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2FA" w:rsidRDefault="006752FA">
      <w:pPr>
        <w:pStyle w:val="big-header"/>
        <w:ind w:left="0" w:right="1134"/>
        <w:rPr>
          <w:rFonts w:cs="FrankRuehl" w:hint="cs"/>
          <w:sz w:val="32"/>
          <w:rtl/>
        </w:rPr>
      </w:pPr>
      <w:r>
        <w:rPr>
          <w:rFonts w:cs="FrankRuehl"/>
          <w:sz w:val="32"/>
          <w:rtl/>
        </w:rPr>
        <w:t>חוק הרשות השניה לטלויזיה ורדיו, תש"ן-1990</w:t>
      </w:r>
    </w:p>
    <w:p w:rsidR="008414C4" w:rsidRDefault="008414C4" w:rsidP="008414C4">
      <w:pPr>
        <w:spacing w:line="320" w:lineRule="auto"/>
        <w:jc w:val="left"/>
        <w:rPr>
          <w:rFonts w:hint="cs"/>
          <w:rtl/>
        </w:rPr>
      </w:pPr>
    </w:p>
    <w:p w:rsidR="00553221" w:rsidRDefault="00553221" w:rsidP="008414C4">
      <w:pPr>
        <w:spacing w:line="320" w:lineRule="auto"/>
        <w:jc w:val="left"/>
        <w:rPr>
          <w:rFonts w:hint="cs"/>
          <w:rtl/>
        </w:rPr>
      </w:pPr>
    </w:p>
    <w:p w:rsidR="008414C4" w:rsidRDefault="008414C4" w:rsidP="008414C4">
      <w:pPr>
        <w:spacing w:line="320" w:lineRule="auto"/>
        <w:jc w:val="left"/>
        <w:rPr>
          <w:rFonts w:cs="FrankRuehl"/>
          <w:szCs w:val="26"/>
          <w:rtl/>
        </w:rPr>
      </w:pPr>
      <w:r w:rsidRPr="008414C4">
        <w:rPr>
          <w:rFonts w:cs="Miriam"/>
          <w:szCs w:val="22"/>
          <w:rtl/>
        </w:rPr>
        <w:t>רשויות ומשפט מנהלי</w:t>
      </w:r>
      <w:r w:rsidRPr="008414C4">
        <w:rPr>
          <w:rFonts w:cs="FrankRuehl"/>
          <w:szCs w:val="26"/>
          <w:rtl/>
        </w:rPr>
        <w:t xml:space="preserve"> – תקשורת – הרשות השנייה</w:t>
      </w:r>
    </w:p>
    <w:p w:rsidR="008414C4" w:rsidRPr="008414C4" w:rsidRDefault="008414C4" w:rsidP="008414C4">
      <w:pPr>
        <w:spacing w:line="320" w:lineRule="auto"/>
        <w:jc w:val="left"/>
        <w:rPr>
          <w:rFonts w:cs="Miriam"/>
          <w:szCs w:val="22"/>
          <w:rtl/>
        </w:rPr>
      </w:pPr>
      <w:r w:rsidRPr="008414C4">
        <w:rPr>
          <w:rFonts w:cs="Miriam"/>
          <w:szCs w:val="22"/>
          <w:rtl/>
        </w:rPr>
        <w:t>רשויות ומשפט מנהלי</w:t>
      </w:r>
      <w:r w:rsidRPr="008414C4">
        <w:rPr>
          <w:rFonts w:cs="FrankRuehl"/>
          <w:szCs w:val="26"/>
          <w:rtl/>
        </w:rPr>
        <w:t xml:space="preserve"> – רשויות   – הרשות השנייה</w:t>
      </w:r>
    </w:p>
    <w:p w:rsidR="006752FA" w:rsidRDefault="006752F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א': פרשנות</w:t>
            </w:r>
          </w:p>
        </w:tc>
        <w:tc>
          <w:tcPr>
            <w:tcW w:w="567" w:type="dxa"/>
          </w:tcPr>
          <w:p w:rsidR="00145E50" w:rsidRPr="00145E50" w:rsidRDefault="00145E50" w:rsidP="00145E50">
            <w:pPr>
              <w:spacing w:line="240" w:lineRule="auto"/>
              <w:jc w:val="left"/>
              <w:rPr>
                <w:rStyle w:val="Hyperlink"/>
                <w:rtl/>
              </w:rPr>
            </w:pPr>
            <w:hyperlink w:anchor="med0" w:tooltip="פרק א: פרש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 </w:t>
            </w:r>
          </w:p>
        </w:tc>
        <w:tc>
          <w:tcPr>
            <w:tcW w:w="5669" w:type="dxa"/>
          </w:tcPr>
          <w:p w:rsidR="00145E50" w:rsidRPr="00145E50" w:rsidRDefault="00145E50" w:rsidP="00145E50">
            <w:pPr>
              <w:spacing w:line="240" w:lineRule="auto"/>
              <w:jc w:val="left"/>
              <w:rPr>
                <w:rFonts w:cs="Frankruhel"/>
                <w:sz w:val="24"/>
                <w:rtl/>
              </w:rPr>
            </w:pPr>
            <w:r>
              <w:rPr>
                <w:sz w:val="24"/>
                <w:rtl/>
              </w:rPr>
              <w:t>הגדרות</w:t>
            </w:r>
          </w:p>
        </w:tc>
        <w:tc>
          <w:tcPr>
            <w:tcW w:w="567" w:type="dxa"/>
          </w:tcPr>
          <w:p w:rsidR="00145E50" w:rsidRPr="00145E50" w:rsidRDefault="00145E50" w:rsidP="00145E50">
            <w:pPr>
              <w:spacing w:line="240" w:lineRule="auto"/>
              <w:jc w:val="left"/>
              <w:rPr>
                <w:rStyle w:val="Hyperlink"/>
                <w:rtl/>
              </w:rPr>
            </w:pPr>
            <w:hyperlink w:anchor="Seif80" w:tooltip="הגד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ב': הרשות</w:t>
            </w:r>
          </w:p>
        </w:tc>
        <w:tc>
          <w:tcPr>
            <w:tcW w:w="567" w:type="dxa"/>
          </w:tcPr>
          <w:p w:rsidR="00145E50" w:rsidRPr="00145E50" w:rsidRDefault="00145E50" w:rsidP="00145E50">
            <w:pPr>
              <w:spacing w:line="240" w:lineRule="auto"/>
              <w:jc w:val="left"/>
              <w:rPr>
                <w:rStyle w:val="Hyperlink"/>
                <w:rtl/>
              </w:rPr>
            </w:pPr>
            <w:hyperlink w:anchor="med1" w:tooltip="פרק ב: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 הקמת הרשות ותפקידיה</w:t>
            </w:r>
          </w:p>
        </w:tc>
        <w:tc>
          <w:tcPr>
            <w:tcW w:w="567" w:type="dxa"/>
          </w:tcPr>
          <w:p w:rsidR="00145E50" w:rsidRPr="00145E50" w:rsidRDefault="00145E50" w:rsidP="00145E50">
            <w:pPr>
              <w:spacing w:line="240" w:lineRule="auto"/>
              <w:jc w:val="left"/>
              <w:rPr>
                <w:rStyle w:val="Hyperlink"/>
                <w:rtl/>
              </w:rPr>
            </w:pPr>
            <w:hyperlink w:anchor="hed20" w:tooltip="סימן א: הקמת הרשות ותפקיד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 </w:t>
            </w:r>
          </w:p>
        </w:tc>
        <w:tc>
          <w:tcPr>
            <w:tcW w:w="5669" w:type="dxa"/>
          </w:tcPr>
          <w:p w:rsidR="00145E50" w:rsidRPr="00145E50" w:rsidRDefault="00145E50" w:rsidP="00145E50">
            <w:pPr>
              <w:spacing w:line="240" w:lineRule="auto"/>
              <w:jc w:val="left"/>
              <w:rPr>
                <w:rFonts w:cs="Frankruhel"/>
                <w:sz w:val="24"/>
                <w:rtl/>
              </w:rPr>
            </w:pPr>
            <w:r>
              <w:rPr>
                <w:sz w:val="24"/>
                <w:rtl/>
              </w:rPr>
              <w:t>הקמת הרשות</w:t>
            </w:r>
          </w:p>
        </w:tc>
        <w:tc>
          <w:tcPr>
            <w:tcW w:w="567" w:type="dxa"/>
          </w:tcPr>
          <w:p w:rsidR="00145E50" w:rsidRPr="00145E50" w:rsidRDefault="00145E50" w:rsidP="00145E50">
            <w:pPr>
              <w:spacing w:line="240" w:lineRule="auto"/>
              <w:jc w:val="left"/>
              <w:rPr>
                <w:rStyle w:val="Hyperlink"/>
                <w:rtl/>
              </w:rPr>
            </w:pPr>
            <w:hyperlink w:anchor="Seif81" w:tooltip="הקמת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 </w:t>
            </w:r>
          </w:p>
        </w:tc>
        <w:tc>
          <w:tcPr>
            <w:tcW w:w="5669" w:type="dxa"/>
          </w:tcPr>
          <w:p w:rsidR="00145E50" w:rsidRPr="00145E50" w:rsidRDefault="00145E50" w:rsidP="00145E50">
            <w:pPr>
              <w:spacing w:line="240" w:lineRule="auto"/>
              <w:jc w:val="left"/>
              <w:rPr>
                <w:rFonts w:cs="Frankruhel"/>
                <w:sz w:val="24"/>
                <w:rtl/>
              </w:rPr>
            </w:pPr>
            <w:r>
              <w:rPr>
                <w:sz w:val="24"/>
                <w:rtl/>
              </w:rPr>
              <w:t>הרשות   תאגיד</w:t>
            </w:r>
          </w:p>
        </w:tc>
        <w:tc>
          <w:tcPr>
            <w:tcW w:w="567" w:type="dxa"/>
          </w:tcPr>
          <w:p w:rsidR="00145E50" w:rsidRPr="00145E50" w:rsidRDefault="00145E50" w:rsidP="00145E50">
            <w:pPr>
              <w:spacing w:line="240" w:lineRule="auto"/>
              <w:jc w:val="left"/>
              <w:rPr>
                <w:rStyle w:val="Hyperlink"/>
                <w:rtl/>
              </w:rPr>
            </w:pPr>
            <w:hyperlink w:anchor="Seif82" w:tooltip="הרשות   תאגיד"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3א </w:t>
            </w:r>
          </w:p>
        </w:tc>
        <w:tc>
          <w:tcPr>
            <w:tcW w:w="5669" w:type="dxa"/>
          </w:tcPr>
          <w:p w:rsidR="00145E50" w:rsidRPr="00145E50" w:rsidRDefault="00145E50" w:rsidP="00145E50">
            <w:pPr>
              <w:spacing w:line="240" w:lineRule="auto"/>
              <w:jc w:val="left"/>
              <w:rPr>
                <w:rFonts w:cs="Frankruhel"/>
                <w:sz w:val="24"/>
                <w:rtl/>
              </w:rPr>
            </w:pPr>
            <w:r>
              <w:rPr>
                <w:sz w:val="24"/>
                <w:rtl/>
              </w:rPr>
              <w:t>מקום המושב של הרשות וחברת החדשות</w:t>
            </w:r>
          </w:p>
        </w:tc>
        <w:tc>
          <w:tcPr>
            <w:tcW w:w="567" w:type="dxa"/>
          </w:tcPr>
          <w:p w:rsidR="00145E50" w:rsidRPr="00145E50" w:rsidRDefault="00145E50" w:rsidP="00145E50">
            <w:pPr>
              <w:spacing w:line="240" w:lineRule="auto"/>
              <w:jc w:val="left"/>
              <w:rPr>
                <w:rStyle w:val="Hyperlink"/>
                <w:rtl/>
              </w:rPr>
            </w:pPr>
            <w:hyperlink w:anchor="Seif83" w:tooltip="מקום המושב של הרשות וחבר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 </w:t>
            </w:r>
          </w:p>
        </w:tc>
        <w:tc>
          <w:tcPr>
            <w:tcW w:w="5669" w:type="dxa"/>
          </w:tcPr>
          <w:p w:rsidR="00145E50" w:rsidRPr="00145E50" w:rsidRDefault="00145E50" w:rsidP="00145E50">
            <w:pPr>
              <w:spacing w:line="240" w:lineRule="auto"/>
              <w:jc w:val="left"/>
              <w:rPr>
                <w:rFonts w:cs="Frankruhel"/>
                <w:sz w:val="24"/>
                <w:rtl/>
              </w:rPr>
            </w:pPr>
            <w:r>
              <w:rPr>
                <w:sz w:val="24"/>
                <w:rtl/>
              </w:rPr>
              <w:t>הרשות   גוף מבוקר</w:t>
            </w:r>
          </w:p>
        </w:tc>
        <w:tc>
          <w:tcPr>
            <w:tcW w:w="567" w:type="dxa"/>
          </w:tcPr>
          <w:p w:rsidR="00145E50" w:rsidRPr="00145E50" w:rsidRDefault="00145E50" w:rsidP="00145E50">
            <w:pPr>
              <w:spacing w:line="240" w:lineRule="auto"/>
              <w:jc w:val="left"/>
              <w:rPr>
                <w:rStyle w:val="Hyperlink"/>
                <w:rtl/>
              </w:rPr>
            </w:pPr>
            <w:hyperlink w:anchor="Seif84" w:tooltip="הרשות   גוף מבוק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 </w:t>
            </w:r>
          </w:p>
        </w:tc>
        <w:tc>
          <w:tcPr>
            <w:tcW w:w="5669" w:type="dxa"/>
          </w:tcPr>
          <w:p w:rsidR="00145E50" w:rsidRPr="00145E50" w:rsidRDefault="00145E50" w:rsidP="00145E50">
            <w:pPr>
              <w:spacing w:line="240" w:lineRule="auto"/>
              <w:jc w:val="left"/>
              <w:rPr>
                <w:rFonts w:cs="Frankruhel"/>
                <w:sz w:val="24"/>
                <w:rtl/>
              </w:rPr>
            </w:pPr>
            <w:r>
              <w:rPr>
                <w:sz w:val="24"/>
                <w:rtl/>
              </w:rPr>
              <w:t>תפקידי הרשות וסמכויותיה</w:t>
            </w:r>
          </w:p>
        </w:tc>
        <w:tc>
          <w:tcPr>
            <w:tcW w:w="567" w:type="dxa"/>
          </w:tcPr>
          <w:p w:rsidR="00145E50" w:rsidRPr="00145E50" w:rsidRDefault="00145E50" w:rsidP="00145E50">
            <w:pPr>
              <w:spacing w:line="240" w:lineRule="auto"/>
              <w:jc w:val="left"/>
              <w:rPr>
                <w:rStyle w:val="Hyperlink"/>
                <w:rtl/>
              </w:rPr>
            </w:pPr>
            <w:hyperlink w:anchor="Seif85" w:tooltip="תפקידי הרשות וסמכויות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 </w:t>
            </w:r>
          </w:p>
        </w:tc>
        <w:tc>
          <w:tcPr>
            <w:tcW w:w="5669" w:type="dxa"/>
          </w:tcPr>
          <w:p w:rsidR="00145E50" w:rsidRPr="00145E50" w:rsidRDefault="00145E50" w:rsidP="00145E50">
            <w:pPr>
              <w:spacing w:line="240" w:lineRule="auto"/>
              <w:jc w:val="left"/>
              <w:rPr>
                <w:rFonts w:cs="Frankruhel"/>
                <w:sz w:val="24"/>
                <w:rtl/>
              </w:rPr>
            </w:pPr>
            <w:r>
              <w:rPr>
                <w:sz w:val="24"/>
                <w:rtl/>
              </w:rPr>
              <w:t>קיום השידורים ומימונם</w:t>
            </w:r>
          </w:p>
        </w:tc>
        <w:tc>
          <w:tcPr>
            <w:tcW w:w="567" w:type="dxa"/>
          </w:tcPr>
          <w:p w:rsidR="00145E50" w:rsidRPr="00145E50" w:rsidRDefault="00145E50" w:rsidP="00145E50">
            <w:pPr>
              <w:spacing w:line="240" w:lineRule="auto"/>
              <w:jc w:val="left"/>
              <w:rPr>
                <w:rStyle w:val="Hyperlink"/>
                <w:rtl/>
              </w:rPr>
            </w:pPr>
            <w:hyperlink w:anchor="Seif86" w:tooltip="קיום השידורים ומימונ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ב': מועצת הרשות</w:t>
            </w:r>
          </w:p>
        </w:tc>
        <w:tc>
          <w:tcPr>
            <w:tcW w:w="567" w:type="dxa"/>
          </w:tcPr>
          <w:p w:rsidR="00145E50" w:rsidRPr="00145E50" w:rsidRDefault="00145E50" w:rsidP="00145E50">
            <w:pPr>
              <w:spacing w:line="240" w:lineRule="auto"/>
              <w:jc w:val="left"/>
              <w:rPr>
                <w:rStyle w:val="Hyperlink"/>
                <w:rtl/>
              </w:rPr>
            </w:pPr>
            <w:hyperlink w:anchor="hed21" w:tooltip="סימן ב: מועצת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 </w:t>
            </w:r>
          </w:p>
        </w:tc>
        <w:tc>
          <w:tcPr>
            <w:tcW w:w="5669" w:type="dxa"/>
          </w:tcPr>
          <w:p w:rsidR="00145E50" w:rsidRPr="00145E50" w:rsidRDefault="00145E50" w:rsidP="00145E50">
            <w:pPr>
              <w:spacing w:line="240" w:lineRule="auto"/>
              <w:jc w:val="left"/>
              <w:rPr>
                <w:rFonts w:cs="Frankruhel"/>
                <w:sz w:val="24"/>
                <w:rtl/>
              </w:rPr>
            </w:pPr>
            <w:r>
              <w:rPr>
                <w:sz w:val="24"/>
                <w:rtl/>
              </w:rPr>
              <w:t>מינוי המועצה והרכבה</w:t>
            </w:r>
          </w:p>
        </w:tc>
        <w:tc>
          <w:tcPr>
            <w:tcW w:w="567" w:type="dxa"/>
          </w:tcPr>
          <w:p w:rsidR="00145E50" w:rsidRPr="00145E50" w:rsidRDefault="00145E50" w:rsidP="00145E50">
            <w:pPr>
              <w:spacing w:line="240" w:lineRule="auto"/>
              <w:jc w:val="left"/>
              <w:rPr>
                <w:rStyle w:val="Hyperlink"/>
                <w:rtl/>
              </w:rPr>
            </w:pPr>
            <w:hyperlink w:anchor="Seif87" w:tooltip="מינוי המועצה והרכב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 </w:t>
            </w:r>
          </w:p>
        </w:tc>
        <w:tc>
          <w:tcPr>
            <w:tcW w:w="5669" w:type="dxa"/>
          </w:tcPr>
          <w:p w:rsidR="00145E50" w:rsidRPr="00145E50" w:rsidRDefault="00145E50" w:rsidP="00145E50">
            <w:pPr>
              <w:spacing w:line="240" w:lineRule="auto"/>
              <w:jc w:val="left"/>
              <w:rPr>
                <w:rFonts w:cs="Frankruhel"/>
                <w:sz w:val="24"/>
                <w:rtl/>
              </w:rPr>
            </w:pPr>
            <w:r>
              <w:rPr>
                <w:sz w:val="24"/>
                <w:rtl/>
              </w:rPr>
              <w:t>תקופת הכהונה</w:t>
            </w:r>
          </w:p>
        </w:tc>
        <w:tc>
          <w:tcPr>
            <w:tcW w:w="567" w:type="dxa"/>
          </w:tcPr>
          <w:p w:rsidR="00145E50" w:rsidRPr="00145E50" w:rsidRDefault="00145E50" w:rsidP="00145E50">
            <w:pPr>
              <w:spacing w:line="240" w:lineRule="auto"/>
              <w:jc w:val="left"/>
              <w:rPr>
                <w:rStyle w:val="Hyperlink"/>
                <w:rtl/>
              </w:rPr>
            </w:pPr>
            <w:hyperlink w:anchor="Seif1" w:tooltip="תקופת הכהונ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 </w:t>
            </w:r>
          </w:p>
        </w:tc>
        <w:tc>
          <w:tcPr>
            <w:tcW w:w="5669" w:type="dxa"/>
          </w:tcPr>
          <w:p w:rsidR="00145E50" w:rsidRPr="00145E50" w:rsidRDefault="00145E50" w:rsidP="00145E50">
            <w:pPr>
              <w:spacing w:line="240" w:lineRule="auto"/>
              <w:jc w:val="left"/>
              <w:rPr>
                <w:rFonts w:cs="Frankruhel"/>
                <w:sz w:val="24"/>
                <w:rtl/>
              </w:rPr>
            </w:pPr>
            <w:r>
              <w:rPr>
                <w:sz w:val="24"/>
                <w:rtl/>
              </w:rPr>
              <w:t>סייגים למינוי</w:t>
            </w:r>
          </w:p>
        </w:tc>
        <w:tc>
          <w:tcPr>
            <w:tcW w:w="567" w:type="dxa"/>
          </w:tcPr>
          <w:p w:rsidR="00145E50" w:rsidRPr="00145E50" w:rsidRDefault="00145E50" w:rsidP="00145E50">
            <w:pPr>
              <w:spacing w:line="240" w:lineRule="auto"/>
              <w:jc w:val="left"/>
              <w:rPr>
                <w:rStyle w:val="Hyperlink"/>
                <w:rtl/>
              </w:rPr>
            </w:pPr>
            <w:hyperlink w:anchor="Seif2" w:tooltip="סייגים למינו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 </w:t>
            </w:r>
          </w:p>
        </w:tc>
        <w:tc>
          <w:tcPr>
            <w:tcW w:w="5669" w:type="dxa"/>
          </w:tcPr>
          <w:p w:rsidR="00145E50" w:rsidRPr="00145E50" w:rsidRDefault="00145E50" w:rsidP="00145E50">
            <w:pPr>
              <w:spacing w:line="240" w:lineRule="auto"/>
              <w:jc w:val="left"/>
              <w:rPr>
                <w:rFonts w:cs="Frankruhel"/>
                <w:sz w:val="24"/>
                <w:rtl/>
              </w:rPr>
            </w:pPr>
            <w:r>
              <w:rPr>
                <w:sz w:val="24"/>
                <w:rtl/>
              </w:rPr>
              <w:t>פקיעת כהונה של חבר המועצה</w:t>
            </w:r>
          </w:p>
        </w:tc>
        <w:tc>
          <w:tcPr>
            <w:tcW w:w="567" w:type="dxa"/>
          </w:tcPr>
          <w:p w:rsidR="00145E50" w:rsidRPr="00145E50" w:rsidRDefault="00145E50" w:rsidP="00145E50">
            <w:pPr>
              <w:spacing w:line="240" w:lineRule="auto"/>
              <w:jc w:val="left"/>
              <w:rPr>
                <w:rStyle w:val="Hyperlink"/>
                <w:rtl/>
              </w:rPr>
            </w:pPr>
            <w:hyperlink w:anchor="Seif3" w:tooltip="פקיעת כהונה של חבר המועצ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 </w:t>
            </w:r>
          </w:p>
        </w:tc>
        <w:tc>
          <w:tcPr>
            <w:tcW w:w="5669" w:type="dxa"/>
          </w:tcPr>
          <w:p w:rsidR="00145E50" w:rsidRPr="00145E50" w:rsidRDefault="00145E50" w:rsidP="00145E50">
            <w:pPr>
              <w:spacing w:line="240" w:lineRule="auto"/>
              <w:jc w:val="left"/>
              <w:rPr>
                <w:rFonts w:cs="Frankruhel"/>
                <w:sz w:val="24"/>
                <w:rtl/>
              </w:rPr>
            </w:pPr>
            <w:r>
              <w:rPr>
                <w:sz w:val="24"/>
                <w:rtl/>
              </w:rPr>
              <w:t>התפטרות חבר מועצה</w:t>
            </w:r>
          </w:p>
        </w:tc>
        <w:tc>
          <w:tcPr>
            <w:tcW w:w="567" w:type="dxa"/>
          </w:tcPr>
          <w:p w:rsidR="00145E50" w:rsidRPr="00145E50" w:rsidRDefault="00145E50" w:rsidP="00145E50">
            <w:pPr>
              <w:spacing w:line="240" w:lineRule="auto"/>
              <w:jc w:val="left"/>
              <w:rPr>
                <w:rStyle w:val="Hyperlink"/>
                <w:rtl/>
              </w:rPr>
            </w:pPr>
            <w:hyperlink w:anchor="Seif4" w:tooltip="התפטרות חבר מועצ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 </w:t>
            </w:r>
          </w:p>
        </w:tc>
        <w:tc>
          <w:tcPr>
            <w:tcW w:w="5669" w:type="dxa"/>
          </w:tcPr>
          <w:p w:rsidR="00145E50" w:rsidRPr="00145E50" w:rsidRDefault="00145E50" w:rsidP="00145E50">
            <w:pPr>
              <w:spacing w:line="240" w:lineRule="auto"/>
              <w:jc w:val="left"/>
              <w:rPr>
                <w:rFonts w:cs="Frankruhel"/>
                <w:sz w:val="24"/>
                <w:rtl/>
              </w:rPr>
            </w:pPr>
            <w:r>
              <w:rPr>
                <w:sz w:val="24"/>
                <w:rtl/>
              </w:rPr>
              <w:t>ממלא מקום ליושב ראש ולחבר מועצה</w:t>
            </w:r>
          </w:p>
        </w:tc>
        <w:tc>
          <w:tcPr>
            <w:tcW w:w="567" w:type="dxa"/>
          </w:tcPr>
          <w:p w:rsidR="00145E50" w:rsidRPr="00145E50" w:rsidRDefault="00145E50" w:rsidP="00145E50">
            <w:pPr>
              <w:spacing w:line="240" w:lineRule="auto"/>
              <w:jc w:val="left"/>
              <w:rPr>
                <w:rStyle w:val="Hyperlink"/>
                <w:rtl/>
              </w:rPr>
            </w:pPr>
            <w:hyperlink w:anchor="Seif5" w:tooltip="ממלא מקום ליושב ראש ולחבר מועצ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 </w:t>
            </w:r>
          </w:p>
        </w:tc>
        <w:tc>
          <w:tcPr>
            <w:tcW w:w="5669" w:type="dxa"/>
          </w:tcPr>
          <w:p w:rsidR="00145E50" w:rsidRPr="00145E50" w:rsidRDefault="00145E50" w:rsidP="00145E50">
            <w:pPr>
              <w:spacing w:line="240" w:lineRule="auto"/>
              <w:jc w:val="left"/>
              <w:rPr>
                <w:rFonts w:cs="Frankruhel"/>
                <w:sz w:val="24"/>
                <w:rtl/>
              </w:rPr>
            </w:pPr>
            <w:r>
              <w:rPr>
                <w:sz w:val="24"/>
                <w:rtl/>
              </w:rPr>
              <w:t>חובת נאמנות</w:t>
            </w:r>
          </w:p>
        </w:tc>
        <w:tc>
          <w:tcPr>
            <w:tcW w:w="567" w:type="dxa"/>
          </w:tcPr>
          <w:p w:rsidR="00145E50" w:rsidRPr="00145E50" w:rsidRDefault="00145E50" w:rsidP="00145E50">
            <w:pPr>
              <w:spacing w:line="240" w:lineRule="auto"/>
              <w:jc w:val="left"/>
              <w:rPr>
                <w:rStyle w:val="Hyperlink"/>
                <w:rtl/>
              </w:rPr>
            </w:pPr>
            <w:hyperlink w:anchor="Seif6" w:tooltip="חובת נאמ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14 </w:t>
            </w:r>
          </w:p>
        </w:tc>
        <w:tc>
          <w:tcPr>
            <w:tcW w:w="5669" w:type="dxa"/>
          </w:tcPr>
          <w:p w:rsidR="00145E50" w:rsidRPr="00145E50" w:rsidRDefault="00145E50" w:rsidP="00145E50">
            <w:pPr>
              <w:spacing w:line="240" w:lineRule="auto"/>
              <w:jc w:val="left"/>
              <w:rPr>
                <w:rFonts w:cs="Frankruhel"/>
                <w:sz w:val="24"/>
                <w:rtl/>
              </w:rPr>
            </w:pPr>
            <w:r>
              <w:rPr>
                <w:sz w:val="24"/>
                <w:rtl/>
              </w:rPr>
              <w:t>חובת גילוי ואיסור התקשרות</w:t>
            </w:r>
          </w:p>
        </w:tc>
        <w:tc>
          <w:tcPr>
            <w:tcW w:w="567" w:type="dxa"/>
          </w:tcPr>
          <w:p w:rsidR="00145E50" w:rsidRPr="00145E50" w:rsidRDefault="00145E50" w:rsidP="00145E50">
            <w:pPr>
              <w:spacing w:line="240" w:lineRule="auto"/>
              <w:jc w:val="left"/>
              <w:rPr>
                <w:rStyle w:val="Hyperlink"/>
                <w:rtl/>
              </w:rPr>
            </w:pPr>
            <w:hyperlink w:anchor="Seif7" w:tooltip="חובת גילוי ואיסור התקש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15 </w:t>
            </w:r>
          </w:p>
        </w:tc>
        <w:tc>
          <w:tcPr>
            <w:tcW w:w="5669" w:type="dxa"/>
          </w:tcPr>
          <w:p w:rsidR="00145E50" w:rsidRPr="00145E50" w:rsidRDefault="00145E50" w:rsidP="00145E50">
            <w:pPr>
              <w:spacing w:line="240" w:lineRule="auto"/>
              <w:jc w:val="left"/>
              <w:rPr>
                <w:rFonts w:cs="Frankruhel"/>
                <w:sz w:val="24"/>
                <w:rtl/>
              </w:rPr>
            </w:pPr>
            <w:r>
              <w:rPr>
                <w:sz w:val="24"/>
                <w:rtl/>
              </w:rPr>
              <w:t>הוצאות וגמול</w:t>
            </w:r>
          </w:p>
        </w:tc>
        <w:tc>
          <w:tcPr>
            <w:tcW w:w="567" w:type="dxa"/>
          </w:tcPr>
          <w:p w:rsidR="00145E50" w:rsidRPr="00145E50" w:rsidRDefault="00145E50" w:rsidP="00145E50">
            <w:pPr>
              <w:spacing w:line="240" w:lineRule="auto"/>
              <w:jc w:val="left"/>
              <w:rPr>
                <w:rStyle w:val="Hyperlink"/>
                <w:rtl/>
              </w:rPr>
            </w:pPr>
            <w:hyperlink w:anchor="Seif8" w:tooltip="הוצאות וגמול"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16 </w:t>
            </w:r>
          </w:p>
        </w:tc>
        <w:tc>
          <w:tcPr>
            <w:tcW w:w="5669" w:type="dxa"/>
          </w:tcPr>
          <w:p w:rsidR="00145E50" w:rsidRPr="00145E50" w:rsidRDefault="00145E50" w:rsidP="00145E50">
            <w:pPr>
              <w:spacing w:line="240" w:lineRule="auto"/>
              <w:jc w:val="left"/>
              <w:rPr>
                <w:rFonts w:cs="Frankruhel"/>
                <w:sz w:val="24"/>
                <w:rtl/>
              </w:rPr>
            </w:pPr>
            <w:r>
              <w:rPr>
                <w:sz w:val="24"/>
                <w:rtl/>
              </w:rPr>
              <w:t>ישיבות המועצה</w:t>
            </w:r>
          </w:p>
        </w:tc>
        <w:tc>
          <w:tcPr>
            <w:tcW w:w="567" w:type="dxa"/>
          </w:tcPr>
          <w:p w:rsidR="00145E50" w:rsidRPr="00145E50" w:rsidRDefault="00145E50" w:rsidP="00145E50">
            <w:pPr>
              <w:spacing w:line="240" w:lineRule="auto"/>
              <w:jc w:val="left"/>
              <w:rPr>
                <w:rStyle w:val="Hyperlink"/>
                <w:rtl/>
              </w:rPr>
            </w:pPr>
            <w:hyperlink w:anchor="Seif9" w:tooltip="ישיבות המועצ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17 </w:t>
            </w:r>
          </w:p>
        </w:tc>
        <w:tc>
          <w:tcPr>
            <w:tcW w:w="5669" w:type="dxa"/>
          </w:tcPr>
          <w:p w:rsidR="00145E50" w:rsidRPr="00145E50" w:rsidRDefault="00145E50" w:rsidP="00145E50">
            <w:pPr>
              <w:spacing w:line="240" w:lineRule="auto"/>
              <w:jc w:val="left"/>
              <w:rPr>
                <w:rFonts w:cs="Frankruhel"/>
                <w:sz w:val="24"/>
                <w:rtl/>
              </w:rPr>
            </w:pPr>
            <w:r>
              <w:rPr>
                <w:sz w:val="24"/>
                <w:rtl/>
              </w:rPr>
              <w:t>סדרי עבודת המועצה</w:t>
            </w:r>
          </w:p>
        </w:tc>
        <w:tc>
          <w:tcPr>
            <w:tcW w:w="567" w:type="dxa"/>
          </w:tcPr>
          <w:p w:rsidR="00145E50" w:rsidRPr="00145E50" w:rsidRDefault="00145E50" w:rsidP="00145E50">
            <w:pPr>
              <w:spacing w:line="240" w:lineRule="auto"/>
              <w:jc w:val="left"/>
              <w:rPr>
                <w:rStyle w:val="Hyperlink"/>
                <w:rtl/>
              </w:rPr>
            </w:pPr>
            <w:hyperlink w:anchor="Seif10" w:tooltip="סדרי עבודת המועצ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18 </w:t>
            </w:r>
          </w:p>
        </w:tc>
        <w:tc>
          <w:tcPr>
            <w:tcW w:w="5669" w:type="dxa"/>
          </w:tcPr>
          <w:p w:rsidR="00145E50" w:rsidRPr="00145E50" w:rsidRDefault="00145E50" w:rsidP="00145E50">
            <w:pPr>
              <w:spacing w:line="240" w:lineRule="auto"/>
              <w:jc w:val="left"/>
              <w:rPr>
                <w:rFonts w:cs="Frankruhel"/>
                <w:sz w:val="24"/>
                <w:rtl/>
              </w:rPr>
            </w:pPr>
            <w:r>
              <w:rPr>
                <w:sz w:val="24"/>
                <w:rtl/>
              </w:rPr>
              <w:t>ועדות משנה, ועדות מייעצות</w:t>
            </w:r>
          </w:p>
        </w:tc>
        <w:tc>
          <w:tcPr>
            <w:tcW w:w="567" w:type="dxa"/>
          </w:tcPr>
          <w:p w:rsidR="00145E50" w:rsidRPr="00145E50" w:rsidRDefault="00145E50" w:rsidP="00145E50">
            <w:pPr>
              <w:spacing w:line="240" w:lineRule="auto"/>
              <w:jc w:val="left"/>
              <w:rPr>
                <w:rStyle w:val="Hyperlink"/>
                <w:rtl/>
              </w:rPr>
            </w:pPr>
            <w:hyperlink w:anchor="Seif11" w:tooltip="ועדות משנה, ועדות מייעצ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19 </w:t>
            </w:r>
          </w:p>
        </w:tc>
        <w:tc>
          <w:tcPr>
            <w:tcW w:w="5669" w:type="dxa"/>
          </w:tcPr>
          <w:p w:rsidR="00145E50" w:rsidRPr="00145E50" w:rsidRDefault="00145E50" w:rsidP="00145E50">
            <w:pPr>
              <w:spacing w:line="240" w:lineRule="auto"/>
              <w:jc w:val="left"/>
              <w:rPr>
                <w:rFonts w:cs="Frankruhel"/>
                <w:sz w:val="24"/>
                <w:rtl/>
              </w:rPr>
            </w:pPr>
            <w:r>
              <w:rPr>
                <w:sz w:val="24"/>
                <w:rtl/>
              </w:rPr>
              <w:t>ערר של חברי ועדת משנה</w:t>
            </w:r>
          </w:p>
        </w:tc>
        <w:tc>
          <w:tcPr>
            <w:tcW w:w="567" w:type="dxa"/>
          </w:tcPr>
          <w:p w:rsidR="00145E50" w:rsidRPr="00145E50" w:rsidRDefault="00145E50" w:rsidP="00145E50">
            <w:pPr>
              <w:spacing w:line="240" w:lineRule="auto"/>
              <w:jc w:val="left"/>
              <w:rPr>
                <w:rStyle w:val="Hyperlink"/>
                <w:rtl/>
              </w:rPr>
            </w:pPr>
            <w:hyperlink w:anchor="Seif12" w:tooltip="ערר של חברי ועדת משנ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20 </w:t>
            </w:r>
          </w:p>
        </w:tc>
        <w:tc>
          <w:tcPr>
            <w:tcW w:w="5669" w:type="dxa"/>
          </w:tcPr>
          <w:p w:rsidR="00145E50" w:rsidRPr="00145E50" w:rsidRDefault="00145E50" w:rsidP="00145E50">
            <w:pPr>
              <w:spacing w:line="240" w:lineRule="auto"/>
              <w:jc w:val="left"/>
              <w:rPr>
                <w:rFonts w:cs="Frankruhel"/>
                <w:sz w:val="24"/>
                <w:rtl/>
              </w:rPr>
            </w:pPr>
            <w:r>
              <w:rPr>
                <w:sz w:val="24"/>
                <w:rtl/>
              </w:rPr>
              <w:t>דיון חוזר במליאה</w:t>
            </w:r>
          </w:p>
        </w:tc>
        <w:tc>
          <w:tcPr>
            <w:tcW w:w="567" w:type="dxa"/>
          </w:tcPr>
          <w:p w:rsidR="00145E50" w:rsidRPr="00145E50" w:rsidRDefault="00145E50" w:rsidP="00145E50">
            <w:pPr>
              <w:spacing w:line="240" w:lineRule="auto"/>
              <w:jc w:val="left"/>
              <w:rPr>
                <w:rStyle w:val="Hyperlink"/>
                <w:rtl/>
              </w:rPr>
            </w:pPr>
            <w:hyperlink w:anchor="Seif13" w:tooltip="דיון חוזר במליא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21 </w:t>
            </w:r>
          </w:p>
        </w:tc>
        <w:tc>
          <w:tcPr>
            <w:tcW w:w="5669" w:type="dxa"/>
          </w:tcPr>
          <w:p w:rsidR="00145E50" w:rsidRPr="00145E50" w:rsidRDefault="00145E50" w:rsidP="00145E50">
            <w:pPr>
              <w:spacing w:line="240" w:lineRule="auto"/>
              <w:jc w:val="left"/>
              <w:rPr>
                <w:rFonts w:cs="Frankruhel"/>
                <w:sz w:val="24"/>
                <w:rtl/>
              </w:rPr>
            </w:pPr>
            <w:r>
              <w:rPr>
                <w:sz w:val="24"/>
                <w:rtl/>
              </w:rPr>
              <w:t>תוקף החלטות</w:t>
            </w:r>
          </w:p>
        </w:tc>
        <w:tc>
          <w:tcPr>
            <w:tcW w:w="567" w:type="dxa"/>
          </w:tcPr>
          <w:p w:rsidR="00145E50" w:rsidRPr="00145E50" w:rsidRDefault="00145E50" w:rsidP="00145E50">
            <w:pPr>
              <w:spacing w:line="240" w:lineRule="auto"/>
              <w:jc w:val="left"/>
              <w:rPr>
                <w:rStyle w:val="Hyperlink"/>
                <w:rtl/>
              </w:rPr>
            </w:pPr>
            <w:hyperlink w:anchor="Seif14" w:tooltip="תוקף החלט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22 </w:t>
            </w:r>
          </w:p>
        </w:tc>
        <w:tc>
          <w:tcPr>
            <w:tcW w:w="5669" w:type="dxa"/>
          </w:tcPr>
          <w:p w:rsidR="00145E50" w:rsidRPr="00145E50" w:rsidRDefault="00145E50" w:rsidP="00145E50">
            <w:pPr>
              <w:spacing w:line="240" w:lineRule="auto"/>
              <w:jc w:val="left"/>
              <w:rPr>
                <w:rFonts w:cs="Frankruhel"/>
                <w:sz w:val="24"/>
                <w:rtl/>
              </w:rPr>
            </w:pPr>
            <w:r>
              <w:rPr>
                <w:sz w:val="24"/>
                <w:rtl/>
              </w:rPr>
              <w:t>פיזור המועצה</w:t>
            </w:r>
          </w:p>
        </w:tc>
        <w:tc>
          <w:tcPr>
            <w:tcW w:w="567" w:type="dxa"/>
          </w:tcPr>
          <w:p w:rsidR="00145E50" w:rsidRPr="00145E50" w:rsidRDefault="00145E50" w:rsidP="00145E50">
            <w:pPr>
              <w:spacing w:line="240" w:lineRule="auto"/>
              <w:jc w:val="left"/>
              <w:rPr>
                <w:rStyle w:val="Hyperlink"/>
                <w:rtl/>
              </w:rPr>
            </w:pPr>
            <w:hyperlink w:anchor="Seif88" w:tooltip="פיזור המועצ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ג': תפקידי המועצה וסמכויותיה</w:t>
            </w:r>
          </w:p>
        </w:tc>
        <w:tc>
          <w:tcPr>
            <w:tcW w:w="567" w:type="dxa"/>
          </w:tcPr>
          <w:p w:rsidR="00145E50" w:rsidRPr="00145E50" w:rsidRDefault="00145E50" w:rsidP="00145E50">
            <w:pPr>
              <w:spacing w:line="240" w:lineRule="auto"/>
              <w:jc w:val="left"/>
              <w:rPr>
                <w:rStyle w:val="Hyperlink"/>
                <w:rtl/>
              </w:rPr>
            </w:pPr>
            <w:hyperlink w:anchor="hed22" w:tooltip="סימן ג: תפקידי המועצה וסמכויות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23 </w:t>
            </w:r>
          </w:p>
        </w:tc>
        <w:tc>
          <w:tcPr>
            <w:tcW w:w="5669" w:type="dxa"/>
          </w:tcPr>
          <w:p w:rsidR="00145E50" w:rsidRPr="00145E50" w:rsidRDefault="00145E50" w:rsidP="00145E50">
            <w:pPr>
              <w:spacing w:line="240" w:lineRule="auto"/>
              <w:jc w:val="left"/>
              <w:rPr>
                <w:rFonts w:cs="Frankruhel"/>
                <w:sz w:val="24"/>
                <w:rtl/>
              </w:rPr>
            </w:pPr>
            <w:r>
              <w:rPr>
                <w:sz w:val="24"/>
                <w:rtl/>
              </w:rPr>
              <w:t>תפקידי המועצה וסמכויותיה</w:t>
            </w:r>
          </w:p>
        </w:tc>
        <w:tc>
          <w:tcPr>
            <w:tcW w:w="567" w:type="dxa"/>
          </w:tcPr>
          <w:p w:rsidR="00145E50" w:rsidRPr="00145E50" w:rsidRDefault="00145E50" w:rsidP="00145E50">
            <w:pPr>
              <w:spacing w:line="240" w:lineRule="auto"/>
              <w:jc w:val="left"/>
              <w:rPr>
                <w:rStyle w:val="Hyperlink"/>
                <w:rtl/>
              </w:rPr>
            </w:pPr>
            <w:hyperlink w:anchor="Seif89" w:tooltip="תפקידי המועצה וסמכויות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24 </w:t>
            </w:r>
          </w:p>
        </w:tc>
        <w:tc>
          <w:tcPr>
            <w:tcW w:w="5669" w:type="dxa"/>
          </w:tcPr>
          <w:p w:rsidR="00145E50" w:rsidRPr="00145E50" w:rsidRDefault="00145E50" w:rsidP="00145E50">
            <w:pPr>
              <w:spacing w:line="240" w:lineRule="auto"/>
              <w:jc w:val="left"/>
              <w:rPr>
                <w:rFonts w:cs="Frankruhel"/>
                <w:sz w:val="24"/>
                <w:rtl/>
              </w:rPr>
            </w:pPr>
            <w:r>
              <w:rPr>
                <w:sz w:val="24"/>
                <w:rtl/>
              </w:rPr>
              <w:t>קביעת כללים</w:t>
            </w:r>
          </w:p>
        </w:tc>
        <w:tc>
          <w:tcPr>
            <w:tcW w:w="567" w:type="dxa"/>
          </w:tcPr>
          <w:p w:rsidR="00145E50" w:rsidRPr="00145E50" w:rsidRDefault="00145E50" w:rsidP="00145E50">
            <w:pPr>
              <w:spacing w:line="240" w:lineRule="auto"/>
              <w:jc w:val="left"/>
              <w:rPr>
                <w:rStyle w:val="Hyperlink"/>
                <w:rtl/>
              </w:rPr>
            </w:pPr>
            <w:hyperlink w:anchor="Seif90" w:tooltip="קביעת כלל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ד': הנהלת הרשות</w:t>
            </w:r>
          </w:p>
        </w:tc>
        <w:tc>
          <w:tcPr>
            <w:tcW w:w="567" w:type="dxa"/>
          </w:tcPr>
          <w:p w:rsidR="00145E50" w:rsidRPr="00145E50" w:rsidRDefault="00145E50" w:rsidP="00145E50">
            <w:pPr>
              <w:spacing w:line="240" w:lineRule="auto"/>
              <w:jc w:val="left"/>
              <w:rPr>
                <w:rStyle w:val="Hyperlink"/>
                <w:rtl/>
              </w:rPr>
            </w:pPr>
            <w:hyperlink w:anchor="hed23" w:tooltip="סימן ד: הנהלת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25 </w:t>
            </w:r>
          </w:p>
        </w:tc>
        <w:tc>
          <w:tcPr>
            <w:tcW w:w="5669" w:type="dxa"/>
          </w:tcPr>
          <w:p w:rsidR="00145E50" w:rsidRPr="00145E50" w:rsidRDefault="00145E50" w:rsidP="00145E50">
            <w:pPr>
              <w:spacing w:line="240" w:lineRule="auto"/>
              <w:jc w:val="left"/>
              <w:rPr>
                <w:rFonts w:cs="Frankruhel"/>
                <w:sz w:val="24"/>
                <w:rtl/>
              </w:rPr>
            </w:pPr>
            <w:r>
              <w:rPr>
                <w:sz w:val="24"/>
                <w:rtl/>
              </w:rPr>
              <w:t>מינוי המנהל הכללי</w:t>
            </w:r>
          </w:p>
        </w:tc>
        <w:tc>
          <w:tcPr>
            <w:tcW w:w="567" w:type="dxa"/>
          </w:tcPr>
          <w:p w:rsidR="00145E50" w:rsidRPr="00145E50" w:rsidRDefault="00145E50" w:rsidP="00145E50">
            <w:pPr>
              <w:spacing w:line="240" w:lineRule="auto"/>
              <w:jc w:val="left"/>
              <w:rPr>
                <w:rStyle w:val="Hyperlink"/>
                <w:rtl/>
              </w:rPr>
            </w:pPr>
            <w:hyperlink w:anchor="Seif15" w:tooltip="מינוי המנהל הכלל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26 </w:t>
            </w:r>
          </w:p>
        </w:tc>
        <w:tc>
          <w:tcPr>
            <w:tcW w:w="5669" w:type="dxa"/>
          </w:tcPr>
          <w:p w:rsidR="00145E50" w:rsidRPr="00145E50" w:rsidRDefault="00145E50" w:rsidP="00145E50">
            <w:pPr>
              <w:spacing w:line="240" w:lineRule="auto"/>
              <w:jc w:val="left"/>
              <w:rPr>
                <w:rFonts w:cs="Frankruhel"/>
                <w:sz w:val="24"/>
                <w:rtl/>
              </w:rPr>
            </w:pPr>
            <w:r>
              <w:rPr>
                <w:sz w:val="24"/>
                <w:rtl/>
              </w:rPr>
              <w:t>כהונת המנהל</w:t>
            </w:r>
          </w:p>
        </w:tc>
        <w:tc>
          <w:tcPr>
            <w:tcW w:w="567" w:type="dxa"/>
          </w:tcPr>
          <w:p w:rsidR="00145E50" w:rsidRPr="00145E50" w:rsidRDefault="00145E50" w:rsidP="00145E50">
            <w:pPr>
              <w:spacing w:line="240" w:lineRule="auto"/>
              <w:jc w:val="left"/>
              <w:rPr>
                <w:rStyle w:val="Hyperlink"/>
                <w:rtl/>
              </w:rPr>
            </w:pPr>
            <w:hyperlink w:anchor="Seif16" w:tooltip="כהונת המנהל"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27 </w:t>
            </w:r>
          </w:p>
        </w:tc>
        <w:tc>
          <w:tcPr>
            <w:tcW w:w="5669" w:type="dxa"/>
          </w:tcPr>
          <w:p w:rsidR="00145E50" w:rsidRPr="00145E50" w:rsidRDefault="00145E50" w:rsidP="00145E50">
            <w:pPr>
              <w:spacing w:line="240" w:lineRule="auto"/>
              <w:jc w:val="left"/>
              <w:rPr>
                <w:rFonts w:cs="Frankruhel"/>
                <w:sz w:val="24"/>
                <w:rtl/>
              </w:rPr>
            </w:pPr>
            <w:r>
              <w:rPr>
                <w:sz w:val="24"/>
                <w:rtl/>
              </w:rPr>
              <w:t>תנאי העסקתו של המנהל</w:t>
            </w:r>
          </w:p>
        </w:tc>
        <w:tc>
          <w:tcPr>
            <w:tcW w:w="567" w:type="dxa"/>
          </w:tcPr>
          <w:p w:rsidR="00145E50" w:rsidRPr="00145E50" w:rsidRDefault="00145E50" w:rsidP="00145E50">
            <w:pPr>
              <w:spacing w:line="240" w:lineRule="auto"/>
              <w:jc w:val="left"/>
              <w:rPr>
                <w:rStyle w:val="Hyperlink"/>
                <w:rtl/>
              </w:rPr>
            </w:pPr>
            <w:hyperlink w:anchor="Seif17" w:tooltip="תנאי העסקתו של המנהל"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28 </w:t>
            </w:r>
          </w:p>
        </w:tc>
        <w:tc>
          <w:tcPr>
            <w:tcW w:w="5669" w:type="dxa"/>
          </w:tcPr>
          <w:p w:rsidR="00145E50" w:rsidRPr="00145E50" w:rsidRDefault="00145E50" w:rsidP="00145E50">
            <w:pPr>
              <w:spacing w:line="240" w:lineRule="auto"/>
              <w:jc w:val="left"/>
              <w:rPr>
                <w:rFonts w:cs="Frankruhel"/>
                <w:sz w:val="24"/>
                <w:rtl/>
              </w:rPr>
            </w:pPr>
            <w:r>
              <w:rPr>
                <w:sz w:val="24"/>
                <w:rtl/>
              </w:rPr>
              <w:t>תפקידי המנהל וסמכויותיו</w:t>
            </w:r>
          </w:p>
        </w:tc>
        <w:tc>
          <w:tcPr>
            <w:tcW w:w="567" w:type="dxa"/>
          </w:tcPr>
          <w:p w:rsidR="00145E50" w:rsidRPr="00145E50" w:rsidRDefault="00145E50" w:rsidP="00145E50">
            <w:pPr>
              <w:spacing w:line="240" w:lineRule="auto"/>
              <w:jc w:val="left"/>
              <w:rPr>
                <w:rStyle w:val="Hyperlink"/>
                <w:rtl/>
              </w:rPr>
            </w:pPr>
            <w:hyperlink w:anchor="Seif18" w:tooltip="תפקידי המנהל וסמכויות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ה': העסקת עובדים</w:t>
            </w:r>
          </w:p>
        </w:tc>
        <w:tc>
          <w:tcPr>
            <w:tcW w:w="567" w:type="dxa"/>
          </w:tcPr>
          <w:p w:rsidR="00145E50" w:rsidRPr="00145E50" w:rsidRDefault="00145E50" w:rsidP="00145E50">
            <w:pPr>
              <w:spacing w:line="240" w:lineRule="auto"/>
              <w:jc w:val="left"/>
              <w:rPr>
                <w:rStyle w:val="Hyperlink"/>
                <w:rtl/>
              </w:rPr>
            </w:pPr>
            <w:hyperlink w:anchor="hed24" w:tooltip="סימן ה: העסקת עוב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lastRenderedPageBreak/>
              <w:t xml:space="preserve">סעיף 29 </w:t>
            </w:r>
          </w:p>
        </w:tc>
        <w:tc>
          <w:tcPr>
            <w:tcW w:w="5669" w:type="dxa"/>
          </w:tcPr>
          <w:p w:rsidR="00145E50" w:rsidRPr="00145E50" w:rsidRDefault="00145E50" w:rsidP="00145E50">
            <w:pPr>
              <w:spacing w:line="240" w:lineRule="auto"/>
              <w:jc w:val="left"/>
              <w:rPr>
                <w:rFonts w:cs="Frankruhel"/>
                <w:sz w:val="24"/>
                <w:rtl/>
              </w:rPr>
            </w:pPr>
            <w:r>
              <w:rPr>
                <w:sz w:val="24"/>
                <w:rtl/>
              </w:rPr>
              <w:t>שיא כוח אדם של עובדי הרשות</w:t>
            </w:r>
          </w:p>
        </w:tc>
        <w:tc>
          <w:tcPr>
            <w:tcW w:w="567" w:type="dxa"/>
          </w:tcPr>
          <w:p w:rsidR="00145E50" w:rsidRPr="00145E50" w:rsidRDefault="00145E50" w:rsidP="00145E50">
            <w:pPr>
              <w:spacing w:line="240" w:lineRule="auto"/>
              <w:jc w:val="left"/>
              <w:rPr>
                <w:rStyle w:val="Hyperlink"/>
                <w:rtl/>
              </w:rPr>
            </w:pPr>
            <w:hyperlink w:anchor="Seif19" w:tooltip="שיא כוח אדם של עובדי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30 </w:t>
            </w:r>
          </w:p>
        </w:tc>
        <w:tc>
          <w:tcPr>
            <w:tcW w:w="5669" w:type="dxa"/>
          </w:tcPr>
          <w:p w:rsidR="00145E50" w:rsidRPr="00145E50" w:rsidRDefault="00145E50" w:rsidP="00145E50">
            <w:pPr>
              <w:spacing w:line="240" w:lineRule="auto"/>
              <w:jc w:val="left"/>
              <w:rPr>
                <w:rFonts w:cs="Frankruhel"/>
                <w:sz w:val="24"/>
                <w:rtl/>
              </w:rPr>
            </w:pPr>
            <w:r>
              <w:rPr>
                <w:sz w:val="24"/>
                <w:rtl/>
              </w:rPr>
              <w:t>העסקת עובדים</w:t>
            </w:r>
          </w:p>
        </w:tc>
        <w:tc>
          <w:tcPr>
            <w:tcW w:w="567" w:type="dxa"/>
          </w:tcPr>
          <w:p w:rsidR="00145E50" w:rsidRPr="00145E50" w:rsidRDefault="00145E50" w:rsidP="00145E50">
            <w:pPr>
              <w:spacing w:line="240" w:lineRule="auto"/>
              <w:jc w:val="left"/>
              <w:rPr>
                <w:rStyle w:val="Hyperlink"/>
                <w:rtl/>
              </w:rPr>
            </w:pPr>
            <w:hyperlink w:anchor="Seif20" w:tooltip="העסקת עוב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31 </w:t>
            </w:r>
          </w:p>
        </w:tc>
        <w:tc>
          <w:tcPr>
            <w:tcW w:w="5669" w:type="dxa"/>
          </w:tcPr>
          <w:p w:rsidR="00145E50" w:rsidRPr="00145E50" w:rsidRDefault="00145E50" w:rsidP="00145E50">
            <w:pPr>
              <w:spacing w:line="240" w:lineRule="auto"/>
              <w:jc w:val="left"/>
              <w:rPr>
                <w:rFonts w:cs="Frankruhel"/>
                <w:sz w:val="24"/>
                <w:rtl/>
              </w:rPr>
            </w:pPr>
            <w:r>
              <w:rPr>
                <w:sz w:val="24"/>
                <w:rtl/>
              </w:rPr>
              <w:t>תנאי העסקתם של עובדי הרשות</w:t>
            </w:r>
          </w:p>
        </w:tc>
        <w:tc>
          <w:tcPr>
            <w:tcW w:w="567" w:type="dxa"/>
          </w:tcPr>
          <w:p w:rsidR="00145E50" w:rsidRPr="00145E50" w:rsidRDefault="00145E50" w:rsidP="00145E50">
            <w:pPr>
              <w:spacing w:line="240" w:lineRule="auto"/>
              <w:jc w:val="left"/>
              <w:rPr>
                <w:rStyle w:val="Hyperlink"/>
                <w:rtl/>
              </w:rPr>
            </w:pPr>
            <w:hyperlink w:anchor="Seif91" w:tooltip="תנאי העסקתם של עובדי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ג': זכיון ורישיון לשידורים</w:t>
            </w:r>
          </w:p>
        </w:tc>
        <w:tc>
          <w:tcPr>
            <w:tcW w:w="567" w:type="dxa"/>
          </w:tcPr>
          <w:p w:rsidR="00145E50" w:rsidRPr="00145E50" w:rsidRDefault="00145E50" w:rsidP="00145E50">
            <w:pPr>
              <w:spacing w:line="240" w:lineRule="auto"/>
              <w:jc w:val="left"/>
              <w:rPr>
                <w:rStyle w:val="Hyperlink"/>
                <w:rtl/>
              </w:rPr>
            </w:pPr>
            <w:hyperlink w:anchor="med2" w:tooltip="פרק ג: זכיון ורישיון ל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 הזכיון לשידורים, הזיכיון להפעלת תחנת שידור והרישיון לשידורים</w:t>
            </w:r>
          </w:p>
        </w:tc>
        <w:tc>
          <w:tcPr>
            <w:tcW w:w="567" w:type="dxa"/>
          </w:tcPr>
          <w:p w:rsidR="00145E50" w:rsidRPr="00145E50" w:rsidRDefault="00145E50" w:rsidP="00145E50">
            <w:pPr>
              <w:spacing w:line="240" w:lineRule="auto"/>
              <w:jc w:val="left"/>
              <w:rPr>
                <w:rStyle w:val="Hyperlink"/>
                <w:rtl/>
              </w:rPr>
            </w:pPr>
            <w:hyperlink w:anchor="hed25" w:tooltip="סימן א: הזכיון לשידורים, הזיכיון להפעלת תחנת שידור והרישיון ל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32 </w:t>
            </w:r>
          </w:p>
        </w:tc>
        <w:tc>
          <w:tcPr>
            <w:tcW w:w="5669" w:type="dxa"/>
          </w:tcPr>
          <w:p w:rsidR="00145E50" w:rsidRPr="00145E50" w:rsidRDefault="00145E50" w:rsidP="00145E50">
            <w:pPr>
              <w:spacing w:line="240" w:lineRule="auto"/>
              <w:jc w:val="left"/>
              <w:rPr>
                <w:rFonts w:cs="Frankruhel"/>
                <w:sz w:val="24"/>
                <w:rtl/>
              </w:rPr>
            </w:pPr>
            <w:r>
              <w:rPr>
                <w:sz w:val="24"/>
                <w:rtl/>
              </w:rPr>
              <w:t>זכיון ורישוי</w:t>
            </w:r>
          </w:p>
        </w:tc>
        <w:tc>
          <w:tcPr>
            <w:tcW w:w="567" w:type="dxa"/>
          </w:tcPr>
          <w:p w:rsidR="00145E50" w:rsidRPr="00145E50" w:rsidRDefault="00145E50" w:rsidP="00145E50">
            <w:pPr>
              <w:spacing w:line="240" w:lineRule="auto"/>
              <w:jc w:val="left"/>
              <w:rPr>
                <w:rStyle w:val="Hyperlink"/>
                <w:rtl/>
              </w:rPr>
            </w:pPr>
            <w:hyperlink w:anchor="Seif92" w:tooltip="זכיון ורישו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33 </w:t>
            </w:r>
          </w:p>
        </w:tc>
        <w:tc>
          <w:tcPr>
            <w:tcW w:w="5669" w:type="dxa"/>
          </w:tcPr>
          <w:p w:rsidR="00145E50" w:rsidRPr="00145E50" w:rsidRDefault="00145E50" w:rsidP="00145E50">
            <w:pPr>
              <w:spacing w:line="240" w:lineRule="auto"/>
              <w:jc w:val="left"/>
              <w:rPr>
                <w:rFonts w:cs="Frankruhel"/>
                <w:sz w:val="24"/>
                <w:rtl/>
              </w:rPr>
            </w:pPr>
            <w:r>
              <w:rPr>
                <w:sz w:val="24"/>
                <w:rtl/>
              </w:rPr>
              <w:t>זכיון לשידורים ורישיון לשידורי רדיו ותנאיהם</w:t>
            </w:r>
          </w:p>
        </w:tc>
        <w:tc>
          <w:tcPr>
            <w:tcW w:w="567" w:type="dxa"/>
          </w:tcPr>
          <w:p w:rsidR="00145E50" w:rsidRPr="00145E50" w:rsidRDefault="00145E50" w:rsidP="00145E50">
            <w:pPr>
              <w:spacing w:line="240" w:lineRule="auto"/>
              <w:jc w:val="left"/>
              <w:rPr>
                <w:rStyle w:val="Hyperlink"/>
                <w:rtl/>
              </w:rPr>
            </w:pPr>
            <w:hyperlink w:anchor="Seif93" w:tooltip="זכיון לשידורים ורישיון לשידורי רדיו ותנאיה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33א </w:t>
            </w:r>
          </w:p>
        </w:tc>
        <w:tc>
          <w:tcPr>
            <w:tcW w:w="5669" w:type="dxa"/>
          </w:tcPr>
          <w:p w:rsidR="00145E50" w:rsidRPr="00145E50" w:rsidRDefault="00145E50" w:rsidP="00145E50">
            <w:pPr>
              <w:spacing w:line="240" w:lineRule="auto"/>
              <w:jc w:val="left"/>
              <w:rPr>
                <w:rFonts w:cs="Frankruhel"/>
                <w:sz w:val="24"/>
                <w:rtl/>
              </w:rPr>
            </w:pPr>
            <w:r>
              <w:rPr>
                <w:sz w:val="24"/>
                <w:rtl/>
              </w:rPr>
              <w:t>רישיון לשידורי טלוויזיה ותנאיו</w:t>
            </w:r>
          </w:p>
        </w:tc>
        <w:tc>
          <w:tcPr>
            <w:tcW w:w="567" w:type="dxa"/>
          </w:tcPr>
          <w:p w:rsidR="00145E50" w:rsidRPr="00145E50" w:rsidRDefault="00145E50" w:rsidP="00145E50">
            <w:pPr>
              <w:spacing w:line="240" w:lineRule="auto"/>
              <w:jc w:val="left"/>
              <w:rPr>
                <w:rStyle w:val="Hyperlink"/>
                <w:rtl/>
              </w:rPr>
            </w:pPr>
            <w:hyperlink w:anchor="Seif189" w:tooltip="רישיון לשידורי טלוויזיה ותנא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33ב </w:t>
            </w:r>
          </w:p>
        </w:tc>
        <w:tc>
          <w:tcPr>
            <w:tcW w:w="5669" w:type="dxa"/>
          </w:tcPr>
          <w:p w:rsidR="00145E50" w:rsidRPr="00145E50" w:rsidRDefault="00145E50" w:rsidP="00145E50">
            <w:pPr>
              <w:spacing w:line="240" w:lineRule="auto"/>
              <w:jc w:val="left"/>
              <w:rPr>
                <w:rFonts w:cs="Frankruhel"/>
                <w:sz w:val="24"/>
                <w:rtl/>
              </w:rPr>
            </w:pPr>
            <w:r>
              <w:rPr>
                <w:sz w:val="24"/>
                <w:rtl/>
              </w:rPr>
              <w:t>כללים למתן רישיון לשידורי טלוויזיה</w:t>
            </w:r>
          </w:p>
        </w:tc>
        <w:tc>
          <w:tcPr>
            <w:tcW w:w="567" w:type="dxa"/>
          </w:tcPr>
          <w:p w:rsidR="00145E50" w:rsidRPr="00145E50" w:rsidRDefault="00145E50" w:rsidP="00145E50">
            <w:pPr>
              <w:spacing w:line="240" w:lineRule="auto"/>
              <w:jc w:val="left"/>
              <w:rPr>
                <w:rStyle w:val="Hyperlink"/>
                <w:rtl/>
              </w:rPr>
            </w:pPr>
            <w:hyperlink w:anchor="Seif190" w:tooltip="כללים למתן רישיון לשידורי טלו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33ג </w:t>
            </w:r>
          </w:p>
        </w:tc>
        <w:tc>
          <w:tcPr>
            <w:tcW w:w="5669" w:type="dxa"/>
          </w:tcPr>
          <w:p w:rsidR="00145E50" w:rsidRPr="00145E50" w:rsidRDefault="00145E50" w:rsidP="00145E50">
            <w:pPr>
              <w:spacing w:line="240" w:lineRule="auto"/>
              <w:jc w:val="left"/>
              <w:rPr>
                <w:rFonts w:cs="Frankruhel"/>
                <w:sz w:val="24"/>
                <w:rtl/>
              </w:rPr>
            </w:pPr>
            <w:r>
              <w:rPr>
                <w:sz w:val="24"/>
                <w:rtl/>
              </w:rPr>
              <w:t>דחיית מועד המעבר</w:t>
            </w:r>
          </w:p>
        </w:tc>
        <w:tc>
          <w:tcPr>
            <w:tcW w:w="567" w:type="dxa"/>
          </w:tcPr>
          <w:p w:rsidR="00145E50" w:rsidRPr="00145E50" w:rsidRDefault="00145E50" w:rsidP="00145E50">
            <w:pPr>
              <w:spacing w:line="240" w:lineRule="auto"/>
              <w:jc w:val="left"/>
              <w:rPr>
                <w:rStyle w:val="Hyperlink"/>
                <w:rtl/>
              </w:rPr>
            </w:pPr>
            <w:hyperlink w:anchor="Seif191" w:tooltip="דחיית מועד המעב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33ד </w:t>
            </w:r>
          </w:p>
        </w:tc>
        <w:tc>
          <w:tcPr>
            <w:tcW w:w="5669" w:type="dxa"/>
          </w:tcPr>
          <w:p w:rsidR="00145E50" w:rsidRPr="00145E50" w:rsidRDefault="00145E50" w:rsidP="00145E50">
            <w:pPr>
              <w:spacing w:line="240" w:lineRule="auto"/>
              <w:jc w:val="left"/>
              <w:rPr>
                <w:rFonts w:cs="Frankruhel"/>
                <w:sz w:val="24"/>
                <w:rtl/>
              </w:rPr>
            </w:pPr>
            <w:r>
              <w:rPr>
                <w:sz w:val="24"/>
                <w:rtl/>
              </w:rPr>
              <w:t>סייג למתן רישיון</w:t>
            </w:r>
          </w:p>
        </w:tc>
        <w:tc>
          <w:tcPr>
            <w:tcW w:w="567" w:type="dxa"/>
          </w:tcPr>
          <w:p w:rsidR="00145E50" w:rsidRPr="00145E50" w:rsidRDefault="00145E50" w:rsidP="00145E50">
            <w:pPr>
              <w:spacing w:line="240" w:lineRule="auto"/>
              <w:jc w:val="left"/>
              <w:rPr>
                <w:rStyle w:val="Hyperlink"/>
                <w:rtl/>
              </w:rPr>
            </w:pPr>
            <w:hyperlink w:anchor="Seif192" w:tooltip="סייג למתן ריש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34 </w:t>
            </w:r>
          </w:p>
        </w:tc>
        <w:tc>
          <w:tcPr>
            <w:tcW w:w="5669" w:type="dxa"/>
          </w:tcPr>
          <w:p w:rsidR="00145E50" w:rsidRPr="00145E50" w:rsidRDefault="00145E50" w:rsidP="00145E50">
            <w:pPr>
              <w:spacing w:line="240" w:lineRule="auto"/>
              <w:jc w:val="left"/>
              <w:rPr>
                <w:rFonts w:cs="Frankruhel"/>
                <w:sz w:val="24"/>
                <w:rtl/>
              </w:rPr>
            </w:pPr>
            <w:r>
              <w:rPr>
                <w:sz w:val="24"/>
                <w:rtl/>
              </w:rPr>
              <w:t>תקופת תוקפם של זכיון לשידורים ורישיון לשידורים והליך בדיקה</w:t>
            </w:r>
          </w:p>
        </w:tc>
        <w:tc>
          <w:tcPr>
            <w:tcW w:w="567" w:type="dxa"/>
          </w:tcPr>
          <w:p w:rsidR="00145E50" w:rsidRPr="00145E50" w:rsidRDefault="00145E50" w:rsidP="00145E50">
            <w:pPr>
              <w:spacing w:line="240" w:lineRule="auto"/>
              <w:jc w:val="left"/>
              <w:rPr>
                <w:rStyle w:val="Hyperlink"/>
                <w:rtl/>
              </w:rPr>
            </w:pPr>
            <w:hyperlink w:anchor="Seif94" w:tooltip="תקופת תוקפם של זכיון לשידורים ורישיון לשידורים והליך בדיק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34א </w:t>
            </w:r>
          </w:p>
        </w:tc>
        <w:tc>
          <w:tcPr>
            <w:tcW w:w="5669" w:type="dxa"/>
          </w:tcPr>
          <w:p w:rsidR="00145E50" w:rsidRPr="00145E50" w:rsidRDefault="00145E50" w:rsidP="00145E50">
            <w:pPr>
              <w:spacing w:line="240" w:lineRule="auto"/>
              <w:jc w:val="left"/>
              <w:rPr>
                <w:rFonts w:cs="Frankruhel"/>
                <w:sz w:val="24"/>
                <w:rtl/>
              </w:rPr>
            </w:pPr>
            <w:r>
              <w:rPr>
                <w:sz w:val="24"/>
                <w:rtl/>
              </w:rPr>
              <w:t>הוראות לענין מכרז בשנת 2004 לזיכיון לשידורי טלוויזיה ומיזוג בעלי הזיכיון בערוץ 2</w:t>
            </w:r>
          </w:p>
        </w:tc>
        <w:tc>
          <w:tcPr>
            <w:tcW w:w="567" w:type="dxa"/>
          </w:tcPr>
          <w:p w:rsidR="00145E50" w:rsidRPr="00145E50" w:rsidRDefault="00145E50" w:rsidP="00145E50">
            <w:pPr>
              <w:spacing w:line="240" w:lineRule="auto"/>
              <w:jc w:val="left"/>
              <w:rPr>
                <w:rStyle w:val="Hyperlink"/>
                <w:rtl/>
              </w:rPr>
            </w:pPr>
            <w:hyperlink w:anchor="Seif157" w:tooltip="הוראות לענין מכרז בשנת 2004 לזיכיון לשידורי טלוויזיה ומיזוג בעלי הזיכיון בערוץ 2"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35 </w:t>
            </w:r>
          </w:p>
        </w:tc>
        <w:tc>
          <w:tcPr>
            <w:tcW w:w="5669" w:type="dxa"/>
          </w:tcPr>
          <w:p w:rsidR="00145E50" w:rsidRPr="00145E50" w:rsidRDefault="00145E50" w:rsidP="00145E50">
            <w:pPr>
              <w:spacing w:line="240" w:lineRule="auto"/>
              <w:jc w:val="left"/>
              <w:rPr>
                <w:rFonts w:cs="Frankruhel"/>
                <w:sz w:val="24"/>
                <w:rtl/>
              </w:rPr>
            </w:pPr>
            <w:r>
              <w:rPr>
                <w:sz w:val="24"/>
                <w:rtl/>
              </w:rPr>
              <w:t>הארכת זיכיון לשידורי רדיו</w:t>
            </w:r>
          </w:p>
        </w:tc>
        <w:tc>
          <w:tcPr>
            <w:tcW w:w="567" w:type="dxa"/>
          </w:tcPr>
          <w:p w:rsidR="00145E50" w:rsidRPr="00145E50" w:rsidRDefault="00145E50" w:rsidP="00145E50">
            <w:pPr>
              <w:spacing w:line="240" w:lineRule="auto"/>
              <w:jc w:val="left"/>
              <w:rPr>
                <w:rStyle w:val="Hyperlink"/>
                <w:rtl/>
              </w:rPr>
            </w:pPr>
            <w:hyperlink w:anchor="Seif95" w:tooltip="הארכת זיכיון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35א </w:t>
            </w:r>
          </w:p>
        </w:tc>
        <w:tc>
          <w:tcPr>
            <w:tcW w:w="5669" w:type="dxa"/>
          </w:tcPr>
          <w:p w:rsidR="00145E50" w:rsidRPr="00145E50" w:rsidRDefault="00145E50" w:rsidP="00145E50">
            <w:pPr>
              <w:spacing w:line="240" w:lineRule="auto"/>
              <w:jc w:val="left"/>
              <w:rPr>
                <w:rFonts w:cs="Frankruhel"/>
                <w:sz w:val="24"/>
                <w:rtl/>
              </w:rPr>
            </w:pPr>
            <w:r>
              <w:rPr>
                <w:sz w:val="24"/>
                <w:rtl/>
              </w:rPr>
              <w:t>הארכת רישיון לשידורי טלוויזיה</w:t>
            </w:r>
          </w:p>
        </w:tc>
        <w:tc>
          <w:tcPr>
            <w:tcW w:w="567" w:type="dxa"/>
          </w:tcPr>
          <w:p w:rsidR="00145E50" w:rsidRPr="00145E50" w:rsidRDefault="00145E50" w:rsidP="00145E50">
            <w:pPr>
              <w:spacing w:line="240" w:lineRule="auto"/>
              <w:jc w:val="left"/>
              <w:rPr>
                <w:rStyle w:val="Hyperlink"/>
                <w:rtl/>
              </w:rPr>
            </w:pPr>
            <w:hyperlink w:anchor="Seif193" w:tooltip="הארכת רישיון לשידורי טלו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36 </w:t>
            </w:r>
          </w:p>
        </w:tc>
        <w:tc>
          <w:tcPr>
            <w:tcW w:w="5669" w:type="dxa"/>
          </w:tcPr>
          <w:p w:rsidR="00145E50" w:rsidRPr="00145E50" w:rsidRDefault="00145E50" w:rsidP="00145E50">
            <w:pPr>
              <w:spacing w:line="240" w:lineRule="auto"/>
              <w:jc w:val="left"/>
              <w:rPr>
                <w:rFonts w:cs="Frankruhel"/>
                <w:sz w:val="24"/>
                <w:rtl/>
              </w:rPr>
            </w:pPr>
            <w:r>
              <w:rPr>
                <w:sz w:val="24"/>
                <w:rtl/>
              </w:rPr>
              <w:t>הגבלות בהעברת בעלות בזכיון לשידורים וברישיון לשידורים</w:t>
            </w:r>
          </w:p>
        </w:tc>
        <w:tc>
          <w:tcPr>
            <w:tcW w:w="567" w:type="dxa"/>
          </w:tcPr>
          <w:p w:rsidR="00145E50" w:rsidRPr="00145E50" w:rsidRDefault="00145E50" w:rsidP="00145E50">
            <w:pPr>
              <w:spacing w:line="240" w:lineRule="auto"/>
              <w:jc w:val="left"/>
              <w:rPr>
                <w:rStyle w:val="Hyperlink"/>
                <w:rtl/>
              </w:rPr>
            </w:pPr>
            <w:hyperlink w:anchor="Seif96" w:tooltip="הגבלות בהעברת בעלות בזכיון לשידורים וברישיון ל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37 </w:t>
            </w:r>
          </w:p>
        </w:tc>
        <w:tc>
          <w:tcPr>
            <w:tcW w:w="5669" w:type="dxa"/>
          </w:tcPr>
          <w:p w:rsidR="00145E50" w:rsidRPr="00145E50" w:rsidRDefault="00145E50" w:rsidP="00145E50">
            <w:pPr>
              <w:spacing w:line="240" w:lineRule="auto"/>
              <w:jc w:val="left"/>
              <w:rPr>
                <w:rFonts w:cs="Frankruhel"/>
                <w:sz w:val="24"/>
                <w:rtl/>
              </w:rPr>
            </w:pPr>
            <w:r>
              <w:rPr>
                <w:sz w:val="24"/>
                <w:rtl/>
              </w:rPr>
              <w:t>ביטול זכיון לשידורים או רישיון לשידורים, פקיעתו או התלייתו</w:t>
            </w:r>
          </w:p>
        </w:tc>
        <w:tc>
          <w:tcPr>
            <w:tcW w:w="567" w:type="dxa"/>
          </w:tcPr>
          <w:p w:rsidR="00145E50" w:rsidRPr="00145E50" w:rsidRDefault="00145E50" w:rsidP="00145E50">
            <w:pPr>
              <w:spacing w:line="240" w:lineRule="auto"/>
              <w:jc w:val="left"/>
              <w:rPr>
                <w:rStyle w:val="Hyperlink"/>
                <w:rtl/>
              </w:rPr>
            </w:pPr>
            <w:hyperlink w:anchor="Seif97" w:tooltip="ביטול זכיון לשידורים או רישיון לשידורים, פקיעתו או התליית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א'1: הארכת תקופת הזיכיונות הראשונים בערוץ 2</w:t>
            </w:r>
          </w:p>
        </w:tc>
        <w:tc>
          <w:tcPr>
            <w:tcW w:w="567" w:type="dxa"/>
          </w:tcPr>
          <w:p w:rsidR="00145E50" w:rsidRPr="00145E50" w:rsidRDefault="00145E50" w:rsidP="00145E50">
            <w:pPr>
              <w:spacing w:line="240" w:lineRule="auto"/>
              <w:jc w:val="left"/>
              <w:rPr>
                <w:rStyle w:val="Hyperlink"/>
                <w:rtl/>
              </w:rPr>
            </w:pPr>
            <w:hyperlink w:anchor="hed26" w:tooltip="סימן א1: הארכת תקופת הזיכיונות הראשונים בערוץ 2"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37א </w:t>
            </w:r>
          </w:p>
        </w:tc>
        <w:tc>
          <w:tcPr>
            <w:tcW w:w="5669" w:type="dxa"/>
          </w:tcPr>
          <w:p w:rsidR="00145E50" w:rsidRPr="00145E50" w:rsidRDefault="00145E50" w:rsidP="00145E50">
            <w:pPr>
              <w:spacing w:line="240" w:lineRule="auto"/>
              <w:jc w:val="left"/>
              <w:rPr>
                <w:rFonts w:cs="Frankruhel"/>
                <w:sz w:val="24"/>
                <w:rtl/>
              </w:rPr>
            </w:pPr>
            <w:r>
              <w:rPr>
                <w:sz w:val="24"/>
                <w:rtl/>
              </w:rPr>
              <w:t>הארכת זיכיון לשידורי טלוויזיה בערוץ 2</w:t>
            </w:r>
          </w:p>
        </w:tc>
        <w:tc>
          <w:tcPr>
            <w:tcW w:w="567" w:type="dxa"/>
          </w:tcPr>
          <w:p w:rsidR="00145E50" w:rsidRPr="00145E50" w:rsidRDefault="00145E50" w:rsidP="00145E50">
            <w:pPr>
              <w:spacing w:line="240" w:lineRule="auto"/>
              <w:jc w:val="left"/>
              <w:rPr>
                <w:rStyle w:val="Hyperlink"/>
                <w:rtl/>
              </w:rPr>
            </w:pPr>
            <w:hyperlink w:anchor="Seif154" w:tooltip="הארכת זיכיון לשידורי טלוויזיה בערוץ 2"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37ב </w:t>
            </w:r>
          </w:p>
        </w:tc>
        <w:tc>
          <w:tcPr>
            <w:tcW w:w="5669" w:type="dxa"/>
          </w:tcPr>
          <w:p w:rsidR="00145E50" w:rsidRPr="00145E50" w:rsidRDefault="00145E50" w:rsidP="00145E50">
            <w:pPr>
              <w:spacing w:line="240" w:lineRule="auto"/>
              <w:jc w:val="left"/>
              <w:rPr>
                <w:rFonts w:cs="Frankruhel"/>
                <w:sz w:val="24"/>
                <w:rtl/>
              </w:rPr>
            </w:pPr>
            <w:r>
              <w:rPr>
                <w:sz w:val="24"/>
                <w:rtl/>
              </w:rPr>
              <w:t>שימוש בתדר הקרקעי ובמשדרים</w:t>
            </w:r>
          </w:p>
        </w:tc>
        <w:tc>
          <w:tcPr>
            <w:tcW w:w="567" w:type="dxa"/>
          </w:tcPr>
          <w:p w:rsidR="00145E50" w:rsidRPr="00145E50" w:rsidRDefault="00145E50" w:rsidP="00145E50">
            <w:pPr>
              <w:spacing w:line="240" w:lineRule="auto"/>
              <w:jc w:val="left"/>
              <w:rPr>
                <w:rStyle w:val="Hyperlink"/>
                <w:rtl/>
              </w:rPr>
            </w:pPr>
            <w:hyperlink w:anchor="Seif155" w:tooltip="שימוש בתדר הקרקעי ובמשד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א2: הארכת תקופת הזיכיון בערוץ השלישי</w:t>
            </w:r>
          </w:p>
        </w:tc>
        <w:tc>
          <w:tcPr>
            <w:tcW w:w="567" w:type="dxa"/>
          </w:tcPr>
          <w:p w:rsidR="00145E50" w:rsidRPr="00145E50" w:rsidRDefault="00145E50" w:rsidP="00145E50">
            <w:pPr>
              <w:spacing w:line="240" w:lineRule="auto"/>
              <w:jc w:val="left"/>
              <w:rPr>
                <w:rStyle w:val="Hyperlink"/>
                <w:rtl/>
              </w:rPr>
            </w:pPr>
            <w:hyperlink w:anchor="hed27" w:tooltip="סימן א2: הארכת תקופת הזיכיון בערוץ השלי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37ג </w:t>
            </w:r>
          </w:p>
        </w:tc>
        <w:tc>
          <w:tcPr>
            <w:tcW w:w="5669" w:type="dxa"/>
          </w:tcPr>
          <w:p w:rsidR="00145E50" w:rsidRPr="00145E50" w:rsidRDefault="00145E50" w:rsidP="00145E50">
            <w:pPr>
              <w:spacing w:line="240" w:lineRule="auto"/>
              <w:jc w:val="left"/>
              <w:rPr>
                <w:rFonts w:cs="Frankruhel"/>
                <w:sz w:val="24"/>
                <w:rtl/>
              </w:rPr>
            </w:pPr>
            <w:r>
              <w:rPr>
                <w:sz w:val="24"/>
                <w:rtl/>
              </w:rPr>
              <w:t>הארכת זיכיון לשידורי טלוויזיה בערוץ השלישי</w:t>
            </w:r>
          </w:p>
        </w:tc>
        <w:tc>
          <w:tcPr>
            <w:tcW w:w="567" w:type="dxa"/>
          </w:tcPr>
          <w:p w:rsidR="00145E50" w:rsidRPr="00145E50" w:rsidRDefault="00145E50" w:rsidP="00145E50">
            <w:pPr>
              <w:spacing w:line="240" w:lineRule="auto"/>
              <w:jc w:val="left"/>
              <w:rPr>
                <w:rStyle w:val="Hyperlink"/>
                <w:rtl/>
              </w:rPr>
            </w:pPr>
            <w:hyperlink w:anchor="Seif181" w:tooltip="הארכת זיכיון לשידורי טלוויזיה בערוץ השלי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א'3: שימוש באפיק ובנכסים לא מוחשיים של הרשות</w:t>
            </w:r>
          </w:p>
        </w:tc>
        <w:tc>
          <w:tcPr>
            <w:tcW w:w="567" w:type="dxa"/>
          </w:tcPr>
          <w:p w:rsidR="00145E50" w:rsidRPr="00145E50" w:rsidRDefault="00145E50" w:rsidP="00145E50">
            <w:pPr>
              <w:spacing w:line="240" w:lineRule="auto"/>
              <w:jc w:val="left"/>
              <w:rPr>
                <w:rStyle w:val="Hyperlink"/>
                <w:rtl/>
              </w:rPr>
            </w:pPr>
            <w:hyperlink w:anchor="hed28" w:tooltip="סימן א3: שימוש באפיק ובנכסים לא מוחשיים של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37ד </w:t>
            </w:r>
          </w:p>
        </w:tc>
        <w:tc>
          <w:tcPr>
            <w:tcW w:w="5669" w:type="dxa"/>
          </w:tcPr>
          <w:p w:rsidR="00145E50" w:rsidRPr="00145E50" w:rsidRDefault="00145E50" w:rsidP="00145E50">
            <w:pPr>
              <w:spacing w:line="240" w:lineRule="auto"/>
              <w:jc w:val="left"/>
              <w:rPr>
                <w:rFonts w:cs="Frankruhel"/>
                <w:sz w:val="24"/>
                <w:rtl/>
              </w:rPr>
            </w:pPr>
            <w:r>
              <w:rPr>
                <w:sz w:val="24"/>
                <w:rtl/>
              </w:rPr>
              <w:t>שימוש באפיק חדש</w:t>
            </w:r>
          </w:p>
        </w:tc>
        <w:tc>
          <w:tcPr>
            <w:tcW w:w="567" w:type="dxa"/>
          </w:tcPr>
          <w:p w:rsidR="00145E50" w:rsidRPr="00145E50" w:rsidRDefault="00145E50" w:rsidP="00145E50">
            <w:pPr>
              <w:spacing w:line="240" w:lineRule="auto"/>
              <w:jc w:val="left"/>
              <w:rPr>
                <w:rStyle w:val="Hyperlink"/>
                <w:rtl/>
              </w:rPr>
            </w:pPr>
            <w:hyperlink w:anchor="Seif194" w:tooltip="שימוש באפיק חדש"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37ה </w:t>
            </w:r>
          </w:p>
        </w:tc>
        <w:tc>
          <w:tcPr>
            <w:tcW w:w="5669" w:type="dxa"/>
          </w:tcPr>
          <w:p w:rsidR="00145E50" w:rsidRPr="00145E50" w:rsidRDefault="00145E50" w:rsidP="00145E50">
            <w:pPr>
              <w:spacing w:line="240" w:lineRule="auto"/>
              <w:jc w:val="left"/>
              <w:rPr>
                <w:rFonts w:cs="Frankruhel"/>
                <w:sz w:val="24"/>
                <w:rtl/>
              </w:rPr>
            </w:pPr>
            <w:r>
              <w:rPr>
                <w:sz w:val="24"/>
                <w:rtl/>
              </w:rPr>
              <w:t>שימוש באפיק קיים ובנכסים לא מוחשיים של הרשות וקניית מניות חברת החדשות</w:t>
            </w:r>
          </w:p>
        </w:tc>
        <w:tc>
          <w:tcPr>
            <w:tcW w:w="567" w:type="dxa"/>
          </w:tcPr>
          <w:p w:rsidR="00145E50" w:rsidRPr="00145E50" w:rsidRDefault="00145E50" w:rsidP="00145E50">
            <w:pPr>
              <w:spacing w:line="240" w:lineRule="auto"/>
              <w:jc w:val="left"/>
              <w:rPr>
                <w:rStyle w:val="Hyperlink"/>
                <w:rtl/>
              </w:rPr>
            </w:pPr>
            <w:hyperlink w:anchor="Seif195" w:tooltip="שימוש באפיק קיים ובנכסים לא מוחשיים של הרשות וקניית מניות חבר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ב': המכרז לזיכיון לשידורים והגבלות למתן רישיון לשידורי טלוויזיה</w:t>
            </w:r>
          </w:p>
        </w:tc>
        <w:tc>
          <w:tcPr>
            <w:tcW w:w="567" w:type="dxa"/>
          </w:tcPr>
          <w:p w:rsidR="00145E50" w:rsidRPr="00145E50" w:rsidRDefault="00145E50" w:rsidP="00145E50">
            <w:pPr>
              <w:spacing w:line="240" w:lineRule="auto"/>
              <w:jc w:val="left"/>
              <w:rPr>
                <w:rStyle w:val="Hyperlink"/>
                <w:rtl/>
              </w:rPr>
            </w:pPr>
            <w:hyperlink w:anchor="hed29" w:tooltip="סימן ב: המכרז לזיכיון לשידורים והגבלות למתן רישיון לשידורי טלו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38 </w:t>
            </w:r>
          </w:p>
        </w:tc>
        <w:tc>
          <w:tcPr>
            <w:tcW w:w="5669" w:type="dxa"/>
          </w:tcPr>
          <w:p w:rsidR="00145E50" w:rsidRPr="00145E50" w:rsidRDefault="00145E50" w:rsidP="00145E50">
            <w:pPr>
              <w:spacing w:line="240" w:lineRule="auto"/>
              <w:jc w:val="left"/>
              <w:rPr>
                <w:rFonts w:cs="Frankruhel"/>
                <w:sz w:val="24"/>
                <w:rtl/>
              </w:rPr>
            </w:pPr>
            <w:r>
              <w:rPr>
                <w:sz w:val="24"/>
                <w:rtl/>
              </w:rPr>
              <w:t>זכיון על פי מכרז</w:t>
            </w:r>
          </w:p>
        </w:tc>
        <w:tc>
          <w:tcPr>
            <w:tcW w:w="567" w:type="dxa"/>
          </w:tcPr>
          <w:p w:rsidR="00145E50" w:rsidRPr="00145E50" w:rsidRDefault="00145E50" w:rsidP="00145E50">
            <w:pPr>
              <w:spacing w:line="240" w:lineRule="auto"/>
              <w:jc w:val="left"/>
              <w:rPr>
                <w:rStyle w:val="Hyperlink"/>
                <w:rtl/>
              </w:rPr>
            </w:pPr>
            <w:hyperlink w:anchor="Seif98" w:tooltip="זכיון על פי מכרז"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39 </w:t>
            </w:r>
          </w:p>
        </w:tc>
        <w:tc>
          <w:tcPr>
            <w:tcW w:w="5669" w:type="dxa"/>
          </w:tcPr>
          <w:p w:rsidR="00145E50" w:rsidRPr="00145E50" w:rsidRDefault="00145E50" w:rsidP="00145E50">
            <w:pPr>
              <w:spacing w:line="240" w:lineRule="auto"/>
              <w:jc w:val="left"/>
              <w:rPr>
                <w:rFonts w:cs="Frankruhel"/>
                <w:sz w:val="24"/>
                <w:rtl/>
              </w:rPr>
            </w:pPr>
            <w:r>
              <w:rPr>
                <w:sz w:val="24"/>
                <w:rtl/>
              </w:rPr>
              <w:t>כללי המכרזים</w:t>
            </w:r>
          </w:p>
        </w:tc>
        <w:tc>
          <w:tcPr>
            <w:tcW w:w="567" w:type="dxa"/>
          </w:tcPr>
          <w:p w:rsidR="00145E50" w:rsidRPr="00145E50" w:rsidRDefault="00145E50" w:rsidP="00145E50">
            <w:pPr>
              <w:spacing w:line="240" w:lineRule="auto"/>
              <w:jc w:val="left"/>
              <w:rPr>
                <w:rStyle w:val="Hyperlink"/>
                <w:rtl/>
              </w:rPr>
            </w:pPr>
            <w:hyperlink w:anchor="Seif99" w:tooltip="כללי המכרז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40 </w:t>
            </w:r>
          </w:p>
        </w:tc>
        <w:tc>
          <w:tcPr>
            <w:tcW w:w="5669" w:type="dxa"/>
          </w:tcPr>
          <w:p w:rsidR="00145E50" w:rsidRPr="00145E50" w:rsidRDefault="00145E50" w:rsidP="00145E50">
            <w:pPr>
              <w:spacing w:line="240" w:lineRule="auto"/>
              <w:jc w:val="left"/>
              <w:rPr>
                <w:rFonts w:cs="Frankruhel"/>
                <w:sz w:val="24"/>
                <w:rtl/>
              </w:rPr>
            </w:pPr>
            <w:r>
              <w:rPr>
                <w:sz w:val="24"/>
                <w:rtl/>
              </w:rPr>
              <w:t>ועדת מכרזים</w:t>
            </w:r>
          </w:p>
        </w:tc>
        <w:tc>
          <w:tcPr>
            <w:tcW w:w="567" w:type="dxa"/>
          </w:tcPr>
          <w:p w:rsidR="00145E50" w:rsidRPr="00145E50" w:rsidRDefault="00145E50" w:rsidP="00145E50">
            <w:pPr>
              <w:spacing w:line="240" w:lineRule="auto"/>
              <w:jc w:val="left"/>
              <w:rPr>
                <w:rStyle w:val="Hyperlink"/>
                <w:rtl/>
              </w:rPr>
            </w:pPr>
            <w:hyperlink w:anchor="Seif100" w:tooltip="ועדת מכרז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41 </w:t>
            </w:r>
          </w:p>
        </w:tc>
        <w:tc>
          <w:tcPr>
            <w:tcW w:w="5669" w:type="dxa"/>
          </w:tcPr>
          <w:p w:rsidR="00145E50" w:rsidRPr="00145E50" w:rsidRDefault="00145E50" w:rsidP="00145E50">
            <w:pPr>
              <w:spacing w:line="240" w:lineRule="auto"/>
              <w:jc w:val="left"/>
              <w:rPr>
                <w:rFonts w:cs="Frankruhel"/>
                <w:sz w:val="24"/>
                <w:rtl/>
              </w:rPr>
            </w:pPr>
            <w:r>
              <w:rPr>
                <w:sz w:val="24"/>
                <w:rtl/>
              </w:rPr>
              <w:t>זכות להשתתף במכרז והגבלות למתן רישיון לשידורי טלוויזיה</w:t>
            </w:r>
          </w:p>
        </w:tc>
        <w:tc>
          <w:tcPr>
            <w:tcW w:w="567" w:type="dxa"/>
          </w:tcPr>
          <w:p w:rsidR="00145E50" w:rsidRPr="00145E50" w:rsidRDefault="00145E50" w:rsidP="00145E50">
            <w:pPr>
              <w:spacing w:line="240" w:lineRule="auto"/>
              <w:jc w:val="left"/>
              <w:rPr>
                <w:rStyle w:val="Hyperlink"/>
                <w:rtl/>
              </w:rPr>
            </w:pPr>
            <w:hyperlink w:anchor="Seif101" w:tooltip="זכות להשתתף במכרז והגבלות למתן רישיון לשידורי טלו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42 </w:t>
            </w:r>
          </w:p>
        </w:tc>
        <w:tc>
          <w:tcPr>
            <w:tcW w:w="5669" w:type="dxa"/>
          </w:tcPr>
          <w:p w:rsidR="00145E50" w:rsidRPr="00145E50" w:rsidRDefault="00145E50" w:rsidP="00145E50">
            <w:pPr>
              <w:spacing w:line="240" w:lineRule="auto"/>
              <w:jc w:val="left"/>
              <w:rPr>
                <w:rFonts w:cs="Frankruhel"/>
                <w:sz w:val="24"/>
                <w:rtl/>
              </w:rPr>
            </w:pPr>
            <w:r>
              <w:rPr>
                <w:sz w:val="24"/>
                <w:rtl/>
              </w:rPr>
              <w:t>פסילת משתתף במכרז</w:t>
            </w:r>
          </w:p>
        </w:tc>
        <w:tc>
          <w:tcPr>
            <w:tcW w:w="567" w:type="dxa"/>
          </w:tcPr>
          <w:p w:rsidR="00145E50" w:rsidRPr="00145E50" w:rsidRDefault="00145E50" w:rsidP="00145E50">
            <w:pPr>
              <w:spacing w:line="240" w:lineRule="auto"/>
              <w:jc w:val="left"/>
              <w:rPr>
                <w:rStyle w:val="Hyperlink"/>
                <w:rtl/>
              </w:rPr>
            </w:pPr>
            <w:hyperlink w:anchor="Seif102" w:tooltip="פסילת משתתף במכרז"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43 </w:t>
            </w:r>
          </w:p>
        </w:tc>
        <w:tc>
          <w:tcPr>
            <w:tcW w:w="5669" w:type="dxa"/>
          </w:tcPr>
          <w:p w:rsidR="00145E50" w:rsidRPr="00145E50" w:rsidRDefault="00145E50" w:rsidP="00145E50">
            <w:pPr>
              <w:spacing w:line="240" w:lineRule="auto"/>
              <w:jc w:val="left"/>
              <w:rPr>
                <w:rFonts w:cs="Frankruhel"/>
                <w:sz w:val="24"/>
                <w:rtl/>
              </w:rPr>
            </w:pPr>
            <w:r>
              <w:rPr>
                <w:sz w:val="24"/>
                <w:rtl/>
              </w:rPr>
              <w:t>גילוי מידע במכרז</w:t>
            </w:r>
          </w:p>
        </w:tc>
        <w:tc>
          <w:tcPr>
            <w:tcW w:w="567" w:type="dxa"/>
          </w:tcPr>
          <w:p w:rsidR="00145E50" w:rsidRPr="00145E50" w:rsidRDefault="00145E50" w:rsidP="00145E50">
            <w:pPr>
              <w:spacing w:line="240" w:lineRule="auto"/>
              <w:jc w:val="left"/>
              <w:rPr>
                <w:rStyle w:val="Hyperlink"/>
                <w:rtl/>
              </w:rPr>
            </w:pPr>
            <w:hyperlink w:anchor="Seif21" w:tooltip="גילוי מידע במכרז"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44 </w:t>
            </w:r>
          </w:p>
        </w:tc>
        <w:tc>
          <w:tcPr>
            <w:tcW w:w="5669" w:type="dxa"/>
          </w:tcPr>
          <w:p w:rsidR="00145E50" w:rsidRPr="00145E50" w:rsidRDefault="00145E50" w:rsidP="00145E50">
            <w:pPr>
              <w:spacing w:line="240" w:lineRule="auto"/>
              <w:jc w:val="left"/>
              <w:rPr>
                <w:rFonts w:cs="Frankruhel"/>
                <w:sz w:val="24"/>
                <w:rtl/>
              </w:rPr>
            </w:pPr>
            <w:r>
              <w:rPr>
                <w:sz w:val="24"/>
                <w:rtl/>
              </w:rPr>
              <w:t>דיון עם מציעים</w:t>
            </w:r>
          </w:p>
        </w:tc>
        <w:tc>
          <w:tcPr>
            <w:tcW w:w="567" w:type="dxa"/>
          </w:tcPr>
          <w:p w:rsidR="00145E50" w:rsidRPr="00145E50" w:rsidRDefault="00145E50" w:rsidP="00145E50">
            <w:pPr>
              <w:spacing w:line="240" w:lineRule="auto"/>
              <w:jc w:val="left"/>
              <w:rPr>
                <w:rStyle w:val="Hyperlink"/>
                <w:rtl/>
              </w:rPr>
            </w:pPr>
            <w:hyperlink w:anchor="Seif22" w:tooltip="דיון עם מציע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45 </w:t>
            </w:r>
          </w:p>
        </w:tc>
        <w:tc>
          <w:tcPr>
            <w:tcW w:w="5669" w:type="dxa"/>
          </w:tcPr>
          <w:p w:rsidR="00145E50" w:rsidRPr="00145E50" w:rsidRDefault="00145E50" w:rsidP="00145E50">
            <w:pPr>
              <w:spacing w:line="240" w:lineRule="auto"/>
              <w:jc w:val="left"/>
              <w:rPr>
                <w:rFonts w:cs="Frankruhel"/>
                <w:sz w:val="24"/>
                <w:rtl/>
              </w:rPr>
            </w:pPr>
            <w:r>
              <w:rPr>
                <w:sz w:val="24"/>
                <w:rtl/>
              </w:rPr>
              <w:t>אמות מידה בבחירת הזוכה במכרז</w:t>
            </w:r>
          </w:p>
        </w:tc>
        <w:tc>
          <w:tcPr>
            <w:tcW w:w="567" w:type="dxa"/>
          </w:tcPr>
          <w:p w:rsidR="00145E50" w:rsidRPr="00145E50" w:rsidRDefault="00145E50" w:rsidP="00145E50">
            <w:pPr>
              <w:spacing w:line="240" w:lineRule="auto"/>
              <w:jc w:val="left"/>
              <w:rPr>
                <w:rStyle w:val="Hyperlink"/>
                <w:rtl/>
              </w:rPr>
            </w:pPr>
            <w:hyperlink w:anchor="Seif23" w:tooltip="אמות מידה בבחירת הזוכה במכרז"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ג': חובות כלליות בשידורי בעל זכיון</w:t>
            </w:r>
          </w:p>
        </w:tc>
        <w:tc>
          <w:tcPr>
            <w:tcW w:w="567" w:type="dxa"/>
          </w:tcPr>
          <w:p w:rsidR="00145E50" w:rsidRPr="00145E50" w:rsidRDefault="00145E50" w:rsidP="00145E50">
            <w:pPr>
              <w:spacing w:line="240" w:lineRule="auto"/>
              <w:jc w:val="left"/>
              <w:rPr>
                <w:rStyle w:val="Hyperlink"/>
                <w:rtl/>
              </w:rPr>
            </w:pPr>
            <w:hyperlink w:anchor="hed210" w:tooltip="סימן ג: חובות כלליות בשידורי בעל זכ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46 </w:t>
            </w:r>
          </w:p>
        </w:tc>
        <w:tc>
          <w:tcPr>
            <w:tcW w:w="5669" w:type="dxa"/>
          </w:tcPr>
          <w:p w:rsidR="00145E50" w:rsidRPr="00145E50" w:rsidRDefault="00145E50" w:rsidP="00145E50">
            <w:pPr>
              <w:spacing w:line="240" w:lineRule="auto"/>
              <w:jc w:val="left"/>
              <w:rPr>
                <w:rFonts w:cs="Frankruhel"/>
                <w:sz w:val="24"/>
                <w:rtl/>
              </w:rPr>
            </w:pPr>
            <w:r>
              <w:rPr>
                <w:sz w:val="24"/>
                <w:rtl/>
              </w:rPr>
              <w:t>שידורים אסורים</w:t>
            </w:r>
          </w:p>
        </w:tc>
        <w:tc>
          <w:tcPr>
            <w:tcW w:w="567" w:type="dxa"/>
          </w:tcPr>
          <w:p w:rsidR="00145E50" w:rsidRPr="00145E50" w:rsidRDefault="00145E50" w:rsidP="00145E50">
            <w:pPr>
              <w:spacing w:line="240" w:lineRule="auto"/>
              <w:jc w:val="left"/>
              <w:rPr>
                <w:rStyle w:val="Hyperlink"/>
                <w:rtl/>
              </w:rPr>
            </w:pPr>
            <w:hyperlink w:anchor="Seif24" w:tooltip="שידורים אס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47 </w:t>
            </w:r>
          </w:p>
        </w:tc>
        <w:tc>
          <w:tcPr>
            <w:tcW w:w="5669" w:type="dxa"/>
          </w:tcPr>
          <w:p w:rsidR="00145E50" w:rsidRPr="00145E50" w:rsidRDefault="00145E50" w:rsidP="00145E50">
            <w:pPr>
              <w:spacing w:line="240" w:lineRule="auto"/>
              <w:jc w:val="left"/>
              <w:rPr>
                <w:rFonts w:cs="Frankruhel"/>
                <w:sz w:val="24"/>
                <w:rtl/>
              </w:rPr>
            </w:pPr>
            <w:r>
              <w:rPr>
                <w:sz w:val="24"/>
                <w:rtl/>
              </w:rPr>
              <w:t>מתן אפשרות תגובה</w:t>
            </w:r>
          </w:p>
        </w:tc>
        <w:tc>
          <w:tcPr>
            <w:tcW w:w="567" w:type="dxa"/>
          </w:tcPr>
          <w:p w:rsidR="00145E50" w:rsidRPr="00145E50" w:rsidRDefault="00145E50" w:rsidP="00145E50">
            <w:pPr>
              <w:spacing w:line="240" w:lineRule="auto"/>
              <w:jc w:val="left"/>
              <w:rPr>
                <w:rStyle w:val="Hyperlink"/>
                <w:rtl/>
              </w:rPr>
            </w:pPr>
            <w:hyperlink w:anchor="Seif25" w:tooltip="מתן אפשרות תגוב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47א </w:t>
            </w:r>
          </w:p>
        </w:tc>
        <w:tc>
          <w:tcPr>
            <w:tcW w:w="5669" w:type="dxa"/>
          </w:tcPr>
          <w:p w:rsidR="00145E50" w:rsidRPr="00145E50" w:rsidRDefault="00145E50" w:rsidP="00145E50">
            <w:pPr>
              <w:spacing w:line="240" w:lineRule="auto"/>
              <w:jc w:val="left"/>
              <w:rPr>
                <w:rFonts w:cs="Frankruhel"/>
                <w:sz w:val="24"/>
                <w:rtl/>
              </w:rPr>
            </w:pPr>
            <w:r>
              <w:rPr>
                <w:sz w:val="24"/>
                <w:rtl/>
              </w:rPr>
              <w:t>יצירות מוגנות</w:t>
            </w:r>
          </w:p>
        </w:tc>
        <w:tc>
          <w:tcPr>
            <w:tcW w:w="567" w:type="dxa"/>
          </w:tcPr>
          <w:p w:rsidR="00145E50" w:rsidRPr="00145E50" w:rsidRDefault="00145E50" w:rsidP="00145E50">
            <w:pPr>
              <w:spacing w:line="240" w:lineRule="auto"/>
              <w:jc w:val="left"/>
              <w:rPr>
                <w:rStyle w:val="Hyperlink"/>
                <w:rtl/>
              </w:rPr>
            </w:pPr>
            <w:hyperlink w:anchor="Seif26" w:tooltip="יצירות מוג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49 </w:t>
            </w:r>
          </w:p>
        </w:tc>
        <w:tc>
          <w:tcPr>
            <w:tcW w:w="5669" w:type="dxa"/>
          </w:tcPr>
          <w:p w:rsidR="00145E50" w:rsidRPr="00145E50" w:rsidRDefault="00145E50" w:rsidP="00145E50">
            <w:pPr>
              <w:spacing w:line="240" w:lineRule="auto"/>
              <w:jc w:val="left"/>
              <w:rPr>
                <w:rFonts w:cs="Frankruhel"/>
                <w:sz w:val="24"/>
                <w:rtl/>
              </w:rPr>
            </w:pPr>
            <w:r>
              <w:rPr>
                <w:sz w:val="24"/>
                <w:rtl/>
              </w:rPr>
              <w:t>הגבלת זמני שידור של תשדירי פרסומת</w:t>
            </w:r>
          </w:p>
        </w:tc>
        <w:tc>
          <w:tcPr>
            <w:tcW w:w="567" w:type="dxa"/>
          </w:tcPr>
          <w:p w:rsidR="00145E50" w:rsidRPr="00145E50" w:rsidRDefault="00145E50" w:rsidP="00145E50">
            <w:pPr>
              <w:spacing w:line="240" w:lineRule="auto"/>
              <w:jc w:val="left"/>
              <w:rPr>
                <w:rStyle w:val="Hyperlink"/>
                <w:rtl/>
              </w:rPr>
            </w:pPr>
            <w:hyperlink w:anchor="Seif27" w:tooltip="הגבלת זמני שידור של תשדירי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50 </w:t>
            </w:r>
          </w:p>
        </w:tc>
        <w:tc>
          <w:tcPr>
            <w:tcW w:w="5669" w:type="dxa"/>
          </w:tcPr>
          <w:p w:rsidR="00145E50" w:rsidRPr="00145E50" w:rsidRDefault="00145E50" w:rsidP="00145E50">
            <w:pPr>
              <w:spacing w:line="240" w:lineRule="auto"/>
              <w:jc w:val="left"/>
              <w:rPr>
                <w:rFonts w:cs="Frankruhel"/>
                <w:sz w:val="24"/>
                <w:rtl/>
              </w:rPr>
            </w:pPr>
            <w:r>
              <w:rPr>
                <w:sz w:val="24"/>
                <w:rtl/>
              </w:rPr>
              <w:t>שידורים במקרי חירום</w:t>
            </w:r>
          </w:p>
        </w:tc>
        <w:tc>
          <w:tcPr>
            <w:tcW w:w="567" w:type="dxa"/>
          </w:tcPr>
          <w:p w:rsidR="00145E50" w:rsidRPr="00145E50" w:rsidRDefault="00145E50" w:rsidP="00145E50">
            <w:pPr>
              <w:spacing w:line="240" w:lineRule="auto"/>
              <w:jc w:val="left"/>
              <w:rPr>
                <w:rStyle w:val="Hyperlink"/>
                <w:rtl/>
              </w:rPr>
            </w:pPr>
            <w:hyperlink w:anchor="Seif28" w:tooltip="שידורים במקרי חירו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ד': שידורי טלויזיה</w:t>
            </w:r>
          </w:p>
        </w:tc>
        <w:tc>
          <w:tcPr>
            <w:tcW w:w="567" w:type="dxa"/>
          </w:tcPr>
          <w:p w:rsidR="00145E50" w:rsidRPr="00145E50" w:rsidRDefault="00145E50" w:rsidP="00145E50">
            <w:pPr>
              <w:spacing w:line="240" w:lineRule="auto"/>
              <w:jc w:val="left"/>
              <w:rPr>
                <w:rStyle w:val="Hyperlink"/>
                <w:rtl/>
              </w:rPr>
            </w:pPr>
            <w:hyperlink w:anchor="med3" w:tooltip="פרק ד: שידורי טל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 רישיונות וזיכיונות</w:t>
            </w:r>
          </w:p>
        </w:tc>
        <w:tc>
          <w:tcPr>
            <w:tcW w:w="567" w:type="dxa"/>
          </w:tcPr>
          <w:p w:rsidR="00145E50" w:rsidRPr="00145E50" w:rsidRDefault="00145E50" w:rsidP="00145E50">
            <w:pPr>
              <w:spacing w:line="240" w:lineRule="auto"/>
              <w:jc w:val="left"/>
              <w:rPr>
                <w:rStyle w:val="Hyperlink"/>
                <w:rtl/>
              </w:rPr>
            </w:pPr>
            <w:hyperlink w:anchor="hed211" w:tooltip="סימן א: רישיונות וזיכי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53א </w:t>
            </w:r>
          </w:p>
        </w:tc>
        <w:tc>
          <w:tcPr>
            <w:tcW w:w="5669" w:type="dxa"/>
          </w:tcPr>
          <w:p w:rsidR="00145E50" w:rsidRPr="00145E50" w:rsidRDefault="00145E50" w:rsidP="00145E50">
            <w:pPr>
              <w:spacing w:line="240" w:lineRule="auto"/>
              <w:jc w:val="left"/>
              <w:rPr>
                <w:rFonts w:cs="Frankruhel"/>
                <w:sz w:val="24"/>
                <w:rtl/>
              </w:rPr>
            </w:pPr>
            <w:r>
              <w:rPr>
                <w:sz w:val="24"/>
                <w:rtl/>
              </w:rPr>
              <w:t>שידור בערוץ נפרד</w:t>
            </w:r>
          </w:p>
        </w:tc>
        <w:tc>
          <w:tcPr>
            <w:tcW w:w="567" w:type="dxa"/>
          </w:tcPr>
          <w:p w:rsidR="00145E50" w:rsidRPr="00145E50" w:rsidRDefault="00145E50" w:rsidP="00145E50">
            <w:pPr>
              <w:spacing w:line="240" w:lineRule="auto"/>
              <w:jc w:val="left"/>
              <w:rPr>
                <w:rStyle w:val="Hyperlink"/>
                <w:rtl/>
              </w:rPr>
            </w:pPr>
            <w:hyperlink w:anchor="Seif196" w:tooltip="שידור בערוץ נפרד"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54 </w:t>
            </w:r>
          </w:p>
        </w:tc>
        <w:tc>
          <w:tcPr>
            <w:tcW w:w="5669" w:type="dxa"/>
          </w:tcPr>
          <w:p w:rsidR="00145E50" w:rsidRPr="00145E50" w:rsidRDefault="00145E50" w:rsidP="00145E50">
            <w:pPr>
              <w:spacing w:line="240" w:lineRule="auto"/>
              <w:jc w:val="left"/>
              <w:rPr>
                <w:rFonts w:cs="Frankruhel"/>
                <w:sz w:val="24"/>
                <w:rtl/>
              </w:rPr>
            </w:pPr>
            <w:r>
              <w:rPr>
                <w:sz w:val="24"/>
                <w:rtl/>
              </w:rPr>
              <w:t>זכיון ליחידת שידור</w:t>
            </w:r>
          </w:p>
        </w:tc>
        <w:tc>
          <w:tcPr>
            <w:tcW w:w="567" w:type="dxa"/>
          </w:tcPr>
          <w:p w:rsidR="00145E50" w:rsidRPr="00145E50" w:rsidRDefault="00145E50" w:rsidP="00145E50">
            <w:pPr>
              <w:spacing w:line="240" w:lineRule="auto"/>
              <w:jc w:val="left"/>
              <w:rPr>
                <w:rStyle w:val="Hyperlink"/>
                <w:rtl/>
              </w:rPr>
            </w:pPr>
            <w:hyperlink w:anchor="Seif103" w:tooltip="זכיון ליחידת שיד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lastRenderedPageBreak/>
              <w:t xml:space="preserve">סעיף 54א </w:t>
            </w:r>
          </w:p>
        </w:tc>
        <w:tc>
          <w:tcPr>
            <w:tcW w:w="5669" w:type="dxa"/>
          </w:tcPr>
          <w:p w:rsidR="00145E50" w:rsidRPr="00145E50" w:rsidRDefault="00145E50" w:rsidP="00145E50">
            <w:pPr>
              <w:spacing w:line="240" w:lineRule="auto"/>
              <w:jc w:val="left"/>
              <w:rPr>
                <w:rFonts w:cs="Frankruhel"/>
                <w:sz w:val="24"/>
                <w:rtl/>
              </w:rPr>
            </w:pPr>
            <w:r>
              <w:rPr>
                <w:sz w:val="24"/>
                <w:rtl/>
              </w:rPr>
              <w:t>איחוד בעל זיכיון בערוץ 2 ובעל זיכיון בערוץ השלישי</w:t>
            </w:r>
          </w:p>
        </w:tc>
        <w:tc>
          <w:tcPr>
            <w:tcW w:w="567" w:type="dxa"/>
          </w:tcPr>
          <w:p w:rsidR="00145E50" w:rsidRPr="00145E50" w:rsidRDefault="00145E50" w:rsidP="00145E50">
            <w:pPr>
              <w:spacing w:line="240" w:lineRule="auto"/>
              <w:jc w:val="left"/>
              <w:rPr>
                <w:rStyle w:val="Hyperlink"/>
                <w:rtl/>
              </w:rPr>
            </w:pPr>
            <w:hyperlink w:anchor="Seif104" w:tooltip="איחוד בעל זיכיון בערוץ 2 ובעל זיכיון בערוץ השלי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55 </w:t>
            </w:r>
          </w:p>
        </w:tc>
        <w:tc>
          <w:tcPr>
            <w:tcW w:w="5669" w:type="dxa"/>
          </w:tcPr>
          <w:p w:rsidR="00145E50" w:rsidRPr="00145E50" w:rsidRDefault="00145E50" w:rsidP="00145E50">
            <w:pPr>
              <w:spacing w:line="240" w:lineRule="auto"/>
              <w:jc w:val="left"/>
              <w:rPr>
                <w:rFonts w:cs="Frankruhel"/>
                <w:sz w:val="24"/>
                <w:rtl/>
              </w:rPr>
            </w:pPr>
            <w:r>
              <w:rPr>
                <w:sz w:val="24"/>
                <w:rtl/>
              </w:rPr>
              <w:t>זכיון לטלויזיה הלימודית</w:t>
            </w:r>
          </w:p>
        </w:tc>
        <w:tc>
          <w:tcPr>
            <w:tcW w:w="567" w:type="dxa"/>
          </w:tcPr>
          <w:p w:rsidR="00145E50" w:rsidRPr="00145E50" w:rsidRDefault="00145E50" w:rsidP="00145E50">
            <w:pPr>
              <w:spacing w:line="240" w:lineRule="auto"/>
              <w:jc w:val="left"/>
              <w:rPr>
                <w:rStyle w:val="Hyperlink"/>
                <w:rtl/>
              </w:rPr>
            </w:pPr>
            <w:hyperlink w:anchor="Seif105" w:tooltip="זכיון לטלויזיה הלימוד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56 </w:t>
            </w:r>
          </w:p>
        </w:tc>
        <w:tc>
          <w:tcPr>
            <w:tcW w:w="5669" w:type="dxa"/>
          </w:tcPr>
          <w:p w:rsidR="00145E50" w:rsidRPr="00145E50" w:rsidRDefault="00145E50" w:rsidP="00145E50">
            <w:pPr>
              <w:spacing w:line="240" w:lineRule="auto"/>
              <w:jc w:val="left"/>
              <w:rPr>
                <w:rFonts w:cs="Frankruhel"/>
                <w:sz w:val="24"/>
                <w:rtl/>
              </w:rPr>
            </w:pPr>
            <w:r>
              <w:rPr>
                <w:sz w:val="24"/>
                <w:rtl/>
              </w:rPr>
              <w:t>סייג לזכיון או לרישיון</w:t>
            </w:r>
          </w:p>
        </w:tc>
        <w:tc>
          <w:tcPr>
            <w:tcW w:w="567" w:type="dxa"/>
          </w:tcPr>
          <w:p w:rsidR="00145E50" w:rsidRPr="00145E50" w:rsidRDefault="00145E50" w:rsidP="00145E50">
            <w:pPr>
              <w:spacing w:line="240" w:lineRule="auto"/>
              <w:jc w:val="left"/>
              <w:rPr>
                <w:rStyle w:val="Hyperlink"/>
                <w:rtl/>
              </w:rPr>
            </w:pPr>
            <w:hyperlink w:anchor="Seif106" w:tooltip="סייג לזכיון או לריש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ב': שירותי טלטקסט</w:t>
            </w:r>
          </w:p>
        </w:tc>
        <w:tc>
          <w:tcPr>
            <w:tcW w:w="567" w:type="dxa"/>
          </w:tcPr>
          <w:p w:rsidR="00145E50" w:rsidRPr="00145E50" w:rsidRDefault="00145E50" w:rsidP="00145E50">
            <w:pPr>
              <w:spacing w:line="240" w:lineRule="auto"/>
              <w:jc w:val="left"/>
              <w:rPr>
                <w:rStyle w:val="Hyperlink"/>
                <w:rtl/>
              </w:rPr>
            </w:pPr>
            <w:hyperlink w:anchor="hed212" w:tooltip="סימן ב: שירותי טלטקסט"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57 </w:t>
            </w:r>
          </w:p>
        </w:tc>
        <w:tc>
          <w:tcPr>
            <w:tcW w:w="5669" w:type="dxa"/>
          </w:tcPr>
          <w:p w:rsidR="00145E50" w:rsidRPr="00145E50" w:rsidRDefault="00145E50" w:rsidP="00145E50">
            <w:pPr>
              <w:spacing w:line="240" w:lineRule="auto"/>
              <w:jc w:val="left"/>
              <w:rPr>
                <w:rFonts w:cs="Frankruhel"/>
                <w:sz w:val="24"/>
                <w:rtl/>
              </w:rPr>
            </w:pPr>
            <w:r>
              <w:rPr>
                <w:sz w:val="24"/>
                <w:rtl/>
              </w:rPr>
              <w:t>זכיון לשירותי טלטקסט</w:t>
            </w:r>
          </w:p>
        </w:tc>
        <w:tc>
          <w:tcPr>
            <w:tcW w:w="567" w:type="dxa"/>
          </w:tcPr>
          <w:p w:rsidR="00145E50" w:rsidRPr="00145E50" w:rsidRDefault="00145E50" w:rsidP="00145E50">
            <w:pPr>
              <w:spacing w:line="240" w:lineRule="auto"/>
              <w:jc w:val="left"/>
              <w:rPr>
                <w:rStyle w:val="Hyperlink"/>
                <w:rtl/>
              </w:rPr>
            </w:pPr>
            <w:hyperlink w:anchor="Seif107" w:tooltip="זכיון לשירותי טלטקסט"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ג': תוכן השידורים</w:t>
            </w:r>
          </w:p>
        </w:tc>
        <w:tc>
          <w:tcPr>
            <w:tcW w:w="567" w:type="dxa"/>
          </w:tcPr>
          <w:p w:rsidR="00145E50" w:rsidRPr="00145E50" w:rsidRDefault="00145E50" w:rsidP="00145E50">
            <w:pPr>
              <w:spacing w:line="240" w:lineRule="auto"/>
              <w:jc w:val="left"/>
              <w:rPr>
                <w:rStyle w:val="Hyperlink"/>
                <w:rtl/>
              </w:rPr>
            </w:pPr>
            <w:hyperlink w:anchor="hed213" w:tooltip="סימן ג: תוכן ה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58 </w:t>
            </w:r>
          </w:p>
        </w:tc>
        <w:tc>
          <w:tcPr>
            <w:tcW w:w="5669" w:type="dxa"/>
          </w:tcPr>
          <w:p w:rsidR="00145E50" w:rsidRPr="00145E50" w:rsidRDefault="00145E50" w:rsidP="00145E50">
            <w:pPr>
              <w:spacing w:line="240" w:lineRule="auto"/>
              <w:jc w:val="left"/>
              <w:rPr>
                <w:rFonts w:cs="Frankruhel"/>
                <w:sz w:val="24"/>
                <w:rtl/>
              </w:rPr>
            </w:pPr>
            <w:r>
              <w:rPr>
                <w:sz w:val="24"/>
                <w:rtl/>
              </w:rPr>
              <w:t>הגדרות</w:t>
            </w:r>
          </w:p>
        </w:tc>
        <w:tc>
          <w:tcPr>
            <w:tcW w:w="567" w:type="dxa"/>
          </w:tcPr>
          <w:p w:rsidR="00145E50" w:rsidRPr="00145E50" w:rsidRDefault="00145E50" w:rsidP="00145E50">
            <w:pPr>
              <w:spacing w:line="240" w:lineRule="auto"/>
              <w:jc w:val="left"/>
              <w:rPr>
                <w:rStyle w:val="Hyperlink"/>
                <w:rtl/>
              </w:rPr>
            </w:pPr>
            <w:hyperlink w:anchor="Seif108" w:tooltip="הגד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59 </w:t>
            </w:r>
          </w:p>
        </w:tc>
        <w:tc>
          <w:tcPr>
            <w:tcW w:w="5669" w:type="dxa"/>
          </w:tcPr>
          <w:p w:rsidR="00145E50" w:rsidRPr="00145E50" w:rsidRDefault="00145E50" w:rsidP="00145E50">
            <w:pPr>
              <w:spacing w:line="240" w:lineRule="auto"/>
              <w:jc w:val="left"/>
              <w:rPr>
                <w:rFonts w:cs="Frankruhel"/>
                <w:sz w:val="24"/>
                <w:rtl/>
              </w:rPr>
            </w:pPr>
            <w:r>
              <w:rPr>
                <w:sz w:val="24"/>
                <w:rtl/>
              </w:rPr>
              <w:t>הקצאת זמן שידור להפקות מקומיות</w:t>
            </w:r>
          </w:p>
        </w:tc>
        <w:tc>
          <w:tcPr>
            <w:tcW w:w="567" w:type="dxa"/>
          </w:tcPr>
          <w:p w:rsidR="00145E50" w:rsidRPr="00145E50" w:rsidRDefault="00145E50" w:rsidP="00145E50">
            <w:pPr>
              <w:spacing w:line="240" w:lineRule="auto"/>
              <w:jc w:val="left"/>
              <w:rPr>
                <w:rStyle w:val="Hyperlink"/>
                <w:rtl/>
              </w:rPr>
            </w:pPr>
            <w:hyperlink w:anchor="Seif109" w:tooltip="הקצאת זמן שידור להפקות מקומ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59א </w:t>
            </w:r>
          </w:p>
        </w:tc>
        <w:tc>
          <w:tcPr>
            <w:tcW w:w="5669" w:type="dxa"/>
          </w:tcPr>
          <w:p w:rsidR="00145E50" w:rsidRPr="00145E50" w:rsidRDefault="00145E50" w:rsidP="00145E50">
            <w:pPr>
              <w:spacing w:line="240" w:lineRule="auto"/>
              <w:jc w:val="left"/>
              <w:rPr>
                <w:rFonts w:cs="Frankruhel"/>
                <w:sz w:val="24"/>
                <w:rtl/>
              </w:rPr>
            </w:pPr>
            <w:r>
              <w:rPr>
                <w:sz w:val="24"/>
                <w:rtl/>
              </w:rPr>
              <w:t>הוראות לענין קיום התחייבויות בערוץ השלישי</w:t>
            </w:r>
          </w:p>
        </w:tc>
        <w:tc>
          <w:tcPr>
            <w:tcW w:w="567" w:type="dxa"/>
          </w:tcPr>
          <w:p w:rsidR="00145E50" w:rsidRPr="00145E50" w:rsidRDefault="00145E50" w:rsidP="00145E50">
            <w:pPr>
              <w:spacing w:line="240" w:lineRule="auto"/>
              <w:jc w:val="left"/>
              <w:rPr>
                <w:rStyle w:val="Hyperlink"/>
                <w:rtl/>
              </w:rPr>
            </w:pPr>
            <w:hyperlink w:anchor="Seif156" w:tooltip="הוראות לענין קיום התחייבויות בערוץ השלי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60 </w:t>
            </w:r>
          </w:p>
        </w:tc>
        <w:tc>
          <w:tcPr>
            <w:tcW w:w="5669" w:type="dxa"/>
          </w:tcPr>
          <w:p w:rsidR="00145E50" w:rsidRPr="00145E50" w:rsidRDefault="00145E50" w:rsidP="00145E50">
            <w:pPr>
              <w:spacing w:line="240" w:lineRule="auto"/>
              <w:jc w:val="left"/>
              <w:rPr>
                <w:rFonts w:cs="Frankruhel"/>
                <w:sz w:val="24"/>
                <w:rtl/>
              </w:rPr>
            </w:pPr>
            <w:r>
              <w:rPr>
                <w:sz w:val="24"/>
                <w:rtl/>
              </w:rPr>
              <w:t>זמן שידור להפקות מקומיות קנויות</w:t>
            </w:r>
          </w:p>
        </w:tc>
        <w:tc>
          <w:tcPr>
            <w:tcW w:w="567" w:type="dxa"/>
          </w:tcPr>
          <w:p w:rsidR="00145E50" w:rsidRPr="00145E50" w:rsidRDefault="00145E50" w:rsidP="00145E50">
            <w:pPr>
              <w:spacing w:line="240" w:lineRule="auto"/>
              <w:jc w:val="left"/>
              <w:rPr>
                <w:rStyle w:val="Hyperlink"/>
                <w:rtl/>
              </w:rPr>
            </w:pPr>
            <w:hyperlink w:anchor="Seif110" w:tooltip="זמן שידור להפקות מקומיות קנו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61 </w:t>
            </w:r>
          </w:p>
        </w:tc>
        <w:tc>
          <w:tcPr>
            <w:tcW w:w="5669" w:type="dxa"/>
          </w:tcPr>
          <w:p w:rsidR="00145E50" w:rsidRPr="00145E50" w:rsidRDefault="00145E50" w:rsidP="00145E50">
            <w:pPr>
              <w:spacing w:line="240" w:lineRule="auto"/>
              <w:jc w:val="left"/>
              <w:rPr>
                <w:rFonts w:cs="Frankruhel"/>
                <w:sz w:val="24"/>
                <w:rtl/>
              </w:rPr>
            </w:pPr>
            <w:r>
              <w:rPr>
                <w:sz w:val="24"/>
                <w:rtl/>
              </w:rPr>
              <w:t>שידורים בערבית ותרגום</w:t>
            </w:r>
          </w:p>
        </w:tc>
        <w:tc>
          <w:tcPr>
            <w:tcW w:w="567" w:type="dxa"/>
          </w:tcPr>
          <w:p w:rsidR="00145E50" w:rsidRPr="00145E50" w:rsidRDefault="00145E50" w:rsidP="00145E50">
            <w:pPr>
              <w:spacing w:line="240" w:lineRule="auto"/>
              <w:jc w:val="left"/>
              <w:rPr>
                <w:rStyle w:val="Hyperlink"/>
                <w:rtl/>
              </w:rPr>
            </w:pPr>
            <w:hyperlink w:anchor="Seif111" w:tooltip="שידורים בערבית ותרגו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 </w:t>
            </w:r>
          </w:p>
        </w:tc>
        <w:tc>
          <w:tcPr>
            <w:tcW w:w="5669" w:type="dxa"/>
          </w:tcPr>
          <w:p w:rsidR="00145E50" w:rsidRPr="00145E50" w:rsidRDefault="00145E50" w:rsidP="00145E50">
            <w:pPr>
              <w:spacing w:line="240" w:lineRule="auto"/>
              <w:jc w:val="left"/>
              <w:rPr>
                <w:rFonts w:cs="Frankruhel"/>
                <w:sz w:val="24"/>
                <w:rtl/>
              </w:rPr>
            </w:pPr>
            <w:r>
              <w:rPr>
                <w:sz w:val="24"/>
                <w:rtl/>
              </w:rPr>
              <w:t>מניעת תכניות דומות</w:t>
            </w:r>
          </w:p>
        </w:tc>
        <w:tc>
          <w:tcPr>
            <w:tcW w:w="567" w:type="dxa"/>
          </w:tcPr>
          <w:p w:rsidR="00145E50" w:rsidRPr="00145E50" w:rsidRDefault="00145E50" w:rsidP="00145E50">
            <w:pPr>
              <w:spacing w:line="240" w:lineRule="auto"/>
              <w:jc w:val="left"/>
              <w:rPr>
                <w:rStyle w:val="Hyperlink"/>
                <w:rtl/>
              </w:rPr>
            </w:pPr>
            <w:hyperlink w:anchor="Seif112" w:tooltip="מניעת תכניות דומ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62א </w:t>
            </w:r>
          </w:p>
        </w:tc>
        <w:tc>
          <w:tcPr>
            <w:tcW w:w="5669" w:type="dxa"/>
          </w:tcPr>
          <w:p w:rsidR="00145E50" w:rsidRPr="00145E50" w:rsidRDefault="00145E50" w:rsidP="00145E50">
            <w:pPr>
              <w:spacing w:line="240" w:lineRule="auto"/>
              <w:jc w:val="left"/>
              <w:rPr>
                <w:rFonts w:cs="Frankruhel"/>
                <w:sz w:val="24"/>
                <w:rtl/>
              </w:rPr>
            </w:pPr>
            <w:r>
              <w:rPr>
                <w:sz w:val="24"/>
                <w:rtl/>
              </w:rPr>
              <w:t>איסור התקשרות</w:t>
            </w:r>
          </w:p>
        </w:tc>
        <w:tc>
          <w:tcPr>
            <w:tcW w:w="567" w:type="dxa"/>
          </w:tcPr>
          <w:p w:rsidR="00145E50" w:rsidRPr="00145E50" w:rsidRDefault="00145E50" w:rsidP="00145E50">
            <w:pPr>
              <w:spacing w:line="240" w:lineRule="auto"/>
              <w:jc w:val="left"/>
              <w:rPr>
                <w:rStyle w:val="Hyperlink"/>
                <w:rtl/>
              </w:rPr>
            </w:pPr>
            <w:hyperlink w:anchor="Seif113" w:tooltip="איסור התקש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62ב </w:t>
            </w:r>
          </w:p>
        </w:tc>
        <w:tc>
          <w:tcPr>
            <w:tcW w:w="5669" w:type="dxa"/>
          </w:tcPr>
          <w:p w:rsidR="00145E50" w:rsidRPr="00145E50" w:rsidRDefault="00145E50" w:rsidP="00145E50">
            <w:pPr>
              <w:spacing w:line="240" w:lineRule="auto"/>
              <w:jc w:val="left"/>
              <w:rPr>
                <w:rFonts w:cs="Frankruhel"/>
                <w:sz w:val="24"/>
                <w:rtl/>
              </w:rPr>
            </w:pPr>
            <w:r>
              <w:rPr>
                <w:sz w:val="24"/>
                <w:rtl/>
              </w:rPr>
              <w:t>עורך ראשי</w:t>
            </w:r>
          </w:p>
        </w:tc>
        <w:tc>
          <w:tcPr>
            <w:tcW w:w="567" w:type="dxa"/>
          </w:tcPr>
          <w:p w:rsidR="00145E50" w:rsidRPr="00145E50" w:rsidRDefault="00145E50" w:rsidP="00145E50">
            <w:pPr>
              <w:spacing w:line="240" w:lineRule="auto"/>
              <w:jc w:val="left"/>
              <w:rPr>
                <w:rStyle w:val="Hyperlink"/>
                <w:rtl/>
              </w:rPr>
            </w:pPr>
            <w:hyperlink w:anchor="Seif158" w:tooltip="עורך רא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ג'1: מימון הפקה ורכישה של תכניות</w:t>
            </w:r>
          </w:p>
        </w:tc>
        <w:tc>
          <w:tcPr>
            <w:tcW w:w="567" w:type="dxa"/>
          </w:tcPr>
          <w:p w:rsidR="00145E50" w:rsidRPr="00145E50" w:rsidRDefault="00145E50" w:rsidP="00145E50">
            <w:pPr>
              <w:spacing w:line="240" w:lineRule="auto"/>
              <w:jc w:val="left"/>
              <w:rPr>
                <w:rStyle w:val="Hyperlink"/>
                <w:rtl/>
              </w:rPr>
            </w:pPr>
            <w:hyperlink w:anchor="hed214" w:tooltip="סימן ג1: מימון הפקה ורכישה של תכנ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62ג </w:t>
            </w:r>
          </w:p>
        </w:tc>
        <w:tc>
          <w:tcPr>
            <w:tcW w:w="5669" w:type="dxa"/>
          </w:tcPr>
          <w:p w:rsidR="00145E50" w:rsidRPr="00145E50" w:rsidRDefault="00145E50" w:rsidP="00145E50">
            <w:pPr>
              <w:spacing w:line="240" w:lineRule="auto"/>
              <w:jc w:val="left"/>
              <w:rPr>
                <w:rFonts w:cs="Frankruhel"/>
                <w:sz w:val="24"/>
                <w:rtl/>
              </w:rPr>
            </w:pPr>
            <w:r>
              <w:rPr>
                <w:sz w:val="24"/>
                <w:rtl/>
              </w:rPr>
              <w:t>הוצאה שנתית למימון הפקה ורכישה של תכניות וסרטים ישראליים</w:t>
            </w:r>
          </w:p>
        </w:tc>
        <w:tc>
          <w:tcPr>
            <w:tcW w:w="567" w:type="dxa"/>
          </w:tcPr>
          <w:p w:rsidR="00145E50" w:rsidRPr="00145E50" w:rsidRDefault="00145E50" w:rsidP="00145E50">
            <w:pPr>
              <w:spacing w:line="240" w:lineRule="auto"/>
              <w:jc w:val="left"/>
              <w:rPr>
                <w:rStyle w:val="Hyperlink"/>
                <w:rtl/>
              </w:rPr>
            </w:pPr>
            <w:hyperlink w:anchor="Seif159" w:tooltip="הוצאה שנתית למימון הפקה ורכישה של תכניות וסרטים ישראל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62ד </w:t>
            </w:r>
          </w:p>
        </w:tc>
        <w:tc>
          <w:tcPr>
            <w:tcW w:w="5669" w:type="dxa"/>
          </w:tcPr>
          <w:p w:rsidR="00145E50" w:rsidRPr="00145E50" w:rsidRDefault="00145E50" w:rsidP="00145E50">
            <w:pPr>
              <w:spacing w:line="240" w:lineRule="auto"/>
              <w:jc w:val="left"/>
              <w:rPr>
                <w:rFonts w:cs="Frankruhel"/>
                <w:sz w:val="24"/>
                <w:rtl/>
              </w:rPr>
            </w:pPr>
            <w:r>
              <w:rPr>
                <w:sz w:val="24"/>
                <w:rtl/>
              </w:rPr>
              <w:t>תכנית לדחיית הוצאה לקולנוע</w:t>
            </w:r>
          </w:p>
        </w:tc>
        <w:tc>
          <w:tcPr>
            <w:tcW w:w="567" w:type="dxa"/>
          </w:tcPr>
          <w:p w:rsidR="00145E50" w:rsidRPr="00145E50" w:rsidRDefault="00145E50" w:rsidP="00145E50">
            <w:pPr>
              <w:spacing w:line="240" w:lineRule="auto"/>
              <w:jc w:val="left"/>
              <w:rPr>
                <w:rStyle w:val="Hyperlink"/>
                <w:rtl/>
              </w:rPr>
            </w:pPr>
            <w:hyperlink w:anchor="Seif184" w:tooltip="תכנית לדחיית הוצאה לקולנוע"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62ה </w:t>
            </w:r>
          </w:p>
        </w:tc>
        <w:tc>
          <w:tcPr>
            <w:tcW w:w="5669" w:type="dxa"/>
          </w:tcPr>
          <w:p w:rsidR="00145E50" w:rsidRPr="00145E50" w:rsidRDefault="00145E50" w:rsidP="00145E50">
            <w:pPr>
              <w:spacing w:line="240" w:lineRule="auto"/>
              <w:jc w:val="left"/>
              <w:rPr>
                <w:rFonts w:cs="Frankruhel"/>
                <w:sz w:val="24"/>
                <w:rtl/>
              </w:rPr>
            </w:pPr>
            <w:r>
              <w:rPr>
                <w:sz w:val="24"/>
                <w:rtl/>
              </w:rPr>
              <w:t>שימוש בסכומים שהתקבלו בשל מימוש בטוחות ובשל רכישת חברות החדשות של ערוץ 2 ושל הערוץ השלישי</w:t>
            </w:r>
          </w:p>
        </w:tc>
        <w:tc>
          <w:tcPr>
            <w:tcW w:w="567" w:type="dxa"/>
          </w:tcPr>
          <w:p w:rsidR="00145E50" w:rsidRPr="00145E50" w:rsidRDefault="00145E50" w:rsidP="00145E50">
            <w:pPr>
              <w:spacing w:line="240" w:lineRule="auto"/>
              <w:jc w:val="left"/>
              <w:rPr>
                <w:rStyle w:val="Hyperlink"/>
                <w:rtl/>
              </w:rPr>
            </w:pPr>
            <w:hyperlink w:anchor="Seif197" w:tooltip="שימוש בסכומים שהתקבלו בשל מימוש בטוחות ובשל רכישת חברות החדשות של ערוץ 2 ושל הערוץ השלי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62ו </w:t>
            </w:r>
          </w:p>
        </w:tc>
        <w:tc>
          <w:tcPr>
            <w:tcW w:w="5669" w:type="dxa"/>
          </w:tcPr>
          <w:p w:rsidR="00145E50" w:rsidRPr="00145E50" w:rsidRDefault="00145E50" w:rsidP="00145E50">
            <w:pPr>
              <w:spacing w:line="240" w:lineRule="auto"/>
              <w:jc w:val="left"/>
              <w:rPr>
                <w:rFonts w:cs="Frankruhel"/>
                <w:sz w:val="24"/>
                <w:rtl/>
              </w:rPr>
            </w:pPr>
            <w:r>
              <w:rPr>
                <w:sz w:val="24"/>
                <w:rtl/>
              </w:rPr>
              <w:t>שימוש בסכומים שהתקבלו בשל שימוש באפיק או בנכסים לא מוחשיים</w:t>
            </w:r>
          </w:p>
        </w:tc>
        <w:tc>
          <w:tcPr>
            <w:tcW w:w="567" w:type="dxa"/>
          </w:tcPr>
          <w:p w:rsidR="00145E50" w:rsidRPr="00145E50" w:rsidRDefault="00145E50" w:rsidP="00145E50">
            <w:pPr>
              <w:spacing w:line="240" w:lineRule="auto"/>
              <w:jc w:val="left"/>
              <w:rPr>
                <w:rStyle w:val="Hyperlink"/>
                <w:rtl/>
              </w:rPr>
            </w:pPr>
            <w:hyperlink w:anchor="Seif198" w:tooltip="שימוש בסכומים שהתקבלו בשל שימוש באפיק או בנכסים לא מוחש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ד': שידורי חדשות בטלויזיה וחברת החדשות</w:t>
            </w:r>
          </w:p>
        </w:tc>
        <w:tc>
          <w:tcPr>
            <w:tcW w:w="567" w:type="dxa"/>
          </w:tcPr>
          <w:p w:rsidR="00145E50" w:rsidRPr="00145E50" w:rsidRDefault="00145E50" w:rsidP="00145E50">
            <w:pPr>
              <w:spacing w:line="240" w:lineRule="auto"/>
              <w:jc w:val="left"/>
              <w:rPr>
                <w:rStyle w:val="Hyperlink"/>
                <w:rtl/>
              </w:rPr>
            </w:pPr>
            <w:hyperlink w:anchor="hed215" w:tooltip="סימן ד: שידורי חדשות בטלויזיה וחבר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63 </w:t>
            </w:r>
          </w:p>
        </w:tc>
        <w:tc>
          <w:tcPr>
            <w:tcW w:w="5669" w:type="dxa"/>
          </w:tcPr>
          <w:p w:rsidR="00145E50" w:rsidRPr="00145E50" w:rsidRDefault="00145E50" w:rsidP="00145E50">
            <w:pPr>
              <w:spacing w:line="240" w:lineRule="auto"/>
              <w:jc w:val="left"/>
              <w:rPr>
                <w:rFonts w:cs="Frankruhel"/>
                <w:sz w:val="24"/>
                <w:rtl/>
              </w:rPr>
            </w:pPr>
            <w:r>
              <w:rPr>
                <w:sz w:val="24"/>
                <w:rtl/>
              </w:rPr>
              <w:t>שידורי חדשות</w:t>
            </w:r>
          </w:p>
        </w:tc>
        <w:tc>
          <w:tcPr>
            <w:tcW w:w="567" w:type="dxa"/>
          </w:tcPr>
          <w:p w:rsidR="00145E50" w:rsidRPr="00145E50" w:rsidRDefault="00145E50" w:rsidP="00145E50">
            <w:pPr>
              <w:spacing w:line="240" w:lineRule="auto"/>
              <w:jc w:val="left"/>
              <w:rPr>
                <w:rStyle w:val="Hyperlink"/>
                <w:rtl/>
              </w:rPr>
            </w:pPr>
            <w:hyperlink w:anchor="Seif114" w:tooltip="שידורי 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63א </w:t>
            </w:r>
          </w:p>
        </w:tc>
        <w:tc>
          <w:tcPr>
            <w:tcW w:w="5669" w:type="dxa"/>
          </w:tcPr>
          <w:p w:rsidR="00145E50" w:rsidRPr="00145E50" w:rsidRDefault="00145E50" w:rsidP="00145E50">
            <w:pPr>
              <w:spacing w:line="240" w:lineRule="auto"/>
              <w:jc w:val="left"/>
              <w:rPr>
                <w:rFonts w:cs="Frankruhel"/>
                <w:sz w:val="24"/>
                <w:rtl/>
              </w:rPr>
            </w:pPr>
            <w:r>
              <w:rPr>
                <w:sz w:val="24"/>
                <w:rtl/>
              </w:rPr>
              <w:t>חברות החדשות</w:t>
            </w:r>
          </w:p>
        </w:tc>
        <w:tc>
          <w:tcPr>
            <w:tcW w:w="567" w:type="dxa"/>
          </w:tcPr>
          <w:p w:rsidR="00145E50" w:rsidRPr="00145E50" w:rsidRDefault="00145E50" w:rsidP="00145E50">
            <w:pPr>
              <w:spacing w:line="240" w:lineRule="auto"/>
              <w:jc w:val="left"/>
              <w:rPr>
                <w:rStyle w:val="Hyperlink"/>
                <w:rtl/>
              </w:rPr>
            </w:pPr>
            <w:hyperlink w:anchor="Seif182" w:tooltip="חברו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63א1 </w:t>
            </w:r>
          </w:p>
        </w:tc>
        <w:tc>
          <w:tcPr>
            <w:tcW w:w="5669" w:type="dxa"/>
          </w:tcPr>
          <w:p w:rsidR="00145E50" w:rsidRPr="00145E50" w:rsidRDefault="00145E50" w:rsidP="00145E50">
            <w:pPr>
              <w:spacing w:line="240" w:lineRule="auto"/>
              <w:jc w:val="left"/>
              <w:rPr>
                <w:rFonts w:cs="Frankruhel"/>
                <w:sz w:val="24"/>
                <w:rtl/>
              </w:rPr>
            </w:pPr>
            <w:r>
              <w:rPr>
                <w:sz w:val="24"/>
                <w:rtl/>
              </w:rPr>
              <w:t>רכישת שידורי חדשות</w:t>
            </w:r>
          </w:p>
        </w:tc>
        <w:tc>
          <w:tcPr>
            <w:tcW w:w="567" w:type="dxa"/>
          </w:tcPr>
          <w:p w:rsidR="00145E50" w:rsidRPr="00145E50" w:rsidRDefault="00145E50" w:rsidP="00145E50">
            <w:pPr>
              <w:spacing w:line="240" w:lineRule="auto"/>
              <w:jc w:val="left"/>
              <w:rPr>
                <w:rStyle w:val="Hyperlink"/>
                <w:rtl/>
              </w:rPr>
            </w:pPr>
            <w:hyperlink w:anchor="Seif160" w:tooltip="רכישת שידורי 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63ב </w:t>
            </w:r>
          </w:p>
        </w:tc>
        <w:tc>
          <w:tcPr>
            <w:tcW w:w="5669" w:type="dxa"/>
          </w:tcPr>
          <w:p w:rsidR="00145E50" w:rsidRPr="00145E50" w:rsidRDefault="00145E50" w:rsidP="00145E50">
            <w:pPr>
              <w:spacing w:line="240" w:lineRule="auto"/>
              <w:jc w:val="left"/>
              <w:rPr>
                <w:rFonts w:cs="Frankruhel"/>
                <w:sz w:val="24"/>
                <w:rtl/>
              </w:rPr>
            </w:pPr>
            <w:r>
              <w:rPr>
                <w:sz w:val="24"/>
                <w:rtl/>
              </w:rPr>
              <w:t>הגבלות לענין בעל תפקיד</w:t>
            </w:r>
          </w:p>
        </w:tc>
        <w:tc>
          <w:tcPr>
            <w:tcW w:w="567" w:type="dxa"/>
          </w:tcPr>
          <w:p w:rsidR="00145E50" w:rsidRPr="00145E50" w:rsidRDefault="00145E50" w:rsidP="00145E50">
            <w:pPr>
              <w:spacing w:line="240" w:lineRule="auto"/>
              <w:jc w:val="left"/>
              <w:rPr>
                <w:rStyle w:val="Hyperlink"/>
                <w:rtl/>
              </w:rPr>
            </w:pPr>
            <w:hyperlink w:anchor="Seif115" w:tooltip="הגבלות לענין בעל תפקיד"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64 </w:t>
            </w:r>
          </w:p>
        </w:tc>
        <w:tc>
          <w:tcPr>
            <w:tcW w:w="5669" w:type="dxa"/>
          </w:tcPr>
          <w:p w:rsidR="00145E50" w:rsidRPr="00145E50" w:rsidRDefault="00145E50" w:rsidP="00145E50">
            <w:pPr>
              <w:spacing w:line="240" w:lineRule="auto"/>
              <w:jc w:val="left"/>
              <w:rPr>
                <w:rFonts w:cs="Frankruhel"/>
                <w:sz w:val="24"/>
                <w:rtl/>
              </w:rPr>
            </w:pPr>
            <w:r>
              <w:rPr>
                <w:sz w:val="24"/>
                <w:rtl/>
              </w:rPr>
              <w:t>מהימנות שידורי החדשות</w:t>
            </w:r>
          </w:p>
        </w:tc>
        <w:tc>
          <w:tcPr>
            <w:tcW w:w="567" w:type="dxa"/>
          </w:tcPr>
          <w:p w:rsidR="00145E50" w:rsidRPr="00145E50" w:rsidRDefault="00145E50" w:rsidP="00145E50">
            <w:pPr>
              <w:spacing w:line="240" w:lineRule="auto"/>
              <w:jc w:val="left"/>
              <w:rPr>
                <w:rStyle w:val="Hyperlink"/>
                <w:rtl/>
              </w:rPr>
            </w:pPr>
            <w:hyperlink w:anchor="Seif116" w:tooltip="מהימנות שידורי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65 </w:t>
            </w:r>
          </w:p>
        </w:tc>
        <w:tc>
          <w:tcPr>
            <w:tcW w:w="5669" w:type="dxa"/>
          </w:tcPr>
          <w:p w:rsidR="00145E50" w:rsidRPr="00145E50" w:rsidRDefault="00145E50" w:rsidP="00145E50">
            <w:pPr>
              <w:spacing w:line="240" w:lineRule="auto"/>
              <w:jc w:val="left"/>
              <w:rPr>
                <w:rFonts w:cs="Frankruhel"/>
                <w:sz w:val="24"/>
                <w:rtl/>
              </w:rPr>
            </w:pPr>
            <w:r>
              <w:rPr>
                <w:sz w:val="24"/>
                <w:rtl/>
              </w:rPr>
              <w:t>איסור פרסומת</w:t>
            </w:r>
          </w:p>
        </w:tc>
        <w:tc>
          <w:tcPr>
            <w:tcW w:w="567" w:type="dxa"/>
          </w:tcPr>
          <w:p w:rsidR="00145E50" w:rsidRPr="00145E50" w:rsidRDefault="00145E50" w:rsidP="00145E50">
            <w:pPr>
              <w:spacing w:line="240" w:lineRule="auto"/>
              <w:jc w:val="left"/>
              <w:rPr>
                <w:rStyle w:val="Hyperlink"/>
                <w:rtl/>
              </w:rPr>
            </w:pPr>
            <w:hyperlink w:anchor="Seif117" w:tooltip="איסור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66 </w:t>
            </w:r>
          </w:p>
        </w:tc>
        <w:tc>
          <w:tcPr>
            <w:tcW w:w="5669" w:type="dxa"/>
          </w:tcPr>
          <w:p w:rsidR="00145E50" w:rsidRPr="00145E50" w:rsidRDefault="00145E50" w:rsidP="00145E50">
            <w:pPr>
              <w:spacing w:line="240" w:lineRule="auto"/>
              <w:jc w:val="left"/>
              <w:rPr>
                <w:rFonts w:cs="Frankruhel"/>
                <w:sz w:val="24"/>
                <w:rtl/>
              </w:rPr>
            </w:pPr>
            <w:r>
              <w:rPr>
                <w:sz w:val="24"/>
                <w:rtl/>
              </w:rPr>
              <w:t>בעלי המניות בחברת החדשות</w:t>
            </w:r>
          </w:p>
        </w:tc>
        <w:tc>
          <w:tcPr>
            <w:tcW w:w="567" w:type="dxa"/>
          </w:tcPr>
          <w:p w:rsidR="00145E50" w:rsidRPr="00145E50" w:rsidRDefault="00145E50" w:rsidP="00145E50">
            <w:pPr>
              <w:spacing w:line="240" w:lineRule="auto"/>
              <w:jc w:val="left"/>
              <w:rPr>
                <w:rStyle w:val="Hyperlink"/>
                <w:rtl/>
              </w:rPr>
            </w:pPr>
            <w:hyperlink w:anchor="Seif118" w:tooltip="בעלי המניות בחבר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67 </w:t>
            </w:r>
          </w:p>
        </w:tc>
        <w:tc>
          <w:tcPr>
            <w:tcW w:w="5669" w:type="dxa"/>
          </w:tcPr>
          <w:p w:rsidR="00145E50" w:rsidRPr="00145E50" w:rsidRDefault="00145E50" w:rsidP="00145E50">
            <w:pPr>
              <w:spacing w:line="240" w:lineRule="auto"/>
              <w:jc w:val="left"/>
              <w:rPr>
                <w:rFonts w:cs="Frankruhel"/>
                <w:sz w:val="24"/>
                <w:rtl/>
              </w:rPr>
            </w:pPr>
            <w:r>
              <w:rPr>
                <w:sz w:val="24"/>
                <w:rtl/>
              </w:rPr>
              <w:t>מועצת המנהלים של חברת חדשות</w:t>
            </w:r>
          </w:p>
        </w:tc>
        <w:tc>
          <w:tcPr>
            <w:tcW w:w="567" w:type="dxa"/>
          </w:tcPr>
          <w:p w:rsidR="00145E50" w:rsidRPr="00145E50" w:rsidRDefault="00145E50" w:rsidP="00145E50">
            <w:pPr>
              <w:spacing w:line="240" w:lineRule="auto"/>
              <w:jc w:val="left"/>
              <w:rPr>
                <w:rStyle w:val="Hyperlink"/>
                <w:rtl/>
              </w:rPr>
            </w:pPr>
            <w:hyperlink w:anchor="Seif119" w:tooltip="מועצת המנהלים של חברת 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68 </w:t>
            </w:r>
          </w:p>
        </w:tc>
        <w:tc>
          <w:tcPr>
            <w:tcW w:w="5669" w:type="dxa"/>
          </w:tcPr>
          <w:p w:rsidR="00145E50" w:rsidRPr="00145E50" w:rsidRDefault="00145E50" w:rsidP="00145E50">
            <w:pPr>
              <w:spacing w:line="240" w:lineRule="auto"/>
              <w:jc w:val="left"/>
              <w:rPr>
                <w:rFonts w:cs="Frankruhel"/>
                <w:sz w:val="24"/>
                <w:rtl/>
              </w:rPr>
            </w:pPr>
            <w:r>
              <w:rPr>
                <w:sz w:val="24"/>
                <w:rtl/>
              </w:rPr>
              <w:t>מינוי מנהל חברת החדשות ותפקידיו</w:t>
            </w:r>
          </w:p>
        </w:tc>
        <w:tc>
          <w:tcPr>
            <w:tcW w:w="567" w:type="dxa"/>
          </w:tcPr>
          <w:p w:rsidR="00145E50" w:rsidRPr="00145E50" w:rsidRDefault="00145E50" w:rsidP="00145E50">
            <w:pPr>
              <w:spacing w:line="240" w:lineRule="auto"/>
              <w:jc w:val="left"/>
              <w:rPr>
                <w:rStyle w:val="Hyperlink"/>
                <w:rtl/>
              </w:rPr>
            </w:pPr>
            <w:hyperlink w:anchor="Seif120" w:tooltip="מינוי מנהל חברת החדשות ותפקי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69 </w:t>
            </w:r>
          </w:p>
        </w:tc>
        <w:tc>
          <w:tcPr>
            <w:tcW w:w="5669" w:type="dxa"/>
          </w:tcPr>
          <w:p w:rsidR="00145E50" w:rsidRPr="00145E50" w:rsidRDefault="00145E50" w:rsidP="00145E50">
            <w:pPr>
              <w:spacing w:line="240" w:lineRule="auto"/>
              <w:jc w:val="left"/>
              <w:rPr>
                <w:rFonts w:cs="Frankruhel"/>
                <w:sz w:val="24"/>
                <w:rtl/>
              </w:rPr>
            </w:pPr>
            <w:r>
              <w:rPr>
                <w:sz w:val="24"/>
                <w:rtl/>
              </w:rPr>
              <w:t>פקיעת כהונה של מנהל חברת החדשות</w:t>
            </w:r>
          </w:p>
        </w:tc>
        <w:tc>
          <w:tcPr>
            <w:tcW w:w="567" w:type="dxa"/>
          </w:tcPr>
          <w:p w:rsidR="00145E50" w:rsidRPr="00145E50" w:rsidRDefault="00145E50" w:rsidP="00145E50">
            <w:pPr>
              <w:spacing w:line="240" w:lineRule="auto"/>
              <w:jc w:val="left"/>
              <w:rPr>
                <w:rStyle w:val="Hyperlink"/>
                <w:rtl/>
              </w:rPr>
            </w:pPr>
            <w:hyperlink w:anchor="Seif121" w:tooltip="פקיעת כהונה של מנהל חבר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70 </w:t>
            </w:r>
          </w:p>
        </w:tc>
        <w:tc>
          <w:tcPr>
            <w:tcW w:w="5669" w:type="dxa"/>
          </w:tcPr>
          <w:p w:rsidR="00145E50" w:rsidRPr="00145E50" w:rsidRDefault="00145E50" w:rsidP="00145E50">
            <w:pPr>
              <w:spacing w:line="240" w:lineRule="auto"/>
              <w:jc w:val="left"/>
              <w:rPr>
                <w:rFonts w:cs="Frankruhel"/>
                <w:sz w:val="24"/>
                <w:rtl/>
              </w:rPr>
            </w:pPr>
            <w:r>
              <w:rPr>
                <w:sz w:val="24"/>
                <w:rtl/>
              </w:rPr>
              <w:t>מימון</w:t>
            </w:r>
          </w:p>
        </w:tc>
        <w:tc>
          <w:tcPr>
            <w:tcW w:w="567" w:type="dxa"/>
          </w:tcPr>
          <w:p w:rsidR="00145E50" w:rsidRPr="00145E50" w:rsidRDefault="00145E50" w:rsidP="00145E50">
            <w:pPr>
              <w:spacing w:line="240" w:lineRule="auto"/>
              <w:jc w:val="left"/>
              <w:rPr>
                <w:rStyle w:val="Hyperlink"/>
                <w:rtl/>
              </w:rPr>
            </w:pPr>
            <w:hyperlink w:anchor="Seif122" w:tooltip="מימ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 </w:t>
            </w:r>
          </w:p>
        </w:tc>
        <w:tc>
          <w:tcPr>
            <w:tcW w:w="5669" w:type="dxa"/>
          </w:tcPr>
          <w:p w:rsidR="00145E50" w:rsidRPr="00145E50" w:rsidRDefault="00145E50" w:rsidP="00145E50">
            <w:pPr>
              <w:spacing w:line="240" w:lineRule="auto"/>
              <w:jc w:val="left"/>
              <w:rPr>
                <w:rFonts w:cs="Frankruhel"/>
                <w:sz w:val="24"/>
                <w:rtl/>
              </w:rPr>
            </w:pPr>
            <w:r>
              <w:rPr>
                <w:sz w:val="24"/>
                <w:rtl/>
              </w:rPr>
              <w:t>מסמכי היסוד</w:t>
            </w:r>
          </w:p>
        </w:tc>
        <w:tc>
          <w:tcPr>
            <w:tcW w:w="567" w:type="dxa"/>
          </w:tcPr>
          <w:p w:rsidR="00145E50" w:rsidRPr="00145E50" w:rsidRDefault="00145E50" w:rsidP="00145E50">
            <w:pPr>
              <w:spacing w:line="240" w:lineRule="auto"/>
              <w:jc w:val="left"/>
              <w:rPr>
                <w:rStyle w:val="Hyperlink"/>
                <w:rtl/>
              </w:rPr>
            </w:pPr>
            <w:hyperlink w:anchor="Seif123" w:tooltip="מסמכי היסוד"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ה': הוראות לענין תקופת הזיכיון הראשונה - איחוד בעלי זיכיונות</w:t>
            </w:r>
          </w:p>
        </w:tc>
        <w:tc>
          <w:tcPr>
            <w:tcW w:w="567" w:type="dxa"/>
          </w:tcPr>
          <w:p w:rsidR="00145E50" w:rsidRPr="00145E50" w:rsidRDefault="00145E50" w:rsidP="00145E50">
            <w:pPr>
              <w:spacing w:line="240" w:lineRule="auto"/>
              <w:jc w:val="left"/>
              <w:rPr>
                <w:rStyle w:val="Hyperlink"/>
                <w:rtl/>
              </w:rPr>
            </w:pPr>
            <w:hyperlink w:anchor="hed216" w:tooltip="סימן ה: הוראות לענין תקופת הזיכיון הראשונה - איחוד בעלי זיכי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71א </w:t>
            </w:r>
          </w:p>
        </w:tc>
        <w:tc>
          <w:tcPr>
            <w:tcW w:w="5669" w:type="dxa"/>
          </w:tcPr>
          <w:p w:rsidR="00145E50" w:rsidRPr="00145E50" w:rsidRDefault="00145E50" w:rsidP="00145E50">
            <w:pPr>
              <w:spacing w:line="240" w:lineRule="auto"/>
              <w:jc w:val="left"/>
              <w:rPr>
                <w:rFonts w:cs="Frankruhel"/>
                <w:sz w:val="24"/>
                <w:rtl/>
              </w:rPr>
            </w:pPr>
            <w:r>
              <w:rPr>
                <w:sz w:val="24"/>
                <w:rtl/>
              </w:rPr>
              <w:t>איחוד בעלי זיכיונות</w:t>
            </w:r>
          </w:p>
        </w:tc>
        <w:tc>
          <w:tcPr>
            <w:tcW w:w="567" w:type="dxa"/>
          </w:tcPr>
          <w:p w:rsidR="00145E50" w:rsidRPr="00145E50" w:rsidRDefault="00145E50" w:rsidP="00145E50">
            <w:pPr>
              <w:spacing w:line="240" w:lineRule="auto"/>
              <w:jc w:val="left"/>
              <w:rPr>
                <w:rStyle w:val="Hyperlink"/>
                <w:rtl/>
              </w:rPr>
            </w:pPr>
            <w:hyperlink w:anchor="Seif124" w:tooltip="איחוד בעלי זיכי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71ב </w:t>
            </w:r>
          </w:p>
        </w:tc>
        <w:tc>
          <w:tcPr>
            <w:tcW w:w="5669" w:type="dxa"/>
          </w:tcPr>
          <w:p w:rsidR="00145E50" w:rsidRPr="00145E50" w:rsidRDefault="00145E50" w:rsidP="00145E50">
            <w:pPr>
              <w:spacing w:line="240" w:lineRule="auto"/>
              <w:jc w:val="left"/>
              <w:rPr>
                <w:rFonts w:cs="Frankruhel"/>
                <w:sz w:val="24"/>
                <w:rtl/>
              </w:rPr>
            </w:pPr>
            <w:r>
              <w:rPr>
                <w:sz w:val="24"/>
                <w:rtl/>
              </w:rPr>
              <w:t>בקשה ואישור</w:t>
            </w:r>
          </w:p>
        </w:tc>
        <w:tc>
          <w:tcPr>
            <w:tcW w:w="567" w:type="dxa"/>
          </w:tcPr>
          <w:p w:rsidR="00145E50" w:rsidRPr="00145E50" w:rsidRDefault="00145E50" w:rsidP="00145E50">
            <w:pPr>
              <w:spacing w:line="240" w:lineRule="auto"/>
              <w:jc w:val="left"/>
              <w:rPr>
                <w:rStyle w:val="Hyperlink"/>
                <w:rtl/>
              </w:rPr>
            </w:pPr>
            <w:hyperlink w:anchor="Seif125" w:tooltip="בקשה ואיש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ו': הגבלות בתקופת דחיית מחויבויות</w:t>
            </w:r>
          </w:p>
        </w:tc>
        <w:tc>
          <w:tcPr>
            <w:tcW w:w="567" w:type="dxa"/>
          </w:tcPr>
          <w:p w:rsidR="00145E50" w:rsidRPr="00145E50" w:rsidRDefault="00145E50" w:rsidP="00145E50">
            <w:pPr>
              <w:spacing w:line="240" w:lineRule="auto"/>
              <w:jc w:val="left"/>
              <w:rPr>
                <w:rStyle w:val="Hyperlink"/>
                <w:rtl/>
              </w:rPr>
            </w:pPr>
            <w:hyperlink w:anchor="hed217" w:tooltip="סימן ו: הגבלות בתקופת דחיית מחויבו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71ג </w:t>
            </w:r>
          </w:p>
        </w:tc>
        <w:tc>
          <w:tcPr>
            <w:tcW w:w="5669" w:type="dxa"/>
          </w:tcPr>
          <w:p w:rsidR="00145E50" w:rsidRPr="00145E50" w:rsidRDefault="00145E50" w:rsidP="00145E50">
            <w:pPr>
              <w:spacing w:line="240" w:lineRule="auto"/>
              <w:jc w:val="left"/>
              <w:rPr>
                <w:rFonts w:cs="Frankruhel"/>
                <w:sz w:val="24"/>
                <w:rtl/>
              </w:rPr>
            </w:pPr>
            <w:r>
              <w:rPr>
                <w:sz w:val="24"/>
                <w:rtl/>
              </w:rPr>
              <w:t>הגבלות בתקופת דחיית מחויבויות</w:t>
            </w:r>
          </w:p>
        </w:tc>
        <w:tc>
          <w:tcPr>
            <w:tcW w:w="567" w:type="dxa"/>
          </w:tcPr>
          <w:p w:rsidR="00145E50" w:rsidRPr="00145E50" w:rsidRDefault="00145E50" w:rsidP="00145E50">
            <w:pPr>
              <w:spacing w:line="240" w:lineRule="auto"/>
              <w:jc w:val="left"/>
              <w:rPr>
                <w:rStyle w:val="Hyperlink"/>
                <w:rtl/>
              </w:rPr>
            </w:pPr>
            <w:hyperlink w:anchor="Seif185" w:tooltip="הגבלות בתקופת דחיית מחויבו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ז': הוראות מעבר מזיכיונות לשידורי טלוויזיה לרישיונות לשידורי טלוויזיה</w:t>
            </w:r>
          </w:p>
        </w:tc>
        <w:tc>
          <w:tcPr>
            <w:tcW w:w="567" w:type="dxa"/>
          </w:tcPr>
          <w:p w:rsidR="00145E50" w:rsidRPr="00145E50" w:rsidRDefault="00145E50" w:rsidP="00145E50">
            <w:pPr>
              <w:spacing w:line="240" w:lineRule="auto"/>
              <w:jc w:val="left"/>
              <w:rPr>
                <w:rStyle w:val="Hyperlink"/>
                <w:rtl/>
              </w:rPr>
            </w:pPr>
            <w:hyperlink w:anchor="hed218" w:tooltip="סימן ז: הוראות מעבר מזיכיונות לשידורי טלוויזיה לרישיונות לשידורי טלו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71ד </w:t>
            </w:r>
          </w:p>
        </w:tc>
        <w:tc>
          <w:tcPr>
            <w:tcW w:w="5669" w:type="dxa"/>
          </w:tcPr>
          <w:p w:rsidR="00145E50" w:rsidRPr="00145E50" w:rsidRDefault="00145E50" w:rsidP="00145E50">
            <w:pPr>
              <w:spacing w:line="240" w:lineRule="auto"/>
              <w:jc w:val="left"/>
              <w:rPr>
                <w:rFonts w:cs="Frankruhel"/>
                <w:sz w:val="24"/>
                <w:rtl/>
              </w:rPr>
            </w:pPr>
            <w:r>
              <w:rPr>
                <w:sz w:val="24"/>
                <w:rtl/>
              </w:rPr>
              <w:t>רישיון לשידורי טלוויזיה לבעלי זיכיונות לשידורי טלוויזיה בערוץ 2</w:t>
            </w:r>
          </w:p>
        </w:tc>
        <w:tc>
          <w:tcPr>
            <w:tcW w:w="567" w:type="dxa"/>
          </w:tcPr>
          <w:p w:rsidR="00145E50" w:rsidRPr="00145E50" w:rsidRDefault="00145E50" w:rsidP="00145E50">
            <w:pPr>
              <w:spacing w:line="240" w:lineRule="auto"/>
              <w:jc w:val="left"/>
              <w:rPr>
                <w:rStyle w:val="Hyperlink"/>
                <w:rtl/>
              </w:rPr>
            </w:pPr>
            <w:hyperlink w:anchor="Seif199" w:tooltip="רישיון לשידורי טלוויזיה לבעלי זיכיונות לשידורי טלוויזיה בערוץ 2"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71ה </w:t>
            </w:r>
          </w:p>
        </w:tc>
        <w:tc>
          <w:tcPr>
            <w:tcW w:w="5669" w:type="dxa"/>
          </w:tcPr>
          <w:p w:rsidR="00145E50" w:rsidRPr="00145E50" w:rsidRDefault="00145E50" w:rsidP="00145E50">
            <w:pPr>
              <w:spacing w:line="240" w:lineRule="auto"/>
              <w:jc w:val="left"/>
              <w:rPr>
                <w:rFonts w:cs="Frankruhel"/>
                <w:sz w:val="24"/>
                <w:rtl/>
              </w:rPr>
            </w:pPr>
            <w:r>
              <w:rPr>
                <w:sz w:val="24"/>
                <w:rtl/>
              </w:rPr>
              <w:t>רישיון לבעל זיכיון לשידורי טלוויזיה בערוץ השלישי</w:t>
            </w:r>
          </w:p>
        </w:tc>
        <w:tc>
          <w:tcPr>
            <w:tcW w:w="567" w:type="dxa"/>
          </w:tcPr>
          <w:p w:rsidR="00145E50" w:rsidRPr="00145E50" w:rsidRDefault="00145E50" w:rsidP="00145E50">
            <w:pPr>
              <w:spacing w:line="240" w:lineRule="auto"/>
              <w:jc w:val="left"/>
              <w:rPr>
                <w:rStyle w:val="Hyperlink"/>
                <w:rtl/>
              </w:rPr>
            </w:pPr>
            <w:hyperlink w:anchor="Seif200" w:tooltip="רישיון לבעל זיכיון לשידורי טלוויזיה בערוץ השליש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ח': הוראות לעניין בעלי רישיונות זעירים לשידורי טלוויזיה</w:t>
            </w:r>
          </w:p>
        </w:tc>
        <w:tc>
          <w:tcPr>
            <w:tcW w:w="567" w:type="dxa"/>
          </w:tcPr>
          <w:p w:rsidR="00145E50" w:rsidRPr="00145E50" w:rsidRDefault="00145E50" w:rsidP="00145E50">
            <w:pPr>
              <w:spacing w:line="240" w:lineRule="auto"/>
              <w:jc w:val="left"/>
              <w:rPr>
                <w:rStyle w:val="Hyperlink"/>
                <w:rtl/>
              </w:rPr>
            </w:pPr>
            <w:hyperlink w:anchor="hed219" w:tooltip="סימן ח: הוראות לעניין בעלי רישיונות זעירים לשידורי טלוויז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71ו </w:t>
            </w:r>
          </w:p>
        </w:tc>
        <w:tc>
          <w:tcPr>
            <w:tcW w:w="5669" w:type="dxa"/>
          </w:tcPr>
          <w:p w:rsidR="00145E50" w:rsidRPr="00145E50" w:rsidRDefault="00145E50" w:rsidP="00145E50">
            <w:pPr>
              <w:spacing w:line="240" w:lineRule="auto"/>
              <w:jc w:val="left"/>
              <w:rPr>
                <w:rFonts w:cs="Frankruhel"/>
                <w:sz w:val="24"/>
                <w:rtl/>
              </w:rPr>
            </w:pPr>
            <w:r>
              <w:rPr>
                <w:sz w:val="24"/>
                <w:rtl/>
              </w:rPr>
              <w:t>הגדרות   סימנים ח' ו ט'</w:t>
            </w:r>
          </w:p>
        </w:tc>
        <w:tc>
          <w:tcPr>
            <w:tcW w:w="567" w:type="dxa"/>
          </w:tcPr>
          <w:p w:rsidR="00145E50" w:rsidRPr="00145E50" w:rsidRDefault="00145E50" w:rsidP="00145E50">
            <w:pPr>
              <w:spacing w:line="240" w:lineRule="auto"/>
              <w:jc w:val="left"/>
              <w:rPr>
                <w:rStyle w:val="Hyperlink"/>
                <w:rtl/>
              </w:rPr>
            </w:pPr>
            <w:hyperlink w:anchor="Seif204" w:tooltip="הגדרות   סימנים ח ו ט"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71ז </w:t>
            </w:r>
          </w:p>
        </w:tc>
        <w:tc>
          <w:tcPr>
            <w:tcW w:w="5669" w:type="dxa"/>
          </w:tcPr>
          <w:p w:rsidR="00145E50" w:rsidRPr="00145E50" w:rsidRDefault="00145E50" w:rsidP="00145E50">
            <w:pPr>
              <w:spacing w:line="240" w:lineRule="auto"/>
              <w:jc w:val="left"/>
              <w:rPr>
                <w:rFonts w:cs="Frankruhel"/>
                <w:sz w:val="24"/>
                <w:rtl/>
              </w:rPr>
            </w:pPr>
            <w:r>
              <w:rPr>
                <w:sz w:val="24"/>
                <w:rtl/>
              </w:rPr>
              <w:t>רשימת בעלי רישיונות זעירים</w:t>
            </w:r>
          </w:p>
        </w:tc>
        <w:tc>
          <w:tcPr>
            <w:tcW w:w="567" w:type="dxa"/>
          </w:tcPr>
          <w:p w:rsidR="00145E50" w:rsidRPr="00145E50" w:rsidRDefault="00145E50" w:rsidP="00145E50">
            <w:pPr>
              <w:spacing w:line="240" w:lineRule="auto"/>
              <w:jc w:val="left"/>
              <w:rPr>
                <w:rStyle w:val="Hyperlink"/>
                <w:rtl/>
              </w:rPr>
            </w:pPr>
            <w:hyperlink w:anchor="Seif205" w:tooltip="רשימת בעלי רישיונות זעי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71ח </w:t>
            </w:r>
          </w:p>
        </w:tc>
        <w:tc>
          <w:tcPr>
            <w:tcW w:w="5669" w:type="dxa"/>
          </w:tcPr>
          <w:p w:rsidR="00145E50" w:rsidRPr="00145E50" w:rsidRDefault="00145E50" w:rsidP="00145E50">
            <w:pPr>
              <w:spacing w:line="240" w:lineRule="auto"/>
              <w:jc w:val="left"/>
              <w:rPr>
                <w:rFonts w:cs="Frankruhel"/>
                <w:sz w:val="24"/>
                <w:rtl/>
              </w:rPr>
            </w:pPr>
            <w:r>
              <w:rPr>
                <w:sz w:val="24"/>
                <w:rtl/>
              </w:rPr>
              <w:t>הוראות מיוחדות לעניין בעל רישיון זעיר</w:t>
            </w:r>
          </w:p>
        </w:tc>
        <w:tc>
          <w:tcPr>
            <w:tcW w:w="567" w:type="dxa"/>
          </w:tcPr>
          <w:p w:rsidR="00145E50" w:rsidRPr="00145E50" w:rsidRDefault="00145E50" w:rsidP="00145E50">
            <w:pPr>
              <w:spacing w:line="240" w:lineRule="auto"/>
              <w:jc w:val="left"/>
              <w:rPr>
                <w:rStyle w:val="Hyperlink"/>
                <w:rtl/>
              </w:rPr>
            </w:pPr>
            <w:hyperlink w:anchor="Seif206" w:tooltip="הוראות מיוחדות לעניין בעל רישיון זעי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ט': הוראת מעבר מרישיון משדר ערוץ ייעודי לרישיון זעיר או לרישיון זעיר ייעודי</w:t>
            </w:r>
          </w:p>
        </w:tc>
        <w:tc>
          <w:tcPr>
            <w:tcW w:w="567" w:type="dxa"/>
          </w:tcPr>
          <w:p w:rsidR="00145E50" w:rsidRPr="00145E50" w:rsidRDefault="00145E50" w:rsidP="00145E50">
            <w:pPr>
              <w:spacing w:line="240" w:lineRule="auto"/>
              <w:jc w:val="left"/>
              <w:rPr>
                <w:rStyle w:val="Hyperlink"/>
                <w:rtl/>
              </w:rPr>
            </w:pPr>
            <w:hyperlink w:anchor="hed220" w:tooltip="סימן ט: הוראת מעבר מרישיון משדר ערוץ ייעודי לרישיון זעיר או לרישיון זעיר ייעוד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71ט </w:t>
            </w:r>
          </w:p>
        </w:tc>
        <w:tc>
          <w:tcPr>
            <w:tcW w:w="5669" w:type="dxa"/>
          </w:tcPr>
          <w:p w:rsidR="00145E50" w:rsidRPr="00145E50" w:rsidRDefault="00145E50" w:rsidP="00145E50">
            <w:pPr>
              <w:spacing w:line="240" w:lineRule="auto"/>
              <w:jc w:val="left"/>
              <w:rPr>
                <w:rFonts w:cs="Frankruhel"/>
                <w:sz w:val="24"/>
                <w:rtl/>
              </w:rPr>
            </w:pPr>
            <w:r>
              <w:rPr>
                <w:sz w:val="24"/>
                <w:rtl/>
              </w:rPr>
              <w:t>הוראות מעבר מרישיון משדר ערוץ ייעודי לרישיון זעיר או לרישיון זעיר ייעודי</w:t>
            </w:r>
          </w:p>
        </w:tc>
        <w:tc>
          <w:tcPr>
            <w:tcW w:w="567" w:type="dxa"/>
          </w:tcPr>
          <w:p w:rsidR="00145E50" w:rsidRPr="00145E50" w:rsidRDefault="00145E50" w:rsidP="00145E50">
            <w:pPr>
              <w:spacing w:line="240" w:lineRule="auto"/>
              <w:jc w:val="left"/>
              <w:rPr>
                <w:rStyle w:val="Hyperlink"/>
                <w:rtl/>
              </w:rPr>
            </w:pPr>
            <w:hyperlink w:anchor="Seif207" w:tooltip="הוראות מעבר מרישיון משדר ערוץ ייעודי לרישיון זעיר או לרישיון זעיר ייעוד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71י </w:t>
            </w:r>
          </w:p>
        </w:tc>
        <w:tc>
          <w:tcPr>
            <w:tcW w:w="5669" w:type="dxa"/>
          </w:tcPr>
          <w:p w:rsidR="00145E50" w:rsidRPr="00145E50" w:rsidRDefault="00145E50" w:rsidP="00145E50">
            <w:pPr>
              <w:spacing w:line="240" w:lineRule="auto"/>
              <w:jc w:val="left"/>
              <w:rPr>
                <w:rFonts w:cs="Frankruhel"/>
                <w:sz w:val="24"/>
                <w:rtl/>
              </w:rPr>
            </w:pPr>
            <w:r>
              <w:rPr>
                <w:sz w:val="24"/>
                <w:rtl/>
              </w:rPr>
              <w:t>הוראות מעבר לעניין מי שהיה בעל רישיון משדר ערוץ ייעודי וקיבל רישיון זעיר או רישיון זעיר ייעודי</w:t>
            </w:r>
          </w:p>
        </w:tc>
        <w:tc>
          <w:tcPr>
            <w:tcW w:w="567" w:type="dxa"/>
          </w:tcPr>
          <w:p w:rsidR="00145E50" w:rsidRPr="00145E50" w:rsidRDefault="00145E50" w:rsidP="00145E50">
            <w:pPr>
              <w:spacing w:line="240" w:lineRule="auto"/>
              <w:jc w:val="left"/>
              <w:rPr>
                <w:rStyle w:val="Hyperlink"/>
                <w:rtl/>
              </w:rPr>
            </w:pPr>
            <w:hyperlink w:anchor="Seif208" w:tooltip="הוראות מעבר לעניין מי שהיה בעל רישיון משדר ערוץ ייעודי וקיבל רישיון זעיר או רישיון זעיר ייעוד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71יא </w:t>
            </w:r>
          </w:p>
        </w:tc>
        <w:tc>
          <w:tcPr>
            <w:tcW w:w="5669" w:type="dxa"/>
          </w:tcPr>
          <w:p w:rsidR="00145E50" w:rsidRPr="00145E50" w:rsidRDefault="00145E50" w:rsidP="00145E50">
            <w:pPr>
              <w:spacing w:line="240" w:lineRule="auto"/>
              <w:jc w:val="left"/>
              <w:rPr>
                <w:rFonts w:cs="Frankruhel"/>
                <w:sz w:val="24"/>
                <w:rtl/>
              </w:rPr>
            </w:pPr>
            <w:r>
              <w:rPr>
                <w:sz w:val="24"/>
                <w:rtl/>
              </w:rPr>
              <w:t>הוראות לעניין מי שהמשיך להיות בעל רישיון משדר ערוץ ייעודי</w:t>
            </w:r>
          </w:p>
        </w:tc>
        <w:tc>
          <w:tcPr>
            <w:tcW w:w="567" w:type="dxa"/>
          </w:tcPr>
          <w:p w:rsidR="00145E50" w:rsidRPr="00145E50" w:rsidRDefault="00145E50" w:rsidP="00145E50">
            <w:pPr>
              <w:spacing w:line="240" w:lineRule="auto"/>
              <w:jc w:val="left"/>
              <w:rPr>
                <w:rStyle w:val="Hyperlink"/>
                <w:rtl/>
              </w:rPr>
            </w:pPr>
            <w:hyperlink w:anchor="Seif209" w:tooltip="הוראות לעניין מי שהמשיך להיות בעל רישיון משדר ערוץ ייעוד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71יב </w:t>
            </w:r>
          </w:p>
        </w:tc>
        <w:tc>
          <w:tcPr>
            <w:tcW w:w="5669" w:type="dxa"/>
          </w:tcPr>
          <w:p w:rsidR="00145E50" w:rsidRPr="00145E50" w:rsidRDefault="00145E50" w:rsidP="00145E50">
            <w:pPr>
              <w:spacing w:line="240" w:lineRule="auto"/>
              <w:jc w:val="left"/>
              <w:rPr>
                <w:rFonts w:cs="Frankruhel"/>
                <w:sz w:val="24"/>
                <w:rtl/>
              </w:rPr>
            </w:pPr>
            <w:r>
              <w:rPr>
                <w:sz w:val="24"/>
                <w:rtl/>
              </w:rPr>
              <w:t>הוראות מעבר לעניין בעל רישיון משדר ערוץ ייעודי בשפה הערבית</w:t>
            </w:r>
          </w:p>
        </w:tc>
        <w:tc>
          <w:tcPr>
            <w:tcW w:w="567" w:type="dxa"/>
          </w:tcPr>
          <w:p w:rsidR="00145E50" w:rsidRPr="00145E50" w:rsidRDefault="00145E50" w:rsidP="00145E50">
            <w:pPr>
              <w:spacing w:line="240" w:lineRule="auto"/>
              <w:jc w:val="left"/>
              <w:rPr>
                <w:rStyle w:val="Hyperlink"/>
                <w:rtl/>
              </w:rPr>
            </w:pPr>
            <w:hyperlink w:anchor="Seif210" w:tooltip="הוראות מעבר לעניין בעל רישיון משדר ערוץ ייעודי בשפה הערב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71יג </w:t>
            </w:r>
          </w:p>
        </w:tc>
        <w:tc>
          <w:tcPr>
            <w:tcW w:w="5669" w:type="dxa"/>
          </w:tcPr>
          <w:p w:rsidR="00145E50" w:rsidRPr="00145E50" w:rsidRDefault="00145E50" w:rsidP="00145E50">
            <w:pPr>
              <w:spacing w:line="240" w:lineRule="auto"/>
              <w:jc w:val="left"/>
              <w:rPr>
                <w:rFonts w:cs="Frankruhel"/>
                <w:sz w:val="24"/>
                <w:rtl/>
              </w:rPr>
            </w:pPr>
            <w:r>
              <w:rPr>
                <w:sz w:val="24"/>
                <w:rtl/>
              </w:rPr>
              <w:t>שמירת תוקף</w:t>
            </w:r>
          </w:p>
        </w:tc>
        <w:tc>
          <w:tcPr>
            <w:tcW w:w="567" w:type="dxa"/>
          </w:tcPr>
          <w:p w:rsidR="00145E50" w:rsidRPr="00145E50" w:rsidRDefault="00145E50" w:rsidP="00145E50">
            <w:pPr>
              <w:spacing w:line="240" w:lineRule="auto"/>
              <w:jc w:val="left"/>
              <w:rPr>
                <w:rStyle w:val="Hyperlink"/>
                <w:rtl/>
              </w:rPr>
            </w:pPr>
            <w:hyperlink w:anchor="Seif211" w:tooltip="שמירת תוקף"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ה': שידורי רדיו</w:t>
            </w:r>
          </w:p>
        </w:tc>
        <w:tc>
          <w:tcPr>
            <w:tcW w:w="567" w:type="dxa"/>
          </w:tcPr>
          <w:p w:rsidR="00145E50" w:rsidRPr="00145E50" w:rsidRDefault="00145E50" w:rsidP="00145E50">
            <w:pPr>
              <w:spacing w:line="240" w:lineRule="auto"/>
              <w:jc w:val="left"/>
              <w:rPr>
                <w:rStyle w:val="Hyperlink"/>
                <w:rtl/>
              </w:rPr>
            </w:pPr>
            <w:hyperlink w:anchor="med4" w:tooltip="פרק ה: 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 תחנות, זכיונות ורישיונות</w:t>
            </w:r>
          </w:p>
        </w:tc>
        <w:tc>
          <w:tcPr>
            <w:tcW w:w="567" w:type="dxa"/>
          </w:tcPr>
          <w:p w:rsidR="00145E50" w:rsidRPr="00145E50" w:rsidRDefault="00145E50" w:rsidP="00145E50">
            <w:pPr>
              <w:spacing w:line="240" w:lineRule="auto"/>
              <w:jc w:val="left"/>
              <w:rPr>
                <w:rStyle w:val="Hyperlink"/>
                <w:rtl/>
              </w:rPr>
            </w:pPr>
            <w:hyperlink w:anchor="hed221" w:tooltip="סימן א: תחנות, זכיונות ורישי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 </w:t>
            </w:r>
          </w:p>
        </w:tc>
        <w:tc>
          <w:tcPr>
            <w:tcW w:w="5669" w:type="dxa"/>
          </w:tcPr>
          <w:p w:rsidR="00145E50" w:rsidRPr="00145E50" w:rsidRDefault="00145E50" w:rsidP="00145E50">
            <w:pPr>
              <w:spacing w:line="240" w:lineRule="auto"/>
              <w:jc w:val="left"/>
              <w:rPr>
                <w:rFonts w:cs="Frankruhel"/>
                <w:sz w:val="24"/>
                <w:rtl/>
              </w:rPr>
            </w:pPr>
            <w:r>
              <w:rPr>
                <w:sz w:val="24"/>
                <w:rtl/>
              </w:rPr>
              <w:t>רישוי שידורי רדיו</w:t>
            </w:r>
          </w:p>
        </w:tc>
        <w:tc>
          <w:tcPr>
            <w:tcW w:w="567" w:type="dxa"/>
          </w:tcPr>
          <w:p w:rsidR="00145E50" w:rsidRPr="00145E50" w:rsidRDefault="00145E50" w:rsidP="00145E50">
            <w:pPr>
              <w:spacing w:line="240" w:lineRule="auto"/>
              <w:jc w:val="left"/>
              <w:rPr>
                <w:rStyle w:val="Hyperlink"/>
                <w:rtl/>
              </w:rPr>
            </w:pPr>
            <w:hyperlink w:anchor="Seif126" w:tooltip="רישוי 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72א </w:t>
            </w:r>
          </w:p>
        </w:tc>
        <w:tc>
          <w:tcPr>
            <w:tcW w:w="5669" w:type="dxa"/>
          </w:tcPr>
          <w:p w:rsidR="00145E50" w:rsidRPr="00145E50" w:rsidRDefault="00145E50" w:rsidP="00145E50">
            <w:pPr>
              <w:spacing w:line="240" w:lineRule="auto"/>
              <w:jc w:val="left"/>
              <w:rPr>
                <w:rFonts w:cs="Frankruhel"/>
                <w:sz w:val="24"/>
                <w:rtl/>
              </w:rPr>
            </w:pPr>
            <w:r>
              <w:rPr>
                <w:sz w:val="24"/>
                <w:rtl/>
              </w:rPr>
              <w:t>הגבלות על זכיונות ועל רישיונות נוספים</w:t>
            </w:r>
          </w:p>
        </w:tc>
        <w:tc>
          <w:tcPr>
            <w:tcW w:w="567" w:type="dxa"/>
          </w:tcPr>
          <w:p w:rsidR="00145E50" w:rsidRPr="00145E50" w:rsidRDefault="00145E50" w:rsidP="00145E50">
            <w:pPr>
              <w:spacing w:line="240" w:lineRule="auto"/>
              <w:jc w:val="left"/>
              <w:rPr>
                <w:rStyle w:val="Hyperlink"/>
                <w:rtl/>
              </w:rPr>
            </w:pPr>
            <w:hyperlink w:anchor="Seif127" w:tooltip="הגבלות על זכיונות ועל רישיונות נוספ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72ב </w:t>
            </w:r>
          </w:p>
        </w:tc>
        <w:tc>
          <w:tcPr>
            <w:tcW w:w="5669" w:type="dxa"/>
          </w:tcPr>
          <w:p w:rsidR="00145E50" w:rsidRPr="00145E50" w:rsidRDefault="00145E50" w:rsidP="00145E50">
            <w:pPr>
              <w:spacing w:line="240" w:lineRule="auto"/>
              <w:jc w:val="left"/>
              <w:rPr>
                <w:rFonts w:cs="Frankruhel"/>
                <w:sz w:val="24"/>
                <w:rtl/>
              </w:rPr>
            </w:pPr>
            <w:r>
              <w:rPr>
                <w:sz w:val="24"/>
                <w:rtl/>
              </w:rPr>
              <w:t>כללים לענין מתן רישיון לשידורי רדיו</w:t>
            </w:r>
          </w:p>
        </w:tc>
        <w:tc>
          <w:tcPr>
            <w:tcW w:w="567" w:type="dxa"/>
          </w:tcPr>
          <w:p w:rsidR="00145E50" w:rsidRPr="00145E50" w:rsidRDefault="00145E50" w:rsidP="00145E50">
            <w:pPr>
              <w:spacing w:line="240" w:lineRule="auto"/>
              <w:jc w:val="left"/>
              <w:rPr>
                <w:rStyle w:val="Hyperlink"/>
                <w:rtl/>
              </w:rPr>
            </w:pPr>
            <w:hyperlink w:anchor="Seif168" w:tooltip="כללים לענין מתן רישיון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72ג </w:t>
            </w:r>
          </w:p>
        </w:tc>
        <w:tc>
          <w:tcPr>
            <w:tcW w:w="5669" w:type="dxa"/>
          </w:tcPr>
          <w:p w:rsidR="00145E50" w:rsidRPr="00145E50" w:rsidRDefault="00145E50" w:rsidP="00145E50">
            <w:pPr>
              <w:spacing w:line="240" w:lineRule="auto"/>
              <w:jc w:val="left"/>
              <w:rPr>
                <w:rFonts w:cs="Frankruhel"/>
                <w:sz w:val="24"/>
                <w:rtl/>
              </w:rPr>
            </w:pPr>
            <w:r>
              <w:rPr>
                <w:sz w:val="24"/>
                <w:rtl/>
              </w:rPr>
              <w:t>תנאים והגבלות לענין מתן רישיון לשידורי רדיו</w:t>
            </w:r>
          </w:p>
        </w:tc>
        <w:tc>
          <w:tcPr>
            <w:tcW w:w="567" w:type="dxa"/>
          </w:tcPr>
          <w:p w:rsidR="00145E50" w:rsidRPr="00145E50" w:rsidRDefault="00145E50" w:rsidP="00145E50">
            <w:pPr>
              <w:spacing w:line="240" w:lineRule="auto"/>
              <w:jc w:val="left"/>
              <w:rPr>
                <w:rStyle w:val="Hyperlink"/>
                <w:rtl/>
              </w:rPr>
            </w:pPr>
            <w:hyperlink w:anchor="Seif169" w:tooltip="תנאים והגבלות לענין מתן רישיון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72ד </w:t>
            </w:r>
          </w:p>
        </w:tc>
        <w:tc>
          <w:tcPr>
            <w:tcW w:w="5669" w:type="dxa"/>
          </w:tcPr>
          <w:p w:rsidR="00145E50" w:rsidRPr="00145E50" w:rsidRDefault="00145E50" w:rsidP="00145E50">
            <w:pPr>
              <w:spacing w:line="240" w:lineRule="auto"/>
              <w:jc w:val="left"/>
              <w:rPr>
                <w:rFonts w:cs="Frankruhel"/>
                <w:sz w:val="24"/>
                <w:rtl/>
              </w:rPr>
            </w:pPr>
            <w:r>
              <w:rPr>
                <w:sz w:val="24"/>
                <w:rtl/>
              </w:rPr>
              <w:t>זכיון להפעלת תחנת שידור</w:t>
            </w:r>
          </w:p>
        </w:tc>
        <w:tc>
          <w:tcPr>
            <w:tcW w:w="567" w:type="dxa"/>
          </w:tcPr>
          <w:p w:rsidR="00145E50" w:rsidRPr="00145E50" w:rsidRDefault="00145E50" w:rsidP="00145E50">
            <w:pPr>
              <w:spacing w:line="240" w:lineRule="auto"/>
              <w:jc w:val="left"/>
              <w:rPr>
                <w:rStyle w:val="Hyperlink"/>
                <w:rtl/>
              </w:rPr>
            </w:pPr>
            <w:hyperlink w:anchor="Seif170" w:tooltip="זכיון להפעלת תחנת שיד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72ה </w:t>
            </w:r>
          </w:p>
        </w:tc>
        <w:tc>
          <w:tcPr>
            <w:tcW w:w="5669" w:type="dxa"/>
          </w:tcPr>
          <w:p w:rsidR="00145E50" w:rsidRPr="00145E50" w:rsidRDefault="00145E50" w:rsidP="00145E50">
            <w:pPr>
              <w:spacing w:line="240" w:lineRule="auto"/>
              <w:jc w:val="left"/>
              <w:rPr>
                <w:rFonts w:cs="Frankruhel"/>
                <w:sz w:val="24"/>
                <w:rtl/>
              </w:rPr>
            </w:pPr>
            <w:r>
              <w:rPr>
                <w:sz w:val="24"/>
                <w:rtl/>
              </w:rPr>
              <w:t>רישיון להפעלת תחנת הזנה לוויינית</w:t>
            </w:r>
          </w:p>
        </w:tc>
        <w:tc>
          <w:tcPr>
            <w:tcW w:w="567" w:type="dxa"/>
          </w:tcPr>
          <w:p w:rsidR="00145E50" w:rsidRPr="00145E50" w:rsidRDefault="00145E50" w:rsidP="00145E50">
            <w:pPr>
              <w:spacing w:line="240" w:lineRule="auto"/>
              <w:jc w:val="left"/>
              <w:rPr>
                <w:rStyle w:val="Hyperlink"/>
                <w:rtl/>
              </w:rPr>
            </w:pPr>
            <w:hyperlink w:anchor="Seif171" w:tooltip="רישיון להפעלת תחנת הזנה לוויינ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72ו </w:t>
            </w:r>
          </w:p>
        </w:tc>
        <w:tc>
          <w:tcPr>
            <w:tcW w:w="5669" w:type="dxa"/>
          </w:tcPr>
          <w:p w:rsidR="00145E50" w:rsidRPr="00145E50" w:rsidRDefault="00145E50" w:rsidP="00145E50">
            <w:pPr>
              <w:spacing w:line="240" w:lineRule="auto"/>
              <w:jc w:val="left"/>
              <w:rPr>
                <w:rFonts w:cs="Frankruhel"/>
                <w:sz w:val="24"/>
                <w:rtl/>
              </w:rPr>
            </w:pPr>
            <w:r>
              <w:rPr>
                <w:sz w:val="24"/>
                <w:rtl/>
              </w:rPr>
              <w:t>הפצת שידורי רדיו של גופים המשדרים לפי דין</w:t>
            </w:r>
          </w:p>
        </w:tc>
        <w:tc>
          <w:tcPr>
            <w:tcW w:w="567" w:type="dxa"/>
          </w:tcPr>
          <w:p w:rsidR="00145E50" w:rsidRPr="00145E50" w:rsidRDefault="00145E50" w:rsidP="00145E50">
            <w:pPr>
              <w:spacing w:line="240" w:lineRule="auto"/>
              <w:jc w:val="left"/>
              <w:rPr>
                <w:rStyle w:val="Hyperlink"/>
                <w:rtl/>
              </w:rPr>
            </w:pPr>
            <w:hyperlink w:anchor="Seif172" w:tooltip="הפצת שידורי רדיו של גופים המשדרים לפי די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72ז </w:t>
            </w:r>
          </w:p>
        </w:tc>
        <w:tc>
          <w:tcPr>
            <w:tcW w:w="5669" w:type="dxa"/>
          </w:tcPr>
          <w:p w:rsidR="00145E50" w:rsidRPr="00145E50" w:rsidRDefault="00145E50" w:rsidP="00145E50">
            <w:pPr>
              <w:spacing w:line="240" w:lineRule="auto"/>
              <w:jc w:val="left"/>
              <w:rPr>
                <w:rFonts w:cs="Frankruhel"/>
                <w:sz w:val="24"/>
                <w:rtl/>
              </w:rPr>
            </w:pPr>
            <w:r>
              <w:rPr>
                <w:sz w:val="24"/>
                <w:rtl/>
              </w:rPr>
              <w:t>הפצת שידורי רדיו של בעל רישיון לשידורי רדיו</w:t>
            </w:r>
          </w:p>
        </w:tc>
        <w:tc>
          <w:tcPr>
            <w:tcW w:w="567" w:type="dxa"/>
          </w:tcPr>
          <w:p w:rsidR="00145E50" w:rsidRPr="00145E50" w:rsidRDefault="00145E50" w:rsidP="00145E50">
            <w:pPr>
              <w:spacing w:line="240" w:lineRule="auto"/>
              <w:jc w:val="left"/>
              <w:rPr>
                <w:rStyle w:val="Hyperlink"/>
                <w:rtl/>
              </w:rPr>
            </w:pPr>
            <w:hyperlink w:anchor="Seif173" w:tooltip="הפצת שידורי רדיו של בעל רישיון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72ח </w:t>
            </w:r>
          </w:p>
        </w:tc>
        <w:tc>
          <w:tcPr>
            <w:tcW w:w="5669" w:type="dxa"/>
          </w:tcPr>
          <w:p w:rsidR="00145E50" w:rsidRPr="00145E50" w:rsidRDefault="00145E50" w:rsidP="00145E50">
            <w:pPr>
              <w:spacing w:line="240" w:lineRule="auto"/>
              <w:jc w:val="left"/>
              <w:rPr>
                <w:rFonts w:cs="Frankruhel"/>
                <w:sz w:val="24"/>
                <w:rtl/>
              </w:rPr>
            </w:pPr>
            <w:r>
              <w:rPr>
                <w:sz w:val="24"/>
                <w:rtl/>
              </w:rPr>
              <w:t>הקמת תחנת שידור על ידי הרשות</w:t>
            </w:r>
          </w:p>
        </w:tc>
        <w:tc>
          <w:tcPr>
            <w:tcW w:w="567" w:type="dxa"/>
          </w:tcPr>
          <w:p w:rsidR="00145E50" w:rsidRPr="00145E50" w:rsidRDefault="00145E50" w:rsidP="00145E50">
            <w:pPr>
              <w:spacing w:line="240" w:lineRule="auto"/>
              <w:jc w:val="left"/>
              <w:rPr>
                <w:rStyle w:val="Hyperlink"/>
                <w:rtl/>
              </w:rPr>
            </w:pPr>
            <w:hyperlink w:anchor="Seif174" w:tooltip="הקמת תחנת שידור על ידי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72ט </w:t>
            </w:r>
          </w:p>
        </w:tc>
        <w:tc>
          <w:tcPr>
            <w:tcW w:w="5669" w:type="dxa"/>
          </w:tcPr>
          <w:p w:rsidR="00145E50" w:rsidRPr="00145E50" w:rsidRDefault="00145E50" w:rsidP="00145E50">
            <w:pPr>
              <w:spacing w:line="240" w:lineRule="auto"/>
              <w:jc w:val="left"/>
              <w:rPr>
                <w:rFonts w:cs="Frankruhel"/>
                <w:sz w:val="24"/>
                <w:rtl/>
              </w:rPr>
            </w:pPr>
            <w:r>
              <w:rPr>
                <w:sz w:val="24"/>
                <w:rtl/>
              </w:rPr>
              <w:t>שידורים משותפים של בעלי זכיונות לשידורי רדיו אזוריים</w:t>
            </w:r>
          </w:p>
        </w:tc>
        <w:tc>
          <w:tcPr>
            <w:tcW w:w="567" w:type="dxa"/>
          </w:tcPr>
          <w:p w:rsidR="00145E50" w:rsidRPr="00145E50" w:rsidRDefault="00145E50" w:rsidP="00145E50">
            <w:pPr>
              <w:spacing w:line="240" w:lineRule="auto"/>
              <w:jc w:val="left"/>
              <w:rPr>
                <w:rStyle w:val="Hyperlink"/>
                <w:rtl/>
              </w:rPr>
            </w:pPr>
            <w:hyperlink w:anchor="Seif175" w:tooltip="שידורים משותפים של בעלי זכיונות לשידורי רדיו אזור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72י </w:t>
            </w:r>
          </w:p>
        </w:tc>
        <w:tc>
          <w:tcPr>
            <w:tcW w:w="5669" w:type="dxa"/>
          </w:tcPr>
          <w:p w:rsidR="00145E50" w:rsidRPr="00145E50" w:rsidRDefault="00145E50" w:rsidP="00145E50">
            <w:pPr>
              <w:spacing w:line="240" w:lineRule="auto"/>
              <w:jc w:val="left"/>
              <w:rPr>
                <w:rFonts w:cs="Frankruhel"/>
                <w:sz w:val="24"/>
                <w:rtl/>
              </w:rPr>
            </w:pPr>
            <w:r>
              <w:rPr>
                <w:sz w:val="24"/>
                <w:rtl/>
              </w:rPr>
              <w:t>איחוד בעלי זכיונות לשידורי רדיו אזוריים או החזקת אמצעי שליטה</w:t>
            </w:r>
          </w:p>
        </w:tc>
        <w:tc>
          <w:tcPr>
            <w:tcW w:w="567" w:type="dxa"/>
          </w:tcPr>
          <w:p w:rsidR="00145E50" w:rsidRPr="00145E50" w:rsidRDefault="00145E50" w:rsidP="00145E50">
            <w:pPr>
              <w:spacing w:line="240" w:lineRule="auto"/>
              <w:jc w:val="left"/>
              <w:rPr>
                <w:rStyle w:val="Hyperlink"/>
                <w:rtl/>
              </w:rPr>
            </w:pPr>
            <w:hyperlink w:anchor="Seif176" w:tooltip="איחוד בעלי זכיונות לשידורי רדיו אזוריים או החזקת אמצעי שליט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72יא </w:t>
            </w:r>
          </w:p>
        </w:tc>
        <w:tc>
          <w:tcPr>
            <w:tcW w:w="5669" w:type="dxa"/>
          </w:tcPr>
          <w:p w:rsidR="00145E50" w:rsidRPr="00145E50" w:rsidRDefault="00145E50" w:rsidP="00145E50">
            <w:pPr>
              <w:spacing w:line="240" w:lineRule="auto"/>
              <w:jc w:val="left"/>
              <w:rPr>
                <w:rFonts w:cs="Frankruhel"/>
                <w:sz w:val="24"/>
                <w:rtl/>
              </w:rPr>
            </w:pPr>
            <w:r>
              <w:rPr>
                <w:sz w:val="24"/>
                <w:rtl/>
              </w:rPr>
              <w:t>הסכמת השרים לשקול קיום פגיעה ומתן פיצוי לבעל זכיון לשידורי רדיו</w:t>
            </w:r>
          </w:p>
        </w:tc>
        <w:tc>
          <w:tcPr>
            <w:tcW w:w="567" w:type="dxa"/>
          </w:tcPr>
          <w:p w:rsidR="00145E50" w:rsidRPr="00145E50" w:rsidRDefault="00145E50" w:rsidP="00145E50">
            <w:pPr>
              <w:spacing w:line="240" w:lineRule="auto"/>
              <w:jc w:val="left"/>
              <w:rPr>
                <w:rStyle w:val="Hyperlink"/>
                <w:rtl/>
              </w:rPr>
            </w:pPr>
            <w:hyperlink w:anchor="Seif177" w:tooltip="הסכמת השרים לשקול קיום פגיעה ומתן פיצוי לבעל זכיון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72יב </w:t>
            </w:r>
          </w:p>
        </w:tc>
        <w:tc>
          <w:tcPr>
            <w:tcW w:w="5669" w:type="dxa"/>
          </w:tcPr>
          <w:p w:rsidR="00145E50" w:rsidRPr="00145E50" w:rsidRDefault="00145E50" w:rsidP="00145E50">
            <w:pPr>
              <w:spacing w:line="240" w:lineRule="auto"/>
              <w:jc w:val="left"/>
              <w:rPr>
                <w:rFonts w:cs="Frankruhel"/>
                <w:sz w:val="24"/>
                <w:rtl/>
              </w:rPr>
            </w:pPr>
            <w:r>
              <w:rPr>
                <w:sz w:val="24"/>
                <w:rtl/>
              </w:rPr>
              <w:t>דחיית מועדים</w:t>
            </w:r>
          </w:p>
        </w:tc>
        <w:tc>
          <w:tcPr>
            <w:tcW w:w="567" w:type="dxa"/>
          </w:tcPr>
          <w:p w:rsidR="00145E50" w:rsidRPr="00145E50" w:rsidRDefault="00145E50" w:rsidP="00145E50">
            <w:pPr>
              <w:spacing w:line="240" w:lineRule="auto"/>
              <w:jc w:val="left"/>
              <w:rPr>
                <w:rStyle w:val="Hyperlink"/>
                <w:rtl/>
              </w:rPr>
            </w:pPr>
            <w:hyperlink w:anchor="Seif178" w:tooltip="דחיית מוע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73 </w:t>
            </w:r>
          </w:p>
        </w:tc>
        <w:tc>
          <w:tcPr>
            <w:tcW w:w="5669" w:type="dxa"/>
          </w:tcPr>
          <w:p w:rsidR="00145E50" w:rsidRPr="00145E50" w:rsidRDefault="00145E50" w:rsidP="00145E50">
            <w:pPr>
              <w:spacing w:line="240" w:lineRule="auto"/>
              <w:jc w:val="left"/>
              <w:rPr>
                <w:rFonts w:cs="Frankruhel"/>
                <w:sz w:val="24"/>
                <w:rtl/>
              </w:rPr>
            </w:pPr>
            <w:r>
              <w:rPr>
                <w:sz w:val="24"/>
                <w:rtl/>
              </w:rPr>
              <w:t>מימון התחנות</w:t>
            </w:r>
          </w:p>
        </w:tc>
        <w:tc>
          <w:tcPr>
            <w:tcW w:w="567" w:type="dxa"/>
          </w:tcPr>
          <w:p w:rsidR="00145E50" w:rsidRPr="00145E50" w:rsidRDefault="00145E50" w:rsidP="00145E50">
            <w:pPr>
              <w:spacing w:line="240" w:lineRule="auto"/>
              <w:jc w:val="left"/>
              <w:rPr>
                <w:rStyle w:val="Hyperlink"/>
                <w:rtl/>
              </w:rPr>
            </w:pPr>
            <w:hyperlink w:anchor="Seif128" w:tooltip="מימון התח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73א </w:t>
            </w:r>
          </w:p>
        </w:tc>
        <w:tc>
          <w:tcPr>
            <w:tcW w:w="5669" w:type="dxa"/>
          </w:tcPr>
          <w:p w:rsidR="00145E50" w:rsidRPr="00145E50" w:rsidRDefault="00145E50" w:rsidP="00145E50">
            <w:pPr>
              <w:spacing w:line="240" w:lineRule="auto"/>
              <w:jc w:val="left"/>
              <w:rPr>
                <w:rFonts w:cs="Frankruhel"/>
                <w:sz w:val="24"/>
                <w:rtl/>
              </w:rPr>
            </w:pPr>
            <w:r>
              <w:rPr>
                <w:sz w:val="24"/>
                <w:rtl/>
              </w:rPr>
              <w:t>מימון שידוריו של בעל רישיון לשידורי רדיו</w:t>
            </w:r>
          </w:p>
        </w:tc>
        <w:tc>
          <w:tcPr>
            <w:tcW w:w="567" w:type="dxa"/>
          </w:tcPr>
          <w:p w:rsidR="00145E50" w:rsidRPr="00145E50" w:rsidRDefault="00145E50" w:rsidP="00145E50">
            <w:pPr>
              <w:spacing w:line="240" w:lineRule="auto"/>
              <w:jc w:val="left"/>
              <w:rPr>
                <w:rStyle w:val="Hyperlink"/>
                <w:rtl/>
              </w:rPr>
            </w:pPr>
            <w:hyperlink w:anchor="Seif179" w:tooltip="מימון שידוריו של בעל רישיון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74 </w:t>
            </w:r>
          </w:p>
        </w:tc>
        <w:tc>
          <w:tcPr>
            <w:tcW w:w="5669" w:type="dxa"/>
          </w:tcPr>
          <w:p w:rsidR="00145E50" w:rsidRPr="00145E50" w:rsidRDefault="00145E50" w:rsidP="00145E50">
            <w:pPr>
              <w:spacing w:line="240" w:lineRule="auto"/>
              <w:jc w:val="left"/>
              <w:rPr>
                <w:rFonts w:cs="Frankruhel"/>
                <w:sz w:val="24"/>
                <w:rtl/>
              </w:rPr>
            </w:pPr>
            <w:r>
              <w:rPr>
                <w:sz w:val="24"/>
                <w:rtl/>
              </w:rPr>
              <w:t>קיום השידורים באזור</w:t>
            </w:r>
          </w:p>
        </w:tc>
        <w:tc>
          <w:tcPr>
            <w:tcW w:w="567" w:type="dxa"/>
          </w:tcPr>
          <w:p w:rsidR="00145E50" w:rsidRPr="00145E50" w:rsidRDefault="00145E50" w:rsidP="00145E50">
            <w:pPr>
              <w:spacing w:line="240" w:lineRule="auto"/>
              <w:jc w:val="left"/>
              <w:rPr>
                <w:rStyle w:val="Hyperlink"/>
                <w:rtl/>
              </w:rPr>
            </w:pPr>
            <w:hyperlink w:anchor="Seif129" w:tooltip="קיום השידורים באז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ב': השידורים</w:t>
            </w:r>
          </w:p>
        </w:tc>
        <w:tc>
          <w:tcPr>
            <w:tcW w:w="567" w:type="dxa"/>
          </w:tcPr>
          <w:p w:rsidR="00145E50" w:rsidRPr="00145E50" w:rsidRDefault="00145E50" w:rsidP="00145E50">
            <w:pPr>
              <w:spacing w:line="240" w:lineRule="auto"/>
              <w:jc w:val="left"/>
              <w:rPr>
                <w:rStyle w:val="Hyperlink"/>
                <w:rtl/>
              </w:rPr>
            </w:pPr>
            <w:hyperlink w:anchor="hed222" w:tooltip="סימן ב: ה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75 </w:t>
            </w:r>
          </w:p>
        </w:tc>
        <w:tc>
          <w:tcPr>
            <w:tcW w:w="5669" w:type="dxa"/>
          </w:tcPr>
          <w:p w:rsidR="00145E50" w:rsidRPr="00145E50" w:rsidRDefault="00145E50" w:rsidP="00145E50">
            <w:pPr>
              <w:spacing w:line="240" w:lineRule="auto"/>
              <w:jc w:val="left"/>
              <w:rPr>
                <w:rFonts w:cs="Frankruhel"/>
                <w:sz w:val="24"/>
                <w:rtl/>
              </w:rPr>
            </w:pPr>
            <w:r>
              <w:rPr>
                <w:sz w:val="24"/>
                <w:rtl/>
              </w:rPr>
              <w:t>נושאי שידור יחודיים לאזור</w:t>
            </w:r>
          </w:p>
        </w:tc>
        <w:tc>
          <w:tcPr>
            <w:tcW w:w="567" w:type="dxa"/>
          </w:tcPr>
          <w:p w:rsidR="00145E50" w:rsidRPr="00145E50" w:rsidRDefault="00145E50" w:rsidP="00145E50">
            <w:pPr>
              <w:spacing w:line="240" w:lineRule="auto"/>
              <w:jc w:val="left"/>
              <w:rPr>
                <w:rStyle w:val="Hyperlink"/>
                <w:rtl/>
              </w:rPr>
            </w:pPr>
            <w:hyperlink w:anchor="Seif130" w:tooltip="נושאי שידור יחודיים לאז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76 </w:t>
            </w:r>
          </w:p>
        </w:tc>
        <w:tc>
          <w:tcPr>
            <w:tcW w:w="5669" w:type="dxa"/>
          </w:tcPr>
          <w:p w:rsidR="00145E50" w:rsidRPr="00145E50" w:rsidRDefault="00145E50" w:rsidP="00145E50">
            <w:pPr>
              <w:spacing w:line="240" w:lineRule="auto"/>
              <w:jc w:val="left"/>
              <w:rPr>
                <w:rFonts w:cs="Frankruhel"/>
                <w:sz w:val="24"/>
                <w:rtl/>
              </w:rPr>
            </w:pPr>
            <w:r>
              <w:rPr>
                <w:sz w:val="24"/>
                <w:rtl/>
              </w:rPr>
              <w:t>שידורי חדשות</w:t>
            </w:r>
          </w:p>
        </w:tc>
        <w:tc>
          <w:tcPr>
            <w:tcW w:w="567" w:type="dxa"/>
          </w:tcPr>
          <w:p w:rsidR="00145E50" w:rsidRPr="00145E50" w:rsidRDefault="00145E50" w:rsidP="00145E50">
            <w:pPr>
              <w:spacing w:line="240" w:lineRule="auto"/>
              <w:jc w:val="left"/>
              <w:rPr>
                <w:rStyle w:val="Hyperlink"/>
                <w:rtl/>
              </w:rPr>
            </w:pPr>
            <w:hyperlink w:anchor="Seif131" w:tooltip="שידורי 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ג': ועדות אזוריות לשידורי רדיו</w:t>
            </w:r>
          </w:p>
        </w:tc>
        <w:tc>
          <w:tcPr>
            <w:tcW w:w="567" w:type="dxa"/>
          </w:tcPr>
          <w:p w:rsidR="00145E50" w:rsidRPr="00145E50" w:rsidRDefault="00145E50" w:rsidP="00145E50">
            <w:pPr>
              <w:spacing w:line="240" w:lineRule="auto"/>
              <w:jc w:val="left"/>
              <w:rPr>
                <w:rStyle w:val="Hyperlink"/>
                <w:rtl/>
              </w:rPr>
            </w:pPr>
            <w:hyperlink w:anchor="hed223" w:tooltip="סימן ג: ועדות אזוריות לשידו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76א </w:t>
            </w:r>
          </w:p>
        </w:tc>
        <w:tc>
          <w:tcPr>
            <w:tcW w:w="5669" w:type="dxa"/>
          </w:tcPr>
          <w:p w:rsidR="00145E50" w:rsidRPr="00145E50" w:rsidRDefault="00145E50" w:rsidP="00145E50">
            <w:pPr>
              <w:spacing w:line="240" w:lineRule="auto"/>
              <w:jc w:val="left"/>
              <w:rPr>
                <w:rFonts w:cs="Frankruhel"/>
                <w:sz w:val="24"/>
                <w:rtl/>
              </w:rPr>
            </w:pPr>
            <w:r>
              <w:rPr>
                <w:sz w:val="24"/>
                <w:rtl/>
              </w:rPr>
              <w:t>אישור שידורי חדשות משותפים</w:t>
            </w:r>
          </w:p>
        </w:tc>
        <w:tc>
          <w:tcPr>
            <w:tcW w:w="567" w:type="dxa"/>
          </w:tcPr>
          <w:p w:rsidR="00145E50" w:rsidRPr="00145E50" w:rsidRDefault="00145E50" w:rsidP="00145E50">
            <w:pPr>
              <w:spacing w:line="240" w:lineRule="auto"/>
              <w:jc w:val="left"/>
              <w:rPr>
                <w:rStyle w:val="Hyperlink"/>
                <w:rtl/>
              </w:rPr>
            </w:pPr>
            <w:hyperlink w:anchor="Seif132" w:tooltip="אישור שידורי חדשות משותפ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77 </w:t>
            </w:r>
          </w:p>
        </w:tc>
        <w:tc>
          <w:tcPr>
            <w:tcW w:w="5669" w:type="dxa"/>
          </w:tcPr>
          <w:p w:rsidR="00145E50" w:rsidRPr="00145E50" w:rsidRDefault="00145E50" w:rsidP="00145E50">
            <w:pPr>
              <w:spacing w:line="240" w:lineRule="auto"/>
              <w:jc w:val="left"/>
              <w:rPr>
                <w:rFonts w:cs="Frankruhel"/>
                <w:sz w:val="24"/>
                <w:rtl/>
              </w:rPr>
            </w:pPr>
            <w:r>
              <w:rPr>
                <w:sz w:val="24"/>
                <w:rtl/>
              </w:rPr>
              <w:t>מינוי ועדה אזורית ותקופת כהונתה</w:t>
            </w:r>
          </w:p>
        </w:tc>
        <w:tc>
          <w:tcPr>
            <w:tcW w:w="567" w:type="dxa"/>
          </w:tcPr>
          <w:p w:rsidR="00145E50" w:rsidRPr="00145E50" w:rsidRDefault="00145E50" w:rsidP="00145E50">
            <w:pPr>
              <w:spacing w:line="240" w:lineRule="auto"/>
              <w:jc w:val="left"/>
              <w:rPr>
                <w:rStyle w:val="Hyperlink"/>
                <w:rtl/>
              </w:rPr>
            </w:pPr>
            <w:hyperlink w:anchor="Seif133" w:tooltip="מינוי ועדה אזורית ותקופת כהונת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78 </w:t>
            </w:r>
          </w:p>
        </w:tc>
        <w:tc>
          <w:tcPr>
            <w:tcW w:w="5669" w:type="dxa"/>
          </w:tcPr>
          <w:p w:rsidR="00145E50" w:rsidRPr="00145E50" w:rsidRDefault="00145E50" w:rsidP="00145E50">
            <w:pPr>
              <w:spacing w:line="240" w:lineRule="auto"/>
              <w:jc w:val="left"/>
              <w:rPr>
                <w:rFonts w:cs="Frankruhel"/>
                <w:sz w:val="24"/>
                <w:rtl/>
              </w:rPr>
            </w:pPr>
            <w:r>
              <w:rPr>
                <w:sz w:val="24"/>
                <w:rtl/>
              </w:rPr>
              <w:t>סדרי עבודת ועדה אזורית וחובת גילוי</w:t>
            </w:r>
          </w:p>
        </w:tc>
        <w:tc>
          <w:tcPr>
            <w:tcW w:w="567" w:type="dxa"/>
          </w:tcPr>
          <w:p w:rsidR="00145E50" w:rsidRPr="00145E50" w:rsidRDefault="00145E50" w:rsidP="00145E50">
            <w:pPr>
              <w:spacing w:line="240" w:lineRule="auto"/>
              <w:jc w:val="left"/>
              <w:rPr>
                <w:rStyle w:val="Hyperlink"/>
                <w:rtl/>
              </w:rPr>
            </w:pPr>
            <w:hyperlink w:anchor="Seif134" w:tooltip="סדרי עבודת ועדה אזורית וחובת גילו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79 </w:t>
            </w:r>
          </w:p>
        </w:tc>
        <w:tc>
          <w:tcPr>
            <w:tcW w:w="5669" w:type="dxa"/>
          </w:tcPr>
          <w:p w:rsidR="00145E50" w:rsidRPr="00145E50" w:rsidRDefault="00145E50" w:rsidP="00145E50">
            <w:pPr>
              <w:spacing w:line="240" w:lineRule="auto"/>
              <w:jc w:val="left"/>
              <w:rPr>
                <w:rFonts w:cs="Frankruhel"/>
                <w:sz w:val="24"/>
                <w:rtl/>
              </w:rPr>
            </w:pPr>
            <w:r>
              <w:rPr>
                <w:sz w:val="24"/>
                <w:rtl/>
              </w:rPr>
              <w:t>הוצאות</w:t>
            </w:r>
          </w:p>
        </w:tc>
        <w:tc>
          <w:tcPr>
            <w:tcW w:w="567" w:type="dxa"/>
          </w:tcPr>
          <w:p w:rsidR="00145E50" w:rsidRPr="00145E50" w:rsidRDefault="00145E50" w:rsidP="00145E50">
            <w:pPr>
              <w:spacing w:line="240" w:lineRule="auto"/>
              <w:jc w:val="left"/>
              <w:rPr>
                <w:rStyle w:val="Hyperlink"/>
                <w:rtl/>
              </w:rPr>
            </w:pPr>
            <w:hyperlink w:anchor="Seif135" w:tooltip="הוצא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80 </w:t>
            </w:r>
          </w:p>
        </w:tc>
        <w:tc>
          <w:tcPr>
            <w:tcW w:w="5669" w:type="dxa"/>
          </w:tcPr>
          <w:p w:rsidR="00145E50" w:rsidRPr="00145E50" w:rsidRDefault="00145E50" w:rsidP="00145E50">
            <w:pPr>
              <w:spacing w:line="240" w:lineRule="auto"/>
              <w:jc w:val="left"/>
              <w:rPr>
                <w:rFonts w:cs="Frankruhel"/>
                <w:sz w:val="24"/>
                <w:rtl/>
              </w:rPr>
            </w:pPr>
            <w:r>
              <w:rPr>
                <w:sz w:val="24"/>
                <w:rtl/>
              </w:rPr>
              <w:t>תפקידיה של ועדה אזורית</w:t>
            </w:r>
          </w:p>
        </w:tc>
        <w:tc>
          <w:tcPr>
            <w:tcW w:w="567" w:type="dxa"/>
          </w:tcPr>
          <w:p w:rsidR="00145E50" w:rsidRPr="00145E50" w:rsidRDefault="00145E50" w:rsidP="00145E50">
            <w:pPr>
              <w:spacing w:line="240" w:lineRule="auto"/>
              <w:jc w:val="left"/>
              <w:rPr>
                <w:rStyle w:val="Hyperlink"/>
                <w:rtl/>
              </w:rPr>
            </w:pPr>
            <w:hyperlink w:anchor="Seif136" w:tooltip="תפקידיה של ועדה אזור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ו': פרסומת</w:t>
            </w:r>
          </w:p>
        </w:tc>
        <w:tc>
          <w:tcPr>
            <w:tcW w:w="567" w:type="dxa"/>
          </w:tcPr>
          <w:p w:rsidR="00145E50" w:rsidRPr="00145E50" w:rsidRDefault="00145E50" w:rsidP="00145E50">
            <w:pPr>
              <w:spacing w:line="240" w:lineRule="auto"/>
              <w:jc w:val="left"/>
              <w:rPr>
                <w:rStyle w:val="Hyperlink"/>
                <w:rtl/>
              </w:rPr>
            </w:pPr>
            <w:hyperlink w:anchor="med5" w:tooltip="פרק ו: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81 </w:t>
            </w:r>
          </w:p>
        </w:tc>
        <w:tc>
          <w:tcPr>
            <w:tcW w:w="5669" w:type="dxa"/>
          </w:tcPr>
          <w:p w:rsidR="00145E50" w:rsidRPr="00145E50" w:rsidRDefault="00145E50" w:rsidP="00145E50">
            <w:pPr>
              <w:spacing w:line="240" w:lineRule="auto"/>
              <w:jc w:val="left"/>
              <w:rPr>
                <w:rFonts w:cs="Frankruhel"/>
                <w:sz w:val="24"/>
                <w:rtl/>
              </w:rPr>
            </w:pPr>
            <w:r>
              <w:rPr>
                <w:sz w:val="24"/>
                <w:rtl/>
              </w:rPr>
              <w:t>תשדירי פרסומת</w:t>
            </w:r>
          </w:p>
        </w:tc>
        <w:tc>
          <w:tcPr>
            <w:tcW w:w="567" w:type="dxa"/>
          </w:tcPr>
          <w:p w:rsidR="00145E50" w:rsidRPr="00145E50" w:rsidRDefault="00145E50" w:rsidP="00145E50">
            <w:pPr>
              <w:spacing w:line="240" w:lineRule="auto"/>
              <w:jc w:val="left"/>
              <w:rPr>
                <w:rStyle w:val="Hyperlink"/>
                <w:rtl/>
              </w:rPr>
            </w:pPr>
            <w:hyperlink w:anchor="Seif137" w:tooltip="תשדירי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82 </w:t>
            </w:r>
          </w:p>
        </w:tc>
        <w:tc>
          <w:tcPr>
            <w:tcW w:w="5669" w:type="dxa"/>
          </w:tcPr>
          <w:p w:rsidR="00145E50" w:rsidRPr="00145E50" w:rsidRDefault="00145E50" w:rsidP="00145E50">
            <w:pPr>
              <w:spacing w:line="240" w:lineRule="auto"/>
              <w:jc w:val="left"/>
              <w:rPr>
                <w:rFonts w:cs="Frankruhel"/>
                <w:sz w:val="24"/>
                <w:rtl/>
              </w:rPr>
            </w:pPr>
            <w:r>
              <w:rPr>
                <w:sz w:val="24"/>
                <w:rtl/>
              </w:rPr>
              <w:t>הפרדת תשדיר פרסומת</w:t>
            </w:r>
          </w:p>
        </w:tc>
        <w:tc>
          <w:tcPr>
            <w:tcW w:w="567" w:type="dxa"/>
          </w:tcPr>
          <w:p w:rsidR="00145E50" w:rsidRPr="00145E50" w:rsidRDefault="00145E50" w:rsidP="00145E50">
            <w:pPr>
              <w:spacing w:line="240" w:lineRule="auto"/>
              <w:jc w:val="left"/>
              <w:rPr>
                <w:rStyle w:val="Hyperlink"/>
                <w:rtl/>
              </w:rPr>
            </w:pPr>
            <w:hyperlink w:anchor="Seif138" w:tooltip="הפרדת תשדיר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83 </w:t>
            </w:r>
          </w:p>
        </w:tc>
        <w:tc>
          <w:tcPr>
            <w:tcW w:w="5669" w:type="dxa"/>
          </w:tcPr>
          <w:p w:rsidR="00145E50" w:rsidRPr="00145E50" w:rsidRDefault="00145E50" w:rsidP="00145E50">
            <w:pPr>
              <w:spacing w:line="240" w:lineRule="auto"/>
              <w:jc w:val="left"/>
              <w:rPr>
                <w:rFonts w:cs="Frankruhel"/>
                <w:sz w:val="24"/>
                <w:rtl/>
              </w:rPr>
            </w:pPr>
            <w:r>
              <w:rPr>
                <w:sz w:val="24"/>
                <w:rtl/>
              </w:rPr>
              <w:t>איסור פרסומת במישדרים</w:t>
            </w:r>
          </w:p>
        </w:tc>
        <w:tc>
          <w:tcPr>
            <w:tcW w:w="567" w:type="dxa"/>
          </w:tcPr>
          <w:p w:rsidR="00145E50" w:rsidRPr="00145E50" w:rsidRDefault="00145E50" w:rsidP="00145E50">
            <w:pPr>
              <w:spacing w:line="240" w:lineRule="auto"/>
              <w:jc w:val="left"/>
              <w:rPr>
                <w:rStyle w:val="Hyperlink"/>
                <w:rtl/>
              </w:rPr>
            </w:pPr>
            <w:hyperlink w:anchor="Seif139" w:tooltip="איסור פרסומת במישד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84 </w:t>
            </w:r>
          </w:p>
        </w:tc>
        <w:tc>
          <w:tcPr>
            <w:tcW w:w="5669" w:type="dxa"/>
          </w:tcPr>
          <w:p w:rsidR="00145E50" w:rsidRPr="00145E50" w:rsidRDefault="00145E50" w:rsidP="00145E50">
            <w:pPr>
              <w:spacing w:line="240" w:lineRule="auto"/>
              <w:jc w:val="left"/>
              <w:rPr>
                <w:rFonts w:cs="Frankruhel"/>
                <w:sz w:val="24"/>
                <w:rtl/>
              </w:rPr>
            </w:pPr>
            <w:r>
              <w:rPr>
                <w:sz w:val="24"/>
                <w:rtl/>
              </w:rPr>
              <w:t>איסור העדפת מפרסם</w:t>
            </w:r>
          </w:p>
        </w:tc>
        <w:tc>
          <w:tcPr>
            <w:tcW w:w="567" w:type="dxa"/>
          </w:tcPr>
          <w:p w:rsidR="00145E50" w:rsidRPr="00145E50" w:rsidRDefault="00145E50" w:rsidP="00145E50">
            <w:pPr>
              <w:spacing w:line="240" w:lineRule="auto"/>
              <w:jc w:val="left"/>
              <w:rPr>
                <w:rStyle w:val="Hyperlink"/>
                <w:rtl/>
              </w:rPr>
            </w:pPr>
            <w:hyperlink w:anchor="Seif140" w:tooltip="איסור העדפת מפרס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85 </w:t>
            </w:r>
          </w:p>
        </w:tc>
        <w:tc>
          <w:tcPr>
            <w:tcW w:w="5669" w:type="dxa"/>
          </w:tcPr>
          <w:p w:rsidR="00145E50" w:rsidRPr="00145E50" w:rsidRDefault="00145E50" w:rsidP="00145E50">
            <w:pPr>
              <w:spacing w:line="240" w:lineRule="auto"/>
              <w:jc w:val="left"/>
              <w:rPr>
                <w:rFonts w:cs="Frankruhel"/>
                <w:sz w:val="24"/>
                <w:rtl/>
              </w:rPr>
            </w:pPr>
            <w:r>
              <w:rPr>
                <w:sz w:val="24"/>
                <w:rtl/>
              </w:rPr>
              <w:t>היקף תשדיר פרסומת</w:t>
            </w:r>
          </w:p>
        </w:tc>
        <w:tc>
          <w:tcPr>
            <w:tcW w:w="567" w:type="dxa"/>
          </w:tcPr>
          <w:p w:rsidR="00145E50" w:rsidRPr="00145E50" w:rsidRDefault="00145E50" w:rsidP="00145E50">
            <w:pPr>
              <w:spacing w:line="240" w:lineRule="auto"/>
              <w:jc w:val="left"/>
              <w:rPr>
                <w:rStyle w:val="Hyperlink"/>
                <w:rtl/>
              </w:rPr>
            </w:pPr>
            <w:hyperlink w:anchor="Seif141" w:tooltip="היקף תשדיר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85א </w:t>
            </w:r>
          </w:p>
        </w:tc>
        <w:tc>
          <w:tcPr>
            <w:tcW w:w="5669" w:type="dxa"/>
          </w:tcPr>
          <w:p w:rsidR="00145E50" w:rsidRPr="00145E50" w:rsidRDefault="00145E50" w:rsidP="00145E50">
            <w:pPr>
              <w:spacing w:line="240" w:lineRule="auto"/>
              <w:jc w:val="left"/>
              <w:rPr>
                <w:rFonts w:cs="Frankruhel"/>
                <w:sz w:val="24"/>
                <w:rtl/>
              </w:rPr>
            </w:pPr>
            <w:r>
              <w:rPr>
                <w:sz w:val="24"/>
                <w:rtl/>
              </w:rPr>
              <w:t>הגבלת מכירת זמן שידור</w:t>
            </w:r>
          </w:p>
        </w:tc>
        <w:tc>
          <w:tcPr>
            <w:tcW w:w="567" w:type="dxa"/>
          </w:tcPr>
          <w:p w:rsidR="00145E50" w:rsidRPr="00145E50" w:rsidRDefault="00145E50" w:rsidP="00145E50">
            <w:pPr>
              <w:spacing w:line="240" w:lineRule="auto"/>
              <w:jc w:val="left"/>
              <w:rPr>
                <w:rStyle w:val="Hyperlink"/>
                <w:rtl/>
              </w:rPr>
            </w:pPr>
            <w:hyperlink w:anchor="Seif142" w:tooltip="הגבלת מכירת זמן שיד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86 </w:t>
            </w:r>
          </w:p>
        </w:tc>
        <w:tc>
          <w:tcPr>
            <w:tcW w:w="5669" w:type="dxa"/>
          </w:tcPr>
          <w:p w:rsidR="00145E50" w:rsidRPr="00145E50" w:rsidRDefault="00145E50" w:rsidP="00145E50">
            <w:pPr>
              <w:spacing w:line="240" w:lineRule="auto"/>
              <w:jc w:val="left"/>
              <w:rPr>
                <w:rFonts w:cs="Frankruhel"/>
                <w:sz w:val="24"/>
                <w:rtl/>
              </w:rPr>
            </w:pPr>
            <w:r>
              <w:rPr>
                <w:sz w:val="24"/>
                <w:rtl/>
              </w:rPr>
              <w:t>תשדירי פרסומת אסורים</w:t>
            </w:r>
          </w:p>
        </w:tc>
        <w:tc>
          <w:tcPr>
            <w:tcW w:w="567" w:type="dxa"/>
          </w:tcPr>
          <w:p w:rsidR="00145E50" w:rsidRPr="00145E50" w:rsidRDefault="00145E50" w:rsidP="00145E50">
            <w:pPr>
              <w:spacing w:line="240" w:lineRule="auto"/>
              <w:jc w:val="left"/>
              <w:rPr>
                <w:rStyle w:val="Hyperlink"/>
                <w:rtl/>
              </w:rPr>
            </w:pPr>
            <w:hyperlink w:anchor="Seif143" w:tooltip="תשדירי פרסומת אס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86א </w:t>
            </w:r>
          </w:p>
        </w:tc>
        <w:tc>
          <w:tcPr>
            <w:tcW w:w="5669" w:type="dxa"/>
          </w:tcPr>
          <w:p w:rsidR="00145E50" w:rsidRPr="00145E50" w:rsidRDefault="00145E50" w:rsidP="00145E50">
            <w:pPr>
              <w:spacing w:line="240" w:lineRule="auto"/>
              <w:jc w:val="left"/>
              <w:rPr>
                <w:rFonts w:cs="Frankruhel"/>
                <w:sz w:val="24"/>
                <w:rtl/>
              </w:rPr>
            </w:pPr>
            <w:r>
              <w:rPr>
                <w:sz w:val="24"/>
                <w:rtl/>
              </w:rPr>
              <w:t>עוצמת הקול בתשדירי פרסומת, בקדימונים ובשידורים אחרים</w:t>
            </w:r>
          </w:p>
        </w:tc>
        <w:tc>
          <w:tcPr>
            <w:tcW w:w="567" w:type="dxa"/>
          </w:tcPr>
          <w:p w:rsidR="00145E50" w:rsidRPr="00145E50" w:rsidRDefault="00145E50" w:rsidP="00145E50">
            <w:pPr>
              <w:spacing w:line="240" w:lineRule="auto"/>
              <w:jc w:val="left"/>
              <w:rPr>
                <w:rStyle w:val="Hyperlink"/>
                <w:rtl/>
              </w:rPr>
            </w:pPr>
            <w:hyperlink w:anchor="Seif183" w:tooltip="עוצמת הקול בתשדירי פרסומת, בקדימונים ובשידורים אח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87 </w:t>
            </w:r>
          </w:p>
        </w:tc>
        <w:tc>
          <w:tcPr>
            <w:tcW w:w="5669" w:type="dxa"/>
          </w:tcPr>
          <w:p w:rsidR="00145E50" w:rsidRPr="00145E50" w:rsidRDefault="00145E50" w:rsidP="00145E50">
            <w:pPr>
              <w:spacing w:line="240" w:lineRule="auto"/>
              <w:jc w:val="left"/>
              <w:rPr>
                <w:rFonts w:cs="Frankruhel"/>
                <w:sz w:val="24"/>
                <w:rtl/>
              </w:rPr>
            </w:pPr>
            <w:r>
              <w:rPr>
                <w:sz w:val="24"/>
                <w:rtl/>
              </w:rPr>
              <w:t>הגבלת תשדירי פרסומת</w:t>
            </w:r>
          </w:p>
        </w:tc>
        <w:tc>
          <w:tcPr>
            <w:tcW w:w="567" w:type="dxa"/>
          </w:tcPr>
          <w:p w:rsidR="00145E50" w:rsidRPr="00145E50" w:rsidRDefault="00145E50" w:rsidP="00145E50">
            <w:pPr>
              <w:spacing w:line="240" w:lineRule="auto"/>
              <w:jc w:val="left"/>
              <w:rPr>
                <w:rStyle w:val="Hyperlink"/>
                <w:rtl/>
              </w:rPr>
            </w:pPr>
            <w:hyperlink w:anchor="Seif144" w:tooltip="הגבלת תשדירי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88 </w:t>
            </w:r>
          </w:p>
        </w:tc>
        <w:tc>
          <w:tcPr>
            <w:tcW w:w="5669" w:type="dxa"/>
          </w:tcPr>
          <w:p w:rsidR="00145E50" w:rsidRPr="00145E50" w:rsidRDefault="00145E50" w:rsidP="00145E50">
            <w:pPr>
              <w:spacing w:line="240" w:lineRule="auto"/>
              <w:jc w:val="left"/>
              <w:rPr>
                <w:rFonts w:cs="Frankruhel"/>
                <w:sz w:val="24"/>
                <w:rtl/>
              </w:rPr>
            </w:pPr>
            <w:r>
              <w:rPr>
                <w:sz w:val="24"/>
                <w:rtl/>
              </w:rPr>
              <w:t>כללים לתשדירי פרסומת</w:t>
            </w:r>
          </w:p>
        </w:tc>
        <w:tc>
          <w:tcPr>
            <w:tcW w:w="567" w:type="dxa"/>
          </w:tcPr>
          <w:p w:rsidR="00145E50" w:rsidRPr="00145E50" w:rsidRDefault="00145E50" w:rsidP="00145E50">
            <w:pPr>
              <w:spacing w:line="240" w:lineRule="auto"/>
              <w:jc w:val="left"/>
              <w:rPr>
                <w:rStyle w:val="Hyperlink"/>
                <w:rtl/>
              </w:rPr>
            </w:pPr>
            <w:hyperlink w:anchor="Seif145" w:tooltip="כללים לתשדירי פרסומ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89 </w:t>
            </w:r>
          </w:p>
        </w:tc>
        <w:tc>
          <w:tcPr>
            <w:tcW w:w="5669" w:type="dxa"/>
          </w:tcPr>
          <w:p w:rsidR="00145E50" w:rsidRPr="00145E50" w:rsidRDefault="00145E50" w:rsidP="00145E50">
            <w:pPr>
              <w:spacing w:line="240" w:lineRule="auto"/>
              <w:jc w:val="left"/>
              <w:rPr>
                <w:rFonts w:cs="Frankruhel"/>
                <w:sz w:val="24"/>
                <w:rtl/>
              </w:rPr>
            </w:pPr>
            <w:r>
              <w:rPr>
                <w:sz w:val="24"/>
                <w:rtl/>
              </w:rPr>
              <w:t>אישור מוקדם</w:t>
            </w:r>
          </w:p>
        </w:tc>
        <w:tc>
          <w:tcPr>
            <w:tcW w:w="567" w:type="dxa"/>
          </w:tcPr>
          <w:p w:rsidR="00145E50" w:rsidRPr="00145E50" w:rsidRDefault="00145E50" w:rsidP="00145E50">
            <w:pPr>
              <w:spacing w:line="240" w:lineRule="auto"/>
              <w:jc w:val="left"/>
              <w:rPr>
                <w:rStyle w:val="Hyperlink"/>
                <w:rtl/>
              </w:rPr>
            </w:pPr>
            <w:hyperlink w:anchor="Seif29" w:tooltip="אישור מוקד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ז': עבירות</w:t>
            </w:r>
          </w:p>
        </w:tc>
        <w:tc>
          <w:tcPr>
            <w:tcW w:w="567" w:type="dxa"/>
          </w:tcPr>
          <w:p w:rsidR="00145E50" w:rsidRPr="00145E50" w:rsidRDefault="00145E50" w:rsidP="00145E50">
            <w:pPr>
              <w:spacing w:line="240" w:lineRule="auto"/>
              <w:jc w:val="left"/>
              <w:rPr>
                <w:rStyle w:val="Hyperlink"/>
                <w:rtl/>
              </w:rPr>
            </w:pPr>
            <w:hyperlink w:anchor="med6" w:tooltip="פרק ז: עבי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90 </w:t>
            </w:r>
          </w:p>
        </w:tc>
        <w:tc>
          <w:tcPr>
            <w:tcW w:w="5669" w:type="dxa"/>
          </w:tcPr>
          <w:p w:rsidR="00145E50" w:rsidRPr="00145E50" w:rsidRDefault="00145E50" w:rsidP="00145E50">
            <w:pPr>
              <w:spacing w:line="240" w:lineRule="auto"/>
              <w:jc w:val="left"/>
              <w:rPr>
                <w:rFonts w:cs="Frankruhel"/>
                <w:sz w:val="24"/>
                <w:rtl/>
              </w:rPr>
            </w:pPr>
            <w:r>
              <w:rPr>
                <w:sz w:val="24"/>
                <w:rtl/>
              </w:rPr>
              <w:t>קיום שידורים ותחנות שידור ללא זכיון או רישיון</w:t>
            </w:r>
          </w:p>
        </w:tc>
        <w:tc>
          <w:tcPr>
            <w:tcW w:w="567" w:type="dxa"/>
          </w:tcPr>
          <w:p w:rsidR="00145E50" w:rsidRPr="00145E50" w:rsidRDefault="00145E50" w:rsidP="00145E50">
            <w:pPr>
              <w:spacing w:line="240" w:lineRule="auto"/>
              <w:jc w:val="left"/>
              <w:rPr>
                <w:rStyle w:val="Hyperlink"/>
                <w:rtl/>
              </w:rPr>
            </w:pPr>
            <w:hyperlink w:anchor="Seif30" w:tooltip="קיום שידורים ותחנות שידור ללא זכיון או ריש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90א </w:t>
            </w:r>
          </w:p>
        </w:tc>
        <w:tc>
          <w:tcPr>
            <w:tcW w:w="5669" w:type="dxa"/>
          </w:tcPr>
          <w:p w:rsidR="00145E50" w:rsidRPr="00145E50" w:rsidRDefault="00145E50" w:rsidP="00145E50">
            <w:pPr>
              <w:spacing w:line="240" w:lineRule="auto"/>
              <w:jc w:val="left"/>
              <w:rPr>
                <w:rFonts w:cs="Frankruhel"/>
                <w:sz w:val="24"/>
                <w:rtl/>
              </w:rPr>
            </w:pPr>
            <w:r>
              <w:rPr>
                <w:sz w:val="24"/>
                <w:rtl/>
              </w:rPr>
              <w:t>פרסום בתחנת שידור שלא ניתן בשלה זיכיון</w:t>
            </w:r>
          </w:p>
        </w:tc>
        <w:tc>
          <w:tcPr>
            <w:tcW w:w="567" w:type="dxa"/>
          </w:tcPr>
          <w:p w:rsidR="00145E50" w:rsidRPr="00145E50" w:rsidRDefault="00145E50" w:rsidP="00145E50">
            <w:pPr>
              <w:spacing w:line="240" w:lineRule="auto"/>
              <w:jc w:val="left"/>
              <w:rPr>
                <w:rStyle w:val="Hyperlink"/>
                <w:rtl/>
              </w:rPr>
            </w:pPr>
            <w:hyperlink w:anchor="Seif167" w:tooltip="פרסום בתחנת שידור שלא ניתן בשלה זיכ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91 </w:t>
            </w:r>
          </w:p>
        </w:tc>
        <w:tc>
          <w:tcPr>
            <w:tcW w:w="5669" w:type="dxa"/>
          </w:tcPr>
          <w:p w:rsidR="00145E50" w:rsidRPr="00145E50" w:rsidRDefault="00145E50" w:rsidP="00145E50">
            <w:pPr>
              <w:spacing w:line="240" w:lineRule="auto"/>
              <w:jc w:val="left"/>
              <w:rPr>
                <w:rFonts w:cs="Frankruhel"/>
                <w:sz w:val="24"/>
                <w:rtl/>
              </w:rPr>
            </w:pPr>
            <w:r>
              <w:rPr>
                <w:sz w:val="24"/>
                <w:rtl/>
              </w:rPr>
              <w:t>פגיעה בתחנת שידור ובשידורים</w:t>
            </w:r>
          </w:p>
        </w:tc>
        <w:tc>
          <w:tcPr>
            <w:tcW w:w="567" w:type="dxa"/>
          </w:tcPr>
          <w:p w:rsidR="00145E50" w:rsidRPr="00145E50" w:rsidRDefault="00145E50" w:rsidP="00145E50">
            <w:pPr>
              <w:spacing w:line="240" w:lineRule="auto"/>
              <w:jc w:val="left"/>
              <w:rPr>
                <w:rStyle w:val="Hyperlink"/>
                <w:rtl/>
              </w:rPr>
            </w:pPr>
            <w:hyperlink w:anchor="Seif31" w:tooltip="פגיעה בתחנת שידור וב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92 </w:t>
            </w:r>
          </w:p>
        </w:tc>
        <w:tc>
          <w:tcPr>
            <w:tcW w:w="5669" w:type="dxa"/>
          </w:tcPr>
          <w:p w:rsidR="00145E50" w:rsidRPr="00145E50" w:rsidRDefault="00145E50" w:rsidP="00145E50">
            <w:pPr>
              <w:spacing w:line="240" w:lineRule="auto"/>
              <w:jc w:val="left"/>
              <w:rPr>
                <w:rFonts w:cs="Frankruhel"/>
                <w:sz w:val="24"/>
                <w:rtl/>
              </w:rPr>
            </w:pPr>
            <w:r>
              <w:rPr>
                <w:sz w:val="24"/>
                <w:rtl/>
              </w:rPr>
              <w:t>הפרעה לרשות או למורשה לשידורים</w:t>
            </w:r>
          </w:p>
        </w:tc>
        <w:tc>
          <w:tcPr>
            <w:tcW w:w="567" w:type="dxa"/>
          </w:tcPr>
          <w:p w:rsidR="00145E50" w:rsidRPr="00145E50" w:rsidRDefault="00145E50" w:rsidP="00145E50">
            <w:pPr>
              <w:spacing w:line="240" w:lineRule="auto"/>
              <w:jc w:val="left"/>
              <w:rPr>
                <w:rStyle w:val="Hyperlink"/>
                <w:rtl/>
              </w:rPr>
            </w:pPr>
            <w:hyperlink w:anchor="Seif32" w:tooltip="הפרעה לרשות או למורשה ל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93 </w:t>
            </w:r>
          </w:p>
        </w:tc>
        <w:tc>
          <w:tcPr>
            <w:tcW w:w="5669" w:type="dxa"/>
          </w:tcPr>
          <w:p w:rsidR="00145E50" w:rsidRPr="00145E50" w:rsidRDefault="00145E50" w:rsidP="00145E50">
            <w:pPr>
              <w:spacing w:line="240" w:lineRule="auto"/>
              <w:jc w:val="left"/>
              <w:rPr>
                <w:rFonts w:cs="Frankruhel"/>
                <w:sz w:val="24"/>
                <w:rtl/>
              </w:rPr>
            </w:pPr>
            <w:r>
              <w:rPr>
                <w:sz w:val="24"/>
                <w:rtl/>
              </w:rPr>
              <w:t>הפרת חובת סודיות</w:t>
            </w:r>
          </w:p>
        </w:tc>
        <w:tc>
          <w:tcPr>
            <w:tcW w:w="567" w:type="dxa"/>
          </w:tcPr>
          <w:p w:rsidR="00145E50" w:rsidRPr="00145E50" w:rsidRDefault="00145E50" w:rsidP="00145E50">
            <w:pPr>
              <w:spacing w:line="240" w:lineRule="auto"/>
              <w:jc w:val="left"/>
              <w:rPr>
                <w:rStyle w:val="Hyperlink"/>
                <w:rtl/>
              </w:rPr>
            </w:pPr>
            <w:hyperlink w:anchor="Seif33" w:tooltip="הפרת חובת סוד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94 </w:t>
            </w:r>
          </w:p>
        </w:tc>
        <w:tc>
          <w:tcPr>
            <w:tcW w:w="5669" w:type="dxa"/>
          </w:tcPr>
          <w:p w:rsidR="00145E50" w:rsidRPr="00145E50" w:rsidRDefault="00145E50" w:rsidP="00145E50">
            <w:pPr>
              <w:spacing w:line="240" w:lineRule="auto"/>
              <w:jc w:val="left"/>
              <w:rPr>
                <w:rFonts w:cs="Frankruhel"/>
                <w:sz w:val="24"/>
                <w:rtl/>
              </w:rPr>
            </w:pPr>
            <w:r>
              <w:rPr>
                <w:sz w:val="24"/>
                <w:rtl/>
              </w:rPr>
              <w:t>הפרת חובת גילוי</w:t>
            </w:r>
          </w:p>
        </w:tc>
        <w:tc>
          <w:tcPr>
            <w:tcW w:w="567" w:type="dxa"/>
          </w:tcPr>
          <w:p w:rsidR="00145E50" w:rsidRPr="00145E50" w:rsidRDefault="00145E50" w:rsidP="00145E50">
            <w:pPr>
              <w:spacing w:line="240" w:lineRule="auto"/>
              <w:jc w:val="left"/>
              <w:rPr>
                <w:rStyle w:val="Hyperlink"/>
                <w:rtl/>
              </w:rPr>
            </w:pPr>
            <w:hyperlink w:anchor="Seif34" w:tooltip="הפרת חובת גילו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95 </w:t>
            </w:r>
          </w:p>
        </w:tc>
        <w:tc>
          <w:tcPr>
            <w:tcW w:w="5669" w:type="dxa"/>
          </w:tcPr>
          <w:p w:rsidR="00145E50" w:rsidRPr="00145E50" w:rsidRDefault="00145E50" w:rsidP="00145E50">
            <w:pPr>
              <w:spacing w:line="240" w:lineRule="auto"/>
              <w:jc w:val="left"/>
              <w:rPr>
                <w:rFonts w:cs="Frankruhel"/>
                <w:sz w:val="24"/>
                <w:rtl/>
              </w:rPr>
            </w:pPr>
            <w:r>
              <w:rPr>
                <w:sz w:val="24"/>
                <w:rtl/>
              </w:rPr>
              <w:t>עבירות של מורשה לשידורים</w:t>
            </w:r>
          </w:p>
        </w:tc>
        <w:tc>
          <w:tcPr>
            <w:tcW w:w="567" w:type="dxa"/>
          </w:tcPr>
          <w:p w:rsidR="00145E50" w:rsidRPr="00145E50" w:rsidRDefault="00145E50" w:rsidP="00145E50">
            <w:pPr>
              <w:spacing w:line="240" w:lineRule="auto"/>
              <w:jc w:val="left"/>
              <w:rPr>
                <w:rStyle w:val="Hyperlink"/>
                <w:rtl/>
              </w:rPr>
            </w:pPr>
            <w:hyperlink w:anchor="Seif35" w:tooltip="עבירות של מורשה ל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96 </w:t>
            </w:r>
          </w:p>
        </w:tc>
        <w:tc>
          <w:tcPr>
            <w:tcW w:w="5669" w:type="dxa"/>
          </w:tcPr>
          <w:p w:rsidR="00145E50" w:rsidRPr="00145E50" w:rsidRDefault="00145E50" w:rsidP="00145E50">
            <w:pPr>
              <w:spacing w:line="240" w:lineRule="auto"/>
              <w:jc w:val="left"/>
              <w:rPr>
                <w:rFonts w:cs="Frankruhel"/>
                <w:sz w:val="24"/>
                <w:rtl/>
              </w:rPr>
            </w:pPr>
            <w:r>
              <w:rPr>
                <w:sz w:val="24"/>
                <w:rtl/>
              </w:rPr>
              <w:t>תנאים בזכיון או ברישיון שהפרתם עבירה</w:t>
            </w:r>
          </w:p>
        </w:tc>
        <w:tc>
          <w:tcPr>
            <w:tcW w:w="567" w:type="dxa"/>
          </w:tcPr>
          <w:p w:rsidR="00145E50" w:rsidRPr="00145E50" w:rsidRDefault="00145E50" w:rsidP="00145E50">
            <w:pPr>
              <w:spacing w:line="240" w:lineRule="auto"/>
              <w:jc w:val="left"/>
              <w:rPr>
                <w:rStyle w:val="Hyperlink"/>
                <w:rtl/>
              </w:rPr>
            </w:pPr>
            <w:hyperlink w:anchor="Seif36" w:tooltip="תנאים בזכיון או ברישיון שהפרתם עביר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97 </w:t>
            </w:r>
          </w:p>
        </w:tc>
        <w:tc>
          <w:tcPr>
            <w:tcW w:w="5669" w:type="dxa"/>
          </w:tcPr>
          <w:p w:rsidR="00145E50" w:rsidRPr="00145E50" w:rsidRDefault="00145E50" w:rsidP="00145E50">
            <w:pPr>
              <w:spacing w:line="240" w:lineRule="auto"/>
              <w:jc w:val="left"/>
              <w:rPr>
                <w:rFonts w:cs="Frankruhel"/>
                <w:sz w:val="24"/>
                <w:rtl/>
              </w:rPr>
            </w:pPr>
            <w:r>
              <w:rPr>
                <w:sz w:val="24"/>
                <w:rtl/>
              </w:rPr>
              <w:t>צו הפסקה</w:t>
            </w:r>
          </w:p>
        </w:tc>
        <w:tc>
          <w:tcPr>
            <w:tcW w:w="567" w:type="dxa"/>
          </w:tcPr>
          <w:p w:rsidR="00145E50" w:rsidRPr="00145E50" w:rsidRDefault="00145E50" w:rsidP="00145E50">
            <w:pPr>
              <w:spacing w:line="240" w:lineRule="auto"/>
              <w:jc w:val="left"/>
              <w:rPr>
                <w:rStyle w:val="Hyperlink"/>
                <w:rtl/>
              </w:rPr>
            </w:pPr>
            <w:hyperlink w:anchor="Seif37" w:tooltip="צו הפסק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98 </w:t>
            </w:r>
          </w:p>
        </w:tc>
        <w:tc>
          <w:tcPr>
            <w:tcW w:w="5669" w:type="dxa"/>
          </w:tcPr>
          <w:p w:rsidR="00145E50" w:rsidRPr="00145E50" w:rsidRDefault="00145E50" w:rsidP="00145E50">
            <w:pPr>
              <w:spacing w:line="240" w:lineRule="auto"/>
              <w:jc w:val="left"/>
              <w:rPr>
                <w:rFonts w:cs="Frankruhel"/>
                <w:sz w:val="24"/>
                <w:rtl/>
              </w:rPr>
            </w:pPr>
            <w:r>
              <w:rPr>
                <w:sz w:val="24"/>
                <w:rtl/>
              </w:rPr>
              <w:t>עבירה בידי תאגיד</w:t>
            </w:r>
          </w:p>
        </w:tc>
        <w:tc>
          <w:tcPr>
            <w:tcW w:w="567" w:type="dxa"/>
          </w:tcPr>
          <w:p w:rsidR="00145E50" w:rsidRPr="00145E50" w:rsidRDefault="00145E50" w:rsidP="00145E50">
            <w:pPr>
              <w:spacing w:line="240" w:lineRule="auto"/>
              <w:jc w:val="left"/>
              <w:rPr>
                <w:rStyle w:val="Hyperlink"/>
                <w:rtl/>
              </w:rPr>
            </w:pPr>
            <w:hyperlink w:anchor="Seif38" w:tooltip="עבירה בידי תאגיד"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ח': כספים</w:t>
            </w:r>
          </w:p>
        </w:tc>
        <w:tc>
          <w:tcPr>
            <w:tcW w:w="567" w:type="dxa"/>
          </w:tcPr>
          <w:p w:rsidR="00145E50" w:rsidRPr="00145E50" w:rsidRDefault="00145E50" w:rsidP="00145E50">
            <w:pPr>
              <w:spacing w:line="240" w:lineRule="auto"/>
              <w:jc w:val="left"/>
              <w:rPr>
                <w:rStyle w:val="Hyperlink"/>
                <w:rtl/>
              </w:rPr>
            </w:pPr>
            <w:hyperlink w:anchor="med7" w:tooltip="פרק ח: כספ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 דמי זכיון, דמי רישיון, תמלוגים, מילוות ותקציב הרשות</w:t>
            </w:r>
          </w:p>
        </w:tc>
        <w:tc>
          <w:tcPr>
            <w:tcW w:w="567" w:type="dxa"/>
          </w:tcPr>
          <w:p w:rsidR="00145E50" w:rsidRPr="00145E50" w:rsidRDefault="00145E50" w:rsidP="00145E50">
            <w:pPr>
              <w:spacing w:line="240" w:lineRule="auto"/>
              <w:jc w:val="left"/>
              <w:rPr>
                <w:rStyle w:val="Hyperlink"/>
                <w:rtl/>
              </w:rPr>
            </w:pPr>
            <w:hyperlink w:anchor="hed224" w:tooltip="סימן א: דמי זכיון, דמי רישיון, תמלוגים, מילוות ותקציב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99 </w:t>
            </w:r>
          </w:p>
        </w:tc>
        <w:tc>
          <w:tcPr>
            <w:tcW w:w="5669" w:type="dxa"/>
          </w:tcPr>
          <w:p w:rsidR="00145E50" w:rsidRPr="00145E50" w:rsidRDefault="00145E50" w:rsidP="00145E50">
            <w:pPr>
              <w:spacing w:line="240" w:lineRule="auto"/>
              <w:jc w:val="left"/>
              <w:rPr>
                <w:rFonts w:cs="Frankruhel"/>
                <w:sz w:val="24"/>
                <w:rtl/>
              </w:rPr>
            </w:pPr>
            <w:r>
              <w:rPr>
                <w:sz w:val="24"/>
                <w:rtl/>
              </w:rPr>
              <w:t>דמי זכיון או דמי רישיון</w:t>
            </w:r>
          </w:p>
        </w:tc>
        <w:tc>
          <w:tcPr>
            <w:tcW w:w="567" w:type="dxa"/>
          </w:tcPr>
          <w:p w:rsidR="00145E50" w:rsidRPr="00145E50" w:rsidRDefault="00145E50" w:rsidP="00145E50">
            <w:pPr>
              <w:spacing w:line="240" w:lineRule="auto"/>
              <w:jc w:val="left"/>
              <w:rPr>
                <w:rStyle w:val="Hyperlink"/>
                <w:rtl/>
              </w:rPr>
            </w:pPr>
            <w:hyperlink w:anchor="Seif39" w:tooltip="דמי זכיון או דמי ריש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100 </w:t>
            </w:r>
          </w:p>
        </w:tc>
        <w:tc>
          <w:tcPr>
            <w:tcW w:w="5669" w:type="dxa"/>
          </w:tcPr>
          <w:p w:rsidR="00145E50" w:rsidRPr="00145E50" w:rsidRDefault="00145E50" w:rsidP="00145E50">
            <w:pPr>
              <w:spacing w:line="240" w:lineRule="auto"/>
              <w:jc w:val="left"/>
              <w:rPr>
                <w:rFonts w:cs="Frankruhel"/>
                <w:sz w:val="24"/>
                <w:rtl/>
              </w:rPr>
            </w:pPr>
            <w:r>
              <w:rPr>
                <w:sz w:val="24"/>
                <w:rtl/>
              </w:rPr>
              <w:t>תמלוגים</w:t>
            </w:r>
          </w:p>
        </w:tc>
        <w:tc>
          <w:tcPr>
            <w:tcW w:w="567" w:type="dxa"/>
          </w:tcPr>
          <w:p w:rsidR="00145E50" w:rsidRPr="00145E50" w:rsidRDefault="00145E50" w:rsidP="00145E50">
            <w:pPr>
              <w:spacing w:line="240" w:lineRule="auto"/>
              <w:jc w:val="left"/>
              <w:rPr>
                <w:rStyle w:val="Hyperlink"/>
                <w:rtl/>
              </w:rPr>
            </w:pPr>
            <w:hyperlink w:anchor="Seif40" w:tooltip="תמלוג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101 </w:t>
            </w:r>
          </w:p>
        </w:tc>
        <w:tc>
          <w:tcPr>
            <w:tcW w:w="5669" w:type="dxa"/>
          </w:tcPr>
          <w:p w:rsidR="00145E50" w:rsidRPr="00145E50" w:rsidRDefault="00145E50" w:rsidP="00145E50">
            <w:pPr>
              <w:spacing w:line="240" w:lineRule="auto"/>
              <w:jc w:val="left"/>
              <w:rPr>
                <w:rFonts w:cs="Frankruhel"/>
                <w:sz w:val="24"/>
                <w:rtl/>
              </w:rPr>
            </w:pPr>
            <w:r>
              <w:rPr>
                <w:sz w:val="24"/>
                <w:rtl/>
              </w:rPr>
              <w:t>השימוש בדמי הזיכיון ובדמי הרישיון</w:t>
            </w:r>
          </w:p>
        </w:tc>
        <w:tc>
          <w:tcPr>
            <w:tcW w:w="567" w:type="dxa"/>
          </w:tcPr>
          <w:p w:rsidR="00145E50" w:rsidRPr="00145E50" w:rsidRDefault="00145E50" w:rsidP="00145E50">
            <w:pPr>
              <w:spacing w:line="240" w:lineRule="auto"/>
              <w:jc w:val="left"/>
              <w:rPr>
                <w:rStyle w:val="Hyperlink"/>
                <w:rtl/>
              </w:rPr>
            </w:pPr>
            <w:hyperlink w:anchor="Seif41" w:tooltip="השימוש בדמי הזיכיון ובדמי הריש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102 </w:t>
            </w:r>
          </w:p>
        </w:tc>
        <w:tc>
          <w:tcPr>
            <w:tcW w:w="5669" w:type="dxa"/>
          </w:tcPr>
          <w:p w:rsidR="00145E50" w:rsidRPr="00145E50" w:rsidRDefault="00145E50" w:rsidP="00145E50">
            <w:pPr>
              <w:spacing w:line="240" w:lineRule="auto"/>
              <w:jc w:val="left"/>
              <w:rPr>
                <w:rFonts w:cs="Frankruhel"/>
                <w:sz w:val="24"/>
                <w:rtl/>
              </w:rPr>
            </w:pPr>
            <w:r>
              <w:rPr>
                <w:sz w:val="24"/>
                <w:rtl/>
              </w:rPr>
              <w:t>מועדים</w:t>
            </w:r>
          </w:p>
        </w:tc>
        <w:tc>
          <w:tcPr>
            <w:tcW w:w="567" w:type="dxa"/>
          </w:tcPr>
          <w:p w:rsidR="00145E50" w:rsidRPr="00145E50" w:rsidRDefault="00145E50" w:rsidP="00145E50">
            <w:pPr>
              <w:spacing w:line="240" w:lineRule="auto"/>
              <w:jc w:val="left"/>
              <w:rPr>
                <w:rStyle w:val="Hyperlink"/>
                <w:rtl/>
              </w:rPr>
            </w:pPr>
            <w:hyperlink w:anchor="Seif42" w:tooltip="מוע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102א </w:t>
            </w:r>
          </w:p>
        </w:tc>
        <w:tc>
          <w:tcPr>
            <w:tcW w:w="5669" w:type="dxa"/>
          </w:tcPr>
          <w:p w:rsidR="00145E50" w:rsidRPr="00145E50" w:rsidRDefault="00145E50" w:rsidP="00145E50">
            <w:pPr>
              <w:spacing w:line="240" w:lineRule="auto"/>
              <w:jc w:val="left"/>
              <w:rPr>
                <w:rFonts w:cs="Frankruhel"/>
                <w:sz w:val="24"/>
                <w:rtl/>
              </w:rPr>
            </w:pPr>
            <w:r>
              <w:rPr>
                <w:sz w:val="24"/>
                <w:rtl/>
              </w:rPr>
              <w:t>שימוש בסכומים מתוך התמלוגים   הוראות מיוחדות</w:t>
            </w:r>
          </w:p>
        </w:tc>
        <w:tc>
          <w:tcPr>
            <w:tcW w:w="567" w:type="dxa"/>
          </w:tcPr>
          <w:p w:rsidR="00145E50" w:rsidRPr="00145E50" w:rsidRDefault="00145E50" w:rsidP="00145E50">
            <w:pPr>
              <w:spacing w:line="240" w:lineRule="auto"/>
              <w:jc w:val="left"/>
              <w:rPr>
                <w:rStyle w:val="Hyperlink"/>
                <w:rtl/>
              </w:rPr>
            </w:pPr>
            <w:hyperlink w:anchor="Seif43" w:tooltip="שימוש בסכומים מתוך התמלוגים   הוראות מיוחד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102א1 </w:t>
            </w:r>
          </w:p>
        </w:tc>
        <w:tc>
          <w:tcPr>
            <w:tcW w:w="5669" w:type="dxa"/>
          </w:tcPr>
          <w:p w:rsidR="00145E50" w:rsidRPr="00145E50" w:rsidRDefault="00145E50" w:rsidP="00145E50">
            <w:pPr>
              <w:spacing w:line="240" w:lineRule="auto"/>
              <w:jc w:val="left"/>
              <w:rPr>
                <w:rFonts w:cs="Frankruhel"/>
                <w:sz w:val="24"/>
                <w:rtl/>
              </w:rPr>
            </w:pPr>
            <w:r>
              <w:rPr>
                <w:sz w:val="24"/>
                <w:rtl/>
              </w:rPr>
              <w:t>הסדר חובות דמי זיכיון ותמלוגים   הוראות מיוחדות</w:t>
            </w:r>
          </w:p>
        </w:tc>
        <w:tc>
          <w:tcPr>
            <w:tcW w:w="567" w:type="dxa"/>
          </w:tcPr>
          <w:p w:rsidR="00145E50" w:rsidRPr="00145E50" w:rsidRDefault="00145E50" w:rsidP="00145E50">
            <w:pPr>
              <w:spacing w:line="240" w:lineRule="auto"/>
              <w:jc w:val="left"/>
              <w:rPr>
                <w:rStyle w:val="Hyperlink"/>
                <w:rtl/>
              </w:rPr>
            </w:pPr>
            <w:hyperlink w:anchor="Seif186" w:tooltip="הסדר חובות דמי זיכיון ותמלוגים   הוראות מיוחד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102א2 </w:t>
            </w:r>
          </w:p>
        </w:tc>
        <w:tc>
          <w:tcPr>
            <w:tcW w:w="5669" w:type="dxa"/>
          </w:tcPr>
          <w:p w:rsidR="00145E50" w:rsidRPr="00145E50" w:rsidRDefault="00145E50" w:rsidP="00145E50">
            <w:pPr>
              <w:spacing w:line="240" w:lineRule="auto"/>
              <w:jc w:val="left"/>
              <w:rPr>
                <w:rFonts w:cs="Frankruhel"/>
                <w:sz w:val="24"/>
                <w:rtl/>
              </w:rPr>
            </w:pPr>
            <w:r>
              <w:rPr>
                <w:sz w:val="24"/>
                <w:rtl/>
              </w:rPr>
              <w:t>החזר בעד השנים 2003 עד 2009</w:t>
            </w:r>
          </w:p>
        </w:tc>
        <w:tc>
          <w:tcPr>
            <w:tcW w:w="567" w:type="dxa"/>
          </w:tcPr>
          <w:p w:rsidR="00145E50" w:rsidRPr="00145E50" w:rsidRDefault="00145E50" w:rsidP="00145E50">
            <w:pPr>
              <w:spacing w:line="240" w:lineRule="auto"/>
              <w:jc w:val="left"/>
              <w:rPr>
                <w:rStyle w:val="Hyperlink"/>
                <w:rtl/>
              </w:rPr>
            </w:pPr>
            <w:hyperlink w:anchor="Seif187" w:tooltip="החזר בעד השנים 2003 עד 2009"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102א3 </w:t>
            </w:r>
          </w:p>
        </w:tc>
        <w:tc>
          <w:tcPr>
            <w:tcW w:w="5669" w:type="dxa"/>
          </w:tcPr>
          <w:p w:rsidR="00145E50" w:rsidRPr="00145E50" w:rsidRDefault="00145E50" w:rsidP="00145E50">
            <w:pPr>
              <w:spacing w:line="240" w:lineRule="auto"/>
              <w:jc w:val="left"/>
              <w:rPr>
                <w:rFonts w:cs="Frankruhel"/>
                <w:sz w:val="24"/>
                <w:rtl/>
              </w:rPr>
            </w:pPr>
            <w:r>
              <w:rPr>
                <w:sz w:val="24"/>
                <w:rtl/>
              </w:rPr>
              <w:t>הפחתת סכומים</w:t>
            </w:r>
          </w:p>
        </w:tc>
        <w:tc>
          <w:tcPr>
            <w:tcW w:w="567" w:type="dxa"/>
          </w:tcPr>
          <w:p w:rsidR="00145E50" w:rsidRPr="00145E50" w:rsidRDefault="00145E50" w:rsidP="00145E50">
            <w:pPr>
              <w:spacing w:line="240" w:lineRule="auto"/>
              <w:jc w:val="left"/>
              <w:rPr>
                <w:rStyle w:val="Hyperlink"/>
                <w:rtl/>
              </w:rPr>
            </w:pPr>
            <w:hyperlink w:anchor="Seif202" w:tooltip="הפחתת סכומ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102ב </w:t>
            </w:r>
          </w:p>
        </w:tc>
        <w:tc>
          <w:tcPr>
            <w:tcW w:w="5669" w:type="dxa"/>
          </w:tcPr>
          <w:p w:rsidR="00145E50" w:rsidRPr="00145E50" w:rsidRDefault="00145E50" w:rsidP="00145E50">
            <w:pPr>
              <w:spacing w:line="240" w:lineRule="auto"/>
              <w:jc w:val="left"/>
              <w:rPr>
                <w:rFonts w:cs="Frankruhel"/>
                <w:sz w:val="24"/>
                <w:rtl/>
              </w:rPr>
            </w:pPr>
            <w:r>
              <w:rPr>
                <w:sz w:val="24"/>
                <w:rtl/>
              </w:rPr>
              <w:t>החלת פקודת המסים</w:t>
            </w:r>
          </w:p>
        </w:tc>
        <w:tc>
          <w:tcPr>
            <w:tcW w:w="567" w:type="dxa"/>
          </w:tcPr>
          <w:p w:rsidR="00145E50" w:rsidRPr="00145E50" w:rsidRDefault="00145E50" w:rsidP="00145E50">
            <w:pPr>
              <w:spacing w:line="240" w:lineRule="auto"/>
              <w:jc w:val="left"/>
              <w:rPr>
                <w:rStyle w:val="Hyperlink"/>
                <w:rtl/>
              </w:rPr>
            </w:pPr>
            <w:hyperlink w:anchor="Seif180" w:tooltip="החלת פקודת המס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103 </w:t>
            </w:r>
          </w:p>
        </w:tc>
        <w:tc>
          <w:tcPr>
            <w:tcW w:w="5669" w:type="dxa"/>
          </w:tcPr>
          <w:p w:rsidR="00145E50" w:rsidRPr="00145E50" w:rsidRDefault="00145E50" w:rsidP="00145E50">
            <w:pPr>
              <w:spacing w:line="240" w:lineRule="auto"/>
              <w:jc w:val="left"/>
              <w:rPr>
                <w:rFonts w:cs="Frankruhel"/>
                <w:sz w:val="24"/>
                <w:rtl/>
              </w:rPr>
            </w:pPr>
            <w:r>
              <w:rPr>
                <w:sz w:val="24"/>
                <w:rtl/>
              </w:rPr>
              <w:t>מילוות</w:t>
            </w:r>
          </w:p>
        </w:tc>
        <w:tc>
          <w:tcPr>
            <w:tcW w:w="567" w:type="dxa"/>
          </w:tcPr>
          <w:p w:rsidR="00145E50" w:rsidRPr="00145E50" w:rsidRDefault="00145E50" w:rsidP="00145E50">
            <w:pPr>
              <w:spacing w:line="240" w:lineRule="auto"/>
              <w:jc w:val="left"/>
              <w:rPr>
                <w:rStyle w:val="Hyperlink"/>
                <w:rtl/>
              </w:rPr>
            </w:pPr>
            <w:hyperlink w:anchor="Seif44" w:tooltip="מילו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103א </w:t>
            </w:r>
          </w:p>
        </w:tc>
        <w:tc>
          <w:tcPr>
            <w:tcW w:w="5669" w:type="dxa"/>
          </w:tcPr>
          <w:p w:rsidR="00145E50" w:rsidRPr="00145E50" w:rsidRDefault="00145E50" w:rsidP="00145E50">
            <w:pPr>
              <w:spacing w:line="240" w:lineRule="auto"/>
              <w:jc w:val="left"/>
              <w:rPr>
                <w:rFonts w:cs="Frankruhel"/>
                <w:sz w:val="24"/>
                <w:rtl/>
              </w:rPr>
            </w:pPr>
            <w:r>
              <w:rPr>
                <w:sz w:val="24"/>
                <w:rtl/>
              </w:rPr>
              <w:t>פרסום תקציב הרשות</w:t>
            </w:r>
          </w:p>
        </w:tc>
        <w:tc>
          <w:tcPr>
            <w:tcW w:w="567" w:type="dxa"/>
          </w:tcPr>
          <w:p w:rsidR="00145E50" w:rsidRPr="00145E50" w:rsidRDefault="00145E50" w:rsidP="00145E50">
            <w:pPr>
              <w:spacing w:line="240" w:lineRule="auto"/>
              <w:jc w:val="left"/>
              <w:rPr>
                <w:rStyle w:val="Hyperlink"/>
                <w:rtl/>
              </w:rPr>
            </w:pPr>
            <w:hyperlink w:anchor="Seif201" w:tooltip="פרסום תקציב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ב': מענק פיצויים</w:t>
            </w:r>
          </w:p>
        </w:tc>
        <w:tc>
          <w:tcPr>
            <w:tcW w:w="567" w:type="dxa"/>
          </w:tcPr>
          <w:p w:rsidR="00145E50" w:rsidRPr="00145E50" w:rsidRDefault="00145E50" w:rsidP="00145E50">
            <w:pPr>
              <w:spacing w:line="240" w:lineRule="auto"/>
              <w:jc w:val="left"/>
              <w:rPr>
                <w:rStyle w:val="Hyperlink"/>
                <w:rtl/>
              </w:rPr>
            </w:pPr>
            <w:hyperlink w:anchor="hed225" w:tooltip="סימן ב: מענק פיצו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104 </w:t>
            </w:r>
          </w:p>
        </w:tc>
        <w:tc>
          <w:tcPr>
            <w:tcW w:w="5669" w:type="dxa"/>
          </w:tcPr>
          <w:p w:rsidR="00145E50" w:rsidRPr="00145E50" w:rsidRDefault="00145E50" w:rsidP="00145E50">
            <w:pPr>
              <w:spacing w:line="240" w:lineRule="auto"/>
              <w:jc w:val="left"/>
              <w:rPr>
                <w:rFonts w:cs="Frankruhel"/>
                <w:sz w:val="24"/>
                <w:rtl/>
              </w:rPr>
            </w:pPr>
            <w:r>
              <w:rPr>
                <w:sz w:val="24"/>
                <w:rtl/>
              </w:rPr>
              <w:t>זכאות למענק</w:t>
            </w:r>
          </w:p>
        </w:tc>
        <w:tc>
          <w:tcPr>
            <w:tcW w:w="567" w:type="dxa"/>
          </w:tcPr>
          <w:p w:rsidR="00145E50" w:rsidRPr="00145E50" w:rsidRDefault="00145E50" w:rsidP="00145E50">
            <w:pPr>
              <w:spacing w:line="240" w:lineRule="auto"/>
              <w:jc w:val="left"/>
              <w:rPr>
                <w:rStyle w:val="Hyperlink"/>
                <w:rtl/>
              </w:rPr>
            </w:pPr>
            <w:hyperlink w:anchor="Seif45" w:tooltip="זכאות למענק"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105 </w:t>
            </w:r>
          </w:p>
        </w:tc>
        <w:tc>
          <w:tcPr>
            <w:tcW w:w="5669" w:type="dxa"/>
          </w:tcPr>
          <w:p w:rsidR="00145E50" w:rsidRPr="00145E50" w:rsidRDefault="00145E50" w:rsidP="00145E50">
            <w:pPr>
              <w:spacing w:line="240" w:lineRule="auto"/>
              <w:jc w:val="left"/>
              <w:rPr>
                <w:rFonts w:cs="Frankruhel"/>
                <w:sz w:val="24"/>
                <w:rtl/>
              </w:rPr>
            </w:pPr>
            <w:r>
              <w:rPr>
                <w:sz w:val="24"/>
                <w:rtl/>
              </w:rPr>
              <w:t>תשלום המענק</w:t>
            </w:r>
          </w:p>
        </w:tc>
        <w:tc>
          <w:tcPr>
            <w:tcW w:w="567" w:type="dxa"/>
          </w:tcPr>
          <w:p w:rsidR="00145E50" w:rsidRPr="00145E50" w:rsidRDefault="00145E50" w:rsidP="00145E50">
            <w:pPr>
              <w:spacing w:line="240" w:lineRule="auto"/>
              <w:jc w:val="left"/>
              <w:rPr>
                <w:rStyle w:val="Hyperlink"/>
                <w:rtl/>
              </w:rPr>
            </w:pPr>
            <w:hyperlink w:anchor="Seif46" w:tooltip="תשלום המענק"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106 </w:t>
            </w:r>
          </w:p>
        </w:tc>
        <w:tc>
          <w:tcPr>
            <w:tcW w:w="5669" w:type="dxa"/>
          </w:tcPr>
          <w:p w:rsidR="00145E50" w:rsidRPr="00145E50" w:rsidRDefault="00145E50" w:rsidP="00145E50">
            <w:pPr>
              <w:spacing w:line="240" w:lineRule="auto"/>
              <w:jc w:val="left"/>
              <w:rPr>
                <w:rFonts w:cs="Frankruhel"/>
                <w:sz w:val="24"/>
                <w:rtl/>
              </w:rPr>
            </w:pPr>
            <w:r>
              <w:rPr>
                <w:sz w:val="24"/>
                <w:rtl/>
              </w:rPr>
              <w:t>תחולה</w:t>
            </w:r>
          </w:p>
        </w:tc>
        <w:tc>
          <w:tcPr>
            <w:tcW w:w="567" w:type="dxa"/>
          </w:tcPr>
          <w:p w:rsidR="00145E50" w:rsidRPr="00145E50" w:rsidRDefault="00145E50" w:rsidP="00145E50">
            <w:pPr>
              <w:spacing w:line="240" w:lineRule="auto"/>
              <w:jc w:val="left"/>
              <w:rPr>
                <w:rStyle w:val="Hyperlink"/>
                <w:rtl/>
              </w:rPr>
            </w:pPr>
            <w:hyperlink w:anchor="Seif47" w:tooltip="תחול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ט': שונות</w:t>
            </w:r>
          </w:p>
        </w:tc>
        <w:tc>
          <w:tcPr>
            <w:tcW w:w="567" w:type="dxa"/>
          </w:tcPr>
          <w:p w:rsidR="00145E50" w:rsidRPr="00145E50" w:rsidRDefault="00145E50" w:rsidP="00145E50">
            <w:pPr>
              <w:spacing w:line="240" w:lineRule="auto"/>
              <w:jc w:val="left"/>
              <w:rPr>
                <w:rStyle w:val="Hyperlink"/>
                <w:rtl/>
              </w:rPr>
            </w:pPr>
            <w:hyperlink w:anchor="med8" w:tooltip="פרק ט: ש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א': זכויות, חסינויות וסמכויות מיוחדות</w:t>
            </w:r>
          </w:p>
        </w:tc>
        <w:tc>
          <w:tcPr>
            <w:tcW w:w="567" w:type="dxa"/>
          </w:tcPr>
          <w:p w:rsidR="00145E50" w:rsidRPr="00145E50" w:rsidRDefault="00145E50" w:rsidP="00145E50">
            <w:pPr>
              <w:spacing w:line="240" w:lineRule="auto"/>
              <w:jc w:val="left"/>
              <w:rPr>
                <w:rStyle w:val="Hyperlink"/>
                <w:rtl/>
              </w:rPr>
            </w:pPr>
            <w:hyperlink w:anchor="hed226" w:tooltip="סימן א: זכויות, חסינויות וסמכויות מיוחד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107 </w:t>
            </w:r>
          </w:p>
        </w:tc>
        <w:tc>
          <w:tcPr>
            <w:tcW w:w="5669" w:type="dxa"/>
          </w:tcPr>
          <w:p w:rsidR="00145E50" w:rsidRPr="00145E50" w:rsidRDefault="00145E50" w:rsidP="00145E50">
            <w:pPr>
              <w:spacing w:line="240" w:lineRule="auto"/>
              <w:jc w:val="left"/>
              <w:rPr>
                <w:rFonts w:cs="Frankruhel"/>
                <w:sz w:val="24"/>
                <w:rtl/>
              </w:rPr>
            </w:pPr>
            <w:r>
              <w:rPr>
                <w:sz w:val="24"/>
                <w:rtl/>
              </w:rPr>
              <w:t>חסינויות הרשות</w:t>
            </w:r>
          </w:p>
        </w:tc>
        <w:tc>
          <w:tcPr>
            <w:tcW w:w="567" w:type="dxa"/>
          </w:tcPr>
          <w:p w:rsidR="00145E50" w:rsidRPr="00145E50" w:rsidRDefault="00145E50" w:rsidP="00145E50">
            <w:pPr>
              <w:spacing w:line="240" w:lineRule="auto"/>
              <w:jc w:val="left"/>
              <w:rPr>
                <w:rStyle w:val="Hyperlink"/>
                <w:rtl/>
              </w:rPr>
            </w:pPr>
            <w:hyperlink w:anchor="Seif48" w:tooltip="חסינויות הר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108 </w:t>
            </w:r>
          </w:p>
        </w:tc>
        <w:tc>
          <w:tcPr>
            <w:tcW w:w="5669" w:type="dxa"/>
          </w:tcPr>
          <w:p w:rsidR="00145E50" w:rsidRPr="00145E50" w:rsidRDefault="00145E50" w:rsidP="00145E50">
            <w:pPr>
              <w:spacing w:line="240" w:lineRule="auto"/>
              <w:jc w:val="left"/>
              <w:rPr>
                <w:rFonts w:cs="Frankruhel"/>
                <w:sz w:val="24"/>
                <w:rtl/>
              </w:rPr>
            </w:pPr>
            <w:r>
              <w:rPr>
                <w:sz w:val="24"/>
                <w:rtl/>
              </w:rPr>
              <w:t>סמכות כניסה ועיון</w:t>
            </w:r>
          </w:p>
        </w:tc>
        <w:tc>
          <w:tcPr>
            <w:tcW w:w="567" w:type="dxa"/>
          </w:tcPr>
          <w:p w:rsidR="00145E50" w:rsidRPr="00145E50" w:rsidRDefault="00145E50" w:rsidP="00145E50">
            <w:pPr>
              <w:spacing w:line="240" w:lineRule="auto"/>
              <w:jc w:val="left"/>
              <w:rPr>
                <w:rStyle w:val="Hyperlink"/>
                <w:rtl/>
              </w:rPr>
            </w:pPr>
            <w:hyperlink w:anchor="Seif73" w:tooltip="סמכות כניסה ועי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109 </w:t>
            </w:r>
          </w:p>
        </w:tc>
        <w:tc>
          <w:tcPr>
            <w:tcW w:w="5669" w:type="dxa"/>
          </w:tcPr>
          <w:p w:rsidR="00145E50" w:rsidRPr="00145E50" w:rsidRDefault="00145E50" w:rsidP="00145E50">
            <w:pPr>
              <w:spacing w:line="240" w:lineRule="auto"/>
              <w:jc w:val="left"/>
              <w:rPr>
                <w:rFonts w:cs="Frankruhel"/>
                <w:sz w:val="24"/>
                <w:rtl/>
              </w:rPr>
            </w:pPr>
            <w:r>
              <w:rPr>
                <w:sz w:val="24"/>
                <w:rtl/>
              </w:rPr>
              <w:t>התליית סמכויות וזכיונות בשעת חירום</w:t>
            </w:r>
          </w:p>
        </w:tc>
        <w:tc>
          <w:tcPr>
            <w:tcW w:w="567" w:type="dxa"/>
          </w:tcPr>
          <w:p w:rsidR="00145E50" w:rsidRPr="00145E50" w:rsidRDefault="00145E50" w:rsidP="00145E50">
            <w:pPr>
              <w:spacing w:line="240" w:lineRule="auto"/>
              <w:jc w:val="left"/>
              <w:rPr>
                <w:rStyle w:val="Hyperlink"/>
                <w:rtl/>
              </w:rPr>
            </w:pPr>
            <w:hyperlink w:anchor="Seif74" w:tooltip="התליית סמכויות וזכיונות בשעת חירו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110 </w:t>
            </w:r>
          </w:p>
        </w:tc>
        <w:tc>
          <w:tcPr>
            <w:tcW w:w="5669" w:type="dxa"/>
          </w:tcPr>
          <w:p w:rsidR="00145E50" w:rsidRPr="00145E50" w:rsidRDefault="00145E50" w:rsidP="00145E50">
            <w:pPr>
              <w:spacing w:line="240" w:lineRule="auto"/>
              <w:jc w:val="left"/>
              <w:rPr>
                <w:rFonts w:cs="Frankruhel"/>
                <w:sz w:val="24"/>
                <w:rtl/>
              </w:rPr>
            </w:pPr>
            <w:r>
              <w:rPr>
                <w:sz w:val="24"/>
                <w:rtl/>
              </w:rPr>
              <w:t>הקצאת תדרי רדיו</w:t>
            </w:r>
          </w:p>
        </w:tc>
        <w:tc>
          <w:tcPr>
            <w:tcW w:w="567" w:type="dxa"/>
          </w:tcPr>
          <w:p w:rsidR="00145E50" w:rsidRPr="00145E50" w:rsidRDefault="00145E50" w:rsidP="00145E50">
            <w:pPr>
              <w:spacing w:line="240" w:lineRule="auto"/>
              <w:jc w:val="left"/>
              <w:rPr>
                <w:rStyle w:val="Hyperlink"/>
                <w:rtl/>
              </w:rPr>
            </w:pPr>
            <w:hyperlink w:anchor="Seif75" w:tooltip="הקצאת תדרי רדיו"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ב': ועדה לתיאום שידורים</w:t>
            </w:r>
          </w:p>
        </w:tc>
        <w:tc>
          <w:tcPr>
            <w:tcW w:w="567" w:type="dxa"/>
          </w:tcPr>
          <w:p w:rsidR="00145E50" w:rsidRPr="00145E50" w:rsidRDefault="00145E50" w:rsidP="00145E50">
            <w:pPr>
              <w:spacing w:line="240" w:lineRule="auto"/>
              <w:jc w:val="left"/>
              <w:rPr>
                <w:rStyle w:val="Hyperlink"/>
                <w:rtl/>
              </w:rPr>
            </w:pPr>
            <w:hyperlink w:anchor="hed227" w:tooltip="סימן ב: ועדה לתיאום שידור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111 </w:t>
            </w:r>
          </w:p>
        </w:tc>
        <w:tc>
          <w:tcPr>
            <w:tcW w:w="5669" w:type="dxa"/>
          </w:tcPr>
          <w:p w:rsidR="00145E50" w:rsidRPr="00145E50" w:rsidRDefault="00145E50" w:rsidP="00145E50">
            <w:pPr>
              <w:spacing w:line="240" w:lineRule="auto"/>
              <w:jc w:val="left"/>
              <w:rPr>
                <w:rFonts w:cs="Frankruhel"/>
                <w:sz w:val="24"/>
                <w:rtl/>
              </w:rPr>
            </w:pPr>
            <w:r>
              <w:rPr>
                <w:sz w:val="24"/>
                <w:rtl/>
              </w:rPr>
              <w:t>הקמת ועדת התיאום והרכבה</w:t>
            </w:r>
          </w:p>
        </w:tc>
        <w:tc>
          <w:tcPr>
            <w:tcW w:w="567" w:type="dxa"/>
          </w:tcPr>
          <w:p w:rsidR="00145E50" w:rsidRPr="00145E50" w:rsidRDefault="00145E50" w:rsidP="00145E50">
            <w:pPr>
              <w:spacing w:line="240" w:lineRule="auto"/>
              <w:jc w:val="left"/>
              <w:rPr>
                <w:rStyle w:val="Hyperlink"/>
                <w:rtl/>
              </w:rPr>
            </w:pPr>
            <w:hyperlink w:anchor="Seif76" w:tooltip="הקמת ועדת התיאום והרכב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112 </w:t>
            </w:r>
          </w:p>
        </w:tc>
        <w:tc>
          <w:tcPr>
            <w:tcW w:w="5669" w:type="dxa"/>
          </w:tcPr>
          <w:p w:rsidR="00145E50" w:rsidRPr="00145E50" w:rsidRDefault="00145E50" w:rsidP="00145E50">
            <w:pPr>
              <w:spacing w:line="240" w:lineRule="auto"/>
              <w:jc w:val="left"/>
              <w:rPr>
                <w:rFonts w:cs="Frankruhel"/>
                <w:sz w:val="24"/>
                <w:rtl/>
              </w:rPr>
            </w:pPr>
            <w:r>
              <w:rPr>
                <w:sz w:val="24"/>
                <w:rtl/>
              </w:rPr>
              <w:t>תפקידי ועדת התיאום</w:t>
            </w:r>
          </w:p>
        </w:tc>
        <w:tc>
          <w:tcPr>
            <w:tcW w:w="567" w:type="dxa"/>
          </w:tcPr>
          <w:p w:rsidR="00145E50" w:rsidRPr="00145E50" w:rsidRDefault="00145E50" w:rsidP="00145E50">
            <w:pPr>
              <w:spacing w:line="240" w:lineRule="auto"/>
              <w:jc w:val="left"/>
              <w:rPr>
                <w:rStyle w:val="Hyperlink"/>
                <w:rtl/>
              </w:rPr>
            </w:pPr>
            <w:hyperlink w:anchor="Seif77" w:tooltip="תפקידי ועדת התיאו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113 </w:t>
            </w:r>
          </w:p>
        </w:tc>
        <w:tc>
          <w:tcPr>
            <w:tcW w:w="5669" w:type="dxa"/>
          </w:tcPr>
          <w:p w:rsidR="00145E50" w:rsidRPr="00145E50" w:rsidRDefault="00145E50" w:rsidP="00145E50">
            <w:pPr>
              <w:spacing w:line="240" w:lineRule="auto"/>
              <w:jc w:val="left"/>
              <w:rPr>
                <w:rFonts w:cs="Frankruhel"/>
                <w:sz w:val="24"/>
                <w:rtl/>
              </w:rPr>
            </w:pPr>
            <w:r>
              <w:rPr>
                <w:sz w:val="24"/>
                <w:rtl/>
              </w:rPr>
              <w:t>ערר על החלטה של ועדת התיאום</w:t>
            </w:r>
          </w:p>
        </w:tc>
        <w:tc>
          <w:tcPr>
            <w:tcW w:w="567" w:type="dxa"/>
          </w:tcPr>
          <w:p w:rsidR="00145E50" w:rsidRPr="00145E50" w:rsidRDefault="00145E50" w:rsidP="00145E50">
            <w:pPr>
              <w:spacing w:line="240" w:lineRule="auto"/>
              <w:jc w:val="left"/>
              <w:rPr>
                <w:rStyle w:val="Hyperlink"/>
                <w:rtl/>
              </w:rPr>
            </w:pPr>
            <w:hyperlink w:anchor="Seif78" w:tooltip="ערר על החלטה של ועדת התיאו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ג': נציב תלונות</w:t>
            </w:r>
          </w:p>
        </w:tc>
        <w:tc>
          <w:tcPr>
            <w:tcW w:w="567" w:type="dxa"/>
          </w:tcPr>
          <w:p w:rsidR="00145E50" w:rsidRPr="00145E50" w:rsidRDefault="00145E50" w:rsidP="00145E50">
            <w:pPr>
              <w:spacing w:line="240" w:lineRule="auto"/>
              <w:jc w:val="left"/>
              <w:rPr>
                <w:rStyle w:val="Hyperlink"/>
                <w:rtl/>
              </w:rPr>
            </w:pPr>
            <w:hyperlink w:anchor="hed228" w:tooltip="סימן ג: נציב תל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114 </w:t>
            </w:r>
          </w:p>
        </w:tc>
        <w:tc>
          <w:tcPr>
            <w:tcW w:w="5669" w:type="dxa"/>
          </w:tcPr>
          <w:p w:rsidR="00145E50" w:rsidRPr="00145E50" w:rsidRDefault="00145E50" w:rsidP="00145E50">
            <w:pPr>
              <w:spacing w:line="240" w:lineRule="auto"/>
              <w:jc w:val="left"/>
              <w:rPr>
                <w:rFonts w:cs="Frankruhel"/>
                <w:sz w:val="24"/>
                <w:rtl/>
              </w:rPr>
            </w:pPr>
            <w:r>
              <w:rPr>
                <w:sz w:val="24"/>
                <w:rtl/>
              </w:rPr>
              <w:t>מינוי נציב תלונות ותקופת המינוי</w:t>
            </w:r>
          </w:p>
        </w:tc>
        <w:tc>
          <w:tcPr>
            <w:tcW w:w="567" w:type="dxa"/>
          </w:tcPr>
          <w:p w:rsidR="00145E50" w:rsidRPr="00145E50" w:rsidRDefault="00145E50" w:rsidP="00145E50">
            <w:pPr>
              <w:spacing w:line="240" w:lineRule="auto"/>
              <w:jc w:val="left"/>
              <w:rPr>
                <w:rStyle w:val="Hyperlink"/>
                <w:rtl/>
              </w:rPr>
            </w:pPr>
            <w:hyperlink w:anchor="Seif79" w:tooltip="מינוי נציב תלונות ותקופת המינו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115 </w:t>
            </w:r>
          </w:p>
        </w:tc>
        <w:tc>
          <w:tcPr>
            <w:tcW w:w="5669" w:type="dxa"/>
          </w:tcPr>
          <w:p w:rsidR="00145E50" w:rsidRPr="00145E50" w:rsidRDefault="00145E50" w:rsidP="00145E50">
            <w:pPr>
              <w:spacing w:line="240" w:lineRule="auto"/>
              <w:jc w:val="left"/>
              <w:rPr>
                <w:rFonts w:cs="Frankruhel"/>
                <w:sz w:val="24"/>
                <w:rtl/>
              </w:rPr>
            </w:pPr>
            <w:r>
              <w:rPr>
                <w:sz w:val="24"/>
                <w:rtl/>
              </w:rPr>
              <w:t>פקיעת כהונה</w:t>
            </w:r>
          </w:p>
        </w:tc>
        <w:tc>
          <w:tcPr>
            <w:tcW w:w="567" w:type="dxa"/>
          </w:tcPr>
          <w:p w:rsidR="00145E50" w:rsidRPr="00145E50" w:rsidRDefault="00145E50" w:rsidP="00145E50">
            <w:pPr>
              <w:spacing w:line="240" w:lineRule="auto"/>
              <w:jc w:val="left"/>
              <w:rPr>
                <w:rStyle w:val="Hyperlink"/>
                <w:rtl/>
              </w:rPr>
            </w:pPr>
            <w:hyperlink w:anchor="Seif49" w:tooltip="פקיעת כהונ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116 </w:t>
            </w:r>
          </w:p>
        </w:tc>
        <w:tc>
          <w:tcPr>
            <w:tcW w:w="5669" w:type="dxa"/>
          </w:tcPr>
          <w:p w:rsidR="00145E50" w:rsidRPr="00145E50" w:rsidRDefault="00145E50" w:rsidP="00145E50">
            <w:pPr>
              <w:spacing w:line="240" w:lineRule="auto"/>
              <w:jc w:val="left"/>
              <w:rPr>
                <w:rFonts w:cs="Frankruhel"/>
                <w:sz w:val="24"/>
                <w:rtl/>
              </w:rPr>
            </w:pPr>
            <w:r>
              <w:rPr>
                <w:sz w:val="24"/>
                <w:rtl/>
              </w:rPr>
              <w:t>הגשת תלונה</w:t>
            </w:r>
          </w:p>
        </w:tc>
        <w:tc>
          <w:tcPr>
            <w:tcW w:w="567" w:type="dxa"/>
          </w:tcPr>
          <w:p w:rsidR="00145E50" w:rsidRPr="00145E50" w:rsidRDefault="00145E50" w:rsidP="00145E50">
            <w:pPr>
              <w:spacing w:line="240" w:lineRule="auto"/>
              <w:jc w:val="left"/>
              <w:rPr>
                <w:rStyle w:val="Hyperlink"/>
                <w:rtl/>
              </w:rPr>
            </w:pPr>
            <w:hyperlink w:anchor="Seif50" w:tooltip="הגשת תלונ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117 </w:t>
            </w:r>
          </w:p>
        </w:tc>
        <w:tc>
          <w:tcPr>
            <w:tcW w:w="5669" w:type="dxa"/>
          </w:tcPr>
          <w:p w:rsidR="00145E50" w:rsidRPr="00145E50" w:rsidRDefault="00145E50" w:rsidP="00145E50">
            <w:pPr>
              <w:spacing w:line="240" w:lineRule="auto"/>
              <w:jc w:val="left"/>
              <w:rPr>
                <w:rFonts w:cs="Frankruhel"/>
                <w:sz w:val="24"/>
                <w:rtl/>
              </w:rPr>
            </w:pPr>
            <w:r>
              <w:rPr>
                <w:sz w:val="24"/>
                <w:rtl/>
              </w:rPr>
              <w:t>תלונה על מי ועל מה</w:t>
            </w:r>
          </w:p>
        </w:tc>
        <w:tc>
          <w:tcPr>
            <w:tcW w:w="567" w:type="dxa"/>
          </w:tcPr>
          <w:p w:rsidR="00145E50" w:rsidRPr="00145E50" w:rsidRDefault="00145E50" w:rsidP="00145E50">
            <w:pPr>
              <w:spacing w:line="240" w:lineRule="auto"/>
              <w:jc w:val="left"/>
              <w:rPr>
                <w:rStyle w:val="Hyperlink"/>
                <w:rtl/>
              </w:rPr>
            </w:pPr>
            <w:hyperlink w:anchor="Seif51" w:tooltip="תלונה על מי ועל מ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118 </w:t>
            </w:r>
          </w:p>
        </w:tc>
        <w:tc>
          <w:tcPr>
            <w:tcW w:w="5669" w:type="dxa"/>
          </w:tcPr>
          <w:p w:rsidR="00145E50" w:rsidRPr="00145E50" w:rsidRDefault="00145E50" w:rsidP="00145E50">
            <w:pPr>
              <w:spacing w:line="240" w:lineRule="auto"/>
              <w:jc w:val="left"/>
              <w:rPr>
                <w:rFonts w:cs="Frankruhel"/>
                <w:sz w:val="24"/>
                <w:rtl/>
              </w:rPr>
            </w:pPr>
            <w:r>
              <w:rPr>
                <w:sz w:val="24"/>
                <w:rtl/>
              </w:rPr>
              <w:t>תלונות שאין לברר אותן</w:t>
            </w:r>
          </w:p>
        </w:tc>
        <w:tc>
          <w:tcPr>
            <w:tcW w:w="567" w:type="dxa"/>
          </w:tcPr>
          <w:p w:rsidR="00145E50" w:rsidRPr="00145E50" w:rsidRDefault="00145E50" w:rsidP="00145E50">
            <w:pPr>
              <w:spacing w:line="240" w:lineRule="auto"/>
              <w:jc w:val="left"/>
              <w:rPr>
                <w:rStyle w:val="Hyperlink"/>
                <w:rtl/>
              </w:rPr>
            </w:pPr>
            <w:hyperlink w:anchor="Seif52" w:tooltip="תלונות שאין לברר אות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119 </w:t>
            </w:r>
          </w:p>
        </w:tc>
        <w:tc>
          <w:tcPr>
            <w:tcW w:w="5669" w:type="dxa"/>
          </w:tcPr>
          <w:p w:rsidR="00145E50" w:rsidRPr="00145E50" w:rsidRDefault="00145E50" w:rsidP="00145E50">
            <w:pPr>
              <w:spacing w:line="240" w:lineRule="auto"/>
              <w:jc w:val="left"/>
              <w:rPr>
                <w:rFonts w:cs="Frankruhel"/>
                <w:sz w:val="24"/>
                <w:rtl/>
              </w:rPr>
            </w:pPr>
            <w:r>
              <w:rPr>
                <w:sz w:val="24"/>
                <w:rtl/>
              </w:rPr>
              <w:t>דרכי הבירור</w:t>
            </w:r>
          </w:p>
        </w:tc>
        <w:tc>
          <w:tcPr>
            <w:tcW w:w="567" w:type="dxa"/>
          </w:tcPr>
          <w:p w:rsidR="00145E50" w:rsidRPr="00145E50" w:rsidRDefault="00145E50" w:rsidP="00145E50">
            <w:pPr>
              <w:spacing w:line="240" w:lineRule="auto"/>
              <w:jc w:val="left"/>
              <w:rPr>
                <w:rStyle w:val="Hyperlink"/>
                <w:rtl/>
              </w:rPr>
            </w:pPr>
            <w:hyperlink w:anchor="Seif53" w:tooltip="דרכי הביר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120 </w:t>
            </w:r>
          </w:p>
        </w:tc>
        <w:tc>
          <w:tcPr>
            <w:tcW w:w="5669" w:type="dxa"/>
          </w:tcPr>
          <w:p w:rsidR="00145E50" w:rsidRPr="00145E50" w:rsidRDefault="00145E50" w:rsidP="00145E50">
            <w:pPr>
              <w:spacing w:line="240" w:lineRule="auto"/>
              <w:jc w:val="left"/>
              <w:rPr>
                <w:rFonts w:cs="Frankruhel"/>
                <w:sz w:val="24"/>
                <w:rtl/>
              </w:rPr>
            </w:pPr>
            <w:r>
              <w:rPr>
                <w:sz w:val="24"/>
                <w:rtl/>
              </w:rPr>
              <w:t>הפסקת הבירור</w:t>
            </w:r>
          </w:p>
        </w:tc>
        <w:tc>
          <w:tcPr>
            <w:tcW w:w="567" w:type="dxa"/>
          </w:tcPr>
          <w:p w:rsidR="00145E50" w:rsidRPr="00145E50" w:rsidRDefault="00145E50" w:rsidP="00145E50">
            <w:pPr>
              <w:spacing w:line="240" w:lineRule="auto"/>
              <w:jc w:val="left"/>
              <w:rPr>
                <w:rStyle w:val="Hyperlink"/>
                <w:rtl/>
              </w:rPr>
            </w:pPr>
            <w:hyperlink w:anchor="Seif54" w:tooltip="הפסקת הביר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121 </w:t>
            </w:r>
          </w:p>
        </w:tc>
        <w:tc>
          <w:tcPr>
            <w:tcW w:w="5669" w:type="dxa"/>
          </w:tcPr>
          <w:p w:rsidR="00145E50" w:rsidRPr="00145E50" w:rsidRDefault="00145E50" w:rsidP="00145E50">
            <w:pPr>
              <w:spacing w:line="240" w:lineRule="auto"/>
              <w:jc w:val="left"/>
              <w:rPr>
                <w:rFonts w:cs="Frankruhel"/>
                <w:sz w:val="24"/>
                <w:rtl/>
              </w:rPr>
            </w:pPr>
            <w:r>
              <w:rPr>
                <w:sz w:val="24"/>
                <w:rtl/>
              </w:rPr>
              <w:t>תוצאות הבירור</w:t>
            </w:r>
          </w:p>
        </w:tc>
        <w:tc>
          <w:tcPr>
            <w:tcW w:w="567" w:type="dxa"/>
          </w:tcPr>
          <w:p w:rsidR="00145E50" w:rsidRPr="00145E50" w:rsidRDefault="00145E50" w:rsidP="00145E50">
            <w:pPr>
              <w:spacing w:line="240" w:lineRule="auto"/>
              <w:jc w:val="left"/>
              <w:rPr>
                <w:rStyle w:val="Hyperlink"/>
                <w:rtl/>
              </w:rPr>
            </w:pPr>
            <w:hyperlink w:anchor="Seif55" w:tooltip="תוצאות הביר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122 </w:t>
            </w:r>
          </w:p>
        </w:tc>
        <w:tc>
          <w:tcPr>
            <w:tcW w:w="5669" w:type="dxa"/>
          </w:tcPr>
          <w:p w:rsidR="00145E50" w:rsidRPr="00145E50" w:rsidRDefault="00145E50" w:rsidP="00145E50">
            <w:pPr>
              <w:spacing w:line="240" w:lineRule="auto"/>
              <w:jc w:val="left"/>
              <w:rPr>
                <w:rFonts w:cs="Frankruhel"/>
                <w:sz w:val="24"/>
                <w:rtl/>
              </w:rPr>
            </w:pPr>
            <w:r>
              <w:rPr>
                <w:sz w:val="24"/>
                <w:rtl/>
              </w:rPr>
              <w:t>זכויות וסעדים</w:t>
            </w:r>
          </w:p>
        </w:tc>
        <w:tc>
          <w:tcPr>
            <w:tcW w:w="567" w:type="dxa"/>
          </w:tcPr>
          <w:p w:rsidR="00145E50" w:rsidRPr="00145E50" w:rsidRDefault="00145E50" w:rsidP="00145E50">
            <w:pPr>
              <w:spacing w:line="240" w:lineRule="auto"/>
              <w:jc w:val="left"/>
              <w:rPr>
                <w:rStyle w:val="Hyperlink"/>
                <w:rtl/>
              </w:rPr>
            </w:pPr>
            <w:hyperlink w:anchor="Seif56" w:tooltip="זכויות וסע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123 </w:t>
            </w:r>
          </w:p>
        </w:tc>
        <w:tc>
          <w:tcPr>
            <w:tcW w:w="5669" w:type="dxa"/>
          </w:tcPr>
          <w:p w:rsidR="00145E50" w:rsidRPr="00145E50" w:rsidRDefault="00145E50" w:rsidP="00145E50">
            <w:pPr>
              <w:spacing w:line="240" w:lineRule="auto"/>
              <w:jc w:val="left"/>
              <w:rPr>
                <w:rFonts w:cs="Frankruhel"/>
                <w:sz w:val="24"/>
                <w:rtl/>
              </w:rPr>
            </w:pPr>
            <w:r>
              <w:rPr>
                <w:sz w:val="24"/>
                <w:rtl/>
              </w:rPr>
              <w:t>נציב התלונות   עובד ציבור</w:t>
            </w:r>
          </w:p>
        </w:tc>
        <w:tc>
          <w:tcPr>
            <w:tcW w:w="567" w:type="dxa"/>
          </w:tcPr>
          <w:p w:rsidR="00145E50" w:rsidRPr="00145E50" w:rsidRDefault="00145E50" w:rsidP="00145E50">
            <w:pPr>
              <w:spacing w:line="240" w:lineRule="auto"/>
              <w:jc w:val="left"/>
              <w:rPr>
                <w:rStyle w:val="Hyperlink"/>
                <w:rtl/>
              </w:rPr>
            </w:pPr>
            <w:hyperlink w:anchor="Seif57" w:tooltip="נציב התלונות   עובד ציב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124 </w:t>
            </w:r>
          </w:p>
        </w:tc>
        <w:tc>
          <w:tcPr>
            <w:tcW w:w="5669" w:type="dxa"/>
          </w:tcPr>
          <w:p w:rsidR="00145E50" w:rsidRPr="00145E50" w:rsidRDefault="00145E50" w:rsidP="00145E50">
            <w:pPr>
              <w:spacing w:line="240" w:lineRule="auto"/>
              <w:jc w:val="left"/>
              <w:rPr>
                <w:rFonts w:cs="Frankruhel"/>
                <w:sz w:val="24"/>
                <w:rtl/>
              </w:rPr>
            </w:pPr>
            <w:r>
              <w:rPr>
                <w:sz w:val="24"/>
                <w:rtl/>
              </w:rPr>
              <w:t>דין וחשבון</w:t>
            </w:r>
          </w:p>
        </w:tc>
        <w:tc>
          <w:tcPr>
            <w:tcW w:w="567" w:type="dxa"/>
          </w:tcPr>
          <w:p w:rsidR="00145E50" w:rsidRPr="00145E50" w:rsidRDefault="00145E50" w:rsidP="00145E50">
            <w:pPr>
              <w:spacing w:line="240" w:lineRule="auto"/>
              <w:jc w:val="left"/>
              <w:rPr>
                <w:rStyle w:val="Hyperlink"/>
                <w:rtl/>
              </w:rPr>
            </w:pPr>
            <w:hyperlink w:anchor="Seif58" w:tooltip="דין וחשבון"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125 </w:t>
            </w:r>
          </w:p>
        </w:tc>
        <w:tc>
          <w:tcPr>
            <w:tcW w:w="5669" w:type="dxa"/>
          </w:tcPr>
          <w:p w:rsidR="00145E50" w:rsidRPr="00145E50" w:rsidRDefault="00145E50" w:rsidP="00145E50">
            <w:pPr>
              <w:spacing w:line="240" w:lineRule="auto"/>
              <w:jc w:val="left"/>
              <w:rPr>
                <w:rFonts w:cs="Frankruhel"/>
                <w:sz w:val="24"/>
                <w:rtl/>
              </w:rPr>
            </w:pPr>
            <w:r>
              <w:rPr>
                <w:sz w:val="24"/>
                <w:rtl/>
              </w:rPr>
              <w:t>אי תלותו של נציב התלונות</w:t>
            </w:r>
          </w:p>
        </w:tc>
        <w:tc>
          <w:tcPr>
            <w:tcW w:w="567" w:type="dxa"/>
          </w:tcPr>
          <w:p w:rsidR="00145E50" w:rsidRPr="00145E50" w:rsidRDefault="00145E50" w:rsidP="00145E50">
            <w:pPr>
              <w:spacing w:line="240" w:lineRule="auto"/>
              <w:jc w:val="left"/>
              <w:rPr>
                <w:rStyle w:val="Hyperlink"/>
                <w:rtl/>
              </w:rPr>
            </w:pPr>
            <w:hyperlink w:anchor="Seif59" w:tooltip="אי תלותו של נציב התלו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ד': חובות והתקשרויות במישור הבין-לאומי</w:t>
            </w:r>
          </w:p>
        </w:tc>
        <w:tc>
          <w:tcPr>
            <w:tcW w:w="567" w:type="dxa"/>
          </w:tcPr>
          <w:p w:rsidR="00145E50" w:rsidRPr="00145E50" w:rsidRDefault="00145E50" w:rsidP="00145E50">
            <w:pPr>
              <w:spacing w:line="240" w:lineRule="auto"/>
              <w:jc w:val="left"/>
              <w:rPr>
                <w:rStyle w:val="Hyperlink"/>
                <w:rtl/>
              </w:rPr>
            </w:pPr>
            <w:hyperlink w:anchor="hed229" w:tooltip="סימן ד: חובות והתקשרויות במישור הבין-לאומ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126 </w:t>
            </w:r>
          </w:p>
        </w:tc>
        <w:tc>
          <w:tcPr>
            <w:tcW w:w="5669" w:type="dxa"/>
          </w:tcPr>
          <w:p w:rsidR="00145E50" w:rsidRPr="00145E50" w:rsidRDefault="00145E50" w:rsidP="00145E50">
            <w:pPr>
              <w:spacing w:line="240" w:lineRule="auto"/>
              <w:jc w:val="left"/>
              <w:rPr>
                <w:rFonts w:cs="Frankruhel"/>
                <w:sz w:val="24"/>
                <w:rtl/>
              </w:rPr>
            </w:pPr>
            <w:r>
              <w:rPr>
                <w:sz w:val="24"/>
                <w:rtl/>
              </w:rPr>
              <w:t>חובות מכוח המשפט  הבין לאומי</w:t>
            </w:r>
          </w:p>
        </w:tc>
        <w:tc>
          <w:tcPr>
            <w:tcW w:w="567" w:type="dxa"/>
          </w:tcPr>
          <w:p w:rsidR="00145E50" w:rsidRPr="00145E50" w:rsidRDefault="00145E50" w:rsidP="00145E50">
            <w:pPr>
              <w:spacing w:line="240" w:lineRule="auto"/>
              <w:jc w:val="left"/>
              <w:rPr>
                <w:rStyle w:val="Hyperlink"/>
                <w:rtl/>
              </w:rPr>
            </w:pPr>
            <w:hyperlink w:anchor="Seif60" w:tooltip="חובות מכוח המשפט  הבין לאומ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127 </w:t>
            </w:r>
          </w:p>
        </w:tc>
        <w:tc>
          <w:tcPr>
            <w:tcW w:w="5669" w:type="dxa"/>
          </w:tcPr>
          <w:p w:rsidR="00145E50" w:rsidRPr="00145E50" w:rsidRDefault="00145E50" w:rsidP="00145E50">
            <w:pPr>
              <w:spacing w:line="240" w:lineRule="auto"/>
              <w:jc w:val="left"/>
              <w:rPr>
                <w:rFonts w:cs="Frankruhel"/>
                <w:sz w:val="24"/>
                <w:rtl/>
              </w:rPr>
            </w:pPr>
            <w:r>
              <w:rPr>
                <w:sz w:val="24"/>
                <w:rtl/>
              </w:rPr>
              <w:t>התקשרויות במישור הבין לאומי</w:t>
            </w:r>
          </w:p>
        </w:tc>
        <w:tc>
          <w:tcPr>
            <w:tcW w:w="567" w:type="dxa"/>
          </w:tcPr>
          <w:p w:rsidR="00145E50" w:rsidRPr="00145E50" w:rsidRDefault="00145E50" w:rsidP="00145E50">
            <w:pPr>
              <w:spacing w:line="240" w:lineRule="auto"/>
              <w:jc w:val="left"/>
              <w:rPr>
                <w:rStyle w:val="Hyperlink"/>
                <w:rtl/>
              </w:rPr>
            </w:pPr>
            <w:hyperlink w:anchor="Seif61" w:tooltip="התקשרויות במישור הבין לאומי"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ה': החלת דינים</w:t>
            </w:r>
          </w:p>
        </w:tc>
        <w:tc>
          <w:tcPr>
            <w:tcW w:w="567" w:type="dxa"/>
          </w:tcPr>
          <w:p w:rsidR="00145E50" w:rsidRPr="00145E50" w:rsidRDefault="00145E50" w:rsidP="00145E50">
            <w:pPr>
              <w:spacing w:line="240" w:lineRule="auto"/>
              <w:jc w:val="left"/>
              <w:rPr>
                <w:rStyle w:val="Hyperlink"/>
                <w:rtl/>
              </w:rPr>
            </w:pPr>
            <w:hyperlink w:anchor="hed230" w:tooltip="סימן ה: החלת דינ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128 </w:t>
            </w:r>
          </w:p>
        </w:tc>
        <w:tc>
          <w:tcPr>
            <w:tcW w:w="5669" w:type="dxa"/>
          </w:tcPr>
          <w:p w:rsidR="00145E50" w:rsidRPr="00145E50" w:rsidRDefault="00145E50" w:rsidP="00145E50">
            <w:pPr>
              <w:spacing w:line="240" w:lineRule="auto"/>
              <w:jc w:val="left"/>
              <w:rPr>
                <w:rFonts w:cs="Frankruhel"/>
                <w:sz w:val="24"/>
                <w:rtl/>
              </w:rPr>
            </w:pPr>
            <w:r>
              <w:rPr>
                <w:sz w:val="24"/>
                <w:rtl/>
              </w:rPr>
              <w:t>צווי מניעה</w:t>
            </w:r>
          </w:p>
        </w:tc>
        <w:tc>
          <w:tcPr>
            <w:tcW w:w="567" w:type="dxa"/>
          </w:tcPr>
          <w:p w:rsidR="00145E50" w:rsidRPr="00145E50" w:rsidRDefault="00145E50" w:rsidP="00145E50">
            <w:pPr>
              <w:spacing w:line="240" w:lineRule="auto"/>
              <w:jc w:val="left"/>
              <w:rPr>
                <w:rStyle w:val="Hyperlink"/>
                <w:rtl/>
              </w:rPr>
            </w:pPr>
            <w:hyperlink w:anchor="Seif62" w:tooltip="צווי מניע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129 </w:t>
            </w:r>
          </w:p>
        </w:tc>
        <w:tc>
          <w:tcPr>
            <w:tcW w:w="5669" w:type="dxa"/>
          </w:tcPr>
          <w:p w:rsidR="00145E50" w:rsidRPr="00145E50" w:rsidRDefault="00145E50" w:rsidP="00145E50">
            <w:pPr>
              <w:spacing w:line="240" w:lineRule="auto"/>
              <w:jc w:val="left"/>
              <w:rPr>
                <w:rFonts w:cs="Frankruhel"/>
                <w:sz w:val="24"/>
                <w:rtl/>
              </w:rPr>
            </w:pPr>
            <w:r>
              <w:rPr>
                <w:sz w:val="24"/>
                <w:rtl/>
              </w:rPr>
              <w:t>דין חברי מועצה ועובדים</w:t>
            </w:r>
          </w:p>
        </w:tc>
        <w:tc>
          <w:tcPr>
            <w:tcW w:w="567" w:type="dxa"/>
          </w:tcPr>
          <w:p w:rsidR="00145E50" w:rsidRPr="00145E50" w:rsidRDefault="00145E50" w:rsidP="00145E50">
            <w:pPr>
              <w:spacing w:line="240" w:lineRule="auto"/>
              <w:jc w:val="left"/>
              <w:rPr>
                <w:rStyle w:val="Hyperlink"/>
                <w:rtl/>
              </w:rPr>
            </w:pPr>
            <w:hyperlink w:anchor="Seif63" w:tooltip="דין חברי מועצה ועוב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סימן ו': תיקוני חוקים</w:t>
            </w:r>
          </w:p>
        </w:tc>
        <w:tc>
          <w:tcPr>
            <w:tcW w:w="567" w:type="dxa"/>
          </w:tcPr>
          <w:p w:rsidR="00145E50" w:rsidRPr="00145E50" w:rsidRDefault="00145E50" w:rsidP="00145E50">
            <w:pPr>
              <w:spacing w:line="240" w:lineRule="auto"/>
              <w:jc w:val="left"/>
              <w:rPr>
                <w:rStyle w:val="Hyperlink"/>
                <w:rtl/>
              </w:rPr>
            </w:pPr>
            <w:hyperlink w:anchor="hed231" w:tooltip="סימן ו: תיקוני חוק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130 </w:t>
            </w:r>
          </w:p>
        </w:tc>
        <w:tc>
          <w:tcPr>
            <w:tcW w:w="5669" w:type="dxa"/>
          </w:tcPr>
          <w:p w:rsidR="00145E50" w:rsidRPr="00145E50" w:rsidRDefault="00145E50" w:rsidP="00145E50">
            <w:pPr>
              <w:spacing w:line="240" w:lineRule="auto"/>
              <w:jc w:val="left"/>
              <w:rPr>
                <w:rFonts w:cs="Frankruhel"/>
                <w:sz w:val="24"/>
                <w:rtl/>
              </w:rPr>
            </w:pPr>
            <w:r>
              <w:rPr>
                <w:sz w:val="24"/>
                <w:rtl/>
              </w:rPr>
              <w:t>תיקון חוק הבחירות</w:t>
            </w:r>
          </w:p>
        </w:tc>
        <w:tc>
          <w:tcPr>
            <w:tcW w:w="567" w:type="dxa"/>
          </w:tcPr>
          <w:p w:rsidR="00145E50" w:rsidRPr="00145E50" w:rsidRDefault="00145E50" w:rsidP="00145E50">
            <w:pPr>
              <w:spacing w:line="240" w:lineRule="auto"/>
              <w:jc w:val="left"/>
              <w:rPr>
                <w:rStyle w:val="Hyperlink"/>
                <w:rtl/>
              </w:rPr>
            </w:pPr>
            <w:hyperlink w:anchor="Seif64" w:tooltip="תיקון חוק הבחי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131 </w:t>
            </w:r>
          </w:p>
        </w:tc>
        <w:tc>
          <w:tcPr>
            <w:tcW w:w="5669" w:type="dxa"/>
          </w:tcPr>
          <w:p w:rsidR="00145E50" w:rsidRPr="00145E50" w:rsidRDefault="00145E50" w:rsidP="00145E50">
            <w:pPr>
              <w:spacing w:line="240" w:lineRule="auto"/>
              <w:jc w:val="left"/>
              <w:rPr>
                <w:rFonts w:cs="Frankruhel"/>
                <w:sz w:val="24"/>
                <w:rtl/>
              </w:rPr>
            </w:pPr>
            <w:r>
              <w:rPr>
                <w:sz w:val="24"/>
                <w:rtl/>
              </w:rPr>
              <w:t>תיקון חוק יישוב סכסוכי עבודה</w:t>
            </w:r>
          </w:p>
        </w:tc>
        <w:tc>
          <w:tcPr>
            <w:tcW w:w="567" w:type="dxa"/>
          </w:tcPr>
          <w:p w:rsidR="00145E50" w:rsidRPr="00145E50" w:rsidRDefault="00145E50" w:rsidP="00145E50">
            <w:pPr>
              <w:spacing w:line="240" w:lineRule="auto"/>
              <w:jc w:val="left"/>
              <w:rPr>
                <w:rStyle w:val="Hyperlink"/>
                <w:rtl/>
              </w:rPr>
            </w:pPr>
            <w:hyperlink w:anchor="Seif65" w:tooltip="תיקון חוק יישוב סכסוכי עבוד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132 </w:t>
            </w:r>
          </w:p>
        </w:tc>
        <w:tc>
          <w:tcPr>
            <w:tcW w:w="5669" w:type="dxa"/>
          </w:tcPr>
          <w:p w:rsidR="00145E50" w:rsidRPr="00145E50" w:rsidRDefault="00145E50" w:rsidP="00145E50">
            <w:pPr>
              <w:spacing w:line="240" w:lineRule="auto"/>
              <w:jc w:val="left"/>
              <w:rPr>
                <w:rFonts w:cs="Frankruhel"/>
                <w:sz w:val="24"/>
                <w:rtl/>
              </w:rPr>
            </w:pPr>
            <w:r>
              <w:rPr>
                <w:sz w:val="24"/>
                <w:rtl/>
              </w:rPr>
              <w:t>תיקון חוק רשות השידור</w:t>
            </w:r>
          </w:p>
        </w:tc>
        <w:tc>
          <w:tcPr>
            <w:tcW w:w="567" w:type="dxa"/>
          </w:tcPr>
          <w:p w:rsidR="00145E50" w:rsidRPr="00145E50" w:rsidRDefault="00145E50" w:rsidP="00145E50">
            <w:pPr>
              <w:spacing w:line="240" w:lineRule="auto"/>
              <w:jc w:val="left"/>
              <w:rPr>
                <w:rStyle w:val="Hyperlink"/>
                <w:rtl/>
              </w:rPr>
            </w:pPr>
            <w:hyperlink w:anchor="Seif66" w:tooltip="תיקון חוק רשות השיד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133 </w:t>
            </w:r>
          </w:p>
        </w:tc>
        <w:tc>
          <w:tcPr>
            <w:tcW w:w="5669" w:type="dxa"/>
          </w:tcPr>
          <w:p w:rsidR="00145E50" w:rsidRPr="00145E50" w:rsidRDefault="00145E50" w:rsidP="00145E50">
            <w:pPr>
              <w:spacing w:line="240" w:lineRule="auto"/>
              <w:jc w:val="left"/>
              <w:rPr>
                <w:rFonts w:cs="Frankruhel"/>
                <w:sz w:val="24"/>
                <w:rtl/>
              </w:rPr>
            </w:pPr>
            <w:r>
              <w:rPr>
                <w:sz w:val="24"/>
                <w:rtl/>
              </w:rPr>
              <w:t>תיקון חוק העבירות המינהליות</w:t>
            </w:r>
          </w:p>
        </w:tc>
        <w:tc>
          <w:tcPr>
            <w:tcW w:w="567" w:type="dxa"/>
          </w:tcPr>
          <w:p w:rsidR="00145E50" w:rsidRPr="00145E50" w:rsidRDefault="00145E50" w:rsidP="00145E50">
            <w:pPr>
              <w:spacing w:line="240" w:lineRule="auto"/>
              <w:jc w:val="left"/>
              <w:rPr>
                <w:rStyle w:val="Hyperlink"/>
                <w:rtl/>
              </w:rPr>
            </w:pPr>
            <w:hyperlink w:anchor="Seif67" w:tooltip="תיקון חוק העבירות המינהל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י': שידורים בתקופת הביניים</w:t>
            </w:r>
          </w:p>
        </w:tc>
        <w:tc>
          <w:tcPr>
            <w:tcW w:w="567" w:type="dxa"/>
          </w:tcPr>
          <w:p w:rsidR="00145E50" w:rsidRPr="00145E50" w:rsidRDefault="00145E50" w:rsidP="00145E50">
            <w:pPr>
              <w:spacing w:line="240" w:lineRule="auto"/>
              <w:jc w:val="left"/>
              <w:rPr>
                <w:rStyle w:val="Hyperlink"/>
                <w:rtl/>
              </w:rPr>
            </w:pPr>
            <w:hyperlink w:anchor="med9" w:tooltip="פרק י: שידורים בתקופת הבינ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134 </w:t>
            </w:r>
          </w:p>
        </w:tc>
        <w:tc>
          <w:tcPr>
            <w:tcW w:w="5669" w:type="dxa"/>
          </w:tcPr>
          <w:p w:rsidR="00145E50" w:rsidRPr="00145E50" w:rsidRDefault="00145E50" w:rsidP="00145E50">
            <w:pPr>
              <w:spacing w:line="240" w:lineRule="auto"/>
              <w:jc w:val="left"/>
              <w:rPr>
                <w:rFonts w:cs="Frankruhel"/>
                <w:sz w:val="24"/>
                <w:rtl/>
              </w:rPr>
            </w:pPr>
            <w:r>
              <w:rPr>
                <w:sz w:val="24"/>
                <w:rtl/>
              </w:rPr>
              <w:t>הגדרות</w:t>
            </w:r>
          </w:p>
        </w:tc>
        <w:tc>
          <w:tcPr>
            <w:tcW w:w="567" w:type="dxa"/>
          </w:tcPr>
          <w:p w:rsidR="00145E50" w:rsidRPr="00145E50" w:rsidRDefault="00145E50" w:rsidP="00145E50">
            <w:pPr>
              <w:spacing w:line="240" w:lineRule="auto"/>
              <w:jc w:val="left"/>
              <w:rPr>
                <w:rStyle w:val="Hyperlink"/>
                <w:rtl/>
              </w:rPr>
            </w:pPr>
            <w:hyperlink w:anchor="Seif68" w:tooltip="הגד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135 </w:t>
            </w:r>
          </w:p>
        </w:tc>
        <w:tc>
          <w:tcPr>
            <w:tcW w:w="5669" w:type="dxa"/>
          </w:tcPr>
          <w:p w:rsidR="00145E50" w:rsidRPr="00145E50" w:rsidRDefault="00145E50" w:rsidP="00145E50">
            <w:pPr>
              <w:spacing w:line="240" w:lineRule="auto"/>
              <w:jc w:val="left"/>
              <w:rPr>
                <w:rFonts w:cs="Frankruhel"/>
                <w:sz w:val="24"/>
                <w:rtl/>
              </w:rPr>
            </w:pPr>
            <w:r>
              <w:rPr>
                <w:sz w:val="24"/>
                <w:rtl/>
              </w:rPr>
              <w:t>קיום שידורים בתקופת הביניים</w:t>
            </w:r>
          </w:p>
        </w:tc>
        <w:tc>
          <w:tcPr>
            <w:tcW w:w="567" w:type="dxa"/>
          </w:tcPr>
          <w:p w:rsidR="00145E50" w:rsidRPr="00145E50" w:rsidRDefault="00145E50" w:rsidP="00145E50">
            <w:pPr>
              <w:spacing w:line="240" w:lineRule="auto"/>
              <w:jc w:val="left"/>
              <w:rPr>
                <w:rStyle w:val="Hyperlink"/>
                <w:rtl/>
              </w:rPr>
            </w:pPr>
            <w:hyperlink w:anchor="Seif69" w:tooltip="קיום שידורים בתקופת הבינ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136 </w:t>
            </w:r>
          </w:p>
        </w:tc>
        <w:tc>
          <w:tcPr>
            <w:tcW w:w="5669" w:type="dxa"/>
          </w:tcPr>
          <w:p w:rsidR="00145E50" w:rsidRPr="00145E50" w:rsidRDefault="00145E50" w:rsidP="00145E50">
            <w:pPr>
              <w:spacing w:line="240" w:lineRule="auto"/>
              <w:jc w:val="left"/>
              <w:rPr>
                <w:rFonts w:cs="Frankruhel"/>
                <w:sz w:val="24"/>
                <w:rtl/>
              </w:rPr>
            </w:pPr>
            <w:r>
              <w:rPr>
                <w:sz w:val="24"/>
                <w:rtl/>
              </w:rPr>
              <w:t>העסקת עובדים ורכישת נכסים</w:t>
            </w:r>
          </w:p>
        </w:tc>
        <w:tc>
          <w:tcPr>
            <w:tcW w:w="567" w:type="dxa"/>
          </w:tcPr>
          <w:p w:rsidR="00145E50" w:rsidRPr="00145E50" w:rsidRDefault="00145E50" w:rsidP="00145E50">
            <w:pPr>
              <w:spacing w:line="240" w:lineRule="auto"/>
              <w:jc w:val="left"/>
              <w:rPr>
                <w:rStyle w:val="Hyperlink"/>
                <w:rtl/>
              </w:rPr>
            </w:pPr>
            <w:hyperlink w:anchor="Seif70" w:tooltip="העסקת עובדים ורכישת נכס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137 </w:t>
            </w:r>
          </w:p>
        </w:tc>
        <w:tc>
          <w:tcPr>
            <w:tcW w:w="5669" w:type="dxa"/>
          </w:tcPr>
          <w:p w:rsidR="00145E50" w:rsidRPr="00145E50" w:rsidRDefault="00145E50" w:rsidP="00145E50">
            <w:pPr>
              <w:spacing w:line="240" w:lineRule="auto"/>
              <w:jc w:val="left"/>
              <w:rPr>
                <w:rFonts w:cs="Frankruhel"/>
                <w:sz w:val="24"/>
                <w:rtl/>
              </w:rPr>
            </w:pPr>
            <w:r>
              <w:rPr>
                <w:sz w:val="24"/>
                <w:rtl/>
              </w:rPr>
              <w:t>העברת זכויות, סמכויות, חובות והתחייבויות</w:t>
            </w:r>
          </w:p>
        </w:tc>
        <w:tc>
          <w:tcPr>
            <w:tcW w:w="567" w:type="dxa"/>
          </w:tcPr>
          <w:p w:rsidR="00145E50" w:rsidRPr="00145E50" w:rsidRDefault="00145E50" w:rsidP="00145E50">
            <w:pPr>
              <w:spacing w:line="240" w:lineRule="auto"/>
              <w:jc w:val="left"/>
              <w:rPr>
                <w:rStyle w:val="Hyperlink"/>
                <w:rtl/>
              </w:rPr>
            </w:pPr>
            <w:hyperlink w:anchor="Seif71" w:tooltip="העברת זכויות, סמכויות, חובות והתחייבו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138 </w:t>
            </w:r>
          </w:p>
        </w:tc>
        <w:tc>
          <w:tcPr>
            <w:tcW w:w="5669" w:type="dxa"/>
          </w:tcPr>
          <w:p w:rsidR="00145E50" w:rsidRPr="00145E50" w:rsidRDefault="00145E50" w:rsidP="00145E50">
            <w:pPr>
              <w:spacing w:line="240" w:lineRule="auto"/>
              <w:jc w:val="left"/>
              <w:rPr>
                <w:rFonts w:cs="Frankruhel"/>
                <w:sz w:val="24"/>
                <w:rtl/>
              </w:rPr>
            </w:pPr>
            <w:r>
              <w:rPr>
                <w:sz w:val="24"/>
                <w:rtl/>
              </w:rPr>
              <w:t>העברת עובדים</w:t>
            </w:r>
          </w:p>
        </w:tc>
        <w:tc>
          <w:tcPr>
            <w:tcW w:w="567" w:type="dxa"/>
          </w:tcPr>
          <w:p w:rsidR="00145E50" w:rsidRPr="00145E50" w:rsidRDefault="00145E50" w:rsidP="00145E50">
            <w:pPr>
              <w:spacing w:line="240" w:lineRule="auto"/>
              <w:jc w:val="left"/>
              <w:rPr>
                <w:rStyle w:val="Hyperlink"/>
                <w:rtl/>
              </w:rPr>
            </w:pPr>
            <w:hyperlink w:anchor="Seif72" w:tooltip="העברת עובד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פרק י"א: ביצוע ותחילה</w:t>
            </w:r>
          </w:p>
        </w:tc>
        <w:tc>
          <w:tcPr>
            <w:tcW w:w="567" w:type="dxa"/>
          </w:tcPr>
          <w:p w:rsidR="00145E50" w:rsidRPr="00145E50" w:rsidRDefault="00145E50" w:rsidP="00145E50">
            <w:pPr>
              <w:spacing w:line="240" w:lineRule="auto"/>
              <w:jc w:val="left"/>
              <w:rPr>
                <w:rStyle w:val="Hyperlink"/>
                <w:rtl/>
              </w:rPr>
            </w:pPr>
            <w:hyperlink w:anchor="med10" w:tooltip="פרק יא: ביצוע ותחיל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139 </w:t>
            </w:r>
          </w:p>
        </w:tc>
        <w:tc>
          <w:tcPr>
            <w:tcW w:w="5669" w:type="dxa"/>
          </w:tcPr>
          <w:p w:rsidR="00145E50" w:rsidRPr="00145E50" w:rsidRDefault="00145E50" w:rsidP="00145E50">
            <w:pPr>
              <w:spacing w:line="240" w:lineRule="auto"/>
              <w:jc w:val="left"/>
              <w:rPr>
                <w:rFonts w:cs="Frankruhel"/>
                <w:sz w:val="24"/>
                <w:rtl/>
              </w:rPr>
            </w:pPr>
            <w:r>
              <w:rPr>
                <w:sz w:val="24"/>
                <w:rtl/>
              </w:rPr>
              <w:t>ביצוע ותקנות</w:t>
            </w:r>
          </w:p>
        </w:tc>
        <w:tc>
          <w:tcPr>
            <w:tcW w:w="567" w:type="dxa"/>
          </w:tcPr>
          <w:p w:rsidR="00145E50" w:rsidRPr="00145E50" w:rsidRDefault="00145E50" w:rsidP="00145E50">
            <w:pPr>
              <w:spacing w:line="240" w:lineRule="auto"/>
              <w:jc w:val="left"/>
              <w:rPr>
                <w:rStyle w:val="Hyperlink"/>
                <w:rtl/>
              </w:rPr>
            </w:pPr>
            <w:hyperlink w:anchor="Seif146" w:tooltip="ביצוע ותק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140 </w:t>
            </w:r>
          </w:p>
        </w:tc>
        <w:tc>
          <w:tcPr>
            <w:tcW w:w="5669" w:type="dxa"/>
          </w:tcPr>
          <w:p w:rsidR="00145E50" w:rsidRPr="00145E50" w:rsidRDefault="00145E50" w:rsidP="00145E50">
            <w:pPr>
              <w:spacing w:line="240" w:lineRule="auto"/>
              <w:jc w:val="left"/>
              <w:rPr>
                <w:rFonts w:cs="Frankruhel"/>
                <w:sz w:val="24"/>
                <w:rtl/>
              </w:rPr>
            </w:pPr>
            <w:r>
              <w:rPr>
                <w:sz w:val="24"/>
                <w:rtl/>
              </w:rPr>
              <w:t>תחילה</w:t>
            </w:r>
          </w:p>
        </w:tc>
        <w:tc>
          <w:tcPr>
            <w:tcW w:w="567" w:type="dxa"/>
          </w:tcPr>
          <w:p w:rsidR="00145E50" w:rsidRPr="00145E50" w:rsidRDefault="00145E50" w:rsidP="00145E50">
            <w:pPr>
              <w:spacing w:line="240" w:lineRule="auto"/>
              <w:jc w:val="left"/>
              <w:rPr>
                <w:rStyle w:val="Hyperlink"/>
                <w:rtl/>
              </w:rPr>
            </w:pPr>
            <w:hyperlink w:anchor="Seif147" w:tooltip="תחיל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141 </w:t>
            </w:r>
          </w:p>
        </w:tc>
        <w:tc>
          <w:tcPr>
            <w:tcW w:w="5669" w:type="dxa"/>
          </w:tcPr>
          <w:p w:rsidR="00145E50" w:rsidRPr="00145E50" w:rsidRDefault="00145E50" w:rsidP="00145E50">
            <w:pPr>
              <w:spacing w:line="240" w:lineRule="auto"/>
              <w:jc w:val="left"/>
              <w:rPr>
                <w:rFonts w:cs="Frankruhel"/>
                <w:sz w:val="24"/>
                <w:rtl/>
              </w:rPr>
            </w:pPr>
            <w:r>
              <w:rPr>
                <w:sz w:val="24"/>
                <w:rtl/>
              </w:rPr>
              <w:t>הוראת מעבר   הועדה המיוחדת</w:t>
            </w:r>
          </w:p>
        </w:tc>
        <w:tc>
          <w:tcPr>
            <w:tcW w:w="567" w:type="dxa"/>
          </w:tcPr>
          <w:p w:rsidR="00145E50" w:rsidRPr="00145E50" w:rsidRDefault="00145E50" w:rsidP="00145E50">
            <w:pPr>
              <w:spacing w:line="240" w:lineRule="auto"/>
              <w:jc w:val="left"/>
              <w:rPr>
                <w:rStyle w:val="Hyperlink"/>
                <w:rtl/>
              </w:rPr>
            </w:pPr>
            <w:hyperlink w:anchor="Seif148" w:tooltip="הוראת מעבר   הועדה המיוחד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142 </w:t>
            </w:r>
          </w:p>
        </w:tc>
        <w:tc>
          <w:tcPr>
            <w:tcW w:w="5669" w:type="dxa"/>
          </w:tcPr>
          <w:p w:rsidR="00145E50" w:rsidRPr="00145E50" w:rsidRDefault="00145E50" w:rsidP="00145E50">
            <w:pPr>
              <w:spacing w:line="240" w:lineRule="auto"/>
              <w:jc w:val="left"/>
              <w:rPr>
                <w:rFonts w:cs="Frankruhel"/>
                <w:sz w:val="24"/>
                <w:rtl/>
              </w:rPr>
            </w:pPr>
            <w:r>
              <w:rPr>
                <w:sz w:val="24"/>
                <w:rtl/>
              </w:rPr>
              <w:t>פרסום</w:t>
            </w:r>
          </w:p>
        </w:tc>
        <w:tc>
          <w:tcPr>
            <w:tcW w:w="567" w:type="dxa"/>
          </w:tcPr>
          <w:p w:rsidR="00145E50" w:rsidRPr="00145E50" w:rsidRDefault="00145E50" w:rsidP="00145E50">
            <w:pPr>
              <w:spacing w:line="240" w:lineRule="auto"/>
              <w:jc w:val="left"/>
              <w:rPr>
                <w:rStyle w:val="Hyperlink"/>
                <w:rtl/>
              </w:rPr>
            </w:pPr>
            <w:hyperlink w:anchor="Seif149" w:tooltip="פרסו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תוספת ראשונה</w:t>
            </w:r>
          </w:p>
        </w:tc>
        <w:tc>
          <w:tcPr>
            <w:tcW w:w="567" w:type="dxa"/>
          </w:tcPr>
          <w:p w:rsidR="00145E50" w:rsidRPr="00145E50" w:rsidRDefault="00145E50" w:rsidP="00145E50">
            <w:pPr>
              <w:spacing w:line="240" w:lineRule="auto"/>
              <w:jc w:val="left"/>
              <w:rPr>
                <w:rStyle w:val="Hyperlink"/>
                <w:rtl/>
              </w:rPr>
            </w:pPr>
            <w:hyperlink w:anchor="med11" w:tooltip="תוספת ראשונ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 </w:t>
            </w:r>
          </w:p>
        </w:tc>
        <w:tc>
          <w:tcPr>
            <w:tcW w:w="5669" w:type="dxa"/>
          </w:tcPr>
          <w:p w:rsidR="00145E50" w:rsidRPr="00145E50" w:rsidRDefault="00145E50" w:rsidP="00145E50">
            <w:pPr>
              <w:spacing w:line="240" w:lineRule="auto"/>
              <w:jc w:val="left"/>
              <w:rPr>
                <w:rFonts w:cs="Frankruhel"/>
                <w:sz w:val="24"/>
                <w:rtl/>
              </w:rPr>
            </w:pPr>
            <w:r>
              <w:rPr>
                <w:sz w:val="24"/>
                <w:rtl/>
              </w:rPr>
              <w:t>הגדרות</w:t>
            </w:r>
          </w:p>
        </w:tc>
        <w:tc>
          <w:tcPr>
            <w:tcW w:w="567" w:type="dxa"/>
          </w:tcPr>
          <w:p w:rsidR="00145E50" w:rsidRPr="00145E50" w:rsidRDefault="00145E50" w:rsidP="00145E50">
            <w:pPr>
              <w:spacing w:line="240" w:lineRule="auto"/>
              <w:jc w:val="left"/>
              <w:rPr>
                <w:rStyle w:val="Hyperlink"/>
                <w:rtl/>
              </w:rPr>
            </w:pPr>
            <w:hyperlink w:anchor="Seif150" w:tooltip="הגדר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 </w:t>
            </w:r>
          </w:p>
        </w:tc>
        <w:tc>
          <w:tcPr>
            <w:tcW w:w="5669" w:type="dxa"/>
          </w:tcPr>
          <w:p w:rsidR="00145E50" w:rsidRPr="00145E50" w:rsidRDefault="00145E50" w:rsidP="00145E50">
            <w:pPr>
              <w:spacing w:line="240" w:lineRule="auto"/>
              <w:jc w:val="left"/>
              <w:rPr>
                <w:rFonts w:cs="Frankruhel"/>
                <w:sz w:val="24"/>
                <w:rtl/>
              </w:rPr>
            </w:pPr>
            <w:r>
              <w:rPr>
                <w:sz w:val="24"/>
                <w:rtl/>
              </w:rPr>
              <w:t>תכניות סוגה עילית</w:t>
            </w:r>
          </w:p>
        </w:tc>
        <w:tc>
          <w:tcPr>
            <w:tcW w:w="567" w:type="dxa"/>
          </w:tcPr>
          <w:p w:rsidR="00145E50" w:rsidRPr="00145E50" w:rsidRDefault="00145E50" w:rsidP="00145E50">
            <w:pPr>
              <w:spacing w:line="240" w:lineRule="auto"/>
              <w:jc w:val="left"/>
              <w:rPr>
                <w:rStyle w:val="Hyperlink"/>
                <w:rtl/>
              </w:rPr>
            </w:pPr>
            <w:hyperlink w:anchor="Seif151" w:tooltip="תכניות סוגה עיל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 </w:t>
            </w:r>
          </w:p>
        </w:tc>
        <w:tc>
          <w:tcPr>
            <w:tcW w:w="5669" w:type="dxa"/>
          </w:tcPr>
          <w:p w:rsidR="00145E50" w:rsidRPr="00145E50" w:rsidRDefault="00145E50" w:rsidP="00145E50">
            <w:pPr>
              <w:spacing w:line="240" w:lineRule="auto"/>
              <w:jc w:val="left"/>
              <w:rPr>
                <w:rFonts w:cs="Frankruhel"/>
                <w:sz w:val="24"/>
                <w:rtl/>
              </w:rPr>
            </w:pPr>
            <w:r>
              <w:rPr>
                <w:sz w:val="24"/>
                <w:rtl/>
              </w:rPr>
              <w:t>שעות שידור</w:t>
            </w:r>
          </w:p>
        </w:tc>
        <w:tc>
          <w:tcPr>
            <w:tcW w:w="567" w:type="dxa"/>
          </w:tcPr>
          <w:p w:rsidR="00145E50" w:rsidRPr="00145E50" w:rsidRDefault="00145E50" w:rsidP="00145E50">
            <w:pPr>
              <w:spacing w:line="240" w:lineRule="auto"/>
              <w:jc w:val="left"/>
              <w:rPr>
                <w:rStyle w:val="Hyperlink"/>
                <w:rtl/>
              </w:rPr>
            </w:pPr>
            <w:hyperlink w:anchor="Seif152" w:tooltip="שעות שידור"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 </w:t>
            </w:r>
          </w:p>
        </w:tc>
        <w:tc>
          <w:tcPr>
            <w:tcW w:w="5669" w:type="dxa"/>
          </w:tcPr>
          <w:p w:rsidR="00145E50" w:rsidRPr="00145E50" w:rsidRDefault="00145E50" w:rsidP="00145E50">
            <w:pPr>
              <w:spacing w:line="240" w:lineRule="auto"/>
              <w:jc w:val="left"/>
              <w:rPr>
                <w:rFonts w:cs="Frankruhel"/>
                <w:sz w:val="24"/>
                <w:rtl/>
              </w:rPr>
            </w:pPr>
            <w:r>
              <w:rPr>
                <w:sz w:val="24"/>
                <w:rtl/>
              </w:rPr>
              <w:t>תכניות בערבית וברוסית</w:t>
            </w:r>
          </w:p>
        </w:tc>
        <w:tc>
          <w:tcPr>
            <w:tcW w:w="567" w:type="dxa"/>
          </w:tcPr>
          <w:p w:rsidR="00145E50" w:rsidRPr="00145E50" w:rsidRDefault="00145E50" w:rsidP="00145E50">
            <w:pPr>
              <w:spacing w:line="240" w:lineRule="auto"/>
              <w:jc w:val="left"/>
              <w:rPr>
                <w:rStyle w:val="Hyperlink"/>
                <w:rtl/>
              </w:rPr>
            </w:pPr>
            <w:hyperlink w:anchor="Seif153" w:tooltip="תכניות בערבית וברוס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תוספת שניה</w:t>
            </w:r>
          </w:p>
        </w:tc>
        <w:tc>
          <w:tcPr>
            <w:tcW w:w="567" w:type="dxa"/>
          </w:tcPr>
          <w:p w:rsidR="00145E50" w:rsidRPr="00145E50" w:rsidRDefault="00145E50" w:rsidP="00145E50">
            <w:pPr>
              <w:spacing w:line="240" w:lineRule="auto"/>
              <w:jc w:val="left"/>
              <w:rPr>
                <w:rStyle w:val="Hyperlink"/>
                <w:rtl/>
              </w:rPr>
            </w:pPr>
            <w:hyperlink w:anchor="med12" w:tooltip="תוספת שני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1 </w:t>
            </w:r>
          </w:p>
        </w:tc>
        <w:tc>
          <w:tcPr>
            <w:tcW w:w="5669" w:type="dxa"/>
          </w:tcPr>
          <w:p w:rsidR="00145E50" w:rsidRPr="00145E50" w:rsidRDefault="00145E50" w:rsidP="00145E50">
            <w:pPr>
              <w:spacing w:line="240" w:lineRule="auto"/>
              <w:jc w:val="left"/>
              <w:rPr>
                <w:rFonts w:cs="Frankruhel"/>
                <w:sz w:val="24"/>
                <w:rtl/>
              </w:rPr>
            </w:pPr>
            <w:r>
              <w:rPr>
                <w:sz w:val="24"/>
                <w:rtl/>
              </w:rPr>
              <w:t>הגדרות ופרשנות</w:t>
            </w:r>
          </w:p>
        </w:tc>
        <w:tc>
          <w:tcPr>
            <w:tcW w:w="567" w:type="dxa"/>
          </w:tcPr>
          <w:p w:rsidR="00145E50" w:rsidRPr="00145E50" w:rsidRDefault="00145E50" w:rsidP="00145E50">
            <w:pPr>
              <w:spacing w:line="240" w:lineRule="auto"/>
              <w:jc w:val="left"/>
              <w:rPr>
                <w:rStyle w:val="Hyperlink"/>
                <w:rtl/>
              </w:rPr>
            </w:pPr>
            <w:hyperlink w:anchor="Seif161" w:tooltip="הגדרות ופרשנ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 </w:t>
            </w:r>
          </w:p>
        </w:tc>
        <w:tc>
          <w:tcPr>
            <w:tcW w:w="5669" w:type="dxa"/>
          </w:tcPr>
          <w:p w:rsidR="00145E50" w:rsidRPr="00145E50" w:rsidRDefault="00145E50" w:rsidP="00145E50">
            <w:pPr>
              <w:spacing w:line="240" w:lineRule="auto"/>
              <w:jc w:val="left"/>
              <w:rPr>
                <w:rFonts w:cs="Frankruhel"/>
                <w:sz w:val="24"/>
                <w:rtl/>
              </w:rPr>
            </w:pPr>
            <w:r>
              <w:rPr>
                <w:sz w:val="24"/>
                <w:rtl/>
              </w:rPr>
              <w:t>הוצאה שנתית של בעל זיכיון למימון הפקה ורכישה של תכניות</w:t>
            </w:r>
          </w:p>
        </w:tc>
        <w:tc>
          <w:tcPr>
            <w:tcW w:w="567" w:type="dxa"/>
          </w:tcPr>
          <w:p w:rsidR="00145E50" w:rsidRPr="00145E50" w:rsidRDefault="00145E50" w:rsidP="00145E50">
            <w:pPr>
              <w:spacing w:line="240" w:lineRule="auto"/>
              <w:jc w:val="left"/>
              <w:rPr>
                <w:rStyle w:val="Hyperlink"/>
                <w:rtl/>
              </w:rPr>
            </w:pPr>
            <w:hyperlink w:anchor="Seif162" w:tooltip="הוצאה שנתית של בעל זיכיון למימון הפקה ורכישה של תכנ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2א </w:t>
            </w:r>
          </w:p>
        </w:tc>
        <w:tc>
          <w:tcPr>
            <w:tcW w:w="5669" w:type="dxa"/>
          </w:tcPr>
          <w:p w:rsidR="00145E50" w:rsidRPr="00145E50" w:rsidRDefault="00145E50" w:rsidP="00145E50">
            <w:pPr>
              <w:spacing w:line="240" w:lineRule="auto"/>
              <w:jc w:val="left"/>
              <w:rPr>
                <w:rFonts w:cs="Frankruhel"/>
                <w:sz w:val="24"/>
                <w:rtl/>
              </w:rPr>
            </w:pPr>
            <w:r>
              <w:rPr>
                <w:sz w:val="24"/>
                <w:rtl/>
              </w:rPr>
              <w:t>הוצאה שנתית של בעל רישיון למימון הפקה ורכישה של תכניות</w:t>
            </w:r>
          </w:p>
        </w:tc>
        <w:tc>
          <w:tcPr>
            <w:tcW w:w="567" w:type="dxa"/>
          </w:tcPr>
          <w:p w:rsidR="00145E50" w:rsidRPr="00145E50" w:rsidRDefault="00145E50" w:rsidP="00145E50">
            <w:pPr>
              <w:spacing w:line="240" w:lineRule="auto"/>
              <w:jc w:val="left"/>
              <w:rPr>
                <w:rStyle w:val="Hyperlink"/>
                <w:rtl/>
              </w:rPr>
            </w:pPr>
            <w:hyperlink w:anchor="Seif203" w:tooltip="הוצאה שנתית של בעל רישיון למימון הפקה ורכישה של תכני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3 </w:t>
            </w:r>
          </w:p>
        </w:tc>
        <w:tc>
          <w:tcPr>
            <w:tcW w:w="5669" w:type="dxa"/>
          </w:tcPr>
          <w:p w:rsidR="00145E50" w:rsidRPr="00145E50" w:rsidRDefault="00145E50" w:rsidP="00145E50">
            <w:pPr>
              <w:spacing w:line="240" w:lineRule="auto"/>
              <w:jc w:val="left"/>
              <w:rPr>
                <w:rFonts w:cs="Frankruhel"/>
                <w:sz w:val="24"/>
                <w:rtl/>
              </w:rPr>
            </w:pPr>
            <w:r>
              <w:rPr>
                <w:sz w:val="24"/>
                <w:rtl/>
              </w:rPr>
              <w:t>הוצאה לתפעול השוטף של חברת החדשות</w:t>
            </w:r>
          </w:p>
        </w:tc>
        <w:tc>
          <w:tcPr>
            <w:tcW w:w="567" w:type="dxa"/>
          </w:tcPr>
          <w:p w:rsidR="00145E50" w:rsidRPr="00145E50" w:rsidRDefault="00145E50" w:rsidP="00145E50">
            <w:pPr>
              <w:spacing w:line="240" w:lineRule="auto"/>
              <w:jc w:val="left"/>
              <w:rPr>
                <w:rStyle w:val="Hyperlink"/>
                <w:rtl/>
              </w:rPr>
            </w:pPr>
            <w:hyperlink w:anchor="Seif163" w:tooltip="הוצאה לתפעול השוטף של חברת ה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4 </w:t>
            </w:r>
          </w:p>
        </w:tc>
        <w:tc>
          <w:tcPr>
            <w:tcW w:w="5669" w:type="dxa"/>
          </w:tcPr>
          <w:p w:rsidR="00145E50" w:rsidRPr="00145E50" w:rsidRDefault="00145E50" w:rsidP="00145E50">
            <w:pPr>
              <w:spacing w:line="240" w:lineRule="auto"/>
              <w:jc w:val="left"/>
              <w:rPr>
                <w:rFonts w:cs="Frankruhel"/>
                <w:sz w:val="24"/>
                <w:rtl/>
              </w:rPr>
            </w:pPr>
            <w:r>
              <w:rPr>
                <w:sz w:val="24"/>
                <w:rtl/>
              </w:rPr>
              <w:t>רכישת שידורי חדשות</w:t>
            </w:r>
          </w:p>
        </w:tc>
        <w:tc>
          <w:tcPr>
            <w:tcW w:w="567" w:type="dxa"/>
          </w:tcPr>
          <w:p w:rsidR="00145E50" w:rsidRPr="00145E50" w:rsidRDefault="00145E50" w:rsidP="00145E50">
            <w:pPr>
              <w:spacing w:line="240" w:lineRule="auto"/>
              <w:jc w:val="left"/>
              <w:rPr>
                <w:rStyle w:val="Hyperlink"/>
                <w:rtl/>
              </w:rPr>
            </w:pPr>
            <w:hyperlink w:anchor="Seif164" w:tooltip="רכישת שידורי חדשו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 </w:t>
            </w:r>
          </w:p>
        </w:tc>
        <w:tc>
          <w:tcPr>
            <w:tcW w:w="5669" w:type="dxa"/>
          </w:tcPr>
          <w:p w:rsidR="00145E50" w:rsidRPr="00145E50" w:rsidRDefault="00145E50" w:rsidP="00145E50">
            <w:pPr>
              <w:spacing w:line="240" w:lineRule="auto"/>
              <w:jc w:val="left"/>
              <w:rPr>
                <w:rFonts w:cs="Frankruhel"/>
                <w:sz w:val="24"/>
                <w:rtl/>
              </w:rPr>
            </w:pPr>
            <w:r>
              <w:rPr>
                <w:sz w:val="24"/>
                <w:rtl/>
              </w:rPr>
              <w:t>תכניות סוגה עילית</w:t>
            </w:r>
          </w:p>
        </w:tc>
        <w:tc>
          <w:tcPr>
            <w:tcW w:w="567" w:type="dxa"/>
          </w:tcPr>
          <w:p w:rsidR="00145E50" w:rsidRPr="00145E50" w:rsidRDefault="00145E50" w:rsidP="00145E50">
            <w:pPr>
              <w:spacing w:line="240" w:lineRule="auto"/>
              <w:jc w:val="left"/>
              <w:rPr>
                <w:rStyle w:val="Hyperlink"/>
                <w:rtl/>
              </w:rPr>
            </w:pPr>
            <w:hyperlink w:anchor="Seif165" w:tooltip="תכניות סוגה עיל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5א </w:t>
            </w:r>
          </w:p>
        </w:tc>
        <w:tc>
          <w:tcPr>
            <w:tcW w:w="5669" w:type="dxa"/>
          </w:tcPr>
          <w:p w:rsidR="00145E50" w:rsidRPr="00145E50" w:rsidRDefault="00145E50" w:rsidP="00145E50">
            <w:pPr>
              <w:spacing w:line="240" w:lineRule="auto"/>
              <w:jc w:val="left"/>
              <w:rPr>
                <w:rFonts w:cs="Frankruhel"/>
                <w:sz w:val="24"/>
                <w:rtl/>
              </w:rPr>
            </w:pPr>
            <w:r>
              <w:rPr>
                <w:sz w:val="24"/>
                <w:rtl/>
              </w:rPr>
              <w:t>הוצאה להפקת סרטים ישראליים</w:t>
            </w:r>
          </w:p>
        </w:tc>
        <w:tc>
          <w:tcPr>
            <w:tcW w:w="567" w:type="dxa"/>
          </w:tcPr>
          <w:p w:rsidR="00145E50" w:rsidRPr="00145E50" w:rsidRDefault="00145E50" w:rsidP="00145E50">
            <w:pPr>
              <w:spacing w:line="240" w:lineRule="auto"/>
              <w:jc w:val="left"/>
              <w:rPr>
                <w:rStyle w:val="Hyperlink"/>
                <w:rtl/>
              </w:rPr>
            </w:pPr>
            <w:hyperlink w:anchor="Seif188" w:tooltip="הוצאה להפקת סרטים ישראליים"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r>
              <w:rPr>
                <w:sz w:val="24"/>
                <w:rtl/>
              </w:rPr>
              <w:t xml:space="preserve">סעיף 8 </w:t>
            </w:r>
          </w:p>
        </w:tc>
        <w:tc>
          <w:tcPr>
            <w:tcW w:w="5669" w:type="dxa"/>
          </w:tcPr>
          <w:p w:rsidR="00145E50" w:rsidRPr="00145E50" w:rsidRDefault="00145E50" w:rsidP="00145E50">
            <w:pPr>
              <w:spacing w:line="240" w:lineRule="auto"/>
              <w:jc w:val="left"/>
              <w:rPr>
                <w:rFonts w:cs="Frankruhel"/>
                <w:sz w:val="24"/>
                <w:rtl/>
              </w:rPr>
            </w:pPr>
            <w:r>
              <w:rPr>
                <w:sz w:val="24"/>
                <w:rtl/>
              </w:rPr>
              <w:t>הצמדה</w:t>
            </w:r>
          </w:p>
        </w:tc>
        <w:tc>
          <w:tcPr>
            <w:tcW w:w="567" w:type="dxa"/>
          </w:tcPr>
          <w:p w:rsidR="00145E50" w:rsidRPr="00145E50" w:rsidRDefault="00145E50" w:rsidP="00145E50">
            <w:pPr>
              <w:spacing w:line="240" w:lineRule="auto"/>
              <w:jc w:val="left"/>
              <w:rPr>
                <w:rStyle w:val="Hyperlink"/>
                <w:rtl/>
              </w:rPr>
            </w:pPr>
            <w:hyperlink w:anchor="Seif166" w:tooltip="הצמדה"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145E50" w:rsidRPr="00145E50" w:rsidTr="00145E50">
        <w:tblPrEx>
          <w:tblCellMar>
            <w:top w:w="0" w:type="dxa"/>
            <w:bottom w:w="0" w:type="dxa"/>
          </w:tblCellMar>
        </w:tblPrEx>
        <w:tc>
          <w:tcPr>
            <w:tcW w:w="1247" w:type="dxa"/>
          </w:tcPr>
          <w:p w:rsidR="00145E50" w:rsidRPr="00145E50" w:rsidRDefault="00145E50" w:rsidP="00145E50">
            <w:pPr>
              <w:spacing w:line="240" w:lineRule="auto"/>
              <w:jc w:val="left"/>
              <w:rPr>
                <w:rFonts w:cs="Frankruhel"/>
                <w:sz w:val="24"/>
                <w:rtl/>
              </w:rPr>
            </w:pPr>
          </w:p>
        </w:tc>
        <w:tc>
          <w:tcPr>
            <w:tcW w:w="5669" w:type="dxa"/>
          </w:tcPr>
          <w:p w:rsidR="00145E50" w:rsidRPr="00145E50" w:rsidRDefault="00145E50" w:rsidP="00145E50">
            <w:pPr>
              <w:spacing w:line="240" w:lineRule="auto"/>
              <w:jc w:val="left"/>
              <w:rPr>
                <w:rFonts w:cs="Frankruhel"/>
                <w:sz w:val="24"/>
                <w:rtl/>
              </w:rPr>
            </w:pPr>
            <w:r>
              <w:rPr>
                <w:sz w:val="24"/>
                <w:rtl/>
              </w:rPr>
              <w:t>תוספת שלישית</w:t>
            </w:r>
          </w:p>
        </w:tc>
        <w:tc>
          <w:tcPr>
            <w:tcW w:w="567" w:type="dxa"/>
          </w:tcPr>
          <w:p w:rsidR="00145E50" w:rsidRPr="00145E50" w:rsidRDefault="00145E50" w:rsidP="00145E50">
            <w:pPr>
              <w:spacing w:line="240" w:lineRule="auto"/>
              <w:jc w:val="left"/>
              <w:rPr>
                <w:rStyle w:val="Hyperlink"/>
                <w:rtl/>
              </w:rPr>
            </w:pPr>
            <w:hyperlink w:anchor="med13" w:tooltip="תוספת שלישית" w:history="1">
              <w:r w:rsidRPr="00145E50">
                <w:rPr>
                  <w:rStyle w:val="Hyperlink"/>
                </w:rPr>
                <w:t>Go</w:t>
              </w:r>
            </w:hyperlink>
          </w:p>
        </w:tc>
        <w:tc>
          <w:tcPr>
            <w:tcW w:w="850" w:type="dxa"/>
          </w:tcPr>
          <w:p w:rsidR="00145E50" w:rsidRPr="00145E50" w:rsidRDefault="00145E50" w:rsidP="00145E5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bl>
    <w:p w:rsidR="006752FA" w:rsidRDefault="006752FA" w:rsidP="008414C4">
      <w:pPr>
        <w:pStyle w:val="big-header"/>
        <w:ind w:left="0" w:right="1134"/>
        <w:rPr>
          <w:rStyle w:val="default"/>
          <w:rFonts w:cs="FrankRuehl" w:hint="cs"/>
          <w:rtl/>
        </w:rPr>
      </w:pPr>
      <w:r>
        <w:rPr>
          <w:rFonts w:cs="FrankRuehl"/>
          <w:sz w:val="32"/>
          <w:rtl/>
        </w:rPr>
        <w:br w:type="page"/>
        <w:t>ח</w:t>
      </w:r>
      <w:r>
        <w:rPr>
          <w:rFonts w:cs="FrankRuehl" w:hint="cs"/>
          <w:sz w:val="32"/>
          <w:rtl/>
        </w:rPr>
        <w:t>ו</w:t>
      </w:r>
      <w:r>
        <w:rPr>
          <w:rFonts w:cs="FrankRuehl"/>
          <w:sz w:val="32"/>
          <w:rtl/>
        </w:rPr>
        <w:t>ק</w:t>
      </w:r>
      <w:r>
        <w:rPr>
          <w:rFonts w:cs="FrankRuehl" w:hint="cs"/>
          <w:sz w:val="32"/>
          <w:rtl/>
        </w:rPr>
        <w:t xml:space="preserve"> </w:t>
      </w:r>
      <w:r>
        <w:rPr>
          <w:rFonts w:cs="FrankRuehl"/>
          <w:sz w:val="32"/>
          <w:rtl/>
        </w:rPr>
        <w:t>ה</w:t>
      </w:r>
      <w:r>
        <w:rPr>
          <w:rFonts w:cs="FrankRuehl" w:hint="cs"/>
          <w:sz w:val="32"/>
          <w:rtl/>
        </w:rPr>
        <w:t>ר</w:t>
      </w:r>
      <w:r>
        <w:rPr>
          <w:rFonts w:cs="FrankRuehl"/>
          <w:sz w:val="32"/>
          <w:rtl/>
        </w:rPr>
        <w:t>ש</w:t>
      </w:r>
      <w:r>
        <w:rPr>
          <w:rFonts w:cs="FrankRuehl" w:hint="cs"/>
          <w:sz w:val="32"/>
          <w:rtl/>
        </w:rPr>
        <w:t>ות השניה לטלויז</w:t>
      </w:r>
      <w:r>
        <w:rPr>
          <w:rFonts w:cs="FrankRuehl"/>
          <w:sz w:val="32"/>
          <w:rtl/>
        </w:rPr>
        <w:t>י</w:t>
      </w:r>
      <w:r>
        <w:rPr>
          <w:rFonts w:cs="FrankRuehl" w:hint="cs"/>
          <w:sz w:val="32"/>
          <w:rtl/>
        </w:rPr>
        <w:t>ה</w:t>
      </w:r>
      <w:r>
        <w:rPr>
          <w:rFonts w:cs="FrankRuehl"/>
          <w:sz w:val="32"/>
          <w:rtl/>
        </w:rPr>
        <w:t xml:space="preserve"> </w:t>
      </w:r>
      <w:r>
        <w:rPr>
          <w:rFonts w:cs="FrankRuehl" w:hint="cs"/>
          <w:sz w:val="32"/>
          <w:rtl/>
        </w:rPr>
        <w:t>ו</w:t>
      </w:r>
      <w:r>
        <w:rPr>
          <w:rFonts w:cs="FrankRuehl"/>
          <w:sz w:val="32"/>
          <w:rtl/>
        </w:rPr>
        <w:t>ר</w:t>
      </w:r>
      <w:r>
        <w:rPr>
          <w:rFonts w:cs="FrankRuehl" w:hint="cs"/>
          <w:sz w:val="32"/>
          <w:rtl/>
        </w:rPr>
        <w:t>ד</w:t>
      </w:r>
      <w:r>
        <w:rPr>
          <w:rFonts w:cs="FrankRuehl"/>
          <w:sz w:val="32"/>
          <w:rtl/>
        </w:rPr>
        <w:t>י</w:t>
      </w:r>
      <w:r>
        <w:rPr>
          <w:rFonts w:cs="FrankRuehl" w:hint="cs"/>
          <w:sz w:val="32"/>
          <w:rtl/>
        </w:rPr>
        <w:t>ו, תש"ן-1990</w:t>
      </w:r>
      <w:r>
        <w:rPr>
          <w:rStyle w:val="default"/>
          <w:rtl/>
        </w:rPr>
        <w:footnoteReference w:customMarkFollows="1" w:id="1"/>
        <w:t>*</w:t>
      </w:r>
    </w:p>
    <w:p w:rsidR="006752FA" w:rsidRDefault="006752FA">
      <w:pPr>
        <w:pStyle w:val="medium2-header"/>
        <w:keepLines w:val="0"/>
        <w:spacing w:before="72"/>
        <w:ind w:left="0" w:right="1134"/>
        <w:rPr>
          <w:rFonts w:cs="FrankRuehl"/>
          <w:noProof/>
          <w:rtl/>
        </w:rPr>
      </w:pPr>
      <w:bookmarkStart w:id="2" w:name="med0"/>
      <w:bookmarkEnd w:id="2"/>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א</w:t>
      </w:r>
      <w:r>
        <w:rPr>
          <w:rFonts w:cs="FrankRuehl" w:hint="cs"/>
          <w:noProof/>
          <w:rtl/>
        </w:rPr>
        <w:t xml:space="preserve">': </w:t>
      </w:r>
      <w:r>
        <w:rPr>
          <w:rFonts w:cs="FrankRuehl"/>
          <w:noProof/>
          <w:rtl/>
        </w:rPr>
        <w:t>פ</w:t>
      </w:r>
      <w:r>
        <w:rPr>
          <w:rFonts w:cs="FrankRuehl" w:hint="cs"/>
          <w:noProof/>
          <w:rtl/>
        </w:rPr>
        <w:t>רשנות</w:t>
      </w:r>
    </w:p>
    <w:p w:rsidR="006752FA" w:rsidRDefault="006752FA">
      <w:pPr>
        <w:pStyle w:val="P00"/>
        <w:spacing w:before="72"/>
        <w:ind w:left="0" w:right="1134"/>
        <w:rPr>
          <w:rStyle w:val="default"/>
          <w:rFonts w:cs="FrankRuehl" w:hint="cs"/>
          <w:rtl/>
        </w:rPr>
      </w:pPr>
      <w:bookmarkStart w:id="3" w:name="Seif80"/>
      <w:bookmarkEnd w:id="3"/>
      <w:r>
        <w:rPr>
          <w:lang w:val="he-IL"/>
        </w:rPr>
        <w:pict>
          <v:rect id="_x0000_s2050" style="position:absolute;left:0;text-align:left;margin-left:464.5pt;margin-top:8.05pt;width:75.05pt;height:10pt;z-index:251468800" o:allowincell="f" filled="f" stroked="f" strokecolor="lime" strokeweight=".25pt">
            <v:textbox style="mso-next-textbox:#_x0000_s2050"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sidR="00553221">
        <w:rPr>
          <w:rStyle w:val="default"/>
          <w:rFonts w:cs="FrankRuehl" w:hint="cs"/>
          <w:rtl/>
        </w:rPr>
        <w:t xml:space="preserve"> </w:t>
      </w:r>
      <w:r w:rsidR="00553221">
        <w:rPr>
          <w:rStyle w:val="default"/>
          <w:rFonts w:cs="FrankRuehl"/>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ו</w:t>
      </w:r>
      <w:r>
        <w:rPr>
          <w:rStyle w:val="default"/>
          <w:rFonts w:cs="FrankRuehl" w:hint="cs"/>
          <w:rtl/>
        </w:rPr>
        <w:t>ל</w:t>
      </w:r>
      <w:r>
        <w:rPr>
          <w:rStyle w:val="default"/>
          <w:rFonts w:cs="FrankRuehl"/>
          <w:rtl/>
        </w:rPr>
        <w:t>פ</w:t>
      </w:r>
      <w:r>
        <w:rPr>
          <w:rStyle w:val="default"/>
          <w:rFonts w:cs="FrankRuehl" w:hint="cs"/>
          <w:rtl/>
        </w:rPr>
        <w:t>ן</w:t>
      </w:r>
      <w:r>
        <w:rPr>
          <w:rStyle w:val="default"/>
          <w:rFonts w:cs="FrankRuehl"/>
          <w:rtl/>
        </w:rPr>
        <w:t xml:space="preserve">" - </w:t>
      </w:r>
      <w:r>
        <w:rPr>
          <w:rStyle w:val="default"/>
          <w:rFonts w:cs="FrankRuehl" w:hint="cs"/>
          <w:rtl/>
        </w:rPr>
        <w:t>מקום שבו מופקות התכניות המיועדות לשידור, לרבות ציוד ההפקה;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ז</w:t>
      </w:r>
      <w:r>
        <w:rPr>
          <w:rStyle w:val="default"/>
          <w:rFonts w:cs="FrankRuehl" w:hint="cs"/>
          <w:rtl/>
        </w:rPr>
        <w:t>ו</w:t>
      </w:r>
      <w:r>
        <w:rPr>
          <w:rStyle w:val="default"/>
          <w:rFonts w:cs="FrankRuehl"/>
          <w:rtl/>
        </w:rPr>
        <w:t>ר</w:t>
      </w:r>
      <w:r>
        <w:rPr>
          <w:rStyle w:val="default"/>
          <w:rFonts w:cs="FrankRuehl" w:hint="cs"/>
          <w:rtl/>
        </w:rPr>
        <w:t xml:space="preserve">" - </w:t>
      </w:r>
      <w:r>
        <w:rPr>
          <w:rStyle w:val="default"/>
          <w:rFonts w:cs="FrankRuehl"/>
          <w:rtl/>
        </w:rPr>
        <w:t>ת</w:t>
      </w:r>
      <w:r>
        <w:rPr>
          <w:rStyle w:val="default"/>
          <w:rFonts w:cs="FrankRuehl" w:hint="cs"/>
          <w:rtl/>
        </w:rPr>
        <w:t>חום גיאוגרפי שגבולותיו נקבעו בזכיון לשידורי רדיו;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w:t>
      </w:r>
      <w:r>
        <w:rPr>
          <w:rStyle w:val="default"/>
          <w:rFonts w:cs="FrankRuehl"/>
          <w:rtl/>
        </w:rPr>
        <w:t>מ</w:t>
      </w:r>
      <w:r>
        <w:rPr>
          <w:rStyle w:val="default"/>
          <w:rFonts w:cs="FrankRuehl" w:hint="cs"/>
          <w:rtl/>
        </w:rPr>
        <w:t>צ</w:t>
      </w:r>
      <w:r>
        <w:rPr>
          <w:rStyle w:val="default"/>
          <w:rFonts w:cs="FrankRuehl"/>
          <w:rtl/>
        </w:rPr>
        <w:t>ע</w:t>
      </w:r>
      <w:r>
        <w:rPr>
          <w:rStyle w:val="default"/>
          <w:rFonts w:cs="FrankRuehl" w:hint="cs"/>
          <w:rtl/>
        </w:rPr>
        <w:t>י</w:t>
      </w:r>
      <w:r>
        <w:rPr>
          <w:rStyle w:val="default"/>
          <w:rFonts w:cs="FrankRuehl"/>
          <w:rtl/>
        </w:rPr>
        <w:t xml:space="preserve"> </w:t>
      </w:r>
      <w:r>
        <w:rPr>
          <w:rStyle w:val="default"/>
          <w:rFonts w:cs="FrankRuehl" w:hint="cs"/>
          <w:rtl/>
        </w:rPr>
        <w:t>שליטה", בתאגיד - כל אחד מאלה: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ה</w:t>
      </w:r>
      <w:r>
        <w:rPr>
          <w:rStyle w:val="default"/>
          <w:rFonts w:cs="FrankRuehl"/>
          <w:rtl/>
        </w:rPr>
        <w:t>צ</w:t>
      </w:r>
      <w:r>
        <w:rPr>
          <w:rStyle w:val="default"/>
          <w:rFonts w:cs="FrankRuehl" w:hint="cs"/>
          <w:rtl/>
        </w:rPr>
        <w:t>בעה באסיפה כללית של חברה או בגוף מקביל של תאג</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w:t>
      </w:r>
    </w:p>
    <w:p w:rsidR="006752FA" w:rsidRDefault="006752FA">
      <w:pPr>
        <w:pStyle w:val="P22"/>
        <w:spacing w:before="72"/>
        <w:ind w:left="1021" w:right="1134"/>
        <w:rPr>
          <w:rStyle w:val="default"/>
          <w:rFonts w:cs="FrankRuehl"/>
          <w:rtl/>
        </w:rPr>
      </w:pPr>
      <w:r>
        <w:rPr>
          <w:lang w:val="he-IL"/>
        </w:rPr>
        <w:pict>
          <v:rect id="_x0000_s2051" style="position:absolute;left:0;text-align:left;margin-left:464.5pt;margin-top:8.05pt;width:75.05pt;height:20pt;z-index:251469824" o:allowincell="f" filled="f" stroked="f" strokecolor="lime" strokeweight=".25pt">
            <v:textbox style="mso-next-textbox:#_x0000_s2051" inset="0,0,0,0">
              <w:txbxContent>
                <w:p w:rsidR="007A2133" w:rsidRDefault="007A2133">
                  <w:pPr>
                    <w:spacing w:line="160" w:lineRule="exact"/>
                    <w:jc w:val="left"/>
                    <w:rPr>
                      <w:rFonts w:cs="Miriam"/>
                      <w:noProof/>
                      <w:sz w:val="18"/>
                      <w:szCs w:val="18"/>
                      <w:rtl/>
                    </w:rPr>
                  </w:pPr>
                  <w:r>
                    <w:rPr>
                      <w:rFonts w:cs="Miriam" w:hint="cs"/>
                      <w:sz w:val="18"/>
                      <w:szCs w:val="18"/>
                      <w:rtl/>
                    </w:rPr>
                    <w:t>(תיקון מס'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למנות דירקטור או מנהל כללי, ובתאגיד שאינו חברה - בעלי תפקידים דומים;</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להשתתף ברווחי התאגיד;</w:t>
      </w:r>
    </w:p>
    <w:p w:rsidR="006752FA" w:rsidRDefault="006752FA">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לחלק ביתרת נכסי התאגיד לאחר סילוק חובותיו בעת פירוקו;</w:t>
      </w: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bookmarkStart w:id="4" w:name="Rov208"/>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6"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84 (</w:t>
      </w:r>
      <w:hyperlink r:id="rId7"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פסקה (2) בהגדרת "אמצעי שליטה"</w:t>
      </w:r>
    </w:p>
    <w:p w:rsidR="006752FA" w:rsidRPr="00B03A12" w:rsidRDefault="006752FA">
      <w:pPr>
        <w:pStyle w:val="P00"/>
        <w:ind w:left="1021"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1021" w:right="1134"/>
        <w:rPr>
          <w:rStyle w:val="default"/>
          <w:rFonts w:cs="FrankRuehl" w:hint="cs"/>
          <w:strike/>
          <w:sz w:val="2"/>
          <w:szCs w:val="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הזכות למנות דירקטורים או מנהל כללי;</w:t>
      </w:r>
      <w:bookmarkEnd w:id="4"/>
    </w:p>
    <w:p w:rsidR="00836ABC" w:rsidRPr="00B03A12" w:rsidRDefault="00836ABC" w:rsidP="00836ABC">
      <w:pPr>
        <w:pStyle w:val="P00"/>
        <w:spacing w:before="72"/>
        <w:ind w:left="0" w:right="1134"/>
        <w:rPr>
          <w:rStyle w:val="default"/>
          <w:rFonts w:cs="FrankRuehl" w:hint="cs"/>
          <w:vanish/>
          <w:shd w:val="clear" w:color="auto" w:fill="FFFF99"/>
          <w:rtl/>
        </w:rPr>
      </w:pPr>
      <w:bookmarkStart w:id="5" w:name="Rov462"/>
      <w:r w:rsidRPr="00B03A12">
        <w:rPr>
          <w:rFonts w:cs="FrankRuehl"/>
          <w:vanish/>
          <w:shd w:val="clear" w:color="auto" w:fill="FFFF99"/>
          <w:rtl/>
          <w:lang w:val="he-IL"/>
        </w:rPr>
        <w:pict>
          <v:shapetype id="_x0000_t202" coordsize="21600,21600" o:spt="202" path="m,l,21600r21600,l21600,xe">
            <v:stroke joinstyle="miter"/>
            <v:path gradientshapeok="t" o:connecttype="rect"/>
          </v:shapetype>
          <v:shape id="_x0000_s2705" type="#_x0000_t202" style="position:absolute;left:0;text-align:left;margin-left:470.25pt;margin-top:7.1pt;width:1in;height:17.05pt;z-index:251835392" filled="f" stroked="f">
            <v:textbox inset="1mm,0,1mm,0">
              <w:txbxContent>
                <w:p w:rsidR="007A2133" w:rsidRDefault="007A2133" w:rsidP="00836ABC">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Pr="00B03A12">
        <w:rPr>
          <w:rFonts w:cs="FrankRuehl"/>
          <w:vanish/>
          <w:sz w:val="26"/>
          <w:shd w:val="clear" w:color="auto" w:fill="FFFF99"/>
          <w:rtl/>
        </w:rPr>
        <w:tab/>
      </w:r>
      <w:r w:rsidRPr="00B03A12">
        <w:rPr>
          <w:rStyle w:val="default"/>
          <w:rFonts w:cs="FrankRuehl"/>
          <w:vanish/>
          <w:shd w:val="clear" w:color="auto" w:fill="FFFF99"/>
          <w:rtl/>
        </w:rPr>
        <w:t>"</w:t>
      </w:r>
      <w:r w:rsidRPr="00B03A12">
        <w:rPr>
          <w:rStyle w:val="default"/>
          <w:rFonts w:cs="FrankRuehl" w:hint="cs"/>
          <w:vanish/>
          <w:shd w:val="clear" w:color="auto" w:fill="FFFF99"/>
          <w:rtl/>
        </w:rPr>
        <w:t>ב</w:t>
      </w:r>
      <w:r w:rsidRPr="00B03A12">
        <w:rPr>
          <w:rStyle w:val="default"/>
          <w:rFonts w:cs="FrankRuehl"/>
          <w:vanish/>
          <w:shd w:val="clear" w:color="auto" w:fill="FFFF99"/>
          <w:rtl/>
        </w:rPr>
        <w:t>ע</w:t>
      </w:r>
      <w:r w:rsidRPr="00B03A12">
        <w:rPr>
          <w:rStyle w:val="default"/>
          <w:rFonts w:cs="FrankRuehl" w:hint="cs"/>
          <w:vanish/>
          <w:shd w:val="clear" w:color="auto" w:fill="FFFF99"/>
          <w:rtl/>
        </w:rPr>
        <w:t>ל</w:t>
      </w:r>
      <w:r w:rsidRPr="00B03A12">
        <w:rPr>
          <w:rStyle w:val="default"/>
          <w:rFonts w:cs="FrankRuehl"/>
          <w:vanish/>
          <w:shd w:val="clear" w:color="auto" w:fill="FFFF99"/>
          <w:rtl/>
        </w:rPr>
        <w:t xml:space="preserve"> </w:t>
      </w:r>
      <w:r w:rsidRPr="00B03A12">
        <w:rPr>
          <w:rStyle w:val="default"/>
          <w:rFonts w:cs="FrankRuehl" w:hint="cs"/>
          <w:vanish/>
          <w:shd w:val="clear" w:color="auto" w:fill="FFFF99"/>
          <w:rtl/>
        </w:rPr>
        <w:t xml:space="preserve">זיכיון לשידורי טלוויזיה" </w:t>
      </w:r>
      <w:r w:rsidRPr="00B03A12">
        <w:rPr>
          <w:rStyle w:val="default"/>
          <w:rFonts w:cs="FrankRuehl"/>
          <w:vanish/>
          <w:shd w:val="clear" w:color="auto" w:fill="FFFF99"/>
          <w:rtl/>
        </w:rPr>
        <w:t>–</w:t>
      </w:r>
      <w:r w:rsidRPr="00B03A12">
        <w:rPr>
          <w:rStyle w:val="default"/>
          <w:rFonts w:cs="FrankRuehl" w:hint="cs"/>
          <w:vanish/>
          <w:shd w:val="clear" w:color="auto" w:fill="FFFF99"/>
          <w:rtl/>
        </w:rPr>
        <w:t xml:space="preserve"> מי שהיה בעל זיכיון לשידורי טלוויזיה לפי חוק זה כנוסחו ערב יום י"ט בחשוון התשע"ו (1 בנובמבר 2015);</w:t>
      </w:r>
    </w:p>
    <w:p w:rsidR="00836ABC" w:rsidRPr="00B03A12" w:rsidRDefault="00836ABC" w:rsidP="00836AB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41705B" w:rsidRPr="00B03A12">
        <w:rPr>
          <w:rStyle w:val="default"/>
          <w:rFonts w:cs="FrankRuehl" w:hint="cs"/>
          <w:vanish/>
          <w:color w:val="FF0000"/>
          <w:sz w:val="20"/>
          <w:szCs w:val="20"/>
          <w:shd w:val="clear" w:color="auto" w:fill="FFFF99"/>
          <w:rtl/>
        </w:rPr>
        <w:t xml:space="preserve"> </w:t>
      </w:r>
      <w:r w:rsidR="0041705B" w:rsidRPr="00B03A12">
        <w:rPr>
          <w:rStyle w:val="default"/>
          <w:rFonts w:cs="FrankRuehl" w:hint="cs"/>
          <w:vanish/>
          <w:sz w:val="20"/>
          <w:szCs w:val="20"/>
          <w:shd w:val="clear" w:color="auto" w:fill="FFFF99"/>
          <w:rtl/>
        </w:rPr>
        <w:t>בוטל</w:t>
      </w:r>
    </w:p>
    <w:p w:rsidR="00836ABC" w:rsidRPr="00B03A12" w:rsidRDefault="00836ABC" w:rsidP="00836AB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836ABC" w:rsidRPr="00B03A12" w:rsidRDefault="00836ABC" w:rsidP="00836ABC">
      <w:pPr>
        <w:pStyle w:val="P00"/>
        <w:spacing w:before="0"/>
        <w:ind w:left="0" w:right="1134"/>
        <w:rPr>
          <w:rStyle w:val="default"/>
          <w:rFonts w:cs="FrankRuehl" w:hint="cs"/>
          <w:vanish/>
          <w:sz w:val="20"/>
          <w:szCs w:val="20"/>
          <w:shd w:val="clear" w:color="auto" w:fill="FFFF99"/>
          <w:rtl/>
        </w:rPr>
      </w:pPr>
      <w:hyperlink r:id="rId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836AB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836ABC">
      <w:pPr>
        <w:pStyle w:val="P00"/>
        <w:spacing w:before="0"/>
        <w:ind w:left="0" w:right="1134"/>
        <w:rPr>
          <w:rStyle w:val="default"/>
          <w:rFonts w:cs="FrankRuehl" w:hint="cs"/>
          <w:vanish/>
          <w:sz w:val="20"/>
          <w:szCs w:val="20"/>
          <w:shd w:val="clear" w:color="auto" w:fill="FFFF99"/>
          <w:rtl/>
        </w:rPr>
      </w:pPr>
      <w:hyperlink r:id="rId1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836ABC" w:rsidRPr="00836ABC" w:rsidRDefault="00836ABC" w:rsidP="00836ABC">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"בעל זיכיון לשידורי טלוויזיה"</w:t>
      </w:r>
      <w:bookmarkEnd w:id="5"/>
    </w:p>
    <w:p w:rsidR="006752FA" w:rsidRDefault="006752FA" w:rsidP="008C372A">
      <w:pPr>
        <w:pStyle w:val="P00"/>
        <w:spacing w:before="72"/>
        <w:ind w:left="0" w:right="1134"/>
        <w:rPr>
          <w:rStyle w:val="default"/>
          <w:rFonts w:cs="FrankRuehl" w:hint="cs"/>
          <w:rtl/>
        </w:rPr>
      </w:pPr>
      <w:r>
        <w:rPr>
          <w:rFonts w:cs="FrankRuehl"/>
          <w:rtl/>
          <w:lang w:val="he-IL"/>
        </w:rPr>
        <w:pict>
          <v:shape id="_x0000_s2306" type="#_x0000_t202" style="position:absolute;left:0;text-align:left;margin-left:470.25pt;margin-top:7.1pt;width:1in;height:17.05pt;z-index:251625472"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 xml:space="preserve">יון" </w:t>
      </w:r>
      <w:r w:rsidR="008C372A">
        <w:rPr>
          <w:rStyle w:val="default"/>
          <w:rFonts w:cs="FrankRuehl"/>
          <w:rtl/>
        </w:rPr>
        <w:t>–</w:t>
      </w:r>
      <w:r>
        <w:rPr>
          <w:rStyle w:val="default"/>
          <w:rFonts w:cs="FrankRuehl" w:hint="cs"/>
          <w:rtl/>
        </w:rPr>
        <w:t xml:space="preserve"> </w:t>
      </w:r>
      <w:r w:rsidR="008C372A">
        <w:rPr>
          <w:rStyle w:val="default"/>
          <w:rFonts w:cs="FrankRuehl" w:hint="cs"/>
          <w:rtl/>
        </w:rPr>
        <w:t>(נמחקה)</w:t>
      </w:r>
      <w:r>
        <w:rPr>
          <w:rStyle w:val="default"/>
          <w:rFonts w:cs="FrankRuehl" w:hint="cs"/>
          <w:rtl/>
        </w:rPr>
        <w:t>;</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6" w:name="Rov365"/>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13"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8C372A" w:rsidRPr="00B03A12" w:rsidRDefault="008C372A" w:rsidP="008C372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 מי שקיבל </w:t>
      </w:r>
      <w:r w:rsidRPr="00B03A12">
        <w:rPr>
          <w:rStyle w:val="default"/>
          <w:rFonts w:cs="FrankRuehl" w:hint="cs"/>
          <w:vanish/>
          <w:sz w:val="22"/>
          <w:szCs w:val="22"/>
          <w:u w:val="single"/>
          <w:shd w:val="clear" w:color="auto" w:fill="FFFF99"/>
          <w:rtl/>
        </w:rPr>
        <w:t>לפי חוק זה,</w:t>
      </w:r>
      <w:r w:rsidRPr="00B03A12">
        <w:rPr>
          <w:rStyle w:val="default"/>
          <w:rFonts w:cs="FrankRuehl" w:hint="cs"/>
          <w:vanish/>
          <w:sz w:val="22"/>
          <w:szCs w:val="22"/>
          <w:shd w:val="clear" w:color="auto" w:fill="FFFF99"/>
          <w:rtl/>
        </w:rPr>
        <w:t xml:space="preserve"> זכיון לשידורים </w:t>
      </w:r>
      <w:r w:rsidRPr="00B03A12">
        <w:rPr>
          <w:rStyle w:val="default"/>
          <w:rFonts w:cs="FrankRuehl" w:hint="cs"/>
          <w:vanish/>
          <w:sz w:val="22"/>
          <w:szCs w:val="22"/>
          <w:u w:val="single"/>
          <w:shd w:val="clear" w:color="auto" w:fill="FFFF99"/>
          <w:rtl/>
        </w:rPr>
        <w:t>או רישיון לשידורי רדיו</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לפי חוק זה</w:t>
      </w:r>
      <w:r w:rsidRPr="00B03A12">
        <w:rPr>
          <w:rStyle w:val="default"/>
          <w:rFonts w:cs="FrankRuehl" w:hint="cs"/>
          <w:vanish/>
          <w:sz w:val="22"/>
          <w:szCs w:val="22"/>
          <w:shd w:val="clear" w:color="auto" w:fill="FFFF99"/>
          <w:rtl/>
        </w:rPr>
        <w:t>;</w:t>
      </w:r>
    </w:p>
    <w:p w:rsidR="008C372A" w:rsidRPr="00B03A12" w:rsidRDefault="008C372A">
      <w:pPr>
        <w:pStyle w:val="P00"/>
        <w:spacing w:before="0"/>
        <w:ind w:left="0" w:right="1134"/>
        <w:rPr>
          <w:rStyle w:val="default"/>
          <w:rFonts w:cs="FrankRuehl" w:hint="cs"/>
          <w:vanish/>
          <w:sz w:val="20"/>
          <w:szCs w:val="20"/>
          <w:shd w:val="clear" w:color="auto" w:fill="FFFF99"/>
          <w:rtl/>
        </w:rPr>
      </w:pPr>
    </w:p>
    <w:p w:rsidR="008C372A" w:rsidRPr="00B03A12" w:rsidRDefault="008C372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8C372A" w:rsidRPr="00B03A12" w:rsidRDefault="008C37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C372A" w:rsidRPr="00B03A12" w:rsidRDefault="008C372A">
      <w:pPr>
        <w:pStyle w:val="P00"/>
        <w:spacing w:before="0"/>
        <w:ind w:left="0" w:right="1134"/>
        <w:rPr>
          <w:rStyle w:val="default"/>
          <w:rFonts w:cs="FrankRuehl" w:hint="cs"/>
          <w:vanish/>
          <w:sz w:val="20"/>
          <w:szCs w:val="20"/>
          <w:shd w:val="clear" w:color="auto" w:fill="FFFF99"/>
          <w:rtl/>
        </w:rPr>
      </w:pPr>
      <w:hyperlink r:id="rId1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C372A" w:rsidRPr="00B03A12" w:rsidRDefault="008C37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מחיקת הגדרת "בעל זכיון"</w:t>
      </w:r>
    </w:p>
    <w:p w:rsidR="008C372A" w:rsidRPr="00B03A12" w:rsidRDefault="008C372A" w:rsidP="008C372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8C372A" w:rsidRDefault="006752FA" w:rsidP="008C372A">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 מי שקיבל לפי חוק זה, זכיון לשידורים או רישיון לשידורי רדיו;</w:t>
      </w:r>
      <w:bookmarkEnd w:id="6"/>
    </w:p>
    <w:p w:rsidR="006752FA" w:rsidRDefault="006752FA">
      <w:pPr>
        <w:pStyle w:val="P00"/>
        <w:spacing w:before="72"/>
        <w:ind w:left="0" w:right="1134"/>
        <w:rPr>
          <w:rStyle w:val="default"/>
          <w:rFonts w:cs="FrankRuehl" w:hint="cs"/>
          <w:rtl/>
        </w:rPr>
      </w:pPr>
      <w:r>
        <w:rPr>
          <w:lang w:val="he-IL"/>
        </w:rPr>
        <w:pict>
          <v:rect id="_x0000_s2052" style="position:absolute;left:0;text-align:left;margin-left:464.5pt;margin-top:8.05pt;width:75.05pt;height:20pt;z-index:251470848" o:allowincell="f" filled="f" stroked="f" strokecolor="lime" strokeweight=".25pt">
            <v:textbox style="mso-next-textbox:#_x0000_s2052" inset="0,0,0,0">
              <w:txbxContent>
                <w:p w:rsidR="007A2133" w:rsidRDefault="007A213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ע</w:t>
      </w:r>
      <w:r>
        <w:rPr>
          <w:rStyle w:val="default"/>
          <w:rFonts w:cs="FrankRuehl"/>
          <w:rtl/>
        </w:rPr>
        <w:t>נ</w:t>
      </w:r>
      <w:r>
        <w:rPr>
          <w:rStyle w:val="default"/>
          <w:rFonts w:cs="FrankRuehl" w:hint="cs"/>
          <w:rtl/>
        </w:rPr>
        <w:t xml:space="preserve">ין" - מי שמחזיק בחמישה אחוזים או </w:t>
      </w:r>
      <w:r>
        <w:rPr>
          <w:rStyle w:val="default"/>
          <w:rFonts w:cs="FrankRuehl"/>
          <w:rtl/>
        </w:rPr>
        <w:t>י</w:t>
      </w:r>
      <w:r>
        <w:rPr>
          <w:rStyle w:val="default"/>
          <w:rFonts w:cs="FrankRuehl" w:hint="cs"/>
          <w:rtl/>
        </w:rPr>
        <w:t>ותר</w:t>
      </w:r>
      <w:r>
        <w:rPr>
          <w:rStyle w:val="default"/>
          <w:rFonts w:cs="FrankRuehl"/>
          <w:rtl/>
        </w:rPr>
        <w:t xml:space="preserve"> </w:t>
      </w:r>
      <w:r>
        <w:rPr>
          <w:rStyle w:val="default"/>
          <w:rFonts w:cs="FrankRuehl" w:hint="cs"/>
          <w:rtl/>
        </w:rPr>
        <w:t>מסוג מסוי</w:t>
      </w:r>
      <w:r>
        <w:rPr>
          <w:rStyle w:val="default"/>
          <w:rFonts w:cs="FrankRuehl"/>
          <w:rtl/>
        </w:rPr>
        <w:t>ם</w:t>
      </w:r>
      <w:r>
        <w:rPr>
          <w:rStyle w:val="default"/>
          <w:rFonts w:cs="FrankRuehl" w:hint="cs"/>
          <w:rtl/>
        </w:rPr>
        <w:t xml:space="preserve"> של אמצעי שליטה בתאגיד, ובחברה שניירות הערך שלה הוצעו לציבור ונסחרים בבורסה - מי שמחזיק ביותר מעשרה אחוזים, או מי שמכהן ב</w:t>
      </w:r>
      <w:r>
        <w:rPr>
          <w:rStyle w:val="default"/>
          <w:rFonts w:cs="FrankRuehl"/>
          <w:rtl/>
        </w:rPr>
        <w:t>הם</w:t>
      </w:r>
      <w:r>
        <w:rPr>
          <w:rStyle w:val="default"/>
          <w:rFonts w:cs="FrankRuehl" w:hint="cs"/>
          <w:rtl/>
        </w:rPr>
        <w:t xml:space="preserve"> כדירקטור או כמנהל כללי;</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7" w:name="Rov209"/>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6"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84 (</w:t>
      </w:r>
      <w:hyperlink r:id="rId17"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הגדרת "בעל ענין"</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 xml:space="preserve">"בעל ענין"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מי שמחזיק בעשרה אחוזים או יותר מהונו המונפק של התאגיד או מסוג מסויים של אמצעי שליטה בו; מי שזכאי למנות בו עשרה אחוזים ממספר הדירקטורים או את המנהל הכללי, וכן מי שמכהן כדירקטור או כמנהל כללי בתאגיד;</w:t>
      </w:r>
      <w:bookmarkEnd w:id="7"/>
    </w:p>
    <w:p w:rsidR="006752FA" w:rsidRDefault="006752FA">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471872" o:allowincell="f" filled="f" stroked="f" strokecolor="lime" strokeweight=".25pt">
            <v:textbox style="mso-next-textbox:#_x0000_s2053"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ב-1992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ן או בעקי</w:t>
      </w:r>
      <w:r>
        <w:rPr>
          <w:rStyle w:val="default"/>
          <w:rFonts w:cs="FrankRuehl"/>
          <w:rtl/>
        </w:rPr>
        <w:t>פי</w:t>
      </w:r>
      <w:r>
        <w:rPr>
          <w:rStyle w:val="default"/>
          <w:rFonts w:cs="FrankRuehl" w:hint="cs"/>
          <w:rtl/>
        </w:rPr>
        <w:t xml:space="preserve">ן" - </w:t>
      </w:r>
      <w:r>
        <w:rPr>
          <w:rStyle w:val="default"/>
          <w:rFonts w:cs="FrankRuehl"/>
          <w:rtl/>
        </w:rPr>
        <w:t>לר</w:t>
      </w:r>
      <w:r>
        <w:rPr>
          <w:rStyle w:val="default"/>
          <w:rFonts w:cs="FrankRuehl" w:hint="cs"/>
          <w:rtl/>
        </w:rPr>
        <w:t>בות ביחד עם אחרים הפועלים בשיתוף פעולה ביניהם לפי הסכם בכתב או בעל- פה, ולרבות מכוח הח</w:t>
      </w:r>
      <w:r>
        <w:rPr>
          <w:rStyle w:val="default"/>
          <w:rFonts w:cs="FrankRuehl"/>
          <w:rtl/>
        </w:rPr>
        <w:t xml:space="preserve">זקה </w:t>
      </w:r>
      <w:r>
        <w:rPr>
          <w:rStyle w:val="default"/>
          <w:rFonts w:cs="FrankRuehl" w:hint="cs"/>
          <w:rtl/>
        </w:rPr>
        <w:t>או רכישה בידי שלוח או נאמן, חברת נאמנות או חברת רישומים, או באמצעות תאגיד שלוב אחד א</w:t>
      </w:r>
      <w:r>
        <w:rPr>
          <w:rStyle w:val="default"/>
          <w:rFonts w:cs="FrankRuehl"/>
          <w:rtl/>
        </w:rPr>
        <w:t>ו</w:t>
      </w:r>
      <w:r>
        <w:rPr>
          <w:rStyle w:val="default"/>
          <w:rFonts w:cs="FrankRuehl" w:hint="cs"/>
          <w:rtl/>
        </w:rPr>
        <w:t xml:space="preserve"> </w:t>
      </w:r>
      <w:r>
        <w:rPr>
          <w:rStyle w:val="default"/>
          <w:rFonts w:cs="FrankRuehl"/>
          <w:rtl/>
        </w:rPr>
        <w:t>י</w:t>
      </w:r>
      <w:r>
        <w:rPr>
          <w:rStyle w:val="default"/>
          <w:rFonts w:cs="FrankRuehl" w:hint="cs"/>
          <w:rtl/>
        </w:rPr>
        <w:t>ותר של מי מכל אלה, או בדרך אחרת;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8" w:name="Rov210"/>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8"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19"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"במישרין או בעקיפין"</w:t>
      </w:r>
      <w:bookmarkEnd w:id="8"/>
    </w:p>
    <w:p w:rsidR="006752FA" w:rsidRDefault="006752FA">
      <w:pPr>
        <w:pStyle w:val="P00"/>
        <w:spacing w:before="72"/>
        <w:ind w:left="0" w:right="1134" w:firstLine="624"/>
        <w:rPr>
          <w:rStyle w:val="default"/>
          <w:rFonts w:cs="FrankRuehl" w:hint="cs"/>
          <w:rtl/>
        </w:rPr>
      </w:pPr>
      <w:r>
        <w:rPr>
          <w:lang w:val="he-IL"/>
        </w:rPr>
        <w:pict>
          <v:rect id="_x0000_s2054" style="position:absolute;left:0;text-align:left;margin-left:464.5pt;margin-top:8.05pt;width:75.05pt;height:20pt;z-index:251472896" o:allowincell="f" filled="f" stroked="f" strokecolor="lime" strokeweight=".25pt">
            <v:textbox style="mso-next-textbox:#_x0000_s2054"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txbxContent>
            </v:textbox>
            <w10:anchorlock/>
          </v:rect>
        </w:pict>
      </w:r>
      <w:r>
        <w:rPr>
          <w:rStyle w:val="default"/>
          <w:rFonts w:cs="FrankRuehl"/>
          <w:rtl/>
        </w:rPr>
        <w:t>"</w:t>
      </w:r>
      <w:r>
        <w:rPr>
          <w:rStyle w:val="default"/>
          <w:rFonts w:cs="FrankRuehl" w:hint="cs"/>
          <w:rtl/>
        </w:rPr>
        <w:t>ה</w:t>
      </w:r>
      <w:r>
        <w:rPr>
          <w:rStyle w:val="default"/>
          <w:rFonts w:cs="FrankRuehl"/>
          <w:rtl/>
        </w:rPr>
        <w:t>ח</w:t>
      </w:r>
      <w:r>
        <w:rPr>
          <w:rStyle w:val="default"/>
          <w:rFonts w:cs="FrankRuehl" w:hint="cs"/>
          <w:rtl/>
        </w:rPr>
        <w:t>ז</w:t>
      </w:r>
      <w:r>
        <w:rPr>
          <w:rStyle w:val="default"/>
          <w:rFonts w:cs="FrankRuehl"/>
          <w:rtl/>
        </w:rPr>
        <w:t>ק</w:t>
      </w:r>
      <w:r>
        <w:rPr>
          <w:rStyle w:val="default"/>
          <w:rFonts w:cs="FrankRuehl" w:hint="cs"/>
          <w:rtl/>
        </w:rPr>
        <w:t>ה</w:t>
      </w:r>
      <w:r>
        <w:rPr>
          <w:rStyle w:val="default"/>
          <w:rFonts w:cs="FrankRuehl"/>
          <w:rtl/>
        </w:rPr>
        <w:t xml:space="preserve">" </w:t>
      </w:r>
      <w:r>
        <w:rPr>
          <w:rStyle w:val="default"/>
          <w:rFonts w:cs="FrankRuehl" w:hint="cs"/>
          <w:rtl/>
        </w:rPr>
        <w:t xml:space="preserve">או "רכישה", לענין אמצעי שליטה בתאגיד </w:t>
      </w:r>
      <w:r>
        <w:rPr>
          <w:rStyle w:val="default"/>
          <w:rFonts w:cs="FrankRuehl"/>
          <w:rtl/>
        </w:rPr>
        <w:t>–</w:t>
      </w:r>
      <w:r>
        <w:rPr>
          <w:rStyle w:val="default"/>
          <w:rFonts w:cs="FrankRuehl" w:hint="cs"/>
          <w:rtl/>
        </w:rPr>
        <w:t xml:space="preserve"> בין</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 xml:space="preserve">ן ובין בעקיפין; לענין זה </w:t>
      </w:r>
      <w:r>
        <w:rPr>
          <w:rStyle w:val="default"/>
          <w:rFonts w:cs="FrankRuehl"/>
          <w:rtl/>
        </w:rPr>
        <w:t>–</w:t>
      </w:r>
    </w:p>
    <w:p w:rsidR="006752FA" w:rsidRDefault="006752FA">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כ</w:t>
      </w:r>
      <w:r>
        <w:rPr>
          <w:rFonts w:cs="FrankRuehl"/>
          <w:sz w:val="26"/>
          <w:rtl/>
        </w:rPr>
        <w:t>ש</w:t>
      </w:r>
      <w:r>
        <w:rPr>
          <w:rFonts w:cs="FrankRuehl" w:hint="cs"/>
          <w:sz w:val="26"/>
          <w:rtl/>
        </w:rPr>
        <w:t>מ</w:t>
      </w:r>
      <w:r>
        <w:rPr>
          <w:rFonts w:cs="FrankRuehl"/>
          <w:sz w:val="26"/>
          <w:rtl/>
        </w:rPr>
        <w:t>ד</w:t>
      </w:r>
      <w:r>
        <w:rPr>
          <w:rFonts w:cs="FrankRuehl" w:hint="cs"/>
          <w:sz w:val="26"/>
          <w:rtl/>
        </w:rPr>
        <w:t>ו</w:t>
      </w:r>
      <w:r>
        <w:rPr>
          <w:rFonts w:cs="FrankRuehl"/>
          <w:sz w:val="26"/>
          <w:rtl/>
        </w:rPr>
        <w:t>ב</w:t>
      </w:r>
      <w:r>
        <w:rPr>
          <w:rFonts w:cs="FrankRuehl" w:hint="cs"/>
          <w:sz w:val="26"/>
          <w:rtl/>
        </w:rPr>
        <w:t>ר בהחזקה או ברכישה בידי תאגיד, יראו תאגיד, בעל ענין בו ו</w:t>
      </w:r>
      <w:r>
        <w:rPr>
          <w:rFonts w:cs="FrankRuehl"/>
          <w:sz w:val="26"/>
          <w:rtl/>
        </w:rPr>
        <w:t>ת</w:t>
      </w:r>
      <w:r>
        <w:rPr>
          <w:rFonts w:cs="FrankRuehl" w:hint="cs"/>
          <w:sz w:val="26"/>
          <w:rtl/>
        </w:rPr>
        <w:t>אגיד שלוב של מי מהם - כאחד;</w:t>
      </w:r>
    </w:p>
    <w:p w:rsidR="006752FA" w:rsidRDefault="006752FA">
      <w:pPr>
        <w:pStyle w:val="P22"/>
        <w:spacing w:before="72"/>
        <w:ind w:left="1021" w:right="1134"/>
        <w:rPr>
          <w:rFonts w:cs="FrankRuehl"/>
          <w:sz w:val="26"/>
          <w:rtl/>
        </w:rPr>
      </w:pPr>
      <w:r>
        <w:rPr>
          <w:rFonts w:cs="FrankRuehl"/>
          <w:sz w:val="26"/>
          <w:rtl/>
        </w:rPr>
        <w:t>(2)</w:t>
      </w:r>
      <w:r>
        <w:rPr>
          <w:rFonts w:cs="FrankRuehl"/>
          <w:sz w:val="26"/>
          <w:rtl/>
        </w:rPr>
        <w:tab/>
      </w:r>
      <w:r>
        <w:rPr>
          <w:rFonts w:cs="FrankRuehl" w:hint="cs"/>
          <w:sz w:val="26"/>
          <w:rtl/>
        </w:rPr>
        <w:t>כ</w:t>
      </w:r>
      <w:r>
        <w:rPr>
          <w:rFonts w:cs="FrankRuehl"/>
          <w:sz w:val="26"/>
          <w:rtl/>
        </w:rPr>
        <w:t>ש</w:t>
      </w:r>
      <w:r>
        <w:rPr>
          <w:rFonts w:cs="FrankRuehl" w:hint="cs"/>
          <w:sz w:val="26"/>
          <w:rtl/>
        </w:rPr>
        <w:t>מ</w:t>
      </w:r>
      <w:r>
        <w:rPr>
          <w:rFonts w:cs="FrankRuehl"/>
          <w:sz w:val="26"/>
          <w:rtl/>
        </w:rPr>
        <w:t>ד</w:t>
      </w:r>
      <w:r>
        <w:rPr>
          <w:rFonts w:cs="FrankRuehl" w:hint="cs"/>
          <w:sz w:val="26"/>
          <w:rtl/>
        </w:rPr>
        <w:t>ו</w:t>
      </w:r>
      <w:r>
        <w:rPr>
          <w:rFonts w:cs="FrankRuehl"/>
          <w:sz w:val="26"/>
          <w:rtl/>
        </w:rPr>
        <w:t>ב</w:t>
      </w:r>
      <w:r>
        <w:rPr>
          <w:rFonts w:cs="FrankRuehl" w:hint="cs"/>
          <w:sz w:val="26"/>
          <w:rtl/>
        </w:rPr>
        <w:t xml:space="preserve">ר </w:t>
      </w:r>
      <w:r>
        <w:rPr>
          <w:rFonts w:cs="FrankRuehl"/>
          <w:sz w:val="26"/>
          <w:rtl/>
        </w:rPr>
        <w:t>ב</w:t>
      </w:r>
      <w:r>
        <w:rPr>
          <w:rFonts w:cs="FrankRuehl" w:hint="cs"/>
          <w:sz w:val="26"/>
          <w:rtl/>
        </w:rPr>
        <w:t>ה</w:t>
      </w:r>
      <w:r>
        <w:rPr>
          <w:rFonts w:cs="FrankRuehl"/>
          <w:sz w:val="26"/>
          <w:rtl/>
        </w:rPr>
        <w:t>ח</w:t>
      </w:r>
      <w:r>
        <w:rPr>
          <w:rFonts w:cs="FrankRuehl" w:hint="cs"/>
          <w:sz w:val="26"/>
          <w:rtl/>
        </w:rPr>
        <w:t>ז</w:t>
      </w:r>
      <w:r>
        <w:rPr>
          <w:rFonts w:cs="FrankRuehl"/>
          <w:sz w:val="26"/>
          <w:rtl/>
        </w:rPr>
        <w:t>ק</w:t>
      </w:r>
      <w:r>
        <w:rPr>
          <w:rFonts w:cs="FrankRuehl" w:hint="cs"/>
          <w:sz w:val="26"/>
          <w:rtl/>
        </w:rPr>
        <w:t>ה</w:t>
      </w:r>
      <w:r>
        <w:rPr>
          <w:rFonts w:cs="FrankRuehl"/>
          <w:sz w:val="26"/>
          <w:rtl/>
        </w:rPr>
        <w:t xml:space="preserve"> </w:t>
      </w:r>
      <w:r>
        <w:rPr>
          <w:rFonts w:cs="FrankRuehl" w:hint="cs"/>
          <w:sz w:val="26"/>
          <w:rtl/>
        </w:rPr>
        <w:t>או ברכישה בידי יחיד, יראו יחיד, קרובו ותאגיד שלוב של מי מהם - כאחד;</w:t>
      </w:r>
    </w:p>
    <w:p w:rsidR="006752FA" w:rsidRDefault="006752FA">
      <w:pPr>
        <w:pStyle w:val="P22"/>
        <w:spacing w:before="72"/>
        <w:ind w:left="1021" w:right="1134"/>
        <w:rPr>
          <w:rFonts w:cs="FrankRuehl"/>
          <w:sz w:val="26"/>
          <w:rtl/>
        </w:rPr>
      </w:pPr>
      <w:r>
        <w:rPr>
          <w:rFonts w:cs="FrankRuehl"/>
          <w:sz w:val="26"/>
          <w:rtl/>
        </w:rPr>
        <w:t>(3)</w:t>
      </w:r>
      <w:r>
        <w:rPr>
          <w:rFonts w:cs="FrankRuehl"/>
          <w:sz w:val="26"/>
          <w:rtl/>
        </w:rPr>
        <w:tab/>
      </w:r>
      <w:r>
        <w:rPr>
          <w:rFonts w:cs="FrankRuehl" w:hint="cs"/>
          <w:sz w:val="26"/>
          <w:rtl/>
        </w:rPr>
        <w:t>ה</w:t>
      </w:r>
      <w:r>
        <w:rPr>
          <w:rFonts w:cs="FrankRuehl"/>
          <w:sz w:val="26"/>
          <w:rtl/>
        </w:rPr>
        <w:t>ח</w:t>
      </w:r>
      <w:r>
        <w:rPr>
          <w:rFonts w:cs="FrankRuehl" w:hint="cs"/>
          <w:sz w:val="26"/>
          <w:rtl/>
        </w:rPr>
        <w:t>ז</w:t>
      </w:r>
      <w:r>
        <w:rPr>
          <w:rFonts w:cs="FrankRuehl"/>
          <w:sz w:val="26"/>
          <w:rtl/>
        </w:rPr>
        <w:t>ק</w:t>
      </w:r>
      <w:r>
        <w:rPr>
          <w:rFonts w:cs="FrankRuehl" w:hint="cs"/>
          <w:sz w:val="26"/>
          <w:rtl/>
        </w:rPr>
        <w:t>ה</w:t>
      </w:r>
      <w:r>
        <w:rPr>
          <w:rFonts w:cs="FrankRuehl"/>
          <w:sz w:val="26"/>
          <w:rtl/>
        </w:rPr>
        <w:t xml:space="preserve"> </w:t>
      </w:r>
      <w:r>
        <w:rPr>
          <w:rFonts w:cs="FrankRuehl" w:hint="cs"/>
          <w:sz w:val="26"/>
          <w:rtl/>
        </w:rPr>
        <w:t>באמצ</w:t>
      </w:r>
      <w:r>
        <w:rPr>
          <w:rFonts w:cs="FrankRuehl"/>
          <w:sz w:val="26"/>
          <w:rtl/>
        </w:rPr>
        <w:t xml:space="preserve">עות </w:t>
      </w:r>
      <w:r>
        <w:rPr>
          <w:rFonts w:cs="FrankRuehl" w:hint="cs"/>
          <w:sz w:val="26"/>
          <w:rtl/>
        </w:rPr>
        <w:t>תאגיד שלוב תחושב לפי המפורט להלן:</w:t>
      </w:r>
    </w:p>
    <w:p w:rsidR="006752FA" w:rsidRDefault="006752FA">
      <w:pPr>
        <w:pStyle w:val="P33"/>
        <w:spacing w:before="72"/>
        <w:ind w:left="1474" w:right="1134"/>
        <w:rPr>
          <w:rFonts w:cs="FrankRuehl"/>
          <w:sz w:val="26"/>
          <w:rtl/>
        </w:rPr>
      </w:pPr>
      <w:r>
        <w:rPr>
          <w:rFonts w:cs="FrankRuehl"/>
          <w:sz w:val="26"/>
          <w:rtl/>
        </w:rPr>
        <w:t>(</w:t>
      </w:r>
      <w:r>
        <w:rPr>
          <w:rFonts w:cs="FrankRuehl" w:hint="cs"/>
          <w:sz w:val="26"/>
          <w:rtl/>
        </w:rPr>
        <w:t>א</w:t>
      </w:r>
      <w:r>
        <w:rPr>
          <w:rFonts w:cs="FrankRuehl"/>
          <w:sz w:val="26"/>
          <w:rtl/>
        </w:rPr>
        <w:t>)</w:t>
      </w:r>
      <w:r>
        <w:rPr>
          <w:rFonts w:cs="FrankRuehl"/>
          <w:sz w:val="26"/>
          <w:rtl/>
        </w:rPr>
        <w:tab/>
      </w:r>
      <w:r>
        <w:rPr>
          <w:rFonts w:cs="FrankRuehl" w:hint="cs"/>
          <w:sz w:val="26"/>
          <w:rtl/>
        </w:rPr>
        <w:t>ל</w:t>
      </w:r>
      <w:r>
        <w:rPr>
          <w:rFonts w:cs="FrankRuehl"/>
          <w:sz w:val="26"/>
          <w:rtl/>
        </w:rPr>
        <w:t>ב</w:t>
      </w:r>
      <w:r>
        <w:rPr>
          <w:rFonts w:cs="FrankRuehl" w:hint="cs"/>
          <w:sz w:val="26"/>
          <w:rtl/>
        </w:rPr>
        <w:t>ע</w:t>
      </w:r>
      <w:r>
        <w:rPr>
          <w:rFonts w:cs="FrankRuehl"/>
          <w:sz w:val="26"/>
          <w:rtl/>
        </w:rPr>
        <w:t>ל</w:t>
      </w:r>
      <w:r>
        <w:rPr>
          <w:rFonts w:cs="FrankRuehl" w:hint="cs"/>
          <w:sz w:val="26"/>
          <w:rtl/>
        </w:rPr>
        <w:t xml:space="preserve"> </w:t>
      </w:r>
      <w:r>
        <w:rPr>
          <w:rFonts w:cs="FrankRuehl"/>
          <w:sz w:val="26"/>
          <w:rtl/>
        </w:rPr>
        <w:t>ש</w:t>
      </w:r>
      <w:r>
        <w:rPr>
          <w:rFonts w:cs="FrankRuehl" w:hint="cs"/>
          <w:sz w:val="26"/>
          <w:rtl/>
        </w:rPr>
        <w:t>ליטה בתאגיד השלוב ייוחסו מלוא אמצעי השלי</w:t>
      </w:r>
      <w:r>
        <w:rPr>
          <w:rFonts w:cs="FrankRuehl"/>
          <w:sz w:val="26"/>
          <w:rtl/>
        </w:rPr>
        <w:t>ט</w:t>
      </w:r>
      <w:r>
        <w:rPr>
          <w:rFonts w:cs="FrankRuehl" w:hint="cs"/>
          <w:sz w:val="26"/>
          <w:rtl/>
        </w:rPr>
        <w:t>ה</w:t>
      </w:r>
      <w:r>
        <w:rPr>
          <w:rFonts w:cs="FrankRuehl"/>
          <w:sz w:val="26"/>
          <w:rtl/>
        </w:rPr>
        <w:t xml:space="preserve"> </w:t>
      </w:r>
      <w:r>
        <w:rPr>
          <w:rFonts w:cs="FrankRuehl" w:hint="cs"/>
          <w:sz w:val="26"/>
          <w:rtl/>
        </w:rPr>
        <w:t>שמחזיק התאגיד השלוב;</w:t>
      </w:r>
    </w:p>
    <w:p w:rsidR="006752FA" w:rsidRDefault="006752FA">
      <w:pPr>
        <w:pStyle w:val="P33"/>
        <w:spacing w:before="72"/>
        <w:ind w:left="1474" w:right="1134"/>
        <w:rPr>
          <w:rFonts w:cs="FrankRuehl" w:hint="cs"/>
          <w:sz w:val="26"/>
          <w:rtl/>
        </w:rPr>
      </w:pPr>
      <w:r>
        <w:rPr>
          <w:rFonts w:cs="FrankRuehl"/>
          <w:sz w:val="26"/>
          <w:rtl/>
        </w:rPr>
        <w:t>(ב)</w:t>
      </w:r>
      <w:r>
        <w:rPr>
          <w:rFonts w:cs="FrankRuehl"/>
          <w:sz w:val="26"/>
          <w:rtl/>
        </w:rPr>
        <w:tab/>
      </w:r>
      <w:r>
        <w:rPr>
          <w:rFonts w:cs="FrankRuehl" w:hint="cs"/>
          <w:sz w:val="26"/>
          <w:rtl/>
        </w:rPr>
        <w:t>ל</w:t>
      </w:r>
      <w:r>
        <w:rPr>
          <w:rFonts w:cs="FrankRuehl"/>
          <w:sz w:val="26"/>
          <w:rtl/>
        </w:rPr>
        <w:t>מ</w:t>
      </w:r>
      <w:r>
        <w:rPr>
          <w:rFonts w:cs="FrankRuehl" w:hint="cs"/>
          <w:sz w:val="26"/>
          <w:rtl/>
        </w:rPr>
        <w:t>י</w:t>
      </w:r>
      <w:r>
        <w:rPr>
          <w:rFonts w:cs="FrankRuehl"/>
          <w:sz w:val="26"/>
          <w:rtl/>
        </w:rPr>
        <w:t xml:space="preserve"> </w:t>
      </w:r>
      <w:r>
        <w:rPr>
          <w:rFonts w:cs="FrankRuehl" w:hint="cs"/>
          <w:sz w:val="26"/>
          <w:rtl/>
        </w:rPr>
        <w:t>ש</w:t>
      </w:r>
      <w:r>
        <w:rPr>
          <w:rFonts w:cs="FrankRuehl"/>
          <w:sz w:val="26"/>
          <w:rtl/>
        </w:rPr>
        <w:t>א</w:t>
      </w:r>
      <w:r>
        <w:rPr>
          <w:rFonts w:cs="FrankRuehl" w:hint="cs"/>
          <w:sz w:val="26"/>
          <w:rtl/>
        </w:rPr>
        <w:t>ינו בעל שליטה בתאגיד השלוב, ייוחסו אמצעי השלי</w:t>
      </w:r>
      <w:r>
        <w:rPr>
          <w:rFonts w:cs="FrankRuehl"/>
          <w:sz w:val="26"/>
          <w:rtl/>
        </w:rPr>
        <w:t>ט</w:t>
      </w:r>
      <w:r>
        <w:rPr>
          <w:rFonts w:cs="FrankRuehl" w:hint="cs"/>
          <w:sz w:val="26"/>
          <w:rtl/>
        </w:rPr>
        <w:t>ה</w:t>
      </w:r>
      <w:r>
        <w:rPr>
          <w:rFonts w:cs="FrankRuehl"/>
          <w:sz w:val="26"/>
          <w:rtl/>
        </w:rPr>
        <w:t xml:space="preserve"> </w:t>
      </w:r>
      <w:r>
        <w:rPr>
          <w:rFonts w:cs="FrankRuehl" w:hint="cs"/>
          <w:sz w:val="26"/>
          <w:rtl/>
        </w:rPr>
        <w:t>ש</w:t>
      </w:r>
      <w:r>
        <w:rPr>
          <w:rFonts w:cs="FrankRuehl"/>
          <w:sz w:val="26"/>
          <w:rtl/>
        </w:rPr>
        <w:t>מ</w:t>
      </w:r>
      <w:r>
        <w:rPr>
          <w:rFonts w:cs="FrankRuehl" w:hint="cs"/>
          <w:sz w:val="26"/>
          <w:rtl/>
        </w:rPr>
        <w:t>ח</w:t>
      </w:r>
      <w:r>
        <w:rPr>
          <w:rFonts w:cs="FrankRuehl"/>
          <w:sz w:val="26"/>
          <w:rtl/>
        </w:rPr>
        <w:t>ז</w:t>
      </w:r>
      <w:r>
        <w:rPr>
          <w:rFonts w:cs="FrankRuehl" w:hint="cs"/>
          <w:sz w:val="26"/>
          <w:rtl/>
        </w:rPr>
        <w:t>יק התאגיד השלוב ל</w:t>
      </w:r>
      <w:r>
        <w:rPr>
          <w:rFonts w:cs="FrankRuehl"/>
          <w:sz w:val="26"/>
          <w:rtl/>
        </w:rPr>
        <w:t>פי</w:t>
      </w:r>
      <w:r>
        <w:rPr>
          <w:rFonts w:cs="FrankRuehl" w:hint="cs"/>
          <w:sz w:val="26"/>
          <w:rtl/>
        </w:rPr>
        <w:t xml:space="preserve"> ש</w:t>
      </w:r>
      <w:r>
        <w:rPr>
          <w:rFonts w:cs="FrankRuehl"/>
          <w:sz w:val="26"/>
          <w:rtl/>
        </w:rPr>
        <w:t>יע</w:t>
      </w:r>
      <w:r>
        <w:rPr>
          <w:rFonts w:cs="FrankRuehl" w:hint="cs"/>
          <w:sz w:val="26"/>
          <w:rtl/>
        </w:rPr>
        <w:t>ור החזקותיו של אותו אדם בתאגיד השלוב;</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9" w:name="Rov219"/>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0"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21"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הגדרת "החזקה" או "רכישה"</w:t>
      </w:r>
    </w:p>
    <w:p w:rsidR="006752FA" w:rsidRPr="00B03A12" w:rsidRDefault="006752FA">
      <w:pPr>
        <w:pStyle w:val="P00"/>
        <w:spacing w:before="0"/>
        <w:ind w:left="0" w:right="1134"/>
        <w:rPr>
          <w:rStyle w:val="default"/>
          <w:rFonts w:cs="FrankRuehl" w:hint="cs"/>
          <w:vanish/>
          <w:sz w:val="20"/>
          <w:szCs w:val="20"/>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2"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140 (</w:t>
      </w:r>
      <w:hyperlink r:id="rId23"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החלפת הגדרת "החזקה" או "רכישה"</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0" w:right="1134"/>
        <w:rPr>
          <w:rStyle w:val="default"/>
          <w:rFonts w:cs="FrankRuehl" w:hint="cs"/>
          <w:strike/>
          <w:sz w:val="2"/>
          <w:szCs w:val="2"/>
          <w:shd w:val="clear" w:color="auto" w:fill="FFFF99"/>
          <w:rtl/>
        </w:rPr>
      </w:pPr>
      <w:r w:rsidRPr="00B03A12">
        <w:rPr>
          <w:rStyle w:val="default"/>
          <w:rFonts w:cs="FrankRuehl" w:hint="cs"/>
          <w:b/>
          <w:bCs/>
          <w:vanish/>
          <w:sz w:val="20"/>
          <w:szCs w:val="20"/>
          <w:shd w:val="clear" w:color="auto" w:fill="FFFF99"/>
          <w:rtl/>
        </w:rPr>
        <w:tab/>
      </w:r>
      <w:r w:rsidRPr="00B03A12">
        <w:rPr>
          <w:rStyle w:val="default"/>
          <w:rFonts w:cs="FrankRuehl" w:hint="cs"/>
          <w:strike/>
          <w:vanish/>
          <w:sz w:val="22"/>
          <w:szCs w:val="22"/>
          <w:shd w:val="clear" w:color="auto" w:fill="FFFF99"/>
          <w:rtl/>
        </w:rPr>
        <w:t xml:space="preserve">"החזקה" או  "רכישה", לענין אמצעי שליטה בתאגיד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בין במישרין ובין בעקיפין, וכשמדובר בהחזקה או ברכישה בידי תאגיד, יראו תאגיד, בעל ענין בו, ותאגיד שלוב של מי מהם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כאחד, וכשמדובר בהחזקה או ברכישה בידי יחיד יראו יחיד, קרובו, ותאגיד שלוב של מי מהם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כאחד;</w:t>
      </w:r>
      <w:bookmarkEnd w:id="9"/>
    </w:p>
    <w:p w:rsidR="006752FA" w:rsidRDefault="006752FA">
      <w:pPr>
        <w:pStyle w:val="P00"/>
        <w:spacing w:before="72"/>
        <w:ind w:left="0" w:right="1134"/>
        <w:rPr>
          <w:rStyle w:val="default"/>
          <w:rFonts w:cs="FrankRuehl"/>
          <w:rtl/>
        </w:rPr>
      </w:pPr>
      <w:r>
        <w:rPr>
          <w:lang w:val="he-IL"/>
        </w:rPr>
        <w:pict>
          <v:rect id="_x0000_s2055" style="position:absolute;left:0;text-align:left;margin-left:464.5pt;margin-top:8.05pt;width:75.05pt;height:17.15pt;z-index:251473920" o:allowincell="f" filled="f" stroked="f" strokecolor="lime" strokeweight=".25pt">
            <v:textbox style="mso-next-textbox:#_x0000_s2055" inset="0,0,0,0">
              <w:txbxContent>
                <w:p w:rsidR="007A2133" w:rsidRDefault="007A2133" w:rsidP="00AA39BB">
                  <w:pPr>
                    <w:spacing w:line="160" w:lineRule="exact"/>
                    <w:jc w:val="left"/>
                    <w:rPr>
                      <w:rFonts w:cs="Miriam"/>
                      <w:noProof/>
                      <w:sz w:val="18"/>
                      <w:szCs w:val="18"/>
                      <w:rtl/>
                    </w:rPr>
                  </w:pPr>
                  <w:r>
                    <w:rPr>
                      <w:rFonts w:cs="Miriam" w:hint="cs"/>
                      <w:sz w:val="18"/>
                      <w:szCs w:val="18"/>
                      <w:rtl/>
                    </w:rPr>
                    <w:t>(תיקון מס' 44) תשע"ח-2018</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ו</w:t>
      </w:r>
      <w:r w:rsidR="00AA39BB">
        <w:rPr>
          <w:rStyle w:val="default"/>
          <w:rFonts w:cs="FrankRuehl" w:hint="cs"/>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 xml:space="preserve">" </w:t>
      </w:r>
      <w:r w:rsidR="00AA39BB">
        <w:rPr>
          <w:rStyle w:val="default"/>
          <w:rFonts w:cs="FrankRuehl"/>
          <w:rtl/>
        </w:rPr>
        <w:t>–</w:t>
      </w:r>
      <w:r>
        <w:rPr>
          <w:rStyle w:val="default"/>
          <w:rFonts w:cs="FrankRuehl"/>
          <w:rtl/>
        </w:rPr>
        <w:t xml:space="preserve"> </w:t>
      </w:r>
      <w:r w:rsidR="00AA39BB">
        <w:rPr>
          <w:rStyle w:val="default"/>
          <w:rFonts w:cs="FrankRuehl" w:hint="cs"/>
          <w:rtl/>
        </w:rPr>
        <w:t>ועדת הכלכלה</w:t>
      </w:r>
      <w:r>
        <w:rPr>
          <w:rStyle w:val="default"/>
          <w:rFonts w:cs="FrankRuehl" w:hint="cs"/>
          <w:rtl/>
        </w:rPr>
        <w:t xml:space="preserve"> של הכנסת</w:t>
      </w:r>
      <w:r w:rsidR="00AA39BB">
        <w:rPr>
          <w:rStyle w:val="default"/>
          <w:rFonts w:cs="FrankRuehl" w:hint="cs"/>
          <w:rtl/>
        </w:rPr>
        <w:t>;</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0" w:name="Rov536"/>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4"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140 (</w:t>
      </w:r>
      <w:hyperlink r:id="rId25"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"הועדה"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21.11.2002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6" w:history="1">
        <w:r w:rsidRPr="00B03A12">
          <w:rPr>
            <w:rStyle w:val="Hyperlink"/>
            <w:rFonts w:cs="FrankRuehl" w:hint="cs"/>
            <w:vanish/>
            <w:szCs w:val="20"/>
            <w:shd w:val="clear" w:color="auto" w:fill="FFFF99"/>
            <w:rtl/>
          </w:rPr>
          <w:t>ס"ח תשס"ג מס' 1875</w:t>
        </w:r>
      </w:hyperlink>
      <w:r w:rsidRPr="00B03A12">
        <w:rPr>
          <w:rStyle w:val="default"/>
          <w:rFonts w:cs="FrankRuehl" w:hint="cs"/>
          <w:vanish/>
          <w:sz w:val="20"/>
          <w:szCs w:val="20"/>
          <w:shd w:val="clear" w:color="auto" w:fill="FFFF99"/>
          <w:rtl/>
        </w:rPr>
        <w:t xml:space="preserve"> מיום 21.11.2002 עמ' 84 (</w:t>
      </w:r>
      <w:hyperlink r:id="rId27" w:history="1">
        <w:r w:rsidRPr="00B03A12">
          <w:rPr>
            <w:rStyle w:val="Hyperlink"/>
            <w:rFonts w:cs="FrankRuehl" w:hint="cs"/>
            <w:vanish/>
            <w:szCs w:val="20"/>
            <w:shd w:val="clear" w:color="auto" w:fill="FFFF99"/>
            <w:rtl/>
          </w:rPr>
          <w:t>ה"ח 16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vanish/>
          <w:sz w:val="22"/>
          <w:szCs w:val="22"/>
          <w:shd w:val="clear" w:color="auto" w:fill="FFFF99"/>
          <w:rtl/>
        </w:rPr>
        <w:t xml:space="preserve">"הועדה"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ועדת הכספים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ועדה משותפת של ועדת הכלכלה וועדת החינוך והתרבות</w:t>
      </w:r>
      <w:r w:rsidRPr="00B03A12">
        <w:rPr>
          <w:rStyle w:val="default"/>
          <w:rFonts w:cs="FrankRuehl" w:hint="cs"/>
          <w:vanish/>
          <w:sz w:val="22"/>
          <w:szCs w:val="22"/>
          <w:shd w:val="clear" w:color="auto" w:fill="FFFF99"/>
          <w:rtl/>
        </w:rPr>
        <w:t xml:space="preserve"> של הכנסת;</w:t>
      </w:r>
    </w:p>
    <w:p w:rsidR="006752FA" w:rsidRPr="00B03A12" w:rsidRDefault="006752FA" w:rsidP="00AA39BB">
      <w:pPr>
        <w:pStyle w:val="P00"/>
        <w:spacing w:before="0"/>
        <w:ind w:left="0" w:right="1134"/>
        <w:rPr>
          <w:rStyle w:val="default"/>
          <w:rFonts w:cs="FrankRuehl"/>
          <w:vanish/>
          <w:sz w:val="20"/>
          <w:szCs w:val="20"/>
          <w:shd w:val="clear" w:color="auto" w:fill="FFFF99"/>
          <w:rtl/>
        </w:rPr>
      </w:pPr>
    </w:p>
    <w:p w:rsidR="00AA39BB" w:rsidRPr="00B03A12" w:rsidRDefault="00AA39BB" w:rsidP="00AA39BB">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A39BB" w:rsidRPr="00B03A12" w:rsidRDefault="00AA39BB" w:rsidP="00AA39BB">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A39BB" w:rsidRPr="00B03A12" w:rsidRDefault="00AA39BB" w:rsidP="00AA39BB">
      <w:pPr>
        <w:pStyle w:val="P00"/>
        <w:spacing w:before="0"/>
        <w:ind w:left="0" w:right="1134"/>
        <w:rPr>
          <w:rStyle w:val="default"/>
          <w:rFonts w:cs="FrankRuehl"/>
          <w:vanish/>
          <w:sz w:val="20"/>
          <w:szCs w:val="20"/>
          <w:shd w:val="clear" w:color="auto" w:fill="FFFF99"/>
          <w:rtl/>
        </w:rPr>
      </w:pPr>
      <w:hyperlink r:id="rId28"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196 (</w:t>
      </w:r>
      <w:hyperlink r:id="rId29"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A39BB" w:rsidRPr="00B03A12" w:rsidRDefault="00AA39BB" w:rsidP="00AA39BB">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החלפת הגדרת "הועדה" בהגדרת "הוועדה"</w:t>
      </w:r>
    </w:p>
    <w:p w:rsidR="00AA39BB" w:rsidRPr="00B03A12" w:rsidRDefault="00AA39BB" w:rsidP="00AA39BB">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A39BB" w:rsidRPr="00AA39BB" w:rsidRDefault="00AA39BB" w:rsidP="00AA39BB">
      <w:pPr>
        <w:pStyle w:val="P00"/>
        <w:spacing w:before="0"/>
        <w:ind w:left="0" w:right="1134"/>
        <w:rPr>
          <w:rStyle w:val="default"/>
          <w:rFonts w:cs="FrankRuehl" w:hint="cs"/>
          <w:strike/>
          <w:sz w:val="2"/>
          <w:szCs w:val="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 xml:space="preserve">" – </w:t>
      </w:r>
      <w:r w:rsidRPr="00B03A12">
        <w:rPr>
          <w:rStyle w:val="default"/>
          <w:rFonts w:cs="FrankRuehl" w:hint="cs"/>
          <w:strike/>
          <w:vanish/>
          <w:sz w:val="22"/>
          <w:szCs w:val="22"/>
          <w:shd w:val="clear" w:color="auto" w:fill="FFFF99"/>
          <w:rtl/>
        </w:rPr>
        <w:t>ועדה משותפת של ועדת הכלכלה וועדת החינוך והתרבות של הכנסת;</w:t>
      </w:r>
      <w:bookmarkEnd w:id="10"/>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 מועצת הרשות שמונתה לפי סעיף 7;</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הל" - ה</w:t>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הכללי של הרשות שמונה לפי סעיף 25;</w:t>
      </w:r>
    </w:p>
    <w:p w:rsidR="008D7841" w:rsidRDefault="008D7841" w:rsidP="008D7841">
      <w:pPr>
        <w:pStyle w:val="P00"/>
        <w:spacing w:before="72"/>
        <w:ind w:left="0" w:right="1134"/>
        <w:rPr>
          <w:rStyle w:val="default"/>
          <w:rFonts w:cs="FrankRuehl" w:hint="cs"/>
          <w:rtl/>
        </w:rPr>
      </w:pPr>
      <w:r>
        <w:rPr>
          <w:rFonts w:cs="FrankRuehl"/>
          <w:rtl/>
          <w:lang w:val="he-IL"/>
        </w:rPr>
        <w:pict>
          <v:shape id="_x0000_s2471" type="#_x0000_t202" style="position:absolute;left:0;text-align:left;margin-left:470.25pt;margin-top:7.1pt;width:1in;height:16.8pt;z-index:251702272" filled="f" stroked="f">
            <v:textbox inset="1mm,0,1mm,0">
              <w:txbxContent>
                <w:p w:rsidR="007A2133" w:rsidRDefault="007A2133" w:rsidP="008D7841">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 xml:space="preserve">"הפרשי הצמדה וריבית", "מדד" ו"ריבית פיגורים" </w:t>
      </w:r>
      <w:r>
        <w:rPr>
          <w:rStyle w:val="default"/>
          <w:rFonts w:cs="FrankRuehl"/>
          <w:rtl/>
        </w:rPr>
        <w:t>–</w:t>
      </w:r>
      <w:r>
        <w:rPr>
          <w:rStyle w:val="default"/>
          <w:rFonts w:cs="FrankRuehl" w:hint="cs"/>
          <w:rtl/>
        </w:rPr>
        <w:t xml:space="preserve"> כמשמעותם לפי חוק פסיקת ריבית והצמדה, התשכ"א-1961;</w:t>
      </w:r>
    </w:p>
    <w:p w:rsidR="008D7841" w:rsidRPr="00B03A12" w:rsidRDefault="008D7841" w:rsidP="008D7841">
      <w:pPr>
        <w:pStyle w:val="P00"/>
        <w:spacing w:before="0"/>
        <w:ind w:left="0" w:right="1134"/>
        <w:rPr>
          <w:rStyle w:val="default"/>
          <w:rFonts w:cs="FrankRuehl" w:hint="cs"/>
          <w:vanish/>
          <w:color w:val="FF0000"/>
          <w:sz w:val="20"/>
          <w:szCs w:val="20"/>
          <w:shd w:val="clear" w:color="auto" w:fill="FFFF99"/>
          <w:rtl/>
        </w:rPr>
      </w:pPr>
      <w:bookmarkStart w:id="11" w:name="Rov347"/>
      <w:r w:rsidRPr="00B03A12">
        <w:rPr>
          <w:rStyle w:val="default"/>
          <w:rFonts w:cs="FrankRuehl" w:hint="cs"/>
          <w:vanish/>
          <w:color w:val="FF0000"/>
          <w:sz w:val="20"/>
          <w:szCs w:val="20"/>
          <w:shd w:val="clear" w:color="auto" w:fill="FFFF99"/>
          <w:rtl/>
        </w:rPr>
        <w:t>מיום 27.1.2010</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hyperlink r:id="rId30"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312 (</w:t>
      </w:r>
      <w:hyperlink r:id="rId31"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8D7841" w:rsidRPr="008D7841" w:rsidRDefault="008D7841" w:rsidP="008D7841">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""הפרשי הצמדה וריבית", "מדד" ו"ריבית פיגורים""</w:t>
      </w:r>
      <w:bookmarkEnd w:id="11"/>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 </w:t>
      </w:r>
      <w:r>
        <w:rPr>
          <w:rStyle w:val="default"/>
          <w:rFonts w:cs="FrankRuehl" w:hint="cs"/>
          <w:rtl/>
        </w:rPr>
        <w:t>הרשות השניה לטלויזיה ורדיו שהוקמה לפי חוק זה;</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 </w:t>
      </w:r>
      <w:r>
        <w:rPr>
          <w:rStyle w:val="default"/>
          <w:rFonts w:cs="FrankRuehl" w:hint="cs"/>
          <w:rtl/>
        </w:rPr>
        <w:t>ש</w:t>
      </w:r>
      <w:r>
        <w:rPr>
          <w:rStyle w:val="default"/>
          <w:rFonts w:cs="FrankRuehl"/>
          <w:rtl/>
        </w:rPr>
        <w:t>ר</w:t>
      </w:r>
      <w:r>
        <w:rPr>
          <w:rStyle w:val="default"/>
          <w:rFonts w:cs="FrankRuehl" w:hint="cs"/>
          <w:rtl/>
        </w:rPr>
        <w:t xml:space="preserve"> התקשורת;</w:t>
      </w:r>
    </w:p>
    <w:p w:rsidR="008C372A" w:rsidRDefault="008C372A" w:rsidP="008C372A">
      <w:pPr>
        <w:pStyle w:val="P00"/>
        <w:spacing w:before="72"/>
        <w:ind w:left="0" w:right="1134"/>
        <w:rPr>
          <w:rStyle w:val="default"/>
          <w:rFonts w:cs="FrankRuehl" w:hint="cs"/>
          <w:rtl/>
        </w:rPr>
      </w:pPr>
      <w:r>
        <w:rPr>
          <w:rFonts w:cs="FrankRuehl"/>
          <w:rtl/>
          <w:lang w:val="he-IL"/>
        </w:rPr>
        <w:pict>
          <v:shape id="_x0000_s2506" type="#_x0000_t202" style="position:absolute;left:0;text-align:left;margin-left:470.25pt;margin-top:7.1pt;width:1in;height:35.35pt;z-index:251728896"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8C372A">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זיכיון לשידורי טלוויזיה" </w:t>
      </w:r>
      <w:r>
        <w:rPr>
          <w:rStyle w:val="default"/>
          <w:rFonts w:cs="FrankRuehl"/>
          <w:rtl/>
        </w:rPr>
        <w:t>–</w:t>
      </w:r>
      <w:r>
        <w:rPr>
          <w:rStyle w:val="default"/>
          <w:rFonts w:cs="FrankRuehl" w:hint="cs"/>
          <w:rtl/>
        </w:rPr>
        <w:t xml:space="preserve"> זיכיון שניתן לפי חוק זה לקיום שידורי טלוויזיה;</w:t>
      </w:r>
    </w:p>
    <w:p w:rsidR="005B6C6D" w:rsidRPr="00B03A12" w:rsidRDefault="005B6C6D" w:rsidP="005B6C6D">
      <w:pPr>
        <w:pStyle w:val="P00"/>
        <w:spacing w:before="0"/>
        <w:ind w:left="0" w:right="1134"/>
        <w:rPr>
          <w:rStyle w:val="default"/>
          <w:rFonts w:cs="FrankRuehl" w:hint="cs"/>
          <w:vanish/>
          <w:color w:val="FF0000"/>
          <w:sz w:val="20"/>
          <w:szCs w:val="20"/>
          <w:shd w:val="clear" w:color="auto" w:fill="FFFF99"/>
          <w:rtl/>
        </w:rPr>
      </w:pPr>
      <w:bookmarkStart w:id="12" w:name="Rov463"/>
      <w:r w:rsidRPr="00B03A12">
        <w:rPr>
          <w:rStyle w:val="default"/>
          <w:rFonts w:cs="FrankRuehl" w:hint="cs"/>
          <w:vanish/>
          <w:color w:val="FF0000"/>
          <w:sz w:val="20"/>
          <w:szCs w:val="20"/>
          <w:shd w:val="clear" w:color="auto" w:fill="FFFF99"/>
          <w:rtl/>
        </w:rPr>
        <w:t>מיום 17.2.2011</w:t>
      </w:r>
    </w:p>
    <w:p w:rsidR="005B6C6D" w:rsidRPr="00B03A12" w:rsidRDefault="005B6C6D" w:rsidP="005B6C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B6C6D" w:rsidRPr="00B03A12" w:rsidRDefault="005B6C6D" w:rsidP="005B6C6D">
      <w:pPr>
        <w:pStyle w:val="P00"/>
        <w:spacing w:before="0"/>
        <w:ind w:left="0" w:right="1134"/>
        <w:rPr>
          <w:rStyle w:val="default"/>
          <w:rFonts w:cs="FrankRuehl" w:hint="cs"/>
          <w:vanish/>
          <w:sz w:val="20"/>
          <w:szCs w:val="20"/>
          <w:shd w:val="clear" w:color="auto" w:fill="FFFF99"/>
          <w:rtl/>
        </w:rPr>
      </w:pPr>
      <w:hyperlink r:id="rId3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3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B6C6D" w:rsidRPr="00B03A12" w:rsidRDefault="005B6C6D" w:rsidP="005B6C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"זיכיון לשידורי טלוויזיה"</w:t>
      </w:r>
    </w:p>
    <w:p w:rsidR="005B6C6D" w:rsidRPr="00B03A12" w:rsidRDefault="005B6C6D" w:rsidP="005B6C6D">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3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3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3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5B6C6D" w:rsidRPr="00836ABC" w:rsidRDefault="005B6C6D" w:rsidP="0041705B">
      <w:pPr>
        <w:pStyle w:val="P00"/>
        <w:spacing w:before="0"/>
        <w:ind w:left="0" w:right="1134"/>
        <w:rPr>
          <w:rStyle w:val="default"/>
          <w:rFonts w:cs="FrankRuehl" w:hint="cs"/>
          <w:strike/>
          <w:sz w:val="2"/>
          <w:szCs w:val="2"/>
          <w:rtl/>
        </w:rPr>
      </w:pPr>
      <w:r w:rsidRPr="00B03A12">
        <w:rPr>
          <w:rStyle w:val="default"/>
          <w:rFonts w:cs="FrankRuehl" w:hint="cs"/>
          <w:b/>
          <w:bCs/>
          <w:vanish/>
          <w:sz w:val="20"/>
          <w:szCs w:val="20"/>
          <w:shd w:val="clear" w:color="auto" w:fill="FFFF99"/>
          <w:rtl/>
        </w:rPr>
        <w:t>מחיקת הגדרת "זיכיון לשידורי טלוויזיה"</w:t>
      </w:r>
      <w:bookmarkEnd w:id="12"/>
    </w:p>
    <w:p w:rsidR="00836ABC" w:rsidRDefault="00836ABC" w:rsidP="008C372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r>
        <w:rPr>
          <w:rFonts w:cs="FrankRuehl"/>
          <w:rtl/>
          <w:lang w:val="he-IL"/>
        </w:rPr>
        <w:pict>
          <v:shape id="_x0000_s2307" type="#_x0000_t202" style="position:absolute;left:0;text-align:left;margin-left:470.25pt;margin-top:7.1pt;width:1in;height:16.8pt;z-index:25162649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 xml:space="preserve">"זכיון לשידורי רדיו" </w:t>
      </w:r>
      <w:r>
        <w:rPr>
          <w:rStyle w:val="default"/>
          <w:rFonts w:cs="FrankRuehl"/>
          <w:rtl/>
        </w:rPr>
        <w:t>–</w:t>
      </w:r>
      <w:r>
        <w:rPr>
          <w:rStyle w:val="default"/>
          <w:rFonts w:cs="FrankRuehl" w:hint="cs"/>
          <w:rtl/>
        </w:rPr>
        <w:t xml:space="preserve"> זכיון שניתן לפי חוק זה לקיום שידורי רדיו בשיטה האנלוגית;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3" w:name="Rov278"/>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3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"זכיון לשידורי רדיו"</w:t>
      </w:r>
      <w:bookmarkEnd w:id="13"/>
    </w:p>
    <w:p w:rsidR="005B6C6D" w:rsidRDefault="005B6C6D" w:rsidP="005B6C6D">
      <w:pPr>
        <w:pStyle w:val="P00"/>
        <w:spacing w:before="72"/>
        <w:ind w:left="0" w:right="1134"/>
        <w:rPr>
          <w:rStyle w:val="default"/>
          <w:rFonts w:cs="FrankRuehl" w:hint="cs"/>
          <w:rtl/>
        </w:rPr>
      </w:pPr>
      <w:r>
        <w:rPr>
          <w:rFonts w:cs="FrankRuehl"/>
          <w:rtl/>
          <w:lang w:val="he-IL"/>
        </w:rPr>
        <w:pict>
          <v:shape id="_x0000_s2830" type="#_x0000_t202" style="position:absolute;left:0;text-align:left;margin-left:470.25pt;margin-top:7.1pt;width:1in;height:37.35pt;z-index:251858944" filled="f" stroked="f">
            <v:textbox inset="1mm,0,1mm,0">
              <w:txbxContent>
                <w:p w:rsidR="007A2133" w:rsidRDefault="007A2133" w:rsidP="005B6C6D">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5B6C6D">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זיכיון לשידורים" </w:t>
      </w:r>
      <w:r>
        <w:rPr>
          <w:rStyle w:val="default"/>
          <w:rFonts w:cs="FrankRuehl"/>
          <w:rtl/>
        </w:rPr>
        <w:t>–</w:t>
      </w:r>
      <w:r>
        <w:rPr>
          <w:rStyle w:val="default"/>
          <w:rFonts w:cs="FrankRuehl" w:hint="cs"/>
          <w:rtl/>
        </w:rPr>
        <w:t xml:space="preserve"> זיכיון לשידורי רדיו או זיכיון לשידורי טלוויזיה;</w:t>
      </w:r>
    </w:p>
    <w:p w:rsidR="000F642C" w:rsidRPr="00B03A12" w:rsidRDefault="000F642C" w:rsidP="000F642C">
      <w:pPr>
        <w:pStyle w:val="P00"/>
        <w:spacing w:before="0"/>
        <w:ind w:left="0" w:right="1134"/>
        <w:rPr>
          <w:rStyle w:val="default"/>
          <w:rFonts w:cs="FrankRuehl" w:hint="cs"/>
          <w:vanish/>
          <w:color w:val="FF0000"/>
          <w:sz w:val="20"/>
          <w:szCs w:val="20"/>
          <w:shd w:val="clear" w:color="auto" w:fill="FFFF99"/>
          <w:rtl/>
        </w:rPr>
      </w:pPr>
      <w:bookmarkStart w:id="14" w:name="Rov464"/>
      <w:r w:rsidRPr="00B03A12">
        <w:rPr>
          <w:rStyle w:val="default"/>
          <w:rFonts w:cs="FrankRuehl" w:hint="cs"/>
          <w:vanish/>
          <w:color w:val="FF0000"/>
          <w:sz w:val="20"/>
          <w:szCs w:val="20"/>
          <w:shd w:val="clear" w:color="auto" w:fill="FFFF99"/>
          <w:rtl/>
        </w:rPr>
        <w:t>מיום 17.2.2011</w:t>
      </w:r>
    </w:p>
    <w:p w:rsidR="000F642C" w:rsidRPr="00B03A12" w:rsidRDefault="000F642C" w:rsidP="000F642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0F642C" w:rsidRPr="00B03A12" w:rsidRDefault="000F642C" w:rsidP="000F642C">
      <w:pPr>
        <w:pStyle w:val="P00"/>
        <w:spacing w:before="0"/>
        <w:ind w:left="0" w:right="1134"/>
        <w:rPr>
          <w:rStyle w:val="default"/>
          <w:rFonts w:cs="FrankRuehl" w:hint="cs"/>
          <w:vanish/>
          <w:sz w:val="20"/>
          <w:szCs w:val="20"/>
          <w:shd w:val="clear" w:color="auto" w:fill="FFFF99"/>
          <w:rtl/>
        </w:rPr>
      </w:pPr>
      <w:hyperlink r:id="rId4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4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F642C" w:rsidRPr="00B03A12" w:rsidRDefault="000F642C" w:rsidP="000F642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"זיכיון לשידורים"</w:t>
      </w:r>
    </w:p>
    <w:p w:rsidR="000F642C" w:rsidRPr="00B03A12" w:rsidRDefault="000F642C" w:rsidP="000F642C">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4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4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44"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45"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0F642C" w:rsidRPr="00836ABC" w:rsidRDefault="000F642C" w:rsidP="0041705B">
      <w:pPr>
        <w:pStyle w:val="P00"/>
        <w:spacing w:before="0"/>
        <w:ind w:left="0" w:right="1134"/>
        <w:rPr>
          <w:rStyle w:val="default"/>
          <w:rFonts w:cs="FrankRuehl" w:hint="cs"/>
          <w:strike/>
          <w:sz w:val="2"/>
          <w:szCs w:val="2"/>
          <w:rtl/>
        </w:rPr>
      </w:pPr>
      <w:r w:rsidRPr="00B03A12">
        <w:rPr>
          <w:rStyle w:val="default"/>
          <w:rFonts w:cs="FrankRuehl" w:hint="cs"/>
          <w:b/>
          <w:bCs/>
          <w:vanish/>
          <w:sz w:val="20"/>
          <w:szCs w:val="20"/>
          <w:shd w:val="clear" w:color="auto" w:fill="FFFF99"/>
          <w:rtl/>
        </w:rPr>
        <w:t>מחיקת הגדרת "זיכיון לשידורים"</w:t>
      </w:r>
      <w:bookmarkEnd w:id="14"/>
    </w:p>
    <w:p w:rsidR="000F642C" w:rsidRDefault="000F642C" w:rsidP="005B6C6D">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r>
        <w:rPr>
          <w:rFonts w:cs="FrankRuehl"/>
          <w:rtl/>
          <w:lang w:val="he-IL"/>
        </w:rPr>
        <w:pict>
          <v:shape id="_x0000_s2308" type="#_x0000_t202" style="position:absolute;left:0;text-align:left;margin-left:470.25pt;margin-top:7.1pt;width:1in;height:16.8pt;z-index:25162752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 xml:space="preserve">"זכיון להפעלת תחנת שידור" </w:t>
      </w:r>
      <w:r>
        <w:rPr>
          <w:rStyle w:val="default"/>
          <w:rFonts w:cs="FrankRuehl"/>
          <w:rtl/>
        </w:rPr>
        <w:t>–</w:t>
      </w:r>
      <w:r>
        <w:rPr>
          <w:rStyle w:val="default"/>
          <w:rFonts w:cs="FrankRuehl" w:hint="cs"/>
          <w:rtl/>
        </w:rPr>
        <w:t xml:space="preserve"> זכיון שניתן לפי חוק זה להקמה, לקיום ולהפעלה של תחנת שידור, לצורך הפצת שידורי רדיו של בעל רישיון לשידורי רדיו;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5" w:name="Rov279"/>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4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"זכיון להפעלת תחנת שידור"</w:t>
      </w:r>
      <w:bookmarkEnd w:id="15"/>
    </w:p>
    <w:p w:rsidR="00836ABC" w:rsidRDefault="00836ABC" w:rsidP="008C372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r>
        <w:rPr>
          <w:lang w:val="he-IL"/>
        </w:rPr>
        <w:pict>
          <v:rect id="_x0000_s2056" style="position:absolute;left:0;text-align:left;margin-left:464.5pt;margin-top:8.05pt;width:75.05pt;height:20pt;z-index:251474944" o:allowincell="f" filled="f" stroked="f" strokecolor="lime" strokeweight=".25pt">
            <v:textbox style="mso-next-textbox:#_x0000_s2056"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ת</w:t>
      </w:r>
      <w:r>
        <w:rPr>
          <w:rStyle w:val="default"/>
          <w:rFonts w:cs="FrankRuehl"/>
          <w:rtl/>
        </w:rPr>
        <w:t>א</w:t>
      </w:r>
      <w:r>
        <w:rPr>
          <w:rStyle w:val="default"/>
          <w:rFonts w:cs="FrankRuehl" w:hint="cs"/>
          <w:rtl/>
        </w:rPr>
        <w:t>ג</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שלוב" - תאגיד, אשר אדם מחזיק בו יותר מעשרה אחוזים מסוג מסויים של א</w:t>
      </w:r>
      <w:r>
        <w:rPr>
          <w:rStyle w:val="default"/>
          <w:rFonts w:cs="FrankRuehl"/>
          <w:rtl/>
        </w:rPr>
        <w:t>מ</w:t>
      </w:r>
      <w:r>
        <w:rPr>
          <w:rStyle w:val="default"/>
          <w:rFonts w:cs="FrankRuehl" w:hint="cs"/>
          <w:rtl/>
        </w:rPr>
        <w:t>צ</w:t>
      </w:r>
      <w:r>
        <w:rPr>
          <w:rStyle w:val="default"/>
          <w:rFonts w:cs="FrankRuehl"/>
          <w:rtl/>
        </w:rPr>
        <w:t>ע</w:t>
      </w:r>
      <w:r>
        <w:rPr>
          <w:rStyle w:val="default"/>
          <w:rFonts w:cs="FrankRuehl" w:hint="cs"/>
          <w:rtl/>
        </w:rPr>
        <w:t>י שליטה, וכן תאגיד שאדם השקיע</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xml:space="preserve">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 העולה על עשרה אחוזים או יותר מהונו של התאגיד, בין במניות ובין בדרך</w:t>
      </w:r>
      <w:r>
        <w:rPr>
          <w:rStyle w:val="default"/>
          <w:rFonts w:cs="FrankRuehl"/>
          <w:rtl/>
        </w:rPr>
        <w:t xml:space="preserve"> </w:t>
      </w:r>
      <w:r>
        <w:rPr>
          <w:rStyle w:val="default"/>
          <w:rFonts w:cs="FrankRuehl" w:hint="cs"/>
          <w:rtl/>
        </w:rPr>
        <w:t>אחר</w:t>
      </w:r>
      <w:r>
        <w:rPr>
          <w:rStyle w:val="default"/>
          <w:rFonts w:cs="FrankRuehl"/>
          <w:rtl/>
        </w:rPr>
        <w:t>ת</w:t>
      </w:r>
      <w:r>
        <w:rPr>
          <w:rStyle w:val="default"/>
          <w:rFonts w:cs="FrankRuehl" w:hint="cs"/>
          <w:rtl/>
        </w:rPr>
        <w:t>, למעט הלוואה הניתנת בדרך העסקים הרגילה;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6" w:name="Rov211"/>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8"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49"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"תאגיד שלוב"</w:t>
      </w:r>
      <w:bookmarkEnd w:id="16"/>
    </w:p>
    <w:p w:rsidR="006752FA" w:rsidRDefault="006752FA">
      <w:pPr>
        <w:pStyle w:val="P00"/>
        <w:spacing w:before="72"/>
        <w:ind w:left="0" w:right="1134"/>
        <w:rPr>
          <w:rStyle w:val="default"/>
          <w:rFonts w:cs="FrankRuehl" w:hint="cs"/>
          <w:rtl/>
        </w:rPr>
      </w:pPr>
      <w:r>
        <w:rPr>
          <w:lang w:val="he-IL"/>
        </w:rPr>
        <w:pict>
          <v:rect id="_x0000_s2057" style="position:absolute;left:0;text-align:left;margin-left:464.5pt;margin-top:8.05pt;width:75.05pt;height:20pt;z-index:251475968" o:allowincell="f" filled="f" stroked="f" strokecolor="lime" strokeweight=".25pt">
            <v:textbox style="mso-next-textbox:#_x0000_s2057"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ישומים" - חברה שעיסוקה היחיד הוא החזקת נייר</w:t>
      </w:r>
      <w:r>
        <w:rPr>
          <w:rStyle w:val="default"/>
          <w:rFonts w:cs="FrankRuehl"/>
          <w:rtl/>
        </w:rPr>
        <w:t>ו</w:t>
      </w:r>
      <w:r>
        <w:rPr>
          <w:rStyle w:val="default"/>
          <w:rFonts w:cs="FrankRuehl" w:hint="cs"/>
          <w:rtl/>
        </w:rPr>
        <w:t>ת ערך בעד אחרים;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7" w:name="Rov212"/>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0"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51"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"חברת רישומים"</w:t>
      </w:r>
      <w:bookmarkEnd w:id="17"/>
    </w:p>
    <w:p w:rsidR="006752FA" w:rsidRDefault="006752FA">
      <w:pPr>
        <w:pStyle w:val="P00"/>
        <w:spacing w:before="72"/>
        <w:ind w:left="0" w:right="1134"/>
        <w:rPr>
          <w:rStyle w:val="default"/>
          <w:rFonts w:cs="FrankRuehl" w:hint="cs"/>
          <w:rtl/>
        </w:rPr>
      </w:pPr>
      <w:r>
        <w:rPr>
          <w:lang w:val="he-IL"/>
        </w:rPr>
        <w:pict>
          <v:rect id="_x0000_s2058" style="position:absolute;left:0;text-align:left;margin-left:464.5pt;margin-top:8.05pt;width:75.05pt;height:20pt;z-index:251476992" o:allowincell="f" filled="f" stroked="f" strokecolor="lime" strokeweight=".25pt">
            <v:textbox style="mso-next-textbox:#_x0000_s2058"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ב</w:t>
      </w:r>
      <w:r>
        <w:rPr>
          <w:rStyle w:val="default"/>
          <w:rFonts w:cs="FrankRuehl" w:hint="cs"/>
          <w:rtl/>
        </w:rPr>
        <w:t>רת הח</w:t>
      </w:r>
      <w:r>
        <w:rPr>
          <w:rStyle w:val="default"/>
          <w:rFonts w:cs="FrankRuehl"/>
          <w:rtl/>
        </w:rPr>
        <w:t>ד</w:t>
      </w:r>
      <w:r>
        <w:rPr>
          <w:rStyle w:val="default"/>
          <w:rFonts w:cs="FrankRuehl" w:hint="cs"/>
          <w:rtl/>
        </w:rPr>
        <w:t>ש</w:t>
      </w:r>
      <w:r>
        <w:rPr>
          <w:rStyle w:val="default"/>
          <w:rFonts w:cs="FrankRuehl"/>
          <w:rtl/>
        </w:rPr>
        <w:t>ו</w:t>
      </w:r>
      <w:r>
        <w:rPr>
          <w:rStyle w:val="default"/>
          <w:rFonts w:cs="FrankRuehl" w:hint="cs"/>
          <w:rtl/>
        </w:rPr>
        <w:t>ת" - כל אחת מחברו</w:t>
      </w:r>
      <w:r>
        <w:rPr>
          <w:rStyle w:val="default"/>
          <w:rFonts w:cs="FrankRuehl"/>
          <w:rtl/>
        </w:rPr>
        <w:t xml:space="preserve">ת </w:t>
      </w:r>
      <w:r>
        <w:rPr>
          <w:rStyle w:val="default"/>
          <w:rFonts w:cs="FrankRuehl" w:hint="cs"/>
          <w:rtl/>
        </w:rPr>
        <w:t>הח</w:t>
      </w:r>
      <w:r>
        <w:rPr>
          <w:rStyle w:val="default"/>
          <w:rFonts w:cs="FrankRuehl"/>
          <w:rtl/>
        </w:rPr>
        <w:t>דש</w:t>
      </w:r>
      <w:r>
        <w:rPr>
          <w:rStyle w:val="default"/>
          <w:rFonts w:cs="FrankRuehl" w:hint="cs"/>
          <w:rtl/>
        </w:rPr>
        <w:t>ות שהוקמו לפי סימן ד' לפרק ד';</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8" w:name="Rov220"/>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2"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140 (</w:t>
      </w:r>
      <w:hyperlink r:id="rId53"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החלפת הגדרת "חברת החדשות"</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 xml:space="preserve">"חברת החדשות"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חברת החדשות כמשמעותה בסעיף 63;</w:t>
      </w:r>
      <w:bookmarkEnd w:id="18"/>
    </w:p>
    <w:p w:rsidR="006752FA" w:rsidRDefault="00EF0E04" w:rsidP="00B55108">
      <w:pPr>
        <w:pStyle w:val="P00"/>
        <w:spacing w:before="72"/>
        <w:ind w:left="0" w:right="1134"/>
        <w:rPr>
          <w:rStyle w:val="default"/>
          <w:rFonts w:cs="FrankRuehl" w:hint="cs"/>
          <w:rtl/>
        </w:rPr>
      </w:pPr>
      <w:r>
        <w:rPr>
          <w:rFonts w:cs="FrankRuehl"/>
          <w:sz w:val="26"/>
          <w:rtl/>
          <w:lang w:eastAsia="en-US"/>
        </w:rPr>
        <w:pict>
          <v:shape id="_x0000_s2931" type="#_x0000_t202" style="position:absolute;left:0;text-align:left;margin-left:470.35pt;margin-top:7.1pt;width:1in;height:16.8pt;z-index:251888640" filled="f" stroked="f">
            <v:textbox inset="1mm,0,1mm,0">
              <w:txbxContent>
                <w:p w:rsidR="007A2133" w:rsidRDefault="007A2133" w:rsidP="00EF0E04">
                  <w:pPr>
                    <w:spacing w:line="160" w:lineRule="exact"/>
                    <w:jc w:val="left"/>
                    <w:rPr>
                      <w:rFonts w:cs="Miriam" w:hint="cs"/>
                      <w:sz w:val="18"/>
                      <w:szCs w:val="18"/>
                      <w:rtl/>
                    </w:rPr>
                  </w:pPr>
                  <w:r>
                    <w:rPr>
                      <w:rFonts w:cs="Miriam" w:hint="cs"/>
                      <w:sz w:val="18"/>
                      <w:szCs w:val="18"/>
                      <w:rtl/>
                    </w:rPr>
                    <w:t>(תיקון מס' 38) תשע"ד-2014</w:t>
                  </w:r>
                </w:p>
              </w:txbxContent>
            </v:textbox>
          </v:shape>
        </w:pict>
      </w:r>
      <w:r w:rsidR="006752FA">
        <w:rPr>
          <w:rFonts w:cs="FrankRuehl"/>
          <w:sz w:val="26"/>
          <w:rtl/>
        </w:rPr>
        <w:tab/>
      </w:r>
      <w:r w:rsidR="006752FA">
        <w:rPr>
          <w:rStyle w:val="default"/>
          <w:rFonts w:cs="FrankRuehl"/>
          <w:rtl/>
        </w:rPr>
        <w:t>"</w:t>
      </w:r>
      <w:r w:rsidR="006752FA">
        <w:rPr>
          <w:rStyle w:val="default"/>
          <w:rFonts w:cs="FrankRuehl" w:hint="cs"/>
          <w:rtl/>
        </w:rPr>
        <w:t>ח</w:t>
      </w:r>
      <w:r w:rsidR="006752FA">
        <w:rPr>
          <w:rStyle w:val="default"/>
          <w:rFonts w:cs="FrankRuehl"/>
          <w:rtl/>
        </w:rPr>
        <w:t>ו</w:t>
      </w:r>
      <w:r w:rsidR="006752FA">
        <w:rPr>
          <w:rStyle w:val="default"/>
          <w:rFonts w:cs="FrankRuehl" w:hint="cs"/>
          <w:rtl/>
        </w:rPr>
        <w:t>ק</w:t>
      </w:r>
      <w:r w:rsidR="006752FA">
        <w:rPr>
          <w:rStyle w:val="default"/>
          <w:rFonts w:cs="FrankRuehl"/>
          <w:rtl/>
        </w:rPr>
        <w:t xml:space="preserve"> </w:t>
      </w:r>
      <w:r w:rsidR="00B55108">
        <w:rPr>
          <w:rStyle w:val="default"/>
          <w:rFonts w:cs="FrankRuehl" w:hint="cs"/>
          <w:rtl/>
        </w:rPr>
        <w:t xml:space="preserve">השידור הציבורי" </w:t>
      </w:r>
      <w:r w:rsidR="00B55108">
        <w:rPr>
          <w:rStyle w:val="default"/>
          <w:rFonts w:cs="FrankRuehl"/>
          <w:rtl/>
        </w:rPr>
        <w:t>–</w:t>
      </w:r>
      <w:r w:rsidR="00B55108">
        <w:rPr>
          <w:rStyle w:val="default"/>
          <w:rFonts w:cs="FrankRuehl" w:hint="cs"/>
          <w:rtl/>
        </w:rPr>
        <w:t xml:space="preserve"> חוק השידור הציבורי הישראלי, התשע"ד-2014</w:t>
      </w:r>
      <w:r w:rsidR="006752FA">
        <w:rPr>
          <w:rStyle w:val="default"/>
          <w:rFonts w:cs="FrankRuehl" w:hint="cs"/>
          <w:rtl/>
        </w:rPr>
        <w:t>;</w:t>
      </w:r>
    </w:p>
    <w:p w:rsidR="00EF0E04" w:rsidRPr="00B03A12" w:rsidRDefault="00EF0E04" w:rsidP="00512B9B">
      <w:pPr>
        <w:pStyle w:val="P22"/>
        <w:spacing w:before="0"/>
        <w:ind w:left="0" w:right="1134"/>
        <w:rPr>
          <w:rStyle w:val="default"/>
          <w:rFonts w:cs="FrankRuehl" w:hint="cs"/>
          <w:vanish/>
          <w:color w:val="FF0000"/>
          <w:sz w:val="20"/>
          <w:szCs w:val="20"/>
          <w:shd w:val="clear" w:color="auto" w:fill="FFFF99"/>
          <w:rtl/>
        </w:rPr>
      </w:pPr>
      <w:bookmarkStart w:id="19" w:name="Rov518"/>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080EC4" w:rsidRPr="00B03A12">
        <w:rPr>
          <w:rStyle w:val="default"/>
          <w:rFonts w:cs="FrankRuehl" w:hint="cs"/>
          <w:vanish/>
          <w:color w:val="FF0000"/>
          <w:sz w:val="20"/>
          <w:szCs w:val="20"/>
          <w:shd w:val="clear" w:color="auto" w:fill="FFFF99"/>
          <w:rtl/>
        </w:rPr>
        <w:t>.2017</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F0E04" w:rsidRPr="00B03A12" w:rsidRDefault="00EF0E04" w:rsidP="00EF0E04">
      <w:pPr>
        <w:pStyle w:val="P22"/>
        <w:spacing w:before="0"/>
        <w:ind w:left="0" w:right="1134"/>
        <w:rPr>
          <w:rStyle w:val="default"/>
          <w:rFonts w:cs="FrankRuehl" w:hint="cs"/>
          <w:vanish/>
          <w:szCs w:val="20"/>
          <w:shd w:val="clear" w:color="auto" w:fill="FFFF99"/>
          <w:rtl/>
        </w:rPr>
      </w:pPr>
      <w:hyperlink r:id="rId54"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55"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56"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57"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58"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59"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60"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655 (</w:t>
      </w:r>
      <w:hyperlink r:id="rId61"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080EC4" w:rsidRPr="00B03A12" w:rsidRDefault="00080EC4" w:rsidP="00080EC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080EC4" w:rsidRPr="00B03A12" w:rsidRDefault="00080EC4" w:rsidP="00080EC4">
      <w:pPr>
        <w:pStyle w:val="P00"/>
        <w:spacing w:before="0"/>
        <w:ind w:left="0" w:right="1134"/>
        <w:rPr>
          <w:rStyle w:val="default"/>
          <w:rFonts w:cs="FrankRuehl" w:hint="cs"/>
          <w:vanish/>
          <w:sz w:val="20"/>
          <w:szCs w:val="20"/>
          <w:shd w:val="clear" w:color="auto" w:fill="FFFF99"/>
          <w:rtl/>
        </w:rPr>
      </w:pPr>
      <w:hyperlink r:id="rId62"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63"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hyperlink r:id="rId64"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65"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EF0E04" w:rsidRPr="00B03A12" w:rsidRDefault="00EF0E04" w:rsidP="00EF0E04">
      <w:pPr>
        <w:pStyle w:val="P22"/>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החלפת הגדרת "חוק רשות השידור" בהגדרת "חוק השידור הציבורי"</w:t>
      </w:r>
    </w:p>
    <w:p w:rsidR="00EF0E04" w:rsidRPr="00B03A12" w:rsidRDefault="00EF0E04" w:rsidP="00EF0E04">
      <w:pPr>
        <w:pStyle w:val="P22"/>
        <w:ind w:left="0" w:right="1134"/>
        <w:rPr>
          <w:rStyle w:val="default"/>
          <w:rFonts w:cs="FrankRuehl" w:hint="cs"/>
          <w:vanish/>
          <w:szCs w:val="20"/>
          <w:shd w:val="clear" w:color="auto" w:fill="FFFF99"/>
          <w:rtl/>
        </w:rPr>
      </w:pPr>
      <w:r w:rsidRPr="00B03A12">
        <w:rPr>
          <w:rStyle w:val="default"/>
          <w:rFonts w:cs="FrankRuehl" w:hint="cs"/>
          <w:vanish/>
          <w:szCs w:val="20"/>
          <w:shd w:val="clear" w:color="auto" w:fill="FFFF99"/>
          <w:rtl/>
        </w:rPr>
        <w:t>הנוסח הקודם:</w:t>
      </w:r>
    </w:p>
    <w:p w:rsidR="00EF0E04" w:rsidRPr="00EF0E04" w:rsidRDefault="00EF0E04" w:rsidP="00EF0E04">
      <w:pPr>
        <w:pStyle w:val="P00"/>
        <w:spacing w:before="0"/>
        <w:ind w:left="0" w:right="1134"/>
        <w:rPr>
          <w:rStyle w:val="default"/>
          <w:rFonts w:cs="FrankRuehl" w:hint="cs"/>
          <w:strike/>
          <w:sz w:val="2"/>
          <w:szCs w:val="2"/>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ח</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ות השידור" - חוק רשות השידור, תשכ"ה-1965;</w:t>
      </w:r>
      <w:bookmarkEnd w:id="19"/>
    </w:p>
    <w:p w:rsidR="006752FA" w:rsidRDefault="006752FA">
      <w:pPr>
        <w:pStyle w:val="P00"/>
        <w:spacing w:before="72"/>
        <w:ind w:left="0" w:right="1134"/>
        <w:rPr>
          <w:rStyle w:val="default"/>
          <w:rFonts w:cs="FrankRuehl" w:hint="cs"/>
          <w:rtl/>
        </w:rPr>
      </w:pPr>
      <w:r>
        <w:rPr>
          <w:lang w:val="he-IL"/>
        </w:rPr>
        <w:pict>
          <v:rect id="_x0000_s2059" style="position:absolute;left:0;text-align:left;margin-left:464.5pt;margin-top:8.05pt;width:75.05pt;height:20pt;z-index:251478016" o:allowincell="f" filled="f" stroked="f" strokecolor="lime" strokeweight=".25pt">
            <v:textbox style="mso-next-textbox:#_x0000_s2059"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תשס"ב-2002</w:t>
                  </w:r>
                </w:p>
              </w:txbxContent>
            </v:textbox>
            <w10:anchorlock/>
          </v:rect>
        </w:pict>
      </w: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קשורת" - חוק התקשורת (בזק ושידורים), תשמ"ב-1982;</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0" w:name="Rov248"/>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6"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67"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הגדרת "חוק הבזק"</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 xml:space="preserve">"חוק הבזק"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חוק הבזק, התשמ"ב-1982;</w:t>
      </w:r>
      <w:bookmarkEnd w:id="20"/>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ונשין" - חוק העונשין, תשל"ז- 1977;</w:t>
      </w:r>
    </w:p>
    <w:p w:rsidR="00281543" w:rsidRDefault="00281543" w:rsidP="00281543">
      <w:pPr>
        <w:pStyle w:val="P00"/>
        <w:spacing w:before="72"/>
        <w:ind w:left="0" w:right="1134"/>
        <w:rPr>
          <w:rStyle w:val="default"/>
          <w:rFonts w:cs="FrankRuehl"/>
          <w:rtl/>
        </w:rPr>
      </w:pPr>
      <w:r>
        <w:rPr>
          <w:rFonts w:cs="FrankRuehl"/>
          <w:sz w:val="26"/>
          <w:rtl/>
          <w:lang w:eastAsia="en-US"/>
        </w:rPr>
        <w:pict>
          <v:shape id="_x0000_s3057" type="#_x0000_t202" style="position:absolute;left:0;text-align:left;margin-left:470.25pt;margin-top:7.1pt;width:1in;height:16.8pt;z-index:251933696" filled="f" stroked="f">
            <v:textbox inset="1mm,0,1mm,0">
              <w:txbxContent>
                <w:p w:rsidR="00281543" w:rsidRDefault="00281543" w:rsidP="00281543">
                  <w:pPr>
                    <w:spacing w:line="160" w:lineRule="exact"/>
                    <w:jc w:val="left"/>
                    <w:rPr>
                      <w:rFonts w:cs="Miriam" w:hint="cs"/>
                      <w:sz w:val="18"/>
                      <w:szCs w:val="18"/>
                      <w:rtl/>
                    </w:rPr>
                  </w:pPr>
                  <w:r>
                    <w:rPr>
                      <w:rFonts w:cs="Miriam" w:hint="cs"/>
                      <w:sz w:val="18"/>
                      <w:szCs w:val="18"/>
                      <w:rtl/>
                    </w:rPr>
                    <w:t>(תיקון מס' 46) תשע"ט-2019</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חוק התחרות הכלכלית" </w:t>
      </w:r>
      <w:r>
        <w:rPr>
          <w:rStyle w:val="default"/>
          <w:rFonts w:cs="FrankRuehl"/>
          <w:rtl/>
        </w:rPr>
        <w:t>–</w:t>
      </w:r>
      <w:r>
        <w:rPr>
          <w:rStyle w:val="default"/>
          <w:rFonts w:cs="FrankRuehl" w:hint="cs"/>
          <w:rtl/>
        </w:rPr>
        <w:t xml:space="preserve"> חוק התחרות הכלכלית, התשמ"ח-1988;</w:t>
      </w:r>
    </w:p>
    <w:p w:rsidR="00281543" w:rsidRPr="00B03A12" w:rsidRDefault="00281543" w:rsidP="00281543">
      <w:pPr>
        <w:pStyle w:val="P00"/>
        <w:spacing w:before="0"/>
        <w:ind w:left="0" w:right="1134"/>
        <w:rPr>
          <w:rStyle w:val="default"/>
          <w:rFonts w:ascii="FrankRuehl" w:hAnsi="FrankRuehl" w:cs="FrankRuehl"/>
          <w:vanish/>
          <w:color w:val="FF0000"/>
          <w:sz w:val="20"/>
          <w:szCs w:val="20"/>
          <w:shd w:val="clear" w:color="auto" w:fill="FFFF99"/>
          <w:rtl/>
        </w:rPr>
      </w:pPr>
      <w:bookmarkStart w:id="21" w:name="Rov575"/>
      <w:r w:rsidRPr="00B03A12">
        <w:rPr>
          <w:rStyle w:val="default"/>
          <w:rFonts w:ascii="FrankRuehl" w:hAnsi="FrankRuehl" w:cs="FrankRuehl"/>
          <w:vanish/>
          <w:color w:val="FF0000"/>
          <w:sz w:val="20"/>
          <w:szCs w:val="20"/>
          <w:shd w:val="clear" w:color="auto" w:fill="FFFF99"/>
          <w:rtl/>
        </w:rPr>
        <w:t>מיום 10.1.2019</w:t>
      </w:r>
    </w:p>
    <w:p w:rsidR="00281543" w:rsidRPr="00B03A12" w:rsidRDefault="00281543" w:rsidP="00281543">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46</w:t>
      </w:r>
    </w:p>
    <w:p w:rsidR="00281543" w:rsidRPr="00B03A12" w:rsidRDefault="00281543" w:rsidP="00281543">
      <w:pPr>
        <w:pStyle w:val="P00"/>
        <w:spacing w:before="0"/>
        <w:ind w:left="0" w:right="1134"/>
        <w:rPr>
          <w:rStyle w:val="default"/>
          <w:rFonts w:ascii="FrankRuehl" w:hAnsi="FrankRuehl" w:cs="FrankRuehl"/>
          <w:vanish/>
          <w:szCs w:val="20"/>
          <w:shd w:val="clear" w:color="auto" w:fill="FFFF99"/>
          <w:rtl/>
        </w:rPr>
      </w:pPr>
      <w:hyperlink r:id="rId68" w:history="1">
        <w:r w:rsidRPr="00B03A12">
          <w:rPr>
            <w:rStyle w:val="Hyperlink"/>
            <w:rFonts w:ascii="FrankRuehl" w:hAnsi="FrankRuehl" w:cs="FrankRuehl"/>
            <w:vanish/>
            <w:szCs w:val="20"/>
            <w:shd w:val="clear" w:color="auto" w:fill="FFFF99"/>
            <w:rtl/>
          </w:rPr>
          <w:t>ס"ח תשע"ט מס' 2781</w:t>
        </w:r>
      </w:hyperlink>
      <w:r w:rsidRPr="00B03A12">
        <w:rPr>
          <w:rStyle w:val="default"/>
          <w:rFonts w:ascii="FrankRuehl" w:hAnsi="FrankRuehl" w:cs="FrankRuehl"/>
          <w:vanish/>
          <w:sz w:val="20"/>
          <w:szCs w:val="20"/>
          <w:shd w:val="clear" w:color="auto" w:fill="FFFF99"/>
          <w:rtl/>
        </w:rPr>
        <w:t xml:space="preserve"> מיום 10.1.2019 עמ' 250 (</w:t>
      </w:r>
      <w:hyperlink r:id="rId69" w:history="1">
        <w:r w:rsidRPr="00B03A12">
          <w:rPr>
            <w:rStyle w:val="Hyperlink"/>
            <w:rFonts w:ascii="FrankRuehl" w:hAnsi="FrankRuehl" w:cs="FrankRuehl"/>
            <w:vanish/>
            <w:szCs w:val="20"/>
            <w:shd w:val="clear" w:color="auto" w:fill="FFFF99"/>
            <w:rtl/>
          </w:rPr>
          <w:t>ה"ח 1221</w:t>
        </w:r>
      </w:hyperlink>
      <w:r w:rsidRPr="00B03A12">
        <w:rPr>
          <w:rStyle w:val="default"/>
          <w:rFonts w:ascii="FrankRuehl" w:hAnsi="FrankRuehl" w:cs="FrankRuehl"/>
          <w:vanish/>
          <w:sz w:val="20"/>
          <w:szCs w:val="20"/>
          <w:shd w:val="clear" w:color="auto" w:fill="FFFF99"/>
          <w:rtl/>
        </w:rPr>
        <w:t>)</w:t>
      </w:r>
    </w:p>
    <w:p w:rsidR="00281543" w:rsidRPr="00281543" w:rsidRDefault="00281543" w:rsidP="00281543">
      <w:pPr>
        <w:pStyle w:val="P00"/>
        <w:spacing w:before="0"/>
        <w:ind w:left="0" w:right="1134"/>
        <w:rPr>
          <w:rStyle w:val="default"/>
          <w:rFonts w:ascii="FrankRuehl" w:hAnsi="FrankRuehl" w:cs="FrankRuehl"/>
          <w:sz w:val="2"/>
          <w:szCs w:val="2"/>
          <w:shd w:val="clear" w:color="auto" w:fill="FFFF99"/>
          <w:rtl/>
        </w:rPr>
      </w:pPr>
      <w:r w:rsidRPr="00B03A12">
        <w:rPr>
          <w:rStyle w:val="default"/>
          <w:rFonts w:ascii="FrankRuehl" w:hAnsi="FrankRuehl" w:cs="FrankRuehl" w:hint="cs"/>
          <w:b/>
          <w:bCs/>
          <w:vanish/>
          <w:szCs w:val="20"/>
          <w:shd w:val="clear" w:color="auto" w:fill="FFFF99"/>
          <w:rtl/>
        </w:rPr>
        <w:t>הוספת הגדרת "חוק התחרות הכלכלית"</w:t>
      </w:r>
      <w:bookmarkEnd w:id="21"/>
    </w:p>
    <w:p w:rsidR="006752FA" w:rsidRDefault="00730677">
      <w:pPr>
        <w:pStyle w:val="P00"/>
        <w:spacing w:before="72"/>
        <w:ind w:left="0" w:right="1134"/>
        <w:rPr>
          <w:rStyle w:val="default"/>
          <w:rFonts w:cs="FrankRuehl" w:hint="cs"/>
          <w:rtl/>
        </w:rPr>
      </w:pPr>
      <w:r>
        <w:rPr>
          <w:rFonts w:cs="FrankRuehl"/>
          <w:sz w:val="26"/>
          <w:rtl/>
          <w:lang w:eastAsia="en-US"/>
        </w:rPr>
        <w:pict>
          <v:shape id="_x0000_s2707" type="#_x0000_t202" style="position:absolute;left:0;text-align:left;margin-left:470.25pt;margin-top:7.1pt;width:1in;height:16.8pt;z-index:251836416" filled="f" stroked="f">
            <v:textbox inset="1mm,0,1mm,0">
              <w:txbxContent>
                <w:p w:rsidR="007A2133" w:rsidRDefault="007A2133" w:rsidP="00730677">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י</w:t>
      </w:r>
      <w:r w:rsidR="006752FA">
        <w:rPr>
          <w:rStyle w:val="default"/>
          <w:rFonts w:cs="FrankRuehl"/>
          <w:rtl/>
        </w:rPr>
        <w:t>ח</w:t>
      </w:r>
      <w:r w:rsidR="006752FA">
        <w:rPr>
          <w:rStyle w:val="default"/>
          <w:rFonts w:cs="FrankRuehl" w:hint="cs"/>
          <w:rtl/>
        </w:rPr>
        <w:t>י</w:t>
      </w:r>
      <w:r w:rsidR="006752FA">
        <w:rPr>
          <w:rStyle w:val="default"/>
          <w:rFonts w:cs="FrankRuehl"/>
          <w:rtl/>
        </w:rPr>
        <w:t>ד</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שידור</w:t>
      </w:r>
      <w:r w:rsidR="006752FA">
        <w:rPr>
          <w:rStyle w:val="default"/>
          <w:rFonts w:cs="FrankRuehl"/>
          <w:rtl/>
        </w:rPr>
        <w:t xml:space="preserve">" - </w:t>
      </w:r>
      <w:r w:rsidR="006752FA">
        <w:rPr>
          <w:rStyle w:val="default"/>
          <w:rFonts w:cs="FrankRuehl" w:hint="cs"/>
          <w:rtl/>
        </w:rPr>
        <w:t>כ</w:t>
      </w:r>
      <w:r w:rsidR="006752FA">
        <w:rPr>
          <w:rStyle w:val="default"/>
          <w:rFonts w:cs="FrankRuehl"/>
          <w:rtl/>
        </w:rPr>
        <w:t>מ</w:t>
      </w:r>
      <w:r w:rsidR="006752FA">
        <w:rPr>
          <w:rStyle w:val="default"/>
          <w:rFonts w:cs="FrankRuehl" w:hint="cs"/>
          <w:rtl/>
        </w:rPr>
        <w:t>ש</w:t>
      </w:r>
      <w:r w:rsidR="006752FA">
        <w:rPr>
          <w:rStyle w:val="default"/>
          <w:rFonts w:cs="FrankRuehl"/>
          <w:rtl/>
        </w:rPr>
        <w:t>מ</w:t>
      </w:r>
      <w:r w:rsidR="006752FA">
        <w:rPr>
          <w:rStyle w:val="default"/>
          <w:rFonts w:cs="FrankRuehl" w:hint="cs"/>
          <w:rtl/>
        </w:rPr>
        <w:t>ע</w:t>
      </w:r>
      <w:r w:rsidR="006752FA">
        <w:rPr>
          <w:rStyle w:val="default"/>
          <w:rFonts w:cs="FrankRuehl"/>
          <w:rtl/>
        </w:rPr>
        <w:t>ו</w:t>
      </w:r>
      <w:r w:rsidR="006752FA">
        <w:rPr>
          <w:rStyle w:val="default"/>
          <w:rFonts w:cs="FrankRuehl" w:hint="cs"/>
          <w:rtl/>
        </w:rPr>
        <w:t>תה בסעיף 54;</w:t>
      </w:r>
    </w:p>
    <w:p w:rsidR="0041705B" w:rsidRPr="00B03A12" w:rsidRDefault="00836ABC" w:rsidP="0041705B">
      <w:pPr>
        <w:pStyle w:val="P00"/>
        <w:spacing w:before="0"/>
        <w:ind w:left="0" w:right="1134"/>
        <w:rPr>
          <w:rStyle w:val="default"/>
          <w:rFonts w:cs="FrankRuehl" w:hint="cs"/>
          <w:vanish/>
          <w:sz w:val="20"/>
          <w:szCs w:val="20"/>
          <w:shd w:val="clear" w:color="auto" w:fill="FFFF99"/>
          <w:rtl/>
        </w:rPr>
      </w:pPr>
      <w:bookmarkStart w:id="22" w:name="Rov465"/>
      <w:r w:rsidRPr="00B03A12">
        <w:rPr>
          <w:rStyle w:val="default"/>
          <w:rFonts w:cs="FrankRuehl" w:hint="cs"/>
          <w:strike/>
          <w:vanish/>
          <w:color w:val="FF0000"/>
          <w:sz w:val="20"/>
          <w:szCs w:val="20"/>
          <w:shd w:val="clear" w:color="auto" w:fill="FFFF99"/>
          <w:rtl/>
        </w:rPr>
        <w:t xml:space="preserve">מיום </w:t>
      </w:r>
      <w:r w:rsidR="0041705B" w:rsidRPr="00B03A12">
        <w:rPr>
          <w:rStyle w:val="default"/>
          <w:rFonts w:cs="FrankRuehl" w:hint="cs"/>
          <w:strike/>
          <w:vanish/>
          <w:color w:val="FF0000"/>
          <w:sz w:val="20"/>
          <w:szCs w:val="20"/>
          <w:shd w:val="clear" w:color="auto" w:fill="FFFF99"/>
          <w:rtl/>
        </w:rPr>
        <w:t>1.11.2015</w:t>
      </w:r>
      <w:r w:rsidR="0041705B" w:rsidRPr="00B03A12">
        <w:rPr>
          <w:rStyle w:val="default"/>
          <w:rFonts w:cs="FrankRuehl" w:hint="cs"/>
          <w:vanish/>
          <w:color w:val="FF0000"/>
          <w:sz w:val="20"/>
          <w:szCs w:val="20"/>
          <w:shd w:val="clear" w:color="auto" w:fill="FFFF99"/>
          <w:rtl/>
        </w:rPr>
        <w:t xml:space="preserve"> </w:t>
      </w:r>
      <w:r w:rsidR="0041705B"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7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7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7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836ABC" w:rsidRPr="00730677" w:rsidRDefault="00836ABC" w:rsidP="0041705B">
      <w:pPr>
        <w:pStyle w:val="P00"/>
        <w:spacing w:before="0"/>
        <w:ind w:left="0" w:right="1134"/>
        <w:rPr>
          <w:rStyle w:val="default"/>
          <w:rFonts w:cs="FrankRuehl" w:hint="cs"/>
          <w:strike/>
          <w:sz w:val="2"/>
          <w:szCs w:val="2"/>
          <w:rtl/>
        </w:rPr>
      </w:pPr>
      <w:r w:rsidRPr="00B03A12">
        <w:rPr>
          <w:rStyle w:val="default"/>
          <w:rFonts w:cs="FrankRuehl" w:hint="cs"/>
          <w:b/>
          <w:bCs/>
          <w:vanish/>
          <w:sz w:val="20"/>
          <w:szCs w:val="20"/>
          <w:shd w:val="clear" w:color="auto" w:fill="FFFF99"/>
          <w:rtl/>
        </w:rPr>
        <w:t>מחיקת הגדרת "יחידת שידור"</w:t>
      </w:r>
      <w:bookmarkEnd w:id="22"/>
    </w:p>
    <w:p w:rsidR="008C372A" w:rsidRDefault="008C372A" w:rsidP="008C372A">
      <w:pPr>
        <w:pStyle w:val="P00"/>
        <w:spacing w:before="72"/>
        <w:ind w:left="0" w:right="1134"/>
        <w:rPr>
          <w:rStyle w:val="default"/>
          <w:rFonts w:cs="FrankRuehl" w:hint="cs"/>
          <w:rtl/>
        </w:rPr>
      </w:pPr>
      <w:r>
        <w:rPr>
          <w:rFonts w:cs="FrankRuehl"/>
          <w:rtl/>
          <w:lang w:val="he-IL"/>
        </w:rPr>
        <w:pict>
          <v:shape id="_x0000_s2508" type="#_x0000_t202" style="position:absolute;left:0;text-align:left;margin-left:470.25pt;margin-top:7.1pt;width:1in;height:17.05pt;z-index:251729920"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מועד המעבר" </w:t>
      </w:r>
      <w:r>
        <w:rPr>
          <w:rStyle w:val="default"/>
          <w:rFonts w:cs="FrankRuehl"/>
          <w:rtl/>
        </w:rPr>
        <w:t>–</w:t>
      </w:r>
      <w:r>
        <w:rPr>
          <w:rStyle w:val="default"/>
          <w:rFonts w:cs="FrankRuehl" w:hint="cs"/>
          <w:rtl/>
        </w:rPr>
        <w:t xml:space="preserve"> י"ט בטבת התשע"ג (1 בינואר 2013), או מועד מאוחר יותר שקבע השר, בצו, בהתאם להוראות סעיף 33ג;</w:t>
      </w:r>
    </w:p>
    <w:p w:rsidR="008C372A" w:rsidRPr="00B03A12" w:rsidRDefault="008C372A" w:rsidP="008C372A">
      <w:pPr>
        <w:pStyle w:val="P00"/>
        <w:spacing w:before="0"/>
        <w:ind w:left="0" w:right="1134"/>
        <w:rPr>
          <w:rStyle w:val="default"/>
          <w:rFonts w:cs="FrankRuehl" w:hint="cs"/>
          <w:vanish/>
          <w:color w:val="FF0000"/>
          <w:sz w:val="20"/>
          <w:szCs w:val="20"/>
          <w:shd w:val="clear" w:color="auto" w:fill="FFFF99"/>
          <w:rtl/>
        </w:rPr>
      </w:pPr>
      <w:bookmarkStart w:id="23" w:name="Rov368"/>
      <w:r w:rsidRPr="00B03A12">
        <w:rPr>
          <w:rStyle w:val="default"/>
          <w:rFonts w:cs="FrankRuehl" w:hint="cs"/>
          <w:vanish/>
          <w:color w:val="FF0000"/>
          <w:sz w:val="20"/>
          <w:szCs w:val="20"/>
          <w:shd w:val="clear" w:color="auto" w:fill="FFFF99"/>
          <w:rtl/>
        </w:rPr>
        <w:t>מיום 17.2.2011</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hyperlink r:id="rId7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7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C372A" w:rsidRPr="008C372A" w:rsidRDefault="008C372A" w:rsidP="008C372A">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הגדרת "מועד המעבר"</w:t>
      </w:r>
      <w:bookmarkEnd w:id="23"/>
    </w:p>
    <w:p w:rsidR="008C372A" w:rsidRDefault="008C372A" w:rsidP="008C372A">
      <w:pPr>
        <w:pStyle w:val="P00"/>
        <w:spacing w:before="72"/>
        <w:ind w:left="0" w:right="1134"/>
        <w:rPr>
          <w:rStyle w:val="default"/>
          <w:rFonts w:cs="FrankRuehl" w:hint="cs"/>
          <w:rtl/>
        </w:rPr>
      </w:pPr>
      <w:r>
        <w:rPr>
          <w:rFonts w:cs="FrankRuehl"/>
          <w:rtl/>
          <w:lang w:val="he-IL"/>
        </w:rPr>
        <w:pict>
          <v:shape id="_x0000_s2509" type="#_x0000_t202" style="position:absolute;left:0;text-align:left;margin-left:470.25pt;margin-top:7.1pt;width:1in;height:34.95pt;z-index:251730944"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730677">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מורשה לשידורים" </w:t>
      </w:r>
      <w:r>
        <w:rPr>
          <w:rStyle w:val="default"/>
          <w:rFonts w:cs="FrankRuehl"/>
          <w:rtl/>
        </w:rPr>
        <w:t>–</w:t>
      </w:r>
      <w:r>
        <w:rPr>
          <w:rStyle w:val="default"/>
          <w:rFonts w:cs="FrankRuehl" w:hint="cs"/>
          <w:rtl/>
        </w:rPr>
        <w:t xml:space="preserve"> בעל רישיון לשידורים או בעל זיכיון לשידורים;</w:t>
      </w:r>
    </w:p>
    <w:p w:rsidR="00730677" w:rsidRPr="00B03A12" w:rsidRDefault="00730677" w:rsidP="00730677">
      <w:pPr>
        <w:pStyle w:val="P00"/>
        <w:spacing w:before="0"/>
        <w:ind w:left="0" w:right="1134"/>
        <w:rPr>
          <w:rStyle w:val="default"/>
          <w:rFonts w:cs="FrankRuehl" w:hint="cs"/>
          <w:vanish/>
          <w:color w:val="FF0000"/>
          <w:sz w:val="20"/>
          <w:szCs w:val="20"/>
          <w:shd w:val="clear" w:color="auto" w:fill="FFFF99"/>
          <w:rtl/>
        </w:rPr>
      </w:pPr>
      <w:bookmarkStart w:id="24" w:name="Rov466"/>
      <w:r w:rsidRPr="00B03A12">
        <w:rPr>
          <w:rStyle w:val="default"/>
          <w:rFonts w:cs="FrankRuehl" w:hint="cs"/>
          <w:vanish/>
          <w:color w:val="FF0000"/>
          <w:sz w:val="20"/>
          <w:szCs w:val="20"/>
          <w:shd w:val="clear" w:color="auto" w:fill="FFFF99"/>
          <w:rtl/>
        </w:rPr>
        <w:t>מיום 17.2.2011</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hyperlink r:id="rId7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7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"מורשה לשידורים"</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7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7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8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730677" w:rsidRPr="00730677" w:rsidRDefault="00730677" w:rsidP="00730677">
      <w:pPr>
        <w:pStyle w:val="P0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מורשה לשידורים"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רישיון לשידורים או בעל </w:t>
      </w:r>
      <w:r w:rsidRPr="00B03A12">
        <w:rPr>
          <w:rStyle w:val="default"/>
          <w:rFonts w:cs="FrankRuehl" w:hint="cs"/>
          <w:strike/>
          <w:vanish/>
          <w:sz w:val="22"/>
          <w:szCs w:val="22"/>
          <w:shd w:val="clear" w:color="auto" w:fill="FFFF99"/>
          <w:rtl/>
        </w:rPr>
        <w:t>זיכיון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זיכיון לשידורי רדיו</w:t>
      </w:r>
      <w:r w:rsidRPr="00B03A12">
        <w:rPr>
          <w:rStyle w:val="default"/>
          <w:rFonts w:cs="FrankRuehl" w:hint="cs"/>
          <w:vanish/>
          <w:sz w:val="22"/>
          <w:szCs w:val="22"/>
          <w:shd w:val="clear" w:color="auto" w:fill="FFFF99"/>
          <w:rtl/>
        </w:rPr>
        <w:t>;</w:t>
      </w:r>
      <w:bookmarkEnd w:id="24"/>
    </w:p>
    <w:p w:rsidR="00730677" w:rsidRDefault="00730677" w:rsidP="008C372A">
      <w:pPr>
        <w:pStyle w:val="P00"/>
        <w:spacing w:before="72"/>
        <w:ind w:left="0" w:right="1134"/>
        <w:rPr>
          <w:rStyle w:val="default"/>
          <w:rFonts w:cs="FrankRuehl" w:hint="cs"/>
          <w:rtl/>
        </w:rPr>
      </w:pPr>
    </w:p>
    <w:p w:rsidR="008D7841" w:rsidRDefault="008D7841" w:rsidP="008D7841">
      <w:pPr>
        <w:pStyle w:val="P00"/>
        <w:spacing w:before="72"/>
        <w:ind w:left="0" w:right="1134"/>
        <w:rPr>
          <w:rStyle w:val="default"/>
          <w:rFonts w:cs="FrankRuehl" w:hint="cs"/>
          <w:rtl/>
        </w:rPr>
      </w:pPr>
      <w:r>
        <w:rPr>
          <w:rFonts w:cs="FrankRuehl"/>
          <w:rtl/>
          <w:lang w:val="he-IL"/>
        </w:rPr>
        <w:pict>
          <v:shape id="_x0000_s2472" type="#_x0000_t202" style="position:absolute;left:0;text-align:left;margin-left:470.25pt;margin-top:7.1pt;width:1in;height:16.8pt;z-index:251703296" filled="f" stroked="f">
            <v:textbox inset="1mm,0,1mm,0">
              <w:txbxContent>
                <w:p w:rsidR="007A2133" w:rsidRDefault="007A2133" w:rsidP="008D7841">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 xml:space="preserve">"יום תחילתו של תיקון מס' 32" </w:t>
      </w:r>
      <w:r>
        <w:rPr>
          <w:rStyle w:val="default"/>
          <w:rFonts w:cs="FrankRuehl"/>
          <w:rtl/>
        </w:rPr>
        <w:t>–</w:t>
      </w:r>
      <w:r>
        <w:rPr>
          <w:rStyle w:val="default"/>
          <w:rFonts w:cs="FrankRuehl" w:hint="cs"/>
          <w:rtl/>
        </w:rPr>
        <w:t xml:space="preserve"> י"ב בשבט התש"ע (27 בינואר 2010);</w:t>
      </w:r>
    </w:p>
    <w:p w:rsidR="008D7841" w:rsidRPr="00B03A12" w:rsidRDefault="008D7841" w:rsidP="008D7841">
      <w:pPr>
        <w:pStyle w:val="P00"/>
        <w:spacing w:before="0"/>
        <w:ind w:left="0" w:right="1134"/>
        <w:rPr>
          <w:rStyle w:val="default"/>
          <w:rFonts w:cs="FrankRuehl" w:hint="cs"/>
          <w:vanish/>
          <w:color w:val="FF0000"/>
          <w:sz w:val="20"/>
          <w:szCs w:val="20"/>
          <w:shd w:val="clear" w:color="auto" w:fill="FFFF99"/>
          <w:rtl/>
        </w:rPr>
      </w:pPr>
      <w:bookmarkStart w:id="25" w:name="Rov348"/>
      <w:r w:rsidRPr="00B03A12">
        <w:rPr>
          <w:rStyle w:val="default"/>
          <w:rFonts w:cs="FrankRuehl" w:hint="cs"/>
          <w:vanish/>
          <w:color w:val="FF0000"/>
          <w:sz w:val="20"/>
          <w:szCs w:val="20"/>
          <w:shd w:val="clear" w:color="auto" w:fill="FFFF99"/>
          <w:rtl/>
        </w:rPr>
        <w:t>מיום 27.1.2010</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hyperlink r:id="rId82"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312 (</w:t>
      </w:r>
      <w:hyperlink r:id="rId83"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8D7841" w:rsidRPr="008D7841" w:rsidRDefault="008D7841" w:rsidP="008D7841">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"יום תחילתו של תיקון מס' 32"</w:t>
      </w:r>
      <w:bookmarkEnd w:id="25"/>
    </w:p>
    <w:p w:rsidR="008D7841" w:rsidRDefault="008D7841" w:rsidP="008D7841">
      <w:pPr>
        <w:pStyle w:val="P00"/>
        <w:spacing w:before="72"/>
        <w:ind w:left="0" w:right="1134"/>
        <w:rPr>
          <w:rStyle w:val="default"/>
          <w:rFonts w:cs="FrankRuehl" w:hint="cs"/>
          <w:rtl/>
        </w:rPr>
      </w:pPr>
      <w:r>
        <w:rPr>
          <w:rFonts w:cs="FrankRuehl"/>
          <w:rtl/>
          <w:lang w:val="he-IL"/>
        </w:rPr>
        <w:pict>
          <v:shape id="_x0000_s2473" type="#_x0000_t202" style="position:absolute;left:0;text-align:left;margin-left:470.25pt;margin-top:7.1pt;width:1in;height:16.8pt;z-index:251704320" filled="f" stroked="f">
            <v:textbox inset="1mm,0,1mm,0">
              <w:txbxContent>
                <w:p w:rsidR="007A2133" w:rsidRDefault="007A2133" w:rsidP="008D7841">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 xml:space="preserve">"סרט ישראלי" </w:t>
      </w:r>
      <w:r>
        <w:rPr>
          <w:rStyle w:val="default"/>
          <w:rFonts w:cs="FrankRuehl"/>
          <w:rtl/>
        </w:rPr>
        <w:t>–</w:t>
      </w:r>
      <w:r>
        <w:rPr>
          <w:rStyle w:val="default"/>
          <w:rFonts w:cs="FrankRuehl" w:hint="cs"/>
          <w:rtl/>
        </w:rPr>
        <w:t xml:space="preserve"> כמשמעותו בכללים שקבעה המועצה;</w:t>
      </w:r>
    </w:p>
    <w:p w:rsidR="008D7841" w:rsidRPr="00B03A12" w:rsidRDefault="008D7841" w:rsidP="008D7841">
      <w:pPr>
        <w:pStyle w:val="P00"/>
        <w:spacing w:before="0"/>
        <w:ind w:left="0" w:right="1134"/>
        <w:rPr>
          <w:rStyle w:val="default"/>
          <w:rFonts w:cs="FrankRuehl" w:hint="cs"/>
          <w:vanish/>
          <w:color w:val="FF0000"/>
          <w:sz w:val="20"/>
          <w:szCs w:val="20"/>
          <w:shd w:val="clear" w:color="auto" w:fill="FFFF99"/>
          <w:rtl/>
        </w:rPr>
      </w:pPr>
      <w:bookmarkStart w:id="26" w:name="Rov349"/>
      <w:r w:rsidRPr="00B03A12">
        <w:rPr>
          <w:rStyle w:val="default"/>
          <w:rFonts w:cs="FrankRuehl" w:hint="cs"/>
          <w:vanish/>
          <w:color w:val="FF0000"/>
          <w:sz w:val="20"/>
          <w:szCs w:val="20"/>
          <w:shd w:val="clear" w:color="auto" w:fill="FFFF99"/>
          <w:rtl/>
        </w:rPr>
        <w:t>מיום 27.1.2010</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hyperlink r:id="rId84"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312 (</w:t>
      </w:r>
      <w:hyperlink r:id="rId85"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8D7841" w:rsidRPr="008D7841" w:rsidRDefault="008D7841" w:rsidP="008D7841">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"סרט ישראלי"</w:t>
      </w:r>
      <w:bookmarkEnd w:id="26"/>
    </w:p>
    <w:p w:rsidR="006752FA" w:rsidRDefault="006752FA">
      <w:pPr>
        <w:pStyle w:val="P00"/>
        <w:spacing w:before="72"/>
        <w:ind w:left="0" w:right="1134"/>
        <w:rPr>
          <w:rStyle w:val="default"/>
          <w:rFonts w:cs="FrankRuehl" w:hint="cs"/>
          <w:rtl/>
        </w:rPr>
      </w:pPr>
      <w:r>
        <w:rPr>
          <w:lang w:val="he-IL"/>
        </w:rPr>
        <w:pict>
          <v:rect id="_x0000_s2060" style="position:absolute;left:0;text-align:left;margin-left:464.5pt;margin-top:8.05pt;width:75.05pt;height:46.6pt;z-index:251479040" o:allowincell="f" filled="f" stroked="f" strokecolor="lime" strokeweight=".25pt">
            <v:textbox style="mso-next-textbox:#_x0000_s2060"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p w:rsidR="007A2133" w:rsidRDefault="007A2133">
                  <w:pPr>
                    <w:spacing w:line="160" w:lineRule="exact"/>
                    <w:jc w:val="left"/>
                    <w:rPr>
                      <w:rFonts w:cs="Miriam" w:hint="cs"/>
                      <w:noProof/>
                      <w:sz w:val="18"/>
                      <w:szCs w:val="18"/>
                      <w:rtl/>
                    </w:rPr>
                  </w:pPr>
                  <w:r>
                    <w:rPr>
                      <w:rFonts w:cs="Miriam" w:hint="cs"/>
                      <w:noProof/>
                      <w:sz w:val="18"/>
                      <w:szCs w:val="18"/>
                      <w:rtl/>
                    </w:rPr>
                    <w:t>ת"ט תשע"ב-2011</w:t>
                  </w:r>
                </w:p>
              </w:txbxContent>
            </v:textbox>
            <w10:anchorlock/>
          </v:rect>
        </w:pict>
      </w:r>
      <w:r>
        <w:rPr>
          <w:rFonts w:cs="FrankRuehl"/>
          <w:sz w:val="26"/>
          <w:rtl/>
        </w:rPr>
        <w:tab/>
      </w:r>
      <w:r>
        <w:rPr>
          <w:rStyle w:val="default"/>
          <w:rFonts w:cs="FrankRuehl"/>
          <w:rtl/>
        </w:rPr>
        <w:t>"</w:t>
      </w:r>
      <w:r>
        <w:rPr>
          <w:rStyle w:val="default"/>
          <w:rFonts w:cs="FrankRuehl" w:hint="cs"/>
          <w:rtl/>
        </w:rPr>
        <w:t>ע</w:t>
      </w:r>
      <w:r>
        <w:rPr>
          <w:rStyle w:val="default"/>
          <w:rFonts w:cs="FrankRuehl"/>
          <w:rtl/>
        </w:rPr>
        <w:t>ר</w:t>
      </w:r>
      <w:r>
        <w:rPr>
          <w:rStyle w:val="default"/>
          <w:rFonts w:cs="FrankRuehl" w:hint="cs"/>
          <w:rtl/>
        </w:rPr>
        <w:t>ו</w:t>
      </w:r>
      <w:r>
        <w:rPr>
          <w:rStyle w:val="default"/>
          <w:rFonts w:cs="FrankRuehl"/>
          <w:rtl/>
        </w:rPr>
        <w:t>ץ</w:t>
      </w:r>
      <w:r>
        <w:rPr>
          <w:rStyle w:val="default"/>
          <w:rFonts w:cs="FrankRuehl" w:hint="cs"/>
          <w:rtl/>
        </w:rPr>
        <w:t xml:space="preserve"> 2" </w:t>
      </w:r>
      <w:r>
        <w:rPr>
          <w:rStyle w:val="default"/>
          <w:rFonts w:cs="FrankRuehl"/>
          <w:rtl/>
        </w:rPr>
        <w:t>ו</w:t>
      </w:r>
      <w:r>
        <w:rPr>
          <w:rStyle w:val="default"/>
          <w:rFonts w:cs="FrankRuehl" w:hint="cs"/>
          <w:rtl/>
        </w:rPr>
        <w:t>"הערוץ ה</w:t>
      </w:r>
      <w:r>
        <w:rPr>
          <w:rStyle w:val="default"/>
          <w:rFonts w:cs="FrankRuehl"/>
          <w:rtl/>
        </w:rPr>
        <w:t>ש</w:t>
      </w:r>
      <w:r>
        <w:rPr>
          <w:rStyle w:val="default"/>
          <w:rFonts w:cs="FrankRuehl" w:hint="cs"/>
          <w:rtl/>
        </w:rPr>
        <w:t>ליש</w:t>
      </w:r>
      <w:r>
        <w:rPr>
          <w:rStyle w:val="default"/>
          <w:rFonts w:cs="FrankRuehl"/>
          <w:rtl/>
        </w:rPr>
        <w:t>י</w:t>
      </w:r>
      <w:r>
        <w:rPr>
          <w:rStyle w:val="default"/>
          <w:rFonts w:cs="FrankRuehl" w:hint="cs"/>
          <w:rtl/>
        </w:rPr>
        <w:t>" - כמשמעותם בסעיף 54;</w:t>
      </w:r>
    </w:p>
    <w:p w:rsidR="00730677" w:rsidRPr="00B03A12" w:rsidRDefault="00730677" w:rsidP="00730677">
      <w:pPr>
        <w:pStyle w:val="P00"/>
        <w:spacing w:before="0"/>
        <w:ind w:left="0" w:right="1134"/>
        <w:rPr>
          <w:rStyle w:val="default"/>
          <w:rFonts w:cs="FrankRuehl" w:hint="cs"/>
          <w:vanish/>
          <w:color w:val="FF0000"/>
          <w:sz w:val="20"/>
          <w:szCs w:val="20"/>
          <w:shd w:val="clear" w:color="auto" w:fill="FFFF99"/>
          <w:rtl/>
        </w:rPr>
      </w:pPr>
      <w:bookmarkStart w:id="27" w:name="Rov467"/>
      <w:r w:rsidRPr="00B03A12">
        <w:rPr>
          <w:rStyle w:val="default"/>
          <w:rFonts w:cs="FrankRuehl" w:hint="cs"/>
          <w:vanish/>
          <w:color w:val="FF0000"/>
          <w:sz w:val="20"/>
          <w:szCs w:val="20"/>
          <w:shd w:val="clear" w:color="auto" w:fill="FFFF99"/>
          <w:rtl/>
        </w:rPr>
        <w:t>מיום 4.4.2000</w:t>
      </w:r>
    </w:p>
    <w:p w:rsidR="00730677" w:rsidRPr="00B03A12" w:rsidRDefault="00730677" w:rsidP="00730677">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hyperlink r:id="rId86"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140 (</w:t>
      </w:r>
      <w:hyperlink r:id="rId87"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"ערוץ 2" ו"הערוץ השלישי"</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8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8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9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9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B2294" w:rsidRPr="00B03A12" w:rsidRDefault="001B2294" w:rsidP="0073067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ת"ט תשע"ב-2011</w:t>
      </w:r>
    </w:p>
    <w:p w:rsidR="001B2294" w:rsidRPr="00B03A12" w:rsidRDefault="001B2294" w:rsidP="00730677">
      <w:pPr>
        <w:pStyle w:val="P00"/>
        <w:spacing w:before="0"/>
        <w:ind w:left="0" w:right="1134"/>
        <w:rPr>
          <w:rStyle w:val="default"/>
          <w:rFonts w:cs="FrankRuehl" w:hint="cs"/>
          <w:vanish/>
          <w:sz w:val="20"/>
          <w:szCs w:val="20"/>
          <w:shd w:val="clear" w:color="auto" w:fill="FFFF99"/>
          <w:rtl/>
        </w:rPr>
      </w:pPr>
      <w:hyperlink r:id="rId92" w:history="1">
        <w:r w:rsidRPr="00B03A12">
          <w:rPr>
            <w:rStyle w:val="Hyperlink"/>
            <w:rFonts w:cs="FrankRuehl" w:hint="cs"/>
            <w:vanish/>
            <w:szCs w:val="20"/>
            <w:shd w:val="clear" w:color="auto" w:fill="FFFF99"/>
            <w:rtl/>
          </w:rPr>
          <w:t>ס"ח תשע"ב מס' 2319</w:t>
        </w:r>
      </w:hyperlink>
      <w:r w:rsidRPr="00B03A12">
        <w:rPr>
          <w:rStyle w:val="default"/>
          <w:rFonts w:cs="FrankRuehl" w:hint="cs"/>
          <w:vanish/>
          <w:sz w:val="20"/>
          <w:szCs w:val="20"/>
          <w:shd w:val="clear" w:color="auto" w:fill="FFFF99"/>
          <w:rtl/>
        </w:rPr>
        <w:t xml:space="preserve"> מיום 9.11.2011 עמ' 3</w:t>
      </w:r>
    </w:p>
    <w:p w:rsidR="00730677" w:rsidRPr="00730677" w:rsidRDefault="00730677" w:rsidP="001B2294">
      <w:pPr>
        <w:pStyle w:val="P0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ץ</w:t>
      </w:r>
      <w:r w:rsidRPr="00B03A12">
        <w:rPr>
          <w:rStyle w:val="default"/>
          <w:rFonts w:cs="FrankRuehl" w:hint="cs"/>
          <w:vanish/>
          <w:sz w:val="22"/>
          <w:szCs w:val="22"/>
          <w:shd w:val="clear" w:color="auto" w:fill="FFFF99"/>
          <w:rtl/>
        </w:rPr>
        <w:t xml:space="preserve"> 2"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"הערוץ ה</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ליש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 כמשמעותם בסעיף 54 </w:t>
      </w:r>
      <w:r w:rsidRPr="00B03A12">
        <w:rPr>
          <w:rStyle w:val="default"/>
          <w:rFonts w:cs="FrankRuehl" w:hint="cs"/>
          <w:vanish/>
          <w:sz w:val="22"/>
          <w:szCs w:val="22"/>
          <w:u w:val="single"/>
          <w:shd w:val="clear" w:color="auto" w:fill="FFFF99"/>
          <w:rtl/>
        </w:rPr>
        <w:t>כנוסחו ערב ביטולו בתיקון מס' 3</w:t>
      </w:r>
      <w:r w:rsidR="001B2294"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shd w:val="clear" w:color="auto" w:fill="FFFF99"/>
          <w:rtl/>
        </w:rPr>
        <w:t>;</w:t>
      </w:r>
      <w:bookmarkEnd w:id="27"/>
    </w:p>
    <w:p w:rsidR="00730677" w:rsidRDefault="00730677">
      <w:pPr>
        <w:pStyle w:val="P00"/>
        <w:spacing w:before="72"/>
        <w:ind w:left="0" w:right="1134"/>
        <w:rPr>
          <w:rStyle w:val="default"/>
          <w:rFonts w:cs="FrankRuehl" w:hint="cs"/>
          <w:rtl/>
        </w:rPr>
      </w:pPr>
    </w:p>
    <w:p w:rsidR="006752FA" w:rsidRDefault="006752FA" w:rsidP="004C5143">
      <w:pPr>
        <w:pStyle w:val="P00"/>
        <w:spacing w:before="72"/>
        <w:ind w:left="0" w:right="1134"/>
        <w:rPr>
          <w:rStyle w:val="default"/>
          <w:rFonts w:cs="FrankRuehl" w:hint="cs"/>
          <w:rtl/>
        </w:rPr>
      </w:pPr>
      <w:r>
        <w:rPr>
          <w:lang w:val="he-IL"/>
        </w:rPr>
        <w:pict>
          <v:rect id="_x0000_s2442" style="position:absolute;left:0;text-align:left;margin-left:464.35pt;margin-top:7.1pt;width:75.05pt;height:36.9pt;z-index:251692032" o:allowincell="f" filled="f" stroked="f" strokecolor="lime" strokeweight=".25pt">
            <v:textbox style="mso-next-textbox:#_x0000_s2442" inset="0,0,0,0">
              <w:txbxContent>
                <w:p w:rsidR="007A2133" w:rsidRDefault="007A2133">
                  <w:pPr>
                    <w:spacing w:line="160" w:lineRule="exact"/>
                    <w:jc w:val="left"/>
                    <w:rPr>
                      <w:rFonts w:cs="Miriam" w:hint="cs"/>
                      <w:noProof/>
                      <w:sz w:val="18"/>
                      <w:szCs w:val="18"/>
                      <w:rtl/>
                    </w:rPr>
                  </w:pPr>
                  <w:r>
                    <w:rPr>
                      <w:rFonts w:cs="Miriam" w:hint="cs"/>
                      <w:sz w:val="18"/>
                      <w:szCs w:val="18"/>
                      <w:rtl/>
                    </w:rPr>
                    <w:t>(תיקון מס' 29) תשס"ח-2008</w:t>
                  </w:r>
                </w:p>
                <w:p w:rsidR="007A2133" w:rsidRDefault="007A2133">
                  <w:pPr>
                    <w:spacing w:line="160" w:lineRule="exact"/>
                    <w:jc w:val="left"/>
                    <w:rPr>
                      <w:rFonts w:cs="Miriam" w:hint="cs"/>
                      <w:noProof/>
                      <w:sz w:val="18"/>
                      <w:szCs w:val="18"/>
                      <w:rtl/>
                    </w:rPr>
                  </w:pPr>
                  <w:r>
                    <w:rPr>
                      <w:rFonts w:cs="Miriam" w:hint="cs"/>
                      <w:noProof/>
                      <w:sz w:val="18"/>
                      <w:szCs w:val="18"/>
                      <w:rtl/>
                    </w:rPr>
                    <w:t>(תיקון מס' 41) תשע"ו-2016</w:t>
                  </w:r>
                </w:p>
              </w:txbxContent>
            </v:textbox>
            <w10:anchorlock/>
          </v:rect>
        </w:pict>
      </w:r>
      <w:r>
        <w:rPr>
          <w:rFonts w:cs="FrankRuehl"/>
          <w:sz w:val="26"/>
          <w:rtl/>
        </w:rPr>
        <w:tab/>
      </w:r>
      <w:r>
        <w:rPr>
          <w:rStyle w:val="default"/>
          <w:rFonts w:cs="FrankRuehl"/>
          <w:rtl/>
        </w:rPr>
        <w:t>"</w:t>
      </w:r>
      <w:r>
        <w:rPr>
          <w:rStyle w:val="default"/>
          <w:rFonts w:cs="FrankRuehl" w:hint="cs"/>
          <w:rtl/>
        </w:rPr>
        <w:t>ע</w:t>
      </w:r>
      <w:r>
        <w:rPr>
          <w:rStyle w:val="default"/>
          <w:rFonts w:cs="FrankRuehl"/>
          <w:rtl/>
        </w:rPr>
        <w:t>ר</w:t>
      </w:r>
      <w:r>
        <w:rPr>
          <w:rStyle w:val="default"/>
          <w:rFonts w:cs="FrankRuehl" w:hint="cs"/>
          <w:rtl/>
        </w:rPr>
        <w:t>ו</w:t>
      </w:r>
      <w:r>
        <w:rPr>
          <w:rStyle w:val="default"/>
          <w:rFonts w:cs="FrankRuehl"/>
          <w:rtl/>
        </w:rPr>
        <w:t>ץ</w:t>
      </w:r>
      <w:r>
        <w:rPr>
          <w:rStyle w:val="default"/>
          <w:rFonts w:cs="FrankRuehl" w:hint="cs"/>
          <w:rtl/>
        </w:rPr>
        <w:t xml:space="preserve"> הכנסת" </w:t>
      </w:r>
      <w:r>
        <w:rPr>
          <w:rStyle w:val="default"/>
          <w:rFonts w:cs="FrankRuehl"/>
          <w:rtl/>
        </w:rPr>
        <w:t>–</w:t>
      </w:r>
      <w:r>
        <w:rPr>
          <w:rStyle w:val="default"/>
          <w:rFonts w:cs="FrankRuehl" w:hint="cs"/>
          <w:rtl/>
        </w:rPr>
        <w:t xml:space="preserve"> כהגדרתו בסעיף 2 לחוק שידורי </w:t>
      </w:r>
      <w:r w:rsidR="004C5143">
        <w:rPr>
          <w:rStyle w:val="default"/>
          <w:rFonts w:cs="FrankRuehl" w:hint="cs"/>
          <w:rtl/>
        </w:rPr>
        <w:t>ערוץ</w:t>
      </w:r>
      <w:r>
        <w:rPr>
          <w:rStyle w:val="default"/>
          <w:rFonts w:cs="FrankRuehl" w:hint="cs"/>
          <w:rtl/>
        </w:rPr>
        <w:t xml:space="preserve"> הכנסת, התשס"ד-2003;</w:t>
      </w:r>
    </w:p>
    <w:p w:rsidR="004C5143" w:rsidRPr="00B03A12" w:rsidRDefault="004C5143" w:rsidP="004C5143">
      <w:pPr>
        <w:pStyle w:val="P00"/>
        <w:spacing w:before="0"/>
        <w:ind w:left="0" w:right="1134"/>
        <w:rPr>
          <w:rStyle w:val="default"/>
          <w:rFonts w:cs="FrankRuehl" w:hint="cs"/>
          <w:vanish/>
          <w:color w:val="FF0000"/>
          <w:sz w:val="20"/>
          <w:szCs w:val="20"/>
          <w:shd w:val="clear" w:color="auto" w:fill="FFFF99"/>
          <w:rtl/>
        </w:rPr>
      </w:pPr>
      <w:bookmarkStart w:id="28" w:name="Rov534"/>
      <w:r w:rsidRPr="00B03A12">
        <w:rPr>
          <w:rStyle w:val="default"/>
          <w:rFonts w:cs="FrankRuehl" w:hint="cs"/>
          <w:vanish/>
          <w:color w:val="FF0000"/>
          <w:sz w:val="20"/>
          <w:szCs w:val="20"/>
          <w:shd w:val="clear" w:color="auto" w:fill="FFFF99"/>
          <w:rtl/>
        </w:rPr>
        <w:t>מיום 10.2.2008</w:t>
      </w:r>
    </w:p>
    <w:p w:rsidR="004C5143" w:rsidRPr="00B03A12" w:rsidRDefault="004C5143" w:rsidP="004C514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4C5143" w:rsidRPr="00B03A12" w:rsidRDefault="004C5143" w:rsidP="004C5143">
      <w:pPr>
        <w:pStyle w:val="P00"/>
        <w:spacing w:before="0"/>
        <w:ind w:left="0" w:right="1134"/>
        <w:rPr>
          <w:rStyle w:val="default"/>
          <w:rFonts w:cs="FrankRuehl" w:hint="cs"/>
          <w:vanish/>
          <w:sz w:val="20"/>
          <w:szCs w:val="20"/>
          <w:shd w:val="clear" w:color="auto" w:fill="FFFF99"/>
          <w:rtl/>
        </w:rPr>
      </w:pPr>
      <w:hyperlink r:id="rId93"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192 (</w:t>
      </w:r>
      <w:hyperlink r:id="rId94"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4C5143" w:rsidRPr="00B03A12" w:rsidRDefault="004C5143" w:rsidP="004C514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"ערוץ הכנסת"</w:t>
      </w:r>
    </w:p>
    <w:p w:rsidR="004C5143" w:rsidRPr="00B03A12" w:rsidRDefault="004C5143" w:rsidP="004C5143">
      <w:pPr>
        <w:pStyle w:val="P00"/>
        <w:spacing w:before="0"/>
        <w:ind w:left="0" w:right="1134"/>
        <w:rPr>
          <w:rStyle w:val="default"/>
          <w:rFonts w:cs="FrankRuehl" w:hint="cs"/>
          <w:vanish/>
          <w:sz w:val="20"/>
          <w:szCs w:val="20"/>
          <w:shd w:val="clear" w:color="auto" w:fill="FFFF99"/>
          <w:rtl/>
        </w:rPr>
      </w:pPr>
    </w:p>
    <w:p w:rsidR="004C5143" w:rsidRPr="00B03A12" w:rsidRDefault="004C5143" w:rsidP="004C5143">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11.8.2016</w:t>
      </w:r>
    </w:p>
    <w:p w:rsidR="004C5143" w:rsidRPr="00B03A12" w:rsidRDefault="004C5143" w:rsidP="004C514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41</w:t>
      </w:r>
    </w:p>
    <w:p w:rsidR="004C5143" w:rsidRPr="00B03A12" w:rsidRDefault="004C5143" w:rsidP="004C5143">
      <w:pPr>
        <w:pStyle w:val="P00"/>
        <w:spacing w:before="0"/>
        <w:ind w:left="0" w:right="1134"/>
        <w:rPr>
          <w:rStyle w:val="default"/>
          <w:rFonts w:cs="FrankRuehl" w:hint="cs"/>
          <w:vanish/>
          <w:sz w:val="20"/>
          <w:szCs w:val="20"/>
          <w:shd w:val="clear" w:color="auto" w:fill="FFFF99"/>
          <w:rtl/>
        </w:rPr>
      </w:pPr>
      <w:hyperlink r:id="rId95" w:history="1">
        <w:r w:rsidRPr="00B03A12">
          <w:rPr>
            <w:rStyle w:val="Hyperlink"/>
            <w:rFonts w:cs="FrankRuehl" w:hint="cs"/>
            <w:vanish/>
            <w:szCs w:val="20"/>
            <w:shd w:val="clear" w:color="auto" w:fill="FFFF99"/>
            <w:rtl/>
          </w:rPr>
          <w:t>ס"ח תשע"ו מס' 2575</w:t>
        </w:r>
      </w:hyperlink>
      <w:r w:rsidRPr="00B03A12">
        <w:rPr>
          <w:rStyle w:val="default"/>
          <w:rFonts w:cs="FrankRuehl" w:hint="cs"/>
          <w:vanish/>
          <w:sz w:val="20"/>
          <w:szCs w:val="20"/>
          <w:shd w:val="clear" w:color="auto" w:fill="FFFF99"/>
          <w:rtl/>
        </w:rPr>
        <w:t xml:space="preserve"> מיום 11.8.2016 עמ' 1177 (</w:t>
      </w:r>
      <w:hyperlink r:id="rId96" w:history="1">
        <w:r w:rsidRPr="00B03A12">
          <w:rPr>
            <w:rStyle w:val="Hyperlink"/>
            <w:rFonts w:cs="FrankRuehl" w:hint="cs"/>
            <w:vanish/>
            <w:szCs w:val="20"/>
            <w:shd w:val="clear" w:color="auto" w:fill="FFFF99"/>
            <w:rtl/>
          </w:rPr>
          <w:t>ה"ח 653</w:t>
        </w:r>
      </w:hyperlink>
      <w:r w:rsidRPr="00B03A12">
        <w:rPr>
          <w:rStyle w:val="default"/>
          <w:rFonts w:cs="FrankRuehl" w:hint="cs"/>
          <w:vanish/>
          <w:sz w:val="20"/>
          <w:szCs w:val="20"/>
          <w:shd w:val="clear" w:color="auto" w:fill="FFFF99"/>
          <w:rtl/>
        </w:rPr>
        <w:t>)</w:t>
      </w:r>
    </w:p>
    <w:p w:rsidR="004C5143" w:rsidRPr="004C5143" w:rsidRDefault="004C5143" w:rsidP="004C5143">
      <w:pPr>
        <w:pStyle w:val="P0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ץ</w:t>
      </w:r>
      <w:r w:rsidRPr="00B03A12">
        <w:rPr>
          <w:rStyle w:val="default"/>
          <w:rFonts w:cs="FrankRuehl" w:hint="cs"/>
          <w:vanish/>
          <w:sz w:val="22"/>
          <w:szCs w:val="22"/>
          <w:shd w:val="clear" w:color="auto" w:fill="FFFF99"/>
          <w:rtl/>
        </w:rPr>
        <w:t xml:space="preserve"> הכנסת"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כהגדרתו בסעיף 2 לחוק </w:t>
      </w:r>
      <w:r w:rsidRPr="00B03A12">
        <w:rPr>
          <w:rStyle w:val="default"/>
          <w:rFonts w:cs="FrankRuehl" w:hint="cs"/>
          <w:strike/>
          <w:vanish/>
          <w:sz w:val="22"/>
          <w:szCs w:val="22"/>
          <w:shd w:val="clear" w:color="auto" w:fill="FFFF99"/>
          <w:rtl/>
        </w:rPr>
        <w:t>שידורי טלוויזיה מהכנסת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שידורי ערוץ הכנסת</w:t>
      </w:r>
      <w:r w:rsidRPr="00B03A12">
        <w:rPr>
          <w:rStyle w:val="default"/>
          <w:rFonts w:cs="FrankRuehl" w:hint="cs"/>
          <w:vanish/>
          <w:sz w:val="22"/>
          <w:szCs w:val="22"/>
          <w:shd w:val="clear" w:color="auto" w:fill="FFFF99"/>
          <w:rtl/>
        </w:rPr>
        <w:t>, התשס"ד-2003;</w:t>
      </w:r>
      <w:bookmarkEnd w:id="28"/>
    </w:p>
    <w:p w:rsidR="004C5143" w:rsidRDefault="004C5143" w:rsidP="004C5143">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"פקודת </w:t>
      </w:r>
      <w:r>
        <w:rPr>
          <w:rStyle w:val="default"/>
          <w:rFonts w:cs="FrankRuehl" w:hint="cs"/>
          <w:rtl/>
        </w:rPr>
        <w:t>הטלגרף האלחוטי" - פקודת הטלגרף האלחוטי [נוסח חדש], תשל"ב- 1972;</w:t>
      </w:r>
    </w:p>
    <w:p w:rsidR="006752FA" w:rsidRDefault="006752FA">
      <w:pPr>
        <w:pStyle w:val="P00"/>
        <w:spacing w:before="72"/>
        <w:ind w:left="0" w:right="1134"/>
        <w:rPr>
          <w:rStyle w:val="default"/>
          <w:rFonts w:cs="FrankRuehl" w:hint="cs"/>
          <w:rtl/>
        </w:rPr>
      </w:pPr>
      <w:r>
        <w:rPr>
          <w:lang w:val="he-IL"/>
        </w:rPr>
        <w:pict>
          <v:rect id="_x0000_s2061" style="position:absolute;left:0;text-align:left;margin-left:464.35pt;margin-top:7.1pt;width:75.05pt;height:20pt;z-index:251480064" o:allowincell="f" filled="f" stroked="f" strokecolor="lime" strokeweight=".25pt">
            <v:textbox style="mso-next-textbox:#_x0000_s2061"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ק</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 xml:space="preserve">" - </w:t>
      </w:r>
      <w:r>
        <w:rPr>
          <w:rStyle w:val="default"/>
          <w:rFonts w:cs="FrankRuehl"/>
          <w:rtl/>
        </w:rPr>
        <w:t>ב</w:t>
      </w:r>
      <w:r>
        <w:rPr>
          <w:rStyle w:val="default"/>
          <w:rFonts w:cs="FrankRuehl" w:hint="cs"/>
          <w:rtl/>
        </w:rPr>
        <w:t>ן זוג, אח, הו</w:t>
      </w:r>
      <w:r>
        <w:rPr>
          <w:rStyle w:val="default"/>
          <w:rFonts w:cs="FrankRuehl"/>
          <w:rtl/>
        </w:rPr>
        <w:t>רה</w:t>
      </w:r>
      <w:r>
        <w:rPr>
          <w:rStyle w:val="default"/>
          <w:rFonts w:cs="FrankRuehl" w:hint="cs"/>
          <w:rtl/>
        </w:rPr>
        <w:t>, צאצא או צאצא של בן הזוג,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ן</w:t>
      </w:r>
      <w:r>
        <w:rPr>
          <w:rStyle w:val="default"/>
          <w:rFonts w:cs="FrankRuehl"/>
          <w:rtl/>
        </w:rPr>
        <w:t xml:space="preserve"> </w:t>
      </w:r>
      <w:r>
        <w:rPr>
          <w:rStyle w:val="default"/>
          <w:rFonts w:cs="FrankRuehl" w:hint="cs"/>
          <w:rtl/>
        </w:rPr>
        <w:t>ז</w:t>
      </w:r>
      <w:r>
        <w:rPr>
          <w:rStyle w:val="default"/>
          <w:rFonts w:cs="FrankRuehl"/>
          <w:rtl/>
        </w:rPr>
        <w:t>ו</w:t>
      </w:r>
      <w:r>
        <w:rPr>
          <w:rStyle w:val="default"/>
          <w:rFonts w:cs="FrankRuehl" w:hint="cs"/>
          <w:rtl/>
        </w:rPr>
        <w:t>גו של כל אחד מאלה;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9" w:name="Rov213"/>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7"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98"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הגדרת "קרוב"</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 xml:space="preserve">"קרוב"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בן זוג, הורה, אח, אחות, בני זוגם וילדיהם של כל אחד מאלה;</w:t>
      </w:r>
      <w:bookmarkEnd w:id="29"/>
    </w:p>
    <w:p w:rsidR="008C372A" w:rsidRDefault="008C372A" w:rsidP="008C372A">
      <w:pPr>
        <w:pStyle w:val="P00"/>
        <w:spacing w:before="72"/>
        <w:ind w:left="0" w:right="1134"/>
        <w:rPr>
          <w:rStyle w:val="default"/>
          <w:rFonts w:cs="FrankRuehl" w:hint="cs"/>
          <w:rtl/>
        </w:rPr>
      </w:pPr>
      <w:r>
        <w:rPr>
          <w:rFonts w:cs="FrankRuehl"/>
          <w:rtl/>
          <w:lang w:val="he-IL"/>
        </w:rPr>
        <w:pict>
          <v:shape id="_x0000_s2510" type="#_x0000_t202" style="position:absolute;left:0;text-align:left;margin-left:470.25pt;margin-top:7.1pt;width:1in;height:17.05pt;z-index:251731968"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רישיון לשידורי טלוויזיה" </w:t>
      </w:r>
      <w:r>
        <w:rPr>
          <w:rStyle w:val="default"/>
          <w:rFonts w:cs="FrankRuehl"/>
          <w:rtl/>
        </w:rPr>
        <w:t>–</w:t>
      </w:r>
      <w:r>
        <w:rPr>
          <w:rStyle w:val="default"/>
          <w:rFonts w:cs="FrankRuehl" w:hint="cs"/>
          <w:rtl/>
        </w:rPr>
        <w:t xml:space="preserve"> רישיון שניתן לפי חוק זה לקיום שידורי טלוויזיה;</w:t>
      </w:r>
    </w:p>
    <w:p w:rsidR="008C372A" w:rsidRPr="00B03A12" w:rsidRDefault="008C372A" w:rsidP="008C372A">
      <w:pPr>
        <w:pStyle w:val="P00"/>
        <w:spacing w:before="0"/>
        <w:ind w:left="0" w:right="1134"/>
        <w:rPr>
          <w:rStyle w:val="default"/>
          <w:rFonts w:cs="FrankRuehl" w:hint="cs"/>
          <w:vanish/>
          <w:color w:val="FF0000"/>
          <w:sz w:val="20"/>
          <w:szCs w:val="20"/>
          <w:shd w:val="clear" w:color="auto" w:fill="FFFF99"/>
          <w:rtl/>
        </w:rPr>
      </w:pPr>
      <w:bookmarkStart w:id="30" w:name="Rov370"/>
      <w:r w:rsidRPr="00B03A12">
        <w:rPr>
          <w:rStyle w:val="default"/>
          <w:rFonts w:cs="FrankRuehl" w:hint="cs"/>
          <w:vanish/>
          <w:color w:val="FF0000"/>
          <w:sz w:val="20"/>
          <w:szCs w:val="20"/>
          <w:shd w:val="clear" w:color="auto" w:fill="FFFF99"/>
          <w:rtl/>
        </w:rPr>
        <w:t>מיום 17.2.2011</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hyperlink r:id="rId9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0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C372A" w:rsidRPr="008C372A" w:rsidRDefault="008C372A" w:rsidP="008C372A">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הגדרת "רישיון לשידורי טלוויזיה"</w:t>
      </w:r>
      <w:bookmarkEnd w:id="30"/>
    </w:p>
    <w:p w:rsidR="006752FA" w:rsidRDefault="006752FA">
      <w:pPr>
        <w:pStyle w:val="P00"/>
        <w:spacing w:before="72"/>
        <w:ind w:left="0" w:right="1134"/>
        <w:rPr>
          <w:rStyle w:val="default"/>
          <w:rFonts w:cs="FrankRuehl" w:hint="cs"/>
          <w:rtl/>
        </w:rPr>
      </w:pPr>
      <w:r>
        <w:rPr>
          <w:rFonts w:cs="FrankRuehl"/>
          <w:rtl/>
          <w:lang w:val="he-IL"/>
        </w:rPr>
        <w:pict>
          <v:shape id="_x0000_s2309" type="#_x0000_t202" style="position:absolute;left:0;text-align:left;margin-left:470.25pt;margin-top:7.1pt;width:1in;height:16.8pt;z-index:25162854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 xml:space="preserve">"רישיון לשידורי רדיו" </w:t>
      </w:r>
      <w:r>
        <w:rPr>
          <w:rStyle w:val="default"/>
          <w:rFonts w:cs="FrankRuehl"/>
          <w:rtl/>
        </w:rPr>
        <w:t>–</w:t>
      </w:r>
      <w:r>
        <w:rPr>
          <w:rStyle w:val="default"/>
          <w:rFonts w:cs="FrankRuehl" w:hint="cs"/>
          <w:rtl/>
        </w:rPr>
        <w:t xml:space="preserve"> רישיון שניתן לפי חוק זה לקיום שידורי רדיו בשיטה הספרתית;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1" w:name="Rov280"/>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1"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102"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"רישיון לשידורי רדיו"</w:t>
      </w:r>
      <w:bookmarkEnd w:id="31"/>
    </w:p>
    <w:p w:rsidR="008C372A" w:rsidRDefault="008C372A" w:rsidP="008C372A">
      <w:pPr>
        <w:pStyle w:val="P00"/>
        <w:spacing w:before="72"/>
        <w:ind w:left="0" w:right="1134"/>
        <w:rPr>
          <w:rStyle w:val="default"/>
          <w:rFonts w:cs="FrankRuehl" w:hint="cs"/>
          <w:rtl/>
        </w:rPr>
      </w:pPr>
      <w:r>
        <w:rPr>
          <w:rFonts w:cs="FrankRuehl"/>
          <w:rtl/>
          <w:lang w:val="he-IL"/>
        </w:rPr>
        <w:pict>
          <v:shape id="_x0000_s2511" type="#_x0000_t202" style="position:absolute;left:0;text-align:left;margin-left:470.25pt;margin-top:7.1pt;width:1in;height:17.05pt;z-index:251732992"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רישיון לשידורים" </w:t>
      </w:r>
      <w:r>
        <w:rPr>
          <w:rStyle w:val="default"/>
          <w:rFonts w:cs="FrankRuehl"/>
          <w:rtl/>
        </w:rPr>
        <w:t>–</w:t>
      </w:r>
      <w:r>
        <w:rPr>
          <w:rStyle w:val="default"/>
          <w:rFonts w:cs="FrankRuehl" w:hint="cs"/>
          <w:rtl/>
        </w:rPr>
        <w:t xml:space="preserve"> רישיון לשידורי רדיו או רישיון לשידורי טלוויזיה;</w:t>
      </w:r>
    </w:p>
    <w:p w:rsidR="008C372A" w:rsidRPr="00B03A12" w:rsidRDefault="008C372A" w:rsidP="008C372A">
      <w:pPr>
        <w:pStyle w:val="P00"/>
        <w:spacing w:before="0"/>
        <w:ind w:left="0" w:right="1134"/>
        <w:rPr>
          <w:rStyle w:val="default"/>
          <w:rFonts w:cs="FrankRuehl" w:hint="cs"/>
          <w:vanish/>
          <w:color w:val="FF0000"/>
          <w:sz w:val="20"/>
          <w:szCs w:val="20"/>
          <w:shd w:val="clear" w:color="auto" w:fill="FFFF99"/>
          <w:rtl/>
        </w:rPr>
      </w:pPr>
      <w:bookmarkStart w:id="32" w:name="Rov371"/>
      <w:r w:rsidRPr="00B03A12">
        <w:rPr>
          <w:rStyle w:val="default"/>
          <w:rFonts w:cs="FrankRuehl" w:hint="cs"/>
          <w:vanish/>
          <w:color w:val="FF0000"/>
          <w:sz w:val="20"/>
          <w:szCs w:val="20"/>
          <w:shd w:val="clear" w:color="auto" w:fill="FFFF99"/>
          <w:rtl/>
        </w:rPr>
        <w:t>מיום 17.2.2011</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hyperlink r:id="rId10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0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C372A" w:rsidRPr="008C372A" w:rsidRDefault="008C372A" w:rsidP="008C372A">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הגדרת "רישיון לשידורים"</w:t>
      </w:r>
      <w:bookmarkEnd w:id="32"/>
    </w:p>
    <w:p w:rsidR="006752FA" w:rsidRDefault="006752FA">
      <w:pPr>
        <w:pStyle w:val="P00"/>
        <w:spacing w:before="72"/>
        <w:ind w:left="0" w:right="1134"/>
        <w:rPr>
          <w:rStyle w:val="default"/>
          <w:rFonts w:cs="FrankRuehl" w:hint="cs"/>
          <w:rtl/>
        </w:rPr>
      </w:pPr>
      <w:r>
        <w:rPr>
          <w:rFonts w:cs="FrankRuehl"/>
          <w:rtl/>
          <w:lang w:val="he-IL"/>
        </w:rPr>
        <w:pict>
          <v:shape id="_x0000_s2310" type="#_x0000_t202" style="position:absolute;left:0;text-align:left;margin-left:470.25pt;margin-top:7.1pt;width:1in;height:16.8pt;z-index:25162956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 xml:space="preserve">"רישיון להפעלת תחנת הזנה לוויינית" </w:t>
      </w:r>
      <w:r>
        <w:rPr>
          <w:rStyle w:val="default"/>
          <w:rFonts w:cs="FrankRuehl"/>
          <w:rtl/>
        </w:rPr>
        <w:t>–</w:t>
      </w:r>
      <w:r>
        <w:rPr>
          <w:rStyle w:val="default"/>
          <w:rFonts w:cs="FrankRuehl" w:hint="cs"/>
          <w:rtl/>
        </w:rPr>
        <w:t xml:space="preserve"> רישיון שניתן לפי סעיף 4 לחוק התקשורת להקמה, לקיום ולהפעלה של תחנת הזנה לוויינית;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3" w:name="Rov281"/>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5"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106"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"רישיון להפעלת תחנת הזנה לוויינית"</w:t>
      </w:r>
      <w:bookmarkEnd w:id="33"/>
    </w:p>
    <w:p w:rsidR="006752FA" w:rsidRDefault="006752FA" w:rsidP="00B55108">
      <w:pPr>
        <w:pStyle w:val="P00"/>
        <w:spacing w:before="72"/>
        <w:ind w:left="0" w:right="1134"/>
        <w:rPr>
          <w:rStyle w:val="default"/>
          <w:rFonts w:cs="FrankRuehl" w:hint="cs"/>
          <w:rtl/>
        </w:rPr>
      </w:pPr>
      <w:r>
        <w:rPr>
          <w:lang w:val="he-IL"/>
        </w:rPr>
        <w:pict>
          <v:rect id="_x0000_s2443" style="position:absolute;left:0;text-align:left;margin-left:464.35pt;margin-top:7.1pt;width:75.05pt;height:17.15pt;z-index:251693056" o:allowincell="f" filled="f" stroked="f" strokecolor="lime" strokeweight=".25pt">
            <v:textbox style="mso-next-textbox:#_x0000_s2443" inset="0,0,0,0">
              <w:txbxContent>
                <w:p w:rsidR="007A2133" w:rsidRDefault="007A2133">
                  <w:pPr>
                    <w:spacing w:line="160" w:lineRule="exact"/>
                    <w:jc w:val="left"/>
                    <w:rPr>
                      <w:rFonts w:cs="Miriam" w:hint="cs"/>
                      <w:noProof/>
                      <w:sz w:val="18"/>
                      <w:szCs w:val="18"/>
                      <w:rtl/>
                    </w:rPr>
                  </w:pPr>
                  <w:r>
                    <w:rPr>
                      <w:rFonts w:cs="Miriam" w:hint="cs"/>
                      <w:noProof/>
                      <w:sz w:val="18"/>
                      <w:szCs w:val="18"/>
                      <w:rtl/>
                    </w:rPr>
                    <w:t>(תיקון מס' 38) תשע"ד-2014</w:t>
                  </w:r>
                </w:p>
              </w:txbxContent>
            </v:textbox>
            <w10:anchorlock/>
          </v:rect>
        </w:pict>
      </w:r>
      <w:r>
        <w:rPr>
          <w:rFonts w:cs="FrankRuehl"/>
          <w:sz w:val="26"/>
          <w:rtl/>
        </w:rPr>
        <w:tab/>
      </w:r>
      <w:r>
        <w:rPr>
          <w:rStyle w:val="default"/>
          <w:rFonts w:cs="FrankRuehl"/>
          <w:rtl/>
        </w:rPr>
        <w:t>"</w:t>
      </w:r>
      <w:r>
        <w:rPr>
          <w:rStyle w:val="default"/>
          <w:rFonts w:cs="FrankRuehl" w:hint="cs"/>
          <w:rtl/>
        </w:rPr>
        <w:t xml:space="preserve">רשות השידור" </w:t>
      </w:r>
      <w:r>
        <w:rPr>
          <w:rStyle w:val="default"/>
          <w:rFonts w:cs="FrankRuehl"/>
          <w:rtl/>
        </w:rPr>
        <w:t>–</w:t>
      </w:r>
      <w:r>
        <w:rPr>
          <w:rStyle w:val="default"/>
          <w:rFonts w:cs="FrankRuehl" w:hint="cs"/>
          <w:rtl/>
        </w:rPr>
        <w:t xml:space="preserve"> </w:t>
      </w:r>
      <w:r w:rsidR="00B55108">
        <w:rPr>
          <w:rStyle w:val="default"/>
          <w:rFonts w:cs="FrankRuehl" w:hint="cs"/>
          <w:rtl/>
        </w:rPr>
        <w:t>(נמחקה)</w:t>
      </w:r>
      <w:r>
        <w:rPr>
          <w:rStyle w:val="default"/>
          <w:rFonts w:cs="FrankRuehl" w:hint="cs"/>
          <w:rtl/>
        </w:rPr>
        <w:t>;</w:t>
      </w:r>
    </w:p>
    <w:p w:rsidR="00EF0E04" w:rsidRPr="00B03A12" w:rsidRDefault="00EF0E04" w:rsidP="00EF0E04">
      <w:pPr>
        <w:pStyle w:val="P00"/>
        <w:spacing w:before="0"/>
        <w:ind w:left="0" w:right="1134"/>
        <w:rPr>
          <w:rStyle w:val="default"/>
          <w:rFonts w:cs="FrankRuehl" w:hint="cs"/>
          <w:vanish/>
          <w:color w:val="FF0000"/>
          <w:sz w:val="20"/>
          <w:szCs w:val="20"/>
          <w:shd w:val="clear" w:color="auto" w:fill="FFFF99"/>
          <w:rtl/>
        </w:rPr>
      </w:pPr>
      <w:bookmarkStart w:id="34" w:name="Rov519"/>
      <w:r w:rsidRPr="00B03A12">
        <w:rPr>
          <w:rStyle w:val="default"/>
          <w:rFonts w:cs="FrankRuehl" w:hint="cs"/>
          <w:vanish/>
          <w:color w:val="FF0000"/>
          <w:sz w:val="20"/>
          <w:szCs w:val="20"/>
          <w:shd w:val="clear" w:color="auto" w:fill="FFFF99"/>
          <w:rtl/>
        </w:rPr>
        <w:t>מיום 10.2.2008</w:t>
      </w:r>
    </w:p>
    <w:p w:rsidR="00EF0E04" w:rsidRPr="00B03A12" w:rsidRDefault="00EF0E04" w:rsidP="00EF0E0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EF0E04" w:rsidRPr="00B03A12" w:rsidRDefault="00EF0E04" w:rsidP="00EF0E04">
      <w:pPr>
        <w:pStyle w:val="P00"/>
        <w:spacing w:before="0"/>
        <w:ind w:left="0" w:right="1134"/>
        <w:rPr>
          <w:rStyle w:val="default"/>
          <w:rFonts w:cs="FrankRuehl" w:hint="cs"/>
          <w:vanish/>
          <w:sz w:val="20"/>
          <w:szCs w:val="20"/>
          <w:shd w:val="clear" w:color="auto" w:fill="FFFF99"/>
          <w:rtl/>
        </w:rPr>
      </w:pPr>
      <w:hyperlink r:id="rId107"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192 (</w:t>
      </w:r>
      <w:hyperlink r:id="rId108"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EF0E04" w:rsidRPr="00B03A12" w:rsidRDefault="00EF0E04" w:rsidP="00EF0E0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"רשות השידור"</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p>
    <w:p w:rsidR="00EF0E04" w:rsidRPr="00B03A12" w:rsidRDefault="00EF0E04" w:rsidP="00512B9B">
      <w:pPr>
        <w:pStyle w:val="P22"/>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FA1901" w:rsidRPr="00B03A12">
        <w:rPr>
          <w:rStyle w:val="default"/>
          <w:rFonts w:cs="FrankRuehl" w:hint="cs"/>
          <w:vanish/>
          <w:color w:val="FF0000"/>
          <w:sz w:val="20"/>
          <w:szCs w:val="20"/>
          <w:shd w:val="clear" w:color="auto" w:fill="FFFF99"/>
          <w:rtl/>
        </w:rPr>
        <w:t>.2017</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F0E04" w:rsidRPr="00B03A12" w:rsidRDefault="00EF0E04" w:rsidP="00EF0E04">
      <w:pPr>
        <w:pStyle w:val="P22"/>
        <w:spacing w:before="0"/>
        <w:ind w:left="0" w:right="1134"/>
        <w:rPr>
          <w:rStyle w:val="default"/>
          <w:rFonts w:cs="FrankRuehl" w:hint="cs"/>
          <w:vanish/>
          <w:szCs w:val="20"/>
          <w:shd w:val="clear" w:color="auto" w:fill="FFFF99"/>
          <w:rtl/>
        </w:rPr>
      </w:pPr>
      <w:hyperlink r:id="rId109"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110"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111"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12"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13"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14"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115"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655 (</w:t>
      </w:r>
      <w:hyperlink r:id="rId116"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0" w:right="1134"/>
        <w:rPr>
          <w:rStyle w:val="default"/>
          <w:rFonts w:cs="FrankRuehl" w:hint="cs"/>
          <w:vanish/>
          <w:sz w:val="20"/>
          <w:szCs w:val="20"/>
          <w:shd w:val="clear" w:color="auto" w:fill="FFFF99"/>
          <w:rtl/>
        </w:rPr>
      </w:pPr>
      <w:hyperlink r:id="rId117"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18"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hyperlink r:id="rId119"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120"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EF0E04" w:rsidRPr="00B03A12" w:rsidRDefault="00EF0E04" w:rsidP="00EF0E04">
      <w:pPr>
        <w:pStyle w:val="P22"/>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מחיקת הגדרת "רשות השידור"</w:t>
      </w:r>
    </w:p>
    <w:p w:rsidR="00EF0E04" w:rsidRPr="00B03A12" w:rsidRDefault="00EF0E04" w:rsidP="00EF0E04">
      <w:pPr>
        <w:pStyle w:val="P22"/>
        <w:ind w:left="0" w:right="1134"/>
        <w:rPr>
          <w:rStyle w:val="default"/>
          <w:rFonts w:cs="FrankRuehl" w:hint="cs"/>
          <w:vanish/>
          <w:szCs w:val="20"/>
          <w:shd w:val="clear" w:color="auto" w:fill="FFFF99"/>
          <w:rtl/>
        </w:rPr>
      </w:pPr>
      <w:r w:rsidRPr="00B03A12">
        <w:rPr>
          <w:rStyle w:val="default"/>
          <w:rFonts w:cs="FrankRuehl" w:hint="cs"/>
          <w:vanish/>
          <w:szCs w:val="20"/>
          <w:shd w:val="clear" w:color="auto" w:fill="FFFF99"/>
          <w:rtl/>
        </w:rPr>
        <w:t>הנוסח הקודם:</w:t>
      </w:r>
    </w:p>
    <w:p w:rsidR="00EF0E04" w:rsidRPr="00EF0E04" w:rsidRDefault="00EF0E04" w:rsidP="00EF0E04">
      <w:pPr>
        <w:pStyle w:val="P00"/>
        <w:spacing w:before="0"/>
        <w:ind w:left="0" w:right="1134"/>
        <w:rPr>
          <w:rStyle w:val="default"/>
          <w:rFonts w:cs="FrankRuehl" w:hint="cs"/>
          <w:strike/>
          <w:sz w:val="2"/>
          <w:szCs w:val="2"/>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רשות השידור"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כמשמעותה בחוק רשות השידור;</w:t>
      </w:r>
      <w:bookmarkEnd w:id="34"/>
    </w:p>
    <w:p w:rsidR="00EF0E04" w:rsidRDefault="00EF0E04">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ם" - שידורי רדיו וטלויזיה הניתנים לציבור, </w:t>
      </w:r>
      <w:r>
        <w:rPr>
          <w:rStyle w:val="default"/>
          <w:rFonts w:cs="FrankRuehl"/>
          <w:rtl/>
        </w:rPr>
        <w:t>ל</w:t>
      </w:r>
      <w:r>
        <w:rPr>
          <w:rStyle w:val="default"/>
          <w:rFonts w:cs="FrankRuehl" w:hint="cs"/>
          <w:rtl/>
        </w:rPr>
        <w:t xml:space="preserve">פי </w:t>
      </w:r>
      <w:r>
        <w:rPr>
          <w:rStyle w:val="default"/>
          <w:rFonts w:cs="FrankRuehl"/>
          <w:rtl/>
        </w:rPr>
        <w:t>ח</w:t>
      </w:r>
      <w:r>
        <w:rPr>
          <w:rStyle w:val="default"/>
          <w:rFonts w:cs="FrankRuehl" w:hint="cs"/>
          <w:rtl/>
        </w:rPr>
        <w:t>וק זה;</w:t>
      </w:r>
    </w:p>
    <w:p w:rsidR="006752FA" w:rsidRDefault="006752FA">
      <w:pPr>
        <w:pStyle w:val="P00"/>
        <w:spacing w:before="72"/>
        <w:ind w:left="0" w:right="1134"/>
        <w:rPr>
          <w:rStyle w:val="default"/>
          <w:rFonts w:cs="FrankRuehl" w:hint="cs"/>
          <w:rtl/>
        </w:rPr>
      </w:pPr>
      <w:r>
        <w:rPr>
          <w:lang w:val="he-IL"/>
        </w:rPr>
        <w:pict>
          <v:rect id="_x0000_s2062" style="position:absolute;left:0;text-align:left;margin-left:464.5pt;margin-top:8.05pt;width:75.05pt;height:20pt;z-index:251481088" o:allowincell="f" filled="f" stroked="f" strokecolor="lime" strokeweight=".25pt">
            <v:textbox style="mso-next-textbox:#_x0000_s2062"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חדשות" - שידורי מהדורות חדשות ויומני חדשות;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5" w:name="Rov222"/>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1"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140 (</w:t>
      </w:r>
      <w:hyperlink r:id="rId122"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"שידורי חדשות"</w:t>
      </w:r>
      <w:bookmarkEnd w:id="35"/>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r>
        <w:rPr>
          <w:lang w:val="he-IL"/>
        </w:rPr>
        <w:pict>
          <v:rect id="_x0000_s2063" style="position:absolute;left:0;text-align:left;margin-left:464.5pt;margin-top:8.05pt;width:75.05pt;height:20pt;z-index:251482112" o:allowincell="f" filled="f" stroked="f" strokecolor="lime" strokeweight=".25pt">
            <v:textbox style="mso-next-textbox:#_x0000_s2063"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טלויזיה" - שידורי טלויזיה הניתנים לציב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פצים בדרך אלחוטית,</w:t>
      </w:r>
      <w:r>
        <w:rPr>
          <w:rStyle w:val="default"/>
          <w:rFonts w:cs="FrankRuehl"/>
          <w:rtl/>
        </w:rPr>
        <w:t xml:space="preserve"> ל</w:t>
      </w:r>
      <w:r>
        <w:rPr>
          <w:rStyle w:val="default"/>
          <w:rFonts w:cs="FrankRuehl" w:hint="cs"/>
          <w:rtl/>
        </w:rPr>
        <w:t>רב</w:t>
      </w:r>
      <w:r>
        <w:rPr>
          <w:rStyle w:val="default"/>
          <w:rFonts w:cs="FrankRuehl"/>
          <w:rtl/>
        </w:rPr>
        <w:t>ות</w:t>
      </w:r>
      <w:r>
        <w:rPr>
          <w:rStyle w:val="default"/>
          <w:rFonts w:cs="FrankRuehl" w:hint="cs"/>
          <w:rtl/>
        </w:rPr>
        <w:t xml:space="preserve"> באמצעות לוויין, ולמעט שידור מוצפן שקליטתו מותנית בתשלום;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6" w:name="Rov223"/>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3"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140 (</w:t>
      </w:r>
      <w:hyperlink r:id="rId124"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Default="006752FA">
      <w:pPr>
        <w:pStyle w:val="P00"/>
        <w:ind w:left="0" w:right="1134"/>
        <w:rPr>
          <w:rStyle w:val="default"/>
          <w:rFonts w:cs="FrankRuehl" w:hint="cs"/>
          <w:sz w:val="2"/>
          <w:szCs w:val="2"/>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טלויזיה" - שידורי טלויזיה הניתנים לציב</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פצים בדרך אלחוטית</w:t>
      </w:r>
      <w:r w:rsidRPr="00B03A12">
        <w:rPr>
          <w:rStyle w:val="default"/>
          <w:rFonts w:cs="FrankRuehl" w:hint="cs"/>
          <w:vanish/>
          <w:sz w:val="22"/>
          <w:szCs w:val="22"/>
          <w:u w:val="single"/>
          <w:shd w:val="clear" w:color="auto" w:fill="FFFF99"/>
          <w:rtl/>
        </w:rPr>
        <w:t>,</w:t>
      </w:r>
      <w:r w:rsidRPr="00B03A12">
        <w:rPr>
          <w:rStyle w:val="default"/>
          <w:rFonts w:cs="FrankRuehl"/>
          <w:vanish/>
          <w:sz w:val="22"/>
          <w:szCs w:val="22"/>
          <w:u w:val="single"/>
          <w:shd w:val="clear" w:color="auto" w:fill="FFFF99"/>
          <w:rtl/>
        </w:rPr>
        <w:t xml:space="preserve"> ל</w:t>
      </w:r>
      <w:r w:rsidRPr="00B03A12">
        <w:rPr>
          <w:rStyle w:val="default"/>
          <w:rFonts w:cs="FrankRuehl" w:hint="cs"/>
          <w:vanish/>
          <w:sz w:val="22"/>
          <w:szCs w:val="22"/>
          <w:u w:val="single"/>
          <w:shd w:val="clear" w:color="auto" w:fill="FFFF99"/>
          <w:rtl/>
        </w:rPr>
        <w:t>רב</w:t>
      </w:r>
      <w:r w:rsidRPr="00B03A12">
        <w:rPr>
          <w:rStyle w:val="default"/>
          <w:rFonts w:cs="FrankRuehl"/>
          <w:vanish/>
          <w:sz w:val="22"/>
          <w:szCs w:val="22"/>
          <w:u w:val="single"/>
          <w:shd w:val="clear" w:color="auto" w:fill="FFFF99"/>
          <w:rtl/>
        </w:rPr>
        <w:t>ות</w:t>
      </w:r>
      <w:r w:rsidRPr="00B03A12">
        <w:rPr>
          <w:rStyle w:val="default"/>
          <w:rFonts w:cs="FrankRuehl" w:hint="cs"/>
          <w:vanish/>
          <w:sz w:val="22"/>
          <w:szCs w:val="22"/>
          <w:u w:val="single"/>
          <w:shd w:val="clear" w:color="auto" w:fill="FFFF99"/>
          <w:rtl/>
        </w:rPr>
        <w:t xml:space="preserve"> באמצעות לוויין, ולמעט שידור מוצפן שקליטתו מותנית בתשלום</w:t>
      </w:r>
      <w:r w:rsidRPr="00B03A12">
        <w:rPr>
          <w:rStyle w:val="default"/>
          <w:rFonts w:cs="FrankRuehl" w:hint="cs"/>
          <w:vanish/>
          <w:sz w:val="22"/>
          <w:szCs w:val="22"/>
          <w:shd w:val="clear" w:color="auto" w:fill="FFFF99"/>
          <w:rtl/>
        </w:rPr>
        <w:t>;</w:t>
      </w:r>
      <w:bookmarkEnd w:id="36"/>
    </w:p>
    <w:p w:rsidR="006752FA" w:rsidRDefault="006752FA">
      <w:pPr>
        <w:pStyle w:val="P00"/>
        <w:spacing w:before="72"/>
        <w:ind w:left="0" w:right="1134"/>
        <w:rPr>
          <w:rStyle w:val="default"/>
          <w:rFonts w:cs="FrankRuehl" w:hint="cs"/>
          <w:rtl/>
        </w:rPr>
      </w:pPr>
      <w:r>
        <w:rPr>
          <w:rFonts w:cs="FrankRuehl"/>
          <w:rtl/>
          <w:lang w:val="he-IL"/>
        </w:rPr>
        <w:pict>
          <v:shape id="_x0000_s2311" type="#_x0000_t202" style="position:absolute;left:0;text-align:left;margin-left:470.25pt;margin-top:7.1pt;width:1in;height:16.8pt;z-index:25163059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רדיו" - שידורי תכניות שמע הניתנים לשידור והמופצים בדרך אלחוטית לרבות באמצעות לוויין;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7" w:name="Rov282"/>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5"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126"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ind w:left="0" w:right="1134"/>
        <w:rPr>
          <w:rStyle w:val="default"/>
          <w:rFonts w:cs="FrankRuehl" w:hint="cs"/>
          <w:sz w:val="2"/>
          <w:szCs w:val="2"/>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רדיו" - שידורי תכניות שמע הניתנים לשידור והמופצים בדרך אלחוטית </w:t>
      </w:r>
      <w:r w:rsidRPr="00B03A12">
        <w:rPr>
          <w:rStyle w:val="default"/>
          <w:rFonts w:cs="FrankRuehl" w:hint="cs"/>
          <w:vanish/>
          <w:sz w:val="22"/>
          <w:szCs w:val="22"/>
          <w:u w:val="single"/>
          <w:shd w:val="clear" w:color="auto" w:fill="FFFF99"/>
          <w:rtl/>
        </w:rPr>
        <w:t>לרבות באמצעות לוויין</w:t>
      </w:r>
      <w:r w:rsidRPr="00B03A12">
        <w:rPr>
          <w:rStyle w:val="default"/>
          <w:rFonts w:cs="FrankRuehl" w:hint="cs"/>
          <w:vanish/>
          <w:sz w:val="22"/>
          <w:szCs w:val="22"/>
          <w:shd w:val="clear" w:color="auto" w:fill="FFFF99"/>
          <w:rtl/>
        </w:rPr>
        <w:t>;</w:t>
      </w:r>
      <w:bookmarkEnd w:id="37"/>
    </w:p>
    <w:p w:rsidR="006752FA" w:rsidRDefault="006752FA">
      <w:pPr>
        <w:pStyle w:val="P00"/>
        <w:spacing w:before="72"/>
        <w:ind w:left="0" w:right="1134"/>
        <w:rPr>
          <w:rStyle w:val="default"/>
          <w:rFonts w:cs="FrankRuehl"/>
          <w:rtl/>
        </w:rPr>
      </w:pPr>
      <w:r>
        <w:rPr>
          <w:lang w:val="he-IL"/>
        </w:rPr>
        <w:pict>
          <v:rect id="_x0000_s2064" style="position:absolute;left:0;text-align:left;margin-left:464.5pt;margin-top:8.05pt;width:75.05pt;height:17.2pt;z-index:251483136" o:allowincell="f" filled="f" stroked="f" strokecolor="lime" strokeweight=".25pt">
            <v:textbox style="mso-next-textbox:#_x0000_s2064"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ש</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ה</w:t>
      </w:r>
      <w:r>
        <w:rPr>
          <w:rStyle w:val="default"/>
          <w:rFonts w:cs="FrankRuehl"/>
          <w:rtl/>
        </w:rPr>
        <w:t xml:space="preserve">" - </w:t>
      </w:r>
      <w:r>
        <w:rPr>
          <w:rStyle w:val="default"/>
          <w:rFonts w:cs="FrankRuehl" w:hint="cs"/>
          <w:rtl/>
        </w:rPr>
        <w:t>כהגדרתה בחוק ניירות ערך, תשכ"ח-1968, ונוסף על האמור בה, חזקה על אדם שהוא שולט בתאגיד, אם התקיים בו אחד מאלה:</w:t>
      </w:r>
    </w:p>
    <w:p w:rsidR="006752FA" w:rsidRDefault="006752FA">
      <w:pPr>
        <w:pStyle w:val="P22"/>
        <w:spacing w:before="72"/>
        <w:ind w:left="1021" w:right="1134"/>
        <w:rPr>
          <w:rFonts w:cs="FrankRuehl"/>
          <w:sz w:val="26"/>
          <w:rtl/>
        </w:rPr>
      </w:pPr>
      <w:r>
        <w:rPr>
          <w:rFonts w:cs="FrankRuehl"/>
          <w:sz w:val="26"/>
          <w:rtl/>
        </w:rPr>
        <w:t>(1)</w:t>
      </w:r>
      <w:r>
        <w:rPr>
          <w:rFonts w:cs="FrankRuehl"/>
          <w:sz w:val="26"/>
          <w:rtl/>
        </w:rPr>
        <w:tab/>
      </w:r>
      <w:r>
        <w:rPr>
          <w:rFonts w:cs="FrankRuehl" w:hint="cs"/>
          <w:sz w:val="26"/>
          <w:rtl/>
        </w:rPr>
        <w:t>ב</w:t>
      </w:r>
      <w:r>
        <w:rPr>
          <w:rFonts w:cs="FrankRuehl"/>
          <w:sz w:val="26"/>
          <w:rtl/>
        </w:rPr>
        <w:t>י</w:t>
      </w:r>
      <w:r>
        <w:rPr>
          <w:rFonts w:cs="FrankRuehl" w:hint="cs"/>
          <w:sz w:val="26"/>
          <w:rtl/>
        </w:rPr>
        <w:t>ד</w:t>
      </w:r>
      <w:r>
        <w:rPr>
          <w:rFonts w:cs="FrankRuehl"/>
          <w:sz w:val="26"/>
          <w:rtl/>
        </w:rPr>
        <w:t>ו</w:t>
      </w:r>
      <w:r>
        <w:rPr>
          <w:rFonts w:cs="FrankRuehl" w:hint="cs"/>
          <w:sz w:val="26"/>
          <w:rtl/>
        </w:rPr>
        <w:t xml:space="preserve"> </w:t>
      </w:r>
      <w:r>
        <w:rPr>
          <w:rFonts w:cs="FrankRuehl"/>
          <w:sz w:val="26"/>
          <w:rtl/>
        </w:rPr>
        <w:t>ה</w:t>
      </w:r>
      <w:r>
        <w:rPr>
          <w:rFonts w:cs="FrankRuehl" w:hint="cs"/>
          <w:sz w:val="26"/>
          <w:rtl/>
        </w:rPr>
        <w:t>שיעור הגדול ביותר של אמצעי שליטה מסוג כלשהו, או שלא קיים אדם אחר המחזי</w:t>
      </w:r>
      <w:r>
        <w:rPr>
          <w:rFonts w:cs="FrankRuehl"/>
          <w:sz w:val="26"/>
          <w:rtl/>
        </w:rPr>
        <w:t>ק</w:t>
      </w:r>
      <w:r>
        <w:rPr>
          <w:rFonts w:cs="FrankRuehl" w:hint="cs"/>
          <w:sz w:val="26"/>
          <w:rtl/>
        </w:rPr>
        <w:t xml:space="preserve">, </w:t>
      </w:r>
      <w:r>
        <w:rPr>
          <w:rFonts w:cs="FrankRuehl"/>
          <w:sz w:val="26"/>
          <w:rtl/>
        </w:rPr>
        <w:t>ב</w:t>
      </w:r>
      <w:r>
        <w:rPr>
          <w:rFonts w:cs="FrankRuehl" w:hint="cs"/>
          <w:sz w:val="26"/>
          <w:rtl/>
        </w:rPr>
        <w:t>מ</w:t>
      </w:r>
      <w:r>
        <w:rPr>
          <w:rFonts w:cs="FrankRuehl"/>
          <w:sz w:val="26"/>
          <w:rtl/>
        </w:rPr>
        <w:t>י</w:t>
      </w:r>
      <w:r>
        <w:rPr>
          <w:rFonts w:cs="FrankRuehl" w:hint="cs"/>
          <w:sz w:val="26"/>
          <w:rtl/>
        </w:rPr>
        <w:t>ש</w:t>
      </w:r>
      <w:r>
        <w:rPr>
          <w:rFonts w:cs="FrankRuehl"/>
          <w:sz w:val="26"/>
          <w:rtl/>
        </w:rPr>
        <w:t>ר</w:t>
      </w:r>
      <w:r>
        <w:rPr>
          <w:rFonts w:cs="FrankRuehl" w:hint="cs"/>
          <w:sz w:val="26"/>
          <w:rtl/>
        </w:rPr>
        <w:t>ין או בעקיפין, אמ</w:t>
      </w:r>
      <w:r>
        <w:rPr>
          <w:rFonts w:cs="FrankRuehl"/>
          <w:sz w:val="26"/>
          <w:rtl/>
        </w:rPr>
        <w:t>צע</w:t>
      </w:r>
      <w:r>
        <w:rPr>
          <w:rFonts w:cs="FrankRuehl" w:hint="cs"/>
          <w:sz w:val="26"/>
          <w:rtl/>
        </w:rPr>
        <w:t xml:space="preserve">י </w:t>
      </w:r>
      <w:r>
        <w:rPr>
          <w:rFonts w:cs="FrankRuehl"/>
          <w:sz w:val="26"/>
          <w:rtl/>
        </w:rPr>
        <w:t>של</w:t>
      </w:r>
      <w:r>
        <w:rPr>
          <w:rFonts w:cs="FrankRuehl" w:hint="cs"/>
          <w:sz w:val="26"/>
          <w:rtl/>
        </w:rPr>
        <w:t>יטה מסוג כלשהו בשיעור העולה על שיעור החזקותיו</w:t>
      </w:r>
      <w:r>
        <w:rPr>
          <w:rFonts w:cs="FrankRuehl"/>
          <w:sz w:val="26"/>
          <w:rtl/>
        </w:rPr>
        <w:t xml:space="preserve"> </w:t>
      </w:r>
      <w:r>
        <w:rPr>
          <w:rFonts w:cs="FrankRuehl" w:hint="cs"/>
          <w:sz w:val="26"/>
          <w:rtl/>
        </w:rPr>
        <w:t xml:space="preserve">של </w:t>
      </w:r>
      <w:r>
        <w:rPr>
          <w:rFonts w:cs="FrankRuehl"/>
          <w:sz w:val="26"/>
          <w:rtl/>
        </w:rPr>
        <w:t>ה</w:t>
      </w:r>
      <w:r>
        <w:rPr>
          <w:rFonts w:cs="FrankRuehl" w:hint="cs"/>
          <w:sz w:val="26"/>
          <w:rtl/>
        </w:rPr>
        <w:t>אדם האמור באותו סוג של אמצעי שליטה;</w:t>
      </w:r>
    </w:p>
    <w:p w:rsidR="006752FA" w:rsidRDefault="006752FA">
      <w:pPr>
        <w:pStyle w:val="P22"/>
        <w:spacing w:before="72"/>
        <w:ind w:left="1021" w:right="1134"/>
        <w:rPr>
          <w:rFonts w:cs="FrankRuehl" w:hint="cs"/>
          <w:sz w:val="26"/>
          <w:rtl/>
        </w:rPr>
      </w:pPr>
      <w:r>
        <w:rPr>
          <w:rFonts w:cs="FrankRuehl"/>
          <w:sz w:val="26"/>
          <w:rtl/>
        </w:rPr>
        <w:t>(2)</w:t>
      </w:r>
      <w:r>
        <w:rPr>
          <w:rFonts w:cs="FrankRuehl"/>
          <w:sz w:val="26"/>
          <w:rtl/>
        </w:rPr>
        <w:tab/>
      </w:r>
      <w:r>
        <w:rPr>
          <w:rFonts w:cs="FrankRuehl" w:hint="cs"/>
          <w:sz w:val="26"/>
          <w:rtl/>
        </w:rPr>
        <w:t>ב</w:t>
      </w:r>
      <w:r>
        <w:rPr>
          <w:rFonts w:cs="FrankRuehl"/>
          <w:sz w:val="26"/>
          <w:rtl/>
        </w:rPr>
        <w:t>י</w:t>
      </w:r>
      <w:r>
        <w:rPr>
          <w:rFonts w:cs="FrankRuehl" w:hint="cs"/>
          <w:sz w:val="26"/>
          <w:rtl/>
        </w:rPr>
        <w:t>ד</w:t>
      </w:r>
      <w:r>
        <w:rPr>
          <w:rFonts w:cs="FrankRuehl"/>
          <w:sz w:val="26"/>
          <w:rtl/>
        </w:rPr>
        <w:t>ו</w:t>
      </w:r>
      <w:r>
        <w:rPr>
          <w:rFonts w:cs="FrankRuehl" w:hint="cs"/>
          <w:sz w:val="26"/>
          <w:rtl/>
        </w:rPr>
        <w:t xml:space="preserve"> </w:t>
      </w:r>
      <w:r>
        <w:rPr>
          <w:rFonts w:cs="FrankRuehl"/>
          <w:sz w:val="26"/>
          <w:rtl/>
        </w:rPr>
        <w:t>ה</w:t>
      </w:r>
      <w:r>
        <w:rPr>
          <w:rFonts w:cs="FrankRuehl" w:hint="cs"/>
          <w:sz w:val="26"/>
          <w:rtl/>
        </w:rPr>
        <w:t>יכולת למנוע קבלת החלטות עסקיות בתאגיד, למעט החלטות שענינן הנפקה של אמצעי</w:t>
      </w:r>
      <w:r>
        <w:rPr>
          <w:rFonts w:cs="FrankRuehl"/>
          <w:sz w:val="26"/>
          <w:rtl/>
        </w:rPr>
        <w:t xml:space="preserve"> </w:t>
      </w:r>
      <w:r>
        <w:rPr>
          <w:rFonts w:cs="FrankRuehl" w:hint="cs"/>
          <w:sz w:val="26"/>
          <w:rtl/>
        </w:rPr>
        <w:t>שליטה בתאגיד או החלטות לע</w:t>
      </w:r>
      <w:r>
        <w:rPr>
          <w:rFonts w:cs="FrankRuehl"/>
          <w:sz w:val="26"/>
          <w:rtl/>
        </w:rPr>
        <w:t>נ</w:t>
      </w:r>
      <w:r>
        <w:rPr>
          <w:rFonts w:cs="FrankRuehl" w:hint="cs"/>
          <w:sz w:val="26"/>
          <w:rtl/>
        </w:rPr>
        <w:t>י</w:t>
      </w:r>
      <w:r>
        <w:rPr>
          <w:rFonts w:cs="FrankRuehl"/>
          <w:sz w:val="26"/>
          <w:rtl/>
        </w:rPr>
        <w:t>ן</w:t>
      </w:r>
      <w:r>
        <w:rPr>
          <w:rFonts w:cs="FrankRuehl" w:hint="cs"/>
          <w:sz w:val="26"/>
          <w:rtl/>
        </w:rPr>
        <w:t xml:space="preserve"> מכירה או חיסול של עסקי התאג</w:t>
      </w:r>
      <w:r>
        <w:rPr>
          <w:rFonts w:cs="FrankRuehl"/>
          <w:sz w:val="26"/>
          <w:rtl/>
        </w:rPr>
        <w:t>י</w:t>
      </w:r>
      <w:r>
        <w:rPr>
          <w:rFonts w:cs="FrankRuehl" w:hint="cs"/>
          <w:sz w:val="26"/>
          <w:rtl/>
        </w:rPr>
        <w:t>ד</w:t>
      </w:r>
      <w:r>
        <w:rPr>
          <w:rFonts w:cs="FrankRuehl"/>
          <w:sz w:val="26"/>
          <w:rtl/>
        </w:rPr>
        <w:t xml:space="preserve"> </w:t>
      </w:r>
      <w:r>
        <w:rPr>
          <w:rFonts w:cs="FrankRuehl" w:hint="cs"/>
          <w:sz w:val="26"/>
          <w:rtl/>
        </w:rPr>
        <w:t>א</w:t>
      </w:r>
      <w:r>
        <w:rPr>
          <w:rFonts w:cs="FrankRuehl"/>
          <w:sz w:val="26"/>
          <w:rtl/>
        </w:rPr>
        <w:t>ו</w:t>
      </w:r>
      <w:r>
        <w:rPr>
          <w:rFonts w:cs="FrankRuehl" w:hint="cs"/>
          <w:sz w:val="26"/>
          <w:rtl/>
        </w:rPr>
        <w:t xml:space="preserve"> </w:t>
      </w:r>
      <w:r>
        <w:rPr>
          <w:rFonts w:cs="FrankRuehl"/>
          <w:sz w:val="26"/>
          <w:rtl/>
        </w:rPr>
        <w:t>ש</w:t>
      </w:r>
      <w:r>
        <w:rPr>
          <w:rFonts w:cs="FrankRuehl" w:hint="cs"/>
          <w:sz w:val="26"/>
          <w:rtl/>
        </w:rPr>
        <w:t>ינוי מהותי בהם;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8" w:name="Rov224"/>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7"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141 (</w:t>
      </w:r>
      <w:hyperlink r:id="rId128"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החלפת הגדרת "שליטה"</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Default="006752FA">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 xml:space="preserve">"שליטה"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היכולת לכוון את פעילותו של תאגיד, וחזקה על אדם שהוא שולט בתאגיד אם הוא מחזיק מחצית או יותר מסוג מסויים של אמצעי שליטה אחד בתאגיד או מי שזכאי למנות מחצית ממספר הדירקטורים בתאגיד או את מנהלו הכללי; </w:t>
      </w:r>
      <w:bookmarkEnd w:id="38"/>
    </w:p>
    <w:p w:rsidR="00EF0E04" w:rsidRPr="00B55108" w:rsidRDefault="00EF0E04" w:rsidP="00F47453">
      <w:pPr>
        <w:pStyle w:val="P00"/>
        <w:spacing w:before="72"/>
        <w:ind w:left="0" w:right="1134"/>
        <w:rPr>
          <w:rStyle w:val="default"/>
          <w:rFonts w:cs="FrankRuehl"/>
          <w:rtl/>
        </w:rPr>
      </w:pPr>
      <w:r w:rsidRPr="00B55108">
        <w:rPr>
          <w:lang w:val="he-IL"/>
        </w:rPr>
        <w:pict>
          <v:rect id="_x0000_s2932" style="position:absolute;left:0;text-align:left;margin-left:464.5pt;margin-top:8.05pt;width:75.05pt;height:17.2pt;z-index:251889664" o:allowincell="f" filled="f" stroked="f" strokecolor="lime" strokeweight=".25pt">
            <v:textbox style="mso-next-textbox:#_x0000_s2932" inset="0,0,0,0">
              <w:txbxContent>
                <w:p w:rsidR="007A2133" w:rsidRDefault="007A2133" w:rsidP="00EF0E04">
                  <w:pPr>
                    <w:spacing w:line="160" w:lineRule="exact"/>
                    <w:jc w:val="left"/>
                    <w:rPr>
                      <w:rFonts w:cs="Miriam"/>
                      <w:noProof/>
                      <w:sz w:val="18"/>
                      <w:szCs w:val="18"/>
                      <w:rtl/>
                    </w:rPr>
                  </w:pPr>
                  <w:r>
                    <w:rPr>
                      <w:rFonts w:cs="Miriam" w:hint="cs"/>
                      <w:sz w:val="18"/>
                      <w:szCs w:val="18"/>
                      <w:rtl/>
                    </w:rPr>
                    <w:t>(תיקון מס' 38) תשע"ד-2014</w:t>
                  </w:r>
                </w:p>
              </w:txbxContent>
            </v:textbox>
            <w10:anchorlock/>
          </v:rect>
        </w:pict>
      </w:r>
      <w:r w:rsidRPr="00B55108">
        <w:rPr>
          <w:rFonts w:cs="FrankRuehl"/>
          <w:sz w:val="26"/>
          <w:rtl/>
        </w:rPr>
        <w:tab/>
      </w:r>
      <w:r w:rsidR="00F47453">
        <w:rPr>
          <w:rStyle w:val="default"/>
          <w:rFonts w:cs="FrankRuehl" w:hint="cs"/>
          <w:rtl/>
        </w:rPr>
        <w:t xml:space="preserve">"תאגיד </w:t>
      </w:r>
      <w:r w:rsidRPr="00B55108">
        <w:rPr>
          <w:rStyle w:val="default"/>
          <w:rFonts w:cs="FrankRuehl" w:hint="cs"/>
          <w:rtl/>
        </w:rPr>
        <w:t xml:space="preserve">השידור </w:t>
      </w:r>
      <w:r w:rsidR="00413229" w:rsidRPr="00B55108">
        <w:rPr>
          <w:rStyle w:val="default"/>
          <w:rFonts w:cs="FrankRuehl" w:hint="cs"/>
          <w:rtl/>
        </w:rPr>
        <w:t>הישראלי</w:t>
      </w:r>
      <w:r w:rsidRPr="00B55108">
        <w:rPr>
          <w:rStyle w:val="default"/>
          <w:rFonts w:cs="FrankRuehl" w:hint="cs"/>
          <w:rtl/>
        </w:rPr>
        <w:t xml:space="preserve">" </w:t>
      </w:r>
      <w:r w:rsidRPr="00B55108">
        <w:rPr>
          <w:rStyle w:val="default"/>
          <w:rFonts w:cs="FrankRuehl"/>
          <w:rtl/>
        </w:rPr>
        <w:t>–</w:t>
      </w:r>
      <w:r w:rsidRPr="00B55108">
        <w:rPr>
          <w:rStyle w:val="default"/>
          <w:rFonts w:cs="FrankRuehl" w:hint="cs"/>
          <w:rtl/>
        </w:rPr>
        <w:t xml:space="preserve"> כהגדרת</w:t>
      </w:r>
      <w:r w:rsidR="00F47453">
        <w:rPr>
          <w:rStyle w:val="default"/>
          <w:rFonts w:cs="FrankRuehl" w:hint="cs"/>
          <w:rtl/>
        </w:rPr>
        <w:t>ם</w:t>
      </w:r>
      <w:r w:rsidRPr="00B55108">
        <w:rPr>
          <w:rStyle w:val="default"/>
          <w:rFonts w:cs="FrankRuehl" w:hint="cs"/>
          <w:rtl/>
        </w:rPr>
        <w:t xml:space="preserve"> בחוק השידור הציבורי;</w:t>
      </w:r>
    </w:p>
    <w:p w:rsidR="00EF0E04" w:rsidRPr="00B03A12" w:rsidRDefault="00EF0E04" w:rsidP="00512B9B">
      <w:pPr>
        <w:pStyle w:val="P22"/>
        <w:spacing w:before="0"/>
        <w:ind w:left="0" w:right="1134"/>
        <w:rPr>
          <w:rStyle w:val="default"/>
          <w:rFonts w:cs="FrankRuehl" w:hint="cs"/>
          <w:vanish/>
          <w:color w:val="FF0000"/>
          <w:sz w:val="20"/>
          <w:szCs w:val="20"/>
          <w:shd w:val="clear" w:color="auto" w:fill="FFFF99"/>
          <w:rtl/>
        </w:rPr>
      </w:pPr>
      <w:bookmarkStart w:id="39" w:name="Rov520"/>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FA1901" w:rsidRPr="00B03A12">
        <w:rPr>
          <w:rStyle w:val="default"/>
          <w:rFonts w:cs="FrankRuehl" w:hint="cs"/>
          <w:vanish/>
          <w:color w:val="FF0000"/>
          <w:sz w:val="20"/>
          <w:szCs w:val="20"/>
          <w:shd w:val="clear" w:color="auto" w:fill="FFFF99"/>
          <w:rtl/>
        </w:rPr>
        <w:t>.2017</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F0E04" w:rsidRPr="00B03A12" w:rsidRDefault="00EF0E04" w:rsidP="00EF0E04">
      <w:pPr>
        <w:pStyle w:val="P22"/>
        <w:spacing w:before="0"/>
        <w:ind w:left="0" w:right="1134"/>
        <w:rPr>
          <w:rStyle w:val="default"/>
          <w:rFonts w:cs="FrankRuehl" w:hint="cs"/>
          <w:vanish/>
          <w:szCs w:val="20"/>
          <w:shd w:val="clear" w:color="auto" w:fill="FFFF99"/>
          <w:rtl/>
        </w:rPr>
      </w:pPr>
      <w:hyperlink r:id="rId129"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130"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131"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32"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33"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34"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135"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655 (</w:t>
      </w:r>
      <w:hyperlink r:id="rId136"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0" w:right="1134"/>
        <w:rPr>
          <w:rStyle w:val="default"/>
          <w:rFonts w:cs="FrankRuehl" w:hint="cs"/>
          <w:vanish/>
          <w:sz w:val="20"/>
          <w:szCs w:val="20"/>
          <w:shd w:val="clear" w:color="auto" w:fill="FFFF99"/>
          <w:rtl/>
        </w:rPr>
      </w:pPr>
      <w:hyperlink r:id="rId137"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38"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hyperlink r:id="rId139"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140"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413229" w:rsidRPr="00B03A12" w:rsidRDefault="00413229" w:rsidP="00413229">
      <w:pPr>
        <w:pStyle w:val="P22"/>
        <w:spacing w:before="0"/>
        <w:ind w:left="0" w:right="1134"/>
        <w:rPr>
          <w:rStyle w:val="default"/>
          <w:rFonts w:cs="FrankRuehl" w:hint="cs"/>
          <w:b/>
          <w:bCs/>
          <w:vanish/>
          <w:szCs w:val="20"/>
          <w:shd w:val="clear" w:color="auto" w:fill="FFFF99"/>
          <w:rtl/>
        </w:rPr>
      </w:pPr>
      <w:r w:rsidRPr="00B03A12">
        <w:rPr>
          <w:rStyle w:val="default"/>
          <w:rFonts w:cs="FrankRuehl" w:hint="cs"/>
          <w:b/>
          <w:bCs/>
          <w:vanish/>
          <w:szCs w:val="20"/>
          <w:shd w:val="clear" w:color="auto" w:fill="FFFF99"/>
          <w:rtl/>
        </w:rPr>
        <w:t>הוספת הגדרת "תאגיד השידור הציבורי"</w:t>
      </w:r>
    </w:p>
    <w:p w:rsidR="00413229" w:rsidRPr="00B03A12" w:rsidRDefault="00413229" w:rsidP="0041322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10.9.2015</w:t>
      </w:r>
    </w:p>
    <w:p w:rsidR="00413229" w:rsidRPr="00B03A12" w:rsidRDefault="00413229" w:rsidP="00413229">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413229" w:rsidRPr="00B03A12" w:rsidRDefault="00413229" w:rsidP="00413229">
      <w:pPr>
        <w:pStyle w:val="P00"/>
        <w:spacing w:before="0"/>
        <w:ind w:left="0" w:right="1134"/>
        <w:rPr>
          <w:rStyle w:val="default"/>
          <w:rFonts w:cs="FrankRuehl" w:hint="cs"/>
          <w:vanish/>
          <w:szCs w:val="20"/>
          <w:shd w:val="clear" w:color="auto" w:fill="FFFF99"/>
          <w:rtl/>
        </w:rPr>
      </w:pPr>
      <w:hyperlink r:id="rId141"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42"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F47453" w:rsidRPr="00B03A12" w:rsidRDefault="00F47453" w:rsidP="00F47453">
      <w:pPr>
        <w:pStyle w:val="P22"/>
        <w:spacing w:before="0"/>
        <w:ind w:left="0" w:right="1134"/>
        <w:rPr>
          <w:rStyle w:val="default"/>
          <w:rFonts w:cs="FrankRuehl" w:hint="cs"/>
          <w:b/>
          <w:bCs/>
          <w:vanish/>
          <w:szCs w:val="20"/>
          <w:shd w:val="clear" w:color="auto" w:fill="FFFF99"/>
          <w:rtl/>
        </w:rPr>
      </w:pPr>
      <w:r w:rsidRPr="00B03A12">
        <w:rPr>
          <w:rStyle w:val="default"/>
          <w:rFonts w:cs="FrankRuehl" w:hint="cs"/>
          <w:b/>
          <w:bCs/>
          <w:vanish/>
          <w:szCs w:val="20"/>
          <w:shd w:val="clear" w:color="auto" w:fill="FFFF99"/>
          <w:rtl/>
        </w:rPr>
        <w:t>הוספת הגדרת "</w:t>
      </w:r>
      <w:r w:rsidRPr="00B03A12">
        <w:rPr>
          <w:rStyle w:val="default"/>
          <w:rFonts w:cs="FrankRuehl" w:hint="cs"/>
          <w:b/>
          <w:bCs/>
          <w:strike/>
          <w:vanish/>
          <w:szCs w:val="20"/>
          <w:shd w:val="clear" w:color="auto" w:fill="FFFF99"/>
          <w:rtl/>
        </w:rPr>
        <w:t>תאגיד השידור הציבורי</w:t>
      </w:r>
      <w:r w:rsidRPr="00B03A12">
        <w:rPr>
          <w:rStyle w:val="default"/>
          <w:rFonts w:cs="FrankRuehl" w:hint="cs"/>
          <w:b/>
          <w:bCs/>
          <w:vanish/>
          <w:szCs w:val="20"/>
          <w:shd w:val="clear" w:color="auto" w:fill="FFFF99"/>
          <w:rtl/>
        </w:rPr>
        <w:t xml:space="preserve"> </w:t>
      </w:r>
      <w:r w:rsidRPr="00B03A12">
        <w:rPr>
          <w:rStyle w:val="default"/>
          <w:rFonts w:cs="FrankRuehl" w:hint="cs"/>
          <w:b/>
          <w:bCs/>
          <w:vanish/>
          <w:szCs w:val="20"/>
          <w:u w:val="single"/>
          <w:shd w:val="clear" w:color="auto" w:fill="FFFF99"/>
          <w:rtl/>
        </w:rPr>
        <w:t>תאגיד השידור הישראלי</w:t>
      </w:r>
      <w:r w:rsidRPr="00B03A12">
        <w:rPr>
          <w:rStyle w:val="default"/>
          <w:rFonts w:cs="FrankRuehl" w:hint="cs"/>
          <w:b/>
          <w:bCs/>
          <w:vanish/>
          <w:szCs w:val="20"/>
          <w:shd w:val="clear" w:color="auto" w:fill="FFFF99"/>
          <w:rtl/>
        </w:rPr>
        <w:t>"</w:t>
      </w:r>
    </w:p>
    <w:p w:rsidR="00D4584B" w:rsidRPr="00B03A12" w:rsidRDefault="00D4584B" w:rsidP="00D4584B">
      <w:pPr>
        <w:pStyle w:val="P22"/>
        <w:spacing w:before="0"/>
        <w:ind w:left="0" w:right="1134"/>
        <w:rPr>
          <w:rStyle w:val="default"/>
          <w:rFonts w:cs="FrankRuehl" w:hint="cs"/>
          <w:vanish/>
          <w:szCs w:val="20"/>
          <w:shd w:val="clear" w:color="auto" w:fill="FFFF99"/>
          <w:rtl/>
        </w:rPr>
      </w:pPr>
      <w:r w:rsidRPr="00B03A12">
        <w:rPr>
          <w:rStyle w:val="default"/>
          <w:rFonts w:cs="FrankRuehl" w:hint="cs"/>
          <w:strike/>
          <w:vanish/>
          <w:color w:val="FF0000"/>
          <w:szCs w:val="20"/>
          <w:shd w:val="clear" w:color="auto" w:fill="FFFF99"/>
          <w:rtl/>
        </w:rPr>
        <w:t>מיום 14.5.2017</w:t>
      </w:r>
      <w:r w:rsidRPr="00B03A12">
        <w:rPr>
          <w:rStyle w:val="default"/>
          <w:rFonts w:cs="FrankRuehl" w:hint="cs"/>
          <w:vanish/>
          <w:color w:val="FF0000"/>
          <w:szCs w:val="20"/>
          <w:shd w:val="clear" w:color="auto" w:fill="FFFF99"/>
          <w:rtl/>
        </w:rPr>
        <w:t xml:space="preserve"> </w:t>
      </w:r>
      <w:r w:rsidRPr="00B03A12">
        <w:rPr>
          <w:rStyle w:val="default"/>
          <w:rFonts w:cs="FrankRuehl" w:hint="cs"/>
          <w:vanish/>
          <w:szCs w:val="20"/>
          <w:shd w:val="clear" w:color="auto" w:fill="FFFF99"/>
          <w:rtl/>
        </w:rPr>
        <w:t>בוטל</w:t>
      </w:r>
    </w:p>
    <w:p w:rsidR="00F47453" w:rsidRPr="00B03A12" w:rsidRDefault="00F47453" w:rsidP="00F47453">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5)</w:t>
      </w:r>
    </w:p>
    <w:p w:rsidR="00F47453" w:rsidRPr="00B03A12" w:rsidRDefault="00F47453" w:rsidP="00F47453">
      <w:pPr>
        <w:pStyle w:val="P00"/>
        <w:spacing w:before="0"/>
        <w:ind w:left="0" w:right="1134"/>
        <w:rPr>
          <w:rStyle w:val="default"/>
          <w:rFonts w:cs="FrankRuehl" w:hint="cs"/>
          <w:vanish/>
          <w:sz w:val="20"/>
          <w:szCs w:val="20"/>
          <w:shd w:val="clear" w:color="auto" w:fill="FFFF99"/>
          <w:rtl/>
        </w:rPr>
      </w:pPr>
      <w:hyperlink r:id="rId143" w:history="1">
        <w:r w:rsidRPr="00B03A12">
          <w:rPr>
            <w:rStyle w:val="Hyperlink"/>
            <w:rFonts w:cs="FrankRuehl" w:hint="cs"/>
            <w:vanish/>
            <w:szCs w:val="20"/>
            <w:shd w:val="clear" w:color="auto" w:fill="FFFF99"/>
            <w:rtl/>
          </w:rPr>
          <w:t>ס"ח תשע"ז מס' 2637</w:t>
        </w:r>
      </w:hyperlink>
      <w:r w:rsidRPr="00B03A12">
        <w:rPr>
          <w:rStyle w:val="default"/>
          <w:rFonts w:cs="FrankRuehl" w:hint="cs"/>
          <w:vanish/>
          <w:sz w:val="20"/>
          <w:szCs w:val="20"/>
          <w:shd w:val="clear" w:color="auto" w:fill="FFFF99"/>
          <w:rtl/>
        </w:rPr>
        <w:t xml:space="preserve"> מיום 14.5.2017 עמ' 948 (</w:t>
      </w:r>
      <w:hyperlink r:id="rId144" w:history="1">
        <w:r w:rsidRPr="00B03A12">
          <w:rPr>
            <w:rStyle w:val="Hyperlink"/>
            <w:rFonts w:cs="FrankRuehl" w:hint="cs"/>
            <w:vanish/>
            <w:szCs w:val="20"/>
            <w:shd w:val="clear" w:color="auto" w:fill="FFFF99"/>
            <w:rtl/>
          </w:rPr>
          <w:t>ה"ח 1132</w:t>
        </w:r>
      </w:hyperlink>
      <w:r w:rsidRPr="00B03A12">
        <w:rPr>
          <w:rStyle w:val="default"/>
          <w:rFonts w:cs="FrankRuehl" w:hint="cs"/>
          <w:vanish/>
          <w:sz w:val="20"/>
          <w:szCs w:val="20"/>
          <w:shd w:val="clear" w:color="auto" w:fill="FFFF99"/>
          <w:rtl/>
        </w:rPr>
        <w:t>)</w:t>
      </w:r>
    </w:p>
    <w:p w:rsidR="00D4584B" w:rsidRPr="00B03A12" w:rsidRDefault="00D4584B" w:rsidP="00D4584B">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38 (תיקון מס' 4)</w:t>
      </w:r>
      <w:r w:rsidRPr="00B03A12">
        <w:rPr>
          <w:rStyle w:val="default"/>
          <w:rFonts w:ascii="FrankRuehl" w:hAnsi="FrankRuehl" w:cs="FrankRuehl"/>
          <w:b/>
          <w:bCs/>
          <w:vanish/>
          <w:sz w:val="20"/>
          <w:szCs w:val="20"/>
          <w:shd w:val="clear" w:color="auto" w:fill="FFFF99"/>
          <w:rtl/>
        </w:rPr>
        <w:t xml:space="preserve"> (תיקון)</w:t>
      </w:r>
    </w:p>
    <w:p w:rsidR="00D4584B" w:rsidRPr="00B03A12" w:rsidRDefault="00D4584B" w:rsidP="00D4584B">
      <w:pPr>
        <w:pStyle w:val="P00"/>
        <w:spacing w:before="0"/>
        <w:ind w:left="0" w:right="1134"/>
        <w:rPr>
          <w:rStyle w:val="default"/>
          <w:rFonts w:ascii="FrankRuehl" w:hAnsi="FrankRuehl" w:cs="FrankRuehl"/>
          <w:vanish/>
          <w:sz w:val="20"/>
          <w:szCs w:val="20"/>
          <w:shd w:val="clear" w:color="auto" w:fill="FFFF99"/>
          <w:rtl/>
        </w:rPr>
      </w:pPr>
      <w:hyperlink r:id="rId145" w:history="1">
        <w:r w:rsidRPr="00B03A12">
          <w:rPr>
            <w:rStyle w:val="Hyperlink"/>
            <w:rFonts w:ascii="FrankRuehl" w:hAnsi="FrankRuehl" w:cs="FrankRuehl"/>
            <w:vanish/>
            <w:szCs w:val="20"/>
            <w:shd w:val="clear" w:color="auto" w:fill="FFFF99"/>
            <w:rtl/>
          </w:rPr>
          <w:t>ס"ח תשע"ח מס' 2745</w:t>
        </w:r>
      </w:hyperlink>
      <w:r w:rsidRPr="00B03A12">
        <w:rPr>
          <w:rStyle w:val="default"/>
          <w:rFonts w:ascii="FrankRuehl" w:hAnsi="FrankRuehl" w:cs="FrankRuehl"/>
          <w:vanish/>
          <w:sz w:val="20"/>
          <w:szCs w:val="20"/>
          <w:shd w:val="clear" w:color="auto" w:fill="FFFF99"/>
          <w:rtl/>
        </w:rPr>
        <w:t xml:space="preserve"> מיום 26.7.2018 עמ' 910 (</w:t>
      </w:r>
      <w:hyperlink r:id="rId146" w:history="1">
        <w:r w:rsidRPr="00B03A12">
          <w:rPr>
            <w:rStyle w:val="Hyperlink"/>
            <w:rFonts w:ascii="FrankRuehl" w:hAnsi="FrankRuehl" w:cs="FrankRuehl"/>
            <w:vanish/>
            <w:szCs w:val="20"/>
            <w:shd w:val="clear" w:color="auto" w:fill="FFFF99"/>
            <w:rtl/>
          </w:rPr>
          <w:t>ה"ח 1237</w:t>
        </w:r>
      </w:hyperlink>
      <w:r w:rsidRPr="00B03A12">
        <w:rPr>
          <w:rStyle w:val="default"/>
          <w:rFonts w:ascii="FrankRuehl" w:hAnsi="FrankRuehl" w:cs="FrankRuehl"/>
          <w:vanish/>
          <w:sz w:val="20"/>
          <w:szCs w:val="20"/>
          <w:shd w:val="clear" w:color="auto" w:fill="FFFF99"/>
          <w:rtl/>
        </w:rPr>
        <w:t>)</w:t>
      </w:r>
    </w:p>
    <w:p w:rsidR="00EF0E04" w:rsidRPr="00B55108" w:rsidRDefault="00EF0E04" w:rsidP="00F47453">
      <w:pPr>
        <w:pStyle w:val="P22"/>
        <w:spacing w:before="0"/>
        <w:ind w:left="0" w:right="1134"/>
        <w:rPr>
          <w:rStyle w:val="default"/>
          <w:rFonts w:cs="FrankRuehl" w:hint="cs"/>
          <w:b/>
          <w:bCs/>
          <w:sz w:val="2"/>
          <w:szCs w:val="2"/>
          <w:shd w:val="clear" w:color="auto" w:fill="FFFF99"/>
          <w:rtl/>
        </w:rPr>
      </w:pPr>
      <w:r w:rsidRPr="00B03A12">
        <w:rPr>
          <w:rStyle w:val="default"/>
          <w:rFonts w:cs="FrankRuehl" w:hint="cs"/>
          <w:b/>
          <w:bCs/>
          <w:vanish/>
          <w:szCs w:val="20"/>
          <w:shd w:val="clear" w:color="auto" w:fill="FFFF99"/>
          <w:rtl/>
        </w:rPr>
        <w:t xml:space="preserve">הוספת הגדרת </w:t>
      </w:r>
      <w:r w:rsidRPr="00B03A12">
        <w:rPr>
          <w:rStyle w:val="default"/>
          <w:rFonts w:cs="FrankRuehl" w:hint="cs"/>
          <w:b/>
          <w:bCs/>
          <w:strike/>
          <w:vanish/>
          <w:szCs w:val="20"/>
          <w:shd w:val="clear" w:color="auto" w:fill="FFFF99"/>
          <w:rtl/>
        </w:rPr>
        <w:t>"</w:t>
      </w:r>
      <w:r w:rsidR="00413229" w:rsidRPr="00B03A12">
        <w:rPr>
          <w:rStyle w:val="default"/>
          <w:rFonts w:cs="FrankRuehl" w:hint="cs"/>
          <w:b/>
          <w:bCs/>
          <w:strike/>
          <w:vanish/>
          <w:szCs w:val="20"/>
          <w:shd w:val="clear" w:color="auto" w:fill="FFFF99"/>
          <w:rtl/>
        </w:rPr>
        <w:t>תאגיד השידור הישראלי</w:t>
      </w:r>
      <w:r w:rsidR="00F47453" w:rsidRPr="00B03A12">
        <w:rPr>
          <w:rStyle w:val="default"/>
          <w:rFonts w:cs="FrankRuehl" w:hint="cs"/>
          <w:b/>
          <w:bCs/>
          <w:strike/>
          <w:vanish/>
          <w:szCs w:val="20"/>
          <w:shd w:val="clear" w:color="auto" w:fill="FFFF99"/>
          <w:rtl/>
        </w:rPr>
        <w:t>"</w:t>
      </w:r>
      <w:r w:rsidR="00F47453" w:rsidRPr="00B03A12">
        <w:rPr>
          <w:rStyle w:val="default"/>
          <w:rFonts w:cs="FrankRuehl" w:hint="cs"/>
          <w:b/>
          <w:bCs/>
          <w:vanish/>
          <w:szCs w:val="20"/>
          <w:shd w:val="clear" w:color="auto" w:fill="FFFF99"/>
          <w:rtl/>
        </w:rPr>
        <w:t xml:space="preserve"> </w:t>
      </w:r>
      <w:r w:rsidR="00F47453" w:rsidRPr="00B03A12">
        <w:rPr>
          <w:rStyle w:val="default"/>
          <w:rFonts w:cs="FrankRuehl" w:hint="cs"/>
          <w:b/>
          <w:bCs/>
          <w:vanish/>
          <w:szCs w:val="20"/>
          <w:u w:val="single"/>
          <w:shd w:val="clear" w:color="auto" w:fill="FFFF99"/>
          <w:rtl/>
        </w:rPr>
        <w:t>""תאגיד החדשות", "תאגיד השידור הישראלי""</w:t>
      </w:r>
      <w:bookmarkEnd w:id="39"/>
    </w:p>
    <w:p w:rsidR="006752FA" w:rsidRDefault="006752FA">
      <w:pPr>
        <w:pStyle w:val="P00"/>
        <w:spacing w:before="72"/>
        <w:ind w:left="0" w:right="1134"/>
        <w:rPr>
          <w:rFonts w:cs="FrankRuehl" w:hint="cs"/>
          <w:sz w:val="26"/>
          <w:rtl/>
        </w:rPr>
      </w:pPr>
      <w:r>
        <w:rPr>
          <w:rFonts w:cs="FrankRuehl"/>
          <w:rtl/>
          <w:lang w:val="he-IL"/>
        </w:rPr>
        <w:pict>
          <v:shape id="_x0000_s2312" type="#_x0000_t202" style="position:absolute;left:0;text-align:left;margin-left:470.25pt;margin-top:7.1pt;width:1in;height:16.8pt;z-index:25163161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hint="cs"/>
          <w:sz w:val="26"/>
          <w:rtl/>
        </w:rPr>
        <w:tab/>
        <w:t xml:space="preserve">"תחנת הזנה לוויינית" </w:t>
      </w:r>
      <w:r>
        <w:rPr>
          <w:rFonts w:cs="FrankRuehl"/>
          <w:sz w:val="26"/>
          <w:rtl/>
        </w:rPr>
        <w:t>–</w:t>
      </w:r>
      <w:r>
        <w:rPr>
          <w:rFonts w:cs="FrankRuehl" w:hint="cs"/>
          <w:sz w:val="26"/>
          <w:rtl/>
        </w:rPr>
        <w:t xml:space="preserve"> מיתקן או התקן המשמש או המיועד לשמש לשם הזנה ללוויין של שידורי בעל רישיון לשידורי רדיו, למעט אולפן;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0" w:name="Rov283"/>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47"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385 (</w:t>
      </w:r>
      <w:hyperlink r:id="rId148"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הגדרת "תחנת הזנה לוויינית"</w:t>
      </w:r>
      <w:bookmarkEnd w:id="40"/>
    </w:p>
    <w:p w:rsidR="006752FA" w:rsidRDefault="006752FA">
      <w:pPr>
        <w:pStyle w:val="P00"/>
        <w:spacing w:before="72"/>
        <w:ind w:left="0" w:right="1134"/>
        <w:rPr>
          <w:rStyle w:val="default"/>
          <w:rFonts w:cs="FrankRuehl" w:hint="cs"/>
          <w:rtl/>
        </w:rPr>
      </w:pPr>
      <w:r>
        <w:rPr>
          <w:lang w:val="he-IL"/>
        </w:rPr>
        <w:pict>
          <v:rect id="_x0000_s2065" style="position:absolute;left:0;text-align:left;margin-left:464.5pt;margin-top:8.05pt;width:75.05pt;height:35.4pt;z-index:251484160" filled="f" stroked="f" strokecolor="lime" strokeweight=".25pt">
            <v:textbox style="mso-next-textbox:#_x0000_s2065"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p>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w:t>
                  </w:r>
                  <w:r>
                    <w:rPr>
                      <w:rFonts w:cs="Miriam"/>
                      <w:sz w:val="18"/>
                      <w:szCs w:val="18"/>
                      <w:rtl/>
                    </w:rPr>
                    <w:t>-2000</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Fonts w:cs="FrankRuehl"/>
          <w:sz w:val="26"/>
          <w:rtl/>
        </w:rPr>
        <w:tab/>
      </w:r>
      <w:r>
        <w:rPr>
          <w:rStyle w:val="default"/>
          <w:rFonts w:cs="FrankRuehl"/>
          <w:rtl/>
        </w:rPr>
        <w:t>"</w:t>
      </w:r>
      <w:r>
        <w:rPr>
          <w:rStyle w:val="default"/>
          <w:rFonts w:cs="FrankRuehl" w:hint="cs"/>
          <w:rtl/>
        </w:rPr>
        <w:t>ת</w:t>
      </w:r>
      <w:r>
        <w:rPr>
          <w:rStyle w:val="default"/>
          <w:rFonts w:cs="FrankRuehl"/>
          <w:rtl/>
        </w:rPr>
        <w:t>ח</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ידור" - מית</w:t>
      </w:r>
      <w:r>
        <w:rPr>
          <w:rStyle w:val="default"/>
          <w:rFonts w:cs="FrankRuehl"/>
          <w:rtl/>
        </w:rPr>
        <w:t>ק</w:t>
      </w:r>
      <w:r>
        <w:rPr>
          <w:rStyle w:val="default"/>
          <w:rFonts w:cs="FrankRuehl" w:hint="cs"/>
          <w:rtl/>
        </w:rPr>
        <w:t>ן א</w:t>
      </w:r>
      <w:r>
        <w:rPr>
          <w:rStyle w:val="default"/>
          <w:rFonts w:cs="FrankRuehl"/>
          <w:rtl/>
        </w:rPr>
        <w:t>ו</w:t>
      </w:r>
      <w:r>
        <w:rPr>
          <w:rStyle w:val="default"/>
          <w:rFonts w:cs="FrankRuehl" w:hint="cs"/>
          <w:rtl/>
        </w:rPr>
        <w:t xml:space="preserve"> התקן המשמש או המיועד לשמש לצרכי שידורים, קליטתם או ה</w:t>
      </w:r>
      <w:r>
        <w:rPr>
          <w:rStyle w:val="default"/>
          <w:rFonts w:cs="FrankRuehl"/>
          <w:rtl/>
        </w:rPr>
        <w:t>פצתם</w:t>
      </w:r>
      <w:r>
        <w:rPr>
          <w:rStyle w:val="default"/>
          <w:rFonts w:cs="FrankRuehl" w:hint="cs"/>
          <w:rtl/>
        </w:rPr>
        <w:t>, לרבות ציוד לווייני ולמעט תחנת הזנה לוויינית או אולפן;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1" w:name="Rov284"/>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49"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141 (</w:t>
      </w:r>
      <w:hyperlink r:id="rId150"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ידור" - מית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ן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התקן המשמש או המיועד לשמש לצרכי שידורים, קליטתם או ה</w:t>
      </w:r>
      <w:r w:rsidRPr="00B03A12">
        <w:rPr>
          <w:rStyle w:val="default"/>
          <w:rFonts w:cs="FrankRuehl"/>
          <w:vanish/>
          <w:sz w:val="22"/>
          <w:szCs w:val="22"/>
          <w:shd w:val="clear" w:color="auto" w:fill="FFFF99"/>
          <w:rtl/>
        </w:rPr>
        <w:t>פצתם</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למעט אולפן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לרבות ציוד לווייני ולמעט אולפן</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51"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152"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ind w:left="0" w:right="1134"/>
        <w:rPr>
          <w:rStyle w:val="default"/>
          <w:rFonts w:cs="FrankRuehl" w:hint="cs"/>
          <w:sz w:val="2"/>
          <w:szCs w:val="2"/>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ידור" - מית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ן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התקן המשמש או המיועד לשמש לצרכי שידורים, קליטתם או ה</w:t>
      </w:r>
      <w:r w:rsidRPr="00B03A12">
        <w:rPr>
          <w:rStyle w:val="default"/>
          <w:rFonts w:cs="FrankRuehl"/>
          <w:vanish/>
          <w:sz w:val="22"/>
          <w:szCs w:val="22"/>
          <w:shd w:val="clear" w:color="auto" w:fill="FFFF99"/>
          <w:rtl/>
        </w:rPr>
        <w:t>פצתם</w:t>
      </w:r>
      <w:r w:rsidRPr="00B03A12">
        <w:rPr>
          <w:rStyle w:val="default"/>
          <w:rFonts w:cs="FrankRuehl" w:hint="cs"/>
          <w:vanish/>
          <w:sz w:val="22"/>
          <w:szCs w:val="22"/>
          <w:shd w:val="clear" w:color="auto" w:fill="FFFF99"/>
          <w:rtl/>
        </w:rPr>
        <w:t xml:space="preserve">, לרבות ציוד לווייני ולמעט </w:t>
      </w:r>
      <w:r w:rsidRPr="00B03A12">
        <w:rPr>
          <w:rStyle w:val="default"/>
          <w:rFonts w:cs="FrankRuehl" w:hint="cs"/>
          <w:vanish/>
          <w:sz w:val="22"/>
          <w:szCs w:val="22"/>
          <w:u w:val="single"/>
          <w:shd w:val="clear" w:color="auto" w:fill="FFFF99"/>
          <w:rtl/>
        </w:rPr>
        <w:t>תחנת הזנה לוויינית או</w:t>
      </w:r>
      <w:r w:rsidRPr="00B03A12">
        <w:rPr>
          <w:rStyle w:val="default"/>
          <w:rFonts w:cs="FrankRuehl" w:hint="cs"/>
          <w:vanish/>
          <w:sz w:val="22"/>
          <w:szCs w:val="22"/>
          <w:shd w:val="clear" w:color="auto" w:fill="FFFF99"/>
          <w:rtl/>
        </w:rPr>
        <w:t xml:space="preserve"> אולפן;</w:t>
      </w:r>
      <w:bookmarkEnd w:id="41"/>
    </w:p>
    <w:p w:rsidR="006752FA" w:rsidRDefault="006752FA">
      <w:pPr>
        <w:pStyle w:val="P00"/>
        <w:spacing w:before="72"/>
        <w:ind w:left="0" w:right="1134"/>
        <w:rPr>
          <w:rStyle w:val="default"/>
          <w:rFonts w:cs="FrankRuehl" w:hint="cs"/>
          <w:rtl/>
        </w:rPr>
      </w:pPr>
    </w:p>
    <w:p w:rsidR="008D7841" w:rsidRDefault="008D7841" w:rsidP="008D7841">
      <w:pPr>
        <w:pStyle w:val="P00"/>
        <w:spacing w:before="72"/>
        <w:ind w:left="0" w:right="1134"/>
        <w:rPr>
          <w:rStyle w:val="default"/>
          <w:rFonts w:cs="FrankRuehl" w:hint="cs"/>
          <w:rtl/>
        </w:rPr>
      </w:pPr>
      <w:r>
        <w:rPr>
          <w:rFonts w:cs="FrankRuehl"/>
          <w:rtl/>
          <w:lang w:val="he-IL"/>
        </w:rPr>
        <w:pict>
          <v:shape id="_x0000_s2474" type="#_x0000_t202" style="position:absolute;left:0;text-align:left;margin-left:470.25pt;margin-top:7.1pt;width:1in;height:16.8pt;z-index:251705344" filled="f" stroked="f">
            <v:textbox inset="1mm,0,1mm,0">
              <w:txbxContent>
                <w:p w:rsidR="007A2133" w:rsidRDefault="007A2133" w:rsidP="008D7841">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 xml:space="preserve">"תיקון מס' 32" </w:t>
      </w:r>
      <w:r>
        <w:rPr>
          <w:rStyle w:val="default"/>
          <w:rFonts w:cs="FrankRuehl"/>
          <w:rtl/>
        </w:rPr>
        <w:t>–</w:t>
      </w:r>
      <w:r>
        <w:rPr>
          <w:rStyle w:val="default"/>
          <w:rFonts w:cs="FrankRuehl" w:hint="cs"/>
          <w:rtl/>
        </w:rPr>
        <w:t xml:space="preserve"> חוק הרשות השניה לטלוויזיה ורדיו (תיקון מס' 32), התש"ע-2010;</w:t>
      </w:r>
    </w:p>
    <w:p w:rsidR="008D7841" w:rsidRPr="00B03A12" w:rsidRDefault="008D7841" w:rsidP="008D7841">
      <w:pPr>
        <w:pStyle w:val="P00"/>
        <w:spacing w:before="0"/>
        <w:ind w:left="0" w:right="1134"/>
        <w:rPr>
          <w:rStyle w:val="default"/>
          <w:rFonts w:cs="FrankRuehl" w:hint="cs"/>
          <w:vanish/>
          <w:color w:val="FF0000"/>
          <w:sz w:val="20"/>
          <w:szCs w:val="20"/>
          <w:shd w:val="clear" w:color="auto" w:fill="FFFF99"/>
          <w:rtl/>
        </w:rPr>
      </w:pPr>
      <w:bookmarkStart w:id="42" w:name="Rov350"/>
      <w:r w:rsidRPr="00B03A12">
        <w:rPr>
          <w:rStyle w:val="default"/>
          <w:rFonts w:cs="FrankRuehl" w:hint="cs"/>
          <w:vanish/>
          <w:color w:val="FF0000"/>
          <w:sz w:val="20"/>
          <w:szCs w:val="20"/>
          <w:shd w:val="clear" w:color="auto" w:fill="FFFF99"/>
          <w:rtl/>
        </w:rPr>
        <w:t>מיום 27.1.2010</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8D7841" w:rsidRPr="00B03A12" w:rsidRDefault="008D7841" w:rsidP="008D7841">
      <w:pPr>
        <w:pStyle w:val="P00"/>
        <w:spacing w:before="0"/>
        <w:ind w:left="0" w:right="1134"/>
        <w:rPr>
          <w:rStyle w:val="default"/>
          <w:rFonts w:cs="FrankRuehl" w:hint="cs"/>
          <w:vanish/>
          <w:sz w:val="20"/>
          <w:szCs w:val="20"/>
          <w:shd w:val="clear" w:color="auto" w:fill="FFFF99"/>
          <w:rtl/>
        </w:rPr>
      </w:pPr>
      <w:hyperlink r:id="rId153"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312 (</w:t>
      </w:r>
      <w:hyperlink r:id="rId154"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8D7841" w:rsidRPr="008D7841" w:rsidRDefault="008D7841" w:rsidP="008D7841">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"תיקון מס' 32"</w:t>
      </w:r>
      <w:bookmarkEnd w:id="42"/>
    </w:p>
    <w:p w:rsidR="008C372A" w:rsidRDefault="008C372A" w:rsidP="008C372A">
      <w:pPr>
        <w:pStyle w:val="P00"/>
        <w:spacing w:before="72"/>
        <w:ind w:left="0" w:right="1134"/>
        <w:rPr>
          <w:rStyle w:val="default"/>
          <w:rFonts w:cs="FrankRuehl" w:hint="cs"/>
          <w:rtl/>
        </w:rPr>
      </w:pPr>
      <w:r>
        <w:rPr>
          <w:rFonts w:cs="FrankRuehl"/>
          <w:rtl/>
          <w:lang w:val="he-IL"/>
        </w:rPr>
        <w:pict>
          <v:shape id="_x0000_s2512" type="#_x0000_t202" style="position:absolute;left:0;text-align:left;margin-left:470.25pt;margin-top:7.1pt;width:1in;height:17.05pt;z-index:251734016" filled="f" stroked="f">
            <v:textbox inset="1mm,0,1mm,0">
              <w:txbxContent>
                <w:p w:rsidR="007A2133" w:rsidRDefault="007A2133" w:rsidP="008C372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 xml:space="preserve">תיקון מס' 33" </w:t>
      </w:r>
      <w:r>
        <w:rPr>
          <w:rStyle w:val="default"/>
          <w:rFonts w:cs="FrankRuehl"/>
          <w:rtl/>
        </w:rPr>
        <w:t>–</w:t>
      </w:r>
      <w:r>
        <w:rPr>
          <w:rStyle w:val="default"/>
          <w:rFonts w:cs="FrankRuehl" w:hint="cs"/>
          <w:rtl/>
        </w:rPr>
        <w:t xml:space="preserve"> חוק הרשות השנייה לטלוויזיה ורדיו (תיקון מס' 33), התשע"א-2011;</w:t>
      </w:r>
    </w:p>
    <w:p w:rsidR="008C372A" w:rsidRPr="00B03A12" w:rsidRDefault="008C372A" w:rsidP="008C372A">
      <w:pPr>
        <w:pStyle w:val="P00"/>
        <w:spacing w:before="0"/>
        <w:ind w:left="0" w:right="1134"/>
        <w:rPr>
          <w:rStyle w:val="default"/>
          <w:rFonts w:cs="FrankRuehl" w:hint="cs"/>
          <w:vanish/>
          <w:color w:val="FF0000"/>
          <w:sz w:val="20"/>
          <w:szCs w:val="20"/>
          <w:shd w:val="clear" w:color="auto" w:fill="FFFF99"/>
          <w:rtl/>
        </w:rPr>
      </w:pPr>
      <w:bookmarkStart w:id="43" w:name="Rov372"/>
      <w:r w:rsidRPr="00B03A12">
        <w:rPr>
          <w:rStyle w:val="default"/>
          <w:rFonts w:cs="FrankRuehl" w:hint="cs"/>
          <w:vanish/>
          <w:color w:val="FF0000"/>
          <w:sz w:val="20"/>
          <w:szCs w:val="20"/>
          <w:shd w:val="clear" w:color="auto" w:fill="FFFF99"/>
          <w:rtl/>
        </w:rPr>
        <w:t>מיום 17.2.2011</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C372A" w:rsidRPr="00B03A12" w:rsidRDefault="008C372A" w:rsidP="008C372A">
      <w:pPr>
        <w:pStyle w:val="P00"/>
        <w:spacing w:before="0"/>
        <w:ind w:left="0" w:right="1134"/>
        <w:rPr>
          <w:rStyle w:val="default"/>
          <w:rFonts w:cs="FrankRuehl" w:hint="cs"/>
          <w:vanish/>
          <w:sz w:val="20"/>
          <w:szCs w:val="20"/>
          <w:shd w:val="clear" w:color="auto" w:fill="FFFF99"/>
          <w:rtl/>
        </w:rPr>
      </w:pPr>
      <w:hyperlink r:id="rId15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5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C372A" w:rsidRPr="008C372A" w:rsidRDefault="008C372A" w:rsidP="008C372A">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הגדרת "תיקון מס' 33"</w:t>
      </w:r>
      <w:bookmarkEnd w:id="43"/>
    </w:p>
    <w:p w:rsidR="00554A14" w:rsidRDefault="00554A14" w:rsidP="00554A14">
      <w:pPr>
        <w:pStyle w:val="P00"/>
        <w:spacing w:before="72"/>
        <w:ind w:left="0" w:right="1134"/>
        <w:rPr>
          <w:rStyle w:val="default"/>
          <w:rFonts w:cs="FrankRuehl" w:hint="cs"/>
          <w:rtl/>
        </w:rPr>
      </w:pPr>
      <w:r>
        <w:rPr>
          <w:rFonts w:cs="FrankRuehl"/>
          <w:rtl/>
          <w:lang w:val="he-IL"/>
        </w:rPr>
        <w:pict>
          <v:shape id="_x0000_s2873" type="#_x0000_t202" style="position:absolute;left:0;text-align:left;margin-left:470.25pt;margin-top:7.1pt;width:1in;height:17.05pt;z-index:251860992" filled="f" stroked="f">
            <v:textbox inset="1mm,0,1mm,0">
              <w:txbxContent>
                <w:p w:rsidR="007A2133" w:rsidRDefault="007A2133" w:rsidP="00554A14">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Pr>
          <w:rFonts w:cs="FrankRuehl"/>
          <w:sz w:val="26"/>
          <w:rtl/>
        </w:rPr>
        <w:tab/>
      </w:r>
      <w:r>
        <w:rPr>
          <w:rStyle w:val="default"/>
          <w:rFonts w:cs="FrankRuehl"/>
          <w:rtl/>
        </w:rPr>
        <w:t>"</w:t>
      </w:r>
      <w:r>
        <w:rPr>
          <w:rStyle w:val="default"/>
          <w:rFonts w:cs="FrankRuehl" w:hint="cs"/>
          <w:rtl/>
        </w:rPr>
        <w:t xml:space="preserve">תיקון מס' 37" </w:t>
      </w:r>
      <w:r>
        <w:rPr>
          <w:rStyle w:val="default"/>
          <w:rFonts w:cs="FrankRuehl"/>
          <w:rtl/>
        </w:rPr>
        <w:t>–</w:t>
      </w:r>
      <w:r>
        <w:rPr>
          <w:rStyle w:val="default"/>
          <w:rFonts w:cs="FrankRuehl" w:hint="cs"/>
          <w:rtl/>
        </w:rPr>
        <w:t xml:space="preserve"> חוק הרשות השנייה לטלוויזיה ורדיו (תיקון מס' 37), התשע"ג-2012;</w:t>
      </w:r>
    </w:p>
    <w:p w:rsidR="00554A14" w:rsidRPr="00B03A12" w:rsidRDefault="00554A14" w:rsidP="00554A14">
      <w:pPr>
        <w:pStyle w:val="P00"/>
        <w:spacing w:before="0"/>
        <w:ind w:left="0" w:right="1134"/>
        <w:rPr>
          <w:rStyle w:val="default"/>
          <w:rFonts w:cs="FrankRuehl" w:hint="cs"/>
          <w:vanish/>
          <w:color w:val="FF0000"/>
          <w:sz w:val="20"/>
          <w:szCs w:val="20"/>
          <w:shd w:val="clear" w:color="auto" w:fill="FFFF99"/>
          <w:rtl/>
        </w:rPr>
      </w:pPr>
      <w:bookmarkStart w:id="44" w:name="Rov515"/>
      <w:r w:rsidRPr="00B03A12">
        <w:rPr>
          <w:rStyle w:val="default"/>
          <w:rFonts w:cs="FrankRuehl" w:hint="cs"/>
          <w:vanish/>
          <w:color w:val="FF0000"/>
          <w:sz w:val="20"/>
          <w:szCs w:val="20"/>
          <w:shd w:val="clear" w:color="auto" w:fill="FFFF99"/>
          <w:rtl/>
        </w:rPr>
        <w:t>מיום 27.12.2012</w:t>
      </w:r>
    </w:p>
    <w:p w:rsidR="00554A14" w:rsidRPr="00B03A12" w:rsidRDefault="00554A14" w:rsidP="00554A1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554A14" w:rsidRPr="00B03A12" w:rsidRDefault="00554A14" w:rsidP="00554A14">
      <w:pPr>
        <w:pStyle w:val="P00"/>
        <w:spacing w:before="0"/>
        <w:ind w:left="0" w:right="1134"/>
        <w:rPr>
          <w:rStyle w:val="default"/>
          <w:rFonts w:cs="FrankRuehl" w:hint="cs"/>
          <w:vanish/>
          <w:sz w:val="20"/>
          <w:szCs w:val="20"/>
          <w:shd w:val="clear" w:color="auto" w:fill="FFFF99"/>
          <w:rtl/>
        </w:rPr>
      </w:pPr>
      <w:hyperlink r:id="rId157"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42 (</w:t>
      </w:r>
      <w:hyperlink r:id="rId158"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554A14" w:rsidRPr="00554A14" w:rsidRDefault="00554A14" w:rsidP="00554A14">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"תיקון מס' 37"</w:t>
      </w:r>
      <w:bookmarkEnd w:id="44"/>
    </w:p>
    <w:p w:rsidR="00F66E7E" w:rsidRDefault="00F66E7E" w:rsidP="00F66E7E">
      <w:pPr>
        <w:pStyle w:val="P00"/>
        <w:spacing w:before="72"/>
        <w:ind w:left="0" w:right="1134"/>
        <w:rPr>
          <w:rStyle w:val="default"/>
          <w:rFonts w:cs="FrankRuehl" w:hint="cs"/>
          <w:rtl/>
        </w:rPr>
      </w:pPr>
      <w:r>
        <w:rPr>
          <w:rFonts w:cs="FrankRuehl"/>
          <w:rtl/>
          <w:lang w:val="he-IL"/>
        </w:rPr>
        <w:pict>
          <v:shape id="_x0000_s2952" type="#_x0000_t202" style="position:absolute;left:0;text-align:left;margin-left:470.25pt;margin-top:7.1pt;width:1in;height:17.05pt;z-index:251896832" filled="f" stroked="f">
            <v:textbox inset="1mm,0,1mm,0">
              <w:txbxContent>
                <w:p w:rsidR="007A2133" w:rsidRDefault="007A2133" w:rsidP="00F66E7E">
                  <w:pPr>
                    <w:spacing w:line="160" w:lineRule="exact"/>
                    <w:jc w:val="left"/>
                    <w:rPr>
                      <w:rFonts w:cs="Miriam" w:hint="cs"/>
                      <w:sz w:val="18"/>
                      <w:szCs w:val="18"/>
                      <w:rtl/>
                    </w:rPr>
                  </w:pPr>
                  <w:r>
                    <w:rPr>
                      <w:rFonts w:cs="Miriam" w:hint="cs"/>
                      <w:sz w:val="18"/>
                      <w:szCs w:val="18"/>
                      <w:rtl/>
                    </w:rPr>
                    <w:t>(תיקון מס' 39) תשע"ה-2015</w:t>
                  </w:r>
                </w:p>
              </w:txbxContent>
            </v:textbox>
            <w10:anchorlock/>
          </v:shape>
        </w:pict>
      </w:r>
      <w:r>
        <w:rPr>
          <w:rFonts w:cs="FrankRuehl"/>
          <w:sz w:val="26"/>
          <w:rtl/>
        </w:rPr>
        <w:tab/>
      </w:r>
      <w:r>
        <w:rPr>
          <w:rStyle w:val="default"/>
          <w:rFonts w:cs="FrankRuehl"/>
          <w:rtl/>
        </w:rPr>
        <w:t>"</w:t>
      </w:r>
      <w:r>
        <w:rPr>
          <w:rStyle w:val="default"/>
          <w:rFonts w:cs="FrankRuehl" w:hint="cs"/>
          <w:rtl/>
        </w:rPr>
        <w:t xml:space="preserve">תיקון מס' 39" </w:t>
      </w:r>
      <w:r>
        <w:rPr>
          <w:rStyle w:val="default"/>
          <w:rFonts w:cs="FrankRuehl"/>
          <w:rtl/>
        </w:rPr>
        <w:t>–</w:t>
      </w:r>
      <w:r>
        <w:rPr>
          <w:rStyle w:val="default"/>
          <w:rFonts w:cs="FrankRuehl" w:hint="cs"/>
          <w:rtl/>
        </w:rPr>
        <w:t xml:space="preserve"> חוק הרשות השנייה לטלוויזיה ורדיו (תיקון מס' 39), התשע"ה-2015;</w:t>
      </w:r>
    </w:p>
    <w:p w:rsidR="00F66E7E" w:rsidRPr="00B03A12" w:rsidRDefault="00F66E7E" w:rsidP="00F66E7E">
      <w:pPr>
        <w:pStyle w:val="P00"/>
        <w:spacing w:before="0"/>
        <w:ind w:left="0" w:right="1134"/>
        <w:rPr>
          <w:rStyle w:val="default"/>
          <w:rFonts w:cs="FrankRuehl" w:hint="cs"/>
          <w:vanish/>
          <w:color w:val="FF0000"/>
          <w:sz w:val="20"/>
          <w:szCs w:val="20"/>
          <w:shd w:val="clear" w:color="auto" w:fill="FFFF99"/>
          <w:rtl/>
        </w:rPr>
      </w:pPr>
      <w:bookmarkStart w:id="45" w:name="Rov525"/>
      <w:r w:rsidRPr="00B03A12">
        <w:rPr>
          <w:rStyle w:val="default"/>
          <w:rFonts w:cs="FrankRuehl" w:hint="cs"/>
          <w:vanish/>
          <w:color w:val="FF0000"/>
          <w:sz w:val="20"/>
          <w:szCs w:val="20"/>
          <w:shd w:val="clear" w:color="auto" w:fill="FFFF99"/>
          <w:rtl/>
        </w:rPr>
        <w:t>מיום 6.1.2015</w:t>
      </w:r>
    </w:p>
    <w:p w:rsidR="00F66E7E" w:rsidRPr="00B03A12" w:rsidRDefault="00F66E7E" w:rsidP="00F66E7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F66E7E" w:rsidRPr="00B03A12" w:rsidRDefault="00F66E7E" w:rsidP="00F66E7E">
      <w:pPr>
        <w:pStyle w:val="P00"/>
        <w:spacing w:before="0"/>
        <w:ind w:left="0" w:right="1134"/>
        <w:rPr>
          <w:rStyle w:val="default"/>
          <w:rFonts w:cs="FrankRuehl" w:hint="cs"/>
          <w:vanish/>
          <w:sz w:val="20"/>
          <w:szCs w:val="20"/>
          <w:shd w:val="clear" w:color="auto" w:fill="FFFF99"/>
          <w:rtl/>
        </w:rPr>
      </w:pPr>
      <w:hyperlink r:id="rId159"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160"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F66E7E" w:rsidRPr="00C7442B" w:rsidRDefault="00F66E7E" w:rsidP="00C7442B">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הגדרת "</w:t>
      </w:r>
      <w:r w:rsidR="00C7442B" w:rsidRPr="00B03A12">
        <w:rPr>
          <w:rStyle w:val="default"/>
          <w:rFonts w:cs="FrankRuehl" w:hint="cs"/>
          <w:b/>
          <w:bCs/>
          <w:vanish/>
          <w:sz w:val="20"/>
          <w:szCs w:val="20"/>
          <w:shd w:val="clear" w:color="auto" w:fill="FFFF99"/>
          <w:rtl/>
        </w:rPr>
        <w:t>תיקון מס' 39</w:t>
      </w:r>
      <w:r w:rsidRPr="00B03A12">
        <w:rPr>
          <w:rStyle w:val="default"/>
          <w:rFonts w:cs="FrankRuehl" w:hint="cs"/>
          <w:b/>
          <w:bCs/>
          <w:vanish/>
          <w:sz w:val="20"/>
          <w:szCs w:val="20"/>
          <w:shd w:val="clear" w:color="auto" w:fill="FFFF99"/>
          <w:rtl/>
        </w:rPr>
        <w:t>"</w:t>
      </w:r>
      <w:bookmarkEnd w:id="45"/>
    </w:p>
    <w:p w:rsidR="00FE44E4" w:rsidRDefault="00FE44E4" w:rsidP="00FE44E4">
      <w:pPr>
        <w:pStyle w:val="P00"/>
        <w:spacing w:before="72"/>
        <w:ind w:left="0" w:right="1134"/>
        <w:rPr>
          <w:rStyle w:val="default"/>
          <w:rFonts w:cs="FrankRuehl" w:hint="cs"/>
          <w:rtl/>
        </w:rPr>
      </w:pPr>
      <w:r>
        <w:rPr>
          <w:rFonts w:cs="FrankRuehl"/>
          <w:rtl/>
          <w:lang w:val="he-IL"/>
        </w:rPr>
        <w:pict>
          <v:shape id="_x0000_s3035" type="#_x0000_t202" style="position:absolute;left:0;text-align:left;margin-left:470.25pt;margin-top:7.1pt;width:1in;height:17.05pt;z-index:251921408" filled="f" stroked="f">
            <v:textbox inset="1mm,0,1mm,0">
              <w:txbxContent>
                <w:p w:rsidR="00FE44E4" w:rsidRDefault="00FE44E4" w:rsidP="00FE44E4">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Fonts w:cs="FrankRuehl"/>
          <w:sz w:val="26"/>
          <w:rtl/>
        </w:rPr>
        <w:tab/>
      </w:r>
      <w:r>
        <w:rPr>
          <w:rStyle w:val="default"/>
          <w:rFonts w:cs="FrankRuehl"/>
          <w:rtl/>
        </w:rPr>
        <w:t>"</w:t>
      </w:r>
      <w:r w:rsidR="005826DF">
        <w:rPr>
          <w:rStyle w:val="default"/>
          <w:rFonts w:cs="FrankRuehl" w:hint="cs"/>
          <w:rtl/>
        </w:rPr>
        <w:t xml:space="preserve">תכנית סוגה (ז'אנר) עילית" </w:t>
      </w:r>
      <w:r w:rsidR="005826DF">
        <w:rPr>
          <w:rStyle w:val="default"/>
          <w:rFonts w:cs="FrankRuehl"/>
          <w:rtl/>
        </w:rPr>
        <w:t>–</w:t>
      </w:r>
      <w:r w:rsidR="005826DF">
        <w:rPr>
          <w:rStyle w:val="default"/>
          <w:rFonts w:cs="FrankRuehl" w:hint="cs"/>
          <w:rtl/>
        </w:rPr>
        <w:t xml:space="preserve"> כהגדרתה בתוספת הראשונה</w:t>
      </w:r>
      <w:r>
        <w:rPr>
          <w:rStyle w:val="default"/>
          <w:rFonts w:cs="FrankRuehl" w:hint="cs"/>
          <w:rtl/>
        </w:rPr>
        <w:t>;</w:t>
      </w:r>
    </w:p>
    <w:p w:rsidR="00FE44E4" w:rsidRPr="00B03A12" w:rsidRDefault="00FE44E4" w:rsidP="00FE44E4">
      <w:pPr>
        <w:pStyle w:val="P00"/>
        <w:spacing w:before="0"/>
        <w:ind w:left="0" w:right="1134"/>
        <w:rPr>
          <w:rStyle w:val="default"/>
          <w:rFonts w:ascii="FrankRuehl" w:hAnsi="FrankRuehl" w:cs="FrankRuehl"/>
          <w:vanish/>
          <w:color w:val="FF0000"/>
          <w:sz w:val="20"/>
          <w:szCs w:val="20"/>
          <w:shd w:val="clear" w:color="auto" w:fill="FFFF99"/>
          <w:rtl/>
        </w:rPr>
      </w:pPr>
      <w:bookmarkStart w:id="46" w:name="Rov567"/>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FE44E4" w:rsidRPr="00B03A12" w:rsidRDefault="00FE44E4" w:rsidP="00FE44E4">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FE44E4" w:rsidRPr="00B03A12" w:rsidRDefault="00FE44E4" w:rsidP="00FE44E4">
      <w:pPr>
        <w:pStyle w:val="P00"/>
        <w:spacing w:before="0"/>
        <w:ind w:left="0" w:right="1134"/>
        <w:rPr>
          <w:rStyle w:val="default"/>
          <w:rFonts w:ascii="FrankRuehl" w:hAnsi="FrankRuehl" w:cs="FrankRuehl"/>
          <w:vanish/>
          <w:sz w:val="20"/>
          <w:szCs w:val="20"/>
          <w:shd w:val="clear" w:color="auto" w:fill="FFFF99"/>
          <w:rtl/>
        </w:rPr>
      </w:pPr>
      <w:hyperlink r:id="rId161"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490</w:t>
      </w:r>
      <w:r w:rsidRPr="00B03A12">
        <w:rPr>
          <w:rStyle w:val="default"/>
          <w:rFonts w:ascii="FrankRuehl" w:hAnsi="FrankRuehl" w:cs="FrankRuehl"/>
          <w:vanish/>
          <w:sz w:val="20"/>
          <w:szCs w:val="20"/>
          <w:shd w:val="clear" w:color="auto" w:fill="FFFF99"/>
          <w:rtl/>
        </w:rPr>
        <w:t xml:space="preserve"> (</w:t>
      </w:r>
      <w:hyperlink r:id="rId162"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FE44E4" w:rsidRPr="005826DF" w:rsidRDefault="00FE44E4" w:rsidP="005826DF">
      <w:pPr>
        <w:pStyle w:val="P00"/>
        <w:spacing w:before="0"/>
        <w:ind w:left="0" w:right="1134"/>
        <w:rPr>
          <w:rStyle w:val="default"/>
          <w:rFonts w:ascii="FrankRuehl" w:hAnsi="FrankRuehl" w:cs="FrankRuehl"/>
          <w:sz w:val="2"/>
          <w:szCs w:val="2"/>
          <w:shd w:val="clear" w:color="auto" w:fill="FFFF99"/>
          <w:rtl/>
        </w:rPr>
      </w:pPr>
      <w:r w:rsidRPr="00B03A12">
        <w:rPr>
          <w:rStyle w:val="default"/>
          <w:rFonts w:ascii="FrankRuehl" w:hAnsi="FrankRuehl" w:cs="FrankRuehl" w:hint="cs"/>
          <w:b/>
          <w:bCs/>
          <w:vanish/>
          <w:sz w:val="20"/>
          <w:szCs w:val="20"/>
          <w:shd w:val="clear" w:color="auto" w:fill="FFFF99"/>
          <w:rtl/>
        </w:rPr>
        <w:t>הוספת הגדרת "</w:t>
      </w:r>
      <w:r w:rsidR="005826DF" w:rsidRPr="00B03A12">
        <w:rPr>
          <w:rStyle w:val="default"/>
          <w:rFonts w:ascii="FrankRuehl" w:hAnsi="FrankRuehl" w:cs="FrankRuehl" w:hint="cs"/>
          <w:b/>
          <w:bCs/>
          <w:vanish/>
          <w:sz w:val="20"/>
          <w:szCs w:val="20"/>
          <w:shd w:val="clear" w:color="auto" w:fill="FFFF99"/>
          <w:rtl/>
        </w:rPr>
        <w:t>תכנית סוגה (ז'אנר) עילית</w:t>
      </w:r>
      <w:r w:rsidRPr="00B03A12">
        <w:rPr>
          <w:rStyle w:val="default"/>
          <w:rFonts w:ascii="FrankRuehl" w:hAnsi="FrankRuehl" w:cs="FrankRuehl" w:hint="cs"/>
          <w:b/>
          <w:bCs/>
          <w:vanish/>
          <w:sz w:val="20"/>
          <w:szCs w:val="20"/>
          <w:shd w:val="clear" w:color="auto" w:fill="FFFF99"/>
          <w:rtl/>
        </w:rPr>
        <w:t>"</w:t>
      </w:r>
      <w:bookmarkEnd w:id="46"/>
    </w:p>
    <w:p w:rsidR="006752FA" w:rsidRDefault="006752FA">
      <w:pPr>
        <w:pStyle w:val="P00"/>
        <w:spacing w:before="72"/>
        <w:ind w:left="0" w:right="1134"/>
        <w:rPr>
          <w:rStyle w:val="default"/>
          <w:rFonts w:cs="FrankRuehl"/>
          <w:rtl/>
        </w:rPr>
      </w:pPr>
      <w:r>
        <w:rPr>
          <w:lang w:val="he-IL"/>
        </w:rPr>
        <w:pict>
          <v:rect id="_x0000_s2066" style="position:absolute;left:0;text-align:left;margin-left:464.5pt;margin-top:8.05pt;width:75.05pt;height:38.2pt;z-index:251485184" o:allowincell="f" filled="f" stroked="f" strokecolor="lime" strokeweight=".25pt">
            <v:textbox style="mso-next-textbox:#_x0000_s2066"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תשס"ב-2002</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הזיכיון הראשונה</w:t>
      </w:r>
      <w:r>
        <w:rPr>
          <w:rStyle w:val="default"/>
          <w:rFonts w:cs="FrankRuehl"/>
          <w:rtl/>
        </w:rPr>
        <w:t xml:space="preserve">" - </w:t>
      </w:r>
    </w:p>
    <w:p w:rsidR="006752FA" w:rsidRDefault="006752FA">
      <w:pPr>
        <w:pStyle w:val="P22"/>
        <w:spacing w:before="72"/>
        <w:ind w:left="1021" w:right="1134"/>
        <w:rPr>
          <w:rStyle w:val="default"/>
          <w:rFonts w:cs="FrankRuehl"/>
          <w:rtl/>
        </w:rPr>
      </w:pP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ע</w:t>
      </w:r>
      <w:r>
        <w:rPr>
          <w:rStyle w:val="default"/>
          <w:rFonts w:cs="FrankRuehl" w:hint="cs"/>
          <w:rtl/>
        </w:rPr>
        <w:t>רוץ 2 - התקופה המסת</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 xml:space="preserve">ום ה' בחשון תשס"ד (31 באוקטובר 2003); </w:t>
      </w:r>
    </w:p>
    <w:p w:rsidR="006752FA" w:rsidRDefault="006752FA">
      <w:pPr>
        <w:pStyle w:val="P22"/>
        <w:spacing w:before="72"/>
        <w:ind w:left="1021" w:right="1134"/>
        <w:rPr>
          <w:rStyle w:val="default"/>
          <w:rFonts w:cs="FrankRuehl" w:hint="cs"/>
          <w:rtl/>
        </w:rPr>
      </w:pPr>
      <w:r>
        <w:rPr>
          <w:rStyle w:val="default"/>
          <w:rFonts w:cs="FrankRuehl"/>
          <w:rtl/>
        </w:rPr>
        <w:t>לענין ה</w:t>
      </w:r>
      <w:r>
        <w:rPr>
          <w:rStyle w:val="default"/>
          <w:rFonts w:cs="FrankRuehl" w:hint="cs"/>
          <w:rtl/>
        </w:rPr>
        <w:t>ערוץ השלישי - התקופה המסתיימת בתום שמונה שנים מהיום שבו התחילו שידורים בו;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7" w:name="Rov468"/>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63"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164"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הגדרת "תקופת הזיכיון הראשונה"</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16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16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167"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68"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730677" w:rsidRPr="00730677" w:rsidRDefault="00730677" w:rsidP="0041705B">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מחיקת הגדרת "תקופת הזיכיון הראשונה"</w:t>
      </w:r>
      <w:bookmarkEnd w:id="47"/>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ש</w:t>
      </w:r>
      <w:r>
        <w:rPr>
          <w:rStyle w:val="default"/>
          <w:rFonts w:cs="FrankRuehl" w:hint="cs"/>
          <w:rtl/>
        </w:rPr>
        <w:t>ד</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פרסומת" - שידור פרסומת מסחרית כמשמעותו בפרק ו'.</w:t>
      </w:r>
    </w:p>
    <w:p w:rsidR="006752FA" w:rsidRDefault="006752FA">
      <w:pPr>
        <w:pStyle w:val="medium2-header"/>
        <w:keepLines w:val="0"/>
        <w:spacing w:before="72"/>
        <w:ind w:left="0" w:right="1134"/>
        <w:rPr>
          <w:rFonts w:cs="FrankRuehl"/>
          <w:noProof/>
          <w:rtl/>
        </w:rPr>
      </w:pPr>
      <w:bookmarkStart w:id="48" w:name="med1"/>
      <w:bookmarkEnd w:id="48"/>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ב</w:t>
      </w:r>
      <w:r>
        <w:rPr>
          <w:rFonts w:cs="FrankRuehl" w:hint="cs"/>
          <w:noProof/>
          <w:rtl/>
        </w:rPr>
        <w:t xml:space="preserve">': </w:t>
      </w:r>
      <w:r>
        <w:rPr>
          <w:rFonts w:cs="FrankRuehl"/>
          <w:noProof/>
          <w:rtl/>
        </w:rPr>
        <w:t>ה</w:t>
      </w:r>
      <w:r>
        <w:rPr>
          <w:rFonts w:cs="FrankRuehl" w:hint="cs"/>
          <w:noProof/>
          <w:rtl/>
        </w:rPr>
        <w:t>רשות</w:t>
      </w:r>
    </w:p>
    <w:p w:rsidR="006752FA" w:rsidRDefault="006752FA">
      <w:pPr>
        <w:pStyle w:val="header-2"/>
        <w:ind w:left="0" w:right="1134"/>
        <w:rPr>
          <w:rFonts w:cs="Miriam"/>
          <w:rtl/>
        </w:rPr>
      </w:pPr>
      <w:bookmarkStart w:id="49" w:name="hed20"/>
      <w:bookmarkEnd w:id="49"/>
      <w:r>
        <w:rPr>
          <w:rFonts w:cs="Miriam"/>
          <w:rtl/>
        </w:rPr>
        <w:t>סימ</w:t>
      </w:r>
      <w:r>
        <w:rPr>
          <w:rFonts w:cs="Miriam" w:hint="cs"/>
          <w:rtl/>
        </w:rPr>
        <w:t>ן</w:t>
      </w:r>
      <w:r>
        <w:rPr>
          <w:rFonts w:cs="Miriam"/>
          <w:rtl/>
        </w:rPr>
        <w:t xml:space="preserve"> </w:t>
      </w:r>
      <w:r>
        <w:rPr>
          <w:rFonts w:cs="Miriam" w:hint="cs"/>
          <w:rtl/>
        </w:rPr>
        <w:t>א</w:t>
      </w:r>
      <w:r>
        <w:rPr>
          <w:rFonts w:cs="Miriam"/>
          <w:rtl/>
        </w:rPr>
        <w:t xml:space="preserve">': </w:t>
      </w:r>
      <w:r>
        <w:rPr>
          <w:rFonts w:cs="Miriam" w:hint="cs"/>
          <w:rtl/>
        </w:rPr>
        <w:t>הקמת הרשות ותפקידיה</w:t>
      </w:r>
    </w:p>
    <w:p w:rsidR="006752FA" w:rsidRDefault="006752FA">
      <w:pPr>
        <w:pStyle w:val="P00"/>
        <w:spacing w:before="72"/>
        <w:ind w:left="0" w:right="1134"/>
        <w:rPr>
          <w:rStyle w:val="default"/>
          <w:rFonts w:cs="FrankRuehl"/>
          <w:rtl/>
        </w:rPr>
      </w:pPr>
      <w:bookmarkStart w:id="50" w:name="Seif81"/>
      <w:bookmarkEnd w:id="50"/>
      <w:r>
        <w:rPr>
          <w:lang w:val="he-IL"/>
        </w:rPr>
        <w:pict>
          <v:rect id="_x0000_s2067" style="position:absolute;left:0;text-align:left;margin-left:464.5pt;margin-top:8.05pt;width:75.05pt;height:10pt;z-index:251486208" o:allowincell="f" filled="f" stroked="f" strokecolor="lime" strokeweight=".25pt">
            <v:textbox style="mso-next-textbox:#_x0000_s2067"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ק</w:t>
                  </w:r>
                  <w:r>
                    <w:rPr>
                      <w:rFonts w:cs="Miriam"/>
                      <w:sz w:val="18"/>
                      <w:szCs w:val="18"/>
                      <w:rtl/>
                    </w:rPr>
                    <w:t>מ</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ר</w:t>
                  </w:r>
                  <w:r>
                    <w:rPr>
                      <w:rFonts w:cs="Miriam" w:hint="cs"/>
                      <w:sz w:val="18"/>
                      <w:szCs w:val="18"/>
                      <w:rtl/>
                    </w:rPr>
                    <w:t>שות</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ו</w:t>
      </w:r>
      <w:r>
        <w:rPr>
          <w:rStyle w:val="default"/>
          <w:rFonts w:cs="FrankRuehl"/>
          <w:rtl/>
        </w:rPr>
        <w:t>ק</w:t>
      </w:r>
      <w:r>
        <w:rPr>
          <w:rStyle w:val="default"/>
          <w:rFonts w:cs="FrankRuehl" w:hint="cs"/>
          <w:rtl/>
        </w:rPr>
        <w:t>מ</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זה הר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נ</w:t>
      </w:r>
      <w:r>
        <w:rPr>
          <w:rStyle w:val="default"/>
          <w:rFonts w:cs="FrankRuehl" w:hint="cs"/>
          <w:rtl/>
        </w:rPr>
        <w:t>יה לטלויזיה ורדיו.</w:t>
      </w:r>
    </w:p>
    <w:p w:rsidR="006752FA" w:rsidRDefault="006752FA">
      <w:pPr>
        <w:pStyle w:val="P00"/>
        <w:spacing w:before="72"/>
        <w:ind w:left="0" w:right="1134"/>
        <w:rPr>
          <w:rStyle w:val="default"/>
          <w:rFonts w:cs="FrankRuehl"/>
          <w:rtl/>
        </w:rPr>
      </w:pPr>
      <w:bookmarkStart w:id="51" w:name="Seif82"/>
      <w:bookmarkEnd w:id="51"/>
      <w:r>
        <w:rPr>
          <w:lang w:val="he-IL"/>
        </w:rPr>
        <w:pict>
          <v:rect id="_x0000_s2068" style="position:absolute;left:0;text-align:left;margin-left:464.5pt;margin-top:8.05pt;width:75.05pt;height:10pt;z-index:251487232" o:allowincell="f" filled="f" stroked="f" strokecolor="lime" strokeweight=".25pt">
            <v:textbox style="mso-next-textbox:#_x0000_s2068"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ר</w:t>
                  </w:r>
                  <w:r>
                    <w:rPr>
                      <w:rFonts w:cs="Miriam"/>
                      <w:sz w:val="18"/>
                      <w:szCs w:val="18"/>
                      <w:rtl/>
                    </w:rPr>
                    <w:t>ש</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אגיד</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יא תאגיד.</w:t>
      </w:r>
    </w:p>
    <w:p w:rsidR="006752FA" w:rsidRDefault="006752FA">
      <w:pPr>
        <w:pStyle w:val="P00"/>
        <w:spacing w:before="72"/>
        <w:ind w:left="0" w:right="1134"/>
        <w:rPr>
          <w:rStyle w:val="default"/>
          <w:rFonts w:cs="FrankRuehl" w:hint="cs"/>
          <w:rtl/>
        </w:rPr>
      </w:pPr>
      <w:bookmarkStart w:id="52" w:name="Seif83"/>
      <w:bookmarkEnd w:id="52"/>
      <w:r>
        <w:rPr>
          <w:lang w:val="he-IL"/>
        </w:rPr>
        <w:pict>
          <v:rect id="_x0000_s2069" style="position:absolute;left:0;text-align:left;margin-left:464.5pt;margin-top:8.05pt;width:75.05pt;height:50pt;z-index:251488256" o:allowincell="f" filled="f" stroked="f" strokecolor="lime" strokeweight=".25pt">
            <v:textbox style="mso-next-textbox:#_x0000_s2069"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 xml:space="preserve">ושב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ה</w:t>
                  </w: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 xml:space="preserve">ת </w:t>
                  </w:r>
                  <w:r>
                    <w:rPr>
                      <w:rFonts w:cs="Miriam"/>
                      <w:sz w:val="18"/>
                      <w:szCs w:val="18"/>
                      <w:rtl/>
                    </w:rPr>
                    <w:t>ו</w:t>
                  </w:r>
                  <w:r>
                    <w:rPr>
                      <w:rFonts w:cs="Miriam" w:hint="cs"/>
                      <w:sz w:val="18"/>
                      <w:szCs w:val="18"/>
                      <w:rtl/>
                    </w:rPr>
                    <w:t>ח</w:t>
                  </w:r>
                  <w:r>
                    <w:rPr>
                      <w:rFonts w:cs="Miriam"/>
                      <w:sz w:val="18"/>
                      <w:szCs w:val="18"/>
                      <w:rtl/>
                    </w:rPr>
                    <w:t>ב</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חדשות</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ק</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ושבם של הרשות ומוסדותיה ושל חברת החדשות הוא בירושלים.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53" w:name="Rov346"/>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69"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170"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8D7841" w:rsidRDefault="006752FA" w:rsidP="008D7841">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סעיף 3א</w:t>
      </w:r>
      <w:bookmarkEnd w:id="53"/>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54" w:name="Seif84"/>
      <w:bookmarkEnd w:id="54"/>
      <w:r>
        <w:rPr>
          <w:lang w:val="he-IL"/>
        </w:rPr>
        <w:pict>
          <v:rect id="_x0000_s2070" style="position:absolute;left:0;text-align:left;margin-left:464.5pt;margin-top:8.05pt;width:75.05pt;height:20pt;z-index:251489280" o:allowincell="f" filled="f" stroked="f" strokecolor="lime" strokeweight=".25pt">
            <v:textbox style="mso-next-textbox:#_x0000_s2070"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ר</w:t>
                  </w:r>
                  <w:r>
                    <w:rPr>
                      <w:rFonts w:cs="Miriam"/>
                      <w:sz w:val="18"/>
                      <w:szCs w:val="18"/>
                      <w:rtl/>
                    </w:rPr>
                    <w:t>ש</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w:t>
                  </w:r>
                  <w:r>
                    <w:rPr>
                      <w:rFonts w:cs="Miriam" w:hint="cs"/>
                      <w:sz w:val="18"/>
                      <w:szCs w:val="18"/>
                      <w:rtl/>
                    </w:rPr>
                    <w:t xml:space="preserve"> </w:t>
                  </w:r>
                  <w:r>
                    <w:rPr>
                      <w:rFonts w:cs="Miriam"/>
                      <w:sz w:val="18"/>
                      <w:szCs w:val="18"/>
                      <w:rtl/>
                    </w:rPr>
                    <w:t>ג</w:t>
                  </w:r>
                  <w:r>
                    <w:rPr>
                      <w:rFonts w:cs="Miriam" w:hint="cs"/>
                      <w:sz w:val="18"/>
                      <w:szCs w:val="18"/>
                      <w:rtl/>
                    </w:rPr>
                    <w:t xml:space="preserve">וף </w:t>
                  </w:r>
                  <w:r>
                    <w:rPr>
                      <w:rFonts w:cs="Miriam"/>
                      <w:sz w:val="18"/>
                      <w:szCs w:val="18"/>
                      <w:rtl/>
                    </w:rPr>
                    <w:t>מ</w:t>
                  </w:r>
                  <w:r>
                    <w:rPr>
                      <w:rFonts w:cs="Miriam" w:hint="cs"/>
                      <w:sz w:val="18"/>
                      <w:szCs w:val="18"/>
                      <w:rtl/>
                    </w:rPr>
                    <w:t>ב</w:t>
                  </w:r>
                  <w:r>
                    <w:rPr>
                      <w:rFonts w:cs="Miriam"/>
                      <w:sz w:val="18"/>
                      <w:szCs w:val="18"/>
                      <w:rtl/>
                    </w:rPr>
                    <w:t>ו</w:t>
                  </w:r>
                  <w:r>
                    <w:rPr>
                      <w:rFonts w:cs="Miriam" w:hint="cs"/>
                      <w:sz w:val="18"/>
                      <w:szCs w:val="18"/>
                      <w:rtl/>
                    </w:rPr>
                    <w:t>ק</w:t>
                  </w:r>
                  <w:r>
                    <w:rPr>
                      <w:rFonts w:cs="Miriam"/>
                      <w:sz w:val="18"/>
                      <w:szCs w:val="18"/>
                      <w:rtl/>
                    </w:rPr>
                    <w:t>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ג</w:t>
      </w:r>
      <w:r>
        <w:rPr>
          <w:rStyle w:val="default"/>
          <w:rFonts w:cs="FrankRuehl"/>
          <w:rtl/>
        </w:rPr>
        <w:t>ו</w:t>
      </w:r>
      <w:r>
        <w:rPr>
          <w:rStyle w:val="default"/>
          <w:rFonts w:cs="FrankRuehl" w:hint="cs"/>
          <w:rtl/>
        </w:rPr>
        <w:t>ף</w:t>
      </w:r>
      <w:r>
        <w:rPr>
          <w:rStyle w:val="default"/>
          <w:rFonts w:cs="FrankRuehl"/>
          <w:rtl/>
        </w:rPr>
        <w:t xml:space="preserve"> </w:t>
      </w:r>
      <w:r>
        <w:rPr>
          <w:rStyle w:val="default"/>
          <w:rFonts w:cs="FrankRuehl" w:hint="cs"/>
          <w:rtl/>
        </w:rPr>
        <w:t xml:space="preserve">מבוקר כמשמעותו בסעיף 9(2) לחוק מבקר המדינה, תשי"ח-1958 [נוסח משולב] </w:t>
      </w:r>
      <w:r>
        <w:rPr>
          <w:rStyle w:val="default"/>
          <w:rFonts w:cs="FrankRuehl"/>
          <w:rtl/>
        </w:rPr>
        <w:t>(</w:t>
      </w:r>
      <w:r>
        <w:rPr>
          <w:rStyle w:val="default"/>
          <w:rFonts w:cs="FrankRuehl" w:hint="cs"/>
          <w:rtl/>
        </w:rPr>
        <w:t>להל</w:t>
      </w:r>
      <w:r>
        <w:rPr>
          <w:rStyle w:val="default"/>
          <w:rFonts w:cs="FrankRuehl"/>
          <w:rtl/>
        </w:rPr>
        <w:t>ן</w:t>
      </w:r>
      <w:r>
        <w:rPr>
          <w:rStyle w:val="default"/>
          <w:rFonts w:cs="FrankRuehl" w:hint="cs"/>
          <w:rtl/>
        </w:rPr>
        <w:t xml:space="preserve"> </w:t>
      </w:r>
      <w:r w:rsidR="000B5BB0">
        <w:rPr>
          <w:rStyle w:val="default"/>
          <w:rFonts w:cs="FrankRuehl"/>
          <w:rtl/>
        </w:rPr>
        <w:t>–</w:t>
      </w:r>
      <w:r>
        <w:rPr>
          <w:rStyle w:val="default"/>
          <w:rFonts w:cs="FrankRuehl" w:hint="cs"/>
          <w:rtl/>
        </w:rPr>
        <w:t xml:space="preserve"> חוק מבקר המדינה).</w:t>
      </w:r>
    </w:p>
    <w:p w:rsidR="006752FA" w:rsidRDefault="006752FA">
      <w:pPr>
        <w:pStyle w:val="P00"/>
        <w:spacing w:before="72"/>
        <w:ind w:left="0" w:right="1134"/>
        <w:rPr>
          <w:rStyle w:val="default"/>
          <w:rFonts w:cs="FrankRuehl"/>
          <w:rtl/>
        </w:rPr>
      </w:pPr>
      <w:bookmarkStart w:id="55" w:name="Seif85"/>
      <w:bookmarkEnd w:id="55"/>
      <w:r>
        <w:rPr>
          <w:lang w:val="he-IL"/>
        </w:rPr>
        <w:pict>
          <v:rect id="_x0000_s2071" style="position:absolute;left:0;text-align:left;margin-left:464.5pt;margin-top:8.05pt;width:75.05pt;height:33.75pt;z-index:251490304" o:allowincell="f" filled="f" stroked="f" strokecolor="lime" strokeweight=".25pt">
            <v:textbox style="mso-next-textbox:#_x0000_s2071" inset="0,0,0,0">
              <w:txbxContent>
                <w:p w:rsidR="007A2133" w:rsidRDefault="007A2133">
                  <w:pPr>
                    <w:spacing w:line="160" w:lineRule="exact"/>
                    <w:jc w:val="left"/>
                    <w:rPr>
                      <w:rFonts w:cs="Miriam"/>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 xml:space="preserve"> </w:t>
                  </w:r>
                  <w:r>
                    <w:rPr>
                      <w:rFonts w:cs="Miriam" w:hint="cs"/>
                      <w:sz w:val="18"/>
                      <w:szCs w:val="18"/>
                      <w:rtl/>
                    </w:rPr>
                    <w:t>הרשות וסמכויותיה</w:t>
                  </w:r>
                </w:p>
                <w:p w:rsidR="007A2133" w:rsidRDefault="007A2133">
                  <w:pPr>
                    <w:spacing w:line="160" w:lineRule="exact"/>
                    <w:jc w:val="left"/>
                    <w:rPr>
                      <w:rFonts w:cs="Miriam"/>
                      <w:noProof/>
                      <w:sz w:val="18"/>
                      <w:szCs w:val="18"/>
                      <w:rtl/>
                    </w:rPr>
                  </w:pPr>
                  <w:r>
                    <w:rPr>
                      <w:rFonts w:cs="Miriam" w:hint="cs"/>
                      <w:noProof/>
                      <w:sz w:val="18"/>
                      <w:szCs w:val="18"/>
                      <w:rtl/>
                    </w:rPr>
                    <w:t>(תיקון מס' 44) תשע"ח-2018</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0B5BB0">
        <w:rPr>
          <w:rStyle w:val="default"/>
          <w:rFonts w:cs="FrankRuehl" w:hint="cs"/>
          <w:rtl/>
        </w:rPr>
        <w:t>תפקידה של הרשות הוא פיקוח על שידורים לפי חוק זה</w:t>
      </w:r>
      <w:r>
        <w:rPr>
          <w:rStyle w:val="default"/>
          <w:rFonts w:cs="FrankRuehl" w:hint="cs"/>
          <w:rtl/>
        </w:rPr>
        <w:t>.</w:t>
      </w:r>
    </w:p>
    <w:p w:rsidR="000B5BB0" w:rsidRDefault="000B5BB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במילוי תפקידה האמור תפעל הרשות במגמה </w:t>
      </w:r>
      <w:r>
        <w:rPr>
          <w:rStyle w:val="default"/>
          <w:rFonts w:cs="FrankRuehl"/>
          <w:rtl/>
        </w:rPr>
        <w:t>–</w:t>
      </w:r>
    </w:p>
    <w:p w:rsidR="000B5BB0" w:rsidRDefault="000B5BB0" w:rsidP="000B5B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להבטיח השקעה בהפקות מקומיות, בתכניות סוגה עילית ובשידורי חדשות;</w:t>
      </w:r>
    </w:p>
    <w:p w:rsidR="000B5BB0" w:rsidRDefault="000B5BB0" w:rsidP="000B5B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לשמור על אתיקה בשידורים ובשידורי פרסומת;</w:t>
      </w:r>
    </w:p>
    <w:p w:rsidR="000B5BB0" w:rsidRDefault="000B5BB0" w:rsidP="000B5B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להנגיש את השידורים לאנשים עם מוגבלות;</w:t>
      </w:r>
    </w:p>
    <w:p w:rsidR="000B5BB0" w:rsidRDefault="000B5BB0" w:rsidP="000B5B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להגן על קטינים וחסרי ישע;</w:t>
      </w:r>
    </w:p>
    <w:p w:rsidR="000B5BB0" w:rsidRDefault="000B5BB0" w:rsidP="000B5B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למנוע שידורים אסורים;</w:t>
      </w:r>
    </w:p>
    <w:p w:rsidR="000B5BB0" w:rsidRDefault="000B5BB0" w:rsidP="000B5BB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לעודד את התחרות, בין השאר, באמצעות הסרת והנמכת חסמי כניסה לתחום השידורים;</w:t>
      </w:r>
    </w:p>
    <w:p w:rsidR="000B5BB0" w:rsidRDefault="000B5BB0" w:rsidP="000B5BB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להבטיח שידור מידע מהימן, הוגן ומאוזן.</w:t>
      </w:r>
    </w:p>
    <w:p w:rsidR="001A50F3" w:rsidRPr="00B03A12" w:rsidRDefault="001A50F3" w:rsidP="001A50F3">
      <w:pPr>
        <w:pStyle w:val="P00"/>
        <w:spacing w:before="0"/>
        <w:ind w:left="1021" w:right="1134"/>
        <w:rPr>
          <w:rStyle w:val="default"/>
          <w:rFonts w:cs="FrankRuehl" w:hint="cs"/>
          <w:vanish/>
          <w:color w:val="FF0000"/>
          <w:sz w:val="20"/>
          <w:szCs w:val="20"/>
          <w:shd w:val="clear" w:color="auto" w:fill="FFFF99"/>
          <w:rtl/>
        </w:rPr>
      </w:pPr>
      <w:bookmarkStart w:id="56" w:name="Rov537"/>
      <w:r w:rsidRPr="00B03A12">
        <w:rPr>
          <w:rStyle w:val="default"/>
          <w:rFonts w:cs="FrankRuehl" w:hint="cs"/>
          <w:vanish/>
          <w:color w:val="FF0000"/>
          <w:sz w:val="20"/>
          <w:szCs w:val="20"/>
          <w:shd w:val="clear" w:color="auto" w:fill="FFFF99"/>
          <w:rtl/>
        </w:rPr>
        <w:t>מיום 4.4.2000</w:t>
      </w:r>
    </w:p>
    <w:p w:rsidR="001A50F3" w:rsidRPr="00B03A12" w:rsidRDefault="001A50F3" w:rsidP="001A50F3">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hyperlink r:id="rId171"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141 (</w:t>
      </w:r>
      <w:hyperlink r:id="rId172"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1A50F3" w:rsidRPr="00B03A12" w:rsidRDefault="001A50F3" w:rsidP="001A50F3">
      <w:pPr>
        <w:pStyle w:val="P22"/>
        <w:ind w:left="1021" w:right="1134"/>
        <w:rPr>
          <w:rFonts w:cs="FrankRuehl" w:hint="cs"/>
          <w:vanish/>
          <w:sz w:val="22"/>
          <w:szCs w:val="22"/>
          <w:shd w:val="clear" w:color="auto" w:fill="FFFF99"/>
          <w:rtl/>
        </w:rPr>
      </w:pPr>
      <w:r w:rsidRPr="00B03A12">
        <w:rPr>
          <w:rFonts w:cs="FrankRuehl"/>
          <w:vanish/>
          <w:sz w:val="22"/>
          <w:szCs w:val="22"/>
          <w:shd w:val="clear" w:color="auto" w:fill="FFFF99"/>
          <w:rtl/>
        </w:rPr>
        <w:t>(6)</w:t>
      </w:r>
      <w:r w:rsidRPr="00B03A12">
        <w:rPr>
          <w:rFonts w:cs="FrankRuehl"/>
          <w:vanish/>
          <w:sz w:val="22"/>
          <w:szCs w:val="22"/>
          <w:shd w:val="clear" w:color="auto" w:fill="FFFF99"/>
          <w:rtl/>
        </w:rPr>
        <w:tab/>
      </w:r>
      <w:r w:rsidRPr="00B03A12">
        <w:rPr>
          <w:rFonts w:cs="FrankRuehl" w:hint="cs"/>
          <w:vanish/>
          <w:sz w:val="22"/>
          <w:szCs w:val="22"/>
          <w:shd w:val="clear" w:color="auto" w:fill="FFFF99"/>
          <w:rtl/>
        </w:rPr>
        <w:t>ל</w:t>
      </w:r>
      <w:r w:rsidRPr="00B03A12">
        <w:rPr>
          <w:rFonts w:cs="FrankRuehl"/>
          <w:vanish/>
          <w:sz w:val="22"/>
          <w:szCs w:val="22"/>
          <w:shd w:val="clear" w:color="auto" w:fill="FFFF99"/>
          <w:rtl/>
        </w:rPr>
        <w:t>מ</w:t>
      </w:r>
      <w:r w:rsidRPr="00B03A12">
        <w:rPr>
          <w:rFonts w:cs="FrankRuehl" w:hint="cs"/>
          <w:vanish/>
          <w:sz w:val="22"/>
          <w:szCs w:val="22"/>
          <w:shd w:val="clear" w:color="auto" w:fill="FFFF99"/>
          <w:rtl/>
        </w:rPr>
        <w:t>ת</w:t>
      </w:r>
      <w:r w:rsidRPr="00B03A12">
        <w:rPr>
          <w:rFonts w:cs="FrankRuehl"/>
          <w:vanish/>
          <w:sz w:val="22"/>
          <w:szCs w:val="22"/>
          <w:shd w:val="clear" w:color="auto" w:fill="FFFF99"/>
          <w:rtl/>
        </w:rPr>
        <w:t>ן</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ב</w:t>
      </w:r>
      <w:r w:rsidRPr="00B03A12">
        <w:rPr>
          <w:rFonts w:cs="FrankRuehl" w:hint="cs"/>
          <w:vanish/>
          <w:sz w:val="22"/>
          <w:szCs w:val="22"/>
          <w:shd w:val="clear" w:color="auto" w:fill="FFFF99"/>
          <w:rtl/>
        </w:rPr>
        <w:t>יטוי מתאים למי</w:t>
      </w:r>
      <w:r w:rsidRPr="00B03A12">
        <w:rPr>
          <w:rFonts w:cs="FrankRuehl"/>
          <w:vanish/>
          <w:sz w:val="22"/>
          <w:szCs w:val="22"/>
          <w:shd w:val="clear" w:color="auto" w:fill="FFFF99"/>
          <w:rtl/>
        </w:rPr>
        <w:t>ג</w:t>
      </w:r>
      <w:r w:rsidRPr="00B03A12">
        <w:rPr>
          <w:rFonts w:cs="FrankRuehl" w:hint="cs"/>
          <w:vanish/>
          <w:sz w:val="22"/>
          <w:szCs w:val="22"/>
          <w:shd w:val="clear" w:color="auto" w:fill="FFFF99"/>
          <w:rtl/>
        </w:rPr>
        <w:t>ו</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 xml:space="preserve">ן התרבותי של החברה הישראלית </w:t>
      </w:r>
      <w:r w:rsidRPr="00B03A12">
        <w:rPr>
          <w:rFonts w:cs="FrankRuehl"/>
          <w:vanish/>
          <w:sz w:val="22"/>
          <w:szCs w:val="22"/>
          <w:u w:val="single"/>
          <w:shd w:val="clear" w:color="auto" w:fill="FFFF99"/>
          <w:rtl/>
        </w:rPr>
        <w:t>ב</w:t>
      </w:r>
      <w:r w:rsidRPr="00B03A12">
        <w:rPr>
          <w:rFonts w:cs="FrankRuehl" w:hint="cs"/>
          <w:vanish/>
          <w:sz w:val="22"/>
          <w:szCs w:val="22"/>
          <w:u w:val="single"/>
          <w:shd w:val="clear" w:color="auto" w:fill="FFFF99"/>
          <w:rtl/>
        </w:rPr>
        <w:t>א</w:t>
      </w:r>
      <w:r w:rsidRPr="00B03A12">
        <w:rPr>
          <w:rFonts w:cs="FrankRuehl"/>
          <w:vanish/>
          <w:sz w:val="22"/>
          <w:szCs w:val="22"/>
          <w:u w:val="single"/>
          <w:shd w:val="clear" w:color="auto" w:fill="FFFF99"/>
          <w:rtl/>
        </w:rPr>
        <w:t>ז</w:t>
      </w:r>
      <w:r w:rsidRPr="00B03A12">
        <w:rPr>
          <w:rFonts w:cs="FrankRuehl" w:hint="cs"/>
          <w:vanish/>
          <w:sz w:val="22"/>
          <w:szCs w:val="22"/>
          <w:u w:val="single"/>
          <w:shd w:val="clear" w:color="auto" w:fill="FFFF99"/>
          <w:rtl/>
        </w:rPr>
        <w:t>ו</w:t>
      </w:r>
      <w:r w:rsidRPr="00B03A12">
        <w:rPr>
          <w:rFonts w:cs="FrankRuehl"/>
          <w:vanish/>
          <w:sz w:val="22"/>
          <w:szCs w:val="22"/>
          <w:u w:val="single"/>
          <w:shd w:val="clear" w:color="auto" w:fill="FFFF99"/>
          <w:rtl/>
        </w:rPr>
        <w:t>ר</w:t>
      </w:r>
      <w:r w:rsidRPr="00B03A12">
        <w:rPr>
          <w:rFonts w:cs="FrankRuehl" w:hint="cs"/>
          <w:vanish/>
          <w:sz w:val="22"/>
          <w:szCs w:val="22"/>
          <w:u w:val="single"/>
          <w:shd w:val="clear" w:color="auto" w:fill="FFFF99"/>
          <w:rtl/>
        </w:rPr>
        <w:t>י</w:t>
      </w:r>
      <w:r w:rsidRPr="00B03A12">
        <w:rPr>
          <w:rFonts w:cs="FrankRuehl"/>
          <w:vanish/>
          <w:sz w:val="22"/>
          <w:szCs w:val="22"/>
          <w:u w:val="single"/>
          <w:shd w:val="clear" w:color="auto" w:fill="FFFF99"/>
          <w:rtl/>
        </w:rPr>
        <w:t xml:space="preserve"> </w:t>
      </w:r>
      <w:r w:rsidRPr="00B03A12">
        <w:rPr>
          <w:rFonts w:cs="FrankRuehl" w:hint="cs"/>
          <w:vanish/>
          <w:sz w:val="22"/>
          <w:szCs w:val="22"/>
          <w:u w:val="single"/>
          <w:shd w:val="clear" w:color="auto" w:fill="FFFF99"/>
          <w:rtl/>
        </w:rPr>
        <w:t>הארץ השונים ובצורות ההתיישבות השונות</w:t>
      </w:r>
      <w:r w:rsidRPr="00B03A12">
        <w:rPr>
          <w:rFonts w:cs="FrankRuehl" w:hint="cs"/>
          <w:vanish/>
          <w:sz w:val="22"/>
          <w:szCs w:val="22"/>
          <w:shd w:val="clear" w:color="auto" w:fill="FFFF99"/>
          <w:rtl/>
        </w:rPr>
        <w:t xml:space="preserve"> ולהשקפות השונות הרווחות בציבור;</w:t>
      </w:r>
    </w:p>
    <w:p w:rsidR="001A50F3" w:rsidRPr="00B03A12" w:rsidRDefault="001A50F3" w:rsidP="001A50F3">
      <w:pPr>
        <w:pStyle w:val="P22"/>
        <w:spacing w:before="0"/>
        <w:ind w:left="1021" w:right="1134"/>
        <w:rPr>
          <w:rFonts w:cs="FrankRuehl" w:hint="cs"/>
          <w:vanish/>
          <w:szCs w:val="20"/>
          <w:shd w:val="clear" w:color="auto" w:fill="FFFF99"/>
          <w:rtl/>
        </w:rPr>
      </w:pPr>
    </w:p>
    <w:p w:rsidR="001A50F3" w:rsidRPr="00B03A12" w:rsidRDefault="001A50F3" w:rsidP="001A50F3">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1.7.2001</w:t>
      </w:r>
    </w:p>
    <w:p w:rsidR="001A50F3" w:rsidRPr="00B03A12" w:rsidRDefault="001A50F3" w:rsidP="001A50F3">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13</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hyperlink r:id="rId173" w:history="1">
        <w:r w:rsidRPr="00B03A12">
          <w:rPr>
            <w:rStyle w:val="Hyperlink"/>
            <w:rFonts w:cs="FrankRuehl" w:hint="cs"/>
            <w:vanish/>
            <w:szCs w:val="20"/>
            <w:shd w:val="clear" w:color="auto" w:fill="FFFF99"/>
            <w:rtl/>
          </w:rPr>
          <w:t>ס"ח תשס"א מס' 1773</w:t>
        </w:r>
      </w:hyperlink>
      <w:r w:rsidRPr="00B03A12">
        <w:rPr>
          <w:rStyle w:val="default"/>
          <w:rFonts w:cs="FrankRuehl" w:hint="cs"/>
          <w:vanish/>
          <w:sz w:val="20"/>
          <w:szCs w:val="20"/>
          <w:shd w:val="clear" w:color="auto" w:fill="FFFF99"/>
          <w:rtl/>
        </w:rPr>
        <w:t xml:space="preserve"> מיום 11.1.2001 עמ' 131 (</w:t>
      </w:r>
      <w:hyperlink r:id="rId174" w:history="1">
        <w:r w:rsidRPr="00B03A12">
          <w:rPr>
            <w:rStyle w:val="Hyperlink"/>
            <w:rFonts w:cs="FrankRuehl" w:hint="cs"/>
            <w:vanish/>
            <w:szCs w:val="20"/>
            <w:shd w:val="clear" w:color="auto" w:fill="FFFF99"/>
            <w:rtl/>
          </w:rPr>
          <w:t>ה"ח 2940</w:t>
        </w:r>
      </w:hyperlink>
      <w:r w:rsidRPr="00B03A12">
        <w:rPr>
          <w:rStyle w:val="default"/>
          <w:rFonts w:cs="FrankRuehl" w:hint="cs"/>
          <w:vanish/>
          <w:sz w:val="20"/>
          <w:szCs w:val="20"/>
          <w:shd w:val="clear" w:color="auto" w:fill="FFFF99"/>
          <w:rtl/>
        </w:rPr>
        <w:t>)</w:t>
      </w:r>
    </w:p>
    <w:p w:rsidR="001A50F3" w:rsidRPr="00B03A12" w:rsidRDefault="001A50F3" w:rsidP="001A50F3">
      <w:pPr>
        <w:pStyle w:val="P22"/>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שידורים אסורים לפי חוק זה</w:t>
      </w:r>
      <w:r w:rsidRPr="00B03A12">
        <w:rPr>
          <w:rStyle w:val="default"/>
          <w:rFonts w:cs="FrankRuehl" w:hint="cs"/>
          <w:vanish/>
          <w:sz w:val="22"/>
          <w:szCs w:val="22"/>
          <w:u w:val="single"/>
          <w:shd w:val="clear" w:color="auto" w:fill="FFFF99"/>
          <w:rtl/>
        </w:rPr>
        <w:t xml:space="preserve">, ובכלל זה לפקח על ביצוע חובת סימון ומסירת מידע על ידי בעלי זיכיון, בהתאם להוראות חוק </w:t>
      </w:r>
      <w:r w:rsidRPr="00B03A12">
        <w:rPr>
          <w:rStyle w:val="default"/>
          <w:rFonts w:cs="FrankRuehl"/>
          <w:vanish/>
          <w:sz w:val="22"/>
          <w:szCs w:val="22"/>
          <w:u w:val="single"/>
          <w:shd w:val="clear" w:color="auto" w:fill="FFFF99"/>
          <w:rtl/>
        </w:rPr>
        <w:t>ס</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 xml:space="preserve">וג וסימון </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ים, תשס"א-</w:t>
      </w:r>
      <w:r w:rsidRPr="00B03A12">
        <w:rPr>
          <w:rStyle w:val="default"/>
          <w:rFonts w:cs="FrankRuehl"/>
          <w:vanish/>
          <w:sz w:val="22"/>
          <w:szCs w:val="22"/>
          <w:u w:val="single"/>
          <w:shd w:val="clear" w:color="auto" w:fill="FFFF99"/>
          <w:rtl/>
        </w:rPr>
        <w:t>2001.</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p>
    <w:p w:rsidR="001A50F3" w:rsidRPr="00B03A12" w:rsidRDefault="001A50F3" w:rsidP="001A50F3">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12.8.2002</w:t>
      </w:r>
    </w:p>
    <w:p w:rsidR="001A50F3" w:rsidRPr="00B03A12" w:rsidRDefault="001A50F3" w:rsidP="001A50F3">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15</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hyperlink r:id="rId175" w:history="1">
        <w:r w:rsidRPr="00B03A12">
          <w:rPr>
            <w:rStyle w:val="Hyperlink"/>
            <w:rFonts w:cs="FrankRuehl" w:hint="cs"/>
            <w:vanish/>
            <w:szCs w:val="20"/>
            <w:shd w:val="clear" w:color="auto" w:fill="FFFF99"/>
            <w:rtl/>
          </w:rPr>
          <w:t>ס"ח תשס"ב מס' 1829</w:t>
        </w:r>
      </w:hyperlink>
      <w:r w:rsidRPr="00B03A12">
        <w:rPr>
          <w:rStyle w:val="default"/>
          <w:rFonts w:cs="FrankRuehl" w:hint="cs"/>
          <w:vanish/>
          <w:sz w:val="20"/>
          <w:szCs w:val="20"/>
          <w:shd w:val="clear" w:color="auto" w:fill="FFFF99"/>
          <w:rtl/>
        </w:rPr>
        <w:t xml:space="preserve"> מיום 12.2.2002 עמ' 134 (</w:t>
      </w:r>
      <w:hyperlink r:id="rId176" w:history="1">
        <w:r w:rsidRPr="00B03A12">
          <w:rPr>
            <w:rStyle w:val="Hyperlink"/>
            <w:rFonts w:cs="FrankRuehl" w:hint="cs"/>
            <w:vanish/>
            <w:szCs w:val="20"/>
            <w:shd w:val="clear" w:color="auto" w:fill="FFFF99"/>
            <w:rtl/>
          </w:rPr>
          <w:t>ה"ח 3046</w:t>
        </w:r>
      </w:hyperlink>
      <w:r w:rsidRPr="00B03A12">
        <w:rPr>
          <w:rStyle w:val="default"/>
          <w:rFonts w:cs="FrankRuehl" w:hint="cs"/>
          <w:vanish/>
          <w:sz w:val="20"/>
          <w:szCs w:val="20"/>
          <w:shd w:val="clear" w:color="auto" w:fill="FFFF99"/>
          <w:rtl/>
        </w:rPr>
        <w:t>)</w:t>
      </w:r>
    </w:p>
    <w:p w:rsidR="001A50F3" w:rsidRPr="00B03A12" w:rsidRDefault="001A50F3" w:rsidP="001A50F3">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ת"ט תשס"ב-2002</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hyperlink r:id="rId177" w:history="1">
        <w:r w:rsidRPr="00B03A12">
          <w:rPr>
            <w:rStyle w:val="Hyperlink"/>
            <w:rFonts w:cs="FrankRuehl" w:hint="cs"/>
            <w:vanish/>
            <w:szCs w:val="20"/>
            <w:shd w:val="clear" w:color="auto" w:fill="FFFF99"/>
            <w:rtl/>
          </w:rPr>
          <w:t>ס"ח תשס"ב מס' 1858</w:t>
        </w:r>
      </w:hyperlink>
      <w:r w:rsidRPr="00B03A12">
        <w:rPr>
          <w:rStyle w:val="default"/>
          <w:rFonts w:cs="FrankRuehl" w:hint="cs"/>
          <w:vanish/>
          <w:sz w:val="20"/>
          <w:szCs w:val="20"/>
          <w:shd w:val="clear" w:color="auto" w:fill="FFFF99"/>
          <w:rtl/>
        </w:rPr>
        <w:t xml:space="preserve"> מיום 17.7.2002 עמ' 483</w:t>
      </w:r>
    </w:p>
    <w:p w:rsidR="001A50F3" w:rsidRPr="00B03A12" w:rsidRDefault="001A50F3" w:rsidP="001A50F3">
      <w:pPr>
        <w:pStyle w:val="P22"/>
        <w:ind w:left="1021" w:right="1134"/>
        <w:rPr>
          <w:rStyle w:val="default"/>
          <w:rFonts w:cs="FrankRuehl" w:hint="cs"/>
          <w:vanish/>
          <w:sz w:val="2"/>
          <w:szCs w:val="2"/>
          <w:shd w:val="clear" w:color="auto" w:fill="FFFF99"/>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שידורים אסורים לפי חוק זה, ובכלל זה </w:t>
      </w:r>
      <w:r w:rsidRPr="00B03A12">
        <w:rPr>
          <w:rStyle w:val="default"/>
          <w:rFonts w:cs="FrankRuehl" w:hint="cs"/>
          <w:strike/>
          <w:vanish/>
          <w:sz w:val="22"/>
          <w:szCs w:val="22"/>
          <w:shd w:val="clear" w:color="auto" w:fill="FFFF99"/>
          <w:rtl/>
        </w:rPr>
        <w:t>לפקח על ביצוע חובת סימון ומסירת מידע</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לפקח על ביצוע חובת סימון ומסירת מידע, ועל מניעת שידור פרסומת או קדימון האסורים לשידור</w:t>
      </w:r>
      <w:r w:rsidRPr="00B03A12">
        <w:rPr>
          <w:rStyle w:val="default"/>
          <w:rFonts w:cs="FrankRuehl" w:hint="cs"/>
          <w:vanish/>
          <w:sz w:val="22"/>
          <w:szCs w:val="22"/>
          <w:shd w:val="clear" w:color="auto" w:fill="FFFF99"/>
          <w:rtl/>
        </w:rPr>
        <w:t xml:space="preserve"> על ידי בעלי זיכיון, בהתאם להוראות </w:t>
      </w:r>
      <w:r w:rsidRPr="00B03A12">
        <w:rPr>
          <w:rStyle w:val="default"/>
          <w:rFonts w:cs="FrankRuehl" w:hint="cs"/>
          <w:strike/>
          <w:vanish/>
          <w:sz w:val="22"/>
          <w:szCs w:val="22"/>
          <w:shd w:val="clear" w:color="auto" w:fill="FFFF99"/>
          <w:rtl/>
        </w:rPr>
        <w:t xml:space="preserve">חוק </w:t>
      </w:r>
      <w:r w:rsidRPr="00B03A12">
        <w:rPr>
          <w:rStyle w:val="default"/>
          <w:rFonts w:cs="FrankRuehl"/>
          <w:strike/>
          <w:vanish/>
          <w:sz w:val="22"/>
          <w:szCs w:val="22"/>
          <w:shd w:val="clear" w:color="auto" w:fill="FFFF99"/>
          <w:rtl/>
        </w:rPr>
        <w:t>ס</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 xml:space="preserve">וג וסימון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סיווג, סימון ואיסור שידורים מזיקים</w:t>
      </w:r>
      <w:r w:rsidRPr="00B03A12">
        <w:rPr>
          <w:rStyle w:val="default"/>
          <w:rFonts w:cs="FrankRuehl" w:hint="cs"/>
          <w:vanish/>
          <w:sz w:val="22"/>
          <w:szCs w:val="22"/>
          <w:shd w:val="clear" w:color="auto" w:fill="FFFF99"/>
          <w:rtl/>
        </w:rPr>
        <w:t>, תשס"א-</w:t>
      </w:r>
      <w:r w:rsidRPr="00B03A12">
        <w:rPr>
          <w:rStyle w:val="default"/>
          <w:rFonts w:cs="FrankRuehl"/>
          <w:vanish/>
          <w:sz w:val="22"/>
          <w:szCs w:val="22"/>
          <w:shd w:val="clear" w:color="auto" w:fill="FFFF99"/>
          <w:rtl/>
        </w:rPr>
        <w:t>2001.</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p>
    <w:p w:rsidR="001A50F3" w:rsidRPr="00B03A12" w:rsidRDefault="001A50F3" w:rsidP="001A50F3">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1A50F3" w:rsidRPr="00B03A12" w:rsidRDefault="001A50F3" w:rsidP="001A50F3">
      <w:pPr>
        <w:pStyle w:val="P00"/>
        <w:spacing w:before="0"/>
        <w:ind w:left="1021" w:right="1134"/>
        <w:rPr>
          <w:rStyle w:val="default"/>
          <w:rFonts w:cs="FrankRuehl" w:hint="cs"/>
          <w:vanish/>
          <w:sz w:val="20"/>
          <w:szCs w:val="20"/>
          <w:shd w:val="clear" w:color="auto" w:fill="FFFF99"/>
          <w:rtl/>
        </w:rPr>
      </w:pPr>
      <w:hyperlink r:id="rId17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7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A50F3" w:rsidRPr="00B03A12" w:rsidRDefault="001A50F3" w:rsidP="001A50F3">
      <w:pPr>
        <w:pStyle w:val="P22"/>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שידורים אסורים לפי חוק זה, ובכלל זה לפקח על ביצוע חובת סימון ומסירת מידע, ועל מניעת שידור פרסומת או קדימון האסורים לשידור על ידי </w:t>
      </w:r>
      <w:r w:rsidRPr="00B03A12">
        <w:rPr>
          <w:rStyle w:val="default"/>
          <w:rFonts w:cs="FrankRuehl" w:hint="cs"/>
          <w:strike/>
          <w:vanish/>
          <w:sz w:val="22"/>
          <w:szCs w:val="22"/>
          <w:shd w:val="clear" w:color="auto" w:fill="FFFF99"/>
          <w:rtl/>
        </w:rPr>
        <w:t>בעלי 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מורשים לשידורים</w:t>
      </w:r>
      <w:r w:rsidRPr="00B03A12">
        <w:rPr>
          <w:rStyle w:val="default"/>
          <w:rFonts w:cs="FrankRuehl" w:hint="cs"/>
          <w:vanish/>
          <w:sz w:val="22"/>
          <w:szCs w:val="22"/>
          <w:shd w:val="clear" w:color="auto" w:fill="FFFF99"/>
          <w:rtl/>
        </w:rPr>
        <w:t>, בהתאם להוראות חוק סיווג, סימון ואיסור שידורים מזיקים, תשס"א-</w:t>
      </w:r>
      <w:r w:rsidRPr="00B03A12">
        <w:rPr>
          <w:rStyle w:val="default"/>
          <w:rFonts w:cs="FrankRuehl"/>
          <w:vanish/>
          <w:sz w:val="22"/>
          <w:szCs w:val="22"/>
          <w:shd w:val="clear" w:color="auto" w:fill="FFFF99"/>
          <w:rtl/>
        </w:rPr>
        <w:t>2001.</w:t>
      </w:r>
    </w:p>
    <w:p w:rsidR="00AA39BB" w:rsidRPr="00B03A12" w:rsidRDefault="00AA39BB" w:rsidP="00AA39BB">
      <w:pPr>
        <w:pStyle w:val="P00"/>
        <w:spacing w:before="0"/>
        <w:ind w:left="0" w:right="1134"/>
        <w:rPr>
          <w:rStyle w:val="default"/>
          <w:rFonts w:cs="FrankRuehl"/>
          <w:vanish/>
          <w:sz w:val="20"/>
          <w:szCs w:val="20"/>
          <w:shd w:val="clear" w:color="auto" w:fill="FFFF99"/>
          <w:rtl/>
        </w:rPr>
      </w:pPr>
    </w:p>
    <w:p w:rsidR="00AA39BB" w:rsidRPr="00B03A12" w:rsidRDefault="00AA39BB" w:rsidP="00AA39BB">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A39BB" w:rsidRPr="00B03A12" w:rsidRDefault="00AA39BB" w:rsidP="00AA39BB">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A39BB" w:rsidRPr="00B03A12" w:rsidRDefault="00AA39BB" w:rsidP="00AA39BB">
      <w:pPr>
        <w:pStyle w:val="P00"/>
        <w:spacing w:before="0"/>
        <w:ind w:left="0" w:right="1134"/>
        <w:rPr>
          <w:rStyle w:val="default"/>
          <w:rFonts w:cs="FrankRuehl"/>
          <w:vanish/>
          <w:sz w:val="20"/>
          <w:szCs w:val="20"/>
          <w:shd w:val="clear" w:color="auto" w:fill="FFFF99"/>
          <w:rtl/>
        </w:rPr>
      </w:pPr>
      <w:hyperlink r:id="rId180"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196 (</w:t>
      </w:r>
      <w:hyperlink r:id="rId181"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A39BB" w:rsidRPr="00B03A12" w:rsidRDefault="00AA39BB" w:rsidP="00AA39BB">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החלפת סעיף 5</w:t>
      </w:r>
    </w:p>
    <w:p w:rsidR="00AA39BB" w:rsidRPr="00B03A12" w:rsidRDefault="00AA39BB" w:rsidP="00AA39BB">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A39BB" w:rsidRPr="00B03A12" w:rsidRDefault="00AA39BB" w:rsidP="00AA39BB">
      <w:pPr>
        <w:pStyle w:val="P00"/>
        <w:spacing w:before="20"/>
        <w:ind w:left="0" w:right="1134"/>
        <w:rPr>
          <w:rStyle w:val="default"/>
          <w:rFonts w:ascii="Miriam" w:hAnsi="Miriam" w:cs="Miriam"/>
          <w:strike/>
          <w:vanish/>
          <w:sz w:val="16"/>
          <w:szCs w:val="16"/>
          <w:shd w:val="clear" w:color="auto" w:fill="FFFF99"/>
          <w:rtl/>
        </w:rPr>
      </w:pPr>
      <w:r w:rsidRPr="00B03A12">
        <w:rPr>
          <w:rStyle w:val="default"/>
          <w:rFonts w:ascii="Miriam" w:hAnsi="Miriam" w:cs="Miriam"/>
          <w:strike/>
          <w:vanish/>
          <w:sz w:val="16"/>
          <w:szCs w:val="16"/>
          <w:shd w:val="clear" w:color="auto" w:fill="FFFF99"/>
          <w:rtl/>
        </w:rPr>
        <w:t>תפקידי הרשות וסמכויותיה</w:t>
      </w:r>
    </w:p>
    <w:p w:rsidR="00AA39BB" w:rsidRPr="00B03A12" w:rsidRDefault="00AA39BB" w:rsidP="00AA39BB">
      <w:pPr>
        <w:pStyle w:val="P00"/>
        <w:spacing w:before="0"/>
        <w:ind w:left="0"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5.</w:t>
      </w:r>
      <w:r w:rsidRPr="00B03A12">
        <w:rPr>
          <w:rStyle w:val="default"/>
          <w:rFonts w:cs="FrankRuehl"/>
          <w:strike/>
          <w:vanish/>
          <w:sz w:val="22"/>
          <w:szCs w:val="22"/>
          <w:shd w:val="clear" w:color="auto" w:fill="FFFF99"/>
          <w:rtl/>
        </w:rPr>
        <w:tab/>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ה של הרשות יהיו קיום שידורים ופיקוח עליהם, וזאת בתחומי הלימוד, החינוך, הבידור והמידע בנושאי מדיניות, חברה, כלכלה, </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ות, מדע, אמנות וספורט.</w:t>
      </w:r>
    </w:p>
    <w:p w:rsidR="00AA39BB" w:rsidRPr="00B03A12" w:rsidRDefault="00AA39BB" w:rsidP="00AA39BB">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תפקידיה תפעל הרשות במגמה </w:t>
      </w:r>
      <w:r w:rsidRPr="00B03A12">
        <w:rPr>
          <w:rStyle w:val="default"/>
          <w:rFonts w:cs="FrankRuehl"/>
          <w:strike/>
          <w:vanish/>
          <w:sz w:val="22"/>
          <w:szCs w:val="22"/>
          <w:shd w:val="clear" w:color="auto" w:fill="FFFF99"/>
          <w:rtl/>
        </w:rPr>
        <w:t>–</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(1)</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ק</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ד</w:t>
      </w:r>
      <w:r w:rsidRPr="00B03A12">
        <w:rPr>
          <w:rFonts w:cs="FrankRuehl" w:hint="cs"/>
          <w:strike/>
          <w:vanish/>
          <w:sz w:val="22"/>
          <w:szCs w:val="22"/>
          <w:shd w:val="clear" w:color="auto" w:fill="FFFF99"/>
          <w:rtl/>
        </w:rPr>
        <w:t>ו</w:t>
      </w:r>
      <w:r w:rsidRPr="00B03A12">
        <w:rPr>
          <w:rFonts w:cs="FrankRuehl"/>
          <w:strike/>
          <w:vanish/>
          <w:sz w:val="22"/>
          <w:szCs w:val="22"/>
          <w:shd w:val="clear" w:color="auto" w:fill="FFFF99"/>
          <w:rtl/>
        </w:rPr>
        <w:t>ם</w:t>
      </w:r>
      <w:r w:rsidRPr="00B03A12">
        <w:rPr>
          <w:rFonts w:cs="FrankRuehl" w:hint="cs"/>
          <w:strike/>
          <w:vanish/>
          <w:sz w:val="22"/>
          <w:szCs w:val="22"/>
          <w:shd w:val="clear" w:color="auto" w:fill="FFFF99"/>
          <w:rtl/>
        </w:rPr>
        <w:t xml:space="preserve"> היצירה העברית הישראלית;</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(2)</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ט</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פ</w:t>
      </w:r>
      <w:r w:rsidRPr="00B03A12">
        <w:rPr>
          <w:rFonts w:cs="FrankRuehl" w:hint="cs"/>
          <w:strike/>
          <w:vanish/>
          <w:sz w:val="22"/>
          <w:szCs w:val="22"/>
          <w:shd w:val="clear" w:color="auto" w:fill="FFFF99"/>
          <w:rtl/>
        </w:rPr>
        <w:t>ו</w:t>
      </w:r>
      <w:r w:rsidRPr="00B03A12">
        <w:rPr>
          <w:rFonts w:cs="FrankRuehl"/>
          <w:strike/>
          <w:vanish/>
          <w:sz w:val="22"/>
          <w:szCs w:val="22"/>
          <w:shd w:val="clear" w:color="auto" w:fill="FFFF99"/>
          <w:rtl/>
        </w:rPr>
        <w:t>ח</w:t>
      </w:r>
      <w:r w:rsidRPr="00B03A12">
        <w:rPr>
          <w:rFonts w:cs="FrankRuehl" w:hint="cs"/>
          <w:strike/>
          <w:vanish/>
          <w:sz w:val="22"/>
          <w:szCs w:val="22"/>
          <w:shd w:val="clear" w:color="auto" w:fill="FFFF99"/>
          <w:rtl/>
        </w:rPr>
        <w:t xml:space="preserve"> אזרחות טובה ולחיז</w:t>
      </w:r>
      <w:r w:rsidRPr="00B03A12">
        <w:rPr>
          <w:rFonts w:cs="FrankRuehl"/>
          <w:strike/>
          <w:vanish/>
          <w:sz w:val="22"/>
          <w:szCs w:val="22"/>
          <w:shd w:val="clear" w:color="auto" w:fill="FFFF99"/>
          <w:rtl/>
        </w:rPr>
        <w:t>וק ע</w:t>
      </w:r>
      <w:r w:rsidRPr="00B03A12">
        <w:rPr>
          <w:rFonts w:cs="FrankRuehl" w:hint="cs"/>
          <w:strike/>
          <w:vanish/>
          <w:sz w:val="22"/>
          <w:szCs w:val="22"/>
          <w:shd w:val="clear" w:color="auto" w:fill="FFFF99"/>
          <w:rtl/>
        </w:rPr>
        <w:t>רכי הדמוקרטיה</w:t>
      </w:r>
      <w:r w:rsidRPr="00B03A12">
        <w:rPr>
          <w:rFonts w:cs="FrankRuehl"/>
          <w:strike/>
          <w:vanish/>
          <w:sz w:val="22"/>
          <w:szCs w:val="22"/>
          <w:shd w:val="clear" w:color="auto" w:fill="FFFF99"/>
          <w:rtl/>
        </w:rPr>
        <w:t xml:space="preserve"> וההומנ</w:t>
      </w:r>
      <w:r w:rsidRPr="00B03A12">
        <w:rPr>
          <w:rFonts w:cs="FrankRuehl" w:hint="cs"/>
          <w:strike/>
          <w:vanish/>
          <w:sz w:val="22"/>
          <w:szCs w:val="22"/>
          <w:shd w:val="clear" w:color="auto" w:fill="FFFF99"/>
          <w:rtl/>
        </w:rPr>
        <w:t>יזם;</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(3)</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מ</w:t>
      </w:r>
      <w:r w:rsidRPr="00B03A12">
        <w:rPr>
          <w:rFonts w:cs="FrankRuehl" w:hint="cs"/>
          <w:strike/>
          <w:vanish/>
          <w:sz w:val="22"/>
          <w:szCs w:val="22"/>
          <w:shd w:val="clear" w:color="auto" w:fill="FFFF99"/>
          <w:rtl/>
        </w:rPr>
        <w:t>ת</w:t>
      </w:r>
      <w:r w:rsidRPr="00B03A12">
        <w:rPr>
          <w:rFonts w:cs="FrankRuehl"/>
          <w:strike/>
          <w:vanish/>
          <w:sz w:val="22"/>
          <w:szCs w:val="22"/>
          <w:shd w:val="clear" w:color="auto" w:fill="FFFF99"/>
          <w:rtl/>
        </w:rPr>
        <w:t>ן</w:t>
      </w:r>
      <w:r w:rsidRPr="00B03A12">
        <w:rPr>
          <w:rFonts w:cs="FrankRuehl" w:hint="cs"/>
          <w:strike/>
          <w:vanish/>
          <w:sz w:val="22"/>
          <w:szCs w:val="22"/>
          <w:shd w:val="clear" w:color="auto" w:fill="FFFF99"/>
          <w:rtl/>
        </w:rPr>
        <w:t xml:space="preserve"> </w:t>
      </w:r>
      <w:r w:rsidRPr="00B03A12">
        <w:rPr>
          <w:rFonts w:cs="FrankRuehl"/>
          <w:strike/>
          <w:vanish/>
          <w:sz w:val="22"/>
          <w:szCs w:val="22"/>
          <w:shd w:val="clear" w:color="auto" w:fill="FFFF99"/>
          <w:rtl/>
        </w:rPr>
        <w:t>ב</w:t>
      </w:r>
      <w:r w:rsidRPr="00B03A12">
        <w:rPr>
          <w:rFonts w:cs="FrankRuehl" w:hint="cs"/>
          <w:strike/>
          <w:vanish/>
          <w:sz w:val="22"/>
          <w:szCs w:val="22"/>
          <w:shd w:val="clear" w:color="auto" w:fill="FFFF99"/>
          <w:rtl/>
        </w:rPr>
        <w:t>יטוי למורשת היהודית וערכיה ולערכי הציונות;</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(4)</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מ</w:t>
      </w:r>
      <w:r w:rsidRPr="00B03A12">
        <w:rPr>
          <w:rFonts w:cs="FrankRuehl" w:hint="cs"/>
          <w:strike/>
          <w:vanish/>
          <w:sz w:val="22"/>
          <w:szCs w:val="22"/>
          <w:shd w:val="clear" w:color="auto" w:fill="FFFF99"/>
          <w:rtl/>
        </w:rPr>
        <w:t>ת</w:t>
      </w:r>
      <w:r w:rsidRPr="00B03A12">
        <w:rPr>
          <w:rFonts w:cs="FrankRuehl"/>
          <w:strike/>
          <w:vanish/>
          <w:sz w:val="22"/>
          <w:szCs w:val="22"/>
          <w:shd w:val="clear" w:color="auto" w:fill="FFFF99"/>
          <w:rtl/>
        </w:rPr>
        <w:t>ן</w:t>
      </w:r>
      <w:r w:rsidRPr="00B03A12">
        <w:rPr>
          <w:rFonts w:cs="FrankRuehl" w:hint="cs"/>
          <w:strike/>
          <w:vanish/>
          <w:sz w:val="22"/>
          <w:szCs w:val="22"/>
          <w:shd w:val="clear" w:color="auto" w:fill="FFFF99"/>
          <w:rtl/>
        </w:rPr>
        <w:t xml:space="preserve"> ב</w:t>
      </w:r>
      <w:r w:rsidRPr="00B03A12">
        <w:rPr>
          <w:rFonts w:cs="FrankRuehl"/>
          <w:strike/>
          <w:vanish/>
          <w:sz w:val="22"/>
          <w:szCs w:val="22"/>
          <w:shd w:val="clear" w:color="auto" w:fill="FFFF99"/>
          <w:rtl/>
        </w:rPr>
        <w:t>י</w:t>
      </w:r>
      <w:r w:rsidRPr="00B03A12">
        <w:rPr>
          <w:rFonts w:cs="FrankRuehl" w:hint="cs"/>
          <w:strike/>
          <w:vanish/>
          <w:sz w:val="22"/>
          <w:szCs w:val="22"/>
          <w:shd w:val="clear" w:color="auto" w:fill="FFFF99"/>
          <w:rtl/>
        </w:rPr>
        <w:t>טוי לתרבות העמים, ליצירה האנ</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ש</w:t>
      </w:r>
      <w:r w:rsidRPr="00B03A12">
        <w:rPr>
          <w:rFonts w:cs="FrankRuehl"/>
          <w:strike/>
          <w:vanish/>
          <w:sz w:val="22"/>
          <w:szCs w:val="22"/>
          <w:shd w:val="clear" w:color="auto" w:fill="FFFF99"/>
          <w:rtl/>
        </w:rPr>
        <w:t>י</w:t>
      </w:r>
      <w:r w:rsidRPr="00B03A12">
        <w:rPr>
          <w:rFonts w:cs="FrankRuehl" w:hint="cs"/>
          <w:strike/>
          <w:vanish/>
          <w:sz w:val="22"/>
          <w:szCs w:val="22"/>
          <w:shd w:val="clear" w:color="auto" w:fill="FFFF99"/>
          <w:rtl/>
        </w:rPr>
        <w:t>ת</w:t>
      </w:r>
      <w:r w:rsidRPr="00B03A12">
        <w:rPr>
          <w:rFonts w:cs="FrankRuehl"/>
          <w:strike/>
          <w:vanish/>
          <w:sz w:val="22"/>
          <w:szCs w:val="22"/>
          <w:shd w:val="clear" w:color="auto" w:fill="FFFF99"/>
          <w:rtl/>
        </w:rPr>
        <w:t xml:space="preserve"> </w:t>
      </w:r>
      <w:r w:rsidRPr="00B03A12">
        <w:rPr>
          <w:rFonts w:cs="FrankRuehl" w:hint="cs"/>
          <w:strike/>
          <w:vanish/>
          <w:sz w:val="22"/>
          <w:szCs w:val="22"/>
          <w:shd w:val="clear" w:color="auto" w:fill="FFFF99"/>
          <w:rtl/>
        </w:rPr>
        <w:t>ו</w:t>
      </w:r>
      <w:r w:rsidRPr="00B03A12">
        <w:rPr>
          <w:rFonts w:cs="FrankRuehl"/>
          <w:strike/>
          <w:vanish/>
          <w:sz w:val="22"/>
          <w:szCs w:val="22"/>
          <w:shd w:val="clear" w:color="auto" w:fill="FFFF99"/>
          <w:rtl/>
        </w:rPr>
        <w:t>ל</w:t>
      </w:r>
      <w:r w:rsidRPr="00B03A12">
        <w:rPr>
          <w:rFonts w:cs="FrankRuehl" w:hint="cs"/>
          <w:strike/>
          <w:vanish/>
          <w:sz w:val="22"/>
          <w:szCs w:val="22"/>
          <w:shd w:val="clear" w:color="auto" w:fill="FFFF99"/>
          <w:rtl/>
        </w:rPr>
        <w:t xml:space="preserve">ערכי הציויליזציה </w:t>
      </w:r>
      <w:r w:rsidRPr="00B03A12">
        <w:rPr>
          <w:rFonts w:cs="FrankRuehl"/>
          <w:strike/>
          <w:vanish/>
          <w:sz w:val="22"/>
          <w:szCs w:val="22"/>
          <w:shd w:val="clear" w:color="auto" w:fill="FFFF99"/>
          <w:rtl/>
        </w:rPr>
        <w:t>לד</w:t>
      </w:r>
      <w:r w:rsidRPr="00B03A12">
        <w:rPr>
          <w:rFonts w:cs="FrankRuehl" w:hint="cs"/>
          <w:strike/>
          <w:vanish/>
          <w:sz w:val="22"/>
          <w:szCs w:val="22"/>
          <w:shd w:val="clear" w:color="auto" w:fill="FFFF99"/>
          <w:rtl/>
        </w:rPr>
        <w:t>ור</w:t>
      </w:r>
      <w:r w:rsidRPr="00B03A12">
        <w:rPr>
          <w:rFonts w:cs="FrankRuehl"/>
          <w:strike/>
          <w:vanish/>
          <w:sz w:val="22"/>
          <w:szCs w:val="22"/>
          <w:shd w:val="clear" w:color="auto" w:fill="FFFF99"/>
          <w:rtl/>
        </w:rPr>
        <w:t>ות</w:t>
      </w:r>
      <w:r w:rsidRPr="00B03A12">
        <w:rPr>
          <w:rFonts w:cs="FrankRuehl" w:hint="cs"/>
          <w:strike/>
          <w:vanish/>
          <w:sz w:val="22"/>
          <w:szCs w:val="22"/>
          <w:shd w:val="clear" w:color="auto" w:fill="FFFF99"/>
          <w:rtl/>
        </w:rPr>
        <w:t>יה;</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(5)</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ק</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ם</w:t>
      </w:r>
      <w:r w:rsidRPr="00B03A12">
        <w:rPr>
          <w:rFonts w:cs="FrankRuehl"/>
          <w:strike/>
          <w:vanish/>
          <w:sz w:val="22"/>
          <w:szCs w:val="22"/>
          <w:shd w:val="clear" w:color="auto" w:fill="FFFF99"/>
          <w:rtl/>
        </w:rPr>
        <w:t xml:space="preserve"> </w:t>
      </w:r>
      <w:r w:rsidRPr="00B03A12">
        <w:rPr>
          <w:rFonts w:cs="FrankRuehl" w:hint="cs"/>
          <w:strike/>
          <w:vanish/>
          <w:sz w:val="22"/>
          <w:szCs w:val="22"/>
          <w:shd w:val="clear" w:color="auto" w:fill="FFFF99"/>
          <w:rtl/>
        </w:rPr>
        <w:t>שידורים בשפה הערבית לצרכיה של האוכלוסיה הדוברת ערבית, ולקידום ההבנה והשלום עם המדינות השכנות בהתאם למגמות היסוד של המדינה;</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(6)</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מ</w:t>
      </w:r>
      <w:r w:rsidRPr="00B03A12">
        <w:rPr>
          <w:rFonts w:cs="FrankRuehl" w:hint="cs"/>
          <w:strike/>
          <w:vanish/>
          <w:sz w:val="22"/>
          <w:szCs w:val="22"/>
          <w:shd w:val="clear" w:color="auto" w:fill="FFFF99"/>
          <w:rtl/>
        </w:rPr>
        <w:t>ת</w:t>
      </w:r>
      <w:r w:rsidRPr="00B03A12">
        <w:rPr>
          <w:rFonts w:cs="FrankRuehl"/>
          <w:strike/>
          <w:vanish/>
          <w:sz w:val="22"/>
          <w:szCs w:val="22"/>
          <w:shd w:val="clear" w:color="auto" w:fill="FFFF99"/>
          <w:rtl/>
        </w:rPr>
        <w:t>ן</w:t>
      </w:r>
      <w:r w:rsidRPr="00B03A12">
        <w:rPr>
          <w:rFonts w:cs="FrankRuehl" w:hint="cs"/>
          <w:strike/>
          <w:vanish/>
          <w:sz w:val="22"/>
          <w:szCs w:val="22"/>
          <w:shd w:val="clear" w:color="auto" w:fill="FFFF99"/>
          <w:rtl/>
        </w:rPr>
        <w:t xml:space="preserve"> </w:t>
      </w:r>
      <w:r w:rsidRPr="00B03A12">
        <w:rPr>
          <w:rFonts w:cs="FrankRuehl"/>
          <w:strike/>
          <w:vanish/>
          <w:sz w:val="22"/>
          <w:szCs w:val="22"/>
          <w:shd w:val="clear" w:color="auto" w:fill="FFFF99"/>
          <w:rtl/>
        </w:rPr>
        <w:t>ב</w:t>
      </w:r>
      <w:r w:rsidRPr="00B03A12">
        <w:rPr>
          <w:rFonts w:cs="FrankRuehl" w:hint="cs"/>
          <w:strike/>
          <w:vanish/>
          <w:sz w:val="22"/>
          <w:szCs w:val="22"/>
          <w:shd w:val="clear" w:color="auto" w:fill="FFFF99"/>
          <w:rtl/>
        </w:rPr>
        <w:t>יטוי מתאים למי</w:t>
      </w:r>
      <w:r w:rsidRPr="00B03A12">
        <w:rPr>
          <w:rFonts w:cs="FrankRuehl"/>
          <w:strike/>
          <w:vanish/>
          <w:sz w:val="22"/>
          <w:szCs w:val="22"/>
          <w:shd w:val="clear" w:color="auto" w:fill="FFFF99"/>
          <w:rtl/>
        </w:rPr>
        <w:t>ג</w:t>
      </w:r>
      <w:r w:rsidRPr="00B03A12">
        <w:rPr>
          <w:rFonts w:cs="FrankRuehl" w:hint="cs"/>
          <w:strike/>
          <w:vanish/>
          <w:sz w:val="22"/>
          <w:szCs w:val="22"/>
          <w:shd w:val="clear" w:color="auto" w:fill="FFFF99"/>
          <w:rtl/>
        </w:rPr>
        <w:t>ו</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 xml:space="preserve">ן התרבותי של החברה הישראלית </w:t>
      </w:r>
      <w:r w:rsidRPr="00B03A12">
        <w:rPr>
          <w:rFonts w:cs="FrankRuehl"/>
          <w:strike/>
          <w:vanish/>
          <w:sz w:val="22"/>
          <w:szCs w:val="22"/>
          <w:shd w:val="clear" w:color="auto" w:fill="FFFF99"/>
          <w:rtl/>
        </w:rPr>
        <w:t>ב</w:t>
      </w:r>
      <w:r w:rsidRPr="00B03A12">
        <w:rPr>
          <w:rFonts w:cs="FrankRuehl" w:hint="cs"/>
          <w:strike/>
          <w:vanish/>
          <w:sz w:val="22"/>
          <w:szCs w:val="22"/>
          <w:shd w:val="clear" w:color="auto" w:fill="FFFF99"/>
          <w:rtl/>
        </w:rPr>
        <w:t>א</w:t>
      </w:r>
      <w:r w:rsidRPr="00B03A12">
        <w:rPr>
          <w:rFonts w:cs="FrankRuehl"/>
          <w:strike/>
          <w:vanish/>
          <w:sz w:val="22"/>
          <w:szCs w:val="22"/>
          <w:shd w:val="clear" w:color="auto" w:fill="FFFF99"/>
          <w:rtl/>
        </w:rPr>
        <w:t>ז</w:t>
      </w:r>
      <w:r w:rsidRPr="00B03A12">
        <w:rPr>
          <w:rFonts w:cs="FrankRuehl" w:hint="cs"/>
          <w:strike/>
          <w:vanish/>
          <w:sz w:val="22"/>
          <w:szCs w:val="22"/>
          <w:shd w:val="clear" w:color="auto" w:fill="FFFF99"/>
          <w:rtl/>
        </w:rPr>
        <w:t>ו</w:t>
      </w:r>
      <w:r w:rsidRPr="00B03A12">
        <w:rPr>
          <w:rFonts w:cs="FrankRuehl"/>
          <w:strike/>
          <w:vanish/>
          <w:sz w:val="22"/>
          <w:szCs w:val="22"/>
          <w:shd w:val="clear" w:color="auto" w:fill="FFFF99"/>
          <w:rtl/>
        </w:rPr>
        <w:t>ר</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 xml:space="preserve"> </w:t>
      </w:r>
      <w:r w:rsidRPr="00B03A12">
        <w:rPr>
          <w:rFonts w:cs="FrankRuehl" w:hint="cs"/>
          <w:strike/>
          <w:vanish/>
          <w:sz w:val="22"/>
          <w:szCs w:val="22"/>
          <w:shd w:val="clear" w:color="auto" w:fill="FFFF99"/>
          <w:rtl/>
        </w:rPr>
        <w:t>הארץ השונים ובצורות ההתיישבות השונות ולהשקפות השונות הרווחות בציבור;</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(7)</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ש</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ד</w:t>
      </w:r>
      <w:r w:rsidRPr="00B03A12">
        <w:rPr>
          <w:rFonts w:cs="FrankRuehl" w:hint="cs"/>
          <w:strike/>
          <w:vanish/>
          <w:sz w:val="22"/>
          <w:szCs w:val="22"/>
          <w:shd w:val="clear" w:color="auto" w:fill="FFFF99"/>
          <w:rtl/>
        </w:rPr>
        <w:t>ו</w:t>
      </w:r>
      <w:r w:rsidRPr="00B03A12">
        <w:rPr>
          <w:rFonts w:cs="FrankRuehl"/>
          <w:strike/>
          <w:vanish/>
          <w:sz w:val="22"/>
          <w:szCs w:val="22"/>
          <w:shd w:val="clear" w:color="auto" w:fill="FFFF99"/>
          <w:rtl/>
        </w:rPr>
        <w:t>ר</w:t>
      </w:r>
      <w:r w:rsidRPr="00B03A12">
        <w:rPr>
          <w:rFonts w:cs="FrankRuehl" w:hint="cs"/>
          <w:strike/>
          <w:vanish/>
          <w:sz w:val="22"/>
          <w:szCs w:val="22"/>
          <w:shd w:val="clear" w:color="auto" w:fill="FFFF99"/>
          <w:rtl/>
        </w:rPr>
        <w:t xml:space="preserve"> מידע מהימן, הוגן ומאוזן;</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(8)</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ק</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ם</w:t>
      </w:r>
      <w:r w:rsidRPr="00B03A12">
        <w:rPr>
          <w:rFonts w:cs="FrankRuehl"/>
          <w:strike/>
          <w:vanish/>
          <w:sz w:val="22"/>
          <w:szCs w:val="22"/>
          <w:shd w:val="clear" w:color="auto" w:fill="FFFF99"/>
          <w:rtl/>
        </w:rPr>
        <w:t xml:space="preserve"> </w:t>
      </w:r>
      <w:r w:rsidRPr="00B03A12">
        <w:rPr>
          <w:rFonts w:cs="FrankRuehl" w:hint="cs"/>
          <w:strike/>
          <w:vanish/>
          <w:sz w:val="22"/>
          <w:szCs w:val="22"/>
          <w:shd w:val="clear" w:color="auto" w:fill="FFFF99"/>
          <w:rtl/>
        </w:rPr>
        <w:t>שידורים להקנ</w:t>
      </w:r>
      <w:r w:rsidRPr="00B03A12">
        <w:rPr>
          <w:rFonts w:cs="FrankRuehl"/>
          <w:strike/>
          <w:vanish/>
          <w:sz w:val="22"/>
          <w:szCs w:val="22"/>
          <w:shd w:val="clear" w:color="auto" w:fill="FFFF99"/>
          <w:rtl/>
        </w:rPr>
        <w:t xml:space="preserve">יית </w:t>
      </w:r>
      <w:r w:rsidRPr="00B03A12">
        <w:rPr>
          <w:rFonts w:cs="FrankRuehl" w:hint="cs"/>
          <w:strike/>
          <w:vanish/>
          <w:sz w:val="22"/>
          <w:szCs w:val="22"/>
          <w:shd w:val="clear" w:color="auto" w:fill="FFFF99"/>
          <w:rtl/>
        </w:rPr>
        <w:t>השכלה לכלל הציבור</w:t>
      </w:r>
      <w:r w:rsidRPr="00B03A12">
        <w:rPr>
          <w:rFonts w:cs="FrankRuehl"/>
          <w:strike/>
          <w:vanish/>
          <w:sz w:val="22"/>
          <w:szCs w:val="22"/>
          <w:shd w:val="clear" w:color="auto" w:fill="FFFF99"/>
          <w:rtl/>
        </w:rPr>
        <w:t xml:space="preserve"> ולאוכל</w:t>
      </w:r>
      <w:r w:rsidRPr="00B03A12">
        <w:rPr>
          <w:rFonts w:cs="FrankRuehl" w:hint="cs"/>
          <w:strike/>
          <w:vanish/>
          <w:sz w:val="22"/>
          <w:szCs w:val="22"/>
          <w:shd w:val="clear" w:color="auto" w:fill="FFFF99"/>
          <w:rtl/>
        </w:rPr>
        <w:t>וסיות מוגדרות;</w:t>
      </w:r>
    </w:p>
    <w:p w:rsidR="00AA39BB" w:rsidRPr="00B03A12" w:rsidRDefault="00AA39BB" w:rsidP="00AA39BB">
      <w:pPr>
        <w:pStyle w:val="P22"/>
        <w:spacing w:before="0"/>
        <w:ind w:left="1021" w:right="1134"/>
        <w:rPr>
          <w:rFonts w:cs="FrankRuehl"/>
          <w:strike/>
          <w:vanish/>
          <w:sz w:val="22"/>
          <w:szCs w:val="22"/>
          <w:shd w:val="clear" w:color="auto" w:fill="FFFF99"/>
          <w:rtl/>
        </w:rPr>
      </w:pPr>
      <w:r w:rsidRPr="00B03A12">
        <w:rPr>
          <w:rFonts w:cs="FrankRuehl"/>
          <w:strike/>
          <w:vanish/>
          <w:sz w:val="22"/>
          <w:szCs w:val="22"/>
          <w:shd w:val="clear" w:color="auto" w:fill="FFFF99"/>
          <w:rtl/>
        </w:rPr>
        <w:t>(9)</w:t>
      </w:r>
      <w:r w:rsidRPr="00B03A12">
        <w:rPr>
          <w:rFonts w:cs="FrankRuehl"/>
          <w:strike/>
          <w:vanish/>
          <w:sz w:val="22"/>
          <w:szCs w:val="22"/>
          <w:shd w:val="clear" w:color="auto" w:fill="FFFF99"/>
          <w:rtl/>
        </w:rPr>
        <w:tab/>
      </w:r>
      <w:r w:rsidRPr="00B03A12">
        <w:rPr>
          <w:rFonts w:cs="FrankRuehl" w:hint="cs"/>
          <w:strike/>
          <w:vanish/>
          <w:sz w:val="22"/>
          <w:szCs w:val="22"/>
          <w:shd w:val="clear" w:color="auto" w:fill="FFFF99"/>
          <w:rtl/>
        </w:rPr>
        <w:t>ל</w:t>
      </w:r>
      <w:r w:rsidRPr="00B03A12">
        <w:rPr>
          <w:rFonts w:cs="FrankRuehl"/>
          <w:strike/>
          <w:vanish/>
          <w:sz w:val="22"/>
          <w:szCs w:val="22"/>
          <w:shd w:val="clear" w:color="auto" w:fill="FFFF99"/>
          <w:rtl/>
        </w:rPr>
        <w:t>ק</w:t>
      </w:r>
      <w:r w:rsidRPr="00B03A12">
        <w:rPr>
          <w:rFonts w:cs="FrankRuehl" w:hint="cs"/>
          <w:strike/>
          <w:vanish/>
          <w:sz w:val="22"/>
          <w:szCs w:val="22"/>
          <w:shd w:val="clear" w:color="auto" w:fill="FFFF99"/>
          <w:rtl/>
        </w:rPr>
        <w:t>י</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ם</w:t>
      </w:r>
      <w:r w:rsidRPr="00B03A12">
        <w:rPr>
          <w:rFonts w:cs="FrankRuehl"/>
          <w:strike/>
          <w:vanish/>
          <w:sz w:val="22"/>
          <w:szCs w:val="22"/>
          <w:shd w:val="clear" w:color="auto" w:fill="FFFF99"/>
          <w:rtl/>
        </w:rPr>
        <w:t xml:space="preserve"> </w:t>
      </w:r>
      <w:r w:rsidRPr="00B03A12">
        <w:rPr>
          <w:rFonts w:cs="FrankRuehl" w:hint="cs"/>
          <w:strike/>
          <w:vanish/>
          <w:sz w:val="22"/>
          <w:szCs w:val="22"/>
          <w:shd w:val="clear" w:color="auto" w:fill="FFFF99"/>
          <w:rtl/>
        </w:rPr>
        <w:t>שידורים בשפ</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ת זרות לעולים חדשים ולתיי</w:t>
      </w:r>
      <w:r w:rsidRPr="00B03A12">
        <w:rPr>
          <w:rFonts w:cs="FrankRuehl"/>
          <w:strike/>
          <w:vanish/>
          <w:sz w:val="22"/>
          <w:szCs w:val="22"/>
          <w:shd w:val="clear" w:color="auto" w:fill="FFFF99"/>
          <w:rtl/>
        </w:rPr>
        <w:t>רי</w:t>
      </w:r>
      <w:r w:rsidRPr="00B03A12">
        <w:rPr>
          <w:rFonts w:cs="FrankRuehl" w:hint="cs"/>
          <w:strike/>
          <w:vanish/>
          <w:sz w:val="22"/>
          <w:szCs w:val="22"/>
          <w:shd w:val="clear" w:color="auto" w:fill="FFFF99"/>
          <w:rtl/>
        </w:rPr>
        <w:t>ם;</w:t>
      </w:r>
    </w:p>
    <w:p w:rsidR="00AA39BB" w:rsidRPr="000B5BB0" w:rsidRDefault="00AA39BB" w:rsidP="000B5BB0">
      <w:pPr>
        <w:pStyle w:val="P22"/>
        <w:spacing w:before="0"/>
        <w:ind w:left="1021" w:right="1134"/>
        <w:rPr>
          <w:rStyle w:val="default"/>
          <w:rFonts w:cs="FrankRuehl" w:hint="cs"/>
          <w:sz w:val="2"/>
          <w:szCs w:val="2"/>
          <w:rtl/>
        </w:rPr>
      </w:pPr>
      <w:r w:rsidRPr="00B03A12">
        <w:rPr>
          <w:rStyle w:val="default"/>
          <w:rFonts w:cs="FrankRuehl"/>
          <w:strike/>
          <w:vanish/>
          <w:sz w:val="22"/>
          <w:szCs w:val="22"/>
          <w:shd w:val="clear" w:color="auto" w:fill="FFFF99"/>
          <w:rtl/>
        </w:rPr>
        <w:t>(10)</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 xml:space="preserve">שידורים אסורים לפי חוק זה, ובכלל זה לפקח על ביצוע חובת סימון ומסירת מידע, ועל מניעת שידור פרסומת או קדימון האסורים לשידור על ידי מורשים לשידורים, בהתאם להוראות חוק </w:t>
      </w:r>
      <w:r w:rsidRPr="00B03A12">
        <w:rPr>
          <w:rStyle w:val="default"/>
          <w:rFonts w:cs="FrankRuehl"/>
          <w:strike/>
          <w:vanish/>
          <w:sz w:val="22"/>
          <w:szCs w:val="22"/>
          <w:shd w:val="clear" w:color="auto" w:fill="FFFF99"/>
          <w:rtl/>
        </w:rPr>
        <w:t>ס</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וג, סימון ואיסו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ים מזיקים, תשס"א-</w:t>
      </w:r>
      <w:r w:rsidRPr="00B03A12">
        <w:rPr>
          <w:rStyle w:val="default"/>
          <w:rFonts w:cs="FrankRuehl"/>
          <w:strike/>
          <w:vanish/>
          <w:sz w:val="22"/>
          <w:szCs w:val="22"/>
          <w:shd w:val="clear" w:color="auto" w:fill="FFFF99"/>
          <w:rtl/>
        </w:rPr>
        <w:t>2001.</w:t>
      </w:r>
      <w:bookmarkEnd w:id="56"/>
    </w:p>
    <w:p w:rsidR="006752FA" w:rsidRDefault="006752FA" w:rsidP="001A50F3">
      <w:pPr>
        <w:pStyle w:val="P00"/>
        <w:spacing w:before="72"/>
        <w:ind w:left="0" w:right="1134"/>
        <w:rPr>
          <w:rStyle w:val="default"/>
          <w:rFonts w:cs="FrankRuehl" w:hint="cs"/>
          <w:rtl/>
        </w:rPr>
      </w:pPr>
      <w:bookmarkStart w:id="57" w:name="Seif86"/>
      <w:bookmarkEnd w:id="57"/>
      <w:r>
        <w:rPr>
          <w:lang w:val="he-IL"/>
        </w:rPr>
        <w:pict>
          <v:rect id="_x0000_s2074" style="position:absolute;left:0;text-align:left;margin-left:464.5pt;margin-top:8.05pt;width:75.05pt;height:38.6pt;z-index:251491328" o:allowincell="f" filled="f" stroked="f" strokecolor="lime" strokeweight=".25pt">
            <v:textbox style="mso-next-textbox:#_x0000_s2074" inset="0,0,0,0">
              <w:txbxContent>
                <w:p w:rsidR="007A2133" w:rsidRDefault="007A2133">
                  <w:pPr>
                    <w:spacing w:line="160" w:lineRule="exact"/>
                    <w:jc w:val="left"/>
                    <w:rPr>
                      <w:rFonts w:cs="Miriam" w:hint="cs"/>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ה</w:t>
                  </w:r>
                  <w:r>
                    <w:rPr>
                      <w:rFonts w:cs="Miriam"/>
                      <w:sz w:val="18"/>
                      <w:szCs w:val="18"/>
                      <w:rtl/>
                    </w:rPr>
                    <w:t>ש</w:t>
                  </w:r>
                  <w:r>
                    <w:rPr>
                      <w:rFonts w:cs="Miriam" w:hint="cs"/>
                      <w:sz w:val="18"/>
                      <w:szCs w:val="18"/>
                      <w:rtl/>
                    </w:rPr>
                    <w:t>ידורים ומימונם</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ם יקויימו</w:t>
      </w:r>
      <w:r>
        <w:rPr>
          <w:rStyle w:val="default"/>
          <w:rFonts w:cs="FrankRuehl"/>
          <w:rtl/>
        </w:rPr>
        <w:t xml:space="preserve"> </w:t>
      </w:r>
      <w:r>
        <w:rPr>
          <w:rStyle w:val="default"/>
          <w:rFonts w:cs="FrankRuehl" w:hint="cs"/>
          <w:rtl/>
        </w:rPr>
        <w:t>באמ</w:t>
      </w:r>
      <w:r>
        <w:rPr>
          <w:rStyle w:val="default"/>
          <w:rFonts w:cs="FrankRuehl"/>
          <w:rtl/>
        </w:rPr>
        <w:t>צ</w:t>
      </w:r>
      <w:r>
        <w:rPr>
          <w:rStyle w:val="default"/>
          <w:rFonts w:cs="FrankRuehl" w:hint="cs"/>
          <w:rtl/>
        </w:rPr>
        <w:t xml:space="preserve">עות </w:t>
      </w:r>
      <w:r w:rsidR="001A50F3">
        <w:rPr>
          <w:rStyle w:val="default"/>
          <w:rFonts w:cs="FrankRuehl" w:hint="cs"/>
          <w:rtl/>
        </w:rPr>
        <w:t>מורשים לשידורים</w:t>
      </w:r>
      <w:r>
        <w:rPr>
          <w:rStyle w:val="default"/>
          <w:rFonts w:cs="FrankRuehl" w:hint="cs"/>
          <w:rtl/>
        </w:rPr>
        <w:t xml:space="preserve"> ועל חשבונם בלבד.</w:t>
      </w:r>
    </w:p>
    <w:p w:rsidR="0017157A" w:rsidRPr="00B03A12" w:rsidRDefault="0017157A" w:rsidP="0017157A">
      <w:pPr>
        <w:pStyle w:val="P00"/>
        <w:spacing w:before="0"/>
        <w:ind w:left="0" w:right="1134"/>
        <w:rPr>
          <w:rStyle w:val="default"/>
          <w:rFonts w:cs="FrankRuehl" w:hint="cs"/>
          <w:vanish/>
          <w:color w:val="FF0000"/>
          <w:sz w:val="20"/>
          <w:szCs w:val="20"/>
          <w:shd w:val="clear" w:color="auto" w:fill="FFFF99"/>
          <w:rtl/>
        </w:rPr>
      </w:pPr>
      <w:bookmarkStart w:id="58" w:name="Rov373"/>
      <w:r w:rsidRPr="00B03A12">
        <w:rPr>
          <w:rStyle w:val="default"/>
          <w:rFonts w:cs="FrankRuehl" w:hint="cs"/>
          <w:vanish/>
          <w:color w:val="FF0000"/>
          <w:sz w:val="20"/>
          <w:szCs w:val="20"/>
          <w:shd w:val="clear" w:color="auto" w:fill="FFFF99"/>
          <w:rtl/>
        </w:rPr>
        <w:t>מיום 17.2.2011</w:t>
      </w:r>
    </w:p>
    <w:p w:rsidR="0017157A" w:rsidRPr="00B03A12" w:rsidRDefault="0017157A" w:rsidP="0017157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17157A" w:rsidRPr="00B03A12" w:rsidRDefault="0017157A" w:rsidP="0017157A">
      <w:pPr>
        <w:pStyle w:val="P00"/>
        <w:spacing w:before="0"/>
        <w:ind w:left="0" w:right="1134"/>
        <w:rPr>
          <w:rStyle w:val="default"/>
          <w:rFonts w:cs="FrankRuehl" w:hint="cs"/>
          <w:vanish/>
          <w:sz w:val="20"/>
          <w:szCs w:val="20"/>
          <w:shd w:val="clear" w:color="auto" w:fill="FFFF99"/>
          <w:rtl/>
        </w:rPr>
      </w:pPr>
      <w:hyperlink r:id="rId18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8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7157A" w:rsidRPr="0017157A" w:rsidRDefault="0017157A" w:rsidP="0017157A">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6.</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יקויימו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באמ</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 xml:space="preserve">עות </w:t>
      </w:r>
      <w:r w:rsidRPr="00B03A12">
        <w:rPr>
          <w:rStyle w:val="default"/>
          <w:rFonts w:cs="FrankRuehl" w:hint="cs"/>
          <w:strike/>
          <w:vanish/>
          <w:sz w:val="22"/>
          <w:szCs w:val="22"/>
          <w:shd w:val="clear" w:color="auto" w:fill="FFFF99"/>
          <w:rtl/>
        </w:rPr>
        <w:t>בעלי זכיונות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מורשים לשידורים</w:t>
      </w:r>
      <w:r w:rsidRPr="00B03A12">
        <w:rPr>
          <w:rStyle w:val="default"/>
          <w:rFonts w:cs="FrankRuehl" w:hint="cs"/>
          <w:vanish/>
          <w:sz w:val="22"/>
          <w:szCs w:val="22"/>
          <w:shd w:val="clear" w:color="auto" w:fill="FFFF99"/>
          <w:rtl/>
        </w:rPr>
        <w:t xml:space="preserve"> ועל חשבונם בלבד.</w:t>
      </w:r>
      <w:bookmarkEnd w:id="58"/>
    </w:p>
    <w:p w:rsidR="0017157A" w:rsidRDefault="0017157A" w:rsidP="001A50F3">
      <w:pPr>
        <w:pStyle w:val="P00"/>
        <w:spacing w:before="72"/>
        <w:ind w:left="0" w:right="1134"/>
        <w:rPr>
          <w:rStyle w:val="default"/>
          <w:rFonts w:cs="FrankRuehl" w:hint="cs"/>
          <w:rtl/>
        </w:rPr>
      </w:pPr>
    </w:p>
    <w:p w:rsidR="006752FA" w:rsidRDefault="006752FA">
      <w:pPr>
        <w:pStyle w:val="header-2"/>
        <w:ind w:left="0" w:right="1134"/>
        <w:rPr>
          <w:rFonts w:cs="Miriam"/>
          <w:rtl/>
        </w:rPr>
      </w:pPr>
      <w:bookmarkStart w:id="59" w:name="hed21"/>
      <w:bookmarkEnd w:id="59"/>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ב</w:t>
      </w:r>
      <w:r>
        <w:rPr>
          <w:rFonts w:cs="Miriam"/>
          <w:rtl/>
        </w:rPr>
        <w:t xml:space="preserve">': </w:t>
      </w:r>
      <w:r>
        <w:rPr>
          <w:rFonts w:cs="Miriam" w:hint="cs"/>
          <w:rtl/>
        </w:rPr>
        <w:t>מועצת הרשות</w:t>
      </w:r>
    </w:p>
    <w:p w:rsidR="006752FA" w:rsidRDefault="006752FA">
      <w:pPr>
        <w:pStyle w:val="P00"/>
        <w:spacing w:before="72"/>
        <w:ind w:left="0" w:right="1134"/>
        <w:rPr>
          <w:rStyle w:val="default"/>
          <w:rFonts w:cs="FrankRuehl"/>
          <w:rtl/>
        </w:rPr>
      </w:pPr>
      <w:bookmarkStart w:id="60" w:name="Seif87"/>
      <w:bookmarkEnd w:id="60"/>
      <w:r>
        <w:rPr>
          <w:lang w:val="he-IL"/>
        </w:rPr>
        <w:pict>
          <v:rect id="_x0000_s2075" style="position:absolute;left:0;text-align:left;margin-left:464.5pt;margin-top:8.05pt;width:75.05pt;height:18.8pt;z-index:251492352" o:allowincell="f" filled="f" stroked="f" strokecolor="lime" strokeweight=".25pt">
            <v:textbox style="mso-next-textbox:#_x0000_s2075"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מועצה והרכבה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תמנה, לפי המלצת השר לאחר שהתייעץ עם ארגונים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ס</w:t>
      </w:r>
      <w:r>
        <w:rPr>
          <w:rStyle w:val="default"/>
          <w:rFonts w:cs="FrankRuehl" w:hint="cs"/>
          <w:rtl/>
        </w:rPr>
        <w:t>ו</w:t>
      </w:r>
      <w:r>
        <w:rPr>
          <w:rStyle w:val="default"/>
          <w:rFonts w:cs="FrankRuehl"/>
          <w:rtl/>
        </w:rPr>
        <w:t>פ</w:t>
      </w:r>
      <w:r>
        <w:rPr>
          <w:rStyle w:val="default"/>
          <w:rFonts w:cs="FrankRuehl" w:hint="cs"/>
          <w:rtl/>
        </w:rPr>
        <w:t>רים, מורים ואמנים, המוסדות להשכלה גבוהה, האקדמיה ללשון העברית, האקדמיה הלאומית הישראלית למדעים ועם גופים ציבוריים אחרים מועצה בת חמ</w:t>
      </w:r>
      <w:r>
        <w:rPr>
          <w:rStyle w:val="default"/>
          <w:rFonts w:cs="FrankRuehl"/>
          <w:rtl/>
        </w:rPr>
        <w:t xml:space="preserve">ישה </w:t>
      </w:r>
      <w:r>
        <w:rPr>
          <w:rStyle w:val="default"/>
          <w:rFonts w:cs="FrankRuehl" w:hint="cs"/>
          <w:rtl/>
        </w:rPr>
        <w:t>עשר חברים, ומביניהם את יושב ראש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מועצה יהיו אנשי ציבור בעלי רקע תרבותי הולם, נסיון וידע בתחומי התמחותם ונסיון והבנה למצב החברתי בישראל.</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ינוי ישקף הרכב המועצה, במידת האפשר, את מיגוון הדעות הרווחות בציבור.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על</w:t>
      </w:r>
      <w:r>
        <w:rPr>
          <w:rStyle w:val="default"/>
          <w:rFonts w:cs="FrankRuehl"/>
          <w:rtl/>
        </w:rPr>
        <w:t xml:space="preserve"> </w:t>
      </w:r>
      <w:r>
        <w:rPr>
          <w:rStyle w:val="default"/>
          <w:rFonts w:cs="FrankRuehl" w:hint="cs"/>
          <w:rtl/>
        </w:rPr>
        <w:t>מינוי המועצה והרכבה תפורס</w:t>
      </w:r>
      <w:r>
        <w:rPr>
          <w:rStyle w:val="default"/>
          <w:rFonts w:cs="FrankRuehl"/>
          <w:rtl/>
        </w:rPr>
        <w:t xml:space="preserve">ם </w:t>
      </w:r>
      <w:r>
        <w:rPr>
          <w:rStyle w:val="default"/>
          <w:rFonts w:cs="FrankRuehl" w:hint="cs"/>
          <w:rtl/>
        </w:rPr>
        <w:t>ברשומות.</w:t>
      </w:r>
    </w:p>
    <w:p w:rsidR="006752FA" w:rsidRDefault="006752FA">
      <w:pPr>
        <w:pStyle w:val="P00"/>
        <w:spacing w:before="72"/>
        <w:ind w:left="0" w:right="1134"/>
        <w:rPr>
          <w:rStyle w:val="default"/>
          <w:rFonts w:cs="FrankRuehl"/>
          <w:rtl/>
        </w:rPr>
      </w:pPr>
      <w:bookmarkStart w:id="61" w:name="Seif1"/>
      <w:bookmarkEnd w:id="61"/>
      <w:r>
        <w:rPr>
          <w:lang w:val="he-IL"/>
        </w:rPr>
        <w:pict>
          <v:rect id="_x0000_s2076" style="position:absolute;left:0;text-align:left;margin-left:464.5pt;margin-top:8.05pt;width:75.05pt;height:8pt;z-index:251375616" o:allowincell="f" filled="f" stroked="f" strokecolor="lime" strokeweight=".25pt">
            <v:textbox style="mso-next-textbox:#_x0000_s2076"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ו</w:t>
                  </w:r>
                  <w:r>
                    <w:rPr>
                      <w:rFonts w:cs="Miriam" w:hint="cs"/>
                      <w:sz w:val="18"/>
                      <w:szCs w:val="18"/>
                      <w:rtl/>
                    </w:rPr>
                    <w:t>פ</w:t>
                  </w:r>
                  <w:r>
                    <w:rPr>
                      <w:rFonts w:cs="Miriam"/>
                      <w:sz w:val="18"/>
                      <w:szCs w:val="18"/>
                      <w:rtl/>
                    </w:rPr>
                    <w:t>ת</w:t>
                  </w:r>
                  <w:r>
                    <w:rPr>
                      <w:rFonts w:cs="Miriam" w:hint="cs"/>
                      <w:sz w:val="18"/>
                      <w:szCs w:val="18"/>
                      <w:rtl/>
                    </w:rPr>
                    <w:t xml:space="preserve"> </w:t>
                  </w:r>
                  <w:r>
                    <w:rPr>
                      <w:rFonts w:cs="Miriam"/>
                      <w:sz w:val="18"/>
                      <w:szCs w:val="18"/>
                      <w:rtl/>
                    </w:rPr>
                    <w:t>הכ</w:t>
                  </w:r>
                  <w:r>
                    <w:rPr>
                      <w:rFonts w:cs="Miriam" w:hint="cs"/>
                      <w:sz w:val="18"/>
                      <w:szCs w:val="18"/>
                      <w:rtl/>
                    </w:rPr>
                    <w:t>ה</w:t>
                  </w:r>
                  <w:r>
                    <w:rPr>
                      <w:rFonts w:cs="Miriam"/>
                      <w:sz w:val="18"/>
                      <w:szCs w:val="18"/>
                      <w:rtl/>
                    </w:rPr>
                    <w:t>ו</w:t>
                  </w:r>
                  <w:r>
                    <w:rPr>
                      <w:rFonts w:cs="Miriam" w:hint="cs"/>
                      <w:sz w:val="18"/>
                      <w:szCs w:val="18"/>
                      <w:rtl/>
                    </w:rPr>
                    <w:t>נ</w:t>
                  </w:r>
                  <w:r>
                    <w:rPr>
                      <w:rFonts w:cs="Miriam"/>
                      <w:sz w:val="18"/>
                      <w:szCs w:val="18"/>
                      <w:rtl/>
                    </w:rPr>
                    <w:t>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w:t>
      </w:r>
      <w:r>
        <w:rPr>
          <w:rStyle w:val="default"/>
          <w:rFonts w:cs="FrankRuehl"/>
          <w:rtl/>
        </w:rPr>
        <w:t>ונ</w:t>
      </w:r>
      <w:r>
        <w:rPr>
          <w:rStyle w:val="default"/>
          <w:rFonts w:cs="FrankRuehl" w:hint="cs"/>
          <w:rtl/>
        </w:rPr>
        <w:t>תה</w:t>
      </w:r>
      <w:r>
        <w:rPr>
          <w:rStyle w:val="default"/>
          <w:rFonts w:cs="FrankRuehl"/>
          <w:rtl/>
        </w:rPr>
        <w:t xml:space="preserve"> ש</w:t>
      </w:r>
      <w:r>
        <w:rPr>
          <w:rStyle w:val="default"/>
          <w:rFonts w:cs="FrankRuehl" w:hint="cs"/>
          <w:rtl/>
        </w:rPr>
        <w:t>ל המועצה תהא ארבע שנים.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היוצאת תמשיך לכהן עד למינויה של המועצה הבאה.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יכול שימונה מחדש לתקופת כהונה נוספת אחת בלבד ברציפות.</w:t>
      </w:r>
    </w:p>
    <w:p w:rsidR="006752FA" w:rsidRDefault="006752FA">
      <w:pPr>
        <w:pStyle w:val="P00"/>
        <w:spacing w:before="72"/>
        <w:ind w:left="0" w:right="1134"/>
        <w:rPr>
          <w:rStyle w:val="default"/>
          <w:rFonts w:cs="FrankRuehl" w:hint="cs"/>
          <w:rtl/>
        </w:rPr>
      </w:pPr>
      <w:bookmarkStart w:id="62" w:name="Seif2"/>
      <w:bookmarkEnd w:id="62"/>
      <w:r>
        <w:rPr>
          <w:lang w:val="he-IL"/>
        </w:rPr>
        <w:pict>
          <v:rect id="_x0000_s2077" style="position:absolute;left:0;text-align:left;margin-left:464.5pt;margin-top:8.05pt;width:75.05pt;height:38.55pt;z-index:251376640" o:allowincell="f" filled="f" stroked="f" strokecolor="lime" strokeweight=".25pt">
            <v:textbox style="mso-next-textbox:#_x0000_s2077" inset="0,0,0,0">
              <w:txbxContent>
                <w:p w:rsidR="007A2133" w:rsidRDefault="007A2133">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w:t>
                  </w:r>
                  <w:r>
                    <w:rPr>
                      <w:rFonts w:cs="Miriam"/>
                      <w:sz w:val="18"/>
                      <w:szCs w:val="18"/>
                      <w:rtl/>
                    </w:rPr>
                    <w:t>י</w:t>
                  </w:r>
                  <w:r>
                    <w:rPr>
                      <w:rFonts w:cs="Miriam" w:hint="cs"/>
                      <w:sz w:val="18"/>
                      <w:szCs w:val="18"/>
                      <w:rtl/>
                    </w:rPr>
                    <w:t>ם</w:t>
                  </w:r>
                  <w:r>
                    <w:rPr>
                      <w:rFonts w:cs="Miriam"/>
                      <w:sz w:val="18"/>
                      <w:szCs w:val="18"/>
                      <w:rtl/>
                    </w:rPr>
                    <w:t xml:space="preserve"> </w:t>
                  </w:r>
                  <w:r>
                    <w:rPr>
                      <w:rFonts w:cs="Miriam" w:hint="cs"/>
                      <w:sz w:val="18"/>
                      <w:szCs w:val="18"/>
                      <w:rtl/>
                    </w:rPr>
                    <w:t>למינוי</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 xml:space="preserve">נה חבר המועצה </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כ</w:t>
      </w:r>
      <w:r>
        <w:rPr>
          <w:rStyle w:val="default"/>
          <w:rFonts w:cs="FrankRuehl"/>
          <w:rtl/>
        </w:rPr>
        <w:t>נ</w:t>
      </w:r>
      <w:r>
        <w:rPr>
          <w:rStyle w:val="default"/>
          <w:rFonts w:cs="FrankRuehl" w:hint="cs"/>
          <w:rtl/>
        </w:rPr>
        <w:t>סת או חבר בהנהלה פע</w:t>
      </w:r>
      <w:r>
        <w:rPr>
          <w:rStyle w:val="default"/>
          <w:rFonts w:cs="FrankRuehl"/>
          <w:rtl/>
        </w:rPr>
        <w:t>י</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מפלגה;</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א עובד מדינה;</w:t>
      </w:r>
    </w:p>
    <w:p w:rsidR="006752FA" w:rsidRDefault="0017157A" w:rsidP="0017157A">
      <w:pPr>
        <w:pStyle w:val="P22"/>
        <w:spacing w:before="72"/>
        <w:ind w:left="1021" w:right="1134"/>
        <w:rPr>
          <w:rStyle w:val="default"/>
          <w:rFonts w:cs="FrankRuehl"/>
          <w:rtl/>
        </w:rPr>
      </w:pPr>
      <w:r>
        <w:rPr>
          <w:rFonts w:cs="FrankRuehl"/>
          <w:sz w:val="26"/>
          <w:rtl/>
          <w:lang w:eastAsia="en-US"/>
        </w:rPr>
        <w:pict>
          <v:shape id="_x0000_s2514" type="#_x0000_t202" style="position:absolute;left:0;text-align:left;margin-left:470.25pt;margin-top:7.15pt;width:1in;height:16.8pt;z-index:251735040" filled="f" stroked="f">
            <v:textbox inset="1mm,0,1mm,0">
              <w:txbxContent>
                <w:p w:rsidR="007A2133" w:rsidRDefault="007A2133" w:rsidP="0017157A">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Style w:val="default"/>
          <w:rFonts w:cs="FrankRuehl"/>
          <w:rtl/>
        </w:rPr>
        <w:t>(3)</w:t>
      </w:r>
      <w:r w:rsidR="006752FA">
        <w:rPr>
          <w:rStyle w:val="default"/>
          <w:rFonts w:cs="FrankRuehl"/>
          <w:rtl/>
        </w:rPr>
        <w:tab/>
      </w:r>
      <w:r w:rsidR="006752FA">
        <w:rPr>
          <w:rStyle w:val="default"/>
          <w:rFonts w:cs="FrankRuehl" w:hint="cs"/>
          <w:rtl/>
        </w:rPr>
        <w:t>מ</w:t>
      </w:r>
      <w:r w:rsidR="006752FA">
        <w:rPr>
          <w:rStyle w:val="default"/>
          <w:rFonts w:cs="FrankRuehl"/>
          <w:rtl/>
        </w:rPr>
        <w:t>י</w:t>
      </w:r>
      <w:r w:rsidR="006752FA">
        <w:rPr>
          <w:rStyle w:val="default"/>
          <w:rFonts w:cs="FrankRuehl" w:hint="cs"/>
          <w:rtl/>
        </w:rPr>
        <w:t xml:space="preserve"> </w:t>
      </w:r>
      <w:r w:rsidR="006752FA">
        <w:rPr>
          <w:rStyle w:val="default"/>
          <w:rFonts w:cs="FrankRuehl"/>
          <w:rtl/>
        </w:rPr>
        <w:t>ש</w:t>
      </w:r>
      <w:r w:rsidR="006752FA">
        <w:rPr>
          <w:rStyle w:val="default"/>
          <w:rFonts w:cs="FrankRuehl" w:hint="cs"/>
          <w:rtl/>
        </w:rPr>
        <w:t>ה</w:t>
      </w:r>
      <w:r w:rsidR="006752FA">
        <w:rPr>
          <w:rStyle w:val="default"/>
          <w:rFonts w:cs="FrankRuehl"/>
          <w:rtl/>
        </w:rPr>
        <w:t>ו</w:t>
      </w:r>
      <w:r w:rsidR="006752FA">
        <w:rPr>
          <w:rStyle w:val="default"/>
          <w:rFonts w:cs="FrankRuehl" w:hint="cs"/>
          <w:rtl/>
        </w:rPr>
        <w:t xml:space="preserve">א עובד הרשות או עובד של </w:t>
      </w:r>
      <w:r>
        <w:rPr>
          <w:rStyle w:val="default"/>
          <w:rFonts w:cs="FrankRuehl" w:hint="cs"/>
          <w:rtl/>
        </w:rPr>
        <w:t>מורשה לשידורים</w:t>
      </w:r>
      <w:r w:rsidR="006752FA">
        <w:rPr>
          <w:rStyle w:val="default"/>
          <w:rFonts w:cs="FrankRuehl" w:hint="cs"/>
          <w:rtl/>
        </w:rPr>
        <w:t xml:space="preserve">, או בעל ענין בתאגיד שהוא </w:t>
      </w:r>
      <w:r>
        <w:rPr>
          <w:rStyle w:val="default"/>
          <w:rFonts w:cs="FrankRuehl" w:hint="cs"/>
          <w:rtl/>
        </w:rPr>
        <w:t>מורשה לשידורים</w:t>
      </w:r>
      <w:r w:rsidR="006752FA">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נו אזרח ישראלי;</w:t>
      </w:r>
    </w:p>
    <w:p w:rsidR="006752FA" w:rsidRDefault="006752F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רשע בעבירה שלדעת היועץ המשפטי לממשלה יש עמה קלון;</w:t>
      </w:r>
    </w:p>
    <w:p w:rsidR="006752FA" w:rsidRDefault="006752F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א פושט רגל;</w:t>
      </w:r>
    </w:p>
    <w:p w:rsidR="006752FA" w:rsidRDefault="0017157A" w:rsidP="0017157A">
      <w:pPr>
        <w:pStyle w:val="P22"/>
        <w:spacing w:before="72"/>
        <w:ind w:left="1021" w:right="1134"/>
        <w:rPr>
          <w:rStyle w:val="default"/>
          <w:rFonts w:cs="FrankRuehl"/>
          <w:rtl/>
        </w:rPr>
      </w:pPr>
      <w:r>
        <w:rPr>
          <w:rFonts w:cs="FrankRuehl"/>
          <w:sz w:val="26"/>
          <w:rtl/>
          <w:lang w:eastAsia="en-US"/>
        </w:rPr>
        <w:pict>
          <v:shape id="_x0000_s2515" type="#_x0000_t202" style="position:absolute;left:0;text-align:left;margin-left:470.25pt;margin-top:7.1pt;width:1in;height:16.8pt;z-index:251736064" filled="f" stroked="f">
            <v:textbox inset="1mm,0,1mm,0">
              <w:txbxContent>
                <w:p w:rsidR="007A2133" w:rsidRDefault="007A2133" w:rsidP="0017157A">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Style w:val="default"/>
          <w:rFonts w:cs="FrankRuehl"/>
          <w:rtl/>
        </w:rPr>
        <w:t>(7)</w:t>
      </w:r>
      <w:r w:rsidR="006752FA">
        <w:rPr>
          <w:rStyle w:val="default"/>
          <w:rFonts w:cs="FrankRuehl"/>
          <w:rtl/>
        </w:rPr>
        <w:tab/>
      </w:r>
      <w:r w:rsidR="006752FA">
        <w:rPr>
          <w:rStyle w:val="default"/>
          <w:rFonts w:cs="FrankRuehl" w:hint="cs"/>
          <w:rtl/>
        </w:rPr>
        <w:t>מ</w:t>
      </w:r>
      <w:r w:rsidR="006752FA">
        <w:rPr>
          <w:rStyle w:val="default"/>
          <w:rFonts w:cs="FrankRuehl"/>
          <w:rtl/>
        </w:rPr>
        <w:t>י</w:t>
      </w:r>
      <w:r w:rsidR="006752FA">
        <w:rPr>
          <w:rStyle w:val="default"/>
          <w:rFonts w:cs="FrankRuehl" w:hint="cs"/>
          <w:rtl/>
        </w:rPr>
        <w:t xml:space="preserve"> </w:t>
      </w:r>
      <w:r w:rsidR="006752FA">
        <w:rPr>
          <w:rStyle w:val="default"/>
          <w:rFonts w:cs="FrankRuehl"/>
          <w:rtl/>
        </w:rPr>
        <w:t>ש</w:t>
      </w:r>
      <w:r w:rsidR="006752FA">
        <w:rPr>
          <w:rStyle w:val="default"/>
          <w:rFonts w:cs="FrankRuehl" w:hint="cs"/>
          <w:rtl/>
        </w:rPr>
        <w:t>ק</w:t>
      </w:r>
      <w:r w:rsidR="006752FA">
        <w:rPr>
          <w:rStyle w:val="default"/>
          <w:rFonts w:cs="FrankRuehl"/>
          <w:rtl/>
        </w:rPr>
        <w:t>ש</w:t>
      </w:r>
      <w:r w:rsidR="006752FA">
        <w:rPr>
          <w:rStyle w:val="default"/>
          <w:rFonts w:cs="FrankRuehl" w:hint="cs"/>
          <w:rtl/>
        </w:rPr>
        <w:t>ור</w:t>
      </w:r>
      <w:r w:rsidR="006752FA">
        <w:rPr>
          <w:rStyle w:val="default"/>
          <w:rFonts w:cs="FrankRuehl"/>
          <w:rtl/>
        </w:rPr>
        <w:t xml:space="preserve">, </w:t>
      </w:r>
      <w:r w:rsidR="006752FA">
        <w:rPr>
          <w:rStyle w:val="default"/>
          <w:rFonts w:cs="FrankRuehl" w:hint="cs"/>
          <w:rtl/>
        </w:rPr>
        <w:t>ב</w:t>
      </w:r>
      <w:r w:rsidR="006752FA">
        <w:rPr>
          <w:rStyle w:val="default"/>
          <w:rFonts w:cs="FrankRuehl"/>
          <w:rtl/>
        </w:rPr>
        <w:t>מ</w:t>
      </w:r>
      <w:r w:rsidR="006752FA">
        <w:rPr>
          <w:rStyle w:val="default"/>
          <w:rFonts w:cs="FrankRuehl" w:hint="cs"/>
          <w:rtl/>
        </w:rPr>
        <w:t>ישרין או בעקיפ</w:t>
      </w:r>
      <w:r w:rsidR="006752FA">
        <w:rPr>
          <w:rStyle w:val="default"/>
          <w:rFonts w:cs="FrankRuehl"/>
          <w:rtl/>
        </w:rPr>
        <w:t>י</w:t>
      </w:r>
      <w:r w:rsidR="006752FA">
        <w:rPr>
          <w:rStyle w:val="default"/>
          <w:rFonts w:cs="FrankRuehl" w:hint="cs"/>
          <w:rtl/>
        </w:rPr>
        <w:t>ן</w:t>
      </w:r>
      <w:r w:rsidR="006752FA">
        <w:rPr>
          <w:rStyle w:val="default"/>
          <w:rFonts w:cs="FrankRuehl"/>
          <w:rtl/>
        </w:rPr>
        <w:t xml:space="preserve">, </w:t>
      </w:r>
      <w:r w:rsidR="006752FA">
        <w:rPr>
          <w:rStyle w:val="default"/>
          <w:rFonts w:cs="FrankRuehl" w:hint="cs"/>
          <w:rtl/>
        </w:rPr>
        <w:t>ב</w:t>
      </w:r>
      <w:r w:rsidR="006752FA">
        <w:rPr>
          <w:rStyle w:val="default"/>
          <w:rFonts w:cs="FrankRuehl"/>
          <w:rtl/>
        </w:rPr>
        <w:t>ע</w:t>
      </w:r>
      <w:r w:rsidR="006752FA">
        <w:rPr>
          <w:rStyle w:val="default"/>
          <w:rFonts w:cs="FrankRuehl" w:hint="cs"/>
          <w:rtl/>
        </w:rPr>
        <w:t>צ</w:t>
      </w:r>
      <w:r w:rsidR="006752FA">
        <w:rPr>
          <w:rStyle w:val="default"/>
          <w:rFonts w:cs="FrankRuehl"/>
          <w:rtl/>
        </w:rPr>
        <w:t>מ</w:t>
      </w:r>
      <w:r w:rsidR="006752FA">
        <w:rPr>
          <w:rStyle w:val="default"/>
          <w:rFonts w:cs="FrankRuehl" w:hint="cs"/>
          <w:rtl/>
        </w:rPr>
        <w:t xml:space="preserve">ו או על ידי קרובו, סוכנו או שותפו, בחוזה או בעיסקה עם הרשות או עם </w:t>
      </w:r>
      <w:r>
        <w:rPr>
          <w:rStyle w:val="default"/>
          <w:rFonts w:cs="FrankRuehl" w:hint="cs"/>
          <w:rtl/>
        </w:rPr>
        <w:t>מורשה לשידורים</w:t>
      </w:r>
      <w:r w:rsidR="006752FA">
        <w:rPr>
          <w:rStyle w:val="default"/>
          <w:rFonts w:cs="FrankRuehl" w:hint="cs"/>
          <w:rtl/>
        </w:rPr>
        <w:t>, או מי שהוא בעל ענין בתאגיד, לרבות שותפות, הקשור כאמור</w:t>
      </w:r>
      <w:r w:rsidR="006752FA">
        <w:rPr>
          <w:rStyle w:val="default"/>
          <w:rFonts w:cs="FrankRuehl"/>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 xml:space="preserve">נה חבר המועצה מי שלדעת השר עלולים עיסוקיו האחרים ליצור ניגוד </w:t>
      </w:r>
      <w:r>
        <w:rPr>
          <w:rStyle w:val="default"/>
          <w:rFonts w:cs="FrankRuehl"/>
          <w:rtl/>
        </w:rPr>
        <w:t>ע</w:t>
      </w:r>
      <w:r>
        <w:rPr>
          <w:rStyle w:val="default"/>
          <w:rFonts w:cs="FrankRuehl" w:hint="cs"/>
          <w:rtl/>
        </w:rPr>
        <w:t>נינים עם תפקידו כחבר המוע</w:t>
      </w:r>
      <w:r>
        <w:rPr>
          <w:rStyle w:val="default"/>
          <w:rFonts w:cs="FrankRuehl"/>
          <w:rtl/>
        </w:rPr>
        <w:t>צה</w:t>
      </w:r>
      <w:r>
        <w:rPr>
          <w:rStyle w:val="default"/>
          <w:rFonts w:cs="FrankRuehl" w:hint="cs"/>
          <w:rtl/>
        </w:rPr>
        <w:t>.</w:t>
      </w:r>
    </w:p>
    <w:p w:rsidR="0017157A" w:rsidRPr="00B03A12" w:rsidRDefault="0017157A" w:rsidP="0017157A">
      <w:pPr>
        <w:pStyle w:val="P00"/>
        <w:spacing w:before="0"/>
        <w:ind w:left="1021" w:right="1134"/>
        <w:rPr>
          <w:rStyle w:val="default"/>
          <w:rFonts w:cs="FrankRuehl" w:hint="cs"/>
          <w:vanish/>
          <w:color w:val="FF0000"/>
          <w:sz w:val="20"/>
          <w:szCs w:val="20"/>
          <w:shd w:val="clear" w:color="auto" w:fill="FFFF99"/>
          <w:rtl/>
        </w:rPr>
      </w:pPr>
      <w:bookmarkStart w:id="63" w:name="Rov374"/>
      <w:r w:rsidRPr="00B03A12">
        <w:rPr>
          <w:rStyle w:val="default"/>
          <w:rFonts w:cs="FrankRuehl" w:hint="cs"/>
          <w:vanish/>
          <w:color w:val="FF0000"/>
          <w:sz w:val="20"/>
          <w:szCs w:val="20"/>
          <w:shd w:val="clear" w:color="auto" w:fill="FFFF99"/>
          <w:rtl/>
        </w:rPr>
        <w:t>מיום 17.2.2011</w:t>
      </w:r>
    </w:p>
    <w:p w:rsidR="0017157A" w:rsidRPr="00B03A12" w:rsidRDefault="0017157A" w:rsidP="0017157A">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17157A" w:rsidRPr="00B03A12" w:rsidRDefault="0017157A" w:rsidP="0017157A">
      <w:pPr>
        <w:pStyle w:val="P00"/>
        <w:spacing w:before="0"/>
        <w:ind w:left="1021" w:right="1134"/>
        <w:rPr>
          <w:rStyle w:val="default"/>
          <w:rFonts w:cs="FrankRuehl" w:hint="cs"/>
          <w:vanish/>
          <w:sz w:val="20"/>
          <w:szCs w:val="20"/>
          <w:shd w:val="clear" w:color="auto" w:fill="FFFF99"/>
          <w:rtl/>
        </w:rPr>
      </w:pPr>
      <w:hyperlink r:id="rId18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8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7157A" w:rsidRPr="00B03A12" w:rsidRDefault="0017157A" w:rsidP="0017157A">
      <w:pPr>
        <w:pStyle w:val="P22"/>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א עובד הרשות או עובד של </w:t>
      </w:r>
      <w:r w:rsidRPr="00B03A12">
        <w:rPr>
          <w:rStyle w:val="default"/>
          <w:rFonts w:cs="FrankRuehl" w:hint="cs"/>
          <w:strike/>
          <w:vanish/>
          <w:sz w:val="22"/>
          <w:szCs w:val="22"/>
          <w:shd w:val="clear" w:color="auto" w:fill="FFFF99"/>
          <w:rtl/>
        </w:rPr>
        <w:t xml:space="preserve">בעל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w:t>
      </w:r>
      <w:r w:rsidRPr="00B03A12">
        <w:rPr>
          <w:rStyle w:val="default"/>
          <w:rFonts w:cs="FrankRuehl"/>
          <w:strike/>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בעל ענין בתאגיד שהוא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w:t>
      </w:r>
    </w:p>
    <w:p w:rsidR="0017157A" w:rsidRPr="00B03A12" w:rsidRDefault="0017157A" w:rsidP="0017157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אזרח ישראלי;</w:t>
      </w:r>
    </w:p>
    <w:p w:rsidR="0017157A" w:rsidRPr="00B03A12" w:rsidRDefault="0017157A" w:rsidP="0017157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רשע בעבירה שלדעת היועץ המשפטי לממשלה יש עמה קלון;</w:t>
      </w:r>
    </w:p>
    <w:p w:rsidR="0017157A" w:rsidRPr="00B03A12" w:rsidRDefault="0017157A" w:rsidP="0017157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 פושט רגל;</w:t>
      </w:r>
    </w:p>
    <w:p w:rsidR="0017157A" w:rsidRPr="0017157A" w:rsidRDefault="0017157A" w:rsidP="0017157A">
      <w:pPr>
        <w:pStyle w:val="P22"/>
        <w:spacing w:before="0"/>
        <w:ind w:left="1021" w:right="1134"/>
        <w:rPr>
          <w:rStyle w:val="default"/>
          <w:rFonts w:cs="FrankRuehl"/>
          <w:sz w:val="2"/>
          <w:szCs w:val="2"/>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ישרין או בעקיפ</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ו או על ידי קרובו, סוכנו או שותפו, בחוזה או בעיסקה עם הרשות או עם </w:t>
      </w:r>
      <w:r w:rsidRPr="00B03A12">
        <w:rPr>
          <w:rStyle w:val="default"/>
          <w:rFonts w:cs="FrankRuehl" w:hint="cs"/>
          <w:strike/>
          <w:vanish/>
          <w:sz w:val="22"/>
          <w:szCs w:val="22"/>
          <w:shd w:val="clear" w:color="auto" w:fill="FFFF99"/>
          <w:rtl/>
        </w:rPr>
        <w:t>בע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זכ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או מי שהוא בעל ענין בתאגיד, לרבות שותפות, הקשור כאמור</w:t>
      </w:r>
      <w:r w:rsidRPr="00B03A12">
        <w:rPr>
          <w:rStyle w:val="default"/>
          <w:rFonts w:cs="FrankRuehl"/>
          <w:vanish/>
          <w:sz w:val="22"/>
          <w:szCs w:val="22"/>
          <w:shd w:val="clear" w:color="auto" w:fill="FFFF99"/>
          <w:rtl/>
        </w:rPr>
        <w:t>;</w:t>
      </w:r>
      <w:bookmarkEnd w:id="63"/>
    </w:p>
    <w:p w:rsidR="006752FA" w:rsidRDefault="006752FA">
      <w:pPr>
        <w:pStyle w:val="P00"/>
        <w:spacing w:before="72"/>
        <w:ind w:left="0" w:right="1134"/>
        <w:rPr>
          <w:rStyle w:val="default"/>
          <w:rFonts w:cs="FrankRuehl"/>
          <w:rtl/>
        </w:rPr>
      </w:pPr>
      <w:bookmarkStart w:id="64" w:name="Seif3"/>
      <w:bookmarkEnd w:id="64"/>
      <w:r>
        <w:rPr>
          <w:lang w:val="he-IL"/>
        </w:rPr>
        <w:pict>
          <v:rect id="_x0000_s2078" style="position:absolute;left:0;text-align:left;margin-left:464.5pt;margin-top:8.05pt;width:75.05pt;height:24pt;z-index:251377664" o:allowincell="f" filled="f" stroked="f" strokecolor="lime" strokeweight=".25pt">
            <v:textbox style="mso-next-textbox:#_x0000_s2078"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יעת כה</w:t>
                  </w:r>
                  <w:r>
                    <w:rPr>
                      <w:rFonts w:cs="Miriam" w:hint="cs"/>
                      <w:sz w:val="18"/>
                      <w:szCs w:val="18"/>
                      <w:rtl/>
                    </w:rPr>
                    <w:t>ו</w:t>
                  </w:r>
                  <w:r>
                    <w:rPr>
                      <w:rFonts w:cs="Miriam"/>
                      <w:sz w:val="18"/>
                      <w:szCs w:val="18"/>
                      <w:rtl/>
                    </w:rPr>
                    <w:t>נ</w:t>
                  </w:r>
                  <w:r>
                    <w:rPr>
                      <w:rFonts w:cs="Miriam" w:hint="cs"/>
                      <w:sz w:val="18"/>
                      <w:szCs w:val="18"/>
                      <w:rtl/>
                    </w:rPr>
                    <w:t xml:space="preserve">ה </w:t>
                  </w:r>
                  <w:r>
                    <w:rPr>
                      <w:rFonts w:cs="Miriam"/>
                      <w:sz w:val="18"/>
                      <w:szCs w:val="18"/>
                      <w:rtl/>
                    </w:rPr>
                    <w:t>ש</w:t>
                  </w:r>
                  <w:r>
                    <w:rPr>
                      <w:rFonts w:cs="Miriam" w:hint="cs"/>
                      <w:sz w:val="18"/>
                      <w:szCs w:val="18"/>
                      <w:rtl/>
                    </w:rPr>
                    <w:t xml:space="preserve">ל חבר </w:t>
                  </w: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w:t>
                  </w:r>
                  <w:r>
                    <w:rPr>
                      <w:rFonts w:cs="Miriam" w:hint="cs"/>
                      <w:sz w:val="18"/>
                      <w:szCs w:val="18"/>
                      <w:rtl/>
                    </w:rPr>
                    <w:t>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חב</w:t>
      </w:r>
      <w:r>
        <w:rPr>
          <w:rStyle w:val="default"/>
          <w:rFonts w:cs="FrankRuehl"/>
          <w:rtl/>
        </w:rPr>
        <w:t xml:space="preserve">ר </w:t>
      </w:r>
      <w:r>
        <w:rPr>
          <w:rStyle w:val="default"/>
          <w:rFonts w:cs="FrankRuehl" w:hint="cs"/>
          <w:rtl/>
        </w:rPr>
        <w:t>המ</w:t>
      </w:r>
      <w:r>
        <w:rPr>
          <w:rStyle w:val="default"/>
          <w:rFonts w:cs="FrankRuehl"/>
          <w:rtl/>
        </w:rPr>
        <w:t>ו</w:t>
      </w:r>
      <w:r>
        <w:rPr>
          <w:rStyle w:val="default"/>
          <w:rFonts w:cs="FrankRuehl" w:hint="cs"/>
          <w:rtl/>
        </w:rPr>
        <w:t>עצה יחדל לכהן לפני תום תקופת כהונתה באחד מאלה: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במסירת כתב התפטרות לשר;</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ק</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בו סייג מן הסייגים המפורטים בסעיף 9(א) למעט פסקה (7) שבו;</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w:t>
      </w:r>
      <w:r>
        <w:rPr>
          <w:rStyle w:val="default"/>
          <w:rFonts w:cs="FrankRuehl"/>
          <w:rtl/>
        </w:rPr>
        <w:t>ב</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 xml:space="preserve">מנו דרך קבע למלא תפקידו, והשר, לאחר </w:t>
      </w:r>
      <w:r>
        <w:rPr>
          <w:rStyle w:val="default"/>
          <w:rFonts w:cs="FrankRuehl"/>
          <w:rtl/>
        </w:rPr>
        <w:t>ה</w:t>
      </w:r>
      <w:r>
        <w:rPr>
          <w:rStyle w:val="default"/>
          <w:rFonts w:cs="FrankRuehl" w:hint="cs"/>
          <w:rtl/>
        </w:rPr>
        <w:t>ת</w:t>
      </w:r>
      <w:r>
        <w:rPr>
          <w:rStyle w:val="default"/>
          <w:rFonts w:cs="FrankRuehl"/>
          <w:rtl/>
        </w:rPr>
        <w:t>י</w:t>
      </w:r>
      <w:r>
        <w:rPr>
          <w:rStyle w:val="default"/>
          <w:rFonts w:cs="FrankRuehl" w:hint="cs"/>
          <w:rtl/>
        </w:rPr>
        <w:t>י</w:t>
      </w:r>
      <w:r>
        <w:rPr>
          <w:rStyle w:val="default"/>
          <w:rFonts w:cs="FrankRuehl"/>
          <w:rtl/>
        </w:rPr>
        <w:t>ע</w:t>
      </w:r>
      <w:r>
        <w:rPr>
          <w:rStyle w:val="default"/>
          <w:rFonts w:cs="FrankRuehl" w:hint="cs"/>
          <w:rtl/>
        </w:rPr>
        <w:t>צ</w:t>
      </w:r>
      <w:r>
        <w:rPr>
          <w:rStyle w:val="default"/>
          <w:rFonts w:cs="FrankRuehl"/>
          <w:rtl/>
        </w:rPr>
        <w:t>ו</w:t>
      </w:r>
      <w:r>
        <w:rPr>
          <w:rStyle w:val="default"/>
          <w:rFonts w:cs="FrankRuehl" w:hint="cs"/>
          <w:rtl/>
        </w:rPr>
        <w:t>ת ביושב-ראש המועצ</w:t>
      </w:r>
      <w:r>
        <w:rPr>
          <w:rStyle w:val="default"/>
          <w:rFonts w:cs="FrankRuehl"/>
          <w:rtl/>
        </w:rPr>
        <w:t xml:space="preserve">ה, </w:t>
      </w:r>
      <w:r>
        <w:rPr>
          <w:rStyle w:val="default"/>
          <w:rFonts w:cs="FrankRuehl" w:hint="cs"/>
          <w:rtl/>
        </w:rPr>
        <w:t>הע</w:t>
      </w:r>
      <w:r>
        <w:rPr>
          <w:rStyle w:val="default"/>
          <w:rFonts w:cs="FrankRuehl"/>
          <w:rtl/>
        </w:rPr>
        <w:t>בי</w:t>
      </w:r>
      <w:r>
        <w:rPr>
          <w:rStyle w:val="default"/>
          <w:rFonts w:cs="FrankRuehl" w:hint="cs"/>
          <w:rtl/>
        </w:rPr>
        <w:t>רו מכהונתו בהודעה בכתב.</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ק</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בחבר המועצה או עומד להתקייים בו סייג כאמור בסעיף 9(א)(7), יודיע על כך ל</w:t>
      </w:r>
      <w:r>
        <w:rPr>
          <w:rStyle w:val="default"/>
          <w:rFonts w:cs="FrankRuehl"/>
          <w:rtl/>
        </w:rPr>
        <w:t>לא ד</w:t>
      </w:r>
      <w:r>
        <w:rPr>
          <w:rStyle w:val="default"/>
          <w:rFonts w:cs="FrankRuehl" w:hint="cs"/>
          <w:rtl/>
        </w:rPr>
        <w:t>יחוי לשר, באמצעות יושב ראש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 xml:space="preserve"> </w:t>
      </w:r>
      <w:r>
        <w:rPr>
          <w:rStyle w:val="default"/>
          <w:rFonts w:cs="FrankRuehl"/>
          <w:rtl/>
        </w:rPr>
        <w:t>ל</w:t>
      </w:r>
      <w:r>
        <w:rPr>
          <w:rStyle w:val="default"/>
          <w:rFonts w:cs="FrankRuehl" w:hint="cs"/>
          <w:rtl/>
        </w:rPr>
        <w:t>שר כי נתקיים בחבר המועצה</w:t>
      </w:r>
      <w:r>
        <w:rPr>
          <w:rStyle w:val="default"/>
          <w:rFonts w:cs="FrankRuehl"/>
          <w:rtl/>
        </w:rPr>
        <w:t xml:space="preserve"> </w:t>
      </w:r>
      <w:r>
        <w:rPr>
          <w:rStyle w:val="default"/>
          <w:rFonts w:cs="FrankRuehl" w:hint="cs"/>
          <w:rtl/>
        </w:rPr>
        <w:t xml:space="preserve">סייג כאמור בסעיף 9(א)(7) </w:t>
      </w:r>
      <w:r>
        <w:rPr>
          <w:rStyle w:val="default"/>
          <w:rFonts w:cs="FrankRuehl"/>
          <w:rtl/>
        </w:rPr>
        <w:t>או</w:t>
      </w:r>
      <w:r>
        <w:rPr>
          <w:rStyle w:val="default"/>
          <w:rFonts w:cs="FrankRuehl" w:hint="cs"/>
          <w:rtl/>
        </w:rPr>
        <w:t xml:space="preserve"> 9(ב), רשאי השר,</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נתן לחבר המועצה ה</w:t>
      </w:r>
      <w:r>
        <w:rPr>
          <w:rStyle w:val="default"/>
          <w:rFonts w:cs="FrankRuehl"/>
          <w:rtl/>
        </w:rPr>
        <w:t>זד</w:t>
      </w:r>
      <w:r>
        <w:rPr>
          <w:rStyle w:val="default"/>
          <w:rFonts w:cs="FrankRuehl" w:hint="cs"/>
          <w:rtl/>
        </w:rPr>
        <w:t>מנ</w:t>
      </w:r>
      <w:r>
        <w:rPr>
          <w:rStyle w:val="default"/>
          <w:rFonts w:cs="FrankRuehl"/>
          <w:rtl/>
        </w:rPr>
        <w:t>ות</w:t>
      </w:r>
      <w:r>
        <w:rPr>
          <w:rStyle w:val="default"/>
          <w:rFonts w:cs="FrankRuehl" w:hint="cs"/>
          <w:rtl/>
        </w:rPr>
        <w:t xml:space="preserve"> נאותה להשמיע טענותיו, להעבירו מכהונתו כחבר המועצה בהודעה בכתב.</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ד</w:t>
      </w:r>
      <w:r>
        <w:rPr>
          <w:rStyle w:val="default"/>
          <w:rFonts w:cs="FrankRuehl"/>
          <w:rtl/>
        </w:rPr>
        <w:t>ר</w:t>
      </w:r>
      <w:r>
        <w:rPr>
          <w:rStyle w:val="default"/>
          <w:rFonts w:cs="FrankRuehl" w:hint="cs"/>
          <w:rtl/>
        </w:rPr>
        <w:t xml:space="preserve"> </w:t>
      </w:r>
      <w:r>
        <w:rPr>
          <w:rStyle w:val="default"/>
          <w:rFonts w:cs="FrankRuehl"/>
          <w:rtl/>
        </w:rPr>
        <w:t>ח</w:t>
      </w:r>
      <w:r>
        <w:rPr>
          <w:rStyle w:val="default"/>
          <w:rFonts w:cs="FrankRuehl" w:hint="cs"/>
          <w:rtl/>
        </w:rPr>
        <w:t>בר המועצה ללא סיבה סבירה משלוש ישיבות רצופות של המועצה או מיותר ממחצית הישיבות שקיימה בשנה אחת, רשאי השר, ל</w:t>
      </w:r>
      <w:r>
        <w:rPr>
          <w:rStyle w:val="default"/>
          <w:rFonts w:cs="FrankRuehl"/>
          <w:rtl/>
        </w:rPr>
        <w:t>א</w:t>
      </w:r>
      <w:r>
        <w:rPr>
          <w:rStyle w:val="default"/>
          <w:rFonts w:cs="FrankRuehl" w:hint="cs"/>
          <w:rtl/>
        </w:rPr>
        <w:t>חר התייעצות ביושב ראש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להעבירו מכהונ</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עה בכתב.</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w:t>
      </w:r>
      <w:r>
        <w:rPr>
          <w:rStyle w:val="default"/>
          <w:rFonts w:cs="FrankRuehl"/>
          <w:rtl/>
        </w:rPr>
        <w:t>ש</w:t>
      </w:r>
      <w:r>
        <w:rPr>
          <w:rStyle w:val="default"/>
          <w:rFonts w:cs="FrankRuehl" w:hint="cs"/>
          <w:rtl/>
        </w:rPr>
        <w:t xml:space="preserve"> </w:t>
      </w:r>
      <w:r>
        <w:rPr>
          <w:rStyle w:val="default"/>
          <w:rFonts w:cs="FrankRuehl"/>
          <w:rtl/>
        </w:rPr>
        <w:t>כ</w:t>
      </w:r>
      <w:r>
        <w:rPr>
          <w:rStyle w:val="default"/>
          <w:rFonts w:cs="FrankRuehl" w:hint="cs"/>
          <w:rtl/>
        </w:rPr>
        <w:t>תב אישום נגד חבר המועצה, בעבירה שלכאורה יש עמה קל</w:t>
      </w:r>
      <w:r>
        <w:rPr>
          <w:rStyle w:val="default"/>
          <w:rFonts w:cs="FrankRuehl"/>
          <w:rtl/>
        </w:rPr>
        <w:t>ו</w:t>
      </w:r>
      <w:r>
        <w:rPr>
          <w:rStyle w:val="default"/>
          <w:rFonts w:cs="FrankRuehl" w:hint="cs"/>
          <w:rtl/>
        </w:rPr>
        <w:t>ן, ר</w:t>
      </w:r>
      <w:r>
        <w:rPr>
          <w:rStyle w:val="default"/>
          <w:rFonts w:cs="FrankRuehl"/>
          <w:rtl/>
        </w:rPr>
        <w:t>ש</w:t>
      </w:r>
      <w:r>
        <w:rPr>
          <w:rStyle w:val="default"/>
          <w:rFonts w:cs="FrankRuehl" w:hint="cs"/>
          <w:rtl/>
        </w:rPr>
        <w:t>אי השר, לפי הצעת היועץ המשפטי לממשלה, להשעותו מכהונתו עד</w:t>
      </w:r>
      <w:r>
        <w:rPr>
          <w:rStyle w:val="default"/>
          <w:rFonts w:cs="FrankRuehl"/>
          <w:rtl/>
        </w:rPr>
        <w:t xml:space="preserve"> למת</w:t>
      </w:r>
      <w:r>
        <w:rPr>
          <w:rStyle w:val="default"/>
          <w:rFonts w:cs="FrankRuehl" w:hint="cs"/>
          <w:rtl/>
        </w:rPr>
        <w:t>ן פסק דין סופי בענינו.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דיע לממשלה על כל מקרה של פקיעת כהונה של חבר המועצה תוך ארבעה ע</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ימים מיום פקיעת</w:t>
      </w:r>
      <w:r>
        <w:rPr>
          <w:rStyle w:val="default"/>
          <w:rFonts w:cs="FrankRuehl"/>
          <w:rtl/>
        </w:rPr>
        <w:t>ה</w:t>
      </w:r>
      <w:r>
        <w:rPr>
          <w:rStyle w:val="default"/>
          <w:rFonts w:cs="FrankRuehl" w:hint="cs"/>
          <w:rtl/>
        </w:rPr>
        <w:t>.</w:t>
      </w:r>
    </w:p>
    <w:p w:rsidR="006752FA" w:rsidRDefault="006752FA">
      <w:pPr>
        <w:pStyle w:val="P00"/>
        <w:spacing w:before="72"/>
        <w:ind w:left="0" w:right="1134"/>
        <w:rPr>
          <w:rStyle w:val="default"/>
          <w:rFonts w:cs="FrankRuehl"/>
          <w:rtl/>
        </w:rPr>
      </w:pPr>
      <w:bookmarkStart w:id="65" w:name="Seif4"/>
      <w:bookmarkEnd w:id="65"/>
      <w:r>
        <w:rPr>
          <w:lang w:val="he-IL"/>
        </w:rPr>
        <w:pict>
          <v:rect id="_x0000_s2079" style="position:absolute;left:0;text-align:left;margin-left:464.5pt;margin-top:8.05pt;width:75.05pt;height:16pt;z-index:251378688" o:allowincell="f" filled="f" stroked="f" strokecolor="lime" strokeweight=".25pt">
            <v:textbox style="mso-next-textbox:#_x0000_s2079"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 xml:space="preserve">תפטרות </w:t>
                  </w:r>
                  <w:r>
                    <w:rPr>
                      <w:rFonts w:cs="Miriam"/>
                      <w:sz w:val="18"/>
                      <w:szCs w:val="18"/>
                      <w:rtl/>
                    </w:rPr>
                    <w:t>ח</w:t>
                  </w:r>
                  <w:r>
                    <w:rPr>
                      <w:rFonts w:cs="Miriam" w:hint="cs"/>
                      <w:sz w:val="18"/>
                      <w:szCs w:val="18"/>
                      <w:rtl/>
                    </w:rPr>
                    <w:t xml:space="preserve">בר </w:t>
                  </w: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w:t>
                  </w:r>
                  <w:r>
                    <w:rPr>
                      <w:rFonts w:cs="Miriam"/>
                      <w:sz w:val="18"/>
                      <w:szCs w:val="18"/>
                      <w:rtl/>
                    </w:rPr>
                    <w:t>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חבר המועצה מתפקידו או חדל מסיבה אחרת ל</w:t>
      </w:r>
      <w:r>
        <w:rPr>
          <w:rStyle w:val="default"/>
          <w:rFonts w:cs="FrankRuehl"/>
          <w:rtl/>
        </w:rPr>
        <w:t>ה</w:t>
      </w:r>
      <w:r>
        <w:rPr>
          <w:rStyle w:val="default"/>
          <w:rFonts w:cs="FrankRuehl" w:hint="cs"/>
          <w:rtl/>
        </w:rPr>
        <w:t>יות</w:t>
      </w:r>
      <w:r>
        <w:rPr>
          <w:rStyle w:val="default"/>
          <w:rFonts w:cs="FrankRuehl"/>
          <w:rtl/>
        </w:rPr>
        <w:t xml:space="preserve"> </w:t>
      </w:r>
      <w:r>
        <w:rPr>
          <w:rStyle w:val="default"/>
          <w:rFonts w:cs="FrankRuehl" w:hint="cs"/>
          <w:rtl/>
        </w:rPr>
        <w:t>חבר המועצה, ימונה חבר אחר במקומו, בדרך הקבועה בסעיף 7, ליתרת תקופת כהונתה של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שנתמנה כאמור בסעיף קטן (א), לא</w:t>
      </w:r>
      <w:r>
        <w:rPr>
          <w:rStyle w:val="default"/>
          <w:rFonts w:cs="FrankRuehl"/>
          <w:rtl/>
        </w:rPr>
        <w:t xml:space="preserve"> </w:t>
      </w:r>
      <w:r>
        <w:rPr>
          <w:rStyle w:val="default"/>
          <w:rFonts w:cs="FrankRuehl" w:hint="cs"/>
          <w:rtl/>
        </w:rPr>
        <w:t xml:space="preserve">תבוא תקופת כהונתו האמורה </w:t>
      </w:r>
      <w:r>
        <w:rPr>
          <w:rStyle w:val="default"/>
          <w:rFonts w:cs="FrankRuehl"/>
          <w:rtl/>
        </w:rPr>
        <w:t>ב</w:t>
      </w:r>
      <w:r>
        <w:rPr>
          <w:rStyle w:val="default"/>
          <w:rFonts w:cs="FrankRuehl" w:hint="cs"/>
          <w:rtl/>
        </w:rPr>
        <w:t>מ</w:t>
      </w:r>
      <w:r>
        <w:rPr>
          <w:rStyle w:val="default"/>
          <w:rFonts w:cs="FrankRuehl"/>
          <w:rtl/>
        </w:rPr>
        <w:t>נ</w:t>
      </w:r>
      <w:r>
        <w:rPr>
          <w:rStyle w:val="default"/>
          <w:rFonts w:cs="FrankRuehl" w:hint="cs"/>
          <w:rtl/>
        </w:rPr>
        <w:t>ין התקופות לעני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8(</w:t>
      </w:r>
      <w:r>
        <w:rPr>
          <w:rStyle w:val="default"/>
          <w:rFonts w:cs="FrankRuehl" w:hint="cs"/>
          <w:rtl/>
        </w:rPr>
        <w:t>ג).</w:t>
      </w:r>
    </w:p>
    <w:p w:rsidR="006752FA" w:rsidRDefault="006752FA">
      <w:pPr>
        <w:pStyle w:val="P00"/>
        <w:spacing w:before="72"/>
        <w:ind w:left="0" w:right="1134"/>
        <w:rPr>
          <w:rStyle w:val="default"/>
          <w:rFonts w:cs="FrankRuehl"/>
          <w:rtl/>
        </w:rPr>
      </w:pPr>
      <w:bookmarkStart w:id="66" w:name="Seif5"/>
      <w:bookmarkEnd w:id="66"/>
      <w:r>
        <w:rPr>
          <w:lang w:val="he-IL"/>
        </w:rPr>
        <w:pict>
          <v:rect id="_x0000_s2080" style="position:absolute;left:0;text-align:left;margin-left:464.5pt;margin-top:8.05pt;width:75.05pt;height:24pt;z-index:251379712" o:allowincell="f" filled="f" stroked="f" strokecolor="lime" strokeweight=".25pt">
            <v:textbox style="mso-next-textbox:#_x0000_s2080"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מ</w:t>
                  </w:r>
                  <w:r>
                    <w:rPr>
                      <w:rFonts w:cs="Miriam"/>
                      <w:sz w:val="18"/>
                      <w:szCs w:val="18"/>
                      <w:rtl/>
                    </w:rPr>
                    <w:t>ל</w:t>
                  </w:r>
                  <w:r>
                    <w:rPr>
                      <w:rFonts w:cs="Miriam" w:hint="cs"/>
                      <w:sz w:val="18"/>
                      <w:szCs w:val="18"/>
                      <w:rtl/>
                    </w:rPr>
                    <w:t>א</w:t>
                  </w:r>
                  <w:r>
                    <w:rPr>
                      <w:rFonts w:cs="Miriam"/>
                      <w:sz w:val="18"/>
                      <w:szCs w:val="18"/>
                      <w:rtl/>
                    </w:rPr>
                    <w:t xml:space="preserve"> </w:t>
                  </w:r>
                  <w:r>
                    <w:rPr>
                      <w:rFonts w:cs="Miriam" w:hint="cs"/>
                      <w:sz w:val="18"/>
                      <w:szCs w:val="18"/>
                      <w:rtl/>
                    </w:rPr>
                    <w:t>מ</w:t>
                  </w:r>
                  <w:r>
                    <w:rPr>
                      <w:rFonts w:cs="Miriam"/>
                      <w:sz w:val="18"/>
                      <w:szCs w:val="18"/>
                      <w:rtl/>
                    </w:rPr>
                    <w:t>ק</w:t>
                  </w:r>
                  <w:r>
                    <w:rPr>
                      <w:rFonts w:cs="Miriam" w:hint="cs"/>
                      <w:sz w:val="18"/>
                      <w:szCs w:val="18"/>
                      <w:rtl/>
                    </w:rPr>
                    <w:t xml:space="preserve">ום </w:t>
                  </w:r>
                  <w:r>
                    <w:rPr>
                      <w:rFonts w:cs="Miriam"/>
                      <w:sz w:val="18"/>
                      <w:szCs w:val="18"/>
                      <w:rtl/>
                    </w:rPr>
                    <w:t>ל</w:t>
                  </w:r>
                  <w:r>
                    <w:rPr>
                      <w:rFonts w:cs="Miriam" w:hint="cs"/>
                      <w:sz w:val="18"/>
                      <w:szCs w:val="18"/>
                      <w:rtl/>
                    </w:rPr>
                    <w:t>י</w:t>
                  </w:r>
                  <w:r>
                    <w:rPr>
                      <w:rFonts w:cs="Miriam"/>
                      <w:sz w:val="18"/>
                      <w:szCs w:val="18"/>
                      <w:rtl/>
                    </w:rPr>
                    <w:t>ו</w:t>
                  </w:r>
                  <w:r>
                    <w:rPr>
                      <w:rFonts w:cs="Miriam" w:hint="cs"/>
                      <w:sz w:val="18"/>
                      <w:szCs w:val="18"/>
                      <w:rtl/>
                    </w:rPr>
                    <w:t>ש</w:t>
                  </w:r>
                  <w:r>
                    <w:rPr>
                      <w:rFonts w:cs="Miriam"/>
                      <w:sz w:val="18"/>
                      <w:szCs w:val="18"/>
                      <w:rtl/>
                    </w:rPr>
                    <w:t>ב</w:t>
                  </w:r>
                  <w:r>
                    <w:rPr>
                      <w:rFonts w:cs="Miriam" w:hint="cs"/>
                      <w:sz w:val="18"/>
                      <w:szCs w:val="18"/>
                      <w:rtl/>
                    </w:rPr>
                    <w:t>-</w:t>
                  </w:r>
                  <w:r>
                    <w:rPr>
                      <w:rFonts w:cs="Miriam"/>
                      <w:sz w:val="18"/>
                      <w:szCs w:val="18"/>
                      <w:rtl/>
                    </w:rPr>
                    <w:t>ר</w:t>
                  </w:r>
                  <w:r>
                    <w:rPr>
                      <w:rFonts w:cs="Miriam" w:hint="cs"/>
                      <w:sz w:val="18"/>
                      <w:szCs w:val="18"/>
                      <w:rtl/>
                    </w:rPr>
                    <w:t xml:space="preserve">אש </w:t>
                  </w:r>
                  <w:r>
                    <w:rPr>
                      <w:rFonts w:cs="Miriam"/>
                      <w:sz w:val="18"/>
                      <w:szCs w:val="18"/>
                      <w:rtl/>
                    </w:rPr>
                    <w:t>ו</w:t>
                  </w:r>
                  <w:r>
                    <w:rPr>
                      <w:rFonts w:cs="Miriam" w:hint="cs"/>
                      <w:sz w:val="18"/>
                      <w:szCs w:val="18"/>
                      <w:rtl/>
                    </w:rPr>
                    <w:t>ל</w:t>
                  </w: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 xml:space="preserve"> </w:t>
                  </w:r>
                  <w:r>
                    <w:rPr>
                      <w:rFonts w:cs="Miriam"/>
                      <w:sz w:val="18"/>
                      <w:szCs w:val="18"/>
                      <w:rtl/>
                    </w:rPr>
                    <w:t>מ</w:t>
                  </w:r>
                  <w:r>
                    <w:rPr>
                      <w:rFonts w:cs="Miriam" w:hint="cs"/>
                      <w:sz w:val="18"/>
                      <w:szCs w:val="18"/>
                      <w:rtl/>
                    </w:rPr>
                    <w:t>ועצה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ב</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ז</w:t>
      </w:r>
      <w:r>
        <w:rPr>
          <w:rStyle w:val="default"/>
          <w:rFonts w:cs="FrankRuehl" w:hint="cs"/>
          <w:rtl/>
        </w:rPr>
        <w:t>מנית מיושב ראש</w:t>
      </w:r>
      <w:r>
        <w:rPr>
          <w:rStyle w:val="default"/>
          <w:rFonts w:cs="FrankRuehl"/>
          <w:rtl/>
        </w:rPr>
        <w:t xml:space="preserve"> </w:t>
      </w:r>
      <w:r>
        <w:rPr>
          <w:rStyle w:val="default"/>
          <w:rFonts w:cs="FrankRuehl" w:hint="cs"/>
          <w:rtl/>
        </w:rPr>
        <w:t>המו</w:t>
      </w:r>
      <w:r>
        <w:rPr>
          <w:rStyle w:val="default"/>
          <w:rFonts w:cs="FrankRuehl"/>
          <w:rtl/>
        </w:rPr>
        <w:t>ע</w:t>
      </w:r>
      <w:r>
        <w:rPr>
          <w:rStyle w:val="default"/>
          <w:rFonts w:cs="FrankRuehl" w:hint="cs"/>
          <w:rtl/>
        </w:rPr>
        <w:t xml:space="preserve">צה למלא תפקידו או אם נתפנתה משרתו וטרם נתמנה אחר במקומו, </w:t>
      </w:r>
      <w:r>
        <w:rPr>
          <w:rStyle w:val="default"/>
          <w:rFonts w:cs="FrankRuehl"/>
          <w:rtl/>
        </w:rPr>
        <w:t>ימנה</w:t>
      </w:r>
      <w:r>
        <w:rPr>
          <w:rStyle w:val="default"/>
          <w:rFonts w:cs="FrankRuehl" w:hint="cs"/>
          <w:rtl/>
        </w:rPr>
        <w:t xml:space="preserve"> לו השר, באישור הממשלה, ממלא מקום מבין חברי המועצה לתקופה שלא תעלה על שלושה חדשים.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ב</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ז</w:t>
      </w:r>
      <w:r>
        <w:rPr>
          <w:rStyle w:val="default"/>
          <w:rFonts w:cs="FrankRuehl" w:hint="cs"/>
          <w:rtl/>
        </w:rPr>
        <w:t>מנית, מיושב ראש המוע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ש</w:t>
      </w:r>
      <w:r>
        <w:rPr>
          <w:rStyle w:val="default"/>
          <w:rFonts w:cs="FrankRuehl"/>
          <w:rtl/>
        </w:rPr>
        <w:t>ת</w:t>
      </w:r>
      <w:r>
        <w:rPr>
          <w:rStyle w:val="default"/>
          <w:rFonts w:cs="FrankRuehl" w:hint="cs"/>
          <w:rtl/>
        </w:rPr>
        <w:t>תף בישיבה מישיבות המועצה והשר לא מינה לו ממלא מקום, כאמור בסעיף קטן (א), רשאי השר למנות חבר מועצה כממלא מקומו לאותה ישיבה, ובלבד של</w:t>
      </w:r>
      <w:r>
        <w:rPr>
          <w:rStyle w:val="default"/>
          <w:rFonts w:cs="FrankRuehl"/>
          <w:rtl/>
        </w:rPr>
        <w:t>א ימ</w:t>
      </w:r>
      <w:r>
        <w:rPr>
          <w:rStyle w:val="default"/>
          <w:rFonts w:cs="FrankRuehl" w:hint="cs"/>
          <w:rtl/>
        </w:rPr>
        <w:t>נה ממלא מקום כאמור ליותר משתי ישיבות רצופות.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עצה שנבצר ממנו</w:t>
      </w:r>
      <w:r>
        <w:rPr>
          <w:rStyle w:val="default"/>
          <w:rFonts w:cs="FrankRuehl"/>
          <w:rtl/>
        </w:rPr>
        <w:t xml:space="preserve"> </w:t>
      </w:r>
      <w:r>
        <w:rPr>
          <w:rStyle w:val="default"/>
          <w:rFonts w:cs="FrankRuehl" w:hint="cs"/>
          <w:rtl/>
        </w:rPr>
        <w:t>למלא את תפקידו במשך תקופה</w:t>
      </w:r>
      <w:r>
        <w:rPr>
          <w:rStyle w:val="default"/>
          <w:rFonts w:cs="FrankRuehl"/>
          <w:rtl/>
        </w:rPr>
        <w:t xml:space="preserve"> ה</w:t>
      </w:r>
      <w:r>
        <w:rPr>
          <w:rStyle w:val="default"/>
          <w:rFonts w:cs="FrankRuehl" w:hint="cs"/>
          <w:rtl/>
        </w:rPr>
        <w:t>עולה על שלושה חד</w:t>
      </w:r>
      <w:r>
        <w:rPr>
          <w:rStyle w:val="default"/>
          <w:rFonts w:cs="FrankRuehl"/>
          <w:rtl/>
        </w:rPr>
        <w:t>ש</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כ</w:t>
      </w:r>
      <w:r>
        <w:rPr>
          <w:rStyle w:val="default"/>
          <w:rFonts w:cs="FrankRuehl"/>
          <w:rtl/>
        </w:rPr>
        <w:t>ן</w:t>
      </w:r>
      <w:r>
        <w:rPr>
          <w:rStyle w:val="default"/>
          <w:rFonts w:cs="FrankRuehl" w:hint="cs"/>
          <w:rtl/>
        </w:rPr>
        <w:t xml:space="preserve"> מי שהושעה לפי ס</w:t>
      </w:r>
      <w:r>
        <w:rPr>
          <w:rStyle w:val="default"/>
          <w:rFonts w:cs="FrankRuehl"/>
          <w:rtl/>
        </w:rPr>
        <w:t>עי</w:t>
      </w:r>
      <w:r>
        <w:rPr>
          <w:rStyle w:val="default"/>
          <w:rFonts w:cs="FrankRuehl" w:hint="cs"/>
          <w:rtl/>
        </w:rPr>
        <w:t>ף 10(</w:t>
      </w:r>
      <w:r>
        <w:rPr>
          <w:rStyle w:val="default"/>
          <w:rFonts w:cs="FrankRuehl"/>
          <w:rtl/>
        </w:rPr>
        <w:t xml:space="preserve">ה), </w:t>
      </w:r>
      <w:r>
        <w:rPr>
          <w:rStyle w:val="default"/>
          <w:rFonts w:cs="FrankRuehl" w:hint="cs"/>
          <w:rtl/>
        </w:rPr>
        <w:t>רשאי השר באישור הממשלה, למנות לו ממלא מקו</w:t>
      </w:r>
      <w:r>
        <w:rPr>
          <w:rStyle w:val="default"/>
          <w:rFonts w:cs="FrankRuehl"/>
          <w:rtl/>
        </w:rPr>
        <w:t>ם</w:t>
      </w:r>
      <w:r>
        <w:rPr>
          <w:rStyle w:val="default"/>
          <w:rFonts w:cs="FrankRuehl" w:hint="cs"/>
          <w:rtl/>
        </w:rPr>
        <w:t>.</w:t>
      </w:r>
    </w:p>
    <w:p w:rsidR="006752FA" w:rsidRDefault="006752FA">
      <w:pPr>
        <w:pStyle w:val="P00"/>
        <w:spacing w:before="72"/>
        <w:ind w:left="0" w:right="1134"/>
        <w:rPr>
          <w:rStyle w:val="default"/>
          <w:rFonts w:cs="FrankRuehl"/>
          <w:rtl/>
        </w:rPr>
      </w:pPr>
      <w:bookmarkStart w:id="67" w:name="Seif6"/>
      <w:bookmarkEnd w:id="67"/>
      <w:r>
        <w:rPr>
          <w:lang w:val="he-IL"/>
        </w:rPr>
        <w:pict>
          <v:rect id="_x0000_s2081" style="position:absolute;left:0;text-align:left;margin-left:464.5pt;margin-top:8.05pt;width:75.05pt;height:8pt;z-index:251380736" o:allowincell="f" filled="f" stroked="f" strokecolor="lime" strokeweight=".25pt">
            <v:textbox style="mso-next-textbox:#_x0000_s2081" inset="0,0,0,0">
              <w:txbxContent>
                <w:p w:rsidR="007A2133" w:rsidRDefault="007A2133">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w:t>
                  </w:r>
                  <w:r>
                    <w:rPr>
                      <w:rFonts w:cs="Miriam"/>
                      <w:sz w:val="18"/>
                      <w:szCs w:val="18"/>
                      <w:rtl/>
                    </w:rPr>
                    <w:t xml:space="preserve"> </w:t>
                  </w:r>
                  <w:r>
                    <w:rPr>
                      <w:rFonts w:cs="Miriam" w:hint="cs"/>
                      <w:sz w:val="18"/>
                      <w:szCs w:val="18"/>
                      <w:rtl/>
                    </w:rPr>
                    <w:t>נ</w:t>
                  </w:r>
                  <w:r>
                    <w:rPr>
                      <w:rFonts w:cs="Miriam"/>
                      <w:sz w:val="18"/>
                      <w:szCs w:val="18"/>
                      <w:rtl/>
                    </w:rPr>
                    <w:t>א</w:t>
                  </w:r>
                  <w:r>
                    <w:rPr>
                      <w:rFonts w:cs="Miriam" w:hint="cs"/>
                      <w:sz w:val="18"/>
                      <w:szCs w:val="18"/>
                      <w:rtl/>
                    </w:rPr>
                    <w:t>מנות</w:t>
                  </w:r>
                </w:p>
              </w:txbxContent>
            </v:textbox>
            <w10:anchorlock/>
          </v:rect>
        </w:pict>
      </w:r>
      <w:r>
        <w:rPr>
          <w:rStyle w:val="big-number"/>
          <w:rtl/>
        </w:rPr>
        <w:t>13.</w:t>
      </w:r>
      <w:r>
        <w:rPr>
          <w:rStyle w:val="big-number"/>
          <w:rtl/>
        </w:rPr>
        <w:tab/>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עצה ינהג במילוי תפקידו בהגינות, בנאמנות וללא משוא פנים.</w:t>
      </w:r>
    </w:p>
    <w:p w:rsidR="006752FA" w:rsidRDefault="006752FA">
      <w:pPr>
        <w:pStyle w:val="P00"/>
        <w:spacing w:before="72"/>
        <w:ind w:left="0" w:right="1134"/>
        <w:rPr>
          <w:rStyle w:val="default"/>
          <w:rFonts w:cs="FrankRuehl"/>
          <w:rtl/>
        </w:rPr>
      </w:pPr>
      <w:bookmarkStart w:id="68" w:name="Seif7"/>
      <w:bookmarkEnd w:id="68"/>
      <w:r>
        <w:rPr>
          <w:lang w:val="he-IL"/>
        </w:rPr>
        <w:pict>
          <v:rect id="_x0000_s2082" style="position:absolute;left:0;text-align:left;margin-left:470.25pt;margin-top:8.05pt;width:69.3pt;height:18.3pt;z-index:251381760" o:allowincell="f" filled="f" stroked="f" strokecolor="lime" strokeweight=".25pt">
            <v:textbox style="mso-next-textbox:#_x0000_s2082" inset="0,0,0,0">
              <w:txbxContent>
                <w:p w:rsidR="007A2133" w:rsidRDefault="007A2133">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w:t>
                  </w:r>
                  <w:r>
                    <w:rPr>
                      <w:rFonts w:cs="Miriam"/>
                      <w:sz w:val="18"/>
                      <w:szCs w:val="18"/>
                      <w:rtl/>
                    </w:rPr>
                    <w:t xml:space="preserve"> </w:t>
                  </w:r>
                  <w:r>
                    <w:rPr>
                      <w:rFonts w:cs="Miriam" w:hint="cs"/>
                      <w:sz w:val="18"/>
                      <w:szCs w:val="18"/>
                      <w:rtl/>
                    </w:rPr>
                    <w:t>ג</w:t>
                  </w:r>
                  <w:r>
                    <w:rPr>
                      <w:rFonts w:cs="Miriam"/>
                      <w:sz w:val="18"/>
                      <w:szCs w:val="18"/>
                      <w:rtl/>
                    </w:rPr>
                    <w:t>י</w:t>
                  </w:r>
                  <w:r>
                    <w:rPr>
                      <w:rFonts w:cs="Miriam" w:hint="cs"/>
                      <w:sz w:val="18"/>
                      <w:szCs w:val="18"/>
                      <w:rtl/>
                    </w:rPr>
                    <w:t xml:space="preserve">לוי </w:t>
                  </w:r>
                  <w:r>
                    <w:rPr>
                      <w:rFonts w:cs="Miriam"/>
                      <w:sz w:val="18"/>
                      <w:szCs w:val="18"/>
                      <w:rtl/>
                    </w:rPr>
                    <w:t>ו</w:t>
                  </w:r>
                  <w:r>
                    <w:rPr>
                      <w:rFonts w:cs="Miriam" w:hint="cs"/>
                      <w:sz w:val="18"/>
                      <w:szCs w:val="18"/>
                      <w:rtl/>
                    </w:rPr>
                    <w:t>א</w:t>
                  </w:r>
                  <w:r>
                    <w:rPr>
                      <w:rFonts w:cs="Miriam"/>
                      <w:sz w:val="18"/>
                      <w:szCs w:val="18"/>
                      <w:rtl/>
                    </w:rPr>
                    <w:t>י</w:t>
                  </w:r>
                  <w:r>
                    <w:rPr>
                      <w:rFonts w:cs="Miriam" w:hint="cs"/>
                      <w:sz w:val="18"/>
                      <w:szCs w:val="18"/>
                      <w:rtl/>
                    </w:rPr>
                    <w:t>ס</w:t>
                  </w:r>
                  <w:r>
                    <w:rPr>
                      <w:rFonts w:cs="Miriam"/>
                      <w:sz w:val="18"/>
                      <w:szCs w:val="18"/>
                      <w:rtl/>
                    </w:rPr>
                    <w:t>ו</w:t>
                  </w:r>
                  <w:r>
                    <w:rPr>
                      <w:rFonts w:cs="Miriam" w:hint="cs"/>
                      <w:sz w:val="18"/>
                      <w:szCs w:val="18"/>
                      <w:rtl/>
                    </w:rPr>
                    <w:t>ר</w:t>
                  </w:r>
                  <w:r>
                    <w:rPr>
                      <w:rFonts w:cs="Miriam"/>
                      <w:sz w:val="18"/>
                      <w:szCs w:val="18"/>
                      <w:rtl/>
                    </w:rPr>
                    <w:t xml:space="preserve"> </w:t>
                  </w:r>
                  <w:r>
                    <w:rPr>
                      <w:rFonts w:cs="Miriam" w:hint="cs"/>
                      <w:sz w:val="18"/>
                      <w:szCs w:val="18"/>
                      <w:rtl/>
                    </w:rPr>
                    <w:t>התקשרות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ועצה </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וע לו כי הוא קש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 xml:space="preserve">שוי להיות קשור, במישרין או בעקיפין, בעצמו או על ידי קרובו, סוכנו או שותפו, בעיסקה או בענין העומדים לדיון במועצה או בוועדה מוועדותיה, יודיע על כך בכתב ליושב ראש המועצה, מיד לאחר שנודע לו כי העיסקה או הענין </w:t>
      </w:r>
      <w:r>
        <w:rPr>
          <w:rStyle w:val="default"/>
          <w:rFonts w:cs="FrankRuehl"/>
          <w:rtl/>
        </w:rPr>
        <w:t>ה</w:t>
      </w:r>
      <w:r>
        <w:rPr>
          <w:rStyle w:val="default"/>
          <w:rFonts w:cs="FrankRuehl" w:hint="cs"/>
          <w:rtl/>
        </w:rPr>
        <w:t xml:space="preserve">אמורים עומדים לדיון, ולא </w:t>
      </w:r>
      <w:r>
        <w:rPr>
          <w:rStyle w:val="default"/>
          <w:rFonts w:cs="FrankRuehl"/>
          <w:rtl/>
        </w:rPr>
        <w:t>יה</w:t>
      </w:r>
      <w:r>
        <w:rPr>
          <w:rStyle w:val="default"/>
          <w:rFonts w:cs="FrankRuehl" w:hint="cs"/>
          <w:rtl/>
        </w:rPr>
        <w:t xml:space="preserve">יה נוכח בדיוני </w:t>
      </w:r>
      <w:r>
        <w:rPr>
          <w:rStyle w:val="default"/>
          <w:rFonts w:cs="FrankRuehl"/>
          <w:rtl/>
        </w:rPr>
        <w:t>המועצה א</w:t>
      </w:r>
      <w:r>
        <w:rPr>
          <w:rStyle w:val="default"/>
          <w:rFonts w:cs="FrankRuehl" w:hint="cs"/>
          <w:rtl/>
        </w:rPr>
        <w:t>ו הוועדה באותה עי</w:t>
      </w:r>
      <w:r>
        <w:rPr>
          <w:rStyle w:val="default"/>
          <w:rFonts w:cs="FrankRuehl"/>
          <w:rtl/>
        </w:rPr>
        <w:t>סק</w:t>
      </w:r>
      <w:r>
        <w:rPr>
          <w:rStyle w:val="default"/>
          <w:rFonts w:cs="FrankRuehl" w:hint="cs"/>
          <w:rtl/>
        </w:rPr>
        <w:t xml:space="preserve">ה </w:t>
      </w:r>
      <w:r>
        <w:rPr>
          <w:rStyle w:val="default"/>
          <w:rFonts w:cs="FrankRuehl"/>
          <w:rtl/>
        </w:rPr>
        <w:t>או</w:t>
      </w:r>
      <w:r>
        <w:rPr>
          <w:rStyle w:val="default"/>
          <w:rFonts w:cs="FrankRuehl" w:hint="cs"/>
          <w:rtl/>
        </w:rPr>
        <w:t xml:space="preserve"> באותו ענין ולא ישתתף בהחלטה המתייחסת אליהם או</w:t>
      </w:r>
      <w:r>
        <w:rPr>
          <w:rStyle w:val="default"/>
          <w:rFonts w:cs="FrankRuehl"/>
          <w:rtl/>
        </w:rPr>
        <w:t xml:space="preserve"> </w:t>
      </w:r>
      <w:r>
        <w:rPr>
          <w:rStyle w:val="default"/>
          <w:rFonts w:cs="FrankRuehl" w:hint="cs"/>
          <w:rtl/>
        </w:rPr>
        <w:t>הקש</w:t>
      </w:r>
      <w:r>
        <w:rPr>
          <w:rStyle w:val="default"/>
          <w:rFonts w:cs="FrankRuehl"/>
          <w:rtl/>
        </w:rPr>
        <w:t>ו</w:t>
      </w:r>
      <w:r>
        <w:rPr>
          <w:rStyle w:val="default"/>
          <w:rFonts w:cs="FrankRuehl" w:hint="cs"/>
          <w:rtl/>
        </w:rPr>
        <w:t>רה עמם.</w:t>
      </w:r>
    </w:p>
    <w:p w:rsidR="006752FA" w:rsidRDefault="0017157A" w:rsidP="0017157A">
      <w:pPr>
        <w:pStyle w:val="P00"/>
        <w:spacing w:before="72"/>
        <w:ind w:left="0" w:right="1134"/>
        <w:rPr>
          <w:rStyle w:val="default"/>
          <w:rFonts w:cs="FrankRuehl"/>
          <w:rtl/>
        </w:rPr>
      </w:pPr>
      <w:r>
        <w:rPr>
          <w:rFonts w:cs="FrankRuehl"/>
          <w:sz w:val="26"/>
          <w:rtl/>
          <w:lang w:eastAsia="en-US"/>
        </w:rPr>
        <w:pict>
          <v:shape id="_x0000_s2516" type="#_x0000_t202" style="position:absolute;left:0;text-align:left;margin-left:470.25pt;margin-top:7.1pt;width:1in;height:16.8pt;z-index:251737088" filled="f" stroked="f">
            <v:textbox inset="1mm,0,1mm,0">
              <w:txbxContent>
                <w:p w:rsidR="007A2133" w:rsidRDefault="007A2133" w:rsidP="0017157A">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ח</w:t>
      </w:r>
      <w:r w:rsidR="006752FA">
        <w:rPr>
          <w:rStyle w:val="default"/>
          <w:rFonts w:cs="FrankRuehl"/>
          <w:rtl/>
        </w:rPr>
        <w:t>ב</w:t>
      </w:r>
      <w:r w:rsidR="006752FA">
        <w:rPr>
          <w:rStyle w:val="default"/>
          <w:rFonts w:cs="FrankRuehl" w:hint="cs"/>
          <w:rtl/>
        </w:rPr>
        <w:t>ר</w:t>
      </w:r>
      <w:r w:rsidR="006752FA">
        <w:rPr>
          <w:rStyle w:val="default"/>
          <w:rFonts w:cs="FrankRuehl"/>
          <w:rtl/>
        </w:rPr>
        <w:t xml:space="preserve"> </w:t>
      </w:r>
      <w:r w:rsidR="006752FA">
        <w:rPr>
          <w:rStyle w:val="default"/>
          <w:rFonts w:cs="FrankRuehl" w:hint="cs"/>
          <w:rtl/>
        </w:rPr>
        <w:t>ה</w:t>
      </w:r>
      <w:r w:rsidR="006752FA">
        <w:rPr>
          <w:rStyle w:val="default"/>
          <w:rFonts w:cs="FrankRuehl"/>
          <w:rtl/>
        </w:rPr>
        <w:t>מ</w:t>
      </w:r>
      <w:r w:rsidR="006752FA">
        <w:rPr>
          <w:rStyle w:val="default"/>
          <w:rFonts w:cs="FrankRuehl" w:hint="cs"/>
          <w:rtl/>
        </w:rPr>
        <w:t xml:space="preserve">ועצה, קרובו, סוכנו, או שותפו או תאגיד </w:t>
      </w:r>
      <w:r w:rsidR="006752FA">
        <w:rPr>
          <w:rStyle w:val="default"/>
          <w:rFonts w:cs="FrankRuehl"/>
          <w:rtl/>
        </w:rPr>
        <w:t>שאחד</w:t>
      </w:r>
      <w:r w:rsidR="006752FA">
        <w:rPr>
          <w:rStyle w:val="default"/>
          <w:rFonts w:cs="FrankRuehl" w:hint="cs"/>
          <w:rtl/>
        </w:rPr>
        <w:t xml:space="preserve"> מהאמורים הוא בעל ענין או מנהל בו, לא יתקשר בעסקה עם הרשות או עם </w:t>
      </w:r>
      <w:r>
        <w:rPr>
          <w:rStyle w:val="default"/>
          <w:rFonts w:cs="FrankRuehl" w:hint="cs"/>
          <w:rtl/>
        </w:rPr>
        <w:t>מורשה לשידורים</w:t>
      </w:r>
      <w:r w:rsidR="006752FA">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ביושב רא</w:t>
      </w:r>
      <w:r>
        <w:rPr>
          <w:rStyle w:val="default"/>
          <w:rFonts w:cs="FrankRuehl"/>
          <w:rtl/>
        </w:rPr>
        <w:t>ש</w:t>
      </w:r>
      <w:r>
        <w:rPr>
          <w:rStyle w:val="default"/>
          <w:rFonts w:cs="FrankRuehl" w:hint="cs"/>
          <w:rtl/>
        </w:rPr>
        <w:t xml:space="preserve"> </w:t>
      </w:r>
      <w:r>
        <w:rPr>
          <w:rStyle w:val="default"/>
          <w:rFonts w:cs="FrankRuehl"/>
          <w:rtl/>
        </w:rPr>
        <w:t>ה</w:t>
      </w:r>
      <w:r>
        <w:rPr>
          <w:rStyle w:val="default"/>
          <w:rFonts w:cs="FrankRuehl" w:hint="cs"/>
          <w:rtl/>
        </w:rPr>
        <w:t>מועצה האמור בסע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י</w:t>
      </w:r>
      <w:r>
        <w:rPr>
          <w:rStyle w:val="default"/>
          <w:rFonts w:cs="FrankRuehl" w:hint="cs"/>
          <w:rtl/>
        </w:rPr>
        <w:t xml:space="preserve">פעל על-פי האמור </w:t>
      </w:r>
      <w:r>
        <w:rPr>
          <w:rStyle w:val="default"/>
          <w:rFonts w:cs="FrankRuehl"/>
          <w:rtl/>
        </w:rPr>
        <w:t>בו</w:t>
      </w:r>
      <w:r>
        <w:rPr>
          <w:rStyle w:val="default"/>
          <w:rFonts w:cs="FrankRuehl" w:hint="cs"/>
          <w:rtl/>
        </w:rPr>
        <w:t>, י</w:t>
      </w:r>
      <w:r>
        <w:rPr>
          <w:rStyle w:val="default"/>
          <w:rFonts w:cs="FrankRuehl"/>
          <w:rtl/>
        </w:rPr>
        <w:t>וד</w:t>
      </w:r>
      <w:r>
        <w:rPr>
          <w:rStyle w:val="default"/>
          <w:rFonts w:cs="FrankRuehl" w:hint="cs"/>
          <w:rtl/>
        </w:rPr>
        <w:t>יע על כך לשר והוראות סעיף 12 יחולו בשינויים המחוייבים.</w:t>
      </w:r>
    </w:p>
    <w:p w:rsidR="0017157A" w:rsidRPr="00B03A12" w:rsidRDefault="0017157A" w:rsidP="0017157A">
      <w:pPr>
        <w:pStyle w:val="P00"/>
        <w:spacing w:before="0"/>
        <w:ind w:left="0" w:right="1134"/>
        <w:rPr>
          <w:rStyle w:val="default"/>
          <w:rFonts w:cs="FrankRuehl" w:hint="cs"/>
          <w:vanish/>
          <w:color w:val="FF0000"/>
          <w:sz w:val="20"/>
          <w:szCs w:val="20"/>
          <w:shd w:val="clear" w:color="auto" w:fill="FFFF99"/>
          <w:rtl/>
        </w:rPr>
      </w:pPr>
      <w:bookmarkStart w:id="69" w:name="Rov375"/>
      <w:r w:rsidRPr="00B03A12">
        <w:rPr>
          <w:rStyle w:val="default"/>
          <w:rFonts w:cs="FrankRuehl" w:hint="cs"/>
          <w:vanish/>
          <w:color w:val="FF0000"/>
          <w:sz w:val="20"/>
          <w:szCs w:val="20"/>
          <w:shd w:val="clear" w:color="auto" w:fill="FFFF99"/>
          <w:rtl/>
        </w:rPr>
        <w:t>מיום 17.2.2011</w:t>
      </w:r>
    </w:p>
    <w:p w:rsidR="0017157A" w:rsidRPr="00B03A12" w:rsidRDefault="0017157A" w:rsidP="0017157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17157A" w:rsidRPr="00B03A12" w:rsidRDefault="0017157A" w:rsidP="0017157A">
      <w:pPr>
        <w:pStyle w:val="P00"/>
        <w:spacing w:before="0"/>
        <w:ind w:left="0" w:right="1134"/>
        <w:rPr>
          <w:rStyle w:val="default"/>
          <w:rFonts w:cs="FrankRuehl" w:hint="cs"/>
          <w:vanish/>
          <w:sz w:val="20"/>
          <w:szCs w:val="20"/>
          <w:shd w:val="clear" w:color="auto" w:fill="FFFF99"/>
          <w:rtl/>
        </w:rPr>
      </w:pPr>
      <w:hyperlink r:id="rId18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8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7157A" w:rsidRPr="0017157A" w:rsidRDefault="0017157A" w:rsidP="0017157A">
      <w:pPr>
        <w:pStyle w:val="P00"/>
        <w:ind w:left="0" w:right="1134"/>
        <w:rPr>
          <w:rStyle w:val="default"/>
          <w:rFonts w:cs="FrankRuehl"/>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ועצה, קרובו, סוכנו, או שותפו או תאגיד </w:t>
      </w:r>
      <w:r w:rsidRPr="00B03A12">
        <w:rPr>
          <w:rStyle w:val="default"/>
          <w:rFonts w:cs="FrankRuehl"/>
          <w:vanish/>
          <w:sz w:val="22"/>
          <w:szCs w:val="22"/>
          <w:shd w:val="clear" w:color="auto" w:fill="FFFF99"/>
          <w:rtl/>
        </w:rPr>
        <w:t>שאחד</w:t>
      </w:r>
      <w:r w:rsidRPr="00B03A12">
        <w:rPr>
          <w:rStyle w:val="default"/>
          <w:rFonts w:cs="FrankRuehl" w:hint="cs"/>
          <w:vanish/>
          <w:sz w:val="22"/>
          <w:szCs w:val="22"/>
          <w:shd w:val="clear" w:color="auto" w:fill="FFFF99"/>
          <w:rtl/>
        </w:rPr>
        <w:t xml:space="preserve"> מהאמורים הוא בעל ענין או מנהל בו, לא יתקשר בעסקה עם הרשות או עם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w:t>
      </w:r>
      <w:bookmarkEnd w:id="69"/>
    </w:p>
    <w:p w:rsidR="006752FA" w:rsidRDefault="006752FA">
      <w:pPr>
        <w:pStyle w:val="P00"/>
        <w:spacing w:before="72"/>
        <w:ind w:left="0" w:right="1134"/>
        <w:rPr>
          <w:rStyle w:val="default"/>
          <w:rFonts w:cs="FrankRuehl"/>
          <w:rtl/>
        </w:rPr>
      </w:pPr>
      <w:bookmarkStart w:id="70" w:name="Seif8"/>
      <w:bookmarkEnd w:id="70"/>
      <w:r>
        <w:rPr>
          <w:lang w:val="he-IL"/>
        </w:rPr>
        <w:pict>
          <v:rect id="_x0000_s2083" style="position:absolute;left:0;text-align:left;margin-left:464.5pt;margin-top:8.05pt;width:75.05pt;height:8pt;z-index:251382784" o:allowincell="f" filled="f" stroked="f" strokecolor="lime" strokeweight=".25pt">
            <v:textbox style="mso-next-textbox:#_x0000_s2083"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וגמול</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לא יקבל מהרשות שכ</w:t>
      </w:r>
      <w:r>
        <w:rPr>
          <w:rStyle w:val="default"/>
          <w:rFonts w:cs="FrankRuehl"/>
          <w:rtl/>
        </w:rPr>
        <w:t>ר בע</w:t>
      </w:r>
      <w:r>
        <w:rPr>
          <w:rStyle w:val="default"/>
          <w:rFonts w:cs="FrankRuehl" w:hint="cs"/>
          <w:rtl/>
        </w:rPr>
        <w:t>ד שירותיו, אך יהיה זכאי לגמול עבור השתתפותו בישיבות המועצה וכן להחזר ה</w:t>
      </w:r>
      <w:r>
        <w:rPr>
          <w:rStyle w:val="default"/>
          <w:rFonts w:cs="FrankRuehl"/>
          <w:rtl/>
        </w:rPr>
        <w:t>ו</w:t>
      </w:r>
      <w:r>
        <w:rPr>
          <w:rStyle w:val="default"/>
          <w:rFonts w:cs="FrankRuehl" w:hint="cs"/>
          <w:rtl/>
        </w:rPr>
        <w:t>צאות שהוציא במילוי תפקידו</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יעורים שיקבע הש</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 בהתייעצות עם שר האוצר.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קטן (א) זכאים יושב-רא</w:t>
      </w:r>
      <w:r>
        <w:rPr>
          <w:rStyle w:val="default"/>
          <w:rFonts w:cs="FrankRuehl"/>
          <w:rtl/>
        </w:rPr>
        <w:t>ש</w:t>
      </w:r>
      <w:r>
        <w:rPr>
          <w:rStyle w:val="default"/>
          <w:rFonts w:cs="FrankRuehl" w:hint="cs"/>
          <w:rtl/>
        </w:rPr>
        <w:t xml:space="preserve"> המ</w:t>
      </w:r>
      <w:r>
        <w:rPr>
          <w:rStyle w:val="default"/>
          <w:rFonts w:cs="FrankRuehl"/>
          <w:rtl/>
        </w:rPr>
        <w:t>ו</w:t>
      </w:r>
      <w:r>
        <w:rPr>
          <w:rStyle w:val="default"/>
          <w:rFonts w:cs="FrankRuehl" w:hint="cs"/>
          <w:rtl/>
        </w:rPr>
        <w:t xml:space="preserve">עצה ויושב-ראש ועדת משנה שהוקמה לפי סעיף 18 לקבל גמול בעד </w:t>
      </w:r>
      <w:r>
        <w:rPr>
          <w:rStyle w:val="default"/>
          <w:rFonts w:cs="FrankRuehl"/>
          <w:rtl/>
        </w:rPr>
        <w:t>הזמן</w:t>
      </w:r>
      <w:r>
        <w:rPr>
          <w:rStyle w:val="default"/>
          <w:rFonts w:cs="FrankRuehl" w:hint="cs"/>
          <w:rtl/>
        </w:rPr>
        <w:t xml:space="preserve"> שיקדישו למילוי תפקידם, בנוסף לגמול הקבוע בסעיף קטן (א) ובשיעור שיקבע </w:t>
      </w:r>
      <w:r>
        <w:rPr>
          <w:rStyle w:val="default"/>
          <w:rFonts w:cs="FrankRuehl"/>
          <w:rtl/>
        </w:rPr>
        <w:t>ה</w:t>
      </w:r>
      <w:r>
        <w:rPr>
          <w:rStyle w:val="default"/>
          <w:rFonts w:cs="FrankRuehl" w:hint="cs"/>
          <w:rtl/>
        </w:rPr>
        <w:t>שר בתקנות בהתייעצות עם שר</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וצר.</w:t>
      </w:r>
    </w:p>
    <w:p w:rsidR="006752FA" w:rsidRDefault="006752FA">
      <w:pPr>
        <w:pStyle w:val="P00"/>
        <w:spacing w:before="72"/>
        <w:ind w:left="0" w:right="1134"/>
        <w:rPr>
          <w:rStyle w:val="default"/>
          <w:rFonts w:cs="FrankRuehl"/>
          <w:rtl/>
        </w:rPr>
      </w:pPr>
      <w:bookmarkStart w:id="71" w:name="Seif9"/>
      <w:bookmarkEnd w:id="71"/>
      <w:r>
        <w:rPr>
          <w:lang w:val="he-IL"/>
        </w:rPr>
        <w:pict>
          <v:rect id="_x0000_s2084" style="position:absolute;left:0;text-align:left;margin-left:464.5pt;margin-top:8.05pt;width:75.05pt;height:8pt;z-index:251383808" o:allowincell="f" filled="f" stroked="f" strokecolor="lime" strokeweight=".25pt">
            <v:textbox style="mso-next-textbox:#_x0000_s2084" inset="0,0,0,0">
              <w:txbxContent>
                <w:p w:rsidR="007A2133" w:rsidRDefault="007A2133">
                  <w:pPr>
                    <w:spacing w:line="160" w:lineRule="exact"/>
                    <w:jc w:val="left"/>
                    <w:rPr>
                      <w:rFonts w:cs="Miriam"/>
                      <w:noProof/>
                      <w:sz w:val="18"/>
                      <w:szCs w:val="18"/>
                      <w:rtl/>
                    </w:rPr>
                  </w:pPr>
                  <w:r>
                    <w:rPr>
                      <w:rFonts w:cs="Miriam"/>
                      <w:sz w:val="18"/>
                      <w:szCs w:val="18"/>
                      <w:rtl/>
                    </w:rPr>
                    <w:t>י</w:t>
                  </w:r>
                  <w:r>
                    <w:rPr>
                      <w:rFonts w:cs="Miriam" w:hint="cs"/>
                      <w:sz w:val="18"/>
                      <w:szCs w:val="18"/>
                      <w:rtl/>
                    </w:rPr>
                    <w:t>ש</w:t>
                  </w:r>
                  <w:r>
                    <w:rPr>
                      <w:rFonts w:cs="Miriam"/>
                      <w:sz w:val="18"/>
                      <w:szCs w:val="18"/>
                      <w:rtl/>
                    </w:rPr>
                    <w:t>י</w:t>
                  </w:r>
                  <w:r>
                    <w:rPr>
                      <w:rFonts w:cs="Miriam" w:hint="cs"/>
                      <w:sz w:val="18"/>
                      <w:szCs w:val="18"/>
                      <w:rtl/>
                    </w:rPr>
                    <w:t>ב</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המו</w:t>
                  </w:r>
                  <w:r>
                    <w:rPr>
                      <w:rFonts w:cs="Miriam"/>
                      <w:sz w:val="18"/>
                      <w:szCs w:val="18"/>
                      <w:rtl/>
                    </w:rPr>
                    <w:t>ע</w:t>
                  </w:r>
                  <w:r>
                    <w:rPr>
                      <w:rFonts w:cs="Miriam" w:hint="cs"/>
                      <w:sz w:val="18"/>
                      <w:szCs w:val="18"/>
                      <w:rtl/>
                    </w:rPr>
                    <w:t>צ</w:t>
                  </w:r>
                  <w:r>
                    <w:rPr>
                      <w:rFonts w:cs="Miriam"/>
                      <w:sz w:val="18"/>
                      <w:szCs w:val="18"/>
                      <w:rtl/>
                    </w:rPr>
                    <w:t>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ש</w:t>
      </w:r>
      <w:r>
        <w:rPr>
          <w:rStyle w:val="default"/>
          <w:rFonts w:cs="FrankRuehl" w:hint="cs"/>
          <w:rtl/>
        </w:rPr>
        <w:t>י</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 xml:space="preserve"> המ</w:t>
      </w:r>
      <w:r>
        <w:rPr>
          <w:rStyle w:val="default"/>
          <w:rFonts w:cs="FrankRuehl"/>
          <w:rtl/>
        </w:rPr>
        <w:t>וע</w:t>
      </w:r>
      <w:r>
        <w:rPr>
          <w:rStyle w:val="default"/>
          <w:rFonts w:cs="FrankRuehl" w:hint="cs"/>
          <w:rtl/>
        </w:rPr>
        <w:t>צה</w:t>
      </w:r>
      <w:r>
        <w:rPr>
          <w:rStyle w:val="default"/>
          <w:rFonts w:cs="FrankRuehl"/>
          <w:rtl/>
        </w:rPr>
        <w:t xml:space="preserve"> י</w:t>
      </w:r>
      <w:r>
        <w:rPr>
          <w:rStyle w:val="default"/>
          <w:rFonts w:cs="FrankRuehl" w:hint="cs"/>
          <w:rtl/>
        </w:rPr>
        <w:t>תקיימו לפחות אחת לחדשיים.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המועצה</w:t>
      </w:r>
      <w:r>
        <w:rPr>
          <w:rStyle w:val="default"/>
          <w:rFonts w:cs="FrankRuehl"/>
          <w:rtl/>
        </w:rPr>
        <w:t xml:space="preserve"> </w:t>
      </w:r>
      <w:r>
        <w:rPr>
          <w:rStyle w:val="default"/>
          <w:rFonts w:cs="FrankRuehl" w:hint="cs"/>
          <w:rtl/>
        </w:rPr>
        <w:t>יזמ</w:t>
      </w:r>
      <w:r>
        <w:rPr>
          <w:rStyle w:val="default"/>
          <w:rFonts w:cs="FrankRuehl"/>
          <w:rtl/>
        </w:rPr>
        <w:t>ן</w:t>
      </w:r>
      <w:r>
        <w:rPr>
          <w:rStyle w:val="default"/>
          <w:rFonts w:cs="FrankRuehl" w:hint="cs"/>
          <w:rtl/>
        </w:rPr>
        <w:t xml:space="preserve"> את ישיבותיה ויקבע את מועדיהן וסדר היום שלהן, בכפוף להוראות סימן זה.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תקיים ישיבה מיוחדת על פי דרישת השר או המנהל או שליש לפחות ממספר חברי המועצה; הישיבה תתקיים תוך</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ימים מיום הדרישה;</w:t>
      </w:r>
      <w:r>
        <w:rPr>
          <w:rStyle w:val="default"/>
          <w:rFonts w:cs="FrankRuehl"/>
          <w:rtl/>
        </w:rPr>
        <w:t xml:space="preserve"> ב</w:t>
      </w:r>
      <w:r>
        <w:rPr>
          <w:rStyle w:val="default"/>
          <w:rFonts w:cs="FrankRuehl" w:hint="cs"/>
          <w:rtl/>
        </w:rPr>
        <w:t>יש</w:t>
      </w:r>
      <w:r>
        <w:rPr>
          <w:rStyle w:val="default"/>
          <w:rFonts w:cs="FrankRuehl"/>
          <w:rtl/>
        </w:rPr>
        <w:t>יב</w:t>
      </w:r>
      <w:r>
        <w:rPr>
          <w:rStyle w:val="default"/>
          <w:rFonts w:cs="FrankRuehl" w:hint="cs"/>
          <w:rtl/>
        </w:rPr>
        <w:t>ה תדון המועצה בנושאים המפורטים בדרישה.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או מי שהוא יקבע לכך במקומו, יוזמן לכל ישיבות המועצה.</w:t>
      </w:r>
    </w:p>
    <w:p w:rsidR="006752FA" w:rsidRDefault="006752FA">
      <w:pPr>
        <w:pStyle w:val="P00"/>
        <w:spacing w:before="72"/>
        <w:ind w:left="0" w:right="1134"/>
        <w:rPr>
          <w:rStyle w:val="default"/>
          <w:rFonts w:cs="FrankRuehl"/>
          <w:rtl/>
        </w:rPr>
      </w:pPr>
      <w:bookmarkStart w:id="72" w:name="Seif10"/>
      <w:bookmarkEnd w:id="72"/>
      <w:r>
        <w:rPr>
          <w:lang w:val="he-IL"/>
        </w:rPr>
        <w:pict>
          <v:rect id="_x0000_s2085" style="position:absolute;left:0;text-align:left;margin-left:464.5pt;margin-top:8.05pt;width:75.05pt;height:16pt;z-index:251384832" o:allowincell="f" filled="f" stroked="f" strokecolor="lime" strokeweight=".25pt">
            <v:textbox style="mso-next-textbox:#_x0000_s2085" inset="0,0,0,0">
              <w:txbxContent>
                <w:p w:rsidR="007A2133" w:rsidRDefault="007A2133">
                  <w:pPr>
                    <w:spacing w:line="160" w:lineRule="exact"/>
                    <w:jc w:val="left"/>
                    <w:rPr>
                      <w:rFonts w:cs="Miriam"/>
                      <w:noProof/>
                      <w:sz w:val="18"/>
                      <w:szCs w:val="18"/>
                      <w:rtl/>
                    </w:rPr>
                  </w:pP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ע</w:t>
                  </w:r>
                  <w:r>
                    <w:rPr>
                      <w:rFonts w:cs="Miriam"/>
                      <w:sz w:val="18"/>
                      <w:szCs w:val="18"/>
                      <w:rtl/>
                    </w:rPr>
                    <w:t>ב</w:t>
                  </w:r>
                  <w:r>
                    <w:rPr>
                      <w:rFonts w:cs="Miriam" w:hint="cs"/>
                      <w:sz w:val="18"/>
                      <w:szCs w:val="18"/>
                      <w:rtl/>
                    </w:rPr>
                    <w:t xml:space="preserve">ודת </w:t>
                  </w:r>
                  <w:r>
                    <w:rPr>
                      <w:rFonts w:cs="Miriam"/>
                      <w:sz w:val="18"/>
                      <w:szCs w:val="18"/>
                      <w:rtl/>
                    </w:rPr>
                    <w:t>ה</w:t>
                  </w:r>
                  <w:r>
                    <w:rPr>
                      <w:rFonts w:cs="Miriam" w:hint="cs"/>
                      <w:sz w:val="18"/>
                      <w:szCs w:val="18"/>
                      <w:rtl/>
                    </w:rPr>
                    <w:t>מ</w:t>
                  </w:r>
                  <w:r>
                    <w:rPr>
                      <w:rFonts w:cs="Miriam"/>
                      <w:sz w:val="18"/>
                      <w:szCs w:val="18"/>
                      <w:rtl/>
                    </w:rPr>
                    <w:t>ו</w:t>
                  </w:r>
                  <w:r>
                    <w:rPr>
                      <w:rFonts w:cs="Miriam" w:hint="cs"/>
                      <w:sz w:val="18"/>
                      <w:szCs w:val="18"/>
                      <w:rtl/>
                    </w:rPr>
                    <w:t>ע</w:t>
                  </w:r>
                  <w:r>
                    <w:rPr>
                      <w:rFonts w:cs="Miriam"/>
                      <w:sz w:val="18"/>
                      <w:szCs w:val="18"/>
                      <w:rtl/>
                    </w:rPr>
                    <w:t>צ</w:t>
                  </w:r>
                  <w:r>
                    <w:rPr>
                      <w:rFonts w:cs="Miriam" w:hint="cs"/>
                      <w:sz w:val="18"/>
                      <w:szCs w:val="18"/>
                      <w:rtl/>
                    </w:rPr>
                    <w:t>ה</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החוקי בישיבת המועצה הוא רוב חבריה ובהם יושב ראש המועצה או ממלא מקומו</w:t>
      </w:r>
      <w:r>
        <w:rPr>
          <w:rStyle w:val="default"/>
          <w:rFonts w:cs="FrankRuehl"/>
          <w:rtl/>
        </w:rPr>
        <w:t>; מ</w:t>
      </w:r>
      <w:r>
        <w:rPr>
          <w:rStyle w:val="default"/>
          <w:rFonts w:cs="FrankRuehl" w:hint="cs"/>
          <w:rtl/>
        </w:rPr>
        <w:t>שנפתחה הישיבה במ</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י, יהיה המשך הישיבה כדין בכל מספר חברים, ובלבד שבעת קבלת ההחלטות נכחו שליש ממספר חבריה לפחות ובהם היושב ראש או ממלא מקומו.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מנין חוקי בעת שנפתחה ישיבת המועצה, רשאי ה</w:t>
      </w:r>
      <w:r>
        <w:rPr>
          <w:rStyle w:val="default"/>
          <w:rFonts w:cs="FrankRuehl"/>
          <w:rtl/>
        </w:rPr>
        <w:t>י</w:t>
      </w:r>
      <w:r>
        <w:rPr>
          <w:rStyle w:val="default"/>
          <w:rFonts w:cs="FrankRuehl" w:hint="cs"/>
          <w:rtl/>
        </w:rPr>
        <w:t>ושב ראש לדחותה לחצי שעה;</w:t>
      </w:r>
      <w:r>
        <w:rPr>
          <w:rStyle w:val="default"/>
          <w:rFonts w:cs="FrankRuehl"/>
          <w:rtl/>
        </w:rPr>
        <w:t xml:space="preserve"> </w:t>
      </w:r>
      <w:r>
        <w:rPr>
          <w:rStyle w:val="default"/>
          <w:rFonts w:cs="FrankRuehl" w:hint="cs"/>
          <w:rtl/>
        </w:rPr>
        <w:t>ע</w:t>
      </w:r>
      <w:r>
        <w:rPr>
          <w:rStyle w:val="default"/>
          <w:rFonts w:cs="FrankRuehl"/>
          <w:rtl/>
        </w:rPr>
        <w:t>ב</w:t>
      </w:r>
      <w:r>
        <w:rPr>
          <w:rStyle w:val="default"/>
          <w:rFonts w:cs="FrankRuehl" w:hint="cs"/>
          <w:rtl/>
        </w:rPr>
        <w:t>רה מחצית השעה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ת</w:t>
      </w:r>
      <w:r>
        <w:rPr>
          <w:rStyle w:val="default"/>
          <w:rFonts w:cs="FrankRuehl"/>
          <w:rtl/>
        </w:rPr>
        <w:t>ה</w:t>
      </w:r>
      <w:r>
        <w:rPr>
          <w:rStyle w:val="default"/>
          <w:rFonts w:cs="FrankRuehl" w:hint="cs"/>
          <w:rtl/>
        </w:rPr>
        <w:t>יה הישיבה כדין ב</w:t>
      </w:r>
      <w:r>
        <w:rPr>
          <w:rStyle w:val="default"/>
          <w:rFonts w:cs="FrankRuehl"/>
          <w:rtl/>
        </w:rPr>
        <w:t>כל</w:t>
      </w:r>
      <w:r>
        <w:rPr>
          <w:rStyle w:val="default"/>
          <w:rFonts w:cs="FrankRuehl" w:hint="cs"/>
          <w:rtl/>
        </w:rPr>
        <w:t xml:space="preserve"> מ</w:t>
      </w:r>
      <w:r>
        <w:rPr>
          <w:rStyle w:val="default"/>
          <w:rFonts w:cs="FrankRuehl"/>
          <w:rtl/>
        </w:rPr>
        <w:t>ספ</w:t>
      </w:r>
      <w:r>
        <w:rPr>
          <w:rStyle w:val="default"/>
          <w:rFonts w:cs="FrankRuehl" w:hint="cs"/>
          <w:rtl/>
        </w:rPr>
        <w:t xml:space="preserve">ר של נוכחים ואולם על קבלת ההחלטה יחולו הוראות </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קטן (א).</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 xml:space="preserve"> המועצה יתקבלו ברוב דעות של המשתתפים </w:t>
      </w:r>
      <w:r>
        <w:rPr>
          <w:rStyle w:val="default"/>
          <w:rFonts w:cs="FrankRuehl"/>
          <w:rtl/>
        </w:rPr>
        <w:t>בהצב</w:t>
      </w:r>
      <w:r>
        <w:rPr>
          <w:rStyle w:val="default"/>
          <w:rFonts w:cs="FrankRuehl" w:hint="cs"/>
          <w:rtl/>
        </w:rPr>
        <w:t xml:space="preserve">עה; היו הדעות שקולות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כ</w:t>
      </w:r>
      <w:r>
        <w:rPr>
          <w:rStyle w:val="default"/>
          <w:rFonts w:cs="FrankRuehl"/>
          <w:rtl/>
        </w:rPr>
        <w:t>ר</w:t>
      </w:r>
      <w:r>
        <w:rPr>
          <w:rStyle w:val="default"/>
          <w:rFonts w:cs="FrankRuehl" w:hint="cs"/>
          <w:rtl/>
        </w:rPr>
        <w:t>י</w:t>
      </w:r>
      <w:r>
        <w:rPr>
          <w:rStyle w:val="default"/>
          <w:rFonts w:cs="FrankRuehl"/>
          <w:rtl/>
        </w:rPr>
        <w:t>ע</w:t>
      </w:r>
      <w:r>
        <w:rPr>
          <w:rStyle w:val="default"/>
          <w:rFonts w:cs="FrankRuehl" w:hint="cs"/>
          <w:rtl/>
        </w:rPr>
        <w:t xml:space="preserve"> יושב ראש המועצה, או ממלא מקומו.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עצה</w:t>
      </w:r>
      <w:r>
        <w:rPr>
          <w:rStyle w:val="default"/>
          <w:rFonts w:cs="FrankRuehl" w:hint="cs"/>
          <w:rtl/>
        </w:rPr>
        <w:t xml:space="preserve"> תקבע לעצמה את דרכי עבו</w:t>
      </w:r>
      <w:r>
        <w:rPr>
          <w:rStyle w:val="default"/>
          <w:rFonts w:cs="FrankRuehl"/>
          <w:rtl/>
        </w:rPr>
        <w:t>דת</w:t>
      </w:r>
      <w:r>
        <w:rPr>
          <w:rStyle w:val="default"/>
          <w:rFonts w:cs="FrankRuehl" w:hint="cs"/>
          <w:rtl/>
        </w:rPr>
        <w:t>ה ונהלי דיוניה, כ</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נקבעו בחוק זה או </w:t>
      </w:r>
      <w:r>
        <w:rPr>
          <w:rStyle w:val="default"/>
          <w:rFonts w:cs="FrankRuehl"/>
          <w:rtl/>
        </w:rPr>
        <w:t>לפ</w:t>
      </w:r>
      <w:r>
        <w:rPr>
          <w:rStyle w:val="default"/>
          <w:rFonts w:cs="FrankRuehl" w:hint="cs"/>
          <w:rtl/>
        </w:rPr>
        <w:t>יו</w:t>
      </w:r>
      <w:r>
        <w:rPr>
          <w:rStyle w:val="default"/>
          <w:rFonts w:cs="FrankRuehl"/>
          <w:rtl/>
        </w:rPr>
        <w:t>.</w:t>
      </w:r>
    </w:p>
    <w:p w:rsidR="006752FA" w:rsidRDefault="006752FA">
      <w:pPr>
        <w:pStyle w:val="P00"/>
        <w:spacing w:before="72"/>
        <w:ind w:left="0" w:right="1134"/>
        <w:rPr>
          <w:rStyle w:val="default"/>
          <w:rFonts w:cs="FrankRuehl" w:hint="cs"/>
          <w:rtl/>
        </w:rPr>
      </w:pPr>
      <w:bookmarkStart w:id="73" w:name="Seif11"/>
      <w:bookmarkEnd w:id="73"/>
      <w:r>
        <w:rPr>
          <w:lang w:val="he-IL"/>
        </w:rPr>
        <w:pict>
          <v:rect id="_x0000_s2086" style="position:absolute;left:0;text-align:left;margin-left:464.5pt;margin-top:8.05pt;width:75.05pt;height:17.9pt;z-index:251385856" o:allowincell="f" filled="f" stroked="f" strokecolor="lime" strokeweight=".25pt">
            <v:textbox style="mso-next-textbox:#_x0000_s2086" inset="0,0,0,0">
              <w:txbxContent>
                <w:p w:rsidR="007A2133" w:rsidRDefault="007A2133">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ו</w:t>
                  </w:r>
                  <w:r>
                    <w:rPr>
                      <w:rFonts w:cs="Miriam"/>
                      <w:sz w:val="18"/>
                      <w:szCs w:val="18"/>
                      <w:rtl/>
                    </w:rPr>
                    <w:t>ת</w:t>
                  </w:r>
                  <w:r>
                    <w:rPr>
                      <w:rFonts w:cs="Miriam" w:hint="cs"/>
                      <w:sz w:val="18"/>
                      <w:szCs w:val="18"/>
                      <w:rtl/>
                    </w:rPr>
                    <w:t xml:space="preserve"> מש</w:t>
                  </w:r>
                  <w:r>
                    <w:rPr>
                      <w:rFonts w:cs="Miriam"/>
                      <w:sz w:val="18"/>
                      <w:szCs w:val="18"/>
                      <w:rtl/>
                    </w:rPr>
                    <w:t>נ</w:t>
                  </w:r>
                  <w:r>
                    <w:rPr>
                      <w:rFonts w:cs="Miriam" w:hint="cs"/>
                      <w:sz w:val="18"/>
                      <w:szCs w:val="18"/>
                      <w:rtl/>
                    </w:rPr>
                    <w:t>ה</w:t>
                  </w:r>
                  <w:r>
                    <w:rPr>
                      <w:rFonts w:cs="Miriam"/>
                      <w:sz w:val="18"/>
                      <w:szCs w:val="18"/>
                      <w:rtl/>
                    </w:rPr>
                    <w:t>,</w:t>
                  </w:r>
                  <w:r>
                    <w:rPr>
                      <w:rFonts w:cs="Miriam" w:hint="cs"/>
                      <w:sz w:val="18"/>
                      <w:szCs w:val="18"/>
                      <w:rtl/>
                    </w:rPr>
                    <w:t xml:space="preserve"> </w:t>
                  </w: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ייעצות</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לצורך ביצוע תפקידיה </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מבין חבריה ועדות משנה לכל ענין שתראה לנכון, לקבוע את תפקידיהן ולאצול להן מסמכויותיה, למעט סמכויות אלה: קביעת כללים, מינוי המנ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 xml:space="preserve">ופיטוריו, אישור </w:t>
      </w:r>
      <w:r>
        <w:rPr>
          <w:rStyle w:val="default"/>
          <w:rFonts w:cs="FrankRuehl"/>
          <w:rtl/>
        </w:rPr>
        <w:t>ת</w:t>
      </w:r>
      <w:r>
        <w:rPr>
          <w:rStyle w:val="default"/>
          <w:rFonts w:cs="FrankRuehl" w:hint="cs"/>
          <w:rtl/>
        </w:rPr>
        <w:t>ק</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רשות, ואישור דינים וחשבונות כספיים.</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ועדות מייעצות לתחומי פע</w:t>
      </w:r>
      <w:r>
        <w:rPr>
          <w:rStyle w:val="default"/>
          <w:rFonts w:cs="FrankRuehl"/>
          <w:rtl/>
        </w:rPr>
        <w:t>ו</w:t>
      </w:r>
      <w:r>
        <w:rPr>
          <w:rStyle w:val="default"/>
          <w:rFonts w:cs="FrankRuehl" w:hint="cs"/>
          <w:rtl/>
        </w:rPr>
        <w:t>לות</w:t>
      </w:r>
      <w:r>
        <w:rPr>
          <w:rStyle w:val="default"/>
          <w:rFonts w:cs="FrankRuehl"/>
          <w:rtl/>
        </w:rPr>
        <w:t>י</w:t>
      </w:r>
      <w:r>
        <w:rPr>
          <w:rStyle w:val="default"/>
          <w:rFonts w:cs="FrankRuehl" w:hint="cs"/>
          <w:rtl/>
        </w:rPr>
        <w:t>ה השונים, מבין חבריה ושלא מבין חבריה ובלבד שלא תינתן זכות</w:t>
      </w:r>
      <w:r>
        <w:rPr>
          <w:rStyle w:val="default"/>
          <w:rFonts w:cs="FrankRuehl"/>
          <w:rtl/>
        </w:rPr>
        <w:t xml:space="preserve"> הצב</w:t>
      </w:r>
      <w:r>
        <w:rPr>
          <w:rStyle w:val="default"/>
          <w:rFonts w:cs="FrankRuehl" w:hint="cs"/>
          <w:rtl/>
        </w:rPr>
        <w:t>עה למי שאינם חברי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תקבע כללים למינוי ועדות מייעצות </w:t>
      </w:r>
      <w:r>
        <w:rPr>
          <w:rStyle w:val="default"/>
          <w:rFonts w:cs="FrankRuehl"/>
          <w:rtl/>
        </w:rPr>
        <w:t>כ</w:t>
      </w:r>
      <w:r>
        <w:rPr>
          <w:rStyle w:val="default"/>
          <w:rFonts w:cs="FrankRuehl" w:hint="cs"/>
          <w:rtl/>
        </w:rPr>
        <w:t>אמור בסעיף קטן (א)(2), ל</w:t>
      </w:r>
      <w:r>
        <w:rPr>
          <w:rStyle w:val="default"/>
          <w:rFonts w:cs="FrankRuehl"/>
          <w:rtl/>
        </w:rPr>
        <w:t>ד</w:t>
      </w:r>
      <w:r>
        <w:rPr>
          <w:rStyle w:val="default"/>
          <w:rFonts w:cs="FrankRuehl" w:hint="cs"/>
          <w:rtl/>
        </w:rPr>
        <w:t>ר</w:t>
      </w:r>
      <w:r>
        <w:rPr>
          <w:rStyle w:val="default"/>
          <w:rFonts w:cs="FrankRuehl"/>
          <w:rtl/>
        </w:rPr>
        <w:t>כ</w:t>
      </w:r>
      <w:r>
        <w:rPr>
          <w:rStyle w:val="default"/>
          <w:rFonts w:cs="FrankRuehl" w:hint="cs"/>
          <w:rtl/>
        </w:rPr>
        <w:t xml:space="preserve">י פעולתן ולמידת </w:t>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של סעיפים 9, 10 ו-14 על חברי הועדות, שאינם חברי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מ</w:t>
      </w:r>
      <w:r>
        <w:rPr>
          <w:rStyle w:val="default"/>
          <w:rFonts w:cs="FrankRuehl" w:hint="cs"/>
          <w:rtl/>
        </w:rPr>
        <w:t xml:space="preserve">ש </w:t>
      </w:r>
      <w:r>
        <w:rPr>
          <w:rStyle w:val="default"/>
          <w:rFonts w:cs="FrankRuehl"/>
          <w:rtl/>
        </w:rPr>
        <w:t>ח</w:t>
      </w:r>
      <w:r>
        <w:rPr>
          <w:rStyle w:val="default"/>
          <w:rFonts w:cs="FrankRuehl" w:hint="cs"/>
          <w:rtl/>
        </w:rPr>
        <w:t xml:space="preserve">בר </w:t>
      </w:r>
      <w:r>
        <w:rPr>
          <w:rStyle w:val="default"/>
          <w:rFonts w:cs="FrankRuehl"/>
          <w:rtl/>
        </w:rPr>
        <w:t>ה</w:t>
      </w:r>
      <w:r>
        <w:rPr>
          <w:rStyle w:val="default"/>
          <w:rFonts w:cs="FrankRuehl" w:hint="cs"/>
          <w:rtl/>
        </w:rPr>
        <w:t>מועצה יושב ראש של יותר מועדת משנה אחת.</w:t>
      </w:r>
    </w:p>
    <w:p w:rsidR="006752FA" w:rsidRDefault="006752FA">
      <w:pPr>
        <w:pStyle w:val="P00"/>
        <w:spacing w:before="72"/>
        <w:ind w:left="0" w:right="1134"/>
        <w:rPr>
          <w:rStyle w:val="default"/>
          <w:rFonts w:cs="FrankRuehl"/>
          <w:rtl/>
        </w:rPr>
      </w:pPr>
      <w:bookmarkStart w:id="74" w:name="Seif12"/>
      <w:bookmarkEnd w:id="74"/>
      <w:r>
        <w:rPr>
          <w:lang w:val="he-IL"/>
        </w:rPr>
        <w:pict>
          <v:rect id="_x0000_s2087" style="position:absolute;left:0;text-align:left;margin-left:464.5pt;margin-top:8.05pt;width:75.05pt;height:16pt;z-index:251386880" o:allowincell="f" filled="f" stroked="f" strokecolor="lime" strokeweight=".25pt">
            <v:textbox style="mso-next-textbox:#_x0000_s2087" inset="0,0,0,0">
              <w:txbxContent>
                <w:p w:rsidR="007A2133" w:rsidRDefault="007A2133">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ר</w:t>
                  </w:r>
                  <w:r>
                    <w:rPr>
                      <w:rFonts w:cs="Miriam" w:hint="cs"/>
                      <w:sz w:val="18"/>
                      <w:szCs w:val="18"/>
                      <w:rtl/>
                    </w:rPr>
                    <w:t xml:space="preserve">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 xml:space="preserve">חברי </w:t>
                  </w: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ש</w:t>
                  </w:r>
                  <w:r>
                    <w:rPr>
                      <w:rFonts w:cs="Miriam" w:hint="cs"/>
                      <w:sz w:val="18"/>
                      <w:szCs w:val="18"/>
                      <w:rtl/>
                    </w:rPr>
                    <w:t>נה</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מחברי ועדת משנה שמונו לפי סעיף 18(א)(1) רשאים לערור לפני מליאת המועצה על כל הח</w:t>
      </w:r>
      <w:r>
        <w:rPr>
          <w:rStyle w:val="default"/>
          <w:rFonts w:cs="FrankRuehl"/>
          <w:rtl/>
        </w:rPr>
        <w:t>ל</w:t>
      </w:r>
      <w:r>
        <w:rPr>
          <w:rStyle w:val="default"/>
          <w:rFonts w:cs="FrankRuehl" w:hint="cs"/>
          <w:rtl/>
        </w:rPr>
        <w:t>ט</w:t>
      </w:r>
      <w:r>
        <w:rPr>
          <w:rStyle w:val="default"/>
          <w:rFonts w:cs="FrankRuehl"/>
          <w:rtl/>
        </w:rPr>
        <w:t>ה</w:t>
      </w:r>
      <w:r>
        <w:rPr>
          <w:rStyle w:val="default"/>
          <w:rFonts w:cs="FrankRuehl" w:hint="cs"/>
          <w:rtl/>
        </w:rPr>
        <w:t xml:space="preserve"> של הועדה שהתקבל</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נ</w:t>
      </w:r>
      <w:r>
        <w:rPr>
          <w:rStyle w:val="default"/>
          <w:rFonts w:cs="FrankRuehl"/>
          <w:rtl/>
        </w:rPr>
        <w:t>י</w:t>
      </w:r>
      <w:r>
        <w:rPr>
          <w:rStyle w:val="default"/>
          <w:rFonts w:cs="FrankRuehl" w:hint="cs"/>
          <w:rtl/>
        </w:rPr>
        <w:t>ג</w:t>
      </w:r>
      <w:r>
        <w:rPr>
          <w:rStyle w:val="default"/>
          <w:rFonts w:cs="FrankRuehl"/>
          <w:rtl/>
        </w:rPr>
        <w:t>ו</w:t>
      </w:r>
      <w:r>
        <w:rPr>
          <w:rStyle w:val="default"/>
          <w:rFonts w:cs="FrankRuehl" w:hint="cs"/>
          <w:rtl/>
        </w:rPr>
        <w:t>ד לדעתם.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רר</w:t>
      </w:r>
      <w:r>
        <w:rPr>
          <w:rStyle w:val="default"/>
          <w:rFonts w:cs="FrankRuehl"/>
          <w:rtl/>
        </w:rPr>
        <w:t xml:space="preserve"> י</w:t>
      </w:r>
      <w:r>
        <w:rPr>
          <w:rStyle w:val="default"/>
          <w:rFonts w:cs="FrankRuehl" w:hint="cs"/>
          <w:rtl/>
        </w:rPr>
        <w:t>ו</w:t>
      </w:r>
      <w:r>
        <w:rPr>
          <w:rStyle w:val="default"/>
          <w:rFonts w:cs="FrankRuehl"/>
          <w:rtl/>
        </w:rPr>
        <w:t>גש</w:t>
      </w:r>
      <w:r>
        <w:rPr>
          <w:rStyle w:val="default"/>
          <w:rFonts w:cs="FrankRuehl" w:hint="cs"/>
          <w:rtl/>
        </w:rPr>
        <w:t xml:space="preserve"> ליושב ראש המועצה, ובהעדרו לממלא מקומו, תוך אר</w:t>
      </w:r>
      <w:r>
        <w:rPr>
          <w:rStyle w:val="default"/>
          <w:rFonts w:cs="FrankRuehl"/>
          <w:rtl/>
        </w:rPr>
        <w:t>ב</w:t>
      </w:r>
      <w:r>
        <w:rPr>
          <w:rStyle w:val="default"/>
          <w:rFonts w:cs="FrankRuehl" w:hint="cs"/>
          <w:rtl/>
        </w:rPr>
        <w:t>עים</w:t>
      </w:r>
      <w:r>
        <w:rPr>
          <w:rStyle w:val="default"/>
          <w:rFonts w:cs="FrankRuehl"/>
          <w:rtl/>
        </w:rPr>
        <w:t xml:space="preserve"> </w:t>
      </w:r>
      <w:r>
        <w:rPr>
          <w:rStyle w:val="default"/>
          <w:rFonts w:cs="FrankRuehl" w:hint="cs"/>
          <w:rtl/>
        </w:rPr>
        <w:t>ושמונה שעות מעת קבלת ההחלטה, והוא יעכב את ביצוע ההחלטה עד להכרעתה של מליאת המועצה.</w:t>
      </w:r>
    </w:p>
    <w:p w:rsidR="006752FA" w:rsidRDefault="006752FA">
      <w:pPr>
        <w:pStyle w:val="P00"/>
        <w:spacing w:before="72"/>
        <w:ind w:left="0" w:right="1134"/>
        <w:rPr>
          <w:rStyle w:val="default"/>
          <w:rFonts w:cs="FrankRuehl"/>
          <w:rtl/>
        </w:rPr>
      </w:pPr>
      <w:bookmarkStart w:id="75" w:name="Seif13"/>
      <w:bookmarkEnd w:id="75"/>
      <w:r>
        <w:rPr>
          <w:lang w:val="he-IL"/>
        </w:rPr>
        <w:pict>
          <v:rect id="_x0000_s2088" style="position:absolute;left:0;text-align:left;margin-left:464.5pt;margin-top:8.05pt;width:75.05pt;height:16pt;z-index:251387904" o:allowincell="f" filled="f" stroked="f" strokecolor="lime" strokeweight=".25pt">
            <v:textbox style="mso-next-textbox:#_x0000_s2088" inset="0,0,0,0">
              <w:txbxContent>
                <w:p w:rsidR="007A2133" w:rsidRDefault="007A2133">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ח</w:t>
                  </w:r>
                  <w:r>
                    <w:rPr>
                      <w:rFonts w:cs="Miriam"/>
                      <w:sz w:val="18"/>
                      <w:szCs w:val="18"/>
                      <w:rtl/>
                    </w:rPr>
                    <w:t>ו</w:t>
                  </w:r>
                  <w:r>
                    <w:rPr>
                      <w:rFonts w:cs="Miriam" w:hint="cs"/>
                      <w:sz w:val="18"/>
                      <w:szCs w:val="18"/>
                      <w:rtl/>
                    </w:rPr>
                    <w:t xml:space="preserve">זר </w:t>
                  </w:r>
                  <w:r>
                    <w:rPr>
                      <w:rFonts w:cs="Miriam"/>
                      <w:sz w:val="18"/>
                      <w:szCs w:val="18"/>
                      <w:rtl/>
                    </w:rPr>
                    <w:t>ב</w:t>
                  </w:r>
                  <w:r>
                    <w:rPr>
                      <w:rFonts w:cs="Miriam" w:hint="cs"/>
                      <w:sz w:val="18"/>
                      <w:szCs w:val="18"/>
                      <w:rtl/>
                    </w:rPr>
                    <w:t>מ</w:t>
                  </w:r>
                  <w:r>
                    <w:rPr>
                      <w:rFonts w:cs="Miriam"/>
                      <w:sz w:val="18"/>
                      <w:szCs w:val="18"/>
                      <w:rtl/>
                    </w:rPr>
                    <w:t>ל</w:t>
                  </w:r>
                  <w:r>
                    <w:rPr>
                      <w:rFonts w:cs="Miriam" w:hint="cs"/>
                      <w:sz w:val="18"/>
                      <w:szCs w:val="18"/>
                      <w:rtl/>
                    </w:rPr>
                    <w:t>י</w:t>
                  </w:r>
                  <w:r>
                    <w:rPr>
                      <w:rFonts w:cs="Miriam"/>
                      <w:sz w:val="18"/>
                      <w:szCs w:val="18"/>
                      <w:rtl/>
                    </w:rPr>
                    <w:t>א</w:t>
                  </w:r>
                  <w:r>
                    <w:rPr>
                      <w:rFonts w:cs="Miriam" w:hint="cs"/>
                      <w:sz w:val="18"/>
                      <w:szCs w:val="18"/>
                      <w:rtl/>
                    </w:rPr>
                    <w:t>ה</w:t>
                  </w:r>
                </w:p>
              </w:txbxContent>
            </v:textbox>
            <w10:anchorlock/>
          </v:rect>
        </w:pict>
      </w:r>
      <w:r>
        <w:rPr>
          <w:rStyle w:val="big-number"/>
          <w:rtl/>
        </w:rPr>
        <w:t>20.</w:t>
      </w:r>
      <w:r>
        <w:rPr>
          <w:rStyle w:val="big-number"/>
          <w:rtl/>
        </w:rPr>
        <w:tab/>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ברי המועצה רשאים לבקש דיון חוזר במליאת המו</w:t>
      </w:r>
      <w:r>
        <w:rPr>
          <w:rStyle w:val="default"/>
          <w:rFonts w:cs="FrankRuehl"/>
          <w:rtl/>
        </w:rPr>
        <w:t>עצ</w:t>
      </w:r>
      <w:r>
        <w:rPr>
          <w:rStyle w:val="default"/>
          <w:rFonts w:cs="FrankRuehl" w:hint="cs"/>
          <w:rtl/>
        </w:rPr>
        <w:t>ה בהחלטה שקיבלה 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ש</w:t>
      </w:r>
      <w:r>
        <w:rPr>
          <w:rStyle w:val="default"/>
          <w:rFonts w:cs="FrankRuehl"/>
          <w:rtl/>
        </w:rPr>
        <w:t>נ</w:t>
      </w:r>
      <w:r>
        <w:rPr>
          <w:rStyle w:val="default"/>
          <w:rFonts w:cs="FrankRuehl" w:hint="cs"/>
          <w:rtl/>
        </w:rPr>
        <w:t>ה.</w:t>
      </w:r>
    </w:p>
    <w:p w:rsidR="006752FA" w:rsidRDefault="006752FA">
      <w:pPr>
        <w:pStyle w:val="P00"/>
        <w:spacing w:before="72"/>
        <w:ind w:left="0" w:right="1134"/>
        <w:rPr>
          <w:rStyle w:val="default"/>
          <w:rFonts w:cs="FrankRuehl"/>
          <w:rtl/>
        </w:rPr>
      </w:pPr>
      <w:bookmarkStart w:id="76" w:name="Seif14"/>
      <w:bookmarkEnd w:id="76"/>
      <w:r>
        <w:rPr>
          <w:lang w:val="he-IL"/>
        </w:rPr>
        <w:pict>
          <v:rect id="_x0000_s2089" style="position:absolute;left:0;text-align:left;margin-left:464.5pt;margin-top:8.05pt;width:75.05pt;height:8pt;z-index:251388928" o:allowincell="f" filled="f" stroked="f" strokecolor="lime" strokeweight=".25pt">
            <v:textbox style="mso-next-textbox:#_x0000_s2089"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ק</w:t>
                  </w:r>
                  <w:r>
                    <w:rPr>
                      <w:rFonts w:cs="Miriam" w:hint="cs"/>
                      <w:sz w:val="18"/>
                      <w:szCs w:val="18"/>
                      <w:rtl/>
                    </w:rPr>
                    <w:t>ף</w:t>
                  </w:r>
                  <w:r>
                    <w:rPr>
                      <w:rFonts w:cs="Miriam"/>
                      <w:sz w:val="18"/>
                      <w:szCs w:val="18"/>
                      <w:rtl/>
                    </w:rPr>
                    <w:t xml:space="preserve"> </w:t>
                  </w:r>
                  <w:r>
                    <w:rPr>
                      <w:rFonts w:cs="Miriam" w:hint="cs"/>
                      <w:sz w:val="18"/>
                      <w:szCs w:val="18"/>
                      <w:rtl/>
                    </w:rPr>
                    <w:t>ה</w:t>
                  </w:r>
                  <w:r>
                    <w:rPr>
                      <w:rFonts w:cs="Miriam"/>
                      <w:sz w:val="18"/>
                      <w:szCs w:val="18"/>
                      <w:rtl/>
                    </w:rPr>
                    <w:t>ח</w:t>
                  </w:r>
                  <w:r>
                    <w:rPr>
                      <w:rFonts w:cs="Miriam" w:hint="cs"/>
                      <w:sz w:val="18"/>
                      <w:szCs w:val="18"/>
                      <w:rtl/>
                    </w:rPr>
                    <w:t>לטות</w:t>
                  </w:r>
                </w:p>
              </w:txbxContent>
            </v:textbox>
            <w10:anchorlock/>
          </v:rect>
        </w:pict>
      </w:r>
      <w:r>
        <w:rPr>
          <w:rStyle w:val="big-number"/>
          <w:rtl/>
        </w:rPr>
        <w:t>21.</w:t>
      </w:r>
      <w:r>
        <w:rPr>
          <w:rStyle w:val="big-number"/>
          <w:rtl/>
        </w:rPr>
        <w:tab/>
      </w:r>
      <w:r>
        <w:rPr>
          <w:rStyle w:val="default"/>
          <w:rFonts w:cs="FrankRuehl"/>
          <w:rtl/>
        </w:rPr>
        <w:t>ק</w:t>
      </w:r>
      <w:r>
        <w:rPr>
          <w:rStyle w:val="default"/>
          <w:rFonts w:cs="FrankRuehl" w:hint="cs"/>
          <w:rtl/>
        </w:rPr>
        <w:t>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 סמכויותיה ותוקף החלטותיה לא ייפגעו מחמת שנתפנה מקומו של חבר המועצה, או מחמת ליקוי במינויו או בהמשך כהונתו, ובלבד שמספר חברי המועצה לא פחת משני שלישים.</w:t>
      </w:r>
    </w:p>
    <w:p w:rsidR="006752FA" w:rsidRDefault="006752FA">
      <w:pPr>
        <w:pStyle w:val="P00"/>
        <w:spacing w:before="72"/>
        <w:ind w:left="0" w:right="1134"/>
        <w:rPr>
          <w:rStyle w:val="default"/>
          <w:rFonts w:cs="FrankRuehl" w:hint="cs"/>
          <w:rtl/>
        </w:rPr>
      </w:pPr>
      <w:bookmarkStart w:id="77" w:name="Seif88"/>
      <w:bookmarkEnd w:id="77"/>
      <w:r>
        <w:rPr>
          <w:lang w:val="he-IL"/>
        </w:rPr>
        <w:pict>
          <v:rect id="_x0000_s2090" style="position:absolute;left:0;text-align:left;margin-left:464.5pt;margin-top:8.05pt;width:75.05pt;height:10pt;z-index:251493376" o:allowincell="f" filled="f" stroked="f" strokecolor="lime" strokeweight=".25pt">
            <v:textbox style="mso-next-textbox:#_x0000_s2090"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י</w:t>
                  </w:r>
                  <w:r>
                    <w:rPr>
                      <w:rFonts w:cs="Miriam"/>
                      <w:sz w:val="18"/>
                      <w:szCs w:val="18"/>
                      <w:rtl/>
                    </w:rPr>
                    <w:t>ז</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ה</w:t>
                  </w:r>
                  <w:r>
                    <w:rPr>
                      <w:rFonts w:cs="Miriam" w:hint="cs"/>
                      <w:sz w:val="18"/>
                      <w:szCs w:val="18"/>
                      <w:rtl/>
                    </w:rPr>
                    <w:t>מועצה</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ר כ</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 xml:space="preserve">ה אינה ממלאת את תפקידיה על פי חוק זה, ובכלל זה כי </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ק</w:t>
      </w:r>
      <w:r>
        <w:rPr>
          <w:rStyle w:val="default"/>
          <w:rFonts w:cs="FrankRuehl" w:hint="cs"/>
          <w:rtl/>
        </w:rPr>
        <w:t>י</w:t>
      </w:r>
      <w:r>
        <w:rPr>
          <w:rStyle w:val="default"/>
          <w:rFonts w:cs="FrankRuehl"/>
          <w:rtl/>
        </w:rPr>
        <w:t>י</w:t>
      </w:r>
      <w:r>
        <w:rPr>
          <w:rStyle w:val="default"/>
          <w:rFonts w:cs="FrankRuehl" w:hint="cs"/>
          <w:rtl/>
        </w:rPr>
        <w:t>מה ישי</w:t>
      </w:r>
      <w:r>
        <w:rPr>
          <w:rStyle w:val="default"/>
          <w:rFonts w:cs="FrankRuehl"/>
          <w:rtl/>
        </w:rPr>
        <w:t>ב</w:t>
      </w:r>
      <w:r>
        <w:rPr>
          <w:rStyle w:val="default"/>
          <w:rFonts w:cs="FrankRuehl" w:hint="cs"/>
          <w:rtl/>
        </w:rPr>
        <w:t xml:space="preserve">ות </w:t>
      </w:r>
      <w:r>
        <w:rPr>
          <w:rStyle w:val="default"/>
          <w:rFonts w:cs="FrankRuehl"/>
          <w:rtl/>
        </w:rPr>
        <w:t>ב</w:t>
      </w:r>
      <w:r>
        <w:rPr>
          <w:rStyle w:val="default"/>
          <w:rFonts w:cs="FrankRuehl" w:hint="cs"/>
          <w:rtl/>
        </w:rPr>
        <w:t>תדירות שנקבעה;</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רה את תקציב הרשות במועד;</w:t>
      </w:r>
    </w:p>
    <w:p w:rsidR="006752FA" w:rsidRDefault="006752FA">
      <w:pPr>
        <w:pStyle w:val="P00"/>
        <w:spacing w:before="72"/>
        <w:ind w:left="0" w:right="1134"/>
        <w:rPr>
          <w:rFonts w:cs="FrankRuehl"/>
          <w:sz w:val="26"/>
          <w:rtl/>
        </w:rPr>
      </w:pPr>
      <w:r>
        <w:rPr>
          <w:rFonts w:cs="FrankRuehl"/>
          <w:sz w:val="26"/>
          <w:rtl/>
        </w:rPr>
        <w:t>י</w:t>
      </w:r>
      <w:r>
        <w:rPr>
          <w:rFonts w:cs="FrankRuehl" w:hint="cs"/>
          <w:sz w:val="26"/>
          <w:rtl/>
        </w:rPr>
        <w:t>ת</w:t>
      </w:r>
      <w:r>
        <w:rPr>
          <w:rFonts w:cs="FrankRuehl"/>
          <w:sz w:val="26"/>
          <w:rtl/>
        </w:rPr>
        <w:t>ר</w:t>
      </w:r>
      <w:r>
        <w:rPr>
          <w:rFonts w:cs="FrankRuehl" w:hint="cs"/>
          <w:sz w:val="26"/>
          <w:rtl/>
        </w:rPr>
        <w:t>ה</w:t>
      </w:r>
      <w:r>
        <w:rPr>
          <w:rFonts w:cs="FrankRuehl"/>
          <w:sz w:val="26"/>
          <w:rtl/>
        </w:rPr>
        <w:t xml:space="preserve"> </w:t>
      </w:r>
      <w:r>
        <w:rPr>
          <w:rFonts w:cs="FrankRuehl" w:hint="cs"/>
          <w:sz w:val="26"/>
          <w:rtl/>
        </w:rPr>
        <w:t>ב</w:t>
      </w:r>
      <w:r>
        <w:rPr>
          <w:rFonts w:cs="FrankRuehl"/>
          <w:sz w:val="26"/>
          <w:rtl/>
        </w:rPr>
        <w:t>מ</w:t>
      </w:r>
      <w:r>
        <w:rPr>
          <w:rFonts w:cs="FrankRuehl" w:hint="cs"/>
          <w:sz w:val="26"/>
          <w:rtl/>
        </w:rPr>
        <w:t>ועצה בהודעה בכתב שישלח ליושב ראש המועצה, כי אם תוך זמן שיקבע לא תמלא המועצה את המוטל עליה, יציע לממשלה לפזר את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מ</w:t>
      </w:r>
      <w:r>
        <w:rPr>
          <w:rStyle w:val="default"/>
          <w:rFonts w:cs="FrankRuehl" w:hint="cs"/>
          <w:rtl/>
        </w:rPr>
        <w:t>ל</w:t>
      </w:r>
      <w:r>
        <w:rPr>
          <w:rStyle w:val="default"/>
          <w:rFonts w:cs="FrankRuehl"/>
          <w:rtl/>
        </w:rPr>
        <w:t>א</w:t>
      </w:r>
      <w:r>
        <w:rPr>
          <w:rStyle w:val="default"/>
          <w:rFonts w:cs="FrankRuehl" w:hint="cs"/>
          <w:rtl/>
        </w:rPr>
        <w:t xml:space="preserve">ה המועצה את </w:t>
      </w:r>
      <w:r>
        <w:rPr>
          <w:rStyle w:val="default"/>
          <w:rFonts w:cs="FrankRuehl"/>
          <w:rtl/>
        </w:rPr>
        <w:t>שה</w:t>
      </w:r>
      <w:r>
        <w:rPr>
          <w:rStyle w:val="default"/>
          <w:rFonts w:cs="FrankRuehl" w:hint="cs"/>
          <w:rtl/>
        </w:rPr>
        <w:t>וט</w:t>
      </w:r>
      <w:r>
        <w:rPr>
          <w:rStyle w:val="default"/>
          <w:rFonts w:cs="FrankRuehl"/>
          <w:rtl/>
        </w:rPr>
        <w:t xml:space="preserve">ל </w:t>
      </w:r>
      <w:r>
        <w:rPr>
          <w:rStyle w:val="default"/>
          <w:rFonts w:cs="FrankRuehl" w:hint="cs"/>
          <w:rtl/>
        </w:rPr>
        <w:t>עליה כאמור בסעיף קטן (א) תוך המועד שקבע השר בהודעתו, רשאי השר, באישור הממשלה, להורות על פיזור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ושים ימים מיום פיזור המועצה, תמונה מועצה חדשה בדרך הקבועה בסעיף </w:t>
      </w:r>
      <w:r>
        <w:rPr>
          <w:rStyle w:val="default"/>
          <w:rFonts w:cs="FrankRuehl"/>
          <w:rtl/>
        </w:rPr>
        <w:t>7.</w:t>
      </w:r>
    </w:p>
    <w:p w:rsidR="006752FA" w:rsidRDefault="006752FA">
      <w:pPr>
        <w:pStyle w:val="header-2"/>
        <w:ind w:left="0" w:right="1134"/>
        <w:rPr>
          <w:rFonts w:cs="Miriam"/>
          <w:rtl/>
        </w:rPr>
      </w:pPr>
      <w:bookmarkStart w:id="78" w:name="hed22"/>
      <w:bookmarkEnd w:id="78"/>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ג</w:t>
      </w:r>
      <w:r>
        <w:rPr>
          <w:rFonts w:cs="Miriam"/>
          <w:rtl/>
        </w:rPr>
        <w:t xml:space="preserve">': </w:t>
      </w:r>
      <w:r>
        <w:rPr>
          <w:rFonts w:cs="Miriam" w:hint="cs"/>
          <w:rtl/>
        </w:rPr>
        <w:t>תפקידי המועצה וסמכ</w:t>
      </w:r>
      <w:r>
        <w:rPr>
          <w:rFonts w:cs="Miriam"/>
          <w:rtl/>
        </w:rPr>
        <w:t>ו</w:t>
      </w:r>
      <w:r>
        <w:rPr>
          <w:rFonts w:cs="Miriam" w:hint="cs"/>
          <w:rtl/>
        </w:rPr>
        <w:t>י</w:t>
      </w:r>
      <w:r>
        <w:rPr>
          <w:rFonts w:cs="Miriam"/>
          <w:rtl/>
        </w:rPr>
        <w:t>ו</w:t>
      </w:r>
      <w:r>
        <w:rPr>
          <w:rFonts w:cs="Miriam" w:hint="cs"/>
          <w:rtl/>
        </w:rPr>
        <w:t>תיה</w:t>
      </w:r>
    </w:p>
    <w:p w:rsidR="006752FA" w:rsidRDefault="006752FA">
      <w:pPr>
        <w:pStyle w:val="P00"/>
        <w:spacing w:before="72"/>
        <w:ind w:left="0" w:right="1134"/>
        <w:rPr>
          <w:rStyle w:val="default"/>
          <w:rFonts w:cs="FrankRuehl"/>
          <w:rtl/>
        </w:rPr>
      </w:pPr>
      <w:bookmarkStart w:id="79" w:name="Seif89"/>
      <w:bookmarkEnd w:id="79"/>
      <w:r>
        <w:rPr>
          <w:lang w:val="he-IL"/>
        </w:rPr>
        <w:pict>
          <v:rect id="_x0000_s2091" style="position:absolute;left:0;text-align:left;margin-left:464.5pt;margin-top:8.05pt;width:75.05pt;height:20pt;z-index:251494400" o:allowincell="f" filled="f" stroked="f" strokecolor="lime" strokeweight=".25pt">
            <v:textbox style="mso-next-textbox:#_x0000_s2091" inset="0,0,0,0">
              <w:txbxContent>
                <w:p w:rsidR="007A2133" w:rsidRDefault="007A2133">
                  <w:pPr>
                    <w:spacing w:line="160" w:lineRule="exact"/>
                    <w:jc w:val="left"/>
                    <w:rPr>
                      <w:rFonts w:cs="Miriam"/>
                      <w:noProof/>
                      <w:sz w:val="18"/>
                      <w:szCs w:val="18"/>
                      <w:rtl/>
                    </w:rPr>
                  </w:pPr>
                  <w:r>
                    <w:rPr>
                      <w:rFonts w:cs="Miriam"/>
                      <w:sz w:val="18"/>
                      <w:szCs w:val="18"/>
                      <w:rtl/>
                    </w:rPr>
                    <w:t>תפקידי ה</w:t>
                  </w:r>
                  <w:r>
                    <w:rPr>
                      <w:rFonts w:cs="Miriam" w:hint="cs"/>
                      <w:sz w:val="18"/>
                      <w:szCs w:val="18"/>
                      <w:rtl/>
                    </w:rPr>
                    <w:t>מועצ</w:t>
                  </w:r>
                  <w:r>
                    <w:rPr>
                      <w:rFonts w:cs="Miriam"/>
                      <w:sz w:val="18"/>
                      <w:szCs w:val="18"/>
                      <w:rtl/>
                    </w:rPr>
                    <w:t>ה</w:t>
                  </w:r>
                </w:p>
                <w:p w:rsidR="007A2133" w:rsidRDefault="007A2133">
                  <w:pPr>
                    <w:spacing w:line="160" w:lineRule="exact"/>
                    <w:jc w:val="left"/>
                    <w:rPr>
                      <w:rFonts w:cs="Miriam"/>
                      <w:noProof/>
                      <w:sz w:val="18"/>
                      <w:szCs w:val="18"/>
                      <w:rtl/>
                    </w:rPr>
                  </w:pPr>
                  <w:r>
                    <w:rPr>
                      <w:rFonts w:cs="Miriam"/>
                      <w:sz w:val="18"/>
                      <w:szCs w:val="18"/>
                      <w:rtl/>
                    </w:rPr>
                    <w:t>ו</w:t>
                  </w:r>
                  <w:r>
                    <w:rPr>
                      <w:rFonts w:cs="Miriam" w:hint="cs"/>
                      <w:sz w:val="18"/>
                      <w:szCs w:val="18"/>
                      <w:rtl/>
                    </w:rPr>
                    <w:t>ס</w:t>
                  </w: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תיה</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עצ</w:t>
      </w:r>
      <w:r>
        <w:rPr>
          <w:rStyle w:val="default"/>
          <w:rFonts w:cs="FrankRuehl"/>
          <w:rtl/>
        </w:rPr>
        <w:t xml:space="preserve">ה – </w:t>
      </w:r>
      <w:r>
        <w:rPr>
          <w:rStyle w:val="default"/>
          <w:rFonts w:cs="FrankRuehl" w:hint="cs"/>
          <w:rtl/>
        </w:rPr>
        <w:t>מ</w:t>
      </w:r>
      <w:r>
        <w:rPr>
          <w:rStyle w:val="default"/>
          <w:rFonts w:cs="FrankRuehl"/>
          <w:rtl/>
        </w:rPr>
        <w:t>בל</w:t>
      </w:r>
      <w:r>
        <w:rPr>
          <w:rStyle w:val="default"/>
          <w:rFonts w:cs="FrankRuehl" w:hint="cs"/>
          <w:rtl/>
        </w:rPr>
        <w:t>י לגרוע משאר תפקידיה וסמכויותיה: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ת</w:t>
      </w:r>
      <w:r>
        <w:rPr>
          <w:rStyle w:val="default"/>
          <w:rFonts w:cs="FrankRuehl" w:hint="cs"/>
          <w:rtl/>
        </w:rPr>
        <w:t>ו</w:t>
      </w:r>
      <w:r>
        <w:rPr>
          <w:rStyle w:val="default"/>
          <w:rFonts w:cs="FrankRuehl"/>
          <w:rtl/>
        </w:rPr>
        <w:t>ו</w:t>
      </w:r>
      <w:r>
        <w:rPr>
          <w:rStyle w:val="default"/>
          <w:rFonts w:cs="FrankRuehl" w:hint="cs"/>
          <w:rtl/>
        </w:rPr>
        <w:t>ה</w:t>
      </w:r>
      <w:r>
        <w:rPr>
          <w:rStyle w:val="default"/>
          <w:rFonts w:cs="FrankRuehl"/>
          <w:rtl/>
        </w:rPr>
        <w:t xml:space="preserve"> </w:t>
      </w:r>
      <w:r>
        <w:rPr>
          <w:rStyle w:val="default"/>
          <w:rFonts w:cs="FrankRuehl" w:hint="cs"/>
          <w:rtl/>
        </w:rPr>
        <w:t>את קווי הפעולה של הרשות;</w:t>
      </w:r>
    </w:p>
    <w:p w:rsidR="006752FA" w:rsidRDefault="006752FA" w:rsidP="00C90FD4">
      <w:pPr>
        <w:pStyle w:val="P22"/>
        <w:spacing w:before="72"/>
        <w:ind w:left="1475" w:right="1134" w:hanging="454"/>
        <w:rPr>
          <w:rStyle w:val="default"/>
          <w:rFonts w:cs="FrankRuehl" w:hint="cs"/>
          <w:rtl/>
        </w:rPr>
      </w:pPr>
      <w:r>
        <w:rPr>
          <w:lang w:val="he-IL"/>
        </w:rPr>
        <w:pict>
          <v:rect id="_x0000_s2092" style="position:absolute;left:0;text-align:left;margin-left:464.5pt;margin-top:8.05pt;width:75.05pt;height:53.5pt;z-index:251495424" o:allowincell="f" filled="f" stroked="f" strokecolor="lime" strokeweight=".25pt">
            <v:textbox style="mso-next-textbox:#_x0000_s2092"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15) </w:t>
                  </w:r>
                  <w:r>
                    <w:rPr>
                      <w:rFonts w:cs="Miriam" w:hint="cs"/>
                      <w:sz w:val="18"/>
                      <w:szCs w:val="18"/>
                      <w:rtl/>
                    </w:rPr>
                    <w:t>תשס"ב-2002</w:t>
                  </w:r>
                </w:p>
                <w:p w:rsidR="007A2133" w:rsidRDefault="007A2133">
                  <w:pPr>
                    <w:spacing w:line="160" w:lineRule="exact"/>
                    <w:jc w:val="left"/>
                    <w:rPr>
                      <w:rFonts w:cs="Miriam" w:hint="cs"/>
                      <w:sz w:val="18"/>
                      <w:szCs w:val="18"/>
                      <w:rtl/>
                    </w:rPr>
                  </w:pPr>
                  <w:r>
                    <w:rPr>
                      <w:rFonts w:cs="Miriam" w:hint="cs"/>
                      <w:sz w:val="18"/>
                      <w:szCs w:val="18"/>
                      <w:rtl/>
                    </w:rPr>
                    <w:t>(תיקון מס' 25)</w:t>
                  </w:r>
                </w:p>
                <w:p w:rsidR="007A2133" w:rsidRDefault="007A2133">
                  <w:pPr>
                    <w:spacing w:line="160" w:lineRule="exact"/>
                    <w:jc w:val="left"/>
                    <w:rPr>
                      <w:rFonts w:cs="Miriam" w:hint="cs"/>
                      <w:noProof/>
                      <w:sz w:val="18"/>
                      <w:szCs w:val="18"/>
                      <w:rtl/>
                    </w:rPr>
                  </w:pPr>
                  <w:r>
                    <w:rPr>
                      <w:rFonts w:cs="Miriam" w:hint="cs"/>
                      <w:sz w:val="18"/>
                      <w:szCs w:val="18"/>
                      <w:rtl/>
                    </w:rPr>
                    <w:t>תשס"ה-2005</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default"/>
          <w:rFonts w:cs="FrankRuehl"/>
          <w:rtl/>
        </w:rPr>
        <w:t>(2)</w:t>
      </w:r>
      <w:r>
        <w:rPr>
          <w:rStyle w:val="default"/>
          <w:rFonts w:cs="FrankRuehl"/>
          <w:rtl/>
        </w:rPr>
        <w:tab/>
      </w:r>
      <w:r w:rsidR="00C90FD4">
        <w:rPr>
          <w:rStyle w:val="default"/>
          <w:rFonts w:cs="FrankRuehl" w:hint="cs"/>
          <w:rtl/>
        </w:rPr>
        <w:t>(א)</w:t>
      </w:r>
      <w:r w:rsidR="00C90FD4">
        <w:rPr>
          <w:rStyle w:val="default"/>
          <w:rFonts w:cs="FrankRuehl" w:hint="cs"/>
          <w:rtl/>
        </w:rPr>
        <w:tab/>
      </w:r>
      <w:r>
        <w:rPr>
          <w:rStyle w:val="default"/>
          <w:rFonts w:cs="FrankRuehl" w:hint="cs"/>
          <w:rtl/>
        </w:rPr>
        <w:t>ת</w:t>
      </w:r>
      <w:r>
        <w:rPr>
          <w:rStyle w:val="default"/>
          <w:rFonts w:cs="FrankRuehl"/>
          <w:rtl/>
        </w:rPr>
        <w:t>פ</w:t>
      </w:r>
      <w:r>
        <w:rPr>
          <w:rStyle w:val="default"/>
          <w:rFonts w:cs="FrankRuehl" w:hint="cs"/>
          <w:rtl/>
        </w:rPr>
        <w:t>ק</w:t>
      </w:r>
      <w:r>
        <w:rPr>
          <w:rStyle w:val="default"/>
          <w:rFonts w:cs="FrankRuehl"/>
          <w:rtl/>
        </w:rPr>
        <w:t>ח</w:t>
      </w:r>
      <w:r>
        <w:rPr>
          <w:rStyle w:val="default"/>
          <w:rFonts w:cs="FrankRuehl" w:hint="cs"/>
          <w:rtl/>
        </w:rPr>
        <w:t xml:space="preserve"> </w:t>
      </w:r>
      <w:r>
        <w:rPr>
          <w:rStyle w:val="default"/>
          <w:rFonts w:cs="FrankRuehl"/>
          <w:rtl/>
        </w:rPr>
        <w:t>ב</w:t>
      </w:r>
      <w:r>
        <w:rPr>
          <w:rStyle w:val="default"/>
          <w:rFonts w:cs="FrankRuehl" w:hint="cs"/>
          <w:rtl/>
        </w:rPr>
        <w:t xml:space="preserve">אופן שוטף על ביצוע השידורים בידי </w:t>
      </w:r>
      <w:r w:rsidR="00C90FD4">
        <w:rPr>
          <w:rStyle w:val="default"/>
          <w:rFonts w:cs="FrankRuehl" w:hint="cs"/>
          <w:rtl/>
        </w:rPr>
        <w:t>מורשים לשידורים</w:t>
      </w:r>
      <w:r>
        <w:rPr>
          <w:rStyle w:val="default"/>
          <w:rFonts w:cs="FrankRuehl" w:hint="cs"/>
          <w:rtl/>
        </w:rPr>
        <w:t>, ועל קיום השירותים שהם נותנים, ובכלל זה תפקח על חובת סימון ומסירת מיד</w:t>
      </w:r>
      <w:r>
        <w:rPr>
          <w:rStyle w:val="default"/>
          <w:rFonts w:cs="FrankRuehl"/>
          <w:rtl/>
        </w:rPr>
        <w:t>ע</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 xml:space="preserve">ניעת שידור פרסומת או קדימון האסורים לשידור על ידי </w:t>
      </w:r>
      <w:r w:rsidR="00C90FD4">
        <w:rPr>
          <w:rStyle w:val="default"/>
          <w:rFonts w:cs="FrankRuehl" w:hint="cs"/>
          <w:rtl/>
        </w:rPr>
        <w:t>מורשים לשידורים</w:t>
      </w:r>
      <w:r>
        <w:rPr>
          <w:rStyle w:val="default"/>
          <w:rFonts w:cs="FrankRuehl" w:hint="cs"/>
          <w:rtl/>
        </w:rPr>
        <w:t xml:space="preserve"> בהתאם </w:t>
      </w:r>
      <w:r>
        <w:rPr>
          <w:rStyle w:val="default"/>
          <w:rFonts w:cs="FrankRuehl"/>
          <w:rtl/>
        </w:rPr>
        <w:t>ל</w:t>
      </w:r>
      <w:r>
        <w:rPr>
          <w:rStyle w:val="default"/>
          <w:rFonts w:cs="FrankRuehl" w:hint="cs"/>
          <w:rtl/>
        </w:rPr>
        <w:t>הור</w:t>
      </w:r>
      <w:r>
        <w:rPr>
          <w:rStyle w:val="default"/>
          <w:rFonts w:cs="FrankRuehl"/>
          <w:rtl/>
        </w:rPr>
        <w:t>א</w:t>
      </w:r>
      <w:r>
        <w:rPr>
          <w:rStyle w:val="default"/>
          <w:rFonts w:cs="FrankRuehl" w:hint="cs"/>
          <w:rtl/>
        </w:rPr>
        <w:t xml:space="preserve">ות חוק סיווג, סימון ואיסור שידורים מזיקים, תשס"א-2001, </w:t>
      </w:r>
      <w:r>
        <w:rPr>
          <w:rStyle w:val="default"/>
          <w:rFonts w:cs="FrankRuehl"/>
          <w:rtl/>
          <w:lang w:eastAsia="en-US"/>
        </w:rPr>
        <w:t>וכן</w:t>
      </w:r>
      <w:r>
        <w:rPr>
          <w:rStyle w:val="default"/>
          <w:rFonts w:cs="FrankRuehl" w:hint="cs"/>
          <w:rtl/>
          <w:lang w:eastAsia="en-US"/>
        </w:rPr>
        <w:t xml:space="preserve"> </w:t>
      </w:r>
      <w:r>
        <w:rPr>
          <w:rStyle w:val="default"/>
          <w:rFonts w:cs="FrankRuehl"/>
          <w:rtl/>
          <w:lang w:eastAsia="en-US"/>
        </w:rPr>
        <w:t>תפקח על ביצוע חובות לפי חוק שידורי טלוויזיה (כתוביות ושפת סימנים), התשס"ה</w:t>
      </w:r>
      <w:r>
        <w:rPr>
          <w:rStyle w:val="default"/>
          <w:rFonts w:cs="FrankRuehl" w:hint="cs"/>
          <w:rtl/>
          <w:lang w:eastAsia="en-US"/>
        </w:rPr>
        <w:t>-2005</w:t>
      </w:r>
      <w:r>
        <w:rPr>
          <w:rStyle w:val="default"/>
          <w:rFonts w:cs="FrankRuehl" w:hint="cs"/>
          <w:rtl/>
        </w:rPr>
        <w:t>;</w:t>
      </w:r>
    </w:p>
    <w:p w:rsidR="00C90FD4" w:rsidRPr="00C90FD4" w:rsidRDefault="00C90FD4" w:rsidP="00C90FD4">
      <w:pPr>
        <w:pStyle w:val="P22"/>
        <w:spacing w:before="72"/>
        <w:ind w:left="1474" w:right="1134"/>
        <w:rPr>
          <w:rStyle w:val="default"/>
          <w:rFonts w:cs="FrankRuehl" w:hint="cs"/>
          <w:rtl/>
        </w:rPr>
      </w:pPr>
      <w:r w:rsidRPr="00C90FD4">
        <w:rPr>
          <w:rStyle w:val="default"/>
          <w:rFonts w:cs="FrankRuehl" w:hint="cs"/>
          <w:rtl/>
        </w:rPr>
        <w:t>(ב)</w:t>
      </w:r>
      <w:r w:rsidRPr="00C90FD4">
        <w:rPr>
          <w:rStyle w:val="default"/>
          <w:rFonts w:cs="FrankRuehl" w:hint="cs"/>
          <w:rtl/>
        </w:rPr>
        <w:tab/>
        <w:t>במסגרת הפיקוח השוטף לפי פסקת משנה (א), תקיים המועצה, אחת לשנה, הליך בדיקה, שבו תבחן כיצד מילא בעל רישיון לשידורי טלוויזיה, בשנה שלגביה התקיימה הבדיקה, אחר ההוראות לפי חוק זה, כללי המועצה ותנאי הרישיון, שעניינם תוכן השידורים, ובכלל זה מימון הפקה ורכישה של תכניות; המועצה תפרסם באתר האינטרנט של הרשות דוח המסכם את תוצאות הליך הבדיקה;</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ד</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 xml:space="preserve">הצעת תקציב של הרשות לכל שנת כספים שהגיש לה המנהל ותאשרו כפי </w:t>
      </w:r>
      <w:r>
        <w:rPr>
          <w:rStyle w:val="default"/>
          <w:rFonts w:cs="FrankRuehl"/>
          <w:rtl/>
        </w:rPr>
        <w:t>ש</w:t>
      </w:r>
      <w:r>
        <w:rPr>
          <w:rStyle w:val="default"/>
          <w:rFonts w:cs="FrankRuehl" w:hint="cs"/>
          <w:rtl/>
        </w:rPr>
        <w:t>הוצע לה או בשינויים שתמצא לנכ</w:t>
      </w:r>
      <w:r>
        <w:rPr>
          <w:rStyle w:val="default"/>
          <w:rFonts w:cs="FrankRuehl"/>
          <w:rtl/>
        </w:rPr>
        <w:t>ו</w:t>
      </w:r>
      <w:r>
        <w:rPr>
          <w:rStyle w:val="default"/>
          <w:rFonts w:cs="FrankRuehl" w:hint="cs"/>
          <w:rtl/>
        </w:rPr>
        <w:t>ן</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 xml:space="preserve">ל פי </w:t>
      </w:r>
      <w:r>
        <w:rPr>
          <w:rStyle w:val="default"/>
          <w:rFonts w:cs="FrankRuehl"/>
          <w:rtl/>
        </w:rPr>
        <w:t>ה</w:t>
      </w:r>
      <w:r>
        <w:rPr>
          <w:rStyle w:val="default"/>
          <w:rFonts w:cs="FrankRuehl" w:hint="cs"/>
          <w:rtl/>
        </w:rPr>
        <w:t>מ</w:t>
      </w:r>
      <w:r>
        <w:rPr>
          <w:rStyle w:val="default"/>
          <w:rFonts w:cs="FrankRuehl"/>
          <w:rtl/>
        </w:rPr>
        <w:t>ל</w:t>
      </w:r>
      <w:r>
        <w:rPr>
          <w:rStyle w:val="default"/>
          <w:rFonts w:cs="FrankRuehl" w:hint="cs"/>
          <w:rtl/>
        </w:rPr>
        <w:t>צ</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מנהל את נציגי הרשות במועצת המנהלים של החברה;</w:t>
      </w:r>
    </w:p>
    <w:p w:rsidR="006752FA" w:rsidRDefault="00C90FD4" w:rsidP="00C90FD4">
      <w:pPr>
        <w:pStyle w:val="P22"/>
        <w:spacing w:before="72"/>
        <w:ind w:left="1021" w:right="1134"/>
        <w:rPr>
          <w:rStyle w:val="default"/>
          <w:rFonts w:cs="FrankRuehl"/>
          <w:rtl/>
        </w:rPr>
      </w:pPr>
      <w:r>
        <w:rPr>
          <w:rFonts w:cs="FrankRuehl"/>
          <w:sz w:val="26"/>
          <w:rtl/>
          <w:lang w:eastAsia="en-US"/>
        </w:rPr>
        <w:pict>
          <v:shape id="_x0000_s2518" type="#_x0000_t202" style="position:absolute;left:0;text-align:left;margin-left:470.25pt;margin-top:7.1pt;width:1in;height:18.3pt;z-index:251738112" filled="f" stroked="f">
            <v:textbox inset="1mm,0,1mm,0">
              <w:txbxContent>
                <w:p w:rsidR="007A2133" w:rsidRDefault="007A2133" w:rsidP="00C90FD4">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shape>
        </w:pict>
      </w:r>
      <w:r w:rsidR="006752FA">
        <w:rPr>
          <w:rStyle w:val="default"/>
          <w:rFonts w:cs="FrankRuehl"/>
          <w:rtl/>
        </w:rPr>
        <w:t>(5)</w:t>
      </w:r>
      <w:r w:rsidR="006752FA">
        <w:rPr>
          <w:rStyle w:val="default"/>
          <w:rFonts w:cs="FrankRuehl"/>
          <w:rtl/>
        </w:rPr>
        <w:tab/>
      </w:r>
      <w:r w:rsidR="000B5BB0">
        <w:rPr>
          <w:rStyle w:val="default"/>
          <w:rFonts w:cs="FrankRuehl" w:hint="cs"/>
          <w:rtl/>
        </w:rPr>
        <w:t>(נמחקה)</w:t>
      </w:r>
      <w:r w:rsidR="006752FA">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w:t>
      </w:r>
      <w:r>
        <w:rPr>
          <w:rStyle w:val="default"/>
          <w:rFonts w:cs="FrankRuehl"/>
          <w:rtl/>
        </w:rPr>
        <w:t>באישו</w:t>
      </w:r>
      <w:r>
        <w:rPr>
          <w:rStyle w:val="default"/>
          <w:rFonts w:cs="FrankRuehl" w:hint="cs"/>
          <w:rtl/>
        </w:rPr>
        <w:t>ר השר, את האזורים לזכיון לשידורי רדיו כאמור בסעיף 72;</w:t>
      </w:r>
    </w:p>
    <w:p w:rsidR="006752FA" w:rsidRDefault="006752F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w:t>
      </w:r>
      <w:r>
        <w:rPr>
          <w:rStyle w:val="default"/>
          <w:rFonts w:cs="FrankRuehl"/>
          <w:rtl/>
        </w:rPr>
        <w:t>ד</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ד</w:t>
      </w:r>
      <w:r>
        <w:rPr>
          <w:rStyle w:val="default"/>
          <w:rFonts w:cs="FrankRuehl"/>
          <w:rtl/>
        </w:rPr>
        <w:t>י</w:t>
      </w:r>
      <w:r>
        <w:rPr>
          <w:rStyle w:val="default"/>
          <w:rFonts w:cs="FrankRuehl" w:hint="cs"/>
          <w:rtl/>
        </w:rPr>
        <w:t>נים וחשבונות שמבקר הרשות יגיש</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 ותקבע את מסקנות</w:t>
      </w:r>
      <w:r>
        <w:rPr>
          <w:rStyle w:val="default"/>
          <w:rFonts w:cs="FrankRuehl"/>
          <w:rtl/>
        </w:rPr>
        <w:t>י</w:t>
      </w:r>
      <w:r>
        <w:rPr>
          <w:rStyle w:val="default"/>
          <w:rFonts w:cs="FrankRuehl" w:hint="cs"/>
          <w:rtl/>
        </w:rPr>
        <w:t>ה</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ב</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פי דרישתה דינים וחשבונות מהמנהל ומועד</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המשנה, תדון בהם </w:t>
      </w:r>
      <w:r>
        <w:rPr>
          <w:rStyle w:val="default"/>
          <w:rFonts w:cs="FrankRuehl"/>
          <w:rtl/>
        </w:rPr>
        <w:t>ו</w:t>
      </w:r>
      <w:r>
        <w:rPr>
          <w:rStyle w:val="default"/>
          <w:rFonts w:cs="FrankRuehl" w:hint="cs"/>
          <w:rtl/>
        </w:rPr>
        <w:t>ת</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w:t>
      </w:r>
      <w:r>
        <w:rPr>
          <w:rStyle w:val="default"/>
          <w:rFonts w:cs="FrankRuehl"/>
          <w:rtl/>
        </w:rPr>
        <w:t>א</w:t>
      </w:r>
      <w:r>
        <w:rPr>
          <w:rStyle w:val="default"/>
          <w:rFonts w:cs="FrankRuehl" w:hint="cs"/>
          <w:rtl/>
        </w:rPr>
        <w:t>ת מסקנותיה;</w:t>
      </w:r>
    </w:p>
    <w:p w:rsidR="006752FA" w:rsidRDefault="006752FA">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תג</w:t>
      </w:r>
      <w:r>
        <w:rPr>
          <w:rStyle w:val="default"/>
          <w:rFonts w:cs="FrankRuehl"/>
          <w:rtl/>
        </w:rPr>
        <w:t>יש</w:t>
      </w:r>
      <w:r>
        <w:rPr>
          <w:rStyle w:val="default"/>
          <w:rFonts w:cs="FrankRuehl" w:hint="cs"/>
          <w:rtl/>
        </w:rPr>
        <w:t xml:space="preserve"> ל</w:t>
      </w:r>
      <w:r>
        <w:rPr>
          <w:rStyle w:val="default"/>
          <w:rFonts w:cs="FrankRuehl"/>
          <w:rtl/>
        </w:rPr>
        <w:t>ש</w:t>
      </w:r>
      <w:r>
        <w:rPr>
          <w:rStyle w:val="default"/>
          <w:rFonts w:cs="FrankRuehl" w:hint="cs"/>
          <w:rtl/>
        </w:rPr>
        <w:t>ר כל דין וחשבון שידרוש;</w:t>
      </w:r>
    </w:p>
    <w:p w:rsidR="006752FA" w:rsidRDefault="006752FA">
      <w:pPr>
        <w:pStyle w:val="P22"/>
        <w:spacing w:before="72"/>
        <w:ind w:left="1021"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ת</w:t>
      </w:r>
      <w:r>
        <w:rPr>
          <w:rStyle w:val="default"/>
          <w:rFonts w:cs="FrankRuehl"/>
          <w:rtl/>
        </w:rPr>
        <w:t>ד</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ו</w:t>
      </w:r>
      <w:r>
        <w:rPr>
          <w:rStyle w:val="default"/>
          <w:rFonts w:cs="FrankRuehl" w:hint="cs"/>
          <w:rtl/>
        </w:rPr>
        <w:t>תחליט בכל ע</w:t>
      </w:r>
      <w:r>
        <w:rPr>
          <w:rStyle w:val="default"/>
          <w:rFonts w:cs="FrankRuehl"/>
          <w:rtl/>
        </w:rPr>
        <w:t>נ</w:t>
      </w:r>
      <w:r>
        <w:rPr>
          <w:rStyle w:val="default"/>
          <w:rFonts w:cs="FrankRuehl" w:hint="cs"/>
          <w:rtl/>
        </w:rPr>
        <w:t xml:space="preserve">ין </w:t>
      </w:r>
      <w:r>
        <w:rPr>
          <w:rStyle w:val="default"/>
          <w:rFonts w:cs="FrankRuehl"/>
          <w:rtl/>
        </w:rPr>
        <w:t>א</w:t>
      </w:r>
      <w:r>
        <w:rPr>
          <w:rStyle w:val="default"/>
          <w:rFonts w:cs="FrankRuehl" w:hint="cs"/>
          <w:rtl/>
        </w:rPr>
        <w:t>חר שייראה לה דרוש לביצוע תפקידיה.</w:t>
      </w: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bookmarkStart w:id="80" w:name="Rov538"/>
      <w:r w:rsidRPr="00B03A12">
        <w:rPr>
          <w:rStyle w:val="default"/>
          <w:rFonts w:cs="FrankRuehl" w:hint="cs"/>
          <w:vanish/>
          <w:color w:val="FF0000"/>
          <w:sz w:val="20"/>
          <w:szCs w:val="20"/>
          <w:shd w:val="clear" w:color="auto" w:fill="FFFF99"/>
          <w:rtl/>
        </w:rPr>
        <w:t>מיום 12.8.2002</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15</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188" w:history="1">
        <w:r w:rsidRPr="00B03A12">
          <w:rPr>
            <w:rStyle w:val="Hyperlink"/>
            <w:rFonts w:cs="FrankRuehl" w:hint="cs"/>
            <w:vanish/>
            <w:szCs w:val="20"/>
            <w:shd w:val="clear" w:color="auto" w:fill="FFFF99"/>
            <w:rtl/>
          </w:rPr>
          <w:t>ס"ח תשס"ב מס' 1829</w:t>
        </w:r>
      </w:hyperlink>
      <w:r w:rsidRPr="00B03A12">
        <w:rPr>
          <w:rStyle w:val="default"/>
          <w:rFonts w:cs="FrankRuehl" w:hint="cs"/>
          <w:vanish/>
          <w:sz w:val="20"/>
          <w:szCs w:val="20"/>
          <w:shd w:val="clear" w:color="auto" w:fill="FFFF99"/>
          <w:rtl/>
        </w:rPr>
        <w:t xml:space="preserve"> מיום 12.2.2002 עמ' 134 (</w:t>
      </w:r>
      <w:hyperlink r:id="rId189" w:history="1">
        <w:r w:rsidRPr="00B03A12">
          <w:rPr>
            <w:rStyle w:val="Hyperlink"/>
            <w:rFonts w:cs="FrankRuehl" w:hint="cs"/>
            <w:vanish/>
            <w:szCs w:val="20"/>
            <w:shd w:val="clear" w:color="auto" w:fill="FFFF99"/>
            <w:rtl/>
          </w:rPr>
          <w:t>ה"ח 3046</w:t>
        </w:r>
      </w:hyperlink>
      <w:r w:rsidRPr="00B03A12">
        <w:rPr>
          <w:rStyle w:val="default"/>
          <w:rFonts w:cs="FrankRuehl" w:hint="cs"/>
          <w:vanish/>
          <w:sz w:val="20"/>
          <w:szCs w:val="20"/>
          <w:shd w:val="clear" w:color="auto" w:fill="FFFF99"/>
          <w:rtl/>
        </w:rPr>
        <w:t>)</w:t>
      </w:r>
    </w:p>
    <w:p w:rsidR="006752FA" w:rsidRPr="00B03A12" w:rsidRDefault="006752FA">
      <w:pPr>
        <w:pStyle w:val="P22"/>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אופן שוטף על ביצוע השידורים בידי בעלי</w:t>
      </w:r>
      <w:r w:rsidRPr="00B03A12">
        <w:rPr>
          <w:rFonts w:cs="FrankRuehl"/>
          <w:vanish/>
          <w:sz w:val="22"/>
          <w:szCs w:val="22"/>
          <w:shd w:val="clear" w:color="auto" w:fill="FFFF99"/>
          <w:rtl/>
        </w:rPr>
        <w:t>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ות, ועל קיום השירותים שהם נותנים</w:t>
      </w:r>
      <w:r w:rsidRPr="00B03A12">
        <w:rPr>
          <w:rStyle w:val="default"/>
          <w:rFonts w:cs="FrankRuehl" w:hint="cs"/>
          <w:vanish/>
          <w:sz w:val="22"/>
          <w:szCs w:val="22"/>
          <w:u w:val="single"/>
          <w:shd w:val="clear" w:color="auto" w:fill="FFFF99"/>
          <w:rtl/>
        </w:rPr>
        <w:t>, ובכלל זה תפקח על חובת סימון ומסירת מיד</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ע</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 xml:space="preserve">ניעת שידור פרסומת או קדימון האסורים לשידור על ידי בעלי זיכיון בהתאם </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הור</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ות חוק סיווג, סימון ואיסור שידורים מזיקים, תשס"א-2001</w:t>
      </w:r>
      <w:r w:rsidRPr="00B03A12">
        <w:rPr>
          <w:rStyle w:val="default"/>
          <w:rFonts w:cs="FrankRuehl" w:hint="cs"/>
          <w:vanish/>
          <w:sz w:val="22"/>
          <w:szCs w:val="22"/>
          <w:shd w:val="clear" w:color="auto" w:fill="FFFF99"/>
          <w:rtl/>
        </w:rPr>
        <w:t>;</w:t>
      </w:r>
    </w:p>
    <w:p w:rsidR="006752FA" w:rsidRPr="00B03A12" w:rsidRDefault="006752FA">
      <w:pPr>
        <w:pStyle w:val="P00"/>
        <w:spacing w:before="0"/>
        <w:ind w:left="1021" w:right="1134"/>
        <w:rPr>
          <w:rStyle w:val="default"/>
          <w:rFonts w:cs="FrankRuehl" w:hint="cs"/>
          <w:vanish/>
          <w:sz w:val="20"/>
          <w:szCs w:val="20"/>
          <w:shd w:val="clear" w:color="auto" w:fill="FFFF99"/>
          <w:rtl/>
        </w:rPr>
      </w:pP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1.1.2006</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25</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190" w:history="1">
        <w:r w:rsidRPr="00B03A12">
          <w:rPr>
            <w:rStyle w:val="Hyperlink"/>
            <w:rFonts w:cs="FrankRuehl" w:hint="cs"/>
            <w:vanish/>
            <w:szCs w:val="20"/>
            <w:shd w:val="clear" w:color="auto" w:fill="FFFF99"/>
            <w:rtl/>
          </w:rPr>
          <w:t>ס"ח תשס"ה מס' 2026</w:t>
        </w:r>
      </w:hyperlink>
      <w:r w:rsidRPr="00B03A12">
        <w:rPr>
          <w:rStyle w:val="default"/>
          <w:rFonts w:cs="FrankRuehl" w:hint="cs"/>
          <w:vanish/>
          <w:sz w:val="20"/>
          <w:szCs w:val="20"/>
          <w:shd w:val="clear" w:color="auto" w:fill="FFFF99"/>
          <w:rtl/>
        </w:rPr>
        <w:t xml:space="preserve"> מיום 10.8.2005 עמ' 964 (</w:t>
      </w:r>
      <w:hyperlink r:id="rId191" w:history="1">
        <w:r w:rsidRPr="00B03A12">
          <w:rPr>
            <w:rStyle w:val="Hyperlink"/>
            <w:rFonts w:cs="FrankRuehl" w:hint="cs"/>
            <w:vanish/>
            <w:szCs w:val="20"/>
            <w:shd w:val="clear" w:color="auto" w:fill="FFFF99"/>
            <w:rtl/>
          </w:rPr>
          <w:t>ה"ח 3182</w:t>
        </w:r>
      </w:hyperlink>
      <w:r w:rsidRPr="00B03A12">
        <w:rPr>
          <w:rStyle w:val="default"/>
          <w:rFonts w:cs="FrankRuehl" w:hint="cs"/>
          <w:vanish/>
          <w:sz w:val="20"/>
          <w:szCs w:val="20"/>
          <w:shd w:val="clear" w:color="auto" w:fill="FFFF99"/>
          <w:rtl/>
        </w:rPr>
        <w:t>)</w:t>
      </w:r>
    </w:p>
    <w:p w:rsidR="006752FA" w:rsidRPr="00B03A12" w:rsidRDefault="006752FA">
      <w:pPr>
        <w:pStyle w:val="P22"/>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אופן שוטף על ביצוע השידורים בידי בעלי</w:t>
      </w:r>
      <w:r w:rsidRPr="00B03A12">
        <w:rPr>
          <w:rFonts w:cs="FrankRuehl"/>
          <w:vanish/>
          <w:sz w:val="22"/>
          <w:szCs w:val="22"/>
          <w:shd w:val="clear" w:color="auto" w:fill="FFFF99"/>
          <w:rtl/>
        </w:rPr>
        <w:t>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ות, ועל קיום השירותים שהם נותנים, ובכלל זה תפקח על חובת סימון ומסירת מיד</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ניעת שידור פרסומת או קדימון האסורים לשידור על ידי בעלי זיכיון בהתאם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הור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ות חוק סיווג, סימון ואיסור שידורים מזיקים, תשס"א-2001</w:t>
      </w:r>
      <w:r w:rsidRPr="00B03A12">
        <w:rPr>
          <w:rStyle w:val="default"/>
          <w:rFonts w:cs="FrankRuehl" w:hint="cs"/>
          <w:vanish/>
          <w:sz w:val="22"/>
          <w:szCs w:val="22"/>
          <w:u w:val="single"/>
          <w:shd w:val="clear" w:color="auto" w:fill="FFFF99"/>
          <w:rtl/>
        </w:rPr>
        <w:t>, וכן תפקח על ביצוע חובות לפי חוק שידורי טלוויזיה (כתוביות ושפת סימנים), התשס"ה-2005</w:t>
      </w:r>
      <w:r w:rsidRPr="00B03A12">
        <w:rPr>
          <w:rStyle w:val="default"/>
          <w:rFonts w:cs="FrankRuehl" w:hint="cs"/>
          <w:vanish/>
          <w:sz w:val="22"/>
          <w:szCs w:val="22"/>
          <w:shd w:val="clear" w:color="auto" w:fill="FFFF99"/>
          <w:rtl/>
        </w:rPr>
        <w:t>;</w:t>
      </w:r>
    </w:p>
    <w:p w:rsidR="0017157A" w:rsidRPr="00B03A12" w:rsidRDefault="0017157A" w:rsidP="00C90FD4">
      <w:pPr>
        <w:pStyle w:val="P00"/>
        <w:spacing w:before="0"/>
        <w:ind w:left="1021" w:right="1134"/>
        <w:rPr>
          <w:rStyle w:val="default"/>
          <w:rFonts w:cs="FrankRuehl" w:hint="cs"/>
          <w:vanish/>
          <w:sz w:val="20"/>
          <w:szCs w:val="20"/>
          <w:shd w:val="clear" w:color="auto" w:fill="FFFF99"/>
          <w:rtl/>
        </w:rPr>
      </w:pPr>
    </w:p>
    <w:p w:rsidR="0017157A" w:rsidRPr="00B03A12" w:rsidRDefault="0017157A" w:rsidP="00C90FD4">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17157A" w:rsidRPr="00B03A12" w:rsidRDefault="0017157A" w:rsidP="00C90FD4">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17157A" w:rsidRPr="00B03A12" w:rsidRDefault="0017157A" w:rsidP="00C90FD4">
      <w:pPr>
        <w:pStyle w:val="P00"/>
        <w:spacing w:before="0"/>
        <w:ind w:left="1021" w:right="1134"/>
        <w:rPr>
          <w:rStyle w:val="default"/>
          <w:rFonts w:cs="FrankRuehl" w:hint="cs"/>
          <w:vanish/>
          <w:sz w:val="20"/>
          <w:szCs w:val="20"/>
          <w:shd w:val="clear" w:color="auto" w:fill="FFFF99"/>
          <w:rtl/>
        </w:rPr>
      </w:pPr>
      <w:hyperlink r:id="rId19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302 (</w:t>
      </w:r>
      <w:hyperlink r:id="rId19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7157A" w:rsidRPr="00B03A12" w:rsidRDefault="0017157A" w:rsidP="00C90FD4">
      <w:pPr>
        <w:pStyle w:val="P22"/>
        <w:ind w:left="1475" w:right="1134" w:hanging="45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ת</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אופן שוטף על ביצוע השידורים בידי </w:t>
      </w:r>
      <w:r w:rsidRPr="00B03A12">
        <w:rPr>
          <w:rStyle w:val="default"/>
          <w:rFonts w:cs="FrankRuehl" w:hint="cs"/>
          <w:strike/>
          <w:vanish/>
          <w:sz w:val="22"/>
          <w:szCs w:val="22"/>
          <w:shd w:val="clear" w:color="auto" w:fill="FFFF99"/>
          <w:rtl/>
        </w:rPr>
        <w:t>בעלי</w:t>
      </w:r>
      <w:r w:rsidRPr="00B03A12">
        <w:rPr>
          <w:rFonts w:cs="FrankRuehl"/>
          <w:strike/>
          <w:vanish/>
          <w:sz w:val="22"/>
          <w:szCs w:val="22"/>
          <w:shd w:val="clear" w:color="auto" w:fill="FFFF99"/>
          <w:rtl/>
        </w:rPr>
        <w:t>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נ</w:t>
      </w:r>
      <w:r w:rsidRPr="00B03A12">
        <w:rPr>
          <w:rStyle w:val="default"/>
          <w:rFonts w:cs="FrankRuehl" w:hint="cs"/>
          <w:strike/>
          <w:vanish/>
          <w:sz w:val="22"/>
          <w:szCs w:val="22"/>
          <w:shd w:val="clear" w:color="auto" w:fill="FFFF99"/>
          <w:rtl/>
        </w:rPr>
        <w:t>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מורשים לשידורים</w:t>
      </w:r>
      <w:r w:rsidRPr="00B03A12">
        <w:rPr>
          <w:rStyle w:val="default"/>
          <w:rFonts w:cs="FrankRuehl" w:hint="cs"/>
          <w:vanish/>
          <w:sz w:val="22"/>
          <w:szCs w:val="22"/>
          <w:shd w:val="clear" w:color="auto" w:fill="FFFF99"/>
          <w:rtl/>
        </w:rPr>
        <w:t>, ועל קיום השירותים שהם נותנים, ובכלל זה תפקח על חובת סימון ומסירת מיד</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ניעת שידור פרסומת או קדימון האסורים לשידור על ידי </w:t>
      </w:r>
      <w:r w:rsidRPr="00B03A12">
        <w:rPr>
          <w:rStyle w:val="default"/>
          <w:rFonts w:cs="FrankRuehl" w:hint="cs"/>
          <w:strike/>
          <w:vanish/>
          <w:sz w:val="22"/>
          <w:szCs w:val="22"/>
          <w:shd w:val="clear" w:color="auto" w:fill="FFFF99"/>
          <w:rtl/>
        </w:rPr>
        <w:t>בעלי זיכיון</w:t>
      </w:r>
      <w:r w:rsidR="00C90FD4" w:rsidRPr="00B03A12">
        <w:rPr>
          <w:rStyle w:val="default"/>
          <w:rFonts w:cs="FrankRuehl" w:hint="cs"/>
          <w:vanish/>
          <w:sz w:val="22"/>
          <w:szCs w:val="22"/>
          <w:shd w:val="clear" w:color="auto" w:fill="FFFF99"/>
          <w:rtl/>
        </w:rPr>
        <w:t xml:space="preserve"> </w:t>
      </w:r>
      <w:r w:rsidR="00C90FD4" w:rsidRPr="00B03A12">
        <w:rPr>
          <w:rStyle w:val="default"/>
          <w:rFonts w:cs="FrankRuehl" w:hint="cs"/>
          <w:vanish/>
          <w:sz w:val="22"/>
          <w:szCs w:val="22"/>
          <w:u w:val="single"/>
          <w:shd w:val="clear" w:color="auto" w:fill="FFFF99"/>
          <w:rtl/>
        </w:rPr>
        <w:t>מורשים לשידורים</w:t>
      </w:r>
      <w:r w:rsidRPr="00B03A12">
        <w:rPr>
          <w:rStyle w:val="default"/>
          <w:rFonts w:cs="FrankRuehl" w:hint="cs"/>
          <w:vanish/>
          <w:sz w:val="22"/>
          <w:szCs w:val="22"/>
          <w:shd w:val="clear" w:color="auto" w:fill="FFFF99"/>
          <w:rtl/>
        </w:rPr>
        <w:t xml:space="preserve"> בהתאם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הור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ות חוק סיווג, סימון ואיסור שידורים מזיקים, תשס"א-2001, </w:t>
      </w:r>
      <w:r w:rsidRPr="00B03A12">
        <w:rPr>
          <w:rStyle w:val="default"/>
          <w:rFonts w:cs="FrankRuehl"/>
          <w:vanish/>
          <w:sz w:val="22"/>
          <w:szCs w:val="22"/>
          <w:shd w:val="clear" w:color="auto" w:fill="FFFF99"/>
          <w:rtl/>
          <w:lang w:eastAsia="en-US"/>
        </w:rPr>
        <w:t>וכן</w:t>
      </w:r>
      <w:r w:rsidRPr="00B03A12">
        <w:rPr>
          <w:rStyle w:val="default"/>
          <w:rFonts w:cs="FrankRuehl" w:hint="cs"/>
          <w:vanish/>
          <w:sz w:val="22"/>
          <w:szCs w:val="22"/>
          <w:shd w:val="clear" w:color="auto" w:fill="FFFF99"/>
          <w:rtl/>
          <w:lang w:eastAsia="en-US"/>
        </w:rPr>
        <w:t xml:space="preserve"> </w:t>
      </w:r>
      <w:r w:rsidRPr="00B03A12">
        <w:rPr>
          <w:rStyle w:val="default"/>
          <w:rFonts w:cs="FrankRuehl"/>
          <w:vanish/>
          <w:sz w:val="22"/>
          <w:szCs w:val="22"/>
          <w:shd w:val="clear" w:color="auto" w:fill="FFFF99"/>
          <w:rtl/>
          <w:lang w:eastAsia="en-US"/>
        </w:rPr>
        <w:t>תפקח על ביצוע חובות לפי חוק שידורי טלוויזיה (כתוביות ושפת סימנים), התשס"ה</w:t>
      </w:r>
      <w:r w:rsidRPr="00B03A12">
        <w:rPr>
          <w:rStyle w:val="default"/>
          <w:rFonts w:cs="FrankRuehl" w:hint="cs"/>
          <w:vanish/>
          <w:sz w:val="22"/>
          <w:szCs w:val="22"/>
          <w:shd w:val="clear" w:color="auto" w:fill="FFFF99"/>
          <w:rtl/>
          <w:lang w:eastAsia="en-US"/>
        </w:rPr>
        <w:t>-2005</w:t>
      </w:r>
      <w:r w:rsidRPr="00B03A12">
        <w:rPr>
          <w:rStyle w:val="default"/>
          <w:rFonts w:cs="FrankRuehl" w:hint="cs"/>
          <w:vanish/>
          <w:sz w:val="22"/>
          <w:szCs w:val="22"/>
          <w:shd w:val="clear" w:color="auto" w:fill="FFFF99"/>
          <w:rtl/>
        </w:rPr>
        <w:t>;</w:t>
      </w:r>
    </w:p>
    <w:p w:rsidR="00C90FD4" w:rsidRPr="00B03A12" w:rsidRDefault="00C90FD4" w:rsidP="00C90FD4">
      <w:pPr>
        <w:pStyle w:val="P22"/>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במסגרת הפיקוח השוטף לפי פסקת משנה (א), תקיים המועצה, אחת לשנה, הליך בדיקה, שבו תבחן כיצד מילא בעל רישיון לשידורי טלוויזיה, בשנה שלגביה התקיימה הבדיקה, אחר ההוראות לפי חוק זה, כללי המועצה ותנאי הרישיון, שעניינם תוכן השידורים, ובכלל זה מימון הפקה ורכישה של תכניות; המועצה תפרסם באתר האינטרנט של הרשות דוח המסכם את תוצאות הליך הבדיקה;</w:t>
      </w:r>
    </w:p>
    <w:p w:rsidR="0017157A" w:rsidRPr="00B03A12" w:rsidRDefault="0017157A" w:rsidP="0017157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הצעת תקציב של הרשות לכל שנת כספים שהגיש לה המנהל ותאשרו כפי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הוצע לה או בשינויים שתמצא לנכ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w:t>
      </w:r>
    </w:p>
    <w:p w:rsidR="0017157A" w:rsidRPr="00B03A12" w:rsidRDefault="0017157A" w:rsidP="0017157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ל 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מנהל את נציגי הרשות במועצת המנהלים של החברה;</w:t>
      </w:r>
    </w:p>
    <w:p w:rsidR="0017157A" w:rsidRPr="00B03A12" w:rsidRDefault="0017157A" w:rsidP="00C90FD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ת לוח המישדרים העונתיים של </w:t>
      </w:r>
      <w:r w:rsidRPr="00B03A12">
        <w:rPr>
          <w:rStyle w:val="default"/>
          <w:rFonts w:cs="FrankRuehl" w:hint="cs"/>
          <w:strike/>
          <w:vanish/>
          <w:sz w:val="22"/>
          <w:szCs w:val="22"/>
          <w:shd w:val="clear" w:color="auto" w:fill="FFFF99"/>
          <w:rtl/>
        </w:rPr>
        <w:t>בעלי זכיונות</w:t>
      </w:r>
      <w:r w:rsidR="00C90FD4" w:rsidRPr="00B03A12">
        <w:rPr>
          <w:rStyle w:val="default"/>
          <w:rFonts w:cs="FrankRuehl" w:hint="cs"/>
          <w:vanish/>
          <w:sz w:val="22"/>
          <w:szCs w:val="22"/>
          <w:shd w:val="clear" w:color="auto" w:fill="FFFF99"/>
          <w:rtl/>
        </w:rPr>
        <w:t xml:space="preserve"> </w:t>
      </w:r>
      <w:r w:rsidR="00C90FD4" w:rsidRPr="00B03A12">
        <w:rPr>
          <w:rStyle w:val="default"/>
          <w:rFonts w:cs="FrankRuehl" w:hint="cs"/>
          <w:vanish/>
          <w:sz w:val="22"/>
          <w:szCs w:val="22"/>
          <w:u w:val="single"/>
          <w:shd w:val="clear" w:color="auto" w:fill="FFFF99"/>
          <w:rtl/>
        </w:rPr>
        <w:t>המורשים לשידורים</w:t>
      </w:r>
      <w:r w:rsidRPr="00B03A12">
        <w:rPr>
          <w:rStyle w:val="default"/>
          <w:rFonts w:cs="FrankRuehl" w:hint="cs"/>
          <w:vanish/>
          <w:sz w:val="22"/>
          <w:szCs w:val="22"/>
          <w:shd w:val="clear" w:color="auto" w:fill="FFFF99"/>
          <w:rtl/>
        </w:rPr>
        <w:t xml:space="preserve"> לפי הצעה שהגיש לה המנהל;</w:t>
      </w:r>
    </w:p>
    <w:p w:rsidR="000B5BB0" w:rsidRPr="00B03A12" w:rsidRDefault="000B5BB0" w:rsidP="000B5BB0">
      <w:pPr>
        <w:pStyle w:val="P00"/>
        <w:spacing w:before="0"/>
        <w:ind w:left="1021" w:right="1134"/>
        <w:rPr>
          <w:rStyle w:val="default"/>
          <w:rFonts w:cs="FrankRuehl"/>
          <w:vanish/>
          <w:sz w:val="20"/>
          <w:szCs w:val="20"/>
          <w:shd w:val="clear" w:color="auto" w:fill="FFFF99"/>
          <w:rtl/>
        </w:rPr>
      </w:pPr>
    </w:p>
    <w:p w:rsidR="000B5BB0" w:rsidRPr="00B03A12" w:rsidRDefault="000B5BB0" w:rsidP="000B5BB0">
      <w:pPr>
        <w:pStyle w:val="P00"/>
        <w:spacing w:before="0"/>
        <w:ind w:left="1021"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0B5BB0" w:rsidRPr="00B03A12" w:rsidRDefault="000B5BB0" w:rsidP="000B5BB0">
      <w:pPr>
        <w:pStyle w:val="P00"/>
        <w:spacing w:before="0"/>
        <w:ind w:left="1021"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0B5BB0" w:rsidRPr="00B03A12" w:rsidRDefault="000B5BB0" w:rsidP="000B5BB0">
      <w:pPr>
        <w:pStyle w:val="P00"/>
        <w:spacing w:before="0"/>
        <w:ind w:left="1021" w:right="1134"/>
        <w:rPr>
          <w:rStyle w:val="default"/>
          <w:rFonts w:cs="FrankRuehl"/>
          <w:vanish/>
          <w:sz w:val="20"/>
          <w:szCs w:val="20"/>
          <w:shd w:val="clear" w:color="auto" w:fill="FFFF99"/>
          <w:rtl/>
        </w:rPr>
      </w:pPr>
      <w:hyperlink r:id="rId194"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196 (</w:t>
      </w:r>
      <w:hyperlink r:id="rId195"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0B5BB0" w:rsidRPr="00B03A12" w:rsidRDefault="000B5BB0" w:rsidP="000B5BB0">
      <w:pPr>
        <w:pStyle w:val="P00"/>
        <w:spacing w:before="0"/>
        <w:ind w:left="1021"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מחיקת פסקה 23(5)</w:t>
      </w:r>
    </w:p>
    <w:p w:rsidR="000B5BB0" w:rsidRPr="00B03A12" w:rsidRDefault="000B5BB0" w:rsidP="000B5BB0">
      <w:pPr>
        <w:pStyle w:val="P00"/>
        <w:ind w:left="1021"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0B5BB0" w:rsidRPr="000B5BB0" w:rsidRDefault="000B5BB0" w:rsidP="000B5BB0">
      <w:pPr>
        <w:pStyle w:val="P22"/>
        <w:spacing w:before="0"/>
        <w:ind w:left="1021" w:right="1134"/>
        <w:rPr>
          <w:rStyle w:val="default"/>
          <w:rFonts w:cs="FrankRuehl"/>
          <w:strike/>
          <w:sz w:val="2"/>
          <w:szCs w:val="2"/>
          <w:shd w:val="clear" w:color="auto" w:fill="FFFF99"/>
          <w:rtl/>
        </w:rPr>
      </w:pPr>
      <w:r w:rsidRPr="00B03A12">
        <w:rPr>
          <w:rStyle w:val="default"/>
          <w:rFonts w:cs="FrankRuehl"/>
          <w:strike/>
          <w:vanish/>
          <w:sz w:val="22"/>
          <w:szCs w:val="22"/>
          <w:shd w:val="clear" w:color="auto" w:fill="FFFF99"/>
          <w:rtl/>
        </w:rPr>
        <w:t>(5)</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ת לוח המישדרים העונתיים של המורשים לשידורים לפי הצעה שהגיש לה המנהל;</w:t>
      </w:r>
      <w:bookmarkEnd w:id="80"/>
    </w:p>
    <w:p w:rsidR="006752FA" w:rsidRDefault="006752FA">
      <w:pPr>
        <w:pStyle w:val="P00"/>
        <w:spacing w:before="72"/>
        <w:ind w:left="0" w:right="1134"/>
        <w:rPr>
          <w:rStyle w:val="default"/>
          <w:rFonts w:cs="FrankRuehl"/>
          <w:rtl/>
        </w:rPr>
      </w:pPr>
      <w:bookmarkStart w:id="81" w:name="Seif90"/>
      <w:bookmarkEnd w:id="81"/>
      <w:r>
        <w:rPr>
          <w:lang w:val="he-IL"/>
        </w:rPr>
        <w:pict>
          <v:rect id="_x0000_s2093" style="position:absolute;left:0;text-align:left;margin-left:464.5pt;margin-top:8.05pt;width:75.05pt;height:25.25pt;z-index:251496448" o:allowincell="f" filled="f" stroked="f" strokecolor="lime" strokeweight=".25pt">
            <v:textbox style="mso-next-textbox:#_x0000_s2093" inset="0,0,0,0">
              <w:txbxContent>
                <w:p w:rsidR="007A2133" w:rsidRDefault="007A2133">
                  <w:pPr>
                    <w:spacing w:line="160" w:lineRule="exact"/>
                    <w:jc w:val="left"/>
                    <w:rPr>
                      <w:rFonts w:cs="Miriam"/>
                      <w:noProof/>
                      <w:sz w:val="18"/>
                      <w:szCs w:val="18"/>
                      <w:rtl/>
                    </w:rPr>
                  </w:pPr>
                  <w:r>
                    <w:rPr>
                      <w:rFonts w:cs="Miriam"/>
                      <w:sz w:val="18"/>
                      <w:szCs w:val="18"/>
                      <w:rtl/>
                    </w:rPr>
                    <w:t>ק</w:t>
                  </w:r>
                  <w:r>
                    <w:rPr>
                      <w:rFonts w:cs="Miriam" w:hint="cs"/>
                      <w:sz w:val="18"/>
                      <w:szCs w:val="18"/>
                      <w:rtl/>
                    </w:rPr>
                    <w:t>ב</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ללים</w:t>
                  </w:r>
                </w:p>
                <w:p w:rsidR="007A2133" w:rsidRDefault="007A2133" w:rsidP="000B5BB0">
                  <w:pPr>
                    <w:spacing w:line="160" w:lineRule="exact"/>
                    <w:jc w:val="left"/>
                    <w:rPr>
                      <w:rFonts w:cs="Miriam"/>
                      <w:noProof/>
                      <w:sz w:val="18"/>
                      <w:szCs w:val="18"/>
                      <w:rtl/>
                    </w:rPr>
                  </w:pPr>
                  <w:r>
                    <w:rPr>
                      <w:rFonts w:cs="Miriam" w:hint="cs"/>
                      <w:sz w:val="18"/>
                      <w:szCs w:val="18"/>
                      <w:rtl/>
                    </w:rPr>
                    <w:t>(תיקון מס' 44) תשע"ח-2018</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sidR="00E96749">
        <w:rPr>
          <w:rStyle w:val="default"/>
          <w:rFonts w:cs="FrankRuehl" w:hint="cs"/>
          <w:rtl/>
        </w:rPr>
        <w:t>תקבע כללים, בכפוף להוראות התוספת השנייה, בשים לב לתפקידה לפי חוק זה, כמפורט להלן:</w:t>
      </w:r>
    </w:p>
    <w:p w:rsidR="00E96749" w:rsidRDefault="00E96749" w:rsidP="00E9674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השקעה בהפקות מקומיות ובתכניות סוגה עילית ואופן ההכרה בהן;</w:t>
      </w:r>
    </w:p>
    <w:p w:rsidR="00E96749" w:rsidRDefault="00E96749" w:rsidP="00E9674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אתיקה בשידורי טלוויזיה ורדיו ובפרסומות;</w:t>
      </w:r>
    </w:p>
    <w:p w:rsidR="00E96749" w:rsidRDefault="00E96749" w:rsidP="00E9674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אופן הנגשת השידורים לאנשים עם מוגבלות, לרבות הנגשה של לוח השידורים;</w:t>
      </w:r>
    </w:p>
    <w:p w:rsidR="00E96749" w:rsidRDefault="00E96749" w:rsidP="00E9674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הגנה על קטינים וחסרי ישע;</w:t>
      </w:r>
    </w:p>
    <w:p w:rsidR="00E96749" w:rsidRDefault="00E96749" w:rsidP="00E9674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שידורים אסורים כאמור בסעיף 46;</w:t>
      </w:r>
    </w:p>
    <w:p w:rsidR="00E96749" w:rsidRDefault="00E96749" w:rsidP="00E9674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נושאיהם, סגנונם, תוכנם, היקפם ועיתוים של שידורי פרסומת המותרים לפי חוק זה;</w:t>
      </w:r>
    </w:p>
    <w:p w:rsidR="00E96749" w:rsidRDefault="00E96749" w:rsidP="00E96749">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דינים וחשבונות שייתנו מורשים לשידורים לרשות;</w:t>
      </w:r>
    </w:p>
    <w:p w:rsidR="00E96749" w:rsidRDefault="00E96749" w:rsidP="00E96749">
      <w:pPr>
        <w:pStyle w:val="P00"/>
        <w:spacing w:before="72"/>
        <w:ind w:left="1021"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כללים לעניין שידורי תעמולה ברדיו אזורי לבחירות לרשויות המקומיות לפי הוראות סעיף 16ד לחוק הבחירות (דרכי תעמולה), התשי"ט-1959.</w:t>
      </w:r>
    </w:p>
    <w:p w:rsidR="006752FA" w:rsidRDefault="006752FA">
      <w:pPr>
        <w:pStyle w:val="P00"/>
        <w:spacing w:before="72"/>
        <w:ind w:left="0" w:right="1134"/>
        <w:rPr>
          <w:rStyle w:val="default"/>
          <w:rFonts w:cs="FrankRuehl" w:hint="cs"/>
          <w:rtl/>
        </w:rPr>
      </w:pPr>
      <w:r>
        <w:rPr>
          <w:lang w:val="he-IL"/>
        </w:rPr>
        <w:pict>
          <v:rect id="_x0000_s2095" style="position:absolute;left:0;text-align:left;margin-left:464.5pt;margin-top:8.05pt;width:75.05pt;height:16.85pt;z-index:251389952" o:allowincell="f" filled="f" stroked="f" strokecolor="lime" strokeweight=".25pt">
            <v:textbox style="mso-next-textbox:#_x0000_s2095"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תעביר לידיעת הועדה כללים שקבעה.</w:t>
      </w: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bookmarkStart w:id="82" w:name="Rov469"/>
      <w:r w:rsidRPr="00B03A12">
        <w:rPr>
          <w:rStyle w:val="default"/>
          <w:rFonts w:cs="FrankRuehl" w:hint="cs"/>
          <w:vanish/>
          <w:color w:val="FF0000"/>
          <w:sz w:val="20"/>
          <w:szCs w:val="20"/>
          <w:shd w:val="clear" w:color="auto" w:fill="FFFF99"/>
          <w:rtl/>
        </w:rPr>
        <w:t>מיום 6.8.1998</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10</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196" w:history="1">
        <w:r w:rsidRPr="00B03A12">
          <w:rPr>
            <w:rStyle w:val="Hyperlink"/>
            <w:rFonts w:cs="FrankRuehl" w:hint="cs"/>
            <w:vanish/>
            <w:szCs w:val="20"/>
            <w:shd w:val="clear" w:color="auto" w:fill="FFFF99"/>
            <w:rtl/>
          </w:rPr>
          <w:t>ס"ח תשנ"ח מס' 1684</w:t>
        </w:r>
      </w:hyperlink>
      <w:r w:rsidRPr="00B03A12">
        <w:rPr>
          <w:rStyle w:val="default"/>
          <w:rFonts w:cs="FrankRuehl" w:hint="cs"/>
          <w:vanish/>
          <w:sz w:val="20"/>
          <w:szCs w:val="20"/>
          <w:shd w:val="clear" w:color="auto" w:fill="FFFF99"/>
          <w:rtl/>
        </w:rPr>
        <w:t xml:space="preserve"> מיום 6.8.1998 עמ' 339 (</w:t>
      </w:r>
      <w:hyperlink r:id="rId197" w:history="1">
        <w:r w:rsidRPr="00B03A12">
          <w:rPr>
            <w:rStyle w:val="Hyperlink"/>
            <w:rFonts w:cs="FrankRuehl" w:hint="cs"/>
            <w:vanish/>
            <w:szCs w:val="20"/>
            <w:shd w:val="clear" w:color="auto" w:fill="FFFF99"/>
            <w:rtl/>
          </w:rPr>
          <w:t>ה"ח 2739</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פסקה 24(א)(12)</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98"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141 (</w:t>
      </w:r>
      <w:hyperlink r:id="rId199"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24.</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ביזמתה או לפי דרישת השר, </w:t>
      </w:r>
      <w:r w:rsidRPr="00B03A12">
        <w:rPr>
          <w:rStyle w:val="default"/>
          <w:rFonts w:cs="FrankRuehl" w:hint="cs"/>
          <w:vanish/>
          <w:sz w:val="22"/>
          <w:szCs w:val="22"/>
          <w:u w:val="single"/>
          <w:shd w:val="clear" w:color="auto" w:fill="FFFF99"/>
          <w:rtl/>
        </w:rPr>
        <w:t>וכפוף לאמור בתוספת,</w:t>
      </w:r>
      <w:r w:rsidRPr="00B03A12">
        <w:rPr>
          <w:rStyle w:val="default"/>
          <w:rFonts w:cs="FrankRuehl" w:hint="cs"/>
          <w:vanish/>
          <w:sz w:val="22"/>
          <w:szCs w:val="22"/>
          <w:shd w:val="clear" w:color="auto" w:fill="FFFF99"/>
          <w:rtl/>
        </w:rPr>
        <w:t xml:space="preserve"> תקבע כללים בכל הנוגע לשידורים, לביצ</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יקוח עליהם, ככל הנראה לה דרוש להגשמת מטרות חוק זה, ולרבות בדבר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שידורים, נושאיהם, תכניהם, אפיים ורמתם, בין דרך כלל ובין לענין מסויים;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אסורים כאמור בסעיף 46;</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השידורים;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והמועדים למסירת מי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מוקדם לרשות אודו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השידורים ותכנם;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שלשידורן נדרש אישור מראש מאת הרשות ותכני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ש</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על זכיון חייב להעבירן בשלמות לבדיקה מוקדמת של הרשות;</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ם, סגנונם, תכנם, היקפם ועיתויים של שידורי פרסומת המותרים לפי חו</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 זה;</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ותשדירים שמהם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יב בעל זכיון לשמ</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מוקלטים, לרבות אופן השימור ותקופתו;</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תכניות והיחס הכמותי 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ניה</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לפי אלה:</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תכניות;</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יית היעד אליה מכוו</w:t>
      </w:r>
      <w:r w:rsidRPr="00B03A12">
        <w:rPr>
          <w:rStyle w:val="default"/>
          <w:rFonts w:cs="FrankRuehl"/>
          <w:vanish/>
          <w:sz w:val="22"/>
          <w:szCs w:val="22"/>
          <w:shd w:val="clear" w:color="auto" w:fill="FFFF99"/>
          <w:rtl/>
        </w:rPr>
        <w:t xml:space="preserve">נות </w:t>
      </w:r>
      <w:r w:rsidRPr="00B03A12">
        <w:rPr>
          <w:rStyle w:val="default"/>
          <w:rFonts w:cs="FrankRuehl" w:hint="cs"/>
          <w:vanish/>
          <w:sz w:val="22"/>
          <w:szCs w:val="22"/>
          <w:shd w:val="clear" w:color="auto" w:fill="FFFF99"/>
          <w:rtl/>
        </w:rPr>
        <w:t>התכניות;</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מקומיות כהגדרתן בסעיף 58, או תכניות אחרות;</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(ד)</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מקומיות קנויות או הפקות עצמיות של בעל זכיו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תן בסעיף 58;</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(ה)</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בערבית ובשפות אחרות;</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(ו)</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אזורי או ארצי של התכניות.</w:t>
      </w:r>
    </w:p>
    <w:p w:rsidR="006752FA" w:rsidRPr="00B03A12" w:rsidRDefault="006752FA">
      <w:pPr>
        <w:pStyle w:val="page"/>
        <w:widowControl/>
        <w:ind w:left="1021" w:right="1134"/>
        <w:rPr>
          <w:rStyle w:val="default"/>
          <w:rFonts w:cs="FrankRuehl"/>
          <w:vanish/>
          <w:position w:val="0"/>
          <w:sz w:val="22"/>
          <w:szCs w:val="22"/>
          <w:shd w:val="clear" w:color="auto" w:fill="FFFF99"/>
          <w:rtl/>
        </w:rPr>
      </w:pPr>
      <w:r w:rsidRPr="00B03A12">
        <w:rPr>
          <w:rStyle w:val="default"/>
          <w:rFonts w:cs="FrankRuehl"/>
          <w:vanish/>
          <w:position w:val="0"/>
          <w:sz w:val="22"/>
          <w:szCs w:val="22"/>
          <w:shd w:val="clear" w:color="auto" w:fill="FFFF99"/>
          <w:rtl/>
        </w:rPr>
        <w:t>(9)</w:t>
      </w:r>
      <w:r w:rsidRPr="00B03A12">
        <w:rPr>
          <w:rStyle w:val="default"/>
          <w:rFonts w:cs="FrankRuehl"/>
          <w:vanish/>
          <w:position w:val="0"/>
          <w:sz w:val="22"/>
          <w:szCs w:val="22"/>
          <w:shd w:val="clear" w:color="auto" w:fill="FFFF99"/>
          <w:rtl/>
        </w:rPr>
        <w:tab/>
      </w:r>
      <w:r w:rsidRPr="00B03A12">
        <w:rPr>
          <w:rStyle w:val="default"/>
          <w:rFonts w:cs="FrankRuehl" w:hint="cs"/>
          <w:vanish/>
          <w:position w:val="0"/>
          <w:sz w:val="22"/>
          <w:szCs w:val="22"/>
          <w:shd w:val="clear" w:color="auto" w:fill="FFFF99"/>
          <w:rtl/>
        </w:rPr>
        <w:t>ד</w:t>
      </w:r>
      <w:r w:rsidRPr="00B03A12">
        <w:rPr>
          <w:rStyle w:val="default"/>
          <w:rFonts w:cs="FrankRuehl"/>
          <w:vanish/>
          <w:position w:val="0"/>
          <w:sz w:val="22"/>
          <w:szCs w:val="22"/>
          <w:shd w:val="clear" w:color="auto" w:fill="FFFF99"/>
          <w:rtl/>
        </w:rPr>
        <w:t>ר</w:t>
      </w:r>
      <w:r w:rsidRPr="00B03A12">
        <w:rPr>
          <w:rStyle w:val="default"/>
          <w:rFonts w:cs="FrankRuehl" w:hint="cs"/>
          <w:vanish/>
          <w:position w:val="0"/>
          <w:sz w:val="22"/>
          <w:szCs w:val="22"/>
          <w:shd w:val="clear" w:color="auto" w:fill="FFFF99"/>
          <w:rtl/>
        </w:rPr>
        <w:t>כ</w:t>
      </w:r>
      <w:r w:rsidRPr="00B03A12">
        <w:rPr>
          <w:rStyle w:val="default"/>
          <w:rFonts w:cs="FrankRuehl"/>
          <w:vanish/>
          <w:position w:val="0"/>
          <w:sz w:val="22"/>
          <w:szCs w:val="22"/>
          <w:shd w:val="clear" w:color="auto" w:fill="FFFF99"/>
          <w:rtl/>
        </w:rPr>
        <w:t>י</w:t>
      </w:r>
      <w:r w:rsidRPr="00B03A12">
        <w:rPr>
          <w:rStyle w:val="default"/>
          <w:rFonts w:cs="FrankRuehl" w:hint="cs"/>
          <w:vanish/>
          <w:position w:val="0"/>
          <w:sz w:val="22"/>
          <w:szCs w:val="22"/>
          <w:shd w:val="clear" w:color="auto" w:fill="FFFF99"/>
          <w:rtl/>
        </w:rPr>
        <w:t xml:space="preserve"> </w:t>
      </w:r>
      <w:r w:rsidRPr="00B03A12">
        <w:rPr>
          <w:rStyle w:val="default"/>
          <w:rFonts w:cs="FrankRuehl"/>
          <w:vanish/>
          <w:position w:val="0"/>
          <w:sz w:val="22"/>
          <w:szCs w:val="22"/>
          <w:shd w:val="clear" w:color="auto" w:fill="FFFF99"/>
          <w:rtl/>
        </w:rPr>
        <w:t>פ</w:t>
      </w:r>
      <w:r w:rsidRPr="00B03A12">
        <w:rPr>
          <w:rStyle w:val="default"/>
          <w:rFonts w:cs="FrankRuehl" w:hint="cs"/>
          <w:vanish/>
          <w:position w:val="0"/>
          <w:sz w:val="22"/>
          <w:szCs w:val="22"/>
          <w:shd w:val="clear" w:color="auto" w:fill="FFFF99"/>
          <w:rtl/>
        </w:rPr>
        <w:t>רסום לוח השידורים ואופן מסירת מידע לציבור אודותיהם;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וחשבונות שיתן בעל זכיון</w:t>
      </w:r>
      <w:r w:rsidRPr="00B03A12">
        <w:rPr>
          <w:rStyle w:val="default"/>
          <w:rFonts w:cs="FrankRuehl"/>
          <w:vanish/>
          <w:sz w:val="22"/>
          <w:szCs w:val="22"/>
          <w:shd w:val="clear" w:color="auto" w:fill="FFFF99"/>
          <w:rtl/>
        </w:rPr>
        <w:t xml:space="preserve"> ל</w:t>
      </w:r>
      <w:r w:rsidRPr="00B03A12">
        <w:rPr>
          <w:rStyle w:val="default"/>
          <w:rFonts w:cs="FrankRuehl" w:hint="cs"/>
          <w:vanish/>
          <w:sz w:val="22"/>
          <w:szCs w:val="22"/>
          <w:shd w:val="clear" w:color="auto" w:fill="FFFF99"/>
          <w:rtl/>
        </w:rPr>
        <w:t>רשות;</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וג</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ום, מטעמי חסכון, </w:t>
      </w:r>
      <w:r w:rsidRPr="00B03A12">
        <w:rPr>
          <w:rStyle w:val="default"/>
          <w:rFonts w:cs="FrankRuehl"/>
          <w:vanish/>
          <w:sz w:val="22"/>
          <w:szCs w:val="22"/>
          <w:shd w:val="clear" w:color="auto" w:fill="FFFF99"/>
          <w:rtl/>
        </w:rPr>
        <w:t>של</w:t>
      </w:r>
      <w:r w:rsidRPr="00B03A12">
        <w:rPr>
          <w:rStyle w:val="default"/>
          <w:rFonts w:cs="FrankRuehl" w:hint="cs"/>
          <w:vanish/>
          <w:sz w:val="22"/>
          <w:szCs w:val="22"/>
          <w:shd w:val="clear" w:color="auto" w:fill="FFFF99"/>
          <w:rtl/>
        </w:rPr>
        <w:t xml:space="preserve"> ר</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שת תכניות מחוץ לארץ בידי בעלי זכיון לשידורי טלויזיה;</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לענין שידורי תעמולה ברדיו אזורי לבחירות לרשויות המקומיות לפי הוראות סעיף 16ד לחוק הבחירות (דרכי תעמולה), תשי"ט</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1959. </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תעביר לידיעת </w:t>
      </w:r>
      <w:r w:rsidRPr="00B03A12">
        <w:rPr>
          <w:rStyle w:val="default"/>
          <w:rFonts w:cs="FrankRuehl" w:hint="cs"/>
          <w:strike/>
          <w:vanish/>
          <w:sz w:val="22"/>
          <w:szCs w:val="22"/>
          <w:shd w:val="clear" w:color="auto" w:fill="FFFF99"/>
          <w:rtl/>
        </w:rPr>
        <w:t>ועדת החינוך והתרבות של הכנסת,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הועדה</w:t>
      </w:r>
      <w:r w:rsidRPr="00B03A12">
        <w:rPr>
          <w:rStyle w:val="default"/>
          <w:rFonts w:cs="FrankRuehl" w:hint="cs"/>
          <w:vanish/>
          <w:sz w:val="22"/>
          <w:szCs w:val="22"/>
          <w:shd w:val="clear" w:color="auto" w:fill="FFFF99"/>
          <w:rtl/>
        </w:rPr>
        <w:t xml:space="preserve"> כללים שקבעה.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00"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528 (</w:t>
      </w:r>
      <w:hyperlink r:id="rId201"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ביזמתה או לפי דרישת השר, וכפוף לאמור בתוספת </w:t>
      </w:r>
      <w:r w:rsidRPr="00B03A12">
        <w:rPr>
          <w:rStyle w:val="default"/>
          <w:rFonts w:cs="FrankRuehl" w:hint="cs"/>
          <w:vanish/>
          <w:sz w:val="22"/>
          <w:szCs w:val="22"/>
          <w:u w:val="single"/>
          <w:shd w:val="clear" w:color="auto" w:fill="FFFF99"/>
          <w:rtl/>
        </w:rPr>
        <w:t>הראשונה, או בתוספת השניה כשהיא חלה לפי הוראות סעיף 62ג</w:t>
      </w:r>
      <w:r w:rsidRPr="00B03A12">
        <w:rPr>
          <w:rStyle w:val="default"/>
          <w:rFonts w:cs="FrankRuehl" w:hint="cs"/>
          <w:vanish/>
          <w:sz w:val="22"/>
          <w:szCs w:val="22"/>
          <w:shd w:val="clear" w:color="auto" w:fill="FFFF99"/>
          <w:rtl/>
        </w:rPr>
        <w:t>, תקבע כללים בכל הנוגע לשידורים, לביצ</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יקוח עליהם, ככל הנראה לה דרוש להגשמת מטרות חוק זה, ולרבות בדבר </w:t>
      </w:r>
      <w:r w:rsidR="00C90FD4" w:rsidRPr="00B03A12">
        <w:rPr>
          <w:rStyle w:val="default"/>
          <w:rFonts w:cs="FrankRuehl"/>
          <w:vanish/>
          <w:sz w:val="22"/>
          <w:szCs w:val="22"/>
          <w:shd w:val="clear" w:color="auto" w:fill="FFFF99"/>
          <w:rtl/>
        </w:rPr>
        <w:t>–</w:t>
      </w:r>
    </w:p>
    <w:p w:rsidR="00C90FD4" w:rsidRPr="00B03A12" w:rsidRDefault="00C90FD4" w:rsidP="00C90FD4">
      <w:pPr>
        <w:pStyle w:val="P00"/>
        <w:spacing w:before="0"/>
        <w:ind w:left="0" w:right="1134"/>
        <w:rPr>
          <w:rStyle w:val="default"/>
          <w:rFonts w:cs="FrankRuehl" w:hint="cs"/>
          <w:vanish/>
          <w:sz w:val="20"/>
          <w:szCs w:val="20"/>
          <w:shd w:val="clear" w:color="auto" w:fill="FFFF99"/>
          <w:rtl/>
        </w:rPr>
      </w:pPr>
    </w:p>
    <w:p w:rsidR="00C90FD4" w:rsidRPr="00B03A12" w:rsidRDefault="00C90FD4" w:rsidP="00730677">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C90FD4" w:rsidRPr="00B03A12" w:rsidRDefault="00C90FD4" w:rsidP="00730677">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90FD4" w:rsidRPr="00B03A12" w:rsidRDefault="00C90FD4" w:rsidP="00730677">
      <w:pPr>
        <w:pStyle w:val="P00"/>
        <w:spacing w:before="0"/>
        <w:ind w:left="1021" w:right="1134"/>
        <w:rPr>
          <w:rStyle w:val="default"/>
          <w:rFonts w:cs="FrankRuehl" w:hint="cs"/>
          <w:vanish/>
          <w:sz w:val="20"/>
          <w:szCs w:val="20"/>
          <w:shd w:val="clear" w:color="auto" w:fill="FFFF99"/>
          <w:rtl/>
        </w:rPr>
      </w:pPr>
      <w:hyperlink r:id="rId20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303 (</w:t>
      </w:r>
      <w:hyperlink r:id="rId20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90FD4" w:rsidRPr="00B03A12" w:rsidRDefault="00C90FD4" w:rsidP="00C90FD4">
      <w:pPr>
        <w:pStyle w:val="P22"/>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שלשידורן נדרש אישור מראש מאת הרשות ותכני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ת </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שמורשה לשידורים</w:t>
      </w:r>
      <w:r w:rsidRPr="00B03A12">
        <w:rPr>
          <w:rStyle w:val="default"/>
          <w:rFonts w:cs="FrankRuehl" w:hint="cs"/>
          <w:vanish/>
          <w:sz w:val="22"/>
          <w:szCs w:val="22"/>
          <w:shd w:val="clear" w:color="auto" w:fill="FFFF99"/>
          <w:rtl/>
        </w:rPr>
        <w:t xml:space="preserve"> חייב להעבירן בשלמות לבדיקה מוקדמת של הרשות;</w:t>
      </w:r>
    </w:p>
    <w:p w:rsidR="00C90FD4" w:rsidRPr="00B03A12" w:rsidRDefault="00C90FD4" w:rsidP="00C90FD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ם, סגנונם, תכנם, היקפם ועיתויים של שידורי פרסומת המותרים לפי חו</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 זה;</w:t>
      </w:r>
    </w:p>
    <w:p w:rsidR="00C90FD4" w:rsidRPr="00B03A12" w:rsidRDefault="00C90FD4" w:rsidP="00C90FD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ותשדירים שמהם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יב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לשמ</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מוקלטים, לרבות אופן השימור ותקופתו;</w:t>
      </w:r>
    </w:p>
    <w:p w:rsidR="00C90FD4" w:rsidRPr="00B03A12" w:rsidRDefault="00C90FD4" w:rsidP="00C90FD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תכניות והיחס הכמותי 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ניה</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לפי אלה:</w:t>
      </w:r>
    </w:p>
    <w:p w:rsidR="00C90FD4" w:rsidRPr="00B03A12" w:rsidRDefault="00C90FD4" w:rsidP="00C90FD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תכניות;</w:t>
      </w:r>
    </w:p>
    <w:p w:rsidR="00C90FD4" w:rsidRPr="00B03A12" w:rsidRDefault="00C90FD4" w:rsidP="00C90FD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יית היעד אליה מכוו</w:t>
      </w:r>
      <w:r w:rsidRPr="00B03A12">
        <w:rPr>
          <w:rStyle w:val="default"/>
          <w:rFonts w:cs="FrankRuehl"/>
          <w:vanish/>
          <w:sz w:val="22"/>
          <w:szCs w:val="22"/>
          <w:shd w:val="clear" w:color="auto" w:fill="FFFF99"/>
          <w:rtl/>
        </w:rPr>
        <w:t xml:space="preserve">נות </w:t>
      </w:r>
      <w:r w:rsidRPr="00B03A12">
        <w:rPr>
          <w:rStyle w:val="default"/>
          <w:rFonts w:cs="FrankRuehl" w:hint="cs"/>
          <w:vanish/>
          <w:sz w:val="22"/>
          <w:szCs w:val="22"/>
          <w:shd w:val="clear" w:color="auto" w:fill="FFFF99"/>
          <w:rtl/>
        </w:rPr>
        <w:t>התכניות;</w:t>
      </w:r>
    </w:p>
    <w:p w:rsidR="00C90FD4" w:rsidRPr="00B03A12" w:rsidRDefault="00C90FD4" w:rsidP="00C90FD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מקומיות כהגדרתן בסעיף 58, או תכניות אחרות;</w:t>
      </w:r>
    </w:p>
    <w:p w:rsidR="00C90FD4" w:rsidRPr="00B03A12" w:rsidRDefault="00C90FD4" w:rsidP="00C90FD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(ד)</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מקומיות קנויות או הפקות עצמיות של </w:t>
      </w:r>
      <w:r w:rsidRPr="00B03A12">
        <w:rPr>
          <w:rStyle w:val="default"/>
          <w:rFonts w:cs="FrankRuehl" w:hint="cs"/>
          <w:strike/>
          <w:vanish/>
          <w:sz w:val="22"/>
          <w:szCs w:val="22"/>
          <w:shd w:val="clear" w:color="auto" w:fill="FFFF99"/>
          <w:rtl/>
        </w:rPr>
        <w:t>בעל זכיו</w:t>
      </w:r>
      <w:r w:rsidRPr="00B03A12">
        <w:rPr>
          <w:rStyle w:val="default"/>
          <w:rFonts w:cs="FrankRuehl"/>
          <w:strike/>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לשידורי טלוויזיה או בעל רישיון לשידורי טלוויזיה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תן בסעיף 58;</w:t>
      </w:r>
    </w:p>
    <w:p w:rsidR="00C90FD4" w:rsidRPr="00B03A12" w:rsidRDefault="00C90FD4" w:rsidP="00C90FD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(ה)</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בערבית ובשפות אחרות;</w:t>
      </w:r>
    </w:p>
    <w:p w:rsidR="00C90FD4" w:rsidRPr="00B03A12" w:rsidRDefault="00C90FD4" w:rsidP="00C90FD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(ו)</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אזורי או ארצי של התכניות.</w:t>
      </w:r>
    </w:p>
    <w:p w:rsidR="00C90FD4" w:rsidRPr="00B03A12" w:rsidRDefault="00C90FD4" w:rsidP="00C90FD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(9)</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רסום לוח השידורים ואופן מסירת מידע לציבור אודותיהם;</w:t>
      </w:r>
    </w:p>
    <w:p w:rsidR="00C90FD4" w:rsidRPr="00B03A12" w:rsidRDefault="00C90FD4" w:rsidP="00C90FD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וחשבונות שיתן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vanish/>
          <w:sz w:val="22"/>
          <w:szCs w:val="22"/>
          <w:shd w:val="clear" w:color="auto" w:fill="FFFF99"/>
          <w:rtl/>
        </w:rPr>
        <w:t xml:space="preserve"> ל</w:t>
      </w:r>
      <w:r w:rsidRPr="00B03A12">
        <w:rPr>
          <w:rStyle w:val="default"/>
          <w:rFonts w:cs="FrankRuehl" w:hint="cs"/>
          <w:vanish/>
          <w:sz w:val="22"/>
          <w:szCs w:val="22"/>
          <w:shd w:val="clear" w:color="auto" w:fill="FFFF99"/>
          <w:rtl/>
        </w:rPr>
        <w:t>רשות;</w:t>
      </w:r>
    </w:p>
    <w:p w:rsidR="00C90FD4" w:rsidRPr="00B03A12" w:rsidRDefault="00C90FD4" w:rsidP="002B1E20">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וג</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ום, מטעמי חסכון, </w:t>
      </w:r>
      <w:r w:rsidRPr="00B03A12">
        <w:rPr>
          <w:rStyle w:val="default"/>
          <w:rFonts w:cs="FrankRuehl"/>
          <w:vanish/>
          <w:sz w:val="22"/>
          <w:szCs w:val="22"/>
          <w:shd w:val="clear" w:color="auto" w:fill="FFFF99"/>
          <w:rtl/>
        </w:rPr>
        <w:t>של</w:t>
      </w:r>
      <w:r w:rsidRPr="00B03A12">
        <w:rPr>
          <w:rStyle w:val="default"/>
          <w:rFonts w:cs="FrankRuehl" w:hint="cs"/>
          <w:vanish/>
          <w:sz w:val="22"/>
          <w:szCs w:val="22"/>
          <w:shd w:val="clear" w:color="auto" w:fill="FFFF99"/>
          <w:rtl/>
        </w:rPr>
        <w:t xml:space="preserve"> ר</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 xml:space="preserve">שת תכניות מחוץ לארץ בידי בעלי זכיון לשידורי טלויזיה </w:t>
      </w:r>
      <w:r w:rsidRPr="00B03A12">
        <w:rPr>
          <w:rStyle w:val="default"/>
          <w:rFonts w:cs="FrankRuehl" w:hint="cs"/>
          <w:vanish/>
          <w:sz w:val="22"/>
          <w:szCs w:val="22"/>
          <w:u w:val="single"/>
          <w:shd w:val="clear" w:color="auto" w:fill="FFFF99"/>
          <w:rtl/>
        </w:rPr>
        <w:t>או בעלי רישיון לשידורי טלוויזיה</w:t>
      </w:r>
      <w:r w:rsidRPr="00B03A12">
        <w:rPr>
          <w:rStyle w:val="default"/>
          <w:rFonts w:cs="FrankRuehl" w:hint="cs"/>
          <w:vanish/>
          <w:sz w:val="22"/>
          <w:szCs w:val="22"/>
          <w:shd w:val="clear" w:color="auto" w:fill="FFFF99"/>
          <w:rtl/>
        </w:rPr>
        <w:t>;</w:t>
      </w:r>
    </w:p>
    <w:p w:rsidR="00730677" w:rsidRPr="00B03A12" w:rsidRDefault="00730677" w:rsidP="00730677">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20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20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20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0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730677" w:rsidRPr="00B03A12" w:rsidRDefault="00730677" w:rsidP="00730677">
      <w:pPr>
        <w:pStyle w:val="P0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ביזמתה או לפי דרישת השר וכפוף לאמור </w:t>
      </w:r>
      <w:r w:rsidRPr="00B03A12">
        <w:rPr>
          <w:rStyle w:val="default"/>
          <w:rFonts w:cs="FrankRuehl" w:hint="cs"/>
          <w:strike/>
          <w:vanish/>
          <w:sz w:val="22"/>
          <w:szCs w:val="22"/>
          <w:shd w:val="clear" w:color="auto" w:fill="FFFF99"/>
          <w:rtl/>
        </w:rPr>
        <w:t>בתוספת הראשונה, או בתוספת השניה כשהיא חלה לפי הוראות סעיף 62ג</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בתוספת השנייה</w:t>
      </w:r>
      <w:r w:rsidRPr="00B03A12">
        <w:rPr>
          <w:rStyle w:val="default"/>
          <w:rFonts w:cs="FrankRuehl" w:hint="cs"/>
          <w:vanish/>
          <w:sz w:val="22"/>
          <w:szCs w:val="22"/>
          <w:shd w:val="clear" w:color="auto" w:fill="FFFF99"/>
          <w:rtl/>
        </w:rPr>
        <w:t>, תקבע כללים בכל הנוגע לשידורים, לביצ</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יקוח עליהם, ככל הנראה לה דרוש להגשמת מטרות חוק זה, ולרבות בדבר </w:t>
      </w:r>
      <w:r w:rsidRPr="00B03A12">
        <w:rPr>
          <w:rStyle w:val="default"/>
          <w:rFonts w:cs="FrankRuehl"/>
          <w:vanish/>
          <w:sz w:val="22"/>
          <w:szCs w:val="22"/>
          <w:shd w:val="clear" w:color="auto" w:fill="FFFF99"/>
          <w:rtl/>
        </w:rPr>
        <w:t>–</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שידורים, נושאיהם, תכניהם, אפיים ורמתם, בין דרך כלל ובין לענין מסויים;</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אסורים כאמור בסעיף 46;</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השידורים;</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והמועדים למסירת מי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מוקדם לרשות אודו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השידורים ותכנם;</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שלשידורן נדרש אישור מראש מאת הרשות ותכני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שמורשה לשידורים חייב להעבירן בשלמות לבדיקה מוקדמת של הרשות;</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ם, סגנונם, תכנם, היקפם ועיתויים של שידורי פרסומת המותרים לפי חו</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 זה;</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ותשדירים שמהם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יב מורשה לשידורים לשמ</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מוקלטים, לרבות אופן השימור ותקופתו;</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תכניות והיחס הכמותי 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ניה</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לפי אלה:</w:t>
      </w:r>
    </w:p>
    <w:p w:rsidR="00730677" w:rsidRPr="00B03A12" w:rsidRDefault="00730677" w:rsidP="00730677">
      <w:pPr>
        <w:pStyle w:val="P22"/>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תכניות;</w:t>
      </w:r>
    </w:p>
    <w:p w:rsidR="00730677" w:rsidRPr="00B03A12" w:rsidRDefault="00730677" w:rsidP="00730677">
      <w:pPr>
        <w:pStyle w:val="P22"/>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יית היעד אליה מכוו</w:t>
      </w:r>
      <w:r w:rsidRPr="00B03A12">
        <w:rPr>
          <w:rStyle w:val="default"/>
          <w:rFonts w:cs="FrankRuehl"/>
          <w:vanish/>
          <w:sz w:val="22"/>
          <w:szCs w:val="22"/>
          <w:shd w:val="clear" w:color="auto" w:fill="FFFF99"/>
          <w:rtl/>
        </w:rPr>
        <w:t xml:space="preserve">נות </w:t>
      </w:r>
      <w:r w:rsidRPr="00B03A12">
        <w:rPr>
          <w:rStyle w:val="default"/>
          <w:rFonts w:cs="FrankRuehl" w:hint="cs"/>
          <w:vanish/>
          <w:sz w:val="22"/>
          <w:szCs w:val="22"/>
          <w:shd w:val="clear" w:color="auto" w:fill="FFFF99"/>
          <w:rtl/>
        </w:rPr>
        <w:t>התכניות;</w:t>
      </w:r>
    </w:p>
    <w:p w:rsidR="00730677" w:rsidRPr="00B03A12" w:rsidRDefault="00730677" w:rsidP="00730677">
      <w:pPr>
        <w:pStyle w:val="P22"/>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מקומיות כהגדרתן בסעיף 58, או תכניות אחרות;</w:t>
      </w:r>
    </w:p>
    <w:p w:rsidR="00730677" w:rsidRPr="00B03A12" w:rsidRDefault="00730677" w:rsidP="00730677">
      <w:pPr>
        <w:pStyle w:val="P22"/>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(ד)</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מקומיות קנויות או הפקות עצמיות של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תן בסעיף 58;</w:t>
      </w:r>
    </w:p>
    <w:p w:rsidR="00730677" w:rsidRPr="00B03A12" w:rsidRDefault="00730677" w:rsidP="00730677">
      <w:pPr>
        <w:pStyle w:val="P22"/>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(ה)</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בערבית ובשפות אחרות;</w:t>
      </w:r>
    </w:p>
    <w:p w:rsidR="00730677" w:rsidRPr="00B03A12" w:rsidRDefault="00730677" w:rsidP="00730677">
      <w:pPr>
        <w:pStyle w:val="P22"/>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(ו)</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אזורי או ארצי של התכניות.</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(9)</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רסום לוח השידורים ואופן מסירת מידע לציבור אודותיהם;</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וחשבונות שיתן מורשה לשידורים</w:t>
      </w:r>
      <w:r w:rsidRPr="00B03A12">
        <w:rPr>
          <w:rStyle w:val="default"/>
          <w:rFonts w:cs="FrankRuehl"/>
          <w:vanish/>
          <w:sz w:val="22"/>
          <w:szCs w:val="22"/>
          <w:shd w:val="clear" w:color="auto" w:fill="FFFF99"/>
          <w:rtl/>
        </w:rPr>
        <w:t xml:space="preserve"> ל</w:t>
      </w:r>
      <w:r w:rsidRPr="00B03A12">
        <w:rPr>
          <w:rStyle w:val="default"/>
          <w:rFonts w:cs="FrankRuehl" w:hint="cs"/>
          <w:vanish/>
          <w:sz w:val="22"/>
          <w:szCs w:val="22"/>
          <w:shd w:val="clear" w:color="auto" w:fill="FFFF99"/>
          <w:rtl/>
        </w:rPr>
        <w:t>רשות;</w:t>
      </w:r>
    </w:p>
    <w:p w:rsidR="00730677" w:rsidRPr="00B03A12" w:rsidRDefault="00730677" w:rsidP="0073067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וג</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ום, מטעמי חסכון, </w:t>
      </w:r>
      <w:r w:rsidRPr="00B03A12">
        <w:rPr>
          <w:rStyle w:val="default"/>
          <w:rFonts w:cs="FrankRuehl"/>
          <w:vanish/>
          <w:sz w:val="22"/>
          <w:szCs w:val="22"/>
          <w:shd w:val="clear" w:color="auto" w:fill="FFFF99"/>
          <w:rtl/>
        </w:rPr>
        <w:t>של</w:t>
      </w:r>
      <w:r w:rsidRPr="00B03A12">
        <w:rPr>
          <w:rStyle w:val="default"/>
          <w:rFonts w:cs="FrankRuehl" w:hint="cs"/>
          <w:vanish/>
          <w:sz w:val="22"/>
          <w:szCs w:val="22"/>
          <w:shd w:val="clear" w:color="auto" w:fill="FFFF99"/>
          <w:rtl/>
        </w:rPr>
        <w:t xml:space="preserve"> ר</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 xml:space="preserve">שת תכניות מחוץ לארץ בידי </w:t>
      </w:r>
      <w:r w:rsidRPr="00B03A12">
        <w:rPr>
          <w:rStyle w:val="default"/>
          <w:rFonts w:cs="FrankRuehl" w:hint="cs"/>
          <w:strike/>
          <w:vanish/>
          <w:sz w:val="22"/>
          <w:szCs w:val="22"/>
          <w:shd w:val="clear" w:color="auto" w:fill="FFFF99"/>
          <w:rtl/>
        </w:rPr>
        <w:t>בעלי זכיון לשידורי טלויזיה או</w:t>
      </w:r>
      <w:r w:rsidRPr="00B03A12">
        <w:rPr>
          <w:rStyle w:val="default"/>
          <w:rFonts w:cs="FrankRuehl" w:hint="cs"/>
          <w:vanish/>
          <w:sz w:val="22"/>
          <w:szCs w:val="22"/>
          <w:shd w:val="clear" w:color="auto" w:fill="FFFF99"/>
          <w:rtl/>
        </w:rPr>
        <w:t xml:space="preserve"> בעלי רישיון לשידורי טלוויזיה;</w:t>
      </w:r>
    </w:p>
    <w:p w:rsidR="00730677" w:rsidRPr="00B03A12" w:rsidRDefault="00730677" w:rsidP="00161023">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לענין שידורי תעמולה ברדיו אזורי לבחירות לרשויות המקומיות לפי הוראות סעיף 16ד לחוק הבחירות (דרכי תעמולה), תשי"ט-1959.</w:t>
      </w:r>
    </w:p>
    <w:p w:rsidR="000B5BB0" w:rsidRPr="00B03A12" w:rsidRDefault="000B5BB0" w:rsidP="000B5BB0">
      <w:pPr>
        <w:pStyle w:val="P00"/>
        <w:spacing w:before="0"/>
        <w:ind w:left="0" w:right="1134"/>
        <w:rPr>
          <w:rStyle w:val="default"/>
          <w:rFonts w:cs="FrankRuehl"/>
          <w:vanish/>
          <w:sz w:val="20"/>
          <w:szCs w:val="20"/>
          <w:shd w:val="clear" w:color="auto" w:fill="FFFF99"/>
          <w:rtl/>
        </w:rPr>
      </w:pPr>
    </w:p>
    <w:p w:rsidR="000B5BB0" w:rsidRPr="00B03A12" w:rsidRDefault="000B5BB0" w:rsidP="000B5BB0">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0B5BB0" w:rsidRPr="00B03A12" w:rsidRDefault="000B5BB0" w:rsidP="000B5BB0">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0B5BB0" w:rsidRPr="00B03A12" w:rsidRDefault="000B5BB0" w:rsidP="000B5BB0">
      <w:pPr>
        <w:pStyle w:val="P00"/>
        <w:spacing w:before="0"/>
        <w:ind w:left="0" w:right="1134"/>
        <w:rPr>
          <w:rStyle w:val="default"/>
          <w:rFonts w:cs="FrankRuehl"/>
          <w:vanish/>
          <w:sz w:val="20"/>
          <w:szCs w:val="20"/>
          <w:shd w:val="clear" w:color="auto" w:fill="FFFF99"/>
          <w:rtl/>
        </w:rPr>
      </w:pPr>
      <w:hyperlink r:id="rId208"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196 (</w:t>
      </w:r>
      <w:hyperlink r:id="rId209"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0B5BB0" w:rsidRPr="00B03A12" w:rsidRDefault="000B5BB0" w:rsidP="000B5BB0">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החלפת סעיף קטן 24(א)</w:t>
      </w:r>
    </w:p>
    <w:p w:rsidR="000B5BB0" w:rsidRPr="00B03A12" w:rsidRDefault="000B5BB0" w:rsidP="000B5BB0">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0B5BB0" w:rsidRPr="00B03A12" w:rsidRDefault="000B5BB0" w:rsidP="000B5BB0">
      <w:pPr>
        <w:pStyle w:val="P22"/>
        <w:spacing w:before="0"/>
        <w:ind w:left="1021" w:right="1134"/>
        <w:rPr>
          <w:rStyle w:val="default"/>
          <w:rFonts w:cs="FrankRuehl"/>
          <w:strike/>
          <w:vanish/>
          <w:sz w:val="2"/>
          <w:szCs w:val="2"/>
          <w:shd w:val="clear" w:color="auto" w:fill="FFFF99"/>
          <w:rtl/>
        </w:rPr>
      </w:pPr>
      <w:r w:rsidRPr="00B03A12">
        <w:rPr>
          <w:rStyle w:val="default"/>
          <w:rFonts w:cs="FrankRuehl"/>
          <w:strike/>
          <w:vanish/>
          <w:sz w:val="22"/>
          <w:szCs w:val="22"/>
          <w:shd w:val="clear" w:color="auto" w:fill="FFFF99"/>
          <w:rtl/>
        </w:rPr>
        <w:t>(5)</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ת לוח המישדרים העונתיים של המורשים לשידורים לפי הצעה שהגיש לה המנהל;</w:t>
      </w:r>
    </w:p>
    <w:p w:rsidR="000B5BB0" w:rsidRPr="00B03A12" w:rsidRDefault="000B5BB0" w:rsidP="000B5BB0">
      <w:pPr>
        <w:pStyle w:val="P00"/>
        <w:spacing w:before="0"/>
        <w:ind w:left="0" w:right="1134"/>
        <w:rPr>
          <w:rStyle w:val="default"/>
          <w:rFonts w:cs="FrankRuehl" w:hint="cs"/>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צ</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ביזמתה או לפי דרישת השר וכפוף לאמור בתוספת הראשונה, או בתוספת השניה כשהיא חלה לפי הוראות סעיף 62ג, תקבע כללים בכל הנוגע לשידורים, לביצ</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 xml:space="preserve">יקוח עליהם, ככל הנראה לה דרוש להגשמת מטרות חוק זה, ולרבות בדבר </w:t>
      </w:r>
      <w:r w:rsidRPr="00B03A12">
        <w:rPr>
          <w:rStyle w:val="default"/>
          <w:rFonts w:cs="FrankRuehl"/>
          <w:strike/>
          <w:vanish/>
          <w:sz w:val="22"/>
          <w:szCs w:val="22"/>
          <w:shd w:val="clear" w:color="auto" w:fill="FFFF99"/>
          <w:rtl/>
        </w:rPr>
        <w:t>–</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ס</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שידורים, נושאיהם, תכניהם, אפיים ורמתם, בין דרך כלל ובין לענין מסויים;</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 אסורים כאמור בסעיף 46;</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(3)</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השידורים;</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(4)</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והמועדים למסירת מי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מוקדם לרשות אודו</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נ</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 השידורים ותכנם;</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(5)</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שלשידורן נדרש אישור מראש מאת הרשות ותכני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 שמורשה לשידורים חייב להעבירן בשלמות לבדיקה מוקדמת של הרשות;</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(6)</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ם, סגנונם, תכנם, היקפם ועיתויים של שידורי פרסומת המותרים לפי חו</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 xml:space="preserve"> זה;</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(7)</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ותשדירים שמהם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ח</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יב מורשה לשידורים לשמ</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 מוקלטים, לרבות אופן השימור ותקופתו;</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(8)</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ס</w:t>
      </w:r>
      <w:r w:rsidRPr="00B03A12">
        <w:rPr>
          <w:rStyle w:val="default"/>
          <w:rFonts w:cs="FrankRuehl" w:hint="cs"/>
          <w:strike/>
          <w:vanish/>
          <w:sz w:val="22"/>
          <w:szCs w:val="22"/>
          <w:shd w:val="clear" w:color="auto" w:fill="FFFF99"/>
          <w:rtl/>
        </w:rPr>
        <w:t>פ</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תכניות והיחס הכמותי ב</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ניה</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לפי אלה:</w:t>
      </w:r>
    </w:p>
    <w:p w:rsidR="000B5BB0" w:rsidRPr="00B03A12" w:rsidRDefault="000B5BB0" w:rsidP="000B5BB0">
      <w:pPr>
        <w:pStyle w:val="P33"/>
        <w:spacing w:before="0"/>
        <w:ind w:left="1474"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ס</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תכניות;</w:t>
      </w:r>
    </w:p>
    <w:p w:rsidR="000B5BB0" w:rsidRPr="00B03A12" w:rsidRDefault="000B5BB0" w:rsidP="000B5BB0">
      <w:pPr>
        <w:pStyle w:val="P33"/>
        <w:spacing w:before="0"/>
        <w:ind w:left="1474"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(ב)</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ס</w:t>
      </w:r>
      <w:r w:rsidRPr="00B03A12">
        <w:rPr>
          <w:rStyle w:val="default"/>
          <w:rFonts w:cs="FrankRuehl" w:hint="cs"/>
          <w:strike/>
          <w:vanish/>
          <w:sz w:val="22"/>
          <w:szCs w:val="22"/>
          <w:shd w:val="clear" w:color="auto" w:fill="FFFF99"/>
          <w:rtl/>
        </w:rPr>
        <w:t>יית היעד אליה מכוו</w:t>
      </w:r>
      <w:r w:rsidRPr="00B03A12">
        <w:rPr>
          <w:rStyle w:val="default"/>
          <w:rFonts w:cs="FrankRuehl"/>
          <w:strike/>
          <w:vanish/>
          <w:sz w:val="22"/>
          <w:szCs w:val="22"/>
          <w:shd w:val="clear" w:color="auto" w:fill="FFFF99"/>
          <w:rtl/>
        </w:rPr>
        <w:t xml:space="preserve">נות </w:t>
      </w:r>
      <w:r w:rsidRPr="00B03A12">
        <w:rPr>
          <w:rStyle w:val="default"/>
          <w:rFonts w:cs="FrankRuehl" w:hint="cs"/>
          <w:strike/>
          <w:vanish/>
          <w:sz w:val="22"/>
          <w:szCs w:val="22"/>
          <w:shd w:val="clear" w:color="auto" w:fill="FFFF99"/>
          <w:rtl/>
        </w:rPr>
        <w:t>התכניות;</w:t>
      </w:r>
    </w:p>
    <w:p w:rsidR="000B5BB0" w:rsidRPr="00B03A12" w:rsidRDefault="000B5BB0" w:rsidP="000B5BB0">
      <w:pPr>
        <w:pStyle w:val="P33"/>
        <w:spacing w:before="0"/>
        <w:ind w:left="1474"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(ג)</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מקומיות כהגדרתן בסעיף 58, או תכניות אחרות;</w:t>
      </w:r>
    </w:p>
    <w:p w:rsidR="000B5BB0" w:rsidRPr="00B03A12" w:rsidRDefault="000B5BB0" w:rsidP="000B5BB0">
      <w:pPr>
        <w:pStyle w:val="P33"/>
        <w:spacing w:before="0"/>
        <w:ind w:left="1474"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(ד)</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 xml:space="preserve">מקומיות קנויות או הפקות עצמיות של בעל זיכיון לשידורי טלוויזיה או בעל רישיון לשידורי טלוויזיה,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תן בסעיף 58;</w:t>
      </w:r>
    </w:p>
    <w:p w:rsidR="000B5BB0" w:rsidRPr="00B03A12" w:rsidRDefault="000B5BB0" w:rsidP="000B5BB0">
      <w:pPr>
        <w:pStyle w:val="P33"/>
        <w:spacing w:before="0"/>
        <w:ind w:left="1474"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(ה)</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 בערבית ובשפות אחרות;</w:t>
      </w:r>
    </w:p>
    <w:p w:rsidR="000B5BB0" w:rsidRPr="00B03A12" w:rsidRDefault="000B5BB0" w:rsidP="000B5BB0">
      <w:pPr>
        <w:pStyle w:val="P33"/>
        <w:spacing w:before="0"/>
        <w:ind w:left="1474"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(ו)</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אזורי או ארצי של התכניות.</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(9)</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רסום לוח השידורים ואופן מסירת מידע לציבור אודותיהם;</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(10)</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וחשבונות שיתן מורשה לשידורים</w:t>
      </w:r>
      <w:r w:rsidRPr="00B03A12">
        <w:rPr>
          <w:rStyle w:val="default"/>
          <w:rFonts w:cs="FrankRuehl"/>
          <w:strike/>
          <w:vanish/>
          <w:sz w:val="22"/>
          <w:szCs w:val="22"/>
          <w:shd w:val="clear" w:color="auto" w:fill="FFFF99"/>
          <w:rtl/>
        </w:rPr>
        <w:t xml:space="preserve"> ל</w:t>
      </w:r>
      <w:r w:rsidRPr="00B03A12">
        <w:rPr>
          <w:rStyle w:val="default"/>
          <w:rFonts w:cs="FrankRuehl" w:hint="cs"/>
          <w:strike/>
          <w:vanish/>
          <w:sz w:val="22"/>
          <w:szCs w:val="22"/>
          <w:shd w:val="clear" w:color="auto" w:fill="FFFF99"/>
          <w:rtl/>
        </w:rPr>
        <w:t>רשות;</w:t>
      </w:r>
    </w:p>
    <w:p w:rsidR="000B5BB0" w:rsidRPr="00B03A12" w:rsidRDefault="000B5BB0" w:rsidP="000B5BB0">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וג</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 xml:space="preserve">ום, מטעמי חסכון, </w:t>
      </w:r>
      <w:r w:rsidRPr="00B03A12">
        <w:rPr>
          <w:rStyle w:val="default"/>
          <w:rFonts w:cs="FrankRuehl"/>
          <w:strike/>
          <w:vanish/>
          <w:sz w:val="22"/>
          <w:szCs w:val="22"/>
          <w:shd w:val="clear" w:color="auto" w:fill="FFFF99"/>
          <w:rtl/>
        </w:rPr>
        <w:t>של</w:t>
      </w:r>
      <w:r w:rsidRPr="00B03A12">
        <w:rPr>
          <w:rStyle w:val="default"/>
          <w:rFonts w:cs="FrankRuehl" w:hint="cs"/>
          <w:strike/>
          <w:vanish/>
          <w:sz w:val="22"/>
          <w:szCs w:val="22"/>
          <w:shd w:val="clear" w:color="auto" w:fill="FFFF99"/>
          <w:rtl/>
        </w:rPr>
        <w:t xml:space="preserve"> ר</w:t>
      </w:r>
      <w:r w:rsidRPr="00B03A12">
        <w:rPr>
          <w:rStyle w:val="default"/>
          <w:rFonts w:cs="FrankRuehl"/>
          <w:strike/>
          <w:vanish/>
          <w:sz w:val="22"/>
          <w:szCs w:val="22"/>
          <w:shd w:val="clear" w:color="auto" w:fill="FFFF99"/>
          <w:rtl/>
        </w:rPr>
        <w:t>כי</w:t>
      </w:r>
      <w:r w:rsidRPr="00B03A12">
        <w:rPr>
          <w:rStyle w:val="default"/>
          <w:rFonts w:cs="FrankRuehl" w:hint="cs"/>
          <w:strike/>
          <w:vanish/>
          <w:sz w:val="22"/>
          <w:szCs w:val="22"/>
          <w:shd w:val="clear" w:color="auto" w:fill="FFFF99"/>
          <w:rtl/>
        </w:rPr>
        <w:t>שת תכניות מחוץ לארץ בידי בעלי זכיון לשידורי טלויזיה או בעלי רישיון לשידורי טלוויזיה;</w:t>
      </w:r>
    </w:p>
    <w:p w:rsidR="000B5BB0" w:rsidRPr="00E96749" w:rsidRDefault="000B5BB0" w:rsidP="00E96749">
      <w:pPr>
        <w:pStyle w:val="P22"/>
        <w:spacing w:before="0"/>
        <w:ind w:left="1021" w:right="1134"/>
        <w:rPr>
          <w:rStyle w:val="default"/>
          <w:rFonts w:cs="FrankRuehl"/>
          <w:sz w:val="2"/>
          <w:szCs w:val="2"/>
          <w:rtl/>
        </w:rPr>
      </w:pPr>
      <w:r w:rsidRPr="00B03A12">
        <w:rPr>
          <w:rStyle w:val="default"/>
          <w:rFonts w:cs="FrankRuehl"/>
          <w:strike/>
          <w:vanish/>
          <w:sz w:val="22"/>
          <w:szCs w:val="22"/>
          <w:shd w:val="clear" w:color="auto" w:fill="FFFF99"/>
          <w:rtl/>
        </w:rPr>
        <w:t>(12)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לענין שידורי תעמולה ברדיו אזורי לבחירות לרשויות המקומיות לפי הוראות סעיף 16ד לחוק הבחירות (דרכי תעמולה), תשי"ט-1959.</w:t>
      </w:r>
      <w:bookmarkEnd w:id="82"/>
    </w:p>
    <w:p w:rsidR="006752FA" w:rsidRDefault="006752FA">
      <w:pPr>
        <w:pStyle w:val="header-2"/>
        <w:ind w:left="0" w:right="1134"/>
        <w:rPr>
          <w:rFonts w:cs="Miriam"/>
          <w:rtl/>
        </w:rPr>
      </w:pPr>
      <w:bookmarkStart w:id="83" w:name="hed23"/>
      <w:bookmarkEnd w:id="83"/>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ד</w:t>
      </w:r>
      <w:r>
        <w:rPr>
          <w:rFonts w:cs="Miriam"/>
          <w:rtl/>
        </w:rPr>
        <w:t xml:space="preserve">': </w:t>
      </w:r>
      <w:r>
        <w:rPr>
          <w:rFonts w:cs="Miriam" w:hint="cs"/>
          <w:rtl/>
        </w:rPr>
        <w:t>הנהלת הרשות</w:t>
      </w:r>
    </w:p>
    <w:p w:rsidR="006752FA" w:rsidRDefault="006752FA">
      <w:pPr>
        <w:pStyle w:val="P00"/>
        <w:spacing w:before="72"/>
        <w:ind w:left="0" w:right="1134"/>
        <w:rPr>
          <w:rStyle w:val="default"/>
          <w:rFonts w:cs="FrankRuehl"/>
          <w:rtl/>
        </w:rPr>
      </w:pPr>
      <w:bookmarkStart w:id="84" w:name="Seif15"/>
      <w:bookmarkEnd w:id="84"/>
      <w:r>
        <w:rPr>
          <w:lang w:val="he-IL"/>
        </w:rPr>
        <w:pict>
          <v:rect id="_x0000_s2096" style="position:absolute;left:0;text-align:left;margin-left:464.5pt;margin-top:8.05pt;width:75.05pt;height:16pt;z-index:251390976" o:allowincell="f" filled="f" stroked="f" strokecolor="lime" strokeweight=".25pt">
            <v:textbox style="mso-next-textbox:#_x0000_s2096"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 xml:space="preserve">מנהל </w:t>
                  </w:r>
                  <w:r>
                    <w:rPr>
                      <w:rFonts w:cs="Miriam"/>
                      <w:sz w:val="18"/>
                      <w:szCs w:val="18"/>
                      <w:rtl/>
                    </w:rPr>
                    <w:t>ה</w:t>
                  </w:r>
                  <w:r>
                    <w:rPr>
                      <w:rFonts w:cs="Miriam" w:hint="cs"/>
                      <w:sz w:val="18"/>
                      <w:szCs w:val="18"/>
                      <w:rtl/>
                    </w:rPr>
                    <w:t>כ</w:t>
                  </w:r>
                  <w:r>
                    <w:rPr>
                      <w:rFonts w:cs="Miriam"/>
                      <w:sz w:val="18"/>
                      <w:szCs w:val="18"/>
                      <w:rtl/>
                    </w:rPr>
                    <w:t>ל</w:t>
                  </w:r>
                  <w:r>
                    <w:rPr>
                      <w:rFonts w:cs="Miriam" w:hint="cs"/>
                      <w:sz w:val="18"/>
                      <w:szCs w:val="18"/>
                      <w:rtl/>
                    </w:rPr>
                    <w:t>ל</w:t>
                  </w:r>
                  <w:r>
                    <w:rPr>
                      <w:rFonts w:cs="Miriam"/>
                      <w:sz w:val="18"/>
                      <w:szCs w:val="18"/>
                      <w:rtl/>
                    </w:rPr>
                    <w:t>י</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תמנה, על פי המלצת השר ובאישור הממשלה את המנהל הכללי של הרשות; הוד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מינוי תפורסם ברשומות.</w:t>
      </w:r>
    </w:p>
    <w:p w:rsidR="006752FA" w:rsidRDefault="006752FA">
      <w:pPr>
        <w:pStyle w:val="P00"/>
        <w:spacing w:before="72"/>
        <w:ind w:left="0" w:right="1134"/>
        <w:rPr>
          <w:rStyle w:val="default"/>
          <w:rFonts w:cs="FrankRuehl"/>
          <w:rtl/>
        </w:rPr>
      </w:pPr>
      <w:bookmarkStart w:id="85" w:name="Seif16"/>
      <w:bookmarkEnd w:id="85"/>
      <w:r>
        <w:rPr>
          <w:lang w:val="he-IL"/>
        </w:rPr>
        <w:pict>
          <v:rect id="_x0000_s2097" style="position:absolute;left:0;text-align:left;margin-left:464.5pt;margin-top:8.05pt;width:75.05pt;height:18.4pt;z-index:251392000" o:allowincell="f" filled="f" stroked="f" strokecolor="lime" strokeweight=".25pt">
            <v:textbox style="mso-next-textbox:#_x0000_s2097" inset="0,0,0,0">
              <w:txbxContent>
                <w:p w:rsidR="007A2133" w:rsidRDefault="007A2133">
                  <w:pPr>
                    <w:spacing w:line="160" w:lineRule="exact"/>
                    <w:jc w:val="left"/>
                    <w:rPr>
                      <w:rFonts w:cs="Miriam"/>
                      <w:noProof/>
                      <w:sz w:val="18"/>
                      <w:szCs w:val="18"/>
                      <w:rtl/>
                    </w:rPr>
                  </w:pPr>
                  <w:r>
                    <w:rPr>
                      <w:rFonts w:cs="Miriam"/>
                      <w:sz w:val="18"/>
                      <w:szCs w:val="18"/>
                      <w:rtl/>
                    </w:rPr>
                    <w:t>כ</w:t>
                  </w:r>
                  <w:r>
                    <w:rPr>
                      <w:rFonts w:cs="Miriam" w:hint="cs"/>
                      <w:sz w:val="18"/>
                      <w:szCs w:val="18"/>
                      <w:rtl/>
                    </w:rPr>
                    <w:t>ה</w:t>
                  </w:r>
                  <w:r>
                    <w:rPr>
                      <w:rFonts w:cs="Miriam"/>
                      <w:sz w:val="18"/>
                      <w:szCs w:val="18"/>
                      <w:rtl/>
                    </w:rPr>
                    <w:t>ו</w:t>
                  </w:r>
                  <w:r>
                    <w:rPr>
                      <w:rFonts w:cs="Miriam" w:hint="cs"/>
                      <w:sz w:val="18"/>
                      <w:szCs w:val="18"/>
                      <w:rtl/>
                    </w:rPr>
                    <w:t>נ</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מנהל</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כהונתו של המנהל תהיה חמש שנים; המועצה רשאית להאריך את מינויו לתקופת כהונה שניה; בתום התקופה השניה רשאית המועצה, ברוב של שני שלישים מחבריה, להאריך את תקופת כהונתו של המנהל לתקופת כ</w:t>
      </w:r>
      <w:r>
        <w:rPr>
          <w:rStyle w:val="default"/>
          <w:rFonts w:cs="FrankRuehl"/>
          <w:rtl/>
        </w:rPr>
        <w:t>הו</w:t>
      </w:r>
      <w:r>
        <w:rPr>
          <w:rStyle w:val="default"/>
          <w:rFonts w:cs="FrankRuehl" w:hint="cs"/>
          <w:rtl/>
        </w:rPr>
        <w:t>נה שלישית.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המנהל י</w:t>
      </w:r>
      <w:r>
        <w:rPr>
          <w:rStyle w:val="default"/>
          <w:rFonts w:cs="FrankRuehl"/>
          <w:rtl/>
        </w:rPr>
        <w:t>ח</w:t>
      </w:r>
      <w:r>
        <w:rPr>
          <w:rStyle w:val="default"/>
          <w:rFonts w:cs="FrankRuehl" w:hint="cs"/>
          <w:rtl/>
        </w:rPr>
        <w:t>דל לכהן לפני תום תקופת כהונתו באחד מאלה: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בהודעה בכתב שהגיש למועצה באמצעות יושב ראש המועצה;</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המועצה, לאחר התיי</w:t>
      </w:r>
      <w:r>
        <w:rPr>
          <w:rStyle w:val="default"/>
          <w:rFonts w:cs="FrankRuehl"/>
          <w:rtl/>
        </w:rPr>
        <w:t>עצות</w:t>
      </w:r>
      <w:r>
        <w:rPr>
          <w:rStyle w:val="default"/>
          <w:rFonts w:cs="FrankRuehl" w:hint="cs"/>
          <w:rtl/>
        </w:rPr>
        <w:t xml:space="preserve"> עם המועצה ובהסכמת השר, קבע כי נבצר מהמנהל דרך קבע למלא תפקידו;</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ברוב של שני שלישים מחבריה, החליטה, בהח</w:t>
      </w:r>
      <w:r>
        <w:rPr>
          <w:rStyle w:val="default"/>
          <w:rFonts w:cs="FrankRuehl"/>
          <w:rtl/>
        </w:rPr>
        <w:t>ל</w:t>
      </w:r>
      <w:r>
        <w:rPr>
          <w:rStyle w:val="default"/>
          <w:rFonts w:cs="FrankRuehl" w:hint="cs"/>
          <w:rtl/>
        </w:rPr>
        <w:t>ט</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מקת, להעבירו מכהו</w:t>
      </w:r>
      <w:r>
        <w:rPr>
          <w:rStyle w:val="default"/>
          <w:rFonts w:cs="FrankRuehl"/>
          <w:rtl/>
        </w:rPr>
        <w:t>נת</w:t>
      </w:r>
      <w:r>
        <w:rPr>
          <w:rStyle w:val="default"/>
          <w:rFonts w:cs="FrankRuehl" w:hint="cs"/>
          <w:rtl/>
        </w:rPr>
        <w:t>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 xml:space="preserve">המנהל, תפקע כהונתו בתום שלושים ימים </w:t>
      </w:r>
      <w:r>
        <w:rPr>
          <w:rStyle w:val="default"/>
          <w:rFonts w:cs="FrankRuehl"/>
          <w:rtl/>
        </w:rPr>
        <w:t>מ</w:t>
      </w:r>
      <w:r>
        <w:rPr>
          <w:rStyle w:val="default"/>
          <w:rFonts w:cs="FrankRuehl" w:hint="cs"/>
          <w:rtl/>
        </w:rPr>
        <w:t>יום</w:t>
      </w:r>
      <w:r>
        <w:rPr>
          <w:rStyle w:val="default"/>
          <w:rFonts w:cs="FrankRuehl"/>
          <w:rtl/>
        </w:rPr>
        <w:t xml:space="preserve"> </w:t>
      </w:r>
      <w:r>
        <w:rPr>
          <w:rStyle w:val="default"/>
          <w:rFonts w:cs="FrankRuehl" w:hint="cs"/>
          <w:rtl/>
        </w:rPr>
        <w:t>שהגיש הודעת התפטרות, זולת אם החליטה המועצה, בהסכמתו של המ</w:t>
      </w:r>
      <w:r>
        <w:rPr>
          <w:rStyle w:val="default"/>
          <w:rFonts w:cs="FrankRuehl"/>
          <w:rtl/>
        </w:rPr>
        <w:t xml:space="preserve">נהל, </w:t>
      </w:r>
      <w:r>
        <w:rPr>
          <w:rStyle w:val="default"/>
          <w:rFonts w:cs="FrankRuehl" w:hint="cs"/>
          <w:rtl/>
        </w:rPr>
        <w:t>על מועד אחר.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ב</w:t>
      </w:r>
      <w:r>
        <w:rPr>
          <w:rStyle w:val="default"/>
          <w:rFonts w:cs="FrankRuehl" w:hint="cs"/>
          <w:rtl/>
        </w:rPr>
        <w:t>צ</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 xml:space="preserve">ן המנהל זמנית למלא את תפקידו או שנתפנתה </w:t>
      </w:r>
      <w:r>
        <w:rPr>
          <w:rStyle w:val="default"/>
          <w:rFonts w:cs="FrankRuehl"/>
          <w:rtl/>
        </w:rPr>
        <w:t>מ</w:t>
      </w:r>
      <w:r>
        <w:rPr>
          <w:rStyle w:val="default"/>
          <w:rFonts w:cs="FrankRuehl" w:hint="cs"/>
          <w:rtl/>
        </w:rPr>
        <w:t xml:space="preserve">שרתו, וטרם נתמנה אחר במקומו, </w:t>
      </w:r>
      <w:r>
        <w:rPr>
          <w:rStyle w:val="default"/>
          <w:rFonts w:cs="FrankRuehl"/>
          <w:rtl/>
        </w:rPr>
        <w:t>י</w:t>
      </w:r>
      <w:r>
        <w:rPr>
          <w:rStyle w:val="default"/>
          <w:rFonts w:cs="FrankRuehl" w:hint="cs"/>
          <w:rtl/>
        </w:rPr>
        <w:t>מ</w:t>
      </w:r>
      <w:r>
        <w:rPr>
          <w:rStyle w:val="default"/>
          <w:rFonts w:cs="FrankRuehl"/>
          <w:rtl/>
        </w:rPr>
        <w:t>נ</w:t>
      </w:r>
      <w:r>
        <w:rPr>
          <w:rStyle w:val="default"/>
          <w:rFonts w:cs="FrankRuehl" w:hint="cs"/>
          <w:rtl/>
        </w:rPr>
        <w:t>ה יושב ראש המועצ</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בפועל לרשות לתקו</w:t>
      </w:r>
      <w:r>
        <w:rPr>
          <w:rStyle w:val="default"/>
          <w:rFonts w:cs="FrankRuehl"/>
          <w:rtl/>
        </w:rPr>
        <w:t>פה</w:t>
      </w:r>
      <w:r>
        <w:rPr>
          <w:rStyle w:val="default"/>
          <w:rFonts w:cs="FrankRuehl" w:hint="cs"/>
          <w:rtl/>
        </w:rPr>
        <w:t xml:space="preserve"> ש</w:t>
      </w:r>
      <w:r>
        <w:rPr>
          <w:rStyle w:val="default"/>
          <w:rFonts w:cs="FrankRuehl"/>
          <w:rtl/>
        </w:rPr>
        <w:t>לא</w:t>
      </w:r>
      <w:r>
        <w:rPr>
          <w:rStyle w:val="default"/>
          <w:rFonts w:cs="FrankRuehl" w:hint="cs"/>
          <w:rtl/>
        </w:rPr>
        <w:t xml:space="preserve"> תעלה על חודש ימים.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א</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ועץ המשפטי לממש</w:t>
      </w:r>
      <w:r>
        <w:rPr>
          <w:rStyle w:val="default"/>
          <w:rFonts w:cs="FrankRuehl"/>
          <w:rtl/>
        </w:rPr>
        <w:t>ל</w:t>
      </w:r>
      <w:r>
        <w:rPr>
          <w:rStyle w:val="default"/>
          <w:rFonts w:cs="FrankRuehl" w:hint="cs"/>
          <w:rtl/>
        </w:rPr>
        <w:t>ה, כ</w:t>
      </w:r>
      <w:r>
        <w:rPr>
          <w:rStyle w:val="default"/>
          <w:rFonts w:cs="FrankRuehl"/>
          <w:rtl/>
        </w:rPr>
        <w:t>י</w:t>
      </w:r>
      <w:r>
        <w:rPr>
          <w:rStyle w:val="default"/>
          <w:rFonts w:cs="FrankRuehl" w:hint="cs"/>
          <w:rtl/>
        </w:rPr>
        <w:t xml:space="preserve"> יש יסוד לחשד שהמנהל עבר עבירה פלילית שלכאורה יש עמה קלון או שהוגש נגדו כתב אישום בשל עבירה כאמור, יציע לשר להשעותו מכהונתו ע</w:t>
      </w:r>
      <w:r>
        <w:rPr>
          <w:rStyle w:val="default"/>
          <w:rFonts w:cs="FrankRuehl"/>
          <w:rtl/>
        </w:rPr>
        <w:t>ד</w:t>
      </w:r>
      <w:r>
        <w:rPr>
          <w:rStyle w:val="default"/>
          <w:rFonts w:cs="FrankRuehl" w:hint="cs"/>
          <w:rtl/>
        </w:rPr>
        <w:t xml:space="preserve"> למתן פסק דין סופי בעניינו או</w:t>
      </w:r>
      <w:r>
        <w:rPr>
          <w:rStyle w:val="default"/>
          <w:rFonts w:cs="FrankRuehl"/>
          <w:rtl/>
        </w:rPr>
        <w:t xml:space="preserve"> </w:t>
      </w:r>
      <w:r>
        <w:rPr>
          <w:rStyle w:val="default"/>
          <w:rFonts w:cs="FrankRuehl" w:hint="cs"/>
          <w:rtl/>
        </w:rPr>
        <w:t>ק</w:t>
      </w:r>
      <w:r>
        <w:rPr>
          <w:rStyle w:val="default"/>
          <w:rFonts w:cs="FrankRuehl"/>
          <w:rtl/>
        </w:rPr>
        <w:t>ב</w:t>
      </w:r>
      <w:r>
        <w:rPr>
          <w:rStyle w:val="default"/>
          <w:rFonts w:cs="FrankRuehl" w:hint="cs"/>
          <w:rtl/>
        </w:rPr>
        <w:t>לת החלטה שלא להע</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ד</w:t>
      </w:r>
      <w:r>
        <w:rPr>
          <w:rStyle w:val="default"/>
          <w:rFonts w:cs="FrankRuehl" w:hint="cs"/>
          <w:rtl/>
        </w:rPr>
        <w:t>ין.</w:t>
      </w:r>
    </w:p>
    <w:p w:rsidR="006752FA" w:rsidRDefault="006752FA">
      <w:pPr>
        <w:pStyle w:val="P00"/>
        <w:spacing w:before="72"/>
        <w:ind w:left="0" w:right="1134"/>
        <w:rPr>
          <w:rStyle w:val="default"/>
          <w:rFonts w:cs="FrankRuehl"/>
          <w:rtl/>
        </w:rPr>
      </w:pPr>
      <w:bookmarkStart w:id="86" w:name="Seif17"/>
      <w:bookmarkEnd w:id="86"/>
      <w:r>
        <w:rPr>
          <w:lang w:val="he-IL"/>
        </w:rPr>
        <w:pict>
          <v:rect id="_x0000_s2098" style="position:absolute;left:0;text-align:left;margin-left:464.5pt;margin-top:8.05pt;width:75.05pt;height:16pt;z-index:251393024" o:allowincell="f" filled="f" stroked="f" strokecolor="lime" strokeweight=".25pt">
            <v:textbox style="mso-next-textbox:#_x0000_s2098"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ע</w:t>
                  </w:r>
                  <w:r>
                    <w:rPr>
                      <w:rFonts w:cs="Miriam" w:hint="cs"/>
                      <w:sz w:val="18"/>
                      <w:szCs w:val="18"/>
                      <w:rtl/>
                    </w:rPr>
                    <w:t xml:space="preserve">סקתו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נ</w:t>
                  </w:r>
                  <w:r>
                    <w:rPr>
                      <w:rFonts w:cs="Miriam"/>
                      <w:sz w:val="18"/>
                      <w:szCs w:val="18"/>
                      <w:rtl/>
                    </w:rPr>
                    <w:t>ה</w:t>
                  </w:r>
                  <w:r>
                    <w:rPr>
                      <w:rFonts w:cs="Miriam" w:hint="cs"/>
                      <w:sz w:val="18"/>
                      <w:szCs w:val="18"/>
                      <w:rtl/>
                    </w:rPr>
                    <w:t>ל</w:t>
                  </w:r>
                </w:p>
              </w:txbxContent>
            </v:textbox>
            <w10:anchorlock/>
          </v:rect>
        </w:pict>
      </w:r>
      <w:r>
        <w:rPr>
          <w:rStyle w:val="big-number"/>
          <w:rtl/>
        </w:rPr>
        <w:t>27.</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באישור השר ובהתייעצות עם שר ה</w:t>
      </w:r>
      <w:r>
        <w:rPr>
          <w:rStyle w:val="default"/>
          <w:rFonts w:cs="FrankRuehl"/>
          <w:rtl/>
        </w:rPr>
        <w:t>א</w:t>
      </w:r>
      <w:r>
        <w:rPr>
          <w:rStyle w:val="default"/>
          <w:rFonts w:cs="FrankRuehl" w:hint="cs"/>
          <w:rtl/>
        </w:rPr>
        <w:t>וצר</w:t>
      </w:r>
      <w:r>
        <w:rPr>
          <w:rStyle w:val="default"/>
          <w:rFonts w:cs="FrankRuehl"/>
          <w:rtl/>
        </w:rPr>
        <w:t xml:space="preserve"> </w:t>
      </w:r>
      <w:r>
        <w:rPr>
          <w:rStyle w:val="default"/>
          <w:rFonts w:cs="FrankRuehl" w:hint="cs"/>
          <w:rtl/>
        </w:rPr>
        <w:t>תקבע את שכרו ותנאי העסקתו של המנהל.</w:t>
      </w:r>
    </w:p>
    <w:p w:rsidR="006752FA" w:rsidRDefault="006752FA">
      <w:pPr>
        <w:pStyle w:val="P00"/>
        <w:spacing w:before="72"/>
        <w:ind w:left="0" w:right="1134"/>
        <w:rPr>
          <w:rStyle w:val="default"/>
          <w:rFonts w:cs="FrankRuehl"/>
          <w:rtl/>
        </w:rPr>
      </w:pPr>
      <w:bookmarkStart w:id="87" w:name="Seif18"/>
      <w:bookmarkEnd w:id="87"/>
      <w:r>
        <w:rPr>
          <w:lang w:val="he-IL"/>
        </w:rPr>
        <w:pict>
          <v:rect id="_x0000_s2099" style="position:absolute;left:0;text-align:left;margin-left:464.5pt;margin-top:8.05pt;width:75.05pt;height:16pt;z-index:251394048" o:allowincell="f" filled="f" stroked="f" strokecolor="lime" strokeweight=".25pt">
            <v:textbox style="mso-next-textbox:#_x0000_s2099"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 xml:space="preserve"> </w:t>
                  </w:r>
                  <w:r>
                    <w:rPr>
                      <w:rFonts w:cs="Miriam" w:hint="cs"/>
                      <w:sz w:val="18"/>
                      <w:szCs w:val="18"/>
                      <w:rtl/>
                    </w:rPr>
                    <w:t xml:space="preserve">המנהל </w:t>
                  </w:r>
                  <w:r>
                    <w:rPr>
                      <w:rFonts w:cs="Miriam"/>
                      <w:sz w:val="18"/>
                      <w:szCs w:val="18"/>
                      <w:rtl/>
                    </w:rPr>
                    <w:t>ו</w:t>
                  </w:r>
                  <w:r>
                    <w:rPr>
                      <w:rFonts w:cs="Miriam" w:hint="cs"/>
                      <w:sz w:val="18"/>
                      <w:szCs w:val="18"/>
                      <w:rtl/>
                    </w:rPr>
                    <w:t>ס</w:t>
                  </w: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ת</w:t>
                  </w:r>
                  <w:r>
                    <w:rPr>
                      <w:rFonts w:cs="Miriam"/>
                      <w:sz w:val="18"/>
                      <w:szCs w:val="18"/>
                      <w:rtl/>
                    </w:rPr>
                    <w:t>יו</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אחראי לניהול השוטף של ענייני הרשות ותפקידיו, בין היתר, יהיו:</w:t>
      </w:r>
    </w:p>
    <w:p w:rsidR="006752FA" w:rsidRDefault="00161023">
      <w:pPr>
        <w:pStyle w:val="P22"/>
        <w:spacing w:before="72"/>
        <w:ind w:left="1021" w:right="1134"/>
        <w:rPr>
          <w:rStyle w:val="default"/>
          <w:rFonts w:cs="FrankRuehl"/>
          <w:rtl/>
        </w:rPr>
      </w:pPr>
      <w:r>
        <w:rPr>
          <w:rFonts w:cs="FrankRuehl"/>
          <w:sz w:val="26"/>
          <w:rtl/>
          <w:lang w:eastAsia="en-US"/>
        </w:rPr>
        <w:pict>
          <v:shape id="_x0000_s2720" type="#_x0000_t202" style="position:absolute;left:0;text-align:left;margin-left:470.25pt;margin-top:7.1pt;width:1in;height:16.8pt;z-index:251837440" filled="f" stroked="f">
            <v:textbox inset="1mm,0,1mm,0">
              <w:txbxContent>
                <w:p w:rsidR="007A2133" w:rsidRDefault="007A2133" w:rsidP="00161023">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shape>
        </w:pict>
      </w:r>
      <w:r w:rsidR="006752FA">
        <w:rPr>
          <w:rStyle w:val="default"/>
          <w:rFonts w:cs="FrankRuehl"/>
          <w:rtl/>
        </w:rPr>
        <w:t>(1)</w:t>
      </w:r>
      <w:r w:rsidR="006752FA">
        <w:rPr>
          <w:rStyle w:val="default"/>
          <w:rFonts w:cs="FrankRuehl"/>
          <w:rtl/>
        </w:rPr>
        <w:tab/>
      </w:r>
      <w:r w:rsidR="00E96749">
        <w:rPr>
          <w:rStyle w:val="default"/>
          <w:rFonts w:cs="FrankRuehl" w:hint="cs"/>
          <w:rtl/>
        </w:rPr>
        <w:t>(נמחקה)</w:t>
      </w:r>
      <w:r w:rsidR="006752FA">
        <w:rPr>
          <w:rStyle w:val="default"/>
          <w:rFonts w:cs="FrankRuehl" w:hint="cs"/>
          <w:rtl/>
        </w:rPr>
        <w:t>;</w:t>
      </w:r>
    </w:p>
    <w:p w:rsidR="006752FA" w:rsidRDefault="00F80D21" w:rsidP="00F80D21">
      <w:pPr>
        <w:pStyle w:val="P22"/>
        <w:spacing w:before="72"/>
        <w:ind w:left="1021" w:right="1134"/>
        <w:rPr>
          <w:rStyle w:val="default"/>
          <w:rFonts w:cs="FrankRuehl"/>
          <w:rtl/>
        </w:rPr>
      </w:pPr>
      <w:r>
        <w:rPr>
          <w:rFonts w:cs="FrankRuehl"/>
          <w:sz w:val="26"/>
          <w:rtl/>
          <w:lang w:eastAsia="en-US"/>
        </w:rPr>
        <w:pict>
          <v:shape id="_x0000_s2524" type="#_x0000_t202" style="position:absolute;left:0;text-align:left;margin-left:470.25pt;margin-top:6.95pt;width:1in;height:16.8pt;z-index:251739136" filled="f" stroked="f">
            <v:textbox inset="1mm,0,1mm,0">
              <w:txbxContent>
                <w:p w:rsidR="007A2133" w:rsidRDefault="007A2133" w:rsidP="00E96749">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shape>
        </w:pict>
      </w:r>
      <w:r w:rsidR="006752FA">
        <w:rPr>
          <w:rStyle w:val="default"/>
          <w:rFonts w:cs="FrankRuehl"/>
          <w:rtl/>
        </w:rPr>
        <w:t>(2)</w:t>
      </w:r>
      <w:r w:rsidR="006752FA">
        <w:rPr>
          <w:rStyle w:val="default"/>
          <w:rFonts w:cs="FrankRuehl"/>
          <w:rtl/>
        </w:rPr>
        <w:tab/>
      </w:r>
      <w:r w:rsidR="00E96749">
        <w:rPr>
          <w:rStyle w:val="default"/>
          <w:rFonts w:cs="FrankRuehl" w:hint="cs"/>
          <w:rtl/>
        </w:rPr>
        <w:t>(נמחקה)</w:t>
      </w:r>
      <w:r w:rsidR="006752FA">
        <w:rPr>
          <w:rStyle w:val="default"/>
          <w:rFonts w:cs="FrankRuehl" w:hint="cs"/>
          <w:rtl/>
        </w:rPr>
        <w:t>;</w:t>
      </w:r>
    </w:p>
    <w:p w:rsidR="006752FA" w:rsidRDefault="00F80D21" w:rsidP="00F80D21">
      <w:pPr>
        <w:pStyle w:val="P22"/>
        <w:spacing w:before="72"/>
        <w:ind w:left="1021" w:right="1134"/>
        <w:rPr>
          <w:rStyle w:val="default"/>
          <w:rFonts w:cs="FrankRuehl"/>
          <w:rtl/>
        </w:rPr>
      </w:pPr>
      <w:r>
        <w:rPr>
          <w:rFonts w:cs="FrankRuehl"/>
          <w:sz w:val="26"/>
          <w:rtl/>
          <w:lang w:eastAsia="en-US"/>
        </w:rPr>
        <w:pict>
          <v:shape id="_x0000_s2525" type="#_x0000_t202" style="position:absolute;left:0;text-align:left;margin-left:470.25pt;margin-top:7.1pt;width:1in;height:39.85pt;z-index:251740160" filled="f" stroked="f">
            <v:textbox inset="1mm,0,1mm,0">
              <w:txbxContent>
                <w:p w:rsidR="007A2133" w:rsidRDefault="007A2133" w:rsidP="00F80D21">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F80D21">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Style w:val="default"/>
          <w:rFonts w:cs="FrankRuehl"/>
          <w:rtl/>
        </w:rPr>
        <w:t>(3)</w:t>
      </w:r>
      <w:r w:rsidR="006752FA">
        <w:rPr>
          <w:rStyle w:val="default"/>
          <w:rFonts w:cs="FrankRuehl"/>
          <w:rtl/>
        </w:rPr>
        <w:tab/>
      </w:r>
      <w:r w:rsidR="006752FA">
        <w:rPr>
          <w:rStyle w:val="default"/>
          <w:rFonts w:cs="FrankRuehl" w:hint="cs"/>
          <w:rtl/>
        </w:rPr>
        <w:t>ל</w:t>
      </w:r>
      <w:r w:rsidR="006752FA">
        <w:rPr>
          <w:rStyle w:val="default"/>
          <w:rFonts w:cs="FrankRuehl"/>
          <w:rtl/>
        </w:rPr>
        <w:t>פ</w:t>
      </w:r>
      <w:r w:rsidR="006752FA">
        <w:rPr>
          <w:rStyle w:val="default"/>
          <w:rFonts w:cs="FrankRuehl" w:hint="cs"/>
          <w:rtl/>
        </w:rPr>
        <w:t>ק</w:t>
      </w:r>
      <w:r w:rsidR="006752FA">
        <w:rPr>
          <w:rStyle w:val="default"/>
          <w:rFonts w:cs="FrankRuehl"/>
          <w:rtl/>
        </w:rPr>
        <w:t>ח</w:t>
      </w:r>
      <w:r w:rsidR="006752FA">
        <w:rPr>
          <w:rStyle w:val="default"/>
          <w:rFonts w:cs="FrankRuehl" w:hint="cs"/>
          <w:rtl/>
        </w:rPr>
        <w:t xml:space="preserve"> </w:t>
      </w:r>
      <w:r w:rsidR="006752FA">
        <w:rPr>
          <w:rStyle w:val="default"/>
          <w:rFonts w:cs="FrankRuehl"/>
          <w:rtl/>
        </w:rPr>
        <w:t>ע</w:t>
      </w:r>
      <w:r w:rsidR="006752FA">
        <w:rPr>
          <w:rStyle w:val="default"/>
          <w:rFonts w:cs="FrankRuehl" w:hint="cs"/>
          <w:rtl/>
        </w:rPr>
        <w:t xml:space="preserve">ל כך </w:t>
      </w:r>
      <w:r>
        <w:rPr>
          <w:rStyle w:val="default"/>
          <w:rFonts w:cs="FrankRuehl" w:hint="cs"/>
          <w:rtl/>
        </w:rPr>
        <w:t>שהמורשים לשידורים</w:t>
      </w:r>
      <w:r w:rsidR="006752FA">
        <w:rPr>
          <w:rStyle w:val="default"/>
          <w:rFonts w:cs="FrankRuehl" w:hint="cs"/>
          <w:rtl/>
        </w:rPr>
        <w:t xml:space="preserve"> יקיימו את השידורים לפי </w:t>
      </w:r>
      <w:r w:rsidR="006752FA">
        <w:rPr>
          <w:rStyle w:val="default"/>
          <w:rFonts w:cs="FrankRuehl"/>
          <w:rtl/>
        </w:rPr>
        <w:t>ה</w:t>
      </w:r>
      <w:r w:rsidR="006752FA">
        <w:rPr>
          <w:rStyle w:val="default"/>
          <w:rFonts w:cs="FrankRuehl" w:hint="cs"/>
          <w:rtl/>
        </w:rPr>
        <w:t>ו</w:t>
      </w:r>
      <w:r w:rsidR="006752FA">
        <w:rPr>
          <w:rStyle w:val="default"/>
          <w:rFonts w:cs="FrankRuehl"/>
          <w:rtl/>
        </w:rPr>
        <w:t>ר</w:t>
      </w:r>
      <w:r w:rsidR="006752FA">
        <w:rPr>
          <w:rStyle w:val="default"/>
          <w:rFonts w:cs="FrankRuehl" w:hint="cs"/>
          <w:rtl/>
        </w:rPr>
        <w:t>א</w:t>
      </w:r>
      <w:r w:rsidR="006752FA">
        <w:rPr>
          <w:rStyle w:val="default"/>
          <w:rFonts w:cs="FrankRuehl"/>
          <w:rtl/>
        </w:rPr>
        <w:t>ו</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חוק זה ובהתאם לתנ</w:t>
      </w:r>
      <w:r w:rsidR="006752FA">
        <w:rPr>
          <w:rStyle w:val="default"/>
          <w:rFonts w:cs="FrankRuehl"/>
          <w:rtl/>
        </w:rPr>
        <w:t>אי</w:t>
      </w:r>
      <w:r w:rsidR="006752FA">
        <w:rPr>
          <w:rStyle w:val="default"/>
          <w:rFonts w:cs="FrankRuehl" w:hint="cs"/>
          <w:rtl/>
        </w:rPr>
        <w:t xml:space="preserve"> ה</w:t>
      </w:r>
      <w:r w:rsidR="006752FA">
        <w:rPr>
          <w:rStyle w:val="default"/>
          <w:rFonts w:cs="FrankRuehl"/>
          <w:rtl/>
        </w:rPr>
        <w:t>זכ</w:t>
      </w:r>
      <w:r w:rsidR="006752FA">
        <w:rPr>
          <w:rStyle w:val="default"/>
          <w:rFonts w:cs="FrankRuehl" w:hint="cs"/>
          <w:rtl/>
        </w:rPr>
        <w:t>יון</w:t>
      </w:r>
      <w:r>
        <w:rPr>
          <w:rStyle w:val="default"/>
          <w:rFonts w:cs="FrankRuehl" w:hint="cs"/>
          <w:rtl/>
        </w:rPr>
        <w:t xml:space="preserve"> </w:t>
      </w:r>
      <w:r w:rsidRPr="00F80D21">
        <w:rPr>
          <w:rStyle w:val="default"/>
          <w:rFonts w:cs="FrankRuehl" w:hint="cs"/>
          <w:rtl/>
        </w:rPr>
        <w:t>לשידורים או לתנאי הרישיון לשידורים</w:t>
      </w:r>
      <w:r w:rsidR="006752FA">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כ</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את הצעת התקציב של הרשות לכל שנת כספים ולהגישה למועצה לאישור לא יאוחר מחודשיים לפני תחילתה של </w:t>
      </w:r>
      <w:r>
        <w:rPr>
          <w:rStyle w:val="default"/>
          <w:rFonts w:cs="FrankRuehl"/>
          <w:rtl/>
        </w:rPr>
        <w:t>כל ש</w:t>
      </w:r>
      <w:r>
        <w:rPr>
          <w:rStyle w:val="default"/>
          <w:rFonts w:cs="FrankRuehl" w:hint="cs"/>
          <w:rtl/>
        </w:rPr>
        <w:t>נת כספים;</w:t>
      </w:r>
    </w:p>
    <w:p w:rsidR="006752FA" w:rsidRDefault="00F80D21" w:rsidP="00F80D21">
      <w:pPr>
        <w:pStyle w:val="P22"/>
        <w:spacing w:before="72"/>
        <w:ind w:left="1021" w:right="1134"/>
        <w:rPr>
          <w:rStyle w:val="default"/>
          <w:rFonts w:cs="FrankRuehl"/>
          <w:rtl/>
        </w:rPr>
      </w:pPr>
      <w:r>
        <w:rPr>
          <w:rFonts w:cs="FrankRuehl"/>
          <w:sz w:val="26"/>
          <w:rtl/>
          <w:lang w:eastAsia="en-US"/>
        </w:rPr>
        <w:pict>
          <v:shape id="_x0000_s2526" type="#_x0000_t202" style="position:absolute;left:0;text-align:left;margin-left:470.25pt;margin-top:7.1pt;width:1in;height:16.8pt;z-index:251741184" filled="f" stroked="f">
            <v:textbox inset="1mm,0,1mm,0">
              <w:txbxContent>
                <w:p w:rsidR="007A2133" w:rsidRDefault="007A2133" w:rsidP="00F80D21">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Style w:val="default"/>
          <w:rFonts w:cs="FrankRuehl"/>
          <w:rtl/>
        </w:rPr>
        <w:t>(5)</w:t>
      </w:r>
      <w:r w:rsidR="006752FA">
        <w:rPr>
          <w:rStyle w:val="default"/>
          <w:rFonts w:cs="FrankRuehl"/>
          <w:rtl/>
        </w:rPr>
        <w:tab/>
      </w:r>
      <w:r w:rsidR="006752FA">
        <w:rPr>
          <w:rStyle w:val="default"/>
          <w:rFonts w:cs="FrankRuehl" w:hint="cs"/>
          <w:rtl/>
        </w:rPr>
        <w:t>ל</w:t>
      </w:r>
      <w:r w:rsidR="006752FA">
        <w:rPr>
          <w:rStyle w:val="default"/>
          <w:rFonts w:cs="FrankRuehl"/>
          <w:rtl/>
        </w:rPr>
        <w:t>ה</w:t>
      </w:r>
      <w:r w:rsidR="006752FA">
        <w:rPr>
          <w:rStyle w:val="default"/>
          <w:rFonts w:cs="FrankRuehl" w:hint="cs"/>
          <w:rtl/>
        </w:rPr>
        <w:t>ג</w:t>
      </w:r>
      <w:r w:rsidR="006752FA">
        <w:rPr>
          <w:rStyle w:val="default"/>
          <w:rFonts w:cs="FrankRuehl"/>
          <w:rtl/>
        </w:rPr>
        <w:t>י</w:t>
      </w:r>
      <w:r w:rsidR="006752FA">
        <w:rPr>
          <w:rStyle w:val="default"/>
          <w:rFonts w:cs="FrankRuehl" w:hint="cs"/>
          <w:rtl/>
        </w:rPr>
        <w:t>ש</w:t>
      </w:r>
      <w:r w:rsidR="006752FA">
        <w:rPr>
          <w:rStyle w:val="default"/>
          <w:rFonts w:cs="FrankRuehl"/>
          <w:rtl/>
        </w:rPr>
        <w:t xml:space="preserve"> </w:t>
      </w:r>
      <w:r w:rsidR="006752FA">
        <w:rPr>
          <w:rStyle w:val="default"/>
          <w:rFonts w:cs="FrankRuehl" w:hint="cs"/>
          <w:rtl/>
        </w:rPr>
        <w:t>למועצה דין וחשבון שנתי על פעולות הרשות ופעולו</w:t>
      </w:r>
      <w:r w:rsidR="006752FA">
        <w:rPr>
          <w:rStyle w:val="default"/>
          <w:rFonts w:cs="FrankRuehl"/>
          <w:rtl/>
        </w:rPr>
        <w:t>ת</w:t>
      </w:r>
      <w:r w:rsidR="006752FA">
        <w:rPr>
          <w:rStyle w:val="default"/>
          <w:rFonts w:cs="FrankRuehl" w:hint="cs"/>
          <w:rtl/>
        </w:rPr>
        <w:t xml:space="preserve"> </w:t>
      </w:r>
      <w:r>
        <w:rPr>
          <w:rStyle w:val="default"/>
          <w:rFonts w:cs="FrankRuehl" w:hint="cs"/>
          <w:rtl/>
        </w:rPr>
        <w:t>המורשים לשידורים</w:t>
      </w:r>
      <w:r w:rsidR="006752FA">
        <w:rPr>
          <w:rStyle w:val="default"/>
          <w:rFonts w:cs="FrankRuehl" w:hint="cs"/>
          <w:rtl/>
        </w:rPr>
        <w:t xml:space="preserve"> וכן כל דין וחשבו</w:t>
      </w:r>
      <w:r w:rsidR="006752FA">
        <w:rPr>
          <w:rStyle w:val="default"/>
          <w:rFonts w:cs="FrankRuehl"/>
          <w:rtl/>
        </w:rPr>
        <w:t>ן</w:t>
      </w:r>
      <w:r w:rsidR="006752FA">
        <w:rPr>
          <w:rStyle w:val="default"/>
          <w:rFonts w:cs="FrankRuehl" w:hint="cs"/>
          <w:rtl/>
        </w:rPr>
        <w:t xml:space="preserve"> </w:t>
      </w:r>
      <w:r w:rsidR="006752FA">
        <w:rPr>
          <w:rStyle w:val="default"/>
          <w:rFonts w:cs="FrankRuehl"/>
          <w:rtl/>
        </w:rPr>
        <w:t>א</w:t>
      </w:r>
      <w:r w:rsidR="006752FA">
        <w:rPr>
          <w:rStyle w:val="default"/>
          <w:rFonts w:cs="FrankRuehl" w:hint="cs"/>
          <w:rtl/>
        </w:rPr>
        <w:t>חר שתדרוש המועצה</w:t>
      </w:r>
      <w:r w:rsidR="006752FA">
        <w:rPr>
          <w:rStyle w:val="default"/>
          <w:rFonts w:cs="FrankRuehl"/>
          <w:rtl/>
        </w:rPr>
        <w:t xml:space="preserve"> </w:t>
      </w:r>
      <w:r w:rsidR="006752FA">
        <w:rPr>
          <w:rStyle w:val="default"/>
          <w:rFonts w:cs="FrankRuehl" w:hint="cs"/>
          <w:rtl/>
        </w:rPr>
        <w:t>ו</w:t>
      </w:r>
      <w:r w:rsidR="006752FA">
        <w:rPr>
          <w:rStyle w:val="default"/>
          <w:rFonts w:cs="FrankRuehl"/>
          <w:rtl/>
        </w:rPr>
        <w:t>ב</w:t>
      </w:r>
      <w:r w:rsidR="006752FA">
        <w:rPr>
          <w:rStyle w:val="default"/>
          <w:rFonts w:cs="FrankRuehl" w:hint="cs"/>
          <w:rtl/>
        </w:rPr>
        <w:t>מ</w:t>
      </w:r>
      <w:r w:rsidR="006752FA">
        <w:rPr>
          <w:rStyle w:val="default"/>
          <w:rFonts w:cs="FrankRuehl"/>
          <w:rtl/>
        </w:rPr>
        <w:t>ו</w:t>
      </w:r>
      <w:r w:rsidR="006752FA">
        <w:rPr>
          <w:rStyle w:val="default"/>
          <w:rFonts w:cs="FrankRuehl" w:hint="cs"/>
          <w:rtl/>
        </w:rPr>
        <w:t>ע</w:t>
      </w:r>
      <w:r w:rsidR="006752FA">
        <w:rPr>
          <w:rStyle w:val="default"/>
          <w:rFonts w:cs="FrankRuehl"/>
          <w:rtl/>
        </w:rPr>
        <w:t>ד</w:t>
      </w:r>
      <w:r w:rsidR="006752FA">
        <w:rPr>
          <w:rStyle w:val="default"/>
          <w:rFonts w:cs="FrankRuehl" w:hint="cs"/>
          <w:rtl/>
        </w:rPr>
        <w:t xml:space="preserve"> שתדרוש;</w:t>
      </w:r>
    </w:p>
    <w:p w:rsidR="005826DF" w:rsidRDefault="005826DF" w:rsidP="005826DF">
      <w:pPr>
        <w:pStyle w:val="P22"/>
        <w:spacing w:before="72"/>
        <w:ind w:left="1021" w:right="1134"/>
        <w:rPr>
          <w:rStyle w:val="default"/>
          <w:rFonts w:cs="FrankRuehl"/>
          <w:rtl/>
        </w:rPr>
      </w:pPr>
      <w:r>
        <w:rPr>
          <w:rFonts w:cs="FrankRuehl"/>
          <w:sz w:val="26"/>
          <w:rtl/>
          <w:lang w:eastAsia="en-US"/>
        </w:rPr>
        <w:pict>
          <v:shape id="_x0000_s3036" type="#_x0000_t202" style="position:absolute;left:0;text-align:left;margin-left:470.25pt;margin-top:7.1pt;width:1in;height:16.8pt;z-index:251922432" filled="f" stroked="f">
            <v:textbox inset="1mm,0,1mm,0">
              <w:txbxContent>
                <w:p w:rsidR="005826DF" w:rsidRDefault="005826DF" w:rsidP="005826DF">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shape>
        </w:pict>
      </w:r>
      <w:r>
        <w:rPr>
          <w:rStyle w:val="default"/>
          <w:rFonts w:cs="FrankRuehl"/>
          <w:rtl/>
        </w:rPr>
        <w:t>(6)</w:t>
      </w:r>
      <w:r>
        <w:rPr>
          <w:rStyle w:val="default"/>
          <w:rFonts w:cs="FrankRuehl"/>
          <w:rtl/>
        </w:rPr>
        <w:tab/>
      </w:r>
      <w:r>
        <w:rPr>
          <w:rStyle w:val="default"/>
          <w:rFonts w:cs="FrankRuehl" w:hint="cs"/>
          <w:rtl/>
        </w:rPr>
        <w:t>(נמחקה);</w:t>
      </w:r>
    </w:p>
    <w:p w:rsidR="006752FA" w:rsidRDefault="00F80D21" w:rsidP="005826DF">
      <w:pPr>
        <w:pStyle w:val="P22"/>
        <w:spacing w:before="72"/>
        <w:ind w:left="1021" w:right="1134"/>
        <w:rPr>
          <w:rStyle w:val="default"/>
          <w:rFonts w:cs="FrankRuehl"/>
          <w:rtl/>
        </w:rPr>
      </w:pPr>
      <w:r>
        <w:rPr>
          <w:rFonts w:cs="FrankRuehl"/>
          <w:sz w:val="26"/>
          <w:rtl/>
          <w:lang w:eastAsia="en-US"/>
        </w:rPr>
        <w:pict>
          <v:shape id="_x0000_s2527" type="#_x0000_t202" style="position:absolute;left:0;text-align:left;margin-left:470.25pt;margin-top:7.1pt;width:1in;height:16.8pt;z-index:251742208" filled="f" stroked="f">
            <v:textbox inset="1mm,0,1mm,0">
              <w:txbxContent>
                <w:p w:rsidR="007A2133" w:rsidRDefault="007A2133" w:rsidP="00E96749">
                  <w:pPr>
                    <w:spacing w:line="160" w:lineRule="exact"/>
                    <w:jc w:val="left"/>
                    <w:rPr>
                      <w:rFonts w:cs="Miriam" w:hint="cs"/>
                      <w:noProof/>
                      <w:sz w:val="18"/>
                      <w:szCs w:val="18"/>
                      <w:rtl/>
                    </w:rPr>
                  </w:pPr>
                  <w:r>
                    <w:rPr>
                      <w:rFonts w:cs="Miriam" w:hint="cs"/>
                      <w:noProof/>
                      <w:sz w:val="18"/>
                      <w:szCs w:val="18"/>
                      <w:rtl/>
                    </w:rPr>
                    <w:t>(תיקון מס' 4</w:t>
                  </w:r>
                  <w:r w:rsidR="005826DF">
                    <w:rPr>
                      <w:rFonts w:cs="Miriam" w:hint="cs"/>
                      <w:noProof/>
                      <w:sz w:val="18"/>
                      <w:szCs w:val="18"/>
                      <w:rtl/>
                    </w:rPr>
                    <w:t>5</w:t>
                  </w:r>
                  <w:r>
                    <w:rPr>
                      <w:rFonts w:cs="Miriam" w:hint="cs"/>
                      <w:noProof/>
                      <w:sz w:val="18"/>
                      <w:szCs w:val="18"/>
                      <w:rtl/>
                    </w:rPr>
                    <w:t>) תשע"ח-2018</w:t>
                  </w:r>
                </w:p>
              </w:txbxContent>
            </v:textbox>
            <w10:anchorlock/>
          </v:shape>
        </w:pict>
      </w:r>
      <w:r w:rsidR="006752FA">
        <w:rPr>
          <w:rStyle w:val="default"/>
          <w:rFonts w:cs="FrankRuehl"/>
          <w:rtl/>
        </w:rPr>
        <w:t>(7)</w:t>
      </w:r>
      <w:r w:rsidR="006752FA">
        <w:rPr>
          <w:rStyle w:val="default"/>
          <w:rFonts w:cs="FrankRuehl"/>
          <w:rtl/>
        </w:rPr>
        <w:tab/>
      </w:r>
      <w:r w:rsidR="005826DF">
        <w:rPr>
          <w:rStyle w:val="default"/>
          <w:rFonts w:cs="FrankRuehl" w:hint="cs"/>
          <w:rtl/>
        </w:rPr>
        <w:t>ליטול חלק בעריכת סקרי צפייה והאזנה לשידורים, ובלבד שייצגו את כלל האוכלוסייה בישראל, ולהודיע ברבים את תוצאותיהם</w:t>
      </w:r>
      <w:r w:rsidR="006752FA">
        <w:rPr>
          <w:rStyle w:val="default"/>
          <w:rFonts w:cs="FrankRuehl" w:hint="cs"/>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יהיו כל הסמכויות הדרושות לניהול השוטף של הרש</w:t>
      </w:r>
      <w:r>
        <w:rPr>
          <w:rStyle w:val="default"/>
          <w:rFonts w:cs="FrankRuehl"/>
          <w:rtl/>
        </w:rPr>
        <w:t>ו</w:t>
      </w:r>
      <w:r>
        <w:rPr>
          <w:rStyle w:val="default"/>
          <w:rFonts w:cs="FrankRuehl" w:hint="cs"/>
          <w:rtl/>
        </w:rPr>
        <w:t xml:space="preserve">ת ובכלל זה הסמכות לייצגה בכל </w:t>
      </w:r>
      <w:r>
        <w:rPr>
          <w:rStyle w:val="default"/>
          <w:rFonts w:cs="FrankRuehl"/>
          <w:rtl/>
        </w:rPr>
        <w:t>ענ</w:t>
      </w:r>
      <w:r>
        <w:rPr>
          <w:rStyle w:val="default"/>
          <w:rFonts w:cs="FrankRuehl" w:hint="cs"/>
          <w:rtl/>
        </w:rPr>
        <w:t>ין.</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יפ</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החלטות המועצה והנ</w:t>
      </w:r>
      <w:r>
        <w:rPr>
          <w:rStyle w:val="default"/>
          <w:rFonts w:cs="FrankRuehl"/>
          <w:rtl/>
        </w:rPr>
        <w:t>חי</w:t>
      </w:r>
      <w:r>
        <w:rPr>
          <w:rStyle w:val="default"/>
          <w:rFonts w:cs="FrankRuehl" w:hint="cs"/>
          <w:rtl/>
        </w:rPr>
        <w:t>ות</w:t>
      </w:r>
      <w:r>
        <w:rPr>
          <w:rStyle w:val="default"/>
          <w:rFonts w:cs="FrankRuehl"/>
          <w:rtl/>
        </w:rPr>
        <w:t>יה</w:t>
      </w:r>
      <w:r>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רשאי לאצול מסמכויותיו לעובד מעובד</w:t>
      </w:r>
      <w:r>
        <w:rPr>
          <w:rStyle w:val="default"/>
          <w:rFonts w:cs="FrankRuehl"/>
          <w:rtl/>
        </w:rPr>
        <w:t>י</w:t>
      </w:r>
      <w:r>
        <w:rPr>
          <w:rStyle w:val="default"/>
          <w:rFonts w:cs="FrankRuehl" w:hint="cs"/>
          <w:rtl/>
        </w:rPr>
        <w:t xml:space="preserve"> הר</w:t>
      </w:r>
      <w:r>
        <w:rPr>
          <w:rStyle w:val="default"/>
          <w:rFonts w:cs="FrankRuehl"/>
          <w:rtl/>
        </w:rPr>
        <w:t>ש</w:t>
      </w:r>
      <w:r>
        <w:rPr>
          <w:rStyle w:val="default"/>
          <w:rFonts w:cs="FrankRuehl" w:hint="cs"/>
          <w:rtl/>
        </w:rPr>
        <w:t>ות, ואולם אצילת סמכות לייצג את הרשות בעסקאות טעונה אישור המועצה.</w:t>
      </w:r>
    </w:p>
    <w:p w:rsidR="002B1E20" w:rsidRPr="00B03A12" w:rsidRDefault="002B1E20" w:rsidP="00F80D21">
      <w:pPr>
        <w:pStyle w:val="P00"/>
        <w:spacing w:before="0"/>
        <w:ind w:left="1021" w:right="1134"/>
        <w:rPr>
          <w:rStyle w:val="default"/>
          <w:rFonts w:cs="FrankRuehl" w:hint="cs"/>
          <w:vanish/>
          <w:color w:val="FF0000"/>
          <w:sz w:val="20"/>
          <w:szCs w:val="20"/>
          <w:shd w:val="clear" w:color="auto" w:fill="FFFF99"/>
          <w:rtl/>
        </w:rPr>
      </w:pPr>
      <w:bookmarkStart w:id="88" w:name="Rov568"/>
      <w:r w:rsidRPr="00B03A12">
        <w:rPr>
          <w:rStyle w:val="default"/>
          <w:rFonts w:cs="FrankRuehl" w:hint="cs"/>
          <w:vanish/>
          <w:color w:val="FF0000"/>
          <w:sz w:val="20"/>
          <w:szCs w:val="20"/>
          <w:shd w:val="clear" w:color="auto" w:fill="FFFF99"/>
          <w:rtl/>
        </w:rPr>
        <w:t>מיום 17.2.2011</w:t>
      </w:r>
    </w:p>
    <w:p w:rsidR="002B1E20" w:rsidRPr="00B03A12" w:rsidRDefault="002B1E20" w:rsidP="00F80D21">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B1E20" w:rsidRPr="00B03A12" w:rsidRDefault="002B1E20" w:rsidP="00F80D21">
      <w:pPr>
        <w:pStyle w:val="P00"/>
        <w:spacing w:before="0"/>
        <w:ind w:left="1021" w:right="1134"/>
        <w:rPr>
          <w:rStyle w:val="default"/>
          <w:rFonts w:cs="FrankRuehl" w:hint="cs"/>
          <w:vanish/>
          <w:sz w:val="20"/>
          <w:szCs w:val="20"/>
          <w:shd w:val="clear" w:color="auto" w:fill="FFFF99"/>
          <w:rtl/>
        </w:rPr>
      </w:pPr>
      <w:hyperlink r:id="rId21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303 (</w:t>
      </w:r>
      <w:hyperlink r:id="rId21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B1E20" w:rsidRPr="00B03A12" w:rsidRDefault="002B1E20" w:rsidP="002B1E20">
      <w:pPr>
        <w:pStyle w:val="P22"/>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ולקבל מכל </w:t>
      </w:r>
      <w:r w:rsidRPr="00B03A12">
        <w:rPr>
          <w:rStyle w:val="default"/>
          <w:rFonts w:cs="FrankRuehl" w:hint="cs"/>
          <w:strike/>
          <w:vanish/>
          <w:sz w:val="22"/>
          <w:szCs w:val="22"/>
          <w:shd w:val="clear" w:color="auto" w:fill="FFFF99"/>
          <w:rtl/>
        </w:rPr>
        <w:t>בעל זכיון</w:t>
      </w:r>
      <w:r w:rsidR="00F80D21" w:rsidRPr="00B03A12">
        <w:rPr>
          <w:rStyle w:val="default"/>
          <w:rFonts w:cs="FrankRuehl" w:hint="cs"/>
          <w:vanish/>
          <w:sz w:val="22"/>
          <w:szCs w:val="22"/>
          <w:shd w:val="clear" w:color="auto" w:fill="FFFF99"/>
          <w:rtl/>
        </w:rPr>
        <w:t xml:space="preserve"> </w:t>
      </w:r>
      <w:r w:rsidR="00F80D21"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את הצעתו ללוח משדריו, להכין לוח מישדרים לכלל השידורים ולהגישו לאישור המועצה בצירוף המלצותיו;</w:t>
      </w:r>
    </w:p>
    <w:p w:rsidR="002B1E20" w:rsidRPr="00B03A12" w:rsidRDefault="002B1E20" w:rsidP="002B1E2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ל כך </w:t>
      </w:r>
      <w:r w:rsidRPr="00B03A12">
        <w:rPr>
          <w:rStyle w:val="default"/>
          <w:rFonts w:cs="FrankRuehl" w:hint="cs"/>
          <w:strike/>
          <w:vanish/>
          <w:sz w:val="22"/>
          <w:szCs w:val="22"/>
          <w:shd w:val="clear" w:color="auto" w:fill="FFFF99"/>
          <w:rtl/>
        </w:rPr>
        <w:t>שבעלי הזכיון</w:t>
      </w:r>
      <w:r w:rsidR="00F80D21" w:rsidRPr="00B03A12">
        <w:rPr>
          <w:rStyle w:val="default"/>
          <w:rFonts w:cs="FrankRuehl" w:hint="cs"/>
          <w:vanish/>
          <w:sz w:val="22"/>
          <w:szCs w:val="22"/>
          <w:shd w:val="clear" w:color="auto" w:fill="FFFF99"/>
          <w:rtl/>
        </w:rPr>
        <w:t xml:space="preserve"> </w:t>
      </w:r>
      <w:r w:rsidR="00F80D21" w:rsidRPr="00B03A12">
        <w:rPr>
          <w:rStyle w:val="default"/>
          <w:rFonts w:cs="FrankRuehl" w:hint="cs"/>
          <w:vanish/>
          <w:sz w:val="22"/>
          <w:szCs w:val="22"/>
          <w:u w:val="single"/>
          <w:shd w:val="clear" w:color="auto" w:fill="FFFF99"/>
          <w:rtl/>
        </w:rPr>
        <w:t>שהמורשים לשידורים</w:t>
      </w:r>
      <w:r w:rsidRPr="00B03A12">
        <w:rPr>
          <w:rStyle w:val="default"/>
          <w:rFonts w:cs="FrankRuehl" w:hint="cs"/>
          <w:vanish/>
          <w:sz w:val="22"/>
          <w:szCs w:val="22"/>
          <w:shd w:val="clear" w:color="auto" w:fill="FFFF99"/>
          <w:rtl/>
        </w:rPr>
        <w:t xml:space="preserve"> יקיימו את השידורים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חוק זה ובהתאם לתנ</w:t>
      </w:r>
      <w:r w:rsidRPr="00B03A12">
        <w:rPr>
          <w:rStyle w:val="default"/>
          <w:rFonts w:cs="FrankRuehl"/>
          <w:vanish/>
          <w:sz w:val="22"/>
          <w:szCs w:val="22"/>
          <w:shd w:val="clear" w:color="auto" w:fill="FFFF99"/>
          <w:rtl/>
        </w:rPr>
        <w:t>אי</w:t>
      </w:r>
      <w:r w:rsidRPr="00B03A12">
        <w:rPr>
          <w:rStyle w:val="default"/>
          <w:rFonts w:cs="FrankRuehl" w:hint="cs"/>
          <w:vanish/>
          <w:sz w:val="22"/>
          <w:szCs w:val="22"/>
          <w:shd w:val="clear" w:color="auto" w:fill="FFFF99"/>
          <w:rtl/>
        </w:rPr>
        <w:t xml:space="preserve"> ה</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יון</w:t>
      </w:r>
      <w:r w:rsidR="00F80D21" w:rsidRPr="00B03A12">
        <w:rPr>
          <w:rStyle w:val="default"/>
          <w:rFonts w:cs="FrankRuehl" w:hint="cs"/>
          <w:vanish/>
          <w:sz w:val="22"/>
          <w:szCs w:val="22"/>
          <w:shd w:val="clear" w:color="auto" w:fill="FFFF99"/>
          <w:rtl/>
        </w:rPr>
        <w:t xml:space="preserve"> </w:t>
      </w:r>
      <w:r w:rsidR="00F80D21" w:rsidRPr="00B03A12">
        <w:rPr>
          <w:rStyle w:val="default"/>
          <w:rFonts w:cs="FrankRuehl" w:hint="cs"/>
          <w:vanish/>
          <w:sz w:val="22"/>
          <w:szCs w:val="22"/>
          <w:u w:val="single"/>
          <w:shd w:val="clear" w:color="auto" w:fill="FFFF99"/>
          <w:rtl/>
        </w:rPr>
        <w:t>לשידורים או לתנאי הרישיון לשידורים</w:t>
      </w:r>
      <w:r w:rsidRPr="00B03A12">
        <w:rPr>
          <w:rStyle w:val="default"/>
          <w:rFonts w:cs="FrankRuehl" w:hint="cs"/>
          <w:vanish/>
          <w:sz w:val="22"/>
          <w:szCs w:val="22"/>
          <w:shd w:val="clear" w:color="auto" w:fill="FFFF99"/>
          <w:rtl/>
        </w:rPr>
        <w:t>;</w:t>
      </w:r>
    </w:p>
    <w:p w:rsidR="002B1E20" w:rsidRPr="00B03A12" w:rsidRDefault="002B1E20" w:rsidP="002B1E2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את הצעת התקציב של הרשות לכל שנת כספים ולהגישה למועצה לאישור לא יאוחר מחודשיים לפני תחילתה של </w:t>
      </w:r>
      <w:r w:rsidRPr="00B03A12">
        <w:rPr>
          <w:rStyle w:val="default"/>
          <w:rFonts w:cs="FrankRuehl"/>
          <w:vanish/>
          <w:sz w:val="22"/>
          <w:szCs w:val="22"/>
          <w:shd w:val="clear" w:color="auto" w:fill="FFFF99"/>
          <w:rtl/>
        </w:rPr>
        <w:t>כל ש</w:t>
      </w:r>
      <w:r w:rsidRPr="00B03A12">
        <w:rPr>
          <w:rStyle w:val="default"/>
          <w:rFonts w:cs="FrankRuehl" w:hint="cs"/>
          <w:vanish/>
          <w:sz w:val="22"/>
          <w:szCs w:val="22"/>
          <w:shd w:val="clear" w:color="auto" w:fill="FFFF99"/>
          <w:rtl/>
        </w:rPr>
        <w:t>נת כספים;</w:t>
      </w:r>
    </w:p>
    <w:p w:rsidR="002B1E20" w:rsidRPr="00B03A12" w:rsidRDefault="002B1E20" w:rsidP="002B1E2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למועצה דין וחשבון שנתי על פעולות הרשות ופעולו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בעלי הזכיון</w:t>
      </w:r>
      <w:r w:rsidR="00F80D21" w:rsidRPr="00B03A12">
        <w:rPr>
          <w:rStyle w:val="default"/>
          <w:rFonts w:cs="FrankRuehl" w:hint="cs"/>
          <w:vanish/>
          <w:sz w:val="22"/>
          <w:szCs w:val="22"/>
          <w:shd w:val="clear" w:color="auto" w:fill="FFFF99"/>
          <w:rtl/>
        </w:rPr>
        <w:t xml:space="preserve"> </w:t>
      </w:r>
      <w:r w:rsidR="00F80D21" w:rsidRPr="00B03A12">
        <w:rPr>
          <w:rStyle w:val="default"/>
          <w:rFonts w:cs="FrankRuehl" w:hint="cs"/>
          <w:vanish/>
          <w:sz w:val="22"/>
          <w:szCs w:val="22"/>
          <w:u w:val="single"/>
          <w:shd w:val="clear" w:color="auto" w:fill="FFFF99"/>
          <w:rtl/>
        </w:rPr>
        <w:t>המורשים לשידורים</w:t>
      </w:r>
      <w:r w:rsidRPr="00B03A12">
        <w:rPr>
          <w:rStyle w:val="default"/>
          <w:rFonts w:cs="FrankRuehl" w:hint="cs"/>
          <w:vanish/>
          <w:sz w:val="22"/>
          <w:szCs w:val="22"/>
          <w:shd w:val="clear" w:color="auto" w:fill="FFFF99"/>
          <w:rtl/>
        </w:rPr>
        <w:t xml:space="preserve"> וכן כל דין וחשבו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חר שתדרוש המועצה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שתדרוש;</w:t>
      </w:r>
    </w:p>
    <w:p w:rsidR="002B1E20" w:rsidRPr="00B03A12" w:rsidRDefault="002B1E20" w:rsidP="00F80D21">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עץ</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לב</w:t>
      </w:r>
      <w:r w:rsidRPr="00B03A12">
        <w:rPr>
          <w:rStyle w:val="default"/>
          <w:rFonts w:cs="FrankRuehl"/>
          <w:strike/>
          <w:vanish/>
          <w:sz w:val="22"/>
          <w:szCs w:val="22"/>
          <w:shd w:val="clear" w:color="auto" w:fill="FFFF99"/>
          <w:rtl/>
        </w:rPr>
        <w:t>על</w:t>
      </w:r>
      <w:r w:rsidRPr="00B03A12">
        <w:rPr>
          <w:rStyle w:val="default"/>
          <w:rFonts w:cs="FrankRuehl" w:hint="cs"/>
          <w:strike/>
          <w:vanish/>
          <w:sz w:val="22"/>
          <w:szCs w:val="22"/>
          <w:shd w:val="clear" w:color="auto" w:fill="FFFF99"/>
          <w:rtl/>
        </w:rPr>
        <w:t>י הזכיון</w:t>
      </w:r>
      <w:r w:rsidR="00F80D21" w:rsidRPr="00B03A12">
        <w:rPr>
          <w:rStyle w:val="default"/>
          <w:rFonts w:cs="FrankRuehl" w:hint="cs"/>
          <w:vanish/>
          <w:sz w:val="22"/>
          <w:szCs w:val="22"/>
          <w:shd w:val="clear" w:color="auto" w:fill="FFFF99"/>
          <w:rtl/>
        </w:rPr>
        <w:t xml:space="preserve"> </w:t>
      </w:r>
      <w:r w:rsidR="00F80D21" w:rsidRPr="00B03A12">
        <w:rPr>
          <w:rStyle w:val="default"/>
          <w:rFonts w:cs="FrankRuehl" w:hint="cs"/>
          <w:vanish/>
          <w:sz w:val="22"/>
          <w:szCs w:val="22"/>
          <w:u w:val="single"/>
          <w:shd w:val="clear" w:color="auto" w:fill="FFFF99"/>
          <w:rtl/>
        </w:rPr>
        <w:t>למורשים לשידורים</w:t>
      </w:r>
      <w:r w:rsidRPr="00B03A12">
        <w:rPr>
          <w:rStyle w:val="default"/>
          <w:rFonts w:cs="FrankRuehl" w:hint="cs"/>
          <w:vanish/>
          <w:sz w:val="22"/>
          <w:szCs w:val="22"/>
          <w:shd w:val="clear" w:color="auto" w:fill="FFFF99"/>
          <w:rtl/>
        </w:rPr>
        <w:t xml:space="preserve"> בכל הנוגע לקיום השידורים;</w:t>
      </w:r>
    </w:p>
    <w:p w:rsidR="00161023" w:rsidRPr="00B03A12" w:rsidRDefault="00161023" w:rsidP="00161023">
      <w:pPr>
        <w:pStyle w:val="P00"/>
        <w:spacing w:before="0"/>
        <w:ind w:left="1021" w:right="1134"/>
        <w:rPr>
          <w:rStyle w:val="default"/>
          <w:rFonts w:cs="FrankRuehl" w:hint="cs"/>
          <w:vanish/>
          <w:sz w:val="20"/>
          <w:szCs w:val="20"/>
          <w:shd w:val="clear" w:color="auto" w:fill="FFFF99"/>
          <w:rtl/>
        </w:rPr>
      </w:pPr>
    </w:p>
    <w:p w:rsidR="0041705B" w:rsidRPr="00B03A12" w:rsidRDefault="0041705B" w:rsidP="0041705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1021" w:right="1134"/>
        <w:rPr>
          <w:rStyle w:val="default"/>
          <w:rFonts w:cs="FrankRuehl" w:hint="cs"/>
          <w:vanish/>
          <w:sz w:val="20"/>
          <w:szCs w:val="20"/>
          <w:shd w:val="clear" w:color="auto" w:fill="FFFF99"/>
          <w:rtl/>
        </w:rPr>
      </w:pPr>
      <w:hyperlink r:id="rId21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338 (</w:t>
      </w:r>
      <w:hyperlink r:id="rId21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1021" w:right="1134"/>
        <w:rPr>
          <w:rStyle w:val="default"/>
          <w:rFonts w:cs="FrankRuehl" w:hint="cs"/>
          <w:vanish/>
          <w:sz w:val="20"/>
          <w:szCs w:val="20"/>
          <w:shd w:val="clear" w:color="auto" w:fill="FFFF99"/>
          <w:rtl/>
        </w:rPr>
      </w:pPr>
      <w:hyperlink r:id="rId214"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15"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61023" w:rsidRPr="00B03A12" w:rsidRDefault="00161023" w:rsidP="0041705B">
      <w:pPr>
        <w:pStyle w:val="P22"/>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הצעה לחלוקת יחידות השידור ב</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זכיון לשידורי טלויזיה ולהגישה לאישור המועצה;</w:t>
      </w:r>
    </w:p>
    <w:p w:rsidR="00161023" w:rsidRPr="00B03A12" w:rsidRDefault="00161023" w:rsidP="00161023">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ולקבל מכל מורשה לשידורים את הצעתו ללוח משדריו, להכין לוח מישדרים לכלל השידורים ולהגישו לאישור המועצה בצירוף המלצותיו;</w:t>
      </w:r>
    </w:p>
    <w:p w:rsidR="00161023" w:rsidRPr="00B03A12" w:rsidRDefault="00161023" w:rsidP="00161023">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ל כך שהמורשים לשידורים יקיימו את השידורים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חוק זה ובהתאם לתנ</w:t>
      </w:r>
      <w:r w:rsidRPr="00B03A12">
        <w:rPr>
          <w:rStyle w:val="default"/>
          <w:rFonts w:cs="FrankRuehl"/>
          <w:vanish/>
          <w:sz w:val="22"/>
          <w:szCs w:val="22"/>
          <w:shd w:val="clear" w:color="auto" w:fill="FFFF99"/>
          <w:rtl/>
        </w:rPr>
        <w:t>אי</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זכ</w:t>
      </w:r>
      <w:r w:rsidRPr="00B03A12">
        <w:rPr>
          <w:rStyle w:val="default"/>
          <w:rFonts w:cs="FrankRuehl" w:hint="cs"/>
          <w:strike/>
          <w:vanish/>
          <w:sz w:val="22"/>
          <w:szCs w:val="22"/>
          <w:shd w:val="clear" w:color="auto" w:fill="FFFF99"/>
          <w:rtl/>
        </w:rPr>
        <w:t>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הזיכיון לשידורי רדיו</w:t>
      </w:r>
      <w:r w:rsidRPr="00B03A12">
        <w:rPr>
          <w:rStyle w:val="default"/>
          <w:rFonts w:cs="FrankRuehl" w:hint="cs"/>
          <w:vanish/>
          <w:sz w:val="22"/>
          <w:szCs w:val="22"/>
          <w:shd w:val="clear" w:color="auto" w:fill="FFFF99"/>
          <w:rtl/>
        </w:rPr>
        <w:t xml:space="preserve"> או לתנאי הרישיון לשידורים;</w:t>
      </w:r>
    </w:p>
    <w:p w:rsidR="00E96749" w:rsidRPr="00B03A12" w:rsidRDefault="00E96749" w:rsidP="00543667">
      <w:pPr>
        <w:pStyle w:val="P00"/>
        <w:spacing w:before="0"/>
        <w:ind w:left="1021" w:right="1134"/>
        <w:rPr>
          <w:rStyle w:val="default"/>
          <w:rFonts w:cs="FrankRuehl"/>
          <w:vanish/>
          <w:sz w:val="20"/>
          <w:szCs w:val="20"/>
          <w:shd w:val="clear" w:color="auto" w:fill="FFFF99"/>
          <w:rtl/>
        </w:rPr>
      </w:pPr>
    </w:p>
    <w:p w:rsidR="00E96749" w:rsidRPr="00B03A12" w:rsidRDefault="00E96749" w:rsidP="00543667">
      <w:pPr>
        <w:pStyle w:val="P00"/>
        <w:spacing w:before="0"/>
        <w:ind w:left="1021"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E96749" w:rsidRPr="00B03A12" w:rsidRDefault="00E96749" w:rsidP="00543667">
      <w:pPr>
        <w:pStyle w:val="P00"/>
        <w:spacing w:before="0"/>
        <w:ind w:left="1021"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E96749" w:rsidRPr="00B03A12" w:rsidRDefault="00E96749" w:rsidP="00543667">
      <w:pPr>
        <w:pStyle w:val="P00"/>
        <w:spacing w:before="0"/>
        <w:ind w:left="1021" w:right="1134"/>
        <w:rPr>
          <w:rStyle w:val="default"/>
          <w:rFonts w:cs="FrankRuehl"/>
          <w:vanish/>
          <w:sz w:val="20"/>
          <w:szCs w:val="20"/>
          <w:shd w:val="clear" w:color="auto" w:fill="FFFF99"/>
          <w:rtl/>
        </w:rPr>
      </w:pPr>
      <w:hyperlink r:id="rId216"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196 (</w:t>
      </w:r>
      <w:hyperlink r:id="rId217"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E96749" w:rsidRPr="00B03A12" w:rsidRDefault="00E96749" w:rsidP="00E96749">
      <w:pPr>
        <w:pStyle w:val="P22"/>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הצעה לחלוקת יחידות השידור ב</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זכיון לשידורי טלויזיה ולהגישה לאישור המועצה;</w:t>
      </w:r>
    </w:p>
    <w:p w:rsidR="00E96749" w:rsidRPr="00B03A12" w:rsidRDefault="00E96749" w:rsidP="00E96749">
      <w:pPr>
        <w:pStyle w:val="P22"/>
        <w:spacing w:before="0"/>
        <w:ind w:left="1021" w:right="1134"/>
        <w:rPr>
          <w:rStyle w:val="default"/>
          <w:rFonts w:cs="FrankRuehl"/>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ולקבל מכל מורשה לשידורים את הצעתו ללוח משדריו, להכין לוח מישדרים לכלל השידורים ולהגישו לאישור המועצה בצירוף המלצותיו;</w:t>
      </w:r>
    </w:p>
    <w:p w:rsidR="00E96749" w:rsidRPr="00B03A12" w:rsidRDefault="00E96749" w:rsidP="00E96749">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ל כך שהמורשים לשידורים יקיימו את השידורים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חוק זה ובהתאם לתנ</w:t>
      </w:r>
      <w:r w:rsidRPr="00B03A12">
        <w:rPr>
          <w:rStyle w:val="default"/>
          <w:rFonts w:cs="FrankRuehl"/>
          <w:vanish/>
          <w:sz w:val="22"/>
          <w:szCs w:val="22"/>
          <w:shd w:val="clear" w:color="auto" w:fill="FFFF99"/>
          <w:rtl/>
        </w:rPr>
        <w:t>אי</w:t>
      </w:r>
      <w:r w:rsidRPr="00B03A12">
        <w:rPr>
          <w:rStyle w:val="default"/>
          <w:rFonts w:cs="FrankRuehl" w:hint="cs"/>
          <w:vanish/>
          <w:sz w:val="22"/>
          <w:szCs w:val="22"/>
          <w:shd w:val="clear" w:color="auto" w:fill="FFFF99"/>
          <w:rtl/>
        </w:rPr>
        <w:t xml:space="preserve"> ה</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יון לשידורים או לתנאי הרישיון לשידורים;</w:t>
      </w:r>
    </w:p>
    <w:p w:rsidR="00E96749" w:rsidRPr="00B03A12" w:rsidRDefault="00E96749" w:rsidP="00E96749">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את הצעת התקציב של הרשות לכל שנת כספים ולהגישה למועצה לאישור לא יאוחר מחודשיים לפני תחילתה של </w:t>
      </w:r>
      <w:r w:rsidRPr="00B03A12">
        <w:rPr>
          <w:rStyle w:val="default"/>
          <w:rFonts w:cs="FrankRuehl"/>
          <w:vanish/>
          <w:sz w:val="22"/>
          <w:szCs w:val="22"/>
          <w:shd w:val="clear" w:color="auto" w:fill="FFFF99"/>
          <w:rtl/>
        </w:rPr>
        <w:t>כל ש</w:t>
      </w:r>
      <w:r w:rsidRPr="00B03A12">
        <w:rPr>
          <w:rStyle w:val="default"/>
          <w:rFonts w:cs="FrankRuehl" w:hint="cs"/>
          <w:vanish/>
          <w:sz w:val="22"/>
          <w:szCs w:val="22"/>
          <w:shd w:val="clear" w:color="auto" w:fill="FFFF99"/>
          <w:rtl/>
        </w:rPr>
        <w:t>נת כספים;</w:t>
      </w:r>
    </w:p>
    <w:p w:rsidR="00E96749" w:rsidRPr="00B03A12" w:rsidRDefault="00E96749" w:rsidP="00E96749">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למועצה דין וחשבון שנתי על פעולות הרשות ופעולו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המורשים לשידורים וכן כל דין וחשבו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חר שתדרוש המועצה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שתדרוש;</w:t>
      </w:r>
    </w:p>
    <w:p w:rsidR="00E96749" w:rsidRPr="00B03A12" w:rsidRDefault="00E96749" w:rsidP="00543667">
      <w:pPr>
        <w:pStyle w:val="P22"/>
        <w:spacing w:before="0"/>
        <w:ind w:left="1021" w:right="1134"/>
        <w:rPr>
          <w:rStyle w:val="default"/>
          <w:rFonts w:cs="FrankRuehl"/>
          <w:vanish/>
          <w:sz w:val="22"/>
          <w:szCs w:val="22"/>
          <w:shd w:val="clear" w:color="auto" w:fill="FFFF99"/>
          <w:rtl/>
        </w:rPr>
      </w:pPr>
      <w:r w:rsidRPr="00B03A12">
        <w:rPr>
          <w:rStyle w:val="default"/>
          <w:rFonts w:cs="FrankRuehl"/>
          <w:strike/>
          <w:vanish/>
          <w:sz w:val="22"/>
          <w:szCs w:val="22"/>
          <w:shd w:val="clear" w:color="auto" w:fill="FFFF99"/>
          <w:rtl/>
        </w:rPr>
        <w:t>(6)</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עץ</w:t>
      </w:r>
      <w:r w:rsidRPr="00B03A12">
        <w:rPr>
          <w:rStyle w:val="default"/>
          <w:rFonts w:cs="FrankRuehl" w:hint="cs"/>
          <w:strike/>
          <w:vanish/>
          <w:sz w:val="22"/>
          <w:szCs w:val="22"/>
          <w:shd w:val="clear" w:color="auto" w:fill="FFFF99"/>
          <w:rtl/>
        </w:rPr>
        <w:t xml:space="preserve"> למורשים לשידורים בכל הנוגע לקיום השידורים;</w:t>
      </w:r>
    </w:p>
    <w:p w:rsidR="005826DF" w:rsidRPr="00B03A12" w:rsidRDefault="005826DF" w:rsidP="00543667">
      <w:pPr>
        <w:pStyle w:val="P22"/>
        <w:spacing w:before="0"/>
        <w:ind w:left="1021" w:right="1134"/>
        <w:rPr>
          <w:rStyle w:val="default"/>
          <w:rFonts w:cs="FrankRuehl"/>
          <w:vanish/>
          <w:sz w:val="22"/>
          <w:szCs w:val="22"/>
          <w:shd w:val="clear" w:color="auto" w:fill="FFFF99"/>
          <w:rtl/>
        </w:rPr>
      </w:pPr>
    </w:p>
    <w:p w:rsidR="005826DF" w:rsidRPr="00B03A12" w:rsidRDefault="005826DF" w:rsidP="005826DF">
      <w:pPr>
        <w:pStyle w:val="P00"/>
        <w:spacing w:before="0"/>
        <w:ind w:left="1021"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5826DF" w:rsidRPr="00B03A12" w:rsidRDefault="005826DF" w:rsidP="005826DF">
      <w:pPr>
        <w:pStyle w:val="P00"/>
        <w:spacing w:before="0"/>
        <w:ind w:left="1021"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5826DF" w:rsidRPr="00B03A12" w:rsidRDefault="005826DF" w:rsidP="005826DF">
      <w:pPr>
        <w:pStyle w:val="P00"/>
        <w:spacing w:before="0"/>
        <w:ind w:left="1021" w:right="1134"/>
        <w:rPr>
          <w:rStyle w:val="default"/>
          <w:rFonts w:ascii="FrankRuehl" w:hAnsi="FrankRuehl" w:cs="FrankRuehl"/>
          <w:vanish/>
          <w:sz w:val="20"/>
          <w:szCs w:val="20"/>
          <w:shd w:val="clear" w:color="auto" w:fill="FFFF99"/>
          <w:rtl/>
        </w:rPr>
      </w:pPr>
      <w:hyperlink r:id="rId218"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490</w:t>
      </w:r>
      <w:r w:rsidRPr="00B03A12">
        <w:rPr>
          <w:rStyle w:val="default"/>
          <w:rFonts w:ascii="FrankRuehl" w:hAnsi="FrankRuehl" w:cs="FrankRuehl"/>
          <w:vanish/>
          <w:sz w:val="20"/>
          <w:szCs w:val="20"/>
          <w:shd w:val="clear" w:color="auto" w:fill="FFFF99"/>
          <w:rtl/>
        </w:rPr>
        <w:t xml:space="preserve"> (</w:t>
      </w:r>
      <w:hyperlink r:id="rId219"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5826DF" w:rsidRPr="00B03A12" w:rsidRDefault="005826DF" w:rsidP="005826DF">
      <w:pPr>
        <w:pStyle w:val="P00"/>
        <w:spacing w:before="0"/>
        <w:ind w:left="1021"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hint="cs"/>
          <w:b/>
          <w:bCs/>
          <w:vanish/>
          <w:sz w:val="20"/>
          <w:szCs w:val="20"/>
          <w:shd w:val="clear" w:color="auto" w:fill="FFFF99"/>
          <w:rtl/>
        </w:rPr>
        <w:t>החלפת פסקה 28(א)(7)</w:t>
      </w:r>
    </w:p>
    <w:p w:rsidR="005826DF" w:rsidRPr="00B03A12" w:rsidRDefault="005826DF" w:rsidP="005826DF">
      <w:pPr>
        <w:pStyle w:val="P00"/>
        <w:ind w:left="1021"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hint="cs"/>
          <w:vanish/>
          <w:sz w:val="20"/>
          <w:szCs w:val="20"/>
          <w:shd w:val="clear" w:color="auto" w:fill="FFFF99"/>
          <w:rtl/>
        </w:rPr>
        <w:t>הנוסח הקודם:</w:t>
      </w:r>
    </w:p>
    <w:p w:rsidR="005826DF" w:rsidRPr="005826DF" w:rsidRDefault="005826DF" w:rsidP="005826DF">
      <w:pPr>
        <w:pStyle w:val="P22"/>
        <w:spacing w:before="0"/>
        <w:ind w:left="1021" w:right="1134"/>
        <w:rPr>
          <w:rStyle w:val="default"/>
          <w:rFonts w:cs="FrankRuehl"/>
          <w:strike/>
          <w:sz w:val="2"/>
          <w:szCs w:val="2"/>
          <w:shd w:val="clear" w:color="auto" w:fill="FFFF99"/>
          <w:rtl/>
        </w:rPr>
      </w:pPr>
      <w:r w:rsidRPr="00B03A12">
        <w:rPr>
          <w:rStyle w:val="default"/>
          <w:rFonts w:cs="FrankRuehl"/>
          <w:strike/>
          <w:vanish/>
          <w:sz w:val="22"/>
          <w:szCs w:val="22"/>
          <w:shd w:val="clear" w:color="auto" w:fill="FFFF99"/>
          <w:rtl/>
        </w:rPr>
        <w:t>(7)</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ועד</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 שייקבעו סיקרי צפייה והאזנה לשידורים, ולהודיע ברבים את ת</w:t>
      </w:r>
      <w:r w:rsidRPr="00B03A12">
        <w:rPr>
          <w:rStyle w:val="default"/>
          <w:rFonts w:cs="FrankRuehl"/>
          <w:strike/>
          <w:vanish/>
          <w:sz w:val="22"/>
          <w:szCs w:val="22"/>
          <w:shd w:val="clear" w:color="auto" w:fill="FFFF99"/>
          <w:rtl/>
        </w:rPr>
        <w:t>וצאו</w:t>
      </w:r>
      <w:r w:rsidRPr="00B03A12">
        <w:rPr>
          <w:rStyle w:val="default"/>
          <w:rFonts w:cs="FrankRuehl" w:hint="cs"/>
          <w:strike/>
          <w:vanish/>
          <w:sz w:val="22"/>
          <w:szCs w:val="22"/>
          <w:shd w:val="clear" w:color="auto" w:fill="FFFF99"/>
          <w:rtl/>
        </w:rPr>
        <w:t>ת הסקרים.</w:t>
      </w:r>
      <w:bookmarkEnd w:id="88"/>
    </w:p>
    <w:p w:rsidR="006752FA" w:rsidRDefault="006752FA">
      <w:pPr>
        <w:pStyle w:val="header-2"/>
        <w:ind w:left="0" w:right="1134"/>
        <w:rPr>
          <w:rFonts w:cs="Miriam"/>
          <w:rtl/>
        </w:rPr>
      </w:pPr>
      <w:bookmarkStart w:id="89" w:name="hed24"/>
      <w:bookmarkEnd w:id="89"/>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ה</w:t>
      </w:r>
      <w:r>
        <w:rPr>
          <w:rFonts w:cs="Miriam"/>
          <w:rtl/>
        </w:rPr>
        <w:t xml:space="preserve">': </w:t>
      </w:r>
      <w:r>
        <w:rPr>
          <w:rFonts w:cs="Miriam" w:hint="cs"/>
          <w:rtl/>
        </w:rPr>
        <w:t>העסקת עובדים</w:t>
      </w:r>
    </w:p>
    <w:p w:rsidR="006752FA" w:rsidRDefault="006752FA">
      <w:pPr>
        <w:pStyle w:val="P00"/>
        <w:spacing w:before="72"/>
        <w:ind w:left="0" w:right="1134"/>
        <w:rPr>
          <w:rStyle w:val="default"/>
          <w:rFonts w:cs="FrankRuehl"/>
          <w:rtl/>
        </w:rPr>
      </w:pPr>
      <w:bookmarkStart w:id="90" w:name="Seif19"/>
      <w:bookmarkEnd w:id="90"/>
      <w:r>
        <w:rPr>
          <w:lang w:val="he-IL"/>
        </w:rPr>
        <w:pict>
          <v:rect id="_x0000_s2100" style="position:absolute;left:0;text-align:left;margin-left:464.5pt;margin-top:8.05pt;width:75.05pt;height:16pt;z-index:251395072" o:allowincell="f" filled="f" stroked="f" strokecolor="lime" strokeweight=".25pt">
            <v:textbox style="mso-next-textbox:#_x0000_s2100" inset="0,0,0,0">
              <w:txbxContent>
                <w:p w:rsidR="007A2133" w:rsidRDefault="007A2133">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א</w:t>
                  </w:r>
                  <w:r>
                    <w:rPr>
                      <w:rFonts w:cs="Miriam" w:hint="cs"/>
                      <w:sz w:val="18"/>
                      <w:szCs w:val="18"/>
                      <w:rtl/>
                    </w:rPr>
                    <w:t xml:space="preserve"> </w:t>
                  </w:r>
                  <w:r>
                    <w:rPr>
                      <w:rFonts w:cs="Miriam"/>
                      <w:sz w:val="18"/>
                      <w:szCs w:val="18"/>
                      <w:rtl/>
                    </w:rPr>
                    <w:t>כ</w:t>
                  </w:r>
                  <w:r>
                    <w:rPr>
                      <w:rFonts w:cs="Miriam" w:hint="cs"/>
                      <w:sz w:val="18"/>
                      <w:szCs w:val="18"/>
                      <w:rtl/>
                    </w:rPr>
                    <w:t>ו</w:t>
                  </w:r>
                  <w:r>
                    <w:rPr>
                      <w:rFonts w:cs="Miriam"/>
                      <w:sz w:val="18"/>
                      <w:szCs w:val="18"/>
                      <w:rtl/>
                    </w:rPr>
                    <w:t>ח</w:t>
                  </w:r>
                  <w:r>
                    <w:rPr>
                      <w:rFonts w:cs="Miriam" w:hint="cs"/>
                      <w:sz w:val="18"/>
                      <w:szCs w:val="18"/>
                      <w:rtl/>
                    </w:rPr>
                    <w:t xml:space="preserve"> אדם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ע</w:t>
                  </w:r>
                  <w:r>
                    <w:rPr>
                      <w:rFonts w:cs="Miriam"/>
                      <w:sz w:val="18"/>
                      <w:szCs w:val="18"/>
                      <w:rtl/>
                    </w:rPr>
                    <w:t>ו</w:t>
                  </w:r>
                  <w:r>
                    <w:rPr>
                      <w:rFonts w:cs="Miriam" w:hint="cs"/>
                      <w:sz w:val="18"/>
                      <w:szCs w:val="18"/>
                      <w:rtl/>
                    </w:rPr>
                    <w:t>ב</w:t>
                  </w:r>
                  <w:r>
                    <w:rPr>
                      <w:rFonts w:cs="Miriam"/>
                      <w:sz w:val="18"/>
                      <w:szCs w:val="18"/>
                      <w:rtl/>
                    </w:rPr>
                    <w:t>ד</w:t>
                  </w:r>
                  <w:r>
                    <w:rPr>
                      <w:rFonts w:cs="Miriam" w:hint="cs"/>
                      <w:sz w:val="18"/>
                      <w:szCs w:val="18"/>
                      <w:rtl/>
                    </w:rPr>
                    <w:t>י הרשות</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שור הממשלה, רשאי לקבוע את ש</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כוח האדם של עובד</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w:t>
      </w:r>
    </w:p>
    <w:p w:rsidR="006752FA" w:rsidRDefault="006752FA">
      <w:pPr>
        <w:pStyle w:val="P00"/>
        <w:spacing w:before="72"/>
        <w:ind w:left="0" w:right="1134"/>
        <w:rPr>
          <w:rStyle w:val="default"/>
          <w:rFonts w:cs="FrankRuehl"/>
          <w:rtl/>
        </w:rPr>
      </w:pPr>
      <w:bookmarkStart w:id="91" w:name="Seif20"/>
      <w:bookmarkEnd w:id="91"/>
      <w:r>
        <w:rPr>
          <w:lang w:val="he-IL"/>
        </w:rPr>
        <w:pict>
          <v:rect id="_x0000_s2101" style="position:absolute;left:0;text-align:left;margin-left:464.5pt;margin-top:8.05pt;width:75.05pt;height:8pt;z-index:251396096" o:allowincell="f" filled="f" stroked="f" strokecolor="lime" strokeweight=".25pt">
            <v:textbox style="mso-next-textbox:#_x0000_s2101"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ע</w:t>
                  </w:r>
                  <w:r>
                    <w:rPr>
                      <w:rFonts w:cs="Miriam"/>
                      <w:sz w:val="18"/>
                      <w:szCs w:val="18"/>
                      <w:rtl/>
                    </w:rPr>
                    <w:t>ס</w:t>
                  </w:r>
                  <w:r>
                    <w:rPr>
                      <w:rFonts w:cs="Miriam" w:hint="cs"/>
                      <w:sz w:val="18"/>
                      <w:szCs w:val="18"/>
                      <w:rtl/>
                    </w:rPr>
                    <w:t>ק</w:t>
                  </w:r>
                  <w:r>
                    <w:rPr>
                      <w:rFonts w:cs="Miriam"/>
                      <w:sz w:val="18"/>
                      <w:szCs w:val="18"/>
                      <w:rtl/>
                    </w:rPr>
                    <w:t>ת</w:t>
                  </w:r>
                  <w:r>
                    <w:rPr>
                      <w:rFonts w:cs="Miriam" w:hint="cs"/>
                      <w:sz w:val="18"/>
                      <w:szCs w:val="18"/>
                      <w:rtl/>
                    </w:rPr>
                    <w:t xml:space="preserve"> </w:t>
                  </w:r>
                  <w:r>
                    <w:rPr>
                      <w:rFonts w:cs="Miriam"/>
                      <w:sz w:val="18"/>
                      <w:szCs w:val="18"/>
                      <w:rtl/>
                    </w:rPr>
                    <w:t>ע</w:t>
                  </w:r>
                  <w:r>
                    <w:rPr>
                      <w:rFonts w:cs="Miriam" w:hint="cs"/>
                      <w:sz w:val="18"/>
                      <w:szCs w:val="18"/>
                      <w:rtl/>
                    </w:rPr>
                    <w:t>ובדים</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של אדם לעבודה ברשות תיעשה בדרך של מכרז פומבי.</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מטעמים מיוחדים שיירשמו, להחליט על </w:t>
      </w:r>
      <w:r>
        <w:rPr>
          <w:rStyle w:val="default"/>
          <w:rFonts w:cs="FrankRuehl"/>
          <w:rtl/>
        </w:rPr>
        <w:t>משרו</w:t>
      </w:r>
      <w:r>
        <w:rPr>
          <w:rStyle w:val="default"/>
          <w:rFonts w:cs="FrankRuehl" w:hint="cs"/>
          <w:rtl/>
        </w:rPr>
        <w:t>ת וסוגי משרות שלגביהם לא תחול חובת המכרז האמורה בסעיף קטן (א).</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בסעיף זה אין בו כדי ל</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ע העסקת עובד בשי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ות בחוזה מיוחד.</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לקבוע כללים בדבר דרכי המכרז ופרטיו,</w:t>
      </w:r>
      <w:r>
        <w:rPr>
          <w:rStyle w:val="default"/>
          <w:rFonts w:cs="FrankRuehl"/>
          <w:rtl/>
        </w:rPr>
        <w:t xml:space="preserve"> </w:t>
      </w:r>
      <w:r>
        <w:rPr>
          <w:rStyle w:val="default"/>
          <w:rFonts w:cs="FrankRuehl" w:hint="cs"/>
          <w:rtl/>
        </w:rPr>
        <w:t>בין</w:t>
      </w:r>
      <w:r>
        <w:rPr>
          <w:rStyle w:val="default"/>
          <w:rFonts w:cs="FrankRuehl"/>
          <w:rtl/>
        </w:rPr>
        <w:t xml:space="preserve"> </w:t>
      </w:r>
      <w:r>
        <w:rPr>
          <w:rStyle w:val="default"/>
          <w:rFonts w:cs="FrankRuehl" w:hint="cs"/>
          <w:rtl/>
        </w:rPr>
        <w:t>בדרך כלל ובין לסוגים של משרות, וכן בדבר המקרים בהם יועסק עובד לפי חוזה מיוחד.</w:t>
      </w:r>
    </w:p>
    <w:p w:rsidR="006752FA" w:rsidRDefault="006752FA">
      <w:pPr>
        <w:pStyle w:val="P00"/>
        <w:spacing w:before="72"/>
        <w:ind w:left="0" w:right="1134"/>
        <w:rPr>
          <w:rStyle w:val="default"/>
          <w:rFonts w:cs="FrankRuehl"/>
          <w:rtl/>
        </w:rPr>
      </w:pPr>
      <w:bookmarkStart w:id="92" w:name="Seif91"/>
      <w:bookmarkEnd w:id="92"/>
      <w:r>
        <w:rPr>
          <w:lang w:val="he-IL"/>
        </w:rPr>
        <w:pict>
          <v:rect id="_x0000_s2102" style="position:absolute;left:0;text-align:left;margin-left:464.5pt;margin-top:8.05pt;width:75.05pt;height:20pt;z-index:251497472" o:allowincell="f" filled="f" stroked="f" strokecolor="lime" strokeweight=".25pt">
            <v:textbox style="mso-next-textbox:#_x0000_s2102"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ע</w:t>
                  </w:r>
                  <w:r>
                    <w:rPr>
                      <w:rFonts w:cs="Miriam" w:hint="cs"/>
                      <w:sz w:val="18"/>
                      <w:szCs w:val="18"/>
                      <w:rtl/>
                    </w:rPr>
                    <w:t xml:space="preserve">סקתם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ע</w:t>
                  </w:r>
                  <w:r>
                    <w:rPr>
                      <w:rFonts w:cs="Miriam"/>
                      <w:sz w:val="18"/>
                      <w:szCs w:val="18"/>
                      <w:rtl/>
                    </w:rPr>
                    <w:t>ו</w:t>
                  </w:r>
                  <w:r>
                    <w:rPr>
                      <w:rFonts w:cs="Miriam" w:hint="cs"/>
                      <w:sz w:val="18"/>
                      <w:szCs w:val="18"/>
                      <w:rtl/>
                    </w:rPr>
                    <w:t>ב</w:t>
                  </w:r>
                  <w:r>
                    <w:rPr>
                      <w:rFonts w:cs="Miriam"/>
                      <w:sz w:val="18"/>
                      <w:szCs w:val="18"/>
                      <w:rtl/>
                    </w:rPr>
                    <w:t>ד</w:t>
                  </w:r>
                  <w:r>
                    <w:rPr>
                      <w:rFonts w:cs="Miriam" w:hint="cs"/>
                      <w:sz w:val="18"/>
                      <w:szCs w:val="18"/>
                      <w:rtl/>
                    </w:rPr>
                    <w:t>י הרשות</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באישור המועצה, יקבע את</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י</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המשרות ברשות ותנאי ההעסקה בהן; שכרם ותנאי העסקתם של עובדי הרשות ייקבעו באישור השר לאחר התייעצות עם שר האוצר.</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 xml:space="preserve">עובד למשרה ברשות, יקבע המנהל את תנאי עבודתו, שכרו ותקופת העסקתו, במסגרת השכר ותנאי ההעסקה שנקבעו לפי סעיף קטן </w:t>
      </w:r>
      <w:r>
        <w:rPr>
          <w:rStyle w:val="default"/>
          <w:rFonts w:cs="FrankRuehl"/>
          <w:rtl/>
        </w:rPr>
        <w:t>(</w:t>
      </w:r>
      <w:r>
        <w:rPr>
          <w:rStyle w:val="default"/>
          <w:rFonts w:cs="FrankRuehl" w:hint="cs"/>
          <w:rtl/>
        </w:rPr>
        <w:t>א</w:t>
      </w:r>
      <w:r>
        <w:rPr>
          <w:rStyle w:val="default"/>
          <w:rFonts w:cs="FrankRuehl"/>
          <w:rtl/>
        </w:rPr>
        <w:t>).</w:t>
      </w:r>
    </w:p>
    <w:p w:rsidR="00161023" w:rsidRDefault="00161023" w:rsidP="00161023">
      <w:pPr>
        <w:pStyle w:val="medium2-header"/>
        <w:keepLines w:val="0"/>
        <w:spacing w:before="72"/>
        <w:ind w:left="0" w:right="1134"/>
        <w:rPr>
          <w:rFonts w:cs="FrankRuehl" w:hint="cs"/>
          <w:noProof/>
          <w:rtl/>
        </w:rPr>
      </w:pPr>
      <w:bookmarkStart w:id="93" w:name="med2"/>
      <w:bookmarkEnd w:id="93"/>
      <w:r>
        <w:rPr>
          <w:rFonts w:cs="FrankRuehl"/>
          <w:noProof/>
          <w:sz w:val="20"/>
          <w:rtl/>
          <w:lang w:val="he-IL"/>
        </w:rPr>
        <w:pict>
          <v:shape id="_x0000_s2721" type="#_x0000_t202" style="position:absolute;left:0;text-align:left;margin-left:470.25pt;margin-top:7.1pt;width:1in;height:33.6pt;z-index:251838464" filled="f" stroked="f">
            <v:textbox inset="1mm,0,1mm,0">
              <w:txbxContent>
                <w:p w:rsidR="007A2133" w:rsidRDefault="007A2133" w:rsidP="0016102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161023">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ג</w:t>
      </w:r>
      <w:r>
        <w:rPr>
          <w:rFonts w:cs="FrankRuehl" w:hint="cs"/>
          <w:noProof/>
          <w:rtl/>
        </w:rPr>
        <w:t xml:space="preserve">': </w:t>
      </w:r>
      <w:r>
        <w:rPr>
          <w:rFonts w:cs="FrankRuehl"/>
          <w:noProof/>
          <w:rtl/>
        </w:rPr>
        <w:t>ז</w:t>
      </w:r>
      <w:r>
        <w:rPr>
          <w:rFonts w:cs="FrankRuehl" w:hint="cs"/>
          <w:noProof/>
          <w:rtl/>
        </w:rPr>
        <w:t xml:space="preserve">כיון ורישיון </w:t>
      </w:r>
      <w:r>
        <w:rPr>
          <w:rFonts w:cs="FrankRuehl"/>
          <w:noProof/>
          <w:rtl/>
        </w:rPr>
        <w:t>ל</w:t>
      </w:r>
      <w:r>
        <w:rPr>
          <w:rFonts w:cs="FrankRuehl" w:hint="cs"/>
          <w:noProof/>
          <w:rtl/>
        </w:rPr>
        <w:t>ש</w:t>
      </w:r>
      <w:r>
        <w:rPr>
          <w:rFonts w:cs="FrankRuehl"/>
          <w:noProof/>
          <w:rtl/>
        </w:rPr>
        <w:t>י</w:t>
      </w:r>
      <w:r>
        <w:rPr>
          <w:rFonts w:cs="FrankRuehl" w:hint="cs"/>
          <w:noProof/>
          <w:rtl/>
        </w:rPr>
        <w:t>ד</w:t>
      </w:r>
      <w:r>
        <w:rPr>
          <w:rFonts w:cs="FrankRuehl"/>
          <w:noProof/>
          <w:rtl/>
        </w:rPr>
        <w:t>ו</w:t>
      </w:r>
      <w:r>
        <w:rPr>
          <w:rFonts w:cs="FrankRuehl" w:hint="cs"/>
          <w:noProof/>
          <w:rtl/>
        </w:rPr>
        <w:t>ר</w:t>
      </w:r>
      <w:r>
        <w:rPr>
          <w:rFonts w:cs="FrankRuehl"/>
          <w:noProof/>
          <w:rtl/>
        </w:rPr>
        <w:t>י</w:t>
      </w:r>
      <w:r>
        <w:rPr>
          <w:rFonts w:cs="FrankRuehl" w:hint="cs"/>
          <w:noProof/>
          <w:rtl/>
        </w:rPr>
        <w:t>ם</w:t>
      </w:r>
    </w:p>
    <w:p w:rsidR="00161023" w:rsidRPr="00B03A12" w:rsidRDefault="00161023" w:rsidP="00161023">
      <w:pPr>
        <w:pStyle w:val="P00"/>
        <w:spacing w:before="0"/>
        <w:ind w:left="0" w:right="1134"/>
        <w:rPr>
          <w:rStyle w:val="default"/>
          <w:rFonts w:cs="FrankRuehl" w:hint="cs"/>
          <w:vanish/>
          <w:color w:val="FF0000"/>
          <w:sz w:val="20"/>
          <w:szCs w:val="20"/>
          <w:shd w:val="clear" w:color="auto" w:fill="FFFF99"/>
          <w:rtl/>
        </w:rPr>
      </w:pPr>
      <w:bookmarkStart w:id="94" w:name="Rov539"/>
      <w:r w:rsidRPr="00B03A12">
        <w:rPr>
          <w:rStyle w:val="default"/>
          <w:rFonts w:cs="FrankRuehl" w:hint="cs"/>
          <w:vanish/>
          <w:color w:val="FF0000"/>
          <w:sz w:val="20"/>
          <w:szCs w:val="20"/>
          <w:shd w:val="clear" w:color="auto" w:fill="FFFF99"/>
          <w:rtl/>
        </w:rPr>
        <w:t>מיום 1.1.2005</w:t>
      </w:r>
    </w:p>
    <w:p w:rsidR="00161023" w:rsidRPr="00B03A12" w:rsidRDefault="00161023" w:rsidP="00161023">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161023" w:rsidRPr="00B03A12" w:rsidRDefault="00161023" w:rsidP="00161023">
      <w:pPr>
        <w:pStyle w:val="P00"/>
        <w:spacing w:before="0"/>
        <w:ind w:left="0" w:right="1134"/>
        <w:rPr>
          <w:rStyle w:val="default"/>
          <w:rFonts w:cs="FrankRuehl" w:hint="cs"/>
          <w:vanish/>
          <w:sz w:val="20"/>
          <w:szCs w:val="20"/>
          <w:shd w:val="clear" w:color="auto" w:fill="FFFF99"/>
          <w:rtl/>
        </w:rPr>
      </w:pPr>
      <w:hyperlink r:id="rId220"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221"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161023" w:rsidRPr="00B03A12" w:rsidRDefault="00161023" w:rsidP="00161023">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 xml:space="preserve">פרק ג': </w:t>
      </w:r>
      <w:r w:rsidRPr="00B03A12">
        <w:rPr>
          <w:rStyle w:val="default"/>
          <w:rFonts w:cs="FrankRuehl" w:hint="cs"/>
          <w:strike/>
          <w:vanish/>
          <w:sz w:val="22"/>
          <w:szCs w:val="22"/>
          <w:shd w:val="clear" w:color="auto" w:fill="FFFF99"/>
          <w:rtl/>
        </w:rPr>
        <w:t>זכיון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זכיון ורישיון לשידורים</w:t>
      </w:r>
    </w:p>
    <w:p w:rsidR="00161023" w:rsidRPr="00B03A12" w:rsidRDefault="00161023" w:rsidP="00161023">
      <w:pPr>
        <w:pStyle w:val="P00"/>
        <w:spacing w:before="0"/>
        <w:ind w:left="0" w:right="1134"/>
        <w:rPr>
          <w:rStyle w:val="default"/>
          <w:rFonts w:cs="FrankRuehl" w:hint="cs"/>
          <w:vanish/>
          <w:sz w:val="20"/>
          <w:szCs w:val="20"/>
          <w:shd w:val="clear" w:color="auto" w:fill="FFFF99"/>
          <w:rtl/>
        </w:rPr>
      </w:pP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22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22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41705B" w:rsidRPr="00B03A12" w:rsidRDefault="0041705B" w:rsidP="0041705B">
      <w:pPr>
        <w:pStyle w:val="P00"/>
        <w:spacing w:before="0"/>
        <w:ind w:left="0" w:right="1134"/>
        <w:rPr>
          <w:rStyle w:val="default"/>
          <w:rFonts w:cs="FrankRuehl" w:hint="cs"/>
          <w:vanish/>
          <w:sz w:val="20"/>
          <w:szCs w:val="20"/>
          <w:shd w:val="clear" w:color="auto" w:fill="FFFF99"/>
          <w:rtl/>
        </w:rPr>
      </w:pPr>
      <w:hyperlink r:id="rId224"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25"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61023" w:rsidRPr="00B03A12" w:rsidRDefault="00161023" w:rsidP="0016102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כותרת פרק ג'</w:t>
      </w:r>
    </w:p>
    <w:p w:rsidR="00161023" w:rsidRPr="00B03A12" w:rsidRDefault="00161023" w:rsidP="000D56E3">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w:t>
      </w:r>
    </w:p>
    <w:p w:rsidR="00161023" w:rsidRPr="00543667" w:rsidRDefault="00161023" w:rsidP="00543667">
      <w:pPr>
        <w:pStyle w:val="P00"/>
        <w:spacing w:before="0"/>
        <w:ind w:left="0" w:right="1134"/>
        <w:rPr>
          <w:rStyle w:val="default"/>
          <w:rFonts w:cs="FrankRuehl"/>
          <w:sz w:val="2"/>
          <w:szCs w:val="2"/>
          <w:shd w:val="clear" w:color="auto" w:fill="FFFF99"/>
          <w:rtl/>
        </w:rPr>
      </w:pPr>
      <w:r w:rsidRPr="00B03A12">
        <w:rPr>
          <w:rStyle w:val="default"/>
          <w:rFonts w:cs="FrankRuehl" w:hint="cs"/>
          <w:vanish/>
          <w:sz w:val="22"/>
          <w:szCs w:val="22"/>
          <w:shd w:val="clear" w:color="auto" w:fill="FFFF99"/>
          <w:rtl/>
        </w:rPr>
        <w:t>פרק ג': זיכיון לשידורי רדיו, זיכיון להפעלת תחנת שידור ורישיון לשידורים</w:t>
      </w:r>
      <w:bookmarkEnd w:id="94"/>
    </w:p>
    <w:p w:rsidR="00161023" w:rsidRDefault="00161023">
      <w:pPr>
        <w:pStyle w:val="P00"/>
        <w:spacing w:before="72"/>
        <w:ind w:left="0" w:right="1134"/>
        <w:rPr>
          <w:rStyle w:val="default"/>
          <w:rFonts w:cs="FrankRuehl" w:hint="cs"/>
          <w:rtl/>
        </w:rPr>
      </w:pPr>
    </w:p>
    <w:p w:rsidR="00F80D21" w:rsidRDefault="00F80D21" w:rsidP="00F80D21">
      <w:pPr>
        <w:pStyle w:val="header-2"/>
        <w:ind w:left="0" w:right="1134"/>
        <w:rPr>
          <w:rFonts w:cs="Miriam" w:hint="cs"/>
          <w:rtl/>
        </w:rPr>
      </w:pPr>
      <w:bookmarkStart w:id="95" w:name="hed25"/>
      <w:bookmarkEnd w:id="95"/>
      <w:r>
        <w:rPr>
          <w:rFonts w:cs="Miriam"/>
          <w:rtl/>
          <w:lang w:val="he-IL"/>
        </w:rPr>
        <w:pict>
          <v:shape id="_x0000_s2529" type="#_x0000_t202" style="position:absolute;left:0;text-align:left;margin-left:470.25pt;margin-top:12.75pt;width:1in;height:55.35pt;z-index:251743232" filled="f" stroked="f">
            <v:textbox style="mso-next-textbox:#_x0000_s2529" inset="1mm,0,1mm,0">
              <w:txbxContent>
                <w:p w:rsidR="007A2133" w:rsidRDefault="007A2133" w:rsidP="00F80D21">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F80D21">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F80D21">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א</w:t>
      </w:r>
      <w:r>
        <w:rPr>
          <w:rFonts w:cs="Miriam"/>
          <w:rtl/>
        </w:rPr>
        <w:t xml:space="preserve">': </w:t>
      </w:r>
      <w:r>
        <w:rPr>
          <w:rFonts w:cs="Miriam" w:hint="cs"/>
          <w:rtl/>
        </w:rPr>
        <w:t>הזכיון לשידורים, הזיכיון להפעלת תחנת שידור והרישיון לשידורים</w:t>
      </w:r>
    </w:p>
    <w:p w:rsidR="00F80D21" w:rsidRPr="00B03A12" w:rsidRDefault="00F80D21" w:rsidP="00F80D21">
      <w:pPr>
        <w:pStyle w:val="P00"/>
        <w:spacing w:before="0"/>
        <w:ind w:left="0" w:right="1134"/>
        <w:rPr>
          <w:rStyle w:val="default"/>
          <w:rFonts w:cs="FrankRuehl" w:hint="cs"/>
          <w:vanish/>
          <w:color w:val="FF0000"/>
          <w:sz w:val="20"/>
          <w:szCs w:val="20"/>
          <w:shd w:val="clear" w:color="auto" w:fill="FFFF99"/>
          <w:rtl/>
        </w:rPr>
      </w:pPr>
      <w:bookmarkStart w:id="96" w:name="Rov540"/>
      <w:r w:rsidRPr="00B03A12">
        <w:rPr>
          <w:rStyle w:val="default"/>
          <w:rFonts w:cs="FrankRuehl" w:hint="cs"/>
          <w:vanish/>
          <w:color w:val="FF0000"/>
          <w:sz w:val="20"/>
          <w:szCs w:val="20"/>
          <w:shd w:val="clear" w:color="auto" w:fill="FFFF99"/>
          <w:rtl/>
        </w:rPr>
        <w:t>מיום 1.1.2005</w:t>
      </w:r>
    </w:p>
    <w:p w:rsidR="00F80D21" w:rsidRPr="00B03A12" w:rsidRDefault="00F80D21" w:rsidP="00F80D21">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hyperlink r:id="rId22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22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F80D21" w:rsidRPr="00B03A12" w:rsidRDefault="00F80D21" w:rsidP="00F80D21">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סימן א': הזכיון </w:t>
      </w:r>
      <w:r w:rsidRPr="00B03A12">
        <w:rPr>
          <w:rStyle w:val="default"/>
          <w:rFonts w:cs="Miriam" w:hint="cs"/>
          <w:vanish/>
          <w:sz w:val="16"/>
          <w:szCs w:val="16"/>
          <w:u w:val="single"/>
          <w:shd w:val="clear" w:color="auto" w:fill="FFFF99"/>
          <w:rtl/>
        </w:rPr>
        <w:t>לשידורים והרישיון לשידורי רדיו</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p>
    <w:p w:rsidR="00F80D21" w:rsidRPr="00B03A12" w:rsidRDefault="00F80D21" w:rsidP="00F80D21">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hyperlink r:id="rId22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303 (</w:t>
      </w:r>
      <w:hyperlink r:id="rId22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61023" w:rsidRPr="00B03A12" w:rsidRDefault="00161023" w:rsidP="00161023">
      <w:pPr>
        <w:pStyle w:val="P00"/>
        <w:ind w:left="0" w:right="1134"/>
        <w:rPr>
          <w:rStyle w:val="default"/>
          <w:rFonts w:cs="Miriam" w:hint="cs"/>
          <w:vanish/>
          <w:sz w:val="16"/>
          <w:szCs w:val="16"/>
          <w:u w:val="single"/>
          <w:shd w:val="clear" w:color="auto" w:fill="FFFF99"/>
          <w:rtl/>
        </w:rPr>
      </w:pPr>
      <w:r w:rsidRPr="00B03A12">
        <w:rPr>
          <w:rStyle w:val="default"/>
          <w:rFonts w:cs="Miriam" w:hint="cs"/>
          <w:vanish/>
          <w:sz w:val="16"/>
          <w:szCs w:val="16"/>
          <w:shd w:val="clear" w:color="auto" w:fill="FFFF99"/>
          <w:rtl/>
        </w:rPr>
        <w:t xml:space="preserve">סימן א': הזכיון לשידורים </w:t>
      </w:r>
      <w:r w:rsidRPr="00B03A12">
        <w:rPr>
          <w:rStyle w:val="default"/>
          <w:rFonts w:cs="Miriam" w:hint="cs"/>
          <w:strike/>
          <w:vanish/>
          <w:sz w:val="16"/>
          <w:szCs w:val="16"/>
          <w:shd w:val="clear" w:color="auto" w:fill="FFFF99"/>
          <w:rtl/>
        </w:rPr>
        <w:t>והרישיון לשידורי רדיו</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הזיכיון להפעלת תחנת שידור והרישיון לשידורים</w:t>
      </w:r>
    </w:p>
    <w:p w:rsidR="00161023" w:rsidRPr="00B03A12" w:rsidRDefault="00161023" w:rsidP="00161023">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3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23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3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3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F80D21" w:rsidRPr="00543667" w:rsidRDefault="00F80D21" w:rsidP="00543667">
      <w:pPr>
        <w:pStyle w:val="P00"/>
        <w:ind w:left="0" w:right="1134"/>
        <w:rPr>
          <w:rStyle w:val="default"/>
          <w:rFonts w:cs="Miriam"/>
          <w:sz w:val="2"/>
          <w:szCs w:val="2"/>
          <w:shd w:val="clear" w:color="auto" w:fill="FFFF99"/>
          <w:rtl/>
        </w:rPr>
      </w:pPr>
      <w:r w:rsidRPr="00B03A12">
        <w:rPr>
          <w:rStyle w:val="default"/>
          <w:rFonts w:cs="Miriam" w:hint="cs"/>
          <w:vanish/>
          <w:sz w:val="16"/>
          <w:szCs w:val="16"/>
          <w:shd w:val="clear" w:color="auto" w:fill="FFFF99"/>
          <w:rtl/>
        </w:rPr>
        <w:t xml:space="preserve">סימן א': </w:t>
      </w:r>
      <w:r w:rsidRPr="00B03A12">
        <w:rPr>
          <w:rStyle w:val="default"/>
          <w:rFonts w:cs="Miriam" w:hint="cs"/>
          <w:strike/>
          <w:vanish/>
          <w:sz w:val="16"/>
          <w:szCs w:val="16"/>
          <w:shd w:val="clear" w:color="auto" w:fill="FFFF99"/>
          <w:rtl/>
        </w:rPr>
        <w:t>הזכיון לשידורים</w:t>
      </w:r>
      <w:r w:rsidR="00161023" w:rsidRPr="00B03A12">
        <w:rPr>
          <w:rStyle w:val="default"/>
          <w:rFonts w:cs="Miriam" w:hint="cs"/>
          <w:vanish/>
          <w:sz w:val="16"/>
          <w:szCs w:val="16"/>
          <w:shd w:val="clear" w:color="auto" w:fill="FFFF99"/>
          <w:rtl/>
        </w:rPr>
        <w:t xml:space="preserve"> </w:t>
      </w:r>
      <w:r w:rsidR="00161023" w:rsidRPr="00B03A12">
        <w:rPr>
          <w:rStyle w:val="default"/>
          <w:rFonts w:cs="Miriam" w:hint="cs"/>
          <w:vanish/>
          <w:sz w:val="16"/>
          <w:szCs w:val="16"/>
          <w:u w:val="single"/>
          <w:shd w:val="clear" w:color="auto" w:fill="FFFF99"/>
          <w:rtl/>
        </w:rPr>
        <w:t>הזיכיון לשידורי רדיו</w:t>
      </w:r>
      <w:r w:rsidR="00161023" w:rsidRPr="00B03A12">
        <w:rPr>
          <w:rStyle w:val="default"/>
          <w:rFonts w:cs="Miriam" w:hint="cs"/>
          <w:vanish/>
          <w:sz w:val="16"/>
          <w:szCs w:val="16"/>
          <w:shd w:val="clear" w:color="auto" w:fill="FFFF99"/>
          <w:rtl/>
        </w:rPr>
        <w:t>,</w:t>
      </w:r>
      <w:r w:rsidRPr="00B03A12">
        <w:rPr>
          <w:rStyle w:val="default"/>
          <w:rFonts w:cs="Miriam" w:hint="cs"/>
          <w:vanish/>
          <w:sz w:val="16"/>
          <w:szCs w:val="16"/>
          <w:shd w:val="clear" w:color="auto" w:fill="FFFF99"/>
          <w:rtl/>
        </w:rPr>
        <w:t xml:space="preserve"> הזיכיון להפעלת תחנת שידור והרישיון לשידורים</w:t>
      </w:r>
      <w:bookmarkEnd w:id="96"/>
    </w:p>
    <w:p w:rsidR="00F80D21" w:rsidRDefault="00F80D21">
      <w:pPr>
        <w:pStyle w:val="P00"/>
        <w:spacing w:before="72"/>
        <w:ind w:left="0" w:right="1134"/>
        <w:rPr>
          <w:rStyle w:val="default"/>
          <w:rFonts w:cs="FrankRuehl" w:hint="cs"/>
          <w:rtl/>
        </w:rPr>
      </w:pPr>
    </w:p>
    <w:p w:rsidR="00161023" w:rsidRDefault="00161023">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97" w:name="Seif92"/>
      <w:bookmarkEnd w:id="97"/>
      <w:r>
        <w:rPr>
          <w:lang w:val="he-IL"/>
        </w:rPr>
        <w:pict>
          <v:rect id="_x0000_s2103" style="position:absolute;left:0;text-align:left;margin-left:464.5pt;margin-top:8.05pt;width:75.05pt;height:25.85pt;z-index:251498496" o:allowincell="f" filled="f" stroked="f" strokecolor="lime" strokeweight=".25pt">
            <v:textbox style="mso-next-textbox:#_x0000_s2103" inset="0,0,0,0">
              <w:txbxContent>
                <w:p w:rsidR="007A2133" w:rsidRDefault="007A2133">
                  <w:pPr>
                    <w:spacing w:line="160" w:lineRule="exact"/>
                    <w:jc w:val="left"/>
                    <w:rPr>
                      <w:rFonts w:cs="Miriam" w:hint="cs"/>
                      <w:sz w:val="18"/>
                      <w:szCs w:val="18"/>
                      <w:rtl/>
                    </w:rPr>
                  </w:pPr>
                  <w:r>
                    <w:rPr>
                      <w:rFonts w:cs="Miriam"/>
                      <w:sz w:val="18"/>
                      <w:szCs w:val="18"/>
                      <w:rtl/>
                    </w:rPr>
                    <w:t>ז</w:t>
                  </w:r>
                  <w:r>
                    <w:rPr>
                      <w:rFonts w:cs="Miriam" w:hint="cs"/>
                      <w:sz w:val="18"/>
                      <w:szCs w:val="18"/>
                      <w:rtl/>
                    </w:rPr>
                    <w:t>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ו</w:t>
                  </w:r>
                  <w:r>
                    <w:rPr>
                      <w:rFonts w:cs="Miriam" w:hint="cs"/>
                      <w:sz w:val="18"/>
                      <w:szCs w:val="18"/>
                      <w:rtl/>
                    </w:rPr>
                    <w:t>רישוי</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ק</w:t>
      </w:r>
      <w:r>
        <w:rPr>
          <w:rStyle w:val="default"/>
          <w:rFonts w:cs="FrankRuehl"/>
          <w:rtl/>
        </w:rPr>
        <w:t>י</w:t>
      </w:r>
      <w:r>
        <w:rPr>
          <w:rStyle w:val="default"/>
          <w:rFonts w:cs="FrankRuehl" w:hint="cs"/>
          <w:rtl/>
        </w:rPr>
        <w:t xml:space="preserve">ם אדם, לא יפעיל תחנת </w:t>
      </w:r>
      <w:r>
        <w:rPr>
          <w:rStyle w:val="default"/>
          <w:rFonts w:cs="FrankRuehl"/>
          <w:rtl/>
        </w:rPr>
        <w:t>ש</w:t>
      </w:r>
      <w:r>
        <w:rPr>
          <w:rStyle w:val="default"/>
          <w:rFonts w:cs="FrankRuehl" w:hint="cs"/>
          <w:rtl/>
        </w:rPr>
        <w:t>ידו</w:t>
      </w:r>
      <w:r>
        <w:rPr>
          <w:rStyle w:val="default"/>
          <w:rFonts w:cs="FrankRuehl"/>
          <w:rtl/>
        </w:rPr>
        <w:t>ר</w:t>
      </w:r>
      <w:r>
        <w:rPr>
          <w:rStyle w:val="default"/>
          <w:rFonts w:cs="FrankRuehl" w:hint="cs"/>
          <w:rtl/>
        </w:rPr>
        <w:t>, ולא יקיים שידורים אלא אם כן קיבל לכך זכיון או רישיון, בהתאם להוראות חוק זה.</w:t>
      </w:r>
    </w:p>
    <w:p w:rsidR="006752FA" w:rsidRDefault="006752FA" w:rsidP="00F80D21">
      <w:pPr>
        <w:pStyle w:val="P00"/>
        <w:spacing w:before="72"/>
        <w:ind w:left="0" w:right="1134"/>
        <w:rPr>
          <w:rStyle w:val="default"/>
          <w:rFonts w:cs="FrankRuehl" w:hint="cs"/>
          <w:rtl/>
        </w:rPr>
      </w:pPr>
      <w:r>
        <w:rPr>
          <w:rFonts w:cs="FrankRuehl"/>
          <w:rtl/>
          <w:lang w:val="he-IL"/>
        </w:rPr>
        <w:pict>
          <v:shape id="_x0000_s2315" type="#_x0000_t202" style="position:absolute;left:0;text-align:left;margin-left:470.25pt;margin-top:7.1pt;width:1in;height:19.6pt;z-index:251632640" filled="f" stroked="f">
            <v:textbox inset="1mm,0,1mm,0">
              <w:txbxContent>
                <w:p w:rsidR="007A2133" w:rsidRDefault="007A2133" w:rsidP="00543667">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543667">
        <w:rPr>
          <w:rStyle w:val="default"/>
          <w:rFonts w:cs="FrankRuehl" w:hint="cs"/>
          <w:rtl/>
        </w:rPr>
        <w:t>אין בהוראות סעיף זה כדי לגרוע מהוראות פקודת הטלגרף האלחוטי</w:t>
      </w:r>
      <w:r>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סעיף קטן (א) לא יחולו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רים הניתנים לציבור כדין.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98" w:name="Rov541"/>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34"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235"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חייב ברשיון לפי פקודת הטלגרף האלחוטי ואינו חייב ברשיון לפי </w:t>
      </w:r>
      <w:r w:rsidRPr="00B03A12">
        <w:rPr>
          <w:rStyle w:val="default"/>
          <w:rFonts w:cs="FrankRuehl" w:hint="cs"/>
          <w:strike/>
          <w:vanish/>
          <w:sz w:val="22"/>
          <w:szCs w:val="22"/>
          <w:shd w:val="clear" w:color="auto" w:fill="FFFF99"/>
          <w:rtl/>
        </w:rPr>
        <w:t>חוק הבזק</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התקשורת</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3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23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ם אדם, לא יפעיל תחנת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ולא יקיים שידורים אלא אם כן קיבל לכך זכיון </w:t>
      </w:r>
      <w:r w:rsidRPr="00B03A12">
        <w:rPr>
          <w:rStyle w:val="default"/>
          <w:rFonts w:cs="FrankRuehl" w:hint="cs"/>
          <w:strike/>
          <w:vanish/>
          <w:sz w:val="22"/>
          <w:szCs w:val="22"/>
          <w:shd w:val="clear" w:color="auto" w:fill="FFFF99"/>
          <w:rtl/>
        </w:rPr>
        <w:t>מאת המועצה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רישיון, בהתאם להוראות חוק זה</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w:t>
      </w:r>
      <w:r w:rsidRPr="00B03A12">
        <w:rPr>
          <w:rStyle w:val="default"/>
          <w:rFonts w:cs="FrankRuehl" w:hint="cs"/>
          <w:vanish/>
          <w:sz w:val="22"/>
          <w:szCs w:val="22"/>
          <w:u w:val="single"/>
          <w:shd w:val="clear" w:color="auto" w:fill="FFFF99"/>
          <w:rtl/>
        </w:rPr>
        <w:t>וכן בעל זכיון להפעלת תחנת שידור</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חייב</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חייבים</w:t>
      </w:r>
      <w:r w:rsidRPr="00B03A12">
        <w:rPr>
          <w:rStyle w:val="default"/>
          <w:rFonts w:cs="FrankRuehl" w:hint="cs"/>
          <w:vanish/>
          <w:sz w:val="22"/>
          <w:szCs w:val="22"/>
          <w:shd w:val="clear" w:color="auto" w:fill="FFFF99"/>
          <w:rtl/>
        </w:rPr>
        <w:t xml:space="preserve"> ברשיון לפי פקודת הטלגרף האלחוטי </w:t>
      </w:r>
      <w:r w:rsidRPr="00B03A12">
        <w:rPr>
          <w:rStyle w:val="default"/>
          <w:rFonts w:cs="FrankRuehl" w:hint="cs"/>
          <w:strike/>
          <w:vanish/>
          <w:sz w:val="22"/>
          <w:szCs w:val="22"/>
          <w:shd w:val="clear" w:color="auto" w:fill="FFFF99"/>
          <w:rtl/>
        </w:rPr>
        <w:t>ואינו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ואינם</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חייב</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חייבים</w:t>
      </w:r>
      <w:r w:rsidRPr="00B03A12">
        <w:rPr>
          <w:rStyle w:val="default"/>
          <w:rFonts w:cs="FrankRuehl" w:hint="cs"/>
          <w:vanish/>
          <w:sz w:val="22"/>
          <w:szCs w:val="22"/>
          <w:shd w:val="clear" w:color="auto" w:fill="FFFF99"/>
          <w:rtl/>
        </w:rPr>
        <w:t xml:space="preserve"> ברשיון לפי חוק התקשורת.</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p>
    <w:p w:rsidR="00F80D21" w:rsidRPr="00B03A12" w:rsidRDefault="00F80D21" w:rsidP="00F80D21">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80D21" w:rsidRPr="00B03A12" w:rsidRDefault="00F80D21" w:rsidP="00F80D21">
      <w:pPr>
        <w:pStyle w:val="P00"/>
        <w:spacing w:before="0"/>
        <w:ind w:left="0" w:right="1134"/>
        <w:rPr>
          <w:rStyle w:val="default"/>
          <w:rFonts w:cs="FrankRuehl" w:hint="cs"/>
          <w:vanish/>
          <w:sz w:val="20"/>
          <w:szCs w:val="20"/>
          <w:shd w:val="clear" w:color="auto" w:fill="FFFF99"/>
          <w:rtl/>
        </w:rPr>
      </w:pPr>
      <w:hyperlink r:id="rId23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303 (</w:t>
      </w:r>
      <w:hyperlink r:id="rId23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80D21" w:rsidRPr="00B03A12" w:rsidRDefault="00F80D21" w:rsidP="00F80D21">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וכן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 וכן</w:t>
      </w:r>
      <w:r w:rsidRPr="00B03A12">
        <w:rPr>
          <w:rStyle w:val="default"/>
          <w:rFonts w:cs="FrankRuehl" w:hint="cs"/>
          <w:vanish/>
          <w:sz w:val="22"/>
          <w:szCs w:val="22"/>
          <w:shd w:val="clear" w:color="auto" w:fill="FFFF99"/>
          <w:rtl/>
        </w:rPr>
        <w:t xml:space="preserve"> בעל זכיון להפעלת תחנת שידור חייבים ברשיון לפי פקודת הטלגרף האלחוטי ואינם חייבים ברשיון לפי חוק התקשורת.</w:t>
      </w:r>
    </w:p>
    <w:p w:rsidR="00543667" w:rsidRPr="00B03A12" w:rsidRDefault="00543667" w:rsidP="00543667">
      <w:pPr>
        <w:pStyle w:val="P00"/>
        <w:spacing w:before="0"/>
        <w:ind w:left="0" w:right="1134"/>
        <w:rPr>
          <w:rStyle w:val="default"/>
          <w:rFonts w:cs="FrankRuehl"/>
          <w:vanish/>
          <w:sz w:val="20"/>
          <w:szCs w:val="20"/>
          <w:shd w:val="clear" w:color="auto" w:fill="FFFF99"/>
          <w:rtl/>
        </w:rPr>
      </w:pPr>
    </w:p>
    <w:p w:rsidR="00543667" w:rsidRPr="00B03A12" w:rsidRDefault="00543667" w:rsidP="00543667">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543667" w:rsidRPr="00B03A12" w:rsidRDefault="00543667" w:rsidP="00543667">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543667" w:rsidRPr="00B03A12" w:rsidRDefault="00543667" w:rsidP="00543667">
      <w:pPr>
        <w:pStyle w:val="P00"/>
        <w:spacing w:before="0"/>
        <w:ind w:left="0" w:right="1134"/>
        <w:rPr>
          <w:rStyle w:val="default"/>
          <w:rFonts w:cs="FrankRuehl"/>
          <w:vanish/>
          <w:sz w:val="20"/>
          <w:szCs w:val="20"/>
          <w:shd w:val="clear" w:color="auto" w:fill="FFFF99"/>
          <w:rtl/>
        </w:rPr>
      </w:pPr>
      <w:hyperlink r:id="rId240"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241"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543667" w:rsidRPr="00B03A12" w:rsidRDefault="00543667" w:rsidP="00543667">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החלפת סעיף קטן 32(ב)</w:t>
      </w:r>
    </w:p>
    <w:p w:rsidR="00543667" w:rsidRPr="00B03A12" w:rsidRDefault="00543667" w:rsidP="00543667">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543667" w:rsidRPr="00543667" w:rsidRDefault="00543667" w:rsidP="00543667">
      <w:pPr>
        <w:pStyle w:val="P00"/>
        <w:spacing w:before="0"/>
        <w:ind w:left="0" w:right="1134"/>
        <w:rPr>
          <w:rStyle w:val="default"/>
          <w:rFonts w:cs="FrankRuehl"/>
          <w:strike/>
          <w:sz w:val="2"/>
          <w:szCs w:val="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מורשה לשידורים וכן בעל זכיון להפעלת תחנת שידור חייבים ברשיון לפי פקודת הטלגרף האלחוטי ואינם חייבים ברשיון לפי חוק התקשורת.</w:t>
      </w:r>
      <w:bookmarkEnd w:id="98"/>
    </w:p>
    <w:p w:rsidR="006752FA" w:rsidRDefault="006752FA" w:rsidP="00044BB8">
      <w:pPr>
        <w:pStyle w:val="P00"/>
        <w:spacing w:before="72"/>
        <w:ind w:left="0" w:right="1134"/>
        <w:rPr>
          <w:rStyle w:val="default"/>
          <w:rFonts w:cs="FrankRuehl" w:hint="cs"/>
          <w:rtl/>
        </w:rPr>
      </w:pPr>
      <w:bookmarkStart w:id="99" w:name="Seif93"/>
      <w:bookmarkEnd w:id="99"/>
      <w:r>
        <w:rPr>
          <w:lang w:val="he-IL"/>
        </w:rPr>
        <w:pict>
          <v:rect id="_x0000_s2104" style="position:absolute;left:0;text-align:left;margin-left:464.5pt;margin-top:8.05pt;width:75.05pt;height:1in;z-index:251499520" o:allowincell="f" filled="f" stroked="f" strokecolor="lime" strokeweight=".25pt">
            <v:textbox style="mso-next-textbox:#_x0000_s2104" inset="0,0,0,0">
              <w:txbxContent>
                <w:p w:rsidR="007A2133" w:rsidRDefault="007A2133">
                  <w:pPr>
                    <w:spacing w:line="160" w:lineRule="exact"/>
                    <w:jc w:val="left"/>
                    <w:rPr>
                      <w:rFonts w:cs="Miriam" w:hint="cs"/>
                      <w:sz w:val="18"/>
                      <w:szCs w:val="18"/>
                      <w:rtl/>
                    </w:rPr>
                  </w:pPr>
                  <w:r>
                    <w:rPr>
                      <w:rFonts w:cs="Miriam" w:hint="cs"/>
                      <w:sz w:val="18"/>
                      <w:szCs w:val="18"/>
                      <w:rtl/>
                    </w:rPr>
                    <w:t>זכיון לשידורים ורישיון לשידורי רדיו ותנאיהם</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930230">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930230">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להעניק </w:t>
      </w:r>
      <w:r w:rsidR="00044BB8" w:rsidRPr="00930230">
        <w:rPr>
          <w:rStyle w:val="default"/>
          <w:rFonts w:cs="FrankRuehl" w:hint="cs"/>
          <w:rtl/>
        </w:rPr>
        <w:t>זיכיונות לשידורי רדיו</w:t>
      </w:r>
      <w:r>
        <w:rPr>
          <w:rStyle w:val="default"/>
          <w:rFonts w:cs="FrankRuehl" w:hint="cs"/>
          <w:rtl/>
        </w:rPr>
        <w:t xml:space="preserve"> ורישיונות לשידורי רדיו</w:t>
      </w:r>
      <w:r w:rsidR="00044BB8">
        <w:rPr>
          <w:rStyle w:val="default"/>
          <w:rFonts w:cs="FrankRuehl" w:hint="cs"/>
          <w:rtl/>
        </w:rPr>
        <w:t xml:space="preserve"> </w:t>
      </w:r>
      <w:r w:rsidR="00044BB8" w:rsidRPr="00930230">
        <w:rPr>
          <w:rStyle w:val="default"/>
          <w:rFonts w:cs="FrankRuehl" w:hint="cs"/>
          <w:rtl/>
        </w:rPr>
        <w:t xml:space="preserve">וכן עד למועד המעבר </w:t>
      </w:r>
      <w:r w:rsidR="00044BB8" w:rsidRPr="00930230">
        <w:rPr>
          <w:rStyle w:val="default"/>
          <w:rFonts w:cs="FrankRuehl"/>
          <w:rtl/>
        </w:rPr>
        <w:t>–</w:t>
      </w:r>
      <w:r w:rsidR="00044BB8" w:rsidRPr="00930230">
        <w:rPr>
          <w:rStyle w:val="default"/>
          <w:rFonts w:cs="FrankRuehl" w:hint="cs"/>
          <w:rtl/>
        </w:rPr>
        <w:t xml:space="preserve"> גם זיכיונות לשידורי טלוויזיה</w:t>
      </w:r>
      <w:r>
        <w:rPr>
          <w:rStyle w:val="default"/>
          <w:rFonts w:cs="FrankRuehl" w:hint="cs"/>
          <w:rtl/>
        </w:rPr>
        <w:t>, לפי הוראות חוק זה.</w:t>
      </w:r>
    </w:p>
    <w:p w:rsidR="006752FA" w:rsidRDefault="006752FA">
      <w:pPr>
        <w:pStyle w:val="P00"/>
        <w:spacing w:before="72"/>
        <w:ind w:left="0" w:right="1134"/>
        <w:rPr>
          <w:rStyle w:val="default"/>
          <w:rFonts w:cs="FrankRuehl" w:hint="cs"/>
          <w:rtl/>
        </w:rPr>
      </w:pPr>
    </w:p>
    <w:p w:rsidR="00B73514" w:rsidRDefault="00B73514">
      <w:pPr>
        <w:pStyle w:val="P00"/>
        <w:spacing w:before="72"/>
        <w:ind w:left="0" w:right="1134"/>
        <w:rPr>
          <w:rStyle w:val="default"/>
          <w:rFonts w:cs="FrankRuehl" w:hint="cs"/>
          <w:rtl/>
        </w:rPr>
      </w:pPr>
    </w:p>
    <w:p w:rsidR="00930230" w:rsidRDefault="00930230">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r>
        <w:rPr>
          <w:rFonts w:cs="FrankRuehl"/>
          <w:rtl/>
          <w:lang w:val="he-IL"/>
        </w:rPr>
        <w:pict>
          <v:shape id="_x0000_s2316" type="#_x0000_t202" style="position:absolute;left:0;text-align:left;margin-left:470.25pt;margin-top:7.1pt;width:1in;height:40.65pt;z-index:25163366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לקבוע בזכיונות לשידורים או ברישיונות לשידורי רדיו תנאים, לרבות תנאים שיש לקיימם לפני שיינתנו הזכיונות או הרישיונות כאמור, וכן לקבוע הוראות והגב</w:t>
      </w:r>
      <w:r>
        <w:rPr>
          <w:rStyle w:val="default"/>
          <w:rFonts w:cs="FrankRuehl"/>
          <w:rtl/>
        </w:rPr>
        <w:t>ל</w:t>
      </w:r>
      <w:r>
        <w:rPr>
          <w:rStyle w:val="default"/>
          <w:rFonts w:cs="FrankRuehl" w:hint="cs"/>
          <w:rtl/>
        </w:rPr>
        <w:t>ות בכל ענין הנובע מהוראות חוק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לרבות בענינים </w:t>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מפרטים ולוח זמנים להקמה, לתפעול ולשידור של תחנת שידור והפיקוח ההנדסי על יישומם;</w:t>
      </w:r>
    </w:p>
    <w:p w:rsidR="006752FA" w:rsidRDefault="00B73514">
      <w:pPr>
        <w:pStyle w:val="P22"/>
        <w:spacing w:before="72"/>
        <w:ind w:left="1021" w:right="1134"/>
        <w:rPr>
          <w:rStyle w:val="default"/>
          <w:rFonts w:cs="FrankRuehl"/>
          <w:rtl/>
        </w:rPr>
      </w:pPr>
      <w:r>
        <w:rPr>
          <w:rFonts w:cs="FrankRuehl"/>
          <w:sz w:val="26"/>
          <w:rtl/>
          <w:lang w:eastAsia="en-US"/>
        </w:rPr>
        <w:pict>
          <v:shape id="_x0000_s2726" type="#_x0000_t202" style="position:absolute;left:0;text-align:left;margin-left:470.25pt;margin-top:7.1pt;width:1in;height:16.8pt;z-index:251839488" filled="f" stroked="f">
            <v:textbox inset="1mm,0,1mm,0">
              <w:txbxContent>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Style w:val="default"/>
          <w:rFonts w:cs="FrankRuehl"/>
          <w:rtl/>
        </w:rPr>
        <w:t>(2)</w:t>
      </w:r>
      <w:r w:rsidR="006752FA">
        <w:rPr>
          <w:rStyle w:val="default"/>
          <w:rFonts w:cs="FrankRuehl"/>
          <w:rtl/>
        </w:rPr>
        <w:tab/>
      </w:r>
      <w:r w:rsidR="006752FA">
        <w:rPr>
          <w:rStyle w:val="default"/>
          <w:rFonts w:cs="FrankRuehl" w:hint="cs"/>
          <w:rtl/>
        </w:rPr>
        <w:t>י</w:t>
      </w:r>
      <w:r w:rsidR="006752FA">
        <w:rPr>
          <w:rStyle w:val="default"/>
          <w:rFonts w:cs="FrankRuehl"/>
          <w:rtl/>
        </w:rPr>
        <w:t>ח</w:t>
      </w:r>
      <w:r w:rsidR="006752FA">
        <w:rPr>
          <w:rStyle w:val="default"/>
          <w:rFonts w:cs="FrankRuehl" w:hint="cs"/>
          <w:rtl/>
        </w:rPr>
        <w:t>י</w:t>
      </w:r>
      <w:r w:rsidR="006752FA">
        <w:rPr>
          <w:rStyle w:val="default"/>
          <w:rFonts w:cs="FrankRuehl"/>
          <w:rtl/>
        </w:rPr>
        <w:t>ד</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השידור העומדת לרשות בעל הזכיון;</w:t>
      </w:r>
    </w:p>
    <w:p w:rsidR="006752FA" w:rsidRDefault="006752FA">
      <w:pPr>
        <w:pStyle w:val="P22"/>
        <w:spacing w:before="72"/>
        <w:ind w:left="1021" w:right="1134"/>
        <w:rPr>
          <w:rStyle w:val="default"/>
          <w:rFonts w:cs="FrankRuehl"/>
          <w:rtl/>
        </w:rPr>
      </w:pPr>
      <w:r>
        <w:rPr>
          <w:rFonts w:cs="FrankRuehl"/>
          <w:rtl/>
          <w:lang w:val="he-IL"/>
        </w:rPr>
        <w:pict>
          <v:shape id="_x0000_s2317" type="#_x0000_t202" style="position:absolute;left:0;text-align:left;margin-left:470.25pt;margin-top:7.1pt;width:1in;height:36.85pt;z-index:25163468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930230">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w:t>
      </w:r>
      <w:r>
        <w:rPr>
          <w:rStyle w:val="default"/>
          <w:rFonts w:cs="FrankRuehl"/>
          <w:rtl/>
        </w:rPr>
        <w:t>ב</w:t>
      </w:r>
      <w:r>
        <w:rPr>
          <w:rStyle w:val="default"/>
          <w:rFonts w:cs="FrankRuehl" w:hint="cs"/>
          <w:rtl/>
        </w:rPr>
        <w:t>ו</w:t>
      </w:r>
      <w:r>
        <w:rPr>
          <w:rStyle w:val="default"/>
          <w:rFonts w:cs="FrankRuehl"/>
          <w:rtl/>
        </w:rPr>
        <w:t>י</w:t>
      </w:r>
      <w:r>
        <w:rPr>
          <w:rStyle w:val="default"/>
          <w:rFonts w:cs="FrankRuehl" w:hint="cs"/>
          <w:rtl/>
        </w:rPr>
        <w:t>ות שעל בעל הזכיון</w:t>
      </w:r>
      <w:r w:rsidR="00930230">
        <w:rPr>
          <w:rStyle w:val="default"/>
          <w:rFonts w:cs="FrankRuehl" w:hint="cs"/>
          <w:rtl/>
        </w:rPr>
        <w:t xml:space="preserve"> </w:t>
      </w:r>
      <w:r w:rsidR="00930230" w:rsidRPr="00930230">
        <w:rPr>
          <w:rStyle w:val="default"/>
          <w:rFonts w:cs="FrankRuehl" w:hint="cs"/>
          <w:rtl/>
        </w:rPr>
        <w:t>או בעל הרישיון</w:t>
      </w:r>
      <w:r>
        <w:rPr>
          <w:rStyle w:val="default"/>
          <w:rFonts w:cs="FrankRuehl" w:hint="cs"/>
          <w:rtl/>
        </w:rPr>
        <w:t xml:space="preserve"> להמציא לרשות לשם הבטחת מילוי תנאי הזכיון או הרישיון ודרכי מימושם, הכל כפי שתקבע המועצה בכללים; הכללים</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קה זו טעונים אישו</w:t>
      </w:r>
      <w:r>
        <w:rPr>
          <w:rStyle w:val="default"/>
          <w:rFonts w:cs="FrankRuehl"/>
          <w:rtl/>
        </w:rPr>
        <w:t xml:space="preserve">ר </w:t>
      </w:r>
      <w:r>
        <w:rPr>
          <w:rStyle w:val="default"/>
          <w:rFonts w:cs="FrankRuehl" w:hint="cs"/>
          <w:rtl/>
        </w:rPr>
        <w:t>הש</w:t>
      </w:r>
      <w:r>
        <w:rPr>
          <w:rStyle w:val="default"/>
          <w:rFonts w:cs="FrankRuehl"/>
          <w:rtl/>
        </w:rPr>
        <w:t>ר.</w:t>
      </w:r>
    </w:p>
    <w:p w:rsidR="006752FA" w:rsidRDefault="006752FA" w:rsidP="00930230">
      <w:pPr>
        <w:pStyle w:val="P00"/>
        <w:spacing w:before="72"/>
        <w:ind w:left="0" w:right="1134"/>
        <w:rPr>
          <w:rStyle w:val="default"/>
          <w:rFonts w:cs="FrankRuehl" w:hint="cs"/>
          <w:rtl/>
        </w:rPr>
      </w:pPr>
      <w:r>
        <w:rPr>
          <w:rFonts w:cs="FrankRuehl"/>
          <w:rtl/>
          <w:lang w:val="he-IL"/>
        </w:rPr>
        <w:pict>
          <v:shape id="_x0000_s2318" type="#_x0000_t202" style="position:absolute;left:0;text-align:left;margin-left:470.25pt;margin-top:7.1pt;width:1in;height:38.05pt;z-index:25163571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a7"/>
          <w:sz w:val="26"/>
        </w:rPr>
        <w:footnoteReference w:id="2"/>
      </w:r>
      <w:r>
        <w:rPr>
          <w:rStyle w:val="default"/>
          <w:rFonts w:cs="FrankRuehl"/>
          <w:rtl/>
        </w:rPr>
        <w:tab/>
      </w:r>
      <w:r w:rsidR="00930230" w:rsidRPr="00930230">
        <w:rPr>
          <w:rStyle w:val="default"/>
          <w:rFonts w:cs="FrankRuehl" w:hint="cs"/>
          <w:rtl/>
        </w:rPr>
        <w:t>בעל זיכיון לשידורים או בעל רישיון לשידורי רדיו</w:t>
      </w:r>
      <w:r>
        <w:rPr>
          <w:rStyle w:val="default"/>
          <w:rFonts w:cs="FrankRuehl" w:hint="cs"/>
          <w:rtl/>
        </w:rPr>
        <w:t xml:space="preserve"> ימלא אחר כל תנאי הזכיון לשידורים או הרישיון לשידורי רדיו כפי שנ</w:t>
      </w:r>
      <w:r>
        <w:rPr>
          <w:rStyle w:val="default"/>
          <w:rFonts w:cs="FrankRuehl"/>
          <w:rtl/>
        </w:rPr>
        <w:t>ק</w:t>
      </w:r>
      <w:r>
        <w:rPr>
          <w:rStyle w:val="default"/>
          <w:rFonts w:cs="FrankRuehl" w:hint="cs"/>
          <w:rtl/>
        </w:rPr>
        <w:t>בעו</w:t>
      </w:r>
      <w:r>
        <w:rPr>
          <w:rStyle w:val="default"/>
          <w:rFonts w:cs="FrankRuehl"/>
          <w:rtl/>
        </w:rPr>
        <w:t xml:space="preserve"> </w:t>
      </w:r>
      <w:r>
        <w:rPr>
          <w:rStyle w:val="default"/>
          <w:rFonts w:cs="FrankRuehl" w:hint="cs"/>
          <w:rtl/>
        </w:rPr>
        <w:t>בזכיונו או ברישיונו, לפי הענין.</w:t>
      </w:r>
    </w:p>
    <w:p w:rsidR="00930230" w:rsidRPr="00B03A12" w:rsidRDefault="00930230" w:rsidP="00930230">
      <w:pPr>
        <w:pStyle w:val="P00"/>
        <w:spacing w:before="0"/>
        <w:ind w:left="0" w:right="1134"/>
        <w:rPr>
          <w:rStyle w:val="default"/>
          <w:rFonts w:cs="FrankRuehl" w:hint="cs"/>
          <w:vanish/>
          <w:color w:val="FF0000"/>
          <w:sz w:val="20"/>
          <w:szCs w:val="20"/>
          <w:shd w:val="clear" w:color="auto" w:fill="FFFF99"/>
          <w:rtl/>
        </w:rPr>
      </w:pPr>
      <w:bookmarkStart w:id="100" w:name="Rov471"/>
      <w:r w:rsidRPr="00B03A12">
        <w:rPr>
          <w:rStyle w:val="default"/>
          <w:rFonts w:cs="FrankRuehl" w:hint="cs"/>
          <w:vanish/>
          <w:color w:val="FF0000"/>
          <w:sz w:val="20"/>
          <w:szCs w:val="20"/>
          <w:shd w:val="clear" w:color="auto" w:fill="FFFF99"/>
          <w:rtl/>
        </w:rPr>
        <w:t>מיום 1.1.2005</w:t>
      </w:r>
    </w:p>
    <w:p w:rsidR="00930230" w:rsidRPr="00B03A12" w:rsidRDefault="00930230" w:rsidP="00930230">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hyperlink r:id="rId242"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243"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930230" w:rsidRPr="00B03A12" w:rsidRDefault="00930230" w:rsidP="00930230">
      <w:pPr>
        <w:pStyle w:val="P00"/>
        <w:ind w:left="0" w:right="1134"/>
        <w:rPr>
          <w:rStyle w:val="default"/>
          <w:rFonts w:cs="Miriam" w:hint="cs"/>
          <w:vanish/>
          <w:sz w:val="16"/>
          <w:szCs w:val="16"/>
          <w:u w:val="single"/>
          <w:shd w:val="clear" w:color="auto" w:fill="FFFF99"/>
          <w:rtl/>
        </w:rPr>
      </w:pPr>
      <w:r w:rsidRPr="00B03A12">
        <w:rPr>
          <w:rStyle w:val="default"/>
          <w:rFonts w:cs="Miriam" w:hint="cs"/>
          <w:strike/>
          <w:vanish/>
          <w:sz w:val="16"/>
          <w:szCs w:val="16"/>
          <w:shd w:val="clear" w:color="auto" w:fill="FFFF99"/>
          <w:rtl/>
        </w:rPr>
        <w:t>קביעת הזכיון ותנאיו</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זכיון לשידורים ורישיון לשידורי רדיו ותנאיהם</w:t>
      </w:r>
    </w:p>
    <w:p w:rsidR="00930230" w:rsidRPr="00B03A12" w:rsidRDefault="00930230" w:rsidP="009302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33.</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להעניק זכיונות לשידורים </w:t>
      </w:r>
      <w:r w:rsidRPr="00B03A12">
        <w:rPr>
          <w:rStyle w:val="default"/>
          <w:rFonts w:cs="FrankRuehl" w:hint="cs"/>
          <w:vanish/>
          <w:sz w:val="22"/>
          <w:szCs w:val="22"/>
          <w:u w:val="single"/>
          <w:shd w:val="clear" w:color="auto" w:fill="FFFF99"/>
          <w:rtl/>
        </w:rPr>
        <w:t>ורישיונות לשידורי רדיו, לפי הוראות חוק זה</w:t>
      </w:r>
      <w:r w:rsidRPr="00B03A12">
        <w:rPr>
          <w:rStyle w:val="default"/>
          <w:rFonts w:cs="FrankRuehl" w:hint="cs"/>
          <w:vanish/>
          <w:sz w:val="22"/>
          <w:szCs w:val="22"/>
          <w:shd w:val="clear" w:color="auto" w:fill="FFFF99"/>
          <w:rtl/>
        </w:rPr>
        <w:t>.</w:t>
      </w:r>
    </w:p>
    <w:p w:rsidR="00930230" w:rsidRPr="00B03A12" w:rsidRDefault="00930230" w:rsidP="00930230">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לקבוע בזכיונות </w:t>
      </w:r>
      <w:r w:rsidRPr="00B03A12">
        <w:rPr>
          <w:rStyle w:val="default"/>
          <w:rFonts w:cs="FrankRuehl" w:hint="cs"/>
          <w:vanish/>
          <w:sz w:val="22"/>
          <w:szCs w:val="22"/>
          <w:u w:val="single"/>
          <w:shd w:val="clear" w:color="auto" w:fill="FFFF99"/>
          <w:rtl/>
        </w:rPr>
        <w:t>לשידורים או ברישיונות לשידורי רדיו</w:t>
      </w:r>
      <w:r w:rsidRPr="00B03A12">
        <w:rPr>
          <w:rStyle w:val="default"/>
          <w:rFonts w:cs="FrankRuehl" w:hint="cs"/>
          <w:vanish/>
          <w:sz w:val="22"/>
          <w:szCs w:val="22"/>
          <w:shd w:val="clear" w:color="auto" w:fill="FFFF99"/>
          <w:rtl/>
        </w:rPr>
        <w:t xml:space="preserve"> תנאים, לרבות תנאים שיש לקיימם לפני שיינתנו הזכיונות </w:t>
      </w:r>
      <w:r w:rsidRPr="00B03A12">
        <w:rPr>
          <w:rStyle w:val="default"/>
          <w:rFonts w:cs="FrankRuehl" w:hint="cs"/>
          <w:vanish/>
          <w:sz w:val="22"/>
          <w:szCs w:val="22"/>
          <w:u w:val="single"/>
          <w:shd w:val="clear" w:color="auto" w:fill="FFFF99"/>
          <w:rtl/>
        </w:rPr>
        <w:t>או הרישיונות כאמור</w:t>
      </w:r>
      <w:r w:rsidRPr="00B03A12">
        <w:rPr>
          <w:rStyle w:val="default"/>
          <w:rFonts w:cs="FrankRuehl" w:hint="cs"/>
          <w:vanish/>
          <w:sz w:val="22"/>
          <w:szCs w:val="22"/>
          <w:shd w:val="clear" w:color="auto" w:fill="FFFF99"/>
          <w:rtl/>
        </w:rPr>
        <w:t>, וכן לקבוע הוראות והגב</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ות בכל ענין הנובע מהוראות חוק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לרבות בענינים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930230" w:rsidRPr="00B03A12" w:rsidRDefault="00930230" w:rsidP="0093023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מפרטים ולוח זמנים להקמה, לתפעול ולשידור של תחנת שידור והפיקוח ההנדסי על יישומם;</w:t>
      </w:r>
    </w:p>
    <w:p w:rsidR="00930230" w:rsidRPr="00B03A12" w:rsidRDefault="00930230" w:rsidP="0093023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השידור העומדת לרשות בעל הזכיון;</w:t>
      </w:r>
    </w:p>
    <w:p w:rsidR="00930230" w:rsidRPr="00B03A12" w:rsidRDefault="00930230" w:rsidP="0093023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ות שעל בעל הזכיון להמציא לרשות לשם הבטחת מילוי תנאי הזכיון </w:t>
      </w:r>
      <w:r w:rsidRPr="00B03A12">
        <w:rPr>
          <w:rStyle w:val="default"/>
          <w:rFonts w:cs="FrankRuehl" w:hint="cs"/>
          <w:vanish/>
          <w:sz w:val="22"/>
          <w:szCs w:val="22"/>
          <w:u w:val="single"/>
          <w:shd w:val="clear" w:color="auto" w:fill="FFFF99"/>
          <w:rtl/>
        </w:rPr>
        <w:t>או הרישיון</w:t>
      </w:r>
      <w:r w:rsidRPr="00B03A12">
        <w:rPr>
          <w:rStyle w:val="default"/>
          <w:rFonts w:cs="FrankRuehl" w:hint="cs"/>
          <w:vanish/>
          <w:sz w:val="22"/>
          <w:szCs w:val="22"/>
          <w:shd w:val="clear" w:color="auto" w:fill="FFFF99"/>
          <w:rtl/>
        </w:rPr>
        <w:t xml:space="preserve"> ודרכי מימושם, הכל כפי שתקבע המועצה בכללים; הכללים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קה זו טעונים אישו</w:t>
      </w:r>
      <w:r w:rsidRPr="00B03A12">
        <w:rPr>
          <w:rStyle w:val="default"/>
          <w:rFonts w:cs="FrankRuehl"/>
          <w:vanish/>
          <w:sz w:val="22"/>
          <w:szCs w:val="22"/>
          <w:shd w:val="clear" w:color="auto" w:fill="FFFF99"/>
          <w:rtl/>
        </w:rPr>
        <w:t xml:space="preserve">ר </w:t>
      </w:r>
      <w:r w:rsidRPr="00B03A12">
        <w:rPr>
          <w:rStyle w:val="default"/>
          <w:rFonts w:cs="FrankRuehl" w:hint="cs"/>
          <w:vanish/>
          <w:sz w:val="22"/>
          <w:szCs w:val="22"/>
          <w:shd w:val="clear" w:color="auto" w:fill="FFFF99"/>
          <w:rtl/>
        </w:rPr>
        <w:t>הש</w:t>
      </w:r>
      <w:r w:rsidRPr="00B03A12">
        <w:rPr>
          <w:rStyle w:val="default"/>
          <w:rFonts w:cs="FrankRuehl"/>
          <w:vanish/>
          <w:sz w:val="22"/>
          <w:szCs w:val="22"/>
          <w:shd w:val="clear" w:color="auto" w:fill="FFFF99"/>
          <w:rtl/>
        </w:rPr>
        <w:t>ר.</w:t>
      </w:r>
    </w:p>
    <w:p w:rsidR="00930230" w:rsidRPr="00B03A12" w:rsidRDefault="00930230" w:rsidP="00930230">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ימלא אחר כל תנאי הזכיון </w:t>
      </w:r>
      <w:r w:rsidRPr="00B03A12">
        <w:rPr>
          <w:rStyle w:val="default"/>
          <w:rFonts w:cs="FrankRuehl" w:hint="cs"/>
          <w:vanish/>
          <w:sz w:val="22"/>
          <w:szCs w:val="22"/>
          <w:u w:val="single"/>
          <w:shd w:val="clear" w:color="auto" w:fill="FFFF99"/>
          <w:rtl/>
        </w:rPr>
        <w:t>לשידורים או הרישיון לשידורי רדיו</w:t>
      </w:r>
      <w:r w:rsidRPr="00B03A12">
        <w:rPr>
          <w:rStyle w:val="default"/>
          <w:rFonts w:cs="FrankRuehl" w:hint="cs"/>
          <w:vanish/>
          <w:sz w:val="22"/>
          <w:szCs w:val="22"/>
          <w:shd w:val="clear" w:color="auto" w:fill="FFFF99"/>
          <w:rtl/>
        </w:rPr>
        <w:t xml:space="preserve"> כפי שנ</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בעו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בזכיונו </w:t>
      </w:r>
      <w:r w:rsidRPr="00B03A12">
        <w:rPr>
          <w:rStyle w:val="default"/>
          <w:rFonts w:cs="FrankRuehl" w:hint="cs"/>
          <w:vanish/>
          <w:sz w:val="22"/>
          <w:szCs w:val="22"/>
          <w:u w:val="single"/>
          <w:shd w:val="clear" w:color="auto" w:fill="FFFF99"/>
          <w:rtl/>
        </w:rPr>
        <w:t>או ברישיונו, לפי הענין</w:t>
      </w:r>
      <w:r w:rsidRPr="00B03A12">
        <w:rPr>
          <w:rStyle w:val="default"/>
          <w:rFonts w:cs="FrankRuehl" w:hint="cs"/>
          <w:vanish/>
          <w:sz w:val="22"/>
          <w:szCs w:val="22"/>
          <w:shd w:val="clear" w:color="auto" w:fill="FFFF99"/>
          <w:rtl/>
        </w:rPr>
        <w:t>.</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p>
    <w:p w:rsidR="00930230" w:rsidRPr="00B03A12" w:rsidRDefault="00930230" w:rsidP="0093023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hyperlink r:id="rId24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303 (</w:t>
      </w:r>
      <w:hyperlink r:id="rId24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30230" w:rsidRPr="00B03A12" w:rsidRDefault="00930230" w:rsidP="00930230">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33.</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להעניק </w:t>
      </w:r>
      <w:r w:rsidRPr="00B03A12">
        <w:rPr>
          <w:rStyle w:val="default"/>
          <w:rFonts w:cs="FrankRuehl" w:hint="cs"/>
          <w:strike/>
          <w:vanish/>
          <w:sz w:val="22"/>
          <w:szCs w:val="22"/>
          <w:shd w:val="clear" w:color="auto" w:fill="FFFF99"/>
          <w:rtl/>
        </w:rPr>
        <w:t>זכיונות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זיכיונות לשידורי רדיו</w:t>
      </w:r>
      <w:r w:rsidRPr="00B03A12">
        <w:rPr>
          <w:rStyle w:val="default"/>
          <w:rFonts w:cs="FrankRuehl" w:hint="cs"/>
          <w:vanish/>
          <w:sz w:val="22"/>
          <w:szCs w:val="22"/>
          <w:shd w:val="clear" w:color="auto" w:fill="FFFF99"/>
          <w:rtl/>
        </w:rPr>
        <w:t xml:space="preserve"> ורישיונות לשידורי רדיו </w:t>
      </w:r>
      <w:r w:rsidRPr="00B03A12">
        <w:rPr>
          <w:rStyle w:val="default"/>
          <w:rFonts w:cs="FrankRuehl" w:hint="cs"/>
          <w:vanish/>
          <w:sz w:val="22"/>
          <w:szCs w:val="22"/>
          <w:u w:val="single"/>
          <w:shd w:val="clear" w:color="auto" w:fill="FFFF99"/>
          <w:rtl/>
        </w:rPr>
        <w:t xml:space="preserve">וכן עד למועד המעבר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גם זיכיונות לשידורי טלוויזיה</w:t>
      </w:r>
      <w:r w:rsidRPr="00B03A12">
        <w:rPr>
          <w:rStyle w:val="default"/>
          <w:rFonts w:cs="FrankRuehl" w:hint="cs"/>
          <w:vanish/>
          <w:sz w:val="22"/>
          <w:szCs w:val="22"/>
          <w:shd w:val="clear" w:color="auto" w:fill="FFFF99"/>
          <w:rtl/>
        </w:rPr>
        <w:t>, לפי הוראות חוק זה.</w:t>
      </w:r>
    </w:p>
    <w:p w:rsidR="00930230" w:rsidRPr="00B03A12" w:rsidRDefault="00930230" w:rsidP="00930230">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לקבוע בזכיונות לשידורים או ברישיונות לשידורי רדיו תנאים, לרבות תנאים שיש לקיימם לפני שיינתנו הזכיונות או הרישיונות כאמור, וכן לקבוע הוראות והגב</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ות בכל ענין הנובע מהוראות חוק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לרבות בענינים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930230" w:rsidRPr="00B03A12" w:rsidRDefault="00930230" w:rsidP="0093023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מפרטים ולוח זמנים להקמה, לתפעול ולשידור של תחנת שידור והפיקוח ההנדסי על יישומם;</w:t>
      </w:r>
    </w:p>
    <w:p w:rsidR="00930230" w:rsidRPr="00B03A12" w:rsidRDefault="00930230" w:rsidP="0093023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השידור העומדת לרשות בעל הזכיון;</w:t>
      </w:r>
    </w:p>
    <w:p w:rsidR="00930230" w:rsidRPr="00B03A12" w:rsidRDefault="00930230" w:rsidP="0093023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ות שעל בעל הזכיון </w:t>
      </w:r>
      <w:r w:rsidRPr="00B03A12">
        <w:rPr>
          <w:rStyle w:val="default"/>
          <w:rFonts w:cs="FrankRuehl" w:hint="cs"/>
          <w:vanish/>
          <w:sz w:val="22"/>
          <w:szCs w:val="22"/>
          <w:u w:val="single"/>
          <w:shd w:val="clear" w:color="auto" w:fill="FFFF99"/>
          <w:rtl/>
        </w:rPr>
        <w:t>או בעל הרישיון</w:t>
      </w:r>
      <w:r w:rsidRPr="00B03A12">
        <w:rPr>
          <w:rStyle w:val="default"/>
          <w:rFonts w:cs="FrankRuehl" w:hint="cs"/>
          <w:vanish/>
          <w:sz w:val="22"/>
          <w:szCs w:val="22"/>
          <w:shd w:val="clear" w:color="auto" w:fill="FFFF99"/>
          <w:rtl/>
        </w:rPr>
        <w:t xml:space="preserve"> להמציא לרשות לשם הבטחת מילוי תנאי הזכיון או הרישיון ודרכי מימושם, הכל כפי שתקבע המועצה בכללים; הכללים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קה זו טעונים אישו</w:t>
      </w:r>
      <w:r w:rsidRPr="00B03A12">
        <w:rPr>
          <w:rStyle w:val="default"/>
          <w:rFonts w:cs="FrankRuehl"/>
          <w:vanish/>
          <w:sz w:val="22"/>
          <w:szCs w:val="22"/>
          <w:shd w:val="clear" w:color="auto" w:fill="FFFF99"/>
          <w:rtl/>
        </w:rPr>
        <w:t xml:space="preserve">ר </w:t>
      </w:r>
      <w:r w:rsidRPr="00B03A12">
        <w:rPr>
          <w:rStyle w:val="default"/>
          <w:rFonts w:cs="FrankRuehl" w:hint="cs"/>
          <w:vanish/>
          <w:sz w:val="22"/>
          <w:szCs w:val="22"/>
          <w:shd w:val="clear" w:color="auto" w:fill="FFFF99"/>
          <w:rtl/>
        </w:rPr>
        <w:t>הש</w:t>
      </w:r>
      <w:r w:rsidRPr="00B03A12">
        <w:rPr>
          <w:rStyle w:val="default"/>
          <w:rFonts w:cs="FrankRuehl"/>
          <w:vanish/>
          <w:sz w:val="22"/>
          <w:szCs w:val="22"/>
          <w:shd w:val="clear" w:color="auto" w:fill="FFFF99"/>
          <w:rtl/>
        </w:rPr>
        <w:t>ר.</w:t>
      </w:r>
    </w:p>
    <w:p w:rsidR="00930230" w:rsidRPr="00B03A12" w:rsidRDefault="00930230" w:rsidP="00930230">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לשידורים או בעל רישיון לשידורי רדיו</w:t>
      </w:r>
      <w:r w:rsidRPr="00B03A12">
        <w:rPr>
          <w:rStyle w:val="default"/>
          <w:rFonts w:cs="FrankRuehl" w:hint="cs"/>
          <w:vanish/>
          <w:sz w:val="22"/>
          <w:szCs w:val="22"/>
          <w:shd w:val="clear" w:color="auto" w:fill="FFFF99"/>
          <w:rtl/>
        </w:rPr>
        <w:t xml:space="preserve"> ימלא אחר כל תנאי הזכיון לשידורים או הרישיון לשידורי רדיו כפי שנ</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בעו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בזכיונו או ברישיונו, לפי הענין.</w:t>
      </w:r>
    </w:p>
    <w:p w:rsidR="00911F1A" w:rsidRPr="00B03A12" w:rsidRDefault="00911F1A" w:rsidP="00911F1A">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4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24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48"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49"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911F1A" w:rsidRPr="00B03A12" w:rsidRDefault="00911F1A" w:rsidP="00911F1A">
      <w:pPr>
        <w:pStyle w:val="P00"/>
        <w:ind w:left="0" w:right="1134"/>
        <w:rPr>
          <w:rStyle w:val="big-number"/>
          <w:rFonts w:hint="cs"/>
          <w:vanish/>
          <w:sz w:val="16"/>
          <w:szCs w:val="16"/>
          <w:shd w:val="clear" w:color="auto" w:fill="FFFF99"/>
          <w:rtl/>
        </w:rPr>
      </w:pPr>
      <w:r w:rsidRPr="00B03A12">
        <w:rPr>
          <w:rStyle w:val="big-number"/>
          <w:rFonts w:hint="cs"/>
          <w:strike/>
          <w:vanish/>
          <w:sz w:val="16"/>
          <w:szCs w:val="16"/>
          <w:shd w:val="clear" w:color="auto" w:fill="FFFF99"/>
          <w:rtl/>
        </w:rPr>
        <w:t>זכיון לשידורים</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זיכיון לשידורי רדיו</w:t>
      </w:r>
      <w:r w:rsidRPr="00B03A12">
        <w:rPr>
          <w:rStyle w:val="big-number"/>
          <w:rFonts w:hint="cs"/>
          <w:vanish/>
          <w:sz w:val="16"/>
          <w:szCs w:val="16"/>
          <w:shd w:val="clear" w:color="auto" w:fill="FFFF99"/>
          <w:rtl/>
        </w:rPr>
        <w:t xml:space="preserve"> ורישיון לשידורי רדיו ותנאיהם</w:t>
      </w:r>
    </w:p>
    <w:p w:rsidR="00911F1A" w:rsidRPr="00B03A12" w:rsidRDefault="00911F1A" w:rsidP="00911F1A">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33.</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להעניק זיכיונות לשידורי רדיו ורישיונות לשידורי רדיו </w:t>
      </w:r>
      <w:r w:rsidRPr="00B03A12">
        <w:rPr>
          <w:rStyle w:val="default"/>
          <w:rFonts w:cs="FrankRuehl" w:hint="cs"/>
          <w:strike/>
          <w:vanish/>
          <w:sz w:val="22"/>
          <w:szCs w:val="22"/>
          <w:shd w:val="clear" w:color="auto" w:fill="FFFF99"/>
          <w:rtl/>
        </w:rPr>
        <w:t xml:space="preserve">וכן עד למועד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גם זיכיונות לשידורי טלוויזיה</w:t>
      </w:r>
      <w:r w:rsidRPr="00B03A12">
        <w:rPr>
          <w:rStyle w:val="default"/>
          <w:rFonts w:cs="FrankRuehl" w:hint="cs"/>
          <w:vanish/>
          <w:sz w:val="22"/>
          <w:szCs w:val="22"/>
          <w:shd w:val="clear" w:color="auto" w:fill="FFFF99"/>
          <w:rtl/>
        </w:rPr>
        <w:t>, לפי הוראות חוק זה.</w:t>
      </w:r>
    </w:p>
    <w:p w:rsidR="00911F1A" w:rsidRPr="00B03A12" w:rsidRDefault="00911F1A" w:rsidP="00911F1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לקבוע </w:t>
      </w:r>
      <w:r w:rsidRPr="00B03A12">
        <w:rPr>
          <w:rStyle w:val="default"/>
          <w:rFonts w:cs="FrankRuehl" w:hint="cs"/>
          <w:strike/>
          <w:vanish/>
          <w:sz w:val="22"/>
          <w:szCs w:val="22"/>
          <w:shd w:val="clear" w:color="auto" w:fill="FFFF99"/>
          <w:rtl/>
        </w:rPr>
        <w:t>בזכיונות לשידורים</w:t>
      </w:r>
      <w:r w:rsidR="00B73514" w:rsidRPr="00B03A12">
        <w:rPr>
          <w:rStyle w:val="default"/>
          <w:rFonts w:cs="FrankRuehl" w:hint="cs"/>
          <w:vanish/>
          <w:sz w:val="22"/>
          <w:szCs w:val="22"/>
          <w:shd w:val="clear" w:color="auto" w:fill="FFFF99"/>
          <w:rtl/>
        </w:rPr>
        <w:t xml:space="preserve"> </w:t>
      </w:r>
      <w:r w:rsidR="00B73514" w:rsidRPr="00B03A12">
        <w:rPr>
          <w:rStyle w:val="default"/>
          <w:rFonts w:cs="FrankRuehl" w:hint="cs"/>
          <w:vanish/>
          <w:sz w:val="22"/>
          <w:szCs w:val="22"/>
          <w:u w:val="single"/>
          <w:shd w:val="clear" w:color="auto" w:fill="FFFF99"/>
          <w:rtl/>
        </w:rPr>
        <w:t>בזיכיונות לשידורי רדיו</w:t>
      </w:r>
      <w:r w:rsidRPr="00B03A12">
        <w:rPr>
          <w:rStyle w:val="default"/>
          <w:rFonts w:cs="FrankRuehl" w:hint="cs"/>
          <w:vanish/>
          <w:sz w:val="22"/>
          <w:szCs w:val="22"/>
          <w:shd w:val="clear" w:color="auto" w:fill="FFFF99"/>
          <w:rtl/>
        </w:rPr>
        <w:t xml:space="preserve"> או ברישיונות לשידורי רדיו תנאים, לרבות תנאים שיש לקיימם לפני שיינתנו הזכיונות או הרישיונות כאמור, וכן לקבוע הוראות והגב</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ות בכל ענין הנובע מהוראות חוק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לרבות בענינים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911F1A" w:rsidRPr="00B03A12" w:rsidRDefault="00911F1A" w:rsidP="00911F1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מפרטים ולוח זמנים להקמה, לתפעול ולשידור של תחנת שידור והפיקוח ההנדסי על יישומם;</w:t>
      </w:r>
    </w:p>
    <w:p w:rsidR="00911F1A" w:rsidRPr="00B03A12" w:rsidRDefault="00911F1A" w:rsidP="00911F1A">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השידור העומדת לרשות בעל הזכיון;</w:t>
      </w:r>
    </w:p>
    <w:p w:rsidR="00911F1A" w:rsidRPr="00B03A12" w:rsidRDefault="00911F1A" w:rsidP="00911F1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ות שעל בעל הזכיון או בעל הרישיון להמציא לרשות לשם הבטחת מילוי תנאי הזכיון או הרישיון ודרכי מימושם, הכל כפי שתקבע המועצה בכללים; הכללים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קה זו טעונים אישו</w:t>
      </w:r>
      <w:r w:rsidRPr="00B03A12">
        <w:rPr>
          <w:rStyle w:val="default"/>
          <w:rFonts w:cs="FrankRuehl"/>
          <w:vanish/>
          <w:sz w:val="22"/>
          <w:szCs w:val="22"/>
          <w:shd w:val="clear" w:color="auto" w:fill="FFFF99"/>
          <w:rtl/>
        </w:rPr>
        <w:t xml:space="preserve">ר </w:t>
      </w:r>
      <w:r w:rsidRPr="00B03A12">
        <w:rPr>
          <w:rStyle w:val="default"/>
          <w:rFonts w:cs="FrankRuehl" w:hint="cs"/>
          <w:vanish/>
          <w:sz w:val="22"/>
          <w:szCs w:val="22"/>
          <w:shd w:val="clear" w:color="auto" w:fill="FFFF99"/>
          <w:rtl/>
        </w:rPr>
        <w:t>הש</w:t>
      </w:r>
      <w:r w:rsidRPr="00B03A12">
        <w:rPr>
          <w:rStyle w:val="default"/>
          <w:rFonts w:cs="FrankRuehl"/>
          <w:vanish/>
          <w:sz w:val="22"/>
          <w:szCs w:val="22"/>
          <w:shd w:val="clear" w:color="auto" w:fill="FFFF99"/>
          <w:rtl/>
        </w:rPr>
        <w:t>ר.</w:t>
      </w:r>
    </w:p>
    <w:p w:rsidR="00911F1A" w:rsidRPr="00B73514" w:rsidRDefault="00911F1A" w:rsidP="00B73514">
      <w:pPr>
        <w:pStyle w:val="P00"/>
        <w:spacing w:before="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בעל זיכיון לשידורים</w:t>
      </w:r>
      <w:r w:rsidR="00B73514" w:rsidRPr="00B03A12">
        <w:rPr>
          <w:rStyle w:val="default"/>
          <w:rFonts w:cs="FrankRuehl" w:hint="cs"/>
          <w:vanish/>
          <w:sz w:val="22"/>
          <w:szCs w:val="22"/>
          <w:shd w:val="clear" w:color="auto" w:fill="FFFF99"/>
          <w:rtl/>
        </w:rPr>
        <w:t xml:space="preserve"> </w:t>
      </w:r>
      <w:r w:rsidR="00B73514" w:rsidRPr="00B03A12">
        <w:rPr>
          <w:rStyle w:val="default"/>
          <w:rFonts w:cs="FrankRuehl" w:hint="cs"/>
          <w:vanish/>
          <w:sz w:val="22"/>
          <w:szCs w:val="22"/>
          <w:u w:val="single"/>
          <w:shd w:val="clear" w:color="auto" w:fill="FFFF99"/>
          <w:rtl/>
        </w:rPr>
        <w:t>בעל זיכיון לשידורי רדיו</w:t>
      </w:r>
      <w:r w:rsidRPr="00B03A12">
        <w:rPr>
          <w:rStyle w:val="default"/>
          <w:rFonts w:cs="FrankRuehl" w:hint="cs"/>
          <w:vanish/>
          <w:sz w:val="22"/>
          <w:szCs w:val="22"/>
          <w:shd w:val="clear" w:color="auto" w:fill="FFFF99"/>
          <w:rtl/>
        </w:rPr>
        <w:t xml:space="preserve"> או בעל רישיון לשידורי רדיו ימלא אחר כל תנאי </w:t>
      </w:r>
      <w:r w:rsidRPr="00B03A12">
        <w:rPr>
          <w:rStyle w:val="default"/>
          <w:rFonts w:cs="FrankRuehl" w:hint="cs"/>
          <w:strike/>
          <w:vanish/>
          <w:sz w:val="22"/>
          <w:szCs w:val="22"/>
          <w:shd w:val="clear" w:color="auto" w:fill="FFFF99"/>
          <w:rtl/>
        </w:rPr>
        <w:t>הזכיון לשידורים</w:t>
      </w:r>
      <w:r w:rsidR="00B73514" w:rsidRPr="00B03A12">
        <w:rPr>
          <w:rStyle w:val="default"/>
          <w:rFonts w:cs="FrankRuehl" w:hint="cs"/>
          <w:vanish/>
          <w:sz w:val="22"/>
          <w:szCs w:val="22"/>
          <w:shd w:val="clear" w:color="auto" w:fill="FFFF99"/>
          <w:rtl/>
        </w:rPr>
        <w:t xml:space="preserve"> </w:t>
      </w:r>
      <w:r w:rsidR="00B73514" w:rsidRPr="00B03A12">
        <w:rPr>
          <w:rStyle w:val="default"/>
          <w:rFonts w:cs="FrankRuehl" w:hint="cs"/>
          <w:vanish/>
          <w:sz w:val="22"/>
          <w:szCs w:val="22"/>
          <w:u w:val="single"/>
          <w:shd w:val="clear" w:color="auto" w:fill="FFFF99"/>
          <w:rtl/>
        </w:rPr>
        <w:t>הזיכיון לשידורי רדיו</w:t>
      </w:r>
      <w:r w:rsidRPr="00B03A12">
        <w:rPr>
          <w:rStyle w:val="default"/>
          <w:rFonts w:cs="FrankRuehl" w:hint="cs"/>
          <w:vanish/>
          <w:sz w:val="22"/>
          <w:szCs w:val="22"/>
          <w:shd w:val="clear" w:color="auto" w:fill="FFFF99"/>
          <w:rtl/>
        </w:rPr>
        <w:t xml:space="preserve"> או הרישיון לשידורי רדיו כפי שנ</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בעו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בזכיונו או ברישיונו, לפי הענין.</w:t>
      </w:r>
      <w:bookmarkEnd w:id="100"/>
    </w:p>
    <w:p w:rsidR="00930230" w:rsidRDefault="00930230" w:rsidP="00930230">
      <w:pPr>
        <w:pStyle w:val="P00"/>
        <w:spacing w:before="72"/>
        <w:ind w:left="0" w:right="1134"/>
        <w:rPr>
          <w:rStyle w:val="default"/>
          <w:rFonts w:cs="FrankRuehl" w:hint="cs"/>
          <w:rtl/>
        </w:rPr>
      </w:pPr>
      <w:bookmarkStart w:id="101" w:name="Seif189"/>
      <w:bookmarkEnd w:id="101"/>
      <w:r>
        <w:rPr>
          <w:lang w:val="he-IL"/>
        </w:rPr>
        <w:pict>
          <v:rect id="_x0000_s2530" style="position:absolute;left:0;text-align:left;margin-left:464.5pt;margin-top:8.05pt;width:75.05pt;height:48.35pt;z-index:251744256" o:allowincell="f" filled="f" stroked="f" strokecolor="lime" strokeweight=".25pt">
            <v:textbox style="mso-next-textbox:#_x0000_s2530" inset="0,0,0,0">
              <w:txbxContent>
                <w:p w:rsidR="007A2133" w:rsidRDefault="007A2133" w:rsidP="00930230">
                  <w:pPr>
                    <w:spacing w:line="160" w:lineRule="exact"/>
                    <w:jc w:val="left"/>
                    <w:rPr>
                      <w:rFonts w:cs="Miriam" w:hint="cs"/>
                      <w:sz w:val="18"/>
                      <w:szCs w:val="18"/>
                      <w:rtl/>
                    </w:rPr>
                  </w:pPr>
                  <w:r>
                    <w:rPr>
                      <w:rFonts w:cs="Miriam" w:hint="cs"/>
                      <w:sz w:val="18"/>
                      <w:szCs w:val="18"/>
                      <w:rtl/>
                    </w:rPr>
                    <w:t>רישיון לשידורי טלוויזיה ותנאיו</w:t>
                  </w:r>
                </w:p>
                <w:p w:rsidR="007A2133" w:rsidRDefault="007A2133" w:rsidP="00930230">
                  <w:pPr>
                    <w:spacing w:line="160" w:lineRule="exact"/>
                    <w:jc w:val="left"/>
                    <w:rPr>
                      <w:rFonts w:cs="Miriam"/>
                      <w:sz w:val="18"/>
                      <w:szCs w:val="18"/>
                      <w:rtl/>
                    </w:rPr>
                  </w:pPr>
                  <w:r>
                    <w:rPr>
                      <w:rFonts w:cs="Miriam" w:hint="cs"/>
                      <w:sz w:val="18"/>
                      <w:szCs w:val="18"/>
                      <w:rtl/>
                    </w:rPr>
                    <w:t>(תיקון מס' 33) תשע"א-2011</w:t>
                  </w:r>
                </w:p>
                <w:p w:rsidR="007A2133" w:rsidRDefault="007A2133" w:rsidP="00930230">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33</w:t>
      </w:r>
      <w:r>
        <w:rPr>
          <w:rStyle w:val="default"/>
          <w:rFonts w:cs="FrankRuehl" w:hint="cs"/>
          <w:rtl/>
        </w:rPr>
        <w:t>א</w:t>
      </w:r>
      <w:r w:rsidRPr="00930230">
        <w:rPr>
          <w:rStyle w:val="default"/>
          <w:rFonts w:cs="FrankRuehl"/>
          <w:rtl/>
        </w:rPr>
        <w:t>.</w:t>
      </w:r>
      <w:r w:rsidRPr="0093023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להעניק רישיון לשידורי טלוויזיה למבקש רישיון כאמור</w:t>
      </w:r>
      <w:r w:rsidR="00543667">
        <w:rPr>
          <w:rStyle w:val="default"/>
          <w:rFonts w:cs="FrankRuehl" w:hint="cs"/>
          <w:rtl/>
        </w:rPr>
        <w:t xml:space="preserve"> </w:t>
      </w:r>
      <w:r w:rsidR="00543667" w:rsidRPr="00543667">
        <w:rPr>
          <w:rStyle w:val="default"/>
          <w:rFonts w:cs="FrankRuehl" w:hint="cs"/>
          <w:rtl/>
        </w:rPr>
        <w:t>אף אם אינו מבקש להפיץ את השידורים בדרך אלחוטית</w:t>
      </w:r>
      <w:r>
        <w:rPr>
          <w:rStyle w:val="default"/>
          <w:rFonts w:cs="FrankRuehl" w:hint="cs"/>
          <w:rtl/>
        </w:rPr>
        <w:t xml:space="preserve"> (בסעיף זה </w:t>
      </w:r>
      <w:r>
        <w:rPr>
          <w:rStyle w:val="default"/>
          <w:rFonts w:cs="FrankRuehl"/>
          <w:rtl/>
        </w:rPr>
        <w:t>–</w:t>
      </w:r>
      <w:r>
        <w:rPr>
          <w:rStyle w:val="default"/>
          <w:rFonts w:cs="FrankRuehl" w:hint="cs"/>
          <w:rtl/>
        </w:rPr>
        <w:t xml:space="preserve"> המבקש) בהתקיים כל אלה:</w:t>
      </w:r>
    </w:p>
    <w:p w:rsidR="00930230" w:rsidRDefault="00930230" w:rsidP="009302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במבקש מתקיימים התנאים המפורטים בפסקאות (1) עד (4) שבסעיף 41(א);</w:t>
      </w:r>
    </w:p>
    <w:p w:rsidR="00930230" w:rsidRDefault="00930230" w:rsidP="009302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הפקיד בידי הרשות בטוחות, בין השאר כמפורט להלן, בהתאם לכללים שקבעה המועצה לפי סעיף 33ב(א)(2):</w:t>
      </w:r>
    </w:p>
    <w:p w:rsidR="00930230" w:rsidRDefault="00930230" w:rsidP="0093023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ערבות בנקאית אוטונומית להבטחת מילוי ההוראות לפי חוק זה, כללי המועצה ותנאי הרישיון;</w:t>
      </w:r>
    </w:p>
    <w:p w:rsidR="00930230" w:rsidRDefault="00930230" w:rsidP="0093023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ערבות בנקאית אוטונומית או פיקדון להבטחת ההוצאות שעל בעל רישיון להוציא לשם הפקת תכניות סוגה עילית וסרטים ישראליים, לפי הוראות התוספת השנייה;</w:t>
      </w:r>
    </w:p>
    <w:p w:rsidR="00930230" w:rsidRDefault="00930230" w:rsidP="009302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המבקש מקיים כל תנאי נוסף שהוא נדרש לקיים ושנקבע לפי סעיף קטן (ג), ככל שנקבע תנאי כאמור.</w:t>
      </w:r>
    </w:p>
    <w:p w:rsidR="00930230" w:rsidRDefault="00930230" w:rsidP="009302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המועצה לא תיתן למבקש, רישיון לשידורי טלוויזיה, בהתקיים אחד מהמפורטים להלן או בהתקיים האמור בסעיפים 41(ב2) או 56:</w:t>
      </w:r>
    </w:p>
    <w:p w:rsidR="00930230" w:rsidRDefault="00930230" w:rsidP="000C02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המבקש היה בעל זיכיון לשידורי טלוויזיה או בעל רישיון לשידורי טלוויזיה, במהלך שלוש השנים שקדמו למועד הגשת הבקשה לרישיון לשידורי טלוויזיה, כולן או חלקן, </w:t>
      </w:r>
      <w:r w:rsidR="000C02B6">
        <w:rPr>
          <w:rStyle w:val="default"/>
          <w:rFonts w:cs="FrankRuehl" w:hint="cs"/>
          <w:rtl/>
        </w:rPr>
        <w:t>והמועצה מצאה כי המבקש לא קיים בתקופת הזיכיון או הרישיון את ההוראות לפי חוק זה, את כללי המועצה או את תנאי הזיכיון או הרישיון, לפי העניין; לעניין זה לא תובא בחשבון הפרה שלדעת המועצה היא הפרה זניחה, ואולם היה המבקש בעל זיכיון לשידורי טלוויזיה או בעל רישיון לשידורי טלוויזיה, במהלך השנה שקדמה למועד הגשת הבקשה לרישיון לשידורי טלוויזיה, כולה או חלקה, יחולו הוראות סעיף 35א(ב), בשינויים המחויבים;</w:t>
      </w:r>
    </w:p>
    <w:p w:rsidR="000C02B6" w:rsidRDefault="000C02B6" w:rsidP="000C02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בין המבקש לבין משדר מפר היו יחסים כמפורט להלן, במועד ההפרה או לאחריה, וטרם חלפו שלוש שנים ממועד סיום היחסים כאמור:</w:t>
      </w:r>
    </w:p>
    <w:p w:rsidR="000C02B6" w:rsidRDefault="000C02B6" w:rsidP="000C02B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המבקש היה בעל עניין במשדר המפר;</w:t>
      </w:r>
    </w:p>
    <w:p w:rsidR="000C02B6" w:rsidRDefault="000C02B6" w:rsidP="000C02B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המשדר המפר היה בעל עניין במבקש;</w:t>
      </w:r>
    </w:p>
    <w:p w:rsidR="000C02B6" w:rsidRDefault="000C02B6" w:rsidP="000C02B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בעל עניין במבקש היה בעל עניין במשדר המפר;</w:t>
      </w:r>
    </w:p>
    <w:p w:rsidR="000C02B6" w:rsidRDefault="000C02B6" w:rsidP="00290547">
      <w:pPr>
        <w:pStyle w:val="P00"/>
        <w:spacing w:before="72"/>
        <w:ind w:left="1021" w:right="1134"/>
        <w:rPr>
          <w:rStyle w:val="default"/>
          <w:rFonts w:cs="FrankRuehl" w:hint="cs"/>
          <w:rtl/>
        </w:rPr>
      </w:pPr>
      <w:r>
        <w:rPr>
          <w:rStyle w:val="default"/>
          <w:rFonts w:cs="FrankRuehl" w:hint="cs"/>
          <w:rtl/>
        </w:rPr>
        <w:t>לעניין פסקה זו, יראו גם במועד פקיעתו או ביטולו של הזיכיון או הרישיון של המשדר המפר את מועד סיום היחסים בינו לבין המבקש;</w:t>
      </w:r>
    </w:p>
    <w:p w:rsidR="000C02B6" w:rsidRDefault="000C02B6" w:rsidP="0029054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במבקש מתקיים האמור בפסקה (3) שבסעיף 42(א);</w:t>
      </w:r>
    </w:p>
    <w:p w:rsidR="000C02B6" w:rsidRDefault="000C02B6" w:rsidP="0029054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לדעת המועצה מתן הרישיון למבקש עלול להיות נוגד את טובת הציבור או להוות סיכון לביטחון המדינה;</w:t>
      </w:r>
    </w:p>
    <w:p w:rsidR="000C02B6" w:rsidRDefault="000C02B6" w:rsidP="0029054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במבקש מתקיימים תנאי או הגבלה שאסור שיתקיימו בו ושנקבעו לפי סעיף קטן (ג), ככל שנקבעו תנאי או הגבלה כאמור.</w:t>
      </w:r>
    </w:p>
    <w:p w:rsidR="000C02B6" w:rsidRDefault="000C02B6" w:rsidP="0093023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90547">
        <w:rPr>
          <w:rStyle w:val="default"/>
          <w:rFonts w:cs="FrankRuehl" w:hint="cs"/>
          <w:rtl/>
        </w:rPr>
        <w:t>המועצה רשאית לקבוע, בכללים, תנאים והגבלות למתן רישיון לשידורי טלוויזיה, נוסף על אלה המנויים בסעיפים קטנים (א) ו-(ב), במטרה להבטיח כי המבקש יקיים את שידורי הטלוויזיה בהתאם להוראות לפי חוק זה, לכללי המועצה ולרישיון; כמו כן רשאית המועצה לקבוע ברישיון לשידורי טלוויזיה תנאים, הוראות והגבלות בכל עניין הנובע מהוראות חוק זה.</w:t>
      </w:r>
    </w:p>
    <w:p w:rsidR="00290547" w:rsidRDefault="00290547" w:rsidP="0093023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F4B42">
        <w:rPr>
          <w:rStyle w:val="default"/>
          <w:rFonts w:cs="FrankRuehl" w:hint="cs"/>
          <w:rtl/>
        </w:rPr>
        <w:t>בעל רישיון ימלא אחר כל תנאי הרישיון לשידורי טלוויזיה כפי שנקבעו ברישיונו.</w:t>
      </w:r>
    </w:p>
    <w:p w:rsidR="005F4B42" w:rsidRDefault="005F4B42" w:rsidP="0093023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5F4B42" w:rsidRDefault="005F4B42" w:rsidP="005F4B42">
      <w:pPr>
        <w:pStyle w:val="P00"/>
        <w:spacing w:before="72"/>
        <w:ind w:left="0" w:right="1134"/>
        <w:rPr>
          <w:rStyle w:val="default"/>
          <w:rFonts w:cs="FrankRuehl" w:hint="cs"/>
          <w:rtl/>
        </w:rPr>
      </w:pPr>
      <w:r>
        <w:rPr>
          <w:rStyle w:val="default"/>
          <w:rFonts w:cs="FrankRuehl" w:hint="cs"/>
          <w:rtl/>
        </w:rPr>
        <w:tab/>
        <w:t xml:space="preserve">"משדר מפר" </w:t>
      </w:r>
      <w:r>
        <w:rPr>
          <w:rStyle w:val="default"/>
          <w:rFonts w:cs="FrankRuehl"/>
          <w:rtl/>
        </w:rPr>
        <w:t>–</w:t>
      </w:r>
      <w:r>
        <w:rPr>
          <w:rStyle w:val="default"/>
          <w:rFonts w:cs="FrankRuehl" w:hint="cs"/>
          <w:rtl/>
        </w:rPr>
        <w:t xml:space="preserve"> תאגיד שאילו היה מבקש רישיון לשידורי טלוויזיה לפי סעיף זה לא היה מקבל רישיון כאמור מהטעם האמור בסעיף קטן (ב)(1);</w:t>
      </w:r>
    </w:p>
    <w:p w:rsidR="005F4B42" w:rsidRDefault="005F4B42" w:rsidP="005F4B42">
      <w:pPr>
        <w:pStyle w:val="P00"/>
        <w:spacing w:before="72"/>
        <w:ind w:left="0" w:right="1134"/>
        <w:rPr>
          <w:rStyle w:val="default"/>
          <w:rFonts w:cs="FrankRuehl" w:hint="cs"/>
          <w:rtl/>
        </w:rPr>
      </w:pPr>
      <w:r>
        <w:rPr>
          <w:rStyle w:val="default"/>
          <w:rFonts w:cs="FrankRuehl" w:hint="cs"/>
          <w:rtl/>
        </w:rPr>
        <w:tab/>
        <w:t xml:space="preserve">"מועד ההפרה" </w:t>
      </w:r>
      <w:r>
        <w:rPr>
          <w:rStyle w:val="default"/>
          <w:rFonts w:cs="FrankRuehl"/>
          <w:rtl/>
        </w:rPr>
        <w:t>–</w:t>
      </w:r>
      <w:r>
        <w:rPr>
          <w:rStyle w:val="default"/>
          <w:rFonts w:cs="FrankRuehl" w:hint="cs"/>
          <w:rtl/>
        </w:rPr>
        <w:t xml:space="preserve"> המועד שבו המשדר המפר הפר את ההוראות לפי חוק זה, כללי המועצה או תנאי הזיכיון או הרישיון, לפי העניין, כאמור בסעיף קטן (ב)(1), ואם ביצע כמה הפרות כאמור </w:t>
      </w:r>
      <w:r>
        <w:rPr>
          <w:rStyle w:val="default"/>
          <w:rFonts w:cs="FrankRuehl"/>
          <w:rtl/>
        </w:rPr>
        <w:t>–</w:t>
      </w:r>
      <w:r>
        <w:rPr>
          <w:rStyle w:val="default"/>
          <w:rFonts w:cs="FrankRuehl" w:hint="cs"/>
          <w:rtl/>
        </w:rPr>
        <w:t xml:space="preserve"> המועד המוקדם מביניהם.</w:t>
      </w:r>
    </w:p>
    <w:p w:rsidR="00930230" w:rsidRPr="00B03A12" w:rsidRDefault="00930230" w:rsidP="00930230">
      <w:pPr>
        <w:pStyle w:val="P00"/>
        <w:spacing w:before="0"/>
        <w:ind w:left="0" w:right="1134"/>
        <w:rPr>
          <w:rStyle w:val="default"/>
          <w:rFonts w:cs="FrankRuehl" w:hint="cs"/>
          <w:vanish/>
          <w:color w:val="FF0000"/>
          <w:sz w:val="20"/>
          <w:szCs w:val="20"/>
          <w:shd w:val="clear" w:color="auto" w:fill="FFFF99"/>
          <w:rtl/>
        </w:rPr>
      </w:pPr>
      <w:bookmarkStart w:id="102" w:name="Rov542"/>
      <w:r w:rsidRPr="00B03A12">
        <w:rPr>
          <w:rStyle w:val="default"/>
          <w:rFonts w:cs="FrankRuehl" w:hint="cs"/>
          <w:vanish/>
          <w:color w:val="FF0000"/>
          <w:sz w:val="20"/>
          <w:szCs w:val="20"/>
          <w:shd w:val="clear" w:color="auto" w:fill="FFFF99"/>
          <w:rtl/>
        </w:rPr>
        <w:t>מיום 17.2.2011</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hyperlink r:id="rId25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303 (</w:t>
      </w:r>
      <w:hyperlink r:id="rId25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30230" w:rsidRPr="00B03A12" w:rsidRDefault="00930230" w:rsidP="00FA5232">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33א</w:t>
      </w:r>
    </w:p>
    <w:p w:rsidR="00543667" w:rsidRPr="00B03A12" w:rsidRDefault="00543667" w:rsidP="00543667">
      <w:pPr>
        <w:pStyle w:val="P00"/>
        <w:spacing w:before="0"/>
        <w:ind w:left="0" w:right="1134"/>
        <w:rPr>
          <w:rStyle w:val="default"/>
          <w:rFonts w:cs="FrankRuehl"/>
          <w:vanish/>
          <w:sz w:val="20"/>
          <w:szCs w:val="20"/>
          <w:shd w:val="clear" w:color="auto" w:fill="FFFF99"/>
          <w:rtl/>
        </w:rPr>
      </w:pPr>
    </w:p>
    <w:p w:rsidR="00543667" w:rsidRPr="00B03A12" w:rsidRDefault="00543667" w:rsidP="00543667">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543667" w:rsidRPr="00B03A12" w:rsidRDefault="00543667" w:rsidP="00543667">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543667" w:rsidRPr="00B03A12" w:rsidRDefault="00543667" w:rsidP="00543667">
      <w:pPr>
        <w:pStyle w:val="P00"/>
        <w:spacing w:before="0"/>
        <w:ind w:left="0" w:right="1134"/>
        <w:rPr>
          <w:rStyle w:val="default"/>
          <w:rFonts w:cs="FrankRuehl"/>
          <w:vanish/>
          <w:sz w:val="20"/>
          <w:szCs w:val="20"/>
          <w:shd w:val="clear" w:color="auto" w:fill="FFFF99"/>
          <w:rtl/>
        </w:rPr>
      </w:pPr>
      <w:hyperlink r:id="rId252"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253"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543667" w:rsidRPr="00543667" w:rsidRDefault="00543667" w:rsidP="00543667">
      <w:pPr>
        <w:pStyle w:val="P00"/>
        <w:ind w:left="0" w:right="1134"/>
        <w:rPr>
          <w:rStyle w:val="default"/>
          <w:rFonts w:cs="FrankRuehl" w:hint="cs"/>
          <w:sz w:val="2"/>
          <w:szCs w:val="2"/>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להעניק רישיון לשידורי טלוויזיה למבקש רישיון כאמור </w:t>
      </w:r>
      <w:r w:rsidRPr="00B03A12">
        <w:rPr>
          <w:rStyle w:val="default"/>
          <w:rFonts w:cs="FrankRuehl" w:hint="cs"/>
          <w:vanish/>
          <w:sz w:val="22"/>
          <w:szCs w:val="22"/>
          <w:u w:val="single"/>
          <w:shd w:val="clear" w:color="auto" w:fill="FFFF99"/>
          <w:rtl/>
        </w:rPr>
        <w:t>אף אם אינו מבקש להפיץ את השידורים בדרך אלחוטית</w:t>
      </w:r>
      <w:r w:rsidRPr="00B03A12">
        <w:rPr>
          <w:rStyle w:val="default"/>
          <w:rFonts w:cs="FrankRuehl" w:hint="cs"/>
          <w:vanish/>
          <w:sz w:val="22"/>
          <w:szCs w:val="22"/>
          <w:shd w:val="clear" w:color="auto" w:fill="FFFF99"/>
          <w:rtl/>
        </w:rPr>
        <w:t xml:space="preserve">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המבקש) בהתקיים כל אלה:</w:t>
      </w:r>
      <w:bookmarkEnd w:id="102"/>
    </w:p>
    <w:p w:rsidR="00930230" w:rsidRDefault="00930230" w:rsidP="00FA5232">
      <w:pPr>
        <w:pStyle w:val="P00"/>
        <w:spacing w:before="72"/>
        <w:ind w:left="0" w:right="1134"/>
        <w:rPr>
          <w:rStyle w:val="default"/>
          <w:rFonts w:cs="FrankRuehl" w:hint="cs"/>
          <w:rtl/>
        </w:rPr>
      </w:pPr>
      <w:bookmarkStart w:id="103" w:name="Seif190"/>
      <w:bookmarkEnd w:id="103"/>
      <w:r>
        <w:rPr>
          <w:lang w:val="he-IL"/>
        </w:rPr>
        <w:pict>
          <v:rect id="_x0000_s2531" style="position:absolute;left:0;text-align:left;margin-left:464.5pt;margin-top:8.05pt;width:75.05pt;height:34.2pt;z-index:251745280" o:allowincell="f" filled="f" stroked="f" strokecolor="lime" strokeweight=".25pt">
            <v:textbox style="mso-next-textbox:#_x0000_s2531" inset="0,0,0,0">
              <w:txbxContent>
                <w:p w:rsidR="007A2133" w:rsidRDefault="007A2133" w:rsidP="00930230">
                  <w:pPr>
                    <w:spacing w:line="160" w:lineRule="exact"/>
                    <w:jc w:val="left"/>
                    <w:rPr>
                      <w:rFonts w:cs="Miriam" w:hint="cs"/>
                      <w:sz w:val="18"/>
                      <w:szCs w:val="18"/>
                      <w:rtl/>
                    </w:rPr>
                  </w:pPr>
                  <w:r>
                    <w:rPr>
                      <w:rFonts w:cs="Miriam" w:hint="cs"/>
                      <w:sz w:val="18"/>
                      <w:szCs w:val="18"/>
                      <w:rtl/>
                    </w:rPr>
                    <w:t>כללים למתן רישיון לשידורי טלוויזיה</w:t>
                  </w:r>
                </w:p>
                <w:p w:rsidR="007A2133" w:rsidRDefault="007A2133" w:rsidP="00930230">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big-number"/>
          <w:rtl/>
        </w:rPr>
        <w:t>33</w:t>
      </w:r>
      <w:r>
        <w:rPr>
          <w:rStyle w:val="default"/>
          <w:rFonts w:cs="FrankRuehl" w:hint="cs"/>
          <w:rtl/>
        </w:rPr>
        <w:t>ב</w:t>
      </w:r>
      <w:r w:rsidRPr="00930230">
        <w:rPr>
          <w:rStyle w:val="default"/>
          <w:rFonts w:cs="FrankRuehl"/>
          <w:rtl/>
        </w:rPr>
        <w:t>.</w:t>
      </w:r>
      <w:r w:rsidRPr="00930230">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sidR="00FA5232">
        <w:rPr>
          <w:rStyle w:val="default"/>
          <w:rFonts w:cs="FrankRuehl" w:hint="cs"/>
          <w:rtl/>
        </w:rPr>
        <w:t>תקבע בכללים הוראות בעניינים אלה:</w:t>
      </w:r>
    </w:p>
    <w:p w:rsidR="00FA5232" w:rsidRDefault="00FA5232" w:rsidP="00FA52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המועד שממנו ניתן להגיש בקשה לקבלת רישיון לשידורי טלוויזיה, במטרה לאפשר את תחילת השידורים בידי בעל הרישיון החל במועד המעבר; כללים לפי פסקה זו טעונים את אישור השר;</w:t>
      </w:r>
    </w:p>
    <w:p w:rsidR="00FA5232" w:rsidRDefault="00FA5232" w:rsidP="00FA52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לעניין הבטוחות שעל המבקש להפקיד לפי סעיף 33א(א)(2), לרבות סכומיהן, מועדי הפקדתן ודרכי מימושן.</w:t>
      </w:r>
    </w:p>
    <w:p w:rsidR="00FA5232" w:rsidRDefault="00FA5232" w:rsidP="00FA52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לקבוע בכללים הוראות נוספות לעניין מתן רישיון לשידורי טלוויזיה, בין השאר, בעניינים אלה:</w:t>
      </w:r>
    </w:p>
    <w:p w:rsidR="00FA5232" w:rsidRDefault="00FA5232" w:rsidP="00FA52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דרכי הגשת בקשה למתן רישיון והטיפול בה;</w:t>
      </w:r>
    </w:p>
    <w:p w:rsidR="00FA5232" w:rsidRDefault="00FA5232" w:rsidP="00FA52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מידע שעל המבקש לגלות למועצה לרבות מידע לגבי בעל עניין במבקש ולגבי כל גורם אחר שיש לו, במשירין או בעקיפין, אמצעי שליטה במבקש;</w:t>
      </w:r>
    </w:p>
    <w:p w:rsidR="00FA5232" w:rsidRDefault="00FA5232" w:rsidP="00FA523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מסמכים שעל המבקש להמציא למועצה לצורך קבלת הרישיון.</w:t>
      </w:r>
    </w:p>
    <w:p w:rsidR="00930230" w:rsidRPr="00B03A12" w:rsidRDefault="00930230" w:rsidP="00930230">
      <w:pPr>
        <w:pStyle w:val="P00"/>
        <w:spacing w:before="0"/>
        <w:ind w:left="0" w:right="1134"/>
        <w:rPr>
          <w:rStyle w:val="default"/>
          <w:rFonts w:cs="FrankRuehl" w:hint="cs"/>
          <w:vanish/>
          <w:color w:val="FF0000"/>
          <w:sz w:val="20"/>
          <w:szCs w:val="20"/>
          <w:shd w:val="clear" w:color="auto" w:fill="FFFF99"/>
          <w:rtl/>
        </w:rPr>
      </w:pPr>
      <w:bookmarkStart w:id="104" w:name="Rov383"/>
      <w:r w:rsidRPr="00B03A12">
        <w:rPr>
          <w:rStyle w:val="default"/>
          <w:rFonts w:cs="FrankRuehl" w:hint="cs"/>
          <w:vanish/>
          <w:color w:val="FF0000"/>
          <w:sz w:val="20"/>
          <w:szCs w:val="20"/>
          <w:shd w:val="clear" w:color="auto" w:fill="FFFF99"/>
          <w:rtl/>
        </w:rPr>
        <w:t>מיום 17.2.2011</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hyperlink r:id="rId25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305 (</w:t>
      </w:r>
      <w:hyperlink r:id="rId25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30230" w:rsidRPr="00C77DBE" w:rsidRDefault="00930230" w:rsidP="00C77DBE">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סעיף 33ב</w:t>
      </w:r>
      <w:bookmarkEnd w:id="104"/>
    </w:p>
    <w:p w:rsidR="00930230" w:rsidRDefault="00930230" w:rsidP="00AF11C1">
      <w:pPr>
        <w:pStyle w:val="P00"/>
        <w:spacing w:before="72"/>
        <w:ind w:left="0" w:right="1134"/>
        <w:rPr>
          <w:rStyle w:val="default"/>
          <w:rFonts w:cs="FrankRuehl" w:hint="cs"/>
          <w:rtl/>
        </w:rPr>
      </w:pPr>
      <w:bookmarkStart w:id="105" w:name="Seif191"/>
      <w:bookmarkEnd w:id="105"/>
      <w:r>
        <w:rPr>
          <w:lang w:val="he-IL"/>
        </w:rPr>
        <w:pict>
          <v:rect id="_x0000_s2532" style="position:absolute;left:0;text-align:left;margin-left:464.5pt;margin-top:8.05pt;width:75.05pt;height:28.1pt;z-index:251746304" o:allowincell="f" filled="f" stroked="f" strokecolor="lime" strokeweight=".25pt">
            <v:textbox style="mso-next-textbox:#_x0000_s2532" inset="0,0,0,0">
              <w:txbxContent>
                <w:p w:rsidR="007A2133" w:rsidRDefault="007A2133" w:rsidP="00930230">
                  <w:pPr>
                    <w:spacing w:line="160" w:lineRule="exact"/>
                    <w:jc w:val="left"/>
                    <w:rPr>
                      <w:rFonts w:cs="Miriam" w:hint="cs"/>
                      <w:sz w:val="18"/>
                      <w:szCs w:val="18"/>
                      <w:rtl/>
                    </w:rPr>
                  </w:pPr>
                  <w:r>
                    <w:rPr>
                      <w:rFonts w:cs="Miriam" w:hint="cs"/>
                      <w:sz w:val="18"/>
                      <w:szCs w:val="18"/>
                      <w:rtl/>
                    </w:rPr>
                    <w:t>דחיית מועד המעבר</w:t>
                  </w:r>
                </w:p>
                <w:p w:rsidR="007A2133" w:rsidRDefault="007A2133" w:rsidP="00930230">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big-number"/>
          <w:rtl/>
        </w:rPr>
        <w:t>33</w:t>
      </w:r>
      <w:r w:rsidR="00AF11C1">
        <w:rPr>
          <w:rStyle w:val="default"/>
          <w:rFonts w:cs="FrankRuehl" w:hint="cs"/>
          <w:rtl/>
        </w:rPr>
        <w:t>ג</w:t>
      </w:r>
      <w:r w:rsidRPr="00930230">
        <w:rPr>
          <w:rStyle w:val="default"/>
          <w:rFonts w:cs="FrankRuehl"/>
          <w:rtl/>
        </w:rPr>
        <w:t>.</w:t>
      </w:r>
      <w:r w:rsidRPr="00930230">
        <w:rPr>
          <w:rStyle w:val="default"/>
          <w:rFonts w:cs="FrankRuehl"/>
          <w:rtl/>
        </w:rPr>
        <w:tab/>
      </w:r>
      <w:r w:rsidR="00AF11C1">
        <w:rPr>
          <w:rStyle w:val="default"/>
          <w:rFonts w:cs="FrankRuehl" w:hint="cs"/>
          <w:rtl/>
        </w:rPr>
        <w:t>ראה השר כי יש בכך צורך, רשאי הוא, בהסכמת שר האוצר ולאחר התייעצות עם המועצה, לדחות, לא יאוחר מיום כ"ה באדר א' התשע"א (1 במרס 2011), בצו, את מועד המעבר, למועד שלא יהיה מאוחר מיום כ"ט בטבת התשע"ד (1 בינואר 2014)</w:t>
      </w:r>
      <w:r>
        <w:rPr>
          <w:rStyle w:val="default"/>
          <w:rFonts w:cs="FrankRuehl" w:hint="cs"/>
          <w:rtl/>
        </w:rPr>
        <w:t>.</w:t>
      </w:r>
    </w:p>
    <w:p w:rsidR="00930230" w:rsidRPr="00B03A12" w:rsidRDefault="00930230" w:rsidP="00930230">
      <w:pPr>
        <w:pStyle w:val="P00"/>
        <w:spacing w:before="0"/>
        <w:ind w:left="0" w:right="1134"/>
        <w:rPr>
          <w:rStyle w:val="default"/>
          <w:rFonts w:cs="FrankRuehl" w:hint="cs"/>
          <w:vanish/>
          <w:color w:val="FF0000"/>
          <w:sz w:val="20"/>
          <w:szCs w:val="20"/>
          <w:shd w:val="clear" w:color="auto" w:fill="FFFF99"/>
          <w:rtl/>
        </w:rPr>
      </w:pPr>
      <w:bookmarkStart w:id="106" w:name="Rov384"/>
      <w:r w:rsidRPr="00B03A12">
        <w:rPr>
          <w:rStyle w:val="default"/>
          <w:rFonts w:cs="FrankRuehl" w:hint="cs"/>
          <w:vanish/>
          <w:color w:val="FF0000"/>
          <w:sz w:val="20"/>
          <w:szCs w:val="20"/>
          <w:shd w:val="clear" w:color="auto" w:fill="FFFF99"/>
          <w:rtl/>
        </w:rPr>
        <w:t>מיום 17.2.2011</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hyperlink r:id="rId25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305 (</w:t>
      </w:r>
      <w:hyperlink r:id="rId25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30230" w:rsidRPr="00C77DBE" w:rsidRDefault="00930230" w:rsidP="00C77DBE">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סעיף 33</w:t>
      </w:r>
      <w:r w:rsidR="00AF11C1" w:rsidRPr="00B03A12">
        <w:rPr>
          <w:rStyle w:val="default"/>
          <w:rFonts w:cs="FrankRuehl" w:hint="cs"/>
          <w:b/>
          <w:bCs/>
          <w:vanish/>
          <w:sz w:val="20"/>
          <w:szCs w:val="20"/>
          <w:shd w:val="clear" w:color="auto" w:fill="FFFF99"/>
          <w:rtl/>
        </w:rPr>
        <w:t>ג</w:t>
      </w:r>
      <w:bookmarkEnd w:id="106"/>
    </w:p>
    <w:p w:rsidR="00930230" w:rsidRDefault="00930230" w:rsidP="00C77DBE">
      <w:pPr>
        <w:pStyle w:val="P00"/>
        <w:spacing w:before="72"/>
        <w:ind w:left="0" w:right="1134"/>
        <w:rPr>
          <w:rStyle w:val="default"/>
          <w:rFonts w:cs="FrankRuehl" w:hint="cs"/>
          <w:rtl/>
        </w:rPr>
      </w:pPr>
      <w:bookmarkStart w:id="107" w:name="Seif192"/>
      <w:bookmarkEnd w:id="107"/>
      <w:r>
        <w:rPr>
          <w:lang w:val="he-IL"/>
        </w:rPr>
        <w:pict>
          <v:rect id="_x0000_s2533" style="position:absolute;left:0;text-align:left;margin-left:464.5pt;margin-top:8.05pt;width:75.05pt;height:25.75pt;z-index:251747328" o:allowincell="f" filled="f" stroked="f" strokecolor="lime" strokeweight=".25pt">
            <v:textbox style="mso-next-textbox:#_x0000_s2533" inset="0,0,0,0">
              <w:txbxContent>
                <w:p w:rsidR="007A2133" w:rsidRDefault="007A2133" w:rsidP="00930230">
                  <w:pPr>
                    <w:spacing w:line="160" w:lineRule="exact"/>
                    <w:jc w:val="left"/>
                    <w:rPr>
                      <w:rFonts w:cs="Miriam" w:hint="cs"/>
                      <w:sz w:val="18"/>
                      <w:szCs w:val="18"/>
                      <w:rtl/>
                    </w:rPr>
                  </w:pPr>
                  <w:r>
                    <w:rPr>
                      <w:rFonts w:cs="Miriam" w:hint="cs"/>
                      <w:sz w:val="18"/>
                      <w:szCs w:val="18"/>
                      <w:rtl/>
                    </w:rPr>
                    <w:t>סייג למתן רישיון</w:t>
                  </w:r>
                </w:p>
                <w:p w:rsidR="007A2133" w:rsidRDefault="007A2133" w:rsidP="00930230">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big-number"/>
          <w:rtl/>
        </w:rPr>
        <w:t>33</w:t>
      </w:r>
      <w:r w:rsidR="00C77DBE">
        <w:rPr>
          <w:rStyle w:val="default"/>
          <w:rFonts w:cs="FrankRuehl" w:hint="cs"/>
          <w:rtl/>
        </w:rPr>
        <w:t>ד</w:t>
      </w:r>
      <w:r w:rsidRPr="00930230">
        <w:rPr>
          <w:rStyle w:val="default"/>
          <w:rFonts w:cs="FrankRuehl"/>
          <w:rtl/>
        </w:rPr>
        <w:t>.</w:t>
      </w:r>
      <w:r w:rsidRPr="00930230">
        <w:rPr>
          <w:rStyle w:val="default"/>
          <w:rFonts w:cs="FrankRuehl"/>
          <w:rtl/>
        </w:rPr>
        <w:tab/>
      </w:r>
      <w:r w:rsidR="00C77DBE">
        <w:rPr>
          <w:rStyle w:val="default"/>
          <w:rFonts w:cs="FrankRuehl" w:hint="cs"/>
          <w:rtl/>
        </w:rPr>
        <w:t>המועצה לא תיתן רישיון לשידורי טלוויזיה שתחילת תוקפו במועד המעבר למי שנמסרה לו הודעה כי הוא נמצא כשיר לכך, אלא אם כן מצאה, ארבעה חודשים לפני מועד המעבר, כי מתקיים בו האמור בסעיף 33א(א) ובכללים שקבעה המועצה לפי סעיף 33א(ג), ככל שקבעה כללים כאמור, ולא מתקיימים בו התנאים האמורים בסעיף 33א(ב), או המגבלות שקבעה המועצה בכללים האמורים</w:t>
      </w:r>
      <w:r>
        <w:rPr>
          <w:rStyle w:val="default"/>
          <w:rFonts w:cs="FrankRuehl" w:hint="cs"/>
          <w:rtl/>
        </w:rPr>
        <w:t>.</w:t>
      </w:r>
    </w:p>
    <w:p w:rsidR="00930230" w:rsidRPr="00B03A12" w:rsidRDefault="00930230" w:rsidP="00930230">
      <w:pPr>
        <w:pStyle w:val="P00"/>
        <w:spacing w:before="0"/>
        <w:ind w:left="0" w:right="1134"/>
        <w:rPr>
          <w:rStyle w:val="default"/>
          <w:rFonts w:cs="FrankRuehl" w:hint="cs"/>
          <w:vanish/>
          <w:color w:val="FF0000"/>
          <w:sz w:val="20"/>
          <w:szCs w:val="20"/>
          <w:shd w:val="clear" w:color="auto" w:fill="FFFF99"/>
          <w:rtl/>
        </w:rPr>
      </w:pPr>
      <w:bookmarkStart w:id="108" w:name="Rov385"/>
      <w:r w:rsidRPr="00B03A12">
        <w:rPr>
          <w:rStyle w:val="default"/>
          <w:rFonts w:cs="FrankRuehl" w:hint="cs"/>
          <w:vanish/>
          <w:color w:val="FF0000"/>
          <w:sz w:val="20"/>
          <w:szCs w:val="20"/>
          <w:shd w:val="clear" w:color="auto" w:fill="FFFF99"/>
          <w:rtl/>
        </w:rPr>
        <w:t>מיום 17.2.2011</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30230" w:rsidRPr="00B03A12" w:rsidRDefault="00930230" w:rsidP="00930230">
      <w:pPr>
        <w:pStyle w:val="P00"/>
        <w:spacing w:before="0"/>
        <w:ind w:left="0" w:right="1134"/>
        <w:rPr>
          <w:rStyle w:val="default"/>
          <w:rFonts w:cs="FrankRuehl" w:hint="cs"/>
          <w:vanish/>
          <w:sz w:val="20"/>
          <w:szCs w:val="20"/>
          <w:shd w:val="clear" w:color="auto" w:fill="FFFF99"/>
          <w:rtl/>
        </w:rPr>
      </w:pPr>
      <w:hyperlink r:id="rId25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305 (</w:t>
      </w:r>
      <w:hyperlink r:id="rId25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30230" w:rsidRPr="00C77DBE" w:rsidRDefault="00930230" w:rsidP="00C77DBE">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סעיף 33</w:t>
      </w:r>
      <w:r w:rsidR="00C77DBE" w:rsidRPr="00B03A12">
        <w:rPr>
          <w:rStyle w:val="default"/>
          <w:rFonts w:cs="FrankRuehl" w:hint="cs"/>
          <w:b/>
          <w:bCs/>
          <w:vanish/>
          <w:sz w:val="20"/>
          <w:szCs w:val="20"/>
          <w:shd w:val="clear" w:color="auto" w:fill="FFFF99"/>
          <w:rtl/>
        </w:rPr>
        <w:t>ד</w:t>
      </w:r>
      <w:bookmarkEnd w:id="108"/>
    </w:p>
    <w:p w:rsidR="006752FA" w:rsidRDefault="006752FA">
      <w:pPr>
        <w:pStyle w:val="P00"/>
        <w:spacing w:before="72"/>
        <w:ind w:left="0" w:right="1134"/>
        <w:rPr>
          <w:rStyle w:val="default"/>
          <w:rFonts w:cs="FrankRuehl" w:hint="cs"/>
          <w:rtl/>
        </w:rPr>
      </w:pPr>
      <w:bookmarkStart w:id="109" w:name="Seif94"/>
      <w:bookmarkEnd w:id="109"/>
      <w:r>
        <w:rPr>
          <w:lang w:val="he-IL"/>
        </w:rPr>
        <w:pict>
          <v:rect id="_x0000_s2105" style="position:absolute;left:0;text-align:left;margin-left:464.35pt;margin-top:7.1pt;width:75.05pt;height:112.5pt;z-index:251500544" o:allowincell="f" filled="f" stroked="f" strokecolor="lime" strokeweight=".25pt">
            <v:textbox style="mso-next-textbox:#_x0000_s2105" inset="0,0,0,0">
              <w:txbxContent>
                <w:p w:rsidR="007A2133" w:rsidRDefault="007A2133" w:rsidP="00F77707">
                  <w:pPr>
                    <w:spacing w:line="160" w:lineRule="exact"/>
                    <w:jc w:val="left"/>
                    <w:rPr>
                      <w:rFonts w:cs="Miriam" w:hint="cs"/>
                      <w:sz w:val="18"/>
                      <w:szCs w:val="18"/>
                      <w:rtl/>
                    </w:rPr>
                  </w:pPr>
                  <w:r>
                    <w:rPr>
                      <w:rFonts w:cs="Miriam" w:hint="cs"/>
                      <w:sz w:val="18"/>
                      <w:szCs w:val="18"/>
                      <w:rtl/>
                    </w:rPr>
                    <w:t xml:space="preserve">תקופת תוקפם של זכיון לשידורים </w:t>
                  </w:r>
                  <w:r w:rsidRPr="00F77707">
                    <w:rPr>
                      <w:rFonts w:cs="Miriam" w:hint="cs"/>
                      <w:sz w:val="18"/>
                      <w:szCs w:val="18"/>
                      <w:rtl/>
                    </w:rPr>
                    <w:t>ורישיון לשידורים והליך בדיקה</w:t>
                  </w:r>
                </w:p>
                <w:p w:rsidR="007A2133" w:rsidRDefault="007A2133">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תקפו של זכיון לשידורי רדיו, תהיה ארבע שנים</w:t>
      </w:r>
      <w:r>
        <w:rPr>
          <w:rStyle w:val="default"/>
          <w:rFonts w:cs="FrankRuehl"/>
          <w:rtl/>
        </w:rPr>
        <w:t>.</w:t>
      </w:r>
    </w:p>
    <w:p w:rsidR="006752FA" w:rsidRDefault="006752FA">
      <w:pPr>
        <w:pStyle w:val="P00"/>
        <w:spacing w:before="72"/>
        <w:ind w:left="0" w:right="1134"/>
        <w:rPr>
          <w:rStyle w:val="default"/>
          <w:rFonts w:cs="FrankRuehl" w:hint="cs"/>
          <w:rtl/>
        </w:rPr>
      </w:pPr>
    </w:p>
    <w:p w:rsidR="00F77707" w:rsidRDefault="00F77707">
      <w:pPr>
        <w:pStyle w:val="P00"/>
        <w:spacing w:before="72"/>
        <w:ind w:left="0" w:right="1134"/>
        <w:rPr>
          <w:rStyle w:val="default"/>
          <w:rFonts w:cs="FrankRuehl" w:hint="cs"/>
          <w:rtl/>
        </w:rPr>
      </w:pPr>
    </w:p>
    <w:p w:rsidR="00F77707" w:rsidRDefault="00F77707">
      <w:pPr>
        <w:pStyle w:val="P00"/>
        <w:spacing w:before="72"/>
        <w:ind w:left="0" w:right="1134"/>
        <w:rPr>
          <w:rStyle w:val="default"/>
          <w:rFonts w:cs="FrankRuehl" w:hint="cs"/>
          <w:rtl/>
        </w:rPr>
      </w:pPr>
    </w:p>
    <w:p w:rsidR="00B73514" w:rsidRDefault="00B73514">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Fonts w:cs="FrankRuehl" w:hint="cs"/>
          <w:sz w:val="26"/>
          <w:rtl/>
        </w:rPr>
      </w:pPr>
      <w:r>
        <w:rPr>
          <w:rFonts w:cs="FrankRuehl"/>
          <w:rtl/>
          <w:lang w:val="he-IL"/>
        </w:rPr>
        <w:pict>
          <v:shape id="_x0000_s2319" type="#_x0000_t202" style="position:absolute;left:0;text-align:left;margin-left:470.25pt;margin-top:7.1pt;width:1in;height:16.8pt;z-index:25163673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hint="cs"/>
          <w:sz w:val="26"/>
          <w:rtl/>
        </w:rPr>
        <w:tab/>
        <w:t>(א1)</w:t>
      </w:r>
      <w:r>
        <w:rPr>
          <w:rFonts w:cs="FrankRuehl" w:hint="cs"/>
          <w:sz w:val="26"/>
          <w:rtl/>
        </w:rPr>
        <w:tab/>
        <w:t>תקופת תוקפו של רישיון לשידורי רדיו תיקבע בכללים לפי סעיף 72ב.</w:t>
      </w:r>
    </w:p>
    <w:p w:rsidR="006752FA" w:rsidRDefault="009A586A" w:rsidP="009A586A">
      <w:pPr>
        <w:pStyle w:val="P00"/>
        <w:spacing w:before="72"/>
        <w:ind w:left="0" w:right="1134"/>
        <w:rPr>
          <w:rStyle w:val="default"/>
          <w:rFonts w:cs="FrankRuehl" w:hint="cs"/>
          <w:rtl/>
        </w:rPr>
      </w:pPr>
      <w:r>
        <w:rPr>
          <w:rFonts w:cs="FrankRuehl"/>
          <w:sz w:val="26"/>
          <w:rtl/>
          <w:lang w:eastAsia="en-US"/>
        </w:rPr>
        <w:pict>
          <v:shape id="_x0000_s2467" type="#_x0000_t202" style="position:absolute;left:0;text-align:left;margin-left:470.25pt;margin-top:7.1pt;width:1in;height:49.2pt;z-index:251701248" filled="f" stroked="f">
            <v:textbox inset="1mm,0,1mm,0">
              <w:txbxContent>
                <w:p w:rsidR="007A2133" w:rsidRDefault="007A2133" w:rsidP="009A586A">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rsidP="009A586A">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תקופת תקפו</w:t>
      </w:r>
      <w:r w:rsidR="006752FA">
        <w:rPr>
          <w:rStyle w:val="default"/>
          <w:rFonts w:cs="FrankRuehl"/>
          <w:rtl/>
        </w:rPr>
        <w:t xml:space="preserve"> ש</w:t>
      </w:r>
      <w:r w:rsidR="006752FA">
        <w:rPr>
          <w:rStyle w:val="default"/>
          <w:rFonts w:cs="FrankRuehl" w:hint="cs"/>
          <w:rtl/>
        </w:rPr>
        <w:t xml:space="preserve">ל </w:t>
      </w:r>
      <w:r w:rsidR="006752FA">
        <w:rPr>
          <w:rStyle w:val="default"/>
          <w:rFonts w:cs="FrankRuehl"/>
          <w:rtl/>
        </w:rPr>
        <w:t>זכ</w:t>
      </w:r>
      <w:r w:rsidR="006752FA">
        <w:rPr>
          <w:rStyle w:val="default"/>
          <w:rFonts w:cs="FrankRuehl" w:hint="cs"/>
          <w:rtl/>
        </w:rPr>
        <w:t>יון לשידורי טלויזיה שניתן לראשונה לכל אחת מיחידות השידור בערוץ 2, בהיקף שנקבע לראשונה לכל יחידה - תהיה שש ש</w:t>
      </w:r>
      <w:r w:rsidR="006752FA">
        <w:rPr>
          <w:rStyle w:val="default"/>
          <w:rFonts w:cs="FrankRuehl"/>
          <w:rtl/>
        </w:rPr>
        <w:t>נים (</w:t>
      </w:r>
      <w:r w:rsidR="006752FA">
        <w:rPr>
          <w:rStyle w:val="default"/>
          <w:rFonts w:cs="FrankRuehl" w:hint="cs"/>
          <w:rtl/>
        </w:rPr>
        <w:t>להלן - תקופת זכיון ראשונה).</w:t>
      </w:r>
    </w:p>
    <w:p w:rsidR="00B73514" w:rsidRDefault="00B73514" w:rsidP="009A586A">
      <w:pPr>
        <w:pStyle w:val="P00"/>
        <w:spacing w:before="72"/>
        <w:ind w:left="0" w:right="1134"/>
        <w:rPr>
          <w:rStyle w:val="default"/>
          <w:rFonts w:cs="FrankRuehl"/>
          <w:rtl/>
        </w:rPr>
      </w:pPr>
    </w:p>
    <w:p w:rsidR="006752FA" w:rsidRDefault="006752FA">
      <w:pPr>
        <w:pStyle w:val="P00"/>
        <w:spacing w:before="72"/>
        <w:ind w:left="0" w:right="1134"/>
        <w:rPr>
          <w:rStyle w:val="default"/>
          <w:rFonts w:cs="FrankRuehl" w:hint="cs"/>
          <w:rtl/>
        </w:rPr>
      </w:pPr>
      <w:r>
        <w:rPr>
          <w:rFonts w:cs="FrankRuehl"/>
          <w:rtl/>
          <w:lang w:val="he-IL"/>
        </w:rPr>
        <w:pict>
          <v:shape id="_x0000_s2279" type="#_x0000_t202" style="position:absolute;left:0;text-align:left;margin-left:470.25pt;margin-top:7.1pt;width:1in;height:31pt;z-index:251598848" filled="f" stroked="f">
            <v:textbox style="mso-next-textbox:#_x0000_s2279"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v:shape>
        </w:pict>
      </w:r>
      <w:r>
        <w:rPr>
          <w:rStyle w:val="default"/>
          <w:rFonts w:cs="FrankRuehl"/>
          <w:rtl/>
        </w:rPr>
        <w:t xml:space="preserve"> </w:t>
      </w:r>
      <w:r>
        <w:rPr>
          <w:rStyle w:val="default"/>
          <w:rFonts w:cs="FrankRuehl" w:hint="cs"/>
          <w:rtl/>
        </w:rPr>
        <w:tab/>
        <w:t>(ב1)</w:t>
      </w:r>
      <w:r>
        <w:rPr>
          <w:rStyle w:val="default"/>
          <w:rFonts w:cs="FrankRuehl" w:hint="cs"/>
          <w:rtl/>
        </w:rPr>
        <w:tab/>
        <w:t>תקופת תוקפו של זיכיון לשידורי טלוויזיה בערוץ 2 שניתן לזוכה במכרז לאחר תחילתו של חוק הרשות השניה לטלוויזיה ורדיו (תיקון מס' 19), התשס"ג-2003, תהיה עשר שנים; הוראות פסקה (2) של סעיף קטן (ג) יחולו לגבי זיכיון כאמור בסעיף קטן זה, ואולם הליך הבדיקה לפי אותה פסקה ייערך בתום חמש השנים הראשונות של תקופת הזיכיון.</w:t>
      </w:r>
    </w:p>
    <w:p w:rsidR="00F77707" w:rsidRDefault="00F77707" w:rsidP="003B55C8">
      <w:pPr>
        <w:pStyle w:val="P00"/>
        <w:spacing w:before="72"/>
        <w:ind w:left="0" w:right="1134"/>
        <w:rPr>
          <w:rStyle w:val="default"/>
          <w:rFonts w:cs="FrankRuehl" w:hint="cs"/>
          <w:rtl/>
        </w:rPr>
      </w:pPr>
      <w:r w:rsidRPr="00F77707">
        <w:rPr>
          <w:rStyle w:val="default"/>
          <w:rFonts w:cs="FrankRuehl"/>
          <w:rtl/>
        </w:rPr>
        <w:pict>
          <v:shape id="_x0000_s2539" type="#_x0000_t202" style="position:absolute;left:0;text-align:left;margin-left:470.25pt;margin-top:7.1pt;width:1in;height:22.2pt;z-index:251748352" filled="f" stroked="f">
            <v:textbox style="mso-next-textbox:#_x0000_s2539" inset="1mm,0,1mm,0">
              <w:txbxContent>
                <w:p w:rsidR="007A2133" w:rsidRDefault="007A2133" w:rsidP="00B73514">
                  <w:pPr>
                    <w:spacing w:line="160" w:lineRule="exact"/>
                    <w:jc w:val="left"/>
                    <w:rPr>
                      <w:rFonts w:cs="Miriam" w:hint="cs"/>
                      <w:sz w:val="18"/>
                      <w:szCs w:val="18"/>
                      <w:rtl/>
                    </w:rPr>
                  </w:pPr>
                  <w:r>
                    <w:rPr>
                      <w:rFonts w:cs="Miriam" w:hint="cs"/>
                      <w:sz w:val="18"/>
                      <w:szCs w:val="18"/>
                      <w:rtl/>
                    </w:rPr>
                    <w:t>(תיקון מס' 37) תשע"ג-2012</w:t>
                  </w:r>
                </w:p>
              </w:txbxContent>
            </v:textbox>
          </v:shape>
        </w:pict>
      </w:r>
      <w:r>
        <w:rPr>
          <w:rStyle w:val="default"/>
          <w:rFonts w:cs="FrankRuehl"/>
          <w:rtl/>
        </w:rPr>
        <w:t xml:space="preserve"> </w:t>
      </w:r>
      <w:r>
        <w:rPr>
          <w:rStyle w:val="default"/>
          <w:rFonts w:cs="FrankRuehl" w:hint="cs"/>
          <w:rtl/>
        </w:rPr>
        <w:tab/>
        <w:t>(</w:t>
      </w:r>
      <w:r w:rsidRPr="00F77707">
        <w:rPr>
          <w:rStyle w:val="default"/>
          <w:rFonts w:cs="FrankRuehl" w:hint="cs"/>
          <w:rtl/>
        </w:rPr>
        <w:t>ב2)</w:t>
      </w:r>
      <w:r w:rsidRPr="00F77707">
        <w:rPr>
          <w:rStyle w:val="default"/>
          <w:rFonts w:cs="FrankRuehl" w:hint="cs"/>
          <w:rtl/>
        </w:rPr>
        <w:tab/>
      </w:r>
      <w:r w:rsidR="003B55C8">
        <w:rPr>
          <w:rStyle w:val="default"/>
          <w:rFonts w:cs="FrankRuehl" w:hint="cs"/>
          <w:rtl/>
        </w:rPr>
        <w:t>(בוטל)</w:t>
      </w:r>
      <w:r>
        <w:rPr>
          <w:rStyle w:val="default"/>
          <w:rFonts w:cs="FrankRuehl" w:hint="cs"/>
          <w:rtl/>
        </w:rPr>
        <w:t>.</w:t>
      </w:r>
    </w:p>
    <w:p w:rsidR="003B55C8" w:rsidRPr="003B55C8" w:rsidRDefault="003B55C8" w:rsidP="003B55C8">
      <w:pPr>
        <w:pStyle w:val="P00"/>
        <w:spacing w:before="72"/>
        <w:ind w:left="0" w:right="1134"/>
        <w:rPr>
          <w:rStyle w:val="default"/>
          <w:rFonts w:cs="FrankRuehl" w:hint="cs"/>
          <w:rtl/>
        </w:rPr>
      </w:pPr>
      <w:r w:rsidRPr="00F77707">
        <w:rPr>
          <w:rStyle w:val="default"/>
          <w:rFonts w:cs="FrankRuehl"/>
          <w:rtl/>
        </w:rPr>
        <w:pict>
          <v:shape id="_x0000_s2874" type="#_x0000_t202" style="position:absolute;left:0;text-align:left;margin-left:470.25pt;margin-top:7.1pt;width:1in;height:16.8pt;z-index:251862016" filled="f" stroked="f">
            <v:textbox style="mso-next-textbox:#_x0000_s2874" inset="1mm,0,1mm,0">
              <w:txbxContent>
                <w:p w:rsidR="007A2133" w:rsidRDefault="007A2133" w:rsidP="003B55C8">
                  <w:pPr>
                    <w:spacing w:line="160" w:lineRule="exact"/>
                    <w:jc w:val="left"/>
                    <w:rPr>
                      <w:rFonts w:cs="Miriam" w:hint="cs"/>
                      <w:sz w:val="18"/>
                      <w:szCs w:val="18"/>
                      <w:rtl/>
                    </w:rPr>
                  </w:pPr>
                  <w:r>
                    <w:rPr>
                      <w:rFonts w:cs="Miriam" w:hint="cs"/>
                      <w:sz w:val="18"/>
                      <w:szCs w:val="18"/>
                      <w:rtl/>
                    </w:rPr>
                    <w:t>(תיקון מס' 37) תשע"ג-2012</w:t>
                  </w:r>
                </w:p>
              </w:txbxContent>
            </v:textbox>
          </v:shape>
        </w:pict>
      </w:r>
      <w:r>
        <w:rPr>
          <w:rStyle w:val="default"/>
          <w:rFonts w:cs="FrankRuehl"/>
          <w:rtl/>
        </w:rPr>
        <w:t xml:space="preserve"> </w:t>
      </w:r>
      <w:r>
        <w:rPr>
          <w:rStyle w:val="default"/>
          <w:rFonts w:cs="FrankRuehl" w:hint="cs"/>
          <w:rtl/>
        </w:rPr>
        <w:tab/>
        <w:t>(</w:t>
      </w:r>
      <w:r w:rsidRPr="003B55C8">
        <w:rPr>
          <w:rStyle w:val="default"/>
          <w:rFonts w:cs="FrankRuehl" w:hint="cs"/>
          <w:rtl/>
        </w:rPr>
        <w:t>ב3)</w:t>
      </w:r>
      <w:r w:rsidRPr="003B55C8">
        <w:rPr>
          <w:rStyle w:val="default"/>
          <w:rFonts w:cs="FrankRuehl" w:hint="cs"/>
          <w:rtl/>
        </w:rPr>
        <w:tab/>
        <w:t xml:space="preserve">על אף הוראות סעיף קטן (ב1), ביקש בעל זיכיון לשידורי טלוויזיה בערוץ 2, עד יום ז' בחשוון התשע"ה (31 באוקטובר 2014), כי זיכיונו האמור יוארך, וניתנה לכך הסכמת בעל הזיכיון השני לשידורי טלוויזיה בערוץ 2, אם קיים, תאריך המועצה את זיכיונו עד ליום י"א בחשוון התשע"ח (31 באוקטובר 2017) (בסעיף זה </w:t>
      </w:r>
      <w:r w:rsidRPr="003B55C8">
        <w:rPr>
          <w:rStyle w:val="default"/>
          <w:rFonts w:cs="FrankRuehl"/>
          <w:rtl/>
        </w:rPr>
        <w:t>–</w:t>
      </w:r>
      <w:r w:rsidRPr="003B55C8">
        <w:rPr>
          <w:rStyle w:val="default"/>
          <w:rFonts w:cs="FrankRuehl" w:hint="cs"/>
          <w:rtl/>
        </w:rPr>
        <w:t xml:space="preserve"> תקופת הארכה נוספת), ובלבד שמצאה כי לא חדלו להתקיים בבעל הזיכיון אחד או יותר מהתנאים המנויים בחוק זה, שהיו מזכים אותו להשתתף במכרז או להיות בעל זיכיון בערוץ 2, וכי לא מתקיים בו סייג שהיה פוסל אותו מלהשתתף במכרז או מלהיות בעל זיכיון כאמור לפי הוראות חוק זה; בתקופת ההארכה הנוספת יחולו הוראות אלה:</w:t>
      </w:r>
    </w:p>
    <w:p w:rsidR="003B55C8" w:rsidRPr="003B55C8" w:rsidRDefault="003B55C8" w:rsidP="003B55C8">
      <w:pPr>
        <w:pStyle w:val="P22"/>
        <w:spacing w:before="72"/>
        <w:ind w:left="1021" w:right="1134"/>
        <w:rPr>
          <w:rStyle w:val="default"/>
          <w:rFonts w:cs="FrankRuehl" w:hint="cs"/>
          <w:rtl/>
        </w:rPr>
      </w:pPr>
      <w:r w:rsidRPr="003B55C8">
        <w:rPr>
          <w:rStyle w:val="default"/>
          <w:rFonts w:cs="FrankRuehl" w:hint="cs"/>
          <w:rtl/>
        </w:rPr>
        <w:t>(1)</w:t>
      </w:r>
      <w:r w:rsidRPr="003B55C8">
        <w:rPr>
          <w:rStyle w:val="default"/>
          <w:rFonts w:cs="FrankRuehl" w:hint="cs"/>
          <w:rtl/>
        </w:rPr>
        <w:tab/>
        <w:t>ההתחייבויות והתנאים שחלו על בעל הזיכיון לפי חוק זה, כללי המועצה או תנאי הזיכיון בשנת הזיכיון העשירית, יחולו עליו גם בתקופת ההארכה הנוספת;</w:t>
      </w:r>
    </w:p>
    <w:p w:rsidR="003B55C8" w:rsidRPr="003B55C8" w:rsidRDefault="003B55C8" w:rsidP="003B55C8">
      <w:pPr>
        <w:pStyle w:val="P22"/>
        <w:spacing w:before="72"/>
        <w:ind w:left="1021" w:right="1134"/>
        <w:rPr>
          <w:rStyle w:val="default"/>
          <w:rFonts w:cs="FrankRuehl" w:hint="cs"/>
          <w:rtl/>
        </w:rPr>
      </w:pPr>
      <w:r w:rsidRPr="003B55C8">
        <w:rPr>
          <w:rStyle w:val="default"/>
          <w:rFonts w:cs="FrankRuehl" w:hint="cs"/>
          <w:rtl/>
        </w:rPr>
        <w:t>(2)</w:t>
      </w:r>
      <w:r w:rsidRPr="003B55C8">
        <w:rPr>
          <w:rStyle w:val="default"/>
          <w:rFonts w:cs="FrankRuehl" w:hint="cs"/>
          <w:rtl/>
        </w:rPr>
        <w:tab/>
        <w:t>בעל הזיכיון ישלם למדינה תמורה בעד הארכת זיכיונו, שתיקבע על ידי שר האוצר, לאחר שניתנה לו המלצת הרשות, בהסכמת השר ובאישור הוועדה; לא שילם בעל הזיכיון את התמורה האמורה, יפקע זיכיונו;</w:t>
      </w:r>
    </w:p>
    <w:p w:rsidR="003B55C8" w:rsidRPr="003B55C8" w:rsidRDefault="00EF0E04" w:rsidP="003B55C8">
      <w:pPr>
        <w:pStyle w:val="P22"/>
        <w:spacing w:before="72"/>
        <w:ind w:left="1021" w:right="1134"/>
        <w:rPr>
          <w:rStyle w:val="default"/>
          <w:rFonts w:cs="FrankRuehl" w:hint="cs"/>
          <w:rtl/>
        </w:rPr>
      </w:pPr>
      <w:r>
        <w:rPr>
          <w:rFonts w:cs="FrankRuehl" w:hint="cs"/>
          <w:sz w:val="26"/>
          <w:rtl/>
          <w:lang w:eastAsia="en-US"/>
        </w:rPr>
        <w:pict>
          <v:shape id="_x0000_s2935" type="#_x0000_t202" style="position:absolute;left:0;text-align:left;margin-left:470.35pt;margin-top:7.1pt;width:1in;height:16.8pt;z-index:251890688" filled="f" stroked="f">
            <v:textbox inset="1mm,0,1mm,0">
              <w:txbxContent>
                <w:p w:rsidR="007A2133" w:rsidRDefault="007A2133" w:rsidP="00EF0E04">
                  <w:pPr>
                    <w:spacing w:line="160" w:lineRule="exact"/>
                    <w:jc w:val="left"/>
                    <w:rPr>
                      <w:rFonts w:cs="Miriam" w:hint="cs"/>
                      <w:sz w:val="18"/>
                      <w:szCs w:val="18"/>
                      <w:rtl/>
                    </w:rPr>
                  </w:pPr>
                  <w:r>
                    <w:rPr>
                      <w:rFonts w:cs="Miriam" w:hint="cs"/>
                      <w:sz w:val="18"/>
                      <w:szCs w:val="18"/>
                      <w:rtl/>
                    </w:rPr>
                    <w:t>(תיקון מס' 38) תשע"ד-2014</w:t>
                  </w:r>
                </w:p>
              </w:txbxContent>
            </v:textbox>
          </v:shape>
        </w:pict>
      </w:r>
      <w:r w:rsidR="003B55C8" w:rsidRPr="003B55C8">
        <w:rPr>
          <w:rStyle w:val="default"/>
          <w:rFonts w:cs="FrankRuehl" w:hint="cs"/>
          <w:rtl/>
        </w:rPr>
        <w:t>(3)</w:t>
      </w:r>
      <w:r w:rsidR="003B55C8" w:rsidRPr="003B55C8">
        <w:rPr>
          <w:rStyle w:val="default"/>
          <w:rFonts w:cs="FrankRuehl" w:hint="cs"/>
          <w:rtl/>
        </w:rPr>
        <w:tab/>
        <w:t>הזיכיון שניתן לטלוויזיה הלימודית בהתאם להוראות סעיף 55(א1), יוארך עד לתום תקופת ההארכה הנוספת;</w:t>
      </w:r>
    </w:p>
    <w:p w:rsidR="003B55C8" w:rsidRPr="003B55C8" w:rsidRDefault="003B55C8" w:rsidP="003B55C8">
      <w:pPr>
        <w:pStyle w:val="P22"/>
        <w:spacing w:before="72"/>
        <w:ind w:left="1021" w:right="1134"/>
        <w:rPr>
          <w:rStyle w:val="default"/>
          <w:rFonts w:cs="FrankRuehl" w:hint="cs"/>
          <w:rtl/>
        </w:rPr>
      </w:pPr>
      <w:r w:rsidRPr="003B55C8">
        <w:rPr>
          <w:rStyle w:val="default"/>
          <w:rFonts w:cs="FrankRuehl" w:hint="cs"/>
          <w:rtl/>
        </w:rPr>
        <w:t>(4)</w:t>
      </w:r>
      <w:r w:rsidRPr="003B55C8">
        <w:rPr>
          <w:rStyle w:val="default"/>
          <w:rFonts w:cs="FrankRuehl" w:hint="cs"/>
          <w:rtl/>
        </w:rPr>
        <w:tab/>
        <w:t xml:space="preserve">היו בערוץ שני בעלי זיכיונות ופקע או בוטל זיכיון שתוקפו הוארך (בפסקה זו </w:t>
      </w:r>
      <w:r w:rsidRPr="003B55C8">
        <w:rPr>
          <w:rStyle w:val="default"/>
          <w:rFonts w:cs="FrankRuehl"/>
          <w:rtl/>
        </w:rPr>
        <w:t>–</w:t>
      </w:r>
      <w:r w:rsidRPr="003B55C8">
        <w:rPr>
          <w:rStyle w:val="default"/>
          <w:rFonts w:cs="FrankRuehl" w:hint="cs"/>
          <w:rtl/>
        </w:rPr>
        <w:t xml:space="preserve"> זיכיון לשעבר), תקבע המועצה הוראות בדבר יחידת השידור של בעל הזיכיון לשעבר, לרבות שימוש ביחידת השידור האמורה על ידי בעל הזיכיון שנותר, ובכלל זה תקבע את התשלומים שישלם בעל הזיכיון שקיבל זמן שידור נוסף, את סוגי השידורים ונושאיהם ואת החובות בנוגע להפקות המקומיות הנוספות שיחולו עליו, ורשאית המועצה לקבוע בכללים את ההתאמות והשינויים הנדרשים בתוספת הראשונה ובכללים לפי חוק זה.</w:t>
      </w:r>
    </w:p>
    <w:p w:rsidR="006752FA" w:rsidRDefault="006752FA">
      <w:pPr>
        <w:pStyle w:val="P02"/>
        <w:spacing w:before="72"/>
        <w:ind w:left="1021" w:right="1134"/>
        <w:rPr>
          <w:rStyle w:val="default"/>
          <w:rFonts w:cs="FrankRuehl"/>
          <w:rtl/>
        </w:rPr>
      </w:pPr>
      <w:r>
        <w:rPr>
          <w:lang w:val="he-IL"/>
        </w:rPr>
        <w:pict>
          <v:rect id="_x0000_s2106" style="position:absolute;left:0;text-align:left;margin-left:464.5pt;margin-top:8.05pt;width:75.05pt;height:32.65pt;z-index:251501568" o:allowincell="f" filled="f" stroked="f" strokecolor="lime" strokeweight=".25pt">
            <v:textbox style="mso-next-textbox:#_x0000_s2106"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תוקפו ש</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י</w:t>
      </w:r>
      <w:r>
        <w:rPr>
          <w:rStyle w:val="default"/>
          <w:rFonts w:cs="FrankRuehl"/>
          <w:rtl/>
        </w:rPr>
        <w:t>כ</w:t>
      </w:r>
      <w:r>
        <w:rPr>
          <w:rStyle w:val="default"/>
          <w:rFonts w:cs="FrankRuehl" w:hint="cs"/>
          <w:rtl/>
        </w:rPr>
        <w:t>י</w:t>
      </w:r>
      <w:r>
        <w:rPr>
          <w:rStyle w:val="default"/>
          <w:rFonts w:cs="FrankRuehl"/>
          <w:rtl/>
        </w:rPr>
        <w:t>ו</w:t>
      </w:r>
      <w:r>
        <w:rPr>
          <w:rStyle w:val="default"/>
          <w:rFonts w:cs="FrankRuehl" w:hint="cs"/>
          <w:rtl/>
        </w:rPr>
        <w:t>ן לשידורי טלוויזיה שניתן לכל אחת מיחידות השידור בערוץ השלישי תהיה שמו</w:t>
      </w:r>
      <w:r>
        <w:rPr>
          <w:rStyle w:val="default"/>
          <w:rFonts w:cs="FrankRuehl"/>
          <w:rtl/>
        </w:rPr>
        <w:t>נ</w:t>
      </w:r>
      <w:r>
        <w:rPr>
          <w:rStyle w:val="default"/>
          <w:rFonts w:cs="FrankRuehl" w:hint="cs"/>
          <w:rtl/>
        </w:rPr>
        <w:t>ה ש</w:t>
      </w:r>
      <w:r>
        <w:rPr>
          <w:rStyle w:val="default"/>
          <w:rFonts w:cs="FrankRuehl"/>
          <w:rtl/>
        </w:rPr>
        <w:t>נ</w:t>
      </w:r>
      <w:r>
        <w:rPr>
          <w:rStyle w:val="default"/>
          <w:rFonts w:cs="FrankRuehl" w:hint="cs"/>
          <w:rtl/>
        </w:rPr>
        <w:t>ים (בסעיף קטן זה - תקופת הזיכיון);</w:t>
      </w:r>
    </w:p>
    <w:p w:rsidR="006752FA" w:rsidRDefault="006752F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ל</w:t>
      </w:r>
      <w:r>
        <w:rPr>
          <w:rStyle w:val="default"/>
          <w:rFonts w:cs="FrankRuehl" w:hint="cs"/>
          <w:rtl/>
        </w:rPr>
        <w:t>י</w:t>
      </w:r>
      <w:r>
        <w:rPr>
          <w:rStyle w:val="default"/>
          <w:rFonts w:cs="FrankRuehl"/>
          <w:rtl/>
        </w:rPr>
        <w:t xml:space="preserve"> </w:t>
      </w:r>
      <w:r>
        <w:rPr>
          <w:rStyle w:val="default"/>
          <w:rFonts w:cs="FrankRuehl" w:hint="cs"/>
          <w:rtl/>
        </w:rPr>
        <w:t>ל</w:t>
      </w:r>
      <w:r>
        <w:rPr>
          <w:rStyle w:val="default"/>
          <w:rFonts w:cs="FrankRuehl"/>
          <w:rtl/>
        </w:rPr>
        <w:t>ג</w:t>
      </w:r>
      <w:r>
        <w:rPr>
          <w:rStyle w:val="default"/>
          <w:rFonts w:cs="FrankRuehl" w:hint="cs"/>
          <w:rtl/>
        </w:rPr>
        <w:t>רוע מסמכויות המועצה לפי חוק זה, בתום ארבע השנים הראשונות של תקופת הזיכיון תקיים ה</w:t>
      </w:r>
      <w:r>
        <w:rPr>
          <w:rStyle w:val="default"/>
          <w:rFonts w:cs="FrankRuehl"/>
          <w:rtl/>
        </w:rPr>
        <w:t>מ</w:t>
      </w:r>
      <w:r>
        <w:rPr>
          <w:rStyle w:val="default"/>
          <w:rFonts w:cs="FrankRuehl" w:hint="cs"/>
          <w:rtl/>
        </w:rPr>
        <w:t>ועצה הליך בדיקה, שבו תבחן כיצ</w:t>
      </w:r>
      <w:r>
        <w:rPr>
          <w:rStyle w:val="default"/>
          <w:rFonts w:cs="FrankRuehl"/>
          <w:rtl/>
        </w:rPr>
        <w:t>ד</w:t>
      </w:r>
      <w:r>
        <w:rPr>
          <w:rStyle w:val="default"/>
          <w:rFonts w:cs="FrankRuehl" w:hint="cs"/>
          <w:rtl/>
        </w:rPr>
        <w:t xml:space="preserve"> </w:t>
      </w:r>
      <w:r>
        <w:rPr>
          <w:rStyle w:val="default"/>
          <w:rFonts w:cs="FrankRuehl"/>
          <w:rtl/>
        </w:rPr>
        <w:t>מ</w:t>
      </w:r>
      <w:r>
        <w:rPr>
          <w:rStyle w:val="default"/>
          <w:rFonts w:cs="FrankRuehl" w:hint="cs"/>
          <w:rtl/>
        </w:rPr>
        <w:t xml:space="preserve">ילא בעל הזיכיון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האמורה אחר ההוראו</w:t>
      </w:r>
      <w:r>
        <w:rPr>
          <w:rStyle w:val="default"/>
          <w:rFonts w:cs="FrankRuehl"/>
          <w:rtl/>
        </w:rPr>
        <w:t xml:space="preserve">ת </w:t>
      </w:r>
      <w:r>
        <w:rPr>
          <w:rStyle w:val="default"/>
          <w:rFonts w:cs="FrankRuehl" w:hint="cs"/>
          <w:rtl/>
        </w:rPr>
        <w:t>לפ</w:t>
      </w:r>
      <w:r>
        <w:rPr>
          <w:rStyle w:val="default"/>
          <w:rFonts w:cs="FrankRuehl"/>
          <w:rtl/>
        </w:rPr>
        <w:t xml:space="preserve">י </w:t>
      </w:r>
      <w:r>
        <w:rPr>
          <w:rStyle w:val="default"/>
          <w:rFonts w:cs="FrankRuehl" w:hint="cs"/>
          <w:rtl/>
        </w:rPr>
        <w:t>חוק זה, כללי המועצה ותנאי הזיכיון (בסעיף קטן ז</w:t>
      </w:r>
      <w:r>
        <w:rPr>
          <w:rStyle w:val="default"/>
          <w:rFonts w:cs="FrankRuehl"/>
          <w:rtl/>
        </w:rPr>
        <w:t>ה</w:t>
      </w:r>
      <w:r>
        <w:rPr>
          <w:rStyle w:val="default"/>
          <w:rFonts w:cs="FrankRuehl" w:hint="cs"/>
          <w:rtl/>
        </w:rPr>
        <w:t xml:space="preserve"> - הו</w:t>
      </w:r>
      <w:r>
        <w:rPr>
          <w:rStyle w:val="default"/>
          <w:rFonts w:cs="FrankRuehl"/>
          <w:rtl/>
        </w:rPr>
        <w:t>ר</w:t>
      </w:r>
      <w:r>
        <w:rPr>
          <w:rStyle w:val="default"/>
          <w:rFonts w:cs="FrankRuehl" w:hint="cs"/>
          <w:rtl/>
        </w:rPr>
        <w:t>אות הדין); מצאה המועצה כי בעל הזיכיון הפר את הוראות הד</w:t>
      </w:r>
      <w:r>
        <w:rPr>
          <w:rStyle w:val="default"/>
          <w:rFonts w:cs="FrankRuehl"/>
          <w:rtl/>
        </w:rPr>
        <w:t>ין, א</w:t>
      </w:r>
      <w:r>
        <w:rPr>
          <w:rStyle w:val="default"/>
          <w:rFonts w:cs="FrankRuehl" w:hint="cs"/>
          <w:rtl/>
        </w:rPr>
        <w:t>ך חומרת ההפרה אינה מצדיקה, לדעת המועצה, ביטול הזיכיון בהתאם לסמכו</w:t>
      </w:r>
      <w:r>
        <w:rPr>
          <w:rStyle w:val="default"/>
          <w:rFonts w:cs="FrankRuehl"/>
          <w:rtl/>
        </w:rPr>
        <w:t>ת</w:t>
      </w:r>
      <w:r>
        <w:rPr>
          <w:rStyle w:val="default"/>
          <w:rFonts w:cs="FrankRuehl" w:hint="cs"/>
          <w:rtl/>
        </w:rPr>
        <w:t>ה לפי סעיף 37, תורה לו, לאחר שנתנה לו הזדמנות ל</w:t>
      </w:r>
      <w:r>
        <w:rPr>
          <w:rStyle w:val="default"/>
          <w:rFonts w:cs="FrankRuehl"/>
          <w:rtl/>
        </w:rPr>
        <w:t>השמיע את</w:t>
      </w:r>
      <w:r>
        <w:rPr>
          <w:rStyle w:val="default"/>
          <w:rFonts w:cs="FrankRuehl" w:hint="cs"/>
          <w:rtl/>
        </w:rPr>
        <w:t xml:space="preserve"> טענותיו, כיצד לת</w:t>
      </w:r>
      <w:r>
        <w:rPr>
          <w:rStyle w:val="default"/>
          <w:rFonts w:cs="FrankRuehl"/>
          <w:rtl/>
        </w:rPr>
        <w:t>קן</w:t>
      </w:r>
      <w:r>
        <w:rPr>
          <w:rStyle w:val="default"/>
          <w:rFonts w:cs="FrankRuehl" w:hint="cs"/>
          <w:rtl/>
        </w:rPr>
        <w:t xml:space="preserve"> א</w:t>
      </w:r>
      <w:r>
        <w:rPr>
          <w:rStyle w:val="default"/>
          <w:rFonts w:cs="FrankRuehl"/>
          <w:rtl/>
        </w:rPr>
        <w:t xml:space="preserve">ת </w:t>
      </w:r>
      <w:r>
        <w:rPr>
          <w:rStyle w:val="default"/>
          <w:rFonts w:cs="FrankRuehl" w:hint="cs"/>
          <w:rtl/>
        </w:rPr>
        <w:t>ההפרות ביתרת תקופת הזיכיון.</w:t>
      </w:r>
    </w:p>
    <w:p w:rsidR="00C162B4" w:rsidRDefault="00C162B4" w:rsidP="00C162B4">
      <w:pPr>
        <w:pStyle w:val="P00"/>
        <w:spacing w:before="72"/>
        <w:ind w:left="0" w:right="1134"/>
        <w:rPr>
          <w:rStyle w:val="default"/>
          <w:rFonts w:cs="FrankRuehl" w:hint="cs"/>
          <w:rtl/>
        </w:rPr>
      </w:pPr>
      <w:r w:rsidRPr="00F77707">
        <w:rPr>
          <w:rStyle w:val="default"/>
          <w:rFonts w:cs="FrankRuehl"/>
          <w:rtl/>
        </w:rPr>
        <w:pict>
          <v:shape id="_x0000_s2540" type="#_x0000_t202" style="position:absolute;left:0;text-align:left;margin-left:470.25pt;margin-top:7.1pt;width:1in;height:32.6pt;z-index:251749376" filled="f" stroked="f">
            <v:textbox style="mso-next-textbox:#_x0000_s2540" inset="1mm,0,1mm,0">
              <w:txbxContent>
                <w:p w:rsidR="007A2133" w:rsidRDefault="007A2133" w:rsidP="00C162B4">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B73514">
                  <w:pPr>
                    <w:spacing w:line="160" w:lineRule="exact"/>
                    <w:jc w:val="left"/>
                    <w:rPr>
                      <w:rFonts w:cs="Miriam" w:hint="cs"/>
                      <w:sz w:val="18"/>
                      <w:szCs w:val="18"/>
                      <w:rtl/>
                    </w:rPr>
                  </w:pPr>
                  <w:r>
                    <w:rPr>
                      <w:rFonts w:cs="Miriam" w:hint="cs"/>
                      <w:sz w:val="18"/>
                      <w:szCs w:val="18"/>
                      <w:rtl/>
                    </w:rPr>
                    <w:t>(תיקון מס' 34) תשע"א-2011</w:t>
                  </w:r>
                </w:p>
              </w:txbxContent>
            </v:textbox>
          </v:shape>
        </w:pict>
      </w:r>
      <w:r>
        <w:rPr>
          <w:rStyle w:val="default"/>
          <w:rFonts w:cs="FrankRuehl"/>
          <w:rtl/>
        </w:rPr>
        <w:t xml:space="preserve"> </w:t>
      </w:r>
      <w:r>
        <w:rPr>
          <w:rStyle w:val="default"/>
          <w:rFonts w:cs="FrankRuehl" w:hint="cs"/>
          <w:rtl/>
        </w:rPr>
        <w:tab/>
        <w:t>(</w:t>
      </w:r>
      <w:r w:rsidRPr="00C162B4">
        <w:rPr>
          <w:rStyle w:val="default"/>
          <w:rFonts w:cs="FrankRuehl" w:hint="cs"/>
          <w:rtl/>
        </w:rPr>
        <w:t>ד)</w:t>
      </w:r>
      <w:r w:rsidRPr="00C162B4">
        <w:rPr>
          <w:rStyle w:val="default"/>
          <w:rFonts w:cs="FrankRuehl" w:hint="cs"/>
          <w:rtl/>
        </w:rPr>
        <w:tab/>
        <w:t>על אף הוראות סעיף קטן (ג)(1), תקופת תוקפו של זיכיון לשידורי טלוויזיה בערוץ השלישי שניתן לזוכה במכרז אחרי יום תחילתו של תיקון מס' 33 ולפני מועד המעבר, תהיה עד יום י"ח בחשוון התשע"ו (31 באוקטובר 2015); על זיכיון כאמור לא יחולו הוראות סעיף קטן (ג)(2)</w:t>
      </w:r>
      <w:r>
        <w:rPr>
          <w:rStyle w:val="default"/>
          <w:rFonts w:cs="FrankRuehl" w:hint="cs"/>
          <w:rtl/>
        </w:rPr>
        <w:t>.</w:t>
      </w:r>
    </w:p>
    <w:p w:rsidR="00C162B4" w:rsidRDefault="00C162B4" w:rsidP="00C162B4">
      <w:pPr>
        <w:pStyle w:val="P00"/>
        <w:spacing w:before="72"/>
        <w:ind w:left="0" w:right="1134"/>
        <w:rPr>
          <w:rStyle w:val="default"/>
          <w:rFonts w:cs="FrankRuehl" w:hint="cs"/>
          <w:rtl/>
        </w:rPr>
      </w:pPr>
      <w:r w:rsidRPr="00F77707">
        <w:rPr>
          <w:rStyle w:val="default"/>
          <w:rFonts w:cs="FrankRuehl"/>
          <w:rtl/>
        </w:rPr>
        <w:pict>
          <v:shape id="_x0000_s2541" type="#_x0000_t202" style="position:absolute;left:0;text-align:left;margin-left:470.25pt;margin-top:7.1pt;width:1in;height:22.4pt;z-index:251750400" filled="f" stroked="f">
            <v:textbox style="mso-next-textbox:#_x0000_s2541" inset="1mm,0,1mm,0">
              <w:txbxContent>
                <w:p w:rsidR="007A2133" w:rsidRDefault="007A2133" w:rsidP="00C162B4">
                  <w:pPr>
                    <w:spacing w:line="160" w:lineRule="exact"/>
                    <w:jc w:val="left"/>
                    <w:rPr>
                      <w:rFonts w:cs="Miriam" w:hint="cs"/>
                      <w:sz w:val="18"/>
                      <w:szCs w:val="18"/>
                      <w:rtl/>
                    </w:rPr>
                  </w:pPr>
                  <w:r>
                    <w:rPr>
                      <w:rFonts w:cs="Miriam" w:hint="cs"/>
                      <w:sz w:val="18"/>
                      <w:szCs w:val="18"/>
                      <w:rtl/>
                    </w:rPr>
                    <w:t>(תיקון מס' 33) תשע"א-2011</w:t>
                  </w:r>
                </w:p>
              </w:txbxContent>
            </v:textbox>
          </v:shape>
        </w:pict>
      </w:r>
      <w:r>
        <w:rPr>
          <w:rStyle w:val="default"/>
          <w:rFonts w:cs="FrankRuehl"/>
          <w:rtl/>
        </w:rPr>
        <w:t xml:space="preserve"> </w:t>
      </w:r>
      <w:r>
        <w:rPr>
          <w:rStyle w:val="default"/>
          <w:rFonts w:cs="FrankRuehl" w:hint="cs"/>
          <w:rtl/>
        </w:rPr>
        <w:tab/>
        <w:t>(</w:t>
      </w:r>
      <w:r w:rsidRPr="00C162B4">
        <w:rPr>
          <w:rStyle w:val="default"/>
          <w:rFonts w:cs="FrankRuehl" w:hint="cs"/>
          <w:rtl/>
        </w:rPr>
        <w:t>ה)</w:t>
      </w:r>
      <w:r w:rsidRPr="00C162B4">
        <w:rPr>
          <w:rStyle w:val="default"/>
          <w:rFonts w:cs="FrankRuehl" w:hint="cs"/>
          <w:rtl/>
        </w:rPr>
        <w:tab/>
        <w:t>תקופת תוקפו של רישיון לשידורי טלוויזיה תהיה 15 שנים ממועד תחילת שידוריו של בעל הרישיון, כפי שנקבע ברישיון, ובלבד שהמועד האמור לא יקדם למועד המעבר</w:t>
      </w:r>
      <w:r>
        <w:rPr>
          <w:rStyle w:val="default"/>
          <w:rFonts w:cs="FrankRuehl" w:hint="cs"/>
          <w:rtl/>
        </w:rPr>
        <w:t>.</w:t>
      </w:r>
    </w:p>
    <w:p w:rsidR="00C162B4" w:rsidRDefault="00C162B4" w:rsidP="00C162B4">
      <w:pPr>
        <w:pStyle w:val="P02"/>
        <w:spacing w:before="72"/>
        <w:ind w:left="1021" w:right="1134"/>
        <w:rPr>
          <w:rStyle w:val="default"/>
          <w:rFonts w:cs="FrankRuehl" w:hint="cs"/>
          <w:rtl/>
        </w:rPr>
      </w:pPr>
      <w:r w:rsidRPr="00F77707">
        <w:rPr>
          <w:rStyle w:val="default"/>
          <w:rFonts w:cs="FrankRuehl"/>
          <w:rtl/>
        </w:rPr>
        <w:pict>
          <v:shape id="_x0000_s2542" type="#_x0000_t202" style="position:absolute;left:0;text-align:left;margin-left:470.25pt;margin-top:7.1pt;width:1in;height:22.4pt;z-index:251751424" filled="f" stroked="f">
            <v:textbox style="mso-next-textbox:#_x0000_s2542" inset="1mm,0,1mm,0">
              <w:txbxContent>
                <w:p w:rsidR="007A2133" w:rsidRDefault="007A2133" w:rsidP="00C162B4">
                  <w:pPr>
                    <w:spacing w:line="160" w:lineRule="exact"/>
                    <w:jc w:val="left"/>
                    <w:rPr>
                      <w:rFonts w:cs="Miriam" w:hint="cs"/>
                      <w:sz w:val="18"/>
                      <w:szCs w:val="18"/>
                      <w:rtl/>
                    </w:rPr>
                  </w:pPr>
                  <w:r>
                    <w:rPr>
                      <w:rFonts w:cs="Miriam" w:hint="cs"/>
                      <w:sz w:val="18"/>
                      <w:szCs w:val="18"/>
                      <w:rtl/>
                    </w:rPr>
                    <w:t>(תיקון מס' 33) תשע"א-2011</w:t>
                  </w:r>
                </w:p>
              </w:txbxContent>
            </v:textbox>
          </v:shape>
        </w:pict>
      </w:r>
      <w:r>
        <w:rPr>
          <w:rStyle w:val="default"/>
          <w:rFonts w:cs="FrankRuehl"/>
          <w:rtl/>
        </w:rPr>
        <w:t xml:space="preserve"> </w:t>
      </w:r>
      <w:r>
        <w:rPr>
          <w:rStyle w:val="default"/>
          <w:rFonts w:cs="FrankRuehl" w:hint="cs"/>
          <w:rtl/>
        </w:rPr>
        <w:tab/>
        <w:t>(</w:t>
      </w:r>
      <w:r w:rsidRPr="00C162B4">
        <w:rPr>
          <w:rStyle w:val="default"/>
          <w:rFonts w:cs="FrankRuehl" w:hint="cs"/>
          <w:rtl/>
        </w:rPr>
        <w:t>ו)</w:t>
      </w:r>
      <w:r w:rsidRPr="00C162B4">
        <w:rPr>
          <w:rStyle w:val="default"/>
          <w:rFonts w:cs="FrankRuehl" w:hint="cs"/>
          <w:rtl/>
        </w:rPr>
        <w:tab/>
        <w:t>(1)</w:t>
      </w:r>
      <w:r w:rsidRPr="00C162B4">
        <w:rPr>
          <w:rStyle w:val="default"/>
          <w:rFonts w:cs="FrankRuehl" w:hint="cs"/>
          <w:rtl/>
        </w:rPr>
        <w:tab/>
        <w:t>בלי לגרוע מסמכויות המועצה לפי חוק זה, אחת לארבע שנים החל במועד תחילת שידוריו של בעל רישיון לשידורי טלוויזיה, כפי שנקבע ברישיון, תקיים המועצה הליך בדיקה שבו תבחן כיצד מילא בעל הרישיון בתקופה האמורה אחר ההוראות לפי חקו זה, כללי המועצה ותנאי הרישיון, שעניינם תוכן השידורים, ובכלל זה מימון הפרה ורכישה של תכניות, בהתבסס, בין השאר, על דוחות שנתיים שפרסמה לפי סעיף 23(2)(ב) לגבי אותה תקופה; הליך הבדיקה לפי פסקה זו יחל בתום כל ארבע שנים כאמור ויסתיים לא יאוחר משנה מתום ארבע השנים האמורות;</w:t>
      </w:r>
    </w:p>
    <w:p w:rsidR="00C162B4" w:rsidRPr="00C162B4" w:rsidRDefault="00C162B4" w:rsidP="00C162B4">
      <w:pPr>
        <w:pStyle w:val="P22"/>
        <w:spacing w:before="72"/>
        <w:ind w:left="1021" w:right="1134"/>
        <w:rPr>
          <w:rStyle w:val="default"/>
          <w:rFonts w:cs="FrankRuehl" w:hint="cs"/>
          <w:rtl/>
        </w:rPr>
      </w:pPr>
      <w:r w:rsidRPr="00C162B4">
        <w:rPr>
          <w:rStyle w:val="default"/>
          <w:rFonts w:cs="FrankRuehl" w:hint="cs"/>
          <w:rtl/>
        </w:rPr>
        <w:t>(2)</w:t>
      </w:r>
      <w:r w:rsidRPr="00C162B4">
        <w:rPr>
          <w:rStyle w:val="default"/>
          <w:rFonts w:cs="FrankRuehl" w:hint="cs"/>
          <w:rtl/>
        </w:rPr>
        <w:tab/>
        <w:t>מצאה המועצה בהליך הבדיקה לפי פסקה (1) כי בעל הרישיון הפר את ההוראות, הכללים ותנאי הרישיון האמורים באותה פסקה, אך חומרת ההפרה אינה מצדיקה לדעתה, את ביטול הרישיון בהתאם לסמכותה לפי סעיף 37, תורה לו, בתוך 45 ימים ממועד סיום הבדיקה, ולאחר שנתנה לו הזדמנות להשמיע את טענותיו, כיצד לתקן את ההפרה במהלך תקופה שתקבע ושלא תעלה על שנה ממועד מתן ההוראה כאמור;</w:t>
      </w:r>
    </w:p>
    <w:p w:rsidR="00C162B4" w:rsidRPr="00C162B4" w:rsidRDefault="00C162B4" w:rsidP="00C162B4">
      <w:pPr>
        <w:pStyle w:val="P22"/>
        <w:spacing w:before="72"/>
        <w:ind w:left="1021" w:right="1134"/>
        <w:rPr>
          <w:rStyle w:val="default"/>
          <w:rFonts w:cs="FrankRuehl" w:hint="cs"/>
          <w:rtl/>
        </w:rPr>
      </w:pPr>
      <w:r w:rsidRPr="00C162B4">
        <w:rPr>
          <w:rStyle w:val="default"/>
          <w:rFonts w:cs="FrankRuehl" w:hint="cs"/>
          <w:rtl/>
        </w:rPr>
        <w:t>(3)</w:t>
      </w:r>
      <w:r w:rsidRPr="00C162B4">
        <w:rPr>
          <w:rStyle w:val="default"/>
          <w:rFonts w:cs="FrankRuehl" w:hint="cs"/>
          <w:rtl/>
        </w:rPr>
        <w:tab/>
        <w:t>המועצה תפרסם את ממצאי הליך הבדיקה באתר האינטרנט של הרשות; המועצה תעביר לידיעת ועדת הכלכלה של הכנסת את ממצאי הליך הבדיקה ואת ההוראות שנתנה לבעל הרישיון לפי פסקה (2), ככל שנתנה.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10" w:name="Rov472"/>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60"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141 (</w:t>
      </w:r>
      <w:hyperlink r:id="rId261"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22"/>
        <w:tabs>
          <w:tab w:val="left" w:pos="624"/>
          <w:tab w:val="left" w:pos="1021"/>
        </w:tabs>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34.</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ab/>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תקפו של זכיון </w:t>
      </w:r>
      <w:r w:rsidRPr="00B03A12">
        <w:rPr>
          <w:rStyle w:val="default"/>
          <w:rFonts w:cs="FrankRuehl" w:hint="cs"/>
          <w:strike/>
          <w:vanish/>
          <w:sz w:val="22"/>
          <w:szCs w:val="22"/>
          <w:shd w:val="clear" w:color="auto" w:fill="FFFF99"/>
          <w:rtl/>
        </w:rPr>
        <w:t>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לשידורי רדיו ושל זכיון לשידורי טלוויזיה בערוץ 2</w:t>
      </w:r>
      <w:r w:rsidRPr="00B03A12">
        <w:rPr>
          <w:rStyle w:val="default"/>
          <w:rFonts w:cs="FrankRuehl" w:hint="cs"/>
          <w:vanish/>
          <w:sz w:val="22"/>
          <w:szCs w:val="22"/>
          <w:shd w:val="clear" w:color="auto" w:fill="FFFF99"/>
          <w:rtl/>
        </w:rPr>
        <w:t xml:space="preserve"> תהיה ארבע שנים</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האמור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ף</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טן (א) תקופת תקפו</w:t>
      </w:r>
      <w:r w:rsidRPr="00B03A12">
        <w:rPr>
          <w:rStyle w:val="default"/>
          <w:rFonts w:cs="FrankRuehl"/>
          <w:vanish/>
          <w:sz w:val="22"/>
          <w:szCs w:val="22"/>
          <w:shd w:val="clear" w:color="auto" w:fill="FFFF99"/>
          <w:rtl/>
        </w:rPr>
        <w:t xml:space="preserve"> ש</w:t>
      </w:r>
      <w:r w:rsidRPr="00B03A12">
        <w:rPr>
          <w:rStyle w:val="default"/>
          <w:rFonts w:cs="FrankRuehl" w:hint="cs"/>
          <w:vanish/>
          <w:sz w:val="22"/>
          <w:szCs w:val="22"/>
          <w:shd w:val="clear" w:color="auto" w:fill="FFFF99"/>
          <w:rtl/>
        </w:rPr>
        <w:t xml:space="preserve">ל </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 xml:space="preserve">יון לשידורי טלויזיה שניתן לראשונה לכל אחת מיחידות השידור </w:t>
      </w:r>
      <w:r w:rsidRPr="00B03A12">
        <w:rPr>
          <w:rStyle w:val="default"/>
          <w:rFonts w:cs="FrankRuehl" w:hint="cs"/>
          <w:vanish/>
          <w:sz w:val="22"/>
          <w:szCs w:val="22"/>
          <w:u w:val="single"/>
          <w:shd w:val="clear" w:color="auto" w:fill="FFFF99"/>
          <w:rtl/>
        </w:rPr>
        <w:t>בערוץ 2</w:t>
      </w:r>
      <w:r w:rsidRPr="00B03A12">
        <w:rPr>
          <w:rStyle w:val="default"/>
          <w:rFonts w:cs="FrankRuehl" w:hint="cs"/>
          <w:vanish/>
          <w:sz w:val="22"/>
          <w:szCs w:val="22"/>
          <w:shd w:val="clear" w:color="auto" w:fill="FFFF99"/>
          <w:rtl/>
        </w:rPr>
        <w:t>, בהיקף שנקבע לראשונה לכל יחידה - תהיה שש ש</w:t>
      </w:r>
      <w:r w:rsidRPr="00B03A12">
        <w:rPr>
          <w:rStyle w:val="default"/>
          <w:rFonts w:cs="FrankRuehl"/>
          <w:vanish/>
          <w:sz w:val="22"/>
          <w:szCs w:val="22"/>
          <w:shd w:val="clear" w:color="auto" w:fill="FFFF99"/>
          <w:rtl/>
        </w:rPr>
        <w:t>נים (</w:t>
      </w:r>
      <w:r w:rsidRPr="00B03A12">
        <w:rPr>
          <w:rStyle w:val="default"/>
          <w:rFonts w:cs="FrankRuehl" w:hint="cs"/>
          <w:vanish/>
          <w:sz w:val="22"/>
          <w:szCs w:val="22"/>
          <w:shd w:val="clear" w:color="auto" w:fill="FFFF99"/>
          <w:rtl/>
        </w:rPr>
        <w:t>להלן - תקופת זכיון ראשונה).</w:t>
      </w:r>
    </w:p>
    <w:p w:rsidR="006752FA" w:rsidRPr="00B03A12" w:rsidRDefault="006752FA">
      <w:pPr>
        <w:pStyle w:val="P02"/>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ג)</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ק</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פ</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תוקפו ש</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ז</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כ</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ן לשידורי טלוויזיה שניתן לכל אחת מיחידות השידור בערוץ השלישי תהיה שמו</w:t>
      </w:r>
      <w:r w:rsidRPr="00B03A12">
        <w:rPr>
          <w:rStyle w:val="default"/>
          <w:rFonts w:cs="FrankRuehl"/>
          <w:vanish/>
          <w:sz w:val="22"/>
          <w:szCs w:val="22"/>
          <w:u w:val="single"/>
          <w:shd w:val="clear" w:color="auto" w:fill="FFFF99"/>
          <w:rtl/>
        </w:rPr>
        <w:t>נ</w:t>
      </w:r>
      <w:r w:rsidRPr="00B03A12">
        <w:rPr>
          <w:rStyle w:val="default"/>
          <w:rFonts w:cs="FrankRuehl" w:hint="cs"/>
          <w:vanish/>
          <w:sz w:val="22"/>
          <w:szCs w:val="22"/>
          <w:u w:val="single"/>
          <w:shd w:val="clear" w:color="auto" w:fill="FFFF99"/>
          <w:rtl/>
        </w:rPr>
        <w:t>ה ש</w:t>
      </w:r>
      <w:r w:rsidRPr="00B03A12">
        <w:rPr>
          <w:rStyle w:val="default"/>
          <w:rFonts w:cs="FrankRuehl"/>
          <w:vanish/>
          <w:sz w:val="22"/>
          <w:szCs w:val="22"/>
          <w:u w:val="single"/>
          <w:shd w:val="clear" w:color="auto" w:fill="FFFF99"/>
          <w:rtl/>
        </w:rPr>
        <w:t>נ</w:t>
      </w:r>
      <w:r w:rsidRPr="00B03A12">
        <w:rPr>
          <w:rStyle w:val="default"/>
          <w:rFonts w:cs="FrankRuehl" w:hint="cs"/>
          <w:vanish/>
          <w:sz w:val="22"/>
          <w:szCs w:val="22"/>
          <w:u w:val="single"/>
          <w:shd w:val="clear" w:color="auto" w:fill="FFFF99"/>
          <w:rtl/>
        </w:rPr>
        <w:t>ים (בסעיף קטן זה - תקופת הזיכיון);</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(2)</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ג</w:t>
      </w:r>
      <w:r w:rsidRPr="00B03A12">
        <w:rPr>
          <w:rStyle w:val="default"/>
          <w:rFonts w:cs="FrankRuehl" w:hint="cs"/>
          <w:vanish/>
          <w:sz w:val="22"/>
          <w:szCs w:val="22"/>
          <w:u w:val="single"/>
          <w:shd w:val="clear" w:color="auto" w:fill="FFFF99"/>
          <w:rtl/>
        </w:rPr>
        <w:t>רוע מסמכויות המועצה לפי חוק זה, בתום ארבע השנים הראשונות של תקופת הזיכיון תקיים ה</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ועצה הליך בדיקה, שבו תבחן כיצ</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 xml:space="preserve">ילא בעל הזיכיון </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ק</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פ</w:t>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האמורה אחר ההוראו</w:t>
      </w:r>
      <w:r w:rsidRPr="00B03A12">
        <w:rPr>
          <w:rStyle w:val="default"/>
          <w:rFonts w:cs="FrankRuehl"/>
          <w:vanish/>
          <w:sz w:val="22"/>
          <w:szCs w:val="22"/>
          <w:u w:val="single"/>
          <w:shd w:val="clear" w:color="auto" w:fill="FFFF99"/>
          <w:rtl/>
        </w:rPr>
        <w:t xml:space="preserve">ת </w:t>
      </w:r>
      <w:r w:rsidRPr="00B03A12">
        <w:rPr>
          <w:rStyle w:val="default"/>
          <w:rFonts w:cs="FrankRuehl" w:hint="cs"/>
          <w:vanish/>
          <w:sz w:val="22"/>
          <w:szCs w:val="22"/>
          <w:u w:val="single"/>
          <w:shd w:val="clear" w:color="auto" w:fill="FFFF99"/>
          <w:rtl/>
        </w:rPr>
        <w:t>לפ</w:t>
      </w:r>
      <w:r w:rsidRPr="00B03A12">
        <w:rPr>
          <w:rStyle w:val="default"/>
          <w:rFonts w:cs="FrankRuehl"/>
          <w:vanish/>
          <w:sz w:val="22"/>
          <w:szCs w:val="22"/>
          <w:u w:val="single"/>
          <w:shd w:val="clear" w:color="auto" w:fill="FFFF99"/>
          <w:rtl/>
        </w:rPr>
        <w:t xml:space="preserve">י </w:t>
      </w:r>
      <w:r w:rsidRPr="00B03A12">
        <w:rPr>
          <w:rStyle w:val="default"/>
          <w:rFonts w:cs="FrankRuehl" w:hint="cs"/>
          <w:vanish/>
          <w:sz w:val="22"/>
          <w:szCs w:val="22"/>
          <w:u w:val="single"/>
          <w:shd w:val="clear" w:color="auto" w:fill="FFFF99"/>
          <w:rtl/>
        </w:rPr>
        <w:t>חוק זה, כללי המועצה ותנאי הזיכיון (בסעיף קטן ז</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 xml:space="preserve"> - הו</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אות הדין); מצאה המועצה כי בעל הזיכיון הפר את הוראות הד</w:t>
      </w:r>
      <w:r w:rsidRPr="00B03A12">
        <w:rPr>
          <w:rStyle w:val="default"/>
          <w:rFonts w:cs="FrankRuehl"/>
          <w:vanish/>
          <w:sz w:val="22"/>
          <w:szCs w:val="22"/>
          <w:u w:val="single"/>
          <w:shd w:val="clear" w:color="auto" w:fill="FFFF99"/>
          <w:rtl/>
        </w:rPr>
        <w:t>ין, א</w:t>
      </w:r>
      <w:r w:rsidRPr="00B03A12">
        <w:rPr>
          <w:rStyle w:val="default"/>
          <w:rFonts w:cs="FrankRuehl" w:hint="cs"/>
          <w:vanish/>
          <w:sz w:val="22"/>
          <w:szCs w:val="22"/>
          <w:u w:val="single"/>
          <w:shd w:val="clear" w:color="auto" w:fill="FFFF99"/>
          <w:rtl/>
        </w:rPr>
        <w:t>ך חומרת ההפרה אינה מצדיקה, לדעת המועצה, ביטול הזיכיון בהתאם לסמכו</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ה לפי סעיף 37, תורה לו, לאחר שנתנה לו הזדמנות ל</w:t>
      </w:r>
      <w:r w:rsidRPr="00B03A12">
        <w:rPr>
          <w:rStyle w:val="default"/>
          <w:rFonts w:cs="FrankRuehl"/>
          <w:vanish/>
          <w:sz w:val="22"/>
          <w:szCs w:val="22"/>
          <w:u w:val="single"/>
          <w:shd w:val="clear" w:color="auto" w:fill="FFFF99"/>
          <w:rtl/>
        </w:rPr>
        <w:t>השמיע את</w:t>
      </w:r>
      <w:r w:rsidRPr="00B03A12">
        <w:rPr>
          <w:rStyle w:val="default"/>
          <w:rFonts w:cs="FrankRuehl" w:hint="cs"/>
          <w:vanish/>
          <w:sz w:val="22"/>
          <w:szCs w:val="22"/>
          <w:u w:val="single"/>
          <w:shd w:val="clear" w:color="auto" w:fill="FFFF99"/>
          <w:rtl/>
        </w:rPr>
        <w:t xml:space="preserve"> טענותיו, כיצד לת</w:t>
      </w:r>
      <w:r w:rsidRPr="00B03A12">
        <w:rPr>
          <w:rStyle w:val="default"/>
          <w:rFonts w:cs="FrankRuehl"/>
          <w:vanish/>
          <w:sz w:val="22"/>
          <w:szCs w:val="22"/>
          <w:u w:val="single"/>
          <w:shd w:val="clear" w:color="auto" w:fill="FFFF99"/>
          <w:rtl/>
        </w:rPr>
        <w:t>קן</w:t>
      </w:r>
      <w:r w:rsidRPr="00B03A12">
        <w:rPr>
          <w:rStyle w:val="default"/>
          <w:rFonts w:cs="FrankRuehl" w:hint="cs"/>
          <w:vanish/>
          <w:sz w:val="22"/>
          <w:szCs w:val="22"/>
          <w:u w:val="single"/>
          <w:shd w:val="clear" w:color="auto" w:fill="FFFF99"/>
          <w:rtl/>
        </w:rPr>
        <w:t xml:space="preserve"> א</w:t>
      </w:r>
      <w:r w:rsidRPr="00B03A12">
        <w:rPr>
          <w:rStyle w:val="default"/>
          <w:rFonts w:cs="FrankRuehl"/>
          <w:vanish/>
          <w:sz w:val="22"/>
          <w:szCs w:val="22"/>
          <w:u w:val="single"/>
          <w:shd w:val="clear" w:color="auto" w:fill="FFFF99"/>
          <w:rtl/>
        </w:rPr>
        <w:t xml:space="preserve">ת </w:t>
      </w:r>
      <w:r w:rsidRPr="00B03A12">
        <w:rPr>
          <w:rStyle w:val="default"/>
          <w:rFonts w:cs="FrankRuehl" w:hint="cs"/>
          <w:vanish/>
          <w:sz w:val="22"/>
          <w:szCs w:val="22"/>
          <w:u w:val="single"/>
          <w:shd w:val="clear" w:color="auto" w:fill="FFFF99"/>
          <w:rtl/>
        </w:rPr>
        <w:t>ההפרות ביתרת תקופת הזיכיון.</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62"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528 (</w:t>
      </w:r>
      <w:hyperlink r:id="rId263"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22"/>
        <w:tabs>
          <w:tab w:val="left" w:pos="624"/>
          <w:tab w:val="left" w:pos="1021"/>
        </w:tabs>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ab/>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תקפו של זכיון לשידורי רדיו </w:t>
      </w:r>
      <w:r w:rsidRPr="00B03A12">
        <w:rPr>
          <w:rStyle w:val="default"/>
          <w:rFonts w:cs="FrankRuehl" w:hint="cs"/>
          <w:strike/>
          <w:vanish/>
          <w:sz w:val="22"/>
          <w:szCs w:val="22"/>
          <w:shd w:val="clear" w:color="auto" w:fill="FFFF99"/>
          <w:rtl/>
        </w:rPr>
        <w:t>ושל זכיון לשידורי טלוויזיה בערוץ 2</w:t>
      </w:r>
      <w:r w:rsidRPr="00B03A12">
        <w:rPr>
          <w:rStyle w:val="default"/>
          <w:rFonts w:cs="FrankRuehl" w:hint="cs"/>
          <w:vanish/>
          <w:sz w:val="22"/>
          <w:szCs w:val="22"/>
          <w:shd w:val="clear" w:color="auto" w:fill="FFFF99"/>
          <w:rtl/>
        </w:rPr>
        <w:t xml:space="preserve"> תהיה ארבע שנים</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ף</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 xml:space="preserve">האמור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ס</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ף</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טן (א)</w:t>
      </w:r>
      <w:r w:rsidRPr="00B03A12">
        <w:rPr>
          <w:rStyle w:val="default"/>
          <w:rFonts w:cs="FrankRuehl" w:hint="cs"/>
          <w:vanish/>
          <w:sz w:val="22"/>
          <w:szCs w:val="22"/>
          <w:shd w:val="clear" w:color="auto" w:fill="FFFF99"/>
          <w:rtl/>
        </w:rPr>
        <w:t xml:space="preserve"> תקופת תקפו</w:t>
      </w:r>
      <w:r w:rsidRPr="00B03A12">
        <w:rPr>
          <w:rStyle w:val="default"/>
          <w:rFonts w:cs="FrankRuehl"/>
          <w:vanish/>
          <w:sz w:val="22"/>
          <w:szCs w:val="22"/>
          <w:shd w:val="clear" w:color="auto" w:fill="FFFF99"/>
          <w:rtl/>
        </w:rPr>
        <w:t xml:space="preserve"> ש</w:t>
      </w:r>
      <w:r w:rsidRPr="00B03A12">
        <w:rPr>
          <w:rStyle w:val="default"/>
          <w:rFonts w:cs="FrankRuehl" w:hint="cs"/>
          <w:vanish/>
          <w:sz w:val="22"/>
          <w:szCs w:val="22"/>
          <w:shd w:val="clear" w:color="auto" w:fill="FFFF99"/>
          <w:rtl/>
        </w:rPr>
        <w:t xml:space="preserve">ל </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יון לשידורי טלויזיה שניתן לראשונה לכל אחת מיחידות השידור בערוץ 2, בהיקף שנקבע לראשונה לכל יחידה - תהיה שש ש</w:t>
      </w:r>
      <w:r w:rsidRPr="00B03A12">
        <w:rPr>
          <w:rStyle w:val="default"/>
          <w:rFonts w:cs="FrankRuehl"/>
          <w:vanish/>
          <w:sz w:val="22"/>
          <w:szCs w:val="22"/>
          <w:shd w:val="clear" w:color="auto" w:fill="FFFF99"/>
          <w:rtl/>
        </w:rPr>
        <w:t>נים (</w:t>
      </w:r>
      <w:r w:rsidRPr="00B03A12">
        <w:rPr>
          <w:rStyle w:val="default"/>
          <w:rFonts w:cs="FrankRuehl" w:hint="cs"/>
          <w:vanish/>
          <w:sz w:val="22"/>
          <w:szCs w:val="22"/>
          <w:shd w:val="clear" w:color="auto" w:fill="FFFF99"/>
          <w:rtl/>
        </w:rPr>
        <w:t>להלן - תקופת זכיון ראשונה).</w:t>
      </w:r>
    </w:p>
    <w:p w:rsidR="006752FA" w:rsidRPr="00B03A12" w:rsidRDefault="006752FA">
      <w:pPr>
        <w:pStyle w:val="P00"/>
        <w:spacing w:before="0"/>
        <w:ind w:left="0" w:right="1134"/>
        <w:rPr>
          <w:rStyle w:val="default"/>
          <w:rFonts w:cs="FrankRuehl"/>
          <w:vanish/>
          <w:sz w:val="22"/>
          <w:szCs w:val="22"/>
          <w:u w:val="single"/>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hint="cs"/>
          <w:vanish/>
          <w:sz w:val="22"/>
          <w:szCs w:val="22"/>
          <w:u w:val="single"/>
          <w:shd w:val="clear" w:color="auto" w:fill="FFFF99"/>
          <w:rtl/>
        </w:rPr>
        <w:tab/>
        <w:t>תקופת תוקפו של זיכיון לשידורי טלוויזיה בערוץ 2 שניתן לזוכה במכרז לאחר תחילתו של חוק הרשות השניה לטלוויזיה ורדיו (תיקון מס' 19), התשס"ג-2003, תהיה עשר שנים; הוראות פסקה (2) של סעיף קטן (ג) יחולו לגבי זיכיון כאמור בסעיף קטן זה, ואולם הליך הבדיקה לפי אותה פסקה ייערך בתום חמש השנים הראשונות של תקופת הזיכיון.</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6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26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u w:val="single"/>
          <w:shd w:val="clear" w:color="auto" w:fill="FFFF99"/>
          <w:rtl/>
        </w:rPr>
      </w:pPr>
      <w:r w:rsidRPr="00B03A12">
        <w:rPr>
          <w:rStyle w:val="default"/>
          <w:rFonts w:cs="Miriam" w:hint="cs"/>
          <w:strike/>
          <w:vanish/>
          <w:sz w:val="16"/>
          <w:szCs w:val="16"/>
          <w:shd w:val="clear" w:color="auto" w:fill="FFFF99"/>
          <w:rtl/>
        </w:rPr>
        <w:t>תקופת תקפו של הזכיון</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תקופת תוקפם של זכיון לשידורים ורישיון לשידורי רדיו</w:t>
      </w:r>
    </w:p>
    <w:p w:rsidR="006752FA" w:rsidRPr="00B03A12" w:rsidRDefault="006752FA">
      <w:pPr>
        <w:pStyle w:val="P22"/>
        <w:tabs>
          <w:tab w:val="left" w:pos="624"/>
          <w:tab w:val="left" w:pos="1021"/>
        </w:tabs>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ab/>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תקפו של זכיון לשידורי רדיו תהיה ארבע שנים</w:t>
      </w:r>
      <w:r w:rsidRPr="00B03A12">
        <w:rPr>
          <w:rStyle w:val="default"/>
          <w:rFonts w:cs="FrankRuehl"/>
          <w:vanish/>
          <w:sz w:val="22"/>
          <w:szCs w:val="22"/>
          <w:shd w:val="clear" w:color="auto" w:fill="FFFF99"/>
          <w:rtl/>
        </w:rPr>
        <w:t>.</w:t>
      </w:r>
    </w:p>
    <w:p w:rsidR="006752FA" w:rsidRPr="00B03A12" w:rsidRDefault="006752FA">
      <w:pPr>
        <w:pStyle w:val="P22"/>
        <w:tabs>
          <w:tab w:val="left" w:pos="624"/>
          <w:tab w:val="left" w:pos="1021"/>
        </w:tabs>
        <w:spacing w:before="0"/>
        <w:ind w:left="0" w:right="1134"/>
        <w:rPr>
          <w:rFonts w:cs="FrankRuehl" w:hint="cs"/>
          <w:vanish/>
          <w:sz w:val="22"/>
          <w:szCs w:val="22"/>
          <w:shd w:val="clear" w:color="auto" w:fill="FFFF99"/>
          <w:rtl/>
        </w:rPr>
      </w:pPr>
      <w:r w:rsidRPr="00B03A12">
        <w:rPr>
          <w:rFonts w:cs="FrankRuehl" w:hint="cs"/>
          <w:vanish/>
          <w:sz w:val="26"/>
          <w:shd w:val="clear" w:color="auto" w:fill="FFFF99"/>
          <w:rtl/>
        </w:rPr>
        <w:tab/>
      </w:r>
      <w:r w:rsidRPr="00B03A12">
        <w:rPr>
          <w:rFonts w:cs="FrankRuehl" w:hint="cs"/>
          <w:vanish/>
          <w:sz w:val="22"/>
          <w:szCs w:val="22"/>
          <w:u w:val="single"/>
          <w:shd w:val="clear" w:color="auto" w:fill="FFFF99"/>
          <w:rtl/>
        </w:rPr>
        <w:t>(א1)</w:t>
      </w:r>
      <w:r w:rsidRPr="00B03A12">
        <w:rPr>
          <w:rFonts w:cs="FrankRuehl" w:hint="cs"/>
          <w:vanish/>
          <w:sz w:val="22"/>
          <w:szCs w:val="22"/>
          <w:u w:val="single"/>
          <w:shd w:val="clear" w:color="auto" w:fill="FFFF99"/>
          <w:rtl/>
        </w:rPr>
        <w:tab/>
        <w:t>תקופת תוקפו של רישיון לשידורי רדיו תיקבע בכללים לפי סעיף 72ב.</w:t>
      </w:r>
    </w:p>
    <w:p w:rsidR="00C77DBE" w:rsidRPr="00B03A12" w:rsidRDefault="00C77DBE" w:rsidP="00C77DBE">
      <w:pPr>
        <w:pStyle w:val="P00"/>
        <w:spacing w:before="0"/>
        <w:ind w:left="0" w:right="1134"/>
        <w:rPr>
          <w:rStyle w:val="default"/>
          <w:rFonts w:cs="FrankRuehl" w:hint="cs"/>
          <w:vanish/>
          <w:sz w:val="20"/>
          <w:szCs w:val="20"/>
          <w:shd w:val="clear" w:color="auto" w:fill="FFFF99"/>
          <w:rtl/>
        </w:rPr>
      </w:pPr>
    </w:p>
    <w:p w:rsidR="00C77DBE" w:rsidRPr="00B03A12" w:rsidRDefault="00C77DBE" w:rsidP="00C77DBE">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C77DBE" w:rsidRPr="00B03A12" w:rsidRDefault="00C77DBE" w:rsidP="00C77DB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77DBE" w:rsidRPr="00B03A12" w:rsidRDefault="00C77DBE" w:rsidP="00C77DBE">
      <w:pPr>
        <w:pStyle w:val="P00"/>
        <w:spacing w:before="0"/>
        <w:ind w:left="0" w:right="1134"/>
        <w:rPr>
          <w:rStyle w:val="default"/>
          <w:rFonts w:cs="FrankRuehl" w:hint="cs"/>
          <w:vanish/>
          <w:sz w:val="20"/>
          <w:szCs w:val="20"/>
          <w:shd w:val="clear" w:color="auto" w:fill="FFFF99"/>
          <w:rtl/>
        </w:rPr>
      </w:pPr>
      <w:hyperlink r:id="rId26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305 (</w:t>
      </w:r>
      <w:hyperlink r:id="rId26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77DBE" w:rsidRPr="00B03A12" w:rsidRDefault="00C77DBE" w:rsidP="00C77DBE">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תקופת תוקפם של זכיון לשידורים </w:t>
      </w:r>
      <w:r w:rsidRPr="00B03A12">
        <w:rPr>
          <w:rStyle w:val="big-number"/>
          <w:rFonts w:hint="cs"/>
          <w:strike/>
          <w:vanish/>
          <w:sz w:val="16"/>
          <w:szCs w:val="16"/>
          <w:shd w:val="clear" w:color="auto" w:fill="FFFF99"/>
          <w:rtl/>
        </w:rPr>
        <w:t>ורישיון לשידורי רדיו</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ורישיון לשידורים והליך בדיקה</w:t>
      </w:r>
    </w:p>
    <w:p w:rsidR="00C77DBE" w:rsidRPr="00B03A12" w:rsidRDefault="00C77DBE" w:rsidP="00C77DBE">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34.</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תקפו של זכיון לשידורי רדיו, תהיה ארבע שנים</w:t>
      </w:r>
      <w:r w:rsidRPr="00B03A12">
        <w:rPr>
          <w:rStyle w:val="default"/>
          <w:rFonts w:cs="FrankRuehl"/>
          <w:vanish/>
          <w:sz w:val="22"/>
          <w:szCs w:val="22"/>
          <w:shd w:val="clear" w:color="auto" w:fill="FFFF99"/>
          <w:rtl/>
        </w:rPr>
        <w:t>.</w:t>
      </w:r>
    </w:p>
    <w:p w:rsidR="00C77DBE" w:rsidRPr="00B03A12" w:rsidRDefault="00C77DBE" w:rsidP="00C77DBE">
      <w:pPr>
        <w:pStyle w:val="P00"/>
        <w:spacing w:before="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t>(א1)</w:t>
      </w:r>
      <w:r w:rsidRPr="00B03A12">
        <w:rPr>
          <w:rFonts w:cs="FrankRuehl" w:hint="cs"/>
          <w:vanish/>
          <w:sz w:val="22"/>
          <w:szCs w:val="22"/>
          <w:shd w:val="clear" w:color="auto" w:fill="FFFF99"/>
          <w:rtl/>
        </w:rPr>
        <w:tab/>
        <w:t>תקופת תוקפו של רישיון לשידורי רדיו תיקבע בכללים לפי סעיף 72ב.</w:t>
      </w:r>
    </w:p>
    <w:p w:rsidR="00C77DBE" w:rsidRPr="00B03A12" w:rsidRDefault="00C77DBE" w:rsidP="00C77DBE">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תקופת תקפו</w:t>
      </w:r>
      <w:r w:rsidRPr="00B03A12">
        <w:rPr>
          <w:rStyle w:val="default"/>
          <w:rFonts w:cs="FrankRuehl"/>
          <w:vanish/>
          <w:sz w:val="22"/>
          <w:szCs w:val="22"/>
          <w:shd w:val="clear" w:color="auto" w:fill="FFFF99"/>
          <w:rtl/>
        </w:rPr>
        <w:t xml:space="preserve"> ש</w:t>
      </w:r>
      <w:r w:rsidRPr="00B03A12">
        <w:rPr>
          <w:rStyle w:val="default"/>
          <w:rFonts w:cs="FrankRuehl" w:hint="cs"/>
          <w:vanish/>
          <w:sz w:val="22"/>
          <w:szCs w:val="22"/>
          <w:shd w:val="clear" w:color="auto" w:fill="FFFF99"/>
          <w:rtl/>
        </w:rPr>
        <w:t xml:space="preserve">ל </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יון לשידורי טלויזיה שניתן לראשונה לכל אחת מיחידות השידור בערוץ 2, בהיקף שנקבע לראשונה לכל יחידה - תהיה שש ש</w:t>
      </w:r>
      <w:r w:rsidRPr="00B03A12">
        <w:rPr>
          <w:rStyle w:val="default"/>
          <w:rFonts w:cs="FrankRuehl"/>
          <w:vanish/>
          <w:sz w:val="22"/>
          <w:szCs w:val="22"/>
          <w:shd w:val="clear" w:color="auto" w:fill="FFFF99"/>
          <w:rtl/>
        </w:rPr>
        <w:t>נים (</w:t>
      </w:r>
      <w:r w:rsidRPr="00B03A12">
        <w:rPr>
          <w:rStyle w:val="default"/>
          <w:rFonts w:cs="FrankRuehl" w:hint="cs"/>
          <w:vanish/>
          <w:sz w:val="22"/>
          <w:szCs w:val="22"/>
          <w:shd w:val="clear" w:color="auto" w:fill="FFFF99"/>
          <w:rtl/>
        </w:rPr>
        <w:t>להלן - תקופת זכיון ראשונה).</w:t>
      </w:r>
    </w:p>
    <w:p w:rsidR="00C77DBE" w:rsidRPr="00B03A12" w:rsidRDefault="00C77DBE" w:rsidP="00C77DBE">
      <w:pPr>
        <w:pStyle w:val="P00"/>
        <w:spacing w:before="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ab/>
        <w:t>(ב1)</w:t>
      </w:r>
      <w:r w:rsidRPr="00B03A12">
        <w:rPr>
          <w:rStyle w:val="default"/>
          <w:rFonts w:cs="FrankRuehl" w:hint="cs"/>
          <w:vanish/>
          <w:sz w:val="22"/>
          <w:szCs w:val="22"/>
          <w:shd w:val="clear" w:color="auto" w:fill="FFFF99"/>
          <w:rtl/>
        </w:rPr>
        <w:tab/>
        <w:t>תקופת תוקפו של זיכיון לשידורי טלוויזיה בערוץ 2 שניתן לזוכה במכרז לאחר תחילתו של חוק הרשות השניה לטלוויזיה ורדיו (תיקון מס' 19), התשס"ג-2003, תהיה עשר שנים; הוראות פסקה (2) של סעיף קטן (ג) יחולו לגבי זיכיון כאמור בסעיף קטן זה, ואולם הליך הבדיקה לפי אותה פסקה ייערך בתום חמש השנים הראשונות של תקופת הזיכיון.</w:t>
      </w:r>
    </w:p>
    <w:p w:rsidR="00F77707" w:rsidRPr="00B03A12" w:rsidRDefault="00F77707" w:rsidP="00C77DB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(ב2)</w:t>
      </w:r>
      <w:r w:rsidRPr="00B03A12">
        <w:rPr>
          <w:rStyle w:val="default"/>
          <w:rFonts w:cs="FrankRuehl" w:hint="cs"/>
          <w:vanish/>
          <w:sz w:val="22"/>
          <w:szCs w:val="22"/>
          <w:u w:val="single"/>
          <w:shd w:val="clear" w:color="auto" w:fill="FFFF99"/>
          <w:rtl/>
        </w:rPr>
        <w:tab/>
        <w:t>על אף הוראות סעיף קטן (ב1), תקופת תוקפו של זיכיון לשידורי טלוויזיה בערוץ 2 שניתן לזוכה במכרז אחרי יום תחילתו של תיקון מס' 33 ולפני מועד המעבר, תהיה עד יום י"ח בחשוון התשע"ו (31 באוקטובר 2015); על זיכיון כאמור לא יחולו הוראות סעיף קטן (ב1) סיפה.</w:t>
      </w:r>
    </w:p>
    <w:p w:rsidR="00C77DBE" w:rsidRPr="00B03A12" w:rsidRDefault="00C77DBE" w:rsidP="00C77DBE">
      <w:pPr>
        <w:pStyle w:val="P02"/>
        <w:spacing w:before="0"/>
        <w:ind w:left="1021"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תוקפו 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 לשידורי טלוויזיה שניתן לכל אחת מיחידות השידור בערוץ השלישי תהיה שמו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 ש</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ים (בסעיף קטן זה - תקופת הזיכיון);</w:t>
      </w:r>
    </w:p>
    <w:p w:rsidR="00C77DBE" w:rsidRPr="00B03A12" w:rsidRDefault="00C77DBE" w:rsidP="00C77DBE">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רוע מסמכויות המועצה לפי חוק זה, בתום ארבע השנים הראשונות של תקופת הזיכיון תקיים 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ועצה הליך בדיקה, שבו תבחן כיצ</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ילא בעל הזיכיון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האמורה אחר ההוראו</w:t>
      </w:r>
      <w:r w:rsidRPr="00B03A12">
        <w:rPr>
          <w:rStyle w:val="default"/>
          <w:rFonts w:cs="FrankRuehl"/>
          <w:vanish/>
          <w:sz w:val="22"/>
          <w:szCs w:val="22"/>
          <w:shd w:val="clear" w:color="auto" w:fill="FFFF99"/>
          <w:rtl/>
        </w:rPr>
        <w:t xml:space="preserve">ת </w:t>
      </w:r>
      <w:r w:rsidRPr="00B03A12">
        <w:rPr>
          <w:rStyle w:val="default"/>
          <w:rFonts w:cs="FrankRuehl" w:hint="cs"/>
          <w:vanish/>
          <w:sz w:val="22"/>
          <w:szCs w:val="22"/>
          <w:shd w:val="clear" w:color="auto" w:fill="FFFF99"/>
          <w:rtl/>
        </w:rPr>
        <w:t>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חוק זה, כללי המועצה ותנאי הזיכיון (בסעיף קטן 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 הו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הדין); מצאה המועצה כי בעל הזיכיון הפר את הוראות הד</w:t>
      </w:r>
      <w:r w:rsidRPr="00B03A12">
        <w:rPr>
          <w:rStyle w:val="default"/>
          <w:rFonts w:cs="FrankRuehl"/>
          <w:vanish/>
          <w:sz w:val="22"/>
          <w:szCs w:val="22"/>
          <w:shd w:val="clear" w:color="auto" w:fill="FFFF99"/>
          <w:rtl/>
        </w:rPr>
        <w:t>ין, א</w:t>
      </w:r>
      <w:r w:rsidRPr="00B03A12">
        <w:rPr>
          <w:rStyle w:val="default"/>
          <w:rFonts w:cs="FrankRuehl" w:hint="cs"/>
          <w:vanish/>
          <w:sz w:val="22"/>
          <w:szCs w:val="22"/>
          <w:shd w:val="clear" w:color="auto" w:fill="FFFF99"/>
          <w:rtl/>
        </w:rPr>
        <w:t>ך חומרת ההפרה אינה מצדיקה, לדעת המועצה, ביטול הזיכיון בהתאם לסמכו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ה לפי סעיף 37, תורה לו, לאחר שנתנה לו הזדמנות ל</w:t>
      </w:r>
      <w:r w:rsidRPr="00B03A12">
        <w:rPr>
          <w:rStyle w:val="default"/>
          <w:rFonts w:cs="FrankRuehl"/>
          <w:vanish/>
          <w:sz w:val="22"/>
          <w:szCs w:val="22"/>
          <w:shd w:val="clear" w:color="auto" w:fill="FFFF99"/>
          <w:rtl/>
        </w:rPr>
        <w:t>השמיע את</w:t>
      </w:r>
      <w:r w:rsidRPr="00B03A12">
        <w:rPr>
          <w:rStyle w:val="default"/>
          <w:rFonts w:cs="FrankRuehl" w:hint="cs"/>
          <w:vanish/>
          <w:sz w:val="22"/>
          <w:szCs w:val="22"/>
          <w:shd w:val="clear" w:color="auto" w:fill="FFFF99"/>
          <w:rtl/>
        </w:rPr>
        <w:t xml:space="preserve"> טענותיו, כיצד לת</w:t>
      </w:r>
      <w:r w:rsidRPr="00B03A12">
        <w:rPr>
          <w:rStyle w:val="default"/>
          <w:rFonts w:cs="FrankRuehl"/>
          <w:vanish/>
          <w:sz w:val="22"/>
          <w:szCs w:val="22"/>
          <w:shd w:val="clear" w:color="auto" w:fill="FFFF99"/>
          <w:rtl/>
        </w:rPr>
        <w:t>קן</w:t>
      </w:r>
      <w:r w:rsidRPr="00B03A12">
        <w:rPr>
          <w:rStyle w:val="default"/>
          <w:rFonts w:cs="FrankRuehl" w:hint="cs"/>
          <w:vanish/>
          <w:sz w:val="22"/>
          <w:szCs w:val="22"/>
          <w:shd w:val="clear" w:color="auto" w:fill="FFFF99"/>
          <w:rtl/>
        </w:rPr>
        <w:t xml:space="preserve"> א</w:t>
      </w:r>
      <w:r w:rsidRPr="00B03A12">
        <w:rPr>
          <w:rStyle w:val="default"/>
          <w:rFonts w:cs="FrankRuehl"/>
          <w:vanish/>
          <w:sz w:val="22"/>
          <w:szCs w:val="22"/>
          <w:shd w:val="clear" w:color="auto" w:fill="FFFF99"/>
          <w:rtl/>
        </w:rPr>
        <w:t xml:space="preserve">ת </w:t>
      </w:r>
      <w:r w:rsidRPr="00B03A12">
        <w:rPr>
          <w:rStyle w:val="default"/>
          <w:rFonts w:cs="FrankRuehl" w:hint="cs"/>
          <w:vanish/>
          <w:sz w:val="22"/>
          <w:szCs w:val="22"/>
          <w:shd w:val="clear" w:color="auto" w:fill="FFFF99"/>
          <w:rtl/>
        </w:rPr>
        <w:t>ההפרות ביתרת תקופת הזיכיון.</w:t>
      </w:r>
    </w:p>
    <w:p w:rsidR="00C77DBE" w:rsidRPr="00B03A12" w:rsidRDefault="00F77707">
      <w:pPr>
        <w:pStyle w:val="P22"/>
        <w:tabs>
          <w:tab w:val="left" w:pos="624"/>
          <w:tab w:val="left" w:pos="1021"/>
        </w:tabs>
        <w:spacing w:before="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r>
      <w:r w:rsidRPr="00B03A12">
        <w:rPr>
          <w:rFonts w:cs="FrankRuehl" w:hint="cs"/>
          <w:vanish/>
          <w:sz w:val="22"/>
          <w:szCs w:val="22"/>
          <w:u w:val="single"/>
          <w:shd w:val="clear" w:color="auto" w:fill="FFFF99"/>
          <w:rtl/>
        </w:rPr>
        <w:t>(ד)</w:t>
      </w:r>
      <w:r w:rsidRPr="00B03A12">
        <w:rPr>
          <w:rFonts w:cs="FrankRuehl" w:hint="cs"/>
          <w:vanish/>
          <w:sz w:val="22"/>
          <w:szCs w:val="22"/>
          <w:u w:val="single"/>
          <w:shd w:val="clear" w:color="auto" w:fill="FFFF99"/>
          <w:rtl/>
        </w:rPr>
        <w:tab/>
        <w:t>על אף הוראות סעיף קטן (ג)(1), תקופת תוקפו של זיכיון</w:t>
      </w:r>
      <w:r w:rsidR="007359BB" w:rsidRPr="00B03A12">
        <w:rPr>
          <w:rFonts w:cs="FrankRuehl" w:hint="cs"/>
          <w:vanish/>
          <w:sz w:val="22"/>
          <w:szCs w:val="22"/>
          <w:u w:val="single"/>
          <w:shd w:val="clear" w:color="auto" w:fill="FFFF99"/>
          <w:rtl/>
        </w:rPr>
        <w:t xml:space="preserve"> לשידורי טלוויזיה בערוץ השלישי שניתן לזוכה במכרז אחרי יום תחילתו של תיקון מס' 33 ולפני מועד המעבר, תהיה עד יום י"ח בחשוון התשע"ו (31 באוקטובר 2015); על זיכיון כאמור לא יחולו הוראות סעיף קטן (ג)(2).</w:t>
      </w:r>
    </w:p>
    <w:p w:rsidR="007359BB" w:rsidRPr="00B03A12" w:rsidRDefault="007359BB">
      <w:pPr>
        <w:pStyle w:val="P22"/>
        <w:tabs>
          <w:tab w:val="left" w:pos="624"/>
          <w:tab w:val="left" w:pos="1021"/>
        </w:tabs>
        <w:spacing w:before="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r>
      <w:r w:rsidRPr="00B03A12">
        <w:rPr>
          <w:rFonts w:cs="FrankRuehl" w:hint="cs"/>
          <w:vanish/>
          <w:sz w:val="22"/>
          <w:szCs w:val="22"/>
          <w:u w:val="single"/>
          <w:shd w:val="clear" w:color="auto" w:fill="FFFF99"/>
          <w:rtl/>
        </w:rPr>
        <w:t>(ה)</w:t>
      </w:r>
      <w:r w:rsidRPr="00B03A12">
        <w:rPr>
          <w:rFonts w:cs="FrankRuehl" w:hint="cs"/>
          <w:vanish/>
          <w:sz w:val="22"/>
          <w:szCs w:val="22"/>
          <w:u w:val="single"/>
          <w:shd w:val="clear" w:color="auto" w:fill="FFFF99"/>
          <w:rtl/>
        </w:rPr>
        <w:tab/>
      </w:r>
      <w:r w:rsidR="00F30C08" w:rsidRPr="00B03A12">
        <w:rPr>
          <w:rFonts w:cs="FrankRuehl" w:hint="cs"/>
          <w:vanish/>
          <w:sz w:val="22"/>
          <w:szCs w:val="22"/>
          <w:u w:val="single"/>
          <w:shd w:val="clear" w:color="auto" w:fill="FFFF99"/>
          <w:rtl/>
        </w:rPr>
        <w:t>תקופת תוקפו של רישיון לשידורי טלוויזיה תהיה 15 שנים ממועד תחילת שידוריו של בעל הרישיון, כפי שנקבע ברישיון, ובלבד שהמועד האמור לא יקדם למועד המעבר.</w:t>
      </w:r>
    </w:p>
    <w:p w:rsidR="00F30C08" w:rsidRPr="00B03A12" w:rsidRDefault="00F30C08" w:rsidP="00C162B4">
      <w:pPr>
        <w:pStyle w:val="P22"/>
        <w:tabs>
          <w:tab w:val="left" w:pos="624"/>
          <w:tab w:val="left" w:pos="1021"/>
        </w:tabs>
        <w:spacing w:before="0"/>
        <w:ind w:left="1021" w:right="1134" w:hanging="1021"/>
        <w:rPr>
          <w:rFonts w:cs="FrankRuehl" w:hint="cs"/>
          <w:vanish/>
          <w:sz w:val="22"/>
          <w:szCs w:val="22"/>
          <w:u w:val="single"/>
          <w:shd w:val="clear" w:color="auto" w:fill="FFFF99"/>
          <w:rtl/>
        </w:rPr>
      </w:pPr>
      <w:r w:rsidRPr="00B03A12">
        <w:rPr>
          <w:rFonts w:cs="FrankRuehl" w:hint="cs"/>
          <w:vanish/>
          <w:sz w:val="22"/>
          <w:szCs w:val="22"/>
          <w:shd w:val="clear" w:color="auto" w:fill="FFFF99"/>
          <w:rtl/>
        </w:rPr>
        <w:tab/>
      </w:r>
      <w:r w:rsidRPr="00B03A12">
        <w:rPr>
          <w:rFonts w:cs="FrankRuehl" w:hint="cs"/>
          <w:vanish/>
          <w:sz w:val="22"/>
          <w:szCs w:val="22"/>
          <w:u w:val="single"/>
          <w:shd w:val="clear" w:color="auto" w:fill="FFFF99"/>
          <w:rtl/>
        </w:rPr>
        <w:t>(ו)</w:t>
      </w:r>
      <w:r w:rsidRPr="00B03A12">
        <w:rPr>
          <w:rFonts w:cs="FrankRuehl" w:hint="cs"/>
          <w:vanish/>
          <w:sz w:val="22"/>
          <w:szCs w:val="22"/>
          <w:u w:val="single"/>
          <w:shd w:val="clear" w:color="auto" w:fill="FFFF99"/>
          <w:rtl/>
        </w:rPr>
        <w:tab/>
        <w:t>(1)</w:t>
      </w:r>
      <w:r w:rsidRPr="00B03A12">
        <w:rPr>
          <w:rFonts w:cs="FrankRuehl" w:hint="cs"/>
          <w:vanish/>
          <w:sz w:val="22"/>
          <w:szCs w:val="22"/>
          <w:u w:val="single"/>
          <w:shd w:val="clear" w:color="auto" w:fill="FFFF99"/>
          <w:rtl/>
        </w:rPr>
        <w:tab/>
        <w:t>בלי לגרוע מסמכויות המועצה לפי חוק זה, אחת לארבע שנים החל במועד תחילת שידוריו של בעל רישיון לשידורי טלוויזיה, כפי שנקבע ברישיון, תקיים המועצה הליך בדיקה שבו תבחן כיצד מילא בעל הרישיון בתקופה האמורה אחר ההוראות לפי חקו זה, כללי המועצה ותנאי הרישיון, שעניינם תוכן השידורים, ובכלל זה מימון הפרה ורכישה של תכניות, בהתבסס, בין השאר, על דוחות שנתיים שפרסמה לפי סעיף 23(2)(ב) לגבי אותה תקופה; הליך הבדיקה לפי פסקה זו יחל בתום כל ארבע שנים כאמור ויסתיים לא יאוחר משנה מתום ארבע השנים האמורות;</w:t>
      </w:r>
    </w:p>
    <w:p w:rsidR="00F30C08" w:rsidRPr="00B03A12" w:rsidRDefault="00F30C08" w:rsidP="00C162B4">
      <w:pPr>
        <w:pStyle w:val="P22"/>
        <w:tabs>
          <w:tab w:val="left" w:pos="624"/>
          <w:tab w:val="left" w:pos="1021"/>
        </w:tabs>
        <w:spacing w:before="0"/>
        <w:ind w:left="1021" w:right="1134"/>
        <w:rPr>
          <w:rFonts w:cs="FrankRuehl" w:hint="cs"/>
          <w:vanish/>
          <w:sz w:val="22"/>
          <w:szCs w:val="22"/>
          <w:u w:val="single"/>
          <w:shd w:val="clear" w:color="auto" w:fill="FFFF99"/>
          <w:rtl/>
        </w:rPr>
      </w:pPr>
      <w:r w:rsidRPr="00B03A12">
        <w:rPr>
          <w:rFonts w:cs="FrankRuehl" w:hint="cs"/>
          <w:vanish/>
          <w:sz w:val="22"/>
          <w:szCs w:val="22"/>
          <w:u w:val="single"/>
          <w:shd w:val="clear" w:color="auto" w:fill="FFFF99"/>
          <w:rtl/>
        </w:rPr>
        <w:t>(2)</w:t>
      </w:r>
      <w:r w:rsidRPr="00B03A12">
        <w:rPr>
          <w:rFonts w:cs="FrankRuehl" w:hint="cs"/>
          <w:vanish/>
          <w:sz w:val="22"/>
          <w:szCs w:val="22"/>
          <w:u w:val="single"/>
          <w:shd w:val="clear" w:color="auto" w:fill="FFFF99"/>
          <w:rtl/>
        </w:rPr>
        <w:tab/>
        <w:t xml:space="preserve">מצאה המועצה בהליך הבדיקה לפי פסקה (1) כי בעל הרישיון הפר את ההוראות, הכללים ותנאי הרישיון האמורים באותה פסקה, אך חומרת ההפרה אינה מצדיקה לדעתה, את ביטול הרישיון בהתאם לסמכותה לפי סעיף 37, תורה לו, בתוך 45 ימים ממועד סיום הבדיקה, ולאחר שנתנה לו הזדמנות להשמיע את טענותיו, כיצד לתקן את ההפרה במהלך </w:t>
      </w:r>
      <w:r w:rsidR="00C162B4" w:rsidRPr="00B03A12">
        <w:rPr>
          <w:rFonts w:cs="FrankRuehl" w:hint="cs"/>
          <w:vanish/>
          <w:sz w:val="22"/>
          <w:szCs w:val="22"/>
          <w:u w:val="single"/>
          <w:shd w:val="clear" w:color="auto" w:fill="FFFF99"/>
          <w:rtl/>
        </w:rPr>
        <w:t>תקופה שתקבע ושלא תעלה על שנה ממועד מתן ההוראה כאמור;</w:t>
      </w:r>
    </w:p>
    <w:p w:rsidR="00C162B4" w:rsidRPr="00B03A12" w:rsidRDefault="00C162B4" w:rsidP="00C162B4">
      <w:pPr>
        <w:pStyle w:val="P22"/>
        <w:tabs>
          <w:tab w:val="left" w:pos="624"/>
          <w:tab w:val="left" w:pos="1021"/>
        </w:tabs>
        <w:spacing w:before="0"/>
        <w:ind w:left="1021" w:right="1134"/>
        <w:rPr>
          <w:rFonts w:cs="FrankRuehl" w:hint="cs"/>
          <w:vanish/>
          <w:sz w:val="22"/>
          <w:szCs w:val="22"/>
          <w:shd w:val="clear" w:color="auto" w:fill="FFFF99"/>
          <w:rtl/>
        </w:rPr>
      </w:pPr>
      <w:r w:rsidRPr="00B03A12">
        <w:rPr>
          <w:rFonts w:cs="FrankRuehl" w:hint="cs"/>
          <w:vanish/>
          <w:sz w:val="22"/>
          <w:szCs w:val="22"/>
          <w:u w:val="single"/>
          <w:shd w:val="clear" w:color="auto" w:fill="FFFF99"/>
          <w:rtl/>
        </w:rPr>
        <w:t>(3)</w:t>
      </w:r>
      <w:r w:rsidRPr="00B03A12">
        <w:rPr>
          <w:rFonts w:cs="FrankRuehl" w:hint="cs"/>
          <w:vanish/>
          <w:sz w:val="22"/>
          <w:szCs w:val="22"/>
          <w:u w:val="single"/>
          <w:shd w:val="clear" w:color="auto" w:fill="FFFF99"/>
          <w:rtl/>
        </w:rPr>
        <w:tab/>
        <w:t>המועצה תפרסם את ממצאי הליך הבדיקה באתר האינטרנט של הרשות; המועצה תעביר לידיעת ועדת הכלכלה של הכנסת את ממצאי הליך הבדיקה ואת ההוראות שנתנה לבעל הרישיון לפי פסקה (2), ככל שנתנה.</w:t>
      </w:r>
    </w:p>
    <w:p w:rsidR="00B73514" w:rsidRPr="00B03A12" w:rsidRDefault="00B73514" w:rsidP="00B73514">
      <w:pPr>
        <w:pStyle w:val="P00"/>
        <w:spacing w:before="0"/>
        <w:ind w:left="0" w:right="1134"/>
        <w:rPr>
          <w:rStyle w:val="default"/>
          <w:rFonts w:cs="FrankRuehl" w:hint="cs"/>
          <w:vanish/>
          <w:sz w:val="20"/>
          <w:szCs w:val="20"/>
          <w:shd w:val="clear" w:color="auto" w:fill="FFFF99"/>
          <w:rtl/>
        </w:rPr>
      </w:pPr>
    </w:p>
    <w:p w:rsidR="00554A14" w:rsidRPr="00B03A12" w:rsidRDefault="00554A14" w:rsidP="00554A14">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554A14" w:rsidRPr="00B03A12" w:rsidRDefault="00554A14" w:rsidP="00554A1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554A14" w:rsidRPr="00B03A12" w:rsidRDefault="00554A14" w:rsidP="00554A14">
      <w:pPr>
        <w:pStyle w:val="P00"/>
        <w:spacing w:before="0"/>
        <w:ind w:left="0" w:right="1134"/>
        <w:rPr>
          <w:rStyle w:val="default"/>
          <w:rFonts w:cs="FrankRuehl" w:hint="cs"/>
          <w:vanish/>
          <w:sz w:val="20"/>
          <w:szCs w:val="20"/>
          <w:shd w:val="clear" w:color="auto" w:fill="FFFF99"/>
          <w:rtl/>
        </w:rPr>
      </w:pPr>
      <w:hyperlink r:id="rId268"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42 (</w:t>
      </w:r>
      <w:hyperlink r:id="rId269"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554A14" w:rsidRPr="00B03A12" w:rsidRDefault="00554A14" w:rsidP="00554A14">
      <w:pPr>
        <w:pStyle w:val="P0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(ב2)</w:t>
      </w:r>
      <w:r w:rsidRPr="00B03A12">
        <w:rPr>
          <w:rStyle w:val="default"/>
          <w:rFonts w:cs="FrankRuehl" w:hint="cs"/>
          <w:strike/>
          <w:vanish/>
          <w:sz w:val="22"/>
          <w:szCs w:val="22"/>
          <w:shd w:val="clear" w:color="auto" w:fill="FFFF99"/>
          <w:rtl/>
        </w:rPr>
        <w:tab/>
        <w:t>על אף הוראות סעיף קטן (ב1), תקופת תוקפו של זיכיון לשידורי טלוויזיה בערוץ 2 שניתן לזוכה במכרז אחרי יום תחילתו של תיקון מס' 33 ולפני מועד המעבר, תהיה עד יום י"ח בחשוון התשע"ו (31 באוקטובר 2015); על זיכיון כאמור לא יחולו הוראות סעיף קטן (ב1) סיפה.</w:t>
      </w:r>
    </w:p>
    <w:p w:rsidR="00554A14" w:rsidRPr="00B03A12" w:rsidRDefault="00554A14" w:rsidP="00554A14">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(ב3)</w:t>
      </w:r>
      <w:r w:rsidRPr="00B03A12">
        <w:rPr>
          <w:rStyle w:val="default"/>
          <w:rFonts w:cs="FrankRuehl" w:hint="cs"/>
          <w:vanish/>
          <w:sz w:val="22"/>
          <w:szCs w:val="22"/>
          <w:u w:val="single"/>
          <w:shd w:val="clear" w:color="auto" w:fill="FFFF99"/>
          <w:rtl/>
        </w:rPr>
        <w:tab/>
      </w:r>
      <w:r w:rsidR="00425477" w:rsidRPr="00B03A12">
        <w:rPr>
          <w:rStyle w:val="default"/>
          <w:rFonts w:cs="FrankRuehl" w:hint="cs"/>
          <w:vanish/>
          <w:sz w:val="22"/>
          <w:szCs w:val="22"/>
          <w:u w:val="single"/>
          <w:shd w:val="clear" w:color="auto" w:fill="FFFF99"/>
          <w:rtl/>
        </w:rPr>
        <w:t xml:space="preserve">על אף הוראות סעיף קטן (ב1), ביקש בעל זיכיון לשידורי טלוויזיה בערוץ 2, עד יום ז' בחשוון התשע"ה (31 באוקטובר 2014), כי זיכיונו האמור יוארך, וניתנה לכך הסכמת בעל הזיכיון השני לשידורי טלוויזיה בערוץ 2, אם קיים, תאריך המועצה את זיכיונו עד ליום י"א בחשוון התשע"ח (31 באוקטובר 2017) (בסעיף זה </w:t>
      </w:r>
      <w:r w:rsidR="00425477" w:rsidRPr="00B03A12">
        <w:rPr>
          <w:rStyle w:val="default"/>
          <w:rFonts w:cs="FrankRuehl"/>
          <w:vanish/>
          <w:sz w:val="22"/>
          <w:szCs w:val="22"/>
          <w:u w:val="single"/>
          <w:shd w:val="clear" w:color="auto" w:fill="FFFF99"/>
          <w:rtl/>
        </w:rPr>
        <w:t>–</w:t>
      </w:r>
      <w:r w:rsidR="00425477" w:rsidRPr="00B03A12">
        <w:rPr>
          <w:rStyle w:val="default"/>
          <w:rFonts w:cs="FrankRuehl" w:hint="cs"/>
          <w:vanish/>
          <w:sz w:val="22"/>
          <w:szCs w:val="22"/>
          <w:u w:val="single"/>
          <w:shd w:val="clear" w:color="auto" w:fill="FFFF99"/>
          <w:rtl/>
        </w:rPr>
        <w:t xml:space="preserve"> תקופת הארכה נוספת), ובלבד שמצאה כי לא חדלו להתקיים בבעל הזיכיון אחד או יותר מהתנאים המנויים בחוק זה, שהיו מזכים אותו להשתתף במכרז או להיות בעל זיכיון בערוץ 2, וכי לא מתקיים בו סייג שהיה פוסל אותו מלהשתתף במכרז או מלהיות בעל זיכיון כאמור לפי הוראות חוק זה; בתקופת ההארכה הנוספת יחולו הוראות אלה:</w:t>
      </w:r>
    </w:p>
    <w:p w:rsidR="00425477" w:rsidRPr="00B03A12" w:rsidRDefault="00425477" w:rsidP="003B55C8">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ההתחייבויות והתנאים שחלו על בעל הזיכיון לפי חוק זה, כללי המועצה או תנאי הזיכיון בשנת הזיכיון העשירית, יחולו עליו גם בתקופת ההארכה הנוספת;</w:t>
      </w:r>
    </w:p>
    <w:p w:rsidR="00425477" w:rsidRPr="00B03A12" w:rsidRDefault="00425477" w:rsidP="003B55C8">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בעל הזיכיון ישלם למדינה תמורה בעד הארכת זיכיונו, שתיקבע על ידי שר האוצר, לאחר שניתנה לו המלצת הרשות, בהסכמת השר ובאישור הוועדה; לא שילם בעל הזיכיון את התמורה האמורה, יפקע זיכיונו;</w:t>
      </w:r>
    </w:p>
    <w:p w:rsidR="00425477" w:rsidRPr="00B03A12" w:rsidRDefault="00425477" w:rsidP="003B55C8">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הזיכיון שניתן לטלוויזיה הלימודית בהתאם להוראות סעיף 55(א1), יוארך עד לתום תקופת ההארכה הנוספת;</w:t>
      </w:r>
    </w:p>
    <w:p w:rsidR="00425477" w:rsidRPr="00B03A12" w:rsidRDefault="00425477" w:rsidP="003B55C8">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r>
      <w:r w:rsidR="003B55C8" w:rsidRPr="00B03A12">
        <w:rPr>
          <w:rStyle w:val="default"/>
          <w:rFonts w:cs="FrankRuehl" w:hint="cs"/>
          <w:vanish/>
          <w:sz w:val="22"/>
          <w:szCs w:val="22"/>
          <w:u w:val="single"/>
          <w:shd w:val="clear" w:color="auto" w:fill="FFFF99"/>
          <w:rtl/>
        </w:rPr>
        <w:t xml:space="preserve">היו בערוץ שני בעלי זיכיונות ופקע או בוטל זיכיון שתוקפו הוארך (בפסקה זו </w:t>
      </w:r>
      <w:r w:rsidR="003B55C8" w:rsidRPr="00B03A12">
        <w:rPr>
          <w:rStyle w:val="default"/>
          <w:rFonts w:cs="FrankRuehl"/>
          <w:vanish/>
          <w:sz w:val="22"/>
          <w:szCs w:val="22"/>
          <w:u w:val="single"/>
          <w:shd w:val="clear" w:color="auto" w:fill="FFFF99"/>
          <w:rtl/>
        </w:rPr>
        <w:t>–</w:t>
      </w:r>
      <w:r w:rsidR="003B55C8" w:rsidRPr="00B03A12">
        <w:rPr>
          <w:rStyle w:val="default"/>
          <w:rFonts w:cs="FrankRuehl" w:hint="cs"/>
          <w:vanish/>
          <w:sz w:val="22"/>
          <w:szCs w:val="22"/>
          <w:u w:val="single"/>
          <w:shd w:val="clear" w:color="auto" w:fill="FFFF99"/>
          <w:rtl/>
        </w:rPr>
        <w:t xml:space="preserve"> זיכיון לשעבר), תקבע המועצה הוראות בדבר יחידת השידור של בעל הזיכיון לשעבר, לרבות שימוש ביחידת השידור האמורה על ידי בעל הזיכיון שנותר, ובכלל זה תקבע את התשלומים שישלם בעל הזיכיון שקיבל זמן שידור נוסף, את סוגי השידורים ונושאיהם ואת החובות בנוגע להפקות המקומיות הנוספות שיחולו עליו, ורשאית המועצה לקבוע בכללים את ההתאמות והשינויים הנדרשים בתוספת הראשונה ובכללים לפי חוק זה.</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7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27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7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7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0D56E3" w:rsidRPr="00B03A12" w:rsidRDefault="000D56E3" w:rsidP="000D56E3">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תקופת תוקפם של </w:t>
      </w:r>
      <w:r w:rsidRPr="00B03A12">
        <w:rPr>
          <w:rStyle w:val="big-number"/>
          <w:rFonts w:hint="cs"/>
          <w:strike/>
          <w:vanish/>
          <w:sz w:val="16"/>
          <w:szCs w:val="16"/>
          <w:shd w:val="clear" w:color="auto" w:fill="FFFF99"/>
          <w:rtl/>
        </w:rPr>
        <w:t>זכיון לשידורים</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זיכיון לשידורי רדיו</w:t>
      </w:r>
      <w:r w:rsidRPr="00B03A12">
        <w:rPr>
          <w:rStyle w:val="big-number"/>
          <w:rFonts w:hint="cs"/>
          <w:vanish/>
          <w:sz w:val="16"/>
          <w:szCs w:val="16"/>
          <w:shd w:val="clear" w:color="auto" w:fill="FFFF99"/>
          <w:rtl/>
        </w:rPr>
        <w:t xml:space="preserve"> ורישיון לשידורים והליך בדיקה</w:t>
      </w:r>
    </w:p>
    <w:p w:rsidR="000D56E3" w:rsidRPr="00B03A12" w:rsidRDefault="000D56E3" w:rsidP="000D56E3">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תקפו של זכיון לשידורי רדיו, תהיה ארבע שנים</w:t>
      </w:r>
      <w:r w:rsidRPr="00B03A12">
        <w:rPr>
          <w:rStyle w:val="default"/>
          <w:rFonts w:cs="FrankRuehl"/>
          <w:vanish/>
          <w:sz w:val="22"/>
          <w:szCs w:val="22"/>
          <w:shd w:val="clear" w:color="auto" w:fill="FFFF99"/>
          <w:rtl/>
        </w:rPr>
        <w:t>.</w:t>
      </w:r>
    </w:p>
    <w:p w:rsidR="000D56E3" w:rsidRPr="00B03A12" w:rsidRDefault="000D56E3" w:rsidP="000D56E3">
      <w:pPr>
        <w:pStyle w:val="P00"/>
        <w:spacing w:before="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t>(א1)</w:t>
      </w:r>
      <w:r w:rsidRPr="00B03A12">
        <w:rPr>
          <w:rFonts w:cs="FrankRuehl" w:hint="cs"/>
          <w:vanish/>
          <w:sz w:val="22"/>
          <w:szCs w:val="22"/>
          <w:shd w:val="clear" w:color="auto" w:fill="FFFF99"/>
          <w:rtl/>
        </w:rPr>
        <w:tab/>
        <w:t>תקופת תוקפו של רישיון לשידורי רדיו תיקבע בכללים לפי סעיף 72ב.</w:t>
      </w:r>
    </w:p>
    <w:p w:rsidR="000D56E3" w:rsidRPr="00B03A12" w:rsidRDefault="000D56E3" w:rsidP="000D56E3">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תקופת תקפו</w:t>
      </w:r>
      <w:r w:rsidRPr="00B03A12">
        <w:rPr>
          <w:rStyle w:val="default"/>
          <w:rFonts w:cs="FrankRuehl"/>
          <w:strike/>
          <w:vanish/>
          <w:sz w:val="22"/>
          <w:szCs w:val="22"/>
          <w:shd w:val="clear" w:color="auto" w:fill="FFFF99"/>
          <w:rtl/>
        </w:rPr>
        <w:t xml:space="preserve"> ש</w:t>
      </w:r>
      <w:r w:rsidRPr="00B03A12">
        <w:rPr>
          <w:rStyle w:val="default"/>
          <w:rFonts w:cs="FrankRuehl" w:hint="cs"/>
          <w:strike/>
          <w:vanish/>
          <w:sz w:val="22"/>
          <w:szCs w:val="22"/>
          <w:shd w:val="clear" w:color="auto" w:fill="FFFF99"/>
          <w:rtl/>
        </w:rPr>
        <w:t xml:space="preserve">ל </w:t>
      </w:r>
      <w:r w:rsidRPr="00B03A12">
        <w:rPr>
          <w:rStyle w:val="default"/>
          <w:rFonts w:cs="FrankRuehl"/>
          <w:strike/>
          <w:vanish/>
          <w:sz w:val="22"/>
          <w:szCs w:val="22"/>
          <w:shd w:val="clear" w:color="auto" w:fill="FFFF99"/>
          <w:rtl/>
        </w:rPr>
        <w:t>זכ</w:t>
      </w:r>
      <w:r w:rsidRPr="00B03A12">
        <w:rPr>
          <w:rStyle w:val="default"/>
          <w:rFonts w:cs="FrankRuehl" w:hint="cs"/>
          <w:strike/>
          <w:vanish/>
          <w:sz w:val="22"/>
          <w:szCs w:val="22"/>
          <w:shd w:val="clear" w:color="auto" w:fill="FFFF99"/>
          <w:rtl/>
        </w:rPr>
        <w:t>יון לשידורי טלויזיה שניתן לראשונה לכל אחת מיחידות השידור בערוץ 2, בהיקף שנקבע לראשונה לכל יחידה - תהיה שש ש</w:t>
      </w:r>
      <w:r w:rsidRPr="00B03A12">
        <w:rPr>
          <w:rStyle w:val="default"/>
          <w:rFonts w:cs="FrankRuehl"/>
          <w:strike/>
          <w:vanish/>
          <w:sz w:val="22"/>
          <w:szCs w:val="22"/>
          <w:shd w:val="clear" w:color="auto" w:fill="FFFF99"/>
          <w:rtl/>
        </w:rPr>
        <w:t>נים (</w:t>
      </w:r>
      <w:r w:rsidRPr="00B03A12">
        <w:rPr>
          <w:rStyle w:val="default"/>
          <w:rFonts w:cs="FrankRuehl" w:hint="cs"/>
          <w:strike/>
          <w:vanish/>
          <w:sz w:val="22"/>
          <w:szCs w:val="22"/>
          <w:shd w:val="clear" w:color="auto" w:fill="FFFF99"/>
          <w:rtl/>
        </w:rPr>
        <w:t>להלן - תקופת זכיון ראשונה).</w:t>
      </w:r>
    </w:p>
    <w:p w:rsidR="000D56E3" w:rsidRPr="00B03A12" w:rsidRDefault="000D56E3" w:rsidP="000D56E3">
      <w:pPr>
        <w:pStyle w:val="P00"/>
        <w:spacing w:before="0"/>
        <w:ind w:left="0" w:right="1134"/>
        <w:rPr>
          <w:rStyle w:val="default"/>
          <w:rFonts w:cs="FrankRuehl" w:hint="cs"/>
          <w:strike/>
          <w:vanish/>
          <w:sz w:val="22"/>
          <w:szCs w:val="22"/>
          <w:shd w:val="clear" w:color="auto" w:fill="FFFF99"/>
          <w:rtl/>
        </w:rPr>
      </w:pP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(ב1)</w:t>
      </w:r>
      <w:r w:rsidRPr="00B03A12">
        <w:rPr>
          <w:rStyle w:val="default"/>
          <w:rFonts w:cs="FrankRuehl" w:hint="cs"/>
          <w:strike/>
          <w:vanish/>
          <w:sz w:val="22"/>
          <w:szCs w:val="22"/>
          <w:shd w:val="clear" w:color="auto" w:fill="FFFF99"/>
          <w:rtl/>
        </w:rPr>
        <w:tab/>
        <w:t>תקופת תוקפו של זיכיון לשידורי טלוויזיה בערוץ 2 שניתן לזוכה במכרז לאחר תחילתו של חוק הרשות השניה לטלוויזיה ורדיו (תיקון מס' 19), התשס"ג-2003, תהיה עשר שנים; הוראות פסקה (2) של סעיף קטן (ג) יחולו לגבי זיכיון כאמור בסעיף קטן זה, ואולם הליך הבדיקה לפי אותה פסקה ייערך בתום חמש השנים הראשונות של תקופת הזיכיון.</w:t>
      </w:r>
    </w:p>
    <w:p w:rsidR="000D56E3" w:rsidRPr="00B03A12" w:rsidRDefault="000D56E3" w:rsidP="000D56E3">
      <w:pPr>
        <w:pStyle w:val="P00"/>
        <w:spacing w:before="0"/>
        <w:ind w:left="0" w:right="1134"/>
        <w:rPr>
          <w:rStyle w:val="default"/>
          <w:rFonts w:cs="FrankRuehl" w:hint="cs"/>
          <w:strike/>
          <w:vanish/>
          <w:sz w:val="22"/>
          <w:szCs w:val="22"/>
          <w:shd w:val="clear" w:color="auto" w:fill="FFFF99"/>
          <w:rtl/>
        </w:rPr>
      </w:pP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(ב2)</w:t>
      </w:r>
      <w:r w:rsidRPr="00B03A12">
        <w:rPr>
          <w:rStyle w:val="default"/>
          <w:rFonts w:cs="FrankRuehl" w:hint="cs"/>
          <w:strike/>
          <w:vanish/>
          <w:sz w:val="22"/>
          <w:szCs w:val="22"/>
          <w:shd w:val="clear" w:color="auto" w:fill="FFFF99"/>
          <w:rtl/>
        </w:rPr>
        <w:tab/>
        <w:t>(בוטל).</w:t>
      </w:r>
    </w:p>
    <w:p w:rsidR="000D56E3" w:rsidRPr="00B03A12" w:rsidRDefault="000D56E3" w:rsidP="000D56E3">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(ב3)</w:t>
      </w:r>
      <w:r w:rsidRPr="00B03A12">
        <w:rPr>
          <w:rStyle w:val="default"/>
          <w:rFonts w:cs="FrankRuehl" w:hint="cs"/>
          <w:strike/>
          <w:vanish/>
          <w:sz w:val="22"/>
          <w:szCs w:val="22"/>
          <w:shd w:val="clear" w:color="auto" w:fill="FFFF99"/>
          <w:rtl/>
        </w:rPr>
        <w:tab/>
        <w:t xml:space="preserve">על אף הוראות סעיף קטן (ב1), ביקש בעל זיכיון לשידורי טלוויזיה בערוץ 2, עד יום ז' בחשוון התשע"ה (31 באוקטובר 2014), כי זיכיונו האמור יוארך, וניתנה לכך הסכמת בעל הזיכיון השני לשידורי טלוויזיה בערוץ 2, אם קיים, תאריך המועצה את זיכיונו עד ליום י"א בחשוון התשע"ח (31 באוקטובר 2017) (בסעיף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תקופת הארכה נוספת), ובלבד שמצאה כי לא חדלו להתקיים בבעל הזיכיון אחד או יותר מהתנאים המנויים בחוק זה, שהיו מזכים אותו להשתתף במכרז או להיות בעל זיכיון בערוץ 2, וכי לא מתקיים בו סייג שהיה פוסל אותו מלהשתתף במכרז או מלהיות בעל זיכיון כאמור לפי הוראות חוק זה; בתקופת ההארכה הנוספת יחולו הוראות אלה:</w:t>
      </w:r>
    </w:p>
    <w:p w:rsidR="000D56E3" w:rsidRPr="00B03A12" w:rsidRDefault="000D56E3" w:rsidP="000D56E3">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ההתחייבויות והתנאים שחלו על בעל הזיכיון לפי חוק זה, כללי המועצה או תנאי הזיכיון בשנת הזיכיון העשירית, יחולו עליו גם בתקופת ההארכה הנוספת;</w:t>
      </w:r>
    </w:p>
    <w:p w:rsidR="000D56E3" w:rsidRPr="00B03A12" w:rsidRDefault="000D56E3" w:rsidP="000D56E3">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בעל הזיכיון ישלם למדינה תמורה בעד הארכת זיכיונו, שתיקבע על ידי שר האוצר, לאחר שניתנה לו המלצת הרשות, בהסכמת השר ובאישור הוועדה; לא שילם בעל הזיכיון את התמורה האמורה, יפקע זיכיונו;</w:t>
      </w:r>
    </w:p>
    <w:p w:rsidR="000D56E3" w:rsidRPr="00B03A12" w:rsidRDefault="000D56E3" w:rsidP="000D56E3">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הזיכיון שניתן לטלוויזיה הלימודית בהתאם להוראות סעיף 55(א1), יוארך עד יום תחילתו של חוק השידור הציבורי;</w:t>
      </w:r>
    </w:p>
    <w:p w:rsidR="000D56E3" w:rsidRPr="00B03A12" w:rsidRDefault="000D56E3" w:rsidP="000D56E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 xml:space="preserve">היו בערוץ שני בעלי זיכיונות ופקע או בוטל זיכיון שתוקפו הוארך (בפסקה זו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זיכיון לשעבר), תקבע המועצה הוראות בדבר יחידת השידור של בעל הזיכיון לשעבר, לרבות שימוש ביחידת השידור האמורה על ידי בעל הזיכיון שנותר, ובכלל זה תקבע את התשלומים שישלם בעל הזיכיון שקיבל זמן שידור נוסף, את סוגי השידורים ונושאיהם ואת החובות בנוגע להפקות המקומיות הנוספות שיחולו עליו, ורשאית המועצה לקבוע בכללים את ההתאמות והשינויים הנדרשים בתוספת הראשונה ובכללים לפי חוק זה.</w:t>
      </w:r>
    </w:p>
    <w:p w:rsidR="000D56E3" w:rsidRPr="00B03A12" w:rsidRDefault="000D56E3" w:rsidP="000D56E3">
      <w:pPr>
        <w:pStyle w:val="P02"/>
        <w:spacing w:before="0"/>
        <w:ind w:left="1021"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תוקפו ש</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ן לשידורי טלוויזיה שניתן לכל אחת מיחידות השידור בערוץ השלישי תהיה שמו</w:t>
      </w:r>
      <w:r w:rsidRPr="00B03A12">
        <w:rPr>
          <w:rStyle w:val="default"/>
          <w:rFonts w:cs="FrankRuehl"/>
          <w:strike/>
          <w:vanish/>
          <w:sz w:val="22"/>
          <w:szCs w:val="22"/>
          <w:shd w:val="clear" w:color="auto" w:fill="FFFF99"/>
          <w:rtl/>
        </w:rPr>
        <w:t>נ</w:t>
      </w:r>
      <w:r w:rsidRPr="00B03A12">
        <w:rPr>
          <w:rStyle w:val="default"/>
          <w:rFonts w:cs="FrankRuehl" w:hint="cs"/>
          <w:strike/>
          <w:vanish/>
          <w:sz w:val="22"/>
          <w:szCs w:val="22"/>
          <w:shd w:val="clear" w:color="auto" w:fill="FFFF99"/>
          <w:rtl/>
        </w:rPr>
        <w:t>ה ש</w:t>
      </w:r>
      <w:r w:rsidRPr="00B03A12">
        <w:rPr>
          <w:rStyle w:val="default"/>
          <w:rFonts w:cs="FrankRuehl"/>
          <w:strike/>
          <w:vanish/>
          <w:sz w:val="22"/>
          <w:szCs w:val="22"/>
          <w:shd w:val="clear" w:color="auto" w:fill="FFFF99"/>
          <w:rtl/>
        </w:rPr>
        <w:t>נ</w:t>
      </w:r>
      <w:r w:rsidRPr="00B03A12">
        <w:rPr>
          <w:rStyle w:val="default"/>
          <w:rFonts w:cs="FrankRuehl" w:hint="cs"/>
          <w:strike/>
          <w:vanish/>
          <w:sz w:val="22"/>
          <w:szCs w:val="22"/>
          <w:shd w:val="clear" w:color="auto" w:fill="FFFF99"/>
          <w:rtl/>
        </w:rPr>
        <w:t>ים (בסעיף קטן זה - תקופת הזיכיון);</w:t>
      </w:r>
    </w:p>
    <w:p w:rsidR="000D56E3" w:rsidRPr="00B03A12" w:rsidRDefault="000D56E3" w:rsidP="000D56E3">
      <w:pPr>
        <w:pStyle w:val="P22"/>
        <w:spacing w:before="0"/>
        <w:ind w:left="1021" w:right="1134"/>
        <w:rPr>
          <w:rStyle w:val="default"/>
          <w:rFonts w:cs="FrankRuehl" w:hint="cs"/>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רוע מסמכויות המועצה לפי חוק זה, בתום ארבע השנים הראשונות של תקופת הזיכיון תקיים 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ועצה הליך בדיקה, שבו תבחן כיצ</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 xml:space="preserve">ילא בעל הזיכיון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האמורה אחר ההוראו</w:t>
      </w:r>
      <w:r w:rsidRPr="00B03A12">
        <w:rPr>
          <w:rStyle w:val="default"/>
          <w:rFonts w:cs="FrankRuehl"/>
          <w:strike/>
          <w:vanish/>
          <w:sz w:val="22"/>
          <w:szCs w:val="22"/>
          <w:shd w:val="clear" w:color="auto" w:fill="FFFF99"/>
          <w:rtl/>
        </w:rPr>
        <w:t xml:space="preserve">ת </w:t>
      </w:r>
      <w:r w:rsidRPr="00B03A12">
        <w:rPr>
          <w:rStyle w:val="default"/>
          <w:rFonts w:cs="FrankRuehl" w:hint="cs"/>
          <w:strike/>
          <w:vanish/>
          <w:sz w:val="22"/>
          <w:szCs w:val="22"/>
          <w:shd w:val="clear" w:color="auto" w:fill="FFFF99"/>
          <w:rtl/>
        </w:rPr>
        <w:t>לפ</w:t>
      </w:r>
      <w:r w:rsidRPr="00B03A12">
        <w:rPr>
          <w:rStyle w:val="default"/>
          <w:rFonts w:cs="FrankRuehl"/>
          <w:strike/>
          <w:vanish/>
          <w:sz w:val="22"/>
          <w:szCs w:val="22"/>
          <w:shd w:val="clear" w:color="auto" w:fill="FFFF99"/>
          <w:rtl/>
        </w:rPr>
        <w:t xml:space="preserve">י </w:t>
      </w:r>
      <w:r w:rsidRPr="00B03A12">
        <w:rPr>
          <w:rStyle w:val="default"/>
          <w:rFonts w:cs="FrankRuehl" w:hint="cs"/>
          <w:strike/>
          <w:vanish/>
          <w:sz w:val="22"/>
          <w:szCs w:val="22"/>
          <w:shd w:val="clear" w:color="auto" w:fill="FFFF99"/>
          <w:rtl/>
        </w:rPr>
        <w:t>חוק זה, כללי המועצה ותנאי הזיכיון (בסעיף קטן ז</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 הו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אות הדין); מצאה המועצה כי בעל הזיכיון הפר את הוראות הד</w:t>
      </w:r>
      <w:r w:rsidRPr="00B03A12">
        <w:rPr>
          <w:rStyle w:val="default"/>
          <w:rFonts w:cs="FrankRuehl"/>
          <w:strike/>
          <w:vanish/>
          <w:sz w:val="22"/>
          <w:szCs w:val="22"/>
          <w:shd w:val="clear" w:color="auto" w:fill="FFFF99"/>
          <w:rtl/>
        </w:rPr>
        <w:t>ין, א</w:t>
      </w:r>
      <w:r w:rsidRPr="00B03A12">
        <w:rPr>
          <w:rStyle w:val="default"/>
          <w:rFonts w:cs="FrankRuehl" w:hint="cs"/>
          <w:strike/>
          <w:vanish/>
          <w:sz w:val="22"/>
          <w:szCs w:val="22"/>
          <w:shd w:val="clear" w:color="auto" w:fill="FFFF99"/>
          <w:rtl/>
        </w:rPr>
        <w:t>ך חומרת ההפרה אינה מצדיקה, לדעת המועצה, ביטול הזיכיון בהתאם לסמכו</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ה לפי סעיף 37, תורה לו, לאחר שנתנה לו הזדמנות ל</w:t>
      </w:r>
      <w:r w:rsidRPr="00B03A12">
        <w:rPr>
          <w:rStyle w:val="default"/>
          <w:rFonts w:cs="FrankRuehl"/>
          <w:strike/>
          <w:vanish/>
          <w:sz w:val="22"/>
          <w:szCs w:val="22"/>
          <w:shd w:val="clear" w:color="auto" w:fill="FFFF99"/>
          <w:rtl/>
        </w:rPr>
        <w:t>השמיע את</w:t>
      </w:r>
      <w:r w:rsidRPr="00B03A12">
        <w:rPr>
          <w:rStyle w:val="default"/>
          <w:rFonts w:cs="FrankRuehl" w:hint="cs"/>
          <w:strike/>
          <w:vanish/>
          <w:sz w:val="22"/>
          <w:szCs w:val="22"/>
          <w:shd w:val="clear" w:color="auto" w:fill="FFFF99"/>
          <w:rtl/>
        </w:rPr>
        <w:t xml:space="preserve"> טענותיו, כיצד לת</w:t>
      </w:r>
      <w:r w:rsidRPr="00B03A12">
        <w:rPr>
          <w:rStyle w:val="default"/>
          <w:rFonts w:cs="FrankRuehl"/>
          <w:strike/>
          <w:vanish/>
          <w:sz w:val="22"/>
          <w:szCs w:val="22"/>
          <w:shd w:val="clear" w:color="auto" w:fill="FFFF99"/>
          <w:rtl/>
        </w:rPr>
        <w:t>קן</w:t>
      </w:r>
      <w:r w:rsidRPr="00B03A12">
        <w:rPr>
          <w:rStyle w:val="default"/>
          <w:rFonts w:cs="FrankRuehl" w:hint="cs"/>
          <w:strike/>
          <w:vanish/>
          <w:sz w:val="22"/>
          <w:szCs w:val="22"/>
          <w:shd w:val="clear" w:color="auto" w:fill="FFFF99"/>
          <w:rtl/>
        </w:rPr>
        <w:t xml:space="preserve"> א</w:t>
      </w:r>
      <w:r w:rsidRPr="00B03A12">
        <w:rPr>
          <w:rStyle w:val="default"/>
          <w:rFonts w:cs="FrankRuehl"/>
          <w:strike/>
          <w:vanish/>
          <w:sz w:val="22"/>
          <w:szCs w:val="22"/>
          <w:shd w:val="clear" w:color="auto" w:fill="FFFF99"/>
          <w:rtl/>
        </w:rPr>
        <w:t xml:space="preserve">ת </w:t>
      </w:r>
      <w:r w:rsidRPr="00B03A12">
        <w:rPr>
          <w:rStyle w:val="default"/>
          <w:rFonts w:cs="FrankRuehl" w:hint="cs"/>
          <w:strike/>
          <w:vanish/>
          <w:sz w:val="22"/>
          <w:szCs w:val="22"/>
          <w:shd w:val="clear" w:color="auto" w:fill="FFFF99"/>
          <w:rtl/>
        </w:rPr>
        <w:t>ההפרות ביתרת תקופת הזיכיון.</w:t>
      </w:r>
    </w:p>
    <w:p w:rsidR="000D56E3" w:rsidRPr="00B03A12" w:rsidRDefault="000D56E3" w:rsidP="000D56E3">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על אף הוראות סעיף קטן (ג)(1), תקופת תוקפו של זיכיון לשידורי טלוויזיה בערוץ השלישי שניתן לזוכה במכרז אחרי יום תחילתו של תיקון מס' 33 ולפני מועד המעבר, תהיה עד יום י"ח בחשוון התשע"ו (31 באוקטובר 2015); על זיכיון כאמור לא יחולו הוראות סעיף קטן (ג)(2).</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p>
    <w:p w:rsidR="00EF0E04" w:rsidRPr="00B03A12" w:rsidRDefault="00EF0E04" w:rsidP="000D56E3">
      <w:pPr>
        <w:pStyle w:val="P22"/>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 xml:space="preserve">מיום </w:t>
      </w:r>
      <w:r w:rsidR="00E86554" w:rsidRPr="00B03A12">
        <w:rPr>
          <w:rStyle w:val="default"/>
          <w:rFonts w:cs="FrankRuehl" w:hint="cs"/>
          <w:strike/>
          <w:vanish/>
          <w:color w:val="FF0000"/>
          <w:sz w:val="20"/>
          <w:szCs w:val="20"/>
          <w:shd w:val="clear" w:color="auto" w:fill="FFFF99"/>
          <w:rtl/>
        </w:rPr>
        <w:t>31.3.2016</w:t>
      </w:r>
      <w:r w:rsidR="00E86554" w:rsidRPr="00B03A12">
        <w:rPr>
          <w:rStyle w:val="default"/>
          <w:rFonts w:cs="FrankRuehl" w:hint="cs"/>
          <w:vanish/>
          <w:sz w:val="20"/>
          <w:szCs w:val="20"/>
          <w:shd w:val="clear" w:color="auto" w:fill="FFFF99"/>
          <w:rtl/>
        </w:rPr>
        <w:t xml:space="preserve"> </w:t>
      </w:r>
      <w:r w:rsidR="00924E26" w:rsidRPr="00B03A12">
        <w:rPr>
          <w:rStyle w:val="default"/>
          <w:rFonts w:cs="FrankRuehl" w:hint="cs"/>
          <w:vanish/>
          <w:sz w:val="20"/>
          <w:szCs w:val="20"/>
          <w:shd w:val="clear" w:color="auto" w:fill="FFFF99"/>
          <w:rtl/>
        </w:rPr>
        <w:t>בוטל</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F0E04" w:rsidRPr="00B03A12" w:rsidRDefault="00EF0E04" w:rsidP="00EF0E04">
      <w:pPr>
        <w:pStyle w:val="P22"/>
        <w:spacing w:before="0"/>
        <w:ind w:left="0" w:right="1134"/>
        <w:rPr>
          <w:rStyle w:val="default"/>
          <w:rFonts w:cs="FrankRuehl" w:hint="cs"/>
          <w:vanish/>
          <w:szCs w:val="20"/>
          <w:shd w:val="clear" w:color="auto" w:fill="FFFF99"/>
          <w:rtl/>
        </w:rPr>
      </w:pPr>
      <w:hyperlink r:id="rId274"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275"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276"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277"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278"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279"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280"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281"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EF0E04" w:rsidRPr="00B03A12" w:rsidRDefault="00EF0E04" w:rsidP="00EF0E04">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(ב3)</w:t>
      </w:r>
      <w:r w:rsidRPr="00B03A12">
        <w:rPr>
          <w:rStyle w:val="default"/>
          <w:rFonts w:cs="FrankRuehl" w:hint="cs"/>
          <w:vanish/>
          <w:sz w:val="22"/>
          <w:szCs w:val="22"/>
          <w:shd w:val="clear" w:color="auto" w:fill="FFFF99"/>
          <w:rtl/>
        </w:rPr>
        <w:tab/>
        <w:t xml:space="preserve">על אף הוראות סעיף קטן (ב1), ביקש בעל זיכיון לשידורי טלוויזיה בערוץ 2, עד יום ז' בחשוון התשע"ה (31 באוקטובר 2014), כי זיכיונו האמור יוארך, וניתנה לכך הסכמת בעל הזיכיון השני לשידורי טלוויזיה בערוץ 2, אם קיים, תאריך המועצה את זיכיונו עד ליום י"א בחשוון התשע"ח (31 באוקטובר 2017)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תקופת הארכה נוספת), ובלבד שמצאה כי לא חדלו להתקיים בבעל הזיכיון אחד או יותר מהתנאים המנויים בחוק זה, שהיו מזכים אותו להשתתף במכרז או להיות בעל זיכיון בערוץ 2, וכי לא מתקיים בו סייג שהיה פוסל אותו מלהשתתף במכרז או מלהיות בעל זיכיון כאמור לפי הוראות חוק זה; בתקופת ההארכה הנוספת יחולו הוראות אלה:</w:t>
      </w:r>
    </w:p>
    <w:p w:rsidR="00EF0E04" w:rsidRPr="00B03A12" w:rsidRDefault="00EF0E04" w:rsidP="00EF0E04">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ההתחייבויות והתנאים שחלו על בעל הזיכיון לפי חוק זה, כללי המועצה או תנאי הזיכיון בשנת הזיכיון העשירית, יחולו עליו גם בתקופת ההארכה הנוספת;</w:t>
      </w:r>
    </w:p>
    <w:p w:rsidR="00EF0E04" w:rsidRPr="00B03A12" w:rsidRDefault="00EF0E04" w:rsidP="00EF0E04">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בעל הזיכיון ישלם למדינה תמורה בעד הארכת זיכיונו, שתיקבע על ידי שר האוצר, לאחר שניתנה לו המלצת הרשות, בהסכמת השר ובאישור הוועדה; לא שילם בעל הזיכיון את התמורה האמורה, יפקע זיכיונו;</w:t>
      </w:r>
    </w:p>
    <w:p w:rsidR="00EF0E04" w:rsidRPr="00B03A12" w:rsidRDefault="00EF0E04" w:rsidP="00EF0E04">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הזיכיון שניתן לטלוויזיה הלימודית בהתאם להוראות סעיף 55(א1), יוארך </w:t>
      </w:r>
      <w:r w:rsidRPr="00B03A12">
        <w:rPr>
          <w:rStyle w:val="default"/>
          <w:rFonts w:cs="FrankRuehl" w:hint="cs"/>
          <w:strike/>
          <w:vanish/>
          <w:sz w:val="22"/>
          <w:szCs w:val="22"/>
          <w:shd w:val="clear" w:color="auto" w:fill="FFFF99"/>
          <w:rtl/>
        </w:rPr>
        <w:t>עד לתום תקופת ההארכה הנוספת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עד יום תחילתו של חוק השידור הציבורי</w:t>
      </w:r>
      <w:r w:rsidRPr="00B03A12">
        <w:rPr>
          <w:rStyle w:val="default"/>
          <w:rFonts w:cs="FrankRuehl" w:hint="cs"/>
          <w:vanish/>
          <w:sz w:val="22"/>
          <w:szCs w:val="22"/>
          <w:shd w:val="clear" w:color="auto" w:fill="FFFF99"/>
          <w:rtl/>
        </w:rPr>
        <w:t>;</w:t>
      </w:r>
    </w:p>
    <w:p w:rsidR="00EF0E04" w:rsidRPr="000D56E3" w:rsidRDefault="00EF0E04" w:rsidP="000D56E3">
      <w:pPr>
        <w:pStyle w:val="P00"/>
        <w:spacing w:before="0"/>
        <w:ind w:left="1021"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היו בערוץ שני בעלי זיכיונות ופקע או בוטל זיכיון שתוקפו הוארך (בפסקה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זיכיון לשעבר), תקבע המועצה הוראות בדבר יחידת השידור של בעל הזיכיון לשעבר, לרבות שימוש ביחידת השידור האמורה על ידי בעל הזיכיון שנותר, ובכלל זה תקבע את התשלומים שישלם בעל הזיכיון שקיבל זמן שידור נוסף, את סוגי השידורים ונושאיהם ואת החובות בנוגע להפקות המקומיות הנוספות שיחולו עליו, ורשאית המועצה לקבוע בכללים את ההתאמות והשינויים הנדרשים בתוספת הראשונה ובכללים לפי חוק זה.</w:t>
      </w:r>
      <w:bookmarkEnd w:id="110"/>
    </w:p>
    <w:p w:rsidR="006752FA" w:rsidRDefault="006752FA">
      <w:pPr>
        <w:pStyle w:val="P00"/>
        <w:spacing w:before="72"/>
        <w:ind w:left="0" w:right="1134"/>
        <w:rPr>
          <w:rStyle w:val="default"/>
          <w:rFonts w:cs="FrankRuehl"/>
          <w:rtl/>
        </w:rPr>
      </w:pPr>
      <w:bookmarkStart w:id="111" w:name="Seif157"/>
      <w:bookmarkEnd w:id="111"/>
      <w:r>
        <w:rPr>
          <w:rFonts w:cs="Miriam"/>
          <w:szCs w:val="32"/>
          <w:rtl/>
          <w:lang w:val="he-IL"/>
        </w:rPr>
        <w:pict>
          <v:shape id="_x0000_s2280" type="#_x0000_t202" style="position:absolute;left:0;text-align:left;margin-left:462pt;margin-top:7.1pt;width:80.25pt;height:76.55pt;z-index:251599872" filled="f" stroked="f">
            <v:textbox style="mso-next-textbox:#_x0000_s2280" inset="1mm,0,1mm,0">
              <w:txbxContent>
                <w:p w:rsidR="007A2133" w:rsidRDefault="007A2133">
                  <w:pPr>
                    <w:spacing w:line="160" w:lineRule="exact"/>
                    <w:jc w:val="left"/>
                    <w:rPr>
                      <w:rFonts w:cs="Miriam" w:hint="cs"/>
                      <w:sz w:val="18"/>
                      <w:szCs w:val="18"/>
                      <w:rtl/>
                    </w:rPr>
                  </w:pPr>
                  <w:r>
                    <w:rPr>
                      <w:rFonts w:cs="Miriam" w:hint="cs"/>
                      <w:sz w:val="18"/>
                      <w:szCs w:val="18"/>
                      <w:rtl/>
                    </w:rPr>
                    <w:t>הוראות לענין מכרז בשנת 2004 לזיכיון לשידורי טלוויזיה ומיזוג בעלי הזיכיון בערוץ 2</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v:shape>
        </w:pict>
      </w:r>
      <w:r>
        <w:rPr>
          <w:rStyle w:val="big-number"/>
          <w:rFonts w:hint="cs"/>
          <w:rtl/>
        </w:rPr>
        <w:t>34</w:t>
      </w:r>
      <w:r>
        <w:rPr>
          <w:rStyle w:val="default"/>
          <w:rFonts w:cs="FrankRuehl" w:hint="cs"/>
          <w:rtl/>
        </w:rPr>
        <w:t>א.</w:t>
      </w:r>
      <w:r>
        <w:rPr>
          <w:rStyle w:val="default"/>
          <w:rFonts w:cs="FrankRuehl" w:hint="cs"/>
          <w:rtl/>
        </w:rPr>
        <w:tab/>
        <w:t>(א)</w:t>
      </w:r>
      <w:r>
        <w:rPr>
          <w:rStyle w:val="default"/>
          <w:rFonts w:cs="FrankRuehl" w:hint="cs"/>
          <w:rtl/>
        </w:rPr>
        <w:tab/>
        <w:t>הרשות תפרסם בין יום כ"ט באלול התשס"ד (15 בספטמבר 2004) ליום ט"ו בתשרי התשס"ה (30 בספטמבר 2004) מכרז, לפי הוראות חוק זה, למתן זיכיון לשידורי טלוויזיה בערוץ 2 לתקופה שתחל ביום כ"ט בתשרי התשס"ו (1 בנובמבר 2005).</w:t>
      </w:r>
    </w:p>
    <w:p w:rsidR="00281543" w:rsidRDefault="00281543">
      <w:pPr>
        <w:pStyle w:val="P00"/>
        <w:spacing w:before="72"/>
        <w:ind w:left="0" w:right="1134"/>
        <w:rPr>
          <w:rStyle w:val="default"/>
          <w:rFonts w:cs="FrankRuehl"/>
          <w:rtl/>
        </w:rPr>
      </w:pPr>
    </w:p>
    <w:p w:rsidR="00281543" w:rsidRDefault="00281543">
      <w:pPr>
        <w:pStyle w:val="P00"/>
        <w:spacing w:before="72"/>
        <w:ind w:left="0" w:right="1134"/>
        <w:rPr>
          <w:rStyle w:val="default"/>
          <w:rFonts w:cs="FrankRuehl" w:hint="cs"/>
          <w:rtl/>
        </w:rPr>
      </w:pPr>
    </w:p>
    <w:p w:rsidR="006752FA" w:rsidRDefault="00281543" w:rsidP="00281543">
      <w:pPr>
        <w:pStyle w:val="P00"/>
        <w:spacing w:before="72"/>
        <w:ind w:left="0" w:right="1134"/>
        <w:rPr>
          <w:rStyle w:val="default"/>
          <w:rFonts w:cs="FrankRuehl" w:hint="cs"/>
          <w:rtl/>
        </w:rPr>
      </w:pPr>
      <w:r w:rsidRPr="00F77707">
        <w:rPr>
          <w:rStyle w:val="default"/>
          <w:rFonts w:cs="FrankRuehl"/>
          <w:rtl/>
        </w:rPr>
        <w:pict>
          <v:shape id="_x0000_s3058" type="#_x0000_t202" style="position:absolute;left:0;text-align:left;margin-left:470.25pt;margin-top:7.1pt;width:1in;height:16.8pt;z-index:251934720" filled="f" stroked="f">
            <v:textbox style="mso-next-textbox:#_x0000_s3058" inset="1mm,0,1mm,0">
              <w:txbxContent>
                <w:p w:rsidR="00281543" w:rsidRDefault="00281543" w:rsidP="00281543">
                  <w:pPr>
                    <w:spacing w:line="160" w:lineRule="exact"/>
                    <w:jc w:val="left"/>
                    <w:rPr>
                      <w:rFonts w:cs="Miriam" w:hint="cs"/>
                      <w:sz w:val="18"/>
                      <w:szCs w:val="18"/>
                      <w:rtl/>
                    </w:rPr>
                  </w:pPr>
                  <w:r>
                    <w:rPr>
                      <w:rFonts w:cs="Miriam" w:hint="cs"/>
                      <w:sz w:val="18"/>
                      <w:szCs w:val="18"/>
                      <w:rtl/>
                    </w:rPr>
                    <w:t>(תיקון מס' 46) תשע"ט-2019</w:t>
                  </w:r>
                </w:p>
              </w:txbxContent>
            </v:textbox>
          </v:shape>
        </w:pict>
      </w:r>
      <w:r>
        <w:rPr>
          <w:rStyle w:val="default"/>
          <w:rFonts w:cs="FrankRuehl"/>
          <w:rtl/>
        </w:rPr>
        <w:t xml:space="preserve"> </w:t>
      </w:r>
      <w:r>
        <w:rPr>
          <w:rStyle w:val="default"/>
          <w:rFonts w:cs="FrankRuehl" w:hint="cs"/>
          <w:rtl/>
        </w:rPr>
        <w:tab/>
        <w:t>(</w:t>
      </w:r>
      <w:r w:rsidR="006752FA">
        <w:rPr>
          <w:rStyle w:val="default"/>
          <w:rFonts w:cs="FrankRuehl" w:hint="cs"/>
          <w:rtl/>
        </w:rPr>
        <w:t>ב)</w:t>
      </w:r>
      <w:r w:rsidR="006752FA">
        <w:rPr>
          <w:rStyle w:val="default"/>
          <w:rFonts w:cs="FrankRuehl" w:hint="cs"/>
          <w:rtl/>
        </w:rPr>
        <w:tab/>
        <w:t xml:space="preserve">הממונה כהגדרתו בחוק </w:t>
      </w:r>
      <w:r>
        <w:rPr>
          <w:rStyle w:val="default"/>
          <w:rFonts w:cs="FrankRuehl" w:hint="cs"/>
          <w:rtl/>
        </w:rPr>
        <w:t>התחרות הכלכלית</w:t>
      </w:r>
      <w:r w:rsidR="006752FA">
        <w:rPr>
          <w:rStyle w:val="default"/>
          <w:rFonts w:cs="FrankRuehl" w:hint="cs"/>
          <w:rtl/>
        </w:rPr>
        <w:t xml:space="preserve"> (בסעיף זה </w:t>
      </w:r>
      <w:r w:rsidR="006752FA">
        <w:rPr>
          <w:rStyle w:val="default"/>
          <w:rFonts w:cs="FrankRuehl"/>
          <w:rtl/>
        </w:rPr>
        <w:t>–</w:t>
      </w:r>
      <w:r w:rsidR="006752FA">
        <w:rPr>
          <w:rStyle w:val="default"/>
          <w:rFonts w:cs="FrankRuehl" w:hint="cs"/>
          <w:rtl/>
        </w:rPr>
        <w:t xml:space="preserve"> הממונה), יחליט עד יום כ"ו בסיון התשס"ד (15 ביוני 2004), אם מתקיימת תחרות משמעותית בין ערוץ 2 לערוץ השלישי.</w:t>
      </w:r>
    </w:p>
    <w:p w:rsidR="006752FA" w:rsidRDefault="00675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לאחר קבלת החלטת הממונה, כאמור בסעיף קטן (ב), רשאית המועצה לקבוע, לאחר שהתייעצה עם הממונה, כי על אף האמור בסעיף 54(א), המכרז שתפרסם הרשות לפי סעיף זה יהיה למתן שני זיכיונות ולשתי יחידות שידור.</w:t>
      </w:r>
    </w:p>
    <w:p w:rsidR="006752FA" w:rsidRDefault="006752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בעלי הזיכיונות בערוץ 2, כולם או חלקם, וכן מי שמחזיק באמצעי שליטה בהם, כולם או חלקם, רשאים, לבד או יחד עם אחרים, לצורך השתתפות במכרז לי סעיף זה, לעשות אחד מאלה:</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להתאחד בשני תאגידים נפרדים, שמתקיימות לגבי כל אחד מהם הוראות חוק זה לענין השתתפות במכרז;</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החליט הממונה כי מתקיימת תחרות משמעותית, כאמור בסעיף קטן (ב) </w:t>
      </w:r>
      <w:r>
        <w:rPr>
          <w:rStyle w:val="default"/>
          <w:rFonts w:cs="FrankRuehl"/>
          <w:rtl/>
        </w:rPr>
        <w:t>–</w:t>
      </w:r>
      <w:r>
        <w:rPr>
          <w:rStyle w:val="default"/>
          <w:rFonts w:cs="FrankRuehl" w:hint="cs"/>
          <w:rtl/>
        </w:rPr>
        <w:t xml:space="preserve"> להתאחד בתאגיד נפרד שמתקיימות לגביו הוראות חוק זה לענין השתתפות במכרז.</w:t>
      </w:r>
    </w:p>
    <w:p w:rsidR="006752FA" w:rsidRDefault="006752FA">
      <w:pPr>
        <w:pStyle w:val="P00"/>
        <w:spacing w:before="72"/>
        <w:ind w:left="1021" w:right="1134" w:hanging="397"/>
        <w:rPr>
          <w:rStyle w:val="default"/>
          <w:rFonts w:cs="FrankRuehl" w:hint="cs"/>
          <w:rtl/>
        </w:rPr>
      </w:pPr>
      <w:r>
        <w:rPr>
          <w:rStyle w:val="default"/>
          <w:rFonts w:cs="FrankRuehl" w:hint="cs"/>
          <w:rtl/>
        </w:rPr>
        <w:t>(ה)</w:t>
      </w:r>
      <w:r>
        <w:rPr>
          <w:rStyle w:val="default"/>
          <w:rFonts w:cs="FrankRuehl" w:hint="cs"/>
          <w:rtl/>
        </w:rPr>
        <w:tab/>
        <w:t>(1)</w:t>
      </w:r>
      <w:r>
        <w:rPr>
          <w:rStyle w:val="default"/>
          <w:rFonts w:cs="FrankRuehl" w:hint="cs"/>
          <w:rtl/>
        </w:rPr>
        <w:tab/>
        <w:t>לאחר תחילת השידורים לפי הזיכיונות שניתנו במכרז לפי סעיף קטן (ג) רשאית המועצה לאשר, בתנאים שתקבע, לשני בעלי הזיכיונות שזכו במכרז האמור, להתמזג לתאגיד אחד שמתקיימות בו הוראות חוק זה המכשירות אותו להשתתף במכרז ולהיות בעל זיכיון.</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תגיד כאמור בפסקה (1) יהיה בעל הזיכיון ליחידת שידור אחת, שתבוא במקום שתי יחידות השידור של בעלי הזיכיונות האמורים באותה פסקה.</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סעיפים קטנים (א) ו-(ג) של סעיף 71ב יחולו לענין מיזוג לפי סעיף קטן זה.</w:t>
      </w:r>
    </w:p>
    <w:p w:rsidR="006752FA" w:rsidRDefault="00281543" w:rsidP="00281543">
      <w:pPr>
        <w:pStyle w:val="P22"/>
        <w:spacing w:before="72"/>
        <w:ind w:left="1021" w:right="1134"/>
        <w:rPr>
          <w:rStyle w:val="default"/>
          <w:rFonts w:cs="FrankRuehl" w:hint="cs"/>
          <w:rtl/>
        </w:rPr>
      </w:pPr>
      <w:r>
        <w:rPr>
          <w:rFonts w:cs="FrankRuehl" w:hint="cs"/>
          <w:sz w:val="26"/>
          <w:rtl/>
          <w:lang w:eastAsia="en-US"/>
        </w:rPr>
        <w:pict>
          <v:shape id="_x0000_s3059" type="#_x0000_t202" style="position:absolute;left:0;text-align:left;margin-left:470.35pt;margin-top:7.1pt;width:1in;height:16.8pt;z-index:251935744" filled="f" stroked="f">
            <v:textbox inset="1mm,0,1mm,0">
              <w:txbxContent>
                <w:p w:rsidR="00281543" w:rsidRDefault="00281543" w:rsidP="00281543">
                  <w:pPr>
                    <w:spacing w:line="160" w:lineRule="exact"/>
                    <w:jc w:val="left"/>
                    <w:rPr>
                      <w:rFonts w:cs="Miriam" w:hint="cs"/>
                      <w:sz w:val="18"/>
                      <w:szCs w:val="18"/>
                      <w:rtl/>
                    </w:rPr>
                  </w:pPr>
                  <w:r>
                    <w:rPr>
                      <w:rFonts w:cs="Miriam" w:hint="cs"/>
                      <w:sz w:val="18"/>
                      <w:szCs w:val="18"/>
                      <w:rtl/>
                    </w:rPr>
                    <w:t>(תיקון מס' 46) תשע"ט-2019</w:t>
                  </w:r>
                </w:p>
              </w:txbxContent>
            </v:textbox>
          </v:shape>
        </w:pict>
      </w:r>
      <w:r w:rsidRPr="003B55C8">
        <w:rPr>
          <w:rStyle w:val="default"/>
          <w:rFonts w:cs="FrankRuehl" w:hint="cs"/>
          <w:rtl/>
        </w:rPr>
        <w:t>(</w:t>
      </w:r>
      <w:r w:rsidR="006752FA">
        <w:rPr>
          <w:rStyle w:val="default"/>
          <w:rFonts w:cs="FrankRuehl" w:hint="cs"/>
          <w:rtl/>
        </w:rPr>
        <w:t>4)</w:t>
      </w:r>
      <w:r w:rsidR="006752FA">
        <w:rPr>
          <w:rStyle w:val="default"/>
          <w:rFonts w:cs="FrankRuehl" w:hint="cs"/>
          <w:rtl/>
        </w:rPr>
        <w:tab/>
        <w:t xml:space="preserve">אין בהוראות סעיף קטן זה כדי לגרוע מהוראות חוק </w:t>
      </w:r>
      <w:r>
        <w:rPr>
          <w:rStyle w:val="default"/>
          <w:rFonts w:cs="FrankRuehl" w:hint="cs"/>
          <w:rtl/>
        </w:rPr>
        <w:t>התחרות הכלכלית</w:t>
      </w:r>
      <w:r w:rsidR="006752FA">
        <w:rPr>
          <w:rStyle w:val="default"/>
          <w:rFonts w:cs="FrankRuehl" w:hint="cs"/>
          <w:rtl/>
        </w:rPr>
        <w:t>.</w:t>
      </w:r>
    </w:p>
    <w:p w:rsidR="006752FA" w:rsidRDefault="006752F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לענין מכרז לפי סעיף זה, עתירות נגד החלטות המועצה כועדת מכרזים, יידונו בבית המשפט העליון בשבתו כבית משפט גבוה לצדק בלבד.</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12" w:name="Rov576"/>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282"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528 (</w:t>
      </w:r>
      <w:hyperlink r:id="rId283"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34א</w:t>
      </w:r>
    </w:p>
    <w:p w:rsidR="00B362D5" w:rsidRPr="00B03A12" w:rsidRDefault="00B362D5" w:rsidP="00B362D5">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8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28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28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28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362D5" w:rsidRPr="00B03A12" w:rsidRDefault="00B362D5" w:rsidP="000D56E3">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34א</w:t>
      </w:r>
    </w:p>
    <w:p w:rsidR="00281543" w:rsidRPr="00B03A12" w:rsidRDefault="00281543" w:rsidP="000D56E3">
      <w:pPr>
        <w:pStyle w:val="P00"/>
        <w:spacing w:before="0"/>
        <w:ind w:left="0" w:right="1134"/>
        <w:rPr>
          <w:rStyle w:val="default"/>
          <w:rFonts w:cs="FrankRuehl"/>
          <w:vanish/>
          <w:sz w:val="20"/>
          <w:szCs w:val="20"/>
          <w:shd w:val="clear" w:color="auto" w:fill="FFFF99"/>
          <w:rtl/>
        </w:rPr>
      </w:pPr>
    </w:p>
    <w:p w:rsidR="00281543" w:rsidRPr="00B03A12" w:rsidRDefault="00281543" w:rsidP="00281543">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10.1.2019</w:t>
      </w:r>
    </w:p>
    <w:p w:rsidR="00281543" w:rsidRPr="00B03A12" w:rsidRDefault="00281543" w:rsidP="00281543">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46</w:t>
      </w:r>
    </w:p>
    <w:p w:rsidR="00281543" w:rsidRPr="00B03A12" w:rsidRDefault="00281543" w:rsidP="00281543">
      <w:pPr>
        <w:pStyle w:val="P00"/>
        <w:spacing w:before="0"/>
        <w:ind w:left="0" w:right="1134"/>
        <w:rPr>
          <w:rStyle w:val="default"/>
          <w:rFonts w:ascii="FrankRuehl" w:hAnsi="FrankRuehl" w:cs="FrankRuehl"/>
          <w:vanish/>
          <w:szCs w:val="20"/>
          <w:shd w:val="clear" w:color="auto" w:fill="FFFF99"/>
          <w:rtl/>
        </w:rPr>
      </w:pPr>
      <w:hyperlink r:id="rId288" w:history="1">
        <w:r w:rsidRPr="00B03A12">
          <w:rPr>
            <w:rStyle w:val="Hyperlink"/>
            <w:rFonts w:ascii="FrankRuehl" w:hAnsi="FrankRuehl" w:cs="FrankRuehl"/>
            <w:vanish/>
            <w:szCs w:val="20"/>
            <w:shd w:val="clear" w:color="auto" w:fill="FFFF99"/>
            <w:rtl/>
          </w:rPr>
          <w:t>ס"ח תשע"ט מס' 2781</w:t>
        </w:r>
      </w:hyperlink>
      <w:r w:rsidRPr="00B03A12">
        <w:rPr>
          <w:rStyle w:val="default"/>
          <w:rFonts w:ascii="FrankRuehl" w:hAnsi="FrankRuehl" w:cs="FrankRuehl"/>
          <w:vanish/>
          <w:sz w:val="20"/>
          <w:szCs w:val="20"/>
          <w:shd w:val="clear" w:color="auto" w:fill="FFFF99"/>
          <w:rtl/>
        </w:rPr>
        <w:t xml:space="preserve"> מיום 10.1.2019 עמ' 250 (</w:t>
      </w:r>
      <w:hyperlink r:id="rId289" w:history="1">
        <w:r w:rsidRPr="00B03A12">
          <w:rPr>
            <w:rStyle w:val="Hyperlink"/>
            <w:rFonts w:ascii="FrankRuehl" w:hAnsi="FrankRuehl" w:cs="FrankRuehl"/>
            <w:vanish/>
            <w:szCs w:val="20"/>
            <w:shd w:val="clear" w:color="auto" w:fill="FFFF99"/>
            <w:rtl/>
          </w:rPr>
          <w:t>ה"ח 1221</w:t>
        </w:r>
      </w:hyperlink>
      <w:r w:rsidRPr="00B03A12">
        <w:rPr>
          <w:rStyle w:val="default"/>
          <w:rFonts w:ascii="FrankRuehl" w:hAnsi="FrankRuehl" w:cs="FrankRuehl"/>
          <w:vanish/>
          <w:sz w:val="20"/>
          <w:szCs w:val="20"/>
          <w:shd w:val="clear" w:color="auto" w:fill="FFFF99"/>
          <w:rtl/>
        </w:rPr>
        <w:t>)</w:t>
      </w:r>
    </w:p>
    <w:p w:rsidR="00281543" w:rsidRPr="00B03A12" w:rsidRDefault="00281543" w:rsidP="00281543">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הממונה כהגדרתו </w:t>
      </w:r>
      <w:r w:rsidRPr="00B03A12">
        <w:rPr>
          <w:rStyle w:val="default"/>
          <w:rFonts w:cs="FrankRuehl" w:hint="cs"/>
          <w:strike/>
          <w:vanish/>
          <w:sz w:val="22"/>
          <w:szCs w:val="22"/>
          <w:shd w:val="clear" w:color="auto" w:fill="FFFF99"/>
          <w:rtl/>
        </w:rPr>
        <w:t>בחוק ההגבלים העסקיים, התשמ"ח-1988</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בחוק התחרות הכלכלית</w:t>
      </w:r>
      <w:r w:rsidRPr="00B03A12">
        <w:rPr>
          <w:rStyle w:val="default"/>
          <w:rFonts w:cs="FrankRuehl" w:hint="cs"/>
          <w:vanish/>
          <w:sz w:val="22"/>
          <w:szCs w:val="22"/>
          <w:shd w:val="clear" w:color="auto" w:fill="FFFF99"/>
          <w:rtl/>
        </w:rPr>
        <w:t xml:space="preserve">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הממונה), יחליט עד יום כ"ו בסיון התשס"ד (15 ביוני 2004), אם מתקיימת תחרות משמעותית בין ערוץ 2 לערוץ השלישי.</w:t>
      </w:r>
    </w:p>
    <w:p w:rsidR="00281543" w:rsidRPr="00B03A12" w:rsidRDefault="00281543" w:rsidP="0028154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לאחר קבלת החלטת הממונה, כאמור בסעיף קטן (ב), רשאית המועצה לקבוע, לאחר שהתייעצה עם הממונה, כי על אף האמור בסעיף 54(א), המכרז שתפרסם הרשות לפי סעיף זה יהיה למתן שני זיכיונות ולשתי יחידות שידור.</w:t>
      </w:r>
    </w:p>
    <w:p w:rsidR="00281543" w:rsidRPr="00B03A12" w:rsidRDefault="00281543" w:rsidP="0028154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בעלי הזיכיונות בערוץ 2, כולם או חלקם, וכן מי שמחזיק באמצעי שליטה בהם, כולם או חלקם, רשאים, לבד או יחד עם אחרים, לצורך השתתפות במכרז לי סעיף זה, לעשות אחד מאלה:</w:t>
      </w:r>
    </w:p>
    <w:p w:rsidR="00281543" w:rsidRPr="00B03A12" w:rsidRDefault="00281543" w:rsidP="0028154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להתאחד בשני תאגידים נפרדים, שמתקיימות לגבי כל אחד מהם הוראות חוק זה לענין השתתפות במכרז;</w:t>
      </w:r>
    </w:p>
    <w:p w:rsidR="00281543" w:rsidRPr="00B03A12" w:rsidRDefault="00281543" w:rsidP="0028154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החליט הממונה כי מתקיימת תחרות משמעותית, כאמור בסעיף קטן (ב)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להתאחד בתאגיד נפרד שמתקיימות לגביו הוראות חוק זה לענין השתתפות במכרז.</w:t>
      </w:r>
    </w:p>
    <w:p w:rsidR="00281543" w:rsidRPr="00B03A12" w:rsidRDefault="00281543" w:rsidP="00281543">
      <w:pPr>
        <w:pStyle w:val="P00"/>
        <w:spacing w:before="0"/>
        <w:ind w:left="1021" w:right="1134" w:hanging="397"/>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(ה)</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לאחר תחילת השידורים לפי הזיכיונות שניתנו במכרז לפי סעיף קטן (ג) רשאית המועצה לאשר, בתנאים שתקבע, לשני בעלי הזיכיונות שזכו במכרז האמור, להתמזג לתאגיד אחד שמתקיימות בו הוראות חוק זה המכשירות אותו להשתתף במכרז ולהיות בעל זיכיון.</w:t>
      </w:r>
    </w:p>
    <w:p w:rsidR="00281543" w:rsidRPr="00B03A12" w:rsidRDefault="00281543" w:rsidP="0028154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תגיד כאמור בפסקה (1) יהיה בעל הזיכיון ליחידת שידור אחת, שתבוא במקום שתי יחידות השידור של בעלי הזיכיונות האמורים באותה פסקה.</w:t>
      </w:r>
    </w:p>
    <w:p w:rsidR="00281543" w:rsidRPr="00B03A12" w:rsidRDefault="00281543" w:rsidP="0028154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הוראות סעיפים קטנים (א) ו-(ג) של סעיף 71ב יחולו לענין מיזוג לפי סעיף קטן זה.</w:t>
      </w:r>
    </w:p>
    <w:p w:rsidR="00281543" w:rsidRPr="00281543" w:rsidRDefault="00281543" w:rsidP="00281543">
      <w:pPr>
        <w:pStyle w:val="P00"/>
        <w:spacing w:before="0"/>
        <w:ind w:left="1021" w:right="1134"/>
        <w:rPr>
          <w:rStyle w:val="default"/>
          <w:rFonts w:cs="FrankRuehl" w:hint="cs"/>
          <w:sz w:val="2"/>
          <w:szCs w:val="2"/>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אין בהוראות סעיף קטן זה כדי לגרוע מהוראות </w:t>
      </w:r>
      <w:r w:rsidRPr="00B03A12">
        <w:rPr>
          <w:rStyle w:val="default"/>
          <w:rFonts w:cs="FrankRuehl" w:hint="cs"/>
          <w:strike/>
          <w:vanish/>
          <w:sz w:val="22"/>
          <w:szCs w:val="22"/>
          <w:shd w:val="clear" w:color="auto" w:fill="FFFF99"/>
          <w:rtl/>
        </w:rPr>
        <w:t>חוק ההגבלים העסקיים, התשמ"ח-1988</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התחרות הכלכלית</w:t>
      </w:r>
      <w:r w:rsidRPr="00B03A12">
        <w:rPr>
          <w:rStyle w:val="default"/>
          <w:rFonts w:cs="FrankRuehl" w:hint="cs"/>
          <w:vanish/>
          <w:sz w:val="22"/>
          <w:szCs w:val="22"/>
          <w:shd w:val="clear" w:color="auto" w:fill="FFFF99"/>
          <w:rtl/>
        </w:rPr>
        <w:t>.</w:t>
      </w:r>
      <w:bookmarkEnd w:id="112"/>
    </w:p>
    <w:p w:rsidR="00AA59B3" w:rsidRDefault="006752FA" w:rsidP="00AA59B3">
      <w:pPr>
        <w:pStyle w:val="P00"/>
        <w:spacing w:before="72"/>
        <w:ind w:left="1021" w:right="1134" w:hanging="1021"/>
        <w:rPr>
          <w:rStyle w:val="default"/>
          <w:rFonts w:cs="FrankRuehl"/>
          <w:rtl/>
        </w:rPr>
      </w:pPr>
      <w:bookmarkStart w:id="113" w:name="Seif95"/>
      <w:bookmarkEnd w:id="113"/>
      <w:r>
        <w:rPr>
          <w:lang w:val="he-IL"/>
        </w:rPr>
        <w:pict>
          <v:rect id="_x0000_s2107" style="position:absolute;left:0;text-align:left;margin-left:464.5pt;margin-top:8.05pt;width:75.05pt;height:66.35pt;z-index:251502592" o:allowincell="f" filled="f" stroked="f" strokecolor="lime" strokeweight=".25pt">
            <v:textbox style="mso-next-textbox:#_x0000_s2107"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א</w:t>
                  </w:r>
                  <w:r>
                    <w:rPr>
                      <w:rFonts w:cs="Miriam"/>
                      <w:sz w:val="18"/>
                      <w:szCs w:val="18"/>
                      <w:rtl/>
                    </w:rPr>
                    <w:t>ר</w:t>
                  </w:r>
                  <w:r>
                    <w:rPr>
                      <w:rFonts w:cs="Miriam" w:hint="cs"/>
                      <w:sz w:val="18"/>
                      <w:szCs w:val="18"/>
                      <w:rtl/>
                    </w:rPr>
                    <w:t>כ</w:t>
                  </w:r>
                  <w:r>
                    <w:rPr>
                      <w:rFonts w:cs="Miriam"/>
                      <w:sz w:val="18"/>
                      <w:szCs w:val="18"/>
                      <w:rtl/>
                    </w:rPr>
                    <w:t>ת</w:t>
                  </w:r>
                  <w:r>
                    <w:rPr>
                      <w:rFonts w:cs="Miriam" w:hint="cs"/>
                      <w:sz w:val="18"/>
                      <w:szCs w:val="18"/>
                      <w:rtl/>
                    </w:rPr>
                    <w:t xml:space="preserve"> </w:t>
                  </w:r>
                  <w:r>
                    <w:rPr>
                      <w:rFonts w:cs="Miriam"/>
                      <w:sz w:val="18"/>
                      <w:szCs w:val="18"/>
                      <w:rtl/>
                    </w:rPr>
                    <w:t>ז</w:t>
                  </w:r>
                  <w:r>
                    <w:rPr>
                      <w:rFonts w:cs="Miriam" w:hint="cs"/>
                      <w:sz w:val="18"/>
                      <w:szCs w:val="18"/>
                      <w:rtl/>
                    </w:rPr>
                    <w:t>יכיון לשידו</w:t>
                  </w:r>
                  <w:r>
                    <w:rPr>
                      <w:rFonts w:cs="Miriam"/>
                      <w:sz w:val="18"/>
                      <w:szCs w:val="18"/>
                      <w:rtl/>
                    </w:rPr>
                    <w:t>ר</w:t>
                  </w:r>
                  <w:r>
                    <w:rPr>
                      <w:rFonts w:cs="Miriam" w:hint="cs"/>
                      <w:sz w:val="18"/>
                      <w:szCs w:val="18"/>
                      <w:rtl/>
                    </w:rPr>
                    <w:t>י ר</w:t>
                  </w:r>
                  <w:r>
                    <w:rPr>
                      <w:rFonts w:cs="Miriam"/>
                      <w:sz w:val="18"/>
                      <w:szCs w:val="18"/>
                      <w:rtl/>
                    </w:rPr>
                    <w:t>ד</w:t>
                  </w:r>
                  <w:r>
                    <w:rPr>
                      <w:rFonts w:cs="Miriam" w:hint="cs"/>
                      <w:sz w:val="18"/>
                      <w:szCs w:val="18"/>
                      <w:rtl/>
                    </w:rPr>
                    <w:t>יו</w:t>
                  </w:r>
                </w:p>
                <w:p w:rsidR="007A2133" w:rsidRDefault="007A213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16)</w:t>
                  </w:r>
                  <w:r>
                    <w:rPr>
                      <w:rFonts w:cs="Miriam" w:hint="cs"/>
                      <w:sz w:val="18"/>
                      <w:szCs w:val="18"/>
                      <w:rtl/>
                    </w:rPr>
                    <w:t xml:space="preserve"> </w:t>
                  </w:r>
                </w:p>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w:t>
                  </w:r>
                  <w:r>
                    <w:rPr>
                      <w:rFonts w:cs="Miriam"/>
                      <w:sz w:val="18"/>
                      <w:szCs w:val="18"/>
                      <w:rtl/>
                    </w:rPr>
                    <w:t>ב</w:t>
                  </w:r>
                  <w:r>
                    <w:rPr>
                      <w:rFonts w:cs="Miriam" w:hint="cs"/>
                      <w:sz w:val="18"/>
                      <w:szCs w:val="18"/>
                      <w:rtl/>
                    </w:rPr>
                    <w:t>-2002</w:t>
                  </w:r>
                </w:p>
                <w:p w:rsidR="007A2133" w:rsidRDefault="007A2133">
                  <w:pPr>
                    <w:spacing w:line="160" w:lineRule="exact"/>
                    <w:jc w:val="left"/>
                    <w:rPr>
                      <w:rFonts w:cs="Miriam"/>
                      <w:sz w:val="18"/>
                      <w:szCs w:val="18"/>
                      <w:rtl/>
                    </w:rPr>
                  </w:pPr>
                  <w:r>
                    <w:rPr>
                      <w:rFonts w:cs="Miriam" w:hint="cs"/>
                      <w:sz w:val="18"/>
                      <w:szCs w:val="18"/>
                      <w:rtl/>
                    </w:rPr>
                    <w:t>(תיקון מס' 28) תשס"ז-2007</w:t>
                  </w:r>
                </w:p>
                <w:p w:rsidR="00AA59B3" w:rsidRDefault="00AA59B3">
                  <w:pPr>
                    <w:spacing w:line="160" w:lineRule="exact"/>
                    <w:jc w:val="left"/>
                    <w:rPr>
                      <w:rFonts w:cs="Miriam"/>
                      <w:noProof/>
                      <w:sz w:val="18"/>
                      <w:szCs w:val="18"/>
                      <w:rtl/>
                    </w:rPr>
                  </w:pPr>
                  <w:r>
                    <w:rPr>
                      <w:rFonts w:cs="Miriam" w:hint="cs"/>
                      <w:sz w:val="18"/>
                      <w:szCs w:val="18"/>
                      <w:rtl/>
                    </w:rPr>
                    <w:t>(תיקון מס' 47) תשפ"ב-2022</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AA59B3">
        <w:rPr>
          <w:rStyle w:val="default"/>
          <w:rFonts w:cs="FrankRuehl" w:hint="cs"/>
          <w:rtl/>
        </w:rPr>
        <w:t>(1)</w:t>
      </w:r>
      <w:r w:rsidR="00AA59B3">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להאריך את תוקפו של זיכיון לשידורי רדיו בלא מכרז, </w:t>
      </w:r>
      <w:r w:rsidR="00AA59B3">
        <w:rPr>
          <w:rStyle w:val="default"/>
          <w:rFonts w:cs="FrankRuehl" w:hint="cs"/>
          <w:rtl/>
        </w:rPr>
        <w:t>לארבע</w:t>
      </w:r>
      <w:r>
        <w:rPr>
          <w:rStyle w:val="default"/>
          <w:rFonts w:cs="FrankRuehl" w:hint="cs"/>
          <w:rtl/>
        </w:rPr>
        <w:t xml:space="preserve"> תקופות נוספות, בהתחשב, בין השאר, באפשרות להקצות ת</w:t>
      </w:r>
      <w:r>
        <w:rPr>
          <w:rStyle w:val="default"/>
          <w:rFonts w:cs="FrankRuehl"/>
          <w:rtl/>
        </w:rPr>
        <w:t>דר</w:t>
      </w:r>
      <w:r>
        <w:rPr>
          <w:rStyle w:val="default"/>
          <w:rFonts w:cs="FrankRuehl" w:hint="cs"/>
          <w:rtl/>
        </w:rPr>
        <w:t>ים, בתנאי התפשטות</w:t>
      </w:r>
      <w:r>
        <w:rPr>
          <w:rStyle w:val="default"/>
          <w:rFonts w:cs="FrankRuehl"/>
          <w:rtl/>
        </w:rPr>
        <w:t xml:space="preserve"> </w:t>
      </w:r>
      <w:r>
        <w:rPr>
          <w:rStyle w:val="default"/>
          <w:rFonts w:cs="FrankRuehl" w:hint="cs"/>
          <w:rtl/>
        </w:rPr>
        <w:t>ה</w:t>
      </w:r>
      <w:r>
        <w:rPr>
          <w:rStyle w:val="default"/>
          <w:rFonts w:cs="FrankRuehl"/>
          <w:rtl/>
        </w:rPr>
        <w:t>ג</w:t>
      </w:r>
      <w:r>
        <w:rPr>
          <w:rStyle w:val="default"/>
          <w:rFonts w:cs="FrankRuehl" w:hint="cs"/>
          <w:rtl/>
        </w:rPr>
        <w:t>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בשיקולים כלכליים</w:t>
      </w:r>
      <w:r>
        <w:rPr>
          <w:rStyle w:val="default"/>
          <w:rFonts w:cs="FrankRuehl"/>
          <w:rtl/>
        </w:rPr>
        <w:t xml:space="preserve"> ו</w:t>
      </w:r>
      <w:r>
        <w:rPr>
          <w:rStyle w:val="default"/>
          <w:rFonts w:cs="FrankRuehl" w:hint="cs"/>
          <w:rtl/>
        </w:rPr>
        <w:t>במ</w:t>
      </w:r>
      <w:r>
        <w:rPr>
          <w:rStyle w:val="default"/>
          <w:rFonts w:cs="FrankRuehl"/>
          <w:rtl/>
        </w:rPr>
        <w:t>גו</w:t>
      </w:r>
      <w:r>
        <w:rPr>
          <w:rStyle w:val="default"/>
          <w:rFonts w:cs="FrankRuehl" w:hint="cs"/>
          <w:rtl/>
        </w:rPr>
        <w:t>ון סוגי השידורים ואופיים, ובלבד שמצאה כי בעל הזיכיון מילא חובות המוטלות עליו לפי חוק, כללי המועצה ותנאי הזי</w:t>
      </w:r>
      <w:r>
        <w:rPr>
          <w:rStyle w:val="default"/>
          <w:rFonts w:cs="FrankRuehl"/>
          <w:rtl/>
        </w:rPr>
        <w:t>כיון</w:t>
      </w:r>
      <w:r w:rsidR="00AA59B3">
        <w:rPr>
          <w:rStyle w:val="default"/>
          <w:rFonts w:cs="FrankRuehl" w:hint="cs"/>
          <w:rtl/>
        </w:rPr>
        <w:t>;</w:t>
      </w:r>
    </w:p>
    <w:p w:rsidR="006752FA" w:rsidRDefault="00AA59B3" w:rsidP="00AA59B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r>
      <w:r w:rsidR="006752FA">
        <w:rPr>
          <w:rStyle w:val="default"/>
          <w:rFonts w:cs="FrankRuehl"/>
          <w:rtl/>
        </w:rPr>
        <w:t>הארכת תקופת הזיכיון</w:t>
      </w:r>
      <w:r w:rsidR="006752FA">
        <w:rPr>
          <w:rStyle w:val="default"/>
          <w:rFonts w:cs="FrankRuehl" w:hint="cs"/>
          <w:rtl/>
        </w:rPr>
        <w:t xml:space="preserve"> </w:t>
      </w:r>
      <w:r w:rsidR="006752FA">
        <w:rPr>
          <w:rStyle w:val="default"/>
          <w:rFonts w:cs="FrankRuehl"/>
          <w:rtl/>
        </w:rPr>
        <w:t>בתקופה השלישית, יכול שתהא לכל התקופה או לחלקה ויכול שתיעשה יותר מפעם</w:t>
      </w:r>
      <w:r w:rsidR="006752FA">
        <w:rPr>
          <w:rStyle w:val="default"/>
          <w:rFonts w:cs="FrankRuehl" w:hint="cs"/>
          <w:rtl/>
        </w:rPr>
        <w:t xml:space="preserve"> </w:t>
      </w:r>
      <w:r w:rsidR="006752FA">
        <w:rPr>
          <w:rStyle w:val="default"/>
          <w:rFonts w:cs="FrankRuehl"/>
          <w:rtl/>
        </w:rPr>
        <w:t>אחת, ובלבד שסך ההארכות בתקופה השלישית לא יעלה, במצטבר, על ארבע שנים</w:t>
      </w:r>
      <w:r>
        <w:rPr>
          <w:rStyle w:val="default"/>
          <w:rFonts w:cs="FrankRuehl" w:hint="cs"/>
          <w:rtl/>
        </w:rPr>
        <w:t>;</w:t>
      </w:r>
    </w:p>
    <w:p w:rsidR="00AA59B3" w:rsidRPr="00AA59B3" w:rsidRDefault="00AA59B3" w:rsidP="00AA59B3">
      <w:pPr>
        <w:pStyle w:val="P22"/>
        <w:spacing w:before="72"/>
        <w:ind w:left="1021" w:right="1134"/>
        <w:rPr>
          <w:rStyle w:val="default"/>
          <w:rFonts w:cs="FrankRuehl" w:hint="cs"/>
          <w:rtl/>
        </w:rPr>
      </w:pPr>
      <w:r>
        <w:rPr>
          <w:rFonts w:cs="FrankRuehl" w:hint="cs"/>
          <w:sz w:val="26"/>
          <w:rtl/>
          <w:lang w:eastAsia="en-US"/>
        </w:rPr>
        <w:pict>
          <v:shape id="_x0000_s3061" type="#_x0000_t202" style="position:absolute;left:0;text-align:left;margin-left:470.35pt;margin-top:7.1pt;width:1in;height:16.8pt;z-index:251937792" filled="f" stroked="f">
            <v:textbox inset="1mm,0,1mm,0">
              <w:txbxContent>
                <w:p w:rsidR="00AA59B3" w:rsidRDefault="00AA59B3" w:rsidP="00AA59B3">
                  <w:pPr>
                    <w:spacing w:line="160" w:lineRule="exact"/>
                    <w:jc w:val="left"/>
                    <w:rPr>
                      <w:rFonts w:cs="Miriam" w:hint="cs"/>
                      <w:sz w:val="18"/>
                      <w:szCs w:val="18"/>
                      <w:rtl/>
                    </w:rPr>
                  </w:pPr>
                  <w:r>
                    <w:rPr>
                      <w:rFonts w:cs="Miriam" w:hint="cs"/>
                      <w:sz w:val="18"/>
                      <w:szCs w:val="18"/>
                      <w:rtl/>
                    </w:rPr>
                    <w:t>(תיקון מס' 47) תשפ"ב-2022</w:t>
                  </w:r>
                </w:p>
              </w:txbxContent>
            </v:textbox>
          </v:shape>
        </w:pict>
      </w:r>
      <w:r w:rsidRPr="003B55C8">
        <w:rPr>
          <w:rStyle w:val="default"/>
          <w:rFonts w:cs="FrankRuehl" w:hint="cs"/>
          <w:rtl/>
        </w:rPr>
        <w:t>(</w:t>
      </w:r>
      <w:r>
        <w:rPr>
          <w:rStyle w:val="default"/>
          <w:rFonts w:cs="FrankRuehl" w:hint="cs"/>
          <w:rtl/>
        </w:rPr>
        <w:t>3)</w:t>
      </w:r>
      <w:r>
        <w:rPr>
          <w:rStyle w:val="default"/>
          <w:rFonts w:cs="FrankRuehl" w:hint="cs"/>
          <w:rtl/>
        </w:rPr>
        <w:tab/>
      </w:r>
      <w:r w:rsidRPr="00AA59B3">
        <w:rPr>
          <w:rStyle w:val="default"/>
          <w:rFonts w:cs="FrankRuehl" w:hint="cs"/>
          <w:rtl/>
        </w:rPr>
        <w:t>הארכת תקופת הזיכיון בתקופה הרביעית תהיה רק לגבי בעל זיכיון שביום תחילתו של חוק הרשות השנייה לטלוויזיה ורדיו (תיקון מס' 47), התשפ"ב-2022, זיכיונו הוארך לתקופה השלישית; נוסף על האמור בפסקה (1), החלטת המועצה בדבר הארכת זיכיון לשידורי רדיו לתקופה הרביעית תהיה בהתחשב, בין היתר, בהיבטים כלכליים.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תהיה רשאית להתנות את הארכת תוקפו של זיכיון כאמור בסע</w:t>
      </w:r>
      <w:r>
        <w:rPr>
          <w:rStyle w:val="default"/>
          <w:rFonts w:cs="FrankRuehl"/>
          <w:rtl/>
        </w:rPr>
        <w:t>י</w:t>
      </w:r>
      <w:r>
        <w:rPr>
          <w:rStyle w:val="default"/>
          <w:rFonts w:cs="FrankRuehl" w:hint="cs"/>
          <w:rtl/>
        </w:rPr>
        <w:t>ף קטן (א), בתנאים שתקבע.</w:t>
      </w:r>
    </w:p>
    <w:p w:rsidR="00AA59B3" w:rsidRPr="00AA59B3" w:rsidRDefault="00AA59B3" w:rsidP="00AA59B3">
      <w:pPr>
        <w:pStyle w:val="P00"/>
        <w:spacing w:before="72"/>
        <w:ind w:left="0" w:right="1134"/>
        <w:rPr>
          <w:rStyle w:val="default"/>
          <w:rFonts w:cs="FrankRuehl" w:hint="cs"/>
          <w:rtl/>
        </w:rPr>
      </w:pPr>
      <w:r w:rsidRPr="00F77707">
        <w:rPr>
          <w:rStyle w:val="default"/>
          <w:rFonts w:cs="FrankRuehl"/>
          <w:rtl/>
        </w:rPr>
        <w:pict>
          <v:shape id="_x0000_s3062" type="#_x0000_t202" style="position:absolute;left:0;text-align:left;margin-left:470.25pt;margin-top:7.1pt;width:1in;height:16.8pt;z-index:251938816" filled="f" stroked="f">
            <v:textbox style="mso-next-textbox:#_x0000_s3062" inset="1mm,0,1mm,0">
              <w:txbxContent>
                <w:p w:rsidR="00AA59B3" w:rsidRDefault="00AA59B3" w:rsidP="00AA59B3">
                  <w:pPr>
                    <w:spacing w:line="160" w:lineRule="exact"/>
                    <w:jc w:val="left"/>
                    <w:rPr>
                      <w:rFonts w:cs="Miriam" w:hint="cs"/>
                      <w:sz w:val="18"/>
                      <w:szCs w:val="18"/>
                      <w:rtl/>
                    </w:rPr>
                  </w:pPr>
                  <w:r>
                    <w:rPr>
                      <w:rFonts w:cs="Miriam" w:hint="cs"/>
                      <w:sz w:val="18"/>
                      <w:szCs w:val="18"/>
                      <w:rtl/>
                    </w:rPr>
                    <w:t>(תיקון מס' 47) תשפ"ב-2022</w:t>
                  </w:r>
                </w:p>
              </w:txbxContent>
            </v:textbox>
          </v:shape>
        </w:pict>
      </w:r>
      <w:r>
        <w:rPr>
          <w:rStyle w:val="default"/>
          <w:rFonts w:cs="FrankRuehl"/>
          <w:rtl/>
        </w:rPr>
        <w:t xml:space="preserve"> </w:t>
      </w:r>
      <w:r>
        <w:rPr>
          <w:rStyle w:val="default"/>
          <w:rFonts w:cs="FrankRuehl" w:hint="cs"/>
          <w:rtl/>
        </w:rPr>
        <w:tab/>
        <w:t>(ג)</w:t>
      </w:r>
      <w:r>
        <w:rPr>
          <w:rStyle w:val="default"/>
          <w:rFonts w:cs="FrankRuehl" w:hint="cs"/>
          <w:rtl/>
        </w:rPr>
        <w:tab/>
      </w:r>
      <w:r w:rsidRPr="00AA59B3">
        <w:rPr>
          <w:rStyle w:val="default"/>
          <w:rFonts w:cs="FrankRuehl" w:hint="cs"/>
          <w:rtl/>
        </w:rPr>
        <w:t>החלטות המועצה בדבר הארכת תוקף זיכיון לשידורי רדיו לפי סעיף זה יהיו מנומקות ובכתב ויפורסמו באתר האינטרנט של הרשות.</w:t>
      </w:r>
    </w:p>
    <w:p w:rsidR="00C162B4" w:rsidRPr="00B03A12" w:rsidRDefault="00C162B4" w:rsidP="00C162B4">
      <w:pPr>
        <w:pStyle w:val="P00"/>
        <w:spacing w:before="0"/>
        <w:ind w:left="0" w:right="1134"/>
        <w:rPr>
          <w:rStyle w:val="default"/>
          <w:rFonts w:cs="FrankRuehl" w:hint="cs"/>
          <w:vanish/>
          <w:color w:val="FF0000"/>
          <w:sz w:val="20"/>
          <w:szCs w:val="20"/>
          <w:shd w:val="clear" w:color="auto" w:fill="FFFF99"/>
          <w:rtl/>
        </w:rPr>
      </w:pPr>
      <w:bookmarkStart w:id="114" w:name="Rov329"/>
      <w:r w:rsidRPr="00B03A12">
        <w:rPr>
          <w:rStyle w:val="default"/>
          <w:rFonts w:cs="FrankRuehl" w:hint="cs"/>
          <w:vanish/>
          <w:color w:val="FF0000"/>
          <w:sz w:val="20"/>
          <w:szCs w:val="20"/>
          <w:shd w:val="clear" w:color="auto" w:fill="FFFF99"/>
          <w:rtl/>
        </w:rPr>
        <w:t>מיום 1.1.1998</w:t>
      </w:r>
    </w:p>
    <w:p w:rsidR="00C162B4" w:rsidRPr="00B03A12" w:rsidRDefault="00C162B4" w:rsidP="00C162B4">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hyperlink r:id="rId290"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291"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C162B4" w:rsidRPr="00B03A12" w:rsidRDefault="00C162B4" w:rsidP="00C162B4">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35.</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המועצה רשאית להאריך תוקפו של זכיון ללא מכרז לתקופה נוספת אחת ובלבד שמצאה כי בעל הזכיון מילא אחר הוראות חוק זה והתקנות על פיו, כללי המועצה ותנאי הזכיון.</w:t>
      </w:r>
    </w:p>
    <w:p w:rsidR="00C162B4" w:rsidRPr="00B03A12" w:rsidRDefault="00C162B4" w:rsidP="00C162B4">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לא תחליט המועצה בדבר הארכת זכיון לאחר תקופת הזכיון הראשונה בטרם חלפו חמש שנים מתקופת הזכיון הראשונה.</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p>
    <w:p w:rsidR="00C162B4" w:rsidRPr="00B03A12" w:rsidRDefault="00C162B4" w:rsidP="00C162B4">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C162B4" w:rsidRPr="00B03A12" w:rsidRDefault="00C162B4" w:rsidP="00C162B4">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hyperlink r:id="rId292"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142 (</w:t>
      </w:r>
      <w:hyperlink r:id="rId293"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C162B4" w:rsidRPr="00B03A12" w:rsidRDefault="00C162B4" w:rsidP="00C162B4">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המועצה רשאית להאריך תוקפו של זכיון </w:t>
      </w:r>
      <w:r w:rsidRPr="00B03A12">
        <w:rPr>
          <w:rStyle w:val="default"/>
          <w:rFonts w:cs="FrankRuehl" w:hint="cs"/>
          <w:vanish/>
          <w:sz w:val="22"/>
          <w:szCs w:val="22"/>
          <w:u w:val="single"/>
          <w:shd w:val="clear" w:color="auto" w:fill="FFFF99"/>
          <w:rtl/>
        </w:rPr>
        <w:t>לשידורי רדיו</w:t>
      </w:r>
      <w:r w:rsidRPr="00B03A12">
        <w:rPr>
          <w:rStyle w:val="default"/>
          <w:rFonts w:cs="FrankRuehl" w:hint="cs"/>
          <w:vanish/>
          <w:sz w:val="22"/>
          <w:szCs w:val="22"/>
          <w:shd w:val="clear" w:color="auto" w:fill="FFFF99"/>
          <w:rtl/>
        </w:rPr>
        <w:t xml:space="preserve"> ללא מכרז לתקופה נוספת אחת ובלבד שמצאה כי בעל הזכיון מילא אחר הוראות חוק זה והתקנות על פיו, כללי המועצה ותנאי הזכיון.</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p>
    <w:p w:rsidR="00C162B4" w:rsidRPr="00B03A12" w:rsidRDefault="00C162B4" w:rsidP="00C162B4">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C162B4" w:rsidRPr="00B03A12" w:rsidRDefault="00C162B4" w:rsidP="00C162B4">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16</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hyperlink r:id="rId294"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200 (</w:t>
      </w:r>
      <w:hyperlink r:id="rId295" w:history="1">
        <w:r w:rsidRPr="00B03A12">
          <w:rPr>
            <w:rStyle w:val="Hyperlink"/>
            <w:rFonts w:cs="FrankRuehl" w:hint="cs"/>
            <w:vanish/>
            <w:szCs w:val="20"/>
            <w:shd w:val="clear" w:color="auto" w:fill="FFFF99"/>
            <w:rtl/>
          </w:rPr>
          <w:t>ה"ח 3054</w:t>
        </w:r>
      </w:hyperlink>
      <w:r w:rsidRPr="00B03A12">
        <w:rPr>
          <w:rStyle w:val="default"/>
          <w:rFonts w:cs="FrankRuehl" w:hint="cs"/>
          <w:vanish/>
          <w:sz w:val="20"/>
          <w:szCs w:val="20"/>
          <w:shd w:val="clear" w:color="auto" w:fill="FFFF99"/>
          <w:rtl/>
        </w:rPr>
        <w:t>)</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35</w:t>
      </w:r>
    </w:p>
    <w:p w:rsidR="00C162B4" w:rsidRPr="00B03A12" w:rsidRDefault="00C162B4" w:rsidP="00C162B4">
      <w:pPr>
        <w:pStyle w:val="P00"/>
        <w:ind w:left="0" w:right="1134"/>
        <w:rPr>
          <w:rStyle w:val="default"/>
          <w:rFonts w:cs="FrankRuehl" w:hint="cs"/>
          <w:vanish/>
          <w:sz w:val="22"/>
          <w:szCs w:val="22"/>
          <w:shd w:val="clear" w:color="auto" w:fill="FFFF99"/>
          <w:rtl/>
        </w:rPr>
      </w:pPr>
      <w:r w:rsidRPr="00B03A12">
        <w:rPr>
          <w:rStyle w:val="default"/>
          <w:rFonts w:cs="FrankRuehl" w:hint="cs"/>
          <w:vanish/>
          <w:sz w:val="20"/>
          <w:szCs w:val="20"/>
          <w:shd w:val="clear" w:color="auto" w:fill="FFFF99"/>
          <w:rtl/>
        </w:rPr>
        <w:t>הנוסח הקודם</w:t>
      </w:r>
      <w:r w:rsidRPr="00B03A12">
        <w:rPr>
          <w:rStyle w:val="default"/>
          <w:rFonts w:cs="FrankRuehl" w:hint="cs"/>
          <w:vanish/>
          <w:sz w:val="22"/>
          <w:szCs w:val="22"/>
          <w:shd w:val="clear" w:color="auto" w:fill="FFFF99"/>
          <w:rtl/>
        </w:rPr>
        <w:t>:</w:t>
      </w:r>
    </w:p>
    <w:p w:rsidR="00C162B4" w:rsidRPr="00B03A12" w:rsidRDefault="00C162B4" w:rsidP="00C162B4">
      <w:pPr>
        <w:pStyle w:val="P00"/>
        <w:spacing w:before="20"/>
        <w:ind w:left="0" w:right="1134"/>
        <w:rPr>
          <w:rStyle w:val="default"/>
          <w:rFonts w:cs="Miriam" w:hint="cs"/>
          <w:strike/>
          <w:vanish/>
          <w:sz w:val="16"/>
          <w:szCs w:val="16"/>
          <w:shd w:val="clear" w:color="auto" w:fill="FFFF99"/>
          <w:rtl/>
        </w:rPr>
      </w:pPr>
      <w:r w:rsidRPr="00B03A12">
        <w:rPr>
          <w:rStyle w:val="default"/>
          <w:rFonts w:cs="Miriam" w:hint="cs"/>
          <w:strike/>
          <w:vanish/>
          <w:sz w:val="16"/>
          <w:szCs w:val="16"/>
          <w:shd w:val="clear" w:color="auto" w:fill="FFFF99"/>
          <w:rtl/>
        </w:rPr>
        <w:t>הארכת תוקף זכיון</w:t>
      </w:r>
    </w:p>
    <w:p w:rsidR="00C162B4" w:rsidRPr="00B03A12" w:rsidRDefault="00C162B4" w:rsidP="00C162B4">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35.</w:t>
      </w:r>
      <w:r w:rsidRPr="00B03A12">
        <w:rPr>
          <w:rStyle w:val="default"/>
          <w:rFonts w:cs="FrankRuehl" w:hint="cs"/>
          <w:strike/>
          <w:vanish/>
          <w:sz w:val="22"/>
          <w:szCs w:val="22"/>
          <w:shd w:val="clear" w:color="auto" w:fill="FFFF99"/>
          <w:rtl/>
        </w:rPr>
        <w:tab/>
        <w:t>(א)</w:t>
      </w:r>
      <w:r w:rsidRPr="00B03A12">
        <w:rPr>
          <w:rStyle w:val="default"/>
          <w:rFonts w:cs="FrankRuehl" w:hint="cs"/>
          <w:strike/>
          <w:vanish/>
          <w:sz w:val="22"/>
          <w:szCs w:val="22"/>
          <w:shd w:val="clear" w:color="auto" w:fill="FFFF99"/>
          <w:rtl/>
        </w:rPr>
        <w:tab/>
        <w:t>המועצה רשאית להאריך תוקפו של זכיון לשידורי רדיו ללא מכרז לתקופה נוספת אחת ובלבד שמצאה כי בעל הזכיון מילא אחר הוראות חוק זה והתקנות על פיו, כללי המועצה ותנאי הזכיון.</w:t>
      </w:r>
    </w:p>
    <w:p w:rsidR="00C162B4" w:rsidRPr="00B03A12" w:rsidRDefault="00C162B4" w:rsidP="00C162B4">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לא תחליט המועצה בדבר הארכת זכיון לאחר תקופת הזכיון הראשונה בטרם חלפו חמש שנים מתקופת הזכיון הראשונה.</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p>
    <w:p w:rsidR="00C162B4" w:rsidRPr="00B03A12" w:rsidRDefault="00C162B4" w:rsidP="00C162B4">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27.3.2007</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28</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hyperlink r:id="rId296" w:history="1">
        <w:r w:rsidRPr="00B03A12">
          <w:rPr>
            <w:rStyle w:val="Hyperlink"/>
            <w:rFonts w:cs="FrankRuehl" w:hint="cs"/>
            <w:vanish/>
            <w:szCs w:val="20"/>
            <w:shd w:val="clear" w:color="auto" w:fill="FFFF99"/>
            <w:rtl/>
          </w:rPr>
          <w:t>ס"ח תשס"ז מס' 2089</w:t>
        </w:r>
      </w:hyperlink>
      <w:r w:rsidRPr="00B03A12">
        <w:rPr>
          <w:rStyle w:val="default"/>
          <w:rFonts w:cs="FrankRuehl" w:hint="cs"/>
          <w:vanish/>
          <w:sz w:val="20"/>
          <w:szCs w:val="20"/>
          <w:shd w:val="clear" w:color="auto" w:fill="FFFF99"/>
          <w:rtl/>
        </w:rPr>
        <w:t xml:space="preserve"> מיום 27.3.2007 עמ' 155 (</w:t>
      </w:r>
      <w:hyperlink r:id="rId297" w:history="1">
        <w:r w:rsidRPr="00B03A12">
          <w:rPr>
            <w:rStyle w:val="Hyperlink"/>
            <w:rFonts w:cs="FrankRuehl" w:hint="cs"/>
            <w:vanish/>
            <w:szCs w:val="20"/>
            <w:shd w:val="clear" w:color="auto" w:fill="FFFF99"/>
            <w:rtl/>
          </w:rPr>
          <w:t>ה"ח 135</w:t>
        </w:r>
      </w:hyperlink>
      <w:r w:rsidRPr="00B03A12">
        <w:rPr>
          <w:rStyle w:val="default"/>
          <w:rFonts w:cs="FrankRuehl" w:hint="cs"/>
          <w:vanish/>
          <w:sz w:val="20"/>
          <w:szCs w:val="20"/>
          <w:shd w:val="clear" w:color="auto" w:fill="FFFF99"/>
          <w:rtl/>
        </w:rPr>
        <w:t>)</w:t>
      </w:r>
    </w:p>
    <w:p w:rsidR="00833748" w:rsidRPr="00B03A12" w:rsidRDefault="00C162B4" w:rsidP="00C162B4">
      <w:pPr>
        <w:pStyle w:val="P00"/>
        <w:ind w:left="0" w:right="1134"/>
        <w:rPr>
          <w:rStyle w:val="default"/>
          <w:rFonts w:cs="FrankRuehl"/>
          <w:vanish/>
          <w:sz w:val="22"/>
          <w:szCs w:val="22"/>
          <w:shd w:val="clear" w:color="auto" w:fill="FFFF99"/>
          <w:rtl/>
        </w:rPr>
      </w:pPr>
      <w:r w:rsidRPr="00B03A12">
        <w:rPr>
          <w:rStyle w:val="big-number"/>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להאריך את תוקפו של זיכיון לשידורי רדיו בלא מכרז, </w:t>
      </w:r>
      <w:r w:rsidRPr="00B03A12">
        <w:rPr>
          <w:rStyle w:val="default"/>
          <w:rFonts w:cs="FrankRuehl" w:hint="cs"/>
          <w:strike/>
          <w:vanish/>
          <w:sz w:val="22"/>
          <w:szCs w:val="22"/>
          <w:shd w:val="clear" w:color="auto" w:fill="FFFF99"/>
          <w:rtl/>
        </w:rPr>
        <w:t>לשתי תקופות נוספות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לשלוש תקופות נוספות</w:t>
      </w:r>
      <w:r w:rsidRPr="00B03A12">
        <w:rPr>
          <w:rStyle w:val="default"/>
          <w:rFonts w:cs="FrankRuehl" w:hint="cs"/>
          <w:vanish/>
          <w:sz w:val="22"/>
          <w:szCs w:val="22"/>
          <w:shd w:val="clear" w:color="auto" w:fill="FFFF99"/>
          <w:rtl/>
        </w:rPr>
        <w:t>, בהתחשב, בין השאר, באפשרות להקצות ת</w:t>
      </w:r>
      <w:r w:rsidRPr="00B03A12">
        <w:rPr>
          <w:rStyle w:val="default"/>
          <w:rFonts w:cs="FrankRuehl"/>
          <w:vanish/>
          <w:sz w:val="22"/>
          <w:szCs w:val="22"/>
          <w:shd w:val="clear" w:color="auto" w:fill="FFFF99"/>
          <w:rtl/>
        </w:rPr>
        <w:t>דר</w:t>
      </w:r>
      <w:r w:rsidRPr="00B03A12">
        <w:rPr>
          <w:rStyle w:val="default"/>
          <w:rFonts w:cs="FrankRuehl" w:hint="cs"/>
          <w:vanish/>
          <w:sz w:val="22"/>
          <w:szCs w:val="22"/>
          <w:shd w:val="clear" w:color="auto" w:fill="FFFF99"/>
          <w:rtl/>
        </w:rPr>
        <w:t>ים, בתנאי התפשטות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בשיקולים כלכליים</w:t>
      </w:r>
      <w:r w:rsidRPr="00B03A12">
        <w:rPr>
          <w:rStyle w:val="default"/>
          <w:rFonts w:cs="FrankRuehl"/>
          <w:vanish/>
          <w:sz w:val="22"/>
          <w:szCs w:val="22"/>
          <w:shd w:val="clear" w:color="auto" w:fill="FFFF99"/>
          <w:rtl/>
        </w:rPr>
        <w:t xml:space="preserve"> ו</w:t>
      </w:r>
      <w:r w:rsidRPr="00B03A12">
        <w:rPr>
          <w:rStyle w:val="default"/>
          <w:rFonts w:cs="FrankRuehl" w:hint="cs"/>
          <w:vanish/>
          <w:sz w:val="22"/>
          <w:szCs w:val="22"/>
          <w:shd w:val="clear" w:color="auto" w:fill="FFFF99"/>
          <w:rtl/>
        </w:rPr>
        <w:t>במ</w:t>
      </w:r>
      <w:r w:rsidRPr="00B03A12">
        <w:rPr>
          <w:rStyle w:val="default"/>
          <w:rFonts w:cs="FrankRuehl"/>
          <w:vanish/>
          <w:sz w:val="22"/>
          <w:szCs w:val="22"/>
          <w:shd w:val="clear" w:color="auto" w:fill="FFFF99"/>
          <w:rtl/>
        </w:rPr>
        <w:t>גו</w:t>
      </w:r>
      <w:r w:rsidRPr="00B03A12">
        <w:rPr>
          <w:rStyle w:val="default"/>
          <w:rFonts w:cs="FrankRuehl" w:hint="cs"/>
          <w:vanish/>
          <w:sz w:val="22"/>
          <w:szCs w:val="22"/>
          <w:shd w:val="clear" w:color="auto" w:fill="FFFF99"/>
          <w:rtl/>
        </w:rPr>
        <w:t>ון סוגי השידורים ואופיים, ובלבד שמצאה כי בעל הזיכיון מילא חובות המוטלות עליו לפי חוק, כללי המועצה ותנאי הזי</w:t>
      </w:r>
      <w:r w:rsidRPr="00B03A12">
        <w:rPr>
          <w:rStyle w:val="default"/>
          <w:rFonts w:cs="FrankRuehl"/>
          <w:vanish/>
          <w:sz w:val="22"/>
          <w:szCs w:val="22"/>
          <w:shd w:val="clear" w:color="auto" w:fill="FFFF99"/>
          <w:rtl/>
        </w:rPr>
        <w:t>כיון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u w:val="single"/>
          <w:shd w:val="clear" w:color="auto" w:fill="FFFF99"/>
          <w:rtl/>
        </w:rPr>
        <w:t>הארכת תקופת הזיכיון</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בתקופה השלישית, יכול שתהא לכל התקופה או לחלקה ויכול שתיעשה יותר מפעם</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אחת, ובלבד שסך ההארכות בתקופה השלישית לא יעלה, במצטבר, על ארבע שנים</w:t>
      </w:r>
      <w:r w:rsidR="00833748" w:rsidRPr="00B03A12">
        <w:rPr>
          <w:rStyle w:val="default"/>
          <w:rFonts w:cs="FrankRuehl" w:hint="cs"/>
          <w:vanish/>
          <w:sz w:val="22"/>
          <w:szCs w:val="22"/>
          <w:shd w:val="clear" w:color="auto" w:fill="FFFF99"/>
          <w:rtl/>
        </w:rPr>
        <w:t>.</w:t>
      </w:r>
    </w:p>
    <w:p w:rsidR="00833748" w:rsidRPr="00B03A12" w:rsidRDefault="00833748" w:rsidP="00833748">
      <w:pPr>
        <w:pStyle w:val="P00"/>
        <w:spacing w:before="0"/>
        <w:ind w:left="0" w:right="1134"/>
        <w:rPr>
          <w:rStyle w:val="default"/>
          <w:rFonts w:cs="FrankRuehl"/>
          <w:vanish/>
          <w:sz w:val="20"/>
          <w:szCs w:val="20"/>
          <w:shd w:val="clear" w:color="auto" w:fill="FFFF99"/>
          <w:rtl/>
        </w:rPr>
      </w:pPr>
    </w:p>
    <w:p w:rsidR="005C3C21" w:rsidRPr="00B03A12" w:rsidRDefault="005C3C21" w:rsidP="00833748">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5.7.2022</w:t>
      </w:r>
    </w:p>
    <w:p w:rsidR="005C3C21" w:rsidRPr="00B03A12" w:rsidRDefault="005C3C21" w:rsidP="00833748">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47</w:t>
      </w:r>
    </w:p>
    <w:p w:rsidR="005C3C21" w:rsidRPr="00B03A12" w:rsidRDefault="005C3C21" w:rsidP="00833748">
      <w:pPr>
        <w:pStyle w:val="P00"/>
        <w:spacing w:before="0"/>
        <w:ind w:left="0" w:right="1134"/>
        <w:rPr>
          <w:rStyle w:val="default"/>
          <w:rFonts w:cs="FrankRuehl"/>
          <w:vanish/>
          <w:sz w:val="20"/>
          <w:szCs w:val="20"/>
          <w:shd w:val="clear" w:color="auto" w:fill="FFFF99"/>
          <w:rtl/>
        </w:rPr>
      </w:pPr>
      <w:hyperlink r:id="rId298" w:history="1">
        <w:r w:rsidRPr="00B03A12">
          <w:rPr>
            <w:rStyle w:val="Hyperlink"/>
            <w:rFonts w:cs="FrankRuehl" w:hint="cs"/>
            <w:vanish/>
            <w:szCs w:val="20"/>
            <w:shd w:val="clear" w:color="auto" w:fill="FFFF99"/>
            <w:rtl/>
          </w:rPr>
          <w:t>ס"ח תשפ"ב מס' 2990</w:t>
        </w:r>
      </w:hyperlink>
      <w:r w:rsidRPr="00B03A12">
        <w:rPr>
          <w:rStyle w:val="default"/>
          <w:rFonts w:cs="FrankRuehl" w:hint="cs"/>
          <w:vanish/>
          <w:sz w:val="20"/>
          <w:szCs w:val="20"/>
          <w:shd w:val="clear" w:color="auto" w:fill="FFFF99"/>
          <w:rtl/>
        </w:rPr>
        <w:t xml:space="preserve"> מיום 5.7.2022 עמ' 988 (</w:t>
      </w:r>
      <w:hyperlink r:id="rId299" w:history="1">
        <w:r w:rsidRPr="00B03A12">
          <w:rPr>
            <w:rStyle w:val="Hyperlink"/>
            <w:rFonts w:cs="FrankRuehl" w:hint="cs"/>
            <w:vanish/>
            <w:szCs w:val="20"/>
            <w:shd w:val="clear" w:color="auto" w:fill="FFFF99"/>
            <w:rtl/>
          </w:rPr>
          <w:t>ה"ח 911</w:t>
        </w:r>
      </w:hyperlink>
      <w:r w:rsidRPr="00B03A12">
        <w:rPr>
          <w:rStyle w:val="default"/>
          <w:rFonts w:cs="FrankRuehl" w:hint="cs"/>
          <w:vanish/>
          <w:sz w:val="20"/>
          <w:szCs w:val="20"/>
          <w:shd w:val="clear" w:color="auto" w:fill="FFFF99"/>
          <w:rtl/>
        </w:rPr>
        <w:t>)</w:t>
      </w:r>
    </w:p>
    <w:p w:rsidR="005C3C21" w:rsidRPr="00B03A12" w:rsidRDefault="005C3C21" w:rsidP="005C3C21">
      <w:pPr>
        <w:pStyle w:val="P00"/>
        <w:ind w:left="1021" w:right="1134" w:hanging="1021"/>
        <w:rPr>
          <w:rStyle w:val="default"/>
          <w:rFonts w:cs="FrankRuehl"/>
          <w:vanish/>
          <w:sz w:val="22"/>
          <w:szCs w:val="22"/>
          <w:shd w:val="clear" w:color="auto" w:fill="FFFF99"/>
          <w:rtl/>
        </w:rPr>
      </w:pPr>
      <w:r w:rsidRPr="00B03A12">
        <w:rPr>
          <w:rStyle w:val="big-number"/>
          <w:rFonts w:hint="cs"/>
          <w:vanish/>
          <w:sz w:val="22"/>
          <w:szCs w:val="22"/>
          <w:shd w:val="clear" w:color="auto" w:fill="FFFF99"/>
          <w:rtl/>
        </w:rPr>
        <w:t>35.</w:t>
      </w:r>
      <w:r w:rsidRPr="00B03A12">
        <w:rPr>
          <w:rStyle w:val="big-number"/>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להאריך את תוקפו של זיכיון לשידורי רדיו בלא מכרז, </w:t>
      </w:r>
      <w:r w:rsidRPr="00B03A12">
        <w:rPr>
          <w:rStyle w:val="default"/>
          <w:rFonts w:cs="FrankRuehl" w:hint="cs"/>
          <w:strike/>
          <w:vanish/>
          <w:sz w:val="22"/>
          <w:szCs w:val="22"/>
          <w:shd w:val="clear" w:color="auto" w:fill="FFFF99"/>
          <w:rtl/>
        </w:rPr>
        <w:t>לשלוש תקופות נוספות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לארבע תקופות נוספות</w:t>
      </w:r>
      <w:r w:rsidRPr="00B03A12">
        <w:rPr>
          <w:rStyle w:val="default"/>
          <w:rFonts w:cs="FrankRuehl" w:hint="cs"/>
          <w:vanish/>
          <w:sz w:val="22"/>
          <w:szCs w:val="22"/>
          <w:shd w:val="clear" w:color="auto" w:fill="FFFF99"/>
          <w:rtl/>
        </w:rPr>
        <w:t>, בהתחשב, בין השאר, באפשרות להקצות ת</w:t>
      </w:r>
      <w:r w:rsidRPr="00B03A12">
        <w:rPr>
          <w:rStyle w:val="default"/>
          <w:rFonts w:cs="FrankRuehl"/>
          <w:vanish/>
          <w:sz w:val="22"/>
          <w:szCs w:val="22"/>
          <w:shd w:val="clear" w:color="auto" w:fill="FFFF99"/>
          <w:rtl/>
        </w:rPr>
        <w:t>דר</w:t>
      </w:r>
      <w:r w:rsidRPr="00B03A12">
        <w:rPr>
          <w:rStyle w:val="default"/>
          <w:rFonts w:cs="FrankRuehl" w:hint="cs"/>
          <w:vanish/>
          <w:sz w:val="22"/>
          <w:szCs w:val="22"/>
          <w:shd w:val="clear" w:color="auto" w:fill="FFFF99"/>
          <w:rtl/>
        </w:rPr>
        <w:t>ים, בתנאי התפשטות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בשיקולים כלכליים</w:t>
      </w:r>
      <w:r w:rsidRPr="00B03A12">
        <w:rPr>
          <w:rStyle w:val="default"/>
          <w:rFonts w:cs="FrankRuehl"/>
          <w:vanish/>
          <w:sz w:val="22"/>
          <w:szCs w:val="22"/>
          <w:shd w:val="clear" w:color="auto" w:fill="FFFF99"/>
          <w:rtl/>
        </w:rPr>
        <w:t xml:space="preserve"> ו</w:t>
      </w:r>
      <w:r w:rsidRPr="00B03A12">
        <w:rPr>
          <w:rStyle w:val="default"/>
          <w:rFonts w:cs="FrankRuehl" w:hint="cs"/>
          <w:vanish/>
          <w:sz w:val="22"/>
          <w:szCs w:val="22"/>
          <w:shd w:val="clear" w:color="auto" w:fill="FFFF99"/>
          <w:rtl/>
        </w:rPr>
        <w:t>במ</w:t>
      </w:r>
      <w:r w:rsidRPr="00B03A12">
        <w:rPr>
          <w:rStyle w:val="default"/>
          <w:rFonts w:cs="FrankRuehl"/>
          <w:vanish/>
          <w:sz w:val="22"/>
          <w:szCs w:val="22"/>
          <w:shd w:val="clear" w:color="auto" w:fill="FFFF99"/>
          <w:rtl/>
        </w:rPr>
        <w:t>גו</w:t>
      </w:r>
      <w:r w:rsidRPr="00B03A12">
        <w:rPr>
          <w:rStyle w:val="default"/>
          <w:rFonts w:cs="FrankRuehl" w:hint="cs"/>
          <w:vanish/>
          <w:sz w:val="22"/>
          <w:szCs w:val="22"/>
          <w:shd w:val="clear" w:color="auto" w:fill="FFFF99"/>
          <w:rtl/>
        </w:rPr>
        <w:t>ון סוגי השידורים ואופיים, ובלבד שמצאה כי בעל הזיכיון מילא חובות המוטלות עליו לפי חוק, כללי המועצה ותנאי הזי</w:t>
      </w:r>
      <w:r w:rsidRPr="00B03A12">
        <w:rPr>
          <w:rStyle w:val="default"/>
          <w:rFonts w:cs="FrankRuehl"/>
          <w:vanish/>
          <w:sz w:val="22"/>
          <w:szCs w:val="22"/>
          <w:shd w:val="clear" w:color="auto" w:fill="FFFF99"/>
          <w:rtl/>
        </w:rPr>
        <w:t>כיון</w:t>
      </w:r>
      <w:r w:rsidRPr="00B03A12">
        <w:rPr>
          <w:rStyle w:val="default"/>
          <w:rFonts w:cs="FrankRuehl" w:hint="cs"/>
          <w:vanish/>
          <w:sz w:val="22"/>
          <w:szCs w:val="22"/>
          <w:shd w:val="clear" w:color="auto" w:fill="FFFF99"/>
          <w:rtl/>
        </w:rPr>
        <w:t>;</w:t>
      </w:r>
    </w:p>
    <w:p w:rsidR="005C3C21" w:rsidRPr="00B03A12" w:rsidRDefault="005C3C21" w:rsidP="005C3C21">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vanish/>
          <w:sz w:val="22"/>
          <w:szCs w:val="22"/>
          <w:shd w:val="clear" w:color="auto" w:fill="FFFF99"/>
          <w:rtl/>
        </w:rPr>
        <w:tab/>
        <w:t>הארכת תקופת הזיכיון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בתקופה השלישית, יכול שתהא לכל התקופה או לחלקה ויכול שתיעשה יותר מפעם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אחת, ובלבד שסך ההארכות בתקופה השלישית לא יעלה, במצטבר, על ארבע שנים</w:t>
      </w:r>
      <w:r w:rsidRPr="00B03A12">
        <w:rPr>
          <w:rStyle w:val="default"/>
          <w:rFonts w:cs="FrankRuehl" w:hint="cs"/>
          <w:vanish/>
          <w:sz w:val="22"/>
          <w:szCs w:val="22"/>
          <w:shd w:val="clear" w:color="auto" w:fill="FFFF99"/>
          <w:rtl/>
        </w:rPr>
        <w:t>;</w:t>
      </w:r>
    </w:p>
    <w:p w:rsidR="005C3C21" w:rsidRPr="00B03A12" w:rsidRDefault="005C3C21" w:rsidP="005C3C2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הארכת תקופת הזיכיון בתקופה הרביעית תהיה רק לגבי בעל זיכיון שביום תחילתו של חוק הרשות השנייה לטלוויזיה ורדיו (תיקון מס' 47), התשפ"ב-2022, זיכיונו הוארך לתקופה השלישית; נוסף על האמור בפסקה (1), החלטת המועצה בדבר הארכת זיכיון לשידורי רדיו לתקופה הרביעית תהיה בהתחשב, בין היתר, בהיבטים כלכליים.</w:t>
      </w:r>
    </w:p>
    <w:p w:rsidR="005C3C21" w:rsidRPr="00B03A12" w:rsidRDefault="005C3C21" w:rsidP="005C3C21">
      <w:pPr>
        <w:pStyle w:val="P00"/>
        <w:spacing w:before="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תהיה רשאית להתנות את הארכת תוקפו של זיכיון כאמור בסע</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ף קטן (א), בתנאים שתקבע.</w:t>
      </w:r>
    </w:p>
    <w:p w:rsidR="00C162B4" w:rsidRDefault="005C3C21" w:rsidP="00AA59B3">
      <w:pPr>
        <w:pStyle w:val="P00"/>
        <w:spacing w:before="0"/>
        <w:ind w:left="0" w:right="1134"/>
        <w:rPr>
          <w:rStyle w:val="default"/>
          <w:rFonts w:cs="FrankRuehl"/>
          <w:sz w:val="2"/>
          <w:szCs w:val="2"/>
          <w:rtl/>
        </w:rPr>
      </w:pP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החלטות המועצה בדבר הארכת תוקף זיכיון לשידורי רדיו לפי סעיף זה יהיו מנומקות ובכתב ויפורסמו באתר האינטרנט של הרשות.</w:t>
      </w:r>
      <w:bookmarkEnd w:id="114"/>
    </w:p>
    <w:p w:rsidR="00C162B4" w:rsidRDefault="00C162B4" w:rsidP="00C162B4">
      <w:pPr>
        <w:pStyle w:val="P00"/>
        <w:spacing w:before="72"/>
        <w:ind w:left="0" w:right="1134"/>
        <w:rPr>
          <w:rStyle w:val="default"/>
          <w:rFonts w:cs="FrankRuehl" w:hint="cs"/>
          <w:rtl/>
        </w:rPr>
      </w:pPr>
      <w:bookmarkStart w:id="115" w:name="Seif193"/>
      <w:bookmarkEnd w:id="115"/>
      <w:r>
        <w:rPr>
          <w:lang w:val="he-IL"/>
        </w:rPr>
        <w:pict>
          <v:rect id="_x0000_s2543" style="position:absolute;left:0;text-align:left;margin-left:464.5pt;margin-top:8.05pt;width:75.05pt;height:36.6pt;z-index:251752448" o:allowincell="f" filled="f" stroked="f" strokecolor="lime" strokeweight=".25pt">
            <v:textbox style="mso-next-textbox:#_x0000_s2543" inset="0,0,0,0">
              <w:txbxContent>
                <w:p w:rsidR="007A2133" w:rsidRDefault="007A2133" w:rsidP="00C162B4">
                  <w:pPr>
                    <w:spacing w:line="160" w:lineRule="exact"/>
                    <w:jc w:val="left"/>
                    <w:rPr>
                      <w:rFonts w:cs="Miriam" w:hint="cs"/>
                      <w:sz w:val="18"/>
                      <w:szCs w:val="18"/>
                      <w:rtl/>
                    </w:rPr>
                  </w:pPr>
                  <w:r>
                    <w:rPr>
                      <w:rFonts w:cs="Miriam" w:hint="cs"/>
                      <w:sz w:val="18"/>
                      <w:szCs w:val="18"/>
                      <w:rtl/>
                    </w:rPr>
                    <w:t>הארכת רישיון לשידורי טלוויזיה</w:t>
                  </w:r>
                </w:p>
                <w:p w:rsidR="007A2133" w:rsidRDefault="007A2133" w:rsidP="00C162B4">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35</w:t>
      </w:r>
      <w:r>
        <w:rPr>
          <w:rStyle w:val="default"/>
          <w:rFonts w:cs="FrankRuehl" w:hint="cs"/>
          <w:rtl/>
        </w:rPr>
        <w:t>א</w:t>
      </w:r>
      <w:r w:rsidRPr="00C162B4">
        <w:rPr>
          <w:rStyle w:val="default"/>
          <w:rFonts w:cs="FrankRuehl"/>
          <w:rtl/>
        </w:rPr>
        <w:t>.</w:t>
      </w:r>
      <w:r w:rsidRPr="00C162B4">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המועצה רשאית להאריך את תוקפו של רישיון לשידורי טלוויזיה, לפי בקשת בעל הרישיון, לתקופות נוספות של 15 שנים כל אחת, אלא אם כן מצאה כי בעל הרישיון לא קיים בתקופת תוקפו של הרישיון את ההוראות לפי חוק זה, את כללי המועצה או את תנאי הרישיון.</w:t>
      </w:r>
    </w:p>
    <w:p w:rsidR="00C162B4" w:rsidRDefault="00C162B4" w:rsidP="00C162B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לעניין סעיף קטן (א), לא תובא בחשבון הפרה שלדעת המועצה היא הפרה זניחה, ואולם מצאה המועצה כי הפרה זניחה כאמור ניתנת לתיקון, תורה לבעל הרישיון על תיקון ההפרה במהלך תקופה שתקבע ושלא תעלה על שנה ממועד מתן ההוראה כאמור;</w:t>
      </w:r>
    </w:p>
    <w:p w:rsidR="00C162B4" w:rsidRDefault="00C162B4" w:rsidP="00C162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הורתה המועצה על תיקון הפרה כאמור בפסקה (1), ימציא בעל הרישיון ערבות בנקאית אוטונומית בגובה ההפרה, להבטחת תיקונה,</w:t>
      </w:r>
      <w:r w:rsidR="009B3E09">
        <w:rPr>
          <w:rStyle w:val="default"/>
          <w:rFonts w:cs="FrankRuehl" w:hint="cs"/>
          <w:rtl/>
        </w:rPr>
        <w:t xml:space="preserve"> בהתאם לתנאים שעליהם יורה המנהל.</w:t>
      </w:r>
    </w:p>
    <w:p w:rsidR="00C162B4" w:rsidRDefault="00C162B4" w:rsidP="00C162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להארכת רישיון לפי סעיף קטן (א) תוגש עד למועד שתקבע המועצה בכללים, ובלבד שהמועד שייקבע כאמור יהיה 18 חודשים לפחות לפני תום תקופת הרישיון; המועצה תקבל החלטה בבקשה כאמור שנה לפחות לפני תום תקופת הרישיון.</w:t>
      </w:r>
    </w:p>
    <w:p w:rsidR="00C162B4" w:rsidRPr="00B03A12" w:rsidRDefault="00C162B4" w:rsidP="00C162B4">
      <w:pPr>
        <w:pStyle w:val="P00"/>
        <w:spacing w:before="0"/>
        <w:ind w:left="0" w:right="1134"/>
        <w:rPr>
          <w:rStyle w:val="default"/>
          <w:rFonts w:cs="FrankRuehl" w:hint="cs"/>
          <w:vanish/>
          <w:color w:val="FF0000"/>
          <w:sz w:val="20"/>
          <w:szCs w:val="20"/>
          <w:shd w:val="clear" w:color="auto" w:fill="FFFF99"/>
          <w:rtl/>
        </w:rPr>
      </w:pPr>
      <w:bookmarkStart w:id="116" w:name="Rov387"/>
      <w:r w:rsidRPr="00B03A12">
        <w:rPr>
          <w:rStyle w:val="default"/>
          <w:rFonts w:cs="FrankRuehl" w:hint="cs"/>
          <w:vanish/>
          <w:color w:val="FF0000"/>
          <w:sz w:val="20"/>
          <w:szCs w:val="20"/>
          <w:shd w:val="clear" w:color="auto" w:fill="FFFF99"/>
          <w:rtl/>
        </w:rPr>
        <w:t>מיום 17.2.2011</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hyperlink r:id="rId30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306 (</w:t>
      </w:r>
      <w:hyperlink r:id="rId30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162B4" w:rsidRPr="00C162B4" w:rsidRDefault="00C162B4" w:rsidP="00C162B4">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סעיף 35א</w:t>
      </w:r>
      <w:bookmarkEnd w:id="116"/>
    </w:p>
    <w:p w:rsidR="006752FA" w:rsidRDefault="006752FA" w:rsidP="0028399E">
      <w:pPr>
        <w:pStyle w:val="P00"/>
        <w:spacing w:before="72"/>
        <w:ind w:left="0" w:right="1134"/>
        <w:rPr>
          <w:rStyle w:val="default"/>
          <w:rFonts w:cs="FrankRuehl" w:hint="cs"/>
          <w:rtl/>
        </w:rPr>
      </w:pPr>
      <w:bookmarkStart w:id="117" w:name="Seif96"/>
      <w:bookmarkEnd w:id="117"/>
      <w:r>
        <w:rPr>
          <w:lang w:val="he-IL"/>
        </w:rPr>
        <w:pict>
          <v:rect id="_x0000_s2108" style="position:absolute;left:0;text-align:left;margin-left:464.5pt;margin-top:8.05pt;width:75.05pt;height:83.2pt;z-index:251503616" o:allowincell="f" filled="f" stroked="f" strokecolor="lime" strokeweight=".25pt">
            <v:textbox style="mso-next-textbox:#_x0000_s2108"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בהעבר</w:t>
                  </w:r>
                  <w:r>
                    <w:rPr>
                      <w:rFonts w:cs="Miriam"/>
                      <w:sz w:val="18"/>
                      <w:szCs w:val="18"/>
                      <w:rtl/>
                    </w:rPr>
                    <w:t>ת</w:t>
                  </w:r>
                </w:p>
                <w:p w:rsidR="007A2133" w:rsidRDefault="007A2133" w:rsidP="0028399E">
                  <w:pPr>
                    <w:spacing w:line="160" w:lineRule="exact"/>
                    <w:jc w:val="left"/>
                    <w:rPr>
                      <w:rFonts w:cs="Miriam" w:hint="cs"/>
                      <w:sz w:val="18"/>
                      <w:szCs w:val="18"/>
                      <w:rtl/>
                    </w:rPr>
                  </w:pPr>
                  <w:r>
                    <w:rPr>
                      <w:rFonts w:cs="Miriam"/>
                      <w:sz w:val="18"/>
                      <w:szCs w:val="18"/>
                      <w:rtl/>
                    </w:rPr>
                    <w:t>ב</w:t>
                  </w:r>
                  <w:r>
                    <w:rPr>
                      <w:rFonts w:cs="Miriam" w:hint="cs"/>
                      <w:sz w:val="18"/>
                      <w:szCs w:val="18"/>
                      <w:rtl/>
                    </w:rPr>
                    <w:t>ע</w:t>
                  </w:r>
                  <w:r>
                    <w:rPr>
                      <w:rFonts w:cs="Miriam"/>
                      <w:sz w:val="18"/>
                      <w:szCs w:val="18"/>
                      <w:rtl/>
                    </w:rPr>
                    <w:t>ל</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ב</w:t>
                  </w:r>
                  <w:r>
                    <w:rPr>
                      <w:rFonts w:cs="Miriam" w:hint="cs"/>
                      <w:sz w:val="18"/>
                      <w:szCs w:val="18"/>
                      <w:rtl/>
                    </w:rPr>
                    <w:t>זכ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לשידורים וברישיון לשידורים</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זכיון לשידורים ורישיון </w:t>
      </w:r>
      <w:r w:rsidR="0028399E">
        <w:rPr>
          <w:rStyle w:val="default"/>
          <w:rFonts w:cs="FrankRuehl" w:hint="cs"/>
          <w:rtl/>
        </w:rPr>
        <w:t>לשידורים</w:t>
      </w:r>
      <w:r>
        <w:rPr>
          <w:rStyle w:val="default"/>
          <w:rFonts w:cs="FrankRuehl" w:hint="cs"/>
          <w:rtl/>
        </w:rPr>
        <w:t xml:space="preserve"> אינם ניתנים להעברה, לשעבוד או לעיקול.</w:t>
      </w:r>
    </w:p>
    <w:p w:rsidR="0028399E" w:rsidRDefault="0028399E" w:rsidP="0028399E">
      <w:pPr>
        <w:pStyle w:val="P00"/>
        <w:spacing w:before="72"/>
        <w:ind w:left="0" w:right="1134"/>
        <w:rPr>
          <w:rStyle w:val="default"/>
          <w:rFonts w:cs="FrankRuehl" w:hint="cs"/>
          <w:rtl/>
        </w:rPr>
      </w:pPr>
    </w:p>
    <w:p w:rsidR="0028399E" w:rsidRDefault="0028399E" w:rsidP="0028399E">
      <w:pPr>
        <w:pStyle w:val="P00"/>
        <w:spacing w:before="72"/>
        <w:ind w:left="0" w:right="1134"/>
        <w:rPr>
          <w:rStyle w:val="default"/>
          <w:rFonts w:cs="FrankRuehl" w:hint="cs"/>
          <w:rtl/>
        </w:rPr>
      </w:pPr>
    </w:p>
    <w:p w:rsidR="00B6644E" w:rsidRDefault="00B6644E" w:rsidP="0028399E">
      <w:pPr>
        <w:pStyle w:val="P00"/>
        <w:spacing w:before="72"/>
        <w:ind w:left="0" w:right="1134"/>
        <w:rPr>
          <w:rStyle w:val="default"/>
          <w:rFonts w:cs="FrankRuehl" w:hint="cs"/>
          <w:rtl/>
        </w:rPr>
      </w:pPr>
    </w:p>
    <w:p w:rsidR="0028399E" w:rsidRDefault="0028399E" w:rsidP="0028399E">
      <w:pPr>
        <w:pStyle w:val="P00"/>
        <w:spacing w:before="72"/>
        <w:ind w:left="0" w:right="1134"/>
        <w:rPr>
          <w:rStyle w:val="default"/>
          <w:rFonts w:cs="FrankRuehl"/>
          <w:rtl/>
        </w:rPr>
      </w:pPr>
    </w:p>
    <w:p w:rsidR="006752FA" w:rsidRDefault="0028399E" w:rsidP="0028399E">
      <w:pPr>
        <w:pStyle w:val="P00"/>
        <w:spacing w:before="72"/>
        <w:ind w:left="0" w:right="1134"/>
        <w:rPr>
          <w:rStyle w:val="default"/>
          <w:rFonts w:cs="FrankRuehl" w:hint="cs"/>
          <w:rtl/>
        </w:rPr>
      </w:pPr>
      <w:r>
        <w:rPr>
          <w:rFonts w:cs="FrankRuehl"/>
          <w:sz w:val="26"/>
          <w:rtl/>
          <w:lang w:eastAsia="en-US"/>
        </w:rPr>
        <w:pict>
          <v:shape id="_x0000_s2544" type="#_x0000_t202" style="position:absolute;left:0;text-align:left;margin-left:470.35pt;margin-top:7.15pt;width:1in;height:16.8pt;z-index:251753472" filled="f" stroked="f">
            <v:textbox inset="1mm,0,1mm,0">
              <w:txbxContent>
                <w:p w:rsidR="007A2133" w:rsidRDefault="007A2133" w:rsidP="0028399E">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י</w:t>
      </w:r>
      <w:r w:rsidR="006752FA">
        <w:rPr>
          <w:rStyle w:val="default"/>
          <w:rFonts w:cs="FrankRuehl" w:hint="cs"/>
          <w:rtl/>
        </w:rPr>
        <w:t>ה</w:t>
      </w:r>
      <w:r w:rsidR="006752FA">
        <w:rPr>
          <w:rStyle w:val="default"/>
          <w:rFonts w:cs="FrankRuehl"/>
          <w:rtl/>
        </w:rPr>
        <w:t xml:space="preserve"> </w:t>
      </w:r>
      <w:r>
        <w:rPr>
          <w:rStyle w:val="default"/>
          <w:rFonts w:cs="FrankRuehl" w:hint="cs"/>
          <w:rtl/>
        </w:rPr>
        <w:t>המורשה לשידורים</w:t>
      </w:r>
      <w:r w:rsidR="006752FA">
        <w:rPr>
          <w:rStyle w:val="default"/>
          <w:rFonts w:cs="FrankRuehl"/>
          <w:rtl/>
        </w:rPr>
        <w:t xml:space="preserve"> </w:t>
      </w:r>
      <w:r w:rsidR="006752FA">
        <w:rPr>
          <w:rStyle w:val="default"/>
          <w:rFonts w:cs="FrankRuehl" w:hint="cs"/>
          <w:rtl/>
        </w:rPr>
        <w:t>תאג</w:t>
      </w:r>
      <w:r w:rsidR="006752FA">
        <w:rPr>
          <w:rStyle w:val="default"/>
          <w:rFonts w:cs="FrankRuehl"/>
          <w:rtl/>
        </w:rPr>
        <w:t>י</w:t>
      </w:r>
      <w:r w:rsidR="006752FA">
        <w:rPr>
          <w:rStyle w:val="default"/>
          <w:rFonts w:cs="FrankRuehl" w:hint="cs"/>
          <w:rtl/>
        </w:rPr>
        <w:t xml:space="preserve">ד בעל הון מניות </w:t>
      </w:r>
      <w:r w:rsidR="006752FA">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ע</w:t>
      </w:r>
      <w:r>
        <w:rPr>
          <w:rStyle w:val="default"/>
          <w:rFonts w:cs="FrankRuehl"/>
          <w:rtl/>
        </w:rPr>
        <w:t>ב</w:t>
      </w:r>
      <w:r>
        <w:rPr>
          <w:rStyle w:val="default"/>
          <w:rFonts w:cs="FrankRuehl" w:hint="cs"/>
          <w:rtl/>
        </w:rPr>
        <w:t>יר בעל ענין בו לאחר, בדרך כלשהי, במישרין או בעקיפין, עשרה אחוזים או יותר של אמצעי שליטה אחד, בין בבת אחת ובין בחלקים, או את הזכ</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למנות דירקטור אח</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תר, אלא אם כן קיבל לכך הסכמת המועצה מראש;</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ר</w:t>
      </w:r>
      <w:r>
        <w:rPr>
          <w:rStyle w:val="default"/>
          <w:rFonts w:cs="FrankRuehl"/>
          <w:rtl/>
        </w:rPr>
        <w:t>כ</w:t>
      </w:r>
      <w:r>
        <w:rPr>
          <w:rStyle w:val="default"/>
          <w:rFonts w:cs="FrankRuehl" w:hint="cs"/>
          <w:rtl/>
        </w:rPr>
        <w:t>וש בו אדם, בין במ</w:t>
      </w:r>
      <w:r>
        <w:rPr>
          <w:rStyle w:val="default"/>
          <w:rFonts w:cs="FrankRuehl"/>
          <w:rtl/>
        </w:rPr>
        <w:t>י</w:t>
      </w:r>
      <w:r>
        <w:rPr>
          <w:rStyle w:val="default"/>
          <w:rFonts w:cs="FrankRuehl" w:hint="cs"/>
          <w:rtl/>
        </w:rPr>
        <w:t>שרי</w:t>
      </w:r>
      <w:r>
        <w:rPr>
          <w:rStyle w:val="default"/>
          <w:rFonts w:cs="FrankRuehl"/>
          <w:rtl/>
        </w:rPr>
        <w:t>ן</w:t>
      </w:r>
      <w:r>
        <w:rPr>
          <w:rStyle w:val="default"/>
          <w:rFonts w:cs="FrankRuehl" w:hint="cs"/>
          <w:rtl/>
        </w:rPr>
        <w:t xml:space="preserve"> ובין בעקיפין, בעצמו או יחד עם קרוביו או עם אחרים הפועלי</w:t>
      </w:r>
      <w:r>
        <w:rPr>
          <w:rStyle w:val="default"/>
          <w:rFonts w:cs="FrankRuehl"/>
          <w:rtl/>
        </w:rPr>
        <w:t>ם בת</w:t>
      </w:r>
      <w:r>
        <w:rPr>
          <w:rStyle w:val="default"/>
          <w:rFonts w:cs="FrankRuehl" w:hint="cs"/>
          <w:rtl/>
        </w:rPr>
        <w:t xml:space="preserve">יאום עמו דרך קבע, יותר מעשרה אחוזים של אמצעי שליטה אחד בתאגיד בין </w:t>
      </w:r>
      <w:r>
        <w:rPr>
          <w:rStyle w:val="default"/>
          <w:rFonts w:cs="FrankRuehl"/>
          <w:rtl/>
        </w:rPr>
        <w:t>ב</w:t>
      </w:r>
      <w:r>
        <w:rPr>
          <w:rStyle w:val="default"/>
          <w:rFonts w:cs="FrankRuehl" w:hint="cs"/>
          <w:rtl/>
        </w:rPr>
        <w:t>בת אחת ובין בחלקים, או את הזכ</w:t>
      </w:r>
      <w:r>
        <w:rPr>
          <w:rStyle w:val="default"/>
          <w:rFonts w:cs="FrankRuehl"/>
          <w:rtl/>
        </w:rPr>
        <w:t>ות</w:t>
      </w:r>
      <w:r>
        <w:rPr>
          <w:rStyle w:val="default"/>
          <w:rFonts w:cs="FrankRuehl" w:hint="cs"/>
          <w:rtl/>
        </w:rPr>
        <w:t xml:space="preserve"> למנות דירקטור אח</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תר או את מנהלו הכ</w:t>
      </w:r>
      <w:r>
        <w:rPr>
          <w:rStyle w:val="default"/>
          <w:rFonts w:cs="FrankRuehl"/>
          <w:rtl/>
        </w:rPr>
        <w:t>לל</w:t>
      </w:r>
      <w:r>
        <w:rPr>
          <w:rStyle w:val="default"/>
          <w:rFonts w:cs="FrankRuehl" w:hint="cs"/>
          <w:rtl/>
        </w:rPr>
        <w:t xml:space="preserve">י, </w:t>
      </w:r>
      <w:r>
        <w:rPr>
          <w:rStyle w:val="default"/>
          <w:rFonts w:cs="FrankRuehl"/>
          <w:rtl/>
        </w:rPr>
        <w:t>אל</w:t>
      </w:r>
      <w:r>
        <w:rPr>
          <w:rStyle w:val="default"/>
          <w:rFonts w:cs="FrankRuehl" w:hint="cs"/>
          <w:rtl/>
        </w:rPr>
        <w:t>א אם כן קיבל לכך הסכמת המועצה מראש;</w:t>
      </w:r>
    </w:p>
    <w:p w:rsidR="006752FA" w:rsidRDefault="006752FA" w:rsidP="0028399E">
      <w:pPr>
        <w:pStyle w:val="P22"/>
        <w:spacing w:before="72"/>
        <w:ind w:left="1021" w:right="1134"/>
        <w:rPr>
          <w:rStyle w:val="default"/>
          <w:rFonts w:cs="FrankRuehl" w:hint="cs"/>
          <w:rtl/>
        </w:rPr>
      </w:pPr>
      <w:r>
        <w:rPr>
          <w:lang w:val="he-IL"/>
        </w:rPr>
        <w:pict>
          <v:rect id="_x0000_s2109" style="position:absolute;left:0;text-align:left;margin-left:464.5pt;margin-top:8.05pt;width:75.05pt;height:69.1pt;z-index:251504640" o:allowincell="f" filled="f" stroked="f" strokecolor="lime" strokeweight=".25pt">
            <v:textbox style="mso-next-textbox:#_x0000_s2109"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28399E">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default"/>
          <w:rFonts w:cs="FrankRuehl"/>
          <w:rtl/>
        </w:rPr>
        <w:t>(3)</w:t>
      </w:r>
      <w:r>
        <w:rPr>
          <w:rStyle w:val="default"/>
          <w:rFonts w:cs="FrankRuehl"/>
          <w:rtl/>
        </w:rPr>
        <w:tab/>
      </w:r>
      <w:r>
        <w:rPr>
          <w:rStyle w:val="default"/>
          <w:rFonts w:cs="FrankRuehl" w:hint="cs"/>
          <w:rtl/>
        </w:rPr>
        <w:t>בכפוף להוראות סעיף קטן (ו) וסעיפים 72א(ג) או 72ג(ג),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ע</w:t>
      </w:r>
      <w:r>
        <w:rPr>
          <w:rStyle w:val="default"/>
          <w:rFonts w:cs="FrankRuehl"/>
          <w:rtl/>
        </w:rPr>
        <w:t>ב</w:t>
      </w:r>
      <w:r>
        <w:rPr>
          <w:rStyle w:val="default"/>
          <w:rFonts w:cs="FrankRuehl" w:hint="cs"/>
          <w:rtl/>
        </w:rPr>
        <w:t>יר ולא ירכוש אדם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 xml:space="preserve">ן או בעקיפין, אמצעי שליטה בשיעור כלשהו </w:t>
      </w:r>
      <w:r w:rsidR="0028399E" w:rsidRPr="0028399E">
        <w:rPr>
          <w:rStyle w:val="default"/>
          <w:rFonts w:cs="FrankRuehl" w:hint="cs"/>
          <w:rtl/>
        </w:rPr>
        <w:t>בתאגיד שהוא מורשה לשידורים</w:t>
      </w:r>
      <w:r>
        <w:rPr>
          <w:rStyle w:val="default"/>
          <w:rFonts w:cs="FrankRuehl" w:hint="cs"/>
          <w:rtl/>
        </w:rPr>
        <w:t xml:space="preserve">, אם כתוצאה מההעברה או מהרכישה, </w:t>
      </w:r>
      <w:r w:rsidR="0028399E" w:rsidRPr="0028399E">
        <w:rPr>
          <w:rStyle w:val="default"/>
          <w:rFonts w:cs="FrankRuehl" w:hint="cs"/>
          <w:rtl/>
        </w:rPr>
        <w:t>יחול במורשה לשידורים המפורט להלן, לפי העניין:</w:t>
      </w:r>
    </w:p>
    <w:p w:rsidR="00B6644E" w:rsidRDefault="00B6644E" w:rsidP="0028399E">
      <w:pPr>
        <w:pStyle w:val="P22"/>
        <w:spacing w:before="72"/>
        <w:ind w:left="1021" w:right="1134"/>
        <w:rPr>
          <w:rStyle w:val="default"/>
          <w:rFonts w:cs="FrankRuehl" w:hint="cs"/>
          <w:rtl/>
        </w:rPr>
      </w:pPr>
    </w:p>
    <w:p w:rsidR="0028399E" w:rsidRPr="0028399E" w:rsidRDefault="00B6644E" w:rsidP="0028399E">
      <w:pPr>
        <w:pStyle w:val="P22"/>
        <w:spacing w:before="72"/>
        <w:ind w:left="1474" w:right="1134"/>
        <w:rPr>
          <w:rStyle w:val="default"/>
          <w:rFonts w:cs="FrankRuehl" w:hint="cs"/>
          <w:rtl/>
        </w:rPr>
      </w:pPr>
      <w:r>
        <w:rPr>
          <w:rFonts w:cs="FrankRuehl" w:hint="cs"/>
          <w:sz w:val="26"/>
          <w:rtl/>
          <w:lang w:eastAsia="en-US"/>
        </w:rPr>
        <w:pict>
          <v:shape id="_x0000_s2735" type="#_x0000_t202" style="position:absolute;left:0;text-align:left;margin-left:470.25pt;margin-top:7.1pt;width:1in;height:16.8pt;z-index:251840512" filled="f" stroked="f">
            <v:textbox inset="1mm,0,1mm,0">
              <w:txbxContent>
                <w:p w:rsidR="007A2133" w:rsidRDefault="007A2133" w:rsidP="00B6644E">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28399E" w:rsidRPr="0028399E">
        <w:rPr>
          <w:rStyle w:val="default"/>
          <w:rFonts w:cs="FrankRuehl" w:hint="cs"/>
          <w:rtl/>
        </w:rPr>
        <w:t>(א)</w:t>
      </w:r>
      <w:r w:rsidR="0028399E" w:rsidRPr="0028399E">
        <w:rPr>
          <w:rStyle w:val="default"/>
          <w:rFonts w:cs="FrankRuehl" w:hint="cs"/>
          <w:rtl/>
        </w:rPr>
        <w:tab/>
        <w:t xml:space="preserve">לעניין בעל זיכיון לשידורים ובעל רישיון לשידורי רדיו </w:t>
      </w:r>
      <w:r w:rsidR="0028399E" w:rsidRPr="0028399E">
        <w:rPr>
          <w:rStyle w:val="default"/>
          <w:rFonts w:cs="FrankRuehl"/>
          <w:rtl/>
        </w:rPr>
        <w:t>–</w:t>
      </w:r>
      <w:r w:rsidR="0028399E" w:rsidRPr="0028399E">
        <w:rPr>
          <w:rStyle w:val="default"/>
          <w:rFonts w:cs="FrankRuehl" w:hint="cs"/>
          <w:rtl/>
        </w:rPr>
        <w:t xml:space="preserve"> יחדל להתקיים בו אחד התנאים שהיו מזכים אותו להשתתף במכרז כקבוע בסעיף 41(א), או יתקיים בו אחד הסייגים הקבועים בסעיפים 41(ב2) ו-(ג), 56, 72א או 72ג, לפי העניין;</w:t>
      </w:r>
    </w:p>
    <w:p w:rsidR="0028399E" w:rsidRPr="0028399E" w:rsidRDefault="0028399E" w:rsidP="0028399E">
      <w:pPr>
        <w:pStyle w:val="P22"/>
        <w:spacing w:before="72"/>
        <w:ind w:left="1474" w:right="1134"/>
        <w:rPr>
          <w:rStyle w:val="default"/>
          <w:rFonts w:cs="FrankRuehl" w:hint="cs"/>
          <w:rtl/>
        </w:rPr>
      </w:pPr>
      <w:r w:rsidRPr="0028399E">
        <w:rPr>
          <w:rStyle w:val="default"/>
          <w:rFonts w:cs="FrankRuehl" w:hint="cs"/>
          <w:rtl/>
        </w:rPr>
        <w:t>(ב)</w:t>
      </w:r>
      <w:r w:rsidRPr="0028399E">
        <w:rPr>
          <w:rStyle w:val="default"/>
          <w:rFonts w:cs="FrankRuehl" w:hint="cs"/>
          <w:rtl/>
        </w:rPr>
        <w:tab/>
        <w:t xml:space="preserve">לעניין בעל רישיון לשידורי טלוויזיה </w:t>
      </w:r>
      <w:r w:rsidRPr="0028399E">
        <w:rPr>
          <w:rStyle w:val="default"/>
          <w:rFonts w:cs="FrankRuehl"/>
          <w:rtl/>
        </w:rPr>
        <w:t>–</w:t>
      </w:r>
      <w:r w:rsidRPr="0028399E">
        <w:rPr>
          <w:rStyle w:val="default"/>
          <w:rFonts w:cs="FrankRuehl" w:hint="cs"/>
          <w:rtl/>
        </w:rPr>
        <w:t xml:space="preserve"> יחדל להתקיים בו אחד התנאים לקבלת רישיון כקבוע בסעיף 33א(א)(1) או יתקיים בו אחד הסייגים הקבועים בסעיפים 41(ב2) ו-56.</w:t>
      </w:r>
    </w:p>
    <w:p w:rsidR="006752FA" w:rsidRDefault="0028399E" w:rsidP="0028399E">
      <w:pPr>
        <w:pStyle w:val="P00"/>
        <w:spacing w:before="72"/>
        <w:ind w:left="0" w:right="1134"/>
        <w:rPr>
          <w:rStyle w:val="default"/>
          <w:rFonts w:cs="FrankRuehl"/>
          <w:rtl/>
        </w:rPr>
      </w:pPr>
      <w:r>
        <w:rPr>
          <w:rFonts w:cs="FrankRuehl"/>
          <w:sz w:val="26"/>
          <w:rtl/>
          <w:lang w:eastAsia="en-US"/>
        </w:rPr>
        <w:pict>
          <v:shape id="_x0000_s2545" type="#_x0000_t202" style="position:absolute;left:0;text-align:left;margin-left:470.35pt;margin-top:7.1pt;width:1in;height:20.85pt;z-index:251754496" filled="f" stroked="f">
            <v:textbox inset="1mm,0,1mm,0">
              <w:txbxContent>
                <w:p w:rsidR="007A2133" w:rsidRDefault="007A2133" w:rsidP="0028399E">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sidR="006752FA">
        <w:rPr>
          <w:rStyle w:val="default"/>
          <w:rFonts w:cs="FrankRuehl" w:hint="cs"/>
          <w:rtl/>
        </w:rPr>
        <w:t xml:space="preserve">היה </w:t>
      </w:r>
      <w:r>
        <w:rPr>
          <w:rStyle w:val="default"/>
          <w:rFonts w:cs="FrankRuehl" w:hint="cs"/>
          <w:rtl/>
        </w:rPr>
        <w:t>המורשה לשידורים</w:t>
      </w:r>
      <w:r w:rsidR="006752FA">
        <w:rPr>
          <w:rStyle w:val="default"/>
          <w:rFonts w:cs="FrankRuehl" w:hint="cs"/>
          <w:rtl/>
        </w:rPr>
        <w:t xml:space="preserve"> תאגיד שאינ</w:t>
      </w:r>
      <w:r w:rsidR="006752FA">
        <w:rPr>
          <w:rStyle w:val="default"/>
          <w:rFonts w:cs="FrankRuehl"/>
          <w:rtl/>
        </w:rPr>
        <w:t xml:space="preserve">ו </w:t>
      </w:r>
      <w:r w:rsidR="006752FA">
        <w:rPr>
          <w:rStyle w:val="default"/>
          <w:rFonts w:cs="FrankRuehl" w:hint="cs"/>
          <w:rtl/>
        </w:rPr>
        <w:t>בע</w:t>
      </w:r>
      <w:r w:rsidR="006752FA">
        <w:rPr>
          <w:rStyle w:val="default"/>
          <w:rFonts w:cs="FrankRuehl"/>
          <w:rtl/>
        </w:rPr>
        <w:t xml:space="preserve">ל </w:t>
      </w:r>
      <w:r w:rsidR="006752FA">
        <w:rPr>
          <w:rStyle w:val="default"/>
          <w:rFonts w:cs="FrankRuehl" w:hint="cs"/>
          <w:rtl/>
        </w:rPr>
        <w:t>הון מניות, לא תועבר זכות בעלות או שליטה בו, בדרך כלשהי, במישרין או בעקיפין, אלא אם כן קיבל לכך הסכמת המועצה מראש.</w:t>
      </w:r>
    </w:p>
    <w:p w:rsidR="006752FA" w:rsidRDefault="0028399E" w:rsidP="0028399E">
      <w:pPr>
        <w:pStyle w:val="P00"/>
        <w:spacing w:before="72"/>
        <w:ind w:left="0" w:right="1134"/>
        <w:rPr>
          <w:rStyle w:val="default"/>
          <w:rFonts w:cs="FrankRuehl" w:hint="cs"/>
          <w:rtl/>
        </w:rPr>
      </w:pPr>
      <w:r>
        <w:rPr>
          <w:rFonts w:cs="FrankRuehl"/>
          <w:sz w:val="26"/>
          <w:rtl/>
          <w:lang w:eastAsia="en-US"/>
        </w:rPr>
        <w:pict>
          <v:shape id="_x0000_s2546" type="#_x0000_t202" style="position:absolute;left:0;text-align:left;margin-left:470.25pt;margin-top:7.1pt;width:1in;height:16.8pt;z-index:251755520" filled="f" stroked="f">
            <v:textbox inset="1mm,0,1mm,0">
              <w:txbxContent>
                <w:p w:rsidR="007A2133" w:rsidRDefault="007A2133" w:rsidP="0028399E">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ד</w:t>
      </w:r>
      <w:r w:rsidR="006752FA">
        <w:rPr>
          <w:rStyle w:val="default"/>
          <w:rFonts w:cs="FrankRuehl"/>
          <w:rtl/>
        </w:rPr>
        <w:t>)</w:t>
      </w:r>
      <w:r w:rsidR="006752FA">
        <w:rPr>
          <w:rStyle w:val="default"/>
          <w:rFonts w:cs="FrankRuehl"/>
          <w:rtl/>
        </w:rPr>
        <w:tab/>
      </w:r>
      <w:r>
        <w:rPr>
          <w:rStyle w:val="default"/>
          <w:rFonts w:cs="FrankRuehl" w:hint="cs"/>
          <w:rtl/>
        </w:rPr>
        <w:t>מורשה לשידורים</w:t>
      </w:r>
      <w:r w:rsidR="006752FA">
        <w:rPr>
          <w:rStyle w:val="default"/>
          <w:rFonts w:cs="FrankRuehl" w:hint="cs"/>
          <w:rtl/>
        </w:rPr>
        <w:t xml:space="preserve"> שהוא תאגיד ידווח לרשות על כל העברה או רכישה של חמישה אחוזים או יותר מאמצעי השליטה בו, הכל כפי שתק</w:t>
      </w:r>
      <w:r w:rsidR="006752FA">
        <w:rPr>
          <w:rStyle w:val="default"/>
          <w:rFonts w:cs="FrankRuehl"/>
          <w:rtl/>
        </w:rPr>
        <w:t>ב</w:t>
      </w:r>
      <w:r w:rsidR="006752FA">
        <w:rPr>
          <w:rStyle w:val="default"/>
          <w:rFonts w:cs="FrankRuehl" w:hint="cs"/>
          <w:rtl/>
        </w:rPr>
        <w:t>ע</w:t>
      </w:r>
      <w:r w:rsidR="006752FA">
        <w:rPr>
          <w:rStyle w:val="default"/>
          <w:rFonts w:cs="FrankRuehl"/>
          <w:rtl/>
        </w:rPr>
        <w:t xml:space="preserve"> </w:t>
      </w:r>
      <w:r w:rsidR="006752FA">
        <w:rPr>
          <w:rStyle w:val="default"/>
          <w:rFonts w:cs="FrankRuehl" w:hint="cs"/>
          <w:rtl/>
        </w:rPr>
        <w:t>ה</w:t>
      </w:r>
      <w:r w:rsidR="006752FA">
        <w:rPr>
          <w:rStyle w:val="default"/>
          <w:rFonts w:cs="FrankRuehl"/>
          <w:rtl/>
        </w:rPr>
        <w:t>מ</w:t>
      </w:r>
      <w:r w:rsidR="006752FA">
        <w:rPr>
          <w:rStyle w:val="default"/>
          <w:rFonts w:cs="FrankRuehl" w:hint="cs"/>
          <w:rtl/>
        </w:rPr>
        <w:t>ו</w:t>
      </w:r>
      <w:r w:rsidR="006752FA">
        <w:rPr>
          <w:rStyle w:val="default"/>
          <w:rFonts w:cs="FrankRuehl"/>
          <w:rtl/>
        </w:rPr>
        <w:t>ע</w:t>
      </w:r>
      <w:r w:rsidR="006752FA">
        <w:rPr>
          <w:rStyle w:val="default"/>
          <w:rFonts w:cs="FrankRuehl" w:hint="cs"/>
          <w:rtl/>
        </w:rPr>
        <w:t>צה בכללים.</w:t>
      </w:r>
    </w:p>
    <w:p w:rsidR="006752FA" w:rsidRDefault="006752FA" w:rsidP="0028399E">
      <w:pPr>
        <w:pStyle w:val="P00"/>
        <w:spacing w:before="72"/>
        <w:ind w:left="0" w:right="1134"/>
        <w:rPr>
          <w:rStyle w:val="default"/>
          <w:rFonts w:cs="FrankRuehl" w:hint="cs"/>
          <w:rtl/>
        </w:rPr>
      </w:pPr>
      <w:r>
        <w:rPr>
          <w:lang w:val="he-IL"/>
        </w:rPr>
        <w:pict>
          <v:rect id="_x0000_s2110" style="position:absolute;left:0;text-align:left;margin-left:464.5pt;margin-top:8.05pt;width:75.05pt;height:84.15pt;z-index:251505664" o:allowincell="f" filled="f" stroked="f" strokecolor="lime" strokeweight=".25pt">
            <v:textbox style="mso-next-textbox:#_x0000_s2110"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16) ת</w:t>
                  </w:r>
                  <w:r>
                    <w:rPr>
                      <w:rFonts w:cs="Miriam" w:hint="cs"/>
                      <w:sz w:val="18"/>
                      <w:szCs w:val="18"/>
                      <w:rtl/>
                    </w:rPr>
                    <w:t>שס"ב-2002</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28399E">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פ</w:t>
      </w:r>
      <w:r>
        <w:rPr>
          <w:rStyle w:val="default"/>
          <w:rFonts w:cs="FrankRuehl"/>
          <w:rtl/>
        </w:rPr>
        <w:t>ו</w:t>
      </w:r>
      <w:r>
        <w:rPr>
          <w:rStyle w:val="default"/>
          <w:rFonts w:cs="FrankRuehl" w:hint="cs"/>
          <w:rtl/>
        </w:rPr>
        <w:t>ף</w:t>
      </w:r>
      <w:r>
        <w:rPr>
          <w:rStyle w:val="default"/>
          <w:rFonts w:cs="FrankRuehl"/>
          <w:rtl/>
        </w:rPr>
        <w:t xml:space="preserve"> </w:t>
      </w:r>
      <w:r>
        <w:rPr>
          <w:rStyle w:val="default"/>
          <w:rFonts w:cs="FrankRuehl" w:hint="cs"/>
          <w:rtl/>
        </w:rPr>
        <w:t xml:space="preserve">להוראות סעיף קטן (ו) וסעיפים 72א(ג) או 72ג(ג), המועצה לא תיתן את הסכמתה להעברה או לרכישה של אמצעי שליטה אחד או יותר, בשיעור כלשהו </w:t>
      </w:r>
      <w:r w:rsidR="0028399E" w:rsidRPr="0028399E">
        <w:rPr>
          <w:rStyle w:val="default"/>
          <w:rFonts w:cs="FrankRuehl" w:hint="cs"/>
          <w:rtl/>
        </w:rPr>
        <w:t>בתאגיד שהוא מורשה לשידורים</w:t>
      </w:r>
      <w:r>
        <w:rPr>
          <w:rStyle w:val="default"/>
          <w:rFonts w:cs="FrankRuehl" w:hint="cs"/>
          <w:rtl/>
        </w:rPr>
        <w:t>, א</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תוצאה מההעברה או</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 xml:space="preserve">ה </w:t>
      </w:r>
      <w:r w:rsidR="0028399E" w:rsidRPr="0028399E">
        <w:rPr>
          <w:rStyle w:val="default"/>
          <w:rFonts w:cs="FrankRuehl" w:hint="cs"/>
          <w:rtl/>
        </w:rPr>
        <w:t>יחול במורשה לשידורים האמור בפסקת משנה (א) או (ב) שבסעיף קטן (ב)(3), לפי העניין</w:t>
      </w:r>
      <w:r>
        <w:rPr>
          <w:rStyle w:val="default"/>
          <w:rFonts w:cs="FrankRuehl" w:hint="cs"/>
          <w:rtl/>
        </w:rPr>
        <w:t>.</w:t>
      </w:r>
    </w:p>
    <w:p w:rsidR="006752FA" w:rsidRDefault="006752FA">
      <w:pPr>
        <w:pStyle w:val="P00"/>
        <w:spacing w:before="72"/>
        <w:ind w:left="0" w:right="1134"/>
        <w:rPr>
          <w:rStyle w:val="default"/>
          <w:rFonts w:cs="FrankRuehl" w:hint="cs"/>
          <w:rtl/>
        </w:rPr>
      </w:pPr>
    </w:p>
    <w:p w:rsidR="0028399E" w:rsidRDefault="0028399E">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r>
        <w:rPr>
          <w:lang w:val="he-IL"/>
        </w:rPr>
        <w:pict>
          <v:rect id="_x0000_s2111" style="position:absolute;left:0;text-align:left;margin-left:464.5pt;margin-top:8.05pt;width:75.05pt;height:35.1pt;z-index:251506688" o:allowincell="f" filled="f" stroked="f" strokecolor="lime" strokeweight=".25pt">
            <v:textbox style="mso-next-textbox:#_x0000_s2111"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16) </w:t>
                  </w:r>
                  <w:r>
                    <w:rPr>
                      <w:rFonts w:cs="Miriam" w:hint="cs"/>
                      <w:sz w:val="18"/>
                      <w:szCs w:val="18"/>
                      <w:rtl/>
                    </w:rPr>
                    <w:t>תשס"ב-2002</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כ</w:t>
      </w:r>
      <w:r>
        <w:rPr>
          <w:rStyle w:val="default"/>
          <w:rFonts w:cs="FrankRuehl"/>
          <w:rtl/>
        </w:rPr>
        <w:t>ח</w:t>
      </w:r>
      <w:r>
        <w:rPr>
          <w:rStyle w:val="default"/>
          <w:rFonts w:cs="FrankRuehl" w:hint="cs"/>
          <w:rtl/>
        </w:rPr>
        <w:t xml:space="preserve"> </w:t>
      </w:r>
      <w:r>
        <w:rPr>
          <w:rStyle w:val="default"/>
          <w:rFonts w:cs="FrankRuehl"/>
          <w:rtl/>
        </w:rPr>
        <w:t>ה</w:t>
      </w:r>
      <w:r>
        <w:rPr>
          <w:rStyle w:val="default"/>
          <w:rFonts w:cs="FrankRuehl" w:hint="cs"/>
          <w:rtl/>
        </w:rPr>
        <w:t>שר כי קיים צורך לעשות כן, רשאי</w:t>
      </w:r>
      <w:r>
        <w:rPr>
          <w:rStyle w:val="default"/>
          <w:rFonts w:cs="FrankRuehl"/>
          <w:rtl/>
        </w:rPr>
        <w:t xml:space="preserve"> </w:t>
      </w:r>
      <w:r>
        <w:rPr>
          <w:rStyle w:val="default"/>
          <w:rFonts w:cs="FrankRuehl" w:hint="cs"/>
          <w:rtl/>
        </w:rPr>
        <w:t>הוא, בהסכמת המועצה ובאישור וע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הכלכלה של הכנסת</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בתקנות, את ההגבלות הקבועות בסעיף 41(ג), ו</w:t>
      </w:r>
      <w:r>
        <w:rPr>
          <w:rStyle w:val="default"/>
          <w:rFonts w:cs="FrankRuehl"/>
          <w:rtl/>
        </w:rPr>
        <w:t>ל</w:t>
      </w:r>
      <w:r>
        <w:rPr>
          <w:rStyle w:val="default"/>
          <w:rFonts w:cs="FrankRuehl" w:hint="cs"/>
          <w:rtl/>
        </w:rPr>
        <w:t>קבוע הגבלות אחרות או נוספות על אלה המנויות באותו סעיף,</w:t>
      </w:r>
      <w:r>
        <w:rPr>
          <w:rStyle w:val="default"/>
          <w:rFonts w:cs="FrankRuehl"/>
          <w:rtl/>
        </w:rPr>
        <w:t xml:space="preserve"> שיח</w:t>
      </w:r>
      <w:r>
        <w:rPr>
          <w:rStyle w:val="default"/>
          <w:rFonts w:cs="FrankRuehl" w:hint="cs"/>
          <w:rtl/>
        </w:rPr>
        <w:t>ולו על בעלי הזיכיון לשידורי רדיו.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18" w:name="Rov474"/>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02"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303"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הזכיון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תאג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ד בעל הון מניות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בעל ענין בו לאחר, בדרך כלשהי, במישרין או בעקיפין, עשרה אחוזים או יותר של אמצעי שליטה אחד, בין בבת אחת ובין בחלקים, או את הזכ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אלא אם כן קיבל לכך הסכמת המועצה מראש;</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וש בו אדם, בין במ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שרי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ובין בעקיפין, בעצמו או יחד עם קרוביו או עם אחרים הפועלי</w:t>
      </w:r>
      <w:r w:rsidRPr="00B03A12">
        <w:rPr>
          <w:rStyle w:val="default"/>
          <w:rFonts w:cs="FrankRuehl"/>
          <w:vanish/>
          <w:sz w:val="22"/>
          <w:szCs w:val="22"/>
          <w:shd w:val="clear" w:color="auto" w:fill="FFFF99"/>
          <w:rtl/>
        </w:rPr>
        <w:t>ם בת</w:t>
      </w:r>
      <w:r w:rsidRPr="00B03A12">
        <w:rPr>
          <w:rStyle w:val="default"/>
          <w:rFonts w:cs="FrankRuehl" w:hint="cs"/>
          <w:vanish/>
          <w:sz w:val="22"/>
          <w:szCs w:val="22"/>
          <w:shd w:val="clear" w:color="auto" w:fill="FFFF99"/>
          <w:rtl/>
        </w:rPr>
        <w:t xml:space="preserve">יאום עמו דרך קבע, יותר מעשרה אחוזים של אמצעי שליטה אחד בתאגיד בין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בת אחת ובין בחלקים, או את הזכ</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 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או את מנהלו הכ</w:t>
      </w:r>
      <w:r w:rsidRPr="00B03A12">
        <w:rPr>
          <w:rStyle w:val="default"/>
          <w:rFonts w:cs="FrankRuehl"/>
          <w:vanish/>
          <w:sz w:val="22"/>
          <w:szCs w:val="22"/>
          <w:shd w:val="clear" w:color="auto" w:fill="FFFF99"/>
          <w:rtl/>
        </w:rPr>
        <w:t>לל</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אל</w:t>
      </w:r>
      <w:r w:rsidRPr="00B03A12">
        <w:rPr>
          <w:rStyle w:val="default"/>
          <w:rFonts w:cs="FrankRuehl" w:hint="cs"/>
          <w:vanish/>
          <w:sz w:val="22"/>
          <w:szCs w:val="22"/>
          <w:shd w:val="clear" w:color="auto" w:fill="FFFF99"/>
          <w:rtl/>
        </w:rPr>
        <w:t>א אם כן קיבל לכך הסכמת המועצה מראש;</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(3)</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ע</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יר ולא ירכוש אדם</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ן או בעקיפין, אמצעי שליטה בשיעור כלשהו בתאגיד בעל זכיון, אם כתוצאה מההעברה או מהרכישה, יחדל להתקיים בבעל זכיון אחד התנאים שהיו מזכים אותו להשתתף במכרז כקבוע בסעיף 41(א) או יתקיים בו אחד הסייגים הקבו</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ים בסעיפים 41(ב) או</w:t>
      </w:r>
      <w:r w:rsidRPr="00B03A12">
        <w:rPr>
          <w:rStyle w:val="default"/>
          <w:rFonts w:cs="FrankRuehl"/>
          <w:vanish/>
          <w:sz w:val="22"/>
          <w:szCs w:val="22"/>
          <w:u w:val="single"/>
          <w:shd w:val="clear" w:color="auto" w:fill="FFFF99"/>
          <w:rtl/>
        </w:rPr>
        <w:t xml:space="preserve"> 56</w:t>
      </w:r>
      <w:r w:rsidRPr="00B03A12">
        <w:rPr>
          <w:rStyle w:val="default"/>
          <w:rFonts w:cs="FrankRuehl" w:hint="cs"/>
          <w:vanish/>
          <w:sz w:val="22"/>
          <w:szCs w:val="22"/>
          <w:u w:val="single"/>
          <w:shd w:val="clear" w:color="auto" w:fill="FFFF99"/>
          <w:rtl/>
        </w:rPr>
        <w:t>.</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היה בעל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הזכיון תאגיד שאינ</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הון מניות, לא תועבר זכות בעלות או שליטה בו, בדרך כלשהי, במישרין או בעקיפין, אלא אם כן קיבל לכך הסכמת המועצה מראש.</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שהוא תאגיד ידווח לרשות על כל העברה או רכישה של חמישה אחוזים או יותר מאמצעי השליטה בו, הכל כפי שתק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צה בכללים.</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המועצה לא תיתן את הסכמתה להעברה או לרכישה של אמצעי שליטה אחד או יותר, בשיעור כלשהו בתאגיד בעל זכיון, א</w:t>
      </w:r>
      <w:r w:rsidRPr="00B03A12">
        <w:rPr>
          <w:rStyle w:val="default"/>
          <w:rFonts w:cs="FrankRuehl"/>
          <w:vanish/>
          <w:sz w:val="22"/>
          <w:szCs w:val="22"/>
          <w:u w:val="single"/>
          <w:shd w:val="clear" w:color="auto" w:fill="FFFF99"/>
          <w:rtl/>
        </w:rPr>
        <w:t>ם</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כ</w:t>
      </w:r>
      <w:r w:rsidRPr="00B03A12">
        <w:rPr>
          <w:rStyle w:val="default"/>
          <w:rFonts w:cs="FrankRuehl" w:hint="cs"/>
          <w:vanish/>
          <w:sz w:val="22"/>
          <w:szCs w:val="22"/>
          <w:u w:val="single"/>
          <w:shd w:val="clear" w:color="auto" w:fill="FFFF99"/>
          <w:rtl/>
        </w:rPr>
        <w:t>תוצאה מההעברה או</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מ</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כ</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ה יחדל להתקיים בב</w:t>
      </w:r>
      <w:r w:rsidRPr="00B03A12">
        <w:rPr>
          <w:rStyle w:val="default"/>
          <w:rFonts w:cs="FrankRuehl"/>
          <w:vanish/>
          <w:sz w:val="22"/>
          <w:szCs w:val="22"/>
          <w:u w:val="single"/>
          <w:shd w:val="clear" w:color="auto" w:fill="FFFF99"/>
          <w:rtl/>
        </w:rPr>
        <w:t>על</w:t>
      </w:r>
      <w:r w:rsidRPr="00B03A12">
        <w:rPr>
          <w:rStyle w:val="default"/>
          <w:rFonts w:cs="FrankRuehl" w:hint="cs"/>
          <w:vanish/>
          <w:sz w:val="22"/>
          <w:szCs w:val="22"/>
          <w:u w:val="single"/>
          <w:shd w:val="clear" w:color="auto" w:fill="FFFF99"/>
          <w:rtl/>
        </w:rPr>
        <w:t xml:space="preserve"> ז</w:t>
      </w:r>
      <w:r w:rsidRPr="00B03A12">
        <w:rPr>
          <w:rStyle w:val="default"/>
          <w:rFonts w:cs="FrankRuehl"/>
          <w:vanish/>
          <w:sz w:val="22"/>
          <w:szCs w:val="22"/>
          <w:u w:val="single"/>
          <w:shd w:val="clear" w:color="auto" w:fill="FFFF99"/>
          <w:rtl/>
        </w:rPr>
        <w:t>כי</w:t>
      </w:r>
      <w:r w:rsidRPr="00B03A12">
        <w:rPr>
          <w:rStyle w:val="default"/>
          <w:rFonts w:cs="FrankRuehl" w:hint="cs"/>
          <w:vanish/>
          <w:sz w:val="22"/>
          <w:szCs w:val="22"/>
          <w:u w:val="single"/>
          <w:shd w:val="clear" w:color="auto" w:fill="FFFF99"/>
          <w:rtl/>
        </w:rPr>
        <w:t>ון אחד התנאים הקבועים בסעיף 41(א) או יתקיים בו אחד הסייגים הקבועים בסעיפים 41(ב) או 56.</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04"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142 (</w:t>
      </w:r>
      <w:hyperlink r:id="rId305"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הזכיון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תאג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ד בעל הון מניות - </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בעל ענין בו לאחר, בדרך כלשהי, במישרין או בעקיפין, עשרה אחוזים או יותר של אמצעי שליטה אחד, בין בבת אחת ובין בחלקים, או את הזכ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אלא אם כן קיבל לכך הסכמת המועצה מראש;</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וש בו אדם, בין במ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שרי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ובין בעקיפין, בעצמו או יחד עם קרוביו או עם אחרים הפועלי</w:t>
      </w:r>
      <w:r w:rsidRPr="00B03A12">
        <w:rPr>
          <w:rStyle w:val="default"/>
          <w:rFonts w:cs="FrankRuehl"/>
          <w:vanish/>
          <w:sz w:val="22"/>
          <w:szCs w:val="22"/>
          <w:shd w:val="clear" w:color="auto" w:fill="FFFF99"/>
          <w:rtl/>
        </w:rPr>
        <w:t>ם בת</w:t>
      </w:r>
      <w:r w:rsidRPr="00B03A12">
        <w:rPr>
          <w:rStyle w:val="default"/>
          <w:rFonts w:cs="FrankRuehl" w:hint="cs"/>
          <w:vanish/>
          <w:sz w:val="22"/>
          <w:szCs w:val="22"/>
          <w:shd w:val="clear" w:color="auto" w:fill="FFFF99"/>
          <w:rtl/>
        </w:rPr>
        <w:t xml:space="preserve">יאום עמו דרך קבע, יותר מעשרה אחוזים של אמצעי שליטה אחד בתאגיד בין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בת אחת ובין בחלקים, או את הזכ</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 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או את מנהלו הכ</w:t>
      </w:r>
      <w:r w:rsidRPr="00B03A12">
        <w:rPr>
          <w:rStyle w:val="default"/>
          <w:rFonts w:cs="FrankRuehl"/>
          <w:vanish/>
          <w:sz w:val="22"/>
          <w:szCs w:val="22"/>
          <w:shd w:val="clear" w:color="auto" w:fill="FFFF99"/>
          <w:rtl/>
        </w:rPr>
        <w:t>לל</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אל</w:t>
      </w:r>
      <w:r w:rsidRPr="00B03A12">
        <w:rPr>
          <w:rStyle w:val="default"/>
          <w:rFonts w:cs="FrankRuehl" w:hint="cs"/>
          <w:vanish/>
          <w:sz w:val="22"/>
          <w:szCs w:val="22"/>
          <w:shd w:val="clear" w:color="auto" w:fill="FFFF99"/>
          <w:rtl/>
        </w:rPr>
        <w:t>א אם כן קיבל לכך הסכמת המועצה מראש;</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ולא ירכוש אדם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 או בעקיפין, אמצעי שליטה בשיעור כלשהו בתאגיד בעל זכיון, אם כתוצאה מההעברה או מהרכישה, יחדל להתקיים בבעל זכיון אחד התנאים שהיו מזכים אותו להשתתף במכרז כקבוע בסעיף 41(א) או יתקיים בו אחד הסייגים הקבו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ים </w:t>
      </w:r>
      <w:r w:rsidRPr="00B03A12">
        <w:rPr>
          <w:rStyle w:val="default"/>
          <w:rFonts w:cs="FrankRuehl" w:hint="cs"/>
          <w:strike/>
          <w:vanish/>
          <w:sz w:val="22"/>
          <w:szCs w:val="22"/>
          <w:shd w:val="clear" w:color="auto" w:fill="FFFF99"/>
          <w:rtl/>
        </w:rPr>
        <w:t>בסעיפים 41(ב) או</w:t>
      </w:r>
      <w:r w:rsidRPr="00B03A12">
        <w:rPr>
          <w:rStyle w:val="default"/>
          <w:rFonts w:cs="FrankRuehl"/>
          <w:strike/>
          <w:vanish/>
          <w:sz w:val="22"/>
          <w:szCs w:val="22"/>
          <w:shd w:val="clear" w:color="auto" w:fill="FFFF99"/>
          <w:rtl/>
        </w:rPr>
        <w:t xml:space="preserve"> 56</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בסעיפים 41(ב), (ב1) ו-(ג), 56 או 72א</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היה בעל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הזכיון תאגיד שאינ</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הון מניות, לא תועבר זכות בעלות או שליטה בו, בדרך כלשהי, במישרין או בעקיפין, אלא אם כן קיבל לכך הסכמת המועצה מראש.</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שהוא תאגיד ידווח לרשות על כל העברה או רכישה של חמישה אחוזים או יותר מאמצעי השליטה בו, הכל כפי שתק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צה בכללים.</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המועצה לא תיתן את הסכמתה להעברה או לרכישה של אמצעי שליטה אחד או יותר, בשיעור כלשהו בתאגיד בעל זכיון, 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תוצאה מההעברה או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 יחדל להתקיים בב</w:t>
      </w:r>
      <w:r w:rsidRPr="00B03A12">
        <w:rPr>
          <w:rStyle w:val="default"/>
          <w:rFonts w:cs="FrankRuehl"/>
          <w:vanish/>
          <w:sz w:val="22"/>
          <w:szCs w:val="22"/>
          <w:shd w:val="clear" w:color="auto" w:fill="FFFF99"/>
          <w:rtl/>
        </w:rPr>
        <w:t>על</w:t>
      </w:r>
      <w:r w:rsidRPr="00B03A12">
        <w:rPr>
          <w:rStyle w:val="default"/>
          <w:rFonts w:cs="FrankRuehl" w:hint="cs"/>
          <w:vanish/>
          <w:sz w:val="22"/>
          <w:szCs w:val="22"/>
          <w:shd w:val="clear" w:color="auto" w:fill="FFFF99"/>
          <w:rtl/>
        </w:rPr>
        <w:t xml:space="preserve"> ז</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 xml:space="preserve">ון אחד התנאים הקבועים בסעיף 41(א) או יתקיים בו אחד הסייגים הקבועים </w:t>
      </w:r>
      <w:r w:rsidRPr="00B03A12">
        <w:rPr>
          <w:rStyle w:val="default"/>
          <w:rFonts w:cs="FrankRuehl" w:hint="cs"/>
          <w:strike/>
          <w:vanish/>
          <w:sz w:val="22"/>
          <w:szCs w:val="22"/>
          <w:shd w:val="clear" w:color="auto" w:fill="FFFF99"/>
          <w:rtl/>
        </w:rPr>
        <w:t>בסעיפים 41(ב) או 56</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בסעיפים 41(ב), (ב1) ו-(ג), 56 או 72א</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06"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200 (</w:t>
      </w:r>
      <w:hyperlink r:id="rId307" w:history="1">
        <w:r w:rsidRPr="00B03A12">
          <w:rPr>
            <w:rStyle w:val="Hyperlink"/>
            <w:rFonts w:cs="FrankRuehl" w:hint="cs"/>
            <w:vanish/>
            <w:szCs w:val="20"/>
            <w:shd w:val="clear" w:color="auto" w:fill="FFFF99"/>
            <w:rtl/>
          </w:rPr>
          <w:t>ה"ח 3054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בכפוף להוראות סעיף קטן (ו)</w:t>
      </w:r>
      <w:r w:rsidRPr="00B03A12">
        <w:rPr>
          <w:rStyle w:val="default"/>
          <w:rFonts w:cs="FrankRuehl" w:hint="cs"/>
          <w:vanish/>
          <w:sz w:val="22"/>
          <w:szCs w:val="22"/>
          <w:shd w:val="clear" w:color="auto" w:fill="FFFF99"/>
          <w:rtl/>
        </w:rPr>
        <w:t xml:space="preserve"> המועצה לא תיתן את הסכמתה להעברה או לרכישה של אמצעי שליטה אחד או יותר, בשיעור כלשהו בתאגיד בעל זכיון, 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תוצאה מההעברה או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 יחדל להתקיים בב</w:t>
      </w:r>
      <w:r w:rsidRPr="00B03A12">
        <w:rPr>
          <w:rStyle w:val="default"/>
          <w:rFonts w:cs="FrankRuehl"/>
          <w:vanish/>
          <w:sz w:val="22"/>
          <w:szCs w:val="22"/>
          <w:shd w:val="clear" w:color="auto" w:fill="FFFF99"/>
          <w:rtl/>
        </w:rPr>
        <w:t>על</w:t>
      </w:r>
      <w:r w:rsidRPr="00B03A12">
        <w:rPr>
          <w:rStyle w:val="default"/>
          <w:rFonts w:cs="FrankRuehl" w:hint="cs"/>
          <w:vanish/>
          <w:sz w:val="22"/>
          <w:szCs w:val="22"/>
          <w:shd w:val="clear" w:color="auto" w:fill="FFFF99"/>
          <w:rtl/>
        </w:rPr>
        <w:t xml:space="preserve"> ז</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ון אחד התנאים הקבועים בסעיף 41(א) או יתקיים בו אחד הסייגים הקבועים בסעיפים 41(ב), (ב1) ו-(ג), 56 או 72א.</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נ</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כ</w:t>
      </w:r>
      <w:r w:rsidRPr="00B03A12">
        <w:rPr>
          <w:rStyle w:val="default"/>
          <w:rFonts w:cs="FrankRuehl"/>
          <w:vanish/>
          <w:sz w:val="22"/>
          <w:szCs w:val="22"/>
          <w:u w:val="single"/>
          <w:shd w:val="clear" w:color="auto" w:fill="FFFF99"/>
          <w:rtl/>
        </w:rPr>
        <w:t>ח</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שר כי קיים צורך לעשות כן, רשאי</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הוא, בהסכמת המועצה ובאישור וע</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הכלכלה של הכנסת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נ</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בתקנות, את ההגבלות הקבועות בסעיף 41(ג), למעט ההגבלות שבסעיף 41(ג)(2)(ב), ו</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קבוע הגבלות אחרות או נוספות על אלה המנויות באותו סעיף,</w:t>
      </w:r>
      <w:r w:rsidRPr="00B03A12">
        <w:rPr>
          <w:rStyle w:val="default"/>
          <w:rFonts w:cs="FrankRuehl"/>
          <w:vanish/>
          <w:sz w:val="22"/>
          <w:szCs w:val="22"/>
          <w:u w:val="single"/>
          <w:shd w:val="clear" w:color="auto" w:fill="FFFF99"/>
          <w:rtl/>
        </w:rPr>
        <w:t xml:space="preserve"> שיח</w:t>
      </w:r>
      <w:r w:rsidRPr="00B03A12">
        <w:rPr>
          <w:rStyle w:val="default"/>
          <w:rFonts w:cs="FrankRuehl" w:hint="cs"/>
          <w:vanish/>
          <w:sz w:val="22"/>
          <w:szCs w:val="22"/>
          <w:u w:val="single"/>
          <w:shd w:val="clear" w:color="auto" w:fill="FFFF99"/>
          <w:rtl/>
        </w:rPr>
        <w:t>ולו על בעלי הזיכיון לשידורי רדיו.</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0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386 (</w:t>
      </w:r>
      <w:hyperlink r:id="rId30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rsidP="00B362D5">
      <w:pPr>
        <w:pStyle w:val="P00"/>
        <w:ind w:left="0" w:right="1134"/>
        <w:rPr>
          <w:rStyle w:val="default"/>
          <w:rFonts w:cs="Miriam" w:hint="cs"/>
          <w:vanish/>
          <w:sz w:val="16"/>
          <w:szCs w:val="16"/>
          <w:u w:val="single"/>
          <w:shd w:val="clear" w:color="auto" w:fill="FFFF99"/>
          <w:rtl/>
        </w:rPr>
      </w:pPr>
      <w:r w:rsidRPr="00B03A12">
        <w:rPr>
          <w:rStyle w:val="default"/>
          <w:rFonts w:cs="Miriam" w:hint="cs"/>
          <w:vanish/>
          <w:sz w:val="16"/>
          <w:szCs w:val="16"/>
          <w:shd w:val="clear" w:color="auto" w:fill="FFFF99"/>
          <w:rtl/>
        </w:rPr>
        <w:t xml:space="preserve">הגבלות בהעברת </w:t>
      </w:r>
      <w:r w:rsidR="00B362D5" w:rsidRPr="00B03A12">
        <w:rPr>
          <w:rStyle w:val="default"/>
          <w:rFonts w:cs="Miriam" w:hint="cs"/>
          <w:vanish/>
          <w:sz w:val="16"/>
          <w:szCs w:val="16"/>
          <w:shd w:val="clear" w:color="auto" w:fill="FFFF99"/>
          <w:rtl/>
        </w:rPr>
        <w:t>ב</w:t>
      </w:r>
      <w:r w:rsidRPr="00B03A12">
        <w:rPr>
          <w:rStyle w:val="default"/>
          <w:rFonts w:cs="Miriam" w:hint="cs"/>
          <w:vanish/>
          <w:sz w:val="16"/>
          <w:szCs w:val="16"/>
          <w:shd w:val="clear" w:color="auto" w:fill="FFFF99"/>
          <w:rtl/>
        </w:rPr>
        <w:t xml:space="preserve">עלות בזכיון </w:t>
      </w:r>
      <w:r w:rsidRPr="00B03A12">
        <w:rPr>
          <w:rStyle w:val="default"/>
          <w:rFonts w:cs="Miriam" w:hint="cs"/>
          <w:vanish/>
          <w:sz w:val="16"/>
          <w:szCs w:val="16"/>
          <w:u w:val="single"/>
          <w:shd w:val="clear" w:color="auto" w:fill="FFFF99"/>
          <w:rtl/>
        </w:rPr>
        <w:t>לשידורים וברישיון לשידורי רדיו</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36.</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זכיון אינו ניתן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זכיון לשידורים ורישיון לשידורי רדיו אינם ניתנים</w:t>
      </w:r>
      <w:r w:rsidRPr="00B03A12">
        <w:rPr>
          <w:rStyle w:val="default"/>
          <w:rFonts w:cs="FrankRuehl" w:hint="cs"/>
          <w:vanish/>
          <w:sz w:val="22"/>
          <w:szCs w:val="22"/>
          <w:shd w:val="clear" w:color="auto" w:fill="FFFF99"/>
          <w:rtl/>
        </w:rPr>
        <w:t xml:space="preserve"> להעברה, לשעבוד או לעיקול.</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הזכיון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תאג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ד בעל הון מניות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בעל ענין בו לאחר, בדרך כלשהי, במישרין או בעקיפין, עשרה אחוזים או יותר של אמצעי שליטה אחד, בין בבת אחת ובין בחלקים, או את הזכ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אלא אם כן קיבל לכך הסכמת המועצה מראש;</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וש בו אדם, בין במ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שרי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ובין בעקיפין, בעצמו או יחד עם קרוביו או עם אחרים הפועלי</w:t>
      </w:r>
      <w:r w:rsidRPr="00B03A12">
        <w:rPr>
          <w:rStyle w:val="default"/>
          <w:rFonts w:cs="FrankRuehl"/>
          <w:vanish/>
          <w:sz w:val="22"/>
          <w:szCs w:val="22"/>
          <w:shd w:val="clear" w:color="auto" w:fill="FFFF99"/>
          <w:rtl/>
        </w:rPr>
        <w:t>ם בת</w:t>
      </w:r>
      <w:r w:rsidRPr="00B03A12">
        <w:rPr>
          <w:rStyle w:val="default"/>
          <w:rFonts w:cs="FrankRuehl" w:hint="cs"/>
          <w:vanish/>
          <w:sz w:val="22"/>
          <w:szCs w:val="22"/>
          <w:shd w:val="clear" w:color="auto" w:fill="FFFF99"/>
          <w:rtl/>
        </w:rPr>
        <w:t xml:space="preserve">יאום עמו דרך קבע, יותר מעשרה אחוזים של אמצעי שליטה אחד בתאגיד בין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בת אחת ובין בחלקים, או את הזכ</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 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או את מנהלו הכ</w:t>
      </w:r>
      <w:r w:rsidRPr="00B03A12">
        <w:rPr>
          <w:rStyle w:val="default"/>
          <w:rFonts w:cs="FrankRuehl"/>
          <w:vanish/>
          <w:sz w:val="22"/>
          <w:szCs w:val="22"/>
          <w:shd w:val="clear" w:color="auto" w:fill="FFFF99"/>
          <w:rtl/>
        </w:rPr>
        <w:t>לל</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אל</w:t>
      </w:r>
      <w:r w:rsidRPr="00B03A12">
        <w:rPr>
          <w:rStyle w:val="default"/>
          <w:rFonts w:cs="FrankRuehl" w:hint="cs"/>
          <w:vanish/>
          <w:sz w:val="22"/>
          <w:szCs w:val="22"/>
          <w:shd w:val="clear" w:color="auto" w:fill="FFFF99"/>
          <w:rtl/>
        </w:rPr>
        <w:t>א אם כן קיבל לכך הסכמת המועצה מראש;</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בכפוף להוראות סעיף קטן (ו) וסעיפים 72א(ג) או 72ג(ג)</w:t>
      </w:r>
      <w:r w:rsidRPr="00B03A12">
        <w:rPr>
          <w:rStyle w:val="default"/>
          <w:rFonts w:cs="FrankRuehl" w:hint="cs"/>
          <w:vanish/>
          <w:sz w:val="22"/>
          <w:szCs w:val="22"/>
          <w:shd w:val="clear" w:color="auto" w:fill="FFFF99"/>
          <w:rtl/>
        </w:rPr>
        <w:t xml:space="preserve"> 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ולא ירכוש אדם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 או בעקיפין, אמצעי שליטה בשיעור כלשהו בתאגיד בעל זכיון, אם כתוצאה מההעברה או מהרכישה, יחדל להתקיים בבעל זכיון אחד התנאים שהיו מזכים אותו להשתתף במכרז כקבוע בסעיף 41(א) או יתקיים בו אחד הסייגים הקבו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ים בסעיפים 41(ב), (ב1) ו-(ג), </w:t>
      </w:r>
      <w:r w:rsidRPr="00B03A12">
        <w:rPr>
          <w:rStyle w:val="default"/>
          <w:rFonts w:cs="FrankRuehl" w:hint="cs"/>
          <w:strike/>
          <w:vanish/>
          <w:sz w:val="22"/>
          <w:szCs w:val="22"/>
          <w:shd w:val="clear" w:color="auto" w:fill="FFFF99"/>
          <w:rtl/>
        </w:rPr>
        <w:t>56 או 72א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56, 72א או 72ג</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היה בעל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הזכיון תאגיד שאינ</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הון מניות, לא תועבר זכות בעלות או שליטה בו, בדרך כלשהי, במישרין או בעקיפין, אלא אם כן קיבל לכך הסכמת המועצה מראש.</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שהוא תאגיד ידווח לרשות על כל העברה או רכישה של חמישה אחוזים או יותר מאמצעי השליטה בו, הכל כפי שתק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צה בכללים.</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בכפוף להוראות סעיף קטן (ו) </w:t>
      </w:r>
      <w:r w:rsidRPr="00B03A12">
        <w:rPr>
          <w:rStyle w:val="default"/>
          <w:rFonts w:cs="FrankRuehl" w:hint="cs"/>
          <w:vanish/>
          <w:sz w:val="22"/>
          <w:szCs w:val="22"/>
          <w:u w:val="single"/>
          <w:shd w:val="clear" w:color="auto" w:fill="FFFF99"/>
          <w:rtl/>
        </w:rPr>
        <w:t>וסעיפים 72א(ג) או 72ג(ג)</w:t>
      </w:r>
      <w:r w:rsidRPr="00B03A12">
        <w:rPr>
          <w:rStyle w:val="default"/>
          <w:rFonts w:cs="FrankRuehl" w:hint="cs"/>
          <w:vanish/>
          <w:sz w:val="22"/>
          <w:szCs w:val="22"/>
          <w:shd w:val="clear" w:color="auto" w:fill="FFFF99"/>
          <w:rtl/>
        </w:rPr>
        <w:t xml:space="preserve"> המועצה לא תיתן את הסכמתה להעברה או לרכישה של אמצעי שליטה אחד או יותר, בשיעור כלשהו בתאגיד בעל זכיון, 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תוצאה מההעברה או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 יחדל להתקיים בב</w:t>
      </w:r>
      <w:r w:rsidRPr="00B03A12">
        <w:rPr>
          <w:rStyle w:val="default"/>
          <w:rFonts w:cs="FrankRuehl"/>
          <w:vanish/>
          <w:sz w:val="22"/>
          <w:szCs w:val="22"/>
          <w:shd w:val="clear" w:color="auto" w:fill="FFFF99"/>
          <w:rtl/>
        </w:rPr>
        <w:t>על</w:t>
      </w:r>
      <w:r w:rsidRPr="00B03A12">
        <w:rPr>
          <w:rStyle w:val="default"/>
          <w:rFonts w:cs="FrankRuehl" w:hint="cs"/>
          <w:vanish/>
          <w:sz w:val="22"/>
          <w:szCs w:val="22"/>
          <w:shd w:val="clear" w:color="auto" w:fill="FFFF99"/>
          <w:rtl/>
        </w:rPr>
        <w:t xml:space="preserve"> ז</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 xml:space="preserve">ון אחד התנאים הקבועים בסעיף 41(א) או יתקיים בו אחד הסייגים הקבועים בסעיפים 41(ב), (ב1) ו-(ג), </w:t>
      </w:r>
      <w:r w:rsidRPr="00B03A12">
        <w:rPr>
          <w:rStyle w:val="default"/>
          <w:rFonts w:cs="FrankRuehl" w:hint="cs"/>
          <w:strike/>
          <w:vanish/>
          <w:sz w:val="22"/>
          <w:szCs w:val="22"/>
          <w:shd w:val="clear" w:color="auto" w:fill="FFFF99"/>
          <w:rtl/>
        </w:rPr>
        <w:t>56 או 72א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56, 72א או 72ג</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שר כי קיים צורך לעשות כן, רשאי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הוא, בהסכמת המועצה ובאישור וע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הכלכלה של הכנסת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בתקנות, את ההגבלות הקבועות בסעיף 41(ג), </w:t>
      </w:r>
      <w:r w:rsidRPr="00B03A12">
        <w:rPr>
          <w:rStyle w:val="default"/>
          <w:rFonts w:cs="FrankRuehl" w:hint="cs"/>
          <w:strike/>
          <w:vanish/>
          <w:sz w:val="22"/>
          <w:szCs w:val="22"/>
          <w:shd w:val="clear" w:color="auto" w:fill="FFFF99"/>
          <w:rtl/>
        </w:rPr>
        <w:t>למעט ההגבלות שבסעיף 41(ג)(2)(ב),</w:t>
      </w:r>
      <w:r w:rsidRPr="00B03A12">
        <w:rPr>
          <w:rStyle w:val="default"/>
          <w:rFonts w:cs="FrankRuehl" w:hint="cs"/>
          <w:vanish/>
          <w:sz w:val="22"/>
          <w:szCs w:val="22"/>
          <w:shd w:val="clear" w:color="auto" w:fill="FFFF99"/>
          <w:rtl/>
        </w:rPr>
        <w:t xml:space="preserve"> ו</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קבוע הגבלות אחרות או נוספות על אלה המנויות באותו סעיף,</w:t>
      </w:r>
      <w:r w:rsidRPr="00B03A12">
        <w:rPr>
          <w:rStyle w:val="default"/>
          <w:rFonts w:cs="FrankRuehl"/>
          <w:vanish/>
          <w:sz w:val="22"/>
          <w:szCs w:val="22"/>
          <w:shd w:val="clear" w:color="auto" w:fill="FFFF99"/>
          <w:rtl/>
        </w:rPr>
        <w:t xml:space="preserve"> שיח</w:t>
      </w:r>
      <w:r w:rsidRPr="00B03A12">
        <w:rPr>
          <w:rStyle w:val="default"/>
          <w:rFonts w:cs="FrankRuehl" w:hint="cs"/>
          <w:vanish/>
          <w:sz w:val="22"/>
          <w:szCs w:val="22"/>
          <w:shd w:val="clear" w:color="auto" w:fill="FFFF99"/>
          <w:rtl/>
        </w:rPr>
        <w:t>ולו על בעלי הזיכיון לשידורי רדיו.</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p>
    <w:p w:rsidR="00C162B4" w:rsidRPr="00B03A12" w:rsidRDefault="00C162B4" w:rsidP="00C162B4">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162B4" w:rsidRPr="00B03A12" w:rsidRDefault="00C162B4" w:rsidP="00C162B4">
      <w:pPr>
        <w:pStyle w:val="P00"/>
        <w:spacing w:before="0"/>
        <w:ind w:left="0" w:right="1134"/>
        <w:rPr>
          <w:rStyle w:val="default"/>
          <w:rFonts w:cs="FrankRuehl" w:hint="cs"/>
          <w:vanish/>
          <w:sz w:val="20"/>
          <w:szCs w:val="20"/>
          <w:shd w:val="clear" w:color="auto" w:fill="FFFF99"/>
          <w:rtl/>
        </w:rPr>
      </w:pPr>
      <w:hyperlink r:id="rId31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307 (</w:t>
      </w:r>
      <w:hyperlink r:id="rId31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162B4" w:rsidRPr="00B03A12" w:rsidRDefault="00C162B4" w:rsidP="00B362D5">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הגבלות בהעברת </w:t>
      </w:r>
      <w:r w:rsidR="00B362D5" w:rsidRPr="00B03A12">
        <w:rPr>
          <w:rStyle w:val="default"/>
          <w:rFonts w:cs="Miriam" w:hint="cs"/>
          <w:vanish/>
          <w:sz w:val="16"/>
          <w:szCs w:val="16"/>
          <w:shd w:val="clear" w:color="auto" w:fill="FFFF99"/>
          <w:rtl/>
        </w:rPr>
        <w:t>ב</w:t>
      </w:r>
      <w:r w:rsidRPr="00B03A12">
        <w:rPr>
          <w:rStyle w:val="default"/>
          <w:rFonts w:cs="Miriam" w:hint="cs"/>
          <w:vanish/>
          <w:sz w:val="16"/>
          <w:szCs w:val="16"/>
          <w:shd w:val="clear" w:color="auto" w:fill="FFFF99"/>
          <w:rtl/>
        </w:rPr>
        <w:t xml:space="preserve">עלות בזכיון לשידורים וברישיון </w:t>
      </w:r>
      <w:r w:rsidRPr="00B03A12">
        <w:rPr>
          <w:rStyle w:val="default"/>
          <w:rFonts w:cs="Miriam" w:hint="cs"/>
          <w:strike/>
          <w:vanish/>
          <w:sz w:val="16"/>
          <w:szCs w:val="16"/>
          <w:shd w:val="clear" w:color="auto" w:fill="FFFF99"/>
          <w:rtl/>
        </w:rPr>
        <w:t>לשידורי רדיו</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לשידורים</w:t>
      </w:r>
    </w:p>
    <w:p w:rsidR="00C162B4" w:rsidRPr="00B03A12" w:rsidRDefault="00C162B4" w:rsidP="00C162B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36.</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זכיון לשידורים ורישיון </w:t>
      </w:r>
      <w:r w:rsidRPr="00B03A12">
        <w:rPr>
          <w:rStyle w:val="default"/>
          <w:rFonts w:cs="FrankRuehl" w:hint="cs"/>
          <w:strike/>
          <w:vanish/>
          <w:sz w:val="22"/>
          <w:szCs w:val="22"/>
          <w:shd w:val="clear" w:color="auto" w:fill="FFFF99"/>
          <w:rtl/>
        </w:rPr>
        <w:t>לשידורי רדיו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לשידורים</w:t>
      </w:r>
      <w:r w:rsidRPr="00B03A12">
        <w:rPr>
          <w:rStyle w:val="default"/>
          <w:rFonts w:cs="FrankRuehl" w:hint="cs"/>
          <w:vanish/>
          <w:sz w:val="22"/>
          <w:szCs w:val="22"/>
          <w:shd w:val="clear" w:color="auto" w:fill="FFFF99"/>
          <w:rtl/>
        </w:rPr>
        <w:t xml:space="preserve"> אינם ניתנים להעברה, לשעבוד או לעיקול.</w:t>
      </w:r>
    </w:p>
    <w:p w:rsidR="00C162B4" w:rsidRPr="00B03A12" w:rsidRDefault="00C162B4" w:rsidP="00C162B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 הזכיון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תאג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ד בעל הון מניות </w:t>
      </w:r>
      <w:r w:rsidRPr="00B03A12">
        <w:rPr>
          <w:rStyle w:val="default"/>
          <w:rFonts w:cs="FrankRuehl"/>
          <w:vanish/>
          <w:sz w:val="22"/>
          <w:szCs w:val="22"/>
          <w:shd w:val="clear" w:color="auto" w:fill="FFFF99"/>
          <w:rtl/>
        </w:rPr>
        <w:t>–</w:t>
      </w:r>
    </w:p>
    <w:p w:rsidR="00C162B4" w:rsidRPr="00B03A12" w:rsidRDefault="00C162B4" w:rsidP="00C162B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בעל ענין בו לאחר, בדרך כלשהי, במישרין או בעקיפין, עשרה אחוזים או יותר של אמצעי שליטה אחד, בין בבת אחת ובין בחלקים, או את הזכ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אלא אם כן קיבל לכך הסכמת המועצה מראש;</w:t>
      </w:r>
    </w:p>
    <w:p w:rsidR="00C162B4" w:rsidRPr="00B03A12" w:rsidRDefault="00C162B4" w:rsidP="00C162B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וש בו אדם, בין במ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שרי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ובין בעקיפין, בעצמו או יחד עם קרוביו או עם אחרים הפועלי</w:t>
      </w:r>
      <w:r w:rsidRPr="00B03A12">
        <w:rPr>
          <w:rStyle w:val="default"/>
          <w:rFonts w:cs="FrankRuehl"/>
          <w:vanish/>
          <w:sz w:val="22"/>
          <w:szCs w:val="22"/>
          <w:shd w:val="clear" w:color="auto" w:fill="FFFF99"/>
          <w:rtl/>
        </w:rPr>
        <w:t>ם בת</w:t>
      </w:r>
      <w:r w:rsidRPr="00B03A12">
        <w:rPr>
          <w:rStyle w:val="default"/>
          <w:rFonts w:cs="FrankRuehl" w:hint="cs"/>
          <w:vanish/>
          <w:sz w:val="22"/>
          <w:szCs w:val="22"/>
          <w:shd w:val="clear" w:color="auto" w:fill="FFFF99"/>
          <w:rtl/>
        </w:rPr>
        <w:t xml:space="preserve">יאום עמו דרך קבע, יותר מעשרה אחוזים של אמצעי שליטה אחד בתאגיד בין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בת אחת ובין בחלקים, או את הזכ</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 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או את מנהלו הכ</w:t>
      </w:r>
      <w:r w:rsidRPr="00B03A12">
        <w:rPr>
          <w:rStyle w:val="default"/>
          <w:rFonts w:cs="FrankRuehl"/>
          <w:vanish/>
          <w:sz w:val="22"/>
          <w:szCs w:val="22"/>
          <w:shd w:val="clear" w:color="auto" w:fill="FFFF99"/>
          <w:rtl/>
        </w:rPr>
        <w:t>לל</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אל</w:t>
      </w:r>
      <w:r w:rsidRPr="00B03A12">
        <w:rPr>
          <w:rStyle w:val="default"/>
          <w:rFonts w:cs="FrankRuehl" w:hint="cs"/>
          <w:vanish/>
          <w:sz w:val="22"/>
          <w:szCs w:val="22"/>
          <w:shd w:val="clear" w:color="auto" w:fill="FFFF99"/>
          <w:rtl/>
        </w:rPr>
        <w:t>א אם כן קיבל לכך הסכמת המועצה מראש;</w:t>
      </w:r>
    </w:p>
    <w:p w:rsidR="00C162B4" w:rsidRPr="00B03A12" w:rsidRDefault="00C162B4" w:rsidP="00C162B4">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בכפוף להוראות סעיף קטן (ו) וסעיפים 72א(ג) או 72ג(ג) 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ולא ירכוש אדם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ן או בעקיפין, אמצעי שליטה בשיעור כלשהו </w:t>
      </w:r>
      <w:r w:rsidRPr="00B03A12">
        <w:rPr>
          <w:rStyle w:val="default"/>
          <w:rFonts w:cs="FrankRuehl" w:hint="cs"/>
          <w:strike/>
          <w:vanish/>
          <w:sz w:val="22"/>
          <w:szCs w:val="22"/>
          <w:shd w:val="clear" w:color="auto" w:fill="FFFF99"/>
          <w:rtl/>
        </w:rPr>
        <w:t>בתאגיד 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בתאגיד שהוא מורשה לשידורים</w:t>
      </w:r>
      <w:r w:rsidRPr="00B03A12">
        <w:rPr>
          <w:rStyle w:val="default"/>
          <w:rFonts w:cs="FrankRuehl" w:hint="cs"/>
          <w:vanish/>
          <w:sz w:val="22"/>
          <w:szCs w:val="22"/>
          <w:shd w:val="clear" w:color="auto" w:fill="FFFF99"/>
          <w:rtl/>
        </w:rPr>
        <w:t xml:space="preserve">, אם כתוצאה מההעברה או מהרכישה, </w:t>
      </w:r>
      <w:r w:rsidRPr="00B03A12">
        <w:rPr>
          <w:rStyle w:val="default"/>
          <w:rFonts w:cs="FrankRuehl" w:hint="cs"/>
          <w:strike/>
          <w:vanish/>
          <w:sz w:val="22"/>
          <w:szCs w:val="22"/>
          <w:shd w:val="clear" w:color="auto" w:fill="FFFF99"/>
          <w:rtl/>
        </w:rPr>
        <w:t>יחדל להתקיים בבעל זכיון אחד התנאים שהיו מזכים אותו להשתתף במכרז כקבוע בסעיף 41(א) או יתקיים בו אחד הסייגים הקבו</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ים בסעיפים 41(ב), (ב1) ו-(ג), 56, 72א או 72ג.</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יחול במורשה לשידורים המפורט להלן, לפי העניין:</w:t>
      </w:r>
    </w:p>
    <w:p w:rsidR="00C162B4" w:rsidRPr="00B03A12" w:rsidRDefault="00C162B4" w:rsidP="0028399E">
      <w:pPr>
        <w:pStyle w:val="P22"/>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 xml:space="preserve">לעניין בעל זיכיון לשידורים ובעל רישיון לשידורי רדיו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יחדל להתקיים בו אחד התנאים שהיו מזכים אותו להשתתף במכרז כקבוע בסעיף 41(א), או יתקיים בו אחד הסייגים הקבועים בסעיפים 41(ב2) ו-(ג), 56, 72א או 72ג, לפי העניין;</w:t>
      </w:r>
    </w:p>
    <w:p w:rsidR="00C162B4" w:rsidRPr="00B03A12" w:rsidRDefault="00C162B4" w:rsidP="0028399E">
      <w:pPr>
        <w:pStyle w:val="P22"/>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לעניין בעל רישיון לשידורי טלוויזיה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יחדל להתקיים בו אחד התנאים לקבלת רישיון</w:t>
      </w:r>
      <w:r w:rsidR="0028399E" w:rsidRPr="00B03A12">
        <w:rPr>
          <w:rStyle w:val="default"/>
          <w:rFonts w:cs="FrankRuehl" w:hint="cs"/>
          <w:vanish/>
          <w:sz w:val="22"/>
          <w:szCs w:val="22"/>
          <w:u w:val="single"/>
          <w:shd w:val="clear" w:color="auto" w:fill="FFFF99"/>
          <w:rtl/>
        </w:rPr>
        <w:t xml:space="preserve"> כקבוע בסעיף 33א(א)(1) או יתקיים בו אחד הסייגים הקבועים בסעיפים 41(ב2) ו-56.</w:t>
      </w:r>
    </w:p>
    <w:p w:rsidR="00C162B4" w:rsidRPr="00B03A12" w:rsidRDefault="00C162B4" w:rsidP="00C162B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היה </w:t>
      </w:r>
      <w:r w:rsidRPr="00B03A12">
        <w:rPr>
          <w:rStyle w:val="default"/>
          <w:rFonts w:cs="FrankRuehl" w:hint="cs"/>
          <w:strike/>
          <w:vanish/>
          <w:sz w:val="22"/>
          <w:szCs w:val="22"/>
          <w:shd w:val="clear" w:color="auto" w:fill="FFFF99"/>
          <w:rtl/>
        </w:rPr>
        <w:t>בעל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הזכיון</w:t>
      </w:r>
      <w:r w:rsidR="0028399E" w:rsidRPr="00B03A12">
        <w:rPr>
          <w:rStyle w:val="default"/>
          <w:rFonts w:cs="FrankRuehl" w:hint="cs"/>
          <w:vanish/>
          <w:sz w:val="22"/>
          <w:szCs w:val="22"/>
          <w:shd w:val="clear" w:color="auto" w:fill="FFFF99"/>
          <w:rtl/>
        </w:rPr>
        <w:t xml:space="preserve"> </w:t>
      </w:r>
      <w:r w:rsidR="0028399E"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תאגיד שאינ</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הון מניות, לא תועבר זכות בעלות או שליטה בו, בדרך כלשהי, במישרין או בעקיפין, אלא אם כן קיבל לכך הסכמת המועצה מראש.</w:t>
      </w:r>
    </w:p>
    <w:p w:rsidR="00C162B4" w:rsidRPr="00B03A12" w:rsidRDefault="00C162B4" w:rsidP="00C162B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0028399E" w:rsidRPr="00B03A12">
        <w:rPr>
          <w:rStyle w:val="default"/>
          <w:rFonts w:cs="FrankRuehl" w:hint="cs"/>
          <w:vanish/>
          <w:sz w:val="22"/>
          <w:szCs w:val="22"/>
          <w:shd w:val="clear" w:color="auto" w:fill="FFFF99"/>
          <w:rtl/>
        </w:rPr>
        <w:t xml:space="preserve"> </w:t>
      </w:r>
      <w:r w:rsidR="0028399E"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שהוא תאגיד ידווח לרשות על כל העברה או רכישה של חמישה אחוזים או יותר מאמצעי השליטה בו, הכל כפי שתק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צה בכללים.</w:t>
      </w:r>
    </w:p>
    <w:p w:rsidR="00C162B4" w:rsidRPr="00B03A12" w:rsidRDefault="00C162B4" w:rsidP="00C162B4">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בכפוף להוראות סעיף קטן (ו) וסעיפים 72א(ג) או 72ג(ג) המועצה לא תיתן את הסכמתה להעברה או לרכישה של אמצעי שליטה אחד או יותר, בשיעור כלשהו </w:t>
      </w:r>
      <w:r w:rsidRPr="00B03A12">
        <w:rPr>
          <w:rStyle w:val="default"/>
          <w:rFonts w:cs="FrankRuehl" w:hint="cs"/>
          <w:strike/>
          <w:vanish/>
          <w:sz w:val="22"/>
          <w:szCs w:val="22"/>
          <w:shd w:val="clear" w:color="auto" w:fill="FFFF99"/>
          <w:rtl/>
        </w:rPr>
        <w:t>בתאגיד בעל זכיון</w:t>
      </w:r>
      <w:r w:rsidR="0028399E" w:rsidRPr="00B03A12">
        <w:rPr>
          <w:rStyle w:val="default"/>
          <w:rFonts w:cs="FrankRuehl" w:hint="cs"/>
          <w:vanish/>
          <w:sz w:val="22"/>
          <w:szCs w:val="22"/>
          <w:shd w:val="clear" w:color="auto" w:fill="FFFF99"/>
          <w:rtl/>
        </w:rPr>
        <w:t xml:space="preserve"> </w:t>
      </w:r>
      <w:r w:rsidR="0028399E" w:rsidRPr="00B03A12">
        <w:rPr>
          <w:rStyle w:val="default"/>
          <w:rFonts w:cs="FrankRuehl" w:hint="cs"/>
          <w:vanish/>
          <w:sz w:val="22"/>
          <w:szCs w:val="22"/>
          <w:u w:val="single"/>
          <w:shd w:val="clear" w:color="auto" w:fill="FFFF99"/>
          <w:rtl/>
        </w:rPr>
        <w:t>בתאגיד שהוא מורשה לשידורים</w:t>
      </w:r>
      <w:r w:rsidRPr="00B03A12">
        <w:rPr>
          <w:rStyle w:val="default"/>
          <w:rFonts w:cs="FrankRuehl" w:hint="cs"/>
          <w:vanish/>
          <w:sz w:val="22"/>
          <w:szCs w:val="22"/>
          <w:shd w:val="clear" w:color="auto" w:fill="FFFF99"/>
          <w:rtl/>
        </w:rPr>
        <w:t>, 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תוצאה מההעברה או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ה </w:t>
      </w:r>
      <w:r w:rsidRPr="00B03A12">
        <w:rPr>
          <w:rStyle w:val="default"/>
          <w:rFonts w:cs="FrankRuehl" w:hint="cs"/>
          <w:strike/>
          <w:vanish/>
          <w:sz w:val="22"/>
          <w:szCs w:val="22"/>
          <w:shd w:val="clear" w:color="auto" w:fill="FFFF99"/>
          <w:rtl/>
        </w:rPr>
        <w:t>יחדל להתקיים בב</w:t>
      </w:r>
      <w:r w:rsidRPr="00B03A12">
        <w:rPr>
          <w:rStyle w:val="default"/>
          <w:rFonts w:cs="FrankRuehl"/>
          <w:strike/>
          <w:vanish/>
          <w:sz w:val="22"/>
          <w:szCs w:val="22"/>
          <w:shd w:val="clear" w:color="auto" w:fill="FFFF99"/>
          <w:rtl/>
        </w:rPr>
        <w:t>על</w:t>
      </w:r>
      <w:r w:rsidRPr="00B03A12">
        <w:rPr>
          <w:rStyle w:val="default"/>
          <w:rFonts w:cs="FrankRuehl" w:hint="cs"/>
          <w:strike/>
          <w:vanish/>
          <w:sz w:val="22"/>
          <w:szCs w:val="22"/>
          <w:shd w:val="clear" w:color="auto" w:fill="FFFF99"/>
          <w:rtl/>
        </w:rPr>
        <w:t xml:space="preserve"> ז</w:t>
      </w:r>
      <w:r w:rsidRPr="00B03A12">
        <w:rPr>
          <w:rStyle w:val="default"/>
          <w:rFonts w:cs="FrankRuehl"/>
          <w:strike/>
          <w:vanish/>
          <w:sz w:val="22"/>
          <w:szCs w:val="22"/>
          <w:shd w:val="clear" w:color="auto" w:fill="FFFF99"/>
          <w:rtl/>
        </w:rPr>
        <w:t>כי</w:t>
      </w:r>
      <w:r w:rsidRPr="00B03A12">
        <w:rPr>
          <w:rStyle w:val="default"/>
          <w:rFonts w:cs="FrankRuehl" w:hint="cs"/>
          <w:strike/>
          <w:vanish/>
          <w:sz w:val="22"/>
          <w:szCs w:val="22"/>
          <w:shd w:val="clear" w:color="auto" w:fill="FFFF99"/>
          <w:rtl/>
        </w:rPr>
        <w:t>ון אחד התנאים הקבועים בסעיף 41(א) או יתקיים בו אחד הסייגים הקבועים בסעיפים 41(ב), (ב1) ו-(ג), 56, 72א או 72ג</w:t>
      </w:r>
      <w:r w:rsidR="0028399E" w:rsidRPr="00B03A12">
        <w:rPr>
          <w:rStyle w:val="default"/>
          <w:rFonts w:cs="FrankRuehl" w:hint="cs"/>
          <w:vanish/>
          <w:sz w:val="22"/>
          <w:szCs w:val="22"/>
          <w:shd w:val="clear" w:color="auto" w:fill="FFFF99"/>
          <w:rtl/>
        </w:rPr>
        <w:t xml:space="preserve"> </w:t>
      </w:r>
      <w:r w:rsidR="0028399E" w:rsidRPr="00B03A12">
        <w:rPr>
          <w:rStyle w:val="default"/>
          <w:rFonts w:cs="FrankRuehl" w:hint="cs"/>
          <w:vanish/>
          <w:sz w:val="22"/>
          <w:szCs w:val="22"/>
          <w:u w:val="single"/>
          <w:shd w:val="clear" w:color="auto" w:fill="FFFF99"/>
          <w:rtl/>
        </w:rPr>
        <w:t>יחול במורשה לשידורים האמור בפסקת משנה (א) או (ב) שבסעיף קטן (ב)(3), לפי העניין</w:t>
      </w:r>
      <w:r w:rsidRPr="00B03A12">
        <w:rPr>
          <w:rStyle w:val="default"/>
          <w:rFonts w:cs="FrankRuehl" w:hint="cs"/>
          <w:vanish/>
          <w:sz w:val="22"/>
          <w:szCs w:val="22"/>
          <w:shd w:val="clear" w:color="auto" w:fill="FFFF99"/>
          <w:rtl/>
        </w:rPr>
        <w:t>.</w:t>
      </w:r>
    </w:p>
    <w:p w:rsidR="00C162B4" w:rsidRPr="00B03A12" w:rsidRDefault="00C162B4" w:rsidP="0028399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שר כי קיים צורך לעשות כן, רשאי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הוא, בהסכמת המועצה ובאישור וע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הכלכלה של הכנסת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בתקנות, את ההגבלות הקבועות בסעיף 41(ג), ו</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קבוע הגבלות אחרות או נוספות על אלה המנויות באותו סעיף,</w:t>
      </w:r>
      <w:r w:rsidRPr="00B03A12">
        <w:rPr>
          <w:rStyle w:val="default"/>
          <w:rFonts w:cs="FrankRuehl"/>
          <w:vanish/>
          <w:sz w:val="22"/>
          <w:szCs w:val="22"/>
          <w:shd w:val="clear" w:color="auto" w:fill="FFFF99"/>
          <w:rtl/>
        </w:rPr>
        <w:t xml:space="preserve"> שיח</w:t>
      </w:r>
      <w:r w:rsidRPr="00B03A12">
        <w:rPr>
          <w:rStyle w:val="default"/>
          <w:rFonts w:cs="FrankRuehl" w:hint="cs"/>
          <w:vanish/>
          <w:sz w:val="22"/>
          <w:szCs w:val="22"/>
          <w:shd w:val="clear" w:color="auto" w:fill="FFFF99"/>
          <w:rtl/>
        </w:rPr>
        <w:t>ולו על בעלי הזיכיון לשידורי רדיו.</w:t>
      </w:r>
    </w:p>
    <w:p w:rsidR="00B362D5" w:rsidRPr="00B03A12" w:rsidRDefault="00B362D5" w:rsidP="00B362D5">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1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1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14"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15"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362D5" w:rsidRPr="00B03A12" w:rsidRDefault="00B362D5" w:rsidP="00B362D5">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הגבלות בהעברת בעלות </w:t>
      </w:r>
      <w:r w:rsidRPr="00B03A12">
        <w:rPr>
          <w:rStyle w:val="default"/>
          <w:rFonts w:cs="Miriam" w:hint="cs"/>
          <w:strike/>
          <w:vanish/>
          <w:sz w:val="16"/>
          <w:szCs w:val="16"/>
          <w:shd w:val="clear" w:color="auto" w:fill="FFFF99"/>
          <w:rtl/>
        </w:rPr>
        <w:t>בזכיון לשידורים</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בזיכיון לשידורי רדיו</w:t>
      </w:r>
      <w:r w:rsidRPr="00B03A12">
        <w:rPr>
          <w:rStyle w:val="default"/>
          <w:rFonts w:cs="Miriam" w:hint="cs"/>
          <w:vanish/>
          <w:sz w:val="16"/>
          <w:szCs w:val="16"/>
          <w:shd w:val="clear" w:color="auto" w:fill="FFFF99"/>
          <w:rtl/>
        </w:rPr>
        <w:t xml:space="preserve"> וברישיון לשידורים</w:t>
      </w:r>
    </w:p>
    <w:p w:rsidR="00B362D5" w:rsidRPr="00B03A12" w:rsidRDefault="00B362D5" w:rsidP="00B362D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זכיון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זיכיון לשידורי רדיו</w:t>
      </w:r>
      <w:r w:rsidRPr="00B03A12">
        <w:rPr>
          <w:rStyle w:val="default"/>
          <w:rFonts w:cs="FrankRuehl" w:hint="cs"/>
          <w:vanish/>
          <w:sz w:val="22"/>
          <w:szCs w:val="22"/>
          <w:shd w:val="clear" w:color="auto" w:fill="FFFF99"/>
          <w:rtl/>
        </w:rPr>
        <w:t xml:space="preserve"> ורישיון לשידורים אינם ניתנים להעברה, לשעבוד או לעיקול.</w:t>
      </w:r>
    </w:p>
    <w:p w:rsidR="00B362D5" w:rsidRPr="00B03A12" w:rsidRDefault="00B362D5" w:rsidP="00B362D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המורשה לשידורים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תאג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ד בעל הון מניות </w:t>
      </w:r>
      <w:r w:rsidRPr="00B03A12">
        <w:rPr>
          <w:rStyle w:val="default"/>
          <w:rFonts w:cs="FrankRuehl"/>
          <w:vanish/>
          <w:sz w:val="22"/>
          <w:szCs w:val="22"/>
          <w:shd w:val="clear" w:color="auto" w:fill="FFFF99"/>
          <w:rtl/>
        </w:rPr>
        <w:t>–</w:t>
      </w:r>
    </w:p>
    <w:p w:rsidR="00B362D5" w:rsidRPr="00B03A12" w:rsidRDefault="00B362D5" w:rsidP="00B362D5">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בעל ענין בו לאחר, בדרך כלשהי, במישרין או בעקיפין, עשרה אחוזים או יותר של אמצעי שליטה אחד, בין בבת אחת ובין בחלקים, או את הזכ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אלא אם כן קיבל לכך הסכמת המועצה מראש;</w:t>
      </w:r>
    </w:p>
    <w:p w:rsidR="00B362D5" w:rsidRPr="00B03A12" w:rsidRDefault="00B362D5" w:rsidP="00B362D5">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וש בו אדם, בין במ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שרי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ובין בעקיפין, בעצמו או יחד עם קרוביו או עם אחרים הפועלי</w:t>
      </w:r>
      <w:r w:rsidRPr="00B03A12">
        <w:rPr>
          <w:rStyle w:val="default"/>
          <w:rFonts w:cs="FrankRuehl"/>
          <w:vanish/>
          <w:sz w:val="22"/>
          <w:szCs w:val="22"/>
          <w:shd w:val="clear" w:color="auto" w:fill="FFFF99"/>
          <w:rtl/>
        </w:rPr>
        <w:t>ם בת</w:t>
      </w:r>
      <w:r w:rsidRPr="00B03A12">
        <w:rPr>
          <w:rStyle w:val="default"/>
          <w:rFonts w:cs="FrankRuehl" w:hint="cs"/>
          <w:vanish/>
          <w:sz w:val="22"/>
          <w:szCs w:val="22"/>
          <w:shd w:val="clear" w:color="auto" w:fill="FFFF99"/>
          <w:rtl/>
        </w:rPr>
        <w:t xml:space="preserve">יאום עמו דרך קבע, יותר מעשרה אחוזים של אמצעי שליטה אחד בתאגיד בין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בת אחת ובין בחלקים, או את הזכ</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 למנות דירקטור אח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תר או את מנהלו הכ</w:t>
      </w:r>
      <w:r w:rsidRPr="00B03A12">
        <w:rPr>
          <w:rStyle w:val="default"/>
          <w:rFonts w:cs="FrankRuehl"/>
          <w:vanish/>
          <w:sz w:val="22"/>
          <w:szCs w:val="22"/>
          <w:shd w:val="clear" w:color="auto" w:fill="FFFF99"/>
          <w:rtl/>
        </w:rPr>
        <w:t>לל</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אל</w:t>
      </w:r>
      <w:r w:rsidRPr="00B03A12">
        <w:rPr>
          <w:rStyle w:val="default"/>
          <w:rFonts w:cs="FrankRuehl" w:hint="cs"/>
          <w:vanish/>
          <w:sz w:val="22"/>
          <w:szCs w:val="22"/>
          <w:shd w:val="clear" w:color="auto" w:fill="FFFF99"/>
          <w:rtl/>
        </w:rPr>
        <w:t>א אם כן קיבל לכך הסכמת המועצה מראש;</w:t>
      </w:r>
    </w:p>
    <w:p w:rsidR="00B362D5" w:rsidRPr="00B03A12" w:rsidRDefault="00B362D5" w:rsidP="00B362D5">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בכפוף להוראות סעיף קטן (ו) וסעיפים 72א(ג) או 72ג(ג) 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יר ולא ירכוש אדם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 או בעקיפין, אמצעי שליטה בשיעור כלשהו בתאגיד שהוא מורשה לשידורים, אם כתוצאה מההעברה או מהרכישה, יחול במורשה לשידורים המפורט להלן, לפי העניין:</w:t>
      </w:r>
    </w:p>
    <w:p w:rsidR="00B362D5" w:rsidRPr="00B03A12" w:rsidRDefault="00B362D5" w:rsidP="00B362D5">
      <w:pPr>
        <w:pStyle w:val="P22"/>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 xml:space="preserve">לעניין </w:t>
      </w:r>
      <w:r w:rsidRPr="00B03A12">
        <w:rPr>
          <w:rStyle w:val="default"/>
          <w:rFonts w:cs="FrankRuehl" w:hint="cs"/>
          <w:strike/>
          <w:vanish/>
          <w:sz w:val="22"/>
          <w:szCs w:val="22"/>
          <w:shd w:val="clear" w:color="auto" w:fill="FFFF99"/>
          <w:rtl/>
        </w:rPr>
        <w:t>בעל זיכיון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לשידורי רדיו</w:t>
      </w:r>
      <w:r w:rsidRPr="00B03A12">
        <w:rPr>
          <w:rStyle w:val="default"/>
          <w:rFonts w:cs="FrankRuehl" w:hint="cs"/>
          <w:vanish/>
          <w:sz w:val="22"/>
          <w:szCs w:val="22"/>
          <w:shd w:val="clear" w:color="auto" w:fill="FFFF99"/>
          <w:rtl/>
        </w:rPr>
        <w:t xml:space="preserve"> ובעל רישיון לשידורי רדיו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יחדל להתקיים בו אחד התנאים שהיו מזכים אותו להשתתף במכרז כקבוע בסעיף 41(א), או יתקיים בו אחד הסייגים הקבועים בסעיפים </w:t>
      </w:r>
      <w:r w:rsidRPr="00B03A12">
        <w:rPr>
          <w:rStyle w:val="default"/>
          <w:rFonts w:cs="FrankRuehl" w:hint="cs"/>
          <w:strike/>
          <w:vanish/>
          <w:sz w:val="22"/>
          <w:szCs w:val="22"/>
          <w:shd w:val="clear" w:color="auto" w:fill="FFFF99"/>
          <w:rtl/>
        </w:rPr>
        <w:t>41(ב2) ו-(ג), 56, 72א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41(ג), 72א</w:t>
      </w:r>
      <w:r w:rsidRPr="00B03A12">
        <w:rPr>
          <w:rStyle w:val="default"/>
          <w:rFonts w:cs="FrankRuehl" w:hint="cs"/>
          <w:vanish/>
          <w:sz w:val="22"/>
          <w:szCs w:val="22"/>
          <w:shd w:val="clear" w:color="auto" w:fill="FFFF99"/>
          <w:rtl/>
        </w:rPr>
        <w:t xml:space="preserve"> או 72ג, לפי העניין;</w:t>
      </w:r>
    </w:p>
    <w:p w:rsidR="00B362D5" w:rsidRPr="00B6644E" w:rsidRDefault="00B362D5" w:rsidP="00B6644E">
      <w:pPr>
        <w:pStyle w:val="P22"/>
        <w:spacing w:before="0"/>
        <w:ind w:left="1474"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 xml:space="preserve">לעניין בעל רישיון לשידורי טלוויזיה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יחדל להתקיים בו אחד התנאים לקבלת רישיון כקבוע בסעיף 33א(א)(1) או יתקיים בו אחד הסייגים הקבועים בסעיפים 41(ב2) ו-56.</w:t>
      </w:r>
      <w:bookmarkEnd w:id="118"/>
    </w:p>
    <w:p w:rsidR="006752FA" w:rsidRDefault="006752FA" w:rsidP="0028399E">
      <w:pPr>
        <w:pStyle w:val="P00"/>
        <w:spacing w:before="72"/>
        <w:ind w:left="0" w:right="1134"/>
        <w:rPr>
          <w:rStyle w:val="default"/>
          <w:rFonts w:cs="FrankRuehl" w:hint="cs"/>
          <w:rtl/>
        </w:rPr>
      </w:pPr>
      <w:bookmarkStart w:id="119" w:name="Seif97"/>
      <w:bookmarkEnd w:id="119"/>
      <w:r>
        <w:rPr>
          <w:lang w:val="he-IL"/>
        </w:rPr>
        <w:pict>
          <v:rect id="_x0000_s2112" style="position:absolute;left:0;text-align:left;margin-left:464.35pt;margin-top:7.1pt;width:75.05pt;height:81.05pt;z-index:251507712" o:allowincell="f" filled="f" stroked="f" strokecolor="lime" strokeweight=".25pt">
            <v:textbox style="mso-next-textbox:#_x0000_s2112" inset="0,0,0,0">
              <w:txbxContent>
                <w:p w:rsidR="007A2133" w:rsidRDefault="007A2133" w:rsidP="0028399E">
                  <w:pPr>
                    <w:spacing w:line="160" w:lineRule="exact"/>
                    <w:jc w:val="left"/>
                    <w:rPr>
                      <w:rFonts w:cs="Miriam" w:hint="cs"/>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w:t>
                  </w:r>
                  <w:r>
                    <w:rPr>
                      <w:rFonts w:cs="Miriam"/>
                      <w:sz w:val="18"/>
                      <w:szCs w:val="18"/>
                      <w:rtl/>
                    </w:rPr>
                    <w:t>ל</w:t>
                  </w:r>
                  <w:r>
                    <w:rPr>
                      <w:rFonts w:cs="Miriam" w:hint="cs"/>
                      <w:sz w:val="18"/>
                      <w:szCs w:val="18"/>
                      <w:rtl/>
                    </w:rPr>
                    <w:t xml:space="preserve"> </w:t>
                  </w:r>
                  <w:r>
                    <w:rPr>
                      <w:rFonts w:cs="Miriam"/>
                      <w:sz w:val="18"/>
                      <w:szCs w:val="18"/>
                      <w:rtl/>
                    </w:rPr>
                    <w:t>ז</w:t>
                  </w:r>
                  <w:r>
                    <w:rPr>
                      <w:rFonts w:cs="Miriam" w:hint="cs"/>
                      <w:sz w:val="18"/>
                      <w:szCs w:val="18"/>
                      <w:rtl/>
                    </w:rPr>
                    <w:t>כיון לשידורים או רישיון לשידורים, פקיעתו או התלייתו</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28399E">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28399E">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לבטל, להגביל או לצמצם זכיון לשידורים או רישיון </w:t>
      </w:r>
      <w:r w:rsidR="0028399E">
        <w:rPr>
          <w:rStyle w:val="default"/>
          <w:rFonts w:cs="FrankRuehl" w:hint="cs"/>
          <w:rtl/>
        </w:rPr>
        <w:t>לשידורים</w:t>
      </w:r>
      <w:r>
        <w:rPr>
          <w:rStyle w:val="default"/>
          <w:rFonts w:cs="FrankRuehl" w:hint="cs"/>
          <w:rtl/>
        </w:rPr>
        <w:t>,</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מצאה כי נתקיים אח</w:t>
      </w:r>
      <w:r>
        <w:rPr>
          <w:rStyle w:val="default"/>
          <w:rFonts w:cs="FrankRuehl"/>
          <w:rtl/>
        </w:rPr>
        <w:t xml:space="preserve">ד </w:t>
      </w:r>
      <w:r>
        <w:rPr>
          <w:rStyle w:val="default"/>
          <w:rFonts w:cs="FrankRuehl" w:hint="cs"/>
          <w:rtl/>
        </w:rPr>
        <w:t>מן</w:t>
      </w:r>
      <w:r>
        <w:rPr>
          <w:rStyle w:val="default"/>
          <w:rFonts w:cs="FrankRuehl"/>
          <w:rtl/>
        </w:rPr>
        <w:t xml:space="preserve"> ה</w:t>
      </w:r>
      <w:r>
        <w:rPr>
          <w:rStyle w:val="default"/>
          <w:rFonts w:cs="FrankRuehl" w:hint="cs"/>
          <w:rtl/>
        </w:rPr>
        <w:t xml:space="preserve">מקרים הבאים, ובלבד שנתנה </w:t>
      </w:r>
      <w:r w:rsidR="0028399E">
        <w:rPr>
          <w:rStyle w:val="default"/>
          <w:rFonts w:cs="FrankRuehl" w:hint="cs"/>
          <w:rtl/>
        </w:rPr>
        <w:t>למורשה לשידורים</w:t>
      </w:r>
      <w:r>
        <w:rPr>
          <w:rStyle w:val="default"/>
          <w:rFonts w:cs="FrankRuehl" w:hint="cs"/>
          <w:rtl/>
        </w:rPr>
        <w:t xml:space="preserve"> הזדמנות נ</w:t>
      </w:r>
      <w:r>
        <w:rPr>
          <w:rStyle w:val="default"/>
          <w:rFonts w:cs="FrankRuehl"/>
          <w:rtl/>
        </w:rPr>
        <w:t>א</w:t>
      </w:r>
      <w:r>
        <w:rPr>
          <w:rStyle w:val="default"/>
          <w:rFonts w:cs="FrankRuehl" w:hint="cs"/>
          <w:rtl/>
        </w:rPr>
        <w:t>ותה</w:t>
      </w:r>
      <w:r>
        <w:rPr>
          <w:rStyle w:val="default"/>
          <w:rFonts w:cs="FrankRuehl"/>
          <w:rtl/>
        </w:rPr>
        <w:t xml:space="preserve"> </w:t>
      </w:r>
      <w:r>
        <w:rPr>
          <w:rStyle w:val="default"/>
          <w:rFonts w:cs="FrankRuehl" w:hint="cs"/>
          <w:rtl/>
        </w:rPr>
        <w:t>להשמיע לפניה את טענותיו:</w:t>
      </w:r>
    </w:p>
    <w:p w:rsidR="006752FA" w:rsidRDefault="006752FA">
      <w:pPr>
        <w:pStyle w:val="P00"/>
        <w:spacing w:before="72"/>
        <w:ind w:left="0" w:right="1134"/>
        <w:rPr>
          <w:rStyle w:val="default"/>
          <w:rFonts w:cs="FrankRuehl" w:hint="cs"/>
          <w:rtl/>
        </w:rPr>
      </w:pPr>
    </w:p>
    <w:p w:rsidR="00B6644E" w:rsidRDefault="00B6644E">
      <w:pPr>
        <w:pStyle w:val="P00"/>
        <w:spacing w:before="72"/>
        <w:ind w:left="0" w:right="1134"/>
        <w:rPr>
          <w:rStyle w:val="default"/>
          <w:rFonts w:cs="FrankRuehl" w:hint="cs"/>
          <w:rtl/>
        </w:rPr>
      </w:pPr>
    </w:p>
    <w:p w:rsidR="006752FA" w:rsidRDefault="006752FA" w:rsidP="00493B30">
      <w:pPr>
        <w:pStyle w:val="P22"/>
        <w:spacing w:before="72"/>
        <w:ind w:left="1021" w:right="1134"/>
        <w:rPr>
          <w:rStyle w:val="default"/>
          <w:rFonts w:cs="FrankRuehl"/>
          <w:rtl/>
        </w:rPr>
      </w:pPr>
      <w:r>
        <w:rPr>
          <w:rFonts w:cs="FrankRuehl"/>
          <w:rtl/>
          <w:lang w:val="he-IL"/>
        </w:rPr>
        <w:pict>
          <v:shape id="_x0000_s2320" type="#_x0000_t202" style="position:absolute;left:0;text-align:left;margin-left:470.25pt;margin-top:7.1pt;width:1in;height:37.45pt;z-index:25163776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493B30">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Style w:val="default"/>
          <w:rFonts w:cs="FrankRuehl"/>
          <w:rtl/>
        </w:rPr>
        <w:t>(1)</w:t>
      </w:r>
      <w:r>
        <w:rPr>
          <w:rStyle w:val="default"/>
          <w:rFonts w:cs="FrankRuehl"/>
          <w:rtl/>
        </w:rPr>
        <w:tab/>
      </w:r>
      <w:r w:rsidR="00493B30">
        <w:rPr>
          <w:rStyle w:val="default"/>
          <w:rFonts w:cs="FrankRuehl" w:hint="cs"/>
          <w:rtl/>
        </w:rPr>
        <w:t>המורשה לשידורים</w:t>
      </w:r>
      <w:r>
        <w:rPr>
          <w:rStyle w:val="default"/>
          <w:rFonts w:cs="FrankRuehl" w:hint="cs"/>
          <w:rtl/>
        </w:rPr>
        <w:t xml:space="preserve"> לא קיים הוראות ח</w:t>
      </w:r>
      <w:r>
        <w:rPr>
          <w:rStyle w:val="default"/>
          <w:rFonts w:cs="FrankRuehl"/>
          <w:rtl/>
        </w:rPr>
        <w:t>וק ז</w:t>
      </w:r>
      <w:r>
        <w:rPr>
          <w:rStyle w:val="default"/>
          <w:rFonts w:cs="FrankRuehl" w:hint="cs"/>
          <w:rtl/>
        </w:rPr>
        <w:t>ה או תקנות או כללים לפיו, שחומרת הפרתם מצדיקה, לדעת המועצה, ביטול, הגבלה או צמצום של הזכיון או הרישיון, לפי הענין;</w:t>
      </w:r>
    </w:p>
    <w:p w:rsidR="006752FA" w:rsidRDefault="00493B30" w:rsidP="001A0C12">
      <w:pPr>
        <w:pStyle w:val="P22"/>
        <w:spacing w:before="72"/>
        <w:ind w:left="1021" w:right="1134"/>
        <w:rPr>
          <w:rStyle w:val="default"/>
          <w:rFonts w:cs="FrankRuehl" w:hint="cs"/>
          <w:rtl/>
        </w:rPr>
      </w:pPr>
      <w:r>
        <w:rPr>
          <w:rFonts w:cs="FrankRuehl"/>
          <w:sz w:val="26"/>
          <w:rtl/>
          <w:lang w:eastAsia="en-US"/>
        </w:rPr>
        <w:pict>
          <v:shape id="_x0000_s2547" type="#_x0000_t202" style="position:absolute;left:0;text-align:left;margin-left:470.25pt;margin-top:7.1pt;width:1in;height:33.25pt;z-index:251756544" filled="f" stroked="f">
            <v:textbox inset="1mm,0,1mm,0">
              <w:txbxContent>
                <w:p w:rsidR="007A2133" w:rsidRDefault="007A2133" w:rsidP="00493B30">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C6180C">
                  <w:pPr>
                    <w:spacing w:line="160" w:lineRule="exact"/>
                    <w:jc w:val="left"/>
                    <w:rPr>
                      <w:rFonts w:cs="Miriam" w:hint="cs"/>
                      <w:sz w:val="18"/>
                      <w:szCs w:val="18"/>
                      <w:rtl/>
                    </w:rPr>
                  </w:pPr>
                  <w:r>
                    <w:rPr>
                      <w:rFonts w:cs="Miriam" w:hint="cs"/>
                      <w:sz w:val="18"/>
                      <w:szCs w:val="18"/>
                      <w:rtl/>
                    </w:rPr>
                    <w:t>(תיקון מס' 35) תשע"ב-2012</w:t>
                  </w:r>
                </w:p>
              </w:txbxContent>
            </v:textbox>
            <w10:anchorlock/>
          </v:shape>
        </w:pict>
      </w:r>
      <w:r w:rsidR="006752FA">
        <w:rPr>
          <w:rStyle w:val="default"/>
          <w:rFonts w:cs="FrankRuehl"/>
          <w:rtl/>
        </w:rPr>
        <w:t>(2)</w:t>
      </w:r>
      <w:r w:rsidR="006752FA">
        <w:rPr>
          <w:rStyle w:val="default"/>
          <w:rFonts w:cs="FrankRuehl"/>
          <w:rtl/>
        </w:rPr>
        <w:tab/>
      </w:r>
      <w:r>
        <w:rPr>
          <w:rStyle w:val="default"/>
          <w:rFonts w:cs="FrankRuehl" w:hint="cs"/>
          <w:rtl/>
        </w:rPr>
        <w:t>המורשה לשידורים</w:t>
      </w:r>
      <w:r w:rsidR="006752FA">
        <w:rPr>
          <w:rStyle w:val="default"/>
          <w:rFonts w:cs="FrankRuehl" w:hint="cs"/>
          <w:rtl/>
        </w:rPr>
        <w:t xml:space="preserve"> הפר הור</w:t>
      </w:r>
      <w:r w:rsidR="006752FA">
        <w:rPr>
          <w:rStyle w:val="default"/>
          <w:rFonts w:cs="FrankRuehl"/>
          <w:rtl/>
        </w:rPr>
        <w:t>א</w:t>
      </w:r>
      <w:r w:rsidR="006752FA">
        <w:rPr>
          <w:rStyle w:val="default"/>
          <w:rFonts w:cs="FrankRuehl" w:hint="cs"/>
          <w:rtl/>
        </w:rPr>
        <w:t>ה</w:t>
      </w:r>
      <w:r w:rsidR="006752FA">
        <w:rPr>
          <w:rStyle w:val="default"/>
          <w:rFonts w:cs="FrankRuehl"/>
          <w:rtl/>
        </w:rPr>
        <w:t xml:space="preserve"> </w:t>
      </w:r>
      <w:r w:rsidR="006752FA">
        <w:rPr>
          <w:rStyle w:val="default"/>
          <w:rFonts w:cs="FrankRuehl" w:hint="cs"/>
          <w:rtl/>
        </w:rPr>
        <w:t>מ</w:t>
      </w:r>
      <w:r w:rsidR="006752FA">
        <w:rPr>
          <w:rStyle w:val="default"/>
          <w:rFonts w:cs="FrankRuehl"/>
          <w:rtl/>
        </w:rPr>
        <w:t>ה</w:t>
      </w:r>
      <w:r w:rsidR="006752FA">
        <w:rPr>
          <w:rStyle w:val="default"/>
          <w:rFonts w:cs="FrankRuehl" w:hint="cs"/>
          <w:rtl/>
        </w:rPr>
        <w:t>ו</w:t>
      </w:r>
      <w:r w:rsidR="006752FA">
        <w:rPr>
          <w:rStyle w:val="default"/>
          <w:rFonts w:cs="FrankRuehl"/>
          <w:rtl/>
        </w:rPr>
        <w:t>ר</w:t>
      </w:r>
      <w:r w:rsidR="006752FA">
        <w:rPr>
          <w:rStyle w:val="default"/>
          <w:rFonts w:cs="FrankRuehl" w:hint="cs"/>
          <w:rtl/>
        </w:rPr>
        <w:t>אות סעיפים 36 ו-4</w:t>
      </w:r>
      <w:r w:rsidR="006752FA">
        <w:rPr>
          <w:rStyle w:val="default"/>
          <w:rFonts w:cs="FrankRuehl"/>
          <w:rtl/>
        </w:rPr>
        <w:t>6 א</w:t>
      </w:r>
      <w:r w:rsidR="006752FA">
        <w:rPr>
          <w:rStyle w:val="default"/>
          <w:rFonts w:cs="FrankRuehl" w:hint="cs"/>
          <w:rtl/>
        </w:rPr>
        <w:t xml:space="preserve">ו </w:t>
      </w:r>
      <w:r w:rsidR="006752FA">
        <w:rPr>
          <w:rStyle w:val="default"/>
          <w:rFonts w:cs="FrankRuehl"/>
          <w:rtl/>
        </w:rPr>
        <w:t>לא</w:t>
      </w:r>
      <w:r w:rsidR="006752FA">
        <w:rPr>
          <w:rStyle w:val="default"/>
          <w:rFonts w:cs="FrankRuehl" w:hint="cs"/>
          <w:rtl/>
        </w:rPr>
        <w:t xml:space="preserve"> קיים את חובת המימון </w:t>
      </w:r>
      <w:r w:rsidR="001A0C12">
        <w:rPr>
          <w:rStyle w:val="default"/>
          <w:rFonts w:cs="FrankRuehl" w:hint="cs"/>
          <w:rtl/>
        </w:rPr>
        <w:t xml:space="preserve">שבסעיף </w:t>
      </w:r>
      <w:r w:rsidR="006752FA">
        <w:rPr>
          <w:rStyle w:val="default"/>
          <w:rFonts w:cs="FrankRuehl" w:hint="cs"/>
          <w:rtl/>
        </w:rPr>
        <w:t>70(א);</w:t>
      </w:r>
    </w:p>
    <w:p w:rsidR="00C6180C" w:rsidRDefault="00C6180C" w:rsidP="00493B30">
      <w:pPr>
        <w:pStyle w:val="P22"/>
        <w:spacing w:before="72"/>
        <w:ind w:left="1021" w:right="1134"/>
        <w:rPr>
          <w:rStyle w:val="default"/>
          <w:rFonts w:cs="FrankRuehl" w:hint="cs"/>
          <w:rtl/>
        </w:rPr>
      </w:pPr>
    </w:p>
    <w:p w:rsidR="006752FA" w:rsidRDefault="00493B30" w:rsidP="00493B30">
      <w:pPr>
        <w:pStyle w:val="P22"/>
        <w:spacing w:before="72"/>
        <w:ind w:left="1021" w:right="1134"/>
        <w:rPr>
          <w:rStyle w:val="default"/>
          <w:rFonts w:cs="FrankRuehl"/>
          <w:rtl/>
        </w:rPr>
      </w:pPr>
      <w:r>
        <w:rPr>
          <w:rFonts w:cs="FrankRuehl"/>
          <w:sz w:val="26"/>
          <w:rtl/>
          <w:lang w:eastAsia="en-US"/>
        </w:rPr>
        <w:pict>
          <v:shape id="_x0000_s2548" type="#_x0000_t202" style="position:absolute;left:0;text-align:left;margin-left:470.25pt;margin-top:7.1pt;width:1in;height:16.8pt;z-index:251757568" filled="f" stroked="f">
            <v:textbox inset="1mm,0,1mm,0">
              <w:txbxContent>
                <w:p w:rsidR="007A2133" w:rsidRDefault="007A2133" w:rsidP="00493B30">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rtl/>
        </w:rPr>
        <w:t>(3)</w:t>
      </w:r>
      <w:r w:rsidR="006752FA">
        <w:rPr>
          <w:rStyle w:val="default"/>
          <w:rFonts w:cs="FrankRuehl"/>
          <w:rtl/>
        </w:rPr>
        <w:tab/>
      </w:r>
      <w:r>
        <w:rPr>
          <w:rStyle w:val="default"/>
          <w:rFonts w:cs="FrankRuehl" w:hint="cs"/>
          <w:rtl/>
        </w:rPr>
        <w:t>המורשה לשידורים</w:t>
      </w:r>
      <w:r w:rsidR="006752FA">
        <w:rPr>
          <w:rStyle w:val="default"/>
          <w:rFonts w:cs="FrankRuehl" w:hint="cs"/>
          <w:rtl/>
        </w:rPr>
        <w:t xml:space="preserve"> לא גילה לוועדת המכרזים </w:t>
      </w:r>
      <w:r>
        <w:rPr>
          <w:rStyle w:val="default"/>
          <w:rFonts w:cs="FrankRuehl" w:hint="cs"/>
          <w:rtl/>
        </w:rPr>
        <w:t xml:space="preserve">או למועצה, לפי העניין, </w:t>
      </w:r>
      <w:r w:rsidR="006752FA">
        <w:rPr>
          <w:rStyle w:val="default"/>
          <w:rFonts w:cs="FrankRuehl" w:hint="cs"/>
          <w:rtl/>
        </w:rPr>
        <w:t>מידע שנדרש לגלותו</w:t>
      </w:r>
      <w:r>
        <w:rPr>
          <w:rStyle w:val="default"/>
          <w:rFonts w:cs="FrankRuehl" w:hint="cs"/>
          <w:rtl/>
        </w:rPr>
        <w:t xml:space="preserve"> </w:t>
      </w:r>
      <w:r w:rsidRPr="00493B30">
        <w:rPr>
          <w:rStyle w:val="default"/>
          <w:rFonts w:cs="FrankRuehl" w:hint="cs"/>
          <w:rtl/>
        </w:rPr>
        <w:t>לצורך קבלת הזיכיון או הרישיון או לצורך הארכתו של הרישיון</w:t>
      </w:r>
      <w:r w:rsidR="006752FA">
        <w:rPr>
          <w:rStyle w:val="default"/>
          <w:rFonts w:cs="FrankRuehl" w:hint="cs"/>
          <w:rtl/>
        </w:rPr>
        <w:t xml:space="preserve"> או שמסר לה מידע לא נכון;</w:t>
      </w:r>
    </w:p>
    <w:p w:rsidR="006752FA" w:rsidRDefault="006752FA" w:rsidP="00DC2073">
      <w:pPr>
        <w:pStyle w:val="P22"/>
        <w:spacing w:before="72"/>
        <w:ind w:left="1021" w:right="1134"/>
        <w:rPr>
          <w:rStyle w:val="default"/>
          <w:rFonts w:cs="FrankRuehl"/>
          <w:rtl/>
        </w:rPr>
      </w:pPr>
      <w:r>
        <w:rPr>
          <w:rFonts w:cs="FrankRuehl"/>
          <w:rtl/>
          <w:lang w:val="he-IL"/>
        </w:rPr>
        <w:pict>
          <v:shape id="_x0000_s2321" type="#_x0000_t202" style="position:absolute;left:0;text-align:left;margin-left:470.25pt;margin-top:7.1pt;width:1in;height:34.65pt;z-index:25163878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Style w:val="default"/>
          <w:rFonts w:cs="FrankRuehl"/>
          <w:rtl/>
        </w:rPr>
        <w:t>(4)</w:t>
      </w:r>
      <w:r>
        <w:rPr>
          <w:rStyle w:val="default"/>
          <w:rFonts w:cs="FrankRuehl"/>
          <w:rtl/>
        </w:rPr>
        <w:tab/>
      </w:r>
      <w:r w:rsidR="00DC2073">
        <w:rPr>
          <w:rStyle w:val="default"/>
          <w:rFonts w:cs="FrankRuehl" w:hint="cs"/>
          <w:rtl/>
        </w:rPr>
        <w:t>המורשה לשידורים</w:t>
      </w:r>
      <w:r>
        <w:rPr>
          <w:rStyle w:val="default"/>
          <w:rFonts w:cs="FrankRuehl" w:hint="cs"/>
          <w:rtl/>
        </w:rPr>
        <w:t xml:space="preserve"> הפר תנאי שבזכיון או שברישיון, לפי הענין, נקבע כי הוא תנאי מהו</w:t>
      </w:r>
      <w:r>
        <w:rPr>
          <w:rStyle w:val="default"/>
          <w:rFonts w:cs="FrankRuehl"/>
          <w:rtl/>
        </w:rPr>
        <w:t>ת</w:t>
      </w:r>
      <w:r>
        <w:rPr>
          <w:rStyle w:val="default"/>
          <w:rFonts w:cs="FrankRuehl" w:hint="cs"/>
          <w:rtl/>
        </w:rPr>
        <w:t>י;</w:t>
      </w:r>
    </w:p>
    <w:p w:rsidR="006752FA" w:rsidRDefault="00DC2073" w:rsidP="00DC2073">
      <w:pPr>
        <w:pStyle w:val="P22"/>
        <w:spacing w:before="72"/>
        <w:ind w:left="1021" w:right="1134"/>
        <w:rPr>
          <w:rStyle w:val="default"/>
          <w:rFonts w:cs="FrankRuehl"/>
          <w:rtl/>
        </w:rPr>
      </w:pPr>
      <w:r>
        <w:rPr>
          <w:rFonts w:cs="FrankRuehl"/>
          <w:sz w:val="26"/>
          <w:rtl/>
          <w:lang w:eastAsia="en-US"/>
        </w:rPr>
        <w:pict>
          <v:shape id="_x0000_s2549" type="#_x0000_t202" style="position:absolute;left:0;text-align:left;margin-left:470.25pt;margin-top:7.1pt;width:1in;height:16.8pt;z-index:251758592" filled="f" stroked="f">
            <v:textbox inset="1mm,0,1mm,0">
              <w:txbxContent>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rtl/>
        </w:rPr>
        <w:t>(5)</w:t>
      </w:r>
      <w:r w:rsidR="006752FA">
        <w:rPr>
          <w:rStyle w:val="default"/>
          <w:rFonts w:cs="FrankRuehl"/>
          <w:rtl/>
        </w:rPr>
        <w:tab/>
      </w:r>
      <w:r w:rsidR="006752FA">
        <w:rPr>
          <w:rStyle w:val="default"/>
          <w:rFonts w:cs="FrankRuehl" w:hint="cs"/>
          <w:rtl/>
        </w:rPr>
        <w:t>ח</w:t>
      </w:r>
      <w:r w:rsidR="006752FA">
        <w:rPr>
          <w:rStyle w:val="default"/>
          <w:rFonts w:cs="FrankRuehl"/>
          <w:rtl/>
        </w:rPr>
        <w:t>ד</w:t>
      </w:r>
      <w:r w:rsidR="006752FA">
        <w:rPr>
          <w:rStyle w:val="default"/>
          <w:rFonts w:cs="FrankRuehl" w:hint="cs"/>
          <w:rtl/>
        </w:rPr>
        <w:t>ל</w:t>
      </w:r>
      <w:r w:rsidR="006752FA">
        <w:rPr>
          <w:rStyle w:val="default"/>
          <w:rFonts w:cs="FrankRuehl"/>
          <w:rtl/>
        </w:rPr>
        <w:t>ו</w:t>
      </w:r>
      <w:r w:rsidR="006752FA">
        <w:rPr>
          <w:rStyle w:val="default"/>
          <w:rFonts w:cs="FrankRuehl" w:hint="cs"/>
          <w:rtl/>
        </w:rPr>
        <w:t xml:space="preserve"> </w:t>
      </w:r>
      <w:r w:rsidR="006752FA">
        <w:rPr>
          <w:rStyle w:val="default"/>
          <w:rFonts w:cs="FrankRuehl"/>
          <w:rtl/>
        </w:rPr>
        <w:t>ל</w:t>
      </w:r>
      <w:r w:rsidR="006752FA">
        <w:rPr>
          <w:rStyle w:val="default"/>
          <w:rFonts w:cs="FrankRuehl" w:hint="cs"/>
          <w:rtl/>
        </w:rPr>
        <w:t xml:space="preserve">התקיים </w:t>
      </w:r>
      <w:r>
        <w:rPr>
          <w:rStyle w:val="default"/>
          <w:rFonts w:cs="FrankRuehl" w:hint="cs"/>
          <w:rtl/>
        </w:rPr>
        <w:t>במורשה לשידורים</w:t>
      </w:r>
      <w:r w:rsidR="006752FA">
        <w:rPr>
          <w:rStyle w:val="default"/>
          <w:rFonts w:cs="FrankRuehl" w:hint="cs"/>
          <w:rtl/>
        </w:rPr>
        <w:t xml:space="preserve"> אחד או יותר מן התנאים המנויים בחוק זה, המכשירים אותו להשתתף במכרז או להיות </w:t>
      </w:r>
      <w:r>
        <w:rPr>
          <w:rStyle w:val="default"/>
          <w:rFonts w:cs="FrankRuehl" w:hint="cs"/>
          <w:rtl/>
        </w:rPr>
        <w:t>מורשה לשידורים</w:t>
      </w:r>
      <w:r w:rsidR="006752FA">
        <w:rPr>
          <w:rStyle w:val="default"/>
          <w:rFonts w:cs="FrankRuehl" w:hint="cs"/>
          <w:rtl/>
        </w:rPr>
        <w:t xml:space="preserve"> או התקיים בו תנאי אשר היה פוסל אותו מלהשתתף במכרז או מלהיות </w:t>
      </w:r>
      <w:r>
        <w:rPr>
          <w:rStyle w:val="default"/>
          <w:rFonts w:cs="FrankRuehl" w:hint="cs"/>
          <w:rtl/>
        </w:rPr>
        <w:t>מורשה לשידורים</w:t>
      </w:r>
      <w:r w:rsidR="006752FA">
        <w:rPr>
          <w:rStyle w:val="default"/>
          <w:rFonts w:cs="FrankRuehl" w:hint="cs"/>
          <w:rtl/>
        </w:rPr>
        <w:t xml:space="preserve"> לפי הוראות</w:t>
      </w:r>
      <w:r w:rsidR="006752FA">
        <w:rPr>
          <w:rStyle w:val="default"/>
          <w:rFonts w:cs="FrankRuehl"/>
          <w:rtl/>
        </w:rPr>
        <w:t xml:space="preserve"> </w:t>
      </w:r>
      <w:r w:rsidR="006752FA">
        <w:rPr>
          <w:rStyle w:val="default"/>
          <w:rFonts w:cs="FrankRuehl" w:hint="cs"/>
          <w:rtl/>
        </w:rPr>
        <w:t>ח</w:t>
      </w:r>
      <w:r w:rsidR="006752FA">
        <w:rPr>
          <w:rStyle w:val="default"/>
          <w:rFonts w:cs="FrankRuehl"/>
          <w:rtl/>
        </w:rPr>
        <w:t>ו</w:t>
      </w:r>
      <w:r w:rsidR="006752FA">
        <w:rPr>
          <w:rStyle w:val="default"/>
          <w:rFonts w:cs="FrankRuehl" w:hint="cs"/>
          <w:rtl/>
        </w:rPr>
        <w:t>ק</w:t>
      </w:r>
      <w:r w:rsidR="006752FA">
        <w:rPr>
          <w:rStyle w:val="default"/>
          <w:rFonts w:cs="FrankRuehl"/>
          <w:rtl/>
        </w:rPr>
        <w:t xml:space="preserve"> </w:t>
      </w:r>
      <w:r w:rsidR="006752FA">
        <w:rPr>
          <w:rStyle w:val="default"/>
          <w:rFonts w:cs="FrankRuehl" w:hint="cs"/>
          <w:rtl/>
        </w:rPr>
        <w:t>ז</w:t>
      </w:r>
      <w:r w:rsidR="006752FA">
        <w:rPr>
          <w:rStyle w:val="default"/>
          <w:rFonts w:cs="FrankRuehl"/>
          <w:rtl/>
        </w:rPr>
        <w:t>ה</w:t>
      </w:r>
      <w:r w:rsidR="006752FA">
        <w:rPr>
          <w:rStyle w:val="default"/>
          <w:rFonts w:cs="FrankRuehl" w:hint="cs"/>
          <w:rtl/>
        </w:rPr>
        <w:t>;</w:t>
      </w:r>
    </w:p>
    <w:p w:rsidR="006752FA" w:rsidRDefault="00DC2073" w:rsidP="00DC2073">
      <w:pPr>
        <w:pStyle w:val="P22"/>
        <w:spacing w:before="72"/>
        <w:ind w:left="1021" w:right="1134"/>
        <w:rPr>
          <w:rStyle w:val="default"/>
          <w:rFonts w:cs="FrankRuehl"/>
          <w:rtl/>
        </w:rPr>
      </w:pPr>
      <w:r>
        <w:rPr>
          <w:rFonts w:cs="FrankRuehl"/>
          <w:sz w:val="26"/>
          <w:rtl/>
          <w:lang w:eastAsia="en-US"/>
        </w:rPr>
        <w:pict>
          <v:shape id="_x0000_s2550" type="#_x0000_t202" style="position:absolute;left:0;text-align:left;margin-left:470.25pt;margin-top:7.1pt;width:1in;height:16.8pt;z-index:251759616" filled="f" stroked="f">
            <v:textbox inset="1mm,0,1mm,0">
              <w:txbxContent>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rtl/>
        </w:rPr>
        <w:t>(6)</w:t>
      </w:r>
      <w:r w:rsidR="006752FA">
        <w:rPr>
          <w:rStyle w:val="default"/>
          <w:rFonts w:cs="FrankRuehl"/>
          <w:rtl/>
        </w:rPr>
        <w:tab/>
      </w:r>
      <w:r>
        <w:rPr>
          <w:rStyle w:val="default"/>
          <w:rFonts w:cs="FrankRuehl" w:hint="cs"/>
          <w:rtl/>
        </w:rPr>
        <w:t>המורשה לשידורים</w:t>
      </w:r>
      <w:r w:rsidR="006752FA">
        <w:rPr>
          <w:rStyle w:val="default"/>
          <w:rFonts w:cs="FrankRuehl" w:hint="cs"/>
          <w:rtl/>
        </w:rPr>
        <w:t xml:space="preserve"> ל</w:t>
      </w:r>
      <w:r w:rsidR="006752FA">
        <w:rPr>
          <w:rStyle w:val="default"/>
          <w:rFonts w:cs="FrankRuehl"/>
          <w:rtl/>
        </w:rPr>
        <w:t xml:space="preserve">א </w:t>
      </w:r>
      <w:r w:rsidR="006752FA">
        <w:rPr>
          <w:rStyle w:val="default"/>
          <w:rFonts w:cs="FrankRuehl" w:hint="cs"/>
          <w:rtl/>
        </w:rPr>
        <w:t>הח</w:t>
      </w:r>
      <w:r w:rsidR="006752FA">
        <w:rPr>
          <w:rStyle w:val="default"/>
          <w:rFonts w:cs="FrankRuehl"/>
          <w:rtl/>
        </w:rPr>
        <w:t xml:space="preserve">ל </w:t>
      </w:r>
      <w:r w:rsidR="006752FA">
        <w:rPr>
          <w:rStyle w:val="default"/>
          <w:rFonts w:cs="FrankRuehl" w:hint="cs"/>
          <w:rtl/>
        </w:rPr>
        <w:t>בשידורים או הפסיקם לפרק זמן בלתי סביר;</w:t>
      </w:r>
    </w:p>
    <w:p w:rsidR="006752FA" w:rsidRDefault="006752FA" w:rsidP="00DC2073">
      <w:pPr>
        <w:pStyle w:val="P22"/>
        <w:spacing w:before="72"/>
        <w:ind w:left="1021" w:right="1134"/>
        <w:rPr>
          <w:rStyle w:val="default"/>
          <w:rFonts w:cs="FrankRuehl"/>
          <w:rtl/>
        </w:rPr>
      </w:pPr>
      <w:r>
        <w:rPr>
          <w:rFonts w:cs="FrankRuehl"/>
          <w:rtl/>
          <w:lang w:val="he-IL"/>
        </w:rPr>
        <w:pict>
          <v:shape id="_x0000_s2322" type="#_x0000_t202" style="position:absolute;left:0;text-align:left;margin-left:470.25pt;margin-top:7.1pt;width:1in;height:33.65pt;z-index:25163980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Style w:val="default"/>
          <w:rFonts w:cs="FrankRuehl"/>
          <w:rtl/>
        </w:rPr>
        <w:t>(7)</w:t>
      </w:r>
      <w:r>
        <w:rPr>
          <w:rStyle w:val="default"/>
          <w:rFonts w:cs="FrankRuehl"/>
          <w:rtl/>
        </w:rPr>
        <w:tab/>
      </w:r>
      <w:r w:rsidR="00DC2073">
        <w:rPr>
          <w:rStyle w:val="default"/>
          <w:rFonts w:cs="FrankRuehl" w:hint="cs"/>
          <w:rtl/>
        </w:rPr>
        <w:t>המורשה לשידורים</w:t>
      </w:r>
      <w:r>
        <w:rPr>
          <w:rStyle w:val="default"/>
          <w:rFonts w:cs="FrankRuehl" w:hint="cs"/>
          <w:rtl/>
        </w:rPr>
        <w:t xml:space="preserve"> ביקש ביטול זכיונו או רישיונו, לפי הענין;</w:t>
      </w:r>
    </w:p>
    <w:p w:rsidR="006752FA" w:rsidRDefault="006752F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ט</w:t>
      </w:r>
      <w:r>
        <w:rPr>
          <w:rStyle w:val="default"/>
          <w:rFonts w:cs="FrankRuehl"/>
          <w:rtl/>
        </w:rPr>
        <w:t>ו</w:t>
      </w:r>
      <w:r>
        <w:rPr>
          <w:rStyle w:val="default"/>
          <w:rFonts w:cs="FrankRuehl" w:hint="cs"/>
          <w:rtl/>
        </w:rPr>
        <w:t>ב</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ציבור מחייבת זאת, לדעת ש</w:t>
      </w:r>
      <w:r>
        <w:rPr>
          <w:rStyle w:val="default"/>
          <w:rFonts w:cs="FrankRuehl"/>
          <w:rtl/>
        </w:rPr>
        <w:t>ני ש</w:t>
      </w:r>
      <w:r>
        <w:rPr>
          <w:rStyle w:val="default"/>
          <w:rFonts w:cs="FrankRuehl" w:hint="cs"/>
          <w:rtl/>
        </w:rPr>
        <w:t>לישים לפחות מחברי המועצה.</w:t>
      </w:r>
    </w:p>
    <w:p w:rsidR="00DC2073" w:rsidRDefault="00DC2073" w:rsidP="00351BC5">
      <w:pPr>
        <w:pStyle w:val="P00"/>
        <w:spacing w:before="72"/>
        <w:ind w:left="0" w:right="1134"/>
        <w:rPr>
          <w:rStyle w:val="default"/>
          <w:rFonts w:cs="FrankRuehl" w:hint="cs"/>
          <w:rtl/>
        </w:rPr>
      </w:pPr>
      <w:r w:rsidRPr="00DC2073">
        <w:rPr>
          <w:rStyle w:val="default"/>
          <w:rFonts w:cs="FrankRuehl"/>
          <w:rtl/>
        </w:rPr>
        <w:pict>
          <v:shape id="_x0000_s2551" type="#_x0000_t202" style="position:absolute;left:0;text-align:left;margin-left:470.25pt;margin-top:7.1pt;width:1in;height:50.1pt;z-index:251760640" filled="f" stroked="f">
            <v:textbox inset="1mm,0,1mm,0">
              <w:txbxContent>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DC2073">
                  <w:pPr>
                    <w:spacing w:line="160" w:lineRule="exact"/>
                    <w:jc w:val="left"/>
                    <w:rPr>
                      <w:rFonts w:cs="Miriam" w:hint="cs"/>
                      <w:sz w:val="18"/>
                      <w:szCs w:val="18"/>
                      <w:rtl/>
                    </w:rPr>
                  </w:pPr>
                  <w:r>
                    <w:rPr>
                      <w:rFonts w:cs="Miriam" w:hint="cs"/>
                      <w:sz w:val="18"/>
                      <w:szCs w:val="18"/>
                      <w:rtl/>
                    </w:rPr>
                    <w:t>(תיקון מס' 37) תשע"ג-2012</w:t>
                  </w:r>
                </w:p>
                <w:p w:rsidR="007A2133" w:rsidRDefault="007A2133" w:rsidP="00DC2073">
                  <w:pPr>
                    <w:spacing w:line="160" w:lineRule="exact"/>
                    <w:jc w:val="left"/>
                    <w:rPr>
                      <w:rFonts w:cs="Miriam" w:hint="cs"/>
                      <w:sz w:val="18"/>
                      <w:szCs w:val="18"/>
                      <w:rtl/>
                    </w:rPr>
                  </w:pPr>
                  <w:r>
                    <w:rPr>
                      <w:rFonts w:cs="Miriam" w:hint="cs"/>
                      <w:sz w:val="18"/>
                      <w:szCs w:val="18"/>
                      <w:rtl/>
                    </w:rPr>
                    <w:t>(תיקון מס' 39) תשע"ה-2015</w:t>
                  </w:r>
                </w:p>
              </w:txbxContent>
            </v:textbox>
            <w10:anchorlock/>
          </v:shape>
        </w:pict>
      </w:r>
      <w:r w:rsidRPr="00DC2073">
        <w:rPr>
          <w:rStyle w:val="default"/>
          <w:rFonts w:cs="FrankRuehl"/>
          <w:rtl/>
        </w:rPr>
        <w:tab/>
      </w:r>
      <w:r>
        <w:rPr>
          <w:rStyle w:val="default"/>
          <w:rFonts w:cs="FrankRuehl"/>
          <w:rtl/>
        </w:rPr>
        <w:t>(</w:t>
      </w:r>
      <w:r w:rsidRPr="00DC2073">
        <w:rPr>
          <w:rStyle w:val="default"/>
          <w:rFonts w:cs="FrankRuehl" w:hint="cs"/>
          <w:rtl/>
        </w:rPr>
        <w:t>א1)</w:t>
      </w:r>
      <w:r w:rsidRPr="00DC2073">
        <w:rPr>
          <w:rStyle w:val="default"/>
          <w:rFonts w:cs="FrankRuehl" w:hint="cs"/>
          <w:rtl/>
        </w:rPr>
        <w:tab/>
        <w:t>מצאה המועצה כי בעל רישיון לשידורי טלוויזיה לא תיקן הפרה כאמור בסעיפים 33א(ב)(1), 34(ו)(2), 35א(ב)(1), או, לפי העניין, בסעיף</w:t>
      </w:r>
      <w:r w:rsidR="00C7442B">
        <w:rPr>
          <w:rStyle w:val="default"/>
          <w:rFonts w:cs="FrankRuehl" w:hint="cs"/>
          <w:rtl/>
        </w:rPr>
        <w:t xml:space="preserve"> </w:t>
      </w:r>
      <w:r w:rsidR="00C7442B" w:rsidRPr="00C7442B">
        <w:rPr>
          <w:rStyle w:val="default"/>
          <w:rFonts w:cs="FrankRuehl" w:hint="cs"/>
          <w:rtl/>
        </w:rPr>
        <w:t>71ד(ו)(1א) או</w:t>
      </w:r>
      <w:r w:rsidRPr="00DC2073">
        <w:rPr>
          <w:rStyle w:val="default"/>
          <w:rFonts w:cs="FrankRuehl" w:hint="cs"/>
          <w:rtl/>
        </w:rPr>
        <w:t xml:space="preserve"> 71ד(ז)(1) או 71ה</w:t>
      </w:r>
      <w:r w:rsidR="00351BC5">
        <w:rPr>
          <w:rStyle w:val="default"/>
          <w:rFonts w:cs="FrankRuehl" w:hint="cs"/>
          <w:rtl/>
        </w:rPr>
        <w:t xml:space="preserve">(ד1)(1) או </w:t>
      </w:r>
      <w:r w:rsidRPr="00DC2073">
        <w:rPr>
          <w:rStyle w:val="default"/>
          <w:rFonts w:cs="FrankRuehl" w:hint="cs"/>
          <w:rtl/>
        </w:rPr>
        <w:t>(ה)(1) עד תום התקופה שהורתה לו לפי אותם סעיפים או כי לא עמד בהתחייבויות לפי התכניות שאישרה המועצה בהתאם להוראות סעיפים 71ד(ה)</w:t>
      </w:r>
      <w:r w:rsidR="00351BC5">
        <w:rPr>
          <w:rStyle w:val="default"/>
          <w:rFonts w:cs="FrankRuehl" w:hint="cs"/>
          <w:rtl/>
        </w:rPr>
        <w:t xml:space="preserve"> או (ו)(1)</w:t>
      </w:r>
      <w:r w:rsidRPr="00DC2073">
        <w:rPr>
          <w:rStyle w:val="default"/>
          <w:rFonts w:cs="FrankRuehl" w:hint="cs"/>
          <w:rtl/>
        </w:rPr>
        <w:t xml:space="preserve"> או 71ה(ד), יפקע רישיונו</w:t>
      </w:r>
      <w:r>
        <w:rPr>
          <w:rStyle w:val="default"/>
          <w:rFonts w:cs="FrankRuehl" w:hint="cs"/>
          <w:rtl/>
        </w:rPr>
        <w:t>.</w:t>
      </w:r>
    </w:p>
    <w:p w:rsidR="006752FA" w:rsidRDefault="006752FA" w:rsidP="00351BC5">
      <w:pPr>
        <w:pStyle w:val="P00"/>
        <w:spacing w:before="72"/>
        <w:ind w:left="0" w:right="1134"/>
        <w:rPr>
          <w:rStyle w:val="default"/>
          <w:rFonts w:cs="FrankRuehl" w:hint="cs"/>
          <w:rtl/>
        </w:rPr>
      </w:pPr>
      <w:r>
        <w:rPr>
          <w:rFonts w:cs="FrankRuehl"/>
          <w:rtl/>
          <w:lang w:val="he-IL"/>
        </w:rPr>
        <w:pict>
          <v:shape id="_x0000_s2323" type="#_x0000_t202" style="position:absolute;left:0;text-align:left;margin-left:470.25pt;margin-top:7.1pt;width:1in;height:63.1pt;z-index:25164083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B6644E">
                  <w:pPr>
                    <w:spacing w:line="160" w:lineRule="exact"/>
                    <w:jc w:val="left"/>
                    <w:rPr>
                      <w:rFonts w:cs="Miriam" w:hint="cs"/>
                      <w:sz w:val="18"/>
                      <w:szCs w:val="18"/>
                      <w:rtl/>
                    </w:rPr>
                  </w:pPr>
                  <w:r>
                    <w:rPr>
                      <w:rFonts w:cs="Miriam" w:hint="cs"/>
                      <w:sz w:val="18"/>
                      <w:szCs w:val="18"/>
                      <w:rtl/>
                    </w:rPr>
                    <w:t>(תיקון מס' 34) תשע"א-2011</w:t>
                  </w:r>
                </w:p>
                <w:p w:rsidR="007A2133" w:rsidRDefault="007A2133" w:rsidP="00351BC5">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פ</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 הזכיון לשידורים או הרישיון לשידורי</w:t>
      </w:r>
      <w:r w:rsidR="00DC2073">
        <w:rPr>
          <w:rStyle w:val="default"/>
          <w:rFonts w:cs="FrankRuehl" w:hint="cs"/>
          <w:rtl/>
        </w:rPr>
        <w:t>ם</w:t>
      </w:r>
      <w:r>
        <w:rPr>
          <w:rStyle w:val="default"/>
          <w:rFonts w:cs="FrankRuehl" w:hint="cs"/>
          <w:rtl/>
        </w:rPr>
        <w:t xml:space="preserve"> </w:t>
      </w:r>
      <w:r w:rsidR="00351BC5">
        <w:rPr>
          <w:rStyle w:val="default"/>
          <w:rFonts w:cs="FrankRuehl" w:hint="cs"/>
          <w:rtl/>
        </w:rPr>
        <w:t>יפקע</w:t>
      </w:r>
      <w:r>
        <w:rPr>
          <w:rStyle w:val="default"/>
          <w:rFonts w:cs="FrankRuehl" w:hint="cs"/>
          <w:rtl/>
        </w:rPr>
        <w:t xml:space="preserve"> באחד מאלה:</w:t>
      </w:r>
    </w:p>
    <w:p w:rsidR="00DC2073" w:rsidRDefault="00DC2073" w:rsidP="00DC2073">
      <w:pPr>
        <w:pStyle w:val="P00"/>
        <w:spacing w:before="72"/>
        <w:ind w:left="0" w:right="1134"/>
        <w:rPr>
          <w:rStyle w:val="default"/>
          <w:rFonts w:cs="FrankRuehl" w:hint="cs"/>
          <w:rtl/>
        </w:rPr>
      </w:pPr>
    </w:p>
    <w:p w:rsidR="00351BC5" w:rsidRDefault="00351BC5" w:rsidP="00DC2073">
      <w:pPr>
        <w:pStyle w:val="P00"/>
        <w:spacing w:before="72"/>
        <w:ind w:left="0" w:right="1134"/>
        <w:rPr>
          <w:rStyle w:val="default"/>
          <w:rFonts w:cs="FrankRuehl" w:hint="cs"/>
          <w:rtl/>
        </w:rPr>
      </w:pPr>
    </w:p>
    <w:p w:rsidR="00B6644E" w:rsidRDefault="00B6644E" w:rsidP="00DC2073">
      <w:pPr>
        <w:pStyle w:val="P00"/>
        <w:spacing w:before="72"/>
        <w:ind w:left="0" w:right="1134"/>
        <w:rPr>
          <w:rStyle w:val="default"/>
          <w:rFonts w:cs="FrankRuehl" w:hint="cs"/>
          <w:rtl/>
        </w:rPr>
      </w:pPr>
    </w:p>
    <w:p w:rsidR="006752FA" w:rsidRDefault="006752FA">
      <w:pPr>
        <w:pStyle w:val="P22"/>
        <w:spacing w:before="72"/>
        <w:ind w:left="1021" w:right="1134"/>
        <w:rPr>
          <w:rStyle w:val="default"/>
          <w:rFonts w:cs="FrankRuehl"/>
          <w:rtl/>
        </w:rPr>
      </w:pPr>
      <w:r>
        <w:rPr>
          <w:rFonts w:cs="FrankRuehl"/>
          <w:rtl/>
          <w:lang w:val="he-IL"/>
        </w:rPr>
        <w:pict>
          <v:shape id="_x0000_s2324" type="#_x0000_t202" style="position:absolute;left:0;text-align:left;margin-left:470.25pt;margin-top:7.1pt;width:1in;height:16.8pt;z-index:25164185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rtl/>
        </w:rPr>
        <w:t>(1)</w:t>
      </w:r>
      <w:r>
        <w:rPr>
          <w:rStyle w:val="default"/>
          <w:rFonts w:cs="FrankRuehl"/>
          <w:rtl/>
        </w:rPr>
        <w:tab/>
        <w:t>בת</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תקופה הנקובה בזכיון או ברישיון, לפי הענין;</w:t>
      </w:r>
    </w:p>
    <w:p w:rsidR="006752FA" w:rsidRDefault="006752FA">
      <w:pPr>
        <w:pStyle w:val="P22"/>
        <w:spacing w:before="72"/>
        <w:ind w:left="1021" w:right="1134"/>
        <w:rPr>
          <w:rStyle w:val="default"/>
          <w:rFonts w:cs="FrankRuehl"/>
          <w:rtl/>
        </w:rPr>
      </w:pPr>
      <w:r>
        <w:rPr>
          <w:lang w:val="he-IL"/>
        </w:rPr>
        <w:pict>
          <v:rect id="_x0000_s2113" style="position:absolute;left:0;text-align:left;margin-left:464.5pt;margin-top:8.05pt;width:75.05pt;height:16.95pt;z-index:251508736" o:allowincell="f" filled="f" stroked="f" strokecolor="lime" strokeweight=".25pt">
            <v:textbox style="mso-next-textbox:#_x0000_s2113" inset="0,0,0,0">
              <w:txbxContent>
                <w:p w:rsidR="007A2133" w:rsidRDefault="007A2133">
                  <w:pPr>
                    <w:spacing w:line="160" w:lineRule="exact"/>
                    <w:jc w:val="left"/>
                    <w:rPr>
                      <w:rFonts w:cs="Miriam"/>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 </w:t>
                  </w:r>
                </w:p>
                <w:p w:rsidR="007A2133" w:rsidRDefault="007A2133">
                  <w:pPr>
                    <w:spacing w:line="160" w:lineRule="exact"/>
                    <w:jc w:val="left"/>
                    <w:rPr>
                      <w:rFonts w:cs="Miriam"/>
                      <w:noProof/>
                      <w:sz w:val="18"/>
                      <w:szCs w:val="18"/>
                      <w:rtl/>
                    </w:rPr>
                  </w:pPr>
                  <w:r>
                    <w:rPr>
                      <w:rFonts w:cs="Miriam"/>
                      <w:sz w:val="18"/>
                      <w:szCs w:val="18"/>
                      <w:rtl/>
                    </w:rPr>
                    <w:t>תשנ"ב</w:t>
                  </w:r>
                  <w:r>
                    <w:rPr>
                      <w:rFonts w:cs="Miriam" w:hint="cs"/>
                      <w:sz w:val="18"/>
                      <w:szCs w:val="18"/>
                      <w:rtl/>
                    </w:rPr>
                    <w:t>-1992</w:t>
                  </w:r>
                </w:p>
              </w:txbxContent>
            </v:textbox>
            <w10:anchorlock/>
          </v:rect>
        </w:pict>
      </w:r>
      <w:r>
        <w:rPr>
          <w:rStyle w:val="default"/>
          <w:rFonts w:cs="FrankRuehl"/>
          <w:rtl/>
        </w:rPr>
        <w:t>(2)</w:t>
      </w: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מ</w:t>
      </w:r>
      <w:r>
        <w:rPr>
          <w:rStyle w:val="default"/>
          <w:rFonts w:cs="FrankRuehl"/>
          <w:rtl/>
        </w:rPr>
        <w:t>ח</w:t>
      </w:r>
      <w:r>
        <w:rPr>
          <w:rStyle w:val="default"/>
          <w:rFonts w:cs="FrankRuehl" w:hint="cs"/>
          <w:rtl/>
        </w:rPr>
        <w:t>ק</w:t>
      </w:r>
      <w:r>
        <w:rPr>
          <w:rStyle w:val="default"/>
          <w:rFonts w:cs="FrankRuehl"/>
          <w:rtl/>
        </w:rPr>
        <w:t>ה</w:t>
      </w:r>
      <w:r>
        <w:rPr>
          <w:rStyle w:val="default"/>
          <w:rFonts w:cs="FrankRuehl" w:hint="cs"/>
          <w:rtl/>
        </w:rPr>
        <w:t>);</w:t>
      </w:r>
    </w:p>
    <w:p w:rsidR="006752FA" w:rsidRDefault="006752FA" w:rsidP="00DC2073">
      <w:pPr>
        <w:pStyle w:val="P22"/>
        <w:spacing w:before="72"/>
        <w:ind w:left="1021" w:right="1134"/>
        <w:rPr>
          <w:rStyle w:val="default"/>
          <w:rFonts w:cs="FrankRuehl" w:hint="cs"/>
          <w:rtl/>
        </w:rPr>
      </w:pPr>
      <w:r>
        <w:rPr>
          <w:lang w:val="he-IL"/>
        </w:rPr>
        <w:pict>
          <v:rect id="_x0000_s2114" style="position:absolute;left:0;text-align:left;margin-left:464.5pt;margin-top:8.05pt;width:75.05pt;height:32.5pt;z-index:251509760" o:allowincell="f" filled="f" stroked="f" strokecolor="lime" strokeweight=".25pt">
            <v:textbox style="mso-next-textbox:#_x0000_s2114"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rsidP="00DC2073">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default"/>
          <w:rFonts w:cs="FrankRuehl"/>
          <w:rtl/>
        </w:rPr>
        <w:t>(3)</w:t>
      </w:r>
      <w:r>
        <w:rPr>
          <w:rStyle w:val="default"/>
          <w:rFonts w:cs="FrankRuehl"/>
          <w:rtl/>
        </w:rPr>
        <w:tab/>
      </w:r>
      <w:r w:rsidR="00DC2073">
        <w:rPr>
          <w:rStyle w:val="default"/>
          <w:rFonts w:cs="FrankRuehl" w:hint="cs"/>
          <w:rtl/>
        </w:rPr>
        <w:t>המורשה לשידורים</w:t>
      </w:r>
      <w:r>
        <w:rPr>
          <w:rStyle w:val="default"/>
          <w:rFonts w:cs="FrankRuehl" w:hint="cs"/>
          <w:rtl/>
        </w:rPr>
        <w:t xml:space="preserve"> החליט על פירוקו מרצון או שבית המשפט ציווה על פירוקו כאמור בפקודת החברות [נוסח חדש], תשמ"ג-</w:t>
      </w:r>
      <w:r>
        <w:rPr>
          <w:rStyle w:val="default"/>
          <w:rFonts w:cs="FrankRuehl"/>
          <w:rtl/>
        </w:rPr>
        <w:t>1983 (</w:t>
      </w:r>
      <w:r>
        <w:rPr>
          <w:rStyle w:val="default"/>
          <w:rFonts w:cs="FrankRuehl" w:hint="cs"/>
          <w:rtl/>
        </w:rPr>
        <w:t>ל</w:t>
      </w:r>
      <w:r>
        <w:rPr>
          <w:rStyle w:val="default"/>
          <w:rFonts w:cs="FrankRuehl"/>
          <w:rtl/>
        </w:rPr>
        <w:t>הלן - פ</w:t>
      </w:r>
      <w:r w:rsidR="00351BC5">
        <w:rPr>
          <w:rStyle w:val="default"/>
          <w:rFonts w:cs="FrankRuehl" w:hint="cs"/>
          <w:rtl/>
        </w:rPr>
        <w:t>קודת החברות);</w:t>
      </w:r>
    </w:p>
    <w:p w:rsidR="00351BC5" w:rsidRDefault="00351BC5" w:rsidP="00351BC5">
      <w:pPr>
        <w:pStyle w:val="P22"/>
        <w:spacing w:before="72"/>
        <w:ind w:left="1021" w:right="1134"/>
        <w:rPr>
          <w:rStyle w:val="default"/>
          <w:rFonts w:cs="FrankRuehl" w:hint="cs"/>
          <w:rtl/>
        </w:rPr>
      </w:pPr>
      <w:r w:rsidRPr="00351BC5">
        <w:rPr>
          <w:rStyle w:val="default"/>
          <w:rFonts w:cs="FrankRuehl"/>
        </w:rPr>
        <w:pict>
          <v:rect id="_x0000_s2875" style="position:absolute;left:0;text-align:left;margin-left:464.5pt;margin-top:8.05pt;width:75.05pt;height:16.95pt;z-index:251863040" o:allowincell="f" filled="f" stroked="f" strokecolor="lime" strokeweight=".25pt">
            <v:textbox style="mso-next-textbox:#_x0000_s2875" inset="0,0,0,0">
              <w:txbxContent>
                <w:p w:rsidR="007A2133" w:rsidRDefault="007A2133" w:rsidP="00351BC5">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37) תשע"ג-2012</w:t>
                  </w:r>
                </w:p>
              </w:txbxContent>
            </v:textbox>
            <w10:anchorlock/>
          </v:rect>
        </w:pict>
      </w:r>
      <w:r>
        <w:rPr>
          <w:rStyle w:val="default"/>
          <w:rFonts w:cs="FrankRuehl"/>
          <w:rtl/>
        </w:rPr>
        <w:t>(</w:t>
      </w:r>
      <w:r w:rsidRPr="00351BC5">
        <w:rPr>
          <w:rStyle w:val="default"/>
          <w:rFonts w:cs="FrankRuehl" w:hint="cs"/>
          <w:rtl/>
        </w:rPr>
        <w:t>4)</w:t>
      </w:r>
      <w:r w:rsidRPr="00351BC5">
        <w:rPr>
          <w:rStyle w:val="default"/>
          <w:rFonts w:cs="FrankRuehl" w:hint="cs"/>
          <w:rtl/>
        </w:rPr>
        <w:tab/>
        <w:t>החשב הכללי במשרד האוצר הודיע למועצה, לאחר מיצוי כל הליכי הגבייה, כי המורשה לשידורים לא עמד בתשלום החזר הלוואה שהוא חב בו בהתאם להסכם שנחתם בינו ובין מדינת ישראל</w:t>
      </w:r>
      <w:r>
        <w:rPr>
          <w:rStyle w:val="default"/>
          <w:rFonts w:cs="FrankRuehl" w:hint="cs"/>
          <w:rtl/>
        </w:rPr>
        <w:t>;</w:t>
      </w:r>
    </w:p>
    <w:p w:rsidR="00351BC5" w:rsidRDefault="00351BC5" w:rsidP="00351BC5">
      <w:pPr>
        <w:pStyle w:val="P22"/>
        <w:spacing w:before="72"/>
        <w:ind w:left="1021" w:right="1134"/>
        <w:rPr>
          <w:rStyle w:val="default"/>
          <w:rFonts w:cs="FrankRuehl" w:hint="cs"/>
          <w:rtl/>
        </w:rPr>
      </w:pPr>
      <w:r w:rsidRPr="00351BC5">
        <w:rPr>
          <w:rStyle w:val="default"/>
          <w:rFonts w:cs="FrankRuehl"/>
        </w:rPr>
        <w:pict>
          <v:rect id="_x0000_s2876" style="position:absolute;left:0;text-align:left;margin-left:464.5pt;margin-top:8.05pt;width:75.05pt;height:16.95pt;z-index:251864064" o:allowincell="f" filled="f" stroked="f" strokecolor="lime" strokeweight=".25pt">
            <v:textbox style="mso-next-textbox:#_x0000_s2876" inset="0,0,0,0">
              <w:txbxContent>
                <w:p w:rsidR="007A2133" w:rsidRDefault="007A2133" w:rsidP="00351BC5">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37) תשע"ג-2012</w:t>
                  </w:r>
                </w:p>
              </w:txbxContent>
            </v:textbox>
            <w10:anchorlock/>
          </v:rect>
        </w:pict>
      </w:r>
      <w:r>
        <w:rPr>
          <w:rStyle w:val="default"/>
          <w:rFonts w:cs="FrankRuehl"/>
          <w:rtl/>
        </w:rPr>
        <w:t>(</w:t>
      </w:r>
      <w:r w:rsidRPr="00351BC5">
        <w:rPr>
          <w:rStyle w:val="default"/>
          <w:rFonts w:cs="FrankRuehl" w:hint="cs"/>
          <w:rtl/>
        </w:rPr>
        <w:t>5)</w:t>
      </w:r>
      <w:r w:rsidRPr="00351BC5">
        <w:rPr>
          <w:rStyle w:val="default"/>
          <w:rFonts w:cs="FrankRuehl" w:hint="cs"/>
          <w:rtl/>
        </w:rPr>
        <w:tab/>
        <w:t>המורשה לשידורים לא שילם את חובותיו בשל דמי זיכיון, דמי רישיון או דמי הפצה שהוא חב בהם לפי סימן א' לפרק ח'</w:t>
      </w:r>
      <w:r>
        <w:rPr>
          <w:rStyle w:val="default"/>
          <w:rFonts w:cs="FrankRuehl" w:hint="cs"/>
          <w:rtl/>
        </w:rPr>
        <w:t>;</w:t>
      </w:r>
    </w:p>
    <w:p w:rsidR="00351BC5" w:rsidRDefault="00351BC5" w:rsidP="00351BC5">
      <w:pPr>
        <w:pStyle w:val="P22"/>
        <w:spacing w:before="72"/>
        <w:ind w:left="1021" w:right="1134"/>
        <w:rPr>
          <w:rStyle w:val="default"/>
          <w:rFonts w:cs="FrankRuehl" w:hint="cs"/>
          <w:rtl/>
        </w:rPr>
      </w:pPr>
      <w:r w:rsidRPr="00351BC5">
        <w:rPr>
          <w:rStyle w:val="default"/>
          <w:rFonts w:cs="FrankRuehl"/>
        </w:rPr>
        <w:pict>
          <v:rect id="_x0000_s2877" style="position:absolute;left:0;text-align:left;margin-left:464.5pt;margin-top:8.05pt;width:75.05pt;height:16.95pt;z-index:251865088" o:allowincell="f" filled="f" stroked="f" strokecolor="lime" strokeweight=".25pt">
            <v:textbox style="mso-next-textbox:#_x0000_s2877" inset="0,0,0,0">
              <w:txbxContent>
                <w:p w:rsidR="007A2133" w:rsidRDefault="007A2133" w:rsidP="00351BC5">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37) תשע"ג-2012</w:t>
                  </w:r>
                </w:p>
              </w:txbxContent>
            </v:textbox>
            <w10:anchorlock/>
          </v:rect>
        </w:pict>
      </w:r>
      <w:r>
        <w:rPr>
          <w:rStyle w:val="default"/>
          <w:rFonts w:cs="FrankRuehl"/>
          <w:rtl/>
        </w:rPr>
        <w:t>(</w:t>
      </w:r>
      <w:r w:rsidRPr="00351BC5">
        <w:rPr>
          <w:rStyle w:val="default"/>
          <w:rFonts w:cs="FrankRuehl" w:hint="cs"/>
          <w:rtl/>
        </w:rPr>
        <w:t>6)</w:t>
      </w:r>
      <w:r w:rsidRPr="00351BC5">
        <w:rPr>
          <w:rStyle w:val="default"/>
          <w:rFonts w:cs="FrankRuehl" w:hint="cs"/>
          <w:rtl/>
        </w:rPr>
        <w:tab/>
        <w:t>בעל הזיכיון לשידורי טלוויזיה או בעל הרישיון לשידורי טלוויזיה לא קיים את הוראות סעיף 3א, ביום כ"ו באלול התשע"ג (1 בספטמבר 2013) או לאחריו.</w:t>
      </w:r>
    </w:p>
    <w:p w:rsidR="00351BC5" w:rsidRDefault="00351BC5" w:rsidP="00351BC5">
      <w:pPr>
        <w:pStyle w:val="P00"/>
        <w:spacing w:before="72"/>
        <w:ind w:left="0" w:right="1134"/>
        <w:rPr>
          <w:rStyle w:val="default"/>
          <w:rFonts w:cs="FrankRuehl" w:hint="cs"/>
          <w:rtl/>
        </w:rPr>
      </w:pPr>
      <w:r w:rsidRPr="00351BC5">
        <w:rPr>
          <w:rStyle w:val="default"/>
          <w:rFonts w:cs="FrankRuehl"/>
          <w:rtl/>
        </w:rPr>
        <w:pict>
          <v:shape id="_x0000_s2878" type="#_x0000_t202" style="position:absolute;left:0;text-align:left;margin-left:470.25pt;margin-top:7.1pt;width:1in;height:17.3pt;z-index:251866112" filled="f" stroked="f">
            <v:textbox inset="1mm,0,1mm,0">
              <w:txbxContent>
                <w:p w:rsidR="007A2133" w:rsidRDefault="007A2133" w:rsidP="00351BC5">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37) תשע"ג-2012</w:t>
                  </w:r>
                </w:p>
              </w:txbxContent>
            </v:textbox>
            <w10:anchorlock/>
          </v:shape>
        </w:pict>
      </w:r>
      <w:r w:rsidRPr="00351BC5">
        <w:rPr>
          <w:rStyle w:val="default"/>
          <w:rFonts w:cs="FrankRuehl"/>
          <w:rtl/>
        </w:rPr>
        <w:tab/>
      </w:r>
      <w:r>
        <w:rPr>
          <w:rStyle w:val="default"/>
          <w:rFonts w:cs="FrankRuehl"/>
          <w:rtl/>
        </w:rPr>
        <w:t>(</w:t>
      </w:r>
      <w:r w:rsidRPr="00351BC5">
        <w:rPr>
          <w:rStyle w:val="default"/>
          <w:rFonts w:cs="FrankRuehl" w:hint="cs"/>
          <w:rtl/>
        </w:rPr>
        <w:t>ב1)</w:t>
      </w:r>
      <w:r w:rsidRPr="00351BC5">
        <w:rPr>
          <w:rStyle w:val="default"/>
          <w:rFonts w:cs="FrankRuehl" w:hint="cs"/>
          <w:rtl/>
        </w:rPr>
        <w:tab/>
        <w:t>המועצה תפרסם הודעה ברשומות על פקיעת זיכיון לשידורים או רישיון לשידורים לפי סעיפים קטנים (א1) או (ב)(4) עד (6).</w:t>
      </w:r>
    </w:p>
    <w:p w:rsidR="006752FA" w:rsidRDefault="006752FA" w:rsidP="005B6D0A">
      <w:pPr>
        <w:pStyle w:val="P00"/>
        <w:spacing w:before="72"/>
        <w:ind w:left="0" w:right="1134"/>
        <w:rPr>
          <w:rStyle w:val="default"/>
          <w:rFonts w:cs="FrankRuehl" w:hint="cs"/>
          <w:rtl/>
        </w:rPr>
      </w:pPr>
      <w:r>
        <w:rPr>
          <w:rFonts w:cs="FrankRuehl"/>
          <w:rtl/>
          <w:lang w:val="he-IL"/>
        </w:rPr>
        <w:pict>
          <v:shape id="_x0000_s2325" type="#_x0000_t202" style="position:absolute;left:0;text-align:left;margin-left:470.25pt;margin-top:7.1pt;width:1in;height:31.85pt;z-index:25164288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w:t>
      </w:r>
      <w:r w:rsidR="005B6D0A">
        <w:rPr>
          <w:rStyle w:val="default"/>
          <w:rFonts w:cs="FrankRuehl" w:hint="cs"/>
          <w:rtl/>
        </w:rPr>
        <w:t>למ</w:t>
      </w:r>
      <w:r w:rsidR="00E30A73">
        <w:rPr>
          <w:rStyle w:val="default"/>
          <w:rFonts w:cs="FrankRuehl" w:hint="cs"/>
          <w:rtl/>
        </w:rPr>
        <w:t>ו</w:t>
      </w:r>
      <w:r w:rsidR="005B6D0A">
        <w:rPr>
          <w:rStyle w:val="default"/>
          <w:rFonts w:cs="FrankRuehl" w:hint="cs"/>
          <w:rtl/>
        </w:rPr>
        <w:t>רשה לשידורים</w:t>
      </w:r>
      <w:r>
        <w:rPr>
          <w:rStyle w:val="default"/>
          <w:rFonts w:cs="FrankRuehl" w:hint="cs"/>
          <w:rtl/>
        </w:rPr>
        <w:t xml:space="preserve"> כונס נכסים או מפרק זמני, רשאית המ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 xml:space="preserve">ה להתלות את </w:t>
      </w:r>
      <w:r>
        <w:rPr>
          <w:rStyle w:val="default"/>
          <w:rFonts w:cs="FrankRuehl"/>
          <w:rtl/>
        </w:rPr>
        <w:t>ת</w:t>
      </w:r>
      <w:r>
        <w:rPr>
          <w:rStyle w:val="default"/>
          <w:rFonts w:cs="FrankRuehl" w:hint="cs"/>
          <w:rtl/>
        </w:rPr>
        <w:t>ו</w:t>
      </w:r>
      <w:r>
        <w:rPr>
          <w:rStyle w:val="default"/>
          <w:rFonts w:cs="FrankRuehl"/>
          <w:rtl/>
        </w:rPr>
        <w:t>ק</w:t>
      </w:r>
      <w:r>
        <w:rPr>
          <w:rStyle w:val="default"/>
          <w:rFonts w:cs="FrankRuehl" w:hint="cs"/>
          <w:rtl/>
        </w:rPr>
        <w:t>ף</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כיון או את תוקף הרישיון, לפי הענין, לתקופה ובתנאים שתקבע.</w:t>
      </w:r>
    </w:p>
    <w:p w:rsidR="006752FA" w:rsidRDefault="006752FA" w:rsidP="00AB5E16">
      <w:pPr>
        <w:pStyle w:val="P00"/>
        <w:spacing w:before="72"/>
        <w:ind w:left="0" w:right="1134"/>
        <w:rPr>
          <w:rStyle w:val="default"/>
          <w:rFonts w:cs="FrankRuehl" w:hint="cs"/>
          <w:rtl/>
        </w:rPr>
      </w:pPr>
      <w:r>
        <w:rPr>
          <w:rFonts w:cs="FrankRuehl"/>
          <w:rtl/>
          <w:lang w:val="he-IL"/>
        </w:rPr>
        <w:pict>
          <v:shape id="_x0000_s2281" type="#_x0000_t202" style="position:absolute;left:0;text-align:left;margin-left:470.25pt;margin-top:2.65pt;width:1in;height:44.5pt;z-index:251600896" filled="f" stroked="f">
            <v:textbox style="mso-next-textbox:#_x0000_s2281" inset="1mm,,1mm">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36) תשע"ב-2012</w:t>
                  </w:r>
                </w:p>
              </w:txbxContent>
            </v:textbox>
          </v:shape>
        </w:pict>
      </w:r>
      <w:r>
        <w:rPr>
          <w:rStyle w:val="default"/>
          <w:rFonts w:cs="FrankRuehl" w:hint="cs"/>
          <w:rtl/>
        </w:rPr>
        <w:tab/>
        <w:t>(ג1)</w:t>
      </w:r>
      <w:r>
        <w:rPr>
          <w:rStyle w:val="default"/>
          <w:rFonts w:cs="FrankRuehl" w:hint="cs"/>
          <w:rtl/>
        </w:rPr>
        <w:tab/>
        <w:t>נתן בית המשפט צו ה</w:t>
      </w:r>
      <w:r w:rsidR="00AB5E16">
        <w:rPr>
          <w:rStyle w:val="default"/>
          <w:rFonts w:cs="FrankRuehl" w:hint="cs"/>
          <w:rtl/>
        </w:rPr>
        <w:t>קפאת הליכים, כמשמעותו בסעיף 350</w:t>
      </w:r>
      <w:r>
        <w:rPr>
          <w:rStyle w:val="default"/>
          <w:rFonts w:cs="FrankRuehl" w:hint="cs"/>
          <w:rtl/>
        </w:rPr>
        <w:t xml:space="preserve">ב לחוק החברות, התשנ"ט-1999, בענינה של חברה שהיא </w:t>
      </w:r>
      <w:r w:rsidR="005B6D0A">
        <w:rPr>
          <w:rStyle w:val="default"/>
          <w:rFonts w:cs="FrankRuehl" w:hint="cs"/>
          <w:rtl/>
        </w:rPr>
        <w:t>מורשה לשידורים</w:t>
      </w:r>
      <w:r>
        <w:rPr>
          <w:rStyle w:val="default"/>
          <w:rFonts w:cs="FrankRuehl" w:hint="cs"/>
          <w:rtl/>
        </w:rPr>
        <w:t xml:space="preserve">, והתקיים אחד מן המקרים המנויים בסעיף קטן (א) </w:t>
      </w:r>
      <w:r>
        <w:rPr>
          <w:rStyle w:val="default"/>
          <w:rFonts w:cs="FrankRuehl"/>
          <w:rtl/>
        </w:rPr>
        <w:t>–</w:t>
      </w:r>
    </w:p>
    <w:p w:rsidR="006752FA" w:rsidRDefault="005B6D0A" w:rsidP="005B6D0A">
      <w:pPr>
        <w:pStyle w:val="P00"/>
        <w:spacing w:before="72"/>
        <w:ind w:left="1021" w:right="1134"/>
        <w:rPr>
          <w:rStyle w:val="default"/>
          <w:rFonts w:cs="FrankRuehl" w:hint="cs"/>
          <w:rtl/>
        </w:rPr>
      </w:pPr>
      <w:r>
        <w:rPr>
          <w:rFonts w:cs="FrankRuehl" w:hint="cs"/>
          <w:sz w:val="26"/>
          <w:rtl/>
          <w:lang w:eastAsia="en-US"/>
        </w:rPr>
        <w:pict>
          <v:shape id="_x0000_s2552" type="#_x0000_t202" style="position:absolute;left:0;text-align:left;margin-left:470.25pt;margin-top:7.1pt;width:1in;height:16.8pt;z-index:251761664" filled="f" stroked="f">
            <v:textbox inset="1mm,0,1mm,0">
              <w:txbxContent>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hint="cs"/>
          <w:rtl/>
        </w:rPr>
        <w:t>(1)</w:t>
      </w:r>
      <w:r w:rsidR="006752FA">
        <w:rPr>
          <w:rStyle w:val="default"/>
          <w:rFonts w:cs="FrankRuehl" w:hint="cs"/>
          <w:rtl/>
        </w:rPr>
        <w:tab/>
        <w:t xml:space="preserve">תביא המועצה בחשבון, בין שאר שיקוליה לצורך הפעלת סמכויותיה לפי הוראות סעיף קטן (א), גם את התועלת העשויה לצמוח מהבראתו של </w:t>
      </w:r>
      <w:r>
        <w:rPr>
          <w:rStyle w:val="default"/>
          <w:rFonts w:cs="FrankRuehl" w:hint="cs"/>
          <w:rtl/>
        </w:rPr>
        <w:t>המורשה לשידורים</w:t>
      </w:r>
      <w:r w:rsidR="006752FA">
        <w:rPr>
          <w:rStyle w:val="default"/>
          <w:rFonts w:cs="FrankRuehl" w:hint="cs"/>
          <w:rtl/>
        </w:rPr>
        <w:t xml:space="preserve"> ומהמשך פעילותו;</w:t>
      </w:r>
    </w:p>
    <w:p w:rsidR="006752FA" w:rsidRDefault="006752FA">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החליטה המועצה להפעיל סמכות מסמכויותיה בהתאם להוראות סעיף קטן (א), תיכנס ההחלטה לתוקפה 15 ימים לאחר קבלתה, והסמכות לדון בהחלטה האמורה, כל עוד לא בוטל צו הקפאת ההליכים, תהיה נתונה גם לבית המשפט שנתן את הצו.</w:t>
      </w:r>
    </w:p>
    <w:p w:rsidR="006752FA" w:rsidRDefault="006752FA" w:rsidP="005B6D0A">
      <w:pPr>
        <w:pStyle w:val="P00"/>
        <w:spacing w:before="72"/>
        <w:ind w:left="0" w:right="1134"/>
        <w:rPr>
          <w:rStyle w:val="default"/>
          <w:rFonts w:cs="FrankRuehl" w:hint="cs"/>
          <w:rtl/>
        </w:rPr>
      </w:pPr>
      <w:r>
        <w:rPr>
          <w:rFonts w:cs="FrankRuehl"/>
          <w:rtl/>
          <w:lang w:val="he-IL"/>
        </w:rPr>
        <w:pict>
          <v:shape id="_x0000_s2326" type="#_x0000_t202" style="position:absolute;left:0;text-align:left;margin-left:470.25pt;margin-top:7.1pt;width:1in;height:33.55pt;z-index:25164390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5B6D0A">
        <w:rPr>
          <w:rStyle w:val="default"/>
          <w:rFonts w:cs="FrankRuehl" w:hint="cs"/>
          <w:rtl/>
        </w:rPr>
        <w:t>מורשה לשידורים</w:t>
      </w:r>
      <w:r>
        <w:rPr>
          <w:rStyle w:val="default"/>
          <w:rFonts w:cs="FrankRuehl" w:hint="cs"/>
          <w:rtl/>
        </w:rPr>
        <w:t xml:space="preserve"> אינו זכאי לפיצוי כלשהו בשל ביטול, הגבלה או צמצום של הזכיון או הרישיון, לפי הענין, לפי סעיף קטן (א).</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20" w:name="Rov475"/>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16"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85 (</w:t>
      </w:r>
      <w:hyperlink r:id="rId317"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הזכיון יפוג באחד מאלה:</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t>בת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תקופה הנקובה בזכיון;</w:t>
      </w:r>
    </w:p>
    <w:p w:rsidR="006752FA" w:rsidRPr="00B03A12" w:rsidRDefault="006752FA">
      <w:pPr>
        <w:pStyle w:val="P22"/>
        <w:spacing w:before="0"/>
        <w:ind w:left="1021" w:right="1134"/>
        <w:rPr>
          <w:rStyle w:val="default"/>
          <w:rFonts w:cs="FrankRuehl" w:hint="cs"/>
          <w:strike/>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בעל הזכיון נפטר;</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כיון </w:t>
      </w:r>
      <w:r w:rsidRPr="00B03A12">
        <w:rPr>
          <w:rStyle w:val="default"/>
          <w:rFonts w:cs="FrankRuehl" w:hint="cs"/>
          <w:strike/>
          <w:vanish/>
          <w:sz w:val="22"/>
          <w:szCs w:val="22"/>
          <w:shd w:val="clear" w:color="auto" w:fill="FFFF99"/>
          <w:rtl/>
        </w:rPr>
        <w:t>הוא פושט רגל, ואם הוא תאגיד -</w:t>
      </w:r>
      <w:r w:rsidRPr="00B03A12">
        <w:rPr>
          <w:rStyle w:val="default"/>
          <w:rFonts w:cs="FrankRuehl" w:hint="cs"/>
          <w:vanish/>
          <w:sz w:val="22"/>
          <w:szCs w:val="22"/>
          <w:shd w:val="clear" w:color="auto" w:fill="FFFF99"/>
          <w:rtl/>
        </w:rPr>
        <w:t xml:space="preserve"> החליט על פירוקו מרצון או שבית המשפט ציווה על פירוקו כאמור בפקודת החברות [נוסח חדש], התשמ"ג-</w:t>
      </w:r>
      <w:r w:rsidRPr="00B03A12">
        <w:rPr>
          <w:rStyle w:val="default"/>
          <w:rFonts w:cs="FrankRuehl"/>
          <w:vanish/>
          <w:sz w:val="22"/>
          <w:szCs w:val="22"/>
          <w:shd w:val="clear" w:color="auto" w:fill="FFFF99"/>
          <w:rtl/>
        </w:rPr>
        <w:t>1983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הלן - פ</w:t>
      </w:r>
      <w:r w:rsidRPr="00B03A12">
        <w:rPr>
          <w:rStyle w:val="default"/>
          <w:rFonts w:cs="FrankRuehl" w:hint="cs"/>
          <w:vanish/>
          <w:sz w:val="22"/>
          <w:szCs w:val="22"/>
          <w:shd w:val="clear" w:color="auto" w:fill="FFFF99"/>
          <w:rtl/>
        </w:rPr>
        <w:t>קודת החברות).</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18"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529 (</w:t>
      </w:r>
      <w:hyperlink r:id="rId319"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סעיף קטן 37(ג1)</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20"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387 (</w:t>
      </w:r>
      <w:hyperlink r:id="rId321"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ביטול זכיון </w:t>
      </w:r>
      <w:r w:rsidRPr="00B03A12">
        <w:rPr>
          <w:rStyle w:val="default"/>
          <w:rFonts w:cs="Miriam" w:hint="cs"/>
          <w:vanish/>
          <w:sz w:val="16"/>
          <w:szCs w:val="16"/>
          <w:u w:val="single"/>
          <w:shd w:val="clear" w:color="auto" w:fill="FFFF99"/>
          <w:rtl/>
        </w:rPr>
        <w:t>לשידורים או רישיון לשידורי רדיו</w:t>
      </w:r>
      <w:r w:rsidRPr="00B03A12">
        <w:rPr>
          <w:rStyle w:val="default"/>
          <w:rFonts w:cs="Miriam" w:hint="cs"/>
          <w:vanish/>
          <w:sz w:val="16"/>
          <w:szCs w:val="16"/>
          <w:shd w:val="clear" w:color="auto" w:fill="FFFF99"/>
          <w:rtl/>
        </w:rPr>
        <w:t>, פקיעתו או התלייתו</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37.</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w:t>
      </w:r>
      <w:r w:rsidRPr="00B03A12">
        <w:rPr>
          <w:rStyle w:val="default"/>
          <w:rFonts w:cs="FrankRuehl" w:hint="cs"/>
          <w:strike/>
          <w:vanish/>
          <w:sz w:val="22"/>
          <w:szCs w:val="22"/>
          <w:shd w:val="clear" w:color="auto" w:fill="FFFF99"/>
          <w:rtl/>
        </w:rPr>
        <w:t>לבטל זכיון, להגבילו או לצמצמו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לבטל, להגביל או לצמצם זכיון לשידורים או רישיון לשידורי רדיו,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מצאה כי נתקיים אח</w:t>
      </w:r>
      <w:r w:rsidRPr="00B03A12">
        <w:rPr>
          <w:rStyle w:val="default"/>
          <w:rFonts w:cs="FrankRuehl"/>
          <w:vanish/>
          <w:sz w:val="22"/>
          <w:szCs w:val="22"/>
          <w:shd w:val="clear" w:color="auto" w:fill="FFFF99"/>
          <w:rtl/>
        </w:rPr>
        <w:t xml:space="preserve">ד </w:t>
      </w:r>
      <w:r w:rsidRPr="00B03A12">
        <w:rPr>
          <w:rStyle w:val="default"/>
          <w:rFonts w:cs="FrankRuehl" w:hint="cs"/>
          <w:vanish/>
          <w:sz w:val="22"/>
          <w:szCs w:val="22"/>
          <w:shd w:val="clear" w:color="auto" w:fill="FFFF99"/>
          <w:rtl/>
        </w:rPr>
        <w:t>מן</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מקרים הבאים, ובלבד שנתנה לבעל הזכיון הזדמנות נ</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ותה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להשמיע לפניה את טענותיו:</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כיון לא קיים הוראות ח</w:t>
      </w:r>
      <w:r w:rsidRPr="00B03A12">
        <w:rPr>
          <w:rStyle w:val="default"/>
          <w:rFonts w:cs="FrankRuehl"/>
          <w:vanish/>
          <w:sz w:val="22"/>
          <w:szCs w:val="22"/>
          <w:shd w:val="clear" w:color="auto" w:fill="FFFF99"/>
          <w:rtl/>
        </w:rPr>
        <w:t>וק ז</w:t>
      </w:r>
      <w:r w:rsidRPr="00B03A12">
        <w:rPr>
          <w:rStyle w:val="default"/>
          <w:rFonts w:cs="FrankRuehl" w:hint="cs"/>
          <w:vanish/>
          <w:sz w:val="22"/>
          <w:szCs w:val="22"/>
          <w:shd w:val="clear" w:color="auto" w:fill="FFFF99"/>
          <w:rtl/>
        </w:rPr>
        <w:t xml:space="preserve">ה או תקנות או כללים לפיו, שחומרת הפרתם מצדיקה, לדעת המועצה, </w:t>
      </w:r>
      <w:r w:rsidRPr="00B03A12">
        <w:rPr>
          <w:rStyle w:val="default"/>
          <w:rFonts w:cs="FrankRuehl" w:hint="cs"/>
          <w:strike/>
          <w:vanish/>
          <w:sz w:val="22"/>
          <w:szCs w:val="22"/>
          <w:shd w:val="clear" w:color="auto" w:fill="FFFF99"/>
          <w:rtl/>
        </w:rPr>
        <w:t>ביטול הזכיון, הגבלתו או צמצמו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ביטול, הגבלה או צמצום של הזכיון או הרישיון לשידורי רדיו, לפי הענין</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כיון הפר הור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סעיפים 36 ו-4</w:t>
      </w:r>
      <w:r w:rsidRPr="00B03A12">
        <w:rPr>
          <w:rStyle w:val="default"/>
          <w:rFonts w:cs="FrankRuehl"/>
          <w:vanish/>
          <w:sz w:val="22"/>
          <w:szCs w:val="22"/>
          <w:shd w:val="clear" w:color="auto" w:fill="FFFF99"/>
          <w:rtl/>
        </w:rPr>
        <w:t>6 א</w:t>
      </w:r>
      <w:r w:rsidRPr="00B03A12">
        <w:rPr>
          <w:rStyle w:val="default"/>
          <w:rFonts w:cs="FrankRuehl" w:hint="cs"/>
          <w:vanish/>
          <w:sz w:val="22"/>
          <w:szCs w:val="22"/>
          <w:shd w:val="clear" w:color="auto" w:fill="FFFF99"/>
          <w:rtl/>
        </w:rPr>
        <w:t xml:space="preserve">ו </w:t>
      </w:r>
      <w:r w:rsidRPr="00B03A12">
        <w:rPr>
          <w:rStyle w:val="default"/>
          <w:rFonts w:cs="FrankRuehl"/>
          <w:vanish/>
          <w:sz w:val="22"/>
          <w:szCs w:val="22"/>
          <w:shd w:val="clear" w:color="auto" w:fill="FFFF99"/>
          <w:rtl/>
        </w:rPr>
        <w:t>לא</w:t>
      </w:r>
      <w:r w:rsidRPr="00B03A12">
        <w:rPr>
          <w:rStyle w:val="default"/>
          <w:rFonts w:cs="FrankRuehl" w:hint="cs"/>
          <w:vanish/>
          <w:sz w:val="22"/>
          <w:szCs w:val="22"/>
          <w:shd w:val="clear" w:color="auto" w:fill="FFFF99"/>
          <w:rtl/>
        </w:rPr>
        <w:t xml:space="preserve"> קיים את חובת המימון שבסעיפים 51 ו-70(א);</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כיון לא גילה לוועדת המכרזים מידע שנדרש לגלותו או שמסר לה מידע לא נכון;</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כיון הפר תנאי שבזכיון </w:t>
      </w:r>
      <w:r w:rsidRPr="00B03A12">
        <w:rPr>
          <w:rStyle w:val="default"/>
          <w:rFonts w:cs="FrankRuehl" w:hint="cs"/>
          <w:vanish/>
          <w:sz w:val="22"/>
          <w:szCs w:val="22"/>
          <w:u w:val="single"/>
          <w:shd w:val="clear" w:color="auto" w:fill="FFFF99"/>
          <w:rtl/>
        </w:rPr>
        <w:t>או שברישיון, לפי הענין,</w:t>
      </w:r>
      <w:r w:rsidRPr="00B03A12">
        <w:rPr>
          <w:rStyle w:val="default"/>
          <w:rFonts w:cs="FrankRuehl" w:hint="cs"/>
          <w:vanish/>
          <w:sz w:val="22"/>
          <w:szCs w:val="22"/>
          <w:shd w:val="clear" w:color="auto" w:fill="FFFF99"/>
          <w:rtl/>
        </w:rPr>
        <w:t xml:space="preserve"> נקבע כי הוא תנאי מהו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התקיים בבעל הזכיון אחד או יותר מן התנאים המנויים בחוק זה, המכשירים אותו להשתתף במכרז או להיות בעל זכיון או התקיים בו תנאי אשר היה פוסל אותו מלהשתתף במכרז או מלהיות בע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זכיון לפי הוראות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כיון ל</w:t>
      </w:r>
      <w:r w:rsidRPr="00B03A12">
        <w:rPr>
          <w:rStyle w:val="default"/>
          <w:rFonts w:cs="FrankRuehl"/>
          <w:vanish/>
          <w:sz w:val="22"/>
          <w:szCs w:val="22"/>
          <w:shd w:val="clear" w:color="auto" w:fill="FFFF99"/>
          <w:rtl/>
        </w:rPr>
        <w:t xml:space="preserve">א </w:t>
      </w:r>
      <w:r w:rsidRPr="00B03A12">
        <w:rPr>
          <w:rStyle w:val="default"/>
          <w:rFonts w:cs="FrankRuehl" w:hint="cs"/>
          <w:vanish/>
          <w:sz w:val="22"/>
          <w:szCs w:val="22"/>
          <w:shd w:val="clear" w:color="auto" w:fill="FFFF99"/>
          <w:rtl/>
        </w:rPr>
        <w:t>הח</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בשידורים או הפסיקם לפרק זמן בלתי סביר;</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ון ביקש ביטול זכיונו </w:t>
      </w:r>
      <w:r w:rsidRPr="00B03A12">
        <w:rPr>
          <w:rStyle w:val="default"/>
          <w:rFonts w:cs="FrankRuehl" w:hint="cs"/>
          <w:vanish/>
          <w:sz w:val="22"/>
          <w:szCs w:val="22"/>
          <w:u w:val="single"/>
          <w:shd w:val="clear" w:color="auto" w:fill="FFFF99"/>
          <w:rtl/>
        </w:rPr>
        <w:t>או רישיונו, לפי הענין</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ציבור מחייבת זאת, לדעת ש</w:t>
      </w:r>
      <w:r w:rsidRPr="00B03A12">
        <w:rPr>
          <w:rStyle w:val="default"/>
          <w:rFonts w:cs="FrankRuehl"/>
          <w:vanish/>
          <w:sz w:val="22"/>
          <w:szCs w:val="22"/>
          <w:shd w:val="clear" w:color="auto" w:fill="FFFF99"/>
          <w:rtl/>
        </w:rPr>
        <w:t>ני ש</w:t>
      </w:r>
      <w:r w:rsidRPr="00B03A12">
        <w:rPr>
          <w:rStyle w:val="default"/>
          <w:rFonts w:cs="FrankRuehl" w:hint="cs"/>
          <w:vanish/>
          <w:sz w:val="22"/>
          <w:szCs w:val="22"/>
          <w:shd w:val="clear" w:color="auto" w:fill="FFFF99"/>
          <w:rtl/>
        </w:rPr>
        <w:t>לישים לפחות מחברי המועצה.</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ל הזכיון </w:t>
      </w:r>
      <w:r w:rsidRPr="00B03A12">
        <w:rPr>
          <w:rStyle w:val="default"/>
          <w:rFonts w:cs="FrankRuehl" w:hint="cs"/>
          <w:vanish/>
          <w:sz w:val="22"/>
          <w:szCs w:val="22"/>
          <w:u w:val="single"/>
          <w:shd w:val="clear" w:color="auto" w:fill="FFFF99"/>
          <w:rtl/>
        </w:rPr>
        <w:t>לשידורים או הרישיון לשידורי רדיו</w:t>
      </w:r>
      <w:r w:rsidRPr="00B03A12">
        <w:rPr>
          <w:rStyle w:val="default"/>
          <w:rFonts w:cs="FrankRuehl" w:hint="cs"/>
          <w:vanish/>
          <w:sz w:val="22"/>
          <w:szCs w:val="22"/>
          <w:shd w:val="clear" w:color="auto" w:fill="FFFF99"/>
          <w:rtl/>
        </w:rPr>
        <w:t xml:space="preserve"> יפוג באחד מאלה:</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t>בת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תקופה הנקובה בזכיון </w:t>
      </w:r>
      <w:r w:rsidRPr="00B03A12">
        <w:rPr>
          <w:rStyle w:val="default"/>
          <w:rFonts w:cs="FrankRuehl" w:hint="cs"/>
          <w:vanish/>
          <w:sz w:val="22"/>
          <w:szCs w:val="22"/>
          <w:u w:val="single"/>
          <w:shd w:val="clear" w:color="auto" w:fill="FFFF99"/>
          <w:rtl/>
        </w:rPr>
        <w:t>או ברישיון, לפי הענין</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כיון החליט על פירוקו מרצון או שבית המשפט ציווה על פירוקו כאמור בפקודת החברות [נוסח חדש], תשמ"ג- </w:t>
      </w:r>
      <w:r w:rsidRPr="00B03A12">
        <w:rPr>
          <w:rStyle w:val="default"/>
          <w:rFonts w:cs="FrankRuehl"/>
          <w:vanish/>
          <w:sz w:val="22"/>
          <w:szCs w:val="22"/>
          <w:shd w:val="clear" w:color="auto" w:fill="FFFF99"/>
          <w:rtl/>
        </w:rPr>
        <w:t>1983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הלן - פ</w:t>
      </w:r>
      <w:r w:rsidRPr="00B03A12">
        <w:rPr>
          <w:rStyle w:val="default"/>
          <w:rFonts w:cs="FrankRuehl" w:hint="cs"/>
          <w:vanish/>
          <w:sz w:val="22"/>
          <w:szCs w:val="22"/>
          <w:shd w:val="clear" w:color="auto" w:fill="FFFF99"/>
          <w:rtl/>
        </w:rPr>
        <w:t>קודת החברות).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בעל זכיון כונס נכסים או מפרק זמני, רשאית המ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 xml:space="preserve">ה להתלות את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כיון </w:t>
      </w:r>
      <w:r w:rsidRPr="00B03A12">
        <w:rPr>
          <w:rStyle w:val="default"/>
          <w:rFonts w:cs="FrankRuehl" w:hint="cs"/>
          <w:vanish/>
          <w:sz w:val="22"/>
          <w:szCs w:val="22"/>
          <w:u w:val="single"/>
          <w:shd w:val="clear" w:color="auto" w:fill="FFFF99"/>
          <w:rtl/>
        </w:rPr>
        <w:t>או את תוקף הרישיון, לפי הענין,</w:t>
      </w:r>
      <w:r w:rsidRPr="00B03A12">
        <w:rPr>
          <w:rStyle w:val="default"/>
          <w:rFonts w:cs="FrankRuehl" w:hint="cs"/>
          <w:vanish/>
          <w:sz w:val="22"/>
          <w:szCs w:val="22"/>
          <w:shd w:val="clear" w:color="auto" w:fill="FFFF99"/>
          <w:rtl/>
        </w:rPr>
        <w:t xml:space="preserve"> לתקופה ובתנאים שתקבע.</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(ג1)</w:t>
      </w:r>
      <w:r w:rsidRPr="00B03A12">
        <w:rPr>
          <w:rStyle w:val="default"/>
          <w:rFonts w:cs="FrankRuehl" w:hint="cs"/>
          <w:vanish/>
          <w:sz w:val="22"/>
          <w:szCs w:val="22"/>
          <w:shd w:val="clear" w:color="auto" w:fill="FFFF99"/>
          <w:rtl/>
        </w:rPr>
        <w:tab/>
        <w:t xml:space="preserve">נתן בית המשפט צו הקפאת הליכים, כמשמעותו בסעיף 350(ב) לחוק החברות, התשנ"ט-1999, בענינה של חברה שהיא בעלת זיכיון, והתקיים אחד מן המקרים המנויים בסעיף קטן (א) </w:t>
      </w:r>
      <w:r w:rsidRPr="00B03A12">
        <w:rPr>
          <w:rStyle w:val="default"/>
          <w:rFonts w:cs="FrankRuehl"/>
          <w:vanish/>
          <w:sz w:val="22"/>
          <w:szCs w:val="22"/>
          <w:shd w:val="clear" w:color="auto" w:fill="FFFF99"/>
          <w:rtl/>
        </w:rPr>
        <w:t>–</w:t>
      </w:r>
    </w:p>
    <w:p w:rsidR="006752FA" w:rsidRPr="00B03A12" w:rsidRDefault="006752F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תביא המועצה בחשבון, בין שאר שיקוליה לצורך הפעלת סמכויותיה לפי הוראות סעיף קטן (א), גם את התועלת העשויה לצמוח מהבראתו של בעל הזיכיון ומהמשך פעילותו;</w:t>
      </w:r>
    </w:p>
    <w:p w:rsidR="006752FA" w:rsidRPr="00B03A12" w:rsidRDefault="006752FA">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החליטה המועצה להפעיל סמכות מסמכויותיה בהתאם להוראות סעיף קטן (א), תיכנס ההחלטה לתוקפה 15 ימים לאחר קבלתה, והסמכות לדון בהחלטה האמורה, כל עוד לא בוטל צו הקפאת ההליכים, תהיה נתונה גם לבית המשפט שנתן את הצו.</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אינו זכאי לפיצוי כלשהו בשל </w:t>
      </w:r>
      <w:r w:rsidRPr="00B03A12">
        <w:rPr>
          <w:rStyle w:val="default"/>
          <w:rFonts w:cs="FrankRuehl" w:hint="cs"/>
          <w:strike/>
          <w:vanish/>
          <w:sz w:val="22"/>
          <w:szCs w:val="22"/>
          <w:shd w:val="clear" w:color="auto" w:fill="FFFF99"/>
          <w:rtl/>
        </w:rPr>
        <w:t>ביטולו של הזכיון, הגבלתו או צמצומו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ביטול, הגבלה או צמצום של הזכיון או הרישיון, לפי הענין,</w:t>
      </w:r>
      <w:r w:rsidRPr="00B03A12">
        <w:rPr>
          <w:rStyle w:val="default"/>
          <w:rFonts w:cs="FrankRuehl" w:hint="cs"/>
          <w:vanish/>
          <w:sz w:val="22"/>
          <w:szCs w:val="22"/>
          <w:shd w:val="clear" w:color="auto" w:fill="FFFF99"/>
          <w:rtl/>
        </w:rPr>
        <w:t xml:space="preserve"> לפי סעיף קטן (א).</w:t>
      </w:r>
    </w:p>
    <w:p w:rsidR="0028399E" w:rsidRPr="00B03A12" w:rsidRDefault="0028399E" w:rsidP="0028399E">
      <w:pPr>
        <w:pStyle w:val="P00"/>
        <w:spacing w:before="0"/>
        <w:ind w:left="0" w:right="1134"/>
        <w:rPr>
          <w:rStyle w:val="default"/>
          <w:rFonts w:cs="FrankRuehl" w:hint="cs"/>
          <w:vanish/>
          <w:sz w:val="20"/>
          <w:szCs w:val="20"/>
          <w:shd w:val="clear" w:color="auto" w:fill="FFFF99"/>
          <w:rtl/>
        </w:rPr>
      </w:pPr>
    </w:p>
    <w:p w:rsidR="0028399E" w:rsidRPr="00B03A12" w:rsidRDefault="0028399E" w:rsidP="0028399E">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28399E" w:rsidRPr="00B03A12" w:rsidRDefault="0028399E" w:rsidP="0028399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8399E" w:rsidRPr="00B03A12" w:rsidRDefault="0028399E" w:rsidP="0028399E">
      <w:pPr>
        <w:pStyle w:val="P00"/>
        <w:spacing w:before="0"/>
        <w:ind w:left="0" w:right="1134"/>
        <w:rPr>
          <w:rStyle w:val="default"/>
          <w:rFonts w:cs="FrankRuehl" w:hint="cs"/>
          <w:vanish/>
          <w:sz w:val="20"/>
          <w:szCs w:val="20"/>
          <w:shd w:val="clear" w:color="auto" w:fill="FFFF99"/>
          <w:rtl/>
        </w:rPr>
      </w:pPr>
      <w:hyperlink r:id="rId32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307 (</w:t>
      </w:r>
      <w:hyperlink r:id="rId32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8399E" w:rsidRPr="00B03A12" w:rsidRDefault="0028399E" w:rsidP="0028399E">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ביטול זכיון לשידורים או רישיון </w:t>
      </w:r>
      <w:r w:rsidRPr="00B03A12">
        <w:rPr>
          <w:rStyle w:val="default"/>
          <w:rFonts w:cs="Miriam" w:hint="cs"/>
          <w:strike/>
          <w:vanish/>
          <w:sz w:val="16"/>
          <w:szCs w:val="16"/>
          <w:shd w:val="clear" w:color="auto" w:fill="FFFF99"/>
          <w:rtl/>
        </w:rPr>
        <w:t>לשידורי רדיו</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לשידורים</w:t>
      </w:r>
      <w:r w:rsidRPr="00B03A12">
        <w:rPr>
          <w:rStyle w:val="default"/>
          <w:rFonts w:cs="Miriam" w:hint="cs"/>
          <w:vanish/>
          <w:sz w:val="16"/>
          <w:szCs w:val="16"/>
          <w:shd w:val="clear" w:color="auto" w:fill="FFFF99"/>
          <w:rtl/>
        </w:rPr>
        <w:t>, פקיעתו או התלייתו</w:t>
      </w:r>
    </w:p>
    <w:p w:rsidR="0028399E" w:rsidRPr="00B03A12" w:rsidRDefault="0028399E" w:rsidP="0028399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37.</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לבטל, להגביל או לצמצם זכיון לשידורים או רישיון </w:t>
      </w:r>
      <w:r w:rsidRPr="00B03A12">
        <w:rPr>
          <w:rStyle w:val="default"/>
          <w:rFonts w:cs="FrankRuehl" w:hint="cs"/>
          <w:strike/>
          <w:vanish/>
          <w:sz w:val="22"/>
          <w:szCs w:val="22"/>
          <w:shd w:val="clear" w:color="auto" w:fill="FFFF99"/>
          <w:rtl/>
        </w:rPr>
        <w:t>לשידורי רדיו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לשידורים</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מצאה כי נתקיים אח</w:t>
      </w:r>
      <w:r w:rsidRPr="00B03A12">
        <w:rPr>
          <w:rStyle w:val="default"/>
          <w:rFonts w:cs="FrankRuehl"/>
          <w:vanish/>
          <w:sz w:val="22"/>
          <w:szCs w:val="22"/>
          <w:shd w:val="clear" w:color="auto" w:fill="FFFF99"/>
          <w:rtl/>
        </w:rPr>
        <w:t xml:space="preserve">ד </w:t>
      </w:r>
      <w:r w:rsidRPr="00B03A12">
        <w:rPr>
          <w:rStyle w:val="default"/>
          <w:rFonts w:cs="FrankRuehl" w:hint="cs"/>
          <w:vanish/>
          <w:sz w:val="22"/>
          <w:szCs w:val="22"/>
          <w:shd w:val="clear" w:color="auto" w:fill="FFFF99"/>
          <w:rtl/>
        </w:rPr>
        <w:t>מן</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 xml:space="preserve">מקרים הבאים, ובלבד שנתנה </w:t>
      </w:r>
      <w:r w:rsidRPr="00B03A12">
        <w:rPr>
          <w:rStyle w:val="default"/>
          <w:rFonts w:cs="FrankRuehl" w:hint="cs"/>
          <w:strike/>
          <w:vanish/>
          <w:sz w:val="22"/>
          <w:szCs w:val="22"/>
          <w:shd w:val="clear" w:color="auto" w:fill="FFFF99"/>
          <w:rtl/>
        </w:rPr>
        <w:t>לבעל הזכיון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הזדמנות נ</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ותה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להשמיע לפניה את טענותיו:</w:t>
      </w:r>
    </w:p>
    <w:p w:rsidR="0028399E" w:rsidRPr="00B03A12" w:rsidRDefault="0028399E" w:rsidP="0028399E">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לא קיים הוראות ח</w:t>
      </w:r>
      <w:r w:rsidRPr="00B03A12">
        <w:rPr>
          <w:rStyle w:val="default"/>
          <w:rFonts w:cs="FrankRuehl"/>
          <w:vanish/>
          <w:sz w:val="22"/>
          <w:szCs w:val="22"/>
          <w:shd w:val="clear" w:color="auto" w:fill="FFFF99"/>
          <w:rtl/>
        </w:rPr>
        <w:t>וק ז</w:t>
      </w:r>
      <w:r w:rsidRPr="00B03A12">
        <w:rPr>
          <w:rStyle w:val="default"/>
          <w:rFonts w:cs="FrankRuehl" w:hint="cs"/>
          <w:vanish/>
          <w:sz w:val="22"/>
          <w:szCs w:val="22"/>
          <w:shd w:val="clear" w:color="auto" w:fill="FFFF99"/>
          <w:rtl/>
        </w:rPr>
        <w:t xml:space="preserve">ה או תקנות או כללים לפיו, שחומרת הפרתם מצדיקה, לדעת המועצה, ביטול, הגבלה או צמצום של הזכיון או הרישיון </w:t>
      </w:r>
      <w:r w:rsidRPr="00B03A12">
        <w:rPr>
          <w:rStyle w:val="default"/>
          <w:rFonts w:cs="FrankRuehl" w:hint="cs"/>
          <w:strike/>
          <w:vanish/>
          <w:sz w:val="22"/>
          <w:szCs w:val="22"/>
          <w:shd w:val="clear" w:color="auto" w:fill="FFFF99"/>
          <w:rtl/>
        </w:rPr>
        <w:t>לשידורי רדיו</w:t>
      </w:r>
      <w:r w:rsidRPr="00B03A12">
        <w:rPr>
          <w:rStyle w:val="default"/>
          <w:rFonts w:cs="FrankRuehl" w:hint="cs"/>
          <w:vanish/>
          <w:sz w:val="22"/>
          <w:szCs w:val="22"/>
          <w:shd w:val="clear" w:color="auto" w:fill="FFFF99"/>
          <w:rtl/>
        </w:rPr>
        <w:t>, לפי הענין;</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הפר הור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סעיפים 36 ו-4</w:t>
      </w:r>
      <w:r w:rsidRPr="00B03A12">
        <w:rPr>
          <w:rStyle w:val="default"/>
          <w:rFonts w:cs="FrankRuehl"/>
          <w:vanish/>
          <w:sz w:val="22"/>
          <w:szCs w:val="22"/>
          <w:shd w:val="clear" w:color="auto" w:fill="FFFF99"/>
          <w:rtl/>
        </w:rPr>
        <w:t>6 א</w:t>
      </w:r>
      <w:r w:rsidRPr="00B03A12">
        <w:rPr>
          <w:rStyle w:val="default"/>
          <w:rFonts w:cs="FrankRuehl" w:hint="cs"/>
          <w:vanish/>
          <w:sz w:val="22"/>
          <w:szCs w:val="22"/>
          <w:shd w:val="clear" w:color="auto" w:fill="FFFF99"/>
          <w:rtl/>
        </w:rPr>
        <w:t xml:space="preserve">ו </w:t>
      </w:r>
      <w:r w:rsidRPr="00B03A12">
        <w:rPr>
          <w:rStyle w:val="default"/>
          <w:rFonts w:cs="FrankRuehl"/>
          <w:vanish/>
          <w:sz w:val="22"/>
          <w:szCs w:val="22"/>
          <w:shd w:val="clear" w:color="auto" w:fill="FFFF99"/>
          <w:rtl/>
        </w:rPr>
        <w:t>לא</w:t>
      </w:r>
      <w:r w:rsidRPr="00B03A12">
        <w:rPr>
          <w:rStyle w:val="default"/>
          <w:rFonts w:cs="FrankRuehl" w:hint="cs"/>
          <w:vanish/>
          <w:sz w:val="22"/>
          <w:szCs w:val="22"/>
          <w:shd w:val="clear" w:color="auto" w:fill="FFFF99"/>
          <w:rtl/>
        </w:rPr>
        <w:t xml:space="preserve"> קיים את חובת המימון שבסעיפים 51</w:t>
      </w:r>
      <w:r w:rsidR="00493B30" w:rsidRPr="00B03A12">
        <w:rPr>
          <w:rStyle w:val="default"/>
          <w:rFonts w:cs="FrankRuehl" w:hint="cs"/>
          <w:vanish/>
          <w:sz w:val="22"/>
          <w:szCs w:val="22"/>
          <w:u w:val="single"/>
          <w:shd w:val="clear" w:color="auto" w:fill="FFFF99"/>
          <w:rtl/>
        </w:rPr>
        <w:t>, 51א</w:t>
      </w:r>
      <w:r w:rsidRPr="00B03A12">
        <w:rPr>
          <w:rStyle w:val="default"/>
          <w:rFonts w:cs="FrankRuehl" w:hint="cs"/>
          <w:vanish/>
          <w:sz w:val="22"/>
          <w:szCs w:val="22"/>
          <w:shd w:val="clear" w:color="auto" w:fill="FFFF99"/>
          <w:rtl/>
        </w:rPr>
        <w:t xml:space="preserve"> ו-70(א);</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לא גילה לוועדת המכרזים</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או למועצה, לפי העניין,</w:t>
      </w:r>
      <w:r w:rsidRPr="00B03A12">
        <w:rPr>
          <w:rStyle w:val="default"/>
          <w:rFonts w:cs="FrankRuehl" w:hint="cs"/>
          <w:vanish/>
          <w:sz w:val="22"/>
          <w:szCs w:val="22"/>
          <w:shd w:val="clear" w:color="auto" w:fill="FFFF99"/>
          <w:rtl/>
        </w:rPr>
        <w:t xml:space="preserve"> מידע שנדרש לגלותו</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לצורך קבלת הזיכיון או הרישיון או לצורך הארכתו של הרישיון</w:t>
      </w:r>
      <w:r w:rsidRPr="00B03A12">
        <w:rPr>
          <w:rStyle w:val="default"/>
          <w:rFonts w:cs="FrankRuehl" w:hint="cs"/>
          <w:vanish/>
          <w:sz w:val="22"/>
          <w:szCs w:val="22"/>
          <w:shd w:val="clear" w:color="auto" w:fill="FFFF99"/>
          <w:rtl/>
        </w:rPr>
        <w:t xml:space="preserve"> או שמסר לה מידע לא נכון;</w:t>
      </w:r>
    </w:p>
    <w:p w:rsidR="0028399E" w:rsidRPr="00B03A12" w:rsidRDefault="0028399E" w:rsidP="0028399E">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הפר תנאי שבזכיון או שברישיון, לפי הענין, נקבע כי הוא תנאי מהו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התקיים </w:t>
      </w:r>
      <w:r w:rsidRPr="00B03A12">
        <w:rPr>
          <w:rStyle w:val="default"/>
          <w:rFonts w:cs="FrankRuehl" w:hint="cs"/>
          <w:strike/>
          <w:vanish/>
          <w:sz w:val="22"/>
          <w:szCs w:val="22"/>
          <w:shd w:val="clear" w:color="auto" w:fill="FFFF99"/>
          <w:rtl/>
        </w:rPr>
        <w:t>בבעל הזכיון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במורשה לשידורים</w:t>
      </w:r>
      <w:r w:rsidRPr="00B03A12">
        <w:rPr>
          <w:rStyle w:val="default"/>
          <w:rFonts w:cs="FrankRuehl" w:hint="cs"/>
          <w:vanish/>
          <w:sz w:val="22"/>
          <w:szCs w:val="22"/>
          <w:shd w:val="clear" w:color="auto" w:fill="FFFF99"/>
          <w:rtl/>
        </w:rPr>
        <w:t xml:space="preserve"> אחד או יותר מן התנאים המנויים בחוק זה, המכשירים אותו להשתתף במכרז או להיות </w:t>
      </w:r>
      <w:r w:rsidRPr="00B03A12">
        <w:rPr>
          <w:rStyle w:val="default"/>
          <w:rFonts w:cs="FrankRuehl" w:hint="cs"/>
          <w:strike/>
          <w:vanish/>
          <w:sz w:val="22"/>
          <w:szCs w:val="22"/>
          <w:shd w:val="clear" w:color="auto" w:fill="FFFF99"/>
          <w:rtl/>
        </w:rPr>
        <w:t>בעל זכיון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התקיים בו תנאי אשר היה פוסל אותו מלהשתתף במכרז או מלהיות </w:t>
      </w:r>
      <w:r w:rsidRPr="00B03A12">
        <w:rPr>
          <w:rStyle w:val="default"/>
          <w:rFonts w:cs="FrankRuehl" w:hint="cs"/>
          <w:strike/>
          <w:vanish/>
          <w:sz w:val="22"/>
          <w:szCs w:val="22"/>
          <w:shd w:val="clear" w:color="auto" w:fill="FFFF99"/>
          <w:rtl/>
        </w:rPr>
        <w:t>בע</w:t>
      </w:r>
      <w:r w:rsidRPr="00B03A12">
        <w:rPr>
          <w:rStyle w:val="default"/>
          <w:rFonts w:cs="FrankRuehl"/>
          <w:strike/>
          <w:vanish/>
          <w:sz w:val="22"/>
          <w:szCs w:val="22"/>
          <w:shd w:val="clear" w:color="auto" w:fill="FFFF99"/>
          <w:rtl/>
        </w:rPr>
        <w:t xml:space="preserve">ל </w:t>
      </w:r>
      <w:r w:rsidRPr="00B03A12">
        <w:rPr>
          <w:rStyle w:val="default"/>
          <w:rFonts w:cs="FrankRuehl" w:hint="cs"/>
          <w:strike/>
          <w:vanish/>
          <w:sz w:val="22"/>
          <w:szCs w:val="22"/>
          <w:shd w:val="clear" w:color="auto" w:fill="FFFF99"/>
          <w:rtl/>
        </w:rPr>
        <w:t>זכיון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לפי הוראות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ל</w:t>
      </w:r>
      <w:r w:rsidRPr="00B03A12">
        <w:rPr>
          <w:rStyle w:val="default"/>
          <w:rFonts w:cs="FrankRuehl"/>
          <w:vanish/>
          <w:sz w:val="22"/>
          <w:szCs w:val="22"/>
          <w:shd w:val="clear" w:color="auto" w:fill="FFFF99"/>
          <w:rtl/>
        </w:rPr>
        <w:t xml:space="preserve">א </w:t>
      </w:r>
      <w:r w:rsidRPr="00B03A12">
        <w:rPr>
          <w:rStyle w:val="default"/>
          <w:rFonts w:cs="FrankRuehl" w:hint="cs"/>
          <w:vanish/>
          <w:sz w:val="22"/>
          <w:szCs w:val="22"/>
          <w:shd w:val="clear" w:color="auto" w:fill="FFFF99"/>
          <w:rtl/>
        </w:rPr>
        <w:t>הח</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בשידורים או הפסיקם לפרק זמן בלתי סביר;</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 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ון</w:t>
      </w:r>
      <w:r w:rsidR="00493B30" w:rsidRPr="00B03A12">
        <w:rPr>
          <w:rStyle w:val="default"/>
          <w:rFonts w:cs="FrankRuehl" w:hint="cs"/>
          <w:vanish/>
          <w:sz w:val="22"/>
          <w:szCs w:val="22"/>
          <w:shd w:val="clear" w:color="auto" w:fill="FFFF99"/>
          <w:rtl/>
        </w:rPr>
        <w:t xml:space="preserve"> </w:t>
      </w:r>
      <w:r w:rsidR="00493B30"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ביקש ביטול זכיונו או רישיונו, לפי הענין;</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ציבור מחייבת זאת, לדעת ש</w:t>
      </w:r>
      <w:r w:rsidRPr="00B03A12">
        <w:rPr>
          <w:rStyle w:val="default"/>
          <w:rFonts w:cs="FrankRuehl"/>
          <w:vanish/>
          <w:sz w:val="22"/>
          <w:szCs w:val="22"/>
          <w:shd w:val="clear" w:color="auto" w:fill="FFFF99"/>
          <w:rtl/>
        </w:rPr>
        <w:t>ני ש</w:t>
      </w:r>
      <w:r w:rsidRPr="00B03A12">
        <w:rPr>
          <w:rStyle w:val="default"/>
          <w:rFonts w:cs="FrankRuehl" w:hint="cs"/>
          <w:vanish/>
          <w:sz w:val="22"/>
          <w:szCs w:val="22"/>
          <w:shd w:val="clear" w:color="auto" w:fill="FFFF99"/>
          <w:rtl/>
        </w:rPr>
        <w:t>לישים לפחות מחברי המועצה.</w:t>
      </w:r>
    </w:p>
    <w:p w:rsidR="00DC2073" w:rsidRPr="00B03A12" w:rsidRDefault="00DC2073" w:rsidP="0028399E">
      <w:pPr>
        <w:pStyle w:val="P00"/>
        <w:spacing w:before="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r>
      <w:r w:rsidRPr="00B03A12">
        <w:rPr>
          <w:rFonts w:cs="FrankRuehl" w:hint="cs"/>
          <w:vanish/>
          <w:sz w:val="22"/>
          <w:szCs w:val="22"/>
          <w:u w:val="single"/>
          <w:shd w:val="clear" w:color="auto" w:fill="FFFF99"/>
          <w:rtl/>
        </w:rPr>
        <w:t>(א1)</w:t>
      </w:r>
      <w:r w:rsidRPr="00B03A12">
        <w:rPr>
          <w:rFonts w:cs="FrankRuehl" w:hint="cs"/>
          <w:vanish/>
          <w:sz w:val="22"/>
          <w:szCs w:val="22"/>
          <w:u w:val="single"/>
          <w:shd w:val="clear" w:color="auto" w:fill="FFFF99"/>
          <w:rtl/>
        </w:rPr>
        <w:tab/>
        <w:t>מצאה המועצה כי בעל רישיון לשידורי טלוויזיה לא תיקן הפרה כאמור בסעיפים 33א(ב)(1), 34(ו)(2), 35א(ב)(1), או, לפי העניין, בסעיף 71ד(ז)(1) או 71ה(ה)(1) עד תום התקופה שהורתה לו לפי אותם סעיפים או כי לא עמד בהתחייבויות לפי התכניות שאישרה המועצה בהתאם להוראות סעיפים 71ד(ה) או 71ה(ד), יפקע רישיונו; המועצה תפרסם הודעה ברשומות על פקיעת הרישיון כאמור.</w:t>
      </w:r>
    </w:p>
    <w:p w:rsidR="0028399E" w:rsidRPr="00B03A12" w:rsidRDefault="0028399E" w:rsidP="0028399E">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הזכיון</w:t>
      </w:r>
      <w:r w:rsidR="00DC2073" w:rsidRPr="00B03A12">
        <w:rPr>
          <w:rStyle w:val="default"/>
          <w:rFonts w:cs="FrankRuehl" w:hint="cs"/>
          <w:vanish/>
          <w:sz w:val="22"/>
          <w:szCs w:val="22"/>
          <w:shd w:val="clear" w:color="auto" w:fill="FFFF99"/>
          <w:rtl/>
        </w:rPr>
        <w:t xml:space="preserve"> לשידורים או הרישיון </w:t>
      </w:r>
      <w:r w:rsidR="00DC2073" w:rsidRPr="00B03A12">
        <w:rPr>
          <w:rStyle w:val="default"/>
          <w:rFonts w:cs="FrankRuehl" w:hint="cs"/>
          <w:strike/>
          <w:vanish/>
          <w:sz w:val="22"/>
          <w:szCs w:val="22"/>
          <w:shd w:val="clear" w:color="auto" w:fill="FFFF99"/>
          <w:rtl/>
        </w:rPr>
        <w:t>לשידורי רדיו</w:t>
      </w:r>
      <w:r w:rsidR="00DC2073" w:rsidRPr="00B03A12">
        <w:rPr>
          <w:rStyle w:val="default"/>
          <w:rFonts w:cs="FrankRuehl" w:hint="cs"/>
          <w:vanish/>
          <w:sz w:val="22"/>
          <w:szCs w:val="22"/>
          <w:shd w:val="clear" w:color="auto" w:fill="FFFF99"/>
          <w:rtl/>
        </w:rPr>
        <w:t xml:space="preserve"> </w:t>
      </w:r>
      <w:r w:rsidR="00DC2073" w:rsidRPr="00B03A12">
        <w:rPr>
          <w:rStyle w:val="default"/>
          <w:rFonts w:cs="FrankRuehl" w:hint="cs"/>
          <w:vanish/>
          <w:sz w:val="22"/>
          <w:szCs w:val="22"/>
          <w:u w:val="single"/>
          <w:shd w:val="clear" w:color="auto" w:fill="FFFF99"/>
          <w:rtl/>
        </w:rPr>
        <w:t>לשידורים</w:t>
      </w:r>
      <w:r w:rsidRPr="00B03A12">
        <w:rPr>
          <w:rStyle w:val="default"/>
          <w:rFonts w:cs="FrankRuehl" w:hint="cs"/>
          <w:vanish/>
          <w:sz w:val="22"/>
          <w:szCs w:val="22"/>
          <w:shd w:val="clear" w:color="auto" w:fill="FFFF99"/>
          <w:rtl/>
        </w:rPr>
        <w:t xml:space="preserve"> יפוג באחד מאלה:</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t>בת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תקופה הנקובה בזכיון או ברישיון, לפי הענין;</w:t>
      </w:r>
    </w:p>
    <w:p w:rsidR="0028399E" w:rsidRPr="00B03A12" w:rsidRDefault="0028399E" w:rsidP="0028399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28399E" w:rsidRPr="00B03A12" w:rsidRDefault="0028399E" w:rsidP="00DC2073">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00DC2073" w:rsidRPr="00B03A12">
        <w:rPr>
          <w:rStyle w:val="default"/>
          <w:rFonts w:cs="FrankRuehl" w:hint="cs"/>
          <w:vanish/>
          <w:sz w:val="22"/>
          <w:szCs w:val="22"/>
          <w:shd w:val="clear" w:color="auto" w:fill="FFFF99"/>
          <w:rtl/>
        </w:rPr>
        <w:t xml:space="preserve"> </w:t>
      </w:r>
      <w:r w:rsidR="00DC2073"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החליט על פירוקו מרצון או שבית המשפט ציווה על פירוקו כאמור בפקודת החברות [נוסח חדש], תשמ"ג-</w:t>
      </w:r>
      <w:r w:rsidRPr="00B03A12">
        <w:rPr>
          <w:rStyle w:val="default"/>
          <w:rFonts w:cs="FrankRuehl"/>
          <w:vanish/>
          <w:sz w:val="22"/>
          <w:szCs w:val="22"/>
          <w:shd w:val="clear" w:color="auto" w:fill="FFFF99"/>
          <w:rtl/>
        </w:rPr>
        <w:t>1983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הלן - פ</w:t>
      </w:r>
      <w:r w:rsidRPr="00B03A12">
        <w:rPr>
          <w:rStyle w:val="default"/>
          <w:rFonts w:cs="FrankRuehl" w:hint="cs"/>
          <w:vanish/>
          <w:sz w:val="22"/>
          <w:szCs w:val="22"/>
          <w:shd w:val="clear" w:color="auto" w:fill="FFFF99"/>
          <w:rtl/>
        </w:rPr>
        <w:t>קודת החברות).</w:t>
      </w:r>
    </w:p>
    <w:p w:rsidR="0028399E" w:rsidRPr="00B03A12" w:rsidRDefault="0028399E" w:rsidP="0028399E">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בעל זכיון</w:t>
      </w:r>
      <w:r w:rsidR="005B6D0A" w:rsidRPr="00B03A12">
        <w:rPr>
          <w:rStyle w:val="default"/>
          <w:rFonts w:cs="FrankRuehl" w:hint="cs"/>
          <w:vanish/>
          <w:sz w:val="22"/>
          <w:szCs w:val="22"/>
          <w:shd w:val="clear" w:color="auto" w:fill="FFFF99"/>
          <w:rtl/>
        </w:rPr>
        <w:t xml:space="preserve"> </w:t>
      </w:r>
      <w:r w:rsidR="005B6D0A"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כונס נכסים או מפרק זמני, רשאית המ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 xml:space="preserve">ה להתלות את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כיון או את תוקף הרישיון, לפי הענין, לתקופה ובתנאים שתקבע.</w:t>
      </w:r>
    </w:p>
    <w:p w:rsidR="0028399E" w:rsidRPr="00B03A12" w:rsidRDefault="0028399E" w:rsidP="0028399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(ג1)</w:t>
      </w:r>
      <w:r w:rsidRPr="00B03A12">
        <w:rPr>
          <w:rStyle w:val="default"/>
          <w:rFonts w:cs="FrankRuehl" w:hint="cs"/>
          <w:vanish/>
          <w:sz w:val="22"/>
          <w:szCs w:val="22"/>
          <w:shd w:val="clear" w:color="auto" w:fill="FFFF99"/>
          <w:rtl/>
        </w:rPr>
        <w:tab/>
        <w:t xml:space="preserve">נתן בית המשפט צו הקפאת הליכים, כמשמעותו בסעיף 350(ב) לחוק החברות, התשנ"ט-1999, בענינה של חברה שהיא </w:t>
      </w:r>
      <w:r w:rsidRPr="00B03A12">
        <w:rPr>
          <w:rStyle w:val="default"/>
          <w:rFonts w:cs="FrankRuehl" w:hint="cs"/>
          <w:strike/>
          <w:vanish/>
          <w:sz w:val="22"/>
          <w:szCs w:val="22"/>
          <w:shd w:val="clear" w:color="auto" w:fill="FFFF99"/>
          <w:rtl/>
        </w:rPr>
        <w:t>בעלת זיכיון</w:t>
      </w:r>
      <w:r w:rsidR="005B6D0A" w:rsidRPr="00B03A12">
        <w:rPr>
          <w:rStyle w:val="default"/>
          <w:rFonts w:cs="FrankRuehl" w:hint="cs"/>
          <w:vanish/>
          <w:sz w:val="22"/>
          <w:szCs w:val="22"/>
          <w:shd w:val="clear" w:color="auto" w:fill="FFFF99"/>
          <w:rtl/>
        </w:rPr>
        <w:t xml:space="preserve"> </w:t>
      </w:r>
      <w:r w:rsidR="005B6D0A"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והתקיים אחד מן המקרים המנויים בסעיף קטן (א) </w:t>
      </w:r>
      <w:r w:rsidRPr="00B03A12">
        <w:rPr>
          <w:rStyle w:val="default"/>
          <w:rFonts w:cs="FrankRuehl"/>
          <w:vanish/>
          <w:sz w:val="22"/>
          <w:szCs w:val="22"/>
          <w:shd w:val="clear" w:color="auto" w:fill="FFFF99"/>
          <w:rtl/>
        </w:rPr>
        <w:t>–</w:t>
      </w:r>
    </w:p>
    <w:p w:rsidR="0028399E" w:rsidRPr="00B03A12" w:rsidRDefault="0028399E" w:rsidP="0028399E">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תביא המועצה בחשבון, בין שאר שיקוליה לצורך הפעלת סמכויותיה לפי הוראות סעיף קטן (א), גם את התועלת העשויה לצמוח מהבראתו של </w:t>
      </w:r>
      <w:r w:rsidRPr="00B03A12">
        <w:rPr>
          <w:rStyle w:val="default"/>
          <w:rFonts w:cs="FrankRuehl" w:hint="cs"/>
          <w:strike/>
          <w:vanish/>
          <w:sz w:val="22"/>
          <w:szCs w:val="22"/>
          <w:shd w:val="clear" w:color="auto" w:fill="FFFF99"/>
          <w:rtl/>
        </w:rPr>
        <w:t>בעל הזיכיון</w:t>
      </w:r>
      <w:r w:rsidR="005B6D0A" w:rsidRPr="00B03A12">
        <w:rPr>
          <w:rStyle w:val="default"/>
          <w:rFonts w:cs="FrankRuehl" w:hint="cs"/>
          <w:vanish/>
          <w:sz w:val="22"/>
          <w:szCs w:val="22"/>
          <w:shd w:val="clear" w:color="auto" w:fill="FFFF99"/>
          <w:rtl/>
        </w:rPr>
        <w:t xml:space="preserve"> </w:t>
      </w:r>
      <w:r w:rsidR="005B6D0A"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ומהמשך פעילותו;</w:t>
      </w:r>
    </w:p>
    <w:p w:rsidR="0028399E" w:rsidRPr="00B03A12" w:rsidRDefault="0028399E" w:rsidP="0028399E">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החליטה המועצה להפעיל סמכות מסמכויותיה בהתאם להוראות סעיף קטן (א), תיכנס ההחלטה לתוקפה 15 ימים לאחר קבלתה, והסמכות לדון בהחלטה האמורה, כל עוד לא בוטל צו הקפאת ההליכים, תהיה נתונה גם לבית המשפט שנתן את הצו.</w:t>
      </w:r>
    </w:p>
    <w:p w:rsidR="0028399E" w:rsidRPr="00B03A12" w:rsidRDefault="0028399E" w:rsidP="005B6D0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005B6D0A" w:rsidRPr="00B03A12">
        <w:rPr>
          <w:rStyle w:val="default"/>
          <w:rFonts w:cs="FrankRuehl" w:hint="cs"/>
          <w:vanish/>
          <w:sz w:val="22"/>
          <w:szCs w:val="22"/>
          <w:shd w:val="clear" w:color="auto" w:fill="FFFF99"/>
          <w:rtl/>
        </w:rPr>
        <w:t xml:space="preserve"> </w:t>
      </w:r>
      <w:r w:rsidR="005B6D0A"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אינו זכאי לפיצוי כלשהו בשל ביטול, הגבלה או צמצום של הזכיון או הרישיון, לפי הענין, לפי סעיף קטן (א).</w:t>
      </w:r>
    </w:p>
    <w:p w:rsidR="003B55C8" w:rsidRPr="00B03A12" w:rsidRDefault="003B55C8" w:rsidP="003B55C8">
      <w:pPr>
        <w:pStyle w:val="P00"/>
        <w:spacing w:before="0"/>
        <w:ind w:left="0" w:right="1134"/>
        <w:rPr>
          <w:rStyle w:val="default"/>
          <w:rFonts w:cs="FrankRuehl" w:hint="cs"/>
          <w:vanish/>
          <w:sz w:val="20"/>
          <w:szCs w:val="20"/>
          <w:shd w:val="clear" w:color="auto" w:fill="FFFF99"/>
          <w:rtl/>
        </w:rPr>
      </w:pPr>
    </w:p>
    <w:p w:rsidR="003B55C8" w:rsidRPr="00B03A12" w:rsidRDefault="003B55C8" w:rsidP="003B55C8">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3B55C8" w:rsidRPr="00B03A12" w:rsidRDefault="003B55C8" w:rsidP="003B55C8">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3B55C8" w:rsidRPr="00B03A12" w:rsidRDefault="003B55C8" w:rsidP="003B55C8">
      <w:pPr>
        <w:pStyle w:val="P00"/>
        <w:spacing w:before="0"/>
        <w:ind w:left="0" w:right="1134"/>
        <w:rPr>
          <w:rStyle w:val="default"/>
          <w:rFonts w:cs="FrankRuehl" w:hint="cs"/>
          <w:vanish/>
          <w:sz w:val="20"/>
          <w:szCs w:val="20"/>
          <w:shd w:val="clear" w:color="auto" w:fill="FFFF99"/>
          <w:rtl/>
        </w:rPr>
      </w:pPr>
      <w:hyperlink r:id="rId324"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42 (</w:t>
      </w:r>
      <w:hyperlink r:id="rId325"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3B55C8" w:rsidRPr="00B03A12" w:rsidRDefault="003B55C8" w:rsidP="003B55C8">
      <w:pPr>
        <w:pStyle w:val="P0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t>(א1)</w:t>
      </w:r>
      <w:r w:rsidRPr="00B03A12">
        <w:rPr>
          <w:rFonts w:cs="FrankRuehl" w:hint="cs"/>
          <w:vanish/>
          <w:sz w:val="22"/>
          <w:szCs w:val="22"/>
          <w:shd w:val="clear" w:color="auto" w:fill="FFFF99"/>
          <w:rtl/>
        </w:rPr>
        <w:tab/>
        <w:t xml:space="preserve">מצאה המועצה כי בעל רישיון לשידורי טלוויזיה לא תיקן הפרה כאמור בסעיפים 33א(ב)(1), 34(ו)(2), 35א(ב)(1), או, לפי העניין, בסעיף 71ד(ז)(1) או </w:t>
      </w:r>
      <w:r w:rsidRPr="00B03A12">
        <w:rPr>
          <w:rFonts w:cs="FrankRuehl" w:hint="cs"/>
          <w:strike/>
          <w:vanish/>
          <w:sz w:val="22"/>
          <w:szCs w:val="22"/>
          <w:shd w:val="clear" w:color="auto" w:fill="FFFF99"/>
          <w:rtl/>
        </w:rPr>
        <w:t>71ה(ה)(1)</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71ה(ד1)(1) או (ה)(1)</w:t>
      </w:r>
      <w:r w:rsidRPr="00B03A12">
        <w:rPr>
          <w:rFonts w:cs="FrankRuehl" w:hint="cs"/>
          <w:vanish/>
          <w:sz w:val="22"/>
          <w:szCs w:val="22"/>
          <w:shd w:val="clear" w:color="auto" w:fill="FFFF99"/>
          <w:rtl/>
        </w:rPr>
        <w:t xml:space="preserve"> עד תום התקופה שהורתה לו לפי אותם סעיפים או כי לא עמד בהתחייבויות לפי התכניות שאישרה המועצה בהתאם להוראות סעיפים </w:t>
      </w:r>
      <w:r w:rsidRPr="00B03A12">
        <w:rPr>
          <w:rFonts w:cs="FrankRuehl" w:hint="cs"/>
          <w:strike/>
          <w:vanish/>
          <w:sz w:val="22"/>
          <w:szCs w:val="22"/>
          <w:shd w:val="clear" w:color="auto" w:fill="FFFF99"/>
          <w:rtl/>
        </w:rPr>
        <w:t>71ד(ה)</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71ד(ה) או (ו)(1)</w:t>
      </w:r>
      <w:r w:rsidRPr="00B03A12">
        <w:rPr>
          <w:rFonts w:cs="FrankRuehl" w:hint="cs"/>
          <w:vanish/>
          <w:sz w:val="22"/>
          <w:szCs w:val="22"/>
          <w:shd w:val="clear" w:color="auto" w:fill="FFFF99"/>
          <w:rtl/>
        </w:rPr>
        <w:t xml:space="preserve"> או 71ה(ד), יפקע רישיונו</w:t>
      </w:r>
      <w:r w:rsidRPr="00B03A12">
        <w:rPr>
          <w:rFonts w:cs="FrankRuehl" w:hint="cs"/>
          <w:strike/>
          <w:vanish/>
          <w:sz w:val="22"/>
          <w:szCs w:val="22"/>
          <w:shd w:val="clear" w:color="auto" w:fill="FFFF99"/>
          <w:rtl/>
        </w:rPr>
        <w:t>; המועצה תפרסם הודעה ברשומות על פקיעת הרישיון כאמור</w:t>
      </w:r>
      <w:r w:rsidRPr="00B03A12">
        <w:rPr>
          <w:rFonts w:cs="FrankRuehl" w:hint="cs"/>
          <w:vanish/>
          <w:sz w:val="22"/>
          <w:szCs w:val="22"/>
          <w:shd w:val="clear" w:color="auto" w:fill="FFFF99"/>
          <w:rtl/>
        </w:rPr>
        <w:t>.</w:t>
      </w:r>
    </w:p>
    <w:p w:rsidR="003B55C8" w:rsidRPr="00B03A12" w:rsidRDefault="003B55C8" w:rsidP="003B55C8">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ל הזכיון לשידורים או הרישיון לשידורים </w:t>
      </w:r>
      <w:r w:rsidRPr="00B03A12">
        <w:rPr>
          <w:rStyle w:val="default"/>
          <w:rFonts w:cs="FrankRuehl" w:hint="cs"/>
          <w:strike/>
          <w:vanish/>
          <w:sz w:val="22"/>
          <w:szCs w:val="22"/>
          <w:shd w:val="clear" w:color="auto" w:fill="FFFF99"/>
          <w:rtl/>
        </w:rPr>
        <w:t>יפוג</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יפקע</w:t>
      </w:r>
      <w:r w:rsidRPr="00B03A12">
        <w:rPr>
          <w:rStyle w:val="default"/>
          <w:rFonts w:cs="FrankRuehl" w:hint="cs"/>
          <w:vanish/>
          <w:sz w:val="22"/>
          <w:szCs w:val="22"/>
          <w:shd w:val="clear" w:color="auto" w:fill="FFFF99"/>
          <w:rtl/>
        </w:rPr>
        <w:t xml:space="preserve"> באחד מאלה:</w:t>
      </w:r>
    </w:p>
    <w:p w:rsidR="003B55C8" w:rsidRPr="00B03A12" w:rsidRDefault="003B55C8" w:rsidP="003B55C8">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t>בת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תקופה הנקובה בזכיון או ברישיון, לפי הענין;</w:t>
      </w:r>
    </w:p>
    <w:p w:rsidR="003B55C8" w:rsidRPr="00B03A12" w:rsidRDefault="003B55C8" w:rsidP="003B55C8">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3B55C8" w:rsidRPr="00B03A12" w:rsidRDefault="003B55C8" w:rsidP="003B55C8">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החליט על פירוקו מרצון או שבית המשפט ציווה על פירוקו כאמור בפקודת החברות [נוסח חדש], תשמ"ג-</w:t>
      </w:r>
      <w:r w:rsidRPr="00B03A12">
        <w:rPr>
          <w:rStyle w:val="default"/>
          <w:rFonts w:cs="FrankRuehl"/>
          <w:vanish/>
          <w:sz w:val="22"/>
          <w:szCs w:val="22"/>
          <w:shd w:val="clear" w:color="auto" w:fill="FFFF99"/>
          <w:rtl/>
        </w:rPr>
        <w:t>1983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הלן - פ</w:t>
      </w:r>
      <w:r w:rsidRPr="00B03A12">
        <w:rPr>
          <w:rStyle w:val="default"/>
          <w:rFonts w:cs="FrankRuehl" w:hint="cs"/>
          <w:vanish/>
          <w:sz w:val="22"/>
          <w:szCs w:val="22"/>
          <w:shd w:val="clear" w:color="auto" w:fill="FFFF99"/>
          <w:rtl/>
        </w:rPr>
        <w:t>קודת החברות);</w:t>
      </w:r>
    </w:p>
    <w:p w:rsidR="003B55C8" w:rsidRPr="00B03A12" w:rsidRDefault="003B55C8" w:rsidP="003B55C8">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החשב הכללי במשרד האוצר הודיע למועצה, לאחר מיצוי כל הליכי הגבייה, כי המורשה לשידורים לא עמד בתשלום החזר הלוואה שהוא חב בו בהתאם להסכם שנחתם בינו ובין מדינת ישראל;</w:t>
      </w:r>
    </w:p>
    <w:p w:rsidR="003B55C8" w:rsidRPr="00B03A12" w:rsidRDefault="003B55C8" w:rsidP="003B55C8">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המורשה לשידורים לא שילם את חובותיו בשל דמי זיכיון, דמי רישיון או דמי הפצה שהוא חב בהם לפי סימן א' לפרק ח';</w:t>
      </w:r>
    </w:p>
    <w:p w:rsidR="003B55C8" w:rsidRPr="00B03A12" w:rsidRDefault="003B55C8" w:rsidP="003B55C8">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(6)</w:t>
      </w:r>
      <w:r w:rsidRPr="00B03A12">
        <w:rPr>
          <w:rStyle w:val="default"/>
          <w:rFonts w:cs="FrankRuehl" w:hint="cs"/>
          <w:vanish/>
          <w:sz w:val="22"/>
          <w:szCs w:val="22"/>
          <w:u w:val="single"/>
          <w:shd w:val="clear" w:color="auto" w:fill="FFFF99"/>
          <w:rtl/>
        </w:rPr>
        <w:tab/>
        <w:t>בעל הזיכיון לשידורי טלוויזיה או בעל הרישיון לשידורי טלוויזיה לא קיים את הוראות סעיף 3א, ביום כ"ו באלול התשע"ג (1 בספטמבר 2013) או לאחריו.</w:t>
      </w:r>
    </w:p>
    <w:p w:rsidR="003B55C8" w:rsidRPr="00B03A12" w:rsidRDefault="003B55C8" w:rsidP="003B55C8">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hint="cs"/>
          <w:vanish/>
          <w:sz w:val="22"/>
          <w:szCs w:val="22"/>
          <w:u w:val="single"/>
          <w:shd w:val="clear" w:color="auto" w:fill="FFFF99"/>
          <w:rtl/>
        </w:rPr>
        <w:tab/>
        <w:t>המועצה תפרסם הודעה ברשומות על פקיעת זיכיון לשידורים או רישיון לשידורים לפי סעיפים קטנים (א1) או (ב)(4) עד (6).</w:t>
      </w:r>
    </w:p>
    <w:p w:rsidR="003B55C8" w:rsidRPr="00B03A12" w:rsidRDefault="003B55C8" w:rsidP="000C6DE3">
      <w:pPr>
        <w:pStyle w:val="P00"/>
        <w:spacing w:before="0"/>
        <w:ind w:left="0" w:right="1134"/>
        <w:rPr>
          <w:rStyle w:val="default"/>
          <w:rFonts w:cs="FrankRuehl" w:hint="cs"/>
          <w:vanish/>
          <w:szCs w:val="20"/>
          <w:shd w:val="clear" w:color="auto" w:fill="FFFF99"/>
          <w:rtl/>
        </w:rPr>
      </w:pPr>
    </w:p>
    <w:p w:rsidR="000C6DE3" w:rsidRPr="00B03A12" w:rsidRDefault="000C6DE3" w:rsidP="000C6DE3">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17.1.2013</w:t>
      </w:r>
    </w:p>
    <w:p w:rsidR="000C6DE3" w:rsidRPr="00B03A12" w:rsidRDefault="000C6DE3" w:rsidP="000C6D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36</w:t>
      </w:r>
    </w:p>
    <w:p w:rsidR="000C6DE3" w:rsidRPr="00B03A12" w:rsidRDefault="000C6DE3" w:rsidP="000C6DE3">
      <w:pPr>
        <w:pStyle w:val="P00"/>
        <w:spacing w:before="0"/>
        <w:ind w:left="0" w:right="1134"/>
        <w:rPr>
          <w:rStyle w:val="default"/>
          <w:rFonts w:cs="FrankRuehl" w:hint="cs"/>
          <w:vanish/>
          <w:szCs w:val="20"/>
          <w:shd w:val="clear" w:color="auto" w:fill="FFFF99"/>
          <w:rtl/>
        </w:rPr>
      </w:pPr>
      <w:hyperlink r:id="rId326" w:history="1">
        <w:r w:rsidRPr="00B03A12">
          <w:rPr>
            <w:rStyle w:val="Hyperlink"/>
            <w:rFonts w:cs="FrankRuehl" w:hint="cs"/>
            <w:vanish/>
            <w:szCs w:val="20"/>
            <w:shd w:val="clear" w:color="auto" w:fill="FFFF99"/>
            <w:rtl/>
          </w:rPr>
          <w:t>ס"ח תשע"ב מס' 2368</w:t>
        </w:r>
      </w:hyperlink>
      <w:r w:rsidRPr="00B03A12">
        <w:rPr>
          <w:rStyle w:val="default"/>
          <w:rFonts w:cs="FrankRuehl" w:hint="cs"/>
          <w:vanish/>
          <w:sz w:val="20"/>
          <w:szCs w:val="20"/>
          <w:shd w:val="clear" w:color="auto" w:fill="FFFF99"/>
          <w:rtl/>
        </w:rPr>
        <w:t xml:space="preserve"> מיום 17.7.2012 עמ' 50</w:t>
      </w:r>
      <w:r w:rsidRPr="00B03A12">
        <w:rPr>
          <w:rStyle w:val="default"/>
          <w:rFonts w:cs="FrankRuehl" w:hint="cs"/>
          <w:vanish/>
          <w:szCs w:val="20"/>
          <w:shd w:val="clear" w:color="auto" w:fill="FFFF99"/>
          <w:rtl/>
        </w:rPr>
        <w:t>7</w:t>
      </w:r>
      <w:r w:rsidRPr="00B03A12">
        <w:rPr>
          <w:rStyle w:val="default"/>
          <w:rFonts w:cs="FrankRuehl" w:hint="cs"/>
          <w:vanish/>
          <w:sz w:val="20"/>
          <w:szCs w:val="20"/>
          <w:shd w:val="clear" w:color="auto" w:fill="FFFF99"/>
          <w:rtl/>
        </w:rPr>
        <w:t xml:space="preserve"> (</w:t>
      </w:r>
      <w:hyperlink r:id="rId327" w:history="1">
        <w:r w:rsidRPr="00B03A12">
          <w:rPr>
            <w:rStyle w:val="Hyperlink"/>
            <w:rFonts w:cs="FrankRuehl" w:hint="cs"/>
            <w:vanish/>
            <w:szCs w:val="20"/>
            <w:shd w:val="clear" w:color="auto" w:fill="FFFF99"/>
            <w:rtl/>
          </w:rPr>
          <w:t>ה"ח 582</w:t>
        </w:r>
      </w:hyperlink>
      <w:r w:rsidRPr="00B03A12">
        <w:rPr>
          <w:rStyle w:val="default"/>
          <w:rFonts w:cs="FrankRuehl" w:hint="cs"/>
          <w:vanish/>
          <w:sz w:val="20"/>
          <w:szCs w:val="20"/>
          <w:shd w:val="clear" w:color="auto" w:fill="FFFF99"/>
          <w:rtl/>
        </w:rPr>
        <w:t>)</w:t>
      </w:r>
    </w:p>
    <w:p w:rsidR="000C6DE3" w:rsidRPr="00B03A12" w:rsidRDefault="000C6DE3" w:rsidP="000C6DE3">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(ג1)</w:t>
      </w:r>
      <w:r w:rsidRPr="00B03A12">
        <w:rPr>
          <w:rStyle w:val="default"/>
          <w:rFonts w:cs="FrankRuehl" w:hint="cs"/>
          <w:vanish/>
          <w:sz w:val="22"/>
          <w:szCs w:val="22"/>
          <w:shd w:val="clear" w:color="auto" w:fill="FFFF99"/>
          <w:rtl/>
        </w:rPr>
        <w:tab/>
        <w:t xml:space="preserve">נתן בית המשפט צו הקפאת הליכים, כמשמעותו בסעיף </w:t>
      </w:r>
      <w:r w:rsidRPr="00B03A12">
        <w:rPr>
          <w:rStyle w:val="default"/>
          <w:rFonts w:cs="FrankRuehl" w:hint="cs"/>
          <w:strike/>
          <w:vanish/>
          <w:sz w:val="22"/>
          <w:szCs w:val="22"/>
          <w:shd w:val="clear" w:color="auto" w:fill="FFFF99"/>
          <w:rtl/>
        </w:rPr>
        <w:t>350(ב)</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350ב</w:t>
      </w:r>
      <w:r w:rsidRPr="00B03A12">
        <w:rPr>
          <w:rStyle w:val="default"/>
          <w:rFonts w:cs="FrankRuehl" w:hint="cs"/>
          <w:vanish/>
          <w:sz w:val="22"/>
          <w:szCs w:val="22"/>
          <w:shd w:val="clear" w:color="auto" w:fill="FFFF99"/>
          <w:rtl/>
        </w:rPr>
        <w:t xml:space="preserve"> לחוק החברות, התשנ"ט-1999, בענינה של חברה שהיא מורשה לשידורים, והתקיים אחד מן המקרים המנויים בסעיף קטן (א) </w:t>
      </w:r>
      <w:r w:rsidRPr="00B03A12">
        <w:rPr>
          <w:rStyle w:val="default"/>
          <w:rFonts w:cs="FrankRuehl"/>
          <w:vanish/>
          <w:sz w:val="22"/>
          <w:szCs w:val="22"/>
          <w:shd w:val="clear" w:color="auto" w:fill="FFFF99"/>
          <w:rtl/>
        </w:rPr>
        <w:t>–</w:t>
      </w:r>
    </w:p>
    <w:p w:rsidR="00B6644E" w:rsidRPr="00B03A12" w:rsidRDefault="00B6644E" w:rsidP="00B6644E">
      <w:pPr>
        <w:pStyle w:val="P00"/>
        <w:spacing w:before="0"/>
        <w:ind w:left="0" w:right="1134"/>
        <w:rPr>
          <w:rStyle w:val="default"/>
          <w:rFonts w:cs="FrankRuehl" w:hint="cs"/>
          <w:vanish/>
          <w:sz w:val="20"/>
          <w:szCs w:val="20"/>
          <w:shd w:val="clear" w:color="auto" w:fill="FFFF99"/>
          <w:rtl/>
        </w:rPr>
      </w:pPr>
    </w:p>
    <w:p w:rsidR="00C6180C" w:rsidRPr="00B03A12" w:rsidRDefault="00C6180C" w:rsidP="00B6644E">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hyperlink r:id="rId328"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329"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C6180C" w:rsidRPr="00B03A12" w:rsidRDefault="00C6180C" w:rsidP="00C6180C">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לבטל, להגביל או לצמצם זכיון לשידורים או רישיון לשידורים,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מצאה כי נתקיים אח</w:t>
      </w:r>
      <w:r w:rsidRPr="00B03A12">
        <w:rPr>
          <w:rStyle w:val="default"/>
          <w:rFonts w:cs="FrankRuehl"/>
          <w:vanish/>
          <w:sz w:val="22"/>
          <w:szCs w:val="22"/>
          <w:shd w:val="clear" w:color="auto" w:fill="FFFF99"/>
          <w:rtl/>
        </w:rPr>
        <w:t xml:space="preserve">ד </w:t>
      </w:r>
      <w:r w:rsidRPr="00B03A12">
        <w:rPr>
          <w:rStyle w:val="default"/>
          <w:rFonts w:cs="FrankRuehl" w:hint="cs"/>
          <w:vanish/>
          <w:sz w:val="22"/>
          <w:szCs w:val="22"/>
          <w:shd w:val="clear" w:color="auto" w:fill="FFFF99"/>
          <w:rtl/>
        </w:rPr>
        <w:t>מן</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מקרים הבאים, ובלבד שנתנה למורשה לשידורים הזדמנות נ</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ותה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להשמיע לפניה את טענותיו:</w:t>
      </w:r>
    </w:p>
    <w:p w:rsidR="00C6180C" w:rsidRPr="00B03A12" w:rsidRDefault="00C6180C" w:rsidP="00C6180C">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לא קיים הוראות ח</w:t>
      </w:r>
      <w:r w:rsidRPr="00B03A12">
        <w:rPr>
          <w:rStyle w:val="default"/>
          <w:rFonts w:cs="FrankRuehl"/>
          <w:vanish/>
          <w:sz w:val="22"/>
          <w:szCs w:val="22"/>
          <w:shd w:val="clear" w:color="auto" w:fill="FFFF99"/>
          <w:rtl/>
        </w:rPr>
        <w:t>וק ז</w:t>
      </w:r>
      <w:r w:rsidRPr="00B03A12">
        <w:rPr>
          <w:rStyle w:val="default"/>
          <w:rFonts w:cs="FrankRuehl" w:hint="cs"/>
          <w:vanish/>
          <w:sz w:val="22"/>
          <w:szCs w:val="22"/>
          <w:shd w:val="clear" w:color="auto" w:fill="FFFF99"/>
          <w:rtl/>
        </w:rPr>
        <w:t>ה או תקנות או כללים לפיו, שחומרת הפרתם מצדיקה, לדעת המועצה, ביטול, הגבלה או צמצום של הזכיון או הרישיון, לפי הענין;</w:t>
      </w:r>
    </w:p>
    <w:p w:rsidR="00C6180C" w:rsidRPr="00B03A12" w:rsidRDefault="00C6180C" w:rsidP="00C6180C">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הפר הור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סעיפים 36 ו-4</w:t>
      </w:r>
      <w:r w:rsidRPr="00B03A12">
        <w:rPr>
          <w:rStyle w:val="default"/>
          <w:rFonts w:cs="FrankRuehl"/>
          <w:vanish/>
          <w:sz w:val="22"/>
          <w:szCs w:val="22"/>
          <w:shd w:val="clear" w:color="auto" w:fill="FFFF99"/>
          <w:rtl/>
        </w:rPr>
        <w:t>6 א</w:t>
      </w:r>
      <w:r w:rsidRPr="00B03A12">
        <w:rPr>
          <w:rStyle w:val="default"/>
          <w:rFonts w:cs="FrankRuehl" w:hint="cs"/>
          <w:vanish/>
          <w:sz w:val="22"/>
          <w:szCs w:val="22"/>
          <w:shd w:val="clear" w:color="auto" w:fill="FFFF99"/>
          <w:rtl/>
        </w:rPr>
        <w:t xml:space="preserve">ו </w:t>
      </w:r>
      <w:r w:rsidRPr="00B03A12">
        <w:rPr>
          <w:rStyle w:val="default"/>
          <w:rFonts w:cs="FrankRuehl"/>
          <w:vanish/>
          <w:sz w:val="22"/>
          <w:szCs w:val="22"/>
          <w:shd w:val="clear" w:color="auto" w:fill="FFFF99"/>
          <w:rtl/>
        </w:rPr>
        <w:t>לא</w:t>
      </w:r>
      <w:r w:rsidRPr="00B03A12">
        <w:rPr>
          <w:rStyle w:val="default"/>
          <w:rFonts w:cs="FrankRuehl" w:hint="cs"/>
          <w:vanish/>
          <w:sz w:val="22"/>
          <w:szCs w:val="22"/>
          <w:shd w:val="clear" w:color="auto" w:fill="FFFF99"/>
          <w:rtl/>
        </w:rPr>
        <w:t xml:space="preserve"> קיים את חובת המימון </w:t>
      </w:r>
      <w:r w:rsidRPr="00B03A12">
        <w:rPr>
          <w:rStyle w:val="default"/>
          <w:rFonts w:cs="FrankRuehl" w:hint="cs"/>
          <w:strike/>
          <w:vanish/>
          <w:sz w:val="22"/>
          <w:szCs w:val="22"/>
          <w:shd w:val="clear" w:color="auto" w:fill="FFFF99"/>
          <w:rtl/>
        </w:rPr>
        <w:t>שבסעיפים 51, 51א ו-70(א)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שבסעיף 70(א)</w:t>
      </w:r>
      <w:r w:rsidRPr="00B03A12">
        <w:rPr>
          <w:rStyle w:val="default"/>
          <w:rFonts w:cs="FrankRuehl" w:hint="cs"/>
          <w:vanish/>
          <w:sz w:val="22"/>
          <w:szCs w:val="22"/>
          <w:shd w:val="clear" w:color="auto" w:fill="FFFF99"/>
          <w:rtl/>
        </w:rPr>
        <w:t>;</w:t>
      </w:r>
    </w:p>
    <w:p w:rsidR="00C6180C" w:rsidRPr="00B03A12" w:rsidRDefault="00C6180C" w:rsidP="00B6644E">
      <w:pPr>
        <w:pStyle w:val="P00"/>
        <w:spacing w:before="0"/>
        <w:ind w:left="0" w:right="1134"/>
        <w:rPr>
          <w:rStyle w:val="default"/>
          <w:rFonts w:cs="FrankRuehl" w:hint="cs"/>
          <w:vanish/>
          <w:sz w:val="20"/>
          <w:szCs w:val="20"/>
          <w:shd w:val="clear" w:color="auto" w:fill="FFFF99"/>
          <w:rtl/>
        </w:rPr>
      </w:pPr>
    </w:p>
    <w:p w:rsidR="00C7442B" w:rsidRPr="00B03A12" w:rsidRDefault="00C7442B" w:rsidP="00C7442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6.1.2015</w:t>
      </w:r>
    </w:p>
    <w:p w:rsidR="00C7442B" w:rsidRPr="00B03A12" w:rsidRDefault="00C7442B" w:rsidP="00C7442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C7442B" w:rsidRPr="00B03A12" w:rsidRDefault="00C7442B" w:rsidP="00C7442B">
      <w:pPr>
        <w:pStyle w:val="P00"/>
        <w:spacing w:before="0"/>
        <w:ind w:left="0" w:right="1134"/>
        <w:rPr>
          <w:rStyle w:val="default"/>
          <w:rFonts w:cs="FrankRuehl" w:hint="cs"/>
          <w:vanish/>
          <w:sz w:val="20"/>
          <w:szCs w:val="20"/>
          <w:shd w:val="clear" w:color="auto" w:fill="FFFF99"/>
          <w:rtl/>
        </w:rPr>
      </w:pPr>
      <w:hyperlink r:id="rId330"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331"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C7442B" w:rsidRPr="00B03A12" w:rsidRDefault="00C7442B" w:rsidP="00C7442B">
      <w:pPr>
        <w:pStyle w:val="P0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t>(א1)</w:t>
      </w:r>
      <w:r w:rsidRPr="00B03A12">
        <w:rPr>
          <w:rFonts w:cs="FrankRuehl" w:hint="cs"/>
          <w:vanish/>
          <w:sz w:val="22"/>
          <w:szCs w:val="22"/>
          <w:shd w:val="clear" w:color="auto" w:fill="FFFF99"/>
          <w:rtl/>
        </w:rPr>
        <w:tab/>
        <w:t xml:space="preserve">מצאה המועצה כי בעל רישיון לשידורי טלוויזיה לא תיקן הפרה כאמור בסעיפים 33א(ב)(1), 34(ו)(2), 35א(ב)(1), או, לפי העניין, בסעיף </w:t>
      </w:r>
      <w:r w:rsidRPr="00B03A12">
        <w:rPr>
          <w:rFonts w:cs="FrankRuehl" w:hint="cs"/>
          <w:vanish/>
          <w:sz w:val="22"/>
          <w:szCs w:val="22"/>
          <w:u w:val="single"/>
          <w:shd w:val="clear" w:color="auto" w:fill="FFFF99"/>
          <w:rtl/>
        </w:rPr>
        <w:t>71ד(ו)(1א) או</w:t>
      </w:r>
      <w:r w:rsidRPr="00B03A12">
        <w:rPr>
          <w:rFonts w:cs="FrankRuehl" w:hint="cs"/>
          <w:vanish/>
          <w:sz w:val="22"/>
          <w:szCs w:val="22"/>
          <w:shd w:val="clear" w:color="auto" w:fill="FFFF99"/>
          <w:rtl/>
        </w:rPr>
        <w:t xml:space="preserve"> 71ד(ז)(1) או 71ה(ד1)(1) או (ה)(1) עד תום התקופה שהורתה לו לפי אותם סעיפים או כי לא עמד בהתחייבויות לפי התכניות שאישרה המועצה בהתאם להוראות סעיפים 71ד(ה) או (ו)(1) או 71ה(ד), יפקע רישיונו.</w:t>
      </w:r>
    </w:p>
    <w:p w:rsidR="00C7442B" w:rsidRPr="00B03A12" w:rsidRDefault="00C7442B" w:rsidP="00B6644E">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B6644E" w:rsidRPr="00B03A12" w:rsidRDefault="00B6644E" w:rsidP="00B6644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B6644E" w:rsidRPr="00B03A12" w:rsidRDefault="00B6644E" w:rsidP="00B6644E">
      <w:pPr>
        <w:pStyle w:val="P00"/>
        <w:spacing w:before="0"/>
        <w:ind w:left="0" w:right="1134"/>
        <w:rPr>
          <w:rStyle w:val="default"/>
          <w:rFonts w:cs="FrankRuehl" w:hint="cs"/>
          <w:vanish/>
          <w:sz w:val="20"/>
          <w:szCs w:val="20"/>
          <w:shd w:val="clear" w:color="auto" w:fill="FFFF99"/>
          <w:rtl/>
        </w:rPr>
      </w:pPr>
      <w:hyperlink r:id="rId33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3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A1711" w:rsidRPr="00B03A12" w:rsidRDefault="006A1711" w:rsidP="00B6644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B6644E">
      <w:pPr>
        <w:pStyle w:val="P00"/>
        <w:spacing w:before="0"/>
        <w:ind w:left="0" w:right="1134"/>
        <w:rPr>
          <w:rStyle w:val="default"/>
          <w:rFonts w:cs="FrankRuehl" w:hint="cs"/>
          <w:vanish/>
          <w:sz w:val="20"/>
          <w:szCs w:val="20"/>
          <w:shd w:val="clear" w:color="auto" w:fill="FFFF99"/>
          <w:rtl/>
        </w:rPr>
      </w:pPr>
      <w:hyperlink r:id="rId334"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335"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3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3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6644E" w:rsidRPr="00B03A12" w:rsidRDefault="00B6644E" w:rsidP="00B6644E">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ביטול </w:t>
      </w:r>
      <w:r w:rsidRPr="00B03A12">
        <w:rPr>
          <w:rStyle w:val="default"/>
          <w:rFonts w:cs="Miriam" w:hint="cs"/>
          <w:strike/>
          <w:vanish/>
          <w:sz w:val="16"/>
          <w:szCs w:val="16"/>
          <w:shd w:val="clear" w:color="auto" w:fill="FFFF99"/>
          <w:rtl/>
        </w:rPr>
        <w:t>זכיון לשידורים</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זיכיון לשידורי רדיו</w:t>
      </w:r>
      <w:r w:rsidRPr="00B03A12">
        <w:rPr>
          <w:rStyle w:val="default"/>
          <w:rFonts w:cs="Miriam" w:hint="cs"/>
          <w:vanish/>
          <w:sz w:val="16"/>
          <w:szCs w:val="16"/>
          <w:shd w:val="clear" w:color="auto" w:fill="FFFF99"/>
          <w:rtl/>
        </w:rPr>
        <w:t xml:space="preserve"> או רישיון לשידורים, פקיעתו או התלייתו</w:t>
      </w:r>
    </w:p>
    <w:p w:rsidR="00B6644E" w:rsidRPr="00B03A12" w:rsidRDefault="00B6644E" w:rsidP="00B6644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לבטל, להגביל או לצמצם </w:t>
      </w:r>
      <w:r w:rsidRPr="00B03A12">
        <w:rPr>
          <w:rStyle w:val="default"/>
          <w:rFonts w:cs="FrankRuehl" w:hint="cs"/>
          <w:strike/>
          <w:vanish/>
          <w:sz w:val="22"/>
          <w:szCs w:val="22"/>
          <w:shd w:val="clear" w:color="auto" w:fill="FFFF99"/>
          <w:rtl/>
        </w:rPr>
        <w:t>זכיון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זיכיון לשידורי רדיו</w:t>
      </w:r>
      <w:r w:rsidRPr="00B03A12">
        <w:rPr>
          <w:rStyle w:val="default"/>
          <w:rFonts w:cs="FrankRuehl" w:hint="cs"/>
          <w:vanish/>
          <w:sz w:val="22"/>
          <w:szCs w:val="22"/>
          <w:shd w:val="clear" w:color="auto" w:fill="FFFF99"/>
          <w:rtl/>
        </w:rPr>
        <w:t xml:space="preserve"> או רישיון לשידורים,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מצאה כי נתקיים אח</w:t>
      </w:r>
      <w:r w:rsidRPr="00B03A12">
        <w:rPr>
          <w:rStyle w:val="default"/>
          <w:rFonts w:cs="FrankRuehl"/>
          <w:vanish/>
          <w:sz w:val="22"/>
          <w:szCs w:val="22"/>
          <w:shd w:val="clear" w:color="auto" w:fill="FFFF99"/>
          <w:rtl/>
        </w:rPr>
        <w:t xml:space="preserve">ד </w:t>
      </w:r>
      <w:r w:rsidRPr="00B03A12">
        <w:rPr>
          <w:rStyle w:val="default"/>
          <w:rFonts w:cs="FrankRuehl" w:hint="cs"/>
          <w:vanish/>
          <w:sz w:val="22"/>
          <w:szCs w:val="22"/>
          <w:shd w:val="clear" w:color="auto" w:fill="FFFF99"/>
          <w:rtl/>
        </w:rPr>
        <w:t>מן</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מקרים הבאים, ובלבד שנתנה למורשה לשידורים הזדמנות נ</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ותה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להשמיע לפניה את טענותיו:</w:t>
      </w:r>
    </w:p>
    <w:p w:rsidR="00B6644E" w:rsidRPr="00B03A12" w:rsidRDefault="00B6644E" w:rsidP="00B6644E">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לא קיים הוראות ח</w:t>
      </w:r>
      <w:r w:rsidRPr="00B03A12">
        <w:rPr>
          <w:rStyle w:val="default"/>
          <w:rFonts w:cs="FrankRuehl"/>
          <w:vanish/>
          <w:sz w:val="22"/>
          <w:szCs w:val="22"/>
          <w:shd w:val="clear" w:color="auto" w:fill="FFFF99"/>
          <w:rtl/>
        </w:rPr>
        <w:t>וק ז</w:t>
      </w:r>
      <w:r w:rsidRPr="00B03A12">
        <w:rPr>
          <w:rStyle w:val="default"/>
          <w:rFonts w:cs="FrankRuehl" w:hint="cs"/>
          <w:vanish/>
          <w:sz w:val="22"/>
          <w:szCs w:val="22"/>
          <w:shd w:val="clear" w:color="auto" w:fill="FFFF99"/>
          <w:rtl/>
        </w:rPr>
        <w:t>ה או תקנות או כללים לפיו, שחומרת הפרתם מצדיקה, לדעת המועצה, ביטול, הגבלה או צמצום של הזכיון או הרישיון, לפי הענין;</w:t>
      </w:r>
    </w:p>
    <w:p w:rsidR="00B6644E" w:rsidRPr="00B03A12" w:rsidRDefault="00B6644E" w:rsidP="00C6180C">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הפר הור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סעיפים 36 ו-4</w:t>
      </w:r>
      <w:r w:rsidRPr="00B03A12">
        <w:rPr>
          <w:rStyle w:val="default"/>
          <w:rFonts w:cs="FrankRuehl"/>
          <w:vanish/>
          <w:sz w:val="22"/>
          <w:szCs w:val="22"/>
          <w:shd w:val="clear" w:color="auto" w:fill="FFFF99"/>
          <w:rtl/>
        </w:rPr>
        <w:t>6 א</w:t>
      </w:r>
      <w:r w:rsidRPr="00B03A12">
        <w:rPr>
          <w:rStyle w:val="default"/>
          <w:rFonts w:cs="FrankRuehl" w:hint="cs"/>
          <w:vanish/>
          <w:sz w:val="22"/>
          <w:szCs w:val="22"/>
          <w:shd w:val="clear" w:color="auto" w:fill="FFFF99"/>
          <w:rtl/>
        </w:rPr>
        <w:t xml:space="preserve">ו </w:t>
      </w:r>
      <w:r w:rsidRPr="00B03A12">
        <w:rPr>
          <w:rStyle w:val="default"/>
          <w:rFonts w:cs="FrankRuehl"/>
          <w:vanish/>
          <w:sz w:val="22"/>
          <w:szCs w:val="22"/>
          <w:shd w:val="clear" w:color="auto" w:fill="FFFF99"/>
          <w:rtl/>
        </w:rPr>
        <w:t>לא</w:t>
      </w:r>
      <w:r w:rsidRPr="00B03A12">
        <w:rPr>
          <w:rStyle w:val="default"/>
          <w:rFonts w:cs="FrankRuehl" w:hint="cs"/>
          <w:vanish/>
          <w:sz w:val="22"/>
          <w:szCs w:val="22"/>
          <w:shd w:val="clear" w:color="auto" w:fill="FFFF99"/>
          <w:rtl/>
        </w:rPr>
        <w:t xml:space="preserve"> קיים את חובת המימון </w:t>
      </w:r>
      <w:r w:rsidR="00C6180C" w:rsidRPr="00B03A12">
        <w:rPr>
          <w:rStyle w:val="default"/>
          <w:rFonts w:cs="FrankRuehl" w:hint="cs"/>
          <w:vanish/>
          <w:sz w:val="22"/>
          <w:szCs w:val="22"/>
          <w:shd w:val="clear" w:color="auto" w:fill="FFFF99"/>
          <w:rtl/>
        </w:rPr>
        <w:t xml:space="preserve">שבסעיף </w:t>
      </w:r>
      <w:r w:rsidRPr="00B03A12">
        <w:rPr>
          <w:rStyle w:val="default"/>
          <w:rFonts w:cs="FrankRuehl" w:hint="cs"/>
          <w:vanish/>
          <w:sz w:val="22"/>
          <w:szCs w:val="22"/>
          <w:shd w:val="clear" w:color="auto" w:fill="FFFF99"/>
          <w:rtl/>
        </w:rPr>
        <w:t>70(א);</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לא גילה לוועדת המכרזים או למועצה, לפי העניין, מידע שנדרש לגלותו לצורך קבלת הזיכיון או הרישיון או לצורך הארכתו של הרישיון או שמסר לה מידע לא נכון;</w:t>
      </w:r>
    </w:p>
    <w:p w:rsidR="00B6644E" w:rsidRPr="00B03A12" w:rsidRDefault="00B6644E" w:rsidP="00B6644E">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הפר תנאי שבזכיון או שברישיון, לפי הענין, נקבע כי הוא תנאי מהו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התקיים במורשה לשידורים אחד או יותר מן התנאים המנויים בחוק זה, המכשירים אותו להשתתף במכרז או להיות מורשה לשידורים או התקיים בו תנאי אשר היה פוסל אותו מלהשתתף במכרז או מלהיות מורשה לשידורים לפי הוראות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ל</w:t>
      </w:r>
      <w:r w:rsidRPr="00B03A12">
        <w:rPr>
          <w:rStyle w:val="default"/>
          <w:rFonts w:cs="FrankRuehl"/>
          <w:vanish/>
          <w:sz w:val="22"/>
          <w:szCs w:val="22"/>
          <w:shd w:val="clear" w:color="auto" w:fill="FFFF99"/>
          <w:rtl/>
        </w:rPr>
        <w:t xml:space="preserve">א </w:t>
      </w:r>
      <w:r w:rsidRPr="00B03A12">
        <w:rPr>
          <w:rStyle w:val="default"/>
          <w:rFonts w:cs="FrankRuehl" w:hint="cs"/>
          <w:vanish/>
          <w:sz w:val="22"/>
          <w:szCs w:val="22"/>
          <w:shd w:val="clear" w:color="auto" w:fill="FFFF99"/>
          <w:rtl/>
        </w:rPr>
        <w:t>הח</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בשידורים או הפסיקם לפרק זמן בלתי סביר;</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ביקש ביטול זכיונו או רישיונו, לפי הענין;</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ציבור מחייבת זאת, לדעת ש</w:t>
      </w:r>
      <w:r w:rsidRPr="00B03A12">
        <w:rPr>
          <w:rStyle w:val="default"/>
          <w:rFonts w:cs="FrankRuehl"/>
          <w:vanish/>
          <w:sz w:val="22"/>
          <w:szCs w:val="22"/>
          <w:shd w:val="clear" w:color="auto" w:fill="FFFF99"/>
          <w:rtl/>
        </w:rPr>
        <w:t>ני ש</w:t>
      </w:r>
      <w:r w:rsidRPr="00B03A12">
        <w:rPr>
          <w:rStyle w:val="default"/>
          <w:rFonts w:cs="FrankRuehl" w:hint="cs"/>
          <w:vanish/>
          <w:sz w:val="22"/>
          <w:szCs w:val="22"/>
          <w:shd w:val="clear" w:color="auto" w:fill="FFFF99"/>
          <w:rtl/>
        </w:rPr>
        <w:t>לישים לפחות מחברי המועצה.</w:t>
      </w:r>
    </w:p>
    <w:p w:rsidR="00B6644E" w:rsidRPr="00B03A12" w:rsidRDefault="00B6644E" w:rsidP="00351BC5">
      <w:pPr>
        <w:pStyle w:val="P00"/>
        <w:spacing w:before="0"/>
        <w:ind w:left="0" w:right="1134"/>
        <w:rPr>
          <w:rFonts w:cs="FrankRuehl" w:hint="cs"/>
          <w:vanish/>
          <w:sz w:val="22"/>
          <w:szCs w:val="22"/>
          <w:shd w:val="clear" w:color="auto" w:fill="FFFF99"/>
          <w:rtl/>
        </w:rPr>
      </w:pPr>
      <w:r w:rsidRPr="00B03A12">
        <w:rPr>
          <w:rFonts w:cs="FrankRuehl" w:hint="cs"/>
          <w:vanish/>
          <w:sz w:val="22"/>
          <w:szCs w:val="22"/>
          <w:shd w:val="clear" w:color="auto" w:fill="FFFF99"/>
          <w:rtl/>
        </w:rPr>
        <w:tab/>
        <w:t>(א1)</w:t>
      </w:r>
      <w:r w:rsidRPr="00B03A12">
        <w:rPr>
          <w:rFonts w:cs="FrankRuehl" w:hint="cs"/>
          <w:vanish/>
          <w:sz w:val="22"/>
          <w:szCs w:val="22"/>
          <w:shd w:val="clear" w:color="auto" w:fill="FFFF99"/>
          <w:rtl/>
        </w:rPr>
        <w:tab/>
        <w:t>מצאה המועצה כי בעל רישיון לשידורי טלוויזיה לא תיקן הפרה כאמור בסעיפים 33א(ב)(1), 34(ו)(2), 35א(ב)(1), או, לפי העניין, בסעיף</w:t>
      </w:r>
      <w:r w:rsidR="00C7442B" w:rsidRPr="00B03A12">
        <w:rPr>
          <w:rFonts w:cs="FrankRuehl" w:hint="cs"/>
          <w:vanish/>
          <w:sz w:val="22"/>
          <w:szCs w:val="22"/>
          <w:shd w:val="clear" w:color="auto" w:fill="FFFF99"/>
          <w:rtl/>
        </w:rPr>
        <w:t xml:space="preserve"> 71ד(ו)(1א) או</w:t>
      </w:r>
      <w:r w:rsidRPr="00B03A12">
        <w:rPr>
          <w:rFonts w:cs="FrankRuehl" w:hint="cs"/>
          <w:vanish/>
          <w:sz w:val="22"/>
          <w:szCs w:val="22"/>
          <w:shd w:val="clear" w:color="auto" w:fill="FFFF99"/>
          <w:rtl/>
        </w:rPr>
        <w:t xml:space="preserve"> 71ד(ז)(1) או 71ה</w:t>
      </w:r>
      <w:r w:rsidR="00351BC5" w:rsidRPr="00B03A12">
        <w:rPr>
          <w:rFonts w:cs="FrankRuehl" w:hint="cs"/>
          <w:vanish/>
          <w:sz w:val="22"/>
          <w:szCs w:val="22"/>
          <w:shd w:val="clear" w:color="auto" w:fill="FFFF99"/>
          <w:rtl/>
        </w:rPr>
        <w:t xml:space="preserve">(ד1)(1) או </w:t>
      </w:r>
      <w:r w:rsidRPr="00B03A12">
        <w:rPr>
          <w:rFonts w:cs="FrankRuehl" w:hint="cs"/>
          <w:vanish/>
          <w:sz w:val="22"/>
          <w:szCs w:val="22"/>
          <w:shd w:val="clear" w:color="auto" w:fill="FFFF99"/>
          <w:rtl/>
        </w:rPr>
        <w:t>(ה)(1) עד תום התקופה שהורתה לו לפי אותם סעיפים או כי לא עמד בהתחייבויות לפי התכניות שאישרה המועצה בהתאם להוראות סעיפים 71ד(ה)</w:t>
      </w:r>
      <w:r w:rsidR="00351BC5" w:rsidRPr="00B03A12">
        <w:rPr>
          <w:rFonts w:cs="FrankRuehl" w:hint="cs"/>
          <w:vanish/>
          <w:sz w:val="22"/>
          <w:szCs w:val="22"/>
          <w:shd w:val="clear" w:color="auto" w:fill="FFFF99"/>
          <w:rtl/>
        </w:rPr>
        <w:t xml:space="preserve"> או (ו)(1)</w:t>
      </w:r>
      <w:r w:rsidRPr="00B03A12">
        <w:rPr>
          <w:rFonts w:cs="FrankRuehl" w:hint="cs"/>
          <w:vanish/>
          <w:sz w:val="22"/>
          <w:szCs w:val="22"/>
          <w:shd w:val="clear" w:color="auto" w:fill="FFFF99"/>
          <w:rtl/>
        </w:rPr>
        <w:t xml:space="preserve"> או 71ה(ד), יפקע רישיונו.</w:t>
      </w:r>
    </w:p>
    <w:p w:rsidR="00B6644E" w:rsidRPr="00B03A12" w:rsidRDefault="00B6644E" w:rsidP="00351BC5">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ל </w:t>
      </w:r>
      <w:r w:rsidRPr="00B03A12">
        <w:rPr>
          <w:rStyle w:val="default"/>
          <w:rFonts w:cs="FrankRuehl" w:hint="cs"/>
          <w:strike/>
          <w:vanish/>
          <w:sz w:val="22"/>
          <w:szCs w:val="22"/>
          <w:shd w:val="clear" w:color="auto" w:fill="FFFF99"/>
          <w:rtl/>
        </w:rPr>
        <w:t>הזכיון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זיכיון לשידורי רדיו</w:t>
      </w:r>
      <w:r w:rsidRPr="00B03A12">
        <w:rPr>
          <w:rStyle w:val="default"/>
          <w:rFonts w:cs="FrankRuehl" w:hint="cs"/>
          <w:vanish/>
          <w:sz w:val="22"/>
          <w:szCs w:val="22"/>
          <w:shd w:val="clear" w:color="auto" w:fill="FFFF99"/>
          <w:rtl/>
        </w:rPr>
        <w:t xml:space="preserve"> או הרישיון לשידורים </w:t>
      </w:r>
      <w:r w:rsidR="00351BC5" w:rsidRPr="00B03A12">
        <w:rPr>
          <w:rStyle w:val="default"/>
          <w:rFonts w:cs="FrankRuehl" w:hint="cs"/>
          <w:vanish/>
          <w:sz w:val="22"/>
          <w:szCs w:val="22"/>
          <w:shd w:val="clear" w:color="auto" w:fill="FFFF99"/>
          <w:rtl/>
        </w:rPr>
        <w:t>יפקע</w:t>
      </w:r>
      <w:r w:rsidRPr="00B03A12">
        <w:rPr>
          <w:rStyle w:val="default"/>
          <w:rFonts w:cs="FrankRuehl" w:hint="cs"/>
          <w:vanish/>
          <w:sz w:val="22"/>
          <w:szCs w:val="22"/>
          <w:shd w:val="clear" w:color="auto" w:fill="FFFF99"/>
          <w:rtl/>
        </w:rPr>
        <w:t xml:space="preserve"> באחד מאלה:</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t>בת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תקופה הנקובה בזכיון או ברישיון, לפי הענין;</w:t>
      </w:r>
    </w:p>
    <w:p w:rsidR="00B6644E" w:rsidRPr="00B03A12" w:rsidRDefault="00B6644E" w:rsidP="00B6644E">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351BC5" w:rsidRPr="00B03A12" w:rsidRDefault="00B6644E" w:rsidP="001B7112">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המורשה לשידורים החליט על פירוקו מרצון או שבית המשפט ציווה על פירוקו כאמור בפקודת החברות [נוסח חדש], תשמ"ג-</w:t>
      </w:r>
      <w:r w:rsidRPr="00B03A12">
        <w:rPr>
          <w:rStyle w:val="default"/>
          <w:rFonts w:cs="FrankRuehl"/>
          <w:vanish/>
          <w:sz w:val="22"/>
          <w:szCs w:val="22"/>
          <w:shd w:val="clear" w:color="auto" w:fill="FFFF99"/>
          <w:rtl/>
        </w:rPr>
        <w:t>1983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הלן - פ</w:t>
      </w:r>
      <w:r w:rsidRPr="00B03A12">
        <w:rPr>
          <w:rStyle w:val="default"/>
          <w:rFonts w:cs="FrankRuehl" w:hint="cs"/>
          <w:vanish/>
          <w:sz w:val="22"/>
          <w:szCs w:val="22"/>
          <w:shd w:val="clear" w:color="auto" w:fill="FFFF99"/>
          <w:rtl/>
        </w:rPr>
        <w:t>קודת החברות)</w:t>
      </w:r>
      <w:r w:rsidR="00351BC5" w:rsidRPr="00B03A12">
        <w:rPr>
          <w:rStyle w:val="default"/>
          <w:rFonts w:cs="FrankRuehl" w:hint="cs"/>
          <w:vanish/>
          <w:sz w:val="22"/>
          <w:szCs w:val="22"/>
          <w:shd w:val="clear" w:color="auto" w:fill="FFFF99"/>
          <w:rtl/>
        </w:rPr>
        <w:t>;</w:t>
      </w:r>
    </w:p>
    <w:p w:rsidR="00351BC5" w:rsidRPr="00B03A12" w:rsidRDefault="00351BC5" w:rsidP="00351BC5">
      <w:pPr>
        <w:pStyle w:val="P22"/>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החשב הכללי במשרד האוצר הודיע למועצה, לאחר מיצוי כל הליכי הגבייה, כי המורשה לשידורים לא עמד בתשלום החזר הלוואה שהוא חב בו בהתאם להסכם שנחתם בינו ובין מדינת ישראל;</w:t>
      </w:r>
    </w:p>
    <w:p w:rsidR="00351BC5" w:rsidRPr="00B03A12" w:rsidRDefault="00351BC5" w:rsidP="00351BC5">
      <w:pPr>
        <w:pStyle w:val="P22"/>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hint="cs"/>
          <w:vanish/>
          <w:sz w:val="22"/>
          <w:szCs w:val="22"/>
          <w:shd w:val="clear" w:color="auto" w:fill="FFFF99"/>
          <w:rtl/>
        </w:rPr>
        <w:tab/>
        <w:t>המורשה לשידורים לא שילם את חובותיו בשל דמי זיכיון, דמי רישיון או דמי הפצה שהוא חב בהם לפי סימן א' לפרק ח';</w:t>
      </w:r>
    </w:p>
    <w:p w:rsidR="00B6644E" w:rsidRPr="001B7112" w:rsidRDefault="00351BC5" w:rsidP="00351BC5">
      <w:pPr>
        <w:pStyle w:val="P22"/>
        <w:spacing w:before="0"/>
        <w:ind w:left="1021"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(6)</w:t>
      </w:r>
      <w:r w:rsidRPr="00B03A12">
        <w:rPr>
          <w:rStyle w:val="default"/>
          <w:rFonts w:cs="FrankRuehl" w:hint="cs"/>
          <w:vanish/>
          <w:sz w:val="22"/>
          <w:szCs w:val="22"/>
          <w:shd w:val="clear" w:color="auto" w:fill="FFFF99"/>
          <w:rtl/>
        </w:rPr>
        <w:tab/>
        <w:t>בעל הזיכיון לשידורי טלוויזיה או בעל הרישיון לשידורי טלוויזיה לא קיים את הוראות סעיף 3א, ביום כ"ו באלול התשע"ג (1 בספטמבר 2013) או לאחריו</w:t>
      </w:r>
      <w:r w:rsidR="00B6644E" w:rsidRPr="00B03A12">
        <w:rPr>
          <w:rStyle w:val="default"/>
          <w:rFonts w:cs="FrankRuehl" w:hint="cs"/>
          <w:vanish/>
          <w:sz w:val="22"/>
          <w:szCs w:val="22"/>
          <w:shd w:val="clear" w:color="auto" w:fill="FFFF99"/>
          <w:rtl/>
        </w:rPr>
        <w:t>.</w:t>
      </w:r>
      <w:bookmarkEnd w:id="120"/>
    </w:p>
    <w:p w:rsidR="006752FA" w:rsidRDefault="006752FA">
      <w:pPr>
        <w:pStyle w:val="header-2"/>
        <w:ind w:left="0" w:right="1134"/>
        <w:rPr>
          <w:rFonts w:cs="Miriam" w:hint="cs"/>
          <w:rtl/>
        </w:rPr>
      </w:pPr>
      <w:bookmarkStart w:id="121" w:name="hed26"/>
      <w:bookmarkEnd w:id="121"/>
      <w:r>
        <w:rPr>
          <w:lang w:val="he-IL"/>
        </w:rPr>
        <w:pict>
          <v:shape id="_x0000_s2115" type="#_x0000_t202" style="position:absolute;left:0;text-align:left;margin-left:470.35pt;margin-top:12.75pt;width:1in;height:38.1pt;z-index:251595776" filled="f" stroked="f">
            <v:textbox style="mso-next-textbox:#_x0000_s2115" inset="1mm,0,1mm,0">
              <w:txbxContent>
                <w:p w:rsidR="007A2133" w:rsidRPr="00266E8B"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A2133" w:rsidRPr="00266E8B" w:rsidRDefault="007A2133">
                  <w:pPr>
                    <w:spacing w:line="160" w:lineRule="exact"/>
                    <w:jc w:val="left"/>
                    <w:rPr>
                      <w:rFonts w:cs="Miriam" w:hint="cs"/>
                      <w:sz w:val="18"/>
                      <w:szCs w:val="18"/>
                      <w:rtl/>
                    </w:rPr>
                  </w:pPr>
                  <w:r w:rsidRPr="00266E8B">
                    <w:rPr>
                      <w:rFonts w:cs="Miriam" w:hint="cs"/>
                      <w:sz w:val="18"/>
                      <w:szCs w:val="18"/>
                      <w:rtl/>
                    </w:rPr>
                    <w:t>(תיקון מס' 34) תשע"א-2011</w:t>
                  </w:r>
                </w:p>
              </w:txbxContent>
            </v:textbox>
            <w10:anchorlock/>
          </v:shape>
        </w:pict>
      </w:r>
      <w:r>
        <w:rPr>
          <w:rFonts w:cs="Miriam"/>
          <w:rtl/>
        </w:rPr>
        <w:t>סי</w:t>
      </w:r>
      <w:r>
        <w:rPr>
          <w:rFonts w:cs="Miriam" w:hint="cs"/>
          <w:rtl/>
        </w:rPr>
        <w:t>מן א'1: הארכת תקופת הזיכיונות הראשונים בערוץ 2</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22" w:name="Rov476"/>
      <w:r w:rsidRPr="00B03A12">
        <w:rPr>
          <w:rStyle w:val="default"/>
          <w:rFonts w:cs="FrankRuehl" w:hint="cs"/>
          <w:vanish/>
          <w:color w:val="FF0000"/>
          <w:sz w:val="20"/>
          <w:szCs w:val="20"/>
          <w:shd w:val="clear" w:color="auto" w:fill="FFFF99"/>
          <w:rtl/>
        </w:rPr>
        <w:t>מיום 21.11.2002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38" w:history="1">
        <w:r w:rsidRPr="00B03A12">
          <w:rPr>
            <w:rStyle w:val="Hyperlink"/>
            <w:rFonts w:cs="FrankRuehl" w:hint="cs"/>
            <w:vanish/>
            <w:szCs w:val="20"/>
            <w:shd w:val="clear" w:color="auto" w:fill="FFFF99"/>
            <w:rtl/>
          </w:rPr>
          <w:t>ס"ח תשס"ג מס' 1875</w:t>
        </w:r>
      </w:hyperlink>
      <w:r w:rsidRPr="00B03A12">
        <w:rPr>
          <w:rStyle w:val="default"/>
          <w:rFonts w:cs="FrankRuehl" w:hint="cs"/>
          <w:vanish/>
          <w:sz w:val="20"/>
          <w:szCs w:val="20"/>
          <w:shd w:val="clear" w:color="auto" w:fill="FFFF99"/>
          <w:rtl/>
        </w:rPr>
        <w:t xml:space="preserve"> מיום 21.11.2002 עמ' 85 (</w:t>
      </w:r>
      <w:hyperlink r:id="rId339" w:history="1">
        <w:r w:rsidRPr="00B03A12">
          <w:rPr>
            <w:rStyle w:val="Hyperlink"/>
            <w:rFonts w:cs="FrankRuehl" w:hint="cs"/>
            <w:vanish/>
            <w:szCs w:val="20"/>
            <w:shd w:val="clear" w:color="auto" w:fill="FFFF99"/>
            <w:rtl/>
          </w:rPr>
          <w:t>ה"ח 16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סימן א'1</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4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4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4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4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86E36" w:rsidRPr="00B86E36" w:rsidRDefault="00266E8B" w:rsidP="000D56E3">
      <w:pPr>
        <w:pStyle w:val="P00"/>
        <w:spacing w:before="0"/>
        <w:ind w:left="0" w:right="1134"/>
        <w:rPr>
          <w:rStyle w:val="default"/>
          <w:rFonts w:cs="Miriam" w:hint="cs"/>
          <w:sz w:val="2"/>
          <w:szCs w:val="2"/>
          <w:shd w:val="clear" w:color="auto" w:fill="FFFF99"/>
          <w:rtl/>
        </w:rPr>
      </w:pPr>
      <w:r w:rsidRPr="00B03A12">
        <w:rPr>
          <w:rStyle w:val="default"/>
          <w:rFonts w:cs="FrankRuehl" w:hint="cs"/>
          <w:b/>
          <w:bCs/>
          <w:vanish/>
          <w:sz w:val="20"/>
          <w:szCs w:val="20"/>
          <w:shd w:val="clear" w:color="auto" w:fill="FFFF99"/>
          <w:rtl/>
        </w:rPr>
        <w:t>ביטול סימן א'1</w:t>
      </w:r>
      <w:bookmarkEnd w:id="122"/>
    </w:p>
    <w:p w:rsidR="00266E8B" w:rsidRPr="00266E8B" w:rsidRDefault="00266E8B" w:rsidP="00266E8B">
      <w:pPr>
        <w:pStyle w:val="P00"/>
        <w:spacing w:before="72"/>
        <w:ind w:left="0" w:right="1134"/>
        <w:rPr>
          <w:rStyle w:val="default"/>
          <w:rFonts w:cs="FrankRuehl" w:hint="cs"/>
          <w:rtl/>
        </w:rPr>
      </w:pPr>
    </w:p>
    <w:p w:rsidR="006752FA" w:rsidRDefault="006752FA">
      <w:pPr>
        <w:pStyle w:val="P00"/>
        <w:spacing w:before="72"/>
        <w:ind w:left="1021" w:right="1134" w:hanging="1021"/>
        <w:rPr>
          <w:rStyle w:val="default"/>
          <w:rFonts w:cs="FrankRuehl" w:hint="cs"/>
          <w:rtl/>
        </w:rPr>
      </w:pPr>
      <w:bookmarkStart w:id="123" w:name="Seif154"/>
      <w:bookmarkEnd w:id="123"/>
      <w:r>
        <w:rPr>
          <w:lang w:val="he-IL"/>
        </w:rPr>
        <w:pict>
          <v:shape id="_x0000_s2116" type="#_x0000_t202" style="position:absolute;left:0;text-align:left;margin-left:464.35pt;margin-top:7.2pt;width:77.85pt;height:60.7pt;z-index:251593728" filled="f" stroked="f">
            <v:textbox style="mso-next-textbox:#_x0000_s2116" inset="1mm,0,1mm,0">
              <w:txbxContent>
                <w:p w:rsidR="007A2133" w:rsidRDefault="007A2133">
                  <w:pPr>
                    <w:spacing w:line="160" w:lineRule="exact"/>
                    <w:jc w:val="left"/>
                    <w:rPr>
                      <w:rFonts w:cs="Miriam"/>
                      <w:sz w:val="18"/>
                      <w:szCs w:val="18"/>
                      <w:rtl/>
                    </w:rPr>
                  </w:pPr>
                  <w:r>
                    <w:rPr>
                      <w:rFonts w:cs="Miriam"/>
                      <w:sz w:val="18"/>
                      <w:szCs w:val="18"/>
                      <w:rtl/>
                    </w:rPr>
                    <w:t>הא</w:t>
                  </w:r>
                  <w:r>
                    <w:rPr>
                      <w:rFonts w:cs="Miriam" w:hint="cs"/>
                      <w:sz w:val="18"/>
                      <w:szCs w:val="18"/>
                      <w:rtl/>
                    </w:rPr>
                    <w:t>רכת זיכיון לשידורי טלוויזיה בערוץ 2</w:t>
                  </w:r>
                </w:p>
                <w:p w:rsidR="007A2133" w:rsidRDefault="007A2133">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תשס"ג-2002</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Style w:val="default"/>
          <w:rFonts w:cs="Miriam"/>
          <w:sz w:val="32"/>
          <w:szCs w:val="32"/>
          <w:rtl/>
        </w:rPr>
        <w:t>37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(1) ב</w:t>
      </w:r>
      <w:r>
        <w:rPr>
          <w:rStyle w:val="default"/>
          <w:rFonts w:cs="FrankRuehl"/>
          <w:rtl/>
        </w:rPr>
        <w:t>ע</w:t>
      </w:r>
      <w:r>
        <w:rPr>
          <w:rStyle w:val="default"/>
          <w:rFonts w:cs="FrankRuehl" w:hint="cs"/>
          <w:rtl/>
        </w:rPr>
        <w:t>ל זיכיון לשידורי טלוויזיה בערוץ 2 רשאי לבקש מהמועצה להאריך את תוקף זיכיונו, לתקופה שמיום ו' בחשון התשס"ד (1 בנובמבר 2003) עד ליום כ"ח בתשרי התשס"ו (31 באוקטובר 2005) (בחוק זה - תקופת ההא</w:t>
      </w:r>
      <w:r>
        <w:rPr>
          <w:rStyle w:val="default"/>
          <w:rFonts w:cs="FrankRuehl"/>
          <w:rtl/>
        </w:rPr>
        <w:t>ר</w:t>
      </w:r>
      <w:r w:rsidR="00B86E36">
        <w:rPr>
          <w:rStyle w:val="default"/>
          <w:rFonts w:cs="FrankRuehl" w:hint="cs"/>
          <w:rtl/>
        </w:rPr>
        <w:t>כה);</w:t>
      </w:r>
    </w:p>
    <w:p w:rsidR="00B86E36" w:rsidRDefault="00B86E36">
      <w:pPr>
        <w:pStyle w:val="P00"/>
        <w:spacing w:before="72"/>
        <w:ind w:left="1021" w:right="1134" w:hanging="1021"/>
        <w:rPr>
          <w:rStyle w:val="default"/>
          <w:rFonts w:cs="FrankRuehl"/>
          <w:rtl/>
        </w:rPr>
      </w:pPr>
    </w:p>
    <w:p w:rsidR="006752FA" w:rsidRDefault="006752FA">
      <w:pPr>
        <w:pStyle w:val="P00"/>
        <w:spacing w:before="72"/>
        <w:ind w:left="1475" w:right="1134" w:hanging="454"/>
        <w:rPr>
          <w:rStyle w:val="default"/>
          <w:rFonts w:cs="FrankRuehl" w:hint="cs"/>
          <w:rtl/>
        </w:rPr>
      </w:pPr>
      <w:r>
        <w:rPr>
          <w:rFonts w:cs="FrankRuehl"/>
          <w:rtl/>
          <w:lang w:val="he-IL"/>
        </w:rPr>
        <w:pict>
          <v:shape id="_x0000_s2300" type="#_x0000_t202" style="position:absolute;left:0;text-align:left;margin-left:470.25pt;margin-top:3.65pt;width:1in;height:22.4pt;z-index:251620352" filled="f" stroked="f">
            <v:textbox style="mso-next-textbox:#_x0000_s2300" inset="1mm,,1mm">
              <w:txbxContent>
                <w:p w:rsidR="007A2133" w:rsidRDefault="007A2133">
                  <w:pPr>
                    <w:spacing w:line="160" w:lineRule="exact"/>
                    <w:jc w:val="left"/>
                    <w:rPr>
                      <w:rFonts w:cs="Miriam" w:hint="cs"/>
                      <w:sz w:val="18"/>
                      <w:szCs w:val="18"/>
                      <w:rtl/>
                    </w:rPr>
                  </w:pPr>
                  <w:r>
                    <w:rPr>
                      <w:rFonts w:cs="Miriam" w:hint="cs"/>
                      <w:sz w:val="18"/>
                      <w:szCs w:val="18"/>
                      <w:rtl/>
                    </w:rPr>
                    <w:t>(תיקון מס' 20)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(א)</w:t>
      </w:r>
      <w:r>
        <w:rPr>
          <w:rStyle w:val="default"/>
          <w:rFonts w:cs="FrankRuehl" w:hint="cs"/>
          <w:rtl/>
        </w:rPr>
        <w:tab/>
        <w:t>האריכה המועצה את הזיכיונות לכל בעלי הזיכיונות, יוארך גם הזיכיון שניתן לטלוויזיה הלימודית בהתאם להוראות סעיף 55(א1), עד ליום כ"ח בתשרי התשס"ו (31 באוקטובר 2005);</w:t>
      </w:r>
    </w:p>
    <w:p w:rsidR="006752FA" w:rsidRDefault="006752FA">
      <w:pPr>
        <w:pStyle w:val="P00"/>
        <w:spacing w:before="72"/>
        <w:ind w:left="1474" w:right="1134"/>
        <w:rPr>
          <w:rStyle w:val="default"/>
          <w:rFonts w:cs="FrankRuehl" w:hint="cs"/>
          <w:rtl/>
        </w:rPr>
      </w:pPr>
      <w:r>
        <w:rPr>
          <w:rFonts w:cs="FrankRuehl"/>
          <w:rtl/>
          <w:lang w:val="he-IL"/>
        </w:rPr>
        <w:pict>
          <v:shape id="_x0000_s2303" type="#_x0000_t202" style="position:absolute;left:0;text-align:left;margin-left:470.25pt;margin-top:7.1pt;width:1in;height:18.4pt;z-index:25162240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22) תשס"ה-2005</w:t>
                  </w:r>
                </w:p>
              </w:txbxContent>
            </v:textbox>
            <w10:anchorlock/>
          </v:shape>
        </w:pict>
      </w:r>
      <w:r>
        <w:rPr>
          <w:rStyle w:val="default"/>
          <w:rFonts w:cs="FrankRuehl" w:hint="cs"/>
          <w:rtl/>
        </w:rPr>
        <w:t>(ב)</w:t>
      </w:r>
      <w:r>
        <w:rPr>
          <w:rStyle w:val="default"/>
          <w:rFonts w:cs="FrankRuehl" w:hint="cs"/>
          <w:rtl/>
        </w:rPr>
        <w:tab/>
        <w:t>(נמחקה).</w:t>
      </w:r>
    </w:p>
    <w:p w:rsidR="006752FA" w:rsidRDefault="006752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w:t>
      </w:r>
      <w:r>
        <w:rPr>
          <w:rStyle w:val="default"/>
          <w:rFonts w:cs="FrankRuehl" w:hint="cs"/>
          <w:rtl/>
        </w:rPr>
        <w:tab/>
      </w:r>
      <w:r>
        <w:rPr>
          <w:rStyle w:val="default"/>
          <w:rFonts w:cs="FrankRuehl"/>
          <w:rtl/>
        </w:rPr>
        <w:t>ב</w:t>
      </w:r>
      <w:r>
        <w:rPr>
          <w:rStyle w:val="default"/>
          <w:rFonts w:cs="FrankRuehl" w:hint="cs"/>
          <w:rtl/>
        </w:rPr>
        <w:t>לי לגרוע משאר סמכויות המועצה לפי חו</w:t>
      </w:r>
      <w:r>
        <w:rPr>
          <w:rStyle w:val="default"/>
          <w:rFonts w:cs="FrankRuehl"/>
          <w:rtl/>
        </w:rPr>
        <w:t>ק</w:t>
      </w:r>
      <w:r>
        <w:rPr>
          <w:rStyle w:val="default"/>
          <w:rFonts w:cs="FrankRuehl" w:hint="cs"/>
          <w:rtl/>
        </w:rPr>
        <w:t xml:space="preserve"> זה, המועצה תקבע תנאים להארכת הזיכיון, לרבות תנאים שיש לקיימם לפני שיוארך הזיכיון, וכן רשאית היא לקבוע הוראות והגבלות בכל ענין הנובע מהוראות חוק זה, ובלבד שיחולו הוראות אלה:</w:t>
      </w:r>
    </w:p>
    <w:p w:rsidR="006752FA" w:rsidRDefault="006752FA">
      <w:pPr>
        <w:pStyle w:val="P00"/>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התחייבויות והתנאים שחלו על בעל הזיכיון לפי חוק, כללי המועצה או תנאי הזיכיון </w:t>
      </w:r>
      <w:r>
        <w:rPr>
          <w:rStyle w:val="default"/>
          <w:rFonts w:cs="FrankRuehl"/>
          <w:rtl/>
        </w:rPr>
        <w:t>ב</w:t>
      </w:r>
      <w:r>
        <w:rPr>
          <w:rStyle w:val="default"/>
          <w:rFonts w:cs="FrankRuehl" w:hint="cs"/>
          <w:rtl/>
        </w:rPr>
        <w:t>שנת הזיכיון העשירית, יחולו עליו גם בתקופת ההארכה, אלא אם כן קבעה המועצה, כי תנאים או התחייבויות שתקבע לא יחולו עליו, או שיחולו בשינויים שקבעה;</w:t>
      </w:r>
    </w:p>
    <w:p w:rsidR="006752FA" w:rsidRDefault="006752FA">
      <w:pPr>
        <w:pStyle w:val="P00"/>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 xml:space="preserve">ל אף הוראות סעיף 100(ב), התמלוגים שישלם בעל זיכיון לרשות, יהיו בתקופת ההארכה, בשיעור של 4%; השר רשאי, </w:t>
      </w:r>
      <w:r>
        <w:rPr>
          <w:rStyle w:val="default"/>
          <w:rFonts w:cs="FrankRuehl"/>
          <w:rtl/>
        </w:rPr>
        <w:t>בה</w:t>
      </w:r>
      <w:r>
        <w:rPr>
          <w:rStyle w:val="default"/>
          <w:rFonts w:cs="FrankRuehl" w:hint="cs"/>
          <w:rtl/>
        </w:rPr>
        <w:t>סכמ</w:t>
      </w:r>
      <w:r>
        <w:rPr>
          <w:rStyle w:val="default"/>
          <w:rFonts w:cs="FrankRuehl"/>
          <w:rtl/>
        </w:rPr>
        <w:t>ת</w:t>
      </w:r>
      <w:r>
        <w:rPr>
          <w:rStyle w:val="default"/>
          <w:rFonts w:cs="FrankRuehl" w:hint="cs"/>
          <w:rtl/>
        </w:rPr>
        <w:t xml:space="preserve"> שר האוצר, בהתייעצות עם השר הממונה על חוק הקולנוע, התשנ"ט-1999</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אישור הועדה, לקבוע שיעור גבוה יותר, ובלבד שלא יעלה על 6%</w:t>
      </w:r>
      <w:r>
        <w:rPr>
          <w:rStyle w:val="default"/>
          <w:rFonts w:cs="FrankRuehl"/>
          <w:rtl/>
        </w:rPr>
        <w:t>;</w:t>
      </w:r>
    </w:p>
    <w:p w:rsidR="006752FA" w:rsidRDefault="006752FA">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ב</w:t>
      </w:r>
      <w:r>
        <w:rPr>
          <w:rStyle w:val="default"/>
          <w:rFonts w:cs="FrankRuehl" w:hint="cs"/>
          <w:rtl/>
        </w:rPr>
        <w:t>על הזיכיון ישלם למדינה תמורה בעד הארכת זיכיונו, שתיקבע על ידי שר האוצר, ב</w:t>
      </w:r>
      <w:r>
        <w:rPr>
          <w:rStyle w:val="default"/>
          <w:rFonts w:cs="FrankRuehl"/>
          <w:rtl/>
        </w:rPr>
        <w:t>ה</w:t>
      </w:r>
      <w:r>
        <w:rPr>
          <w:rStyle w:val="default"/>
          <w:rFonts w:cs="FrankRuehl" w:hint="cs"/>
          <w:rtl/>
        </w:rPr>
        <w:t>סכמת שר התקשורת ובאישור הוועדה.</w:t>
      </w:r>
    </w:p>
    <w:p w:rsidR="006752FA" w:rsidRDefault="006752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t>ל</w:t>
      </w:r>
      <w:r>
        <w:rPr>
          <w:rStyle w:val="default"/>
          <w:rFonts w:cs="FrankRuehl" w:hint="cs"/>
          <w:rtl/>
        </w:rPr>
        <w:t>א תאשר המועצה הארכת זיכיון אם מצאה כי בבעל הזיכיון חדלו להתקיים אחד או יותר מן התנאים המנויים בחוק זה, שהיו מכשירים אותו להשתתף במכרז או להיות בעל זיכיון בערוץ 2, או כי התקיים בו תנאי אשר היה פוסל אותו מלהשתתף במכרז א</w:t>
      </w:r>
      <w:r>
        <w:rPr>
          <w:rStyle w:val="default"/>
          <w:rFonts w:cs="FrankRuehl"/>
          <w:rtl/>
        </w:rPr>
        <w:t>ו</w:t>
      </w:r>
      <w:r>
        <w:rPr>
          <w:rStyle w:val="default"/>
          <w:rFonts w:cs="FrankRuehl" w:hint="cs"/>
          <w:rtl/>
        </w:rPr>
        <w:t xml:space="preserve"> מלהיות בעל זיכיון כאמור לפי הוראות חוק זה.</w:t>
      </w:r>
    </w:p>
    <w:p w:rsidR="006752FA" w:rsidRDefault="006752FA">
      <w:pPr>
        <w:pStyle w:val="P00"/>
        <w:spacing w:before="72"/>
        <w:ind w:left="0" w:right="1134"/>
        <w:rPr>
          <w:rStyle w:val="default"/>
          <w:rFonts w:cs="FrankRuehl"/>
          <w:rtl/>
        </w:rPr>
      </w:pPr>
      <w:r>
        <w:rPr>
          <w:rFonts w:cs="FrankRuehl"/>
          <w:rtl/>
          <w:lang w:val="he-IL"/>
        </w:rPr>
        <w:pict>
          <v:shape id="_x0000_s2282" type="#_x0000_t202" style="position:absolute;left:0;text-align:left;margin-left:470.25pt;margin-top:4.05pt;width:1in;height:22.4pt;z-index:251601920" filled="f" stroked="f">
            <v:textbox style="mso-next-textbox:#_x0000_s2282" inset="1mm,,1mm">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txbxContent>
            </v:textbox>
          </v:shape>
        </w:pict>
      </w:r>
      <w:r>
        <w:rPr>
          <w:rStyle w:val="default"/>
          <w:rFonts w:cs="FrankRuehl"/>
          <w:rtl/>
        </w:rPr>
        <w:tab/>
        <w:t>(</w:t>
      </w:r>
      <w:r>
        <w:rPr>
          <w:rStyle w:val="default"/>
          <w:rFonts w:cs="FrankRuehl" w:hint="cs"/>
          <w:rtl/>
        </w:rPr>
        <w:t>ד)</w:t>
      </w:r>
      <w:r>
        <w:rPr>
          <w:rStyle w:val="default"/>
          <w:rFonts w:cs="FrankRuehl"/>
          <w:rtl/>
        </w:rPr>
        <w:tab/>
        <w:t>ל</w:t>
      </w:r>
      <w:r>
        <w:rPr>
          <w:rStyle w:val="default"/>
          <w:rFonts w:cs="FrankRuehl" w:hint="cs"/>
          <w:rtl/>
        </w:rPr>
        <w:t xml:space="preserve">א הוארכו כל הזיכיונות בערוץ 2, או פקע או בוטל זיכיון שתוקפו הוארך (בסעיף זה </w:t>
      </w:r>
      <w:r>
        <w:rPr>
          <w:rStyle w:val="default"/>
          <w:rFonts w:cs="FrankRuehl"/>
          <w:rtl/>
        </w:rPr>
        <w:t>–</w:t>
      </w:r>
      <w:r>
        <w:rPr>
          <w:rStyle w:val="default"/>
          <w:rFonts w:cs="FrankRuehl" w:hint="cs"/>
          <w:rtl/>
        </w:rPr>
        <w:t xml:space="preserve"> זיכיון לשעבר), תקבע המועצה הוראות בדבר </w:t>
      </w:r>
      <w:r>
        <w:rPr>
          <w:rStyle w:val="default"/>
          <w:rFonts w:cs="FrankRuehl"/>
          <w:rtl/>
        </w:rPr>
        <w:t>י</w:t>
      </w:r>
      <w:r>
        <w:rPr>
          <w:rStyle w:val="default"/>
          <w:rFonts w:cs="FrankRuehl" w:hint="cs"/>
          <w:rtl/>
        </w:rPr>
        <w:t>ח</w:t>
      </w:r>
      <w:r>
        <w:rPr>
          <w:rStyle w:val="default"/>
          <w:rFonts w:cs="FrankRuehl"/>
          <w:rtl/>
        </w:rPr>
        <w:t>י</w:t>
      </w:r>
      <w:r>
        <w:rPr>
          <w:rStyle w:val="default"/>
          <w:rFonts w:cs="FrankRuehl" w:hint="cs"/>
          <w:rtl/>
        </w:rPr>
        <w:t>דת השידור של בעל הזיכיון לשעבר, בין בדרך של פרסום מכרז להפעלת יחידת השידור, ובין בדרך אחרת, לרבות חלוקת יחידת השידור האמורה בין בעלי הזיכיונות שנותרו, כולם או חלקם, ובכלל זה תקבע את התשלומים שישלם בעל זיכיון שקיבל זמן שידור נוסף, את סוגי השידורים ונושאיהם ואת החובות בנוגע ל</w:t>
      </w:r>
      <w:r>
        <w:rPr>
          <w:rStyle w:val="default"/>
          <w:rFonts w:cs="FrankRuehl"/>
          <w:rtl/>
        </w:rPr>
        <w:t>הפ</w:t>
      </w:r>
      <w:r>
        <w:rPr>
          <w:rStyle w:val="default"/>
          <w:rFonts w:cs="FrankRuehl" w:hint="cs"/>
          <w:rtl/>
        </w:rPr>
        <w:t>קות המקומיות הנוספות שיחולו עליו, ורשאית המועצה לקבוע בכללים את ה</w:t>
      </w:r>
      <w:r>
        <w:rPr>
          <w:rStyle w:val="default"/>
          <w:rFonts w:cs="FrankRuehl"/>
          <w:rtl/>
        </w:rPr>
        <w:t>ה</w:t>
      </w:r>
      <w:r>
        <w:rPr>
          <w:rStyle w:val="default"/>
          <w:rFonts w:cs="FrankRuehl" w:hint="cs"/>
          <w:rtl/>
        </w:rPr>
        <w:t>תאמות והשינויים הנדרשים בתוספת הראשונה ובכללים לפי חוק זה.</w:t>
      </w:r>
    </w:p>
    <w:p w:rsidR="006752FA" w:rsidRDefault="006752FA">
      <w:pPr>
        <w:pStyle w:val="P00"/>
        <w:spacing w:before="72"/>
        <w:ind w:left="0" w:right="1134"/>
        <w:rPr>
          <w:rStyle w:val="default"/>
          <w:rFonts w:cs="FrankRuehl" w:hint="cs"/>
          <w:rtl/>
        </w:rPr>
      </w:pPr>
      <w:r>
        <w:rPr>
          <w:rStyle w:val="default"/>
          <w:rFonts w:cs="FrankRuehl"/>
          <w:rtl/>
        </w:rPr>
        <w:tab/>
        <w:t>(</w:t>
      </w:r>
      <w:r>
        <w:rPr>
          <w:rStyle w:val="default"/>
          <w:rFonts w:cs="FrankRuehl" w:hint="cs"/>
          <w:rtl/>
        </w:rPr>
        <w:t>ה)</w:t>
      </w:r>
      <w:r>
        <w:rPr>
          <w:rStyle w:val="default"/>
          <w:rFonts w:cs="FrankRuehl"/>
          <w:rtl/>
        </w:rPr>
        <w:tab/>
        <w:t>ה</w:t>
      </w:r>
      <w:r>
        <w:rPr>
          <w:rStyle w:val="default"/>
          <w:rFonts w:cs="FrankRuehl" w:hint="cs"/>
          <w:rtl/>
        </w:rPr>
        <w:t>וראות סעיפים 54א, 71א ו-71ב יחולו לענין בעלי הזיכיונות בערוץ 2 גם בתקופת ההארכה.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24" w:name="Rov489"/>
      <w:r w:rsidRPr="00B03A12">
        <w:rPr>
          <w:rStyle w:val="default"/>
          <w:rFonts w:cs="FrankRuehl" w:hint="cs"/>
          <w:vanish/>
          <w:color w:val="FF0000"/>
          <w:sz w:val="20"/>
          <w:szCs w:val="20"/>
          <w:shd w:val="clear" w:color="auto" w:fill="FFFF99"/>
          <w:rtl/>
        </w:rPr>
        <w:t>מיום 21.11.2002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44" w:history="1">
        <w:r w:rsidRPr="00B03A12">
          <w:rPr>
            <w:rStyle w:val="Hyperlink"/>
            <w:rFonts w:cs="FrankRuehl" w:hint="cs"/>
            <w:vanish/>
            <w:szCs w:val="20"/>
            <w:shd w:val="clear" w:color="auto" w:fill="FFFF99"/>
            <w:rtl/>
          </w:rPr>
          <w:t>ס"ח תשס"ג מס' 1875</w:t>
        </w:r>
      </w:hyperlink>
      <w:r w:rsidRPr="00B03A12">
        <w:rPr>
          <w:rStyle w:val="default"/>
          <w:rFonts w:cs="FrankRuehl" w:hint="cs"/>
          <w:vanish/>
          <w:sz w:val="20"/>
          <w:szCs w:val="20"/>
          <w:shd w:val="clear" w:color="auto" w:fill="FFFF99"/>
          <w:rtl/>
        </w:rPr>
        <w:t xml:space="preserve"> מיום 21.11.2002 עמ' 85 (</w:t>
      </w:r>
      <w:hyperlink r:id="rId345" w:history="1">
        <w:r w:rsidRPr="00B03A12">
          <w:rPr>
            <w:rStyle w:val="Hyperlink"/>
            <w:rFonts w:cs="FrankRuehl" w:hint="cs"/>
            <w:vanish/>
            <w:szCs w:val="20"/>
            <w:shd w:val="clear" w:color="auto" w:fill="FFFF99"/>
            <w:rtl/>
          </w:rPr>
          <w:t>ה"ח 16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37א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46"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529 (</w:t>
      </w:r>
      <w:hyperlink r:id="rId347"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א הוארכו כל הזיכיונות בערוץ 2, או פקע או בוטל זיכיון שתוקפו הוארך (בסעיף זה - זיכיון לשעבר), תקבע המועצה הוראות בדבר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דת השידור של בעל הזיכיון לשעבר, בין בדרך של פרסום מכרז להפעלת יחידת השידור, ובין בדרך אחרת, לרבות חלוקת יחידת השידור האמורה בין בעלי הזיכיונות שנותרו, כולם או חלקם, ובכלל זה תקבע את התשלומים שישלם בעל זיכיון שקיבל זמן שידור נוסף, את סוגי השידורים ונושאיהם ואת החובות בנוגע ל</w:t>
      </w:r>
      <w:r w:rsidRPr="00B03A12">
        <w:rPr>
          <w:rStyle w:val="default"/>
          <w:rFonts w:cs="FrankRuehl"/>
          <w:vanish/>
          <w:sz w:val="22"/>
          <w:szCs w:val="22"/>
          <w:shd w:val="clear" w:color="auto" w:fill="FFFF99"/>
          <w:rtl/>
        </w:rPr>
        <w:t>הפ</w:t>
      </w:r>
      <w:r w:rsidRPr="00B03A12">
        <w:rPr>
          <w:rStyle w:val="default"/>
          <w:rFonts w:cs="FrankRuehl" w:hint="cs"/>
          <w:vanish/>
          <w:sz w:val="22"/>
          <w:szCs w:val="22"/>
          <w:shd w:val="clear" w:color="auto" w:fill="FFFF99"/>
          <w:rtl/>
        </w:rPr>
        <w:t>קות המקומיות הנוספות שיחולו עליו, ורשאית המועצה לקבוע בכללים את ה</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תאמות והשינויים הנדרשים בתוספת </w:t>
      </w:r>
      <w:r w:rsidRPr="00B03A12">
        <w:rPr>
          <w:rStyle w:val="default"/>
          <w:rFonts w:cs="FrankRuehl" w:hint="cs"/>
          <w:vanish/>
          <w:sz w:val="22"/>
          <w:szCs w:val="22"/>
          <w:u w:val="single"/>
          <w:shd w:val="clear" w:color="auto" w:fill="FFFF99"/>
          <w:rtl/>
        </w:rPr>
        <w:t>הראשונה</w:t>
      </w:r>
      <w:r w:rsidRPr="00B03A12">
        <w:rPr>
          <w:rStyle w:val="default"/>
          <w:rFonts w:cs="FrankRuehl" w:hint="cs"/>
          <w:vanish/>
          <w:sz w:val="22"/>
          <w:szCs w:val="22"/>
          <w:shd w:val="clear" w:color="auto" w:fill="FFFF99"/>
          <w:rtl/>
        </w:rPr>
        <w:t xml:space="preserve"> ובכללים לפי חוק זה.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1.1.2004</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20</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348" w:history="1">
        <w:r w:rsidRPr="00B03A12">
          <w:rPr>
            <w:rStyle w:val="Hyperlink"/>
            <w:rFonts w:cs="FrankRuehl" w:hint="cs"/>
            <w:vanish/>
            <w:szCs w:val="20"/>
            <w:shd w:val="clear" w:color="auto" w:fill="FFFF99"/>
            <w:rtl/>
          </w:rPr>
          <w:t>ס"ח תשס"ד מס' 1920</w:t>
        </w:r>
      </w:hyperlink>
      <w:r w:rsidRPr="00B03A12">
        <w:rPr>
          <w:rStyle w:val="default"/>
          <w:rFonts w:cs="FrankRuehl" w:hint="cs"/>
          <w:vanish/>
          <w:sz w:val="20"/>
          <w:szCs w:val="20"/>
          <w:shd w:val="clear" w:color="auto" w:fill="FFFF99"/>
          <w:rtl/>
        </w:rPr>
        <w:t xml:space="preserve"> מיום 18.1.2004 עמ' 71 (</w:t>
      </w:r>
      <w:hyperlink r:id="rId349" w:history="1">
        <w:r w:rsidRPr="00B03A12">
          <w:rPr>
            <w:rStyle w:val="Hyperlink"/>
            <w:rFonts w:cs="FrankRuehl" w:hint="cs"/>
            <w:vanish/>
            <w:szCs w:val="20"/>
            <w:shd w:val="clear" w:color="auto" w:fill="FFFF99"/>
            <w:rtl/>
          </w:rPr>
          <w:t>ה"ח 64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החלפת פסקה 37א(א)(2)</w:t>
      </w:r>
    </w:p>
    <w:p w:rsidR="006752FA" w:rsidRPr="00B03A12" w:rsidRDefault="006752FA">
      <w:pPr>
        <w:pStyle w:val="P00"/>
        <w:ind w:left="1021"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האריכה המועצה את הזיכיונות לכל בעלי הזיכיונות, יוארך גם הזיכיון שניתן לטלוויזיה הלימודית בהתאם להוראות סעיף 55(א1), ובלבד ששר החינוך, באישור הממשלה והועדה, רשאי להודיע, כי הוא אינו מעוניין בהארכת הזיכיון של הטלוויזיה הלימודית, או כי הוא מעוניין בביטול זיכיונה שהוארך כאמור החל במועד שפורט בהודעה; ניתנה הודעה כאמור, יקבעו שר החינוך, שר התקשורת ושר האוצר, באישור הועדה, תנאים לענין התמורה שישלם מי שישדר ביחידת השידור, כולה או חלקה, שעמדה לרשות הטלוויזיה הלימודית, לטלוויזיה הלימודית, בשל אי ההארכה או ביטול הזיכיון, וזאת על אף הוראות סעיף 37(ד).</w:t>
      </w:r>
    </w:p>
    <w:p w:rsidR="006752FA" w:rsidRPr="00B03A12" w:rsidRDefault="006752FA">
      <w:pPr>
        <w:pStyle w:val="P00"/>
        <w:spacing w:before="0"/>
        <w:ind w:left="1474" w:right="1134"/>
        <w:rPr>
          <w:rStyle w:val="default"/>
          <w:rFonts w:cs="FrankRuehl" w:hint="cs"/>
          <w:vanish/>
          <w:sz w:val="20"/>
          <w:szCs w:val="20"/>
          <w:shd w:val="clear" w:color="auto" w:fill="FFFF99"/>
          <w:rtl/>
        </w:rPr>
      </w:pPr>
    </w:p>
    <w:p w:rsidR="006752FA" w:rsidRPr="00B03A12" w:rsidRDefault="006752FA">
      <w:pPr>
        <w:pStyle w:val="P00"/>
        <w:spacing w:before="0"/>
        <w:ind w:left="1474"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6.1.2005</w:t>
      </w:r>
    </w:p>
    <w:p w:rsidR="006752FA" w:rsidRPr="00B03A12" w:rsidRDefault="006752FA">
      <w:pPr>
        <w:pStyle w:val="P00"/>
        <w:spacing w:before="0"/>
        <w:ind w:left="1474"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22</w:t>
      </w:r>
    </w:p>
    <w:p w:rsidR="006752FA" w:rsidRPr="00B03A12" w:rsidRDefault="006752FA">
      <w:pPr>
        <w:pStyle w:val="P00"/>
        <w:spacing w:before="0"/>
        <w:ind w:left="1474" w:right="1134"/>
        <w:rPr>
          <w:rStyle w:val="default"/>
          <w:rFonts w:cs="FrankRuehl" w:hint="cs"/>
          <w:vanish/>
          <w:sz w:val="20"/>
          <w:szCs w:val="20"/>
          <w:shd w:val="clear" w:color="auto" w:fill="FFFF99"/>
          <w:rtl/>
        </w:rPr>
      </w:pPr>
      <w:hyperlink r:id="rId350" w:history="1">
        <w:r w:rsidRPr="00B03A12">
          <w:rPr>
            <w:rStyle w:val="Hyperlink"/>
            <w:rFonts w:cs="FrankRuehl" w:hint="cs"/>
            <w:vanish/>
            <w:szCs w:val="20"/>
            <w:shd w:val="clear" w:color="auto" w:fill="FFFF99"/>
            <w:rtl/>
          </w:rPr>
          <w:t>ס"ח תשס"ה מס' 1971</w:t>
        </w:r>
      </w:hyperlink>
      <w:r w:rsidRPr="00B03A12">
        <w:rPr>
          <w:rStyle w:val="default"/>
          <w:rFonts w:cs="FrankRuehl" w:hint="cs"/>
          <w:vanish/>
          <w:sz w:val="20"/>
          <w:szCs w:val="20"/>
          <w:shd w:val="clear" w:color="auto" w:fill="FFFF99"/>
          <w:rtl/>
        </w:rPr>
        <w:t xml:space="preserve"> מיום 6.1.2005 עמ' 70 (</w:t>
      </w:r>
      <w:hyperlink r:id="rId351" w:history="1">
        <w:r w:rsidRPr="00B03A12">
          <w:rPr>
            <w:rStyle w:val="Hyperlink"/>
            <w:rFonts w:cs="FrankRuehl" w:hint="cs"/>
            <w:vanish/>
            <w:szCs w:val="20"/>
            <w:shd w:val="clear" w:color="auto" w:fill="FFFF99"/>
            <w:rtl/>
          </w:rPr>
          <w:t>ה"ח 54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1474"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מחיקת פסקת משנה 37א(א)(2)(ב)</w:t>
      </w:r>
    </w:p>
    <w:p w:rsidR="006752FA" w:rsidRPr="00B03A12" w:rsidRDefault="006752FA">
      <w:pPr>
        <w:pStyle w:val="P00"/>
        <w:ind w:left="1474"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rsidP="00F1269D">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החל במועד האמור בפסקת משנה (א), יחידת השידור שעמדה לרשות הטלוויזיה הלימודית, תחולק לבעלי הזיכיון בערוץ 2 שביקשו זאת, תמורת תשלום למדינה כפי שיקבעו שר האוצר ושר התקשורת, באישור הועדה; הודיע בעל זיכיון בערוץ 2 כי אין הוא מעוניין בחלקו היחסי ביחידת השידור כאמור, יחולק הזיכיון בחלק היחסי האמור לבעלי הזיכיון האחרים בערוץ 2 שיהיו מעוניינים בכך, תמורת תשלום למדינה שקבעו שר האוצר ושר התקשורת באישור הועדה; הודיעו כל בעלי הזיכיון בערוץ 2 כי אין הם מעוניינים ביחידת השידור שעמדה לרשות הטלוויזיה הלימודית, כולה או חלקה, ייקבע בעל הזיכיון ביחידת השידור כאמור על ידי המועצה, בדרך של מכרז.</w:t>
      </w:r>
    </w:p>
    <w:p w:rsidR="00B86E36" w:rsidRPr="00B03A12" w:rsidRDefault="00B86E36" w:rsidP="00B86E36">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35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5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354"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55"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86E36" w:rsidRPr="00B86E36" w:rsidRDefault="00B86E36"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37א</w:t>
      </w:r>
      <w:bookmarkEnd w:id="124"/>
    </w:p>
    <w:p w:rsidR="006752FA" w:rsidRDefault="006752FA">
      <w:pPr>
        <w:pStyle w:val="P00"/>
        <w:spacing w:before="72"/>
        <w:ind w:left="0" w:right="1134"/>
        <w:rPr>
          <w:rStyle w:val="default"/>
          <w:rFonts w:cs="FrankRuehl"/>
          <w:rtl/>
        </w:rPr>
      </w:pPr>
      <w:bookmarkStart w:id="125" w:name="Seif155"/>
      <w:bookmarkEnd w:id="125"/>
      <w:r>
        <w:rPr>
          <w:lang w:val="he-IL"/>
        </w:rPr>
        <w:pict>
          <v:shape id="_x0000_s2117" type="#_x0000_t202" style="position:absolute;left:0;text-align:left;margin-left:470.35pt;margin-top:7.1pt;width:1in;height:56.55pt;z-index:251594752" filled="f" stroked="f">
            <v:textbox style="mso-next-textbox:#_x0000_s2117" inset="1mm,0,1mm,0">
              <w:txbxContent>
                <w:p w:rsidR="007A2133" w:rsidRDefault="007A2133">
                  <w:pPr>
                    <w:spacing w:line="160" w:lineRule="exact"/>
                    <w:jc w:val="left"/>
                    <w:rPr>
                      <w:rFonts w:cs="Miriam"/>
                      <w:sz w:val="18"/>
                      <w:szCs w:val="18"/>
                      <w:rtl/>
                    </w:rPr>
                  </w:pPr>
                  <w:r>
                    <w:rPr>
                      <w:rFonts w:cs="Miriam"/>
                      <w:sz w:val="18"/>
                      <w:szCs w:val="18"/>
                      <w:rtl/>
                    </w:rPr>
                    <w:t>שי</w:t>
                  </w:r>
                  <w:r>
                    <w:rPr>
                      <w:rFonts w:cs="Miriam" w:hint="cs"/>
                      <w:sz w:val="18"/>
                      <w:szCs w:val="18"/>
                      <w:rtl/>
                    </w:rPr>
                    <w:t>מוש בתדר הקרקעי ובמשדרים</w:t>
                  </w:r>
                </w:p>
                <w:p w:rsidR="007A2133" w:rsidRDefault="007A2133">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תשס"ג-2002</w:t>
                  </w:r>
                </w:p>
                <w:p w:rsidR="007A2133" w:rsidRDefault="007A2133">
                  <w:pPr>
                    <w:spacing w:line="160" w:lineRule="exact"/>
                    <w:jc w:val="left"/>
                    <w:rPr>
                      <w:rFonts w:cs="Miriam"/>
                      <w:sz w:val="18"/>
                      <w:szCs w:val="18"/>
                      <w:rtl/>
                    </w:rPr>
                  </w:pPr>
                  <w:r>
                    <w:rPr>
                      <w:rFonts w:cs="Miriam" w:hint="cs"/>
                      <w:sz w:val="18"/>
                      <w:szCs w:val="18"/>
                      <w:rtl/>
                    </w:rPr>
                    <w:t>(תיקון מס' 34) תשע"א-2011</w:t>
                  </w:r>
                </w:p>
              </w:txbxContent>
            </v:textbox>
            <w10:anchorlock/>
          </v:shape>
        </w:pict>
      </w:r>
      <w:r>
        <w:rPr>
          <w:rStyle w:val="default"/>
          <w:rFonts w:cs="Miriam"/>
          <w:sz w:val="32"/>
          <w:szCs w:val="32"/>
          <w:rtl/>
        </w:rPr>
        <w:t>37</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חליטה המועצה להאריך זיכיון לשידורי טלוויזיה בערוץ 2</w:t>
      </w:r>
      <w:r>
        <w:rPr>
          <w:rStyle w:val="default"/>
          <w:rFonts w:cs="FrankRuehl"/>
          <w:rtl/>
        </w:rPr>
        <w:t xml:space="preserve"> </w:t>
      </w:r>
      <w:r>
        <w:rPr>
          <w:rStyle w:val="default"/>
          <w:rFonts w:cs="FrankRuehl" w:hint="cs"/>
          <w:rtl/>
        </w:rPr>
        <w:t>בהתאם להוראות סעיף 37א, וביקש בעל זיכיון אחר לשידורי טלוויזיה לפי חוק זה להשתמש לשידוריו בתדר הקרקעי ובמשדרים ששימשו את בעלי הזיכיון בערוץ 2 לפני תקופת ההארכה, רשאית היא, על אף ההארכה, לאחר ששקלה את טובת הציבו</w:t>
      </w:r>
      <w:r>
        <w:rPr>
          <w:rStyle w:val="default"/>
          <w:rFonts w:cs="FrankRuehl"/>
          <w:rtl/>
        </w:rPr>
        <w:t xml:space="preserve">ר, </w:t>
      </w:r>
      <w:r>
        <w:rPr>
          <w:rStyle w:val="default"/>
          <w:rFonts w:cs="FrankRuehl" w:hint="cs"/>
          <w:rtl/>
        </w:rPr>
        <w:t>לערוך מכרז סגור בין כל בעלי הזיכיון לשידורי</w:t>
      </w:r>
      <w:r>
        <w:rPr>
          <w:rStyle w:val="default"/>
          <w:rFonts w:cs="FrankRuehl"/>
          <w:rtl/>
        </w:rPr>
        <w:t xml:space="preserve"> </w:t>
      </w:r>
      <w:r>
        <w:rPr>
          <w:rStyle w:val="default"/>
          <w:rFonts w:cs="FrankRuehl" w:hint="cs"/>
          <w:rtl/>
        </w:rPr>
        <w:t>טלוויזיה לפי חוק זה למתן זכות השימוש בתדר ובמשדרים האמורים בתקופת ההארכה.</w:t>
      </w:r>
    </w:p>
    <w:p w:rsidR="006752FA" w:rsidRDefault="006752FA">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t>ב</w:t>
      </w:r>
      <w:r>
        <w:rPr>
          <w:rStyle w:val="default"/>
          <w:rFonts w:cs="FrankRuehl" w:hint="cs"/>
          <w:rtl/>
        </w:rPr>
        <w:t xml:space="preserve">מכרז כאמור בסעיף קטן (א) תקבע המועצה </w:t>
      </w:r>
      <w:r>
        <w:rPr>
          <w:rStyle w:val="default"/>
          <w:rFonts w:cs="FrankRuehl"/>
          <w:rtl/>
        </w:rPr>
        <w:t>–</w:t>
      </w:r>
    </w:p>
    <w:p w:rsidR="006752FA" w:rsidRDefault="006752FA">
      <w:pPr>
        <w:pStyle w:val="P00"/>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וראות ותנאים לענין זכות השימוש בתדר הקרקעי ובמשדרים, לרבות המועד שהחל בו תינתן זכות השימוש לזוכה במכרז, ושלא יקדם למועד תחילת תקופת</w:t>
      </w:r>
      <w:r>
        <w:rPr>
          <w:rStyle w:val="default"/>
          <w:rFonts w:cs="FrankRuehl"/>
          <w:rtl/>
        </w:rPr>
        <w:t xml:space="preserve"> </w:t>
      </w:r>
      <w:r>
        <w:rPr>
          <w:rStyle w:val="default"/>
          <w:rFonts w:cs="FrankRuehl" w:hint="cs"/>
          <w:rtl/>
        </w:rPr>
        <w:t>ההארכה;</w:t>
      </w:r>
    </w:p>
    <w:p w:rsidR="006752FA" w:rsidRDefault="006752FA">
      <w:pPr>
        <w:pStyle w:val="P00"/>
        <w:spacing w:before="72"/>
        <w:ind w:left="1021" w:right="1134"/>
        <w:rPr>
          <w:rFonts w:cs="David"/>
          <w:color w:val="000000"/>
          <w:sz w:val="26"/>
          <w:rtl/>
          <w:lang w:eastAsia="en-US"/>
        </w:rPr>
      </w:pPr>
      <w:r>
        <w:rPr>
          <w:rStyle w:val="default"/>
          <w:rFonts w:cs="FrankRuehl"/>
          <w:rtl/>
        </w:rPr>
        <w:t>(2)</w:t>
      </w:r>
      <w:r>
        <w:rPr>
          <w:rStyle w:val="default"/>
          <w:rFonts w:cs="FrankRuehl"/>
          <w:rtl/>
        </w:rPr>
        <w:tab/>
        <w:t>ה</w:t>
      </w:r>
      <w:r>
        <w:rPr>
          <w:rStyle w:val="default"/>
          <w:rFonts w:cs="FrankRuehl" w:hint="cs"/>
          <w:rtl/>
        </w:rPr>
        <w:t>התחייבויות שעל הזוכה במכרז יהיה לעמוד בהן כדי להבטיח תשלום שוויו של התדר הקרקעי, בהתחשב, בין השאר, בעלויות הכספיות הכרוכות בשימוש בו.</w:t>
      </w:r>
    </w:p>
    <w:p w:rsidR="006752FA" w:rsidRDefault="006752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מועצה רשאית לדרוש מהזוכה במכרז ערובות להבטחת התחייבויותיו כאמור בסעיף קטן (ב).</w:t>
      </w:r>
    </w:p>
    <w:p w:rsidR="006752FA" w:rsidRDefault="006752FA">
      <w:pPr>
        <w:pStyle w:val="P00"/>
        <w:spacing w:before="72"/>
        <w:ind w:left="0" w:right="1134"/>
        <w:rPr>
          <w:rStyle w:val="default"/>
          <w:rFonts w:cs="FrankRuehl" w:hint="cs"/>
          <w:rtl/>
        </w:rPr>
      </w:pPr>
      <w:r>
        <w:rPr>
          <w:rStyle w:val="default"/>
          <w:rFonts w:cs="FrankRuehl"/>
          <w:rtl/>
        </w:rPr>
        <w:tab/>
        <w:t>(</w:t>
      </w:r>
      <w:r>
        <w:rPr>
          <w:rStyle w:val="default"/>
          <w:rFonts w:cs="FrankRuehl" w:hint="cs"/>
          <w:rtl/>
        </w:rPr>
        <w:t>ד)</w:t>
      </w:r>
      <w:r>
        <w:rPr>
          <w:rStyle w:val="default"/>
          <w:rFonts w:cs="FrankRuehl"/>
          <w:rtl/>
        </w:rPr>
        <w:tab/>
        <w:t>ע</w:t>
      </w:r>
      <w:r>
        <w:rPr>
          <w:rStyle w:val="default"/>
          <w:rFonts w:cs="FrankRuehl" w:hint="cs"/>
          <w:rtl/>
        </w:rPr>
        <w:t>ל אף הוראות סעיפים קטנים (א) ו-(ב), רשאי השר, בהסכמת המועצה ובאישור הועדה, לקבוע הוראות בדבר ביטול השידור הקרקעי, כולו או חלקו, או לקבוע הסדרים אחרים שיחולו לענין שיטות השידור לפי חוק זה.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26" w:name="Rov490"/>
      <w:r w:rsidRPr="00B03A12">
        <w:rPr>
          <w:rStyle w:val="default"/>
          <w:rFonts w:cs="FrankRuehl" w:hint="cs"/>
          <w:vanish/>
          <w:color w:val="FF0000"/>
          <w:sz w:val="20"/>
          <w:szCs w:val="20"/>
          <w:shd w:val="clear" w:color="auto" w:fill="FFFF99"/>
          <w:rtl/>
        </w:rPr>
        <w:t>מיום 21.11.2002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56" w:history="1">
        <w:r w:rsidRPr="00B03A12">
          <w:rPr>
            <w:rStyle w:val="Hyperlink"/>
            <w:rFonts w:cs="FrankRuehl" w:hint="cs"/>
            <w:vanish/>
            <w:szCs w:val="20"/>
            <w:shd w:val="clear" w:color="auto" w:fill="FFFF99"/>
            <w:rtl/>
          </w:rPr>
          <w:t>ס"ח תשס"ג מס' 1875</w:t>
        </w:r>
      </w:hyperlink>
      <w:r w:rsidRPr="00B03A12">
        <w:rPr>
          <w:rStyle w:val="default"/>
          <w:rFonts w:cs="FrankRuehl" w:hint="cs"/>
          <w:vanish/>
          <w:sz w:val="20"/>
          <w:szCs w:val="20"/>
          <w:shd w:val="clear" w:color="auto" w:fill="FFFF99"/>
          <w:rtl/>
        </w:rPr>
        <w:t xml:space="preserve"> מיום 21.11.2002 עמ' 86 (</w:t>
      </w:r>
      <w:hyperlink r:id="rId357" w:history="1">
        <w:r w:rsidRPr="00B03A12">
          <w:rPr>
            <w:rStyle w:val="Hyperlink"/>
            <w:rFonts w:cs="FrankRuehl" w:hint="cs"/>
            <w:vanish/>
            <w:szCs w:val="20"/>
            <w:shd w:val="clear" w:color="auto" w:fill="FFFF99"/>
            <w:rtl/>
          </w:rPr>
          <w:t>ה"ח 16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37ב</w:t>
      </w:r>
    </w:p>
    <w:p w:rsidR="00B86E36" w:rsidRPr="00B03A12" w:rsidRDefault="00B86E36" w:rsidP="00B86E36">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35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5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36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6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86E36" w:rsidRPr="00B86E36" w:rsidRDefault="00B86E36"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37ב</w:t>
      </w:r>
      <w:bookmarkEnd w:id="126"/>
    </w:p>
    <w:p w:rsidR="006752FA" w:rsidRDefault="006752FA" w:rsidP="004C45BC">
      <w:pPr>
        <w:pStyle w:val="header-2"/>
        <w:ind w:left="0" w:right="1134"/>
        <w:rPr>
          <w:rFonts w:cs="Miriam" w:hint="cs"/>
          <w:rtl/>
        </w:rPr>
      </w:pPr>
      <w:bookmarkStart w:id="127" w:name="hed27"/>
      <w:bookmarkEnd w:id="127"/>
      <w:r>
        <w:rPr>
          <w:rFonts w:cs="Miriam"/>
          <w:rtl/>
          <w:lang w:val="he-IL"/>
        </w:rPr>
        <w:pict>
          <v:shape id="_x0000_s2363" type="#_x0000_t202" style="position:absolute;left:0;text-align:left;margin-left:470.25pt;margin-top:12.75pt;width:1in;height:47.7pt;z-index:25167872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26) תשס"ו-2005</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p w:rsidR="007A2133" w:rsidRDefault="007A2133">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Pr>
          <w:rFonts w:cs="Miriam" w:hint="cs"/>
          <w:rtl/>
        </w:rPr>
        <w:t>סימן א2: הארכת תקופת הזיכיון בערוץ השלישי</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28" w:name="Rov477"/>
      <w:r w:rsidRPr="00B03A12">
        <w:rPr>
          <w:rStyle w:val="default"/>
          <w:rFonts w:cs="FrankRuehl" w:hint="cs"/>
          <w:vanish/>
          <w:color w:val="FF0000"/>
          <w:sz w:val="20"/>
          <w:szCs w:val="20"/>
          <w:shd w:val="clear" w:color="auto" w:fill="FFFF99"/>
          <w:rtl/>
        </w:rPr>
        <w:t>מיום 22.11.2005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362" w:history="1">
        <w:r w:rsidRPr="00B03A12">
          <w:rPr>
            <w:rStyle w:val="Hyperlink"/>
            <w:rFonts w:cs="FrankRuehl" w:hint="cs"/>
            <w:vanish/>
            <w:szCs w:val="20"/>
            <w:shd w:val="clear" w:color="auto" w:fill="FFFF99"/>
            <w:rtl/>
          </w:rPr>
          <w:t>ס"ח תשס"ו מס' 2035</w:t>
        </w:r>
      </w:hyperlink>
      <w:r w:rsidRPr="00B03A12">
        <w:rPr>
          <w:rStyle w:val="default"/>
          <w:rFonts w:cs="FrankRuehl" w:hint="cs"/>
          <w:vanish/>
          <w:sz w:val="20"/>
          <w:szCs w:val="20"/>
          <w:shd w:val="clear" w:color="auto" w:fill="FFFF99"/>
          <w:rtl/>
        </w:rPr>
        <w:t xml:space="preserve"> מיום 22.11.2005 עמ' 16 (</w:t>
      </w:r>
      <w:hyperlink r:id="rId363" w:history="1">
        <w:r w:rsidRPr="00B03A12">
          <w:rPr>
            <w:rStyle w:val="Hyperlink"/>
            <w:rFonts w:cs="FrankRuehl" w:hint="cs"/>
            <w:vanish/>
            <w:szCs w:val="20"/>
            <w:shd w:val="clear" w:color="auto" w:fill="FFFF99"/>
            <w:rtl/>
          </w:rPr>
          <w:t>ה"ח 197</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סימן א2</w:t>
      </w:r>
    </w:p>
    <w:p w:rsidR="004C45BC" w:rsidRPr="00B03A12" w:rsidRDefault="004C45BC" w:rsidP="004C45BC">
      <w:pPr>
        <w:pStyle w:val="P00"/>
        <w:spacing w:before="0"/>
        <w:ind w:left="0" w:right="1134"/>
        <w:rPr>
          <w:rStyle w:val="default"/>
          <w:rFonts w:cs="FrankRuehl" w:hint="cs"/>
          <w:vanish/>
          <w:sz w:val="20"/>
          <w:szCs w:val="20"/>
          <w:shd w:val="clear" w:color="auto" w:fill="FFFF99"/>
          <w:rtl/>
        </w:rPr>
      </w:pPr>
    </w:p>
    <w:p w:rsidR="004C45BC" w:rsidRPr="00B03A12" w:rsidRDefault="004C45BC" w:rsidP="004C45B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4C45BC" w:rsidRPr="00B03A12" w:rsidRDefault="004C45BC" w:rsidP="004C45B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4C45BC" w:rsidRPr="00B03A12" w:rsidRDefault="004C45BC" w:rsidP="004C45BC">
      <w:pPr>
        <w:pStyle w:val="P00"/>
        <w:spacing w:before="0"/>
        <w:ind w:left="0" w:right="1134"/>
        <w:rPr>
          <w:rStyle w:val="default"/>
          <w:rFonts w:cs="FrankRuehl" w:hint="cs"/>
          <w:vanish/>
          <w:sz w:val="20"/>
          <w:szCs w:val="20"/>
          <w:shd w:val="clear" w:color="auto" w:fill="FFFF99"/>
          <w:rtl/>
        </w:rPr>
      </w:pPr>
      <w:hyperlink r:id="rId364"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43 (</w:t>
      </w:r>
      <w:hyperlink r:id="rId365"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266E8B" w:rsidRPr="00B03A12" w:rsidRDefault="004C45BC" w:rsidP="004C45BC">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הארכת </w:t>
      </w:r>
      <w:r w:rsidRPr="00B03A12">
        <w:rPr>
          <w:rStyle w:val="default"/>
          <w:rFonts w:cs="Miriam" w:hint="cs"/>
          <w:strike/>
          <w:vanish/>
          <w:sz w:val="16"/>
          <w:szCs w:val="16"/>
          <w:shd w:val="clear" w:color="auto" w:fill="FFFF99"/>
          <w:rtl/>
        </w:rPr>
        <w:t>תקופת הזיכיון הראשונה</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תקופת הזיכיון</w:t>
      </w:r>
      <w:r w:rsidRPr="00B03A12">
        <w:rPr>
          <w:rStyle w:val="default"/>
          <w:rFonts w:cs="Miriam" w:hint="cs"/>
          <w:vanish/>
          <w:sz w:val="16"/>
          <w:szCs w:val="16"/>
          <w:shd w:val="clear" w:color="auto" w:fill="FFFF99"/>
          <w:rtl/>
        </w:rPr>
        <w:t xml:space="preserve"> בערוץ השלישי</w:t>
      </w:r>
    </w:p>
    <w:p w:rsidR="004C45BC" w:rsidRPr="00B03A12" w:rsidRDefault="004C45BC" w:rsidP="00266E8B">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6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6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68"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69"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86E36" w:rsidRPr="00B86E36" w:rsidRDefault="00266E8B" w:rsidP="000D56E3">
      <w:pPr>
        <w:pStyle w:val="P00"/>
        <w:spacing w:before="0"/>
        <w:ind w:left="0" w:right="1134"/>
        <w:rPr>
          <w:rStyle w:val="default"/>
          <w:rFonts w:cs="Miriam" w:hint="cs"/>
          <w:strike/>
          <w:sz w:val="2"/>
          <w:szCs w:val="2"/>
          <w:shd w:val="clear" w:color="auto" w:fill="FFFF99"/>
          <w:rtl/>
        </w:rPr>
      </w:pPr>
      <w:r w:rsidRPr="00B03A12">
        <w:rPr>
          <w:rStyle w:val="default"/>
          <w:rFonts w:cs="FrankRuehl" w:hint="cs"/>
          <w:b/>
          <w:bCs/>
          <w:vanish/>
          <w:sz w:val="20"/>
          <w:szCs w:val="20"/>
          <w:shd w:val="clear" w:color="auto" w:fill="FFFF99"/>
          <w:rtl/>
        </w:rPr>
        <w:t>ביטול סימן א2</w:t>
      </w:r>
      <w:bookmarkEnd w:id="128"/>
    </w:p>
    <w:p w:rsidR="00266E8B" w:rsidRDefault="00266E8B" w:rsidP="00266E8B">
      <w:pPr>
        <w:pStyle w:val="P00"/>
        <w:spacing w:before="72"/>
        <w:ind w:left="0" w:right="1134"/>
        <w:rPr>
          <w:rStyle w:val="default"/>
          <w:rFonts w:cs="FrankRuehl" w:hint="cs"/>
          <w:rtl/>
        </w:rPr>
      </w:pPr>
    </w:p>
    <w:p w:rsidR="004C45BC" w:rsidRPr="00266E8B" w:rsidRDefault="004C45BC" w:rsidP="00266E8B">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bookmarkStart w:id="129" w:name="Seif181"/>
      <w:bookmarkEnd w:id="129"/>
      <w:r>
        <w:rPr>
          <w:lang w:val="he-IL"/>
        </w:rPr>
        <w:pict>
          <v:rect id="_x0000_s2364" style="position:absolute;left:0;text-align:left;margin-left:464.5pt;margin-top:8.05pt;width:75.05pt;height:42.25pt;z-index:251679744" o:allowincell="f" filled="f" stroked="f" strokecolor="lime" strokeweight=".25pt">
            <v:textbox style="mso-next-textbox:#_x0000_s2364" inset="0,0,0,0">
              <w:txbxContent>
                <w:p w:rsidR="007A2133" w:rsidRDefault="007A2133">
                  <w:pPr>
                    <w:spacing w:line="160" w:lineRule="exact"/>
                    <w:jc w:val="left"/>
                    <w:rPr>
                      <w:rFonts w:cs="Miriam" w:hint="cs"/>
                      <w:sz w:val="18"/>
                      <w:szCs w:val="18"/>
                      <w:rtl/>
                    </w:rPr>
                  </w:pPr>
                  <w:r>
                    <w:rPr>
                      <w:rFonts w:cs="Miriam" w:hint="cs"/>
                      <w:sz w:val="18"/>
                      <w:szCs w:val="18"/>
                      <w:rtl/>
                    </w:rPr>
                    <w:t>הארכת זיכיון לשידורי טלוויזיה בערוץ השלישי</w:t>
                  </w:r>
                </w:p>
                <w:p w:rsidR="007A2133" w:rsidRDefault="007A2133">
                  <w:pPr>
                    <w:spacing w:line="160" w:lineRule="exact"/>
                    <w:jc w:val="left"/>
                    <w:rPr>
                      <w:rFonts w:cs="Miriam" w:hint="cs"/>
                      <w:noProof/>
                      <w:sz w:val="18"/>
                      <w:szCs w:val="18"/>
                      <w:rtl/>
                    </w:rPr>
                  </w:pPr>
                  <w:r>
                    <w:rPr>
                      <w:rFonts w:cs="Miriam" w:hint="cs"/>
                      <w:sz w:val="18"/>
                      <w:szCs w:val="18"/>
                      <w:rtl/>
                    </w:rPr>
                    <w:t>(תיקון מס' 26) תשס"ו-2005</w:t>
                  </w:r>
                </w:p>
              </w:txbxContent>
            </v:textbox>
            <w10:anchorlock/>
          </v:rect>
        </w:pict>
      </w:r>
      <w:r>
        <w:rPr>
          <w:rStyle w:val="big-number"/>
          <w:rtl/>
        </w:rPr>
        <w:t>3</w:t>
      </w:r>
      <w:r>
        <w:rPr>
          <w:rStyle w:val="big-number"/>
          <w:rFonts w:hint="cs"/>
          <w:rtl/>
        </w:rPr>
        <w:t>7</w:t>
      </w:r>
      <w:r>
        <w:rPr>
          <w:rStyle w:val="default"/>
          <w:rFonts w:cs="FrankRuehl" w:hint="cs"/>
          <w:rtl/>
        </w:rPr>
        <w:t>ג</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בעל זיכיון לשידורי טלוויזיה בערוץ השלישי רשאי לבקש</w:t>
      </w:r>
      <w:r>
        <w:rPr>
          <w:rStyle w:val="default"/>
          <w:rFonts w:cs="FrankRuehl" w:hint="cs"/>
          <w:rtl/>
        </w:rPr>
        <w:t xml:space="preserve"> </w:t>
      </w:r>
      <w:r>
        <w:rPr>
          <w:rStyle w:val="default"/>
          <w:rFonts w:cs="FrankRuehl"/>
          <w:rtl/>
        </w:rPr>
        <w:t>מהמועצה להאריך את תוקף זיכיונו לתקופה שמיום י"ג בשבט התש"ע</w:t>
      </w:r>
      <w:r>
        <w:rPr>
          <w:rStyle w:val="default"/>
          <w:rFonts w:cs="FrankRuehl" w:hint="cs"/>
          <w:rtl/>
        </w:rPr>
        <w:t xml:space="preserve"> </w:t>
      </w:r>
      <w:r>
        <w:rPr>
          <w:rStyle w:val="default"/>
          <w:rFonts w:cs="FrankRuehl"/>
          <w:rtl/>
        </w:rPr>
        <w:t>(28 בינואר 2010) עד יום ג' בשבט התשע"ב (27 בינואר 2012) (בסעיף זה – תקופת ההארכה הראשונה).</w:t>
      </w:r>
    </w:p>
    <w:p w:rsidR="00F1269D" w:rsidRPr="00F1269D" w:rsidRDefault="00F1269D" w:rsidP="00F1269D">
      <w:pPr>
        <w:pStyle w:val="P00"/>
        <w:spacing w:before="72"/>
        <w:ind w:left="0" w:right="1134"/>
        <w:rPr>
          <w:rStyle w:val="default"/>
          <w:rFonts w:cs="FrankRuehl" w:hint="cs"/>
          <w:rtl/>
        </w:rPr>
      </w:pPr>
      <w:r>
        <w:rPr>
          <w:rFonts w:cs="FrankRuehl" w:hint="cs"/>
          <w:sz w:val="26"/>
          <w:rtl/>
          <w:lang w:eastAsia="en-US"/>
        </w:rPr>
        <w:pict>
          <v:shape id="_x0000_s2480" type="#_x0000_t202" style="position:absolute;left:0;text-align:left;margin-left:470.25pt;margin-top:7.1pt;width:1in;height:22.4pt;z-index:251706368" filled="f" stroked="f">
            <v:textbox inset="1mm,0,1mm,0">
              <w:txbxContent>
                <w:p w:rsidR="007A2133" w:rsidRDefault="007A2133" w:rsidP="00F1269D">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Pr="00F1269D">
        <w:rPr>
          <w:rStyle w:val="default"/>
          <w:rFonts w:cs="FrankRuehl" w:hint="cs"/>
          <w:rtl/>
        </w:rPr>
        <w:tab/>
        <w:t>(א1)</w:t>
      </w:r>
      <w:r w:rsidRPr="00F1269D">
        <w:rPr>
          <w:rStyle w:val="default"/>
          <w:rFonts w:cs="FrankRuehl" w:hint="cs"/>
          <w:rtl/>
        </w:rPr>
        <w:tab/>
        <w:t>ביקש בעל זיכיון מהמועצה להאריך את תוקף זיכיונו כאמור בסעיף קטן (א), תאריך המועצה את תוקף זיכיונו לתקופת ההארכה הראשונה, בהתקיים כל אלה:</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(1)</w:t>
      </w:r>
      <w:r w:rsidRPr="00F1269D">
        <w:rPr>
          <w:rStyle w:val="default"/>
          <w:rFonts w:cs="FrankRuehl" w:hint="cs"/>
          <w:rtl/>
        </w:rPr>
        <w:tab/>
        <w:t xml:space="preserve">בעל הזיכיון הגיש למועצה לאישורה תכנית מפורטת, הכוללת שלבי פעולה, להשלמה עד יום ה' בטבת התשע"ב (31 בדצמבר 2011) של ההתחייבויות והתנאים לפי חוק זה, כללי המועצה ותנאי הזיכיון, שלא עמד בהם במהלך תקופת הזיכיון, ועניינם ההוצאה שעליו להוציא לשם מימון הפקה ורכישה של תכניות סוגה עילית כמשמעותן בתוספת השניה וכן שידורן של תכניות כאמור, והכל בסכומים המפורטים בסעיף 5(ג) עד (ה) לתוספת השניה (בסעיף זה </w:t>
      </w:r>
      <w:r w:rsidRPr="00F1269D">
        <w:rPr>
          <w:rStyle w:val="default"/>
          <w:rFonts w:cs="FrankRuehl"/>
          <w:rtl/>
        </w:rPr>
        <w:t>–</w:t>
      </w:r>
      <w:r w:rsidRPr="00F1269D">
        <w:rPr>
          <w:rStyle w:val="default"/>
          <w:rFonts w:cs="FrankRuehl" w:hint="cs"/>
          <w:rtl/>
        </w:rPr>
        <w:t xml:space="preserve"> התכנית להשלמת סוגה עילית);</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(2)</w:t>
      </w:r>
      <w:r w:rsidRPr="00F1269D">
        <w:rPr>
          <w:rStyle w:val="default"/>
          <w:rFonts w:cs="FrankRuehl" w:hint="cs"/>
          <w:rtl/>
        </w:rPr>
        <w:tab/>
        <w:t xml:space="preserve">בעל הזיכיון הגיש למועצה לאישורה תכנית מפורטת, הכוללת שלבי פעולה, להשלמה עד יום ט' בטבת התשע"ה (31 בדצמבר 2014), של ההתחייבויות והתנאים לפי חוק זה, כללי המועצה ותנאי הזיכיון, שלא עמד בהם במהלך תקופת הזיכיון, ועניינם ההוצאה לשם הפקה של סרטים ישראליים, בסכום של 20 מיליון שקלים חדשים (בסעיף זה </w:t>
      </w:r>
      <w:r w:rsidRPr="00F1269D">
        <w:rPr>
          <w:rStyle w:val="default"/>
          <w:rFonts w:cs="FrankRuehl"/>
          <w:rtl/>
        </w:rPr>
        <w:t>–</w:t>
      </w:r>
      <w:r w:rsidRPr="00F1269D">
        <w:rPr>
          <w:rStyle w:val="default"/>
          <w:rFonts w:cs="FrankRuehl" w:hint="cs"/>
          <w:rtl/>
        </w:rPr>
        <w:t xml:space="preserve"> התכנית להשלמת הוצאה לקולנוע); הסכום האמור יעודכן בהתאם להוראות סעיף 8(ד) לתוספת השניה;</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(3)</w:t>
      </w:r>
      <w:r w:rsidRPr="00F1269D">
        <w:rPr>
          <w:rStyle w:val="default"/>
          <w:rFonts w:cs="FrankRuehl" w:hint="cs"/>
          <w:rtl/>
        </w:rPr>
        <w:tab/>
        <w:t xml:space="preserve">בעל הזיכיון הגיש למועצה תכנית הכוללת שלבי פעולה וביצוע, להבטחת מושבה, עד יום ה' בטבת התשע"ב (31 בדצמבר 2011), של חברת החדשות בירושלים, בהתאם להוראות סעיף 3א, באופן שעד לאותו מועד יקוימו הוראות הסעיף האמור (בסעיף זה </w:t>
      </w:r>
      <w:r w:rsidRPr="00F1269D">
        <w:rPr>
          <w:rStyle w:val="default"/>
          <w:rFonts w:cs="FrankRuehl"/>
          <w:rtl/>
        </w:rPr>
        <w:t>–</w:t>
      </w:r>
      <w:r w:rsidRPr="00F1269D">
        <w:rPr>
          <w:rStyle w:val="default"/>
          <w:rFonts w:cs="FrankRuehl" w:hint="cs"/>
          <w:rtl/>
        </w:rPr>
        <w:t xml:space="preserve"> התכנית להבטחת מושבה של חברת החדשות בירושלים);</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(4)</w:t>
      </w:r>
      <w:r w:rsidRPr="00F1269D">
        <w:rPr>
          <w:rStyle w:val="default"/>
          <w:rFonts w:cs="FrankRuehl" w:hint="cs"/>
          <w:rtl/>
        </w:rPr>
        <w:tab/>
        <w:t>בבעל הזיכיון לא חדל להתקיים אחד או יותר מהתנאים המנויים בחוק זה, שהיו מכשירים אותו להשתתף במכרז או להיות בעל זיכיון בערוץ השלישי, ולא מתקיים בו תנאי שהיה פוסל אותו מלהשתתף במכרז או מלהיות בעל זיכיון כאמור לפי הוראות חוק זה;</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(5)</w:t>
      </w:r>
      <w:r w:rsidRPr="00F1269D">
        <w:rPr>
          <w:rStyle w:val="default"/>
          <w:rFonts w:cs="FrankRuehl" w:hint="cs"/>
          <w:rtl/>
        </w:rPr>
        <w:tab/>
        <w:t>המועצה אישרה עד יום ג' בשבט התש"ע (18 בינואר 2010), את התכנית להשלמת סוגה עילית, את התכנית להשלמת הוצאה לקולנוע, וכי מתקיימים בבעל הזיכיון התנאים האמורים בפסקה (4), וכן מסרה את המלצתה לגבי התכנית להבטחת מושבה של חברת החדשות בירושלים לוועדת הכלכלה של הכנסת;</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(6)</w:t>
      </w:r>
      <w:r w:rsidRPr="00F1269D">
        <w:rPr>
          <w:rStyle w:val="default"/>
          <w:rFonts w:cs="FrankRuehl" w:hint="cs"/>
          <w:rtl/>
        </w:rPr>
        <w:tab/>
        <w:t>ועדת הכלכלה של הכנסת אישרה את התכנית להבטחת מושבה של חברת החדשות בירושלים, לאחר שהובאה לפניה המלצת המועצה לעניין תכנית זו;</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(7)</w:t>
      </w:r>
      <w:r w:rsidRPr="00F1269D">
        <w:rPr>
          <w:rStyle w:val="default"/>
          <w:rFonts w:cs="FrankRuehl" w:hint="cs"/>
          <w:rtl/>
        </w:rPr>
        <w:tab/>
        <w:t>בעל הזיכיון המציא לרשות, לא יאוחר מיום ט"ז באדר התש"ע (2 במרס 2010), פיקדון כספי או ערבות בנקאית, בסכום של 20 מיליון שקלים חדשים, להבטחת ביצוען של התכנית להשלמת סוגה עילית והתכנית להשלמת הוצאה לקולנוע, נוסף על הערבויות שהמציא לרשות לפי סעיף 33(ב)(3); המנהל יורה לבעל הזיכיון על תנאי הפיקדון הכספי או נוסח הערבות הבנקאית, לפי העניין, וכן יהיה רשאי להורות על השבה של הפיקדון הכספי או הערבות הבנקאית, אם הושלמו כל ההתחייבויות והתנאים שהיה על בעל הזיכיון להשלים עד יום ה' בטבת התשע"ב (31 בדצמבר 2011) לפי התכנית להשלמת סוגה עילית והתכנית להשלמת הוצאה לקולנוע, ובלבד שהפיקדון הכספי או הערבות הבנקאית, לפי העניין, הומצאו בהתאם להוראות סעיף קטן (א2); לא המציא בעל הזיכיון פיקדון כספי או ערבות בנקאית כאמור, יפקע זיכיונו לאלתר;</w:t>
      </w:r>
    </w:p>
    <w:p w:rsidR="00F1269D" w:rsidRPr="00F1269D" w:rsidRDefault="00F1269D" w:rsidP="00F1269D">
      <w:pPr>
        <w:pStyle w:val="P00"/>
        <w:spacing w:before="72"/>
        <w:ind w:left="1021" w:right="1134"/>
        <w:rPr>
          <w:rStyle w:val="default"/>
          <w:rFonts w:cs="FrankRuehl" w:hint="cs"/>
          <w:rtl/>
        </w:rPr>
      </w:pPr>
      <w:r w:rsidRPr="00F1269D">
        <w:rPr>
          <w:rStyle w:val="default"/>
          <w:rFonts w:cs="FrankRuehl" w:hint="cs"/>
          <w:rtl/>
        </w:rPr>
        <w:t>(8)</w:t>
      </w:r>
      <w:r w:rsidRPr="00F1269D">
        <w:rPr>
          <w:rStyle w:val="default"/>
          <w:rFonts w:cs="FrankRuehl" w:hint="cs"/>
          <w:rtl/>
        </w:rPr>
        <w:tab/>
        <w:t>בעל הזיכיון שילם את החוב שאינו ניתן לפריסה כהגדרתו בסעיף 102א1(א), לא יאוחר מיום תחילתו של תיקון מס' 32, וכן שילם, בתוך התקופה האמורה, את יתרת החוב הכולל כהגדרתה באותו סעיף או שמועד תשלום יתרת החוב הכולל נדחה בהתאם להוראות סעיף 102א1.</w:t>
      </w:r>
    </w:p>
    <w:p w:rsidR="00F1269D" w:rsidRPr="00F1269D" w:rsidRDefault="00F1269D" w:rsidP="008F0384">
      <w:pPr>
        <w:pStyle w:val="P00"/>
        <w:spacing w:before="72"/>
        <w:ind w:left="0" w:right="1134"/>
        <w:rPr>
          <w:rStyle w:val="default"/>
          <w:rFonts w:cs="FrankRuehl" w:hint="cs"/>
          <w:rtl/>
        </w:rPr>
      </w:pPr>
      <w:r>
        <w:rPr>
          <w:rFonts w:cs="FrankRuehl" w:hint="cs"/>
          <w:sz w:val="26"/>
          <w:rtl/>
          <w:lang w:eastAsia="en-US"/>
        </w:rPr>
        <w:pict>
          <v:shape id="_x0000_s2481" type="#_x0000_t202" style="position:absolute;left:0;text-align:left;margin-left:470.25pt;margin-top:7.1pt;width:1in;height:16.8pt;z-index:251707392" filled="f" stroked="f">
            <v:textbox inset="1mm,0,1mm,0">
              <w:txbxContent>
                <w:p w:rsidR="007A2133" w:rsidRDefault="007A2133" w:rsidP="008F0384">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sidRPr="00F1269D">
        <w:rPr>
          <w:rStyle w:val="default"/>
          <w:rFonts w:cs="FrankRuehl" w:hint="cs"/>
          <w:rtl/>
        </w:rPr>
        <w:tab/>
        <w:t>(א2)</w:t>
      </w:r>
      <w:r w:rsidRPr="00F1269D">
        <w:rPr>
          <w:rStyle w:val="default"/>
          <w:rFonts w:cs="FrankRuehl" w:hint="cs"/>
          <w:rtl/>
        </w:rPr>
        <w:tab/>
      </w:r>
      <w:r w:rsidR="008F0384">
        <w:rPr>
          <w:rStyle w:val="default"/>
          <w:rFonts w:cs="FrankRuehl" w:hint="cs"/>
          <w:rtl/>
        </w:rPr>
        <w:t>(בוטל)</w:t>
      </w:r>
      <w:r w:rsidRPr="00F1269D">
        <w:rPr>
          <w:rStyle w:val="default"/>
          <w:rFonts w:cs="FrankRuehl" w:hint="cs"/>
          <w:rtl/>
        </w:rPr>
        <w:t>.</w:t>
      </w:r>
    </w:p>
    <w:p w:rsidR="00F1269D" w:rsidRPr="00F1269D" w:rsidRDefault="00F1269D" w:rsidP="008F0384">
      <w:pPr>
        <w:pStyle w:val="P00"/>
        <w:spacing w:before="72"/>
        <w:ind w:left="0" w:right="1134"/>
        <w:rPr>
          <w:rStyle w:val="default"/>
          <w:rFonts w:cs="FrankRuehl" w:hint="cs"/>
          <w:rtl/>
        </w:rPr>
      </w:pPr>
      <w:r>
        <w:rPr>
          <w:rFonts w:cs="FrankRuehl" w:hint="cs"/>
          <w:sz w:val="26"/>
          <w:rtl/>
          <w:lang w:eastAsia="en-US"/>
        </w:rPr>
        <w:pict>
          <v:shape id="_x0000_s2482" type="#_x0000_t202" style="position:absolute;left:0;text-align:left;margin-left:470.25pt;margin-top:7.1pt;width:1in;height:30.7pt;z-index:251708416" filled="f" stroked="f">
            <v:textbox inset="1mm,0,1mm,0">
              <w:txbxContent>
                <w:p w:rsidR="007A2133" w:rsidRDefault="007A2133" w:rsidP="00F1269D">
                  <w:pPr>
                    <w:spacing w:line="160" w:lineRule="exact"/>
                    <w:jc w:val="left"/>
                    <w:rPr>
                      <w:rFonts w:cs="Miriam" w:hint="cs"/>
                      <w:sz w:val="18"/>
                      <w:szCs w:val="18"/>
                      <w:rtl/>
                    </w:rPr>
                  </w:pPr>
                  <w:r>
                    <w:rPr>
                      <w:rFonts w:cs="Miriam" w:hint="cs"/>
                      <w:sz w:val="18"/>
                      <w:szCs w:val="18"/>
                      <w:rtl/>
                    </w:rPr>
                    <w:t>(תיקון מס' 32) תש"ע-2010</w:t>
                  </w:r>
                </w:p>
                <w:p w:rsidR="007A2133" w:rsidRDefault="007A2133" w:rsidP="008F0384">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sidRPr="00F1269D">
        <w:rPr>
          <w:rStyle w:val="default"/>
          <w:rFonts w:cs="FrankRuehl" w:hint="cs"/>
          <w:rtl/>
        </w:rPr>
        <w:tab/>
        <w:t>(א3)</w:t>
      </w:r>
      <w:r w:rsidRPr="00F1269D">
        <w:rPr>
          <w:rStyle w:val="default"/>
          <w:rFonts w:cs="FrankRuehl" w:hint="cs"/>
          <w:rtl/>
        </w:rPr>
        <w:tab/>
        <w:t>לא עמד בעל הזיכיון בהוראות התכנית להשלמת סוגה עילית</w:t>
      </w:r>
      <w:r w:rsidR="008F0384">
        <w:rPr>
          <w:rStyle w:val="default"/>
          <w:rFonts w:cs="FrankRuehl" w:hint="cs"/>
          <w:rtl/>
        </w:rPr>
        <w:t xml:space="preserve"> </w:t>
      </w:r>
      <w:r w:rsidR="008F0384" w:rsidRPr="008F0384">
        <w:rPr>
          <w:rStyle w:val="default"/>
          <w:rFonts w:cs="FrankRuehl" w:hint="cs"/>
          <w:rtl/>
        </w:rPr>
        <w:t>או בהוראות התכנית להשלמת הוצאה לקולנוע</w:t>
      </w:r>
      <w:r w:rsidRPr="00F1269D">
        <w:rPr>
          <w:rStyle w:val="default"/>
          <w:rFonts w:cs="FrankRuehl" w:hint="cs"/>
          <w:rtl/>
        </w:rPr>
        <w:t>, יראו בכך הפרה של תנאי מהותי בזיכיון, לעניין סעיף 37(א)(4).</w:t>
      </w:r>
    </w:p>
    <w:p w:rsidR="00F1269D" w:rsidRPr="00F1269D" w:rsidRDefault="00F1269D" w:rsidP="00F1269D">
      <w:pPr>
        <w:pStyle w:val="P00"/>
        <w:spacing w:before="72"/>
        <w:ind w:left="0" w:right="1134"/>
        <w:rPr>
          <w:rStyle w:val="default"/>
          <w:rFonts w:cs="FrankRuehl" w:hint="cs"/>
          <w:rtl/>
        </w:rPr>
      </w:pPr>
      <w:r>
        <w:rPr>
          <w:rFonts w:cs="FrankRuehl" w:hint="cs"/>
          <w:sz w:val="26"/>
          <w:rtl/>
          <w:lang w:eastAsia="en-US"/>
        </w:rPr>
        <w:pict>
          <v:shape id="_x0000_s2483" type="#_x0000_t202" style="position:absolute;left:0;text-align:left;margin-left:470.25pt;margin-top:7.1pt;width:1in;height:16.8pt;z-index:251709440" filled="f" stroked="f">
            <v:textbox inset="1mm,0,1mm,0">
              <w:txbxContent>
                <w:p w:rsidR="007A2133" w:rsidRDefault="007A2133" w:rsidP="00F1269D">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Pr="00F1269D">
        <w:rPr>
          <w:rStyle w:val="default"/>
          <w:rFonts w:cs="FrankRuehl" w:hint="cs"/>
          <w:rtl/>
        </w:rPr>
        <w:tab/>
        <w:t>(א4)</w:t>
      </w:r>
      <w:r w:rsidRPr="00F1269D">
        <w:rPr>
          <w:rStyle w:val="default"/>
          <w:rFonts w:cs="FrankRuehl" w:hint="cs"/>
          <w:rtl/>
        </w:rPr>
        <w:tab/>
        <w:t>אין בהתחייבויות ובתנאים החלים על בעל הזיכיון לפי תיקון מס' 32 בתקופת ההארכה הראשונה, כדי לגרוע מההתחייבויות והתנאים שחלו עליו ערב יום תחילתו של תיקון מס' 32, לפי חוק זה, כללי המועצה או תנאי הזיכיון, אלא אם כן נקבע אחרת לפי התיקון האמור; לעניין זה, אושרה התכנית להבטחת מושבה של חברה החדשות בירושלים ובעל הזיכיון פעל לפיה, לא יראו אותו כמי שהפר את הוראות סעיף 3א עד תום תקופת ההארכה הראשונה.</w:t>
      </w:r>
    </w:p>
    <w:p w:rsidR="006752FA" w:rsidRDefault="005B6D0A" w:rsidP="005B6D0A">
      <w:pPr>
        <w:pStyle w:val="P00"/>
        <w:spacing w:before="72"/>
        <w:ind w:left="0" w:right="1134"/>
        <w:rPr>
          <w:rStyle w:val="default"/>
          <w:rFonts w:cs="FrankRuehl" w:hint="cs"/>
          <w:rtl/>
        </w:rPr>
      </w:pPr>
      <w:r>
        <w:rPr>
          <w:rFonts w:cs="FrankRuehl" w:hint="cs"/>
          <w:sz w:val="26"/>
          <w:rtl/>
          <w:lang w:eastAsia="en-US"/>
        </w:rPr>
        <w:pict>
          <v:shape id="_x0000_s2554" type="#_x0000_t202" style="position:absolute;left:0;text-align:left;margin-left:470.25pt;margin-top:7.1pt;width:1in;height:16.8pt;z-index:251763712" filled="f" stroked="f">
            <v:textbox inset="1mm,0,1mm,0">
              <w:txbxContent>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hint="cs"/>
          <w:rtl/>
        </w:rPr>
        <w:tab/>
      </w:r>
      <w:r w:rsidR="006752FA">
        <w:rPr>
          <w:rStyle w:val="default"/>
          <w:rFonts w:cs="FrankRuehl"/>
          <w:rtl/>
        </w:rPr>
        <w:t>(ב)</w:t>
      </w:r>
      <w:r w:rsidR="006752FA">
        <w:rPr>
          <w:rStyle w:val="default"/>
          <w:rFonts w:cs="FrankRuehl" w:hint="cs"/>
          <w:rtl/>
        </w:rPr>
        <w:tab/>
      </w:r>
      <w:r w:rsidRPr="005B6D0A">
        <w:rPr>
          <w:rStyle w:val="default"/>
          <w:rFonts w:cs="FrankRuehl" w:hint="cs"/>
          <w:rtl/>
        </w:rPr>
        <w:t xml:space="preserve">תקופת הזיכיון של בעל הזיכיון שתקופת זיכיונו הוארכה כאמור בסעיף קטן (א), תוארך עד יום י"ט בטבת התשע"ג (1 בינואר 2013) או עד מועד המעבר שקבע השר בצו, אם דחה את המועד בהתאם להוראות סעיף 33ג (בסעיף זה </w:t>
      </w:r>
      <w:r w:rsidRPr="005B6D0A">
        <w:rPr>
          <w:rStyle w:val="default"/>
          <w:rFonts w:cs="FrankRuehl"/>
          <w:rtl/>
        </w:rPr>
        <w:t>–</w:t>
      </w:r>
      <w:r w:rsidRPr="005B6D0A">
        <w:rPr>
          <w:rStyle w:val="default"/>
          <w:rFonts w:cs="FrankRuehl" w:hint="cs"/>
          <w:rtl/>
        </w:rPr>
        <w:t xml:space="preserve"> תקופת ההארכה השנייה), והכל אלא אם כן מצאה המועצה כי חדל להתקיים בבעל הזיכיון אחד התנאים המנויים בחוק זה, שהיו מזכים אותו להשתתף במכרז או להיות בעל זיכיון בערוץ השלישי, או התקיים בו סייג שהיה פוסל אותו מלהשתתף במכרז או מלהיות בעל זיכיון כאמור לפי הוראות חוק זה</w:t>
      </w:r>
      <w:r w:rsidR="006752FA">
        <w:rPr>
          <w:rStyle w:val="default"/>
          <w:rFonts w:cs="FrankRuehl"/>
          <w:rtl/>
        </w:rPr>
        <w:t>.</w:t>
      </w:r>
    </w:p>
    <w:p w:rsidR="008F0384" w:rsidRPr="008F0384" w:rsidRDefault="008F0384" w:rsidP="00C7442B">
      <w:pPr>
        <w:pStyle w:val="P00"/>
        <w:spacing w:before="72"/>
        <w:ind w:left="0" w:right="1134"/>
        <w:rPr>
          <w:rStyle w:val="default"/>
          <w:rFonts w:cs="FrankRuehl" w:hint="cs"/>
          <w:rtl/>
        </w:rPr>
      </w:pPr>
      <w:r>
        <w:rPr>
          <w:rFonts w:cs="FrankRuehl" w:hint="cs"/>
          <w:sz w:val="26"/>
          <w:rtl/>
          <w:lang w:eastAsia="en-US"/>
        </w:rPr>
        <w:pict>
          <v:shape id="_x0000_s2879" type="#_x0000_t202" style="position:absolute;left:0;text-align:left;margin-left:470.25pt;margin-top:7.1pt;width:1in;height:32.7pt;z-index:251867136" filled="f" stroked="f">
            <v:textbox inset="1mm,0,1mm,0">
              <w:txbxContent>
                <w:p w:rsidR="007A2133" w:rsidRDefault="007A2133" w:rsidP="008F0384">
                  <w:pPr>
                    <w:spacing w:line="160" w:lineRule="exact"/>
                    <w:jc w:val="left"/>
                    <w:rPr>
                      <w:rFonts w:cs="Miriam" w:hint="cs"/>
                      <w:sz w:val="18"/>
                      <w:szCs w:val="18"/>
                      <w:rtl/>
                    </w:rPr>
                  </w:pPr>
                  <w:r>
                    <w:rPr>
                      <w:rFonts w:cs="Miriam" w:hint="cs"/>
                      <w:sz w:val="18"/>
                      <w:szCs w:val="18"/>
                      <w:rtl/>
                    </w:rPr>
                    <w:t>(תיקון מס' 37) תשע"ג-2012</w:t>
                  </w:r>
                </w:p>
                <w:p w:rsidR="007A2133" w:rsidRDefault="007A2133" w:rsidP="008F0384">
                  <w:pPr>
                    <w:spacing w:line="160" w:lineRule="exact"/>
                    <w:jc w:val="left"/>
                    <w:rPr>
                      <w:rFonts w:cs="Miriam" w:hint="cs"/>
                      <w:sz w:val="18"/>
                      <w:szCs w:val="18"/>
                      <w:rtl/>
                    </w:rPr>
                  </w:pPr>
                  <w:r>
                    <w:rPr>
                      <w:rFonts w:cs="Miriam" w:hint="cs"/>
                      <w:sz w:val="18"/>
                      <w:szCs w:val="18"/>
                      <w:rtl/>
                    </w:rPr>
                    <w:t>(תיקון מס' 39) תשע"ה-2015</w:t>
                  </w:r>
                </w:p>
              </w:txbxContent>
            </v:textbox>
            <w10:anchorlock/>
          </v:shape>
        </w:pict>
      </w:r>
      <w:r>
        <w:rPr>
          <w:rStyle w:val="default"/>
          <w:rFonts w:cs="FrankRuehl" w:hint="cs"/>
          <w:rtl/>
        </w:rPr>
        <w:tab/>
      </w:r>
      <w:r>
        <w:rPr>
          <w:rStyle w:val="default"/>
          <w:rFonts w:cs="FrankRuehl"/>
          <w:rtl/>
        </w:rPr>
        <w:t>(</w:t>
      </w:r>
      <w:r w:rsidRPr="008F0384">
        <w:rPr>
          <w:rStyle w:val="default"/>
          <w:rFonts w:cs="FrankRuehl" w:hint="cs"/>
          <w:rtl/>
        </w:rPr>
        <w:t>ב1)</w:t>
      </w:r>
      <w:r w:rsidRPr="008F0384">
        <w:rPr>
          <w:rStyle w:val="default"/>
          <w:rFonts w:cs="FrankRuehl" w:hint="cs"/>
          <w:rtl/>
        </w:rPr>
        <w:tab/>
        <w:t xml:space="preserve">תקופת הזיכיון של בעל הזיכיון שתקופת זיכיונו הוארכה כאמור בסעיפים קטנים (א) ו-(ב), תוארך עד יום </w:t>
      </w:r>
      <w:r w:rsidR="00C7442B" w:rsidRPr="00C7442B">
        <w:rPr>
          <w:rStyle w:val="default"/>
          <w:rFonts w:cs="FrankRuehl" w:hint="cs"/>
          <w:rtl/>
        </w:rPr>
        <w:t>י"ג בתמוז התשע"ה (30 ביוני 2015</w:t>
      </w:r>
      <w:r w:rsidRPr="008F0384">
        <w:rPr>
          <w:rStyle w:val="default"/>
          <w:rFonts w:cs="FrankRuehl" w:hint="cs"/>
          <w:rtl/>
        </w:rPr>
        <w:t xml:space="preserve">) (בסעיף זה </w:t>
      </w:r>
      <w:r w:rsidRPr="008F0384">
        <w:rPr>
          <w:rStyle w:val="default"/>
          <w:rFonts w:cs="FrankRuehl"/>
          <w:rtl/>
        </w:rPr>
        <w:t>–</w:t>
      </w:r>
      <w:r w:rsidRPr="008F0384">
        <w:rPr>
          <w:rStyle w:val="default"/>
          <w:rFonts w:cs="FrankRuehl" w:hint="cs"/>
          <w:rtl/>
        </w:rPr>
        <w:t xml:space="preserve"> תקופת ההארכה השלישית), ובלבד שהמועצה מצאה כי מתקיימים כל אלה:</w:t>
      </w:r>
    </w:p>
    <w:p w:rsidR="008F0384" w:rsidRPr="008F0384" w:rsidRDefault="008F0384" w:rsidP="008F0384">
      <w:pPr>
        <w:pStyle w:val="P00"/>
        <w:spacing w:before="72"/>
        <w:ind w:left="1021" w:right="1134"/>
        <w:rPr>
          <w:rStyle w:val="default"/>
          <w:rFonts w:cs="FrankRuehl" w:hint="cs"/>
          <w:rtl/>
        </w:rPr>
      </w:pPr>
      <w:r w:rsidRPr="008F0384">
        <w:rPr>
          <w:rStyle w:val="default"/>
          <w:rFonts w:cs="FrankRuehl" w:hint="cs"/>
          <w:rtl/>
        </w:rPr>
        <w:t>(1)</w:t>
      </w:r>
      <w:r w:rsidRPr="008F0384">
        <w:rPr>
          <w:rStyle w:val="default"/>
          <w:rFonts w:cs="FrankRuehl" w:hint="cs"/>
          <w:rtl/>
        </w:rPr>
        <w:tab/>
        <w:t>בעל הזיכיון שילם עד יום י"ח בטבת התשע"ג (31 בדצמבר 2012) את חובותיו בשל דמי זיכיון, דמי הפצה ותמלוגים שהיה חייב לשלם לפי סימן א' לפרק ח' עד המועד האמור;</w:t>
      </w:r>
    </w:p>
    <w:p w:rsidR="008F0384" w:rsidRPr="008F0384" w:rsidRDefault="008F0384" w:rsidP="008F0384">
      <w:pPr>
        <w:pStyle w:val="P00"/>
        <w:spacing w:before="72"/>
        <w:ind w:left="1021" w:right="1134"/>
        <w:rPr>
          <w:rStyle w:val="default"/>
          <w:rFonts w:cs="FrankRuehl" w:hint="cs"/>
          <w:rtl/>
        </w:rPr>
      </w:pPr>
      <w:r w:rsidRPr="008F0384">
        <w:rPr>
          <w:rStyle w:val="default"/>
          <w:rFonts w:cs="FrankRuehl" w:hint="cs"/>
          <w:rtl/>
        </w:rPr>
        <w:t>(2)</w:t>
      </w:r>
      <w:r w:rsidRPr="008F0384">
        <w:rPr>
          <w:rStyle w:val="default"/>
          <w:rFonts w:cs="FrankRuehl" w:hint="cs"/>
          <w:rtl/>
        </w:rPr>
        <w:tab/>
        <w:t>בבעל הזיכיון לא חדל להתקיים אחד או יותר מהתנאים המנויים בחוק זה, שהיו מזכים אותו להשתתף במכרז או להיות בעל זיכיון בערוץ השלישי, וכי לא מתקיים בו סייג שהיה פוסל אותו מלהשתתף במכרז או מלהיות בעל זיכיון כאמור לפי הוראות חוק זה;</w:t>
      </w:r>
    </w:p>
    <w:p w:rsidR="008F0384" w:rsidRPr="008F0384" w:rsidRDefault="008F0384" w:rsidP="008F0384">
      <w:pPr>
        <w:pStyle w:val="P00"/>
        <w:spacing w:before="72"/>
        <w:ind w:left="1021" w:right="1134"/>
        <w:rPr>
          <w:rStyle w:val="default"/>
          <w:rFonts w:cs="FrankRuehl" w:hint="cs"/>
          <w:rtl/>
        </w:rPr>
      </w:pPr>
      <w:r w:rsidRPr="008F0384">
        <w:rPr>
          <w:rStyle w:val="default"/>
          <w:rFonts w:cs="FrankRuehl" w:hint="cs"/>
          <w:rtl/>
        </w:rPr>
        <w:t>(3)</w:t>
      </w:r>
      <w:r w:rsidRPr="008F0384">
        <w:rPr>
          <w:rStyle w:val="default"/>
          <w:rFonts w:cs="FrankRuehl" w:hint="cs"/>
          <w:rtl/>
        </w:rPr>
        <w:tab/>
        <w:t>בעל הזיכיון העביר לידי המועצה עד יום י"ז בטבת התשע"ג (30 בדצמבר 2012), התחייבות ולפיה מקום מושבה של חברת החדשות של הערוץ השלישי יהיה, לא יאוחר מיום כ"ו באלול התשע"ג (1 בספטמבר 2013), בירושלים, בהתאם להוראות סעיף 3א.</w:t>
      </w:r>
    </w:p>
    <w:p w:rsidR="006752FA" w:rsidRDefault="00F1269D" w:rsidP="005B6D0A">
      <w:pPr>
        <w:pStyle w:val="P00"/>
        <w:spacing w:before="72"/>
        <w:ind w:left="0" w:right="1134"/>
        <w:rPr>
          <w:rStyle w:val="default"/>
          <w:rFonts w:cs="FrankRuehl" w:hint="cs"/>
          <w:rtl/>
        </w:rPr>
      </w:pPr>
      <w:r>
        <w:rPr>
          <w:rFonts w:cs="FrankRuehl" w:hint="cs"/>
          <w:sz w:val="26"/>
          <w:rtl/>
          <w:lang w:eastAsia="en-US"/>
        </w:rPr>
        <w:pict>
          <v:shape id="_x0000_s2484" type="#_x0000_t202" style="position:absolute;left:0;text-align:left;margin-left:470.25pt;margin-top:7.1pt;width:1in;height:22.4pt;z-index:251710464" filled="f" stroked="f">
            <v:textbox inset="1mm,0,1mm,0">
              <w:txbxContent>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hint="cs"/>
          <w:rtl/>
        </w:rPr>
        <w:tab/>
      </w:r>
      <w:r w:rsidR="006752FA">
        <w:rPr>
          <w:rStyle w:val="default"/>
          <w:rFonts w:cs="FrankRuehl"/>
          <w:rtl/>
        </w:rPr>
        <w:t>(ג)</w:t>
      </w:r>
      <w:r w:rsidR="006752FA">
        <w:rPr>
          <w:rStyle w:val="default"/>
          <w:rFonts w:cs="FrankRuehl" w:hint="cs"/>
          <w:rtl/>
        </w:rPr>
        <w:tab/>
      </w:r>
      <w:r w:rsidR="005B6D0A">
        <w:rPr>
          <w:rStyle w:val="default"/>
          <w:rFonts w:cs="FrankRuehl" w:hint="cs"/>
          <w:rtl/>
        </w:rPr>
        <w:t>(בוטל).</w:t>
      </w:r>
    </w:p>
    <w:p w:rsidR="006752FA" w:rsidRDefault="00F1269D" w:rsidP="005B6D0A">
      <w:pPr>
        <w:pStyle w:val="P00"/>
        <w:spacing w:before="72"/>
        <w:ind w:left="0" w:right="1134"/>
        <w:rPr>
          <w:rStyle w:val="default"/>
          <w:rFonts w:cs="FrankRuehl" w:hint="cs"/>
          <w:rtl/>
        </w:rPr>
      </w:pPr>
      <w:r>
        <w:rPr>
          <w:rFonts w:cs="FrankRuehl" w:hint="cs"/>
          <w:sz w:val="26"/>
          <w:rtl/>
          <w:lang w:eastAsia="en-US"/>
        </w:rPr>
        <w:pict>
          <v:shape id="_x0000_s2486" type="#_x0000_t202" style="position:absolute;left:0;text-align:left;margin-left:470.25pt;margin-top:7.1pt;width:1in;height:46.7pt;z-index:251711488" filled="f" stroked="f">
            <v:textbox inset="1mm,0,1mm,0">
              <w:txbxContent>
                <w:p w:rsidR="007A2133" w:rsidRDefault="007A2133" w:rsidP="00F1269D">
                  <w:pPr>
                    <w:spacing w:line="160" w:lineRule="exact"/>
                    <w:jc w:val="left"/>
                    <w:rPr>
                      <w:rFonts w:cs="Miriam" w:hint="cs"/>
                      <w:sz w:val="18"/>
                      <w:szCs w:val="18"/>
                      <w:rtl/>
                    </w:rPr>
                  </w:pPr>
                  <w:r>
                    <w:rPr>
                      <w:rFonts w:cs="Miriam" w:hint="cs"/>
                      <w:sz w:val="18"/>
                      <w:szCs w:val="18"/>
                      <w:rtl/>
                    </w:rPr>
                    <w:t>(תיקון מס' 32) תש"ע-2010</w:t>
                  </w:r>
                </w:p>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8F0384">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sidR="006752FA">
        <w:rPr>
          <w:rStyle w:val="default"/>
          <w:rFonts w:cs="FrankRuehl" w:hint="cs"/>
          <w:rtl/>
        </w:rPr>
        <w:tab/>
      </w:r>
      <w:r w:rsidR="006752FA">
        <w:rPr>
          <w:rStyle w:val="default"/>
          <w:rFonts w:cs="FrankRuehl"/>
          <w:rtl/>
        </w:rPr>
        <w:t>(ד)</w:t>
      </w:r>
      <w:r w:rsidR="006752FA">
        <w:rPr>
          <w:rStyle w:val="default"/>
          <w:rFonts w:cs="FrankRuehl" w:hint="cs"/>
          <w:rtl/>
        </w:rPr>
        <w:tab/>
      </w:r>
      <w:r w:rsidR="005B6D0A" w:rsidRPr="005B6D0A">
        <w:rPr>
          <w:rStyle w:val="default"/>
          <w:rFonts w:cs="FrankRuehl" w:hint="cs"/>
          <w:rtl/>
        </w:rPr>
        <w:t>בתקופת ההארכה השנייה</w:t>
      </w:r>
      <w:r w:rsidR="008F0384">
        <w:rPr>
          <w:rStyle w:val="default"/>
          <w:rFonts w:cs="FrankRuehl" w:hint="cs"/>
          <w:rtl/>
        </w:rPr>
        <w:t xml:space="preserve"> ובתקופת ההארכה השלישית</w:t>
      </w:r>
      <w:r w:rsidR="005B6D0A" w:rsidRPr="005B6D0A">
        <w:rPr>
          <w:rStyle w:val="default"/>
          <w:rFonts w:cs="FrankRuehl" w:hint="cs"/>
          <w:rtl/>
        </w:rPr>
        <w:t xml:space="preserve"> יחולו על בעל הזיכיון הוראות אלה</w:t>
      </w:r>
      <w:r w:rsidR="006752FA">
        <w:rPr>
          <w:rStyle w:val="default"/>
          <w:rFonts w:cs="FrankRuehl"/>
          <w:rtl/>
        </w:rPr>
        <w:t>:</w:t>
      </w:r>
    </w:p>
    <w:p w:rsidR="005B6D0A" w:rsidRDefault="005B6D0A" w:rsidP="005B6D0A">
      <w:pPr>
        <w:pStyle w:val="P00"/>
        <w:spacing w:before="72"/>
        <w:ind w:left="0" w:right="1134"/>
        <w:rPr>
          <w:rStyle w:val="default"/>
          <w:rFonts w:cs="FrankRuehl" w:hint="cs"/>
          <w:rtl/>
        </w:rPr>
      </w:pPr>
    </w:p>
    <w:p w:rsidR="006752FA" w:rsidRDefault="00DB0EF0" w:rsidP="008F0384">
      <w:pPr>
        <w:pStyle w:val="P00"/>
        <w:spacing w:before="72"/>
        <w:ind w:left="1021" w:right="1134"/>
        <w:rPr>
          <w:rStyle w:val="default"/>
          <w:rFonts w:cs="FrankRuehl" w:hint="cs"/>
          <w:rtl/>
        </w:rPr>
      </w:pPr>
      <w:r>
        <w:rPr>
          <w:rFonts w:cs="FrankRuehl"/>
          <w:sz w:val="26"/>
          <w:rtl/>
          <w:lang w:eastAsia="en-US"/>
        </w:rPr>
        <w:pict>
          <v:shape id="_x0000_s2487" type="#_x0000_t202" style="position:absolute;left:0;text-align:left;margin-left:470.25pt;margin-top:7.1pt;width:1in;height:46.9pt;z-index:251712512" filled="f" stroked="f">
            <v:textbox style="mso-next-textbox:#_x0000_s2487" inset="1mm,0,1mm,0">
              <w:txbxContent>
                <w:p w:rsidR="007A2133" w:rsidRDefault="007A2133" w:rsidP="00DB0EF0">
                  <w:pPr>
                    <w:spacing w:line="160" w:lineRule="exact"/>
                    <w:jc w:val="left"/>
                    <w:rPr>
                      <w:rFonts w:cs="Miriam" w:hint="cs"/>
                      <w:sz w:val="18"/>
                      <w:szCs w:val="18"/>
                      <w:rtl/>
                    </w:rPr>
                  </w:pPr>
                  <w:r>
                    <w:rPr>
                      <w:rFonts w:cs="Miriam" w:hint="cs"/>
                      <w:sz w:val="18"/>
                      <w:szCs w:val="18"/>
                      <w:rtl/>
                    </w:rPr>
                    <w:t>(תיקון מס' 32) תש"ע-2010</w:t>
                  </w:r>
                </w:p>
                <w:p w:rsidR="007A2133" w:rsidRDefault="007A2133" w:rsidP="008F0384">
                  <w:pPr>
                    <w:spacing w:line="160" w:lineRule="exact"/>
                    <w:jc w:val="left"/>
                    <w:rPr>
                      <w:rFonts w:cs="Miriam" w:hint="cs"/>
                      <w:sz w:val="18"/>
                      <w:szCs w:val="18"/>
                      <w:rtl/>
                    </w:rPr>
                  </w:pPr>
                  <w:r>
                    <w:rPr>
                      <w:rFonts w:cs="Miriam" w:hint="cs"/>
                      <w:sz w:val="18"/>
                      <w:szCs w:val="18"/>
                      <w:rtl/>
                    </w:rPr>
                    <w:t>(תיקון מס' 37) תשע"ג-2012</w:t>
                  </w:r>
                </w:p>
                <w:p w:rsidR="007A2133" w:rsidRDefault="007A2133" w:rsidP="00C7442B">
                  <w:pPr>
                    <w:spacing w:line="160" w:lineRule="exact"/>
                    <w:jc w:val="left"/>
                    <w:rPr>
                      <w:rFonts w:cs="Miriam" w:hint="cs"/>
                      <w:sz w:val="18"/>
                      <w:szCs w:val="18"/>
                      <w:rtl/>
                    </w:rPr>
                  </w:pPr>
                  <w:r>
                    <w:rPr>
                      <w:rFonts w:cs="Miriam" w:hint="cs"/>
                      <w:sz w:val="18"/>
                      <w:szCs w:val="18"/>
                      <w:rtl/>
                    </w:rPr>
                    <w:t>(תיקון מס' 39) תשע"ה-2015</w:t>
                  </w:r>
                </w:p>
              </w:txbxContent>
            </v:textbox>
            <w10:anchorlock/>
          </v:shape>
        </w:pict>
      </w:r>
      <w:r w:rsidR="006752FA">
        <w:rPr>
          <w:rStyle w:val="default"/>
          <w:rFonts w:cs="FrankRuehl"/>
          <w:rtl/>
        </w:rPr>
        <w:t>(1)</w:t>
      </w:r>
      <w:r w:rsidR="006752FA">
        <w:rPr>
          <w:rStyle w:val="default"/>
          <w:rFonts w:cs="FrankRuehl" w:hint="cs"/>
          <w:rtl/>
        </w:rPr>
        <w:tab/>
      </w:r>
      <w:r w:rsidR="006752FA">
        <w:rPr>
          <w:rStyle w:val="default"/>
          <w:rFonts w:cs="FrankRuehl"/>
          <w:rtl/>
        </w:rPr>
        <w:t>ההתחייבויות והתנאים שחלו על בעל הזיכיון לפי חוק,</w:t>
      </w:r>
      <w:r w:rsidR="006752FA">
        <w:rPr>
          <w:rStyle w:val="default"/>
          <w:rFonts w:cs="FrankRuehl" w:hint="cs"/>
          <w:rtl/>
        </w:rPr>
        <w:t xml:space="preserve"> </w:t>
      </w:r>
      <w:r w:rsidR="006752FA">
        <w:rPr>
          <w:rStyle w:val="default"/>
          <w:rFonts w:cs="FrankRuehl"/>
          <w:rtl/>
        </w:rPr>
        <w:t xml:space="preserve">כללי המועצה או תנאי הזיכיון, </w:t>
      </w:r>
      <w:r w:rsidRPr="00DB0EF0">
        <w:rPr>
          <w:rStyle w:val="default"/>
          <w:rFonts w:cs="FrankRuehl" w:hint="cs"/>
          <w:rtl/>
        </w:rPr>
        <w:t>בשנת הזיכיון העשירית יחולו עליו גם בתקופת ההארכה השניה</w:t>
      </w:r>
      <w:r w:rsidR="008F0384">
        <w:rPr>
          <w:rStyle w:val="default"/>
          <w:rFonts w:cs="FrankRuehl" w:hint="cs"/>
          <w:rtl/>
        </w:rPr>
        <w:t xml:space="preserve"> ובתקופת ההארכה השלישית</w:t>
      </w:r>
      <w:r w:rsidR="00C7442B" w:rsidRPr="00C7442B">
        <w:rPr>
          <w:rStyle w:val="default"/>
          <w:rFonts w:cs="FrankRuehl" w:hint="cs"/>
          <w:rtl/>
        </w:rPr>
        <w:t>, אלא אם כן נקבע אחרת בחוק זה</w:t>
      </w:r>
      <w:r w:rsidR="006752FA">
        <w:rPr>
          <w:rStyle w:val="default"/>
          <w:rFonts w:cs="FrankRuehl"/>
          <w:rtl/>
        </w:rPr>
        <w:t>;</w:t>
      </w:r>
    </w:p>
    <w:p w:rsidR="00C7442B" w:rsidRDefault="00C7442B" w:rsidP="008F0384">
      <w:pPr>
        <w:pStyle w:val="P00"/>
        <w:spacing w:before="72"/>
        <w:ind w:left="1021" w:right="1134"/>
        <w:rPr>
          <w:rStyle w:val="default"/>
          <w:rFonts w:cs="FrankRuehl" w:hint="cs"/>
          <w:rtl/>
        </w:rPr>
      </w:pPr>
    </w:p>
    <w:p w:rsidR="006752FA" w:rsidRDefault="008F0384" w:rsidP="008F0384">
      <w:pPr>
        <w:pStyle w:val="P00"/>
        <w:spacing w:before="72"/>
        <w:ind w:left="1021" w:right="1134"/>
        <w:rPr>
          <w:rStyle w:val="default"/>
          <w:rFonts w:cs="FrankRuehl" w:hint="cs"/>
          <w:rtl/>
        </w:rPr>
      </w:pPr>
      <w:r>
        <w:rPr>
          <w:rFonts w:cs="FrankRuehl"/>
          <w:sz w:val="26"/>
          <w:rtl/>
          <w:lang w:eastAsia="en-US"/>
        </w:rPr>
        <w:pict>
          <v:shape id="_x0000_s2882" type="#_x0000_t202" style="position:absolute;left:0;text-align:left;margin-left:470.35pt;margin-top:7.1pt;width:1in;height:16.8pt;z-index:251868160" filled="f" stroked="f">
            <v:textbox inset="1mm,0,1mm,0">
              <w:txbxContent>
                <w:p w:rsidR="007A2133" w:rsidRDefault="007A2133" w:rsidP="008F0384">
                  <w:pPr>
                    <w:spacing w:line="160" w:lineRule="exact"/>
                    <w:jc w:val="left"/>
                    <w:rPr>
                      <w:rFonts w:cs="Miriam" w:hint="cs"/>
                      <w:sz w:val="18"/>
                      <w:szCs w:val="18"/>
                      <w:rtl/>
                    </w:rPr>
                  </w:pPr>
                  <w:r>
                    <w:rPr>
                      <w:rFonts w:cs="Miriam" w:hint="cs"/>
                      <w:sz w:val="18"/>
                      <w:szCs w:val="18"/>
                      <w:rtl/>
                    </w:rPr>
                    <w:t>(תיקון מס' 37) תשע"ג-2012</w:t>
                  </w:r>
                </w:p>
              </w:txbxContent>
            </v:textbox>
          </v:shape>
        </w:pict>
      </w:r>
      <w:r w:rsidR="006752FA">
        <w:rPr>
          <w:rStyle w:val="default"/>
          <w:rFonts w:cs="FrankRuehl"/>
          <w:rtl/>
        </w:rPr>
        <w:t>(2)</w:t>
      </w:r>
      <w:r w:rsidR="006752FA">
        <w:rPr>
          <w:rStyle w:val="default"/>
          <w:rFonts w:cs="FrankRuehl" w:hint="cs"/>
          <w:rtl/>
        </w:rPr>
        <w:tab/>
      </w:r>
      <w:r w:rsidR="006752FA">
        <w:rPr>
          <w:rStyle w:val="default"/>
          <w:rFonts w:cs="FrankRuehl"/>
          <w:rtl/>
        </w:rPr>
        <w:t>לענין תקופת ההארכה השניה</w:t>
      </w:r>
      <w:r>
        <w:rPr>
          <w:rStyle w:val="default"/>
          <w:rFonts w:cs="FrankRuehl" w:hint="cs"/>
          <w:rtl/>
        </w:rPr>
        <w:t xml:space="preserve"> ותקופת ההארכה השלישית</w:t>
      </w:r>
      <w:r w:rsidR="006752FA">
        <w:rPr>
          <w:rStyle w:val="default"/>
          <w:rFonts w:cs="FrankRuehl"/>
          <w:rtl/>
        </w:rPr>
        <w:t>, ישלם בעל הזיכיון למדינה</w:t>
      </w:r>
      <w:r w:rsidR="006752FA">
        <w:rPr>
          <w:rStyle w:val="default"/>
          <w:rFonts w:cs="FrankRuehl" w:hint="cs"/>
          <w:rtl/>
        </w:rPr>
        <w:t xml:space="preserve"> </w:t>
      </w:r>
      <w:r w:rsidR="006752FA">
        <w:rPr>
          <w:rStyle w:val="default"/>
          <w:rFonts w:cs="FrankRuehl"/>
          <w:rtl/>
        </w:rPr>
        <w:t xml:space="preserve">תמורה בעד הארכת זיכיונו </w:t>
      </w:r>
      <w:r w:rsidRPr="008F0384">
        <w:rPr>
          <w:rStyle w:val="default"/>
          <w:rFonts w:cs="FrankRuehl" w:hint="cs"/>
          <w:rtl/>
        </w:rPr>
        <w:t>לתקופות אלה, שתיקבע על ידי שר האוצר, לאחר שניתנה לו המלצת הרשות השנייה לעניין זה, בהסכמת השר ובאישור הוועדה; לא שילם בעל הזיכיון את התמורה האמורה, יפקע זיכיונו</w:t>
      </w:r>
      <w:r w:rsidR="006752FA">
        <w:rPr>
          <w:rStyle w:val="default"/>
          <w:rFonts w:cs="FrankRuehl"/>
          <w:rtl/>
        </w:rPr>
        <w:t>.</w:t>
      </w:r>
    </w:p>
    <w:p w:rsidR="006752FA" w:rsidRDefault="005B6D0A" w:rsidP="005B6D0A">
      <w:pPr>
        <w:pStyle w:val="P00"/>
        <w:spacing w:before="72"/>
        <w:ind w:left="0" w:right="1134"/>
        <w:rPr>
          <w:rStyle w:val="default"/>
          <w:rFonts w:cs="FrankRuehl" w:hint="cs"/>
          <w:rtl/>
        </w:rPr>
      </w:pPr>
      <w:r>
        <w:rPr>
          <w:rFonts w:cs="FrankRuehl" w:hint="cs"/>
          <w:sz w:val="26"/>
          <w:rtl/>
          <w:lang w:eastAsia="en-US"/>
        </w:rPr>
        <w:pict>
          <v:shape id="_x0000_s2553" type="#_x0000_t202" style="position:absolute;left:0;text-align:left;margin-left:470.25pt;margin-top:7.1pt;width:1in;height:16.8pt;z-index:251762688" filled="f" stroked="f">
            <v:textbox inset="1mm,0,1mm,0">
              <w:txbxContent>
                <w:p w:rsidR="007A2133" w:rsidRDefault="007A2133" w:rsidP="005B6D0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hint="cs"/>
          <w:rtl/>
        </w:rPr>
        <w:tab/>
      </w:r>
      <w:r w:rsidR="006752FA">
        <w:rPr>
          <w:rStyle w:val="default"/>
          <w:rFonts w:cs="FrankRuehl"/>
          <w:rtl/>
        </w:rPr>
        <w:t>(ה)</w:t>
      </w:r>
      <w:r w:rsidR="006752FA">
        <w:rPr>
          <w:rStyle w:val="default"/>
          <w:rFonts w:cs="FrankRuehl" w:hint="cs"/>
          <w:rtl/>
        </w:rPr>
        <w:tab/>
      </w:r>
      <w:r>
        <w:rPr>
          <w:rStyle w:val="default"/>
          <w:rFonts w:cs="FrankRuehl" w:hint="cs"/>
          <w:rtl/>
        </w:rPr>
        <w:t>(בוטל)</w:t>
      </w:r>
      <w:r w:rsidR="006752FA">
        <w:rPr>
          <w:rStyle w:val="default"/>
          <w:rFonts w:cs="FrankRuehl"/>
          <w:rtl/>
        </w:rPr>
        <w:t>.</w:t>
      </w:r>
    </w:p>
    <w:p w:rsidR="009F0F0C" w:rsidRPr="00B03A12" w:rsidRDefault="009F0F0C" w:rsidP="009F0F0C">
      <w:pPr>
        <w:pStyle w:val="P00"/>
        <w:spacing w:before="0"/>
        <w:ind w:left="0" w:right="1134"/>
        <w:rPr>
          <w:rStyle w:val="default"/>
          <w:rFonts w:cs="FrankRuehl" w:hint="cs"/>
          <w:vanish/>
          <w:color w:val="FF0000"/>
          <w:sz w:val="20"/>
          <w:szCs w:val="20"/>
          <w:shd w:val="clear" w:color="auto" w:fill="FFFF99"/>
          <w:rtl/>
        </w:rPr>
      </w:pPr>
      <w:bookmarkStart w:id="130" w:name="Rov491"/>
      <w:r w:rsidRPr="00B03A12">
        <w:rPr>
          <w:rStyle w:val="default"/>
          <w:rFonts w:cs="FrankRuehl" w:hint="cs"/>
          <w:vanish/>
          <w:color w:val="FF0000"/>
          <w:sz w:val="20"/>
          <w:szCs w:val="20"/>
          <w:shd w:val="clear" w:color="auto" w:fill="FFFF99"/>
          <w:rtl/>
        </w:rPr>
        <w:t>מיום 22.11.2005</w:t>
      </w:r>
    </w:p>
    <w:p w:rsidR="009F0F0C" w:rsidRPr="00B03A12" w:rsidRDefault="009F0F0C" w:rsidP="009F0F0C">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26</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hyperlink r:id="rId370" w:history="1">
        <w:r w:rsidRPr="00B03A12">
          <w:rPr>
            <w:rStyle w:val="Hyperlink"/>
            <w:rFonts w:cs="FrankRuehl" w:hint="cs"/>
            <w:vanish/>
            <w:szCs w:val="20"/>
            <w:shd w:val="clear" w:color="auto" w:fill="FFFF99"/>
            <w:rtl/>
          </w:rPr>
          <w:t>ס"ח תשס"ו מס' 2035</w:t>
        </w:r>
      </w:hyperlink>
      <w:r w:rsidRPr="00B03A12">
        <w:rPr>
          <w:rStyle w:val="default"/>
          <w:rFonts w:cs="FrankRuehl" w:hint="cs"/>
          <w:vanish/>
          <w:sz w:val="20"/>
          <w:szCs w:val="20"/>
          <w:shd w:val="clear" w:color="auto" w:fill="FFFF99"/>
          <w:rtl/>
        </w:rPr>
        <w:t xml:space="preserve"> מיום 22.11.2005 עמ' 16 (</w:t>
      </w:r>
      <w:hyperlink r:id="rId371" w:history="1">
        <w:r w:rsidRPr="00B03A12">
          <w:rPr>
            <w:rStyle w:val="Hyperlink"/>
            <w:rFonts w:cs="FrankRuehl" w:hint="cs"/>
            <w:vanish/>
            <w:szCs w:val="20"/>
            <w:shd w:val="clear" w:color="auto" w:fill="FFFF99"/>
            <w:rtl/>
          </w:rPr>
          <w:t>ה"ח 197</w:t>
        </w:r>
      </w:hyperlink>
      <w:r w:rsidRPr="00B03A12">
        <w:rPr>
          <w:rStyle w:val="default"/>
          <w:rFonts w:cs="FrankRuehl" w:hint="cs"/>
          <w:vanish/>
          <w:sz w:val="20"/>
          <w:szCs w:val="20"/>
          <w:shd w:val="clear" w:color="auto" w:fill="FFFF99"/>
          <w:rtl/>
        </w:rPr>
        <w:t>)</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37ג</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p>
    <w:p w:rsidR="009F0F0C" w:rsidRPr="00B03A12" w:rsidRDefault="009F0F0C" w:rsidP="009F0F0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27.1.2010</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hyperlink r:id="rId372"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312 (</w:t>
      </w:r>
      <w:hyperlink r:id="rId373"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9F0F0C" w:rsidRPr="00B03A12" w:rsidRDefault="009F0F0C" w:rsidP="009F0F0C">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ביקש בעל זיכיון מהמועצה להאריך את תוקף זיכיונו כאמור בסעיף קטן (א), תאריך המועצה את תוקף זיכיונו לתקופת ההארכה הראשונה, בהתקיים כל אלה:</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בעל הזיכיון הגיש למועצה לאישורה תכנית מפורטת, הכוללת שלבי פעולה, להשלמה עד יום ה' בטבת התשע"ב (31 בדצמבר 2011) של ההתחייבויות והתנאים לפי חוק זה, כללי המועצה ותנאי הזיכיון, שלא עמד בהם במהלך תקופת הזיכיון, ועניינם ההוצאה שעליו להוציא לשם מימון הפקה ורכישה של תכניות סוגה עילית כמשמעותן בתוספת השניה וכן שידורן של תכניות כאמור, והכל בסכומים המפורטים בסעיף 5(ג) עד (ה) לתוספת השניה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התכנית להשלמת סוגה עילית);</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בעל הזיכיון הגיש למועצה לאישורה תכנית מפורטת, הכוללת שלבי פעולה, להשלמה עד יום ט' בטבת התשע"ה (31 בדצמבר 2014), של ההתחייבויות והתנאים לפי חוק זה, כללי המועצה ותנאי הזיכיון, שלא עמד בהם במהלך תקופת הזיכיון, ועניינם ההוצאה לשם הפקה של סרטים ישראליים, בסכום של 20 מיליון שקלים חדשים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התכנית להשלמת הוצאה לקולנוע); הסכום האמור יעודכן בהתאם להוראות סעיף 8(ד) לתוספת השניה;</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בעל הזיכיון הגיש למועצה תכנית הכוללת שלבי פעולה וביצוע, להבטחת מושבה, עד יום ה' בטבת התשע"ב (31 בדצמבר 2011), של חברת החדשות בירושלים, בהתאם להוראות סעיף 3א, באופן שעד לאותו מועד יקוימו הוראות הסעיף האמור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התכנית להבטחת מושבה של חברת החדשות בירושלים);</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בבעל הזיכיון לא חדל להתקיים אחד או יותר מהתנאים המנויים בחוק זה, שהיו מכשירים אותו להשתתף במכרז או להיות בעל זיכיון בערוץ השלישי, ולא מתקיים בו תנאי שהיה פוסל אותו מלהשתתף במכרז או מלהיות בעל זיכיון כאמור לפי הוראות חוק זה;</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המועצה אישרה עד יום ג' בשבט התש"ע (18 בינואר 2010), את התכנית להשלמת סוגה עילית, את התכנית להשלמת הוצאה לקולנוע, וכי מתקיימים בבעל הזיכיון התנאים האמורים בפסקה (4), וכן מסרה את המלצתה לגבי התכנית להבטחת מושבה של חברת החדשות בירושלים לוועדת הכלכלה של הכנסת;</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(6)</w:t>
      </w:r>
      <w:r w:rsidRPr="00B03A12">
        <w:rPr>
          <w:rStyle w:val="default"/>
          <w:rFonts w:cs="FrankRuehl" w:hint="cs"/>
          <w:vanish/>
          <w:sz w:val="22"/>
          <w:szCs w:val="22"/>
          <w:u w:val="single"/>
          <w:shd w:val="clear" w:color="auto" w:fill="FFFF99"/>
          <w:rtl/>
        </w:rPr>
        <w:tab/>
        <w:t>ועדת הכלכלה של הכנסת אישרה את התכנית להבטחת מושבה של חברת החדשות בירושלים, לאחר שהובאה לפניה המלצת המועצה לעניין תכנית זו;</w:t>
      </w:r>
    </w:p>
    <w:p w:rsidR="009F0F0C" w:rsidRPr="00B03A12" w:rsidRDefault="009F0F0C" w:rsidP="009F0F0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(7)</w:t>
      </w:r>
      <w:r w:rsidRPr="00B03A12">
        <w:rPr>
          <w:rStyle w:val="default"/>
          <w:rFonts w:cs="FrankRuehl" w:hint="cs"/>
          <w:vanish/>
          <w:sz w:val="22"/>
          <w:szCs w:val="22"/>
          <w:u w:val="single"/>
          <w:shd w:val="clear" w:color="auto" w:fill="FFFF99"/>
          <w:rtl/>
        </w:rPr>
        <w:tab/>
        <w:t>בעל הזיכיון המציא לרשות, לא יאוחר מיום ט"ז באדר התש"ע (2 במרס 2010), פיקדון כספי או ערבות בנקאית, בסכום של 20 מיליון שקלים חדשים, להבטחת ביצוען של התכנית להשלמת סוגה עילית והתכנית להשלמת הוצאה לקולנוע, נוסף על הערבויות שהמציא לרשות לפי סעיף 33(ב)(3); המנהל יורה לבעל הזיכיון על תנאי הפיקדון הכספי או נוסח הערבות הבנקאית, לפי העניין, וכן יהיה רשאי להורות על השבה של הפיקדון הכספי או הערבות הבנקאית, אם הושלמו כל ההתחייבויות והתנאים שהיה על בעל הזיכיון להשלים עד יום ה' בטבת התשע"ב (31 בדצמבר 2011) לפי התכנית להשלמת סוגה עילית והתכנית להשלמת הוצאה לקולנוע, ובלבד שהפיקדון הכספי או הערבות הבנקאית, לפי העניין, הומצאו בהתאם להוראות סעיף קטן (א2); לא המציא בעל הזיכיון פיקדון כספי או ערבות בנקאית כאמור, יפקע זיכיונו לאלתר;</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(8)</w:t>
      </w:r>
      <w:r w:rsidRPr="00B03A12">
        <w:rPr>
          <w:rStyle w:val="default"/>
          <w:rFonts w:cs="FrankRuehl" w:hint="cs"/>
          <w:vanish/>
          <w:sz w:val="22"/>
          <w:szCs w:val="22"/>
          <w:u w:val="single"/>
          <w:shd w:val="clear" w:color="auto" w:fill="FFFF99"/>
          <w:rtl/>
        </w:rPr>
        <w:tab/>
        <w:t>בעל הזיכיון שילם את החוב שאינו ניתן לפריסה כהגדרתו בסעיף 102א1(א), לא יאוחר מיום תחילתו של תיקון מס' 32, וכן שילם, בתוך התקופה האמורה, את יתרת החוב הכולל כהגדרתה באותו סעיף או שמועד תשלום יתרת החוב הכולל נדחה בהתאם להוראות סעיף 102א1.</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(א2)</w:t>
      </w:r>
      <w:r w:rsidRPr="00B03A12">
        <w:rPr>
          <w:rStyle w:val="default"/>
          <w:rFonts w:cs="FrankRuehl" w:hint="cs"/>
          <w:vanish/>
          <w:sz w:val="22"/>
          <w:szCs w:val="22"/>
          <w:u w:val="single"/>
          <w:shd w:val="clear" w:color="auto" w:fill="FFFF99"/>
          <w:rtl/>
        </w:rPr>
        <w:tab/>
        <w:t xml:space="preserve">כללה התכנית להשלמת הוצאה לקולנוע שלבי פעולה להשלמת ההוצאה לתקופה שמיום ו' בטבת התשע"ב (1 בינואר 2012) עד יום ט' בטבת התשע"ה לתקופה שמיום ו' בטבת התשע"ב (1 בינואר 2012) עד יום ט' בטבת התשע"ה (31 בדצמבר 2014) (בסעיף קטן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יתרת ההוצאה), ימציא בעל זיכיון שזיכיונו הוארך לפי הוראות סעיף קטן (א1) פיקדון כספי או ערבות בנקאית, עד יום ד' בכסלו התשע"ב (30 בנובמבר 2011), בסכום יתרת ההוצאה, להבטחת ביצועה של יתרת ההוצאה, נוסף על הפיקדון הכספי או הערבות הבנקאית שהמציא לפי סעיף קטן (א1)(7) ונוסף על הערבויות שהמציא לרשות לפי סעיף 33(ב)(3); המנהל יורה לבעל הזיכיון על תנאי הפיקדון הכספי או נוסח הערבות הבנקאית, לפי סעיף קטן זה, לפי העניין.</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(א3)</w:t>
      </w:r>
      <w:r w:rsidRPr="00B03A12">
        <w:rPr>
          <w:rStyle w:val="default"/>
          <w:rFonts w:cs="FrankRuehl" w:hint="cs"/>
          <w:vanish/>
          <w:sz w:val="22"/>
          <w:szCs w:val="22"/>
          <w:u w:val="single"/>
          <w:shd w:val="clear" w:color="auto" w:fill="FFFF99"/>
          <w:rtl/>
        </w:rPr>
        <w:tab/>
        <w:t>לא עמד בעל הזיכיון בהוראות התכנית להשלמת סוגה עילית, בהוראות התכנית להשלמת הוצאה לקולנוע או בהוראות סעיף קטן (א2), יראו בכך הפרה של תנאי מהותי בזיכיון, לעניין סעיף 37(א)(4).</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(א4)</w:t>
      </w:r>
      <w:r w:rsidRPr="00B03A12">
        <w:rPr>
          <w:rStyle w:val="default"/>
          <w:rFonts w:cs="FrankRuehl" w:hint="cs"/>
          <w:vanish/>
          <w:sz w:val="22"/>
          <w:szCs w:val="22"/>
          <w:u w:val="single"/>
          <w:shd w:val="clear" w:color="auto" w:fill="FFFF99"/>
          <w:rtl/>
        </w:rPr>
        <w:tab/>
        <w:t>אין בהתחייבויות ובתנאים החלים על בעל הזיכיון לפי תיקון מס' 32 בתקופת ההארכה הראשונה, כדי לגרוע מההתחייבויות והתנאים שחלו עליו ערב יום תחילתו של תיקון מס' 32, לפי חוק זה, כללי המועצה או תנאי הזיכיון, אלא אם כן נקבע אחרת לפי התיקון האמור; לעניין זה, אושרה התכנית להבטחת מושבה של חברה החדשות בירושלים ובעל הזיכיון פעל לפיה, לא יראו אותו כמי שהפר את הוראות סעיף 3א עד תום תקופת ההארכה הראשונה.</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בעל זיכיון שהוארכה תקופת זיכיונו כאמור בסעיף קטן (א), רשאי לבקש מהמועצה להאריך את תוקף זיכיונו לתקופה נוספת, מיום ד' בשבט</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התשע"ב (28 בינואר 2012) עד יום כ"ו בשבט התשע"ד (27 בינואר 2014) (בסעיף זה – תקופת ההארכה השניה).</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 xml:space="preserve">ביקש בעל זיכיון מהמועצה להאריך את תוקף זיכיונו </w:t>
      </w:r>
      <w:r w:rsidRPr="00B03A12">
        <w:rPr>
          <w:rStyle w:val="default"/>
          <w:rFonts w:cs="FrankRuehl"/>
          <w:strike/>
          <w:vanish/>
          <w:sz w:val="22"/>
          <w:szCs w:val="22"/>
          <w:shd w:val="clear" w:color="auto" w:fill="FFFF99"/>
          <w:rtl/>
        </w:rPr>
        <w:t>כאמור בסעיפים קטנים (א) או (ב), לפי הענין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כאמור בסעיף קטן (ב)</w:t>
      </w:r>
      <w:r w:rsidRPr="00B03A12">
        <w:rPr>
          <w:rStyle w:val="default"/>
          <w:rFonts w:cs="FrankRuehl"/>
          <w:vanish/>
          <w:sz w:val="22"/>
          <w:szCs w:val="22"/>
          <w:shd w:val="clear" w:color="auto" w:fill="FFFF99"/>
          <w:rtl/>
        </w:rPr>
        <w:t>, רשאית המועצה להאריך את תוקף זיכיונו, אלא אם כן מצאה כי מתקיים אחד מאלה:</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 xml:space="preserve">בעל הזיכיון לא קיים, </w:t>
      </w:r>
      <w:r w:rsidRPr="00B03A12">
        <w:rPr>
          <w:rStyle w:val="default"/>
          <w:rFonts w:cs="FrankRuehl"/>
          <w:strike/>
          <w:vanish/>
          <w:sz w:val="22"/>
          <w:szCs w:val="22"/>
          <w:shd w:val="clear" w:color="auto" w:fill="FFFF99"/>
          <w:rtl/>
        </w:rPr>
        <w:t>במהלך תקופת הזיכיון או במהלך</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תקופת ההארכה הראשונה, לפי הענין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במהלך תקופת ההארכה הראשונה</w:t>
      </w:r>
      <w:r w:rsidRPr="00B03A12">
        <w:rPr>
          <w:rStyle w:val="default"/>
          <w:rFonts w:cs="FrankRuehl"/>
          <w:vanish/>
          <w:sz w:val="22"/>
          <w:szCs w:val="22"/>
          <w:shd w:val="clear" w:color="auto" w:fill="FFFF99"/>
          <w:rtl/>
        </w:rPr>
        <w:t>, אחר ההוראות לפי חוק</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זה, כללי המועצה או תנאי הזיכיון</w:t>
      </w:r>
      <w:r w:rsidRPr="00B03A12">
        <w:rPr>
          <w:rStyle w:val="default"/>
          <w:rFonts w:cs="FrankRuehl"/>
          <w:strike/>
          <w:vanish/>
          <w:sz w:val="22"/>
          <w:szCs w:val="22"/>
          <w:shd w:val="clear" w:color="auto" w:fill="FFFF99"/>
          <w:rtl/>
        </w:rPr>
        <w:t>, לרבות תנאים והתחייבויות שמועד קיומם נדחה לפי סעיף 59א(ג)</w:t>
      </w:r>
      <w:r w:rsidRPr="00B03A12">
        <w:rPr>
          <w:rStyle w:val="default"/>
          <w:rFonts w:cs="FrankRuehl"/>
          <w:vanish/>
          <w:sz w:val="22"/>
          <w:szCs w:val="22"/>
          <w:shd w:val="clear" w:color="auto" w:fill="FFFF99"/>
          <w:rtl/>
        </w:rPr>
        <w:t>;</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בבעל הזיכיון חדל להתקיים אחד או יותר מן התנאים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המנויים בחוק זה, שהיו מכשירים אותו להשתתף במכרז או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להיות בעל זיכיון בערוץ השלישי, או התקיים בו תנאי אשר היה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פוסל אותו מלהשתתף במכרז או מלהיות בעל זיכיון כאמור לפי הוראות חוק זה.</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 xml:space="preserve">בלי לגרוע משאר סמכויות המועצה לפי חוק זה, תקבע המועצה תנאים להארכת הזיכיון </w:t>
      </w:r>
      <w:r w:rsidRPr="00B03A12">
        <w:rPr>
          <w:rStyle w:val="default"/>
          <w:rFonts w:cs="FrankRuehl"/>
          <w:strike/>
          <w:vanish/>
          <w:sz w:val="22"/>
          <w:szCs w:val="22"/>
          <w:shd w:val="clear" w:color="auto" w:fill="FFFF99"/>
          <w:rtl/>
        </w:rPr>
        <w:t>לכל אחת מתקופות ההארכה האמורות בסעיפים קטנים (א) ו</w:t>
      </w:r>
      <w:r w:rsidRPr="00B03A12">
        <w:rPr>
          <w:rStyle w:val="default"/>
          <w:rFonts w:cs="FrankRuehl" w:hint="cs"/>
          <w:strike/>
          <w:vanish/>
          <w:sz w:val="22"/>
          <w:szCs w:val="22"/>
          <w:shd w:val="clear" w:color="auto" w:fill="FFFF99"/>
          <w:rtl/>
        </w:rPr>
        <w:t>-</w:t>
      </w:r>
      <w:r w:rsidRPr="00B03A12">
        <w:rPr>
          <w:rStyle w:val="default"/>
          <w:rFonts w:cs="FrankRuehl"/>
          <w:strike/>
          <w:vanish/>
          <w:sz w:val="22"/>
          <w:szCs w:val="22"/>
          <w:shd w:val="clear" w:color="auto" w:fill="FFFF99"/>
          <w:rtl/>
        </w:rPr>
        <w:t>(ב)</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לתקופת ההארכה השניה</w:t>
      </w:r>
      <w:r w:rsidRPr="00B03A12">
        <w:rPr>
          <w:rStyle w:val="default"/>
          <w:rFonts w:cs="FrankRuehl"/>
          <w:vanish/>
          <w:sz w:val="22"/>
          <w:szCs w:val="22"/>
          <w:shd w:val="clear" w:color="auto" w:fill="FFFF99"/>
          <w:rtl/>
        </w:rPr>
        <w:t>, לרבות תנאים נוספים על אלה המנויים בסעיף קטן (ג), שיש</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לקיימם לפני שיוארך הזיכיון, וכן רשאית היא לקבוע הוראות והגבלות בכל ענין הנובע מהוראות חוק זה, ובלבד שיחולו הוראות אלה:</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ההתחייבויות והתנאים שחלו על בעל הזיכיון לפי חוק,</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כללי המועצה או תנאי הזיכיון, </w:t>
      </w:r>
      <w:r w:rsidRPr="00B03A12">
        <w:rPr>
          <w:rStyle w:val="default"/>
          <w:rFonts w:cs="FrankRuehl"/>
          <w:strike/>
          <w:vanish/>
          <w:sz w:val="22"/>
          <w:szCs w:val="22"/>
          <w:shd w:val="clear" w:color="auto" w:fill="FFFF99"/>
          <w:rtl/>
        </w:rPr>
        <w:t>בשנת הזיכיון השמינית או בשנת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הזיכיון העשירית, לפי הענין, יחולו עליו גם בתקופת ההארכה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הראשונה או בתקופת ההארכה השניה, בהתאמה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בשנת הזיכיון העשירית יחולו עליו גם בתקופת ההארכה השניה</w:t>
      </w:r>
      <w:r w:rsidRPr="00B03A12">
        <w:rPr>
          <w:rStyle w:val="default"/>
          <w:rFonts w:cs="FrankRuehl"/>
          <w:vanish/>
          <w:sz w:val="22"/>
          <w:szCs w:val="22"/>
          <w:shd w:val="clear" w:color="auto" w:fill="FFFF99"/>
          <w:rtl/>
        </w:rPr>
        <w:t>, אלא אם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כן קבעה המועצה כי התחייבויות או תנאים הקבועים בכללי המועצה או בזיכיון לא יחולו עליו, או יחולו בשינויים שקבעה;</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לענין תקופת ההארכה השניה, ישלם בעל הזיכיון למדינה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תמורה בעד הארכת זיכיונו לתקופה זו, שתיקבע על ידי שר האוצר, בהסכמת השר ובאישור הוועדה.</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p>
    <w:p w:rsidR="009F0F0C" w:rsidRPr="00B03A12" w:rsidRDefault="009F0F0C" w:rsidP="009F0F0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hyperlink r:id="rId37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308 (</w:t>
      </w:r>
      <w:hyperlink r:id="rId37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F0F0C" w:rsidRPr="00B03A12" w:rsidRDefault="009F0F0C" w:rsidP="009F0F0C">
      <w:pPr>
        <w:pStyle w:val="P0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בעל זיכיון שהוארכה תקופת זיכיונו כאמור בסעיף קטן (א), רשאי לבקש מהמועצה להאריך את תוקף זיכיונו לתקופה נוספת, מיום ד' בשבט</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התשע"ב (28 בינואר 2012) עד יום כ"ו בשבט התשע"ד (27 בינואר 2014) (בסעיף זה – תקופת ההארכה השניה).</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תקופת הזיכיון של בעל הזיכיון שתקופת זיכיונו הוארכה כאמור בסעיף קטן (א), תוארך עד יום י"ט בטבת התשע"ג (1 בינואר 2013) או עד מועד המעבר שקבע השר בצו, אם דחה את המועד בהתאם להוראות סעיף 33ג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תקופת ההארכה השנייה), והכל אלא אם כן מצאה המועצה כי חדל להתקיים בבעל הזיכיון אחד התנאים המנויים בחוק זה, שהיו מזכים אותו להשתתף במכרז או להיות בעל זיכיון בערוץ השלישי, או התקיים בו סייג שהיה פוסל אותו מלהשתתף במכרז או מלהיות בעל זיכיון כאמור לפי הוראות חוק זה.</w:t>
      </w:r>
    </w:p>
    <w:p w:rsidR="009F0F0C" w:rsidRPr="00B03A12" w:rsidRDefault="009F0F0C" w:rsidP="009F0F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 xml:space="preserve">ביקש בעל זיכיון מהמועצה להאריך את תוקף זיכיונו </w:t>
      </w:r>
      <w:r w:rsidRPr="00B03A12">
        <w:rPr>
          <w:rStyle w:val="default"/>
          <w:rFonts w:cs="FrankRuehl" w:hint="cs"/>
          <w:strike/>
          <w:vanish/>
          <w:sz w:val="22"/>
          <w:szCs w:val="22"/>
          <w:shd w:val="clear" w:color="auto" w:fill="FFFF99"/>
          <w:rtl/>
        </w:rPr>
        <w:t>כאמור בסעיף קטן (ב)</w:t>
      </w:r>
      <w:r w:rsidRPr="00B03A12">
        <w:rPr>
          <w:rStyle w:val="default"/>
          <w:rFonts w:cs="FrankRuehl"/>
          <w:strike/>
          <w:vanish/>
          <w:sz w:val="22"/>
          <w:szCs w:val="22"/>
          <w:shd w:val="clear" w:color="auto" w:fill="FFFF99"/>
          <w:rtl/>
        </w:rPr>
        <w:t>, רשאית המועצה להאריך את תוקף זיכיונו, אלא אם כן מצאה כי מתקיים אחד מאלה:</w:t>
      </w:r>
    </w:p>
    <w:p w:rsidR="009F0F0C" w:rsidRPr="00B03A12" w:rsidRDefault="009F0F0C" w:rsidP="009F0F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 xml:space="preserve">בעל הזיכיון לא קיים, </w:t>
      </w:r>
      <w:r w:rsidRPr="00B03A12">
        <w:rPr>
          <w:rStyle w:val="default"/>
          <w:rFonts w:cs="FrankRuehl" w:hint="cs"/>
          <w:strike/>
          <w:vanish/>
          <w:sz w:val="22"/>
          <w:szCs w:val="22"/>
          <w:shd w:val="clear" w:color="auto" w:fill="FFFF99"/>
          <w:rtl/>
        </w:rPr>
        <w:t>במהלך תקופת ההארכה הראשונה</w:t>
      </w:r>
      <w:r w:rsidRPr="00B03A12">
        <w:rPr>
          <w:rStyle w:val="default"/>
          <w:rFonts w:cs="FrankRuehl"/>
          <w:strike/>
          <w:vanish/>
          <w:sz w:val="22"/>
          <w:szCs w:val="22"/>
          <w:shd w:val="clear" w:color="auto" w:fill="FFFF99"/>
          <w:rtl/>
        </w:rPr>
        <w:t>, אחר ההוראות לפי חוק</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זה, כללי המועצה או תנאי הזיכיון;</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בבעל הזיכיון חדל להתקיים אחד או יותר מן התנאים</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המנויים בחוק זה, שהיו מכשירים אותו להשתתף במכרז או</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להיות בעל זיכיון בערוץ השלישי, או התקיים בו תנאי אשר היה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פוסל אותו מלהשתתף במכרז או מלהיות בעל זיכיון כאמור לפי הוראות חוק זה.</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 xml:space="preserve">בלי לגרוע משאר סמכויות המועצה לפי חוק זה, תקבע המועצה תנאים להארכת הזיכיון </w:t>
      </w:r>
      <w:r w:rsidRPr="00B03A12">
        <w:rPr>
          <w:rStyle w:val="default"/>
          <w:rFonts w:cs="FrankRuehl" w:hint="cs"/>
          <w:strike/>
          <w:vanish/>
          <w:sz w:val="22"/>
          <w:szCs w:val="22"/>
          <w:shd w:val="clear" w:color="auto" w:fill="FFFF99"/>
          <w:rtl/>
        </w:rPr>
        <w:t>לתקופת ההארכה השניה</w:t>
      </w:r>
      <w:r w:rsidRPr="00B03A12">
        <w:rPr>
          <w:rStyle w:val="default"/>
          <w:rFonts w:cs="FrankRuehl"/>
          <w:strike/>
          <w:vanish/>
          <w:sz w:val="22"/>
          <w:szCs w:val="22"/>
          <w:shd w:val="clear" w:color="auto" w:fill="FFFF99"/>
          <w:rtl/>
        </w:rPr>
        <w:t>, לרבות תנאים נוספים על אלה המנויים בסעיף קטן (ג), שיש</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לקיימם לפני שיוארך הזיכיון, וכן רשאית היא לקבוע הוראות והגבלות בכל ענין הנובע מהוראות חוק זה, ובלבד שיחולו הוראות אלה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בתקופת ההארכה השנייה יחולו על בעל הזיכיון הוראות אלה</w:t>
      </w:r>
      <w:r w:rsidRPr="00B03A12">
        <w:rPr>
          <w:rStyle w:val="default"/>
          <w:rFonts w:cs="FrankRuehl"/>
          <w:vanish/>
          <w:sz w:val="22"/>
          <w:szCs w:val="22"/>
          <w:shd w:val="clear" w:color="auto" w:fill="FFFF99"/>
          <w:rtl/>
        </w:rPr>
        <w:t>:</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ההתחייבויות והתנאים שחלו על בעל הזיכיון לפי חוק,</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כללי המועצה או תנאי הזיכיון, </w:t>
      </w:r>
      <w:r w:rsidRPr="00B03A12">
        <w:rPr>
          <w:rStyle w:val="default"/>
          <w:rFonts w:cs="FrankRuehl" w:hint="cs"/>
          <w:vanish/>
          <w:sz w:val="22"/>
          <w:szCs w:val="22"/>
          <w:shd w:val="clear" w:color="auto" w:fill="FFFF99"/>
          <w:rtl/>
        </w:rPr>
        <w:t>בשנת הזיכיון העשירית יחולו עליו גם בתקופת ההארכה השניה</w:t>
      </w:r>
      <w:r w:rsidRPr="00B03A12">
        <w:rPr>
          <w:rStyle w:val="default"/>
          <w:rFonts w:cs="FrankRuehl"/>
          <w:vanish/>
          <w:sz w:val="22"/>
          <w:szCs w:val="22"/>
          <w:shd w:val="clear" w:color="auto" w:fill="FFFF99"/>
          <w:rtl/>
        </w:rPr>
        <w:t>, אלא אם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כן קבעה המועצה כי התחייבויות או תנאים הקבועים בכללי המועצה או בזיכיון לא יחולו עליו, או יחולו בשינויים שקבעה;</w:t>
      </w:r>
    </w:p>
    <w:p w:rsidR="009F0F0C" w:rsidRPr="00B03A12" w:rsidRDefault="009F0F0C" w:rsidP="009F0F0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לענין תקופת ההארכה השניה, ישלם בעל הזיכיון למדינה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תמורה בעד הארכת זיכיונו לתקופה זו, שתיקבע על ידי שר האוצר, בהסכמת השר ובאישור הוועדה.</w:t>
      </w:r>
    </w:p>
    <w:p w:rsidR="009F0F0C" w:rsidRPr="00B03A12" w:rsidRDefault="009F0F0C" w:rsidP="009F0F0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השר, באישור הוועדה, יקבע בתקנות את המועדים להגשת בקשות להארכת תוקף הזיכיון לפי סעיפים קטנים (א) ו</w:t>
      </w:r>
      <w:r w:rsidRPr="00B03A12">
        <w:rPr>
          <w:rStyle w:val="default"/>
          <w:rFonts w:cs="FrankRuehl" w:hint="cs"/>
          <w:strike/>
          <w:vanish/>
          <w:sz w:val="22"/>
          <w:szCs w:val="22"/>
          <w:shd w:val="clear" w:color="auto" w:fill="FFFF99"/>
          <w:rtl/>
        </w:rPr>
        <w:t>-</w:t>
      </w:r>
      <w:r w:rsidRPr="00B03A12">
        <w:rPr>
          <w:rStyle w:val="default"/>
          <w:rFonts w:cs="FrankRuehl"/>
          <w:strike/>
          <w:vanish/>
          <w:sz w:val="22"/>
          <w:szCs w:val="22"/>
          <w:shd w:val="clear" w:color="auto" w:fill="FFFF99"/>
          <w:rtl/>
        </w:rPr>
        <w:t>(ב), ואת המועדים למתן החלטות המועצה בבקשות כאמור.</w:t>
      </w:r>
    </w:p>
    <w:p w:rsidR="004C45BC" w:rsidRPr="00B03A12" w:rsidRDefault="004C45BC" w:rsidP="004C45BC">
      <w:pPr>
        <w:pStyle w:val="P00"/>
        <w:spacing w:before="0"/>
        <w:ind w:left="0" w:right="1134"/>
        <w:rPr>
          <w:rStyle w:val="default"/>
          <w:rFonts w:cs="FrankRuehl" w:hint="cs"/>
          <w:vanish/>
          <w:sz w:val="20"/>
          <w:szCs w:val="20"/>
          <w:shd w:val="clear" w:color="auto" w:fill="FFFF99"/>
          <w:rtl/>
        </w:rPr>
      </w:pPr>
    </w:p>
    <w:p w:rsidR="004C45BC" w:rsidRPr="00B03A12" w:rsidRDefault="004C45BC" w:rsidP="004C45B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4C45BC" w:rsidRPr="00B03A12" w:rsidRDefault="004C45BC" w:rsidP="004C45B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4C45BC" w:rsidRPr="00B03A12" w:rsidRDefault="004C45BC" w:rsidP="004C45BC">
      <w:pPr>
        <w:pStyle w:val="P00"/>
        <w:spacing w:before="0"/>
        <w:ind w:left="0" w:right="1134"/>
        <w:rPr>
          <w:rStyle w:val="default"/>
          <w:rFonts w:cs="FrankRuehl" w:hint="cs"/>
          <w:vanish/>
          <w:sz w:val="20"/>
          <w:szCs w:val="20"/>
          <w:shd w:val="clear" w:color="auto" w:fill="FFFF99"/>
          <w:rtl/>
        </w:rPr>
      </w:pPr>
      <w:hyperlink r:id="rId376"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43 (</w:t>
      </w:r>
      <w:hyperlink r:id="rId377"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4C45BC" w:rsidRPr="00B03A12" w:rsidRDefault="004C45BC" w:rsidP="004C45BC">
      <w:pPr>
        <w:pStyle w:val="P0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(א2)</w:t>
      </w:r>
      <w:r w:rsidRPr="00B03A12">
        <w:rPr>
          <w:rStyle w:val="default"/>
          <w:rFonts w:cs="FrankRuehl" w:hint="cs"/>
          <w:strike/>
          <w:vanish/>
          <w:sz w:val="22"/>
          <w:szCs w:val="22"/>
          <w:shd w:val="clear" w:color="auto" w:fill="FFFF99"/>
          <w:rtl/>
        </w:rPr>
        <w:tab/>
        <w:t xml:space="preserve">כללה התכנית להשלמת הוצאה לקולנוע שלבי פעולה להשלמת ההוצאה לתקופה שמיום ו' בטבת התשע"ב (1 בינואר 2012) עד יום ט' בטבת התשע"ה לתקופה שמיום ו' בטבת התשע"ב (1 בינואר 2012) עד יום ט' בטבת התשע"ה (31 בדצמבר 2014) (בסעיף קטן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יתרת ההוצאה), ימציא בעל זיכיון שזיכיונו הוארך לפי הוראות סעיף קטן (א1) פיקדון כספי או ערבות בנקאית, עד יום ד' בכסלו התשע"ב (30 בנובמבר 2011), בסכום יתרת ההוצאה, להבטחת ביצועה של יתרת ההוצאה, נוסף על הפיקדון הכספי או הערבות הבנקאית שהמציא לפי סעיף קטן (א1)(7) ונוסף על הערבויות שהמציא לרשות לפי סעיף 33(ב)(3); המנהל יורה לבעל הזיכיון על תנאי הפיקדון הכספי או נוסח הערבות הבנקאית, לפי סעיף קטן זה, לפי העניין.</w:t>
      </w:r>
    </w:p>
    <w:p w:rsidR="004C45BC" w:rsidRPr="00B03A12" w:rsidRDefault="004C45BC" w:rsidP="004C45B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(א3)</w:t>
      </w:r>
      <w:r w:rsidRPr="00B03A12">
        <w:rPr>
          <w:rStyle w:val="default"/>
          <w:rFonts w:cs="FrankRuehl" w:hint="cs"/>
          <w:vanish/>
          <w:sz w:val="22"/>
          <w:szCs w:val="22"/>
          <w:shd w:val="clear" w:color="auto" w:fill="FFFF99"/>
          <w:rtl/>
        </w:rPr>
        <w:tab/>
        <w:t>לא עמד בעל הזיכיון בהוראות התכנית להשלמת סוגה עילית</w:t>
      </w:r>
      <w:r w:rsidRPr="00B03A12">
        <w:rPr>
          <w:rStyle w:val="default"/>
          <w:rFonts w:cs="FrankRuehl" w:hint="cs"/>
          <w:strike/>
          <w:vanish/>
          <w:sz w:val="22"/>
          <w:szCs w:val="22"/>
          <w:shd w:val="clear" w:color="auto" w:fill="FFFF99"/>
          <w:rtl/>
        </w:rPr>
        <w:t>, בהוראות התכנית להשלמת הוצאה לקולנוע או בהוראות סעיף קטן (א2)</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בהוראות התכנית להשלמת הוצאה לקולנוע</w:t>
      </w:r>
      <w:r w:rsidRPr="00B03A12">
        <w:rPr>
          <w:rStyle w:val="default"/>
          <w:rFonts w:cs="FrankRuehl" w:hint="cs"/>
          <w:vanish/>
          <w:sz w:val="22"/>
          <w:szCs w:val="22"/>
          <w:shd w:val="clear" w:color="auto" w:fill="FFFF99"/>
          <w:rtl/>
        </w:rPr>
        <w:t>, יראו בכך הפרה של תנאי מהותי בזיכיון, לעניין סעיף 37(א)(4).</w:t>
      </w:r>
    </w:p>
    <w:p w:rsidR="004C45BC" w:rsidRPr="00B03A12" w:rsidRDefault="004C45BC" w:rsidP="004C45B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(א4)</w:t>
      </w:r>
      <w:r w:rsidRPr="00B03A12">
        <w:rPr>
          <w:rStyle w:val="default"/>
          <w:rFonts w:cs="FrankRuehl" w:hint="cs"/>
          <w:vanish/>
          <w:sz w:val="22"/>
          <w:szCs w:val="22"/>
          <w:shd w:val="clear" w:color="auto" w:fill="FFFF99"/>
          <w:rtl/>
        </w:rPr>
        <w:tab/>
        <w:t>אין בהתחייבויות ובתנאים החלים על בעל הזיכיון לפי תיקון מס' 32 בתקופת ההארכה הראשונה, כדי לגרוע מההתחייבויות והתנאים שחלו עליו ערב יום תחילתו של תיקון מס' 32, לפי חוק זה, כללי המועצה או תנאי הזיכיון, אלא אם כן נקבע אחרת לפי התיקון האמור; לעניין זה, אושרה התכנית להבטחת מושבה של חברה החדשות בירושלים ובעל הזיכיון פעל לפיה, לא יראו אותו כמי שהפר את הוראות סעיף 3א עד תום תקופת ההארכה הראשונה.</w:t>
      </w:r>
    </w:p>
    <w:p w:rsidR="004C45BC" w:rsidRPr="00B03A12" w:rsidRDefault="004C45BC" w:rsidP="004C45B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תקופת הזיכיון של בעל הזיכיון שתקופת זיכיונו הוארכה כאמור בסעיף קטן (א), תוארך עד יום י"ט בטבת התשע"ג (1 בינואר 2013) או עד מועד המעבר שקבע השר בצו, אם דחה את המועד בהתאם להוראות סעיף 33ג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תקופת ההארכה השנייה), והכל אלא אם כן מצאה המועצה כי חדל להתקיים בבעל הזיכיון אחד התנאים המנויים בחוק זה, שהיו מזכים אותו להשתתף במכרז או להיות בעל זיכיון בערוץ השלישי, או התקיים בו סייג שהיה פוסל אותו מלהשתתף במכרז או מלהיות בעל זיכיון כאמור לפי הוראות חוק זה.</w:t>
      </w:r>
    </w:p>
    <w:p w:rsidR="004C45BC" w:rsidRPr="00B03A12" w:rsidRDefault="004C45BC" w:rsidP="004C45BC">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hint="cs"/>
          <w:vanish/>
          <w:sz w:val="22"/>
          <w:szCs w:val="22"/>
          <w:u w:val="single"/>
          <w:shd w:val="clear" w:color="auto" w:fill="FFFF99"/>
          <w:rtl/>
        </w:rPr>
        <w:tab/>
        <w:t xml:space="preserve">תקופת הזיכיון של בעל הזיכיון שתקופת זיכיונו הוארכה כאמור בסעיפים קטנים (א) ו-(ב), תוארך עד יום ט' בטבת התשע"ה (31 בדצמבר 2014)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תקופת ההארכה השלישית), ובלבד שהמועצה מצאה כי מתקיימים כל אלה:</w:t>
      </w:r>
    </w:p>
    <w:p w:rsidR="004C45BC" w:rsidRPr="00B03A12" w:rsidRDefault="004C45BC" w:rsidP="004C45B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בעל הזיכיון שילם עד יום י"ח בטבת התשע"ג (31 בדצמבר 2012) את חובותיו בשל דמי זיכיון, דמי הפצה ותמלוגים שהיה חייב לשלם לפי סימן א' לפרק ח' עד המועד האמור;</w:t>
      </w:r>
    </w:p>
    <w:p w:rsidR="004C45BC" w:rsidRPr="00B03A12" w:rsidRDefault="004C45BC" w:rsidP="004C45BC">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בבעל הזיכיון לא חדל להתקיים אחד או יותר מהתנאים המנויים בחוק זה, שהיו מזכים אותו להשתתף במכרז או להיות בעל זיכיון בערוץ השלישי, וכי לא מתקיים בו סייג שהיה פוסל אותו מלהשתתף במכרז או מלהיות בעל זיכיון כאמור לפי הוראות חוק זה;</w:t>
      </w:r>
    </w:p>
    <w:p w:rsidR="004C45BC" w:rsidRPr="00B03A12" w:rsidRDefault="004C45BC" w:rsidP="004C45BC">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בעל הזיכיון העביר לידי המועצה עד יום י"ז בטבת התשע"ג (30 בדצמבר 2012), התחייבות ולפיה מקום מושבה של חברת החדשות של הערוץ השלישי יהיה, לא יאוחר מיום כ"ו באלול התשע"ג (1 בספטמבר 2013), בירושלים, בהתאם להוראות סעיף 3א.</w:t>
      </w:r>
    </w:p>
    <w:p w:rsidR="004C45BC" w:rsidRPr="00B03A12" w:rsidRDefault="004C45BC" w:rsidP="004C45B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ab/>
        <w:t>(בוטל).</w:t>
      </w:r>
    </w:p>
    <w:p w:rsidR="004C45BC" w:rsidRPr="00B03A12" w:rsidRDefault="004C45BC" w:rsidP="004C45B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ab/>
        <w:t>בתקופת ההארכה השנייה</w:t>
      </w:r>
      <w:r w:rsidR="008F0384" w:rsidRPr="00B03A12">
        <w:rPr>
          <w:rStyle w:val="default"/>
          <w:rFonts w:cs="FrankRuehl" w:hint="cs"/>
          <w:vanish/>
          <w:sz w:val="22"/>
          <w:szCs w:val="22"/>
          <w:shd w:val="clear" w:color="auto" w:fill="FFFF99"/>
          <w:rtl/>
        </w:rPr>
        <w:t xml:space="preserve"> </w:t>
      </w:r>
      <w:r w:rsidR="008F0384" w:rsidRPr="00B03A12">
        <w:rPr>
          <w:rStyle w:val="default"/>
          <w:rFonts w:cs="FrankRuehl" w:hint="cs"/>
          <w:vanish/>
          <w:sz w:val="22"/>
          <w:szCs w:val="22"/>
          <w:u w:val="single"/>
          <w:shd w:val="clear" w:color="auto" w:fill="FFFF99"/>
          <w:rtl/>
        </w:rPr>
        <w:t>ובתקופת ההארכה השלישית</w:t>
      </w:r>
      <w:r w:rsidRPr="00B03A12">
        <w:rPr>
          <w:rStyle w:val="default"/>
          <w:rFonts w:cs="FrankRuehl" w:hint="cs"/>
          <w:vanish/>
          <w:sz w:val="22"/>
          <w:szCs w:val="22"/>
          <w:shd w:val="clear" w:color="auto" w:fill="FFFF99"/>
          <w:rtl/>
        </w:rPr>
        <w:t xml:space="preserve"> יחולו על בעל הזיכיון הוראות אלה</w:t>
      </w:r>
      <w:r w:rsidRPr="00B03A12">
        <w:rPr>
          <w:rStyle w:val="default"/>
          <w:rFonts w:cs="FrankRuehl"/>
          <w:vanish/>
          <w:sz w:val="22"/>
          <w:szCs w:val="22"/>
          <w:shd w:val="clear" w:color="auto" w:fill="FFFF99"/>
          <w:rtl/>
        </w:rPr>
        <w:t>:</w:t>
      </w:r>
    </w:p>
    <w:p w:rsidR="004C45BC" w:rsidRPr="00B03A12" w:rsidRDefault="004C45BC" w:rsidP="004C45B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ההתחייבויות והתנאים שחלו על בעל הזיכיון לפי חוק,</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כללי המועצה או תנאי הזיכיון, </w:t>
      </w:r>
      <w:r w:rsidRPr="00B03A12">
        <w:rPr>
          <w:rStyle w:val="default"/>
          <w:rFonts w:cs="FrankRuehl" w:hint="cs"/>
          <w:vanish/>
          <w:sz w:val="22"/>
          <w:szCs w:val="22"/>
          <w:shd w:val="clear" w:color="auto" w:fill="FFFF99"/>
          <w:rtl/>
        </w:rPr>
        <w:t>בשנת הזיכיון העשירית יחולו עליו גם בתקופת ההארכה השניה</w:t>
      </w:r>
      <w:r w:rsidR="008F0384" w:rsidRPr="00B03A12">
        <w:rPr>
          <w:rStyle w:val="default"/>
          <w:rFonts w:cs="FrankRuehl" w:hint="cs"/>
          <w:vanish/>
          <w:sz w:val="22"/>
          <w:szCs w:val="22"/>
          <w:shd w:val="clear" w:color="auto" w:fill="FFFF99"/>
          <w:rtl/>
        </w:rPr>
        <w:t xml:space="preserve"> </w:t>
      </w:r>
      <w:r w:rsidR="008F0384" w:rsidRPr="00B03A12">
        <w:rPr>
          <w:rStyle w:val="default"/>
          <w:rFonts w:cs="FrankRuehl" w:hint="cs"/>
          <w:vanish/>
          <w:sz w:val="22"/>
          <w:szCs w:val="22"/>
          <w:u w:val="single"/>
          <w:shd w:val="clear" w:color="auto" w:fill="FFFF99"/>
          <w:rtl/>
        </w:rPr>
        <w:t>ובתקופת ההארכה השלישית</w:t>
      </w:r>
      <w:r w:rsidRPr="00B03A12">
        <w:rPr>
          <w:rStyle w:val="default"/>
          <w:rFonts w:cs="FrankRuehl"/>
          <w:strike/>
          <w:vanish/>
          <w:sz w:val="22"/>
          <w:szCs w:val="22"/>
          <w:shd w:val="clear" w:color="auto" w:fill="FFFF99"/>
          <w:rtl/>
        </w:rPr>
        <w:t>, אלא אם</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כן קבעה המועצה כי התחייבויות או תנאים הקבועים בכללי המועצה או בזיכיון לא יחולו עליו, או יחולו בשינויים שקבעה</w:t>
      </w:r>
      <w:r w:rsidRPr="00B03A12">
        <w:rPr>
          <w:rStyle w:val="default"/>
          <w:rFonts w:cs="FrankRuehl"/>
          <w:vanish/>
          <w:sz w:val="22"/>
          <w:szCs w:val="22"/>
          <w:shd w:val="clear" w:color="auto" w:fill="FFFF99"/>
          <w:rtl/>
        </w:rPr>
        <w:t>;</w:t>
      </w:r>
    </w:p>
    <w:p w:rsidR="004C45BC" w:rsidRPr="00B03A12" w:rsidRDefault="004C45BC" w:rsidP="004C45BC">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לענין תקופת ההארכה השניה</w:t>
      </w:r>
      <w:r w:rsidR="008F0384" w:rsidRPr="00B03A12">
        <w:rPr>
          <w:rStyle w:val="default"/>
          <w:rFonts w:cs="FrankRuehl" w:hint="cs"/>
          <w:vanish/>
          <w:sz w:val="22"/>
          <w:szCs w:val="22"/>
          <w:shd w:val="clear" w:color="auto" w:fill="FFFF99"/>
          <w:rtl/>
        </w:rPr>
        <w:t xml:space="preserve"> </w:t>
      </w:r>
      <w:r w:rsidR="008F0384" w:rsidRPr="00B03A12">
        <w:rPr>
          <w:rStyle w:val="default"/>
          <w:rFonts w:cs="FrankRuehl" w:hint="cs"/>
          <w:vanish/>
          <w:sz w:val="22"/>
          <w:szCs w:val="22"/>
          <w:u w:val="single"/>
          <w:shd w:val="clear" w:color="auto" w:fill="FFFF99"/>
          <w:rtl/>
        </w:rPr>
        <w:t>ותקופת ההארכה השלישית</w:t>
      </w:r>
      <w:r w:rsidRPr="00B03A12">
        <w:rPr>
          <w:rStyle w:val="default"/>
          <w:rFonts w:cs="FrankRuehl"/>
          <w:vanish/>
          <w:sz w:val="22"/>
          <w:szCs w:val="22"/>
          <w:shd w:val="clear" w:color="auto" w:fill="FFFF99"/>
          <w:rtl/>
        </w:rPr>
        <w:t>, ישלם בעל הזיכיון למדינה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תמורה בעד הארכת זיכיונו </w:t>
      </w:r>
      <w:r w:rsidRPr="00B03A12">
        <w:rPr>
          <w:rStyle w:val="default"/>
          <w:rFonts w:cs="FrankRuehl"/>
          <w:strike/>
          <w:vanish/>
          <w:sz w:val="22"/>
          <w:szCs w:val="22"/>
          <w:shd w:val="clear" w:color="auto" w:fill="FFFF99"/>
          <w:rtl/>
        </w:rPr>
        <w:t>לתקופה זו, שתיקבע על ידי שר האוצר, בהסכמת השר ובאישור הוועדה</w:t>
      </w:r>
      <w:r w:rsidR="008F0384" w:rsidRPr="00B03A12">
        <w:rPr>
          <w:rStyle w:val="default"/>
          <w:rFonts w:cs="FrankRuehl" w:hint="cs"/>
          <w:vanish/>
          <w:sz w:val="22"/>
          <w:szCs w:val="22"/>
          <w:shd w:val="clear" w:color="auto" w:fill="FFFF99"/>
          <w:rtl/>
        </w:rPr>
        <w:t xml:space="preserve"> </w:t>
      </w:r>
      <w:r w:rsidR="008F0384" w:rsidRPr="00B03A12">
        <w:rPr>
          <w:rStyle w:val="default"/>
          <w:rFonts w:cs="FrankRuehl" w:hint="cs"/>
          <w:vanish/>
          <w:sz w:val="22"/>
          <w:szCs w:val="22"/>
          <w:u w:val="single"/>
          <w:shd w:val="clear" w:color="auto" w:fill="FFFF99"/>
          <w:rtl/>
        </w:rPr>
        <w:t>לתקופות אלה, שתיקבע על ידי שר האוצר, לאחר שניתנה לו המלצת הרשות השנייה לעניין זה, בהסכמת השר ובאישור הוועדה; לא שילם בעל הזיכיון את התמורה האמורה, יפקע זיכיונו</w:t>
      </w:r>
      <w:r w:rsidRPr="00B03A12">
        <w:rPr>
          <w:rStyle w:val="default"/>
          <w:rFonts w:cs="FrankRuehl"/>
          <w:vanish/>
          <w:sz w:val="22"/>
          <w:szCs w:val="22"/>
          <w:shd w:val="clear" w:color="auto" w:fill="FFFF99"/>
          <w:rtl/>
        </w:rPr>
        <w:t>.</w:t>
      </w:r>
    </w:p>
    <w:p w:rsidR="00C7442B" w:rsidRPr="00B03A12" w:rsidRDefault="00C7442B" w:rsidP="00C7442B">
      <w:pPr>
        <w:pStyle w:val="P00"/>
        <w:spacing w:before="0"/>
        <w:ind w:left="0" w:right="1134"/>
        <w:rPr>
          <w:rStyle w:val="default"/>
          <w:rFonts w:cs="FrankRuehl" w:hint="cs"/>
          <w:vanish/>
          <w:sz w:val="20"/>
          <w:szCs w:val="20"/>
          <w:shd w:val="clear" w:color="auto" w:fill="FFFF99"/>
          <w:rtl/>
        </w:rPr>
      </w:pPr>
    </w:p>
    <w:p w:rsidR="00C7442B" w:rsidRPr="00B03A12" w:rsidRDefault="00C7442B" w:rsidP="00C7442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6.1.2015</w:t>
      </w:r>
    </w:p>
    <w:p w:rsidR="00C7442B" w:rsidRPr="00B03A12" w:rsidRDefault="00C7442B" w:rsidP="00C7442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C7442B" w:rsidRPr="00B03A12" w:rsidRDefault="00C7442B" w:rsidP="00C7442B">
      <w:pPr>
        <w:pStyle w:val="P00"/>
        <w:spacing w:before="0"/>
        <w:ind w:left="0" w:right="1134"/>
        <w:rPr>
          <w:rStyle w:val="default"/>
          <w:rFonts w:cs="FrankRuehl" w:hint="cs"/>
          <w:vanish/>
          <w:sz w:val="20"/>
          <w:szCs w:val="20"/>
          <w:shd w:val="clear" w:color="auto" w:fill="FFFF99"/>
          <w:rtl/>
        </w:rPr>
      </w:pPr>
      <w:hyperlink r:id="rId378"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379"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C7442B" w:rsidRPr="00B03A12" w:rsidRDefault="00C7442B" w:rsidP="00C7442B">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(ב1)</w:t>
      </w:r>
      <w:r w:rsidRPr="00B03A12">
        <w:rPr>
          <w:rStyle w:val="default"/>
          <w:rFonts w:cs="FrankRuehl" w:hint="cs"/>
          <w:vanish/>
          <w:sz w:val="22"/>
          <w:szCs w:val="22"/>
          <w:shd w:val="clear" w:color="auto" w:fill="FFFF99"/>
          <w:rtl/>
        </w:rPr>
        <w:tab/>
        <w:t xml:space="preserve">תקופת הזיכיון של בעל הזיכיון שתקופת זיכיונו הוארכה כאמור בסעיפים קטנים (א) ו-(ב), תוארך עד יום </w:t>
      </w:r>
      <w:r w:rsidRPr="00B03A12">
        <w:rPr>
          <w:rStyle w:val="default"/>
          <w:rFonts w:cs="FrankRuehl" w:hint="cs"/>
          <w:strike/>
          <w:vanish/>
          <w:sz w:val="22"/>
          <w:szCs w:val="22"/>
          <w:shd w:val="clear" w:color="auto" w:fill="FFFF99"/>
          <w:rtl/>
        </w:rPr>
        <w:t>ט' בטבת התשע"ה (31 בדצמבר 2014)</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י"ג בתמוז התשע"ה (30 ביוני 2015)</w:t>
      </w:r>
      <w:r w:rsidRPr="00B03A12">
        <w:rPr>
          <w:rStyle w:val="default"/>
          <w:rFonts w:cs="FrankRuehl" w:hint="cs"/>
          <w:vanish/>
          <w:sz w:val="22"/>
          <w:szCs w:val="22"/>
          <w:shd w:val="clear" w:color="auto" w:fill="FFFF99"/>
          <w:rtl/>
        </w:rPr>
        <w:t xml:space="preserve">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תקופת ההארכה השלישית), ובלבד שהמועצה מצאה כי מתקיימים כל אלה:</w:t>
      </w:r>
    </w:p>
    <w:p w:rsidR="00C7442B" w:rsidRPr="00B03A12" w:rsidRDefault="00C7442B" w:rsidP="00C7442B">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בעל הזיכיון שילם עד יום י"ח בטבת התשע"ג (31 בדצמבר 2012) את חובותיו בשל דמי זיכיון, דמי הפצה ותמלוגים שהיה חייב לשלם לפי סימן א' לפרק ח' עד המועד האמור;</w:t>
      </w:r>
    </w:p>
    <w:p w:rsidR="00C7442B" w:rsidRPr="00B03A12" w:rsidRDefault="00C7442B" w:rsidP="00C7442B">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בבעל הזיכיון לא חדל להתקיים אחד או יותר מהתנאים המנויים בחוק זה, שהיו מזכים אותו להשתתף במכרז או להיות בעל זיכיון בערוץ השלישי, וכי לא מתקיים בו סייג שהיה פוסל אותו מלהשתתף במכרז או מלהיות בעל זיכיון כאמור לפי הוראות חוק זה;</w:t>
      </w:r>
    </w:p>
    <w:p w:rsidR="00C7442B" w:rsidRPr="00B03A12" w:rsidRDefault="00C7442B" w:rsidP="00C7442B">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בעל הזיכיון העביר לידי המועצה עד יום י"ז בטבת התשע"ג (30 בדצמבר 2012), התחייבות ולפיה מקום מושבה של חברת החדשות של הערוץ השלישי יהיה, לא יאוחר מיום כ"ו באלול התשע"ג (1 בספטמבר 2013), בירושלים, בהתאם להוראות סעיף 3א.</w:t>
      </w:r>
    </w:p>
    <w:p w:rsidR="00C7442B" w:rsidRPr="00B03A12" w:rsidRDefault="00C7442B" w:rsidP="00C7442B">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ab/>
        <w:t>(בוטל).</w:t>
      </w:r>
    </w:p>
    <w:p w:rsidR="00C7442B" w:rsidRPr="00B03A12" w:rsidRDefault="00C7442B" w:rsidP="00C7442B">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ab/>
        <w:t>בתקופת ההארכה השנייה ובתקופת ההארכה השלישית יחולו על בעל הזיכיון הוראות אלה</w:t>
      </w:r>
      <w:r w:rsidRPr="00B03A12">
        <w:rPr>
          <w:rStyle w:val="default"/>
          <w:rFonts w:cs="FrankRuehl"/>
          <w:vanish/>
          <w:sz w:val="22"/>
          <w:szCs w:val="22"/>
          <w:shd w:val="clear" w:color="auto" w:fill="FFFF99"/>
          <w:rtl/>
        </w:rPr>
        <w:t>:</w:t>
      </w:r>
    </w:p>
    <w:p w:rsidR="00C7442B" w:rsidRPr="00B03A12" w:rsidRDefault="00C7442B" w:rsidP="00C7442B">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ההתחייבויות והתנאים שחלו על בעל הזיכיון לפי חוק,</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כללי המועצה או תנאי הזיכיון, </w:t>
      </w:r>
      <w:r w:rsidRPr="00B03A12">
        <w:rPr>
          <w:rStyle w:val="default"/>
          <w:rFonts w:cs="FrankRuehl" w:hint="cs"/>
          <w:vanish/>
          <w:sz w:val="22"/>
          <w:szCs w:val="22"/>
          <w:shd w:val="clear" w:color="auto" w:fill="FFFF99"/>
          <w:rtl/>
        </w:rPr>
        <w:t>בשנת הזיכיון העשירית יחולו עליו גם בתקופת ההארכה השניה ובתקופת ההארכה השלישית</w:t>
      </w:r>
      <w:r w:rsidRPr="00B03A12">
        <w:rPr>
          <w:rStyle w:val="default"/>
          <w:rFonts w:cs="FrankRuehl" w:hint="cs"/>
          <w:vanish/>
          <w:sz w:val="22"/>
          <w:szCs w:val="22"/>
          <w:u w:val="single"/>
          <w:shd w:val="clear" w:color="auto" w:fill="FFFF99"/>
          <w:rtl/>
        </w:rPr>
        <w:t>, אלא אם כן נקבע אחרת בחוק זה</w:t>
      </w:r>
      <w:r w:rsidRPr="00B03A12">
        <w:rPr>
          <w:rStyle w:val="default"/>
          <w:rFonts w:cs="FrankRuehl"/>
          <w:vanish/>
          <w:sz w:val="22"/>
          <w:szCs w:val="22"/>
          <w:shd w:val="clear" w:color="auto" w:fill="FFFF99"/>
          <w:rtl/>
        </w:rPr>
        <w:t>;</w:t>
      </w:r>
    </w:p>
    <w:p w:rsidR="00C7442B" w:rsidRPr="00B03A12" w:rsidRDefault="00C7442B" w:rsidP="00C7442B">
      <w:pPr>
        <w:pStyle w:val="P00"/>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לענין תקופת ההארכה השניה</w:t>
      </w:r>
      <w:r w:rsidRPr="00B03A12">
        <w:rPr>
          <w:rStyle w:val="default"/>
          <w:rFonts w:cs="FrankRuehl" w:hint="cs"/>
          <w:vanish/>
          <w:sz w:val="22"/>
          <w:szCs w:val="22"/>
          <w:shd w:val="clear" w:color="auto" w:fill="FFFF99"/>
          <w:rtl/>
        </w:rPr>
        <w:t xml:space="preserve"> ותקופת ההארכה השלישית</w:t>
      </w:r>
      <w:r w:rsidRPr="00B03A12">
        <w:rPr>
          <w:rStyle w:val="default"/>
          <w:rFonts w:cs="FrankRuehl"/>
          <w:vanish/>
          <w:sz w:val="22"/>
          <w:szCs w:val="22"/>
          <w:shd w:val="clear" w:color="auto" w:fill="FFFF99"/>
          <w:rtl/>
        </w:rPr>
        <w:t>, ישלם בעל הזיכיון למדינה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תמורה בעד הארכת זיכיונו </w:t>
      </w:r>
      <w:r w:rsidRPr="00B03A12">
        <w:rPr>
          <w:rStyle w:val="default"/>
          <w:rFonts w:cs="FrankRuehl" w:hint="cs"/>
          <w:vanish/>
          <w:sz w:val="22"/>
          <w:szCs w:val="22"/>
          <w:shd w:val="clear" w:color="auto" w:fill="FFFF99"/>
          <w:rtl/>
        </w:rPr>
        <w:t>לתקופות אלה, שתיקבע על ידי שר האוצר, לאחר שניתנה לו המלצת הרשות השנייה לעניין זה, בהסכמת השר ובאישור הוועדה; לא שילם בעל הזיכיון את התמורה האמורה, יפקע זיכיונו</w:t>
      </w:r>
      <w:r w:rsidRPr="00B03A12">
        <w:rPr>
          <w:rStyle w:val="default"/>
          <w:rFonts w:cs="FrankRuehl"/>
          <w:vanish/>
          <w:sz w:val="22"/>
          <w:szCs w:val="22"/>
          <w:shd w:val="clear" w:color="auto" w:fill="FFFF99"/>
          <w:rtl/>
        </w:rPr>
        <w:t>.</w:t>
      </w:r>
    </w:p>
    <w:p w:rsidR="00C7442B" w:rsidRPr="00B03A12" w:rsidRDefault="00C7442B" w:rsidP="00B86E36">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38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8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38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8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86E36" w:rsidRPr="00B86E36" w:rsidRDefault="00B86E36"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37ג</w:t>
      </w:r>
      <w:bookmarkEnd w:id="130"/>
    </w:p>
    <w:p w:rsidR="009F0F0C" w:rsidRDefault="009F0F0C" w:rsidP="009F0F0C">
      <w:pPr>
        <w:pStyle w:val="header-2"/>
        <w:ind w:left="0" w:right="1134"/>
        <w:rPr>
          <w:rFonts w:cs="Miriam"/>
          <w:rtl/>
        </w:rPr>
      </w:pPr>
      <w:bookmarkStart w:id="131" w:name="hed28"/>
      <w:bookmarkEnd w:id="131"/>
      <w:r>
        <w:rPr>
          <w:rFonts w:cs="Miriam"/>
          <w:rtl/>
          <w:lang w:eastAsia="en-US"/>
        </w:rPr>
        <w:pict>
          <v:shape id="_x0000_s2555" type="#_x0000_t202" style="position:absolute;left:0;text-align:left;margin-left:470.25pt;margin-top:12.75pt;width:1in;height:16.8pt;z-index:251764736" filled="f" stroked="f">
            <v:textbox inset="1mm,0,1mm,0">
              <w:txbxContent>
                <w:p w:rsidR="007A2133" w:rsidRDefault="007A2133" w:rsidP="009F0F0C">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א'3: שימוש באפיק ובנכסים לא מוחשיים של הרשות</w:t>
      </w:r>
    </w:p>
    <w:p w:rsidR="009F0F0C" w:rsidRPr="00B03A12" w:rsidRDefault="009F0F0C" w:rsidP="009F0F0C">
      <w:pPr>
        <w:pStyle w:val="P00"/>
        <w:spacing w:before="0"/>
        <w:ind w:left="0" w:right="1134"/>
        <w:rPr>
          <w:rStyle w:val="default"/>
          <w:rFonts w:cs="FrankRuehl" w:hint="cs"/>
          <w:vanish/>
          <w:color w:val="FF0000"/>
          <w:sz w:val="20"/>
          <w:szCs w:val="20"/>
          <w:shd w:val="clear" w:color="auto" w:fill="FFFF99"/>
          <w:rtl/>
        </w:rPr>
      </w:pPr>
      <w:bookmarkStart w:id="132" w:name="Rov391"/>
      <w:r w:rsidRPr="00B03A12">
        <w:rPr>
          <w:rStyle w:val="default"/>
          <w:rFonts w:cs="FrankRuehl" w:hint="cs"/>
          <w:vanish/>
          <w:color w:val="FF0000"/>
          <w:sz w:val="20"/>
          <w:szCs w:val="20"/>
          <w:shd w:val="clear" w:color="auto" w:fill="FFFF99"/>
          <w:rtl/>
        </w:rPr>
        <w:t>מיום 17.2.2011</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hyperlink r:id="rId38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309 (</w:t>
      </w:r>
      <w:hyperlink r:id="rId38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F0F0C" w:rsidRPr="009F0F0C" w:rsidRDefault="009F0F0C" w:rsidP="009F0F0C">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סימן א'3</w:t>
      </w:r>
      <w:bookmarkEnd w:id="132"/>
    </w:p>
    <w:p w:rsidR="009F0F0C" w:rsidRDefault="009F0F0C" w:rsidP="009F0F0C">
      <w:pPr>
        <w:pStyle w:val="P00"/>
        <w:spacing w:before="72"/>
        <w:ind w:left="0" w:right="1134"/>
        <w:rPr>
          <w:rStyle w:val="default"/>
          <w:rFonts w:cs="FrankRuehl" w:hint="cs"/>
          <w:rtl/>
        </w:rPr>
      </w:pPr>
      <w:bookmarkStart w:id="133" w:name="Seif194"/>
      <w:bookmarkEnd w:id="133"/>
      <w:r>
        <w:rPr>
          <w:lang w:val="he-IL"/>
        </w:rPr>
        <w:pict>
          <v:rect id="_x0000_s2556" style="position:absolute;left:0;text-align:left;margin-left:464.5pt;margin-top:8.05pt;width:75.05pt;height:26.6pt;z-index:251765760" o:allowincell="f" filled="f" stroked="f" strokecolor="lime" strokeweight=".25pt">
            <v:textbox style="mso-next-textbox:#_x0000_s2556" inset="0,0,0,0">
              <w:txbxContent>
                <w:p w:rsidR="007A2133" w:rsidRDefault="007A2133" w:rsidP="009F0F0C">
                  <w:pPr>
                    <w:spacing w:line="160" w:lineRule="exact"/>
                    <w:jc w:val="left"/>
                    <w:rPr>
                      <w:rFonts w:cs="Miriam" w:hint="cs"/>
                      <w:sz w:val="18"/>
                      <w:szCs w:val="18"/>
                      <w:rtl/>
                    </w:rPr>
                  </w:pPr>
                  <w:r>
                    <w:rPr>
                      <w:rFonts w:cs="Miriam" w:hint="cs"/>
                      <w:sz w:val="18"/>
                      <w:szCs w:val="18"/>
                      <w:rtl/>
                    </w:rPr>
                    <w:t>שימוש באפיק חדש</w:t>
                  </w:r>
                </w:p>
                <w:p w:rsidR="007A2133" w:rsidRDefault="007A2133" w:rsidP="009F0F0C">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Pr>
          <w:rStyle w:val="big-number"/>
          <w:rFonts w:hint="cs"/>
          <w:rtl/>
        </w:rPr>
        <w:t>7</w:t>
      </w: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ab/>
        <w:t xml:space="preserve">בסימן זה </w:t>
      </w:r>
      <w:r>
        <w:rPr>
          <w:rStyle w:val="default"/>
          <w:rFonts w:cs="FrankRuehl"/>
          <w:rtl/>
        </w:rPr>
        <w:t>–</w:t>
      </w:r>
    </w:p>
    <w:p w:rsidR="009F0F0C" w:rsidRDefault="009F0F0C" w:rsidP="009F0F0C">
      <w:pPr>
        <w:pStyle w:val="P00"/>
        <w:spacing w:before="72"/>
        <w:ind w:left="0" w:right="1134"/>
        <w:rPr>
          <w:rStyle w:val="default"/>
          <w:rFonts w:cs="FrankRuehl" w:hint="cs"/>
          <w:rtl/>
        </w:rPr>
      </w:pPr>
      <w:r>
        <w:rPr>
          <w:rStyle w:val="default"/>
          <w:rFonts w:cs="FrankRuehl" w:hint="cs"/>
          <w:rtl/>
        </w:rPr>
        <w:tab/>
        <w:t xml:space="preserve">"אפיק חדש" </w:t>
      </w:r>
      <w:r>
        <w:rPr>
          <w:rStyle w:val="default"/>
          <w:rFonts w:cs="FrankRuehl"/>
          <w:rtl/>
        </w:rPr>
        <w:t>–</w:t>
      </w:r>
      <w:r>
        <w:rPr>
          <w:rStyle w:val="default"/>
          <w:rFonts w:cs="FrankRuehl" w:hint="cs"/>
          <w:rtl/>
        </w:rPr>
        <w:t xml:space="preserve"> אפיק שנכלל ברשימה שנקבעה לפי סעיף 6כא1(ו) לחוק התקשורת, ואינו אפיק קיים;</w:t>
      </w:r>
    </w:p>
    <w:p w:rsidR="009F0F0C" w:rsidRDefault="009F0F0C" w:rsidP="009F0F0C">
      <w:pPr>
        <w:pStyle w:val="P00"/>
        <w:spacing w:before="72"/>
        <w:ind w:left="0" w:right="1134"/>
        <w:rPr>
          <w:rStyle w:val="default"/>
          <w:rFonts w:cs="FrankRuehl" w:hint="cs"/>
          <w:rtl/>
        </w:rPr>
      </w:pPr>
      <w:r>
        <w:rPr>
          <w:rStyle w:val="default"/>
          <w:rFonts w:cs="FrankRuehl" w:hint="cs"/>
          <w:rtl/>
        </w:rPr>
        <w:tab/>
        <w:t xml:space="preserve">"אפיק קיים" </w:t>
      </w:r>
      <w:r>
        <w:rPr>
          <w:rStyle w:val="default"/>
          <w:rFonts w:cs="FrankRuehl"/>
          <w:rtl/>
        </w:rPr>
        <w:t>–</w:t>
      </w:r>
      <w:r>
        <w:rPr>
          <w:rStyle w:val="default"/>
          <w:rFonts w:cs="FrankRuehl" w:hint="cs"/>
          <w:rtl/>
        </w:rPr>
        <w:t xml:space="preserve"> אפיק שבו שידרו בעל רישיון כללי לשידורי כבלים ובעל רישיון לשידורי לוויין, את שידוריו של בעל רישיון לשידורי טלוויזיה, ושמספרו נקבע באופן המפורט בסעיף זה, ובלבד שחלפו פחות משנתיים ממועד פקיעתו או ביטולו של הרישיון לשידורי טלוויזיה האמור;</w:t>
      </w:r>
    </w:p>
    <w:p w:rsidR="009F0F0C" w:rsidRDefault="009F0F0C" w:rsidP="009F0F0C">
      <w:pPr>
        <w:pStyle w:val="P00"/>
        <w:spacing w:before="72"/>
        <w:ind w:left="0" w:right="1134"/>
        <w:rPr>
          <w:rStyle w:val="default"/>
          <w:rFonts w:cs="FrankRuehl" w:hint="cs"/>
          <w:rtl/>
        </w:rPr>
      </w:pPr>
      <w:r>
        <w:rPr>
          <w:rStyle w:val="default"/>
          <w:rFonts w:cs="FrankRuehl" w:hint="cs"/>
          <w:rtl/>
        </w:rPr>
        <w:tab/>
        <w:t xml:space="preserve">"כשיר לבקשת אפיק" </w:t>
      </w:r>
      <w:r>
        <w:rPr>
          <w:rStyle w:val="default"/>
          <w:rFonts w:cs="FrankRuehl"/>
          <w:rtl/>
        </w:rPr>
        <w:t>–</w:t>
      </w:r>
      <w:r>
        <w:rPr>
          <w:rStyle w:val="default"/>
          <w:rFonts w:cs="FrankRuehl" w:hint="cs"/>
          <w:rtl/>
        </w:rPr>
        <w:t xml:space="preserve"> בעל רישיון לשידורי טלוויזיה, וכן מי שהגיש למועצה בקשה לקבלת רישיון לשידורי טלוויזיה ולדעת המועצה מתקיים בו האמור בסעיף 33א(א)(1) ו-(3) ובכללים שקבעה המועצה לפי סעיף 33א(ג), ככל שקבעה כללים כאמור, ולא מתקיימים בו התנאים האמורים בסעיף 33א(ב) או המגבלות שקבעה המועצה בכללים האמורים;</w:t>
      </w:r>
    </w:p>
    <w:p w:rsidR="004A586A" w:rsidRDefault="004A586A" w:rsidP="004A586A">
      <w:pPr>
        <w:pStyle w:val="P00"/>
        <w:spacing w:before="72"/>
        <w:ind w:left="0" w:right="1134"/>
        <w:rPr>
          <w:rStyle w:val="default"/>
          <w:rFonts w:cs="FrankRuehl" w:hint="cs"/>
          <w:rtl/>
        </w:rPr>
      </w:pPr>
      <w:r>
        <w:rPr>
          <w:rStyle w:val="default"/>
          <w:rFonts w:cs="FrankRuehl" w:hint="cs"/>
          <w:rtl/>
        </w:rPr>
        <w:tab/>
        <w:t xml:space="preserve">"רישיון כללי לשידורי כבלים" ו"בעל רישיון לשידורי לוויין" </w:t>
      </w:r>
      <w:r>
        <w:rPr>
          <w:rStyle w:val="default"/>
          <w:rFonts w:cs="FrankRuehl"/>
          <w:rtl/>
        </w:rPr>
        <w:t>–</w:t>
      </w:r>
      <w:r>
        <w:rPr>
          <w:rStyle w:val="default"/>
          <w:rFonts w:cs="FrankRuehl" w:hint="cs"/>
          <w:rtl/>
        </w:rPr>
        <w:t xml:space="preserve"> כהגדרתם בסעיפים 6א ו-6מג לחוק התקשורת, בהתאמה.</w:t>
      </w:r>
    </w:p>
    <w:p w:rsidR="004A586A" w:rsidRDefault="004A586A" w:rsidP="004A58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A094B">
        <w:rPr>
          <w:rStyle w:val="default"/>
          <w:rFonts w:cs="FrankRuehl" w:hint="cs"/>
          <w:rtl/>
        </w:rPr>
        <w:t>הוגשה בקשה אחת או יותר לקבלת רישיון לשידורי טלוויזיה ומצאה המועצה כי לפחות אחד ממגישי הבקשה כאמור הוא כשיר לבקשת אפיק, תפרסם הרשות הודעה לציבור על כוונתה להתיר שימוש באפיק חדש, אחד או יותר, לשם העברת שידוריהם של בעלי רישיון לשידורי טלוויזיה, ויחולו הוראות אלה:</w:t>
      </w:r>
    </w:p>
    <w:p w:rsidR="00AA094B" w:rsidRDefault="00AA094B" w:rsidP="00AA09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ביקשו לפחות שני כשירים לבקשת אפיק, עד למועד שהורתה הרשות, לעשות שימוש באפיק חדש, תפרסם הרשות מכרז לגבי השימוש באפיקים החדשים שיהיו רצופים ככל האפשר, כמספר המבקשים, ואשר המבקשים יידרשו להגיש את הצעותיהם לגבי כל אחד מהם; הוראות סעיף 40 יחולו לעניין מכרז כאמור, בשינויים המחויבים, ורשאית המועצה לקבוע כללים לעניין הליכי המכרז לפי פסקה זו, לרבות לעניין דרכי הגשת ההצעות והטיפול בהן;</w:t>
      </w:r>
    </w:p>
    <w:p w:rsidR="00AA094B" w:rsidRDefault="00AA094B" w:rsidP="00AA094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ביקש כשיר לבקשת אפיק, אחד בלבד, עד למועד שהורתה הרשות, לעשות שימוש באפיק חדש, תורה המועצה על האפיק שבו ייעשה שימוש, שמספרו יהיה עוקב ככל האפשר לאפיקים אחרים שבהם משודרים שידוריהם של בעלי רישיון לשידורי טלוויזיה, ותקבע, באישור השר ושר האוצר, סכום חד-פעמי שישלם בעד השימוש;</w:t>
      </w:r>
    </w:p>
    <w:p w:rsidR="00AA094B" w:rsidRDefault="00AA094B" w:rsidP="00AA09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תיתן את החלטתה בדבר בחירת הזוכים במכרז לפי פסקה (1), או תקבע את האפיק ואת הסכום החד-פעמי שיש לשלם לפי פסקה (2), לפי העניין, לא יאוחר משלושה חודשים מהמועד שבו מצאה כי מי שהגיש בקשה לקבלת רישיון לשידורי טלוויזיה הוא כשיר לבקשת אפיק, ואולם מצאה המועצה, עד תשעה חודשים לפני מועד המעבר, כי מי שהגיש בקשה לקבלת רישיון לשידורי טלוויזיה הוא כשיר לבקשת אפיק, תפרסם הודעה לציבור לפי סעיף קטן זה תשעה חודשים לפני מועד המעבר, ותיתן את החלטתה בדבר בחירת הזוכים במכרז לפי פסקה (1), או תקבע את האפיק ואת הסכום החד-פעמי שיש לשלם לפי פסקה (2), לפי העניין, לא יאוחר משישה חודשים לפני מועד המעבר;</w:t>
      </w:r>
    </w:p>
    <w:p w:rsidR="00AA094B" w:rsidRDefault="008F0384" w:rsidP="00AA094B">
      <w:pPr>
        <w:pStyle w:val="P00"/>
        <w:spacing w:before="72"/>
        <w:ind w:left="1021" w:right="1134"/>
        <w:rPr>
          <w:rStyle w:val="default"/>
          <w:rFonts w:cs="FrankRuehl" w:hint="cs"/>
          <w:rtl/>
        </w:rPr>
      </w:pPr>
      <w:r>
        <w:rPr>
          <w:rFonts w:cs="FrankRuehl" w:hint="cs"/>
          <w:sz w:val="26"/>
          <w:rtl/>
          <w:lang w:eastAsia="en-US"/>
        </w:rPr>
        <w:pict>
          <v:shape id="_x0000_s2885" type="#_x0000_t202" style="position:absolute;left:0;text-align:left;margin-left:470.35pt;margin-top:7.1pt;width:1in;height:16.8pt;z-index:251869184" filled="f" stroked="f">
            <v:textbox inset="1mm,0,1mm,0">
              <w:txbxContent>
                <w:p w:rsidR="007A2133" w:rsidRDefault="007A2133" w:rsidP="008F0384">
                  <w:pPr>
                    <w:spacing w:line="160" w:lineRule="exact"/>
                    <w:jc w:val="left"/>
                    <w:rPr>
                      <w:rFonts w:cs="Miriam" w:hint="cs"/>
                      <w:noProof/>
                      <w:sz w:val="18"/>
                      <w:szCs w:val="18"/>
                      <w:rtl/>
                    </w:rPr>
                  </w:pPr>
                  <w:r>
                    <w:rPr>
                      <w:rFonts w:cs="Miriam" w:hint="cs"/>
                      <w:sz w:val="18"/>
                      <w:szCs w:val="18"/>
                      <w:rtl/>
                    </w:rPr>
                    <w:t>(תיקון מס' 37) תשע"ג-2012</w:t>
                  </w:r>
                </w:p>
              </w:txbxContent>
            </v:textbox>
          </v:shape>
        </w:pict>
      </w:r>
      <w:r w:rsidR="00AA094B">
        <w:rPr>
          <w:rStyle w:val="default"/>
          <w:rFonts w:cs="FrankRuehl" w:hint="cs"/>
          <w:rtl/>
        </w:rPr>
        <w:t>(4)</w:t>
      </w:r>
      <w:r w:rsidR="00AA094B">
        <w:rPr>
          <w:rStyle w:val="default"/>
          <w:rFonts w:cs="FrankRuehl" w:hint="cs"/>
          <w:rtl/>
        </w:rPr>
        <w:tab/>
        <w:t>בלי לגרוע מהוראות סעיפים 34(ה), 71ד(ב) ו-(ג) ו-71ה(ב)</w:t>
      </w:r>
      <w:r>
        <w:rPr>
          <w:rStyle w:val="default"/>
          <w:rFonts w:cs="FrankRuehl" w:hint="cs"/>
          <w:rtl/>
        </w:rPr>
        <w:t xml:space="preserve"> ו-(ב1)</w:t>
      </w:r>
      <w:r w:rsidR="00AA094B">
        <w:rPr>
          <w:rStyle w:val="default"/>
          <w:rFonts w:cs="FrankRuehl" w:hint="cs"/>
          <w:rtl/>
        </w:rPr>
        <w:t>, לעניין מועד תחילת תוקפו של רישיון לשידורי טלוויזיה, תהיה תחילת שידוריו באפיק החדש, של בעל הרישיון שזכה במכרז לפי פסקה (1), או ששילם סכום חד-פעמי לפי פסקה (2), במועד שתקבע המועצה ברישיון ושלא יהיה מאוחר מתום עשרה חודשים ממועד קבלת החלטת המועצה או ממועד קביעת המועצה כאמור בפסקה (3), לפי העניין.</w:t>
      </w:r>
    </w:p>
    <w:p w:rsidR="009F0F0C" w:rsidRPr="00B03A12" w:rsidRDefault="009F0F0C" w:rsidP="009F0F0C">
      <w:pPr>
        <w:pStyle w:val="P00"/>
        <w:spacing w:before="0"/>
        <w:ind w:left="0" w:right="1134"/>
        <w:rPr>
          <w:rStyle w:val="default"/>
          <w:rFonts w:cs="FrankRuehl" w:hint="cs"/>
          <w:vanish/>
          <w:color w:val="FF0000"/>
          <w:sz w:val="20"/>
          <w:szCs w:val="20"/>
          <w:shd w:val="clear" w:color="auto" w:fill="FFFF99"/>
          <w:rtl/>
        </w:rPr>
      </w:pPr>
      <w:bookmarkStart w:id="134" w:name="Rov516"/>
      <w:r w:rsidRPr="00B03A12">
        <w:rPr>
          <w:rStyle w:val="default"/>
          <w:rFonts w:cs="FrankRuehl" w:hint="cs"/>
          <w:vanish/>
          <w:color w:val="FF0000"/>
          <w:sz w:val="20"/>
          <w:szCs w:val="20"/>
          <w:shd w:val="clear" w:color="auto" w:fill="FFFF99"/>
          <w:rtl/>
        </w:rPr>
        <w:t>מיום 17.2.2011</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hyperlink r:id="rId38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309 (</w:t>
      </w:r>
      <w:hyperlink r:id="rId38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F0F0C" w:rsidRPr="00B03A12" w:rsidRDefault="009F0F0C" w:rsidP="00AA094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37ד</w:t>
      </w:r>
    </w:p>
    <w:p w:rsidR="008F0384" w:rsidRPr="00B03A12" w:rsidRDefault="008F0384" w:rsidP="008F0384">
      <w:pPr>
        <w:pStyle w:val="P00"/>
        <w:spacing w:before="0"/>
        <w:ind w:left="0" w:right="1134"/>
        <w:rPr>
          <w:rStyle w:val="default"/>
          <w:rFonts w:cs="FrankRuehl" w:hint="cs"/>
          <w:vanish/>
          <w:sz w:val="20"/>
          <w:szCs w:val="20"/>
          <w:shd w:val="clear" w:color="auto" w:fill="FFFF99"/>
          <w:rtl/>
        </w:rPr>
      </w:pPr>
    </w:p>
    <w:p w:rsidR="008F0384" w:rsidRPr="00B03A12" w:rsidRDefault="008F0384" w:rsidP="008F0384">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8F0384" w:rsidRPr="00B03A12" w:rsidRDefault="008F0384" w:rsidP="008F0384">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8F0384" w:rsidRPr="00B03A12" w:rsidRDefault="008F0384" w:rsidP="008F0384">
      <w:pPr>
        <w:pStyle w:val="P00"/>
        <w:spacing w:before="0"/>
        <w:ind w:left="1021" w:right="1134"/>
        <w:rPr>
          <w:rStyle w:val="default"/>
          <w:rFonts w:cs="FrankRuehl" w:hint="cs"/>
          <w:vanish/>
          <w:sz w:val="20"/>
          <w:szCs w:val="20"/>
          <w:shd w:val="clear" w:color="auto" w:fill="FFFF99"/>
          <w:rtl/>
        </w:rPr>
      </w:pPr>
      <w:hyperlink r:id="rId388"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44 (</w:t>
      </w:r>
      <w:hyperlink r:id="rId389"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8F0384" w:rsidRPr="008F0384" w:rsidRDefault="008F0384" w:rsidP="008F0384">
      <w:pPr>
        <w:pStyle w:val="P00"/>
        <w:ind w:left="1021" w:right="1134"/>
        <w:rPr>
          <w:rStyle w:val="default"/>
          <w:rFonts w:cs="FrankRuehl" w:hint="cs"/>
          <w:sz w:val="2"/>
          <w:szCs w:val="2"/>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בלי לגרוע מהוראות סעיפים 34(ה), 71ד(ב) ו-(ג) ו-71ה(ב) </w:t>
      </w:r>
      <w:r w:rsidRPr="00B03A12">
        <w:rPr>
          <w:rStyle w:val="default"/>
          <w:rFonts w:cs="FrankRuehl" w:hint="cs"/>
          <w:vanish/>
          <w:sz w:val="22"/>
          <w:szCs w:val="22"/>
          <w:u w:val="single"/>
          <w:shd w:val="clear" w:color="auto" w:fill="FFFF99"/>
          <w:rtl/>
        </w:rPr>
        <w:t>ו-(ב1)</w:t>
      </w:r>
      <w:r w:rsidRPr="00B03A12">
        <w:rPr>
          <w:rStyle w:val="default"/>
          <w:rFonts w:cs="FrankRuehl" w:hint="cs"/>
          <w:vanish/>
          <w:sz w:val="22"/>
          <w:szCs w:val="22"/>
          <w:shd w:val="clear" w:color="auto" w:fill="FFFF99"/>
          <w:rtl/>
        </w:rPr>
        <w:t>, לעניין מועד תחילת תוקפו של רישיון לשידורי טלוויזיה, תהיה תחילת שידוריו באפיק החדש, של בעל הרישיון שזכה במכרז לפי פסקה (1), או ששילם סכום חד-פעמי לפי פסקה (2), במועד שתקבע המועצה ברישיון ושלא יהיה מאוחר מתום עשרה חודשים ממועד קבלת החלטת המועצה או ממועד קביעת המועצה כאמור בפסקה (3), לפי העניין.</w:t>
      </w:r>
      <w:bookmarkEnd w:id="134"/>
    </w:p>
    <w:p w:rsidR="008350B5" w:rsidRDefault="009F0F0C" w:rsidP="008350B5">
      <w:pPr>
        <w:pStyle w:val="P00"/>
        <w:spacing w:before="72"/>
        <w:ind w:left="0" w:right="1134"/>
        <w:rPr>
          <w:rStyle w:val="default"/>
          <w:rFonts w:cs="FrankRuehl" w:hint="cs"/>
          <w:rtl/>
        </w:rPr>
      </w:pPr>
      <w:bookmarkStart w:id="135" w:name="Seif195"/>
      <w:bookmarkEnd w:id="135"/>
      <w:r>
        <w:rPr>
          <w:lang w:val="he-IL"/>
        </w:rPr>
        <w:pict>
          <v:rect id="_x0000_s2557" style="position:absolute;left:0;text-align:left;margin-left:464.5pt;margin-top:8.05pt;width:75.05pt;height:52.5pt;z-index:251766784" o:allowincell="f" filled="f" stroked="f" strokecolor="lime" strokeweight=".25pt">
            <v:textbox style="mso-next-textbox:#_x0000_s2557" inset="0,0,0,0">
              <w:txbxContent>
                <w:p w:rsidR="007A2133" w:rsidRDefault="007A2133" w:rsidP="009F0F0C">
                  <w:pPr>
                    <w:spacing w:line="160" w:lineRule="exact"/>
                    <w:jc w:val="left"/>
                    <w:rPr>
                      <w:rFonts w:cs="Miriam" w:hint="cs"/>
                      <w:sz w:val="18"/>
                      <w:szCs w:val="18"/>
                      <w:rtl/>
                    </w:rPr>
                  </w:pPr>
                  <w:r>
                    <w:rPr>
                      <w:rFonts w:cs="Miriam" w:hint="cs"/>
                      <w:sz w:val="18"/>
                      <w:szCs w:val="18"/>
                      <w:rtl/>
                    </w:rPr>
                    <w:t>שימוש באפיק קיים ובנכסים לא מוחשיים של הרשות וקניית מניות חברת החדשות</w:t>
                  </w:r>
                </w:p>
                <w:p w:rsidR="007A2133" w:rsidRDefault="007A2133" w:rsidP="009F0F0C">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Pr>
          <w:rStyle w:val="big-number"/>
          <w:rFonts w:hint="cs"/>
          <w:rtl/>
        </w:rPr>
        <w:t>7</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r>
      <w:r w:rsidR="008350B5">
        <w:rPr>
          <w:rStyle w:val="default"/>
          <w:rFonts w:cs="FrankRuehl" w:hint="cs"/>
          <w:rtl/>
        </w:rPr>
        <w:t xml:space="preserve">לא הוארך רישיון לשידורי טלוויזיה, פקע או בוטל, או לא הגיש בעל רישיון כאמור בקשה להארכת תוקפו של רישיונו עד למועד האמור בסעיף 35א(ג) (בסעיף זה </w:t>
      </w:r>
      <w:r w:rsidR="008350B5">
        <w:rPr>
          <w:rStyle w:val="default"/>
          <w:rFonts w:cs="FrankRuehl"/>
          <w:rtl/>
        </w:rPr>
        <w:t>–</w:t>
      </w:r>
      <w:r w:rsidR="008350B5">
        <w:rPr>
          <w:rStyle w:val="default"/>
          <w:rFonts w:cs="FrankRuehl" w:hint="cs"/>
          <w:rtl/>
        </w:rPr>
        <w:t xml:space="preserve"> הרישיון הקודם), תפרסם הרשות הודעה לציבור על כוונתה להתיר לבעל רישיון לשידורי טלוויזיה שימוש באפיק קיים שבו שודרו שידורי בעל הרישיון הקודם, וכן לעשות שימוש בנכסים לא מוחשיים של הרשות שבעל הרישיון הקודם עשה בהם שימוש (בסעיף זה </w:t>
      </w:r>
      <w:r w:rsidR="008350B5">
        <w:rPr>
          <w:rStyle w:val="default"/>
          <w:rFonts w:cs="FrankRuehl"/>
          <w:rtl/>
        </w:rPr>
        <w:t>–</w:t>
      </w:r>
      <w:r w:rsidR="008350B5">
        <w:rPr>
          <w:rStyle w:val="default"/>
          <w:rFonts w:cs="FrankRuehl" w:hint="cs"/>
          <w:rtl/>
        </w:rPr>
        <w:t xml:space="preserve"> שימוש באפיק קיים ובנכסים), ויחולו הוראות אלה:</w:t>
      </w:r>
    </w:p>
    <w:p w:rsidR="009F0F0C" w:rsidRDefault="008350B5" w:rsidP="00E90B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ביקשו לפחות שני כשירים לבקשת אפיק, עד למועד שהורתה הרשות, לעשות שימוש באפיק קיים ובנכסים, תפרסם הרשות מכרז לגבי השימוש באפיק הקיים ובנכסים בין מגישי הבקשה כאמור; הוראות סעיף 40 יחולו לעניין מכרז כאמור, בשינויים המחויבים, ורשאית המועצה לקבוע כללים לעניין הליכי המכרז לפי פסקה זו, לרבות לעניין דרכי הגשת ההצעות והטיפול בהן;</w:t>
      </w:r>
    </w:p>
    <w:p w:rsidR="008350B5" w:rsidRDefault="008350B5" w:rsidP="00E90B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ביקש כשיר לבקשת אפיק, אחד בלבד, עד למועד שהורתה הרשות, לעשות שימוש באפיק קיים ובנכסים, תקבע המועצה, באישור השר ושר האוצר, סכום חד-פעמי שישלם בעד השימוש;</w:t>
      </w:r>
    </w:p>
    <w:p w:rsidR="008350B5" w:rsidRDefault="008350B5" w:rsidP="00E90B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60ED4">
        <w:rPr>
          <w:rStyle w:val="default"/>
          <w:rFonts w:cs="FrankRuehl" w:hint="cs"/>
          <w:rtl/>
        </w:rPr>
        <w:t xml:space="preserve">לא הוגשה בקשה לפי פסקאות (1) או (2), עד למועד שהורתה הרשות, ולאחר אותו מועד ביקש כשיר לבקשת אפיק לעשות שימוש באפיק קיים ובנכסים, תפרסם הרשות הודעה לציבור, על כוונתה להתיר למי שביקש זאת לעשות שימוש כאמור, אלא אם כן יפנה לרשות כשיר לבקשת אפיק, נוסף, בתוך תקופה שתורה, בבקשה לעשות שימוש כאמור; פנה כשיר נוסף כאמור, יחולו הוראות פסקה (1); לא פנה כשיר נוסף כאמור </w:t>
      </w:r>
      <w:r w:rsidR="00F60ED4">
        <w:rPr>
          <w:rStyle w:val="default"/>
          <w:rFonts w:cs="FrankRuehl"/>
          <w:rtl/>
        </w:rPr>
        <w:t>–</w:t>
      </w:r>
      <w:r w:rsidR="00F60ED4">
        <w:rPr>
          <w:rStyle w:val="default"/>
          <w:rFonts w:cs="FrankRuehl" w:hint="cs"/>
          <w:rtl/>
        </w:rPr>
        <w:t xml:space="preserve"> יחולו הוראות פסקה (2).</w:t>
      </w:r>
    </w:p>
    <w:p w:rsidR="00F60ED4" w:rsidRDefault="00F60ED4" w:rsidP="00E90B8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r>
      <w:r w:rsidR="00E90B8B">
        <w:rPr>
          <w:rStyle w:val="default"/>
          <w:rFonts w:cs="FrankRuehl" w:hint="cs"/>
          <w:rtl/>
        </w:rPr>
        <w:t xml:space="preserve">בעל רישיון לשידורי טלוויזיה שזכה במכרז לפי סעיף קטן (א)(1) או ששילם את הסכום האמור בסעיף קטן (א)(2) (בסעיף קטן זה </w:t>
      </w:r>
      <w:r w:rsidR="00E90B8B">
        <w:rPr>
          <w:rStyle w:val="default"/>
          <w:rFonts w:cs="FrankRuehl"/>
          <w:rtl/>
        </w:rPr>
        <w:t>–</w:t>
      </w:r>
      <w:r w:rsidR="00E90B8B">
        <w:rPr>
          <w:rStyle w:val="default"/>
          <w:rFonts w:cs="FrankRuehl" w:hint="cs"/>
          <w:rtl/>
        </w:rPr>
        <w:t xml:space="preserve"> בעל הרישיון הזוכה), ירכוש את מניותיו של בעל הרישיון הקודם בחברת החדשות; באין הסכמה בין בעלי הרישיונות כאמור בדבר תנאי המכירה יקבע המנהל את התנאים האמורים, בהתבסס על הערכת השווי של המניות לפי שיטת חישוב שתקבע המועצה בכללים;</w:t>
      </w:r>
    </w:p>
    <w:p w:rsidR="00E90B8B" w:rsidRDefault="00E90B8B" w:rsidP="00E90B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פסקה (1), רשאית המועצה להורות, לבקשת בעל הרישיון הזוכה, כי הוא לא יחויב ברכישת המניות בחברת החדשות כאמור באותה פסקה.</w:t>
      </w:r>
    </w:p>
    <w:p w:rsidR="009F0F0C" w:rsidRPr="00B03A12" w:rsidRDefault="009F0F0C" w:rsidP="009F0F0C">
      <w:pPr>
        <w:pStyle w:val="P00"/>
        <w:spacing w:before="0"/>
        <w:ind w:left="0" w:right="1134"/>
        <w:rPr>
          <w:rStyle w:val="default"/>
          <w:rFonts w:cs="FrankRuehl" w:hint="cs"/>
          <w:vanish/>
          <w:color w:val="FF0000"/>
          <w:sz w:val="20"/>
          <w:szCs w:val="20"/>
          <w:shd w:val="clear" w:color="auto" w:fill="FFFF99"/>
          <w:rtl/>
        </w:rPr>
      </w:pPr>
      <w:bookmarkStart w:id="136" w:name="Rov393"/>
      <w:r w:rsidRPr="00B03A12">
        <w:rPr>
          <w:rStyle w:val="default"/>
          <w:rFonts w:cs="FrankRuehl" w:hint="cs"/>
          <w:vanish/>
          <w:color w:val="FF0000"/>
          <w:sz w:val="20"/>
          <w:szCs w:val="20"/>
          <w:shd w:val="clear" w:color="auto" w:fill="FFFF99"/>
          <w:rtl/>
        </w:rPr>
        <w:t>מיום 17.2.2011</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F0F0C" w:rsidRPr="00B03A12" w:rsidRDefault="009F0F0C" w:rsidP="009F0F0C">
      <w:pPr>
        <w:pStyle w:val="P00"/>
        <w:spacing w:before="0"/>
        <w:ind w:left="0" w:right="1134"/>
        <w:rPr>
          <w:rStyle w:val="default"/>
          <w:rFonts w:cs="FrankRuehl" w:hint="cs"/>
          <w:vanish/>
          <w:sz w:val="20"/>
          <w:szCs w:val="20"/>
          <w:shd w:val="clear" w:color="auto" w:fill="FFFF99"/>
          <w:rtl/>
        </w:rPr>
      </w:pPr>
      <w:hyperlink r:id="rId39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310 (</w:t>
      </w:r>
      <w:hyperlink r:id="rId39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F0F0C" w:rsidRPr="00E90B8B" w:rsidRDefault="009F0F0C" w:rsidP="00E90B8B">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הוספת סעיף 37ה</w:t>
      </w:r>
      <w:bookmarkEnd w:id="136"/>
    </w:p>
    <w:p w:rsidR="006752FA" w:rsidRDefault="00E90B8B">
      <w:pPr>
        <w:pStyle w:val="header-2"/>
        <w:ind w:left="0" w:right="1134"/>
        <w:rPr>
          <w:rFonts w:cs="Miriam" w:hint="cs"/>
          <w:rtl/>
        </w:rPr>
      </w:pPr>
      <w:bookmarkStart w:id="137" w:name="hed29"/>
      <w:bookmarkEnd w:id="137"/>
      <w:r>
        <w:rPr>
          <w:rFonts w:cs="Miriam"/>
          <w:rtl/>
          <w:lang w:eastAsia="en-US"/>
        </w:rPr>
        <w:pict>
          <v:shape id="_x0000_s2558" type="#_x0000_t202" style="position:absolute;left:0;text-align:left;margin-left:470.25pt;margin-top:12.75pt;width:1in;height:36.1pt;z-index:251767808" filled="f" stroked="f">
            <v:textbox inset="1mm,0,1mm,0">
              <w:txbxContent>
                <w:p w:rsidR="007A2133" w:rsidRDefault="007A2133" w:rsidP="00E90B8B">
                  <w:pPr>
                    <w:spacing w:line="160" w:lineRule="exact"/>
                    <w:jc w:val="left"/>
                    <w:rPr>
                      <w:rFonts w:cs="Miriam" w:hint="cs"/>
                      <w:noProof/>
                      <w:sz w:val="18"/>
                      <w:szCs w:val="18"/>
                      <w:rtl/>
                    </w:rPr>
                  </w:pPr>
                  <w:r>
                    <w:rPr>
                      <w:rFonts w:cs="Miriam" w:hint="cs"/>
                      <w:sz w:val="18"/>
                      <w:szCs w:val="18"/>
                      <w:rtl/>
                    </w:rPr>
                    <w:t>(תיקון מס' 33) תשע"א-2011</w:t>
                  </w:r>
                </w:p>
                <w:p w:rsidR="007A2133" w:rsidRDefault="007A2133" w:rsidP="00E90B8B">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Fonts w:cs="Miriam"/>
          <w:rtl/>
        </w:rPr>
        <w:t>ס</w:t>
      </w:r>
      <w:r w:rsidR="006752FA">
        <w:rPr>
          <w:rFonts w:cs="Miriam" w:hint="cs"/>
          <w:rtl/>
        </w:rPr>
        <w:t>י</w:t>
      </w:r>
      <w:r w:rsidR="006752FA">
        <w:rPr>
          <w:rFonts w:cs="Miriam"/>
          <w:rtl/>
        </w:rPr>
        <w:t>מ</w:t>
      </w:r>
      <w:r w:rsidR="006752FA">
        <w:rPr>
          <w:rFonts w:cs="Miriam" w:hint="cs"/>
          <w:rtl/>
        </w:rPr>
        <w:t>ן</w:t>
      </w:r>
      <w:r w:rsidR="006752FA">
        <w:rPr>
          <w:rFonts w:cs="Miriam"/>
          <w:rtl/>
        </w:rPr>
        <w:t xml:space="preserve"> </w:t>
      </w:r>
      <w:r w:rsidR="006752FA">
        <w:rPr>
          <w:rFonts w:cs="Miriam" w:hint="cs"/>
          <w:rtl/>
        </w:rPr>
        <w:t>ב</w:t>
      </w:r>
      <w:r w:rsidR="006752FA">
        <w:rPr>
          <w:rFonts w:cs="Miriam"/>
          <w:rtl/>
        </w:rPr>
        <w:t xml:space="preserve">': </w:t>
      </w:r>
      <w:r w:rsidR="006752FA">
        <w:rPr>
          <w:rFonts w:cs="Miriam" w:hint="cs"/>
          <w:rtl/>
        </w:rPr>
        <w:t>המכרז</w:t>
      </w:r>
      <w:r>
        <w:rPr>
          <w:rFonts w:cs="Miriam" w:hint="cs"/>
          <w:rtl/>
        </w:rPr>
        <w:t xml:space="preserve"> לזיכיון לשידורים והגבלות למתן רישיון לשידורי טלוויזיה</w:t>
      </w:r>
    </w:p>
    <w:p w:rsidR="00266E8B" w:rsidRPr="00B03A12" w:rsidRDefault="00266E8B" w:rsidP="00266E8B">
      <w:pPr>
        <w:pStyle w:val="P00"/>
        <w:spacing w:before="0"/>
        <w:ind w:left="0" w:right="1134"/>
        <w:rPr>
          <w:rStyle w:val="default"/>
          <w:rFonts w:cs="FrankRuehl" w:hint="cs"/>
          <w:vanish/>
          <w:color w:val="FF0000"/>
          <w:sz w:val="20"/>
          <w:szCs w:val="20"/>
          <w:shd w:val="clear" w:color="auto" w:fill="FFFF99"/>
          <w:rtl/>
        </w:rPr>
      </w:pPr>
      <w:bookmarkStart w:id="138" w:name="Rov394"/>
      <w:r w:rsidRPr="00B03A12">
        <w:rPr>
          <w:rStyle w:val="default"/>
          <w:rFonts w:cs="FrankRuehl" w:hint="cs"/>
          <w:vanish/>
          <w:color w:val="FF0000"/>
          <w:sz w:val="20"/>
          <w:szCs w:val="20"/>
          <w:shd w:val="clear" w:color="auto" w:fill="FFFF99"/>
          <w:rtl/>
        </w:rPr>
        <w:t>מיום 17.2.2011</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hyperlink r:id="rId39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311 (</w:t>
      </w:r>
      <w:hyperlink r:id="rId39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66E8B" w:rsidRPr="00B03A12" w:rsidRDefault="00266E8B" w:rsidP="00266E8B">
      <w:pPr>
        <w:pStyle w:val="P00"/>
        <w:ind w:left="0" w:right="1134"/>
        <w:rPr>
          <w:rStyle w:val="default"/>
          <w:rFonts w:cs="Miriam" w:hint="cs"/>
          <w:vanish/>
          <w:sz w:val="16"/>
          <w:szCs w:val="16"/>
          <w:u w:val="single"/>
          <w:shd w:val="clear" w:color="auto" w:fill="FFFF99"/>
          <w:rtl/>
        </w:rPr>
      </w:pPr>
      <w:r w:rsidRPr="00B03A12">
        <w:rPr>
          <w:rStyle w:val="default"/>
          <w:rFonts w:cs="Miriam" w:hint="cs"/>
          <w:vanish/>
          <w:sz w:val="16"/>
          <w:szCs w:val="16"/>
          <w:shd w:val="clear" w:color="auto" w:fill="FFFF99"/>
          <w:rtl/>
        </w:rPr>
        <w:t xml:space="preserve">סימן ב': המכרז </w:t>
      </w:r>
      <w:r w:rsidRPr="00B03A12">
        <w:rPr>
          <w:rStyle w:val="default"/>
          <w:rFonts w:cs="Miriam" w:hint="cs"/>
          <w:vanish/>
          <w:sz w:val="16"/>
          <w:szCs w:val="16"/>
          <w:u w:val="single"/>
          <w:shd w:val="clear" w:color="auto" w:fill="FFFF99"/>
          <w:rtl/>
        </w:rPr>
        <w:t>לזיכיון לשידורים והגבלות למתן רישיון לשידורי טלוויזיה</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9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39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39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39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66E8B" w:rsidRPr="00E90B8B" w:rsidRDefault="00266E8B" w:rsidP="00266E8B">
      <w:pPr>
        <w:pStyle w:val="P00"/>
        <w:ind w:left="0" w:right="1134"/>
        <w:rPr>
          <w:rStyle w:val="default"/>
          <w:rFonts w:cs="Miriam" w:hint="cs"/>
          <w:sz w:val="2"/>
          <w:szCs w:val="2"/>
          <w:rtl/>
        </w:rPr>
      </w:pPr>
      <w:r w:rsidRPr="00B03A12">
        <w:rPr>
          <w:rStyle w:val="default"/>
          <w:rFonts w:cs="Miriam" w:hint="cs"/>
          <w:vanish/>
          <w:sz w:val="16"/>
          <w:szCs w:val="16"/>
          <w:shd w:val="clear" w:color="auto" w:fill="FFFF99"/>
          <w:rtl/>
        </w:rPr>
        <w:t xml:space="preserve">סימן ב': המכרז </w:t>
      </w:r>
      <w:r w:rsidRPr="00B03A12">
        <w:rPr>
          <w:rStyle w:val="default"/>
          <w:rFonts w:cs="Miriam" w:hint="cs"/>
          <w:strike/>
          <w:vanish/>
          <w:sz w:val="16"/>
          <w:szCs w:val="16"/>
          <w:shd w:val="clear" w:color="auto" w:fill="FFFF99"/>
          <w:rtl/>
        </w:rPr>
        <w:t>לזיכיון לשידורים</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לזיכיון לשידורי רדיו</w:t>
      </w:r>
      <w:r w:rsidRPr="00B03A12">
        <w:rPr>
          <w:rStyle w:val="default"/>
          <w:rFonts w:cs="Miriam" w:hint="cs"/>
          <w:vanish/>
          <w:sz w:val="16"/>
          <w:szCs w:val="16"/>
          <w:shd w:val="clear" w:color="auto" w:fill="FFFF99"/>
          <w:rtl/>
        </w:rPr>
        <w:t xml:space="preserve"> והגבלות למתן רישיון לשידורי טלוויזיה</w:t>
      </w:r>
      <w:bookmarkEnd w:id="138"/>
    </w:p>
    <w:p w:rsidR="00266E8B" w:rsidRDefault="00266E8B" w:rsidP="00266E8B">
      <w:pPr>
        <w:pStyle w:val="P00"/>
        <w:spacing w:before="72"/>
        <w:ind w:left="0" w:right="1134"/>
        <w:rPr>
          <w:rStyle w:val="default"/>
          <w:rFonts w:cs="FrankRuehl" w:hint="cs"/>
          <w:rtl/>
        </w:rPr>
      </w:pPr>
    </w:p>
    <w:p w:rsidR="006C611F" w:rsidRPr="00266E8B" w:rsidRDefault="006C611F" w:rsidP="00266E8B">
      <w:pPr>
        <w:pStyle w:val="P00"/>
        <w:spacing w:before="72"/>
        <w:ind w:left="0" w:right="1134"/>
        <w:rPr>
          <w:rStyle w:val="default"/>
          <w:rFonts w:cs="FrankRuehl" w:hint="cs"/>
          <w:rtl/>
        </w:rPr>
      </w:pPr>
    </w:p>
    <w:p w:rsidR="006752FA" w:rsidRDefault="006752FA" w:rsidP="00E90B8B">
      <w:pPr>
        <w:pStyle w:val="P00"/>
        <w:spacing w:before="72"/>
        <w:ind w:left="0" w:right="1134"/>
        <w:rPr>
          <w:rStyle w:val="default"/>
          <w:rFonts w:cs="FrankRuehl" w:hint="cs"/>
          <w:rtl/>
        </w:rPr>
      </w:pPr>
      <w:bookmarkStart w:id="139" w:name="Seif98"/>
      <w:bookmarkEnd w:id="139"/>
      <w:r>
        <w:rPr>
          <w:lang w:val="he-IL"/>
        </w:rPr>
        <w:pict>
          <v:rect id="_x0000_s2118" style="position:absolute;left:0;text-align:left;margin-left:464.5pt;margin-top:8.05pt;width:75.05pt;height:44.1pt;z-index:251510784" o:allowincell="f" filled="f" stroked="f" strokecolor="lime" strokeweight=".25pt">
            <v:textbox style="mso-next-textbox:#_x0000_s2118" inset="0,0,0,0">
              <w:txbxContent>
                <w:p w:rsidR="007A2133" w:rsidRDefault="007A2133">
                  <w:pPr>
                    <w:spacing w:line="160" w:lineRule="exact"/>
                    <w:jc w:val="left"/>
                    <w:rPr>
                      <w:rFonts w:cs="Miriam" w:hint="cs"/>
                      <w:noProof/>
                      <w:sz w:val="18"/>
                      <w:szCs w:val="18"/>
                      <w:rtl/>
                    </w:rPr>
                  </w:pPr>
                  <w:r>
                    <w:rPr>
                      <w:rFonts w:cs="Miriam"/>
                      <w:sz w:val="18"/>
                      <w:szCs w:val="18"/>
                      <w:rtl/>
                    </w:rPr>
                    <w:t>ז</w:t>
                  </w:r>
                  <w:r>
                    <w:rPr>
                      <w:rFonts w:cs="Miriam" w:hint="cs"/>
                      <w:sz w:val="18"/>
                      <w:szCs w:val="18"/>
                      <w:rtl/>
                    </w:rPr>
                    <w:t>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ע</w:t>
                  </w:r>
                  <w:r>
                    <w:rPr>
                      <w:rFonts w:cs="Miriam" w:hint="cs"/>
                      <w:sz w:val="18"/>
                      <w:szCs w:val="18"/>
                      <w:rtl/>
                    </w:rPr>
                    <w:t xml:space="preserve">ל פי </w:t>
                  </w:r>
                  <w:r>
                    <w:rPr>
                      <w:rFonts w:cs="Miriam"/>
                      <w:sz w:val="18"/>
                      <w:szCs w:val="18"/>
                      <w:rtl/>
                    </w:rPr>
                    <w:t>מ</w:t>
                  </w:r>
                  <w:r>
                    <w:rPr>
                      <w:rFonts w:cs="Miriam" w:hint="cs"/>
                      <w:sz w:val="18"/>
                      <w:szCs w:val="18"/>
                      <w:rtl/>
                    </w:rPr>
                    <w:t>כ</w:t>
                  </w:r>
                  <w:r>
                    <w:rPr>
                      <w:rFonts w:cs="Miriam"/>
                      <w:sz w:val="18"/>
                      <w:szCs w:val="18"/>
                      <w:rtl/>
                    </w:rPr>
                    <w:t>ר</w:t>
                  </w:r>
                  <w:r>
                    <w:rPr>
                      <w:rFonts w:cs="Miriam" w:hint="cs"/>
                      <w:sz w:val="18"/>
                      <w:szCs w:val="18"/>
                      <w:rtl/>
                    </w:rPr>
                    <w:t>ז</w:t>
                  </w:r>
                </w:p>
                <w:p w:rsidR="007A2133" w:rsidRDefault="007A2133" w:rsidP="00E90B8B">
                  <w:pPr>
                    <w:spacing w:line="160" w:lineRule="exact"/>
                    <w:jc w:val="left"/>
                    <w:rPr>
                      <w:rFonts w:cs="Miriam" w:hint="cs"/>
                      <w:noProof/>
                      <w:sz w:val="18"/>
                      <w:szCs w:val="18"/>
                      <w:rtl/>
                    </w:rPr>
                  </w:pPr>
                  <w:r>
                    <w:rPr>
                      <w:rFonts w:cs="Miriam" w:hint="cs"/>
                      <w:sz w:val="18"/>
                      <w:szCs w:val="18"/>
                      <w:rtl/>
                    </w:rPr>
                    <w:t>(תיקון מס' 33) תשע"א-2011</w:t>
                  </w:r>
                </w:p>
                <w:p w:rsidR="007A2133" w:rsidRDefault="007A2133" w:rsidP="00E90B8B">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38.</w:t>
      </w:r>
      <w:r>
        <w:rPr>
          <w:rStyle w:val="big-number"/>
          <w:rtl/>
        </w:rPr>
        <w:tab/>
      </w:r>
      <w:r w:rsidR="00E90B8B" w:rsidRPr="00E90B8B">
        <w:rPr>
          <w:rStyle w:val="default"/>
          <w:rFonts w:cs="FrankRuehl" w:hint="cs"/>
          <w:rtl/>
        </w:rPr>
        <w:t xml:space="preserve">זיכיון לשידורי רדיו ועד למועד המעבר </w:t>
      </w:r>
      <w:r w:rsidR="00E90B8B" w:rsidRPr="00E90B8B">
        <w:rPr>
          <w:rStyle w:val="default"/>
          <w:rFonts w:cs="FrankRuehl"/>
          <w:rtl/>
        </w:rPr>
        <w:t>–</w:t>
      </w:r>
      <w:r w:rsidR="00E90B8B" w:rsidRPr="00E90B8B">
        <w:rPr>
          <w:rStyle w:val="default"/>
          <w:rFonts w:cs="FrankRuehl" w:hint="cs"/>
          <w:rtl/>
        </w:rPr>
        <w:t xml:space="preserve"> גם זיכיון לשידורי טלוויזיה,</w:t>
      </w:r>
      <w:r>
        <w:rPr>
          <w:rStyle w:val="default"/>
          <w:rFonts w:cs="FrankRuehl" w:hint="cs"/>
          <w:rtl/>
        </w:rPr>
        <w:t xml:space="preserve"> יינתן על פי מכרז פומבי שתפרסם ה</w:t>
      </w:r>
      <w:r>
        <w:rPr>
          <w:rStyle w:val="default"/>
          <w:rFonts w:cs="FrankRuehl"/>
          <w:rtl/>
        </w:rPr>
        <w:t>ר</w:t>
      </w:r>
      <w:r>
        <w:rPr>
          <w:rStyle w:val="default"/>
          <w:rFonts w:cs="FrankRuehl" w:hint="cs"/>
          <w:rtl/>
        </w:rPr>
        <w:t>שות.</w:t>
      </w:r>
    </w:p>
    <w:p w:rsidR="00266E8B" w:rsidRPr="00B03A12" w:rsidRDefault="00266E8B" w:rsidP="00266E8B">
      <w:pPr>
        <w:pStyle w:val="P00"/>
        <w:spacing w:before="0"/>
        <w:ind w:left="0" w:right="1134"/>
        <w:rPr>
          <w:rStyle w:val="default"/>
          <w:rFonts w:cs="FrankRuehl" w:hint="cs"/>
          <w:vanish/>
          <w:color w:val="FF0000"/>
          <w:sz w:val="20"/>
          <w:szCs w:val="20"/>
          <w:shd w:val="clear" w:color="auto" w:fill="FFFF99"/>
          <w:rtl/>
        </w:rPr>
      </w:pPr>
      <w:bookmarkStart w:id="140" w:name="Rov395"/>
      <w:r w:rsidRPr="00B03A12">
        <w:rPr>
          <w:rStyle w:val="default"/>
          <w:rFonts w:cs="FrankRuehl" w:hint="cs"/>
          <w:vanish/>
          <w:color w:val="FF0000"/>
          <w:sz w:val="20"/>
          <w:szCs w:val="20"/>
          <w:shd w:val="clear" w:color="auto" w:fill="FFFF99"/>
          <w:rtl/>
        </w:rPr>
        <w:t>מיום 17.2.2011</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hyperlink r:id="rId39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311 (</w:t>
      </w:r>
      <w:hyperlink r:id="rId39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66E8B" w:rsidRPr="00B03A12" w:rsidRDefault="00266E8B" w:rsidP="00266E8B">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38.</w:t>
      </w:r>
      <w:r w:rsidRPr="00B03A12">
        <w:rPr>
          <w:rStyle w:val="big-number"/>
          <w:rFonts w:cs="FrankRuehl"/>
          <w:vanish/>
          <w:sz w:val="22"/>
          <w:szCs w:val="22"/>
          <w:shd w:val="clear" w:color="auto" w:fill="FFFF99"/>
          <w:rtl/>
        </w:rPr>
        <w:tab/>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זיכיון לשידורי רדיו ועד למועד המעבר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גם זיכיון לשידורי טלוויזיה,</w:t>
      </w:r>
      <w:r w:rsidRPr="00B03A12">
        <w:rPr>
          <w:rStyle w:val="default"/>
          <w:rFonts w:cs="FrankRuehl" w:hint="cs"/>
          <w:vanish/>
          <w:sz w:val="22"/>
          <w:szCs w:val="22"/>
          <w:shd w:val="clear" w:color="auto" w:fill="FFFF99"/>
          <w:rtl/>
        </w:rPr>
        <w:t xml:space="preserve"> יינתן על פי מכרז פומבי שתפרסם 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שות.</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0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339 (</w:t>
      </w:r>
      <w:hyperlink r:id="rId40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0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40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66E8B" w:rsidRPr="00E90B8B" w:rsidRDefault="00266E8B" w:rsidP="00266E8B">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38.</w:t>
      </w:r>
      <w:r w:rsidRPr="00B03A12">
        <w:rPr>
          <w:rStyle w:val="big-number"/>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זיכיון לשידורי רדיו </w:t>
      </w:r>
      <w:r w:rsidRPr="00B03A12">
        <w:rPr>
          <w:rStyle w:val="default"/>
          <w:rFonts w:cs="FrankRuehl" w:hint="cs"/>
          <w:strike/>
          <w:vanish/>
          <w:sz w:val="22"/>
          <w:szCs w:val="22"/>
          <w:shd w:val="clear" w:color="auto" w:fill="FFFF99"/>
          <w:rtl/>
        </w:rPr>
        <w:t xml:space="preserve">ועד למועד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גם זיכיון לשידורי טלוויזיה,</w:t>
      </w:r>
      <w:r w:rsidRPr="00B03A12">
        <w:rPr>
          <w:rStyle w:val="default"/>
          <w:rFonts w:cs="FrankRuehl" w:hint="cs"/>
          <w:vanish/>
          <w:sz w:val="22"/>
          <w:szCs w:val="22"/>
          <w:shd w:val="clear" w:color="auto" w:fill="FFFF99"/>
          <w:rtl/>
        </w:rPr>
        <w:t xml:space="preserve"> יינתן על פי מכרז פומבי שתפרסם 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שות.</w:t>
      </w:r>
      <w:bookmarkEnd w:id="140"/>
    </w:p>
    <w:p w:rsidR="00266E8B" w:rsidRDefault="00266E8B" w:rsidP="00E90B8B">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141" w:name="Seif99"/>
      <w:bookmarkEnd w:id="141"/>
      <w:r>
        <w:rPr>
          <w:lang w:val="he-IL"/>
        </w:rPr>
        <w:pict>
          <v:rect id="_x0000_s2119" style="position:absolute;left:0;text-align:left;margin-left:464.5pt;margin-top:8.05pt;width:75.05pt;height:10pt;z-index:251511808" o:allowincell="f" filled="f" stroked="f" strokecolor="lime" strokeweight=".25pt">
            <v:textbox style="mso-next-textbox:#_x0000_s2119" inset="0,0,0,0">
              <w:txbxContent>
                <w:p w:rsidR="007A2133" w:rsidRDefault="007A2133">
                  <w:pPr>
                    <w:spacing w:line="160" w:lineRule="exact"/>
                    <w:jc w:val="left"/>
                    <w:rPr>
                      <w:rFonts w:cs="Miriam"/>
                      <w:noProof/>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כרזים</w:t>
                  </w:r>
                </w:p>
              </w:txbxContent>
            </v:textbox>
            <w10:anchorlock/>
          </v:rect>
        </w:pict>
      </w:r>
      <w:r>
        <w:rPr>
          <w:rStyle w:val="big-number"/>
          <w:rtl/>
        </w:rPr>
        <w:t>39.</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באישור 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כללים בדבר ההליכים </w:t>
      </w:r>
      <w:r>
        <w:rPr>
          <w:rStyle w:val="default"/>
          <w:rFonts w:cs="FrankRuehl"/>
          <w:rtl/>
        </w:rPr>
        <w:t>למ</w:t>
      </w:r>
      <w:r>
        <w:rPr>
          <w:rStyle w:val="default"/>
          <w:rFonts w:cs="FrankRuehl" w:hint="cs"/>
          <w:rtl/>
        </w:rPr>
        <w:t>תן</w:t>
      </w:r>
      <w:r>
        <w:rPr>
          <w:rStyle w:val="default"/>
          <w:rFonts w:cs="FrankRuehl"/>
          <w:rtl/>
        </w:rPr>
        <w:t xml:space="preserve"> ז</w:t>
      </w:r>
      <w:r>
        <w:rPr>
          <w:rStyle w:val="default"/>
          <w:rFonts w:cs="FrankRuehl" w:hint="cs"/>
          <w:rtl/>
        </w:rPr>
        <w:t>כיון, לרבות עריכת מכרזים, דרכי הגשתן של ההצעות והטיפול בהן, וכן הדרכים והמועדים למסירת מידע בדבר תוצאות המכ</w:t>
      </w:r>
      <w:r>
        <w:rPr>
          <w:rStyle w:val="default"/>
          <w:rFonts w:cs="FrankRuehl"/>
          <w:rtl/>
        </w:rPr>
        <w:t>רזים</w:t>
      </w:r>
      <w:r>
        <w:rPr>
          <w:rStyle w:val="default"/>
          <w:rFonts w:cs="FrankRuehl" w:hint="cs"/>
          <w:rtl/>
        </w:rPr>
        <w:t>.</w:t>
      </w:r>
    </w:p>
    <w:p w:rsidR="006752FA" w:rsidRDefault="006752FA">
      <w:pPr>
        <w:pStyle w:val="P00"/>
        <w:spacing w:before="72"/>
        <w:ind w:left="0" w:right="1134"/>
        <w:rPr>
          <w:rStyle w:val="default"/>
          <w:rFonts w:cs="FrankRuehl"/>
          <w:rtl/>
        </w:rPr>
      </w:pPr>
      <w:bookmarkStart w:id="142" w:name="Seif100"/>
      <w:bookmarkEnd w:id="142"/>
      <w:r>
        <w:rPr>
          <w:lang w:val="he-IL"/>
        </w:rPr>
        <w:pict>
          <v:rect id="_x0000_s2120" style="position:absolute;left:0;text-align:left;margin-left:464.5pt;margin-top:8.05pt;width:75.05pt;height:23pt;z-index:251512832" o:allowincell="f" filled="f" stroked="f" strokecolor="lime" strokeweight=".25pt">
            <v:textbox style="mso-next-textbox:#_x0000_s2120" inset="0,0,0,0">
              <w:txbxContent>
                <w:p w:rsidR="007A2133" w:rsidRDefault="007A2133">
                  <w:pPr>
                    <w:spacing w:line="160" w:lineRule="exact"/>
                    <w:jc w:val="left"/>
                    <w:rPr>
                      <w:rFonts w:cs="Miriam" w:hint="cs"/>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כ</w:t>
                  </w:r>
                  <w:r>
                    <w:rPr>
                      <w:rFonts w:cs="Miriam" w:hint="cs"/>
                      <w:sz w:val="18"/>
                      <w:szCs w:val="18"/>
                      <w:rtl/>
                    </w:rPr>
                    <w:t>רזים</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תהווה ועדת מכרזים לענין מכרזים לשידורים שתפרסם הרשות לפי הוראות חוק זה.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 xml:space="preserve"> </w:t>
      </w:r>
      <w:r>
        <w:rPr>
          <w:rStyle w:val="default"/>
          <w:rFonts w:cs="FrankRuehl"/>
          <w:rtl/>
        </w:rPr>
        <w:t>ר</w:t>
      </w:r>
      <w:r>
        <w:rPr>
          <w:rStyle w:val="default"/>
          <w:rFonts w:cs="FrankRuehl" w:hint="cs"/>
          <w:rtl/>
        </w:rPr>
        <w:t>אש המ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 יכהן כיושב</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ש</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דת המכרזים. ואולם לא תהא לו זכות לדעה מכרעת כאמור בסעיף 17(ג).</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או עובד הרשות שמינה לכך המנהל, רשאי להשתתף בכל ישיבה של ועדת המכרזים, שלא כחבר ועדה.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מכרזים רשאית, ככל שתמצא לנכון, לה</w:t>
      </w:r>
      <w:r>
        <w:rPr>
          <w:rStyle w:val="default"/>
          <w:rFonts w:cs="FrankRuehl"/>
          <w:rtl/>
        </w:rPr>
        <w:t>י</w:t>
      </w:r>
      <w:r>
        <w:rPr>
          <w:rStyle w:val="default"/>
          <w:rFonts w:cs="FrankRuehl" w:hint="cs"/>
          <w:rtl/>
        </w:rPr>
        <w:t>ו</w:t>
      </w:r>
      <w:r>
        <w:rPr>
          <w:rStyle w:val="default"/>
          <w:rFonts w:cs="FrankRuehl"/>
          <w:rtl/>
        </w:rPr>
        <w:t>ו</w:t>
      </w:r>
      <w:r>
        <w:rPr>
          <w:rStyle w:val="default"/>
          <w:rFonts w:cs="FrankRuehl" w:hint="cs"/>
          <w:rtl/>
        </w:rPr>
        <w:t>עץ במומחים 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מ</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חבריה; מומחה הקשור למבקש הזכיון או שעיסוקיו האחרים עלולים ליצור ניגוד ענ</w:t>
      </w:r>
      <w:r>
        <w:rPr>
          <w:rStyle w:val="default"/>
          <w:rFonts w:cs="FrankRuehl"/>
          <w:rtl/>
        </w:rPr>
        <w:t>י</w:t>
      </w:r>
      <w:r>
        <w:rPr>
          <w:rStyle w:val="default"/>
          <w:rFonts w:cs="FrankRuehl" w:hint="cs"/>
          <w:rtl/>
        </w:rPr>
        <w:t>נים</w:t>
      </w:r>
      <w:r>
        <w:rPr>
          <w:rStyle w:val="default"/>
          <w:rFonts w:cs="FrankRuehl"/>
          <w:rtl/>
        </w:rPr>
        <w:t xml:space="preserve">, </w:t>
      </w:r>
      <w:r>
        <w:rPr>
          <w:rStyle w:val="default"/>
          <w:rFonts w:cs="FrankRuehl" w:hint="cs"/>
          <w:rtl/>
        </w:rPr>
        <w:t>יודיע על כך לוועדה לפני שנתן יעוץ כאמור והודעתו תירשם ב</w:t>
      </w:r>
      <w:r>
        <w:rPr>
          <w:rStyle w:val="default"/>
          <w:rFonts w:cs="FrankRuehl"/>
          <w:rtl/>
        </w:rPr>
        <w:t>פרוט</w:t>
      </w:r>
      <w:r>
        <w:rPr>
          <w:rStyle w:val="default"/>
          <w:rFonts w:cs="FrankRuehl" w:hint="cs"/>
          <w:rtl/>
        </w:rPr>
        <w:t>וקול של דיוני הוועדה.</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 xml:space="preserve">כרזים תדון בהצעות ותחליט בדבר הזוכה במכרז, והיא רשאית לפסול כל </w:t>
      </w:r>
      <w:r>
        <w:rPr>
          <w:rStyle w:val="default"/>
          <w:rFonts w:cs="FrankRuehl"/>
          <w:rtl/>
        </w:rPr>
        <w:t>ה</w:t>
      </w:r>
      <w:r>
        <w:rPr>
          <w:rStyle w:val="default"/>
          <w:rFonts w:cs="FrankRuehl" w:hint="cs"/>
          <w:rtl/>
        </w:rPr>
        <w:t>צ</w:t>
      </w:r>
      <w:r>
        <w:rPr>
          <w:rStyle w:val="default"/>
          <w:rFonts w:cs="FrankRuehl"/>
          <w:rtl/>
        </w:rPr>
        <w:t>ע</w:t>
      </w:r>
      <w:r>
        <w:rPr>
          <w:rStyle w:val="default"/>
          <w:rFonts w:cs="FrankRuehl" w:hint="cs"/>
          <w:rtl/>
        </w:rPr>
        <w:t>ה ואף את ההצ</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43" w:name="Rov292"/>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0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387 (</w:t>
      </w:r>
      <w:hyperlink r:id="rId40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ind w:left="0" w:right="1134"/>
        <w:rPr>
          <w:rStyle w:val="default"/>
          <w:rFonts w:cs="FrankRuehl" w:hint="cs"/>
          <w:sz w:val="2"/>
          <w:szCs w:val="2"/>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תהווה ועדת מכרזים </w:t>
      </w:r>
      <w:r w:rsidRPr="00B03A12">
        <w:rPr>
          <w:rStyle w:val="default"/>
          <w:rFonts w:cs="FrankRuehl" w:hint="cs"/>
          <w:strike/>
          <w:vanish/>
          <w:sz w:val="22"/>
          <w:szCs w:val="22"/>
          <w:shd w:val="clear" w:color="auto" w:fill="FFFF99"/>
          <w:rtl/>
        </w:rPr>
        <w:t>לשידורי טלוויזיה ושידורי רדיו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לענין מכרזים לשידורים שתפרסם הרשות לפי הוראות חוק זה</w:t>
      </w:r>
      <w:r w:rsidRPr="00B03A12">
        <w:rPr>
          <w:rStyle w:val="default"/>
          <w:rFonts w:cs="FrankRuehl" w:hint="cs"/>
          <w:vanish/>
          <w:sz w:val="22"/>
          <w:szCs w:val="22"/>
          <w:shd w:val="clear" w:color="auto" w:fill="FFFF99"/>
          <w:rtl/>
        </w:rPr>
        <w:t>.</w:t>
      </w:r>
      <w:bookmarkEnd w:id="143"/>
    </w:p>
    <w:p w:rsidR="006752FA" w:rsidRDefault="006752FA" w:rsidP="00481DD6">
      <w:pPr>
        <w:pStyle w:val="P00"/>
        <w:spacing w:before="72"/>
        <w:ind w:left="0" w:right="1134"/>
        <w:rPr>
          <w:rStyle w:val="default"/>
          <w:rFonts w:cs="FrankRuehl"/>
          <w:rtl/>
        </w:rPr>
      </w:pPr>
      <w:bookmarkStart w:id="144" w:name="Seif101"/>
      <w:bookmarkEnd w:id="144"/>
      <w:r>
        <w:rPr>
          <w:lang w:val="he-IL"/>
        </w:rPr>
        <w:pict>
          <v:rect id="_x0000_s2121" style="position:absolute;left:0;text-align:left;margin-left:464.5pt;margin-top:8.05pt;width:75.05pt;height:72.4pt;z-index:251513856" o:allowincell="f" filled="f" stroked="f" strokecolor="lime" strokeweight=".25pt">
            <v:textbox style="mso-next-textbox:#_x0000_s2121" inset="0,0,0,0">
              <w:txbxContent>
                <w:p w:rsidR="007A2133" w:rsidRDefault="007A2133">
                  <w:pPr>
                    <w:spacing w:line="160" w:lineRule="exact"/>
                    <w:jc w:val="left"/>
                    <w:rPr>
                      <w:rFonts w:cs="Miriam" w:hint="cs"/>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 xml:space="preserve">שתתף </w:t>
                  </w:r>
                  <w:r>
                    <w:rPr>
                      <w:rFonts w:cs="Miriam"/>
                      <w:sz w:val="18"/>
                      <w:szCs w:val="18"/>
                      <w:rtl/>
                    </w:rPr>
                    <w:t>ב</w:t>
                  </w:r>
                  <w:r>
                    <w:rPr>
                      <w:rFonts w:cs="Miriam" w:hint="cs"/>
                      <w:sz w:val="18"/>
                      <w:szCs w:val="18"/>
                      <w:rtl/>
                    </w:rPr>
                    <w:t>מ</w:t>
                  </w:r>
                  <w:r>
                    <w:rPr>
                      <w:rFonts w:cs="Miriam"/>
                      <w:sz w:val="18"/>
                      <w:szCs w:val="18"/>
                      <w:rtl/>
                    </w:rPr>
                    <w:t>כ</w:t>
                  </w:r>
                  <w:r>
                    <w:rPr>
                      <w:rFonts w:cs="Miriam" w:hint="cs"/>
                      <w:sz w:val="18"/>
                      <w:szCs w:val="18"/>
                      <w:rtl/>
                    </w:rPr>
                    <w:t>ר</w:t>
                  </w:r>
                  <w:r>
                    <w:rPr>
                      <w:rFonts w:cs="Miriam"/>
                      <w:sz w:val="18"/>
                      <w:szCs w:val="18"/>
                      <w:rtl/>
                    </w:rPr>
                    <w:t>ז</w:t>
                  </w:r>
                  <w:r>
                    <w:rPr>
                      <w:rFonts w:cs="Miriam" w:hint="cs"/>
                      <w:sz w:val="18"/>
                      <w:szCs w:val="18"/>
                      <w:rtl/>
                    </w:rPr>
                    <w:t xml:space="preserve"> והגבלות למתן רישיון לשידורי טלוויזיה</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כ</w:t>
      </w:r>
      <w:r>
        <w:rPr>
          <w:rStyle w:val="default"/>
          <w:rFonts w:cs="FrankRuehl"/>
          <w:rtl/>
        </w:rPr>
        <w:t>ר</w:t>
      </w:r>
      <w:r>
        <w:rPr>
          <w:rStyle w:val="default"/>
          <w:rFonts w:cs="FrankRuehl" w:hint="cs"/>
          <w:rtl/>
        </w:rPr>
        <w:t>ז</w:t>
      </w:r>
      <w:r>
        <w:rPr>
          <w:rStyle w:val="default"/>
          <w:rFonts w:cs="FrankRuehl"/>
          <w:rtl/>
        </w:rPr>
        <w:t xml:space="preserve"> </w:t>
      </w:r>
      <w:r>
        <w:rPr>
          <w:rStyle w:val="default"/>
          <w:rFonts w:cs="FrankRuehl" w:hint="cs"/>
          <w:rtl/>
        </w:rPr>
        <w:t>רשאי להשתתף תאגיד שמתקיימים בו לפחות תנאים אלה, ולא מתקיים בו האמור בסעיפים קטנים (ב), (ב1) ו-(ג):</w:t>
      </w:r>
    </w:p>
    <w:p w:rsidR="00543667" w:rsidRDefault="00543667" w:rsidP="00481DD6">
      <w:pPr>
        <w:pStyle w:val="P00"/>
        <w:spacing w:before="72"/>
        <w:ind w:left="0" w:right="1134"/>
        <w:rPr>
          <w:rStyle w:val="default"/>
          <w:rFonts w:cs="FrankRuehl"/>
          <w:rtl/>
        </w:rPr>
      </w:pPr>
    </w:p>
    <w:p w:rsidR="00543667" w:rsidRDefault="00543667" w:rsidP="00481DD6">
      <w:pPr>
        <w:pStyle w:val="P00"/>
        <w:spacing w:before="72"/>
        <w:ind w:left="0" w:right="1134"/>
        <w:rPr>
          <w:rStyle w:val="default"/>
          <w:rFonts w:cs="FrankRuehl"/>
          <w:rtl/>
        </w:rPr>
      </w:pPr>
    </w:p>
    <w:p w:rsidR="00543667" w:rsidRDefault="00543667" w:rsidP="00481DD6">
      <w:pPr>
        <w:pStyle w:val="P00"/>
        <w:spacing w:before="72"/>
        <w:ind w:left="0" w:right="1134"/>
        <w:rPr>
          <w:rStyle w:val="default"/>
          <w:rFonts w:cs="FrankRuehl"/>
          <w:rtl/>
        </w:rPr>
      </w:pPr>
    </w:p>
    <w:p w:rsidR="006752FA" w:rsidRDefault="00543667" w:rsidP="00543667">
      <w:pPr>
        <w:pStyle w:val="P22"/>
        <w:spacing w:before="72"/>
        <w:ind w:left="1021" w:right="1134"/>
        <w:rPr>
          <w:rStyle w:val="default"/>
          <w:rFonts w:cs="FrankRuehl"/>
          <w:rtl/>
        </w:rPr>
      </w:pPr>
      <w:r>
        <w:rPr>
          <w:lang w:val="he-IL"/>
        </w:rPr>
        <w:pict>
          <v:rect id="_x0000_s3009" style="position:absolute;left:0;text-align:left;margin-left:464.35pt;margin-top:7.1pt;width:75.05pt;height:20pt;z-index:251905024" o:allowincell="f" filled="f" stroked="f" strokecolor="lime" strokeweight=".25pt">
            <v:textbox style="mso-next-textbox:#_x0000_s3009" inset="0,0,0,0">
              <w:txbxContent>
                <w:p w:rsidR="007A2133" w:rsidRDefault="007A2133" w:rsidP="0054366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44) תשע"ח-2018</w:t>
                  </w:r>
                </w:p>
              </w:txbxContent>
            </v:textbox>
            <w10:anchorlock/>
          </v:rect>
        </w:pict>
      </w:r>
      <w:r>
        <w:rPr>
          <w:rStyle w:val="default"/>
          <w:rFonts w:cs="FrankRuehl"/>
          <w:rtl/>
        </w:rPr>
        <w:t>(</w:t>
      </w:r>
      <w:r w:rsidR="006752FA">
        <w:rPr>
          <w:rStyle w:val="default"/>
          <w:rFonts w:cs="FrankRuehl"/>
          <w:rtl/>
        </w:rPr>
        <w:t>1)</w:t>
      </w:r>
      <w:r w:rsidR="006752FA">
        <w:rPr>
          <w:rStyle w:val="default"/>
          <w:rFonts w:cs="FrankRuehl"/>
          <w:rtl/>
        </w:rPr>
        <w:tab/>
      </w:r>
      <w:r w:rsidR="006752FA">
        <w:rPr>
          <w:rStyle w:val="default"/>
          <w:rFonts w:cs="FrankRuehl" w:hint="cs"/>
          <w:rtl/>
        </w:rPr>
        <w:t>ה</w:t>
      </w:r>
      <w:r w:rsidR="006752FA">
        <w:rPr>
          <w:rStyle w:val="default"/>
          <w:rFonts w:cs="FrankRuehl"/>
          <w:rtl/>
        </w:rPr>
        <w:t>ו</w:t>
      </w:r>
      <w:r w:rsidR="006752FA">
        <w:rPr>
          <w:rStyle w:val="default"/>
          <w:rFonts w:cs="FrankRuehl" w:hint="cs"/>
          <w:rtl/>
        </w:rPr>
        <w:t>א</w:t>
      </w:r>
      <w:r w:rsidR="006752FA">
        <w:rPr>
          <w:rStyle w:val="default"/>
          <w:rFonts w:cs="FrankRuehl"/>
          <w:rtl/>
        </w:rPr>
        <w:t xml:space="preserve"> </w:t>
      </w:r>
      <w:r w:rsidR="006752FA">
        <w:rPr>
          <w:rStyle w:val="default"/>
          <w:rFonts w:cs="FrankRuehl" w:hint="cs"/>
          <w:rtl/>
        </w:rPr>
        <w:t>ת</w:t>
      </w:r>
      <w:r w:rsidR="006752FA">
        <w:rPr>
          <w:rStyle w:val="default"/>
          <w:rFonts w:cs="FrankRuehl"/>
          <w:rtl/>
        </w:rPr>
        <w:t>א</w:t>
      </w:r>
      <w:r w:rsidR="006752FA">
        <w:rPr>
          <w:rStyle w:val="default"/>
          <w:rFonts w:cs="FrankRuehl" w:hint="cs"/>
          <w:rtl/>
        </w:rPr>
        <w:t xml:space="preserve">גיד רשום בישראל אשר היכולת לכוון את פעולתו </w:t>
      </w:r>
      <w:r>
        <w:rPr>
          <w:rStyle w:val="default"/>
          <w:rFonts w:cs="FrankRuehl" w:hint="cs"/>
          <w:rtl/>
        </w:rPr>
        <w:t>ועשרים ושישה</w:t>
      </w:r>
      <w:r w:rsidR="006752FA">
        <w:rPr>
          <w:rStyle w:val="default"/>
          <w:rFonts w:cs="FrankRuehl" w:hint="cs"/>
          <w:rtl/>
        </w:rPr>
        <w:t xml:space="preserve"> אחוזים לפחות מכל א</w:t>
      </w:r>
      <w:r w:rsidR="006752FA">
        <w:rPr>
          <w:rStyle w:val="default"/>
          <w:rFonts w:cs="FrankRuehl"/>
          <w:rtl/>
        </w:rPr>
        <w:t>מצ</w:t>
      </w:r>
      <w:r w:rsidR="006752FA">
        <w:rPr>
          <w:rStyle w:val="default"/>
          <w:rFonts w:cs="FrankRuehl" w:hint="cs"/>
          <w:rtl/>
        </w:rPr>
        <w:t>עי</w:t>
      </w:r>
      <w:r w:rsidR="006752FA">
        <w:rPr>
          <w:rStyle w:val="default"/>
          <w:rFonts w:cs="FrankRuehl"/>
          <w:rtl/>
        </w:rPr>
        <w:t xml:space="preserve"> ה</w:t>
      </w:r>
      <w:r w:rsidR="006752FA">
        <w:rPr>
          <w:rStyle w:val="default"/>
          <w:rFonts w:cs="FrankRuehl" w:hint="cs"/>
          <w:rtl/>
        </w:rPr>
        <w:t>שליט</w:t>
      </w:r>
      <w:r w:rsidR="006752FA">
        <w:rPr>
          <w:rStyle w:val="default"/>
          <w:rFonts w:cs="FrankRuehl"/>
          <w:rtl/>
        </w:rPr>
        <w:t>ה</w:t>
      </w:r>
      <w:r w:rsidR="006752FA">
        <w:rPr>
          <w:rStyle w:val="default"/>
          <w:rFonts w:cs="FrankRuehl" w:hint="cs"/>
          <w:rtl/>
        </w:rPr>
        <w:t xml:space="preserve"> בו, הם בידי אזרחים ישראליים ותושבי ישר</w:t>
      </w:r>
      <w:r w:rsidR="006752FA">
        <w:rPr>
          <w:rStyle w:val="default"/>
          <w:rFonts w:cs="FrankRuehl"/>
          <w:rtl/>
        </w:rPr>
        <w:t>א</w:t>
      </w:r>
      <w:r w:rsidR="006752FA">
        <w:rPr>
          <w:rStyle w:val="default"/>
          <w:rFonts w:cs="FrankRuehl" w:hint="cs"/>
          <w:rtl/>
        </w:rPr>
        <w:t>ל, א</w:t>
      </w:r>
      <w:r w:rsidR="006752FA">
        <w:rPr>
          <w:rStyle w:val="default"/>
          <w:rFonts w:cs="FrankRuehl"/>
          <w:rtl/>
        </w:rPr>
        <w:t>ו</w:t>
      </w:r>
      <w:r w:rsidR="006752FA">
        <w:rPr>
          <w:rStyle w:val="default"/>
          <w:rFonts w:cs="FrankRuehl" w:hint="cs"/>
          <w:rtl/>
        </w:rPr>
        <w:t xml:space="preserve"> בידי תאגידים רשומים בישראל שמתקיימים בהם התנאים האמורים.</w:t>
      </w:r>
      <w:r w:rsidR="006752FA">
        <w:rPr>
          <w:rStyle w:val="default"/>
          <w:rFonts w:cs="FrankRuehl"/>
          <w:rtl/>
        </w:rPr>
        <w:t xml:space="preserve"> בפס</w:t>
      </w:r>
      <w:r w:rsidR="006752FA">
        <w:rPr>
          <w:rStyle w:val="default"/>
          <w:rFonts w:cs="FrankRuehl" w:hint="cs"/>
          <w:rtl/>
        </w:rPr>
        <w:t xml:space="preserve">קה זו, "אזרח ישראלי" </w:t>
      </w:r>
      <w:r>
        <w:rPr>
          <w:rStyle w:val="default"/>
          <w:rFonts w:cs="FrankRuehl"/>
          <w:rtl/>
        </w:rPr>
        <w:t>–</w:t>
      </w:r>
      <w:r w:rsidR="006752FA">
        <w:rPr>
          <w:rStyle w:val="default"/>
          <w:rFonts w:cs="FrankRuehl" w:hint="cs"/>
          <w:rtl/>
        </w:rPr>
        <w:t xml:space="preserve"> כמשמעותו בחוק האזרחות, תשי"ב-1952;</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הורשע בעבירה שלדעת היועץ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פטי לממשלה י</w:t>
      </w:r>
      <w:r>
        <w:rPr>
          <w:rStyle w:val="default"/>
          <w:rFonts w:cs="FrankRuehl"/>
          <w:rtl/>
        </w:rPr>
        <w:t>ש</w:t>
      </w:r>
      <w:r>
        <w:rPr>
          <w:rStyle w:val="default"/>
          <w:rFonts w:cs="FrankRuehl" w:hint="cs"/>
          <w:rtl/>
        </w:rPr>
        <w:t xml:space="preserve"> </w:t>
      </w:r>
      <w:r>
        <w:rPr>
          <w:rStyle w:val="default"/>
          <w:rFonts w:cs="FrankRuehl"/>
          <w:rtl/>
        </w:rPr>
        <w:t>ע</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ק</w:t>
      </w:r>
      <w:r>
        <w:rPr>
          <w:rStyle w:val="default"/>
          <w:rFonts w:cs="FrankRuehl" w:hint="cs"/>
          <w:rtl/>
        </w:rPr>
        <w:t xml:space="preserve">לון, ואם הוא תאגיד </w:t>
      </w:r>
      <w:r>
        <w:rPr>
          <w:rStyle w:val="default"/>
          <w:rFonts w:cs="FrankRuehl"/>
          <w:rtl/>
        </w:rPr>
        <w:t>–</w:t>
      </w:r>
      <w:r>
        <w:rPr>
          <w:rStyle w:val="default"/>
          <w:rFonts w:cs="FrankRuehl" w:hint="cs"/>
          <w:rtl/>
        </w:rPr>
        <w:t xml:space="preserve"> </w:t>
      </w:r>
      <w:r>
        <w:rPr>
          <w:rStyle w:val="default"/>
          <w:rFonts w:cs="FrankRuehl"/>
          <w:rtl/>
        </w:rPr>
        <w:t>מנ</w:t>
      </w:r>
      <w:r>
        <w:rPr>
          <w:rStyle w:val="default"/>
          <w:rFonts w:cs="FrankRuehl" w:hint="cs"/>
          <w:rtl/>
        </w:rPr>
        <w:t>הל</w:t>
      </w:r>
      <w:r>
        <w:rPr>
          <w:rStyle w:val="default"/>
          <w:rFonts w:cs="FrankRuehl"/>
          <w:rtl/>
        </w:rPr>
        <w:t xml:space="preserve">ו </w:t>
      </w:r>
      <w:r>
        <w:rPr>
          <w:rStyle w:val="default"/>
          <w:rFonts w:cs="FrankRuehl" w:hint="cs"/>
          <w:rtl/>
        </w:rPr>
        <w:t>או אדם שהוא בעל ענין בתאגיד, לא הורשע כאמור;</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נו סוכן פרסום או סוכן של מבצע כהגדרתו בחוק זכויות מב</w:t>
      </w:r>
      <w:r>
        <w:rPr>
          <w:rStyle w:val="default"/>
          <w:rFonts w:cs="FrankRuehl"/>
          <w:rtl/>
        </w:rPr>
        <w:t>צעים</w:t>
      </w:r>
      <w:r>
        <w:rPr>
          <w:rStyle w:val="default"/>
          <w:rFonts w:cs="FrankRuehl" w:hint="cs"/>
          <w:rtl/>
        </w:rPr>
        <w:t>, תשמ"ד-1984;</w:t>
      </w:r>
    </w:p>
    <w:p w:rsidR="006752FA" w:rsidRDefault="006752FA">
      <w:pPr>
        <w:pStyle w:val="P22"/>
        <w:spacing w:before="72"/>
        <w:ind w:left="1021" w:right="1134"/>
        <w:rPr>
          <w:rStyle w:val="default"/>
          <w:rFonts w:cs="FrankRuehl"/>
          <w:rtl/>
        </w:rPr>
      </w:pPr>
      <w:r>
        <w:rPr>
          <w:lang w:val="he-IL"/>
        </w:rPr>
        <w:pict>
          <v:rect id="_x0000_s2122" style="position:absolute;left:0;text-align:left;margin-left:464.5pt;margin-top:8.05pt;width:75.05pt;height:20pt;z-index:251514880" o:allowincell="f" filled="f" stroked="f" strokecolor="lime" strokeweight=".25pt">
            <v:textbox style="mso-next-textbox:#_x0000_s2122"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נו תאגיד שאחת ממטרותיו או מפעולותיו</w:t>
      </w:r>
      <w:r w:rsidR="00543667">
        <w:rPr>
          <w:rStyle w:val="default"/>
          <w:rFonts w:cs="FrankRuehl" w:hint="cs"/>
          <w:rtl/>
        </w:rPr>
        <w:t xml:space="preserve"> </w:t>
      </w:r>
      <w:r>
        <w:rPr>
          <w:rStyle w:val="default"/>
          <w:rFonts w:cs="FrankRuehl" w:hint="cs"/>
          <w:rtl/>
        </w:rPr>
        <w:t>ה</w:t>
      </w:r>
      <w:r>
        <w:rPr>
          <w:rStyle w:val="default"/>
          <w:rFonts w:cs="FrankRuehl"/>
          <w:rtl/>
        </w:rPr>
        <w:t>ע</w:t>
      </w:r>
      <w:r>
        <w:rPr>
          <w:rStyle w:val="default"/>
          <w:rFonts w:cs="FrankRuehl" w:hint="cs"/>
          <w:rtl/>
        </w:rPr>
        <w:t>י</w:t>
      </w:r>
      <w:r>
        <w:rPr>
          <w:rStyle w:val="default"/>
          <w:rFonts w:cs="FrankRuehl"/>
          <w:rtl/>
        </w:rPr>
        <w:t>ק</w:t>
      </w:r>
      <w:r>
        <w:rPr>
          <w:rStyle w:val="default"/>
          <w:rFonts w:cs="FrankRuehl" w:hint="cs"/>
          <w:rtl/>
        </w:rPr>
        <w:t>ר</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נה רכישת אמצ</w:t>
      </w:r>
      <w:r>
        <w:rPr>
          <w:rStyle w:val="default"/>
          <w:rFonts w:cs="FrankRuehl"/>
          <w:rtl/>
        </w:rPr>
        <w:t>ע</w:t>
      </w:r>
      <w:r>
        <w:rPr>
          <w:rStyle w:val="default"/>
          <w:rFonts w:cs="FrankRuehl" w:hint="cs"/>
          <w:rtl/>
        </w:rPr>
        <w:t>י</w:t>
      </w:r>
      <w:r>
        <w:rPr>
          <w:rStyle w:val="default"/>
          <w:rFonts w:cs="FrankRuehl"/>
          <w:rtl/>
        </w:rPr>
        <w:t xml:space="preserve"> </w:t>
      </w:r>
      <w:r>
        <w:rPr>
          <w:rStyle w:val="default"/>
          <w:rFonts w:cs="FrankRuehl" w:hint="cs"/>
          <w:rtl/>
        </w:rPr>
        <w:t>פ</w:t>
      </w:r>
      <w:r>
        <w:rPr>
          <w:rStyle w:val="default"/>
          <w:rFonts w:cs="FrankRuehl"/>
          <w:rtl/>
        </w:rPr>
        <w:t>ר</w:t>
      </w:r>
      <w:r>
        <w:rPr>
          <w:rStyle w:val="default"/>
          <w:rFonts w:cs="FrankRuehl" w:hint="cs"/>
          <w:rtl/>
        </w:rPr>
        <w:t>ס</w:t>
      </w:r>
      <w:r>
        <w:rPr>
          <w:rStyle w:val="default"/>
          <w:rFonts w:cs="FrankRuehl"/>
          <w:rtl/>
        </w:rPr>
        <w:t>ו</w:t>
      </w:r>
      <w:r>
        <w:rPr>
          <w:rStyle w:val="default"/>
          <w:rFonts w:cs="FrankRuehl" w:hint="cs"/>
          <w:rtl/>
        </w:rPr>
        <w:t>ם, לרבות זמן שידור תשדירי פרסומת, למחזיקים באמצעי שליטה בו.</w:t>
      </w:r>
    </w:p>
    <w:p w:rsidR="006752FA" w:rsidRDefault="006752FA">
      <w:pPr>
        <w:pStyle w:val="P00"/>
        <w:spacing w:before="72"/>
        <w:ind w:left="0" w:right="1134"/>
        <w:rPr>
          <w:rStyle w:val="default"/>
          <w:rFonts w:cs="FrankRuehl"/>
          <w:rtl/>
        </w:rPr>
      </w:pPr>
      <w:r>
        <w:rPr>
          <w:lang w:val="he-IL"/>
        </w:rPr>
        <w:pict>
          <v:rect id="_x0000_s2123" style="position:absolute;left:0;text-align:left;margin-left:464.7pt;margin-top:8.1pt;width:75.05pt;height:18.05pt;z-index:251515904" filled="f" stroked="f" strokecolor="lime" strokeweight=".25pt">
            <v:textbox style="mso-next-textbox:#_x0000_s2123"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יקון מס' 18) תשס"ג-2002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 xml:space="preserve">) </w:t>
      </w:r>
      <w:r>
        <w:rPr>
          <w:rStyle w:val="default"/>
          <w:rFonts w:cs="FrankRuehl" w:hint="cs"/>
          <w:rtl/>
        </w:rPr>
        <w:t>ו-(ב1)</w:t>
      </w:r>
      <w:r w:rsidR="00DB0EF0">
        <w:rPr>
          <w:rStyle w:val="default"/>
          <w:rFonts w:cs="FrankRuehl"/>
          <w:rtl/>
        </w:rPr>
        <w:tab/>
      </w:r>
      <w:r w:rsidR="00543667">
        <w:rPr>
          <w:rStyle w:val="default"/>
          <w:rFonts w:cs="FrankRuehl" w:hint="cs"/>
          <w:rtl/>
        </w:rPr>
        <w:t xml:space="preserve"> </w:t>
      </w:r>
      <w:r>
        <w:rPr>
          <w:rStyle w:val="default"/>
          <w:rFonts w:cs="FrankRuehl" w:hint="cs"/>
          <w:rtl/>
        </w:rPr>
        <w:t>(</w:t>
      </w:r>
      <w:r>
        <w:rPr>
          <w:rStyle w:val="default"/>
          <w:rFonts w:cs="FrankRuehl"/>
          <w:rtl/>
        </w:rPr>
        <w:t>ב</w:t>
      </w:r>
      <w:r>
        <w:rPr>
          <w:rStyle w:val="default"/>
          <w:rFonts w:cs="FrankRuehl" w:hint="cs"/>
          <w:rtl/>
        </w:rPr>
        <w:t>וטלו).</w:t>
      </w:r>
    </w:p>
    <w:p w:rsidR="006752FA" w:rsidRDefault="006752FA">
      <w:pPr>
        <w:pStyle w:val="P00"/>
        <w:spacing w:before="72"/>
        <w:ind w:left="0" w:right="1134"/>
        <w:rPr>
          <w:rFonts w:cs="FrankRuehl" w:hint="cs"/>
          <w:sz w:val="26"/>
          <w:rtl/>
        </w:rPr>
      </w:pPr>
      <w:r>
        <w:rPr>
          <w:lang w:val="he-IL"/>
        </w:rPr>
        <w:pict>
          <v:shape id="_x0000_s2124" type="#_x0000_t202" style="position:absolute;left:0;text-align:left;margin-left:470.35pt;margin-top:7.1pt;width:1in;height:51.6pt;z-index:251596800" filled="f" stroked="f">
            <v:textbox style="mso-next-textbox:#_x0000_s2124" inset="1mm,0,1mm,0">
              <w:txbxContent>
                <w:p w:rsidR="007A2133" w:rsidRPr="00481DD6" w:rsidRDefault="007A2133" w:rsidP="00481DD6">
                  <w:pPr>
                    <w:spacing w:line="160" w:lineRule="exact"/>
                    <w:jc w:val="left"/>
                    <w:rPr>
                      <w:rFonts w:cs="Miriam" w:hint="cs"/>
                      <w:sz w:val="18"/>
                      <w:szCs w:val="18"/>
                      <w:rtl/>
                    </w:rPr>
                  </w:pPr>
                  <w:r>
                    <w:rPr>
                      <w:rFonts w:cs="Miriam"/>
                      <w:sz w:val="18"/>
                      <w:szCs w:val="18"/>
                      <w:rtl/>
                    </w:rPr>
                    <w:t>(ת</w:t>
                  </w:r>
                  <w:r>
                    <w:rPr>
                      <w:rFonts w:cs="Miriam" w:hint="cs"/>
                      <w:sz w:val="18"/>
                      <w:szCs w:val="18"/>
                      <w:rtl/>
                    </w:rPr>
                    <w:t>יקון מס' 18) תשס"ג-2002</w:t>
                  </w:r>
                </w:p>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Pr>
          <w:rFonts w:cs="FrankRuehl"/>
          <w:sz w:val="26"/>
          <w:rtl/>
        </w:rPr>
        <w:tab/>
        <w:t>(</w:t>
      </w:r>
      <w:r>
        <w:rPr>
          <w:rFonts w:cs="FrankRuehl" w:hint="cs"/>
          <w:sz w:val="26"/>
          <w:rtl/>
        </w:rPr>
        <w:t>ב2)</w:t>
      </w:r>
      <w:r>
        <w:rPr>
          <w:rFonts w:cs="FrankRuehl"/>
          <w:sz w:val="26"/>
          <w:rtl/>
        </w:rPr>
        <w:tab/>
        <w:t>ל</w:t>
      </w:r>
      <w:r>
        <w:rPr>
          <w:rFonts w:cs="FrankRuehl" w:hint="cs"/>
          <w:sz w:val="26"/>
          <w:rtl/>
        </w:rPr>
        <w:t>א יהיה רשאי להשתתף במכרז לזיכיון לשידורי טלוויזיה</w:t>
      </w:r>
      <w:r w:rsidR="00481DD6">
        <w:rPr>
          <w:rFonts w:cs="FrankRuehl" w:hint="cs"/>
          <w:sz w:val="26"/>
          <w:rtl/>
        </w:rPr>
        <w:t xml:space="preserve"> ולא יקבל רישיון לשידורי טלוויזיה</w:t>
      </w:r>
      <w:r>
        <w:rPr>
          <w:rFonts w:cs="FrankRuehl" w:hint="cs"/>
          <w:sz w:val="26"/>
          <w:rtl/>
        </w:rPr>
        <w:t>, מי שמתקיים בו אחד מאלה:</w:t>
      </w:r>
    </w:p>
    <w:p w:rsidR="00F12D04" w:rsidRDefault="00F12D04">
      <w:pPr>
        <w:pStyle w:val="P00"/>
        <w:spacing w:before="72"/>
        <w:ind w:left="0" w:right="1134"/>
        <w:rPr>
          <w:rFonts w:cs="FrankRuehl"/>
          <w:sz w:val="26"/>
          <w:rtl/>
        </w:rPr>
      </w:pPr>
    </w:p>
    <w:p w:rsidR="006752FA" w:rsidRDefault="00F12D04">
      <w:pPr>
        <w:pStyle w:val="P00"/>
        <w:spacing w:before="72"/>
        <w:ind w:left="1021" w:right="1134"/>
        <w:rPr>
          <w:rFonts w:cs="FrankRuehl"/>
          <w:sz w:val="26"/>
          <w:rtl/>
        </w:rPr>
      </w:pPr>
      <w:r>
        <w:rPr>
          <w:rFonts w:cs="FrankRuehl"/>
          <w:sz w:val="26"/>
          <w:rtl/>
          <w:lang w:eastAsia="en-US"/>
        </w:rPr>
        <w:pict>
          <v:shape id="_x0000_s2736" type="#_x0000_t202" style="position:absolute;left:0;text-align:left;margin-left:470.25pt;margin-top:7.1pt;width:1in;height:16.8pt;z-index:251841536" filled="f" stroked="f">
            <v:textbox inset="1mm,0,1mm,0">
              <w:txbxContent>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sz w:val="26"/>
          <w:rtl/>
        </w:rPr>
        <w:t>(1)</w:t>
      </w:r>
      <w:r w:rsidR="006752FA">
        <w:rPr>
          <w:rFonts w:cs="FrankRuehl"/>
          <w:sz w:val="26"/>
          <w:rtl/>
        </w:rPr>
        <w:tab/>
        <w:t>ה</w:t>
      </w:r>
      <w:r w:rsidR="006752FA">
        <w:rPr>
          <w:rFonts w:cs="FrankRuehl" w:hint="cs"/>
          <w:sz w:val="26"/>
          <w:rtl/>
        </w:rPr>
        <w:t>וא בעל זיכיון אחר, או שבעל זיכיון אחר מחזיק בו בשיעור כלשהו של אמצעי שליטה;</w:t>
      </w:r>
    </w:p>
    <w:p w:rsidR="006752FA" w:rsidRDefault="00F12D04">
      <w:pPr>
        <w:pStyle w:val="P00"/>
        <w:spacing w:before="72"/>
        <w:ind w:left="1021" w:right="1134"/>
        <w:rPr>
          <w:rFonts w:cs="FrankRuehl"/>
          <w:sz w:val="26"/>
          <w:rtl/>
        </w:rPr>
      </w:pPr>
      <w:r>
        <w:rPr>
          <w:rFonts w:cs="FrankRuehl"/>
          <w:sz w:val="26"/>
          <w:rtl/>
          <w:lang w:eastAsia="en-US"/>
        </w:rPr>
        <w:pict>
          <v:shape id="_x0000_s2737" type="#_x0000_t202" style="position:absolute;left:0;text-align:left;margin-left:470.25pt;margin-top:7.1pt;width:1in;height:16.8pt;z-index:251842560" filled="f" stroked="f">
            <v:textbox inset="1mm,0,1mm,0">
              <w:txbxContent>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sz w:val="26"/>
          <w:rtl/>
        </w:rPr>
        <w:t>(2)</w:t>
      </w:r>
      <w:r w:rsidR="006752FA">
        <w:rPr>
          <w:rFonts w:cs="FrankRuehl"/>
          <w:sz w:val="26"/>
          <w:rtl/>
        </w:rPr>
        <w:tab/>
        <w:t>ה</w:t>
      </w:r>
      <w:r w:rsidR="006752FA">
        <w:rPr>
          <w:rFonts w:cs="FrankRuehl" w:hint="cs"/>
          <w:sz w:val="26"/>
          <w:rtl/>
        </w:rPr>
        <w:t>וא מחזיק גם בשיעור כלשהו של אמצעי שליטה בבעל זיכיון אחר;</w:t>
      </w:r>
    </w:p>
    <w:p w:rsidR="006752FA" w:rsidRDefault="00481DD6">
      <w:pPr>
        <w:pStyle w:val="P00"/>
        <w:spacing w:before="72"/>
        <w:ind w:left="1021" w:right="1134"/>
        <w:rPr>
          <w:rFonts w:cs="FrankRuehl"/>
          <w:sz w:val="26"/>
          <w:rtl/>
        </w:rPr>
      </w:pPr>
      <w:r>
        <w:rPr>
          <w:rFonts w:cs="FrankRuehl"/>
          <w:sz w:val="26"/>
          <w:rtl/>
          <w:lang w:eastAsia="en-US"/>
        </w:rPr>
        <w:pict>
          <v:shape id="_x0000_s2567" type="#_x0000_t202" style="position:absolute;left:0;text-align:left;margin-left:470.25pt;margin-top:7.1pt;width:1in;height:37.6pt;z-index:251768832" filled="f" stroked="f">
            <v:textbox inset="1mm,0,1mm,0">
              <w:txbxContent>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sz w:val="26"/>
          <w:rtl/>
        </w:rPr>
        <w:t>(3)</w:t>
      </w:r>
      <w:r w:rsidR="006752FA">
        <w:rPr>
          <w:rFonts w:cs="FrankRuehl"/>
          <w:sz w:val="26"/>
          <w:rtl/>
        </w:rPr>
        <w:tab/>
      </w:r>
      <w:r w:rsidRPr="00481DD6">
        <w:rPr>
          <w:rFonts w:cs="FrankRuehl" w:hint="cs"/>
          <w:sz w:val="26"/>
          <w:rtl/>
        </w:rPr>
        <w:t>לעניין בעל רישיון לשידורי טלוויזיה או אם</w:t>
      </w:r>
      <w:r>
        <w:rPr>
          <w:rFonts w:cs="FrankRuehl"/>
          <w:sz w:val="26"/>
          <w:rtl/>
        </w:rPr>
        <w:t xml:space="preserve"> </w:t>
      </w:r>
      <w:r w:rsidR="006752FA">
        <w:rPr>
          <w:rFonts w:cs="FrankRuehl"/>
          <w:sz w:val="26"/>
          <w:rtl/>
        </w:rPr>
        <w:t>ק</w:t>
      </w:r>
      <w:r w:rsidR="006752FA">
        <w:rPr>
          <w:rFonts w:cs="FrankRuehl" w:hint="cs"/>
          <w:sz w:val="26"/>
          <w:rtl/>
        </w:rPr>
        <w:t xml:space="preserve">יים בעל זיכיון אחד בערוץ </w:t>
      </w:r>
      <w:r w:rsidR="00543667">
        <w:rPr>
          <w:rFonts w:cs="FrankRuehl"/>
          <w:sz w:val="26"/>
          <w:rtl/>
        </w:rPr>
        <w:t>–</w:t>
      </w:r>
      <w:r w:rsidR="006752FA">
        <w:rPr>
          <w:rFonts w:cs="FrankRuehl" w:hint="cs"/>
          <w:sz w:val="26"/>
          <w:rtl/>
        </w:rPr>
        <w:t xml:space="preserve"> הוא תאגיד אשר מי שמחזיק בחמישה עשר אחוזים או יותר מסוג כלשהו של אמצעי שליטה בו או בשליטה בו, </w:t>
      </w:r>
      <w:r w:rsidR="006752FA">
        <w:rPr>
          <w:rFonts w:cs="FrankRuehl"/>
          <w:sz w:val="26"/>
          <w:rtl/>
        </w:rPr>
        <w:t>מ</w:t>
      </w:r>
      <w:r w:rsidR="006752FA">
        <w:rPr>
          <w:rFonts w:cs="FrankRuehl" w:hint="cs"/>
          <w:sz w:val="26"/>
          <w:rtl/>
        </w:rPr>
        <w:t>ח</w:t>
      </w:r>
      <w:r w:rsidR="006752FA">
        <w:rPr>
          <w:rFonts w:cs="FrankRuehl"/>
          <w:sz w:val="26"/>
          <w:rtl/>
        </w:rPr>
        <w:t>ז</w:t>
      </w:r>
      <w:r w:rsidR="006752FA">
        <w:rPr>
          <w:rFonts w:cs="FrankRuehl" w:hint="cs"/>
          <w:sz w:val="26"/>
          <w:rtl/>
        </w:rPr>
        <w:t xml:space="preserve">יק גם בחמישה עשר אחוזים או יותר מסוג כלשהו של </w:t>
      </w:r>
      <w:r w:rsidR="006752FA">
        <w:rPr>
          <w:rFonts w:cs="FrankRuehl"/>
          <w:sz w:val="26"/>
          <w:rtl/>
        </w:rPr>
        <w:t>א</w:t>
      </w:r>
      <w:r w:rsidR="006752FA">
        <w:rPr>
          <w:rFonts w:cs="FrankRuehl" w:hint="cs"/>
          <w:sz w:val="26"/>
          <w:rtl/>
        </w:rPr>
        <w:t xml:space="preserve">מצעי שליטה בבעל זיכיון אחד אחר, או בשליטה בו; היו שני מחזיקים או יותר בתאגיד כאמור </w:t>
      </w:r>
      <w:r w:rsidR="00543667">
        <w:rPr>
          <w:rFonts w:cs="FrankRuehl"/>
          <w:sz w:val="26"/>
          <w:rtl/>
        </w:rPr>
        <w:t>–</w:t>
      </w:r>
      <w:r w:rsidR="006752FA">
        <w:rPr>
          <w:rFonts w:cs="FrankRuehl" w:hint="cs"/>
          <w:sz w:val="26"/>
          <w:rtl/>
        </w:rPr>
        <w:t xml:space="preserve"> הם מחזיקים במצטבר בעשרים וארבעה אחוזים או יותר מסוג כלשהו של אמצעי שליטה בו או בשליטה בו; קיימים שני בעלי זיכיון בערוץ </w:t>
      </w:r>
      <w:r w:rsidR="00543667">
        <w:rPr>
          <w:rFonts w:cs="FrankRuehl"/>
          <w:sz w:val="26"/>
          <w:rtl/>
        </w:rPr>
        <w:t>–</w:t>
      </w:r>
      <w:r w:rsidR="006752FA">
        <w:rPr>
          <w:rFonts w:cs="FrankRuehl" w:hint="cs"/>
          <w:sz w:val="26"/>
          <w:rtl/>
        </w:rPr>
        <w:t xml:space="preserve"> הוא תאגיד א</w:t>
      </w:r>
      <w:r w:rsidR="006752FA">
        <w:rPr>
          <w:rFonts w:cs="FrankRuehl"/>
          <w:sz w:val="26"/>
          <w:rtl/>
        </w:rPr>
        <w:t>שר</w:t>
      </w:r>
      <w:r w:rsidR="006752FA">
        <w:rPr>
          <w:rFonts w:cs="FrankRuehl" w:hint="cs"/>
          <w:sz w:val="26"/>
          <w:rtl/>
        </w:rPr>
        <w:t xml:space="preserve"> מי שמחזיק בעשרים וארבעה אחוזים או י</w:t>
      </w:r>
      <w:r w:rsidR="006752FA">
        <w:rPr>
          <w:rFonts w:cs="FrankRuehl"/>
          <w:sz w:val="26"/>
          <w:rtl/>
        </w:rPr>
        <w:t>ו</w:t>
      </w:r>
      <w:r w:rsidR="006752FA">
        <w:rPr>
          <w:rFonts w:cs="FrankRuehl" w:hint="cs"/>
          <w:sz w:val="26"/>
          <w:rtl/>
        </w:rPr>
        <w:t xml:space="preserve">תר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w:t>
      </w:r>
      <w:r w:rsidR="00543667">
        <w:rPr>
          <w:rFonts w:cs="FrankRuehl"/>
          <w:sz w:val="26"/>
          <w:rtl/>
        </w:rPr>
        <w:t>–</w:t>
      </w:r>
      <w:r w:rsidR="006752FA">
        <w:rPr>
          <w:rFonts w:cs="FrankRuehl" w:hint="cs"/>
          <w:sz w:val="26"/>
          <w:rtl/>
        </w:rPr>
        <w:t xml:space="preserve"> הם מחזיקים במצטבר בשלושים אחוזים או יותר מסוג כלשהו של אמצעי שליטה בו או בשליטה בו; קיימים שלושה בעלי זיכיון בערוץ </w:t>
      </w:r>
      <w:r w:rsidR="00543667">
        <w:rPr>
          <w:rFonts w:cs="FrankRuehl"/>
          <w:sz w:val="26"/>
          <w:rtl/>
        </w:rPr>
        <w:t>–</w:t>
      </w:r>
      <w:r w:rsidR="006752FA">
        <w:rPr>
          <w:rFonts w:cs="FrankRuehl" w:hint="cs"/>
          <w:sz w:val="26"/>
          <w:rtl/>
        </w:rPr>
        <w:t xml:space="preserve"> הוא תאגיד אשר מי שמחזיק ביותר משלושים אחוזים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w:t>
      </w:r>
      <w:r w:rsidR="00543667">
        <w:rPr>
          <w:rFonts w:cs="FrankRuehl"/>
          <w:sz w:val="26"/>
          <w:rtl/>
        </w:rPr>
        <w:t>–</w:t>
      </w:r>
      <w:r w:rsidR="006752FA">
        <w:rPr>
          <w:rFonts w:cs="FrankRuehl" w:hint="cs"/>
          <w:sz w:val="26"/>
          <w:rtl/>
        </w:rPr>
        <w:t xml:space="preserve"> הם מחזיקים במצטבר בשלושים אחוזים או יותר מסוג כלשהו של אמצעי שליטה בו או בשליטה בו;</w:t>
      </w:r>
    </w:p>
    <w:p w:rsidR="006752FA" w:rsidRDefault="00684321" w:rsidP="00684321">
      <w:pPr>
        <w:pStyle w:val="P22"/>
        <w:spacing w:before="72"/>
        <w:ind w:left="1021" w:right="1134"/>
        <w:rPr>
          <w:rFonts w:cs="FrankRuehl"/>
          <w:sz w:val="26"/>
          <w:rtl/>
        </w:rPr>
      </w:pPr>
      <w:r>
        <w:rPr>
          <w:lang w:val="he-IL"/>
        </w:rPr>
        <w:pict>
          <v:rect id="_x0000_s3010" style="position:absolute;left:0;text-align:left;margin-left:464.35pt;margin-top:7.1pt;width:75.05pt;height:20pt;z-index:251906048" o:allowincell="f" filled="f" stroked="f" strokecolor="lime" strokeweight=".25pt">
            <v:textbox style="mso-next-textbox:#_x0000_s3010" inset="0,0,0,0">
              <w:txbxContent>
                <w:p w:rsidR="007A2133" w:rsidRDefault="007A2133" w:rsidP="00684321">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44) תשע"ח-2018</w:t>
                  </w:r>
                </w:p>
              </w:txbxContent>
            </v:textbox>
            <w10:anchorlock/>
          </v:rect>
        </w:pict>
      </w:r>
      <w:r>
        <w:rPr>
          <w:rStyle w:val="default"/>
          <w:rFonts w:cs="FrankRuehl"/>
          <w:rtl/>
        </w:rPr>
        <w:t>(4)</w:t>
      </w:r>
      <w:r>
        <w:rPr>
          <w:rStyle w:val="default"/>
          <w:rFonts w:cs="FrankRuehl"/>
          <w:rtl/>
        </w:rPr>
        <w:tab/>
      </w:r>
      <w:r w:rsidR="006752FA">
        <w:rPr>
          <w:rFonts w:cs="FrankRuehl"/>
          <w:sz w:val="26"/>
          <w:rtl/>
        </w:rPr>
        <w:t>ה</w:t>
      </w:r>
      <w:r w:rsidR="006752FA">
        <w:rPr>
          <w:rFonts w:cs="FrankRuehl" w:hint="cs"/>
          <w:sz w:val="26"/>
          <w:rtl/>
        </w:rPr>
        <w:t xml:space="preserve">וא תאגיד אשר אדם אחד מחזיק בו ביותר </w:t>
      </w:r>
      <w:r>
        <w:rPr>
          <w:rFonts w:cs="FrankRuehl" w:hint="cs"/>
          <w:sz w:val="26"/>
          <w:rtl/>
        </w:rPr>
        <w:t>משבעים וארבעה</w:t>
      </w:r>
      <w:r w:rsidR="006752FA">
        <w:rPr>
          <w:rFonts w:cs="FrankRuehl" w:hint="cs"/>
          <w:sz w:val="26"/>
          <w:rtl/>
        </w:rPr>
        <w:t xml:space="preserve"> אחוזים מסוג כלשהו של אמצעי שליטה;</w:t>
      </w:r>
    </w:p>
    <w:p w:rsidR="006752FA" w:rsidRDefault="006752FA">
      <w:pPr>
        <w:pStyle w:val="P00"/>
        <w:spacing w:before="72"/>
        <w:ind w:left="1021" w:right="1134"/>
        <w:rPr>
          <w:rFonts w:cs="FrankRuehl"/>
          <w:sz w:val="26"/>
          <w:rtl/>
        </w:rPr>
      </w:pPr>
      <w:r>
        <w:rPr>
          <w:rFonts w:cs="FrankRuehl" w:hint="cs"/>
          <w:sz w:val="26"/>
          <w:rtl/>
        </w:rPr>
        <w:t>(5)</w:t>
      </w:r>
      <w:r>
        <w:rPr>
          <w:rFonts w:cs="FrankRuehl"/>
          <w:sz w:val="26"/>
          <w:rtl/>
        </w:rPr>
        <w:tab/>
      </w:r>
      <w:r>
        <w:rPr>
          <w:rFonts w:cs="FrankRuehl" w:hint="cs"/>
          <w:sz w:val="26"/>
          <w:rtl/>
        </w:rPr>
        <w:t>(א</w:t>
      </w:r>
      <w:r>
        <w:rPr>
          <w:rFonts w:cs="FrankRuehl"/>
          <w:sz w:val="26"/>
          <w:rtl/>
        </w:rPr>
        <w:t>)</w:t>
      </w:r>
      <w:r>
        <w:rPr>
          <w:rFonts w:cs="FrankRuehl"/>
          <w:sz w:val="26"/>
          <w:rtl/>
        </w:rPr>
        <w:tab/>
        <w:t>ה</w:t>
      </w:r>
      <w:r>
        <w:rPr>
          <w:rFonts w:cs="FrankRuehl" w:hint="cs"/>
          <w:sz w:val="26"/>
          <w:rtl/>
        </w:rPr>
        <w:t>וא תאגיד שהוא עיתון;</w:t>
      </w:r>
    </w:p>
    <w:p w:rsidR="006752FA" w:rsidRDefault="006752FA">
      <w:pPr>
        <w:pStyle w:val="P00"/>
        <w:spacing w:before="72"/>
        <w:ind w:left="1474" w:right="1134"/>
        <w:rPr>
          <w:rFonts w:cs="FrankRuehl"/>
          <w:sz w:val="26"/>
          <w:rtl/>
        </w:rPr>
      </w:pPr>
      <w:r>
        <w:rPr>
          <w:rFonts w:cs="FrankRuehl"/>
          <w:sz w:val="26"/>
          <w:rtl/>
        </w:rPr>
        <w:t>(ב</w:t>
      </w:r>
      <w:r>
        <w:rPr>
          <w:rFonts w:cs="FrankRuehl" w:hint="cs"/>
          <w:sz w:val="26"/>
          <w:rtl/>
        </w:rPr>
        <w:t>)</w:t>
      </w:r>
      <w:r>
        <w:rPr>
          <w:rFonts w:cs="FrankRuehl"/>
          <w:sz w:val="26"/>
          <w:rtl/>
        </w:rPr>
        <w:tab/>
        <w:t>ה</w:t>
      </w:r>
      <w:r>
        <w:rPr>
          <w:rFonts w:cs="FrankRuehl" w:hint="cs"/>
          <w:sz w:val="26"/>
          <w:rtl/>
        </w:rPr>
        <w:t>וא אדם המחזיק בשיעור כלשהו של אמצעי שלי</w:t>
      </w:r>
      <w:r>
        <w:rPr>
          <w:rFonts w:cs="FrankRuehl"/>
          <w:sz w:val="26"/>
          <w:rtl/>
        </w:rPr>
        <w:t>ט</w:t>
      </w:r>
      <w:r>
        <w:rPr>
          <w:rFonts w:cs="FrankRuehl" w:hint="cs"/>
          <w:sz w:val="26"/>
          <w:rtl/>
        </w:rPr>
        <w:t>ה בעיתון;</w:t>
      </w:r>
    </w:p>
    <w:p w:rsidR="006752FA" w:rsidRDefault="00481DD6">
      <w:pPr>
        <w:pStyle w:val="P00"/>
        <w:spacing w:before="72"/>
        <w:ind w:left="1474" w:right="1134"/>
        <w:rPr>
          <w:rFonts w:cs="FrankRuehl"/>
          <w:sz w:val="26"/>
          <w:rtl/>
        </w:rPr>
      </w:pPr>
      <w:r>
        <w:rPr>
          <w:rFonts w:cs="FrankRuehl"/>
          <w:sz w:val="26"/>
          <w:rtl/>
          <w:lang w:eastAsia="en-US"/>
        </w:rPr>
        <w:pict>
          <v:shape id="_x0000_s2568" type="#_x0000_t202" style="position:absolute;left:0;text-align:left;margin-left:470.25pt;margin-top:7.1pt;width:1in;height:35.95pt;z-index:251769856" filled="f" stroked="f">
            <v:textbox inset="1mm,0,1mm,0">
              <w:txbxContent>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sz w:val="26"/>
          <w:rtl/>
        </w:rPr>
        <w:t>(</w:t>
      </w:r>
      <w:r w:rsidR="006752FA">
        <w:rPr>
          <w:rFonts w:cs="FrankRuehl" w:hint="cs"/>
          <w:sz w:val="26"/>
          <w:rtl/>
        </w:rPr>
        <w:t>ג)</w:t>
      </w:r>
      <w:r w:rsidR="006752FA">
        <w:rPr>
          <w:rFonts w:cs="FrankRuehl"/>
          <w:sz w:val="26"/>
          <w:rtl/>
        </w:rPr>
        <w:tab/>
      </w:r>
      <w:r w:rsidRPr="00481DD6">
        <w:rPr>
          <w:rFonts w:cs="FrankRuehl" w:hint="cs"/>
          <w:sz w:val="26"/>
          <w:rtl/>
        </w:rPr>
        <w:t>לעניין בעל רישיון לשידורי טלוויזיה או אם</w:t>
      </w:r>
      <w:r>
        <w:rPr>
          <w:rFonts w:cs="FrankRuehl"/>
          <w:sz w:val="26"/>
          <w:rtl/>
        </w:rPr>
        <w:t xml:space="preserve"> </w:t>
      </w:r>
      <w:r w:rsidR="006752FA">
        <w:rPr>
          <w:rFonts w:cs="FrankRuehl"/>
          <w:sz w:val="26"/>
          <w:rtl/>
        </w:rPr>
        <w:t>ק</w:t>
      </w:r>
      <w:r w:rsidR="006752FA">
        <w:rPr>
          <w:rFonts w:cs="FrankRuehl" w:hint="cs"/>
          <w:sz w:val="26"/>
          <w:rtl/>
        </w:rPr>
        <w:t>יים בעל זיכיון אחד בערוץ - הוא תאגיד שעיתון מחזיק בו ביותר משמונה אחוזים מסוג כלשהו של אמצעי שליטה, או בשליטה בו; קיימים שניים או שלושה בעלי זיכיון בערוץ - הוא תאגיד שעיתון מחזיק בו בשישה עשר אחוזים או יותר מסוג כלשהו של אמצעי שליטה, או בשליטה בו;</w:t>
      </w:r>
    </w:p>
    <w:p w:rsidR="006752FA" w:rsidRDefault="00481DD6">
      <w:pPr>
        <w:pStyle w:val="P00"/>
        <w:spacing w:before="72"/>
        <w:ind w:left="1474" w:right="1134"/>
        <w:rPr>
          <w:rFonts w:cs="FrankRuehl"/>
          <w:sz w:val="26"/>
          <w:rtl/>
        </w:rPr>
      </w:pPr>
      <w:r>
        <w:rPr>
          <w:rFonts w:cs="FrankRuehl"/>
          <w:sz w:val="26"/>
          <w:rtl/>
          <w:lang w:eastAsia="en-US"/>
        </w:rPr>
        <w:pict>
          <v:shape id="_x0000_s2569" type="#_x0000_t202" style="position:absolute;left:0;text-align:left;margin-left:470.25pt;margin-top:7.1pt;width:1in;height:40.15pt;z-index:251770880" filled="f" stroked="f">
            <v:textbox inset="1mm,0,1mm,0">
              <w:txbxContent>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sz w:val="26"/>
          <w:rtl/>
        </w:rPr>
        <w:t>(</w:t>
      </w:r>
      <w:r w:rsidR="006752FA">
        <w:rPr>
          <w:rFonts w:cs="FrankRuehl" w:hint="cs"/>
          <w:sz w:val="26"/>
          <w:rtl/>
        </w:rPr>
        <w:t>ד)</w:t>
      </w:r>
      <w:r w:rsidR="006752FA">
        <w:rPr>
          <w:rFonts w:cs="FrankRuehl"/>
          <w:sz w:val="26"/>
          <w:rtl/>
        </w:rPr>
        <w:tab/>
      </w:r>
      <w:r w:rsidRPr="00481DD6">
        <w:rPr>
          <w:rFonts w:cs="FrankRuehl" w:hint="cs"/>
          <w:sz w:val="26"/>
          <w:rtl/>
        </w:rPr>
        <w:t>לעניין בעל רישיון לשידורי טלוויזיה או אם</w:t>
      </w:r>
      <w:r>
        <w:rPr>
          <w:rFonts w:cs="FrankRuehl"/>
          <w:sz w:val="26"/>
          <w:rtl/>
        </w:rPr>
        <w:t xml:space="preserve"> </w:t>
      </w:r>
      <w:r w:rsidR="006752FA">
        <w:rPr>
          <w:rFonts w:cs="FrankRuehl"/>
          <w:sz w:val="26"/>
          <w:rtl/>
        </w:rPr>
        <w:t>ק</w:t>
      </w:r>
      <w:r w:rsidR="006752FA">
        <w:rPr>
          <w:rFonts w:cs="FrankRuehl" w:hint="cs"/>
          <w:sz w:val="26"/>
          <w:rtl/>
        </w:rPr>
        <w:t>יים בעל זיכיון אחד בערוץ - הוא תאגיד שאדם המחזיק בשיעור כלשהו של אמצעי</w:t>
      </w:r>
      <w:r w:rsidR="006752FA">
        <w:rPr>
          <w:rFonts w:cs="David"/>
          <w:szCs w:val="20"/>
          <w:rtl/>
          <w:lang w:eastAsia="en-US"/>
        </w:rPr>
        <w:t xml:space="preserve"> </w:t>
      </w:r>
      <w:r w:rsidR="006752FA">
        <w:rPr>
          <w:rFonts w:cs="FrankRuehl"/>
          <w:sz w:val="26"/>
          <w:rtl/>
        </w:rPr>
        <w:t>של</w:t>
      </w:r>
      <w:r w:rsidR="006752FA">
        <w:rPr>
          <w:rFonts w:cs="FrankRuehl" w:hint="cs"/>
          <w:sz w:val="26"/>
          <w:rtl/>
        </w:rPr>
        <w:t>יטה בעיתון, או בשליטה בעיתון, מחזיק בו ביותר משמונה אחוזים מסוג כלשהו של אמצעי שליטה, או בשליטה בו; קיימים שניים או שלושה בע</w:t>
      </w:r>
      <w:r w:rsidR="006752FA">
        <w:rPr>
          <w:rFonts w:cs="FrankRuehl"/>
          <w:sz w:val="26"/>
          <w:rtl/>
        </w:rPr>
        <w:t>לי</w:t>
      </w:r>
      <w:r w:rsidR="006752FA">
        <w:rPr>
          <w:rFonts w:cs="FrankRuehl" w:hint="cs"/>
          <w:sz w:val="26"/>
          <w:rtl/>
        </w:rPr>
        <w:t xml:space="preserve"> זיכיון בערוץ - הוא תאגיד שאדם המחזיק בשיעור</w:t>
      </w:r>
      <w:r w:rsidR="006752FA">
        <w:rPr>
          <w:rFonts w:cs="FrankRuehl"/>
          <w:sz w:val="26"/>
          <w:rtl/>
        </w:rPr>
        <w:t xml:space="preserve"> </w:t>
      </w:r>
      <w:r w:rsidR="006752FA">
        <w:rPr>
          <w:rFonts w:cs="FrankRuehl" w:hint="cs"/>
          <w:sz w:val="26"/>
          <w:rtl/>
        </w:rPr>
        <w:t>כלשהו של אמצעי שליטה בעיתון, או בשליטה בעיתון, מחזיק בו בשישה עשר אחוזים או יותר מסוג כלשהו של אמצעי שליטה, או בשליטה בו;</w:t>
      </w:r>
    </w:p>
    <w:p w:rsidR="006752FA" w:rsidRDefault="006752FA">
      <w:pPr>
        <w:pStyle w:val="P00"/>
        <w:spacing w:before="72"/>
        <w:ind w:left="1021" w:right="1134"/>
        <w:rPr>
          <w:rFonts w:cs="FrankRuehl"/>
          <w:sz w:val="26"/>
          <w:rtl/>
        </w:rPr>
      </w:pPr>
      <w:r>
        <w:rPr>
          <w:rFonts w:cs="FrankRuehl"/>
          <w:sz w:val="26"/>
          <w:rtl/>
        </w:rPr>
        <w:t>(6)</w:t>
      </w:r>
      <w:r>
        <w:rPr>
          <w:rFonts w:cs="FrankRuehl"/>
          <w:sz w:val="26"/>
          <w:rtl/>
        </w:rPr>
        <w:tab/>
        <w:t>ה</w:t>
      </w:r>
      <w:r>
        <w:rPr>
          <w:rFonts w:cs="FrankRuehl" w:hint="cs"/>
          <w:sz w:val="26"/>
          <w:rtl/>
        </w:rPr>
        <w:t>וא תאגיד, אשר עיתון קשור מחזיק בו בשיעור כלשהו של אמצעי שליטה;</w:t>
      </w:r>
    </w:p>
    <w:p w:rsidR="006752FA" w:rsidRDefault="006752FA">
      <w:pPr>
        <w:pStyle w:val="P00"/>
        <w:spacing w:before="72"/>
        <w:ind w:left="1021" w:right="1134"/>
        <w:rPr>
          <w:rFonts w:cs="FrankRuehl"/>
          <w:sz w:val="26"/>
          <w:rtl/>
        </w:rPr>
      </w:pPr>
      <w:r>
        <w:rPr>
          <w:rFonts w:cs="FrankRuehl"/>
          <w:sz w:val="26"/>
          <w:rtl/>
        </w:rPr>
        <w:t>(7)</w:t>
      </w:r>
      <w:r>
        <w:rPr>
          <w:rFonts w:cs="FrankRuehl"/>
          <w:sz w:val="26"/>
          <w:rtl/>
        </w:rPr>
        <w:tab/>
        <w:t>ה</w:t>
      </w:r>
      <w:r>
        <w:rPr>
          <w:rFonts w:cs="FrankRuehl" w:hint="cs"/>
          <w:sz w:val="26"/>
          <w:rtl/>
        </w:rPr>
        <w:t>וא תאגיד ששניים או יותר מהמחזיקים באמצעי שליטה בו, בשיעור הע</w:t>
      </w:r>
      <w:r>
        <w:rPr>
          <w:rFonts w:cs="FrankRuehl"/>
          <w:sz w:val="26"/>
          <w:rtl/>
        </w:rPr>
        <w:t>ו</w:t>
      </w:r>
      <w:r>
        <w:rPr>
          <w:rFonts w:cs="FrankRuehl" w:hint="cs"/>
          <w:sz w:val="26"/>
          <w:rtl/>
        </w:rPr>
        <w:t>לה על השיעור המותר למחזיק אחד לפי פסקה (5)(ג) או (ד), הם עיתונים, או שהם מחזיקים במצטבר בעשרה אחוזים או יותר מסוג כלשהו של אמצעי שליטה, או בשליטה, בעיתון או בעיתונים;</w:t>
      </w:r>
    </w:p>
    <w:p w:rsidR="006752FA" w:rsidRDefault="00481DD6" w:rsidP="00B7725A">
      <w:pPr>
        <w:pStyle w:val="P00"/>
        <w:spacing w:before="72"/>
        <w:ind w:left="1021" w:right="1134"/>
        <w:rPr>
          <w:rFonts w:cs="FrankRuehl"/>
          <w:sz w:val="26"/>
          <w:rtl/>
        </w:rPr>
      </w:pPr>
      <w:r>
        <w:rPr>
          <w:rFonts w:cs="FrankRuehl"/>
          <w:sz w:val="26"/>
          <w:rtl/>
          <w:lang w:eastAsia="en-US"/>
        </w:rPr>
        <w:pict>
          <v:shape id="_x0000_s2570" type="#_x0000_t202" style="position:absolute;left:0;text-align:left;margin-left:470.25pt;margin-top:7.1pt;width:1in;height:35.75pt;z-index:251771904" filled="f" stroked="f">
            <v:textbox inset="1mm,0,1mm,0">
              <w:txbxContent>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sz w:val="26"/>
          <w:rtl/>
        </w:rPr>
        <w:t>(8)</w:t>
      </w:r>
      <w:r w:rsidR="006752FA">
        <w:rPr>
          <w:rFonts w:cs="FrankRuehl"/>
          <w:sz w:val="26"/>
          <w:rtl/>
        </w:rPr>
        <w:tab/>
        <w:t>נ</w:t>
      </w:r>
      <w:r w:rsidR="006752FA">
        <w:rPr>
          <w:rFonts w:cs="FrankRuehl" w:hint="cs"/>
          <w:sz w:val="26"/>
          <w:rtl/>
        </w:rPr>
        <w:t>וסף על האמור בפסקאות (3) ו-(7</w:t>
      </w:r>
      <w:r w:rsidR="006752FA">
        <w:rPr>
          <w:rFonts w:cs="FrankRuehl"/>
          <w:sz w:val="26"/>
          <w:rtl/>
        </w:rPr>
        <w:t xml:space="preserve">) - </w:t>
      </w:r>
      <w:r w:rsidR="00B7725A" w:rsidRPr="00481DD6">
        <w:rPr>
          <w:rFonts w:cs="FrankRuehl" w:hint="cs"/>
          <w:sz w:val="26"/>
          <w:rtl/>
        </w:rPr>
        <w:t>לעניין בעל רישיון לשידורי טלוויזיה או אם</w:t>
      </w:r>
      <w:r w:rsidR="00B7725A">
        <w:rPr>
          <w:rFonts w:cs="FrankRuehl"/>
          <w:sz w:val="26"/>
          <w:rtl/>
        </w:rPr>
        <w:t xml:space="preserve"> </w:t>
      </w:r>
      <w:r w:rsidR="006752FA">
        <w:rPr>
          <w:rFonts w:cs="FrankRuehl"/>
          <w:sz w:val="26"/>
          <w:rtl/>
        </w:rPr>
        <w:t>ק</w:t>
      </w:r>
      <w:r w:rsidR="006752FA">
        <w:rPr>
          <w:rFonts w:cs="FrankRuehl" w:hint="cs"/>
          <w:sz w:val="26"/>
          <w:rtl/>
        </w:rPr>
        <w:t>יים בעל זיכיון אחד בערוץ - הוא תאגיד ששניים או יו</w:t>
      </w:r>
      <w:r w:rsidR="006752FA">
        <w:rPr>
          <w:rFonts w:cs="FrankRuehl"/>
          <w:sz w:val="26"/>
          <w:rtl/>
        </w:rPr>
        <w:t>ת</w:t>
      </w:r>
      <w:r w:rsidR="006752FA">
        <w:rPr>
          <w:rFonts w:cs="FrankRuehl" w:hint="cs"/>
          <w:sz w:val="26"/>
          <w:rtl/>
        </w:rPr>
        <w:t xml:space="preserve">ר ממי שהחזקתם בו מוגבלת כאמור בפסקאות (3) ו-(5) מחזיקים אמצעי שליטה בו, מסוג כלשהו, בשיעור מצטבר של עשרים וארבעה אחוזים או יותר, או בשליטה בו; קיימים שניים או שלושה בעלי זיכיון בערוץ - הוא תאגיד ששניים או יותר ממי שהחזקתם בו מוגבלת כאמור בפסקאות (3) ו-(5) מחזיקים אמצעי שליטה בו, מסוג כלשהו, בשיעור מצטבר העולה </w:t>
      </w:r>
      <w:r w:rsidR="006752FA">
        <w:rPr>
          <w:rFonts w:cs="FrankRuehl"/>
          <w:sz w:val="26"/>
          <w:rtl/>
        </w:rPr>
        <w:t>על</w:t>
      </w:r>
      <w:r w:rsidR="006752FA">
        <w:rPr>
          <w:rFonts w:cs="FrankRuehl" w:hint="cs"/>
          <w:sz w:val="26"/>
          <w:rtl/>
        </w:rPr>
        <w:t xml:space="preserve"> שלושים אחוזים, או בשליטה בו;</w:t>
      </w:r>
    </w:p>
    <w:p w:rsidR="006752FA" w:rsidRDefault="006752FA">
      <w:pPr>
        <w:pStyle w:val="P00"/>
        <w:spacing w:before="72"/>
        <w:ind w:left="1021" w:right="1134"/>
        <w:rPr>
          <w:rFonts w:cs="FrankRuehl"/>
          <w:sz w:val="26"/>
          <w:rtl/>
        </w:rPr>
      </w:pPr>
      <w:r>
        <w:rPr>
          <w:rFonts w:cs="FrankRuehl" w:hint="cs"/>
          <w:sz w:val="26"/>
          <w:rtl/>
        </w:rPr>
        <w:t>(9)</w:t>
      </w:r>
      <w:r>
        <w:rPr>
          <w:rFonts w:cs="FrankRuehl"/>
          <w:sz w:val="26"/>
          <w:rtl/>
        </w:rPr>
        <w:tab/>
        <w:t>ב</w:t>
      </w:r>
      <w:r>
        <w:rPr>
          <w:rFonts w:cs="FrankRuehl" w:hint="cs"/>
          <w:sz w:val="26"/>
          <w:rtl/>
        </w:rPr>
        <w:t xml:space="preserve">סעיף קטן זה </w:t>
      </w:r>
      <w:r>
        <w:rPr>
          <w:rFonts w:cs="FrankRuehl"/>
          <w:sz w:val="26"/>
          <w:rtl/>
        </w:rPr>
        <w:t>–</w:t>
      </w:r>
    </w:p>
    <w:p w:rsidR="006752FA" w:rsidRDefault="00481DD6" w:rsidP="006D0424">
      <w:pPr>
        <w:pStyle w:val="P00"/>
        <w:spacing w:before="72"/>
        <w:ind w:left="1021" w:right="1134"/>
        <w:rPr>
          <w:rFonts w:cs="FrankRuehl" w:hint="cs"/>
          <w:sz w:val="26"/>
          <w:rtl/>
        </w:rPr>
      </w:pPr>
      <w:r>
        <w:rPr>
          <w:rFonts w:cs="FrankRuehl" w:hint="cs"/>
          <w:sz w:val="26"/>
          <w:rtl/>
          <w:lang w:eastAsia="en-US"/>
        </w:rPr>
        <w:pict>
          <v:shape id="_x0000_s2571" type="#_x0000_t202" style="position:absolute;left:0;text-align:left;margin-left:470.25pt;margin-top:7.1pt;width:1in;height:51.5pt;z-index:251772928" filled="f" stroked="f">
            <v:textbox inset="1mm,0,1mm,0">
              <w:txbxContent>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p w:rsidR="007A2133" w:rsidRPr="00481DD6" w:rsidRDefault="007A2133" w:rsidP="00F12D04">
                  <w:pPr>
                    <w:spacing w:line="160" w:lineRule="exact"/>
                    <w:jc w:val="left"/>
                    <w:rPr>
                      <w:rFonts w:cs="Miriam" w:hint="cs"/>
                      <w:sz w:val="18"/>
                      <w:szCs w:val="18"/>
                      <w:rtl/>
                    </w:rPr>
                  </w:pPr>
                  <w:r>
                    <w:rPr>
                      <w:rFonts w:cs="Miriam" w:hint="cs"/>
                      <w:sz w:val="18"/>
                      <w:szCs w:val="18"/>
                      <w:rtl/>
                    </w:rPr>
                    <w:t>(תיקון מס' 42) תשע"ז-2016</w:t>
                  </w:r>
                </w:p>
              </w:txbxContent>
            </v:textbox>
            <w10:anchorlock/>
          </v:shape>
        </w:pict>
      </w:r>
      <w:r w:rsidR="006752FA">
        <w:rPr>
          <w:rFonts w:cs="FrankRuehl" w:hint="cs"/>
          <w:sz w:val="26"/>
          <w:rtl/>
        </w:rPr>
        <w:t>"ב</w:t>
      </w:r>
      <w:r w:rsidR="006752FA">
        <w:rPr>
          <w:rFonts w:cs="FrankRuehl"/>
          <w:sz w:val="26"/>
          <w:rtl/>
        </w:rPr>
        <w:t>ע</w:t>
      </w:r>
      <w:r w:rsidR="006752FA">
        <w:rPr>
          <w:rFonts w:cs="FrankRuehl" w:hint="cs"/>
          <w:sz w:val="26"/>
          <w:rtl/>
        </w:rPr>
        <w:t xml:space="preserve">ל זיכיון אחר" </w:t>
      </w:r>
      <w:r w:rsidR="006752FA">
        <w:rPr>
          <w:rFonts w:cs="FrankRuehl"/>
          <w:sz w:val="26"/>
          <w:rtl/>
        </w:rPr>
        <w:t>–</w:t>
      </w:r>
      <w:r w:rsidR="006752FA">
        <w:rPr>
          <w:rFonts w:cs="FrankRuehl" w:hint="cs"/>
          <w:sz w:val="26"/>
          <w:rtl/>
        </w:rPr>
        <w:t xml:space="preserve"> </w:t>
      </w:r>
      <w:r w:rsidRPr="00481DD6">
        <w:rPr>
          <w:rFonts w:cs="FrankRuehl" w:hint="cs"/>
          <w:sz w:val="26"/>
          <w:rtl/>
        </w:rPr>
        <w:t>בעל זיכיון לשידורי טלוויזיה או בעל רישיון לשידורי טלוויזיה, למעט</w:t>
      </w:r>
      <w:r w:rsidR="006752FA">
        <w:rPr>
          <w:rFonts w:cs="FrankRuehl" w:hint="cs"/>
          <w:sz w:val="26"/>
          <w:rtl/>
        </w:rPr>
        <w:t xml:space="preserve"> חברת החדשות, בעל רישיון כללי לשידורי כבלים או בעל רישיון לשידורי לוויין, לפי ח</w:t>
      </w:r>
      <w:r w:rsidR="006752FA">
        <w:rPr>
          <w:rFonts w:cs="FrankRuehl"/>
          <w:sz w:val="26"/>
          <w:rtl/>
        </w:rPr>
        <w:t>ו</w:t>
      </w:r>
      <w:r w:rsidR="006752FA">
        <w:rPr>
          <w:rFonts w:cs="FrankRuehl" w:hint="cs"/>
          <w:sz w:val="26"/>
          <w:rtl/>
        </w:rPr>
        <w:t>ק התקשורת</w:t>
      </w:r>
      <w:r w:rsidR="006D0424" w:rsidRPr="006D0424">
        <w:rPr>
          <w:rFonts w:cs="FrankRuehl" w:hint="cs"/>
          <w:sz w:val="26"/>
          <w:rtl/>
        </w:rPr>
        <w:t>, וכן בעל רישיון כללי לשידורים באמצעות תחנות השידור הספרתיות לפי חוק הפצת שידורים באמצעות תחנות שידור ספרתיות, התשע"ב-2012</w:t>
      </w:r>
      <w:r w:rsidR="006752FA">
        <w:rPr>
          <w:rFonts w:cs="FrankRuehl" w:hint="cs"/>
          <w:sz w:val="26"/>
          <w:rtl/>
        </w:rPr>
        <w:t>;</w:t>
      </w:r>
    </w:p>
    <w:p w:rsidR="006752FA" w:rsidRDefault="006752FA">
      <w:pPr>
        <w:pStyle w:val="P00"/>
        <w:spacing w:before="72"/>
        <w:ind w:left="1021" w:right="1134"/>
        <w:rPr>
          <w:rFonts w:cs="FrankRuehl"/>
          <w:sz w:val="26"/>
          <w:rtl/>
        </w:rPr>
      </w:pPr>
      <w:r>
        <w:rPr>
          <w:rFonts w:cs="FrankRuehl" w:hint="cs"/>
          <w:sz w:val="26"/>
          <w:rtl/>
        </w:rPr>
        <w:t>"ע</w:t>
      </w:r>
      <w:r>
        <w:rPr>
          <w:rFonts w:cs="FrankRuehl"/>
          <w:sz w:val="26"/>
          <w:rtl/>
        </w:rPr>
        <w:t>י</w:t>
      </w:r>
      <w:r>
        <w:rPr>
          <w:rFonts w:cs="FrankRuehl" w:hint="cs"/>
          <w:sz w:val="26"/>
          <w:rtl/>
        </w:rPr>
        <w:t xml:space="preserve">תון" </w:t>
      </w:r>
      <w:r>
        <w:rPr>
          <w:rFonts w:cs="FrankRuehl"/>
          <w:sz w:val="26"/>
          <w:rtl/>
        </w:rPr>
        <w:t>–</w:t>
      </w:r>
      <w:r>
        <w:rPr>
          <w:rFonts w:cs="FrankRuehl" w:hint="cs"/>
          <w:sz w:val="26"/>
          <w:rtl/>
        </w:rPr>
        <w:t xml:space="preserve"> </w:t>
      </w:r>
      <w:r>
        <w:rPr>
          <w:rFonts w:cs="FrankRuehl"/>
          <w:sz w:val="26"/>
          <w:rtl/>
        </w:rPr>
        <w:t>כ</w:t>
      </w:r>
      <w:r>
        <w:rPr>
          <w:rFonts w:cs="FrankRuehl" w:hint="cs"/>
          <w:sz w:val="26"/>
          <w:rtl/>
        </w:rPr>
        <w:t>הגדרתו בסעיף 6ח4(ג) לחוק התקשורת;</w:t>
      </w:r>
    </w:p>
    <w:p w:rsidR="006752FA" w:rsidRDefault="00F12D04">
      <w:pPr>
        <w:pStyle w:val="P00"/>
        <w:spacing w:before="72"/>
        <w:ind w:left="1021" w:right="1134"/>
        <w:rPr>
          <w:rFonts w:cs="FrankRuehl"/>
          <w:sz w:val="26"/>
          <w:rtl/>
        </w:rPr>
      </w:pPr>
      <w:r>
        <w:rPr>
          <w:rFonts w:cs="FrankRuehl" w:hint="cs"/>
          <w:sz w:val="26"/>
          <w:rtl/>
          <w:lang w:eastAsia="en-US"/>
        </w:rPr>
        <w:pict>
          <v:shape id="_x0000_s2738" type="#_x0000_t202" style="position:absolute;left:0;text-align:left;margin-left:470.25pt;margin-top:7.1pt;width:1in;height:16.8pt;z-index:251843584" filled="f" stroked="f">
            <v:textbox inset="1mm,0,1mm,0">
              <w:txbxContent>
                <w:p w:rsidR="007A2133" w:rsidRPr="00481DD6"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txbxContent>
            </v:textbox>
            <w10:anchorlock/>
          </v:shape>
        </w:pict>
      </w:r>
      <w:r w:rsidR="006752FA">
        <w:rPr>
          <w:rFonts w:cs="FrankRuehl" w:hint="cs"/>
          <w:sz w:val="26"/>
          <w:rtl/>
        </w:rPr>
        <w:t>"ע</w:t>
      </w:r>
      <w:r w:rsidR="006752FA">
        <w:rPr>
          <w:rFonts w:cs="FrankRuehl"/>
          <w:sz w:val="26"/>
          <w:rtl/>
        </w:rPr>
        <w:t>י</w:t>
      </w:r>
      <w:r w:rsidR="006752FA">
        <w:rPr>
          <w:rFonts w:cs="FrankRuehl" w:hint="cs"/>
          <w:sz w:val="26"/>
          <w:rtl/>
        </w:rPr>
        <w:t xml:space="preserve">תון קשור" </w:t>
      </w:r>
      <w:r w:rsidR="006752FA">
        <w:rPr>
          <w:rFonts w:cs="FrankRuehl"/>
          <w:sz w:val="26"/>
          <w:rtl/>
        </w:rPr>
        <w:t>–</w:t>
      </w:r>
      <w:r w:rsidR="006752FA">
        <w:rPr>
          <w:rFonts w:cs="FrankRuehl" w:hint="cs"/>
          <w:sz w:val="26"/>
          <w:rtl/>
        </w:rPr>
        <w:t xml:space="preserve"> תא</w:t>
      </w:r>
      <w:r w:rsidR="006752FA">
        <w:rPr>
          <w:rFonts w:cs="FrankRuehl"/>
          <w:sz w:val="26"/>
          <w:rtl/>
        </w:rPr>
        <w:t>ג</w:t>
      </w:r>
      <w:r w:rsidR="006752FA">
        <w:rPr>
          <w:rFonts w:cs="FrankRuehl" w:hint="cs"/>
          <w:sz w:val="26"/>
          <w:rtl/>
        </w:rPr>
        <w:t>יד שהוא עיתון, אדם שהוא בעל ענין בתאגיד שהוא עיתון או בעל שליטה בעיתון והוא גם בעל ענין בבעל זיכיון אחר.</w:t>
      </w:r>
    </w:p>
    <w:p w:rsidR="006752FA" w:rsidRDefault="006752FA">
      <w:pPr>
        <w:pStyle w:val="P00"/>
        <w:spacing w:before="72"/>
        <w:ind w:left="0" w:right="1134"/>
        <w:rPr>
          <w:rStyle w:val="default"/>
          <w:rFonts w:cs="FrankRuehl" w:hint="cs"/>
          <w:rtl/>
        </w:rPr>
      </w:pPr>
      <w:r>
        <w:rPr>
          <w:lang w:val="he-IL"/>
        </w:rPr>
        <w:pict>
          <v:rect id="_x0000_s2125" style="position:absolute;left:0;text-align:left;margin-left:464.5pt;margin-top:8.05pt;width:75.05pt;height:20pt;z-index:251516928" o:allowincell="f" filled="f" stroked="f" strokecolor="lime" strokeweight=".25pt">
            <v:textbox style="mso-next-textbox:#_x0000_s2125"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6)</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ה רשאי להשתתף במכרז לזכיון לשידורי רדיו מי שמתקיים בו אחד מאלה:</w:t>
      </w:r>
    </w:p>
    <w:p w:rsidR="00F12D04" w:rsidRDefault="00F12D04">
      <w:pPr>
        <w:pStyle w:val="P00"/>
        <w:spacing w:before="72"/>
        <w:ind w:left="0" w:right="1134"/>
        <w:rPr>
          <w:rStyle w:val="default"/>
          <w:rFonts w:cs="FrankRuehl"/>
          <w:rtl/>
        </w:rPr>
      </w:pPr>
    </w:p>
    <w:p w:rsidR="006752FA" w:rsidRDefault="00481DD6" w:rsidP="00CF68F2">
      <w:pPr>
        <w:pStyle w:val="P22"/>
        <w:spacing w:before="72"/>
        <w:ind w:left="1021" w:right="1134"/>
        <w:rPr>
          <w:rStyle w:val="default"/>
          <w:rFonts w:cs="FrankRuehl"/>
          <w:rtl/>
        </w:rPr>
      </w:pPr>
      <w:r>
        <w:rPr>
          <w:rFonts w:cs="FrankRuehl"/>
          <w:sz w:val="26"/>
          <w:rtl/>
          <w:lang w:eastAsia="en-US"/>
        </w:rPr>
        <w:pict>
          <v:shape id="_x0000_s2572" type="#_x0000_t202" style="position:absolute;left:0;text-align:left;margin-left:470.25pt;margin-top:7.1pt;width:1in;height:41.75pt;z-index:251773952" filled="f" stroked="f">
            <v:textbox inset="1mm,0,1mm,0">
              <w:txbxContent>
                <w:p w:rsidR="007A2133" w:rsidRDefault="007A2133" w:rsidP="00481DD6">
                  <w:pPr>
                    <w:spacing w:line="160" w:lineRule="exact"/>
                    <w:jc w:val="left"/>
                    <w:rPr>
                      <w:rFonts w:cs="Miriam" w:hint="cs"/>
                      <w:sz w:val="18"/>
                      <w:szCs w:val="18"/>
                      <w:rtl/>
                    </w:rPr>
                  </w:pPr>
                  <w:r w:rsidRPr="00481DD6">
                    <w:rPr>
                      <w:rFonts w:cs="Miriam" w:hint="cs"/>
                      <w:sz w:val="18"/>
                      <w:szCs w:val="18"/>
                      <w:rtl/>
                    </w:rPr>
                    <w:t>(תיקון מס' 33) תשע"א-2011</w:t>
                  </w:r>
                </w:p>
                <w:p w:rsidR="007A2133" w:rsidRDefault="007A2133" w:rsidP="00F12D04">
                  <w:pPr>
                    <w:spacing w:line="160" w:lineRule="exact"/>
                    <w:jc w:val="left"/>
                    <w:rPr>
                      <w:rFonts w:cs="Miriam" w:hint="cs"/>
                      <w:sz w:val="18"/>
                      <w:szCs w:val="18"/>
                      <w:rtl/>
                    </w:rPr>
                  </w:pPr>
                  <w:r w:rsidRPr="00481DD6">
                    <w:rPr>
                      <w:rFonts w:cs="Miriam" w:hint="cs"/>
                      <w:sz w:val="18"/>
                      <w:szCs w:val="18"/>
                      <w:rtl/>
                    </w:rPr>
                    <w:t>(תיקון מס' 3</w:t>
                  </w:r>
                  <w:r>
                    <w:rPr>
                      <w:rFonts w:cs="Miriam" w:hint="cs"/>
                      <w:sz w:val="18"/>
                      <w:szCs w:val="18"/>
                      <w:rtl/>
                    </w:rPr>
                    <w:t>4</w:t>
                  </w:r>
                  <w:r w:rsidRPr="00481DD6">
                    <w:rPr>
                      <w:rFonts w:cs="Miriam" w:hint="cs"/>
                      <w:sz w:val="18"/>
                      <w:szCs w:val="18"/>
                      <w:rtl/>
                    </w:rPr>
                    <w:t>) תשע"א-2011</w:t>
                  </w:r>
                </w:p>
                <w:p w:rsidR="007A2133" w:rsidRPr="00481DD6" w:rsidRDefault="007A2133" w:rsidP="00F12D04">
                  <w:pPr>
                    <w:spacing w:line="160" w:lineRule="exact"/>
                    <w:jc w:val="left"/>
                    <w:rPr>
                      <w:rFonts w:cs="Miriam" w:hint="cs"/>
                      <w:sz w:val="18"/>
                      <w:szCs w:val="18"/>
                      <w:rtl/>
                    </w:rPr>
                  </w:pPr>
                  <w:r>
                    <w:rPr>
                      <w:rFonts w:cs="Miriam" w:hint="cs"/>
                      <w:sz w:val="18"/>
                      <w:szCs w:val="18"/>
                      <w:rtl/>
                    </w:rPr>
                    <w:t>ת"ט תשע"ב-2012</w:t>
                  </w:r>
                </w:p>
              </w:txbxContent>
            </v:textbox>
            <w10:anchorlock/>
          </v:shape>
        </w:pict>
      </w:r>
      <w:r w:rsidR="006752FA">
        <w:rPr>
          <w:rStyle w:val="default"/>
          <w:rFonts w:cs="FrankRuehl"/>
          <w:rtl/>
        </w:rPr>
        <w:t>(1)</w:t>
      </w:r>
      <w:r w:rsidR="006752FA">
        <w:rPr>
          <w:rStyle w:val="default"/>
          <w:rFonts w:cs="FrankRuehl"/>
          <w:rtl/>
        </w:rPr>
        <w:tab/>
      </w:r>
      <w:r>
        <w:rPr>
          <w:rStyle w:val="default"/>
          <w:rFonts w:cs="FrankRuehl" w:hint="cs"/>
          <w:rtl/>
        </w:rPr>
        <w:t xml:space="preserve">הוא בעל זיכיון </w:t>
      </w:r>
      <w:r w:rsidR="00CF68F2" w:rsidRPr="00CF68F2">
        <w:rPr>
          <w:rStyle w:val="default"/>
          <w:rFonts w:cs="FrankRuehl" w:hint="cs"/>
          <w:rtl/>
        </w:rPr>
        <w:t>לשידורי טלוויזיה או רישיון לשידורי טלוויזיה או שהוא תאגיד שלוב</w:t>
      </w:r>
      <w:r>
        <w:rPr>
          <w:rStyle w:val="default"/>
          <w:rFonts w:cs="FrankRuehl" w:hint="cs"/>
          <w:rtl/>
        </w:rPr>
        <w:t xml:space="preserve"> </w:t>
      </w:r>
      <w:r w:rsidR="006752FA">
        <w:rPr>
          <w:rStyle w:val="default"/>
          <w:rFonts w:cs="FrankRuehl"/>
          <w:rtl/>
        </w:rPr>
        <w:t>ש</w:t>
      </w:r>
      <w:r w:rsidR="006752FA">
        <w:rPr>
          <w:rStyle w:val="default"/>
          <w:rFonts w:cs="FrankRuehl" w:hint="cs"/>
          <w:rtl/>
        </w:rPr>
        <w:t>ל מי מהם, או</w:t>
      </w:r>
      <w:r w:rsidR="006752FA">
        <w:rPr>
          <w:rStyle w:val="default"/>
          <w:rFonts w:cs="FrankRuehl"/>
          <w:rtl/>
        </w:rPr>
        <w:t xml:space="preserve"> </w:t>
      </w:r>
      <w:r w:rsidR="006752FA">
        <w:rPr>
          <w:rStyle w:val="default"/>
          <w:rFonts w:cs="FrankRuehl" w:hint="cs"/>
          <w:rtl/>
        </w:rPr>
        <w:t>ש</w:t>
      </w:r>
      <w:r w:rsidR="006752FA">
        <w:rPr>
          <w:rStyle w:val="default"/>
          <w:rFonts w:cs="FrankRuehl"/>
          <w:rtl/>
        </w:rPr>
        <w:t>ה</w:t>
      </w:r>
      <w:r w:rsidR="006752FA">
        <w:rPr>
          <w:rStyle w:val="default"/>
          <w:rFonts w:cs="FrankRuehl" w:hint="cs"/>
          <w:rtl/>
        </w:rPr>
        <w:t>ו</w:t>
      </w:r>
      <w:r w:rsidR="006752FA">
        <w:rPr>
          <w:rStyle w:val="default"/>
          <w:rFonts w:cs="FrankRuehl"/>
          <w:rtl/>
        </w:rPr>
        <w:t>א</w:t>
      </w:r>
      <w:r w:rsidR="006752FA">
        <w:rPr>
          <w:rStyle w:val="default"/>
          <w:rFonts w:cs="FrankRuehl" w:hint="cs"/>
          <w:rtl/>
        </w:rPr>
        <w:t xml:space="preserve"> </w:t>
      </w:r>
      <w:r w:rsidR="006752FA">
        <w:rPr>
          <w:rStyle w:val="default"/>
          <w:rFonts w:cs="FrankRuehl"/>
          <w:rtl/>
        </w:rPr>
        <w:t>ת</w:t>
      </w:r>
      <w:r w:rsidR="006752FA">
        <w:rPr>
          <w:rStyle w:val="default"/>
          <w:rFonts w:cs="FrankRuehl" w:hint="cs"/>
          <w:rtl/>
        </w:rPr>
        <w:t>אגיד שבעל ענין בו, הוא גם בעל ענין במי מהם, והכל במישרין או בעקיפין;</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א</w:t>
      </w:r>
      <w:r>
        <w:rPr>
          <w:rStyle w:val="default"/>
          <w:rFonts w:cs="FrankRuehl" w:hint="cs"/>
          <w:rtl/>
        </w:rPr>
        <w:t>גיד שהוא עיתון או שהוא תאגיד שאדם המ</w:t>
      </w:r>
      <w:r>
        <w:rPr>
          <w:rStyle w:val="default"/>
          <w:rFonts w:cs="FrankRuehl"/>
          <w:rtl/>
        </w:rPr>
        <w:t>ח</w:t>
      </w:r>
      <w:r>
        <w:rPr>
          <w:rStyle w:val="default"/>
          <w:rFonts w:cs="FrankRuehl" w:hint="cs"/>
          <w:rtl/>
        </w:rPr>
        <w:t xml:space="preserve">זיק, במישרין או </w:t>
      </w:r>
      <w:r>
        <w:rPr>
          <w:rStyle w:val="default"/>
          <w:rFonts w:cs="FrankRuehl"/>
          <w:rtl/>
        </w:rPr>
        <w:t>בעקי</w:t>
      </w:r>
      <w:r>
        <w:rPr>
          <w:rStyle w:val="default"/>
          <w:rFonts w:cs="FrankRuehl" w:hint="cs"/>
          <w:rtl/>
        </w:rPr>
        <w:t>פין, באמצעי שליטה מסוג מסויים בו, בשיעור העולה על עשרים וארבעה אחוזים, או ביכולת לכוון פעולתו בדרך</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רת, מחזיק גם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 xml:space="preserve">ן או בעקיפין, בשעור </w:t>
      </w:r>
      <w:r>
        <w:rPr>
          <w:rStyle w:val="default"/>
          <w:rFonts w:cs="FrankRuehl"/>
          <w:rtl/>
        </w:rPr>
        <w:t>כל</w:t>
      </w:r>
      <w:r>
        <w:rPr>
          <w:rStyle w:val="default"/>
          <w:rFonts w:cs="FrankRuehl" w:hint="cs"/>
          <w:rtl/>
        </w:rPr>
        <w:t>שה</w:t>
      </w:r>
      <w:r>
        <w:rPr>
          <w:rStyle w:val="default"/>
          <w:rFonts w:cs="FrankRuehl"/>
          <w:rtl/>
        </w:rPr>
        <w:t xml:space="preserve">ו </w:t>
      </w:r>
      <w:r>
        <w:rPr>
          <w:rStyle w:val="default"/>
          <w:rFonts w:cs="FrankRuehl" w:hint="cs"/>
          <w:rtl/>
        </w:rPr>
        <w:t>של אמצעי שליטה מסוג מסויים בתאגיד שהוא עיתון</w:t>
      </w:r>
      <w:r>
        <w:rPr>
          <w:rStyle w:val="default"/>
          <w:rFonts w:cs="FrankRuehl"/>
          <w:rtl/>
        </w:rPr>
        <w:t xml:space="preserve"> </w:t>
      </w:r>
      <w:r>
        <w:rPr>
          <w:rStyle w:val="default"/>
          <w:rFonts w:cs="FrankRuehl" w:hint="cs"/>
          <w:rtl/>
        </w:rPr>
        <w:t xml:space="preserve">או </w:t>
      </w:r>
      <w:r>
        <w:rPr>
          <w:rStyle w:val="default"/>
          <w:rFonts w:cs="FrankRuehl"/>
          <w:rtl/>
        </w:rPr>
        <w:t>ב</w:t>
      </w:r>
      <w:r>
        <w:rPr>
          <w:rStyle w:val="default"/>
          <w:rFonts w:cs="FrankRuehl" w:hint="cs"/>
          <w:rtl/>
        </w:rPr>
        <w:t>תאגיד שלוב של עיתון או בתאגיד שלוב של ב</w:t>
      </w:r>
      <w:r>
        <w:rPr>
          <w:rStyle w:val="default"/>
          <w:rFonts w:cs="FrankRuehl"/>
          <w:rtl/>
        </w:rPr>
        <w:t>ע</w:t>
      </w:r>
      <w:r>
        <w:rPr>
          <w:rStyle w:val="default"/>
          <w:rFonts w:cs="FrankRuehl" w:hint="cs"/>
          <w:rtl/>
        </w:rPr>
        <w:t>ל ענין בעיתון (ל</w:t>
      </w:r>
      <w:r>
        <w:rPr>
          <w:rStyle w:val="default"/>
          <w:rFonts w:cs="FrankRuehl"/>
          <w:rtl/>
        </w:rPr>
        <w:t xml:space="preserve">הלן - </w:t>
      </w:r>
      <w:r>
        <w:rPr>
          <w:rStyle w:val="default"/>
          <w:rFonts w:cs="FrankRuehl" w:hint="cs"/>
          <w:rtl/>
        </w:rPr>
        <w:t>גופים קשורים); הוראות פסקה זו, לענין הגבלות המוטלות על עיתון ועל הגופים הקשורים בו, לא יחולו</w:t>
      </w:r>
    </w:p>
    <w:p w:rsidR="006752FA" w:rsidRDefault="006752FA">
      <w:pPr>
        <w:pStyle w:val="P33"/>
        <w:spacing w:before="72"/>
        <w:ind w:left="1474" w:right="1134"/>
        <w:rPr>
          <w:rFonts w:cs="FrankRuehl"/>
          <w:sz w:val="26"/>
          <w:rtl/>
        </w:rPr>
      </w:pPr>
      <w:r>
        <w:rPr>
          <w:lang w:val="he-IL"/>
        </w:rPr>
        <w:pict>
          <v:rect id="_x0000_s2126" style="position:absolute;left:0;text-align:left;margin-left:464.5pt;margin-top:8.05pt;width:75.05pt;height:20pt;z-index:251517952" o:allowincell="f" filled="f" stroked="f" strokecolor="lime" strokeweight=".25pt">
            <v:textbox style="mso-next-textbox:#_x0000_s2126" inset="0,0,0,0">
              <w:txbxContent>
                <w:p w:rsidR="007A2133" w:rsidRDefault="007A2133">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16)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"ב-2002</w:t>
                  </w:r>
                </w:p>
              </w:txbxContent>
            </v:textbox>
            <w10:anchorlock/>
          </v:rect>
        </w:pict>
      </w:r>
      <w:r>
        <w:rPr>
          <w:rFonts w:cs="FrankRuehl"/>
          <w:sz w:val="26"/>
          <w:rtl/>
        </w:rPr>
        <w:t>(</w:t>
      </w:r>
      <w:r>
        <w:rPr>
          <w:rFonts w:cs="FrankRuehl" w:hint="cs"/>
          <w:sz w:val="26"/>
          <w:rtl/>
        </w:rPr>
        <w:t>א</w:t>
      </w:r>
      <w:r>
        <w:rPr>
          <w:rFonts w:cs="FrankRuehl"/>
          <w:sz w:val="26"/>
          <w:rtl/>
        </w:rPr>
        <w:t>)</w:t>
      </w:r>
      <w:r>
        <w:rPr>
          <w:rFonts w:cs="FrankRuehl"/>
          <w:sz w:val="26"/>
          <w:rtl/>
        </w:rPr>
        <w:tab/>
      </w:r>
      <w:r>
        <w:rPr>
          <w:rFonts w:cs="FrankRuehl" w:hint="cs"/>
          <w:sz w:val="26"/>
          <w:rtl/>
        </w:rPr>
        <w:t>ע</w:t>
      </w:r>
      <w:r>
        <w:rPr>
          <w:rFonts w:cs="FrankRuehl"/>
          <w:sz w:val="26"/>
          <w:rtl/>
        </w:rPr>
        <w:t>ל</w:t>
      </w:r>
      <w:r>
        <w:rPr>
          <w:rFonts w:cs="FrankRuehl" w:hint="cs"/>
          <w:sz w:val="26"/>
          <w:rtl/>
        </w:rPr>
        <w:t xml:space="preserve"> </w:t>
      </w:r>
      <w:r>
        <w:rPr>
          <w:rFonts w:cs="FrankRuehl"/>
          <w:sz w:val="26"/>
          <w:rtl/>
        </w:rPr>
        <w:t>ת</w:t>
      </w:r>
      <w:r>
        <w:rPr>
          <w:rFonts w:cs="FrankRuehl" w:hint="cs"/>
          <w:sz w:val="26"/>
          <w:rtl/>
        </w:rPr>
        <w:t>א</w:t>
      </w:r>
      <w:r>
        <w:rPr>
          <w:rFonts w:cs="FrankRuehl"/>
          <w:sz w:val="26"/>
          <w:rtl/>
        </w:rPr>
        <w:t>ג</w:t>
      </w:r>
      <w:r>
        <w:rPr>
          <w:rFonts w:cs="FrankRuehl" w:hint="cs"/>
          <w:sz w:val="26"/>
          <w:rtl/>
        </w:rPr>
        <w:t>יד המבקש להשתתף במכרז לשידורי רדיו באזור שבו הוענק כבר זכ</w:t>
      </w:r>
      <w:r>
        <w:rPr>
          <w:rFonts w:cs="FrankRuehl"/>
          <w:sz w:val="26"/>
          <w:rtl/>
        </w:rPr>
        <w:t>י</w:t>
      </w:r>
      <w:r>
        <w:rPr>
          <w:rFonts w:cs="FrankRuehl" w:hint="cs"/>
          <w:sz w:val="26"/>
          <w:rtl/>
        </w:rPr>
        <w:t xml:space="preserve">ון </w:t>
      </w:r>
      <w:r>
        <w:rPr>
          <w:rFonts w:cs="FrankRuehl"/>
          <w:sz w:val="26"/>
          <w:rtl/>
        </w:rPr>
        <w:t>א</w:t>
      </w:r>
      <w:r>
        <w:rPr>
          <w:rFonts w:cs="FrankRuehl" w:hint="cs"/>
          <w:sz w:val="26"/>
          <w:rtl/>
        </w:rPr>
        <w:t>חד לשידורי רדיו, אם הוא או גוף קשור בו כאמור אינו מחזיק,</w:t>
      </w:r>
      <w:r>
        <w:rPr>
          <w:rFonts w:cs="FrankRuehl"/>
          <w:sz w:val="26"/>
          <w:rtl/>
        </w:rPr>
        <w:t xml:space="preserve"> במי</w:t>
      </w:r>
      <w:r>
        <w:rPr>
          <w:rFonts w:cs="FrankRuehl" w:hint="cs"/>
          <w:sz w:val="26"/>
          <w:rtl/>
        </w:rPr>
        <w:t>שרין או בעקיפין, באמצעי שליטה כלשהם בתאגיד שזכה כבר בזכיון כאמור או ביכולת לכוון את פעולתו בדרך אח</w:t>
      </w:r>
      <w:r>
        <w:rPr>
          <w:rFonts w:cs="FrankRuehl"/>
          <w:sz w:val="26"/>
          <w:rtl/>
        </w:rPr>
        <w:t>ר</w:t>
      </w:r>
      <w:r>
        <w:rPr>
          <w:rFonts w:cs="FrankRuehl" w:hint="cs"/>
          <w:sz w:val="26"/>
          <w:rtl/>
        </w:rPr>
        <w:t>ת</w:t>
      </w:r>
      <w:r>
        <w:rPr>
          <w:rFonts w:cs="FrankRuehl"/>
          <w:sz w:val="26"/>
          <w:rtl/>
        </w:rPr>
        <w:t>;</w:t>
      </w:r>
    </w:p>
    <w:p w:rsidR="006752FA" w:rsidRDefault="006752FA">
      <w:pPr>
        <w:pStyle w:val="P33"/>
        <w:spacing w:before="72"/>
        <w:ind w:left="1474" w:right="1134"/>
        <w:rPr>
          <w:rStyle w:val="default"/>
          <w:rFonts w:cs="FrankRuehl"/>
          <w:rtl/>
        </w:rPr>
      </w:pPr>
      <w:r>
        <w:rPr>
          <w:lang w:val="he-IL"/>
        </w:rPr>
        <w:pict>
          <v:rect id="_x0000_s2127" style="position:absolute;left:0;text-align:left;margin-left:464.5pt;margin-top:8.05pt;width:75.05pt;height:20pt;z-index:251518976" o:allowincell="f" filled="f" stroked="f" strokecolor="lime" strokeweight=".25pt">
            <v:textbox style="mso-next-textbox:#_x0000_s2127" inset="0,0,0,0">
              <w:txbxContent>
                <w:p w:rsidR="007A2133" w:rsidRDefault="007A213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16) </w:t>
                  </w:r>
                  <w:r>
                    <w:rPr>
                      <w:rFonts w:cs="Miriam"/>
                      <w:sz w:val="18"/>
                      <w:szCs w:val="18"/>
                      <w:rtl/>
                    </w:rPr>
                    <w:t>תשס"</w:t>
                  </w:r>
                  <w:r>
                    <w:rPr>
                      <w:rFonts w:cs="Miriam" w:hint="cs"/>
                      <w:sz w:val="18"/>
                      <w:szCs w:val="18"/>
                      <w:rtl/>
                    </w:rPr>
                    <w:t>ב</w:t>
                  </w:r>
                  <w:r>
                    <w:rPr>
                      <w:rFonts w:cs="Miriam"/>
                      <w:sz w:val="18"/>
                      <w:szCs w:val="18"/>
                      <w:rtl/>
                    </w:rPr>
                    <w:t>-2002</w:t>
                  </w:r>
                </w:p>
              </w:txbxContent>
            </v:textbox>
            <w10:anchorlock/>
          </v:rect>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ע</w:t>
      </w:r>
      <w:r>
        <w:rPr>
          <w:rStyle w:val="default"/>
          <w:rFonts w:cs="FrankRuehl" w:hint="cs"/>
          <w:rtl/>
        </w:rPr>
        <w:t>י</w:t>
      </w:r>
      <w:r>
        <w:rPr>
          <w:rStyle w:val="default"/>
          <w:rFonts w:cs="FrankRuehl"/>
          <w:rtl/>
        </w:rPr>
        <w:t>תון</w:t>
      </w:r>
      <w:r>
        <w:rPr>
          <w:rStyle w:val="default"/>
          <w:rFonts w:cs="FrankRuehl" w:hint="cs"/>
          <w:rtl/>
        </w:rPr>
        <w:t xml:space="preserve"> ש</w:t>
      </w:r>
      <w:r>
        <w:rPr>
          <w:rStyle w:val="default"/>
          <w:rFonts w:cs="FrankRuehl"/>
          <w:rtl/>
        </w:rPr>
        <w:t>אי</w:t>
      </w:r>
      <w:r>
        <w:rPr>
          <w:rStyle w:val="default"/>
          <w:rFonts w:cs="FrankRuehl" w:hint="cs"/>
          <w:rtl/>
        </w:rPr>
        <w:t>נו עיתון יומי, או על עיתון יומי בשפה שונה מה</w:t>
      </w:r>
      <w:r>
        <w:rPr>
          <w:rStyle w:val="default"/>
          <w:rFonts w:cs="FrankRuehl"/>
          <w:rtl/>
        </w:rPr>
        <w:t>ש</w:t>
      </w:r>
      <w:r>
        <w:rPr>
          <w:rStyle w:val="default"/>
          <w:rFonts w:cs="FrankRuehl" w:hint="cs"/>
          <w:rtl/>
        </w:rPr>
        <w:t xml:space="preserve">פה </w:t>
      </w:r>
      <w:r>
        <w:rPr>
          <w:rStyle w:val="default"/>
          <w:rFonts w:cs="FrankRuehl"/>
          <w:rtl/>
        </w:rPr>
        <w:t>ש</w:t>
      </w:r>
      <w:r>
        <w:rPr>
          <w:rStyle w:val="default"/>
          <w:rFonts w:cs="FrankRuehl" w:hint="cs"/>
          <w:rtl/>
        </w:rPr>
        <w:t xml:space="preserve">בה ישודרו שידורי הרדיו, על מוציא לאור של עיתון כאמור, או על מי שמחזיק באמצעי שליטה מסוג כלשהו בעיתון כאמור, ובלבד שמי מהם איננו מחזיק ביותר מ- 49% מסוג כלשהו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אמצעי של</w:t>
      </w:r>
      <w:r>
        <w:rPr>
          <w:rStyle w:val="default"/>
          <w:rFonts w:cs="FrankRuehl"/>
          <w:rtl/>
        </w:rPr>
        <w:t>י</w:t>
      </w:r>
      <w:r>
        <w:rPr>
          <w:rStyle w:val="default"/>
          <w:rFonts w:cs="FrankRuehl" w:hint="cs"/>
          <w:rtl/>
        </w:rPr>
        <w:t>ט</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א</w:t>
      </w:r>
      <w:r>
        <w:rPr>
          <w:rStyle w:val="default"/>
          <w:rFonts w:cs="FrankRuehl" w:hint="cs"/>
          <w:rtl/>
        </w:rPr>
        <w:t>גיד המבקש להשתתף במכרז לש</w:t>
      </w:r>
      <w:r>
        <w:rPr>
          <w:rStyle w:val="default"/>
          <w:rFonts w:cs="FrankRuehl"/>
          <w:rtl/>
        </w:rPr>
        <w:t>יד</w:t>
      </w:r>
      <w:r>
        <w:rPr>
          <w:rStyle w:val="default"/>
          <w:rFonts w:cs="FrankRuehl" w:hint="cs"/>
          <w:rtl/>
        </w:rPr>
        <w:t>ור</w:t>
      </w:r>
      <w:r>
        <w:rPr>
          <w:rStyle w:val="default"/>
          <w:rFonts w:cs="FrankRuehl"/>
          <w:rtl/>
        </w:rPr>
        <w:t xml:space="preserve">י </w:t>
      </w:r>
      <w:r>
        <w:rPr>
          <w:rStyle w:val="default"/>
          <w:rFonts w:cs="FrankRuehl" w:hint="cs"/>
          <w:rtl/>
        </w:rPr>
        <w:t>רדיו, או שהוא בעל שליטה בתאגיד המבקש.</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ג</w:t>
      </w:r>
      <w:r>
        <w:rPr>
          <w:rStyle w:val="default"/>
          <w:rFonts w:cs="FrankRuehl"/>
          <w:rtl/>
        </w:rPr>
        <w:t>ו</w:t>
      </w:r>
      <w:r>
        <w:rPr>
          <w:rStyle w:val="default"/>
          <w:rFonts w:cs="FrankRuehl" w:hint="cs"/>
          <w:rtl/>
        </w:rPr>
        <w:t>ף המשדר, לפי דין, שידורים לציבור או לחלק</w:t>
      </w:r>
      <w:r>
        <w:rPr>
          <w:rStyle w:val="default"/>
          <w:rFonts w:cs="FrankRuehl"/>
          <w:rtl/>
        </w:rPr>
        <w:t xml:space="preserve"> </w:t>
      </w:r>
      <w:r>
        <w:rPr>
          <w:rStyle w:val="default"/>
          <w:rFonts w:cs="FrankRuehl" w:hint="cs"/>
          <w:rtl/>
        </w:rPr>
        <w:t>ממנו או הוא "בזק", החברה הישראלית לתקשורת בע"מ, או שהוא תאגיד שגופים אלה הם בעלי ענין בו או שהוא בעל ענין בהם, בין במי</w:t>
      </w:r>
      <w:r>
        <w:rPr>
          <w:rStyle w:val="default"/>
          <w:rFonts w:cs="FrankRuehl"/>
          <w:rtl/>
        </w:rPr>
        <w:t>שר</w:t>
      </w:r>
      <w:r>
        <w:rPr>
          <w:rStyle w:val="default"/>
          <w:rFonts w:cs="FrankRuehl" w:hint="cs"/>
          <w:rtl/>
        </w:rPr>
        <w:t>ין ובין ב</w:t>
      </w:r>
      <w:r>
        <w:rPr>
          <w:rStyle w:val="default"/>
          <w:rFonts w:cs="FrankRuehl"/>
          <w:rtl/>
        </w:rPr>
        <w:t>ע</w:t>
      </w:r>
      <w:r>
        <w:rPr>
          <w:rStyle w:val="default"/>
          <w:rFonts w:cs="FrankRuehl" w:hint="cs"/>
          <w:rtl/>
        </w:rPr>
        <w:t>ק</w:t>
      </w:r>
      <w:r>
        <w:rPr>
          <w:rStyle w:val="default"/>
          <w:rFonts w:cs="FrankRuehl"/>
          <w:rtl/>
        </w:rPr>
        <w:t>י</w:t>
      </w:r>
      <w:r>
        <w:rPr>
          <w:rStyle w:val="default"/>
          <w:rFonts w:cs="FrankRuehl" w:hint="cs"/>
          <w:rtl/>
        </w:rPr>
        <w:t>פ</w:t>
      </w:r>
      <w:r>
        <w:rPr>
          <w:rStyle w:val="default"/>
          <w:rFonts w:cs="FrankRuehl"/>
          <w:rtl/>
        </w:rPr>
        <w:t>י</w:t>
      </w:r>
      <w:r>
        <w:rPr>
          <w:rStyle w:val="default"/>
          <w:rFonts w:cs="FrankRuehl" w:hint="cs"/>
          <w:rtl/>
        </w:rPr>
        <w:t>ן</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ות מקומית או שהוא תאגיד ששיעור כלשהו של אמצעי השליטה בו מוחזק, במישרין או בעקיפין, בידי רשות מקומית;</w:t>
      </w:r>
    </w:p>
    <w:p w:rsidR="006752FA" w:rsidRDefault="006752FA">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תאג</w:t>
      </w:r>
      <w:r>
        <w:rPr>
          <w:rStyle w:val="default"/>
          <w:rFonts w:cs="FrankRuehl" w:hint="cs"/>
          <w:rtl/>
        </w:rPr>
        <w:t>י</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שר אם יזכה במכרז, יתקיימו בו או בבעל ענין בו או בתאגיד שלוב של מי מהם, במיש</w:t>
      </w:r>
      <w:r>
        <w:rPr>
          <w:rStyle w:val="default"/>
          <w:rFonts w:cs="FrankRuehl"/>
          <w:rtl/>
        </w:rPr>
        <w:t>ר</w:t>
      </w:r>
      <w:r>
        <w:rPr>
          <w:rStyle w:val="default"/>
          <w:rFonts w:cs="FrankRuehl" w:hint="cs"/>
          <w:rtl/>
        </w:rPr>
        <w:t xml:space="preserve">ין </w:t>
      </w:r>
      <w:r>
        <w:rPr>
          <w:rStyle w:val="default"/>
          <w:rFonts w:cs="FrankRuehl"/>
          <w:rtl/>
        </w:rPr>
        <w:t>א</w:t>
      </w:r>
      <w:r>
        <w:rPr>
          <w:rStyle w:val="default"/>
          <w:rFonts w:cs="FrankRuehl" w:hint="cs"/>
          <w:rtl/>
        </w:rPr>
        <w:t>ו בעקיפין, הוראות סעיף 72א.</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45" w:name="Rov478"/>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06"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86 (</w:t>
      </w:r>
      <w:hyperlink r:id="rId407"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41.</w:t>
      </w: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רשאי להשתתף </w:t>
      </w:r>
      <w:r w:rsidRPr="00B03A12">
        <w:rPr>
          <w:rStyle w:val="default"/>
          <w:rFonts w:cs="FrankRuehl" w:hint="cs"/>
          <w:strike/>
          <w:vanish/>
          <w:sz w:val="22"/>
          <w:szCs w:val="22"/>
          <w:shd w:val="clear" w:color="auto" w:fill="FFFF99"/>
          <w:rtl/>
        </w:rPr>
        <w:t>מי</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תאגיד</w:t>
      </w:r>
      <w:r w:rsidRPr="00B03A12">
        <w:rPr>
          <w:rStyle w:val="default"/>
          <w:rFonts w:cs="FrankRuehl" w:hint="cs"/>
          <w:vanish/>
          <w:sz w:val="22"/>
          <w:szCs w:val="22"/>
          <w:shd w:val="clear" w:color="auto" w:fill="FFFF99"/>
          <w:rtl/>
        </w:rPr>
        <w:t xml:space="preserve"> שמתקיימים בו לפחות תנאים אלה, ולא מתקיים בו האמור בסעיף קטן (ב):</w:t>
      </w:r>
    </w:p>
    <w:p w:rsidR="006752FA" w:rsidRPr="00B03A12" w:rsidRDefault="006752FA">
      <w:pPr>
        <w:pStyle w:val="P22"/>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הוא אזרח ישראלי ותושב ישראל, או הוא תאגיד רשום בישראל שחמישים ואחד אחוזים לפחות מכל אמצעי השליטה בו, לרבות הזכות למנות לפחות מחצית ממספר הדירקטורים ואת המנהל הכללי הם בידי אדם שהוא תושב ואזרח כאמור, או בידי תאגיד שמתקיימים בו התנאים האמורים; בפסקה זו, "אזרח ישראלי"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כמשמעותו בחוק האזרחות, התשי"ב-1952;</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גיד רשום בישראל אשר היכולת לכוון את פעולתו וחמ</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ש</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ם</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חד אחוזים לפחות מכל א</w:t>
      </w:r>
      <w:r w:rsidRPr="00B03A12">
        <w:rPr>
          <w:rStyle w:val="default"/>
          <w:rFonts w:cs="FrankRuehl"/>
          <w:vanish/>
          <w:sz w:val="22"/>
          <w:szCs w:val="22"/>
          <w:u w:val="single"/>
          <w:shd w:val="clear" w:color="auto" w:fill="FFFF99"/>
          <w:rtl/>
        </w:rPr>
        <w:t>מצ</w:t>
      </w:r>
      <w:r w:rsidRPr="00B03A12">
        <w:rPr>
          <w:rStyle w:val="default"/>
          <w:rFonts w:cs="FrankRuehl" w:hint="cs"/>
          <w:vanish/>
          <w:sz w:val="22"/>
          <w:szCs w:val="22"/>
          <w:u w:val="single"/>
          <w:shd w:val="clear" w:color="auto" w:fill="FFFF99"/>
          <w:rtl/>
        </w:rPr>
        <w:t>עי</w:t>
      </w:r>
      <w:r w:rsidRPr="00B03A12">
        <w:rPr>
          <w:rStyle w:val="default"/>
          <w:rFonts w:cs="FrankRuehl"/>
          <w:vanish/>
          <w:sz w:val="22"/>
          <w:szCs w:val="22"/>
          <w:u w:val="single"/>
          <w:shd w:val="clear" w:color="auto" w:fill="FFFF99"/>
          <w:rtl/>
        </w:rPr>
        <w:t xml:space="preserve"> ה</w:t>
      </w:r>
      <w:r w:rsidRPr="00B03A12">
        <w:rPr>
          <w:rStyle w:val="default"/>
          <w:rFonts w:cs="FrankRuehl" w:hint="cs"/>
          <w:vanish/>
          <w:sz w:val="22"/>
          <w:szCs w:val="22"/>
          <w:u w:val="single"/>
          <w:shd w:val="clear" w:color="auto" w:fill="FFFF99"/>
          <w:rtl/>
        </w:rPr>
        <w:t>שליט</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 xml:space="preserve"> בו, הם בידי אזרחים ישראליים ותושבי ישר</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ל, א</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 xml:space="preserve"> בידי תאגידים רשומים בישראל שמתקיימים בהם התנאים האמורים.</w:t>
      </w:r>
      <w:r w:rsidRPr="00B03A12">
        <w:rPr>
          <w:rStyle w:val="default"/>
          <w:rFonts w:cs="FrankRuehl"/>
          <w:vanish/>
          <w:sz w:val="22"/>
          <w:szCs w:val="22"/>
          <w:u w:val="single"/>
          <w:shd w:val="clear" w:color="auto" w:fill="FFFF99"/>
          <w:rtl/>
        </w:rPr>
        <w:t xml:space="preserve"> בפס</w:t>
      </w:r>
      <w:r w:rsidRPr="00B03A12">
        <w:rPr>
          <w:rStyle w:val="default"/>
          <w:rFonts w:cs="FrankRuehl" w:hint="cs"/>
          <w:vanish/>
          <w:sz w:val="22"/>
          <w:szCs w:val="22"/>
          <w:u w:val="single"/>
          <w:shd w:val="clear" w:color="auto" w:fill="FFFF99"/>
          <w:rtl/>
        </w:rPr>
        <w:t>קה זו, "אזרח ישראלי" - כמשמעותו בחוק האזרחות, תשי"ב- 1952;</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הורשע בעבירה שלדעת היועץ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פטי לממשלה 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לון, ואם הוא תאגיד - </w:t>
      </w:r>
      <w:r w:rsidRPr="00B03A12">
        <w:rPr>
          <w:rStyle w:val="default"/>
          <w:rFonts w:cs="FrankRuehl"/>
          <w:vanish/>
          <w:sz w:val="22"/>
          <w:szCs w:val="22"/>
          <w:shd w:val="clear" w:color="auto" w:fill="FFFF99"/>
          <w:rtl/>
        </w:rPr>
        <w:t>מנ</w:t>
      </w:r>
      <w:r w:rsidRPr="00B03A12">
        <w:rPr>
          <w:rStyle w:val="default"/>
          <w:rFonts w:cs="FrankRuehl" w:hint="cs"/>
          <w:vanish/>
          <w:sz w:val="22"/>
          <w:szCs w:val="22"/>
          <w:shd w:val="clear" w:color="auto" w:fill="FFFF99"/>
          <w:rtl/>
        </w:rPr>
        <w:t>הל</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או אדם שהוא בעל ענין בתאגיד, לא הורשע כאמור;</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סוכן פרסום או סוכן של מבצע כהגדרתו בחוק זכויות מב</w:t>
      </w:r>
      <w:r w:rsidRPr="00B03A12">
        <w:rPr>
          <w:rStyle w:val="default"/>
          <w:rFonts w:cs="FrankRuehl"/>
          <w:vanish/>
          <w:sz w:val="22"/>
          <w:szCs w:val="22"/>
          <w:shd w:val="clear" w:color="auto" w:fill="FFFF99"/>
          <w:rtl/>
        </w:rPr>
        <w:t>צעים</w:t>
      </w:r>
      <w:r w:rsidRPr="00B03A12">
        <w:rPr>
          <w:rStyle w:val="default"/>
          <w:rFonts w:cs="FrankRuehl" w:hint="cs"/>
          <w:vanish/>
          <w:sz w:val="22"/>
          <w:szCs w:val="22"/>
          <w:shd w:val="clear" w:color="auto" w:fill="FFFF99"/>
          <w:rtl/>
        </w:rPr>
        <w:t>, תשמ"ד-1984;</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(4)</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נו תאגיד שאחת ממטרותיו או מפעולותיו</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ק</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נה רכישת אמצ</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פ</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ס</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ם, לרבות זמן שידור תשדירי פרסומת, למחזיקים באמצעי שליטה בו.</w:t>
      </w:r>
    </w:p>
    <w:p w:rsidR="006752FA" w:rsidRPr="00B03A12" w:rsidRDefault="006752FA">
      <w:pPr>
        <w:pStyle w:val="P22"/>
        <w:tabs>
          <w:tab w:val="left" w:pos="624"/>
          <w:tab w:val="left" w:pos="1021"/>
        </w:tabs>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לא יהא רשאי להשתתף במכרז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בעל זכיון לשידורים לפי הוראות פרק ב'1 לחוק הבזק (להלן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זכיון אחר לשידורים);</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הוא בעל שליטה, במישרין או בעקיפין, בתאגיד שהינו בעל זכיון אחר לשידורים, והוא מחזיק, במישרין או בעקיפין, ביותר מעשרה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הוא מחזיק, במישרין או בעקיפין, בעשרים וחמישה אחוזים או יותר מסוג מסויים של אמצעי שליטה בתאגיד שהינו בעל זכיון אחר לשידורים, והוא מחזיק, במישרין או בעקיפין, ביותר מעשרים וחמישה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הוא תאגיד אשר אדם אחד מחזיק בו, במישרין או בעקיפין, ביותר מעשרים וארבעה אחוזים מסוג מסוים של אמצעי שליטה, או שהוא בעל היכולת לכוון את פעולתו;</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הוא מחזיק, במישרין או בעקיפין, בעשרה אחוזים או יותר מסוג מסויים של אמצעי שליטה בתאגיד שהוא בעל זכיון אחר לשידורים, והוא מחזיק, במישרין או בעקיפין, ביותר ממחצית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הוא תאגיד ששניים או יותר מהמחזיקים באמצעי השליטה בו, בשיעור העולה על השיעור המותר למחזיק אחד לפי פסקה (3), הינם תאגידים שהם עתון, או מחזיקים, ביחד או לחוד, במישרין או בעקיפין, גם בעשרים וחמישה אחוזים או יותר מסוג מסוים של אמצעי שליטה בתאגיד שהוא עתון, או ביכולת לכוון את פעולתו של תאגיד שהוא עתון.</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 xml:space="preserve">בסעיף זה, "עתון"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עתון יומי או עתון אחר לרבות ירחון או תאגיד שהוא המוציא לאור של כל אחד מאלה.</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(5)</w:t>
      </w:r>
      <w:r w:rsidRPr="00B03A12">
        <w:rPr>
          <w:rStyle w:val="default"/>
          <w:rFonts w:cs="FrankRuehl" w:hint="cs"/>
          <w:strike/>
          <w:vanish/>
          <w:sz w:val="22"/>
          <w:szCs w:val="22"/>
          <w:shd w:val="clear" w:color="auto" w:fill="FFFF99"/>
          <w:rtl/>
        </w:rPr>
        <w:tab/>
        <w:t xml:space="preserve">התקיים אחד הסייגים הקבועים בפסקאות (2) עד (4), לענין החזקת אמצעי שליטה בתאגיד שהינו בעל זכיון אחר לשידורים, בידי שניים או יותר מהמחזיקים באמצעי שליטה כאמור בפסקאות אלה בתאגיד המבקש להשתתף במכרז, לא יהיו מחזיקים אלה כולם, רשאים להחזיק בתאגיד כאמור ביותר מצירוף השיעור המותר לכל אחד מהם לפי פסקאות אלה, ובלבד ששיעור כאמור לא יעלה על מחצית מסוג מסויים של אמצעי שליטה בתאגיד המבקש להשתתף במכרז; </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(6)</w:t>
      </w:r>
      <w:r w:rsidRPr="00B03A12">
        <w:rPr>
          <w:rStyle w:val="default"/>
          <w:rFonts w:cs="FrankRuehl" w:hint="cs"/>
          <w:strike/>
          <w:vanish/>
          <w:sz w:val="22"/>
          <w:szCs w:val="22"/>
          <w:shd w:val="clear" w:color="auto" w:fill="FFFF99"/>
          <w:rtl/>
        </w:rPr>
        <w:tab/>
        <w:t xml:space="preserve">הוא תאגיד שהוא עתון יומי או עתון אחר לרבות ירחון (בסעיף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עתון) או הוא אדם או תאגיד המחזיק, במישרין או בעקיפין, בעשרים וחמישה אחוזים או יותר מסוג מסויים של אמצעי שליטה בעתון, והוא מחזיק, במישרין או בעקיפין, ביותר מעשרה אחוזים מסוג מסויים של אמצעי שליטה בתאגיד המבקש להשתתף במכרז; לענין זה, אין נפקא מינה אם החזקת אמצעי שליטה כאמור בידי מי שמבקש להשתתף במכרז, היא בידיו של אחד או בידי מספר יחידים או תאגידים אשר בכל אחד מהם מתקיים הסייג הקבוע בפסקה זו לענין החזקת אמצעי שליטה בעתון.</w:t>
      </w:r>
    </w:p>
    <w:p w:rsidR="006752FA" w:rsidRPr="00B03A12" w:rsidRDefault="006752FA">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 xml:space="preserve">לענין סעיף קטן (ב), החזקה במישרין או בעקיפין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משמעותה, החזקה בידי אדם לרבות </w:t>
      </w:r>
      <w:r w:rsidRPr="00B03A12">
        <w:rPr>
          <w:rStyle w:val="default"/>
          <w:rFonts w:cs="FrankRuehl"/>
          <w:strike/>
          <w:vanish/>
          <w:sz w:val="22"/>
          <w:szCs w:val="22"/>
          <w:shd w:val="clear" w:color="auto" w:fill="FFFF99"/>
          <w:rtl/>
        </w:rPr>
        <w:t>–</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יחד עם קרובו או יחד עם אדם אחר הפועל עמו בתיאום דרך קבע או באמצעות אחד או אחדים מאלה;</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באמצעות תאגיד אחר בשליטתו או באמצעות תאגידים אחדים או באמצעות תאגיד בשליטת קרובו או בשליטת אדם אחר כאמור בפסקה (1), או בשליטת אחדים מאלה או כולם.</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27.1.1993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5</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08" w:history="1">
        <w:r w:rsidRPr="00B03A12">
          <w:rPr>
            <w:rStyle w:val="Hyperlink"/>
            <w:rFonts w:cs="FrankRuehl" w:hint="cs"/>
            <w:vanish/>
            <w:szCs w:val="20"/>
            <w:shd w:val="clear" w:color="auto" w:fill="FFFF99"/>
            <w:rtl/>
          </w:rPr>
          <w:t>ס"ח תשנ"ג מס' 1412</w:t>
        </w:r>
      </w:hyperlink>
      <w:r w:rsidRPr="00B03A12">
        <w:rPr>
          <w:rStyle w:val="default"/>
          <w:rFonts w:cs="FrankRuehl" w:hint="cs"/>
          <w:vanish/>
          <w:sz w:val="20"/>
          <w:szCs w:val="20"/>
          <w:shd w:val="clear" w:color="auto" w:fill="FFFF99"/>
          <w:rtl/>
        </w:rPr>
        <w:t xml:space="preserve"> מיום 4.2.1993 עמ' 58 (</w:t>
      </w:r>
      <w:hyperlink r:id="rId409" w:history="1">
        <w:r w:rsidRPr="00B03A12">
          <w:rPr>
            <w:rStyle w:val="Hyperlink"/>
            <w:rFonts w:cs="FrankRuehl" w:hint="cs"/>
            <w:vanish/>
            <w:szCs w:val="20"/>
            <w:shd w:val="clear" w:color="auto" w:fill="FFFF99"/>
            <w:rtl/>
          </w:rPr>
          <w:t>ה"ח 2145</w:t>
        </w:r>
      </w:hyperlink>
      <w:r w:rsidRPr="00B03A12">
        <w:rPr>
          <w:rStyle w:val="default"/>
          <w:rFonts w:cs="FrankRuehl" w:hint="cs"/>
          <w:vanish/>
          <w:sz w:val="20"/>
          <w:szCs w:val="20"/>
          <w:shd w:val="clear" w:color="auto" w:fill="FFFF99"/>
          <w:rtl/>
        </w:rPr>
        <w:t>)</w:t>
      </w:r>
    </w:p>
    <w:p w:rsidR="006752FA" w:rsidRPr="00B03A12" w:rsidRDefault="006752FA">
      <w:pPr>
        <w:pStyle w:val="P22"/>
        <w:tabs>
          <w:tab w:val="left" w:pos="624"/>
          <w:tab w:val="left" w:pos="1021"/>
        </w:tabs>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לא יהא רשאי להשתתף במכרז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בעל זכיון לשידורים לפי הוראות פרק ב'1 לחוק הבזק (להלן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זכיון אחר לשידורים);</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הוא בעל שליטה, במישרין או בעקיפין, בתאגיד שהינו בעל זכיון אחר לשידורים, והוא מחזיק, במישרין או בעקיפין, ביותר מעשרה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הוא תאגיד אשר אדם אחד מחזיק בו, במישרין או בעקיפין, ביותר </w:t>
      </w:r>
      <w:r w:rsidRPr="00B03A12">
        <w:rPr>
          <w:rStyle w:val="default"/>
          <w:rFonts w:cs="FrankRuehl" w:hint="cs"/>
          <w:strike/>
          <w:vanish/>
          <w:sz w:val="22"/>
          <w:szCs w:val="22"/>
          <w:shd w:val="clear" w:color="auto" w:fill="FFFF99"/>
          <w:rtl/>
        </w:rPr>
        <w:t>מעשרים וארבעה אחוזים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משלושים אחוזים</w:t>
      </w:r>
      <w:r w:rsidRPr="00B03A12">
        <w:rPr>
          <w:rStyle w:val="default"/>
          <w:rFonts w:cs="FrankRuehl" w:hint="cs"/>
          <w:vanish/>
          <w:sz w:val="22"/>
          <w:szCs w:val="22"/>
          <w:shd w:val="clear" w:color="auto" w:fill="FFFF99"/>
          <w:rtl/>
        </w:rPr>
        <w:t xml:space="preserve"> מסוג מסוים של אמצעי שליטה, או שהוא בעל היכולת לכוון את פעולתו;</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(3א)</w:t>
      </w:r>
      <w:r w:rsidRPr="00B03A12">
        <w:rPr>
          <w:rStyle w:val="default"/>
          <w:rFonts w:cs="FrankRuehl" w:hint="cs"/>
          <w:vanish/>
          <w:sz w:val="22"/>
          <w:szCs w:val="22"/>
          <w:u w:val="single"/>
          <w:shd w:val="clear" w:color="auto" w:fill="FFFF99"/>
          <w:rtl/>
        </w:rPr>
        <w:tab/>
        <w:t>הוא תאגיד שהוא עתון או שהוא יחיד או תאגיד המחזיק, במישרין או בעקיפין, בסוג מסויים של אמצעי שליטה בעתון או בבעל זכיון אחר לשידורים או ביכולת לכוון את פעילותו של כל אחד מהם בדרך אחרת, והוא מחזיק,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ביותר מעשרים וארבעה אחוזים מזכויות ההצבעה בתאגיד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בזכות להשתתף ביותר משלושים אחוזים ברווחי התאגיד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בזכות למנוע רבע או יותר ממספר הדירקטורים בתאגיד המבקש להשתתף במכרז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ביכולת לכוון פעילותו של תאגיד המבקש להשתתף במכרז בדרך אחרת.</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הוא תאגיד ששניים או יותר מהמחזיקים באמצעי השליטה בו, בשיעור העולה על השיעור המותר למחזיק אחד </w:t>
      </w:r>
      <w:r w:rsidRPr="00B03A12">
        <w:rPr>
          <w:rStyle w:val="default"/>
          <w:rFonts w:cs="FrankRuehl" w:hint="cs"/>
          <w:strike/>
          <w:vanish/>
          <w:sz w:val="22"/>
          <w:szCs w:val="22"/>
          <w:shd w:val="clear" w:color="auto" w:fill="FFFF99"/>
          <w:rtl/>
        </w:rPr>
        <w:t>לפי פסקה (3)</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לפי פסקה (3א)</w:t>
      </w:r>
      <w:r w:rsidRPr="00B03A12">
        <w:rPr>
          <w:rStyle w:val="default"/>
          <w:rFonts w:cs="FrankRuehl" w:hint="cs"/>
          <w:vanish/>
          <w:sz w:val="22"/>
          <w:szCs w:val="22"/>
          <w:shd w:val="clear" w:color="auto" w:fill="FFFF99"/>
          <w:rtl/>
        </w:rPr>
        <w:t>, הינם תאגידים שהם עתון, או מחזיקים, ביחד או לחוד, במישרין או בעקיפין, גם בעשרים וחמישה אחוזים או יותר מסוג מסוים של אמצעי שליטה בתאגיד שהוא עתון, או ביכולת לכוון את פעולתו של תאגיד שהוא עתון.</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 xml:space="preserve">בסעיף זה, "עתון"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עתון יומי או עתון אחר לרבות ירחון או תאגיד שהוא המוציא לאור של כל אחד מאלה.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2.3.1994</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10" w:history="1">
        <w:r w:rsidRPr="00B03A12">
          <w:rPr>
            <w:rStyle w:val="Hyperlink"/>
            <w:rFonts w:cs="FrankRuehl" w:hint="cs"/>
            <w:vanish/>
            <w:szCs w:val="20"/>
            <w:shd w:val="clear" w:color="auto" w:fill="FFFF99"/>
            <w:rtl/>
          </w:rPr>
          <w:t>ס"ח תשנ"ד מס' 1452</w:t>
        </w:r>
      </w:hyperlink>
      <w:r w:rsidRPr="00B03A12">
        <w:rPr>
          <w:rStyle w:val="default"/>
          <w:rFonts w:cs="FrankRuehl" w:hint="cs"/>
          <w:vanish/>
          <w:sz w:val="20"/>
          <w:szCs w:val="20"/>
          <w:shd w:val="clear" w:color="auto" w:fill="FFFF99"/>
          <w:rtl/>
        </w:rPr>
        <w:t xml:space="preserve"> מיום 2.3.1994 עמ' 78 (</w:t>
      </w:r>
      <w:hyperlink r:id="rId411" w:history="1">
        <w:r w:rsidRPr="00B03A12">
          <w:rPr>
            <w:rStyle w:val="Hyperlink"/>
            <w:rFonts w:cs="FrankRuehl" w:hint="cs"/>
            <w:vanish/>
            <w:szCs w:val="20"/>
            <w:shd w:val="clear" w:color="auto" w:fill="FFFF99"/>
            <w:rtl/>
          </w:rPr>
          <w:t>ה"ח 2231</w:t>
        </w:r>
      </w:hyperlink>
      <w:r w:rsidRPr="00B03A12">
        <w:rPr>
          <w:rStyle w:val="default"/>
          <w:rFonts w:cs="FrankRuehl" w:hint="cs"/>
          <w:vanish/>
          <w:sz w:val="20"/>
          <w:szCs w:val="20"/>
          <w:shd w:val="clear" w:color="auto" w:fill="FFFF99"/>
          <w:rtl/>
        </w:rPr>
        <w:t>)</w:t>
      </w:r>
    </w:p>
    <w:p w:rsidR="006752FA" w:rsidRPr="00B03A12" w:rsidRDefault="006752FA">
      <w:pPr>
        <w:pStyle w:val="P22"/>
        <w:tabs>
          <w:tab w:val="left" w:pos="624"/>
          <w:tab w:val="left" w:pos="1021"/>
        </w:tabs>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לא יהא רשאי להשתתף במכרז </w:t>
      </w:r>
      <w:r w:rsidRPr="00B03A12">
        <w:rPr>
          <w:rStyle w:val="default"/>
          <w:rFonts w:cs="FrankRuehl" w:hint="cs"/>
          <w:vanish/>
          <w:sz w:val="22"/>
          <w:szCs w:val="22"/>
          <w:u w:val="single"/>
          <w:shd w:val="clear" w:color="auto" w:fill="FFFF99"/>
          <w:rtl/>
        </w:rPr>
        <w:t>לזכיון לשידורי טלויזיה</w:t>
      </w:r>
      <w:r w:rsidRPr="00B03A12">
        <w:rPr>
          <w:rStyle w:val="default"/>
          <w:rFonts w:cs="FrankRuehl" w:hint="cs"/>
          <w:vanish/>
          <w:sz w:val="22"/>
          <w:szCs w:val="22"/>
          <w:shd w:val="clear" w:color="auto" w:fill="FFFF99"/>
          <w:rtl/>
        </w:rPr>
        <w:t xml:space="preserve">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בעל זכיון לשידורים לפי הוראות פרק ב'1 לחוק הבזק (להלן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זכיון אחר לשידורים);</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הוא בעל שליטה, במישרין או בעקיפין, בתאגיד שהינו בעל זכיון אחר לשידורים, והוא מחזיק, במישרין או בעקיפין, ביותר מעשרה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הוא תאגיד אשר אדם אחד מחזיק בו, במישרין או בעקיפין, ביותר משלושים אחוזים מסוג מסוים של אמצעי שליטה, או שהוא בעל היכולת לכוון את פעולתו;</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(3א)</w:t>
      </w:r>
      <w:r w:rsidRPr="00B03A12">
        <w:rPr>
          <w:rStyle w:val="default"/>
          <w:rFonts w:cs="FrankRuehl" w:hint="cs"/>
          <w:vanish/>
          <w:sz w:val="22"/>
          <w:szCs w:val="22"/>
          <w:shd w:val="clear" w:color="auto" w:fill="FFFF99"/>
          <w:rtl/>
        </w:rPr>
        <w:tab/>
        <w:t>הוא תאגיד שהוא עתון או שהוא יחיד או תאגיד המחזיק, במישרין או בעקיפין, בסוג מסויים של אמצעי שליטה בעתון או בבעל זכיון אחר לשידורים או ביכולת לכוון את פעילותו של כל אחד מהם בדרך אחרת, והוא מחזיק,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ביותר מעשרים וארבעה אחוזים מזכויות ההצבעה בתאגיד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בזכות להשתתף ביותר משלושים אחוזים ברווחי התאגיד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(ג)</w:t>
      </w:r>
      <w:r w:rsidRPr="00B03A12">
        <w:rPr>
          <w:rStyle w:val="default"/>
          <w:rFonts w:cs="FrankRuehl" w:hint="cs"/>
          <w:vanish/>
          <w:sz w:val="22"/>
          <w:szCs w:val="22"/>
          <w:shd w:val="clear" w:color="auto" w:fill="FFFF99"/>
          <w:rtl/>
        </w:rPr>
        <w:tab/>
        <w:t>בזכות למנוע רבע או יותר ממספר הדירקטורים בתאגיד המבקש להשתתף במכרז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(ד)</w:t>
      </w:r>
      <w:r w:rsidRPr="00B03A12">
        <w:rPr>
          <w:rStyle w:val="default"/>
          <w:rFonts w:cs="FrankRuehl" w:hint="cs"/>
          <w:vanish/>
          <w:sz w:val="22"/>
          <w:szCs w:val="22"/>
          <w:shd w:val="clear" w:color="auto" w:fill="FFFF99"/>
          <w:rtl/>
        </w:rPr>
        <w:tab/>
        <w:t>ביכולת לכוון פעילותו של תאגיד המבקש להשתתף במכרז בדרך אחרת.</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הוא תאגיד ששניים או יותר מהמחזיקים באמצעי השליטה בו, בשיעור העולה על השיעור המותר למחזיק אחד לפי פסקה (3א), הינם תאגידים שהם עתון, או מחזיקים, ביחד או לחוד, במישרין או בעקיפין, גם בעשרים וחמישה אחוזים או יותר מסוג מסוים של אמצעי שליטה בתאגיד שהוא עתון, או ביכולת לכוון את פעולתו של תאגיד שהוא עתון.</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 xml:space="preserve">בסעיף זה, "עתון"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עתון יומי או עתון אחר לרבות ירחון או תאגיד שהוא המוציא לאור של כל אחד מאלה.</w:t>
      </w:r>
    </w:p>
    <w:p w:rsidR="006752FA" w:rsidRPr="00B03A12" w:rsidRDefault="006752FA">
      <w:pPr>
        <w:pStyle w:val="P00"/>
        <w:spacing w:before="0"/>
        <w:ind w:left="0" w:right="1134"/>
        <w:rPr>
          <w:rStyle w:val="default"/>
          <w:rFonts w:cs="FrankRuehl"/>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ג</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ה רשאי להשתתף במכרז לזכיון לשידורי רדיו מי שמתקיים בו אחד מאלה:</w:t>
      </w:r>
    </w:p>
    <w:p w:rsidR="006752FA" w:rsidRPr="00B03A12" w:rsidRDefault="006752FA">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vanish/>
          <w:sz w:val="22"/>
          <w:szCs w:val="22"/>
          <w:u w:val="single"/>
          <w:shd w:val="clear" w:color="auto" w:fill="FFFF99"/>
          <w:rtl/>
        </w:rPr>
        <w:t>(1)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ל זכיון לשידורי טלויזיה לפי חוק זה או הוא בעל זכיון אחר לשידורים, או שהוא תאגיד שלו</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ל מי מהם, או</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ש</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אגיד שבעל ענין בו, הוא גם בעל ענין במי מהם, והכל במישרין או בעקיפין;</w:t>
      </w:r>
    </w:p>
    <w:p w:rsidR="006752FA" w:rsidRPr="00B03A12" w:rsidRDefault="006752FA">
      <w:pPr>
        <w:pStyle w:val="P33"/>
        <w:tabs>
          <w:tab w:val="left" w:pos="1474"/>
        </w:tabs>
        <w:spacing w:before="0"/>
        <w:ind w:left="1021" w:right="1134"/>
        <w:rPr>
          <w:rFonts w:cs="FrankRuehl"/>
          <w:vanish/>
          <w:sz w:val="22"/>
          <w:szCs w:val="22"/>
          <w:u w:val="single"/>
          <w:shd w:val="clear" w:color="auto" w:fill="FFFF99"/>
          <w:rtl/>
        </w:rPr>
      </w:pPr>
      <w:r w:rsidRPr="00B03A12">
        <w:rPr>
          <w:rStyle w:val="default"/>
          <w:rFonts w:cs="FrankRuehl"/>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גיד שהוא עיתון או שהוא תאגיד שאדם המ</w:t>
      </w:r>
      <w:r w:rsidRPr="00B03A12">
        <w:rPr>
          <w:rStyle w:val="default"/>
          <w:rFonts w:cs="FrankRuehl"/>
          <w:vanish/>
          <w:sz w:val="22"/>
          <w:szCs w:val="22"/>
          <w:u w:val="single"/>
          <w:shd w:val="clear" w:color="auto" w:fill="FFFF99"/>
          <w:rtl/>
        </w:rPr>
        <w:t>ח</w:t>
      </w:r>
      <w:r w:rsidRPr="00B03A12">
        <w:rPr>
          <w:rStyle w:val="default"/>
          <w:rFonts w:cs="FrankRuehl" w:hint="cs"/>
          <w:vanish/>
          <w:sz w:val="22"/>
          <w:szCs w:val="22"/>
          <w:u w:val="single"/>
          <w:shd w:val="clear" w:color="auto" w:fill="FFFF99"/>
          <w:rtl/>
        </w:rPr>
        <w:t xml:space="preserve">זיק, במישרין או </w:t>
      </w:r>
      <w:r w:rsidRPr="00B03A12">
        <w:rPr>
          <w:rStyle w:val="default"/>
          <w:rFonts w:cs="FrankRuehl"/>
          <w:vanish/>
          <w:sz w:val="22"/>
          <w:szCs w:val="22"/>
          <w:u w:val="single"/>
          <w:shd w:val="clear" w:color="auto" w:fill="FFFF99"/>
          <w:rtl/>
        </w:rPr>
        <w:t>בעקי</w:t>
      </w:r>
      <w:r w:rsidRPr="00B03A12">
        <w:rPr>
          <w:rStyle w:val="default"/>
          <w:rFonts w:cs="FrankRuehl" w:hint="cs"/>
          <w:vanish/>
          <w:sz w:val="22"/>
          <w:szCs w:val="22"/>
          <w:u w:val="single"/>
          <w:shd w:val="clear" w:color="auto" w:fill="FFFF99"/>
          <w:rtl/>
        </w:rPr>
        <w:t>פין, באמצעי שליטה מסוג מסויים בו, בשיעור העולה על עשרים וארבעה אחוזים, או ביכולת לכוון פעולתו בדרך</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ח</w:t>
      </w:r>
      <w:r w:rsidRPr="00B03A12">
        <w:rPr>
          <w:rStyle w:val="default"/>
          <w:rFonts w:cs="FrankRuehl" w:hint="cs"/>
          <w:vanish/>
          <w:sz w:val="22"/>
          <w:szCs w:val="22"/>
          <w:u w:val="single"/>
          <w:shd w:val="clear" w:color="auto" w:fill="FFFF99"/>
          <w:rtl/>
        </w:rPr>
        <w:t>רת, מחזיק גם</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 xml:space="preserve">ן או בעקיפין, בשעור </w:t>
      </w:r>
      <w:r w:rsidRPr="00B03A12">
        <w:rPr>
          <w:rStyle w:val="default"/>
          <w:rFonts w:cs="FrankRuehl"/>
          <w:vanish/>
          <w:sz w:val="22"/>
          <w:szCs w:val="22"/>
          <w:u w:val="single"/>
          <w:shd w:val="clear" w:color="auto" w:fill="FFFF99"/>
          <w:rtl/>
        </w:rPr>
        <w:t>כל</w:t>
      </w:r>
      <w:r w:rsidRPr="00B03A12">
        <w:rPr>
          <w:rStyle w:val="default"/>
          <w:rFonts w:cs="FrankRuehl" w:hint="cs"/>
          <w:vanish/>
          <w:sz w:val="22"/>
          <w:szCs w:val="22"/>
          <w:u w:val="single"/>
          <w:shd w:val="clear" w:color="auto" w:fill="FFFF99"/>
          <w:rtl/>
        </w:rPr>
        <w:t>שה</w:t>
      </w:r>
      <w:r w:rsidRPr="00B03A12">
        <w:rPr>
          <w:rStyle w:val="default"/>
          <w:rFonts w:cs="FrankRuehl"/>
          <w:vanish/>
          <w:sz w:val="22"/>
          <w:szCs w:val="22"/>
          <w:u w:val="single"/>
          <w:shd w:val="clear" w:color="auto" w:fill="FFFF99"/>
          <w:rtl/>
        </w:rPr>
        <w:t xml:space="preserve">ו </w:t>
      </w:r>
      <w:r w:rsidRPr="00B03A12">
        <w:rPr>
          <w:rStyle w:val="default"/>
          <w:rFonts w:cs="FrankRuehl" w:hint="cs"/>
          <w:vanish/>
          <w:sz w:val="22"/>
          <w:szCs w:val="22"/>
          <w:u w:val="single"/>
          <w:shd w:val="clear" w:color="auto" w:fill="FFFF99"/>
          <w:rtl/>
        </w:rPr>
        <w:t>של אמצעי שליטה מסוג מסויים בתאגיד שהוא עיתון</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 xml:space="preserve">או </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תאגיד שלוב של עיתון או בתאגיד שלוב של ב</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ל ענין בעיתון (ל</w:t>
      </w:r>
      <w:r w:rsidRPr="00B03A12">
        <w:rPr>
          <w:rStyle w:val="default"/>
          <w:rFonts w:cs="FrankRuehl"/>
          <w:vanish/>
          <w:sz w:val="22"/>
          <w:szCs w:val="22"/>
          <w:u w:val="single"/>
          <w:shd w:val="clear" w:color="auto" w:fill="FFFF99"/>
          <w:rtl/>
        </w:rPr>
        <w:t xml:space="preserve">הלן - </w:t>
      </w:r>
      <w:r w:rsidRPr="00B03A12">
        <w:rPr>
          <w:rStyle w:val="default"/>
          <w:rFonts w:cs="FrankRuehl" w:hint="cs"/>
          <w:vanish/>
          <w:sz w:val="22"/>
          <w:szCs w:val="22"/>
          <w:u w:val="single"/>
          <w:shd w:val="clear" w:color="auto" w:fill="FFFF99"/>
          <w:rtl/>
        </w:rPr>
        <w:t xml:space="preserve">גופים קשורים); הוראות פסקה זו, לענין הגבלות המוטלות על עיתון ועל הגופים הקשורים בו, לא יחולו </w:t>
      </w:r>
      <w:r w:rsidRPr="00B03A12">
        <w:rPr>
          <w:rFonts w:cs="FrankRuehl" w:hint="cs"/>
          <w:vanish/>
          <w:sz w:val="22"/>
          <w:szCs w:val="22"/>
          <w:u w:val="single"/>
          <w:shd w:val="clear" w:color="auto" w:fill="FFFF99"/>
          <w:rtl/>
        </w:rPr>
        <w:t>ע</w:t>
      </w:r>
      <w:r w:rsidRPr="00B03A12">
        <w:rPr>
          <w:rFonts w:cs="FrankRuehl"/>
          <w:vanish/>
          <w:sz w:val="22"/>
          <w:szCs w:val="22"/>
          <w:u w:val="single"/>
          <w:shd w:val="clear" w:color="auto" w:fill="FFFF99"/>
          <w:rtl/>
        </w:rPr>
        <w:t>ל</w:t>
      </w:r>
      <w:r w:rsidRPr="00B03A12">
        <w:rPr>
          <w:rFonts w:cs="FrankRuehl" w:hint="cs"/>
          <w:vanish/>
          <w:sz w:val="22"/>
          <w:szCs w:val="22"/>
          <w:u w:val="single"/>
          <w:shd w:val="clear" w:color="auto" w:fill="FFFF99"/>
          <w:rtl/>
        </w:rPr>
        <w:t xml:space="preserve"> </w:t>
      </w:r>
      <w:r w:rsidRPr="00B03A12">
        <w:rPr>
          <w:rFonts w:cs="FrankRuehl"/>
          <w:vanish/>
          <w:sz w:val="22"/>
          <w:szCs w:val="22"/>
          <w:u w:val="single"/>
          <w:shd w:val="clear" w:color="auto" w:fill="FFFF99"/>
          <w:rtl/>
        </w:rPr>
        <w:t>ת</w:t>
      </w:r>
      <w:r w:rsidRPr="00B03A12">
        <w:rPr>
          <w:rFonts w:cs="FrankRuehl" w:hint="cs"/>
          <w:vanish/>
          <w:sz w:val="22"/>
          <w:szCs w:val="22"/>
          <w:u w:val="single"/>
          <w:shd w:val="clear" w:color="auto" w:fill="FFFF99"/>
          <w:rtl/>
        </w:rPr>
        <w:t>א</w:t>
      </w:r>
      <w:r w:rsidRPr="00B03A12">
        <w:rPr>
          <w:rFonts w:cs="FrankRuehl"/>
          <w:vanish/>
          <w:sz w:val="22"/>
          <w:szCs w:val="22"/>
          <w:u w:val="single"/>
          <w:shd w:val="clear" w:color="auto" w:fill="FFFF99"/>
          <w:rtl/>
        </w:rPr>
        <w:t>ג</w:t>
      </w:r>
      <w:r w:rsidRPr="00B03A12">
        <w:rPr>
          <w:rFonts w:cs="FrankRuehl" w:hint="cs"/>
          <w:vanish/>
          <w:sz w:val="22"/>
          <w:szCs w:val="22"/>
          <w:u w:val="single"/>
          <w:shd w:val="clear" w:color="auto" w:fill="FFFF99"/>
          <w:rtl/>
        </w:rPr>
        <w:t>יד המבקש להשתתף במכרז לשידורי רדיו באזור שבו הוענק כבר זכ</w:t>
      </w:r>
      <w:r w:rsidRPr="00B03A12">
        <w:rPr>
          <w:rFonts w:cs="FrankRuehl"/>
          <w:vanish/>
          <w:sz w:val="22"/>
          <w:szCs w:val="22"/>
          <w:u w:val="single"/>
          <w:shd w:val="clear" w:color="auto" w:fill="FFFF99"/>
          <w:rtl/>
        </w:rPr>
        <w:t>י</w:t>
      </w:r>
      <w:r w:rsidRPr="00B03A12">
        <w:rPr>
          <w:rFonts w:cs="FrankRuehl" w:hint="cs"/>
          <w:vanish/>
          <w:sz w:val="22"/>
          <w:szCs w:val="22"/>
          <w:u w:val="single"/>
          <w:shd w:val="clear" w:color="auto" w:fill="FFFF99"/>
          <w:rtl/>
        </w:rPr>
        <w:t xml:space="preserve">ון </w:t>
      </w:r>
      <w:r w:rsidRPr="00B03A12">
        <w:rPr>
          <w:rFonts w:cs="FrankRuehl"/>
          <w:vanish/>
          <w:sz w:val="22"/>
          <w:szCs w:val="22"/>
          <w:u w:val="single"/>
          <w:shd w:val="clear" w:color="auto" w:fill="FFFF99"/>
          <w:rtl/>
        </w:rPr>
        <w:t>א</w:t>
      </w:r>
      <w:r w:rsidRPr="00B03A12">
        <w:rPr>
          <w:rFonts w:cs="FrankRuehl" w:hint="cs"/>
          <w:vanish/>
          <w:sz w:val="22"/>
          <w:szCs w:val="22"/>
          <w:u w:val="single"/>
          <w:shd w:val="clear" w:color="auto" w:fill="FFFF99"/>
          <w:rtl/>
        </w:rPr>
        <w:t>חד לשידורי רדיו, אם הוא או גוף קשור בו כאמור אינו מחזיק,</w:t>
      </w:r>
      <w:r w:rsidRPr="00B03A12">
        <w:rPr>
          <w:rFonts w:cs="FrankRuehl"/>
          <w:vanish/>
          <w:sz w:val="22"/>
          <w:szCs w:val="22"/>
          <w:u w:val="single"/>
          <w:shd w:val="clear" w:color="auto" w:fill="FFFF99"/>
          <w:rtl/>
        </w:rPr>
        <w:t xml:space="preserve"> במי</w:t>
      </w:r>
      <w:r w:rsidRPr="00B03A12">
        <w:rPr>
          <w:rFonts w:cs="FrankRuehl" w:hint="cs"/>
          <w:vanish/>
          <w:sz w:val="22"/>
          <w:szCs w:val="22"/>
          <w:u w:val="single"/>
          <w:shd w:val="clear" w:color="auto" w:fill="FFFF99"/>
          <w:rtl/>
        </w:rPr>
        <w:t>שרין או בעקיפין, באמצעי שליטה כלשהם בתאגיד שזכה כבר בזכיון כאמור או ביכולת לכוון את פעולתו בדרך אח</w:t>
      </w:r>
      <w:r w:rsidRPr="00B03A12">
        <w:rPr>
          <w:rFonts w:cs="FrankRuehl"/>
          <w:vanish/>
          <w:sz w:val="22"/>
          <w:szCs w:val="22"/>
          <w:u w:val="single"/>
          <w:shd w:val="clear" w:color="auto" w:fill="FFFF99"/>
          <w:rtl/>
        </w:rPr>
        <w:t>ר</w:t>
      </w:r>
      <w:r w:rsidRPr="00B03A12">
        <w:rPr>
          <w:rFonts w:cs="FrankRuehl" w:hint="cs"/>
          <w:vanish/>
          <w:sz w:val="22"/>
          <w:szCs w:val="22"/>
          <w:u w:val="single"/>
          <w:shd w:val="clear" w:color="auto" w:fill="FFFF99"/>
          <w:rtl/>
        </w:rPr>
        <w:t>ת</w:t>
      </w:r>
      <w:r w:rsidRPr="00B03A12">
        <w:rPr>
          <w:rFonts w:cs="FrankRuehl"/>
          <w:vanish/>
          <w:sz w:val="22"/>
          <w:szCs w:val="22"/>
          <w:u w:val="single"/>
          <w:shd w:val="clear" w:color="auto" w:fill="FFFF99"/>
          <w:rtl/>
        </w:rPr>
        <w:t>;</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(3)</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ג</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ף המשדר, לפי דין, שידורים לציבור או לחלק</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ממנו או הוא "בזק", החברה הישראלית לתקשורת בע"מ, או שהוא תאגיד שגופים אלה הם בעלי ענין בו או שהוא בעל ענין בהם, בין במי</w:t>
      </w:r>
      <w:r w:rsidRPr="00B03A12">
        <w:rPr>
          <w:rStyle w:val="default"/>
          <w:rFonts w:cs="FrankRuehl"/>
          <w:vanish/>
          <w:sz w:val="22"/>
          <w:szCs w:val="22"/>
          <w:u w:val="single"/>
          <w:shd w:val="clear" w:color="auto" w:fill="FFFF99"/>
          <w:rtl/>
        </w:rPr>
        <w:t>שר</w:t>
      </w:r>
      <w:r w:rsidRPr="00B03A12">
        <w:rPr>
          <w:rStyle w:val="default"/>
          <w:rFonts w:cs="FrankRuehl" w:hint="cs"/>
          <w:vanish/>
          <w:sz w:val="22"/>
          <w:szCs w:val="22"/>
          <w:u w:val="single"/>
          <w:shd w:val="clear" w:color="auto" w:fill="FFFF99"/>
          <w:rtl/>
        </w:rPr>
        <w:t>ין ובין ב</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ק</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פ</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ן</w:t>
      </w:r>
      <w:r w:rsidRPr="00B03A12">
        <w:rPr>
          <w:rStyle w:val="default"/>
          <w:rFonts w:cs="FrankRuehl"/>
          <w:vanish/>
          <w:sz w:val="22"/>
          <w:szCs w:val="22"/>
          <w:u w:val="single"/>
          <w:shd w:val="clear" w:color="auto" w:fill="FFFF99"/>
          <w:rtl/>
        </w:rPr>
        <w:t>;</w:t>
      </w:r>
    </w:p>
    <w:p w:rsidR="006752FA" w:rsidRPr="00B03A12" w:rsidRDefault="006752FA">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vanish/>
          <w:sz w:val="22"/>
          <w:szCs w:val="22"/>
          <w:u w:val="single"/>
          <w:shd w:val="clear" w:color="auto" w:fill="FFFF99"/>
          <w:rtl/>
        </w:rPr>
        <w:t>(4)</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ות מקומית או שהוא תאגיד ששיעור כלשהו של אמצעי השליטה בו מוחזק, במישרין או בעקיפין, בידי רשות מקומית;</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(5)</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 xml:space="preserve"> תאג</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שר אם יזכה במכרז, יתקיימו בו או בבעל ענין בו או בתאגיד שלוב של מי מהם, במיש</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 xml:space="preserve">ין </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ו בעקיפין, הוראות סעיף 72א.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12"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142 (</w:t>
      </w:r>
      <w:hyperlink r:id="rId413"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רשאי להשתתף תאגיד שמתקיימים בו לפחות תנאים אלה, ולא מתקיים בו האמור </w:t>
      </w:r>
      <w:r w:rsidRPr="00B03A12">
        <w:rPr>
          <w:rStyle w:val="default"/>
          <w:rFonts w:cs="FrankRuehl" w:hint="cs"/>
          <w:strike/>
          <w:vanish/>
          <w:sz w:val="22"/>
          <w:szCs w:val="22"/>
          <w:shd w:val="clear" w:color="auto" w:fill="FFFF99"/>
          <w:rtl/>
        </w:rPr>
        <w:t>בסעיף קטן (ב)</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בסעיפים קטנים (ב), (ב1) ו-(ג)</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רשום בישראל אשר היכולת לכוון את פעולתו וחמ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חד אחוזים לפחות מכל א</w:t>
      </w:r>
      <w:r w:rsidRPr="00B03A12">
        <w:rPr>
          <w:rStyle w:val="default"/>
          <w:rFonts w:cs="FrankRuehl"/>
          <w:vanish/>
          <w:sz w:val="22"/>
          <w:szCs w:val="22"/>
          <w:shd w:val="clear" w:color="auto" w:fill="FFFF99"/>
          <w:rtl/>
        </w:rPr>
        <w:t>מצ</w:t>
      </w:r>
      <w:r w:rsidRPr="00B03A12">
        <w:rPr>
          <w:rStyle w:val="default"/>
          <w:rFonts w:cs="FrankRuehl" w:hint="cs"/>
          <w:vanish/>
          <w:sz w:val="22"/>
          <w:szCs w:val="22"/>
          <w:shd w:val="clear" w:color="auto" w:fill="FFFF99"/>
          <w:rtl/>
        </w:rPr>
        <w:t>עי</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שליט</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בו, הם בידי אזרחים ישראליים ותושבי ישר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בידי תאגידים רשומים בישראל שמתקיימים בהם התנאים האמורים.</w:t>
      </w:r>
      <w:r w:rsidRPr="00B03A12">
        <w:rPr>
          <w:rStyle w:val="default"/>
          <w:rFonts w:cs="FrankRuehl"/>
          <w:vanish/>
          <w:sz w:val="22"/>
          <w:szCs w:val="22"/>
          <w:shd w:val="clear" w:color="auto" w:fill="FFFF99"/>
          <w:rtl/>
        </w:rPr>
        <w:t xml:space="preserve"> בפס</w:t>
      </w:r>
      <w:r w:rsidRPr="00B03A12">
        <w:rPr>
          <w:rStyle w:val="default"/>
          <w:rFonts w:cs="FrankRuehl" w:hint="cs"/>
          <w:vanish/>
          <w:sz w:val="22"/>
          <w:szCs w:val="22"/>
          <w:shd w:val="clear" w:color="auto" w:fill="FFFF99"/>
          <w:rtl/>
        </w:rPr>
        <w:t>קה זו, "אזרח ישראלי" - כמשמעותו בחוק האזרחות, תשי"ב-1952;</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הורשע בעבירה שלדעת היועץ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פטי לממשלה 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לון, ואם הוא תאגיד - </w:t>
      </w:r>
      <w:r w:rsidRPr="00B03A12">
        <w:rPr>
          <w:rStyle w:val="default"/>
          <w:rFonts w:cs="FrankRuehl"/>
          <w:vanish/>
          <w:sz w:val="22"/>
          <w:szCs w:val="22"/>
          <w:shd w:val="clear" w:color="auto" w:fill="FFFF99"/>
          <w:rtl/>
        </w:rPr>
        <w:t>מנ</w:t>
      </w:r>
      <w:r w:rsidRPr="00B03A12">
        <w:rPr>
          <w:rStyle w:val="default"/>
          <w:rFonts w:cs="FrankRuehl" w:hint="cs"/>
          <w:vanish/>
          <w:sz w:val="22"/>
          <w:szCs w:val="22"/>
          <w:shd w:val="clear" w:color="auto" w:fill="FFFF99"/>
          <w:rtl/>
        </w:rPr>
        <w:t>הל</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או אדם שהוא בעל ענין בתאגיד, לא הורשע כאמור;</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סוכן פרסום או סוכן של מבצע כהגדרתו בחוק זכויות מב</w:t>
      </w:r>
      <w:r w:rsidRPr="00B03A12">
        <w:rPr>
          <w:rStyle w:val="default"/>
          <w:rFonts w:cs="FrankRuehl"/>
          <w:vanish/>
          <w:sz w:val="22"/>
          <w:szCs w:val="22"/>
          <w:shd w:val="clear" w:color="auto" w:fill="FFFF99"/>
          <w:rtl/>
        </w:rPr>
        <w:t>צעים</w:t>
      </w:r>
      <w:r w:rsidRPr="00B03A12">
        <w:rPr>
          <w:rStyle w:val="default"/>
          <w:rFonts w:cs="FrankRuehl" w:hint="cs"/>
          <w:vanish/>
          <w:sz w:val="22"/>
          <w:szCs w:val="22"/>
          <w:shd w:val="clear" w:color="auto" w:fill="FFFF99"/>
          <w:rtl/>
        </w:rPr>
        <w:t>, תשמ"ד-1984;</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תאגיד שאחת ממטרותיו או מפעולותיו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נה רכישת אמצ</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 לרבות זמן שידור תשדירי פרסומת, למחזיקים באמצעי שליטה בו.</w:t>
      </w:r>
    </w:p>
    <w:p w:rsidR="006752FA" w:rsidRPr="00B03A12" w:rsidRDefault="006752FA">
      <w:pPr>
        <w:pStyle w:val="P22"/>
        <w:tabs>
          <w:tab w:val="left" w:pos="624"/>
          <w:tab w:val="left" w:pos="1021"/>
        </w:tabs>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לא יהא רשאי להשתתף במכרז לזכיון לשידורי טלויזיה </w:t>
      </w:r>
      <w:r w:rsidRPr="00B03A12">
        <w:rPr>
          <w:rStyle w:val="default"/>
          <w:rFonts w:cs="FrankRuehl" w:hint="cs"/>
          <w:vanish/>
          <w:sz w:val="22"/>
          <w:szCs w:val="22"/>
          <w:u w:val="single"/>
          <w:shd w:val="clear" w:color="auto" w:fill="FFFF99"/>
          <w:rtl/>
        </w:rPr>
        <w:t>בערוץ 2</w:t>
      </w:r>
      <w:r w:rsidRPr="00B03A12">
        <w:rPr>
          <w:rStyle w:val="default"/>
          <w:rFonts w:cs="FrankRuehl" w:hint="cs"/>
          <w:vanish/>
          <w:sz w:val="22"/>
          <w:szCs w:val="22"/>
          <w:shd w:val="clear" w:color="auto" w:fill="FFFF99"/>
          <w:rtl/>
        </w:rPr>
        <w:t xml:space="preserve">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הוא בעל זכיון לשידורים לפי הוראות פרק ב'1 לחוק הבזק (</w:t>
      </w:r>
      <w:r w:rsidRPr="00B03A12">
        <w:rPr>
          <w:rStyle w:val="default"/>
          <w:rFonts w:cs="FrankRuehl" w:hint="cs"/>
          <w:strike/>
          <w:vanish/>
          <w:sz w:val="22"/>
          <w:szCs w:val="22"/>
          <w:shd w:val="clear" w:color="auto" w:fill="FFFF99"/>
          <w:rtl/>
        </w:rPr>
        <w:t>להלן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בסעיף קטן זה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זכיון אחר לשידורים);</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הוא בעל שליטה, במישרין או בעקיפין, בתאגיד שהינו בעל זכיון אחר לשידורים, והוא מחזיק, במישרין או בעקיפין, ביותר מעשרה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הוא תאגיד אשר אדם אחד מחזיק בו, במישרין או בעקיפין, ביותר משלושים אחוזים </w:t>
      </w:r>
      <w:r w:rsidRPr="00B03A12">
        <w:rPr>
          <w:rStyle w:val="default"/>
          <w:rFonts w:cs="FrankRuehl" w:hint="cs"/>
          <w:vanish/>
          <w:sz w:val="22"/>
          <w:szCs w:val="22"/>
          <w:u w:val="single"/>
          <w:shd w:val="clear" w:color="auto" w:fill="FFFF99"/>
          <w:rtl/>
        </w:rPr>
        <w:t xml:space="preserve">ולגבי תאגיד שהוא בעל זכיון לשידורי טלוויזיה ביום כ"ו באדר ב' התש"ס (2 באפריל 2000)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ביותר מארבעים אחוזים</w:t>
      </w:r>
      <w:r w:rsidRPr="00B03A12">
        <w:rPr>
          <w:rStyle w:val="default"/>
          <w:rFonts w:cs="FrankRuehl" w:hint="cs"/>
          <w:vanish/>
          <w:sz w:val="22"/>
          <w:szCs w:val="22"/>
          <w:shd w:val="clear" w:color="auto" w:fill="FFFF99"/>
          <w:rtl/>
        </w:rPr>
        <w:t xml:space="preserve"> מסוג מסוים של אמצעי שליטה, או שהוא בעל היכולת לכוון את פעולתו;</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(3א)</w:t>
      </w:r>
      <w:r w:rsidRPr="00B03A12">
        <w:rPr>
          <w:rStyle w:val="default"/>
          <w:rFonts w:cs="FrankRuehl" w:hint="cs"/>
          <w:vanish/>
          <w:sz w:val="22"/>
          <w:szCs w:val="22"/>
          <w:shd w:val="clear" w:color="auto" w:fill="FFFF99"/>
          <w:rtl/>
        </w:rPr>
        <w:tab/>
        <w:t>הוא תאגיד שהוא עתון או שהוא יחיד או תאגיד המחזיק, במישרין או בעקיפין, בסוג מסויים של אמצעי שליטה בעתון או בבעל זכיון אחר לשידורים או ביכולת לכוון את פעילותו של כל אחד מהם בדרך אחרת, והוא מחזיק,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ביותר מעשרים וארבעה אחוזים מזכויות ההצבעה בתאגיד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בזכות להשתתף ביותר משלושים אחוזים ברווחי התאגיד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(ג)</w:t>
      </w:r>
      <w:r w:rsidRPr="00B03A12">
        <w:rPr>
          <w:rStyle w:val="default"/>
          <w:rFonts w:cs="FrankRuehl" w:hint="cs"/>
          <w:vanish/>
          <w:sz w:val="22"/>
          <w:szCs w:val="22"/>
          <w:shd w:val="clear" w:color="auto" w:fill="FFFF99"/>
          <w:rtl/>
        </w:rPr>
        <w:tab/>
        <w:t>בזכות למנוע רבע או יותר ממספר הדירקטורים בתאגיד המבקש להשתתף במכרז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(ד)</w:t>
      </w:r>
      <w:r w:rsidRPr="00B03A12">
        <w:rPr>
          <w:rStyle w:val="default"/>
          <w:rFonts w:cs="FrankRuehl" w:hint="cs"/>
          <w:vanish/>
          <w:sz w:val="22"/>
          <w:szCs w:val="22"/>
          <w:shd w:val="clear" w:color="auto" w:fill="FFFF99"/>
          <w:rtl/>
        </w:rPr>
        <w:tab/>
        <w:t>ביכולת לכוון פעילותו של תאגיד המבקש להשתתף במכרז בדרך אחרת.</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הוא תאגיד ששניים או יותר מהמחזיקים באמצעי השליטה בו, בשיעור העולה על השיעור המותר למחזיק אחד לפי פסקה (3א), הינם תאגידים שהם עתון, או מחזיקים, ביחד או לחוד, במישרין או בעקיפין, גם בעשרים וחמישה אחוזים או יותר מסוג מסוים של אמצעי שליטה בתאגיד שהוא עתון, או ביכולת לכוון את פעולתו של תאגיד שהוא עתון.</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 xml:space="preserve">בסעיף זה, "עתון"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עתון יומי או עתון אחר לרבות ירחון או תאגיד שהוא המוציא לאור של כל אחד מאלה.</w:t>
      </w:r>
    </w:p>
    <w:p w:rsidR="006752FA" w:rsidRPr="00B03A12" w:rsidRDefault="006752FA">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hint="cs"/>
          <w:vanish/>
          <w:sz w:val="22"/>
          <w:szCs w:val="22"/>
          <w:u w:val="single"/>
          <w:shd w:val="clear" w:color="auto" w:fill="FFFF99"/>
          <w:rtl/>
        </w:rPr>
        <w:tab/>
        <w:t>לא יהיה רשאי להשתתף במכרז לזכיון לשידורי טלוויזיה בערוץ השלישי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הוא בעל זיכיון אחר לשידורים, או שבעל זיכיון אחר לשידורים מחזיק בו בשיעור כלשהו של אמצעי שליטה; בסעיף קטן זה, "בעל זיכיון אחר לשידורים"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בעל זיכיון לשידורי טלוויזיה לפי חוק זה, בעל זיכיון לשידורי כבלים או בעל רשיון לשידורי לוויין לפי חוק הבזק;</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הוא, או מי שמחזיק, במישרין או בעקיפין, בשיעור כלשהו של אמצעי שליטה בבעל זיכיון אחר לשידורים; על אף האמור, תאגיד שאדם המחזיק בו, במישרין או בעקיפין, בשיעור כלשהו של אמצעי שליטה, מחזיק בו בעשרה אחוזים או פחות מסוג כלשהו של אמצעי שליטה בבעל זיכיון אחר לשידורים, רשאי להשתתף במכרז, ובלבד שאם התאגיד זכה במכרז, לא יחזיק אותו אדם שיעור כלשהו של אמצעי שליטה בבעל זיכיון אחר לשידורים בתום 60 ימים מיום שהודע לתאגיד על הזכיה כאמור; לא חדל האדם האמור מלהחזיק באמצעי שליטה בבעל זיכיון אחר לשידורים בתום התקופה האמורה, תבוטל הזכיה של אותו תאגיד במכרז, והזיכיון יוענק למי שהמועצה קבעה בעת החלטתה על הזוכים במכרז כי הוא הזוכה הבא אחרי שני הזוכים הראשונים;</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הוא תאגיד אשר אדם אחר מחזיק בו, במישרין או בעקיפין, ביותר מארבעים אחוזים מסוג כלשהו של אמצעי שליטה, או שאדם אחד הוא בעל היכולת לכוון את פעילותו, במישרין או בעקיפין;</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הוא תאגיד שהוא עיתון, או שהוא יחיד או תאגיד המחזיק, במישרין או בעקיפין, בשיעור כלשהו של אמצעי שליטה בעיתון, או ביכולת לכוון את פעילות העיתון בדרך אחרת, והוא מחזיק בתאגיד המבקש להשתתף במכרז,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ביותר משישה עשר אחוזים מזכויות ההצבעה;</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בזכות להשתתף בעשרים אחוזים או יותר מהרווח;</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בזכות למנות חמישית או יותר ממספר הדירקטורים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ביכולת לכוון את פעילות התאגיד בדרך אחרת;</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 xml:space="preserve">הוא תאגיד ששניים או יותר מהמחזיקים באמצעי שליטה בו, בשיעור העולה על השיעור המותר למחזיק אחד לפי פסקה (4), הם עיתונים או מי שמחזיק, במישרין או בעקיפין, בעשרים אחוזים או יותר מסוג כלשהו של אמצעי שליטה בעיתון, או ביכולת לכוון את פעילותו של עיתון; בסעיף קטן זה, "עיתון"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כהגדרתו בסעיף קטן (ב). </w:t>
      </w:r>
    </w:p>
    <w:p w:rsidR="006752FA" w:rsidRPr="00B03A12" w:rsidRDefault="006752FA">
      <w:pPr>
        <w:pStyle w:val="P22"/>
        <w:tabs>
          <w:tab w:val="left" w:pos="624"/>
          <w:tab w:val="left" w:pos="1021"/>
        </w:tabs>
        <w:spacing w:before="0"/>
        <w:ind w:left="1474" w:right="1134"/>
        <w:rPr>
          <w:rStyle w:val="default"/>
          <w:rFonts w:cs="FrankRuehl" w:hint="cs"/>
          <w:vanish/>
          <w:sz w:val="20"/>
          <w:szCs w:val="20"/>
          <w:u w:val="single"/>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14"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200 (</w:t>
      </w:r>
      <w:hyperlink r:id="rId415" w:history="1">
        <w:r w:rsidRPr="00B03A12">
          <w:rPr>
            <w:rStyle w:val="Hyperlink"/>
            <w:rFonts w:cs="FrankRuehl" w:hint="cs"/>
            <w:vanish/>
            <w:szCs w:val="20"/>
            <w:shd w:val="clear" w:color="auto" w:fill="FFFF99"/>
            <w:rtl/>
          </w:rPr>
          <w:t>ה"ח 3054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רשאי להשתתף במכרז לזכיון לשידורי רדיו מי שמתקיים בו אחד מאלה:</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זכיון לשידורי טלויזיה לפי חוק זה או הוא בעל זכיון אחר לשידורים, או שהוא תאגיד שלו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מי מהם, או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אגיד שבעל ענין בו, הוא גם בעל ענין במי מהם, והכל במישרין או בעקיפין;</w:t>
      </w:r>
    </w:p>
    <w:p w:rsidR="006752FA" w:rsidRPr="00B03A12" w:rsidRDefault="006752FA">
      <w:pPr>
        <w:pStyle w:val="P33"/>
        <w:tabs>
          <w:tab w:val="left" w:pos="1474"/>
        </w:tabs>
        <w:spacing w:before="0"/>
        <w:ind w:left="1021" w:right="1134"/>
        <w:rPr>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שהוא עיתון או שהוא תאגיד שאדם המ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זיק, במישרין או </w:t>
      </w:r>
      <w:r w:rsidRPr="00B03A12">
        <w:rPr>
          <w:rStyle w:val="default"/>
          <w:rFonts w:cs="FrankRuehl"/>
          <w:vanish/>
          <w:sz w:val="22"/>
          <w:szCs w:val="22"/>
          <w:shd w:val="clear" w:color="auto" w:fill="FFFF99"/>
          <w:rtl/>
        </w:rPr>
        <w:t>בעקי</w:t>
      </w:r>
      <w:r w:rsidRPr="00B03A12">
        <w:rPr>
          <w:rStyle w:val="default"/>
          <w:rFonts w:cs="FrankRuehl" w:hint="cs"/>
          <w:vanish/>
          <w:sz w:val="22"/>
          <w:szCs w:val="22"/>
          <w:shd w:val="clear" w:color="auto" w:fill="FFFF99"/>
          <w:rtl/>
        </w:rPr>
        <w:t>פין, באמצעי שליטה מסוג מסויים בו, בשיעור העולה על עשרים וארבעה אחוזים, או ביכולת לכוון פעולתו בדרך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רת, מחזיק גם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ן או בעקיפין, בשעור </w:t>
      </w:r>
      <w:r w:rsidRPr="00B03A12">
        <w:rPr>
          <w:rStyle w:val="default"/>
          <w:rFonts w:cs="FrankRuehl"/>
          <w:vanish/>
          <w:sz w:val="22"/>
          <w:szCs w:val="22"/>
          <w:shd w:val="clear" w:color="auto" w:fill="FFFF99"/>
          <w:rtl/>
        </w:rPr>
        <w:t>כל</w:t>
      </w:r>
      <w:r w:rsidRPr="00B03A12">
        <w:rPr>
          <w:rStyle w:val="default"/>
          <w:rFonts w:cs="FrankRuehl" w:hint="cs"/>
          <w:vanish/>
          <w:sz w:val="22"/>
          <w:szCs w:val="22"/>
          <w:shd w:val="clear" w:color="auto" w:fill="FFFF99"/>
          <w:rtl/>
        </w:rPr>
        <w:t>שה</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של אמצעי שליטה מסוג מסויים בתאגיד שהוא עיתון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או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תאגיד שלוב של עיתון או בתאגיד שלוב של 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ענין בעיתון (ל</w:t>
      </w:r>
      <w:r w:rsidRPr="00B03A12">
        <w:rPr>
          <w:rStyle w:val="default"/>
          <w:rFonts w:cs="FrankRuehl"/>
          <w:vanish/>
          <w:sz w:val="22"/>
          <w:szCs w:val="22"/>
          <w:shd w:val="clear" w:color="auto" w:fill="FFFF99"/>
          <w:rtl/>
        </w:rPr>
        <w:t xml:space="preserve">הלן - </w:t>
      </w:r>
      <w:r w:rsidRPr="00B03A12">
        <w:rPr>
          <w:rStyle w:val="default"/>
          <w:rFonts w:cs="FrankRuehl" w:hint="cs"/>
          <w:vanish/>
          <w:sz w:val="22"/>
          <w:szCs w:val="22"/>
          <w:shd w:val="clear" w:color="auto" w:fill="FFFF99"/>
          <w:rtl/>
        </w:rPr>
        <w:t xml:space="preserve">גופים קשורים); הוראות פסקה זו, לענין הגבלות המוטלות על עיתון ועל הגופים הקשורים בו, לא יחולו </w:t>
      </w:r>
    </w:p>
    <w:p w:rsidR="006752FA" w:rsidRPr="00B03A12" w:rsidRDefault="006752FA">
      <w:pPr>
        <w:pStyle w:val="P33"/>
        <w:tabs>
          <w:tab w:val="left" w:pos="1474"/>
        </w:tabs>
        <w:spacing w:before="0"/>
        <w:ind w:left="1474" w:right="1134"/>
        <w:rPr>
          <w:rFonts w:cs="FrankRuehl" w:hint="cs"/>
          <w:vanish/>
          <w:sz w:val="22"/>
          <w:szCs w:val="22"/>
          <w:shd w:val="clear" w:color="auto" w:fill="FFFF99"/>
          <w:rtl/>
        </w:rPr>
      </w:pPr>
      <w:r w:rsidRPr="00B03A12">
        <w:rPr>
          <w:rFonts w:cs="FrankRuehl" w:hint="cs"/>
          <w:vanish/>
          <w:sz w:val="22"/>
          <w:szCs w:val="22"/>
          <w:u w:val="single"/>
          <w:shd w:val="clear" w:color="auto" w:fill="FFFF99"/>
          <w:rtl/>
        </w:rPr>
        <w:t>(א)</w:t>
      </w:r>
      <w:r w:rsidRPr="00B03A12">
        <w:rPr>
          <w:rFonts w:cs="FrankRuehl" w:hint="cs"/>
          <w:vanish/>
          <w:sz w:val="22"/>
          <w:szCs w:val="22"/>
          <w:shd w:val="clear" w:color="auto" w:fill="FFFF99"/>
          <w:rtl/>
        </w:rPr>
        <w:tab/>
        <w:t>ע</w:t>
      </w:r>
      <w:r w:rsidRPr="00B03A12">
        <w:rPr>
          <w:rFonts w:cs="FrankRuehl"/>
          <w:vanish/>
          <w:sz w:val="22"/>
          <w:szCs w:val="22"/>
          <w:shd w:val="clear" w:color="auto" w:fill="FFFF99"/>
          <w:rtl/>
        </w:rPr>
        <w:t>ל</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ת</w:t>
      </w:r>
      <w:r w:rsidRPr="00B03A12">
        <w:rPr>
          <w:rFonts w:cs="FrankRuehl" w:hint="cs"/>
          <w:vanish/>
          <w:sz w:val="22"/>
          <w:szCs w:val="22"/>
          <w:shd w:val="clear" w:color="auto" w:fill="FFFF99"/>
          <w:rtl/>
        </w:rPr>
        <w:t>א</w:t>
      </w:r>
      <w:r w:rsidRPr="00B03A12">
        <w:rPr>
          <w:rFonts w:cs="FrankRuehl"/>
          <w:vanish/>
          <w:sz w:val="22"/>
          <w:szCs w:val="22"/>
          <w:shd w:val="clear" w:color="auto" w:fill="FFFF99"/>
          <w:rtl/>
        </w:rPr>
        <w:t>ג</w:t>
      </w:r>
      <w:r w:rsidRPr="00B03A12">
        <w:rPr>
          <w:rFonts w:cs="FrankRuehl" w:hint="cs"/>
          <w:vanish/>
          <w:sz w:val="22"/>
          <w:szCs w:val="22"/>
          <w:shd w:val="clear" w:color="auto" w:fill="FFFF99"/>
          <w:rtl/>
        </w:rPr>
        <w:t>יד המבקש להשתתף במכרז לשידורי רדיו באזור שבו הוענק כבר זכ</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ון </w:t>
      </w:r>
      <w:r w:rsidRPr="00B03A12">
        <w:rPr>
          <w:rFonts w:cs="FrankRuehl"/>
          <w:vanish/>
          <w:sz w:val="22"/>
          <w:szCs w:val="22"/>
          <w:shd w:val="clear" w:color="auto" w:fill="FFFF99"/>
          <w:rtl/>
        </w:rPr>
        <w:t>א</w:t>
      </w:r>
      <w:r w:rsidRPr="00B03A12">
        <w:rPr>
          <w:rFonts w:cs="FrankRuehl" w:hint="cs"/>
          <w:vanish/>
          <w:sz w:val="22"/>
          <w:szCs w:val="22"/>
          <w:shd w:val="clear" w:color="auto" w:fill="FFFF99"/>
          <w:rtl/>
        </w:rPr>
        <w:t>חד לשידורי רדיו, אם הוא או גוף קשור בו כאמור אינו מחזיק,</w:t>
      </w:r>
      <w:r w:rsidRPr="00B03A12">
        <w:rPr>
          <w:rFonts w:cs="FrankRuehl"/>
          <w:vanish/>
          <w:sz w:val="22"/>
          <w:szCs w:val="22"/>
          <w:shd w:val="clear" w:color="auto" w:fill="FFFF99"/>
          <w:rtl/>
        </w:rPr>
        <w:t xml:space="preserve"> במי</w:t>
      </w:r>
      <w:r w:rsidRPr="00B03A12">
        <w:rPr>
          <w:rFonts w:cs="FrankRuehl" w:hint="cs"/>
          <w:vanish/>
          <w:sz w:val="22"/>
          <w:szCs w:val="22"/>
          <w:shd w:val="clear" w:color="auto" w:fill="FFFF99"/>
          <w:rtl/>
        </w:rPr>
        <w:t>שרין או בעקיפין, באמצעי שליטה כלשהם בתאגיד שזכה כבר בזכיון כאמור או ביכולת לכוון את פעולתו בדרך אח</w:t>
      </w:r>
      <w:r w:rsidRPr="00B03A12">
        <w:rPr>
          <w:rFonts w:cs="FrankRuehl"/>
          <w:vanish/>
          <w:sz w:val="22"/>
          <w:szCs w:val="22"/>
          <w:shd w:val="clear" w:color="auto" w:fill="FFFF99"/>
          <w:rtl/>
        </w:rPr>
        <w:t>ר</w:t>
      </w:r>
      <w:r w:rsidRPr="00B03A12">
        <w:rPr>
          <w:rFonts w:cs="FrankRuehl" w:hint="cs"/>
          <w:vanish/>
          <w:sz w:val="22"/>
          <w:szCs w:val="22"/>
          <w:shd w:val="clear" w:color="auto" w:fill="FFFF99"/>
          <w:rtl/>
        </w:rPr>
        <w:t>ת</w:t>
      </w:r>
      <w:r w:rsidRPr="00B03A12">
        <w:rPr>
          <w:rFonts w:cs="FrankRuehl"/>
          <w:vanish/>
          <w:sz w:val="22"/>
          <w:szCs w:val="22"/>
          <w:shd w:val="clear" w:color="auto" w:fill="FFFF99"/>
          <w:rtl/>
        </w:rPr>
        <w:t>;</w:t>
      </w:r>
    </w:p>
    <w:p w:rsidR="006752FA" w:rsidRPr="00B03A12" w:rsidRDefault="006752FA">
      <w:pPr>
        <w:pStyle w:val="P33"/>
        <w:spacing w:before="0"/>
        <w:ind w:left="1474"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ע</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תון</w:t>
      </w:r>
      <w:r w:rsidRPr="00B03A12">
        <w:rPr>
          <w:rStyle w:val="default"/>
          <w:rFonts w:cs="FrankRuehl" w:hint="cs"/>
          <w:vanish/>
          <w:sz w:val="22"/>
          <w:szCs w:val="22"/>
          <w:u w:val="single"/>
          <w:shd w:val="clear" w:color="auto" w:fill="FFFF99"/>
          <w:rtl/>
        </w:rPr>
        <w:t xml:space="preserve"> ש</w:t>
      </w:r>
      <w:r w:rsidRPr="00B03A12">
        <w:rPr>
          <w:rStyle w:val="default"/>
          <w:rFonts w:cs="FrankRuehl"/>
          <w:vanish/>
          <w:sz w:val="22"/>
          <w:szCs w:val="22"/>
          <w:u w:val="single"/>
          <w:shd w:val="clear" w:color="auto" w:fill="FFFF99"/>
          <w:rtl/>
        </w:rPr>
        <w:t>אי</w:t>
      </w:r>
      <w:r w:rsidRPr="00B03A12">
        <w:rPr>
          <w:rStyle w:val="default"/>
          <w:rFonts w:cs="FrankRuehl" w:hint="cs"/>
          <w:vanish/>
          <w:sz w:val="22"/>
          <w:szCs w:val="22"/>
          <w:u w:val="single"/>
          <w:shd w:val="clear" w:color="auto" w:fill="FFFF99"/>
          <w:rtl/>
        </w:rPr>
        <w:t>נו עיתון יומי, או על עיתון יומי בשפה שונה מה</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 xml:space="preserve">פה </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 xml:space="preserve">בה ישודרו שידורי הרדיו, על מוציא לאור של עיתון כאמור, או על מי שמחזיק באמצעי שליטה מסוג כלשהו בעיתון כאמור, ובלבד שמי מהם איננו מחזיק ביותר מ- 49% מסוג כלשהו </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אמצעי של</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ט</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גיד המבקש להשתתף במכרז לש</w:t>
      </w:r>
      <w:r w:rsidRPr="00B03A12">
        <w:rPr>
          <w:rStyle w:val="default"/>
          <w:rFonts w:cs="FrankRuehl"/>
          <w:vanish/>
          <w:sz w:val="22"/>
          <w:szCs w:val="22"/>
          <w:u w:val="single"/>
          <w:shd w:val="clear" w:color="auto" w:fill="FFFF99"/>
          <w:rtl/>
        </w:rPr>
        <w:t>יד</w:t>
      </w:r>
      <w:r w:rsidRPr="00B03A12">
        <w:rPr>
          <w:rStyle w:val="default"/>
          <w:rFonts w:cs="FrankRuehl" w:hint="cs"/>
          <w:vanish/>
          <w:sz w:val="22"/>
          <w:szCs w:val="22"/>
          <w:u w:val="single"/>
          <w:shd w:val="clear" w:color="auto" w:fill="FFFF99"/>
          <w:rtl/>
        </w:rPr>
        <w:t>ור</w:t>
      </w:r>
      <w:r w:rsidRPr="00B03A12">
        <w:rPr>
          <w:rStyle w:val="default"/>
          <w:rFonts w:cs="FrankRuehl"/>
          <w:vanish/>
          <w:sz w:val="22"/>
          <w:szCs w:val="22"/>
          <w:u w:val="single"/>
          <w:shd w:val="clear" w:color="auto" w:fill="FFFF99"/>
          <w:rtl/>
        </w:rPr>
        <w:t xml:space="preserve">י </w:t>
      </w:r>
      <w:r w:rsidRPr="00B03A12">
        <w:rPr>
          <w:rStyle w:val="default"/>
          <w:rFonts w:cs="FrankRuehl" w:hint="cs"/>
          <w:vanish/>
          <w:sz w:val="22"/>
          <w:szCs w:val="22"/>
          <w:u w:val="single"/>
          <w:shd w:val="clear" w:color="auto" w:fill="FFFF99"/>
          <w:rtl/>
        </w:rPr>
        <w:t>רדיו, או שהוא בעל שליטה בתאגיד המבקש.</w:t>
      </w:r>
    </w:p>
    <w:p w:rsidR="006752FA" w:rsidRPr="00B03A12" w:rsidRDefault="006752FA">
      <w:pPr>
        <w:pStyle w:val="P33"/>
        <w:spacing w:before="0"/>
        <w:ind w:left="1474" w:right="1134"/>
        <w:rPr>
          <w:rStyle w:val="default"/>
          <w:rFonts w:cs="FrankRuehl" w:hint="cs"/>
          <w:vanish/>
          <w:sz w:val="20"/>
          <w:szCs w:val="20"/>
          <w:u w:val="single"/>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16"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417"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22"/>
        <w:tabs>
          <w:tab w:val="left" w:pos="624"/>
          <w:tab w:val="left" w:pos="1021"/>
        </w:tabs>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לא יהא רשאי להשתתף במכרז לזכיון לשידורי טלויזיה בערוץ 2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בעל זכיון לשידורים </w:t>
      </w:r>
      <w:r w:rsidRPr="00B03A12">
        <w:rPr>
          <w:rStyle w:val="default"/>
          <w:rFonts w:cs="FrankRuehl" w:hint="cs"/>
          <w:strike/>
          <w:vanish/>
          <w:sz w:val="22"/>
          <w:szCs w:val="22"/>
          <w:shd w:val="clear" w:color="auto" w:fill="FFFF99"/>
          <w:rtl/>
        </w:rPr>
        <w:t>לפי הוראות פרק ב'1 לחוק הבזק</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בעל רישיון כללי לשידורי כבלים לפי חוק התקשורת</w:t>
      </w:r>
      <w:r w:rsidRPr="00B03A12">
        <w:rPr>
          <w:rStyle w:val="default"/>
          <w:rFonts w:cs="FrankRuehl" w:hint="cs"/>
          <w:vanish/>
          <w:sz w:val="22"/>
          <w:szCs w:val="22"/>
          <w:shd w:val="clear" w:color="auto" w:fill="FFFF99"/>
          <w:rtl/>
        </w:rPr>
        <w:t xml:space="preserve"> (בסעיף קטן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זכיון אחר לשידורים); </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הוא בעל שליטה, במישרין או בעקיפין, בתאגיד שהינו בעל זכיון אחר לשידורים, והוא מחזיק, במישרין או בעקיפין, ביותר מעשרה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הוא תאגיד אשר אדם אחד מחזיק בו, במישרין או בעקיפין, ביותר משלושים אחוזים ולגבי תאגיד שהוא בעל זכיון לשידורי טלוויזיה ביום כ"ו באדר ב' התש"ס (2 באפריל 2000)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ביותר מארבעים אחוזים מסוג מסוים של אמצעי שליטה, או שהוא בעל היכולת לכוון את פעולתו;</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(3א)</w:t>
      </w:r>
      <w:r w:rsidRPr="00B03A12">
        <w:rPr>
          <w:rStyle w:val="default"/>
          <w:rFonts w:cs="FrankRuehl" w:hint="cs"/>
          <w:vanish/>
          <w:sz w:val="22"/>
          <w:szCs w:val="22"/>
          <w:shd w:val="clear" w:color="auto" w:fill="FFFF99"/>
          <w:rtl/>
        </w:rPr>
        <w:tab/>
        <w:t>הוא תאגיד שהוא עתון או שהוא יחיד או תאגיד המחזיק, במישרין או בעקיפין, בסוג מסויים של אמצעי שליטה בעתון או בבעל זכיון אחר לשידורים או ביכולת לכוון את פעילותו של כל אחד מהם בדרך אחרת, והוא מחזיק,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ביותר מעשרים וארבעה אחוזים מזכויות ההצבעה בתאגיד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בזכות להשתתף ביותר משלושים אחוזים ברווחי התאגיד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(ג)</w:t>
      </w:r>
      <w:r w:rsidRPr="00B03A12">
        <w:rPr>
          <w:rStyle w:val="default"/>
          <w:rFonts w:cs="FrankRuehl" w:hint="cs"/>
          <w:vanish/>
          <w:sz w:val="22"/>
          <w:szCs w:val="22"/>
          <w:shd w:val="clear" w:color="auto" w:fill="FFFF99"/>
          <w:rtl/>
        </w:rPr>
        <w:tab/>
        <w:t>בזכות למנוע רבע או יותר ממספר הדירקטורים בתאגיד המבקש להשתתף במכרז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(ד)</w:t>
      </w:r>
      <w:r w:rsidRPr="00B03A12">
        <w:rPr>
          <w:rStyle w:val="default"/>
          <w:rFonts w:cs="FrankRuehl" w:hint="cs"/>
          <w:vanish/>
          <w:sz w:val="22"/>
          <w:szCs w:val="22"/>
          <w:shd w:val="clear" w:color="auto" w:fill="FFFF99"/>
          <w:rtl/>
        </w:rPr>
        <w:tab/>
        <w:t>ביכולת לכוון פעילותו של תאגיד המבקש להשתתף במכרז בדרך אחרת.</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הוא תאגיד ששניים או יותר מהמחזיקים באמצעי השליטה בו, בשיעור העולה על השיעור המותר למחזיק אחד לפי פסקה (3א), הינם תאגידים שהם עתון, או מחזיקים, ביחד או לחוד, במישרין או בעקיפין, גם בעשרים וחמישה אחוזים או יותר מסוג מסוים של אמצעי שליטה בתאגיד שהוא עתון, או ביכולת לכוון את פעולתו של תאגיד שהוא עתון.</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 xml:space="preserve">בסעיף זה, "עתון"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עתון יומי או עתון אחר לרבות ירחון או תאגיד שהוא המוציא לאור של כל אחד מאלה.</w:t>
      </w:r>
    </w:p>
    <w:p w:rsidR="006752FA" w:rsidRPr="00B03A12" w:rsidRDefault="006752FA">
      <w:pPr>
        <w:pStyle w:val="P22"/>
        <w:tabs>
          <w:tab w:val="left" w:pos="624"/>
          <w:tab w:val="left" w:pos="1021"/>
        </w:tabs>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(ב1)</w:t>
      </w:r>
      <w:r w:rsidRPr="00B03A12">
        <w:rPr>
          <w:rStyle w:val="default"/>
          <w:rFonts w:cs="FrankRuehl" w:hint="cs"/>
          <w:vanish/>
          <w:sz w:val="22"/>
          <w:szCs w:val="22"/>
          <w:shd w:val="clear" w:color="auto" w:fill="FFFF99"/>
          <w:rtl/>
        </w:rPr>
        <w:tab/>
        <w:t>לא יהיה רשאי להשתתף במכרז לזכיון לשידורי טלוויזיה בערוץ השלישי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בעל זיכיון אחר לשידורים, או שבעל זיכיון אחר לשידורים מחזיק בו בשיעור כלשהו של אמצעי שליטה; בסעיף קטן זה, "בעל זיכיון אחר לשידורים"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זיכיון לשידורי טלוויזיה לפי חוק זה, בעל זיכיון לשידורי כבלים </w:t>
      </w:r>
      <w:r w:rsidRPr="00B03A12">
        <w:rPr>
          <w:rStyle w:val="default"/>
          <w:rFonts w:cs="FrankRuehl" w:hint="cs"/>
          <w:vanish/>
          <w:sz w:val="22"/>
          <w:szCs w:val="22"/>
          <w:u w:val="single"/>
          <w:shd w:val="clear" w:color="auto" w:fill="FFFF99"/>
          <w:rtl/>
        </w:rPr>
        <w:t>או בעל רישיון כללי לשידורי כבלים</w:t>
      </w:r>
      <w:r w:rsidRPr="00B03A12">
        <w:rPr>
          <w:rStyle w:val="default"/>
          <w:rFonts w:cs="FrankRuehl" w:hint="cs"/>
          <w:vanish/>
          <w:sz w:val="22"/>
          <w:szCs w:val="22"/>
          <w:shd w:val="clear" w:color="auto" w:fill="FFFF99"/>
          <w:rtl/>
        </w:rPr>
        <w:t xml:space="preserve"> או בעל רשיון לשידורי לוויין לפי </w:t>
      </w:r>
      <w:r w:rsidRPr="00B03A12">
        <w:rPr>
          <w:rStyle w:val="default"/>
          <w:rFonts w:cs="FrankRuehl" w:hint="cs"/>
          <w:strike/>
          <w:vanish/>
          <w:sz w:val="22"/>
          <w:szCs w:val="22"/>
          <w:shd w:val="clear" w:color="auto" w:fill="FFFF99"/>
          <w:rtl/>
        </w:rPr>
        <w:t>חוק הבזק</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התקשורת</w:t>
      </w:r>
      <w:r w:rsidRPr="00B03A12">
        <w:rPr>
          <w:rStyle w:val="default"/>
          <w:rFonts w:cs="FrankRuehl" w:hint="cs"/>
          <w:vanish/>
          <w:sz w:val="22"/>
          <w:szCs w:val="22"/>
          <w:shd w:val="clear" w:color="auto" w:fill="FFFF99"/>
          <w:rtl/>
        </w:rPr>
        <w:t>;</w:t>
      </w:r>
    </w:p>
    <w:p w:rsidR="006752FA" w:rsidRPr="00B03A12" w:rsidRDefault="006752FA">
      <w:pPr>
        <w:pStyle w:val="P33"/>
        <w:spacing w:before="0"/>
        <w:ind w:left="1474" w:right="1134"/>
        <w:rPr>
          <w:rStyle w:val="default"/>
          <w:rFonts w:cs="FrankRuehl" w:hint="cs"/>
          <w:vanish/>
          <w:sz w:val="20"/>
          <w:szCs w:val="20"/>
          <w:u w:val="single"/>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21.11.2002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18" w:history="1">
        <w:r w:rsidRPr="00B03A12">
          <w:rPr>
            <w:rStyle w:val="Hyperlink"/>
            <w:rFonts w:cs="FrankRuehl" w:hint="cs"/>
            <w:vanish/>
            <w:szCs w:val="20"/>
            <w:shd w:val="clear" w:color="auto" w:fill="FFFF99"/>
            <w:rtl/>
          </w:rPr>
          <w:t>ס"ח תשס"ג מס' 1875</w:t>
        </w:r>
      </w:hyperlink>
      <w:r w:rsidRPr="00B03A12">
        <w:rPr>
          <w:rStyle w:val="default"/>
          <w:rFonts w:cs="FrankRuehl" w:hint="cs"/>
          <w:vanish/>
          <w:sz w:val="20"/>
          <w:szCs w:val="20"/>
          <w:shd w:val="clear" w:color="auto" w:fill="FFFF99"/>
          <w:rtl/>
        </w:rPr>
        <w:t xml:space="preserve"> מיום 21.11.2002 עמ' 86 (</w:t>
      </w:r>
      <w:hyperlink r:id="rId419" w:history="1">
        <w:r w:rsidRPr="00B03A12">
          <w:rPr>
            <w:rStyle w:val="Hyperlink"/>
            <w:rFonts w:cs="FrankRuehl" w:hint="cs"/>
            <w:vanish/>
            <w:szCs w:val="20"/>
            <w:shd w:val="clear" w:color="auto" w:fill="FFFF99"/>
            <w:rtl/>
          </w:rPr>
          <w:t>ה"ח 16</w:t>
        </w:r>
      </w:hyperlink>
      <w:r w:rsidRPr="00B03A12">
        <w:rPr>
          <w:rStyle w:val="default"/>
          <w:rFonts w:cs="FrankRuehl" w:hint="cs"/>
          <w:vanish/>
          <w:sz w:val="20"/>
          <w:szCs w:val="20"/>
          <w:shd w:val="clear" w:color="auto" w:fill="FFFF99"/>
          <w:rtl/>
        </w:rPr>
        <w:t>)</w:t>
      </w:r>
    </w:p>
    <w:p w:rsidR="006752FA" w:rsidRPr="00B03A12" w:rsidRDefault="006752FA">
      <w:pPr>
        <w:pStyle w:val="P22"/>
        <w:tabs>
          <w:tab w:val="left" w:pos="624"/>
          <w:tab w:val="left" w:pos="1021"/>
        </w:tabs>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לא יהא רשאי להשתתף במכרז לזכיון לשידורי טלויזיה בערוץ 2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הוא בעל זכיון לשידורים או בעל רישיון כללי לשידורי כבלים לפי חוק התקשורת (בסעיף קטן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בעל זכיון אחר לשידורים); </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הוא בעל שליטה, במישרין או בעקיפין, בתאגיד שהינו בעל זכיון אחר לשידורים, והוא מחזיק, במישרין או בעקיפין, ביותר מעשרה אחוזים מסוג מסויים של אמצעי שליטה בתאגיד המבקש להשתתף במכרז;</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 xml:space="preserve">הוא תאגיד אשר אדם אחד מחזיק בו, במישרין או בעקיפין, ביותר משלושים אחוזים ולגבי תאגיד שהוא בעל זכיון לשידורי טלוויזיה ביום כ"ו באדר ב' התש"ס (2 באפריל 2000)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ביותר מארבעים אחוזים מסוג מסוים של אמצעי שליטה, או שהוא בעל היכולת לכוון את פעולתו;</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(3א)</w:t>
      </w:r>
      <w:r w:rsidRPr="00B03A12">
        <w:rPr>
          <w:rStyle w:val="default"/>
          <w:rFonts w:cs="FrankRuehl" w:hint="cs"/>
          <w:strike/>
          <w:vanish/>
          <w:sz w:val="22"/>
          <w:szCs w:val="22"/>
          <w:shd w:val="clear" w:color="auto" w:fill="FFFF99"/>
          <w:rtl/>
        </w:rPr>
        <w:tab/>
        <w:t>הוא תאגיד שהוא עתון או שהוא יחיד או תאגיד המחזיק, במישרין או בעקיפין, בסוג מסויים של אמצעי שליטה בעתון או בבעל זכיון אחר לשידורים או ביכולת לכוון את פעילותו של כל אחד מהם בדרך אחרת, והוא מחזיק,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ביותר מעשרים וארבעה אחוזים מזכויות ההצבעה בתאגיד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בזכות להשתתף ביותר משלושים אחוזים ברווחי התאגיד המבקש להשתתף במכרז;</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בזכות למנוע רבע או יותר ממספר הדירקטורים בתאגיד המבקש להשתתף במכרז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ביכולת לכוון פעילותו של תאגיד המבקש להשתתף במכרז בדרך אחרת.</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הוא תאגיד ששניים או יותר מהמחזיקים באמצעי השליטה בו, בשיעור העולה על השיעור המותר למחזיק אחד לפי פסקה (3א), הינם תאגידים שהם עתון, או מחזיקים, ביחד או לחוד, במישרין או בעקיפין, גם בעשרים וחמישה אחוזים או יותר מסוג מסוים של אמצעי שליטה בתאגיד שהוא עתון, או ביכולת לכוון את פעולתו של תאגיד שהוא עתון.</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 xml:space="preserve">בסעיף זה, "עתון"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עתון יומי או עתון אחר לרבות ירחון או תאגיד שהוא המוציא לאור של כל אחד מאלה.</w:t>
      </w:r>
    </w:p>
    <w:p w:rsidR="006752FA" w:rsidRPr="00B03A12" w:rsidRDefault="006752FA">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(ב1)</w:t>
      </w:r>
      <w:r w:rsidRPr="00B03A12">
        <w:rPr>
          <w:rStyle w:val="default"/>
          <w:rFonts w:cs="FrankRuehl" w:hint="cs"/>
          <w:strike/>
          <w:vanish/>
          <w:sz w:val="22"/>
          <w:szCs w:val="22"/>
          <w:shd w:val="clear" w:color="auto" w:fill="FFFF99"/>
          <w:rtl/>
        </w:rPr>
        <w:tab/>
        <w:t>לא יהיה רשאי להשתתף במכרז לזכיון לשידורי טלוויזיה בערוץ השלישי מי שמתקיים בו אחד מאלה:</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הוא בעל זיכיון אחר לשידורים, או שבעל זיכיון אחר לשידורים מחזיק בו בשיעור כלשהו של אמצעי שליטה; בסעיף קטן זה, "בעל זיכיון אחר לשידורים"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בעל זיכיון לשידורי טלוויזיה לפי חוק זה, בעל זיכיון לשידורי כבלים או בעל רישיון כללי לשידורי כבלים או בעל רשיון לשידורי לוויין לפי חוק התקשורת;</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הוא, או מי שמחזיק, במישרין או בעקיפין, בשיעור כלשהו של אמצעי שליטה בבעל זיכיון אחר לשידורים; על אף האמור, תאגיד שאדם המחזיק בו, במישרין או בעקיפין, בשיעור כלשהו של אמצעי שליטה, מחזיק בו בעשרה אחוזים או פחות מסוג כלשהו של אמצעי שליטה בבעל זיכיון אחר לשידורים, רשאי להשתתף במכרז, ובלבד שאם התאגיד זכה במכרז, לא יחזיק אותו אדם שיעור כלשהו של אמצעי שליטה בבעל זיכיון אחר לשידורים בתום 60 ימים מיום שהודע לתאגיד על הזכיה כאמור; לא חדל האדם האמור מלהחזיק באמצעי שליטה בבעל זיכיון אחר לשידורים בתום התקופה האמורה, תבוטל הזכיה של אותו תאגיד במכרז, והזיכיון יוענק למי שהמועצה קבעה בעת החלטתה על הזוכים במכרז כי הוא הזוכה הבא אחרי שני הזוכים הראשונים;</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הוא תאגיד אשר אדם אחר מחזיק בו, במישרין או בעקיפין, ביותר מארבעים אחוזים מסוג כלשהו של אמצעי שליטה, או שאדם אחד הוא בעל היכולת לכוון את פעילותו, במישרין או בעקיפין;</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הוא תאגיד שהוא עיתון, או שהוא יחיד או תאגיד המחזיק, במישרין או בעקיפין, בשיעור כלשהו של אמצעי שליטה בעיתון, או ביכולת לכוון את פעילות העיתון בדרך אחרת, והוא מחזיק בתאגיד המבקש להשתתף במכרז, במישרין או בעקיפין, באחת מאלה:</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ביותר משישה עשר אחוזים מזכויות ההצבעה;</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בזכות להשתתף בעשרים אחוזים או יותר מהרווח;</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בזכות למנות חמישית או יותר ממספר הדירקטורים או בזכות דומה בתאגיד שאין בו דירקטורים;</w:t>
      </w:r>
    </w:p>
    <w:p w:rsidR="006752FA" w:rsidRPr="00B03A12" w:rsidRDefault="006752FA">
      <w:pPr>
        <w:pStyle w:val="P22"/>
        <w:tabs>
          <w:tab w:val="left" w:pos="624"/>
          <w:tab w:val="left" w:pos="1021"/>
        </w:tabs>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ביכולת לכוון את פעילות התאגיד בדרך אחרת;</w:t>
      </w:r>
    </w:p>
    <w:p w:rsidR="006752FA" w:rsidRPr="00B03A12" w:rsidRDefault="006752FA">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(5)</w:t>
      </w:r>
      <w:r w:rsidRPr="00B03A12">
        <w:rPr>
          <w:rStyle w:val="default"/>
          <w:rFonts w:cs="FrankRuehl" w:hint="cs"/>
          <w:strike/>
          <w:vanish/>
          <w:sz w:val="22"/>
          <w:szCs w:val="22"/>
          <w:shd w:val="clear" w:color="auto" w:fill="FFFF99"/>
          <w:rtl/>
        </w:rPr>
        <w:tab/>
        <w:t xml:space="preserve">הוא תאגיד ששניים או יותר מהמחזיקים באמצעי שליטה בו, בשיעור העולה על השיעור המותר למחזיק אחד לפי פסקה (4), הם עיתונים או מי שמחזיק, במישרין או בעקיפין, בעשרים אחוזים או יותר מסוג כלשהו של אמצעי שליטה בעיתון, או ביכולת לכוון את פעילותו של עיתון; בסעיף קטן זה, "עיתון"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כהגדרתו בסעיף קטן (ב). </w:t>
      </w:r>
    </w:p>
    <w:p w:rsidR="006752FA" w:rsidRPr="00B03A12" w:rsidRDefault="006752FA">
      <w:pPr>
        <w:pStyle w:val="P00"/>
        <w:spacing w:before="0"/>
        <w:ind w:left="0" w:right="1134"/>
        <w:rPr>
          <w:rFonts w:cs="FrankRuehl"/>
          <w:vanish/>
          <w:sz w:val="22"/>
          <w:szCs w:val="22"/>
          <w:u w:val="single"/>
          <w:shd w:val="clear" w:color="auto" w:fill="FFFF99"/>
          <w:rtl/>
        </w:rPr>
      </w:pPr>
      <w:r w:rsidRPr="00B03A12">
        <w:rPr>
          <w:rFonts w:cs="FrankRuehl" w:hint="cs"/>
          <w:vanish/>
          <w:sz w:val="22"/>
          <w:szCs w:val="22"/>
          <w:shd w:val="clear" w:color="auto" w:fill="FFFF99"/>
          <w:rtl/>
        </w:rPr>
        <w:tab/>
      </w:r>
      <w:r w:rsidRPr="00B03A12">
        <w:rPr>
          <w:rFonts w:cs="FrankRuehl"/>
          <w:vanish/>
          <w:sz w:val="22"/>
          <w:szCs w:val="22"/>
          <w:u w:val="single"/>
          <w:shd w:val="clear" w:color="auto" w:fill="FFFF99"/>
          <w:rtl/>
        </w:rPr>
        <w:t>(</w:t>
      </w:r>
      <w:r w:rsidRPr="00B03A12">
        <w:rPr>
          <w:rFonts w:cs="FrankRuehl" w:hint="cs"/>
          <w:vanish/>
          <w:sz w:val="22"/>
          <w:szCs w:val="22"/>
          <w:u w:val="single"/>
          <w:shd w:val="clear" w:color="auto" w:fill="FFFF99"/>
          <w:rtl/>
        </w:rPr>
        <w:t>ב2)</w:t>
      </w:r>
      <w:r w:rsidRPr="00B03A12">
        <w:rPr>
          <w:rFonts w:cs="FrankRuehl"/>
          <w:vanish/>
          <w:sz w:val="22"/>
          <w:szCs w:val="22"/>
          <w:u w:val="single"/>
          <w:shd w:val="clear" w:color="auto" w:fill="FFFF99"/>
          <w:rtl/>
        </w:rPr>
        <w:tab/>
        <w:t>ל</w:t>
      </w:r>
      <w:r w:rsidRPr="00B03A12">
        <w:rPr>
          <w:rFonts w:cs="FrankRuehl" w:hint="cs"/>
          <w:vanish/>
          <w:sz w:val="22"/>
          <w:szCs w:val="22"/>
          <w:u w:val="single"/>
          <w:shd w:val="clear" w:color="auto" w:fill="FFFF99"/>
          <w:rtl/>
        </w:rPr>
        <w:t>א יהיה רשאי להשתתף במכרז לזיכיון לשידורי טלוויזיה, מי שמתקיים בו אחד מאלה:</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(1)</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בעל זיכיון אחר, או שבעל זיכיון אחר מחזיק בו בשיעור כלשהו של אמצעי שליטה;</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(2)</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מחזיק גם בשיעור כלשהו של אמצעי שליטה בבעל זיכיון אחר;</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(3)</w:t>
      </w:r>
      <w:r w:rsidRPr="00B03A12">
        <w:rPr>
          <w:rFonts w:cs="FrankRuehl"/>
          <w:vanish/>
          <w:sz w:val="22"/>
          <w:szCs w:val="22"/>
          <w:u w:val="single"/>
          <w:shd w:val="clear" w:color="auto" w:fill="FFFF99"/>
          <w:rtl/>
        </w:rPr>
        <w:tab/>
        <w:t>ק</w:t>
      </w:r>
      <w:r w:rsidRPr="00B03A12">
        <w:rPr>
          <w:rFonts w:cs="FrankRuehl" w:hint="cs"/>
          <w:vanish/>
          <w:sz w:val="22"/>
          <w:szCs w:val="22"/>
          <w:u w:val="single"/>
          <w:shd w:val="clear" w:color="auto" w:fill="FFFF99"/>
          <w:rtl/>
        </w:rPr>
        <w:t xml:space="preserve">יים בעל זיכיון אחד בערוץ - הוא תאגיד אשר מי שמחזיק בחמישה עשר אחוזים או יותר מסוג כלשהו של אמצעי שליטה בו או בשליטה בו, </w:t>
      </w:r>
      <w:r w:rsidRPr="00B03A12">
        <w:rPr>
          <w:rFonts w:cs="FrankRuehl"/>
          <w:vanish/>
          <w:sz w:val="22"/>
          <w:szCs w:val="22"/>
          <w:u w:val="single"/>
          <w:shd w:val="clear" w:color="auto" w:fill="FFFF99"/>
          <w:rtl/>
        </w:rPr>
        <w:t>מ</w:t>
      </w:r>
      <w:r w:rsidRPr="00B03A12">
        <w:rPr>
          <w:rFonts w:cs="FrankRuehl" w:hint="cs"/>
          <w:vanish/>
          <w:sz w:val="22"/>
          <w:szCs w:val="22"/>
          <w:u w:val="single"/>
          <w:shd w:val="clear" w:color="auto" w:fill="FFFF99"/>
          <w:rtl/>
        </w:rPr>
        <w:t>ח</w:t>
      </w:r>
      <w:r w:rsidRPr="00B03A12">
        <w:rPr>
          <w:rFonts w:cs="FrankRuehl"/>
          <w:vanish/>
          <w:sz w:val="22"/>
          <w:szCs w:val="22"/>
          <w:u w:val="single"/>
          <w:shd w:val="clear" w:color="auto" w:fill="FFFF99"/>
          <w:rtl/>
        </w:rPr>
        <w:t>ז</w:t>
      </w:r>
      <w:r w:rsidRPr="00B03A12">
        <w:rPr>
          <w:rFonts w:cs="FrankRuehl" w:hint="cs"/>
          <w:vanish/>
          <w:sz w:val="22"/>
          <w:szCs w:val="22"/>
          <w:u w:val="single"/>
          <w:shd w:val="clear" w:color="auto" w:fill="FFFF99"/>
          <w:rtl/>
        </w:rPr>
        <w:t xml:space="preserve">יק גם בחמישה עשר אחוזים או יותר מסוג כלשהו של </w:t>
      </w:r>
      <w:r w:rsidRPr="00B03A12">
        <w:rPr>
          <w:rFonts w:cs="FrankRuehl"/>
          <w:vanish/>
          <w:sz w:val="22"/>
          <w:szCs w:val="22"/>
          <w:u w:val="single"/>
          <w:shd w:val="clear" w:color="auto" w:fill="FFFF99"/>
          <w:rtl/>
        </w:rPr>
        <w:t>א</w:t>
      </w:r>
      <w:r w:rsidRPr="00B03A12">
        <w:rPr>
          <w:rFonts w:cs="FrankRuehl" w:hint="cs"/>
          <w:vanish/>
          <w:sz w:val="22"/>
          <w:szCs w:val="22"/>
          <w:u w:val="single"/>
          <w:shd w:val="clear" w:color="auto" w:fill="FFFF99"/>
          <w:rtl/>
        </w:rPr>
        <w:t>מצעי שליטה בבעל זיכיון אחד אחר, או בשליטה בו; היו שני מחזיקים או יותר בתאגיד כאמור - הם מחזיקים במצטבר בעשרים וארבעה אחוזים או יותר מסוג כלשהו של אמצעי שליטה בו או בשליטה בו; קיימים שני בעלי זיכיון בערוץ - הוא תאגיד א</w:t>
      </w:r>
      <w:r w:rsidRPr="00B03A12">
        <w:rPr>
          <w:rFonts w:cs="FrankRuehl"/>
          <w:vanish/>
          <w:sz w:val="22"/>
          <w:szCs w:val="22"/>
          <w:u w:val="single"/>
          <w:shd w:val="clear" w:color="auto" w:fill="FFFF99"/>
          <w:rtl/>
        </w:rPr>
        <w:t>שר</w:t>
      </w:r>
      <w:r w:rsidRPr="00B03A12">
        <w:rPr>
          <w:rFonts w:cs="FrankRuehl" w:hint="cs"/>
          <w:vanish/>
          <w:sz w:val="22"/>
          <w:szCs w:val="22"/>
          <w:u w:val="single"/>
          <w:shd w:val="clear" w:color="auto" w:fill="FFFF99"/>
          <w:rtl/>
        </w:rPr>
        <w:t xml:space="preserve"> מי שמחזיק בעשרים וארבעה אחוזים או י</w:t>
      </w:r>
      <w:r w:rsidRPr="00B03A12">
        <w:rPr>
          <w:rFonts w:cs="FrankRuehl"/>
          <w:vanish/>
          <w:sz w:val="22"/>
          <w:szCs w:val="22"/>
          <w:u w:val="single"/>
          <w:shd w:val="clear" w:color="auto" w:fill="FFFF99"/>
          <w:rtl/>
        </w:rPr>
        <w:t>ו</w:t>
      </w:r>
      <w:r w:rsidRPr="00B03A12">
        <w:rPr>
          <w:rFonts w:cs="FrankRuehl" w:hint="cs"/>
          <w:vanish/>
          <w:sz w:val="22"/>
          <w:szCs w:val="22"/>
          <w:u w:val="single"/>
          <w:shd w:val="clear" w:color="auto" w:fill="FFFF99"/>
          <w:rtl/>
        </w:rPr>
        <w:t>תר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 הם מחזיקים במצטבר בשלושים אחוזים או יותר מסוג כלשהו של אמצעי שליטה בו או בשליטה בו; קיימים שלושה בעלי זיכיון בערוץ - הוא תאגיד אשר מי שמחזיק ביותר משלושים אחוזים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 הם מחזיקים במצטבר בשלושים אחוזים או יותר מסוג כלשהו של אמצעי שליטה בו או בשליטה בו;</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(4)</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תאגיד אשר אדם אחד מחזיק בו ביותר מחמישים ואחד אחוזים מסוג כלשהו של אמצעי שליטה;</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hint="cs"/>
          <w:vanish/>
          <w:sz w:val="22"/>
          <w:szCs w:val="22"/>
          <w:u w:val="single"/>
          <w:shd w:val="clear" w:color="auto" w:fill="FFFF99"/>
          <w:rtl/>
        </w:rPr>
        <w:t>(5)</w:t>
      </w:r>
      <w:r w:rsidRPr="00B03A12">
        <w:rPr>
          <w:rFonts w:cs="FrankRuehl"/>
          <w:vanish/>
          <w:sz w:val="22"/>
          <w:szCs w:val="22"/>
          <w:u w:val="single"/>
          <w:shd w:val="clear" w:color="auto" w:fill="FFFF99"/>
          <w:rtl/>
        </w:rPr>
        <w:tab/>
      </w:r>
      <w:r w:rsidRPr="00B03A12">
        <w:rPr>
          <w:rFonts w:cs="FrankRuehl" w:hint="cs"/>
          <w:vanish/>
          <w:sz w:val="22"/>
          <w:szCs w:val="22"/>
          <w:u w:val="single"/>
          <w:shd w:val="clear" w:color="auto" w:fill="FFFF99"/>
          <w:rtl/>
        </w:rPr>
        <w:t>(א</w:t>
      </w:r>
      <w:r w:rsidRPr="00B03A12">
        <w:rPr>
          <w:rFonts w:cs="FrankRuehl"/>
          <w:vanish/>
          <w:sz w:val="22"/>
          <w:szCs w:val="22"/>
          <w:u w:val="single"/>
          <w:shd w:val="clear" w:color="auto" w:fill="FFFF99"/>
          <w:rtl/>
        </w:rPr>
        <w:t>)</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תאגיד שהוא עיתון;</w:t>
      </w:r>
    </w:p>
    <w:p w:rsidR="006752FA" w:rsidRPr="00B03A12" w:rsidRDefault="006752FA">
      <w:pPr>
        <w:pStyle w:val="P00"/>
        <w:spacing w:before="0"/>
        <w:ind w:left="1474"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(ב</w:t>
      </w:r>
      <w:r w:rsidRPr="00B03A12">
        <w:rPr>
          <w:rFonts w:cs="FrankRuehl" w:hint="cs"/>
          <w:vanish/>
          <w:sz w:val="22"/>
          <w:szCs w:val="22"/>
          <w:u w:val="single"/>
          <w:shd w:val="clear" w:color="auto" w:fill="FFFF99"/>
          <w:rtl/>
        </w:rPr>
        <w:t>)</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אדם המחזיק בשיעור כלשהו של אמצעי שלי</w:t>
      </w:r>
      <w:r w:rsidRPr="00B03A12">
        <w:rPr>
          <w:rFonts w:cs="FrankRuehl"/>
          <w:vanish/>
          <w:sz w:val="22"/>
          <w:szCs w:val="22"/>
          <w:u w:val="single"/>
          <w:shd w:val="clear" w:color="auto" w:fill="FFFF99"/>
          <w:rtl/>
        </w:rPr>
        <w:t>ט</w:t>
      </w:r>
      <w:r w:rsidRPr="00B03A12">
        <w:rPr>
          <w:rFonts w:cs="FrankRuehl" w:hint="cs"/>
          <w:vanish/>
          <w:sz w:val="22"/>
          <w:szCs w:val="22"/>
          <w:u w:val="single"/>
          <w:shd w:val="clear" w:color="auto" w:fill="FFFF99"/>
          <w:rtl/>
        </w:rPr>
        <w:t>ה בעיתון;</w:t>
      </w:r>
    </w:p>
    <w:p w:rsidR="006752FA" w:rsidRPr="00B03A12" w:rsidRDefault="006752FA">
      <w:pPr>
        <w:pStyle w:val="P00"/>
        <w:spacing w:before="0"/>
        <w:ind w:left="1474"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w:t>
      </w:r>
      <w:r w:rsidRPr="00B03A12">
        <w:rPr>
          <w:rFonts w:cs="FrankRuehl" w:hint="cs"/>
          <w:vanish/>
          <w:sz w:val="22"/>
          <w:szCs w:val="22"/>
          <w:u w:val="single"/>
          <w:shd w:val="clear" w:color="auto" w:fill="FFFF99"/>
          <w:rtl/>
        </w:rPr>
        <w:t>ג)</w:t>
      </w:r>
      <w:r w:rsidRPr="00B03A12">
        <w:rPr>
          <w:rFonts w:cs="FrankRuehl"/>
          <w:vanish/>
          <w:sz w:val="22"/>
          <w:szCs w:val="22"/>
          <w:u w:val="single"/>
          <w:shd w:val="clear" w:color="auto" w:fill="FFFF99"/>
          <w:rtl/>
        </w:rPr>
        <w:tab/>
        <w:t>ק</w:t>
      </w:r>
      <w:r w:rsidRPr="00B03A12">
        <w:rPr>
          <w:rFonts w:cs="FrankRuehl" w:hint="cs"/>
          <w:vanish/>
          <w:sz w:val="22"/>
          <w:szCs w:val="22"/>
          <w:u w:val="single"/>
          <w:shd w:val="clear" w:color="auto" w:fill="FFFF99"/>
          <w:rtl/>
        </w:rPr>
        <w:t>יים בעל זיכיון אחד בערוץ - הוא תאגיד שעיתון מחזיק בו ביותר משמונה אחוזים מסוג כלשהו של אמצעי שליטה, או בשליטה בו; קיימים שניים או שלושה בעלי זיכיון בערוץ - הוא תאגיד שעיתון מחזיק בו בשישה עשר אחוזים או יותר מסוג כלשהו של אמצעי שליטה, או בשליטה בו;</w:t>
      </w:r>
    </w:p>
    <w:p w:rsidR="006752FA" w:rsidRPr="00B03A12" w:rsidRDefault="006752FA">
      <w:pPr>
        <w:pStyle w:val="P00"/>
        <w:spacing w:before="0"/>
        <w:ind w:left="1474"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w:t>
      </w:r>
      <w:r w:rsidRPr="00B03A12">
        <w:rPr>
          <w:rFonts w:cs="FrankRuehl" w:hint="cs"/>
          <w:vanish/>
          <w:sz w:val="22"/>
          <w:szCs w:val="22"/>
          <w:u w:val="single"/>
          <w:shd w:val="clear" w:color="auto" w:fill="FFFF99"/>
          <w:rtl/>
        </w:rPr>
        <w:t>ד)</w:t>
      </w:r>
      <w:r w:rsidRPr="00B03A12">
        <w:rPr>
          <w:rFonts w:cs="FrankRuehl"/>
          <w:vanish/>
          <w:sz w:val="22"/>
          <w:szCs w:val="22"/>
          <w:u w:val="single"/>
          <w:shd w:val="clear" w:color="auto" w:fill="FFFF99"/>
          <w:rtl/>
        </w:rPr>
        <w:tab/>
        <w:t>ק</w:t>
      </w:r>
      <w:r w:rsidRPr="00B03A12">
        <w:rPr>
          <w:rFonts w:cs="FrankRuehl" w:hint="cs"/>
          <w:vanish/>
          <w:sz w:val="22"/>
          <w:szCs w:val="22"/>
          <w:u w:val="single"/>
          <w:shd w:val="clear" w:color="auto" w:fill="FFFF99"/>
          <w:rtl/>
        </w:rPr>
        <w:t>יים בעל זיכיון אחד בערוץ - הוא תאגיד שאדם המחזיק בשיעור כלשהו של אמצעי</w:t>
      </w:r>
      <w:r w:rsidRPr="00B03A12">
        <w:rPr>
          <w:rFonts w:cs="FrankRuehl"/>
          <w:vanish/>
          <w:sz w:val="22"/>
          <w:szCs w:val="22"/>
          <w:u w:val="single"/>
          <w:shd w:val="clear" w:color="auto" w:fill="FFFF99"/>
          <w:rtl/>
          <w:lang w:eastAsia="en-US"/>
        </w:rPr>
        <w:t xml:space="preserve"> </w:t>
      </w:r>
      <w:r w:rsidRPr="00B03A12">
        <w:rPr>
          <w:rFonts w:cs="FrankRuehl"/>
          <w:vanish/>
          <w:sz w:val="22"/>
          <w:szCs w:val="22"/>
          <w:u w:val="single"/>
          <w:shd w:val="clear" w:color="auto" w:fill="FFFF99"/>
          <w:rtl/>
        </w:rPr>
        <w:t>של</w:t>
      </w:r>
      <w:r w:rsidRPr="00B03A12">
        <w:rPr>
          <w:rFonts w:cs="FrankRuehl" w:hint="cs"/>
          <w:vanish/>
          <w:sz w:val="22"/>
          <w:szCs w:val="22"/>
          <w:u w:val="single"/>
          <w:shd w:val="clear" w:color="auto" w:fill="FFFF99"/>
          <w:rtl/>
        </w:rPr>
        <w:t>יטה בעיתון, או בשליטה בעיתון, מחזיק בו ביותר משמונה אחוזים מסוג כלשהו של אמצעי שליטה, או בשליטה בו; קיימים שניים או שלושה בע</w:t>
      </w:r>
      <w:r w:rsidRPr="00B03A12">
        <w:rPr>
          <w:rFonts w:cs="FrankRuehl"/>
          <w:vanish/>
          <w:sz w:val="22"/>
          <w:szCs w:val="22"/>
          <w:u w:val="single"/>
          <w:shd w:val="clear" w:color="auto" w:fill="FFFF99"/>
          <w:rtl/>
        </w:rPr>
        <w:t>לי</w:t>
      </w:r>
      <w:r w:rsidRPr="00B03A12">
        <w:rPr>
          <w:rFonts w:cs="FrankRuehl" w:hint="cs"/>
          <w:vanish/>
          <w:sz w:val="22"/>
          <w:szCs w:val="22"/>
          <w:u w:val="single"/>
          <w:shd w:val="clear" w:color="auto" w:fill="FFFF99"/>
          <w:rtl/>
        </w:rPr>
        <w:t xml:space="preserve"> זיכיון בערוץ - הוא תאגיד שאדם המחזיק בשיעור</w:t>
      </w:r>
      <w:r w:rsidRPr="00B03A12">
        <w:rPr>
          <w:rFonts w:cs="FrankRuehl"/>
          <w:vanish/>
          <w:sz w:val="22"/>
          <w:szCs w:val="22"/>
          <w:u w:val="single"/>
          <w:shd w:val="clear" w:color="auto" w:fill="FFFF99"/>
          <w:rtl/>
        </w:rPr>
        <w:t xml:space="preserve"> </w:t>
      </w:r>
      <w:r w:rsidRPr="00B03A12">
        <w:rPr>
          <w:rFonts w:cs="FrankRuehl" w:hint="cs"/>
          <w:vanish/>
          <w:sz w:val="22"/>
          <w:szCs w:val="22"/>
          <w:u w:val="single"/>
          <w:shd w:val="clear" w:color="auto" w:fill="FFFF99"/>
          <w:rtl/>
        </w:rPr>
        <w:t>כלשהו של אמצעי שליטה בעיתון, או בשליטה בעיתון, מחזיק בו בשישה עשר אחוזים או יותר מסוג כלשהו של אמצעי שליטה, או בשליטה בו;</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(6)</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תאגיד, אשר עיתון קשור מחזיק בו בשיעור כלשהו של אמצעי שליטה;</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(7)</w:t>
      </w:r>
      <w:r w:rsidRPr="00B03A12">
        <w:rPr>
          <w:rFonts w:cs="FrankRuehl"/>
          <w:vanish/>
          <w:sz w:val="22"/>
          <w:szCs w:val="22"/>
          <w:u w:val="single"/>
          <w:shd w:val="clear" w:color="auto" w:fill="FFFF99"/>
          <w:rtl/>
        </w:rPr>
        <w:tab/>
        <w:t>ה</w:t>
      </w:r>
      <w:r w:rsidRPr="00B03A12">
        <w:rPr>
          <w:rFonts w:cs="FrankRuehl" w:hint="cs"/>
          <w:vanish/>
          <w:sz w:val="22"/>
          <w:szCs w:val="22"/>
          <w:u w:val="single"/>
          <w:shd w:val="clear" w:color="auto" w:fill="FFFF99"/>
          <w:rtl/>
        </w:rPr>
        <w:t>וא תאגיד ששניים או יותר מהמחזיקים באמצעי שליטה בו, בשיעור הע</w:t>
      </w:r>
      <w:r w:rsidRPr="00B03A12">
        <w:rPr>
          <w:rFonts w:cs="FrankRuehl"/>
          <w:vanish/>
          <w:sz w:val="22"/>
          <w:szCs w:val="22"/>
          <w:u w:val="single"/>
          <w:shd w:val="clear" w:color="auto" w:fill="FFFF99"/>
          <w:rtl/>
        </w:rPr>
        <w:t>ו</w:t>
      </w:r>
      <w:r w:rsidRPr="00B03A12">
        <w:rPr>
          <w:rFonts w:cs="FrankRuehl" w:hint="cs"/>
          <w:vanish/>
          <w:sz w:val="22"/>
          <w:szCs w:val="22"/>
          <w:u w:val="single"/>
          <w:shd w:val="clear" w:color="auto" w:fill="FFFF99"/>
          <w:rtl/>
        </w:rPr>
        <w:t>לה על השיעור המותר למחזיק אחד לפי פסקה (5)(ג) או (ד), הם עיתונים, או שהם מחזיקים במצטבר בעשרה אחוזים או יותר מסוג כלשהו של אמצעי שליטה, או בשליטה, בעיתון או בעיתונים;</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vanish/>
          <w:sz w:val="22"/>
          <w:szCs w:val="22"/>
          <w:u w:val="single"/>
          <w:shd w:val="clear" w:color="auto" w:fill="FFFF99"/>
          <w:rtl/>
        </w:rPr>
        <w:t>(8)</w:t>
      </w:r>
      <w:r w:rsidRPr="00B03A12">
        <w:rPr>
          <w:rFonts w:cs="FrankRuehl"/>
          <w:vanish/>
          <w:sz w:val="22"/>
          <w:szCs w:val="22"/>
          <w:u w:val="single"/>
          <w:shd w:val="clear" w:color="auto" w:fill="FFFF99"/>
          <w:rtl/>
        </w:rPr>
        <w:tab/>
        <w:t>נ</w:t>
      </w:r>
      <w:r w:rsidRPr="00B03A12">
        <w:rPr>
          <w:rFonts w:cs="FrankRuehl" w:hint="cs"/>
          <w:vanish/>
          <w:sz w:val="22"/>
          <w:szCs w:val="22"/>
          <w:u w:val="single"/>
          <w:shd w:val="clear" w:color="auto" w:fill="FFFF99"/>
          <w:rtl/>
        </w:rPr>
        <w:t>וסף על האמור בפסקאות (3) ו-(7</w:t>
      </w:r>
      <w:r w:rsidRPr="00B03A12">
        <w:rPr>
          <w:rFonts w:cs="FrankRuehl"/>
          <w:vanish/>
          <w:sz w:val="22"/>
          <w:szCs w:val="22"/>
          <w:u w:val="single"/>
          <w:shd w:val="clear" w:color="auto" w:fill="FFFF99"/>
          <w:rtl/>
        </w:rPr>
        <w:t>) - ק</w:t>
      </w:r>
      <w:r w:rsidRPr="00B03A12">
        <w:rPr>
          <w:rFonts w:cs="FrankRuehl" w:hint="cs"/>
          <w:vanish/>
          <w:sz w:val="22"/>
          <w:szCs w:val="22"/>
          <w:u w:val="single"/>
          <w:shd w:val="clear" w:color="auto" w:fill="FFFF99"/>
          <w:rtl/>
        </w:rPr>
        <w:t>יים בעל זיכיון אחד בערוץ - הוא תאגיד ששניים או יו</w:t>
      </w:r>
      <w:r w:rsidRPr="00B03A12">
        <w:rPr>
          <w:rFonts w:cs="FrankRuehl"/>
          <w:vanish/>
          <w:sz w:val="22"/>
          <w:szCs w:val="22"/>
          <w:u w:val="single"/>
          <w:shd w:val="clear" w:color="auto" w:fill="FFFF99"/>
          <w:rtl/>
        </w:rPr>
        <w:t>ת</w:t>
      </w:r>
      <w:r w:rsidRPr="00B03A12">
        <w:rPr>
          <w:rFonts w:cs="FrankRuehl" w:hint="cs"/>
          <w:vanish/>
          <w:sz w:val="22"/>
          <w:szCs w:val="22"/>
          <w:u w:val="single"/>
          <w:shd w:val="clear" w:color="auto" w:fill="FFFF99"/>
          <w:rtl/>
        </w:rPr>
        <w:t xml:space="preserve">ר ממי שהחזקתם בו מוגבלת כאמור בפסקאות (3) ו-(5) מחזיקים אמצעי שליטה בו, מסוג כלשהו, בשיעור מצטבר של עשרים וארבעה אחוזים או יותר, או בשליטה בו; קיימים שניים או שלושה בעלי זיכיון בערוץ - הוא תאגיד ששניים או יותר ממי שהחזקתם בו מוגבלת כאמור בפסקאות (3) ו-(5) מחזיקים אמצעי שליטה בו, מסוג כלשהו, בשיעור מצטבר העולה </w:t>
      </w:r>
      <w:r w:rsidRPr="00B03A12">
        <w:rPr>
          <w:rFonts w:cs="FrankRuehl"/>
          <w:vanish/>
          <w:sz w:val="22"/>
          <w:szCs w:val="22"/>
          <w:u w:val="single"/>
          <w:shd w:val="clear" w:color="auto" w:fill="FFFF99"/>
          <w:rtl/>
        </w:rPr>
        <w:t>על</w:t>
      </w:r>
      <w:r w:rsidRPr="00B03A12">
        <w:rPr>
          <w:rFonts w:cs="FrankRuehl" w:hint="cs"/>
          <w:vanish/>
          <w:sz w:val="22"/>
          <w:szCs w:val="22"/>
          <w:u w:val="single"/>
          <w:shd w:val="clear" w:color="auto" w:fill="FFFF99"/>
          <w:rtl/>
        </w:rPr>
        <w:t xml:space="preserve"> שלושים אחוזים, או בשליטה בו;</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hint="cs"/>
          <w:vanish/>
          <w:sz w:val="22"/>
          <w:szCs w:val="22"/>
          <w:u w:val="single"/>
          <w:shd w:val="clear" w:color="auto" w:fill="FFFF99"/>
          <w:rtl/>
        </w:rPr>
        <w:t>(9)</w:t>
      </w:r>
      <w:r w:rsidRPr="00B03A12">
        <w:rPr>
          <w:rFonts w:cs="FrankRuehl"/>
          <w:vanish/>
          <w:sz w:val="22"/>
          <w:szCs w:val="22"/>
          <w:u w:val="single"/>
          <w:shd w:val="clear" w:color="auto" w:fill="FFFF99"/>
          <w:rtl/>
        </w:rPr>
        <w:tab/>
        <w:t>ב</w:t>
      </w:r>
      <w:r w:rsidRPr="00B03A12">
        <w:rPr>
          <w:rFonts w:cs="FrankRuehl" w:hint="cs"/>
          <w:vanish/>
          <w:sz w:val="22"/>
          <w:szCs w:val="22"/>
          <w:u w:val="single"/>
          <w:shd w:val="clear" w:color="auto" w:fill="FFFF99"/>
          <w:rtl/>
        </w:rPr>
        <w:t xml:space="preserve">סעיף קטן זה </w:t>
      </w:r>
      <w:r w:rsidRPr="00B03A12">
        <w:rPr>
          <w:rFonts w:cs="FrankRuehl"/>
          <w:vanish/>
          <w:sz w:val="22"/>
          <w:szCs w:val="22"/>
          <w:u w:val="single"/>
          <w:shd w:val="clear" w:color="auto" w:fill="FFFF99"/>
          <w:rtl/>
        </w:rPr>
        <w:t>–</w:t>
      </w:r>
    </w:p>
    <w:p w:rsidR="006752FA" w:rsidRPr="00B03A12" w:rsidRDefault="006752FA">
      <w:pPr>
        <w:pStyle w:val="P00"/>
        <w:spacing w:before="0"/>
        <w:ind w:left="1021" w:right="1134"/>
        <w:rPr>
          <w:rFonts w:cs="FrankRuehl"/>
          <w:vanish/>
          <w:sz w:val="22"/>
          <w:szCs w:val="22"/>
          <w:u w:val="single"/>
          <w:shd w:val="clear" w:color="auto" w:fill="FFFF99"/>
          <w:rtl/>
        </w:rPr>
      </w:pPr>
      <w:r w:rsidRPr="00B03A12">
        <w:rPr>
          <w:rFonts w:cs="FrankRuehl" w:hint="cs"/>
          <w:vanish/>
          <w:sz w:val="22"/>
          <w:szCs w:val="22"/>
          <w:u w:val="single"/>
          <w:shd w:val="clear" w:color="auto" w:fill="FFFF99"/>
          <w:rtl/>
        </w:rPr>
        <w:t>"ב</w:t>
      </w:r>
      <w:r w:rsidRPr="00B03A12">
        <w:rPr>
          <w:rFonts w:cs="FrankRuehl"/>
          <w:vanish/>
          <w:sz w:val="22"/>
          <w:szCs w:val="22"/>
          <w:u w:val="single"/>
          <w:shd w:val="clear" w:color="auto" w:fill="FFFF99"/>
          <w:rtl/>
        </w:rPr>
        <w:t>ע</w:t>
      </w:r>
      <w:r w:rsidRPr="00B03A12">
        <w:rPr>
          <w:rFonts w:cs="FrankRuehl" w:hint="cs"/>
          <w:vanish/>
          <w:sz w:val="22"/>
          <w:szCs w:val="22"/>
          <w:u w:val="single"/>
          <w:shd w:val="clear" w:color="auto" w:fill="FFFF99"/>
          <w:rtl/>
        </w:rPr>
        <w:t xml:space="preserve">ל זיכיון אחר" </w:t>
      </w:r>
      <w:r w:rsidRPr="00B03A12">
        <w:rPr>
          <w:rFonts w:cs="FrankRuehl"/>
          <w:vanish/>
          <w:sz w:val="22"/>
          <w:szCs w:val="22"/>
          <w:u w:val="single"/>
          <w:shd w:val="clear" w:color="auto" w:fill="FFFF99"/>
          <w:rtl/>
        </w:rPr>
        <w:t>–</w:t>
      </w:r>
      <w:r w:rsidRPr="00B03A12">
        <w:rPr>
          <w:rFonts w:cs="FrankRuehl" w:hint="cs"/>
          <w:vanish/>
          <w:sz w:val="22"/>
          <w:szCs w:val="22"/>
          <w:u w:val="single"/>
          <w:shd w:val="clear" w:color="auto" w:fill="FFFF99"/>
          <w:rtl/>
        </w:rPr>
        <w:t xml:space="preserve"> בע</w:t>
      </w:r>
      <w:r w:rsidRPr="00B03A12">
        <w:rPr>
          <w:rFonts w:cs="FrankRuehl"/>
          <w:vanish/>
          <w:sz w:val="22"/>
          <w:szCs w:val="22"/>
          <w:u w:val="single"/>
          <w:shd w:val="clear" w:color="auto" w:fill="FFFF99"/>
          <w:rtl/>
        </w:rPr>
        <w:t>ל</w:t>
      </w:r>
      <w:r w:rsidRPr="00B03A12">
        <w:rPr>
          <w:rFonts w:cs="FrankRuehl" w:hint="cs"/>
          <w:vanish/>
          <w:sz w:val="22"/>
          <w:szCs w:val="22"/>
          <w:u w:val="single"/>
          <w:shd w:val="clear" w:color="auto" w:fill="FFFF99"/>
          <w:rtl/>
        </w:rPr>
        <w:t xml:space="preserve"> זיכיון אחר לשידורי טלוויזיה לפי חוק זה למעט חברת החדשות, וכן בעל רישיון כללי לשידורי כבלים או בעל רישיון לשידורי לוויין, לפי ח</w:t>
      </w:r>
      <w:r w:rsidRPr="00B03A12">
        <w:rPr>
          <w:rFonts w:cs="FrankRuehl"/>
          <w:vanish/>
          <w:sz w:val="22"/>
          <w:szCs w:val="22"/>
          <w:u w:val="single"/>
          <w:shd w:val="clear" w:color="auto" w:fill="FFFF99"/>
          <w:rtl/>
        </w:rPr>
        <w:t>ו</w:t>
      </w:r>
      <w:r w:rsidRPr="00B03A12">
        <w:rPr>
          <w:rFonts w:cs="FrankRuehl" w:hint="cs"/>
          <w:vanish/>
          <w:sz w:val="22"/>
          <w:szCs w:val="22"/>
          <w:u w:val="single"/>
          <w:shd w:val="clear" w:color="auto" w:fill="FFFF99"/>
          <w:rtl/>
        </w:rPr>
        <w:t>ק התקשורת;</w:t>
      </w:r>
    </w:p>
    <w:p w:rsidR="006752FA" w:rsidRPr="00B03A12" w:rsidRDefault="006752FA">
      <w:pPr>
        <w:pStyle w:val="P00"/>
        <w:spacing w:before="0"/>
        <w:ind w:left="1021" w:right="1134"/>
        <w:rPr>
          <w:rFonts w:cs="FrankRuehl" w:hint="cs"/>
          <w:vanish/>
          <w:sz w:val="22"/>
          <w:szCs w:val="22"/>
          <w:u w:val="single"/>
          <w:shd w:val="clear" w:color="auto" w:fill="FFFF99"/>
          <w:rtl/>
        </w:rPr>
      </w:pPr>
      <w:r w:rsidRPr="00B03A12">
        <w:rPr>
          <w:rFonts w:cs="FrankRuehl" w:hint="cs"/>
          <w:vanish/>
          <w:sz w:val="22"/>
          <w:szCs w:val="22"/>
          <w:u w:val="single"/>
          <w:shd w:val="clear" w:color="auto" w:fill="FFFF99"/>
          <w:rtl/>
        </w:rPr>
        <w:t>"ע</w:t>
      </w:r>
      <w:r w:rsidRPr="00B03A12">
        <w:rPr>
          <w:rFonts w:cs="FrankRuehl"/>
          <w:vanish/>
          <w:sz w:val="22"/>
          <w:szCs w:val="22"/>
          <w:u w:val="single"/>
          <w:shd w:val="clear" w:color="auto" w:fill="FFFF99"/>
          <w:rtl/>
        </w:rPr>
        <w:t>י</w:t>
      </w:r>
      <w:r w:rsidRPr="00B03A12">
        <w:rPr>
          <w:rFonts w:cs="FrankRuehl" w:hint="cs"/>
          <w:vanish/>
          <w:sz w:val="22"/>
          <w:szCs w:val="22"/>
          <w:u w:val="single"/>
          <w:shd w:val="clear" w:color="auto" w:fill="FFFF99"/>
          <w:rtl/>
        </w:rPr>
        <w:t xml:space="preserve">תון" </w:t>
      </w:r>
      <w:r w:rsidRPr="00B03A12">
        <w:rPr>
          <w:rFonts w:cs="FrankRuehl"/>
          <w:vanish/>
          <w:sz w:val="22"/>
          <w:szCs w:val="22"/>
          <w:u w:val="single"/>
          <w:shd w:val="clear" w:color="auto" w:fill="FFFF99"/>
          <w:rtl/>
        </w:rPr>
        <w:t>–</w:t>
      </w:r>
      <w:r w:rsidRPr="00B03A12">
        <w:rPr>
          <w:rFonts w:cs="FrankRuehl" w:hint="cs"/>
          <w:vanish/>
          <w:sz w:val="22"/>
          <w:szCs w:val="22"/>
          <w:u w:val="single"/>
          <w:shd w:val="clear" w:color="auto" w:fill="FFFF99"/>
          <w:rtl/>
        </w:rPr>
        <w:t xml:space="preserve"> </w:t>
      </w:r>
      <w:r w:rsidRPr="00B03A12">
        <w:rPr>
          <w:rFonts w:cs="FrankRuehl"/>
          <w:vanish/>
          <w:sz w:val="22"/>
          <w:szCs w:val="22"/>
          <w:u w:val="single"/>
          <w:shd w:val="clear" w:color="auto" w:fill="FFFF99"/>
          <w:rtl/>
        </w:rPr>
        <w:t>כ</w:t>
      </w:r>
      <w:r w:rsidRPr="00B03A12">
        <w:rPr>
          <w:rFonts w:cs="FrankRuehl" w:hint="cs"/>
          <w:vanish/>
          <w:sz w:val="22"/>
          <w:szCs w:val="22"/>
          <w:u w:val="single"/>
          <w:shd w:val="clear" w:color="auto" w:fill="FFFF99"/>
          <w:rtl/>
        </w:rPr>
        <w:t>הגדרתו בסעיף 6ח4(ג) לחוק התקשורת;</w:t>
      </w:r>
    </w:p>
    <w:p w:rsidR="006752FA" w:rsidRPr="00B03A12" w:rsidRDefault="006752FA">
      <w:pPr>
        <w:pStyle w:val="P00"/>
        <w:spacing w:before="0"/>
        <w:ind w:left="1021" w:right="1134"/>
        <w:rPr>
          <w:rFonts w:cs="FrankRuehl" w:hint="cs"/>
          <w:vanish/>
          <w:sz w:val="22"/>
          <w:szCs w:val="22"/>
          <w:shd w:val="clear" w:color="auto" w:fill="FFFF99"/>
          <w:rtl/>
        </w:rPr>
      </w:pPr>
      <w:r w:rsidRPr="00B03A12">
        <w:rPr>
          <w:rFonts w:cs="FrankRuehl" w:hint="cs"/>
          <w:vanish/>
          <w:sz w:val="22"/>
          <w:szCs w:val="22"/>
          <w:u w:val="single"/>
          <w:shd w:val="clear" w:color="auto" w:fill="FFFF99"/>
          <w:rtl/>
        </w:rPr>
        <w:t>"ע</w:t>
      </w:r>
      <w:r w:rsidRPr="00B03A12">
        <w:rPr>
          <w:rFonts w:cs="FrankRuehl"/>
          <w:vanish/>
          <w:sz w:val="22"/>
          <w:szCs w:val="22"/>
          <w:u w:val="single"/>
          <w:shd w:val="clear" w:color="auto" w:fill="FFFF99"/>
          <w:rtl/>
        </w:rPr>
        <w:t>י</w:t>
      </w:r>
      <w:r w:rsidRPr="00B03A12">
        <w:rPr>
          <w:rFonts w:cs="FrankRuehl" w:hint="cs"/>
          <w:vanish/>
          <w:sz w:val="22"/>
          <w:szCs w:val="22"/>
          <w:u w:val="single"/>
          <w:shd w:val="clear" w:color="auto" w:fill="FFFF99"/>
          <w:rtl/>
        </w:rPr>
        <w:t xml:space="preserve">תון קשור" </w:t>
      </w:r>
      <w:r w:rsidRPr="00B03A12">
        <w:rPr>
          <w:rFonts w:cs="FrankRuehl"/>
          <w:vanish/>
          <w:sz w:val="22"/>
          <w:szCs w:val="22"/>
          <w:u w:val="single"/>
          <w:shd w:val="clear" w:color="auto" w:fill="FFFF99"/>
          <w:rtl/>
        </w:rPr>
        <w:t>–</w:t>
      </w:r>
      <w:r w:rsidRPr="00B03A12">
        <w:rPr>
          <w:rFonts w:cs="FrankRuehl" w:hint="cs"/>
          <w:vanish/>
          <w:sz w:val="22"/>
          <w:szCs w:val="22"/>
          <w:u w:val="single"/>
          <w:shd w:val="clear" w:color="auto" w:fill="FFFF99"/>
          <w:rtl/>
        </w:rPr>
        <w:t xml:space="preserve"> תא</w:t>
      </w:r>
      <w:r w:rsidRPr="00B03A12">
        <w:rPr>
          <w:rFonts w:cs="FrankRuehl"/>
          <w:vanish/>
          <w:sz w:val="22"/>
          <w:szCs w:val="22"/>
          <w:u w:val="single"/>
          <w:shd w:val="clear" w:color="auto" w:fill="FFFF99"/>
          <w:rtl/>
        </w:rPr>
        <w:t>ג</w:t>
      </w:r>
      <w:r w:rsidRPr="00B03A12">
        <w:rPr>
          <w:rFonts w:cs="FrankRuehl" w:hint="cs"/>
          <w:vanish/>
          <w:sz w:val="22"/>
          <w:szCs w:val="22"/>
          <w:u w:val="single"/>
          <w:shd w:val="clear" w:color="auto" w:fill="FFFF99"/>
          <w:rtl/>
        </w:rPr>
        <w:t>יד שהוא עיתון, אדם שהוא בעל ענין בתאגיד שהוא עיתון או בעל שליטה בעיתון והוא גם בעל ענין בבעל זיכיון אחר.</w:t>
      </w:r>
    </w:p>
    <w:p w:rsidR="00E90B8B" w:rsidRPr="00B03A12" w:rsidRDefault="00E90B8B" w:rsidP="00E90B8B">
      <w:pPr>
        <w:pStyle w:val="P00"/>
        <w:spacing w:before="0"/>
        <w:ind w:left="0" w:right="1134"/>
        <w:rPr>
          <w:rStyle w:val="default"/>
          <w:rFonts w:cs="FrankRuehl" w:hint="cs"/>
          <w:vanish/>
          <w:sz w:val="20"/>
          <w:szCs w:val="20"/>
          <w:shd w:val="clear" w:color="auto" w:fill="FFFF99"/>
          <w:rtl/>
        </w:rPr>
      </w:pPr>
    </w:p>
    <w:p w:rsidR="00E90B8B" w:rsidRPr="00B03A12" w:rsidRDefault="00E90B8B" w:rsidP="00E90B8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E90B8B" w:rsidRPr="00B03A12" w:rsidRDefault="00E90B8B" w:rsidP="00E90B8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E90B8B" w:rsidRPr="00B03A12" w:rsidRDefault="00E90B8B" w:rsidP="00E90B8B">
      <w:pPr>
        <w:pStyle w:val="P00"/>
        <w:spacing w:before="0"/>
        <w:ind w:left="0" w:right="1134"/>
        <w:rPr>
          <w:rStyle w:val="default"/>
          <w:rFonts w:cs="FrankRuehl" w:hint="cs"/>
          <w:vanish/>
          <w:sz w:val="20"/>
          <w:szCs w:val="20"/>
          <w:shd w:val="clear" w:color="auto" w:fill="FFFF99"/>
          <w:rtl/>
        </w:rPr>
      </w:pPr>
      <w:hyperlink r:id="rId42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311 (</w:t>
      </w:r>
      <w:hyperlink r:id="rId42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F68F2" w:rsidRPr="00B03A12" w:rsidRDefault="00CF68F2" w:rsidP="00E90B8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ת"ט תשע"ב-2012</w:t>
      </w:r>
    </w:p>
    <w:p w:rsidR="00CF68F2" w:rsidRPr="00B03A12" w:rsidRDefault="00CF68F2" w:rsidP="00E90B8B">
      <w:pPr>
        <w:pStyle w:val="P00"/>
        <w:spacing w:before="0"/>
        <w:ind w:left="0" w:right="1134"/>
        <w:rPr>
          <w:rStyle w:val="default"/>
          <w:rFonts w:cs="FrankRuehl" w:hint="cs"/>
          <w:vanish/>
          <w:sz w:val="20"/>
          <w:szCs w:val="20"/>
          <w:shd w:val="clear" w:color="auto" w:fill="FFFF99"/>
          <w:rtl/>
        </w:rPr>
      </w:pPr>
      <w:hyperlink r:id="rId422" w:history="1">
        <w:r w:rsidRPr="00B03A12">
          <w:rPr>
            <w:rStyle w:val="Hyperlink"/>
            <w:rFonts w:cs="FrankRuehl" w:hint="cs"/>
            <w:vanish/>
            <w:szCs w:val="20"/>
            <w:shd w:val="clear" w:color="auto" w:fill="FFFF99"/>
            <w:rtl/>
          </w:rPr>
          <w:t>ס"ח תשע"ב מס' 2353</w:t>
        </w:r>
      </w:hyperlink>
      <w:r w:rsidRPr="00B03A12">
        <w:rPr>
          <w:rStyle w:val="default"/>
          <w:rFonts w:cs="FrankRuehl" w:hint="cs"/>
          <w:vanish/>
          <w:sz w:val="20"/>
          <w:szCs w:val="20"/>
          <w:shd w:val="clear" w:color="auto" w:fill="FFFF99"/>
          <w:rtl/>
        </w:rPr>
        <w:t xml:space="preserve"> מיום 4.4.2012 עמ' 356</w:t>
      </w:r>
    </w:p>
    <w:p w:rsidR="00E90B8B" w:rsidRPr="00B03A12" w:rsidRDefault="00E90B8B" w:rsidP="00E90B8B">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זכות להשתתף במכרז </w:t>
      </w:r>
      <w:r w:rsidRPr="00B03A12">
        <w:rPr>
          <w:rStyle w:val="big-number"/>
          <w:rFonts w:hint="cs"/>
          <w:vanish/>
          <w:sz w:val="16"/>
          <w:szCs w:val="16"/>
          <w:u w:val="single"/>
          <w:shd w:val="clear" w:color="auto" w:fill="FFFF99"/>
          <w:rtl/>
        </w:rPr>
        <w:t>והגבלות למתן רישיון לשידורי טלוויזיה</w:t>
      </w:r>
    </w:p>
    <w:p w:rsidR="00E90B8B" w:rsidRPr="00B03A12" w:rsidRDefault="00E90B8B" w:rsidP="00E90B8B">
      <w:pPr>
        <w:pStyle w:val="P00"/>
        <w:spacing w:before="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41.</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רשאי להשתתף תאגיד שמתקיימים בו לפחות תנאים אלה, ולא מתקיים בו האמור בסעיפים קטנים (ב), (ב1) ו-(ג):</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רשום בישראל אשר היכולת לכוון את פעולתו וחמ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חד אחוזים לפחות מכל א</w:t>
      </w:r>
      <w:r w:rsidRPr="00B03A12">
        <w:rPr>
          <w:rStyle w:val="default"/>
          <w:rFonts w:cs="FrankRuehl"/>
          <w:vanish/>
          <w:sz w:val="22"/>
          <w:szCs w:val="22"/>
          <w:shd w:val="clear" w:color="auto" w:fill="FFFF99"/>
          <w:rtl/>
        </w:rPr>
        <w:t>מצ</w:t>
      </w:r>
      <w:r w:rsidRPr="00B03A12">
        <w:rPr>
          <w:rStyle w:val="default"/>
          <w:rFonts w:cs="FrankRuehl" w:hint="cs"/>
          <w:vanish/>
          <w:sz w:val="22"/>
          <w:szCs w:val="22"/>
          <w:shd w:val="clear" w:color="auto" w:fill="FFFF99"/>
          <w:rtl/>
        </w:rPr>
        <w:t>עי</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שליט</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בו, הם בידי אזרחים ישראליים ותושבי ישר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בידי תאגידים רשומים בישראל שמתקיימים בהם התנאים האמורים.</w:t>
      </w:r>
      <w:r w:rsidRPr="00B03A12">
        <w:rPr>
          <w:rStyle w:val="default"/>
          <w:rFonts w:cs="FrankRuehl"/>
          <w:vanish/>
          <w:sz w:val="22"/>
          <w:szCs w:val="22"/>
          <w:shd w:val="clear" w:color="auto" w:fill="FFFF99"/>
          <w:rtl/>
        </w:rPr>
        <w:t xml:space="preserve"> בפס</w:t>
      </w:r>
      <w:r w:rsidRPr="00B03A12">
        <w:rPr>
          <w:rStyle w:val="default"/>
          <w:rFonts w:cs="FrankRuehl" w:hint="cs"/>
          <w:vanish/>
          <w:sz w:val="22"/>
          <w:szCs w:val="22"/>
          <w:shd w:val="clear" w:color="auto" w:fill="FFFF99"/>
          <w:rtl/>
        </w:rPr>
        <w:t>קה זו, "אזרח ישראלי" - כמשמעותו בחוק האזרחות, תשי"ב-1952;</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הורשע בעבירה שלדעת היועץ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פטי לממשלה 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לון, ואם הוא תאגיד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מנ</w:t>
      </w:r>
      <w:r w:rsidRPr="00B03A12">
        <w:rPr>
          <w:rStyle w:val="default"/>
          <w:rFonts w:cs="FrankRuehl" w:hint="cs"/>
          <w:vanish/>
          <w:sz w:val="22"/>
          <w:szCs w:val="22"/>
          <w:shd w:val="clear" w:color="auto" w:fill="FFFF99"/>
          <w:rtl/>
        </w:rPr>
        <w:t>הל</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או אדם שהוא בעל ענין בתאגיד, לא הורשע כאמור;</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סוכן פרסום או סוכן של מבצע כהגדרתו בחוק זכויות מב</w:t>
      </w:r>
      <w:r w:rsidRPr="00B03A12">
        <w:rPr>
          <w:rStyle w:val="default"/>
          <w:rFonts w:cs="FrankRuehl"/>
          <w:vanish/>
          <w:sz w:val="22"/>
          <w:szCs w:val="22"/>
          <w:shd w:val="clear" w:color="auto" w:fill="FFFF99"/>
          <w:rtl/>
        </w:rPr>
        <w:t>צעים</w:t>
      </w:r>
      <w:r w:rsidRPr="00B03A12">
        <w:rPr>
          <w:rStyle w:val="default"/>
          <w:rFonts w:cs="FrankRuehl" w:hint="cs"/>
          <w:vanish/>
          <w:sz w:val="22"/>
          <w:szCs w:val="22"/>
          <w:shd w:val="clear" w:color="auto" w:fill="FFFF99"/>
          <w:rtl/>
        </w:rPr>
        <w:t>, תשמ"ד-1984;</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תאגיד שאחת ממטרותיו או מפעולותיו</w:t>
      </w:r>
      <w:r w:rsidRPr="00B03A12">
        <w:rPr>
          <w:rFonts w:cs="FrankRuehl"/>
          <w:vanish/>
          <w:sz w:val="22"/>
          <w:szCs w:val="22"/>
          <w:shd w:val="clear" w:color="auto" w:fill="FFFF99"/>
          <w:rtl/>
        </w:rPr>
        <w:t>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נה רכישת אמצ</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 לרבות זמן שידור תשדירי פרסומת, למחזיקים באמצעי שליטה בו.</w:t>
      </w:r>
    </w:p>
    <w:p w:rsidR="00E90B8B" w:rsidRPr="00B03A12" w:rsidRDefault="00E90B8B" w:rsidP="00E90B8B">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ו-(ב1)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וטלו).</w:t>
      </w:r>
    </w:p>
    <w:p w:rsidR="00E90B8B" w:rsidRPr="00B03A12" w:rsidRDefault="00E90B8B" w:rsidP="00E90B8B">
      <w:pPr>
        <w:pStyle w:val="P00"/>
        <w:spacing w:before="0"/>
        <w:ind w:left="0" w:right="1134"/>
        <w:rPr>
          <w:rFonts w:cs="FrankRuehl" w:hint="cs"/>
          <w:vanish/>
          <w:sz w:val="22"/>
          <w:szCs w:val="22"/>
          <w:shd w:val="clear" w:color="auto" w:fill="FFFF99"/>
          <w:rtl/>
        </w:rPr>
      </w:pPr>
      <w:r w:rsidRPr="00B03A12">
        <w:rPr>
          <w:rFonts w:cs="FrankRuehl"/>
          <w:vanish/>
          <w:sz w:val="22"/>
          <w:szCs w:val="22"/>
          <w:shd w:val="clear" w:color="auto" w:fill="FFFF99"/>
          <w:rtl/>
        </w:rPr>
        <w:tab/>
        <w:t>(</w:t>
      </w:r>
      <w:r w:rsidRPr="00B03A12">
        <w:rPr>
          <w:rFonts w:cs="FrankRuehl" w:hint="cs"/>
          <w:vanish/>
          <w:sz w:val="22"/>
          <w:szCs w:val="22"/>
          <w:shd w:val="clear" w:color="auto" w:fill="FFFF99"/>
          <w:rtl/>
        </w:rPr>
        <w:t>ב2)</w:t>
      </w:r>
      <w:r w:rsidRPr="00B03A12">
        <w:rPr>
          <w:rFonts w:cs="FrankRuehl"/>
          <w:vanish/>
          <w:sz w:val="22"/>
          <w:szCs w:val="22"/>
          <w:shd w:val="clear" w:color="auto" w:fill="FFFF99"/>
          <w:rtl/>
        </w:rPr>
        <w:tab/>
        <w:t>ל</w:t>
      </w:r>
      <w:r w:rsidRPr="00B03A12">
        <w:rPr>
          <w:rFonts w:cs="FrankRuehl" w:hint="cs"/>
          <w:vanish/>
          <w:sz w:val="22"/>
          <w:szCs w:val="22"/>
          <w:shd w:val="clear" w:color="auto" w:fill="FFFF99"/>
          <w:rtl/>
        </w:rPr>
        <w:t>א יהיה רשאי להשתתף במכרז לזיכיון לשידורי טלוויזיה</w:t>
      </w:r>
      <w:r w:rsidR="00481DD6" w:rsidRPr="00B03A12">
        <w:rPr>
          <w:rFonts w:cs="FrankRuehl" w:hint="cs"/>
          <w:vanish/>
          <w:sz w:val="22"/>
          <w:szCs w:val="22"/>
          <w:shd w:val="clear" w:color="auto" w:fill="FFFF99"/>
          <w:rtl/>
        </w:rPr>
        <w:t xml:space="preserve"> </w:t>
      </w:r>
      <w:r w:rsidR="00481DD6" w:rsidRPr="00B03A12">
        <w:rPr>
          <w:rFonts w:cs="FrankRuehl" w:hint="cs"/>
          <w:vanish/>
          <w:sz w:val="22"/>
          <w:szCs w:val="22"/>
          <w:u w:val="single"/>
          <w:shd w:val="clear" w:color="auto" w:fill="FFFF99"/>
          <w:rtl/>
        </w:rPr>
        <w:t>ולא יקבל רישיון לשידורי טלוויזיה</w:t>
      </w:r>
      <w:r w:rsidRPr="00B03A12">
        <w:rPr>
          <w:rFonts w:cs="FrankRuehl" w:hint="cs"/>
          <w:vanish/>
          <w:sz w:val="22"/>
          <w:szCs w:val="22"/>
          <w:shd w:val="clear" w:color="auto" w:fill="FFFF99"/>
          <w:rtl/>
        </w:rPr>
        <w:t>, מי שמתקיים בו אחד מאלה:</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(1)</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בעל זיכיון אחר, או שבעל זיכיון אחר מחזיק בו בשיעור כלשהו של אמצעי שליטה;</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(2)</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מחזיק גם בשיעור כלשהו של אמצעי שליטה בבעל זיכיון אחר;</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(3)</w:t>
      </w:r>
      <w:r w:rsidRPr="00B03A12">
        <w:rPr>
          <w:rFonts w:cs="FrankRuehl"/>
          <w:vanish/>
          <w:sz w:val="22"/>
          <w:szCs w:val="22"/>
          <w:shd w:val="clear" w:color="auto" w:fill="FFFF99"/>
          <w:rtl/>
        </w:rPr>
        <w:tab/>
      </w:r>
      <w:r w:rsidR="00481DD6" w:rsidRPr="00B03A12">
        <w:rPr>
          <w:rFonts w:cs="FrankRuehl" w:hint="cs"/>
          <w:vanish/>
          <w:sz w:val="22"/>
          <w:szCs w:val="22"/>
          <w:u w:val="single"/>
          <w:shd w:val="clear" w:color="auto" w:fill="FFFF99"/>
          <w:rtl/>
        </w:rPr>
        <w:t>לעניין בעל רישיון לשידורי טלוויזיה או אם</w:t>
      </w:r>
      <w:r w:rsidR="00481DD6"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ק</w:t>
      </w:r>
      <w:r w:rsidRPr="00B03A12">
        <w:rPr>
          <w:rFonts w:cs="FrankRuehl" w:hint="cs"/>
          <w:vanish/>
          <w:sz w:val="22"/>
          <w:szCs w:val="22"/>
          <w:shd w:val="clear" w:color="auto" w:fill="FFFF99"/>
          <w:rtl/>
        </w:rPr>
        <w:t xml:space="preserve">יים בעל זיכיון אחד בערוץ - הוא תאגיד אשר מי שמחזיק בחמישה עשר אחוזים או יותר מסוג כלשהו של אמצעי שליטה בו או בשליטה בו, </w:t>
      </w:r>
      <w:r w:rsidRPr="00B03A12">
        <w:rPr>
          <w:rFonts w:cs="FrankRuehl"/>
          <w:vanish/>
          <w:sz w:val="22"/>
          <w:szCs w:val="22"/>
          <w:shd w:val="clear" w:color="auto" w:fill="FFFF99"/>
          <w:rtl/>
        </w:rPr>
        <w:t>מ</w:t>
      </w:r>
      <w:r w:rsidRPr="00B03A12">
        <w:rPr>
          <w:rFonts w:cs="FrankRuehl" w:hint="cs"/>
          <w:vanish/>
          <w:sz w:val="22"/>
          <w:szCs w:val="22"/>
          <w:shd w:val="clear" w:color="auto" w:fill="FFFF99"/>
          <w:rtl/>
        </w:rPr>
        <w:t>ח</w:t>
      </w:r>
      <w:r w:rsidRPr="00B03A12">
        <w:rPr>
          <w:rFonts w:cs="FrankRuehl"/>
          <w:vanish/>
          <w:sz w:val="22"/>
          <w:szCs w:val="22"/>
          <w:shd w:val="clear" w:color="auto" w:fill="FFFF99"/>
          <w:rtl/>
        </w:rPr>
        <w:t>ז</w:t>
      </w:r>
      <w:r w:rsidRPr="00B03A12">
        <w:rPr>
          <w:rFonts w:cs="FrankRuehl" w:hint="cs"/>
          <w:vanish/>
          <w:sz w:val="22"/>
          <w:szCs w:val="22"/>
          <w:shd w:val="clear" w:color="auto" w:fill="FFFF99"/>
          <w:rtl/>
        </w:rPr>
        <w:t xml:space="preserve">יק גם בחמישה עשר אחוזים או יותר מסוג כלשהו של </w:t>
      </w:r>
      <w:r w:rsidRPr="00B03A12">
        <w:rPr>
          <w:rFonts w:cs="FrankRuehl"/>
          <w:vanish/>
          <w:sz w:val="22"/>
          <w:szCs w:val="22"/>
          <w:shd w:val="clear" w:color="auto" w:fill="FFFF99"/>
          <w:rtl/>
        </w:rPr>
        <w:t>א</w:t>
      </w:r>
      <w:r w:rsidRPr="00B03A12">
        <w:rPr>
          <w:rFonts w:cs="FrankRuehl" w:hint="cs"/>
          <w:vanish/>
          <w:sz w:val="22"/>
          <w:szCs w:val="22"/>
          <w:shd w:val="clear" w:color="auto" w:fill="FFFF99"/>
          <w:rtl/>
        </w:rPr>
        <w:t>מצעי שליטה בבעל זיכיון אחד אחר, או בשליטה בו; היו שני מחזיקים או יותר בתאגיד כאמור - הם מחזיקים במצטבר בעשרים וארבעה אחוזים או יותר מסוג כלשהו של אמצעי שליטה בו או בשליטה בו; קיימים שני בעלי זיכיון בערוץ - הוא תאגיד א</w:t>
      </w:r>
      <w:r w:rsidRPr="00B03A12">
        <w:rPr>
          <w:rFonts w:cs="FrankRuehl"/>
          <w:vanish/>
          <w:sz w:val="22"/>
          <w:szCs w:val="22"/>
          <w:shd w:val="clear" w:color="auto" w:fill="FFFF99"/>
          <w:rtl/>
        </w:rPr>
        <w:t>שר</w:t>
      </w:r>
      <w:r w:rsidRPr="00B03A12">
        <w:rPr>
          <w:rFonts w:cs="FrankRuehl" w:hint="cs"/>
          <w:vanish/>
          <w:sz w:val="22"/>
          <w:szCs w:val="22"/>
          <w:shd w:val="clear" w:color="auto" w:fill="FFFF99"/>
          <w:rtl/>
        </w:rPr>
        <w:t xml:space="preserve"> מי שמחזיק בעשרים וארבעה אחוזים או י</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תר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 הם מחזיקים במצטבר בשלושים אחוזים או יותר מסוג כלשהו של אמצעי שליטה בו או בשליטה בו; קיימים שלושה בעלי זיכיון בערוץ - הוא תאגיד אשר מי שמחזיק ביותר משלושים אחוזים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 הם מחזיקים במצטבר בשלושים אחוזים או יותר מסוג כלשהו של אמצעי שליטה בו או בשליטה בו;</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(4)</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אשר אדם אחד מחזיק בו ביותר מחמישים ואחד אחוזים מסוג כלשהו של אמצעי שליטה;</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(5)</w:t>
      </w:r>
      <w:r w:rsidRPr="00B03A12">
        <w:rPr>
          <w:rFonts w:cs="FrankRuehl"/>
          <w:vanish/>
          <w:sz w:val="22"/>
          <w:szCs w:val="22"/>
          <w:shd w:val="clear" w:color="auto" w:fill="FFFF99"/>
          <w:rtl/>
        </w:rPr>
        <w:tab/>
      </w:r>
      <w:r w:rsidRPr="00B03A12">
        <w:rPr>
          <w:rFonts w:cs="FrankRuehl" w:hint="cs"/>
          <w:vanish/>
          <w:sz w:val="22"/>
          <w:szCs w:val="22"/>
          <w:shd w:val="clear" w:color="auto" w:fill="FFFF99"/>
          <w:rtl/>
        </w:rPr>
        <w:t>(א</w:t>
      </w:r>
      <w:r w:rsidRPr="00B03A12">
        <w:rPr>
          <w:rFonts w:cs="FrankRuehl"/>
          <w:vanish/>
          <w:sz w:val="22"/>
          <w:szCs w:val="22"/>
          <w:shd w:val="clear" w:color="auto" w:fill="FFFF99"/>
          <w:rtl/>
        </w:rPr>
        <w:t>)</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שהוא עיתון;</w:t>
      </w:r>
    </w:p>
    <w:p w:rsidR="00E90B8B" w:rsidRPr="00B03A12" w:rsidRDefault="00E90B8B" w:rsidP="00E90B8B">
      <w:pPr>
        <w:pStyle w:val="P00"/>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(ב</w:t>
      </w:r>
      <w:r w:rsidRPr="00B03A12">
        <w:rPr>
          <w:rFonts w:cs="FrankRuehl" w:hint="cs"/>
          <w:vanish/>
          <w:sz w:val="22"/>
          <w:szCs w:val="22"/>
          <w:shd w:val="clear" w:color="auto" w:fill="FFFF99"/>
          <w:rtl/>
        </w:rPr>
        <w:t>)</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אדם המחזיק בשיעור כלשהו של אמצעי שלי</w:t>
      </w:r>
      <w:r w:rsidRPr="00B03A12">
        <w:rPr>
          <w:rFonts w:cs="FrankRuehl"/>
          <w:vanish/>
          <w:sz w:val="22"/>
          <w:szCs w:val="22"/>
          <w:shd w:val="clear" w:color="auto" w:fill="FFFF99"/>
          <w:rtl/>
        </w:rPr>
        <w:t>ט</w:t>
      </w:r>
      <w:r w:rsidRPr="00B03A12">
        <w:rPr>
          <w:rFonts w:cs="FrankRuehl" w:hint="cs"/>
          <w:vanish/>
          <w:sz w:val="22"/>
          <w:szCs w:val="22"/>
          <w:shd w:val="clear" w:color="auto" w:fill="FFFF99"/>
          <w:rtl/>
        </w:rPr>
        <w:t>ה בעיתון;</w:t>
      </w:r>
    </w:p>
    <w:p w:rsidR="00E90B8B" w:rsidRPr="00B03A12" w:rsidRDefault="00E90B8B" w:rsidP="00E90B8B">
      <w:pPr>
        <w:pStyle w:val="P00"/>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w:t>
      </w:r>
      <w:r w:rsidRPr="00B03A12">
        <w:rPr>
          <w:rFonts w:cs="FrankRuehl" w:hint="cs"/>
          <w:vanish/>
          <w:sz w:val="22"/>
          <w:szCs w:val="22"/>
          <w:shd w:val="clear" w:color="auto" w:fill="FFFF99"/>
          <w:rtl/>
        </w:rPr>
        <w:t>ג)</w:t>
      </w:r>
      <w:r w:rsidRPr="00B03A12">
        <w:rPr>
          <w:rFonts w:cs="FrankRuehl"/>
          <w:vanish/>
          <w:sz w:val="22"/>
          <w:szCs w:val="22"/>
          <w:shd w:val="clear" w:color="auto" w:fill="FFFF99"/>
          <w:rtl/>
        </w:rPr>
        <w:tab/>
      </w:r>
      <w:r w:rsidR="00481DD6" w:rsidRPr="00B03A12">
        <w:rPr>
          <w:rFonts w:cs="FrankRuehl" w:hint="cs"/>
          <w:vanish/>
          <w:sz w:val="22"/>
          <w:szCs w:val="22"/>
          <w:u w:val="single"/>
          <w:shd w:val="clear" w:color="auto" w:fill="FFFF99"/>
          <w:rtl/>
        </w:rPr>
        <w:t>לעניין בעל רישיון לשידורי טלוויזיה או אם</w:t>
      </w:r>
      <w:r w:rsidR="00481DD6" w:rsidRPr="00B03A12">
        <w:rPr>
          <w:rFonts w:cs="FrankRuehl"/>
          <w:vanish/>
          <w:sz w:val="22"/>
          <w:szCs w:val="22"/>
          <w:shd w:val="clear" w:color="auto" w:fill="FFFF99"/>
          <w:rtl/>
        </w:rPr>
        <w:t xml:space="preserve"> </w:t>
      </w:r>
      <w:r w:rsidRPr="00B03A12">
        <w:rPr>
          <w:rFonts w:cs="FrankRuehl"/>
          <w:vanish/>
          <w:sz w:val="22"/>
          <w:szCs w:val="22"/>
          <w:shd w:val="clear" w:color="auto" w:fill="FFFF99"/>
          <w:rtl/>
        </w:rPr>
        <w:t>ק</w:t>
      </w:r>
      <w:r w:rsidRPr="00B03A12">
        <w:rPr>
          <w:rFonts w:cs="FrankRuehl" w:hint="cs"/>
          <w:vanish/>
          <w:sz w:val="22"/>
          <w:szCs w:val="22"/>
          <w:shd w:val="clear" w:color="auto" w:fill="FFFF99"/>
          <w:rtl/>
        </w:rPr>
        <w:t>יים בעל זיכיון אחד בערוץ - הוא תאגיד שעיתון מחזיק בו ביותר משמונה אחוזים מסוג כלשהו של אמצעי שליטה, או בשליטה בו; קיימים שניים או שלושה בעלי זיכיון בערוץ - הוא תאגיד שעיתון מחזיק בו בשישה עשר אחוזים או יותר מסוג כלשהו של אמצעי שליטה, או בשליטה בו;</w:t>
      </w:r>
    </w:p>
    <w:p w:rsidR="00E90B8B" w:rsidRPr="00B03A12" w:rsidRDefault="00E90B8B" w:rsidP="00E90B8B">
      <w:pPr>
        <w:pStyle w:val="P00"/>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w:t>
      </w:r>
      <w:r w:rsidRPr="00B03A12">
        <w:rPr>
          <w:rFonts w:cs="FrankRuehl" w:hint="cs"/>
          <w:vanish/>
          <w:sz w:val="22"/>
          <w:szCs w:val="22"/>
          <w:shd w:val="clear" w:color="auto" w:fill="FFFF99"/>
          <w:rtl/>
        </w:rPr>
        <w:t>ד)</w:t>
      </w:r>
      <w:r w:rsidRPr="00B03A12">
        <w:rPr>
          <w:rFonts w:cs="FrankRuehl"/>
          <w:vanish/>
          <w:sz w:val="22"/>
          <w:szCs w:val="22"/>
          <w:shd w:val="clear" w:color="auto" w:fill="FFFF99"/>
          <w:rtl/>
        </w:rPr>
        <w:tab/>
      </w:r>
      <w:r w:rsidR="00481DD6" w:rsidRPr="00B03A12">
        <w:rPr>
          <w:rFonts w:cs="FrankRuehl" w:hint="cs"/>
          <w:vanish/>
          <w:sz w:val="22"/>
          <w:szCs w:val="22"/>
          <w:u w:val="single"/>
          <w:shd w:val="clear" w:color="auto" w:fill="FFFF99"/>
          <w:rtl/>
        </w:rPr>
        <w:t>לעניין בעל רישיון לשידורי טלוויזיה או אם</w:t>
      </w:r>
      <w:r w:rsidR="00481DD6" w:rsidRPr="00B03A12">
        <w:rPr>
          <w:rFonts w:cs="FrankRuehl"/>
          <w:vanish/>
          <w:sz w:val="22"/>
          <w:szCs w:val="22"/>
          <w:shd w:val="clear" w:color="auto" w:fill="FFFF99"/>
          <w:rtl/>
        </w:rPr>
        <w:t xml:space="preserve"> </w:t>
      </w:r>
      <w:r w:rsidRPr="00B03A12">
        <w:rPr>
          <w:rFonts w:cs="FrankRuehl"/>
          <w:vanish/>
          <w:sz w:val="22"/>
          <w:szCs w:val="22"/>
          <w:shd w:val="clear" w:color="auto" w:fill="FFFF99"/>
          <w:rtl/>
        </w:rPr>
        <w:t>ק</w:t>
      </w:r>
      <w:r w:rsidRPr="00B03A12">
        <w:rPr>
          <w:rFonts w:cs="FrankRuehl" w:hint="cs"/>
          <w:vanish/>
          <w:sz w:val="22"/>
          <w:szCs w:val="22"/>
          <w:shd w:val="clear" w:color="auto" w:fill="FFFF99"/>
          <w:rtl/>
        </w:rPr>
        <w:t>יים בעל זיכיון אחד בערוץ - הוא תאגיד שאדם המחזיק בשיעור כלשהו של אמצעי</w:t>
      </w:r>
      <w:r w:rsidRPr="00B03A12">
        <w:rPr>
          <w:rFonts w:cs="FrankRuehl"/>
          <w:vanish/>
          <w:sz w:val="22"/>
          <w:szCs w:val="22"/>
          <w:shd w:val="clear" w:color="auto" w:fill="FFFF99"/>
          <w:rtl/>
          <w:lang w:eastAsia="en-US"/>
        </w:rPr>
        <w:t xml:space="preserve"> </w:t>
      </w:r>
      <w:r w:rsidRPr="00B03A12">
        <w:rPr>
          <w:rFonts w:cs="FrankRuehl"/>
          <w:vanish/>
          <w:sz w:val="22"/>
          <w:szCs w:val="22"/>
          <w:shd w:val="clear" w:color="auto" w:fill="FFFF99"/>
          <w:rtl/>
        </w:rPr>
        <w:t>של</w:t>
      </w:r>
      <w:r w:rsidRPr="00B03A12">
        <w:rPr>
          <w:rFonts w:cs="FrankRuehl" w:hint="cs"/>
          <w:vanish/>
          <w:sz w:val="22"/>
          <w:szCs w:val="22"/>
          <w:shd w:val="clear" w:color="auto" w:fill="FFFF99"/>
          <w:rtl/>
        </w:rPr>
        <w:t>יטה בעיתון, או בשליטה בעיתון, מחזיק בו ביותר משמונה אחוזים מסוג כלשהו של אמצעי שליטה, או בשליטה בו; קיימים שניים או שלושה בע</w:t>
      </w:r>
      <w:r w:rsidRPr="00B03A12">
        <w:rPr>
          <w:rFonts w:cs="FrankRuehl"/>
          <w:vanish/>
          <w:sz w:val="22"/>
          <w:szCs w:val="22"/>
          <w:shd w:val="clear" w:color="auto" w:fill="FFFF99"/>
          <w:rtl/>
        </w:rPr>
        <w:t>לי</w:t>
      </w:r>
      <w:r w:rsidRPr="00B03A12">
        <w:rPr>
          <w:rFonts w:cs="FrankRuehl" w:hint="cs"/>
          <w:vanish/>
          <w:sz w:val="22"/>
          <w:szCs w:val="22"/>
          <w:shd w:val="clear" w:color="auto" w:fill="FFFF99"/>
          <w:rtl/>
        </w:rPr>
        <w:t xml:space="preserve"> זיכיון בערוץ - הוא תאגיד שאדם המחזיק בשיעור</w:t>
      </w:r>
      <w:r w:rsidRPr="00B03A12">
        <w:rPr>
          <w:rFonts w:cs="FrankRuehl"/>
          <w:vanish/>
          <w:sz w:val="22"/>
          <w:szCs w:val="22"/>
          <w:shd w:val="clear" w:color="auto" w:fill="FFFF99"/>
          <w:rtl/>
        </w:rPr>
        <w:t xml:space="preserve"> </w:t>
      </w:r>
      <w:r w:rsidRPr="00B03A12">
        <w:rPr>
          <w:rFonts w:cs="FrankRuehl" w:hint="cs"/>
          <w:vanish/>
          <w:sz w:val="22"/>
          <w:szCs w:val="22"/>
          <w:shd w:val="clear" w:color="auto" w:fill="FFFF99"/>
          <w:rtl/>
        </w:rPr>
        <w:t>כלשהו של אמצעי שליטה בעיתון, או בשליטה בעיתון, מחזיק בו בשישה עשר אחוזים או יותר מסוג כלשהו של אמצעי שליטה, או בשליטה בו;</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(6)</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אשר עיתון קשור מחזיק בו בשיעור כלשהו של אמצעי שליטה;</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(7)</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ששניים או יותר מהמחזיקים באמצעי שליטה בו, בשיעור הע</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לה על השיעור המותר למחזיק אחד לפי פסקה (5)(ג) או (ד), הם עיתונים, או שהם מחזיקים במצטבר בעשרה אחוזים או יותר מסוג כלשהו של אמצעי שליטה, או בשליטה, בעיתון או בעיתונים;</w:t>
      </w:r>
    </w:p>
    <w:p w:rsidR="00E90B8B" w:rsidRPr="00B03A12" w:rsidRDefault="00E90B8B"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(8)</w:t>
      </w:r>
      <w:r w:rsidRPr="00B03A12">
        <w:rPr>
          <w:rFonts w:cs="FrankRuehl"/>
          <w:vanish/>
          <w:sz w:val="22"/>
          <w:szCs w:val="22"/>
          <w:shd w:val="clear" w:color="auto" w:fill="FFFF99"/>
          <w:rtl/>
        </w:rPr>
        <w:tab/>
        <w:t>נ</w:t>
      </w:r>
      <w:r w:rsidRPr="00B03A12">
        <w:rPr>
          <w:rFonts w:cs="FrankRuehl" w:hint="cs"/>
          <w:vanish/>
          <w:sz w:val="22"/>
          <w:szCs w:val="22"/>
          <w:shd w:val="clear" w:color="auto" w:fill="FFFF99"/>
          <w:rtl/>
        </w:rPr>
        <w:t>וסף על האמור בפסקאות (3) ו-(7</w:t>
      </w:r>
      <w:r w:rsidRPr="00B03A12">
        <w:rPr>
          <w:rFonts w:cs="FrankRuehl"/>
          <w:vanish/>
          <w:sz w:val="22"/>
          <w:szCs w:val="22"/>
          <w:shd w:val="clear" w:color="auto" w:fill="FFFF99"/>
          <w:rtl/>
        </w:rPr>
        <w:t xml:space="preserve">) - </w:t>
      </w:r>
      <w:r w:rsidR="00B7725A" w:rsidRPr="00B03A12">
        <w:rPr>
          <w:rFonts w:cs="FrankRuehl" w:hint="cs"/>
          <w:vanish/>
          <w:sz w:val="22"/>
          <w:szCs w:val="22"/>
          <w:u w:val="single"/>
          <w:shd w:val="clear" w:color="auto" w:fill="FFFF99"/>
          <w:rtl/>
        </w:rPr>
        <w:t>לעניין בעל רישיון לשידורי טלוויזיה או אם</w:t>
      </w:r>
      <w:r w:rsidR="00B7725A" w:rsidRPr="00B03A12">
        <w:rPr>
          <w:rFonts w:cs="FrankRuehl"/>
          <w:vanish/>
          <w:sz w:val="22"/>
          <w:szCs w:val="22"/>
          <w:shd w:val="clear" w:color="auto" w:fill="FFFF99"/>
          <w:rtl/>
        </w:rPr>
        <w:t xml:space="preserve"> </w:t>
      </w:r>
      <w:r w:rsidRPr="00B03A12">
        <w:rPr>
          <w:rFonts w:cs="FrankRuehl"/>
          <w:vanish/>
          <w:sz w:val="22"/>
          <w:szCs w:val="22"/>
          <w:shd w:val="clear" w:color="auto" w:fill="FFFF99"/>
          <w:rtl/>
        </w:rPr>
        <w:t>ק</w:t>
      </w:r>
      <w:r w:rsidRPr="00B03A12">
        <w:rPr>
          <w:rFonts w:cs="FrankRuehl" w:hint="cs"/>
          <w:vanish/>
          <w:sz w:val="22"/>
          <w:szCs w:val="22"/>
          <w:shd w:val="clear" w:color="auto" w:fill="FFFF99"/>
          <w:rtl/>
        </w:rPr>
        <w:t>יים בעל זיכיון אחד בערוץ - הוא תאגיד ששניים או יו</w:t>
      </w:r>
      <w:r w:rsidRPr="00B03A12">
        <w:rPr>
          <w:rFonts w:cs="FrankRuehl"/>
          <w:vanish/>
          <w:sz w:val="22"/>
          <w:szCs w:val="22"/>
          <w:shd w:val="clear" w:color="auto" w:fill="FFFF99"/>
          <w:rtl/>
        </w:rPr>
        <w:t>ת</w:t>
      </w:r>
      <w:r w:rsidRPr="00B03A12">
        <w:rPr>
          <w:rFonts w:cs="FrankRuehl" w:hint="cs"/>
          <w:vanish/>
          <w:sz w:val="22"/>
          <w:szCs w:val="22"/>
          <w:shd w:val="clear" w:color="auto" w:fill="FFFF99"/>
          <w:rtl/>
        </w:rPr>
        <w:t xml:space="preserve">ר ממי שהחזקתם בו מוגבלת כאמור בפסקאות (3) ו-(5) מחזיקים אמצעי שליטה בו, מסוג כלשהו, בשיעור מצטבר של עשרים וארבעה אחוזים או יותר, או בשליטה בו; קיימים שניים או שלושה בעלי זיכיון בערוץ - הוא תאגיד ששניים או יותר ממי שהחזקתם בו מוגבלת כאמור בפסקאות (3) ו-(5) מחזיקים אמצעי שליטה בו, מסוג כלשהו, בשיעור מצטבר העולה </w:t>
      </w:r>
      <w:r w:rsidRPr="00B03A12">
        <w:rPr>
          <w:rFonts w:cs="FrankRuehl"/>
          <w:vanish/>
          <w:sz w:val="22"/>
          <w:szCs w:val="22"/>
          <w:shd w:val="clear" w:color="auto" w:fill="FFFF99"/>
          <w:rtl/>
        </w:rPr>
        <w:t>על</w:t>
      </w:r>
      <w:r w:rsidRPr="00B03A12">
        <w:rPr>
          <w:rFonts w:cs="FrankRuehl" w:hint="cs"/>
          <w:vanish/>
          <w:sz w:val="22"/>
          <w:szCs w:val="22"/>
          <w:shd w:val="clear" w:color="auto" w:fill="FFFF99"/>
          <w:rtl/>
        </w:rPr>
        <w:t xml:space="preserve"> שלושים אחוזים, או בשליטה בו;</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(9)</w:t>
      </w:r>
      <w:r w:rsidRPr="00B03A12">
        <w:rPr>
          <w:rFonts w:cs="FrankRuehl"/>
          <w:vanish/>
          <w:sz w:val="22"/>
          <w:szCs w:val="22"/>
          <w:shd w:val="clear" w:color="auto" w:fill="FFFF99"/>
          <w:rtl/>
        </w:rPr>
        <w:tab/>
        <w:t>ב</w:t>
      </w:r>
      <w:r w:rsidRPr="00B03A12">
        <w:rPr>
          <w:rFonts w:cs="FrankRuehl" w:hint="cs"/>
          <w:vanish/>
          <w:sz w:val="22"/>
          <w:szCs w:val="22"/>
          <w:shd w:val="clear" w:color="auto" w:fill="FFFF99"/>
          <w:rtl/>
        </w:rPr>
        <w:t xml:space="preserve">סעיף קטן זה </w:t>
      </w:r>
      <w:r w:rsidRPr="00B03A12">
        <w:rPr>
          <w:rFonts w:cs="FrankRuehl"/>
          <w:vanish/>
          <w:sz w:val="22"/>
          <w:szCs w:val="22"/>
          <w:shd w:val="clear" w:color="auto" w:fill="FFFF99"/>
          <w:rtl/>
        </w:rPr>
        <w:t>–</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"ב</w:t>
      </w:r>
      <w:r w:rsidRPr="00B03A12">
        <w:rPr>
          <w:rFonts w:cs="FrankRuehl"/>
          <w:vanish/>
          <w:sz w:val="22"/>
          <w:szCs w:val="22"/>
          <w:shd w:val="clear" w:color="auto" w:fill="FFFF99"/>
          <w:rtl/>
        </w:rPr>
        <w:t>ע</w:t>
      </w:r>
      <w:r w:rsidRPr="00B03A12">
        <w:rPr>
          <w:rFonts w:cs="FrankRuehl" w:hint="cs"/>
          <w:vanish/>
          <w:sz w:val="22"/>
          <w:szCs w:val="22"/>
          <w:shd w:val="clear" w:color="auto" w:fill="FFFF99"/>
          <w:rtl/>
        </w:rPr>
        <w:t xml:space="preserve">ל זיכיון אחר"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w:t>
      </w:r>
      <w:r w:rsidRPr="00B03A12">
        <w:rPr>
          <w:rFonts w:cs="FrankRuehl" w:hint="cs"/>
          <w:strike/>
          <w:vanish/>
          <w:sz w:val="22"/>
          <w:szCs w:val="22"/>
          <w:shd w:val="clear" w:color="auto" w:fill="FFFF99"/>
          <w:rtl/>
        </w:rPr>
        <w:t>בע</w:t>
      </w:r>
      <w:r w:rsidRPr="00B03A12">
        <w:rPr>
          <w:rFonts w:cs="FrankRuehl"/>
          <w:strike/>
          <w:vanish/>
          <w:sz w:val="22"/>
          <w:szCs w:val="22"/>
          <w:shd w:val="clear" w:color="auto" w:fill="FFFF99"/>
          <w:rtl/>
        </w:rPr>
        <w:t>ל</w:t>
      </w:r>
      <w:r w:rsidRPr="00B03A12">
        <w:rPr>
          <w:rFonts w:cs="FrankRuehl" w:hint="cs"/>
          <w:strike/>
          <w:vanish/>
          <w:sz w:val="22"/>
          <w:szCs w:val="22"/>
          <w:shd w:val="clear" w:color="auto" w:fill="FFFF99"/>
          <w:rtl/>
        </w:rPr>
        <w:t xml:space="preserve"> זיכיון אחר לשידורי טלוויזיה לפי חוק זה למעט</w:t>
      </w:r>
      <w:r w:rsidR="00481DD6" w:rsidRPr="00B03A12">
        <w:rPr>
          <w:rFonts w:cs="FrankRuehl" w:hint="cs"/>
          <w:vanish/>
          <w:sz w:val="22"/>
          <w:szCs w:val="22"/>
          <w:shd w:val="clear" w:color="auto" w:fill="FFFF99"/>
          <w:rtl/>
        </w:rPr>
        <w:t xml:space="preserve"> </w:t>
      </w:r>
      <w:r w:rsidR="00481DD6" w:rsidRPr="00B03A12">
        <w:rPr>
          <w:rFonts w:cs="FrankRuehl" w:hint="cs"/>
          <w:vanish/>
          <w:sz w:val="22"/>
          <w:szCs w:val="22"/>
          <w:u w:val="single"/>
          <w:shd w:val="clear" w:color="auto" w:fill="FFFF99"/>
          <w:rtl/>
        </w:rPr>
        <w:t>בעל זיכיון לשידורי טלוויזיה או בעל רישיון לשידורי טלוויזיה, למעט</w:t>
      </w:r>
      <w:r w:rsidRPr="00B03A12">
        <w:rPr>
          <w:rFonts w:cs="FrankRuehl" w:hint="cs"/>
          <w:vanish/>
          <w:sz w:val="22"/>
          <w:szCs w:val="22"/>
          <w:shd w:val="clear" w:color="auto" w:fill="FFFF99"/>
          <w:rtl/>
        </w:rPr>
        <w:t xml:space="preserve"> חברת החדשות, וכן בעל רישיון כללי לשידורי כבלים או בעל רישיון לשידורי לוויין, לפי ח</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ק התקשורת;</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"ע</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תון"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כ</w:t>
      </w:r>
      <w:r w:rsidRPr="00B03A12">
        <w:rPr>
          <w:rFonts w:cs="FrankRuehl" w:hint="cs"/>
          <w:vanish/>
          <w:sz w:val="22"/>
          <w:szCs w:val="22"/>
          <w:shd w:val="clear" w:color="auto" w:fill="FFFF99"/>
          <w:rtl/>
        </w:rPr>
        <w:t>הגדרתו בסעיף 6ח4(ג) לחוק התקשורת;</w:t>
      </w:r>
    </w:p>
    <w:p w:rsidR="00E90B8B" w:rsidRPr="00B03A12" w:rsidRDefault="00E90B8B" w:rsidP="00E90B8B">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"ע</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תון קשור"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תא</w:t>
      </w:r>
      <w:r w:rsidRPr="00B03A12">
        <w:rPr>
          <w:rFonts w:cs="FrankRuehl"/>
          <w:vanish/>
          <w:sz w:val="22"/>
          <w:szCs w:val="22"/>
          <w:shd w:val="clear" w:color="auto" w:fill="FFFF99"/>
          <w:rtl/>
        </w:rPr>
        <w:t>ג</w:t>
      </w:r>
      <w:r w:rsidRPr="00B03A12">
        <w:rPr>
          <w:rFonts w:cs="FrankRuehl" w:hint="cs"/>
          <w:vanish/>
          <w:sz w:val="22"/>
          <w:szCs w:val="22"/>
          <w:shd w:val="clear" w:color="auto" w:fill="FFFF99"/>
          <w:rtl/>
        </w:rPr>
        <w:t>יד שהוא עיתון, אדם שהוא בעל ענין בתאגיד שהוא עיתון או בעל שליטה בעיתון והוא גם בעל ענין בבעל זיכיון אחר.</w:t>
      </w:r>
    </w:p>
    <w:p w:rsidR="00E90B8B" w:rsidRPr="00B03A12" w:rsidRDefault="00E90B8B" w:rsidP="00E90B8B">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רשאי להשתתף במכרז לזכיון לשידורי רדיו מי שמתקיים בו אחד מאלה:</w:t>
      </w:r>
    </w:p>
    <w:p w:rsidR="00E90B8B" w:rsidRPr="00B03A12" w:rsidRDefault="00E90B8B" w:rsidP="00CF68F2">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 זכיון לשידורי טלויזיה לפי חוק זה או הוא בעל זכיון אחר לשידורים, או שהוא תאגיד שלו</w:t>
      </w:r>
      <w:r w:rsidRPr="00B03A12">
        <w:rPr>
          <w:rStyle w:val="default"/>
          <w:rFonts w:cs="FrankRuehl"/>
          <w:strike/>
          <w:vanish/>
          <w:sz w:val="22"/>
          <w:szCs w:val="22"/>
          <w:shd w:val="clear" w:color="auto" w:fill="FFFF99"/>
          <w:rtl/>
        </w:rPr>
        <w:t>ב</w:t>
      </w:r>
      <w:r w:rsidR="00481DD6" w:rsidRPr="00B03A12">
        <w:rPr>
          <w:rStyle w:val="default"/>
          <w:rFonts w:cs="FrankRuehl" w:hint="cs"/>
          <w:vanish/>
          <w:sz w:val="22"/>
          <w:szCs w:val="22"/>
          <w:shd w:val="clear" w:color="auto" w:fill="FFFF99"/>
          <w:rtl/>
        </w:rPr>
        <w:t xml:space="preserve"> </w:t>
      </w:r>
      <w:r w:rsidR="00CF68F2" w:rsidRPr="00B03A12">
        <w:rPr>
          <w:rStyle w:val="default"/>
          <w:rFonts w:cs="FrankRuehl" w:hint="cs"/>
          <w:vanish/>
          <w:sz w:val="22"/>
          <w:szCs w:val="22"/>
          <w:u w:val="single"/>
          <w:shd w:val="clear" w:color="auto" w:fill="FFFF99"/>
          <w:rtl/>
        </w:rPr>
        <w:t>הוא בעל זיכיון לשידורי טלוויזיה</w:t>
      </w:r>
      <w:r w:rsidR="00481DD6" w:rsidRPr="00B03A12">
        <w:rPr>
          <w:rStyle w:val="default"/>
          <w:rFonts w:cs="FrankRuehl" w:hint="cs"/>
          <w:vanish/>
          <w:sz w:val="22"/>
          <w:szCs w:val="22"/>
          <w:u w:val="single"/>
          <w:shd w:val="clear" w:color="auto" w:fill="FFFF99"/>
          <w:rtl/>
        </w:rPr>
        <w:t xml:space="preserve"> או רישיון לשידורי</w:t>
      </w:r>
      <w:r w:rsidR="00CF68F2" w:rsidRPr="00B03A12">
        <w:rPr>
          <w:rStyle w:val="default"/>
          <w:rFonts w:cs="FrankRuehl" w:hint="cs"/>
          <w:vanish/>
          <w:sz w:val="22"/>
          <w:szCs w:val="22"/>
          <w:u w:val="single"/>
          <w:shd w:val="clear" w:color="auto" w:fill="FFFF99"/>
          <w:rtl/>
        </w:rPr>
        <w:t xml:space="preserve"> טלוויזיה או שהוא תאגיד שלוב</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מי מהם, או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אגיד שבעל ענין בו, הוא גם בעל ענין במי מהם, והכל במישרין או בעקיפין;</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שהוא עיתון או שהוא תאגיד שאדם המ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זיק, במישרין או </w:t>
      </w:r>
      <w:r w:rsidRPr="00B03A12">
        <w:rPr>
          <w:rStyle w:val="default"/>
          <w:rFonts w:cs="FrankRuehl"/>
          <w:vanish/>
          <w:sz w:val="22"/>
          <w:szCs w:val="22"/>
          <w:shd w:val="clear" w:color="auto" w:fill="FFFF99"/>
          <w:rtl/>
        </w:rPr>
        <w:t>בעקי</w:t>
      </w:r>
      <w:r w:rsidRPr="00B03A12">
        <w:rPr>
          <w:rStyle w:val="default"/>
          <w:rFonts w:cs="FrankRuehl" w:hint="cs"/>
          <w:vanish/>
          <w:sz w:val="22"/>
          <w:szCs w:val="22"/>
          <w:shd w:val="clear" w:color="auto" w:fill="FFFF99"/>
          <w:rtl/>
        </w:rPr>
        <w:t>פין, באמצעי שליטה מסוג מסויים בו, בשיעור העולה על עשרים וארבעה אחוזים, או ביכולת לכוון פעולתו בדרך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רת, מחזיק גם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ן או בעקיפין, בשעור </w:t>
      </w:r>
      <w:r w:rsidRPr="00B03A12">
        <w:rPr>
          <w:rStyle w:val="default"/>
          <w:rFonts w:cs="FrankRuehl"/>
          <w:vanish/>
          <w:sz w:val="22"/>
          <w:szCs w:val="22"/>
          <w:shd w:val="clear" w:color="auto" w:fill="FFFF99"/>
          <w:rtl/>
        </w:rPr>
        <w:t>כל</w:t>
      </w:r>
      <w:r w:rsidRPr="00B03A12">
        <w:rPr>
          <w:rStyle w:val="default"/>
          <w:rFonts w:cs="FrankRuehl" w:hint="cs"/>
          <w:vanish/>
          <w:sz w:val="22"/>
          <w:szCs w:val="22"/>
          <w:shd w:val="clear" w:color="auto" w:fill="FFFF99"/>
          <w:rtl/>
        </w:rPr>
        <w:t>שה</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של אמצעי שליטה מסוג מסויים בתאגיד שהוא עיתון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או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תאגיד שלוב של עיתון או בתאגיד שלוב של 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 ענין בעיתון (ל</w:t>
      </w:r>
      <w:r w:rsidRPr="00B03A12">
        <w:rPr>
          <w:rStyle w:val="default"/>
          <w:rFonts w:cs="FrankRuehl"/>
          <w:vanish/>
          <w:sz w:val="22"/>
          <w:szCs w:val="22"/>
          <w:shd w:val="clear" w:color="auto" w:fill="FFFF99"/>
          <w:rtl/>
        </w:rPr>
        <w:t xml:space="preserve">הלן - </w:t>
      </w:r>
      <w:r w:rsidRPr="00B03A12">
        <w:rPr>
          <w:rStyle w:val="default"/>
          <w:rFonts w:cs="FrankRuehl" w:hint="cs"/>
          <w:vanish/>
          <w:sz w:val="22"/>
          <w:szCs w:val="22"/>
          <w:shd w:val="clear" w:color="auto" w:fill="FFFF99"/>
          <w:rtl/>
        </w:rPr>
        <w:t>גופים קשורים); הוראות פסקה זו, לענין הגבלות המוטלות על עיתון ועל הגופים הקשורים בו, לא יחולו</w:t>
      </w:r>
    </w:p>
    <w:p w:rsidR="00E90B8B" w:rsidRPr="00B03A12" w:rsidRDefault="00E90B8B" w:rsidP="00E90B8B">
      <w:pPr>
        <w:pStyle w:val="P33"/>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w:t>
      </w:r>
      <w:r w:rsidRPr="00B03A12">
        <w:rPr>
          <w:rFonts w:cs="FrankRuehl" w:hint="cs"/>
          <w:vanish/>
          <w:sz w:val="22"/>
          <w:szCs w:val="22"/>
          <w:shd w:val="clear" w:color="auto" w:fill="FFFF99"/>
          <w:rtl/>
        </w:rPr>
        <w:t>א</w:t>
      </w:r>
      <w:r w:rsidRPr="00B03A12">
        <w:rPr>
          <w:rFonts w:cs="FrankRuehl"/>
          <w:vanish/>
          <w:sz w:val="22"/>
          <w:szCs w:val="22"/>
          <w:shd w:val="clear" w:color="auto" w:fill="FFFF99"/>
          <w:rtl/>
        </w:rPr>
        <w:t>)</w:t>
      </w:r>
      <w:r w:rsidRPr="00B03A12">
        <w:rPr>
          <w:rFonts w:cs="FrankRuehl"/>
          <w:vanish/>
          <w:sz w:val="22"/>
          <w:szCs w:val="22"/>
          <w:shd w:val="clear" w:color="auto" w:fill="FFFF99"/>
          <w:rtl/>
        </w:rPr>
        <w:tab/>
      </w:r>
      <w:r w:rsidRPr="00B03A12">
        <w:rPr>
          <w:rFonts w:cs="FrankRuehl" w:hint="cs"/>
          <w:vanish/>
          <w:sz w:val="22"/>
          <w:szCs w:val="22"/>
          <w:shd w:val="clear" w:color="auto" w:fill="FFFF99"/>
          <w:rtl/>
        </w:rPr>
        <w:t>ע</w:t>
      </w:r>
      <w:r w:rsidRPr="00B03A12">
        <w:rPr>
          <w:rFonts w:cs="FrankRuehl"/>
          <w:vanish/>
          <w:sz w:val="22"/>
          <w:szCs w:val="22"/>
          <w:shd w:val="clear" w:color="auto" w:fill="FFFF99"/>
          <w:rtl/>
        </w:rPr>
        <w:t>ל</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ת</w:t>
      </w:r>
      <w:r w:rsidRPr="00B03A12">
        <w:rPr>
          <w:rFonts w:cs="FrankRuehl" w:hint="cs"/>
          <w:vanish/>
          <w:sz w:val="22"/>
          <w:szCs w:val="22"/>
          <w:shd w:val="clear" w:color="auto" w:fill="FFFF99"/>
          <w:rtl/>
        </w:rPr>
        <w:t>א</w:t>
      </w:r>
      <w:r w:rsidRPr="00B03A12">
        <w:rPr>
          <w:rFonts w:cs="FrankRuehl"/>
          <w:vanish/>
          <w:sz w:val="22"/>
          <w:szCs w:val="22"/>
          <w:shd w:val="clear" w:color="auto" w:fill="FFFF99"/>
          <w:rtl/>
        </w:rPr>
        <w:t>ג</w:t>
      </w:r>
      <w:r w:rsidRPr="00B03A12">
        <w:rPr>
          <w:rFonts w:cs="FrankRuehl" w:hint="cs"/>
          <w:vanish/>
          <w:sz w:val="22"/>
          <w:szCs w:val="22"/>
          <w:shd w:val="clear" w:color="auto" w:fill="FFFF99"/>
          <w:rtl/>
        </w:rPr>
        <w:t>יד המבקש להשתתף במכרז לשידורי רדיו באזור שבו הוענק כבר זכ</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ון </w:t>
      </w:r>
      <w:r w:rsidRPr="00B03A12">
        <w:rPr>
          <w:rFonts w:cs="FrankRuehl"/>
          <w:vanish/>
          <w:sz w:val="22"/>
          <w:szCs w:val="22"/>
          <w:shd w:val="clear" w:color="auto" w:fill="FFFF99"/>
          <w:rtl/>
        </w:rPr>
        <w:t>א</w:t>
      </w:r>
      <w:r w:rsidRPr="00B03A12">
        <w:rPr>
          <w:rFonts w:cs="FrankRuehl" w:hint="cs"/>
          <w:vanish/>
          <w:sz w:val="22"/>
          <w:szCs w:val="22"/>
          <w:shd w:val="clear" w:color="auto" w:fill="FFFF99"/>
          <w:rtl/>
        </w:rPr>
        <w:t>חד לשידורי רדיו, אם הוא או גוף קשור בו כאמור אינו מחזיק,</w:t>
      </w:r>
      <w:r w:rsidRPr="00B03A12">
        <w:rPr>
          <w:rFonts w:cs="FrankRuehl"/>
          <w:vanish/>
          <w:sz w:val="22"/>
          <w:szCs w:val="22"/>
          <w:shd w:val="clear" w:color="auto" w:fill="FFFF99"/>
          <w:rtl/>
        </w:rPr>
        <w:t xml:space="preserve"> במי</w:t>
      </w:r>
      <w:r w:rsidRPr="00B03A12">
        <w:rPr>
          <w:rFonts w:cs="FrankRuehl" w:hint="cs"/>
          <w:vanish/>
          <w:sz w:val="22"/>
          <w:szCs w:val="22"/>
          <w:shd w:val="clear" w:color="auto" w:fill="FFFF99"/>
          <w:rtl/>
        </w:rPr>
        <w:t>שרין או בעקיפין, באמצעי שליטה כלשהם בתאגיד שזכה כבר בזכיון כאמור או ביכולת לכוון את פעולתו בדרך אח</w:t>
      </w:r>
      <w:r w:rsidRPr="00B03A12">
        <w:rPr>
          <w:rFonts w:cs="FrankRuehl"/>
          <w:vanish/>
          <w:sz w:val="22"/>
          <w:szCs w:val="22"/>
          <w:shd w:val="clear" w:color="auto" w:fill="FFFF99"/>
          <w:rtl/>
        </w:rPr>
        <w:t>ר</w:t>
      </w:r>
      <w:r w:rsidRPr="00B03A12">
        <w:rPr>
          <w:rFonts w:cs="FrankRuehl" w:hint="cs"/>
          <w:vanish/>
          <w:sz w:val="22"/>
          <w:szCs w:val="22"/>
          <w:shd w:val="clear" w:color="auto" w:fill="FFFF99"/>
          <w:rtl/>
        </w:rPr>
        <w:t>ת</w:t>
      </w:r>
      <w:r w:rsidRPr="00B03A12">
        <w:rPr>
          <w:rFonts w:cs="FrankRuehl"/>
          <w:vanish/>
          <w:sz w:val="22"/>
          <w:szCs w:val="22"/>
          <w:shd w:val="clear" w:color="auto" w:fill="FFFF99"/>
          <w:rtl/>
        </w:rPr>
        <w:t>;</w:t>
      </w:r>
    </w:p>
    <w:p w:rsidR="00E90B8B" w:rsidRPr="00B03A12" w:rsidRDefault="00E90B8B" w:rsidP="00E90B8B">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תון</w:t>
      </w:r>
      <w:r w:rsidRPr="00B03A12">
        <w:rPr>
          <w:rStyle w:val="default"/>
          <w:rFonts w:cs="FrankRuehl" w:hint="cs"/>
          <w:vanish/>
          <w:sz w:val="22"/>
          <w:szCs w:val="22"/>
          <w:shd w:val="clear" w:color="auto" w:fill="FFFF99"/>
          <w:rtl/>
        </w:rPr>
        <w:t xml:space="preserve"> ש</w:t>
      </w:r>
      <w:r w:rsidRPr="00B03A12">
        <w:rPr>
          <w:rStyle w:val="default"/>
          <w:rFonts w:cs="FrankRuehl"/>
          <w:vanish/>
          <w:sz w:val="22"/>
          <w:szCs w:val="22"/>
          <w:shd w:val="clear" w:color="auto" w:fill="FFFF99"/>
          <w:rtl/>
        </w:rPr>
        <w:t>אי</w:t>
      </w:r>
      <w:r w:rsidRPr="00B03A12">
        <w:rPr>
          <w:rStyle w:val="default"/>
          <w:rFonts w:cs="FrankRuehl" w:hint="cs"/>
          <w:vanish/>
          <w:sz w:val="22"/>
          <w:szCs w:val="22"/>
          <w:shd w:val="clear" w:color="auto" w:fill="FFFF99"/>
          <w:rtl/>
        </w:rPr>
        <w:t>נו עיתון יומי, או על עיתון יומי בשפה שונה מה</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פה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בה ישודרו שידורי הרדיו, על מוציא לאור של עיתון כאמור, או על מי שמחזיק באמצעי שליטה מסוג כלשהו בעיתון כאמור, ובלבד שמי מהם איננו מחזיק ביותר מ-49% מסוג כלשהו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אמצעי של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המבקש להשתתף במכרז לש</w:t>
      </w:r>
      <w:r w:rsidRPr="00B03A12">
        <w:rPr>
          <w:rStyle w:val="default"/>
          <w:rFonts w:cs="FrankRuehl"/>
          <w:vanish/>
          <w:sz w:val="22"/>
          <w:szCs w:val="22"/>
          <w:shd w:val="clear" w:color="auto" w:fill="FFFF99"/>
          <w:rtl/>
        </w:rPr>
        <w:t>יד</w:t>
      </w:r>
      <w:r w:rsidRPr="00B03A12">
        <w:rPr>
          <w:rStyle w:val="default"/>
          <w:rFonts w:cs="FrankRuehl" w:hint="cs"/>
          <w:vanish/>
          <w:sz w:val="22"/>
          <w:szCs w:val="22"/>
          <w:shd w:val="clear" w:color="auto" w:fill="FFFF99"/>
          <w:rtl/>
        </w:rPr>
        <w:t>ור</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רדיו, או שהוא בעל שליטה בתאגיד המבקש.</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ף המשדר, לפי דין, שידורים לציבור או לחלק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ממנו או הוא "בזק", החברה הישראלית לתקשורת בע"מ, או שהוא תאגיד שגופים אלה הם בעלי ענין בו או שהוא בעל ענין בהם, בין במי</w:t>
      </w:r>
      <w:r w:rsidRPr="00B03A12">
        <w:rPr>
          <w:rStyle w:val="default"/>
          <w:rFonts w:cs="FrankRuehl"/>
          <w:vanish/>
          <w:sz w:val="22"/>
          <w:szCs w:val="22"/>
          <w:shd w:val="clear" w:color="auto" w:fill="FFFF99"/>
          <w:rtl/>
        </w:rPr>
        <w:t>שר</w:t>
      </w:r>
      <w:r w:rsidRPr="00B03A12">
        <w:rPr>
          <w:rStyle w:val="default"/>
          <w:rFonts w:cs="FrankRuehl" w:hint="cs"/>
          <w:vanish/>
          <w:sz w:val="22"/>
          <w:szCs w:val="22"/>
          <w:shd w:val="clear" w:color="auto" w:fill="FFFF99"/>
          <w:rtl/>
        </w:rPr>
        <w:t>ין ובין 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w:t>
      </w:r>
    </w:p>
    <w:p w:rsidR="00E90B8B" w:rsidRPr="00B03A12" w:rsidRDefault="00E90B8B" w:rsidP="00E90B8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ות מקומית או שהוא תאגיד ששיעור כלשהו של אמצעי השליטה בו מוחזק, במישרין או בעקיפין, בידי רשות מקומית;</w:t>
      </w:r>
    </w:p>
    <w:p w:rsidR="00E90B8B" w:rsidRPr="00B03A12" w:rsidRDefault="00E90B8B" w:rsidP="008222FE">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תאג</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שר אם יזכה במכרז, יתקיימו בו או בבעל ענין בו או בתאגיד שלוב של מי מהם, במיש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ין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 בעקיפין, הוראות סעיף 72א.</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266E8B" w:rsidRPr="00B03A12" w:rsidRDefault="00266E8B" w:rsidP="00266E8B">
      <w:pPr>
        <w:pStyle w:val="P00"/>
        <w:spacing w:before="0"/>
        <w:ind w:left="0" w:right="1134"/>
        <w:rPr>
          <w:rStyle w:val="default"/>
          <w:rFonts w:cs="FrankRuehl" w:hint="cs"/>
          <w:vanish/>
          <w:sz w:val="20"/>
          <w:szCs w:val="20"/>
          <w:shd w:val="clear" w:color="auto" w:fill="FFFF99"/>
          <w:rtl/>
        </w:rPr>
      </w:pPr>
      <w:hyperlink r:id="rId42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340 (</w:t>
      </w:r>
      <w:hyperlink r:id="rId42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F68F2" w:rsidRPr="00B03A12" w:rsidRDefault="00CF68F2" w:rsidP="00CF68F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ת"ט תשע"ב-2012</w:t>
      </w:r>
    </w:p>
    <w:p w:rsidR="00CF68F2" w:rsidRPr="00B03A12" w:rsidRDefault="00CF68F2" w:rsidP="00CF68F2">
      <w:pPr>
        <w:pStyle w:val="P00"/>
        <w:spacing w:before="0"/>
        <w:ind w:left="0" w:right="1134"/>
        <w:rPr>
          <w:rStyle w:val="default"/>
          <w:rFonts w:cs="FrankRuehl" w:hint="cs"/>
          <w:vanish/>
          <w:sz w:val="20"/>
          <w:szCs w:val="20"/>
          <w:shd w:val="clear" w:color="auto" w:fill="FFFF99"/>
          <w:rtl/>
        </w:rPr>
      </w:pPr>
      <w:hyperlink r:id="rId425" w:history="1">
        <w:r w:rsidRPr="00B03A12">
          <w:rPr>
            <w:rStyle w:val="Hyperlink"/>
            <w:rFonts w:cs="FrankRuehl" w:hint="cs"/>
            <w:vanish/>
            <w:szCs w:val="20"/>
            <w:shd w:val="clear" w:color="auto" w:fill="FFFF99"/>
            <w:rtl/>
          </w:rPr>
          <w:t>ס"ח תשע"ב מס' 2353</w:t>
        </w:r>
      </w:hyperlink>
      <w:r w:rsidRPr="00B03A12">
        <w:rPr>
          <w:rStyle w:val="default"/>
          <w:rFonts w:cs="FrankRuehl" w:hint="cs"/>
          <w:vanish/>
          <w:sz w:val="20"/>
          <w:szCs w:val="20"/>
          <w:shd w:val="clear" w:color="auto" w:fill="FFFF99"/>
          <w:rtl/>
        </w:rPr>
        <w:t xml:space="preserve"> מיום 4.4.2012 עמ' 356</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2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42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7725A" w:rsidRPr="00B03A12" w:rsidRDefault="00B7725A" w:rsidP="00B7725A">
      <w:pPr>
        <w:pStyle w:val="P00"/>
        <w:ind w:left="0" w:right="1134"/>
        <w:rPr>
          <w:rFonts w:cs="FrankRuehl" w:hint="cs"/>
          <w:vanish/>
          <w:sz w:val="22"/>
          <w:szCs w:val="22"/>
          <w:shd w:val="clear" w:color="auto" w:fill="FFFF99"/>
          <w:rtl/>
        </w:rPr>
      </w:pPr>
      <w:r w:rsidRPr="00B03A12">
        <w:rPr>
          <w:rFonts w:cs="FrankRuehl"/>
          <w:vanish/>
          <w:sz w:val="22"/>
          <w:szCs w:val="22"/>
          <w:shd w:val="clear" w:color="auto" w:fill="FFFF99"/>
          <w:rtl/>
        </w:rPr>
        <w:tab/>
        <w:t>(</w:t>
      </w:r>
      <w:r w:rsidRPr="00B03A12">
        <w:rPr>
          <w:rFonts w:cs="FrankRuehl" w:hint="cs"/>
          <w:vanish/>
          <w:sz w:val="22"/>
          <w:szCs w:val="22"/>
          <w:shd w:val="clear" w:color="auto" w:fill="FFFF99"/>
          <w:rtl/>
        </w:rPr>
        <w:t>ב2)</w:t>
      </w:r>
      <w:r w:rsidRPr="00B03A12">
        <w:rPr>
          <w:rFonts w:cs="FrankRuehl"/>
          <w:vanish/>
          <w:sz w:val="22"/>
          <w:szCs w:val="22"/>
          <w:shd w:val="clear" w:color="auto" w:fill="FFFF99"/>
          <w:rtl/>
        </w:rPr>
        <w:tab/>
      </w:r>
      <w:r w:rsidRPr="00B03A12">
        <w:rPr>
          <w:rFonts w:cs="FrankRuehl"/>
          <w:strike/>
          <w:vanish/>
          <w:sz w:val="22"/>
          <w:szCs w:val="22"/>
          <w:shd w:val="clear" w:color="auto" w:fill="FFFF99"/>
          <w:rtl/>
        </w:rPr>
        <w:t>ל</w:t>
      </w:r>
      <w:r w:rsidRPr="00B03A12">
        <w:rPr>
          <w:rFonts w:cs="FrankRuehl" w:hint="cs"/>
          <w:strike/>
          <w:vanish/>
          <w:sz w:val="22"/>
          <w:szCs w:val="22"/>
          <w:shd w:val="clear" w:color="auto" w:fill="FFFF99"/>
          <w:rtl/>
        </w:rPr>
        <w:t>א יהיה רשאי להשתתף במכרז לזיכיון לשידורי טלוויזיה ולא</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לא</w:t>
      </w:r>
      <w:r w:rsidRPr="00B03A12">
        <w:rPr>
          <w:rFonts w:cs="FrankRuehl" w:hint="cs"/>
          <w:vanish/>
          <w:sz w:val="22"/>
          <w:szCs w:val="22"/>
          <w:shd w:val="clear" w:color="auto" w:fill="FFFF99"/>
          <w:rtl/>
        </w:rPr>
        <w:t xml:space="preserve"> יקבל רישיון לשידורי טלוויזיה, מי שמתקיים בו אחד מאלה:</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(1)</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 xml:space="preserve">וא בעל </w:t>
      </w:r>
      <w:r w:rsidRPr="00B03A12">
        <w:rPr>
          <w:rFonts w:cs="FrankRuehl" w:hint="cs"/>
          <w:strike/>
          <w:vanish/>
          <w:sz w:val="22"/>
          <w:szCs w:val="22"/>
          <w:shd w:val="clear" w:color="auto" w:fill="FFFF99"/>
          <w:rtl/>
        </w:rPr>
        <w:t>זיכיון אחר</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רישיון אחר</w:t>
      </w:r>
      <w:r w:rsidRPr="00B03A12">
        <w:rPr>
          <w:rFonts w:cs="FrankRuehl" w:hint="cs"/>
          <w:vanish/>
          <w:sz w:val="22"/>
          <w:szCs w:val="22"/>
          <w:shd w:val="clear" w:color="auto" w:fill="FFFF99"/>
          <w:rtl/>
        </w:rPr>
        <w:t xml:space="preserve">, או שבעל </w:t>
      </w:r>
      <w:r w:rsidRPr="00B03A12">
        <w:rPr>
          <w:rFonts w:cs="FrankRuehl" w:hint="cs"/>
          <w:strike/>
          <w:vanish/>
          <w:sz w:val="22"/>
          <w:szCs w:val="22"/>
          <w:shd w:val="clear" w:color="auto" w:fill="FFFF99"/>
          <w:rtl/>
        </w:rPr>
        <w:t>זיכיון אחר</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רישיון אחר</w:t>
      </w:r>
      <w:r w:rsidRPr="00B03A12">
        <w:rPr>
          <w:rFonts w:cs="FrankRuehl" w:hint="cs"/>
          <w:vanish/>
          <w:sz w:val="22"/>
          <w:szCs w:val="22"/>
          <w:shd w:val="clear" w:color="auto" w:fill="FFFF99"/>
          <w:rtl/>
        </w:rPr>
        <w:t xml:space="preserve"> מחזיק בו בשיעור כלשהו של אמצעי שליטה;</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(2)</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 xml:space="preserve">וא מחזיק גם בשיעור כלשהו של אמצעי שליטה בבעל </w:t>
      </w:r>
      <w:r w:rsidRPr="00B03A12">
        <w:rPr>
          <w:rFonts w:cs="FrankRuehl" w:hint="cs"/>
          <w:strike/>
          <w:vanish/>
          <w:sz w:val="22"/>
          <w:szCs w:val="22"/>
          <w:shd w:val="clear" w:color="auto" w:fill="FFFF99"/>
          <w:rtl/>
        </w:rPr>
        <w:t>זיכיון אחר</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רישיון אחר</w:t>
      </w:r>
      <w:r w:rsidRPr="00B03A12">
        <w:rPr>
          <w:rFonts w:cs="FrankRuehl" w:hint="cs"/>
          <w:vanish/>
          <w:sz w:val="22"/>
          <w:szCs w:val="22"/>
          <w:shd w:val="clear" w:color="auto" w:fill="FFFF99"/>
          <w:rtl/>
        </w:rPr>
        <w:t>;</w:t>
      </w:r>
    </w:p>
    <w:p w:rsidR="00B7725A" w:rsidRPr="00B03A12" w:rsidRDefault="00B7725A" w:rsidP="00B7725A">
      <w:pPr>
        <w:pStyle w:val="P00"/>
        <w:spacing w:before="0"/>
        <w:ind w:left="1021" w:right="1134"/>
        <w:rPr>
          <w:rFonts w:cs="FrankRuehl" w:hint="cs"/>
          <w:vanish/>
          <w:sz w:val="22"/>
          <w:szCs w:val="22"/>
          <w:shd w:val="clear" w:color="auto" w:fill="FFFF99"/>
          <w:rtl/>
        </w:rPr>
      </w:pPr>
      <w:r w:rsidRPr="00B03A12">
        <w:rPr>
          <w:rFonts w:cs="FrankRuehl"/>
          <w:vanish/>
          <w:sz w:val="22"/>
          <w:szCs w:val="22"/>
          <w:shd w:val="clear" w:color="auto" w:fill="FFFF99"/>
          <w:rtl/>
        </w:rPr>
        <w:t>(3)</w:t>
      </w:r>
      <w:r w:rsidRPr="00B03A12">
        <w:rPr>
          <w:rFonts w:cs="FrankRuehl"/>
          <w:vanish/>
          <w:sz w:val="22"/>
          <w:szCs w:val="22"/>
          <w:shd w:val="clear" w:color="auto" w:fill="FFFF99"/>
          <w:rtl/>
        </w:rPr>
        <w:tab/>
      </w:r>
      <w:r w:rsidRPr="00B03A12">
        <w:rPr>
          <w:rFonts w:cs="FrankRuehl" w:hint="cs"/>
          <w:strike/>
          <w:vanish/>
          <w:sz w:val="22"/>
          <w:szCs w:val="22"/>
          <w:shd w:val="clear" w:color="auto" w:fill="FFFF99"/>
          <w:rtl/>
        </w:rPr>
        <w:t xml:space="preserve">לעניין בעל רישיון לשידורי טלוויזיה או אם </w:t>
      </w:r>
      <w:r w:rsidRPr="00B03A12">
        <w:rPr>
          <w:rFonts w:cs="FrankRuehl"/>
          <w:strike/>
          <w:vanish/>
          <w:sz w:val="22"/>
          <w:szCs w:val="22"/>
          <w:shd w:val="clear" w:color="auto" w:fill="FFFF99"/>
          <w:rtl/>
        </w:rPr>
        <w:t>ק</w:t>
      </w:r>
      <w:r w:rsidRPr="00B03A12">
        <w:rPr>
          <w:rFonts w:cs="FrankRuehl" w:hint="cs"/>
          <w:strike/>
          <w:vanish/>
          <w:sz w:val="22"/>
          <w:szCs w:val="22"/>
          <w:shd w:val="clear" w:color="auto" w:fill="FFFF99"/>
          <w:rtl/>
        </w:rPr>
        <w:t>יים בעל זיכיון אחד בערוץ -</w:t>
      </w:r>
      <w:r w:rsidRPr="00B03A12">
        <w:rPr>
          <w:rFonts w:cs="FrankRuehl" w:hint="cs"/>
          <w:vanish/>
          <w:sz w:val="22"/>
          <w:szCs w:val="22"/>
          <w:shd w:val="clear" w:color="auto" w:fill="FFFF99"/>
          <w:rtl/>
        </w:rPr>
        <w:t xml:space="preserve"> הוא תאגיד אשר מי שמחזיק בחמישה עשר אחוזים או יותר מסוג כלשהו של אמצעי שליטה בו או בשליטה בו, </w:t>
      </w:r>
      <w:r w:rsidRPr="00B03A12">
        <w:rPr>
          <w:rFonts w:cs="FrankRuehl"/>
          <w:vanish/>
          <w:sz w:val="22"/>
          <w:szCs w:val="22"/>
          <w:shd w:val="clear" w:color="auto" w:fill="FFFF99"/>
          <w:rtl/>
        </w:rPr>
        <w:t>מ</w:t>
      </w:r>
      <w:r w:rsidRPr="00B03A12">
        <w:rPr>
          <w:rFonts w:cs="FrankRuehl" w:hint="cs"/>
          <w:vanish/>
          <w:sz w:val="22"/>
          <w:szCs w:val="22"/>
          <w:shd w:val="clear" w:color="auto" w:fill="FFFF99"/>
          <w:rtl/>
        </w:rPr>
        <w:t>ח</w:t>
      </w:r>
      <w:r w:rsidRPr="00B03A12">
        <w:rPr>
          <w:rFonts w:cs="FrankRuehl"/>
          <w:vanish/>
          <w:sz w:val="22"/>
          <w:szCs w:val="22"/>
          <w:shd w:val="clear" w:color="auto" w:fill="FFFF99"/>
          <w:rtl/>
        </w:rPr>
        <w:t>ז</w:t>
      </w:r>
      <w:r w:rsidRPr="00B03A12">
        <w:rPr>
          <w:rFonts w:cs="FrankRuehl" w:hint="cs"/>
          <w:vanish/>
          <w:sz w:val="22"/>
          <w:szCs w:val="22"/>
          <w:shd w:val="clear" w:color="auto" w:fill="FFFF99"/>
          <w:rtl/>
        </w:rPr>
        <w:t xml:space="preserve">יק גם בחמישה עשר אחוזים או יותר מסוג כלשהו של </w:t>
      </w:r>
      <w:r w:rsidRPr="00B03A12">
        <w:rPr>
          <w:rFonts w:cs="FrankRuehl"/>
          <w:vanish/>
          <w:sz w:val="22"/>
          <w:szCs w:val="22"/>
          <w:shd w:val="clear" w:color="auto" w:fill="FFFF99"/>
          <w:rtl/>
        </w:rPr>
        <w:t>א</w:t>
      </w:r>
      <w:r w:rsidRPr="00B03A12">
        <w:rPr>
          <w:rFonts w:cs="FrankRuehl" w:hint="cs"/>
          <w:vanish/>
          <w:sz w:val="22"/>
          <w:szCs w:val="22"/>
          <w:shd w:val="clear" w:color="auto" w:fill="FFFF99"/>
          <w:rtl/>
        </w:rPr>
        <w:t xml:space="preserve">מצעי שליטה </w:t>
      </w:r>
      <w:r w:rsidRPr="00B03A12">
        <w:rPr>
          <w:rFonts w:cs="FrankRuehl" w:hint="cs"/>
          <w:strike/>
          <w:vanish/>
          <w:sz w:val="22"/>
          <w:szCs w:val="22"/>
          <w:shd w:val="clear" w:color="auto" w:fill="FFFF99"/>
          <w:rtl/>
        </w:rPr>
        <w:t>בבעל זיכיון אחד אחר</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בבעל רישיון אחד אחר</w:t>
      </w:r>
      <w:r w:rsidRPr="00B03A12">
        <w:rPr>
          <w:rFonts w:cs="FrankRuehl" w:hint="cs"/>
          <w:vanish/>
          <w:sz w:val="22"/>
          <w:szCs w:val="22"/>
          <w:shd w:val="clear" w:color="auto" w:fill="FFFF99"/>
          <w:rtl/>
        </w:rPr>
        <w:t xml:space="preserve">, או בשליטה בו; היו שני מחזיקים או יותר בתאגיד כאמור - הם מחזיקים במצטבר בעשרים וארבעה אחוזים או יותר מסוג כלשהו של אמצעי שליטה בו או בשליטה בו; </w:t>
      </w:r>
      <w:r w:rsidRPr="00B03A12">
        <w:rPr>
          <w:rFonts w:cs="FrankRuehl" w:hint="cs"/>
          <w:strike/>
          <w:vanish/>
          <w:sz w:val="22"/>
          <w:szCs w:val="22"/>
          <w:shd w:val="clear" w:color="auto" w:fill="FFFF99"/>
          <w:rtl/>
        </w:rPr>
        <w:t>קיימים שני בעלי זיכיון בערוץ - הוא תאגיד א</w:t>
      </w:r>
      <w:r w:rsidRPr="00B03A12">
        <w:rPr>
          <w:rFonts w:cs="FrankRuehl"/>
          <w:strike/>
          <w:vanish/>
          <w:sz w:val="22"/>
          <w:szCs w:val="22"/>
          <w:shd w:val="clear" w:color="auto" w:fill="FFFF99"/>
          <w:rtl/>
        </w:rPr>
        <w:t>שר</w:t>
      </w:r>
      <w:r w:rsidRPr="00B03A12">
        <w:rPr>
          <w:rFonts w:cs="FrankRuehl" w:hint="cs"/>
          <w:strike/>
          <w:vanish/>
          <w:sz w:val="22"/>
          <w:szCs w:val="22"/>
          <w:shd w:val="clear" w:color="auto" w:fill="FFFF99"/>
          <w:rtl/>
        </w:rPr>
        <w:t xml:space="preserve"> מי שמחזיק בעשרים וארבעה אחוזים או י</w:t>
      </w:r>
      <w:r w:rsidRPr="00B03A12">
        <w:rPr>
          <w:rFonts w:cs="FrankRuehl"/>
          <w:strike/>
          <w:vanish/>
          <w:sz w:val="22"/>
          <w:szCs w:val="22"/>
          <w:shd w:val="clear" w:color="auto" w:fill="FFFF99"/>
          <w:rtl/>
        </w:rPr>
        <w:t>ו</w:t>
      </w:r>
      <w:r w:rsidRPr="00B03A12">
        <w:rPr>
          <w:rFonts w:cs="FrankRuehl" w:hint="cs"/>
          <w:strike/>
          <w:vanish/>
          <w:sz w:val="22"/>
          <w:szCs w:val="22"/>
          <w:shd w:val="clear" w:color="auto" w:fill="FFFF99"/>
          <w:rtl/>
        </w:rPr>
        <w:t>תר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 הם מחזיקים במצטבר בשלושים אחוזים או יותר מסוג כלשהו של אמצעי שליטה בו או בשליטה בו; קיימים שלושה בעלי זיכיון בערוץ - הוא תאגיד אשר מי שמחזיק ביותר משלושים אחוזים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 הם מחזיקים במצטבר בשלושים אחוזים או יותר מסוג כלשהו של אמצעי שליטה בו או בשליטה בו;</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(4)</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אשר אדם אחד מחזיק בו ביותר מחמישים ואחד אחוזים מסוג כלשהו של אמצעי שליטה;</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(5)</w:t>
      </w:r>
      <w:r w:rsidRPr="00B03A12">
        <w:rPr>
          <w:rFonts w:cs="FrankRuehl"/>
          <w:vanish/>
          <w:sz w:val="22"/>
          <w:szCs w:val="22"/>
          <w:shd w:val="clear" w:color="auto" w:fill="FFFF99"/>
          <w:rtl/>
        </w:rPr>
        <w:tab/>
      </w:r>
      <w:r w:rsidRPr="00B03A12">
        <w:rPr>
          <w:rFonts w:cs="FrankRuehl" w:hint="cs"/>
          <w:vanish/>
          <w:sz w:val="22"/>
          <w:szCs w:val="22"/>
          <w:shd w:val="clear" w:color="auto" w:fill="FFFF99"/>
          <w:rtl/>
        </w:rPr>
        <w:t>(א</w:t>
      </w:r>
      <w:r w:rsidRPr="00B03A12">
        <w:rPr>
          <w:rFonts w:cs="FrankRuehl"/>
          <w:vanish/>
          <w:sz w:val="22"/>
          <w:szCs w:val="22"/>
          <w:shd w:val="clear" w:color="auto" w:fill="FFFF99"/>
          <w:rtl/>
        </w:rPr>
        <w:t>)</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שהוא עיתון;</w:t>
      </w:r>
    </w:p>
    <w:p w:rsidR="00B7725A" w:rsidRPr="00B03A12" w:rsidRDefault="00B7725A" w:rsidP="00B7725A">
      <w:pPr>
        <w:pStyle w:val="P00"/>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(ב</w:t>
      </w:r>
      <w:r w:rsidRPr="00B03A12">
        <w:rPr>
          <w:rFonts w:cs="FrankRuehl" w:hint="cs"/>
          <w:vanish/>
          <w:sz w:val="22"/>
          <w:szCs w:val="22"/>
          <w:shd w:val="clear" w:color="auto" w:fill="FFFF99"/>
          <w:rtl/>
        </w:rPr>
        <w:t>)</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אדם המחזיק בשיעור כלשהו של אמצעי שלי</w:t>
      </w:r>
      <w:r w:rsidRPr="00B03A12">
        <w:rPr>
          <w:rFonts w:cs="FrankRuehl"/>
          <w:vanish/>
          <w:sz w:val="22"/>
          <w:szCs w:val="22"/>
          <w:shd w:val="clear" w:color="auto" w:fill="FFFF99"/>
          <w:rtl/>
        </w:rPr>
        <w:t>ט</w:t>
      </w:r>
      <w:r w:rsidRPr="00B03A12">
        <w:rPr>
          <w:rFonts w:cs="FrankRuehl" w:hint="cs"/>
          <w:vanish/>
          <w:sz w:val="22"/>
          <w:szCs w:val="22"/>
          <w:shd w:val="clear" w:color="auto" w:fill="FFFF99"/>
          <w:rtl/>
        </w:rPr>
        <w:t>ה בעיתון;</w:t>
      </w:r>
    </w:p>
    <w:p w:rsidR="00B7725A" w:rsidRPr="00B03A12" w:rsidRDefault="00B7725A" w:rsidP="00B7725A">
      <w:pPr>
        <w:pStyle w:val="P00"/>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w:t>
      </w:r>
      <w:r w:rsidRPr="00B03A12">
        <w:rPr>
          <w:rFonts w:cs="FrankRuehl" w:hint="cs"/>
          <w:vanish/>
          <w:sz w:val="22"/>
          <w:szCs w:val="22"/>
          <w:shd w:val="clear" w:color="auto" w:fill="FFFF99"/>
          <w:rtl/>
        </w:rPr>
        <w:t>ג)</w:t>
      </w:r>
      <w:r w:rsidRPr="00B03A12">
        <w:rPr>
          <w:rFonts w:cs="FrankRuehl"/>
          <w:vanish/>
          <w:sz w:val="22"/>
          <w:szCs w:val="22"/>
          <w:shd w:val="clear" w:color="auto" w:fill="FFFF99"/>
          <w:rtl/>
        </w:rPr>
        <w:tab/>
      </w:r>
      <w:r w:rsidRPr="00B03A12">
        <w:rPr>
          <w:rFonts w:cs="FrankRuehl" w:hint="cs"/>
          <w:strike/>
          <w:vanish/>
          <w:sz w:val="22"/>
          <w:szCs w:val="22"/>
          <w:shd w:val="clear" w:color="auto" w:fill="FFFF99"/>
          <w:rtl/>
        </w:rPr>
        <w:t>לעניין בעל רישיון לשידורי טלוויזיה או אם</w:t>
      </w:r>
      <w:r w:rsidRPr="00B03A12">
        <w:rPr>
          <w:rFonts w:cs="FrankRuehl"/>
          <w:strike/>
          <w:vanish/>
          <w:sz w:val="22"/>
          <w:szCs w:val="22"/>
          <w:shd w:val="clear" w:color="auto" w:fill="FFFF99"/>
          <w:rtl/>
        </w:rPr>
        <w:t xml:space="preserve"> ק</w:t>
      </w:r>
      <w:r w:rsidRPr="00B03A12">
        <w:rPr>
          <w:rFonts w:cs="FrankRuehl" w:hint="cs"/>
          <w:strike/>
          <w:vanish/>
          <w:sz w:val="22"/>
          <w:szCs w:val="22"/>
          <w:shd w:val="clear" w:color="auto" w:fill="FFFF99"/>
          <w:rtl/>
        </w:rPr>
        <w:t>יים בעל זיכיון אחד בערוץ -</w:t>
      </w:r>
      <w:r w:rsidRPr="00B03A12">
        <w:rPr>
          <w:rFonts w:cs="FrankRuehl" w:hint="cs"/>
          <w:vanish/>
          <w:sz w:val="22"/>
          <w:szCs w:val="22"/>
          <w:shd w:val="clear" w:color="auto" w:fill="FFFF99"/>
          <w:rtl/>
        </w:rPr>
        <w:t xml:space="preserve"> הוא תאגיד שעיתון מחזיק בו ביותר משמונה אחוזים מסוג כלשהו של אמצעי שליטה, או בשליטה בו; </w:t>
      </w:r>
      <w:r w:rsidRPr="00B03A12">
        <w:rPr>
          <w:rFonts w:cs="FrankRuehl" w:hint="cs"/>
          <w:strike/>
          <w:vanish/>
          <w:sz w:val="22"/>
          <w:szCs w:val="22"/>
          <w:shd w:val="clear" w:color="auto" w:fill="FFFF99"/>
          <w:rtl/>
        </w:rPr>
        <w:t>קיימים שניים או שלושה בעלי זיכיון בערוץ - הוא תאגיד שעיתון מחזיק בו בשישה עשר אחוזים או יותר מסוג כלשהו של אמצעי שליטה, או בשליטה בו;</w:t>
      </w:r>
    </w:p>
    <w:p w:rsidR="00B7725A" w:rsidRPr="00B03A12" w:rsidRDefault="00B7725A" w:rsidP="00B7725A">
      <w:pPr>
        <w:pStyle w:val="P00"/>
        <w:spacing w:before="0"/>
        <w:ind w:left="1474" w:right="1134"/>
        <w:rPr>
          <w:rFonts w:cs="FrankRuehl"/>
          <w:vanish/>
          <w:sz w:val="22"/>
          <w:szCs w:val="22"/>
          <w:shd w:val="clear" w:color="auto" w:fill="FFFF99"/>
          <w:rtl/>
        </w:rPr>
      </w:pPr>
      <w:r w:rsidRPr="00B03A12">
        <w:rPr>
          <w:rFonts w:cs="FrankRuehl"/>
          <w:vanish/>
          <w:sz w:val="22"/>
          <w:szCs w:val="22"/>
          <w:shd w:val="clear" w:color="auto" w:fill="FFFF99"/>
          <w:rtl/>
        </w:rPr>
        <w:t>(</w:t>
      </w:r>
      <w:r w:rsidRPr="00B03A12">
        <w:rPr>
          <w:rFonts w:cs="FrankRuehl" w:hint="cs"/>
          <w:vanish/>
          <w:sz w:val="22"/>
          <w:szCs w:val="22"/>
          <w:shd w:val="clear" w:color="auto" w:fill="FFFF99"/>
          <w:rtl/>
        </w:rPr>
        <w:t>ד)</w:t>
      </w:r>
      <w:r w:rsidRPr="00B03A12">
        <w:rPr>
          <w:rFonts w:cs="FrankRuehl"/>
          <w:vanish/>
          <w:sz w:val="22"/>
          <w:szCs w:val="22"/>
          <w:shd w:val="clear" w:color="auto" w:fill="FFFF99"/>
          <w:rtl/>
        </w:rPr>
        <w:tab/>
      </w:r>
      <w:r w:rsidRPr="00B03A12">
        <w:rPr>
          <w:rFonts w:cs="FrankRuehl" w:hint="cs"/>
          <w:strike/>
          <w:vanish/>
          <w:sz w:val="22"/>
          <w:szCs w:val="22"/>
          <w:shd w:val="clear" w:color="auto" w:fill="FFFF99"/>
          <w:rtl/>
        </w:rPr>
        <w:t>לעניין בעל רישיון לשידורי טלוויזיה או אם</w:t>
      </w:r>
      <w:r w:rsidRPr="00B03A12">
        <w:rPr>
          <w:rFonts w:cs="FrankRuehl"/>
          <w:strike/>
          <w:vanish/>
          <w:sz w:val="22"/>
          <w:szCs w:val="22"/>
          <w:shd w:val="clear" w:color="auto" w:fill="FFFF99"/>
          <w:rtl/>
        </w:rPr>
        <w:t xml:space="preserve"> ק</w:t>
      </w:r>
      <w:r w:rsidRPr="00B03A12">
        <w:rPr>
          <w:rFonts w:cs="FrankRuehl" w:hint="cs"/>
          <w:strike/>
          <w:vanish/>
          <w:sz w:val="22"/>
          <w:szCs w:val="22"/>
          <w:shd w:val="clear" w:color="auto" w:fill="FFFF99"/>
          <w:rtl/>
        </w:rPr>
        <w:t>יים בעל זיכיון אחד בערוץ -</w:t>
      </w:r>
      <w:r w:rsidRPr="00B03A12">
        <w:rPr>
          <w:rFonts w:cs="FrankRuehl" w:hint="cs"/>
          <w:vanish/>
          <w:sz w:val="22"/>
          <w:szCs w:val="22"/>
          <w:shd w:val="clear" w:color="auto" w:fill="FFFF99"/>
          <w:rtl/>
        </w:rPr>
        <w:t xml:space="preserve"> הוא תאגיד שאדם המחזיק בשיעור כלשהו של אמצעי</w:t>
      </w:r>
      <w:r w:rsidRPr="00B03A12">
        <w:rPr>
          <w:rFonts w:cs="FrankRuehl"/>
          <w:vanish/>
          <w:sz w:val="22"/>
          <w:szCs w:val="22"/>
          <w:shd w:val="clear" w:color="auto" w:fill="FFFF99"/>
          <w:rtl/>
          <w:lang w:eastAsia="en-US"/>
        </w:rPr>
        <w:t xml:space="preserve"> </w:t>
      </w:r>
      <w:r w:rsidRPr="00B03A12">
        <w:rPr>
          <w:rFonts w:cs="FrankRuehl"/>
          <w:vanish/>
          <w:sz w:val="22"/>
          <w:szCs w:val="22"/>
          <w:shd w:val="clear" w:color="auto" w:fill="FFFF99"/>
          <w:rtl/>
        </w:rPr>
        <w:t>של</w:t>
      </w:r>
      <w:r w:rsidRPr="00B03A12">
        <w:rPr>
          <w:rFonts w:cs="FrankRuehl" w:hint="cs"/>
          <w:vanish/>
          <w:sz w:val="22"/>
          <w:szCs w:val="22"/>
          <w:shd w:val="clear" w:color="auto" w:fill="FFFF99"/>
          <w:rtl/>
        </w:rPr>
        <w:t xml:space="preserve">יטה בעיתון, או בשליטה בעיתון, מחזיק בו ביותר משמונה אחוזים מסוג כלשהו של אמצעי שליטה, או בשליטה בו; </w:t>
      </w:r>
      <w:r w:rsidRPr="00B03A12">
        <w:rPr>
          <w:rFonts w:cs="FrankRuehl" w:hint="cs"/>
          <w:strike/>
          <w:vanish/>
          <w:sz w:val="22"/>
          <w:szCs w:val="22"/>
          <w:shd w:val="clear" w:color="auto" w:fill="FFFF99"/>
          <w:rtl/>
        </w:rPr>
        <w:t>קיימים שניים או שלושה בע</w:t>
      </w:r>
      <w:r w:rsidRPr="00B03A12">
        <w:rPr>
          <w:rFonts w:cs="FrankRuehl"/>
          <w:strike/>
          <w:vanish/>
          <w:sz w:val="22"/>
          <w:szCs w:val="22"/>
          <w:shd w:val="clear" w:color="auto" w:fill="FFFF99"/>
          <w:rtl/>
        </w:rPr>
        <w:t>לי</w:t>
      </w:r>
      <w:r w:rsidRPr="00B03A12">
        <w:rPr>
          <w:rFonts w:cs="FrankRuehl" w:hint="cs"/>
          <w:strike/>
          <w:vanish/>
          <w:sz w:val="22"/>
          <w:szCs w:val="22"/>
          <w:shd w:val="clear" w:color="auto" w:fill="FFFF99"/>
          <w:rtl/>
        </w:rPr>
        <w:t xml:space="preserve"> זיכיון בערוץ - הוא תאגיד שאדם המחזיק בשיעור</w:t>
      </w:r>
      <w:r w:rsidRPr="00B03A12">
        <w:rPr>
          <w:rFonts w:cs="FrankRuehl"/>
          <w:strike/>
          <w:vanish/>
          <w:sz w:val="22"/>
          <w:szCs w:val="22"/>
          <w:shd w:val="clear" w:color="auto" w:fill="FFFF99"/>
          <w:rtl/>
        </w:rPr>
        <w:t xml:space="preserve"> </w:t>
      </w:r>
      <w:r w:rsidRPr="00B03A12">
        <w:rPr>
          <w:rFonts w:cs="FrankRuehl" w:hint="cs"/>
          <w:strike/>
          <w:vanish/>
          <w:sz w:val="22"/>
          <w:szCs w:val="22"/>
          <w:shd w:val="clear" w:color="auto" w:fill="FFFF99"/>
          <w:rtl/>
        </w:rPr>
        <w:t>כלשהו של אמצעי שליטה בעיתון, או בשליטה בעיתון, מחזיק בו בשישה עשר אחוזים או יותר מסוג כלשהו של אמצעי שליטה, או בשליטה בו;</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(6)</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אשר עיתון קשור מחזיק בו בשיעור כלשהו של אמצעי שליטה;</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(7)</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תאגיד ששניים או יותר מהמחזיקים באמצעי שליטה בו, בשיעור הע</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לה על השיעור המותר למחזיק אחד לפי פסקה (5)(ג) או (ד), הם עיתונים, או שהם מחזיקים במצטבר בעשרה אחוזים או יותר מסוג כלשהו של אמצעי שליטה, או בשליטה, בעיתון או בעיתונים;</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(8)</w:t>
      </w:r>
      <w:r w:rsidRPr="00B03A12">
        <w:rPr>
          <w:rFonts w:cs="FrankRuehl"/>
          <w:vanish/>
          <w:sz w:val="22"/>
          <w:szCs w:val="22"/>
          <w:shd w:val="clear" w:color="auto" w:fill="FFFF99"/>
          <w:rtl/>
        </w:rPr>
        <w:tab/>
        <w:t>נ</w:t>
      </w:r>
      <w:r w:rsidRPr="00B03A12">
        <w:rPr>
          <w:rFonts w:cs="FrankRuehl" w:hint="cs"/>
          <w:vanish/>
          <w:sz w:val="22"/>
          <w:szCs w:val="22"/>
          <w:shd w:val="clear" w:color="auto" w:fill="FFFF99"/>
          <w:rtl/>
        </w:rPr>
        <w:t>וסף על האמור בפסקאות (3) ו-(7</w:t>
      </w:r>
      <w:r w:rsidRPr="00B03A12">
        <w:rPr>
          <w:rFonts w:cs="FrankRuehl"/>
          <w:vanish/>
          <w:sz w:val="22"/>
          <w:szCs w:val="22"/>
          <w:shd w:val="clear" w:color="auto" w:fill="FFFF99"/>
          <w:rtl/>
        </w:rPr>
        <w:t xml:space="preserve">) - </w:t>
      </w:r>
      <w:r w:rsidRPr="00B03A12">
        <w:rPr>
          <w:rFonts w:cs="FrankRuehl" w:hint="cs"/>
          <w:strike/>
          <w:vanish/>
          <w:sz w:val="22"/>
          <w:szCs w:val="22"/>
          <w:shd w:val="clear" w:color="auto" w:fill="FFFF99"/>
          <w:rtl/>
        </w:rPr>
        <w:t>לעניין בעל רישיון לשידורי טלוויזיה או אם</w:t>
      </w:r>
      <w:r w:rsidRPr="00B03A12">
        <w:rPr>
          <w:rFonts w:cs="FrankRuehl"/>
          <w:strike/>
          <w:vanish/>
          <w:sz w:val="22"/>
          <w:szCs w:val="22"/>
          <w:shd w:val="clear" w:color="auto" w:fill="FFFF99"/>
          <w:rtl/>
        </w:rPr>
        <w:t xml:space="preserve"> ק</w:t>
      </w:r>
      <w:r w:rsidRPr="00B03A12">
        <w:rPr>
          <w:rFonts w:cs="FrankRuehl" w:hint="cs"/>
          <w:strike/>
          <w:vanish/>
          <w:sz w:val="22"/>
          <w:szCs w:val="22"/>
          <w:shd w:val="clear" w:color="auto" w:fill="FFFF99"/>
          <w:rtl/>
        </w:rPr>
        <w:t>יים בעל זיכיון אחד בערוץ -</w:t>
      </w:r>
      <w:r w:rsidRPr="00B03A12">
        <w:rPr>
          <w:rFonts w:cs="FrankRuehl" w:hint="cs"/>
          <w:vanish/>
          <w:sz w:val="22"/>
          <w:szCs w:val="22"/>
          <w:shd w:val="clear" w:color="auto" w:fill="FFFF99"/>
          <w:rtl/>
        </w:rPr>
        <w:t xml:space="preserve"> הוא תאגיד ששניים או יו</w:t>
      </w:r>
      <w:r w:rsidRPr="00B03A12">
        <w:rPr>
          <w:rFonts w:cs="FrankRuehl"/>
          <w:vanish/>
          <w:sz w:val="22"/>
          <w:szCs w:val="22"/>
          <w:shd w:val="clear" w:color="auto" w:fill="FFFF99"/>
          <w:rtl/>
        </w:rPr>
        <w:t>ת</w:t>
      </w:r>
      <w:r w:rsidRPr="00B03A12">
        <w:rPr>
          <w:rFonts w:cs="FrankRuehl" w:hint="cs"/>
          <w:vanish/>
          <w:sz w:val="22"/>
          <w:szCs w:val="22"/>
          <w:shd w:val="clear" w:color="auto" w:fill="FFFF99"/>
          <w:rtl/>
        </w:rPr>
        <w:t xml:space="preserve">ר ממי שהחזקתם בו מוגבלת כאמור בפסקאות (3) ו-(5) מחזיקים אמצעי שליטה בו, מסוג כלשהו, בשיעור מצטבר של עשרים וארבעה אחוזים או יותר, או בשליטה בו; </w:t>
      </w:r>
      <w:r w:rsidRPr="00B03A12">
        <w:rPr>
          <w:rFonts w:cs="FrankRuehl" w:hint="cs"/>
          <w:strike/>
          <w:vanish/>
          <w:sz w:val="22"/>
          <w:szCs w:val="22"/>
          <w:shd w:val="clear" w:color="auto" w:fill="FFFF99"/>
          <w:rtl/>
        </w:rPr>
        <w:t xml:space="preserve">קיימים שניים או שלושה בעלי זיכיון בערוץ - הוא תאגיד ששניים או יותר ממי שהחזקתם בו מוגבלת כאמור בפסקאות (3) ו-(5) מחזיקים אמצעי שליטה בו, מסוג כלשהו, בשיעור מצטבר העולה </w:t>
      </w:r>
      <w:r w:rsidRPr="00B03A12">
        <w:rPr>
          <w:rFonts w:cs="FrankRuehl"/>
          <w:strike/>
          <w:vanish/>
          <w:sz w:val="22"/>
          <w:szCs w:val="22"/>
          <w:shd w:val="clear" w:color="auto" w:fill="FFFF99"/>
          <w:rtl/>
        </w:rPr>
        <w:t>על</w:t>
      </w:r>
      <w:r w:rsidRPr="00B03A12">
        <w:rPr>
          <w:rFonts w:cs="FrankRuehl" w:hint="cs"/>
          <w:strike/>
          <w:vanish/>
          <w:sz w:val="22"/>
          <w:szCs w:val="22"/>
          <w:shd w:val="clear" w:color="auto" w:fill="FFFF99"/>
          <w:rtl/>
        </w:rPr>
        <w:t xml:space="preserve"> שלושים אחוזים, או בשליטה בו;</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(9)</w:t>
      </w:r>
      <w:r w:rsidRPr="00B03A12">
        <w:rPr>
          <w:rFonts w:cs="FrankRuehl"/>
          <w:vanish/>
          <w:sz w:val="22"/>
          <w:szCs w:val="22"/>
          <w:shd w:val="clear" w:color="auto" w:fill="FFFF99"/>
          <w:rtl/>
        </w:rPr>
        <w:tab/>
        <w:t>ב</w:t>
      </w:r>
      <w:r w:rsidRPr="00B03A12">
        <w:rPr>
          <w:rFonts w:cs="FrankRuehl" w:hint="cs"/>
          <w:vanish/>
          <w:sz w:val="22"/>
          <w:szCs w:val="22"/>
          <w:shd w:val="clear" w:color="auto" w:fill="FFFF99"/>
          <w:rtl/>
        </w:rPr>
        <w:t xml:space="preserve">סעיף קטן זה </w:t>
      </w:r>
      <w:r w:rsidRPr="00B03A12">
        <w:rPr>
          <w:rFonts w:cs="FrankRuehl"/>
          <w:vanish/>
          <w:sz w:val="22"/>
          <w:szCs w:val="22"/>
          <w:shd w:val="clear" w:color="auto" w:fill="FFFF99"/>
          <w:rtl/>
        </w:rPr>
        <w:t>–</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hint="cs"/>
          <w:strike/>
          <w:vanish/>
          <w:sz w:val="22"/>
          <w:szCs w:val="22"/>
          <w:shd w:val="clear" w:color="auto" w:fill="FFFF99"/>
          <w:rtl/>
        </w:rPr>
        <w:t>"ב</w:t>
      </w:r>
      <w:r w:rsidRPr="00B03A12">
        <w:rPr>
          <w:rFonts w:cs="FrankRuehl"/>
          <w:strike/>
          <w:vanish/>
          <w:sz w:val="22"/>
          <w:szCs w:val="22"/>
          <w:shd w:val="clear" w:color="auto" w:fill="FFFF99"/>
          <w:rtl/>
        </w:rPr>
        <w:t>ע</w:t>
      </w:r>
      <w:r w:rsidRPr="00B03A12">
        <w:rPr>
          <w:rFonts w:cs="FrankRuehl" w:hint="cs"/>
          <w:strike/>
          <w:vanish/>
          <w:sz w:val="22"/>
          <w:szCs w:val="22"/>
          <w:shd w:val="clear" w:color="auto" w:fill="FFFF99"/>
          <w:rtl/>
        </w:rPr>
        <w:t>ל זיכיון אחר"</w:t>
      </w:r>
      <w:r w:rsidR="00F12D04" w:rsidRPr="00B03A12">
        <w:rPr>
          <w:rFonts w:cs="FrankRuehl" w:hint="cs"/>
          <w:vanish/>
          <w:sz w:val="22"/>
          <w:szCs w:val="22"/>
          <w:shd w:val="clear" w:color="auto" w:fill="FFFF99"/>
          <w:rtl/>
        </w:rPr>
        <w:t xml:space="preserve"> </w:t>
      </w:r>
      <w:r w:rsidR="00F12D04" w:rsidRPr="00B03A12">
        <w:rPr>
          <w:rFonts w:cs="FrankRuehl" w:hint="cs"/>
          <w:vanish/>
          <w:sz w:val="22"/>
          <w:szCs w:val="22"/>
          <w:u w:val="single"/>
          <w:shd w:val="clear" w:color="auto" w:fill="FFFF99"/>
          <w:rtl/>
        </w:rPr>
        <w:t>"בעל רישיון אחר"</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w:t>
      </w:r>
      <w:r w:rsidRPr="00B03A12">
        <w:rPr>
          <w:rFonts w:cs="FrankRuehl" w:hint="cs"/>
          <w:strike/>
          <w:vanish/>
          <w:sz w:val="22"/>
          <w:szCs w:val="22"/>
          <w:shd w:val="clear" w:color="auto" w:fill="FFFF99"/>
          <w:rtl/>
        </w:rPr>
        <w:t>בעל זיכיון לשידורי טלוויזיה או</w:t>
      </w:r>
      <w:r w:rsidRPr="00B03A12">
        <w:rPr>
          <w:rFonts w:cs="FrankRuehl" w:hint="cs"/>
          <w:vanish/>
          <w:sz w:val="22"/>
          <w:szCs w:val="22"/>
          <w:shd w:val="clear" w:color="auto" w:fill="FFFF99"/>
          <w:rtl/>
        </w:rPr>
        <w:t xml:space="preserve"> בעל רישיון לשידורי טלוויזיה, למעט חברת החדשות, וכן בעל רישיון כללי לשידורי כבלים או בעל רישיון לשידורי לוויין, לפי ח</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ק התקשורת;</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"ע</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תון"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כ</w:t>
      </w:r>
      <w:r w:rsidRPr="00B03A12">
        <w:rPr>
          <w:rFonts w:cs="FrankRuehl" w:hint="cs"/>
          <w:vanish/>
          <w:sz w:val="22"/>
          <w:szCs w:val="22"/>
          <w:shd w:val="clear" w:color="auto" w:fill="FFFF99"/>
          <w:rtl/>
        </w:rPr>
        <w:t>הגדרתו בסעיף 6ח4(ג) לחוק התקשורת;</w:t>
      </w:r>
    </w:p>
    <w:p w:rsidR="00B7725A" w:rsidRPr="00B03A12" w:rsidRDefault="00B7725A" w:rsidP="00B7725A">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"ע</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תון קשור"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תא</w:t>
      </w:r>
      <w:r w:rsidRPr="00B03A12">
        <w:rPr>
          <w:rFonts w:cs="FrankRuehl"/>
          <w:vanish/>
          <w:sz w:val="22"/>
          <w:szCs w:val="22"/>
          <w:shd w:val="clear" w:color="auto" w:fill="FFFF99"/>
          <w:rtl/>
        </w:rPr>
        <w:t>ג</w:t>
      </w:r>
      <w:r w:rsidRPr="00B03A12">
        <w:rPr>
          <w:rFonts w:cs="FrankRuehl" w:hint="cs"/>
          <w:vanish/>
          <w:sz w:val="22"/>
          <w:szCs w:val="22"/>
          <w:shd w:val="clear" w:color="auto" w:fill="FFFF99"/>
          <w:rtl/>
        </w:rPr>
        <w:t xml:space="preserve">יד שהוא עיתון, אדם שהוא בעל ענין בתאגיד שהוא עיתון או בעל שליטה בעיתון והוא גם בעל ענין </w:t>
      </w:r>
      <w:r w:rsidRPr="00B03A12">
        <w:rPr>
          <w:rFonts w:cs="FrankRuehl" w:hint="cs"/>
          <w:strike/>
          <w:vanish/>
          <w:sz w:val="22"/>
          <w:szCs w:val="22"/>
          <w:shd w:val="clear" w:color="auto" w:fill="FFFF99"/>
          <w:rtl/>
        </w:rPr>
        <w:t>בבעל זיכיון אחר</w:t>
      </w:r>
      <w:r w:rsidR="00F12D04" w:rsidRPr="00B03A12">
        <w:rPr>
          <w:rFonts w:cs="FrankRuehl" w:hint="cs"/>
          <w:vanish/>
          <w:sz w:val="22"/>
          <w:szCs w:val="22"/>
          <w:shd w:val="clear" w:color="auto" w:fill="FFFF99"/>
          <w:rtl/>
        </w:rPr>
        <w:t xml:space="preserve"> </w:t>
      </w:r>
      <w:r w:rsidR="00F12D04" w:rsidRPr="00B03A12">
        <w:rPr>
          <w:rFonts w:cs="FrankRuehl" w:hint="cs"/>
          <w:vanish/>
          <w:sz w:val="22"/>
          <w:szCs w:val="22"/>
          <w:u w:val="single"/>
          <w:shd w:val="clear" w:color="auto" w:fill="FFFF99"/>
          <w:rtl/>
        </w:rPr>
        <w:t>בבעל רישיון אחר</w:t>
      </w:r>
      <w:r w:rsidRPr="00B03A12">
        <w:rPr>
          <w:rFonts w:cs="FrankRuehl" w:hint="cs"/>
          <w:vanish/>
          <w:sz w:val="22"/>
          <w:szCs w:val="22"/>
          <w:shd w:val="clear" w:color="auto" w:fill="FFFF99"/>
          <w:rtl/>
        </w:rPr>
        <w:t>.</w:t>
      </w:r>
    </w:p>
    <w:p w:rsidR="00B7725A" w:rsidRPr="00B03A12" w:rsidRDefault="00B7725A" w:rsidP="00B7725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רשאי להשתתף במכרז לזכיון לשידורי רדיו מי שמתקיים בו אחד מאלה:</w:t>
      </w:r>
    </w:p>
    <w:p w:rsidR="00266E8B" w:rsidRPr="00B03A12" w:rsidRDefault="00CF68F2" w:rsidP="00F12D04">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הוא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רישיון לשידורי טלוויזיה או שהוא תאגיד שלוב </w:t>
      </w:r>
      <w:r w:rsidR="00B7725A" w:rsidRPr="00B03A12">
        <w:rPr>
          <w:rStyle w:val="default"/>
          <w:rFonts w:cs="FrankRuehl"/>
          <w:strike/>
          <w:vanish/>
          <w:sz w:val="22"/>
          <w:szCs w:val="22"/>
          <w:shd w:val="clear" w:color="auto" w:fill="FFFF99"/>
          <w:rtl/>
        </w:rPr>
        <w:t>ש</w:t>
      </w:r>
      <w:r w:rsidR="00B7725A" w:rsidRPr="00B03A12">
        <w:rPr>
          <w:rStyle w:val="default"/>
          <w:rFonts w:cs="FrankRuehl" w:hint="cs"/>
          <w:strike/>
          <w:vanish/>
          <w:sz w:val="22"/>
          <w:szCs w:val="22"/>
          <w:shd w:val="clear" w:color="auto" w:fill="FFFF99"/>
          <w:rtl/>
        </w:rPr>
        <w:t>ל מי מהם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של בעל רישיון כאמור</w:t>
      </w:r>
      <w:r w:rsidR="00B7725A" w:rsidRPr="00B03A12">
        <w:rPr>
          <w:rStyle w:val="default"/>
          <w:rFonts w:cs="FrankRuehl" w:hint="cs"/>
          <w:vanish/>
          <w:sz w:val="22"/>
          <w:szCs w:val="22"/>
          <w:shd w:val="clear" w:color="auto" w:fill="FFFF99"/>
          <w:rtl/>
        </w:rPr>
        <w:t>, או</w:t>
      </w:r>
      <w:r w:rsidR="00B7725A" w:rsidRPr="00B03A12">
        <w:rPr>
          <w:rStyle w:val="default"/>
          <w:rFonts w:cs="FrankRuehl"/>
          <w:vanish/>
          <w:sz w:val="22"/>
          <w:szCs w:val="22"/>
          <w:shd w:val="clear" w:color="auto" w:fill="FFFF99"/>
          <w:rtl/>
        </w:rPr>
        <w:t xml:space="preserve"> </w:t>
      </w:r>
      <w:r w:rsidR="00B7725A" w:rsidRPr="00B03A12">
        <w:rPr>
          <w:rStyle w:val="default"/>
          <w:rFonts w:cs="FrankRuehl" w:hint="cs"/>
          <w:vanish/>
          <w:sz w:val="22"/>
          <w:szCs w:val="22"/>
          <w:shd w:val="clear" w:color="auto" w:fill="FFFF99"/>
          <w:rtl/>
        </w:rPr>
        <w:t>ש</w:t>
      </w:r>
      <w:r w:rsidR="00B7725A" w:rsidRPr="00B03A12">
        <w:rPr>
          <w:rStyle w:val="default"/>
          <w:rFonts w:cs="FrankRuehl"/>
          <w:vanish/>
          <w:sz w:val="22"/>
          <w:szCs w:val="22"/>
          <w:shd w:val="clear" w:color="auto" w:fill="FFFF99"/>
          <w:rtl/>
        </w:rPr>
        <w:t>ה</w:t>
      </w:r>
      <w:r w:rsidR="00B7725A" w:rsidRPr="00B03A12">
        <w:rPr>
          <w:rStyle w:val="default"/>
          <w:rFonts w:cs="FrankRuehl" w:hint="cs"/>
          <w:vanish/>
          <w:sz w:val="22"/>
          <w:szCs w:val="22"/>
          <w:shd w:val="clear" w:color="auto" w:fill="FFFF99"/>
          <w:rtl/>
        </w:rPr>
        <w:t>ו</w:t>
      </w:r>
      <w:r w:rsidR="00B7725A" w:rsidRPr="00B03A12">
        <w:rPr>
          <w:rStyle w:val="default"/>
          <w:rFonts w:cs="FrankRuehl"/>
          <w:vanish/>
          <w:sz w:val="22"/>
          <w:szCs w:val="22"/>
          <w:shd w:val="clear" w:color="auto" w:fill="FFFF99"/>
          <w:rtl/>
        </w:rPr>
        <w:t>א</w:t>
      </w:r>
      <w:r w:rsidR="00B7725A" w:rsidRPr="00B03A12">
        <w:rPr>
          <w:rStyle w:val="default"/>
          <w:rFonts w:cs="FrankRuehl" w:hint="cs"/>
          <w:vanish/>
          <w:sz w:val="22"/>
          <w:szCs w:val="22"/>
          <w:shd w:val="clear" w:color="auto" w:fill="FFFF99"/>
          <w:rtl/>
        </w:rPr>
        <w:t xml:space="preserve"> </w:t>
      </w:r>
      <w:r w:rsidR="00B7725A" w:rsidRPr="00B03A12">
        <w:rPr>
          <w:rStyle w:val="default"/>
          <w:rFonts w:cs="FrankRuehl"/>
          <w:vanish/>
          <w:sz w:val="22"/>
          <w:szCs w:val="22"/>
          <w:shd w:val="clear" w:color="auto" w:fill="FFFF99"/>
          <w:rtl/>
        </w:rPr>
        <w:t>ת</w:t>
      </w:r>
      <w:r w:rsidR="00B7725A" w:rsidRPr="00B03A12">
        <w:rPr>
          <w:rStyle w:val="default"/>
          <w:rFonts w:cs="FrankRuehl" w:hint="cs"/>
          <w:vanish/>
          <w:sz w:val="22"/>
          <w:szCs w:val="22"/>
          <w:shd w:val="clear" w:color="auto" w:fill="FFFF99"/>
          <w:rtl/>
        </w:rPr>
        <w:t xml:space="preserve">אגיד שבעל ענין בו, הוא גם בעל ענין </w:t>
      </w:r>
      <w:r w:rsidR="00B7725A" w:rsidRPr="00B03A12">
        <w:rPr>
          <w:rStyle w:val="default"/>
          <w:rFonts w:cs="FrankRuehl" w:hint="cs"/>
          <w:strike/>
          <w:vanish/>
          <w:sz w:val="22"/>
          <w:szCs w:val="22"/>
          <w:shd w:val="clear" w:color="auto" w:fill="FFFF99"/>
          <w:rtl/>
        </w:rPr>
        <w:t>במי מהם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בבעל רישיון כאמור</w:t>
      </w:r>
      <w:r w:rsidR="00B7725A" w:rsidRPr="00B03A12">
        <w:rPr>
          <w:rStyle w:val="default"/>
          <w:rFonts w:cs="FrankRuehl" w:hint="cs"/>
          <w:vanish/>
          <w:sz w:val="22"/>
          <w:szCs w:val="22"/>
          <w:shd w:val="clear" w:color="auto" w:fill="FFFF99"/>
          <w:rtl/>
        </w:rPr>
        <w:t>, והכל במישרין או בעקיפין;</w:t>
      </w:r>
    </w:p>
    <w:p w:rsidR="006D0424" w:rsidRPr="00B03A12" w:rsidRDefault="006D0424" w:rsidP="00DF5F21">
      <w:pPr>
        <w:pStyle w:val="P00"/>
        <w:tabs>
          <w:tab w:val="clear" w:pos="6259"/>
        </w:tabs>
        <w:spacing w:before="0"/>
        <w:ind w:left="1021" w:right="1134"/>
        <w:rPr>
          <w:rStyle w:val="default"/>
          <w:rFonts w:cs="FrankRuehl" w:hint="cs"/>
          <w:vanish/>
          <w:szCs w:val="20"/>
          <w:shd w:val="clear" w:color="auto" w:fill="FFFF99"/>
          <w:rtl/>
        </w:rPr>
      </w:pPr>
    </w:p>
    <w:p w:rsidR="006D0424" w:rsidRPr="00B03A12" w:rsidRDefault="006D0424" w:rsidP="00DF5F21">
      <w:pPr>
        <w:pStyle w:val="P00"/>
        <w:tabs>
          <w:tab w:val="clear" w:pos="6259"/>
        </w:tabs>
        <w:spacing w:before="0"/>
        <w:ind w:left="1021"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1.1.2017</w:t>
      </w:r>
    </w:p>
    <w:p w:rsidR="006D0424" w:rsidRPr="00B03A12" w:rsidRDefault="006D0424" w:rsidP="00DF5F21">
      <w:pPr>
        <w:pStyle w:val="P00"/>
        <w:tabs>
          <w:tab w:val="clear" w:pos="6259"/>
        </w:tabs>
        <w:spacing w:before="0"/>
        <w:ind w:left="1021"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42</w:t>
      </w:r>
    </w:p>
    <w:p w:rsidR="006D0424" w:rsidRPr="00B03A12" w:rsidRDefault="006D0424" w:rsidP="00DF5F21">
      <w:pPr>
        <w:pStyle w:val="P00"/>
        <w:tabs>
          <w:tab w:val="clear" w:pos="6259"/>
        </w:tabs>
        <w:spacing w:before="0"/>
        <w:ind w:left="1021" w:right="1134"/>
        <w:rPr>
          <w:rStyle w:val="default"/>
          <w:rFonts w:cs="FrankRuehl" w:hint="cs"/>
          <w:vanish/>
          <w:szCs w:val="20"/>
          <w:shd w:val="clear" w:color="auto" w:fill="FFFF99"/>
          <w:rtl/>
        </w:rPr>
      </w:pPr>
      <w:hyperlink r:id="rId428" w:history="1">
        <w:r w:rsidRPr="00B03A12">
          <w:rPr>
            <w:rStyle w:val="Hyperlink"/>
            <w:rFonts w:cs="FrankRuehl" w:hint="cs"/>
            <w:vanish/>
            <w:szCs w:val="20"/>
            <w:shd w:val="clear" w:color="auto" w:fill="FFFF99"/>
            <w:rtl/>
          </w:rPr>
          <w:t>ס"ח תשע"ז מס' 2591</w:t>
        </w:r>
      </w:hyperlink>
      <w:r w:rsidRPr="00B03A12">
        <w:rPr>
          <w:rStyle w:val="default"/>
          <w:rFonts w:cs="FrankRuehl" w:hint="cs"/>
          <w:vanish/>
          <w:szCs w:val="20"/>
          <w:shd w:val="clear" w:color="auto" w:fill="FFFF99"/>
          <w:rtl/>
        </w:rPr>
        <w:t xml:space="preserve"> מיום 29.12.2016 עמ' 123 (</w:t>
      </w:r>
      <w:hyperlink r:id="rId429" w:history="1">
        <w:r w:rsidRPr="00B03A12">
          <w:rPr>
            <w:rStyle w:val="Hyperlink"/>
            <w:rFonts w:cs="FrankRuehl" w:hint="cs"/>
            <w:vanish/>
            <w:szCs w:val="20"/>
            <w:shd w:val="clear" w:color="auto" w:fill="FFFF99"/>
            <w:rtl/>
          </w:rPr>
          <w:t>ה"ח 1083</w:t>
        </w:r>
      </w:hyperlink>
      <w:r w:rsidRPr="00B03A12">
        <w:rPr>
          <w:rStyle w:val="default"/>
          <w:rFonts w:cs="FrankRuehl" w:hint="cs"/>
          <w:vanish/>
          <w:szCs w:val="20"/>
          <w:shd w:val="clear" w:color="auto" w:fill="FFFF99"/>
          <w:rtl/>
        </w:rPr>
        <w:t>)</w:t>
      </w:r>
    </w:p>
    <w:p w:rsidR="006D0424" w:rsidRPr="00B03A12" w:rsidRDefault="006D0424" w:rsidP="006D0424">
      <w:pPr>
        <w:pStyle w:val="P00"/>
        <w:ind w:left="1021" w:right="1134"/>
        <w:rPr>
          <w:rFonts w:cs="FrankRuehl"/>
          <w:vanish/>
          <w:sz w:val="22"/>
          <w:szCs w:val="22"/>
          <w:shd w:val="clear" w:color="auto" w:fill="FFFF99"/>
          <w:rtl/>
        </w:rPr>
      </w:pPr>
      <w:r w:rsidRPr="00B03A12">
        <w:rPr>
          <w:rFonts w:cs="FrankRuehl" w:hint="cs"/>
          <w:vanish/>
          <w:sz w:val="22"/>
          <w:szCs w:val="22"/>
          <w:shd w:val="clear" w:color="auto" w:fill="FFFF99"/>
          <w:rtl/>
        </w:rPr>
        <w:t>(9)</w:t>
      </w:r>
      <w:r w:rsidRPr="00B03A12">
        <w:rPr>
          <w:rFonts w:cs="FrankRuehl"/>
          <w:vanish/>
          <w:sz w:val="22"/>
          <w:szCs w:val="22"/>
          <w:shd w:val="clear" w:color="auto" w:fill="FFFF99"/>
          <w:rtl/>
        </w:rPr>
        <w:tab/>
        <w:t>ב</w:t>
      </w:r>
      <w:r w:rsidRPr="00B03A12">
        <w:rPr>
          <w:rFonts w:cs="FrankRuehl" w:hint="cs"/>
          <w:vanish/>
          <w:sz w:val="22"/>
          <w:szCs w:val="22"/>
          <w:shd w:val="clear" w:color="auto" w:fill="FFFF99"/>
          <w:rtl/>
        </w:rPr>
        <w:t xml:space="preserve">סעיף קטן זה </w:t>
      </w:r>
      <w:r w:rsidRPr="00B03A12">
        <w:rPr>
          <w:rFonts w:cs="FrankRuehl"/>
          <w:vanish/>
          <w:sz w:val="22"/>
          <w:szCs w:val="22"/>
          <w:shd w:val="clear" w:color="auto" w:fill="FFFF99"/>
          <w:rtl/>
        </w:rPr>
        <w:t>–</w:t>
      </w:r>
    </w:p>
    <w:p w:rsidR="006D0424" w:rsidRPr="00B03A12" w:rsidRDefault="006D0424" w:rsidP="006D0424">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"ב</w:t>
      </w:r>
      <w:r w:rsidRPr="00B03A12">
        <w:rPr>
          <w:rFonts w:cs="FrankRuehl"/>
          <w:vanish/>
          <w:sz w:val="22"/>
          <w:szCs w:val="22"/>
          <w:shd w:val="clear" w:color="auto" w:fill="FFFF99"/>
          <w:rtl/>
        </w:rPr>
        <w:t>ע</w:t>
      </w:r>
      <w:r w:rsidRPr="00B03A12">
        <w:rPr>
          <w:rFonts w:cs="FrankRuehl" w:hint="cs"/>
          <w:vanish/>
          <w:sz w:val="22"/>
          <w:szCs w:val="22"/>
          <w:shd w:val="clear" w:color="auto" w:fill="FFFF99"/>
          <w:rtl/>
        </w:rPr>
        <w:t xml:space="preserve">ל זיכיון אחר"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בעל זיכיון לשידורי טלוויזיה או בעל רישיון לשידורי טלוויזיה, למעט חברת החדשות, </w:t>
      </w:r>
      <w:r w:rsidRPr="00B03A12">
        <w:rPr>
          <w:rFonts w:cs="FrankRuehl" w:hint="cs"/>
          <w:strike/>
          <w:vanish/>
          <w:sz w:val="22"/>
          <w:szCs w:val="22"/>
          <w:shd w:val="clear" w:color="auto" w:fill="FFFF99"/>
          <w:rtl/>
        </w:rPr>
        <w:t>וכן בעל רישיון כללי</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בעל רישיון כללי</w:t>
      </w:r>
      <w:r w:rsidRPr="00B03A12">
        <w:rPr>
          <w:rFonts w:cs="FrankRuehl" w:hint="cs"/>
          <w:vanish/>
          <w:sz w:val="22"/>
          <w:szCs w:val="22"/>
          <w:shd w:val="clear" w:color="auto" w:fill="FFFF99"/>
          <w:rtl/>
        </w:rPr>
        <w:t xml:space="preserve"> לשידורי כבלים או בעל רישיון לשידורי לוויין, לפי ח</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ק התקשורת</w:t>
      </w:r>
      <w:r w:rsidRPr="00B03A12">
        <w:rPr>
          <w:rFonts w:cs="FrankRuehl" w:hint="cs"/>
          <w:vanish/>
          <w:sz w:val="22"/>
          <w:szCs w:val="22"/>
          <w:u w:val="single"/>
          <w:shd w:val="clear" w:color="auto" w:fill="FFFF99"/>
          <w:rtl/>
        </w:rPr>
        <w:t>, וכן בעל רישיון כללי לשידורים באמצעות תחנות השידור הספרתיות לפי חוק הפצת שידורים באמצעות תחנות שידור ספרתיות, התשע"ב-2012</w:t>
      </w:r>
      <w:r w:rsidRPr="00B03A12">
        <w:rPr>
          <w:rFonts w:cs="FrankRuehl" w:hint="cs"/>
          <w:vanish/>
          <w:sz w:val="22"/>
          <w:szCs w:val="22"/>
          <w:shd w:val="clear" w:color="auto" w:fill="FFFF99"/>
          <w:rtl/>
        </w:rPr>
        <w:t>;</w:t>
      </w:r>
    </w:p>
    <w:p w:rsidR="006D0424" w:rsidRPr="00B03A12" w:rsidRDefault="006D0424" w:rsidP="006D0424">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"ע</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תון"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w:t>
      </w:r>
      <w:r w:rsidRPr="00B03A12">
        <w:rPr>
          <w:rFonts w:cs="FrankRuehl"/>
          <w:vanish/>
          <w:sz w:val="22"/>
          <w:szCs w:val="22"/>
          <w:shd w:val="clear" w:color="auto" w:fill="FFFF99"/>
          <w:rtl/>
        </w:rPr>
        <w:t>כ</w:t>
      </w:r>
      <w:r w:rsidRPr="00B03A12">
        <w:rPr>
          <w:rFonts w:cs="FrankRuehl" w:hint="cs"/>
          <w:vanish/>
          <w:sz w:val="22"/>
          <w:szCs w:val="22"/>
          <w:shd w:val="clear" w:color="auto" w:fill="FFFF99"/>
          <w:rtl/>
        </w:rPr>
        <w:t>הגדרתו בסעיף 6ח4(ג) לחוק התקשורת;</w:t>
      </w:r>
    </w:p>
    <w:p w:rsidR="006D0424" w:rsidRPr="00B03A12" w:rsidRDefault="006D0424" w:rsidP="00DF5F21">
      <w:pPr>
        <w:pStyle w:val="P00"/>
        <w:spacing w:before="0"/>
        <w:ind w:left="1021" w:right="1134"/>
        <w:rPr>
          <w:rFonts w:cs="FrankRuehl"/>
          <w:vanish/>
          <w:sz w:val="22"/>
          <w:szCs w:val="22"/>
          <w:shd w:val="clear" w:color="auto" w:fill="FFFF99"/>
          <w:rtl/>
        </w:rPr>
      </w:pPr>
      <w:r w:rsidRPr="00B03A12">
        <w:rPr>
          <w:rFonts w:cs="FrankRuehl" w:hint="cs"/>
          <w:vanish/>
          <w:sz w:val="22"/>
          <w:szCs w:val="22"/>
          <w:shd w:val="clear" w:color="auto" w:fill="FFFF99"/>
          <w:rtl/>
        </w:rPr>
        <w:t>"ע</w:t>
      </w:r>
      <w:r w:rsidRPr="00B03A12">
        <w:rPr>
          <w:rFonts w:cs="FrankRuehl"/>
          <w:vanish/>
          <w:sz w:val="22"/>
          <w:szCs w:val="22"/>
          <w:shd w:val="clear" w:color="auto" w:fill="FFFF99"/>
          <w:rtl/>
        </w:rPr>
        <w:t>י</w:t>
      </w:r>
      <w:r w:rsidRPr="00B03A12">
        <w:rPr>
          <w:rFonts w:cs="FrankRuehl" w:hint="cs"/>
          <w:vanish/>
          <w:sz w:val="22"/>
          <w:szCs w:val="22"/>
          <w:shd w:val="clear" w:color="auto" w:fill="FFFF99"/>
          <w:rtl/>
        </w:rPr>
        <w:t xml:space="preserve">תון קשור"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תא</w:t>
      </w:r>
      <w:r w:rsidRPr="00B03A12">
        <w:rPr>
          <w:rFonts w:cs="FrankRuehl"/>
          <w:vanish/>
          <w:sz w:val="22"/>
          <w:szCs w:val="22"/>
          <w:shd w:val="clear" w:color="auto" w:fill="FFFF99"/>
          <w:rtl/>
        </w:rPr>
        <w:t>ג</w:t>
      </w:r>
      <w:r w:rsidRPr="00B03A12">
        <w:rPr>
          <w:rFonts w:cs="FrankRuehl" w:hint="cs"/>
          <w:vanish/>
          <w:sz w:val="22"/>
          <w:szCs w:val="22"/>
          <w:shd w:val="clear" w:color="auto" w:fill="FFFF99"/>
          <w:rtl/>
        </w:rPr>
        <w:t>יד שהוא עיתון, אדם שהוא בעל ענין בתאגיד שהוא עיתון או בעל שליטה בעיתון והוא גם בעל ענין בבעל זיכיון אחר.</w:t>
      </w:r>
    </w:p>
    <w:p w:rsidR="00543667" w:rsidRPr="00B03A12" w:rsidRDefault="00543667" w:rsidP="00543667">
      <w:pPr>
        <w:pStyle w:val="P00"/>
        <w:spacing w:before="0"/>
        <w:ind w:left="0" w:right="1134"/>
        <w:rPr>
          <w:rStyle w:val="default"/>
          <w:rFonts w:cs="FrankRuehl"/>
          <w:vanish/>
          <w:sz w:val="20"/>
          <w:szCs w:val="20"/>
          <w:shd w:val="clear" w:color="auto" w:fill="FFFF99"/>
          <w:rtl/>
        </w:rPr>
      </w:pPr>
    </w:p>
    <w:p w:rsidR="00543667" w:rsidRPr="00B03A12" w:rsidRDefault="00543667" w:rsidP="00543667">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543667" w:rsidRPr="00B03A12" w:rsidRDefault="00543667" w:rsidP="00543667">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543667" w:rsidRPr="00B03A12" w:rsidRDefault="00543667" w:rsidP="00543667">
      <w:pPr>
        <w:pStyle w:val="P00"/>
        <w:spacing w:before="0"/>
        <w:ind w:left="0" w:right="1134"/>
        <w:rPr>
          <w:rStyle w:val="default"/>
          <w:rFonts w:cs="FrankRuehl"/>
          <w:vanish/>
          <w:sz w:val="20"/>
          <w:szCs w:val="20"/>
          <w:shd w:val="clear" w:color="auto" w:fill="FFFF99"/>
          <w:rtl/>
        </w:rPr>
      </w:pPr>
      <w:hyperlink r:id="rId430"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431"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543667" w:rsidRPr="00B03A12" w:rsidRDefault="00543667" w:rsidP="00543667">
      <w:pPr>
        <w:pStyle w:val="P00"/>
        <w:spacing w:before="72"/>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רשאי להשתתף תאגיד שמתקיימים בו לפחות תנאים אלה, ולא מתקיים בו האמור בסעיפים קטנים (ב), (ב1) ו-(ג):</w:t>
      </w:r>
    </w:p>
    <w:p w:rsidR="00543667" w:rsidRPr="00B03A12" w:rsidRDefault="00543667" w:rsidP="0054366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גיד רשום בישראל אשר היכולת לכוון את פעולתו </w:t>
      </w:r>
      <w:r w:rsidRPr="00B03A12">
        <w:rPr>
          <w:rStyle w:val="default"/>
          <w:rFonts w:cs="FrankRuehl" w:hint="cs"/>
          <w:strike/>
          <w:vanish/>
          <w:sz w:val="22"/>
          <w:szCs w:val="22"/>
          <w:shd w:val="clear" w:color="auto" w:fill="FFFF99"/>
          <w:rtl/>
        </w:rPr>
        <w:t>וחמ</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חד אחוזים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ועשרים ושישה אחוזים</w:t>
      </w:r>
      <w:r w:rsidRPr="00B03A12">
        <w:rPr>
          <w:rStyle w:val="default"/>
          <w:rFonts w:cs="FrankRuehl" w:hint="cs"/>
          <w:vanish/>
          <w:sz w:val="22"/>
          <w:szCs w:val="22"/>
          <w:shd w:val="clear" w:color="auto" w:fill="FFFF99"/>
          <w:rtl/>
        </w:rPr>
        <w:t xml:space="preserve"> לפחות מכל א</w:t>
      </w:r>
      <w:r w:rsidRPr="00B03A12">
        <w:rPr>
          <w:rStyle w:val="default"/>
          <w:rFonts w:cs="FrankRuehl"/>
          <w:vanish/>
          <w:sz w:val="22"/>
          <w:szCs w:val="22"/>
          <w:shd w:val="clear" w:color="auto" w:fill="FFFF99"/>
          <w:rtl/>
        </w:rPr>
        <w:t>מצ</w:t>
      </w:r>
      <w:r w:rsidRPr="00B03A12">
        <w:rPr>
          <w:rStyle w:val="default"/>
          <w:rFonts w:cs="FrankRuehl" w:hint="cs"/>
          <w:vanish/>
          <w:sz w:val="22"/>
          <w:szCs w:val="22"/>
          <w:shd w:val="clear" w:color="auto" w:fill="FFFF99"/>
          <w:rtl/>
        </w:rPr>
        <w:t>עי</w:t>
      </w:r>
      <w:r w:rsidRPr="00B03A12">
        <w:rPr>
          <w:rStyle w:val="default"/>
          <w:rFonts w:cs="FrankRuehl"/>
          <w:vanish/>
          <w:sz w:val="22"/>
          <w:szCs w:val="22"/>
          <w:shd w:val="clear" w:color="auto" w:fill="FFFF99"/>
          <w:rtl/>
        </w:rPr>
        <w:t xml:space="preserve"> ה</w:t>
      </w:r>
      <w:r w:rsidRPr="00B03A12">
        <w:rPr>
          <w:rStyle w:val="default"/>
          <w:rFonts w:cs="FrankRuehl" w:hint="cs"/>
          <w:vanish/>
          <w:sz w:val="22"/>
          <w:szCs w:val="22"/>
          <w:shd w:val="clear" w:color="auto" w:fill="FFFF99"/>
          <w:rtl/>
        </w:rPr>
        <w:t>שליט</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בו, הם בידי אזרחים ישראליים ותושבי ישר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בידי תאגידים רשומים בישראל שמתקיימים בהם התנאים האמורים.</w:t>
      </w:r>
      <w:r w:rsidRPr="00B03A12">
        <w:rPr>
          <w:rStyle w:val="default"/>
          <w:rFonts w:cs="FrankRuehl"/>
          <w:vanish/>
          <w:sz w:val="22"/>
          <w:szCs w:val="22"/>
          <w:shd w:val="clear" w:color="auto" w:fill="FFFF99"/>
          <w:rtl/>
        </w:rPr>
        <w:t xml:space="preserve"> בפס</w:t>
      </w:r>
      <w:r w:rsidRPr="00B03A12">
        <w:rPr>
          <w:rStyle w:val="default"/>
          <w:rFonts w:cs="FrankRuehl" w:hint="cs"/>
          <w:vanish/>
          <w:sz w:val="22"/>
          <w:szCs w:val="22"/>
          <w:shd w:val="clear" w:color="auto" w:fill="FFFF99"/>
          <w:rtl/>
        </w:rPr>
        <w:t xml:space="preserve">קה זו, "אזרח ישראלי"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כמשמעותו בחוק האזרחות, תשי"ב-1952;</w:t>
      </w:r>
    </w:p>
    <w:p w:rsidR="00543667" w:rsidRPr="00B03A12" w:rsidRDefault="00543667" w:rsidP="0054366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הורשע בעבירה שלדעת היועץ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פטי לממשלה 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לון, ואם הוא תאגיד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מנ</w:t>
      </w:r>
      <w:r w:rsidRPr="00B03A12">
        <w:rPr>
          <w:rStyle w:val="default"/>
          <w:rFonts w:cs="FrankRuehl" w:hint="cs"/>
          <w:vanish/>
          <w:sz w:val="22"/>
          <w:szCs w:val="22"/>
          <w:shd w:val="clear" w:color="auto" w:fill="FFFF99"/>
          <w:rtl/>
        </w:rPr>
        <w:t>הל</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או אדם שהוא בעל ענין בתאגיד, לא הורשע כאמור;</w:t>
      </w:r>
    </w:p>
    <w:p w:rsidR="00543667" w:rsidRPr="00B03A12" w:rsidRDefault="00543667" w:rsidP="0054366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סוכן פרסום או סוכן של מבצע כהגדרתו בחוק זכויות מב</w:t>
      </w:r>
      <w:r w:rsidRPr="00B03A12">
        <w:rPr>
          <w:rStyle w:val="default"/>
          <w:rFonts w:cs="FrankRuehl"/>
          <w:vanish/>
          <w:sz w:val="22"/>
          <w:szCs w:val="22"/>
          <w:shd w:val="clear" w:color="auto" w:fill="FFFF99"/>
          <w:rtl/>
        </w:rPr>
        <w:t>צעים</w:t>
      </w:r>
      <w:r w:rsidRPr="00B03A12">
        <w:rPr>
          <w:rStyle w:val="default"/>
          <w:rFonts w:cs="FrankRuehl" w:hint="cs"/>
          <w:vanish/>
          <w:sz w:val="22"/>
          <w:szCs w:val="22"/>
          <w:shd w:val="clear" w:color="auto" w:fill="FFFF99"/>
          <w:rtl/>
        </w:rPr>
        <w:t>, תשמ"ד-1984;</w:t>
      </w:r>
    </w:p>
    <w:p w:rsidR="00543667" w:rsidRPr="00B03A12" w:rsidRDefault="00543667" w:rsidP="0054366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נו תאגיד שאחת ממטרותיו או מפעולותיו 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נה רכישת אמצ</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 לרבות זמן שידור תשדירי פרסומת, למחזיקים באמצעי שליטה בו.</w:t>
      </w:r>
    </w:p>
    <w:p w:rsidR="00543667" w:rsidRPr="00B03A12" w:rsidRDefault="00543667" w:rsidP="00543667">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ו-(ב1)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וטלו).</w:t>
      </w:r>
    </w:p>
    <w:p w:rsidR="00543667" w:rsidRPr="00B03A12" w:rsidRDefault="00543667" w:rsidP="00543667">
      <w:pPr>
        <w:pStyle w:val="P00"/>
        <w:spacing w:before="0"/>
        <w:ind w:left="0" w:right="1134"/>
        <w:rPr>
          <w:rFonts w:cs="FrankRuehl" w:hint="cs"/>
          <w:vanish/>
          <w:sz w:val="22"/>
          <w:szCs w:val="22"/>
          <w:shd w:val="clear" w:color="auto" w:fill="FFFF99"/>
          <w:rtl/>
        </w:rPr>
      </w:pPr>
      <w:r w:rsidRPr="00B03A12">
        <w:rPr>
          <w:rFonts w:cs="FrankRuehl"/>
          <w:vanish/>
          <w:sz w:val="22"/>
          <w:szCs w:val="22"/>
          <w:shd w:val="clear" w:color="auto" w:fill="FFFF99"/>
          <w:rtl/>
        </w:rPr>
        <w:tab/>
        <w:t>(</w:t>
      </w:r>
      <w:r w:rsidRPr="00B03A12">
        <w:rPr>
          <w:rFonts w:cs="FrankRuehl" w:hint="cs"/>
          <w:vanish/>
          <w:sz w:val="22"/>
          <w:szCs w:val="22"/>
          <w:shd w:val="clear" w:color="auto" w:fill="FFFF99"/>
          <w:rtl/>
        </w:rPr>
        <w:t>ב2)</w:t>
      </w:r>
      <w:r w:rsidRPr="00B03A12">
        <w:rPr>
          <w:rFonts w:cs="FrankRuehl"/>
          <w:vanish/>
          <w:sz w:val="22"/>
          <w:szCs w:val="22"/>
          <w:shd w:val="clear" w:color="auto" w:fill="FFFF99"/>
          <w:rtl/>
        </w:rPr>
        <w:tab/>
        <w:t>ל</w:t>
      </w:r>
      <w:r w:rsidRPr="00B03A12">
        <w:rPr>
          <w:rFonts w:cs="FrankRuehl" w:hint="cs"/>
          <w:vanish/>
          <w:sz w:val="22"/>
          <w:szCs w:val="22"/>
          <w:shd w:val="clear" w:color="auto" w:fill="FFFF99"/>
          <w:rtl/>
        </w:rPr>
        <w:t>א יהיה רשאי להשתתף במכרז לזיכיון לשידורי טלוויזיה ולא יקבל רישיון לשידורי טלוויזיה, מי שמתקיים בו אחד מאלה:</w:t>
      </w:r>
    </w:p>
    <w:p w:rsidR="00543667" w:rsidRPr="00B03A12" w:rsidRDefault="00543667" w:rsidP="00543667">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(1)</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בעל זיכיון אחר, או שבעל זיכיון אחר מחזיק בו בשיעור כלשהו של אמצעי שליטה;</w:t>
      </w:r>
    </w:p>
    <w:p w:rsidR="00543667" w:rsidRPr="00B03A12" w:rsidRDefault="00543667" w:rsidP="00543667">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(2)</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וא מחזיק גם בשיעור כלשהו של אמצעי שליטה בבעל זיכיון אחר;</w:t>
      </w:r>
    </w:p>
    <w:p w:rsidR="00543667" w:rsidRPr="00B03A12" w:rsidRDefault="00543667" w:rsidP="00543667">
      <w:pPr>
        <w:pStyle w:val="P00"/>
        <w:spacing w:before="0"/>
        <w:ind w:left="1021" w:right="1134"/>
        <w:rPr>
          <w:rFonts w:cs="FrankRuehl"/>
          <w:vanish/>
          <w:sz w:val="22"/>
          <w:szCs w:val="22"/>
          <w:shd w:val="clear" w:color="auto" w:fill="FFFF99"/>
          <w:rtl/>
        </w:rPr>
      </w:pPr>
      <w:r w:rsidRPr="00B03A12">
        <w:rPr>
          <w:rFonts w:cs="FrankRuehl"/>
          <w:vanish/>
          <w:sz w:val="22"/>
          <w:szCs w:val="22"/>
          <w:shd w:val="clear" w:color="auto" w:fill="FFFF99"/>
          <w:rtl/>
        </w:rPr>
        <w:t>(3)</w:t>
      </w:r>
      <w:r w:rsidRPr="00B03A12">
        <w:rPr>
          <w:rFonts w:cs="FrankRuehl"/>
          <w:vanish/>
          <w:sz w:val="22"/>
          <w:szCs w:val="22"/>
          <w:shd w:val="clear" w:color="auto" w:fill="FFFF99"/>
          <w:rtl/>
        </w:rPr>
        <w:tab/>
      </w:r>
      <w:r w:rsidRPr="00B03A12">
        <w:rPr>
          <w:rFonts w:cs="FrankRuehl" w:hint="cs"/>
          <w:vanish/>
          <w:sz w:val="22"/>
          <w:szCs w:val="22"/>
          <w:shd w:val="clear" w:color="auto" w:fill="FFFF99"/>
          <w:rtl/>
        </w:rPr>
        <w:t>לעניין בעל רישיון לשידורי טלוויזיה או אם</w:t>
      </w:r>
      <w:r w:rsidRPr="00B03A12">
        <w:rPr>
          <w:rFonts w:cs="FrankRuehl"/>
          <w:vanish/>
          <w:sz w:val="22"/>
          <w:szCs w:val="22"/>
          <w:shd w:val="clear" w:color="auto" w:fill="FFFF99"/>
          <w:rtl/>
        </w:rPr>
        <w:t xml:space="preserve"> ק</w:t>
      </w:r>
      <w:r w:rsidRPr="00B03A12">
        <w:rPr>
          <w:rFonts w:cs="FrankRuehl" w:hint="cs"/>
          <w:vanish/>
          <w:sz w:val="22"/>
          <w:szCs w:val="22"/>
          <w:shd w:val="clear" w:color="auto" w:fill="FFFF99"/>
          <w:rtl/>
        </w:rPr>
        <w:t xml:space="preserve">יים בעל זיכיון אחד בערוץ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הוא תאגיד אשר מי שמחזיק בחמישה עשר אחוזים או יותר מסוג כלשהו של אמצעי שליטה בו או בשליטה בו, </w:t>
      </w:r>
      <w:r w:rsidRPr="00B03A12">
        <w:rPr>
          <w:rFonts w:cs="FrankRuehl"/>
          <w:vanish/>
          <w:sz w:val="22"/>
          <w:szCs w:val="22"/>
          <w:shd w:val="clear" w:color="auto" w:fill="FFFF99"/>
          <w:rtl/>
        </w:rPr>
        <w:t>מ</w:t>
      </w:r>
      <w:r w:rsidRPr="00B03A12">
        <w:rPr>
          <w:rFonts w:cs="FrankRuehl" w:hint="cs"/>
          <w:vanish/>
          <w:sz w:val="22"/>
          <w:szCs w:val="22"/>
          <w:shd w:val="clear" w:color="auto" w:fill="FFFF99"/>
          <w:rtl/>
        </w:rPr>
        <w:t>ח</w:t>
      </w:r>
      <w:r w:rsidRPr="00B03A12">
        <w:rPr>
          <w:rFonts w:cs="FrankRuehl"/>
          <w:vanish/>
          <w:sz w:val="22"/>
          <w:szCs w:val="22"/>
          <w:shd w:val="clear" w:color="auto" w:fill="FFFF99"/>
          <w:rtl/>
        </w:rPr>
        <w:t>ז</w:t>
      </w:r>
      <w:r w:rsidRPr="00B03A12">
        <w:rPr>
          <w:rFonts w:cs="FrankRuehl" w:hint="cs"/>
          <w:vanish/>
          <w:sz w:val="22"/>
          <w:szCs w:val="22"/>
          <w:shd w:val="clear" w:color="auto" w:fill="FFFF99"/>
          <w:rtl/>
        </w:rPr>
        <w:t xml:space="preserve">יק גם בחמישה עשר אחוזים או יותר מסוג כלשהו של </w:t>
      </w:r>
      <w:r w:rsidRPr="00B03A12">
        <w:rPr>
          <w:rFonts w:cs="FrankRuehl"/>
          <w:vanish/>
          <w:sz w:val="22"/>
          <w:szCs w:val="22"/>
          <w:shd w:val="clear" w:color="auto" w:fill="FFFF99"/>
          <w:rtl/>
        </w:rPr>
        <w:t>א</w:t>
      </w:r>
      <w:r w:rsidRPr="00B03A12">
        <w:rPr>
          <w:rFonts w:cs="FrankRuehl" w:hint="cs"/>
          <w:vanish/>
          <w:sz w:val="22"/>
          <w:szCs w:val="22"/>
          <w:shd w:val="clear" w:color="auto" w:fill="FFFF99"/>
          <w:rtl/>
        </w:rPr>
        <w:t xml:space="preserve">מצעי שליטה בבעל זיכיון אחד אחר, או בשליטה בו; היו שני מחזיקים או יותר בתאגיד כאמור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הם מחזיקים במצטבר בעשרים וארבעה אחוזים או יותר מסוג כלשהו של אמצעי שליטה בו או בשליטה בו; קיימים שני בעלי זיכיון בערוץ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הוא תאגיד א</w:t>
      </w:r>
      <w:r w:rsidRPr="00B03A12">
        <w:rPr>
          <w:rFonts w:cs="FrankRuehl"/>
          <w:vanish/>
          <w:sz w:val="22"/>
          <w:szCs w:val="22"/>
          <w:shd w:val="clear" w:color="auto" w:fill="FFFF99"/>
          <w:rtl/>
        </w:rPr>
        <w:t>שר</w:t>
      </w:r>
      <w:r w:rsidRPr="00B03A12">
        <w:rPr>
          <w:rFonts w:cs="FrankRuehl" w:hint="cs"/>
          <w:vanish/>
          <w:sz w:val="22"/>
          <w:szCs w:val="22"/>
          <w:shd w:val="clear" w:color="auto" w:fill="FFFF99"/>
          <w:rtl/>
        </w:rPr>
        <w:t xml:space="preserve"> מי שמחזיק בעשרים וארבעה אחוזים או י</w:t>
      </w:r>
      <w:r w:rsidRPr="00B03A12">
        <w:rPr>
          <w:rFonts w:cs="FrankRuehl"/>
          <w:vanish/>
          <w:sz w:val="22"/>
          <w:szCs w:val="22"/>
          <w:shd w:val="clear" w:color="auto" w:fill="FFFF99"/>
          <w:rtl/>
        </w:rPr>
        <w:t>ו</w:t>
      </w:r>
      <w:r w:rsidRPr="00B03A12">
        <w:rPr>
          <w:rFonts w:cs="FrankRuehl" w:hint="cs"/>
          <w:vanish/>
          <w:sz w:val="22"/>
          <w:szCs w:val="22"/>
          <w:shd w:val="clear" w:color="auto" w:fill="FFFF99"/>
          <w:rtl/>
        </w:rPr>
        <w:t xml:space="preserve">תר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הם מחזיקים במצטבר בשלושים אחוזים או יותר מסוג כלשהו של אמצעי שליטה בו או בשליטה בו; קיימים שלושה בעלי זיכיון בערוץ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הוא תאגיד אשר מי שמחזיק ביותר משלושים אחוזים מסוג כלשהו של אמצעי שליטה בו או בשליטה בו, מחזיק גם בחמישה עשר אחוזים או יותר מסוג כלשהו של אמצעי שליטה בבעל זיכיון אחד אחר, או בשליטה בו; היו שני מחזיקים או יותר בתאגיד כאמור </w:t>
      </w:r>
      <w:r w:rsidRPr="00B03A12">
        <w:rPr>
          <w:rFonts w:cs="FrankRuehl"/>
          <w:vanish/>
          <w:sz w:val="22"/>
          <w:szCs w:val="22"/>
          <w:shd w:val="clear" w:color="auto" w:fill="FFFF99"/>
          <w:rtl/>
        </w:rPr>
        <w:t>–</w:t>
      </w:r>
      <w:r w:rsidRPr="00B03A12">
        <w:rPr>
          <w:rFonts w:cs="FrankRuehl" w:hint="cs"/>
          <w:vanish/>
          <w:sz w:val="22"/>
          <w:szCs w:val="22"/>
          <w:shd w:val="clear" w:color="auto" w:fill="FFFF99"/>
          <w:rtl/>
        </w:rPr>
        <w:t xml:space="preserve"> הם מחזיקים במצטבר בשלושים אחוזים או יותר מסוג כלשהו של אמצעי שליטה בו או בשליטה בו;</w:t>
      </w:r>
    </w:p>
    <w:p w:rsidR="00543667" w:rsidRPr="00684321" w:rsidRDefault="00543667" w:rsidP="00684321">
      <w:pPr>
        <w:pStyle w:val="P00"/>
        <w:spacing w:before="0"/>
        <w:ind w:left="1021" w:right="1134"/>
        <w:rPr>
          <w:rFonts w:cs="FrankRuehl"/>
          <w:sz w:val="2"/>
          <w:szCs w:val="2"/>
          <w:rtl/>
        </w:rPr>
      </w:pPr>
      <w:r w:rsidRPr="00B03A12">
        <w:rPr>
          <w:rFonts w:cs="FrankRuehl"/>
          <w:vanish/>
          <w:sz w:val="22"/>
          <w:szCs w:val="22"/>
          <w:shd w:val="clear" w:color="auto" w:fill="FFFF99"/>
          <w:rtl/>
        </w:rPr>
        <w:t>(4)</w:t>
      </w:r>
      <w:r w:rsidRPr="00B03A12">
        <w:rPr>
          <w:rFonts w:cs="FrankRuehl"/>
          <w:vanish/>
          <w:sz w:val="22"/>
          <w:szCs w:val="22"/>
          <w:shd w:val="clear" w:color="auto" w:fill="FFFF99"/>
          <w:rtl/>
        </w:rPr>
        <w:tab/>
        <w:t>ה</w:t>
      </w:r>
      <w:r w:rsidRPr="00B03A12">
        <w:rPr>
          <w:rFonts w:cs="FrankRuehl" w:hint="cs"/>
          <w:vanish/>
          <w:sz w:val="22"/>
          <w:szCs w:val="22"/>
          <w:shd w:val="clear" w:color="auto" w:fill="FFFF99"/>
          <w:rtl/>
        </w:rPr>
        <w:t xml:space="preserve">וא תאגיד אשר אדם אחד מחזיק בו ביותר </w:t>
      </w:r>
      <w:r w:rsidRPr="00B03A12">
        <w:rPr>
          <w:rFonts w:cs="FrankRuehl" w:hint="cs"/>
          <w:strike/>
          <w:vanish/>
          <w:sz w:val="22"/>
          <w:szCs w:val="22"/>
          <w:shd w:val="clear" w:color="auto" w:fill="FFFF99"/>
          <w:rtl/>
        </w:rPr>
        <w:t>מחמישים ואחד אחוזים</w:t>
      </w:r>
      <w:r w:rsidRPr="00B03A12">
        <w:rPr>
          <w:rFonts w:cs="FrankRuehl" w:hint="cs"/>
          <w:vanish/>
          <w:sz w:val="22"/>
          <w:szCs w:val="22"/>
          <w:shd w:val="clear" w:color="auto" w:fill="FFFF99"/>
          <w:rtl/>
        </w:rPr>
        <w:t xml:space="preserve"> </w:t>
      </w:r>
      <w:r w:rsidRPr="00B03A12">
        <w:rPr>
          <w:rFonts w:cs="FrankRuehl" w:hint="cs"/>
          <w:vanish/>
          <w:sz w:val="22"/>
          <w:szCs w:val="22"/>
          <w:u w:val="single"/>
          <w:shd w:val="clear" w:color="auto" w:fill="FFFF99"/>
          <w:rtl/>
        </w:rPr>
        <w:t>משבעים וארבעה אחוזים</w:t>
      </w:r>
      <w:r w:rsidRPr="00B03A12">
        <w:rPr>
          <w:rFonts w:cs="FrankRuehl" w:hint="cs"/>
          <w:vanish/>
          <w:sz w:val="22"/>
          <w:szCs w:val="22"/>
          <w:shd w:val="clear" w:color="auto" w:fill="FFFF99"/>
          <w:rtl/>
        </w:rPr>
        <w:t xml:space="preserve"> מסוג כלשהו של אמצעי שליטה;</w:t>
      </w:r>
      <w:bookmarkEnd w:id="145"/>
    </w:p>
    <w:p w:rsidR="006752FA" w:rsidRDefault="006752FA">
      <w:pPr>
        <w:pStyle w:val="P00"/>
        <w:spacing w:before="72"/>
        <w:ind w:left="0" w:right="1134"/>
        <w:rPr>
          <w:rStyle w:val="default"/>
          <w:rFonts w:cs="FrankRuehl"/>
          <w:rtl/>
        </w:rPr>
      </w:pPr>
      <w:bookmarkStart w:id="146" w:name="Seif102"/>
      <w:bookmarkEnd w:id="146"/>
      <w:r>
        <w:rPr>
          <w:lang w:val="he-IL"/>
        </w:rPr>
        <w:pict>
          <v:rect id="_x0000_s2128" style="position:absolute;left:0;text-align:left;margin-left:464.5pt;margin-top:8.05pt;width:75.05pt;height:13.8pt;z-index:251520000" o:allowincell="f" filled="f" stroked="f" strokecolor="lime" strokeweight=".25pt">
            <v:textbox style="mso-next-textbox:#_x0000_s2128"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ס</w:t>
                  </w:r>
                  <w:r>
                    <w:rPr>
                      <w:rFonts w:cs="Miriam"/>
                      <w:sz w:val="18"/>
                      <w:szCs w:val="18"/>
                      <w:rtl/>
                    </w:rPr>
                    <w:t>י</w:t>
                  </w:r>
                  <w:r>
                    <w:rPr>
                      <w:rFonts w:cs="Miriam" w:hint="cs"/>
                      <w:sz w:val="18"/>
                      <w:szCs w:val="18"/>
                      <w:rtl/>
                    </w:rPr>
                    <w:t>ל</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 xml:space="preserve">שתתף </w:t>
                  </w:r>
                  <w:r>
                    <w:rPr>
                      <w:rFonts w:cs="Miriam"/>
                      <w:sz w:val="18"/>
                      <w:szCs w:val="18"/>
                      <w:rtl/>
                    </w:rPr>
                    <w:t>במכרז</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 xml:space="preserve">כרזים תפסול משתתף במכרז, אם לפי דעתה - </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כיון לאותו משתתף עלול להיות נוגד את טובת הצי</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תן הזכ</w:t>
      </w:r>
      <w:r>
        <w:rPr>
          <w:rStyle w:val="default"/>
          <w:rFonts w:cs="FrankRuehl" w:hint="cs"/>
          <w:rtl/>
        </w:rPr>
        <w:t>י</w:t>
      </w:r>
      <w:r>
        <w:rPr>
          <w:rStyle w:val="default"/>
          <w:rFonts w:cs="FrankRuehl"/>
          <w:rtl/>
        </w:rPr>
        <w:t>ו</w:t>
      </w:r>
      <w:r>
        <w:rPr>
          <w:rStyle w:val="default"/>
          <w:rFonts w:cs="FrankRuehl" w:hint="cs"/>
          <w:rtl/>
        </w:rPr>
        <w:t xml:space="preserve">ן לאותו משתתף עלול להוות </w:t>
      </w:r>
      <w:r>
        <w:rPr>
          <w:rStyle w:val="default"/>
          <w:rFonts w:cs="FrankRuehl"/>
          <w:rtl/>
        </w:rPr>
        <w:t>סי</w:t>
      </w:r>
      <w:r>
        <w:rPr>
          <w:rStyle w:val="default"/>
          <w:rFonts w:cs="FrankRuehl" w:hint="cs"/>
          <w:rtl/>
        </w:rPr>
        <w:t>כו</w:t>
      </w:r>
      <w:r>
        <w:rPr>
          <w:rStyle w:val="default"/>
          <w:rFonts w:cs="FrankRuehl"/>
          <w:rtl/>
        </w:rPr>
        <w:t xml:space="preserve">ן </w:t>
      </w:r>
      <w:r>
        <w:rPr>
          <w:rStyle w:val="default"/>
          <w:rFonts w:cs="FrankRuehl" w:hint="cs"/>
          <w:rtl/>
        </w:rPr>
        <w:t>לבטחון המדינה;</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ת</w:t>
      </w:r>
      <w:r>
        <w:rPr>
          <w:rStyle w:val="default"/>
          <w:rFonts w:cs="FrankRuehl" w:hint="cs"/>
          <w:rtl/>
        </w:rPr>
        <w:t>ת</w:t>
      </w:r>
      <w:r>
        <w:rPr>
          <w:rStyle w:val="default"/>
          <w:rFonts w:cs="FrankRuehl"/>
          <w:rtl/>
        </w:rPr>
        <w:t>ף</w:t>
      </w:r>
      <w:r>
        <w:rPr>
          <w:rStyle w:val="default"/>
          <w:rFonts w:cs="FrankRuehl" w:hint="cs"/>
          <w:rtl/>
        </w:rPr>
        <w:t xml:space="preserve"> במכרז הוא מפלגה או נציג או שלוח של מפלגה או של גוף אחר, שלדעת הועדה, עלול להשתמש בשידורים לקידום המטרות המיוחדות של מ</w:t>
      </w:r>
      <w:r>
        <w:rPr>
          <w:rStyle w:val="default"/>
          <w:rFonts w:cs="FrankRuehl"/>
          <w:rtl/>
        </w:rPr>
        <w:t>פ</w:t>
      </w:r>
      <w:r>
        <w:rPr>
          <w:rStyle w:val="default"/>
          <w:rFonts w:cs="FrankRuehl" w:hint="cs"/>
          <w:rtl/>
        </w:rPr>
        <w:t>ל</w:t>
      </w:r>
      <w:r>
        <w:rPr>
          <w:rStyle w:val="default"/>
          <w:rFonts w:cs="FrankRuehl"/>
          <w:rtl/>
        </w:rPr>
        <w:t>ג</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הגוף האמור.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כרזים שפסלה משתתף כאמור בסעיף קטן (א) תרשום נימוקיה בכתב.</w:t>
      </w:r>
    </w:p>
    <w:p w:rsidR="006752FA" w:rsidRDefault="006752FA">
      <w:pPr>
        <w:pStyle w:val="P00"/>
        <w:spacing w:before="72"/>
        <w:ind w:left="0" w:right="1134"/>
        <w:rPr>
          <w:rStyle w:val="default"/>
          <w:rFonts w:cs="FrankRuehl"/>
          <w:rtl/>
        </w:rPr>
      </w:pPr>
      <w:bookmarkStart w:id="147" w:name="Seif21"/>
      <w:bookmarkEnd w:id="147"/>
      <w:r>
        <w:rPr>
          <w:lang w:val="he-IL"/>
        </w:rPr>
        <w:pict>
          <v:rect id="_x0000_s2129" style="position:absolute;left:0;text-align:left;margin-left:464.5pt;margin-top:8.05pt;width:75.05pt;height:16pt;z-index:251397120" o:allowincell="f" filled="f" stroked="f" strokecolor="lime" strokeweight=".25pt">
            <v:textbox style="mso-next-textbox:#_x0000_s2129" inset="0,0,0,0">
              <w:txbxContent>
                <w:p w:rsidR="007A2133" w:rsidRDefault="007A2133">
                  <w:pPr>
                    <w:spacing w:line="160" w:lineRule="exact"/>
                    <w:jc w:val="left"/>
                    <w:rPr>
                      <w:rFonts w:cs="Miriam"/>
                      <w:noProof/>
                      <w:sz w:val="18"/>
                      <w:szCs w:val="18"/>
                      <w:rtl/>
                    </w:rPr>
                  </w:pPr>
                  <w:r>
                    <w:rPr>
                      <w:rFonts w:cs="Miriam"/>
                      <w:sz w:val="18"/>
                      <w:szCs w:val="18"/>
                      <w:rtl/>
                    </w:rPr>
                    <w:t>ג</w:t>
                  </w:r>
                  <w:r>
                    <w:rPr>
                      <w:rFonts w:cs="Miriam" w:hint="cs"/>
                      <w:sz w:val="18"/>
                      <w:szCs w:val="18"/>
                      <w:rtl/>
                    </w:rPr>
                    <w:t>י</w:t>
                  </w:r>
                  <w:r>
                    <w:rPr>
                      <w:rFonts w:cs="Miriam"/>
                      <w:sz w:val="18"/>
                      <w:szCs w:val="18"/>
                      <w:rtl/>
                    </w:rPr>
                    <w:t>ל</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מ</w:t>
                  </w:r>
                  <w:r>
                    <w:rPr>
                      <w:rFonts w:cs="Miriam" w:hint="cs"/>
                      <w:sz w:val="18"/>
                      <w:szCs w:val="18"/>
                      <w:rtl/>
                    </w:rPr>
                    <w:t xml:space="preserve">ידע </w:t>
                  </w:r>
                  <w:r>
                    <w:rPr>
                      <w:rFonts w:cs="Miriam"/>
                      <w:sz w:val="18"/>
                      <w:szCs w:val="18"/>
                      <w:rtl/>
                    </w:rPr>
                    <w:t>ב</w:t>
                  </w:r>
                  <w:r>
                    <w:rPr>
                      <w:rFonts w:cs="Miriam" w:hint="cs"/>
                      <w:sz w:val="18"/>
                      <w:szCs w:val="18"/>
                      <w:rtl/>
                    </w:rPr>
                    <w:t>מ</w:t>
                  </w:r>
                  <w:r>
                    <w:rPr>
                      <w:rFonts w:cs="Miriam"/>
                      <w:sz w:val="18"/>
                      <w:szCs w:val="18"/>
                      <w:rtl/>
                    </w:rPr>
                    <w:t>כ</w:t>
                  </w:r>
                  <w:r>
                    <w:rPr>
                      <w:rFonts w:cs="Miriam" w:hint="cs"/>
                      <w:sz w:val="18"/>
                      <w:szCs w:val="18"/>
                      <w:rtl/>
                    </w:rPr>
                    <w:t>ר</w:t>
                  </w:r>
                  <w:r>
                    <w:rPr>
                      <w:rFonts w:cs="Miriam"/>
                      <w:sz w:val="18"/>
                      <w:szCs w:val="18"/>
                      <w:rtl/>
                    </w:rPr>
                    <w:t>ז</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כרזים רשאית לדרוש ממשתתף במכרז לגלות פרטים מלאים ומדוייקים בדבר זהותו, עסקיו, מבנה ההון ומקורות המימון שלו, וכן כל מידע אחר שלדעת הוע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 xml:space="preserve"> </w:t>
      </w:r>
      <w:r>
        <w:rPr>
          <w:rStyle w:val="default"/>
          <w:rFonts w:cs="FrankRuehl"/>
          <w:rtl/>
        </w:rPr>
        <w:t>ע</w:t>
      </w:r>
      <w:r>
        <w:rPr>
          <w:rStyle w:val="default"/>
          <w:rFonts w:cs="FrankRuehl" w:hint="cs"/>
          <w:rtl/>
        </w:rPr>
        <w:t>נין בגילויו.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כרזים רשאית לדרוש ממשתתף במכרז שהוא תאגיד, גילוי כל המידע האמור בסעיף קטן (א), גם לגבי בעל</w:t>
      </w:r>
      <w:r>
        <w:rPr>
          <w:rStyle w:val="default"/>
          <w:rFonts w:cs="FrankRuehl"/>
          <w:rtl/>
        </w:rPr>
        <w:t xml:space="preserve"> </w:t>
      </w:r>
      <w:r>
        <w:rPr>
          <w:rStyle w:val="default"/>
          <w:rFonts w:cs="FrankRuehl" w:hint="cs"/>
          <w:rtl/>
        </w:rPr>
        <w:t>ענין בתאגיד, ולגבי כל</w:t>
      </w:r>
      <w:r>
        <w:rPr>
          <w:rStyle w:val="default"/>
          <w:rFonts w:cs="FrankRuehl"/>
          <w:rtl/>
        </w:rPr>
        <w:t xml:space="preserve"> גור</w:t>
      </w:r>
      <w:r>
        <w:rPr>
          <w:rStyle w:val="default"/>
          <w:rFonts w:cs="FrankRuehl" w:hint="cs"/>
          <w:rtl/>
        </w:rPr>
        <w:t>ם אחר שיש לו במישרין או בעקיפין לרבות באמצעות אדם או תאגיד אחר, אחד או יותר, אמצעי שליטה בתאגיד.</w:t>
      </w:r>
    </w:p>
    <w:p w:rsidR="006752FA" w:rsidRDefault="006752FA">
      <w:pPr>
        <w:pStyle w:val="P00"/>
        <w:spacing w:before="72"/>
        <w:ind w:left="0" w:right="1134"/>
        <w:rPr>
          <w:rStyle w:val="default"/>
          <w:rFonts w:cs="FrankRuehl"/>
          <w:rtl/>
        </w:rPr>
      </w:pPr>
      <w:bookmarkStart w:id="148" w:name="Seif22"/>
      <w:bookmarkEnd w:id="148"/>
      <w:r>
        <w:rPr>
          <w:lang w:val="he-IL"/>
        </w:rPr>
        <w:pict>
          <v:rect id="_x0000_s2130" style="position:absolute;left:0;text-align:left;margin-left:464.5pt;margin-top:8.05pt;width:75.05pt;height:16pt;z-index:251398144" o:allowincell="f" filled="f" stroked="f" strokecolor="lime" strokeweight=".25pt">
            <v:textbox style="mso-next-textbox:#_x0000_s2130" inset="0,0,0,0">
              <w:txbxContent>
                <w:p w:rsidR="007A2133" w:rsidRDefault="007A2133">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ן</w:t>
                  </w:r>
                  <w:r>
                    <w:rPr>
                      <w:rFonts w:cs="Miriam"/>
                      <w:sz w:val="18"/>
                      <w:szCs w:val="18"/>
                      <w:rtl/>
                    </w:rPr>
                    <w:t xml:space="preserve"> עם</w:t>
                  </w:r>
                  <w:r>
                    <w:rPr>
                      <w:rFonts w:cs="Miriam" w:hint="cs"/>
                      <w:sz w:val="18"/>
                      <w:szCs w:val="18"/>
                      <w:rtl/>
                    </w:rPr>
                    <w:t xml:space="preserve"> </w:t>
                  </w:r>
                  <w:r>
                    <w:rPr>
                      <w:rFonts w:cs="Miriam"/>
                      <w:sz w:val="18"/>
                      <w:szCs w:val="18"/>
                      <w:rtl/>
                    </w:rPr>
                    <w:t>מ</w:t>
                  </w:r>
                  <w:r>
                    <w:rPr>
                      <w:rFonts w:cs="Miriam" w:hint="cs"/>
                      <w:sz w:val="18"/>
                      <w:szCs w:val="18"/>
                      <w:rtl/>
                    </w:rPr>
                    <w:t>צ</w:t>
                  </w:r>
                  <w:r>
                    <w:rPr>
                      <w:rFonts w:cs="Miriam"/>
                      <w:sz w:val="18"/>
                      <w:szCs w:val="18"/>
                      <w:rtl/>
                    </w:rPr>
                    <w:t>י</w:t>
                  </w:r>
                  <w:r>
                    <w:rPr>
                      <w:rFonts w:cs="Miriam" w:hint="cs"/>
                      <w:sz w:val="18"/>
                      <w:szCs w:val="18"/>
                      <w:rtl/>
                    </w:rPr>
                    <w:t>עים</w:t>
                  </w:r>
                </w:p>
              </w:txbxContent>
            </v:textbox>
            <w10:anchorlock/>
          </v:rect>
        </w:pict>
      </w:r>
      <w:r>
        <w:rPr>
          <w:rStyle w:val="big-number"/>
          <w:rtl/>
        </w:rPr>
        <w:t>44.</w:t>
      </w:r>
      <w:r>
        <w:rPr>
          <w:rStyle w:val="big-number"/>
          <w:rtl/>
        </w:rPr>
        <w:tab/>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רזים רשאית לדון</w:t>
      </w:r>
      <w:r>
        <w:rPr>
          <w:rStyle w:val="default"/>
          <w:rFonts w:cs="FrankRuehl"/>
          <w:rtl/>
        </w:rPr>
        <w:t xml:space="preserve"> ע</w:t>
      </w:r>
      <w:r>
        <w:rPr>
          <w:rStyle w:val="default"/>
          <w:rFonts w:cs="FrankRuehl" w:hint="cs"/>
          <w:rtl/>
        </w:rPr>
        <w:t xml:space="preserve">ם </w:t>
      </w:r>
      <w:r>
        <w:rPr>
          <w:rStyle w:val="default"/>
          <w:rFonts w:cs="FrankRuehl"/>
          <w:rtl/>
        </w:rPr>
        <w:t>מצ</w:t>
      </w:r>
      <w:r>
        <w:rPr>
          <w:rStyle w:val="default"/>
          <w:rFonts w:cs="FrankRuehl" w:hint="cs"/>
          <w:rtl/>
        </w:rPr>
        <w:t>יע בפרטי הצעתו, לבקש הבהרות לגביה ולבקש מכלל המציעים לתקן את הצעותיהם, והכל תוך הזד</w:t>
      </w:r>
      <w:r>
        <w:rPr>
          <w:rStyle w:val="default"/>
          <w:rFonts w:cs="FrankRuehl"/>
          <w:rtl/>
        </w:rPr>
        <w:t>מ</w:t>
      </w:r>
      <w:r>
        <w:rPr>
          <w:rStyle w:val="default"/>
          <w:rFonts w:cs="FrankRuehl" w:hint="cs"/>
          <w:rtl/>
        </w:rPr>
        <w:t>נות שווה לכל אחד מהם.</w:t>
      </w:r>
    </w:p>
    <w:p w:rsidR="006752FA" w:rsidRDefault="006752FA">
      <w:pPr>
        <w:pStyle w:val="P00"/>
        <w:spacing w:before="72"/>
        <w:ind w:left="0" w:right="1134"/>
        <w:rPr>
          <w:rStyle w:val="default"/>
          <w:rFonts w:cs="FrankRuehl"/>
          <w:rtl/>
        </w:rPr>
      </w:pPr>
      <w:bookmarkStart w:id="149" w:name="Seif23"/>
      <w:bookmarkEnd w:id="149"/>
      <w:r>
        <w:rPr>
          <w:lang w:val="he-IL"/>
        </w:rPr>
        <w:pict>
          <v:rect id="_x0000_s2131" style="position:absolute;left:0;text-align:left;margin-left:464.5pt;margin-top:8.05pt;width:75.05pt;height:24pt;z-index:251399168" o:allowincell="f" filled="f" stroked="f" strokecolor="lime" strokeweight=".25pt">
            <v:textbox style="mso-next-textbox:#_x0000_s2131"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מ</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w:t>
                  </w:r>
                  <w:r>
                    <w:rPr>
                      <w:rFonts w:cs="Miriam"/>
                      <w:sz w:val="18"/>
                      <w:szCs w:val="18"/>
                      <w:rtl/>
                    </w:rPr>
                    <w:t>י</w:t>
                  </w:r>
                  <w:r>
                    <w:rPr>
                      <w:rFonts w:cs="Miriam" w:hint="cs"/>
                      <w:sz w:val="18"/>
                      <w:szCs w:val="18"/>
                      <w:rtl/>
                    </w:rPr>
                    <w:t xml:space="preserve">דה </w:t>
                  </w:r>
                  <w:r>
                    <w:rPr>
                      <w:rFonts w:cs="Miriam"/>
                      <w:sz w:val="18"/>
                      <w:szCs w:val="18"/>
                      <w:rtl/>
                    </w:rPr>
                    <w:t>ב</w:t>
                  </w:r>
                  <w:r>
                    <w:rPr>
                      <w:rFonts w:cs="Miriam" w:hint="cs"/>
                      <w:sz w:val="18"/>
                      <w:szCs w:val="18"/>
                      <w:rtl/>
                    </w:rPr>
                    <w:t>ב</w:t>
                  </w:r>
                  <w:r>
                    <w:rPr>
                      <w:rFonts w:cs="Miriam"/>
                      <w:sz w:val="18"/>
                      <w:szCs w:val="18"/>
                      <w:rtl/>
                    </w:rPr>
                    <w:t>ח</w:t>
                  </w:r>
                  <w:r>
                    <w:rPr>
                      <w:rFonts w:cs="Miriam" w:hint="cs"/>
                      <w:sz w:val="18"/>
                      <w:szCs w:val="18"/>
                      <w:rtl/>
                    </w:rPr>
                    <w:t>י</w:t>
                  </w:r>
                  <w:r>
                    <w:rPr>
                      <w:rFonts w:cs="Miriam"/>
                      <w:sz w:val="18"/>
                      <w:szCs w:val="18"/>
                      <w:rtl/>
                    </w:rPr>
                    <w:t>ר</w:t>
                  </w:r>
                  <w:r>
                    <w:rPr>
                      <w:rFonts w:cs="Miriam" w:hint="cs"/>
                      <w:sz w:val="18"/>
                      <w:szCs w:val="18"/>
                      <w:rtl/>
                    </w:rPr>
                    <w:t>ת</w:t>
                  </w:r>
                  <w:r>
                    <w:rPr>
                      <w:rFonts w:cs="Miriam"/>
                      <w:sz w:val="18"/>
                      <w:szCs w:val="18"/>
                      <w:rtl/>
                    </w:rPr>
                    <w:t xml:space="preserve"> </w:t>
                  </w:r>
                  <w:r>
                    <w:rPr>
                      <w:rFonts w:cs="Miriam" w:hint="cs"/>
                      <w:sz w:val="18"/>
                      <w:szCs w:val="18"/>
                      <w:rtl/>
                    </w:rPr>
                    <w:t xml:space="preserve">הזוכה </w:t>
                  </w:r>
                  <w:r>
                    <w:rPr>
                      <w:rFonts w:cs="Miriam"/>
                      <w:sz w:val="18"/>
                      <w:szCs w:val="18"/>
                      <w:rtl/>
                    </w:rPr>
                    <w:t>ב</w:t>
                  </w:r>
                  <w:r>
                    <w:rPr>
                      <w:rFonts w:cs="Miriam" w:hint="cs"/>
                      <w:sz w:val="18"/>
                      <w:szCs w:val="18"/>
                      <w:rtl/>
                    </w:rPr>
                    <w:t>מ</w:t>
                  </w:r>
                  <w:r>
                    <w:rPr>
                      <w:rFonts w:cs="Miriam"/>
                      <w:sz w:val="18"/>
                      <w:szCs w:val="18"/>
                      <w:rtl/>
                    </w:rPr>
                    <w:t>כ</w:t>
                  </w:r>
                  <w:r>
                    <w:rPr>
                      <w:rFonts w:cs="Miriam" w:hint="cs"/>
                      <w:sz w:val="18"/>
                      <w:szCs w:val="18"/>
                      <w:rtl/>
                    </w:rPr>
                    <w:t>ר</w:t>
                  </w:r>
                  <w:r>
                    <w:rPr>
                      <w:rFonts w:cs="Miriam"/>
                      <w:sz w:val="18"/>
                      <w:szCs w:val="18"/>
                      <w:rtl/>
                    </w:rPr>
                    <w:t>ז</w:t>
                  </w:r>
                </w:p>
              </w:txbxContent>
            </v:textbox>
            <w10:anchorlock/>
          </v:rect>
        </w:pict>
      </w:r>
      <w:r>
        <w:rPr>
          <w:rStyle w:val="big-number"/>
          <w:rtl/>
        </w:rPr>
        <w:t>4</w:t>
      </w:r>
      <w:r>
        <w:rPr>
          <w:rStyle w:val="big-number"/>
          <w:rFonts w:hint="cs"/>
          <w:rtl/>
        </w:rPr>
        <w:t>5.</w:t>
      </w:r>
      <w:r>
        <w:rPr>
          <w:rStyle w:val="big-number"/>
          <w:rtl/>
        </w:rPr>
        <w:tab/>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רזים, בבואה לבחור את הזוכה במכרז, תיתן דעתה, בין היתר, לשי</w:t>
      </w:r>
      <w:r>
        <w:rPr>
          <w:rStyle w:val="default"/>
          <w:rFonts w:cs="FrankRuehl"/>
          <w:rtl/>
        </w:rPr>
        <w:t>ק</w:t>
      </w:r>
      <w:r>
        <w:rPr>
          <w:rStyle w:val="default"/>
          <w:rFonts w:cs="FrankRuehl" w:hint="cs"/>
          <w:rtl/>
        </w:rPr>
        <w:t>ו</w:t>
      </w:r>
      <w:r>
        <w:rPr>
          <w:rStyle w:val="default"/>
          <w:rFonts w:cs="FrankRuehl"/>
          <w:rtl/>
        </w:rPr>
        <w:t>ל</w:t>
      </w:r>
      <w:r>
        <w:rPr>
          <w:rStyle w:val="default"/>
          <w:rFonts w:cs="FrankRuehl" w:hint="cs"/>
          <w:rtl/>
        </w:rPr>
        <w:t>ים הבאים</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כ</w:t>
      </w:r>
      <w:r>
        <w:rPr>
          <w:rStyle w:val="default"/>
          <w:rFonts w:cs="FrankRuehl" w:hint="cs"/>
          <w:rtl/>
        </w:rPr>
        <w:t>ו</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הכספית והכלכלית של </w:t>
      </w:r>
      <w:r>
        <w:rPr>
          <w:rStyle w:val="default"/>
          <w:rFonts w:cs="FrankRuehl"/>
          <w:rtl/>
        </w:rPr>
        <w:t>המ</w:t>
      </w:r>
      <w:r>
        <w:rPr>
          <w:rStyle w:val="default"/>
          <w:rFonts w:cs="FrankRuehl" w:hint="cs"/>
          <w:rtl/>
        </w:rPr>
        <w:t>צי</w:t>
      </w:r>
      <w:r>
        <w:rPr>
          <w:rStyle w:val="default"/>
          <w:rFonts w:cs="FrankRuehl"/>
          <w:rtl/>
        </w:rPr>
        <w:t>ע;</w:t>
      </w:r>
    </w:p>
    <w:p w:rsidR="006752FA" w:rsidRDefault="006752FA">
      <w:pPr>
        <w:pStyle w:val="P22"/>
        <w:spacing w:before="72"/>
        <w:ind w:left="1021" w:right="1134"/>
        <w:rPr>
          <w:rStyle w:val="default"/>
          <w:rFonts w:cs="FrankRuehl"/>
          <w:rtl/>
        </w:rPr>
      </w:pPr>
      <w:r>
        <w:rPr>
          <w:lang w:val="he-IL"/>
        </w:rPr>
        <w:pict>
          <v:rect id="_x0000_s2132" style="position:absolute;left:0;text-align:left;margin-left:464.35pt;margin-top:7.1pt;width:75.05pt;height:38.25pt;z-index:251400192" o:allowincell="f" filled="f" stroked="f" strokecolor="lime" strokeweight=".25pt">
            <v:textbox style="mso-next-textbox:#_x0000_s2132"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hint="cs"/>
                      <w:noProof/>
                      <w:sz w:val="18"/>
                      <w:szCs w:val="18"/>
                      <w:rtl/>
                    </w:rPr>
                  </w:pPr>
                  <w:r>
                    <w:rPr>
                      <w:rFonts w:cs="Miriam"/>
                      <w:sz w:val="18"/>
                      <w:szCs w:val="18"/>
                      <w:rtl/>
                    </w:rPr>
                    <w:t>תש"ס</w:t>
                  </w:r>
                  <w:r>
                    <w:rPr>
                      <w:rFonts w:cs="Miriam" w:hint="cs"/>
                      <w:sz w:val="18"/>
                      <w:szCs w:val="18"/>
                      <w:rtl/>
                    </w:rPr>
                    <w:t>-2000</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default"/>
          <w:rFonts w:cs="FrankRuehl"/>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 xml:space="preserve">רז לשידורי טלוויזיה </w:t>
      </w:r>
      <w:r>
        <w:rPr>
          <w:rStyle w:val="default"/>
          <w:rFonts w:cs="FrankRuehl"/>
          <w:rtl/>
        </w:rPr>
        <w:t>–</w:t>
      </w:r>
      <w:r>
        <w:rPr>
          <w:rStyle w:val="default"/>
          <w:rFonts w:cs="FrankRuehl" w:hint="cs"/>
          <w:rtl/>
        </w:rPr>
        <w:t xml:space="preserve"> </w:t>
      </w:r>
      <w:r>
        <w:rPr>
          <w:rStyle w:val="default"/>
          <w:rFonts w:cs="FrankRuehl"/>
          <w:rtl/>
        </w:rPr>
        <w:t>ד</w:t>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זיכיון החד-פעמיים המוצעים;</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ד</w:t>
      </w:r>
      <w:r>
        <w:rPr>
          <w:rStyle w:val="default"/>
          <w:rFonts w:cs="FrankRuehl"/>
          <w:rtl/>
        </w:rPr>
        <w:t>ע</w:t>
      </w:r>
      <w:r>
        <w:rPr>
          <w:rStyle w:val="default"/>
          <w:rFonts w:cs="FrankRuehl" w:hint="cs"/>
          <w:rtl/>
        </w:rPr>
        <w:t xml:space="preserve"> </w:t>
      </w:r>
      <w:r>
        <w:rPr>
          <w:rStyle w:val="default"/>
          <w:rFonts w:cs="FrankRuehl"/>
          <w:rtl/>
        </w:rPr>
        <w:t>ו</w:t>
      </w:r>
      <w:r>
        <w:rPr>
          <w:rStyle w:val="default"/>
          <w:rFonts w:cs="FrankRuehl" w:hint="cs"/>
          <w:rtl/>
        </w:rPr>
        <w:t>הנסיון המקצועי העומדים לרשותו;</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י</w:t>
      </w:r>
      <w:r>
        <w:rPr>
          <w:rStyle w:val="default"/>
          <w:rFonts w:cs="FrankRuehl"/>
          <w:rtl/>
        </w:rPr>
        <w:t>ו</w:t>
      </w:r>
      <w:r>
        <w:rPr>
          <w:rStyle w:val="default"/>
          <w:rFonts w:cs="FrankRuehl" w:hint="cs"/>
          <w:rtl/>
        </w:rPr>
        <w:t>ד</w:t>
      </w:r>
      <w:r>
        <w:rPr>
          <w:rStyle w:val="default"/>
          <w:rFonts w:cs="FrankRuehl"/>
          <w:rtl/>
        </w:rPr>
        <w:t xml:space="preserve"> </w:t>
      </w:r>
      <w:r>
        <w:rPr>
          <w:rStyle w:val="default"/>
          <w:rFonts w:cs="FrankRuehl" w:hint="cs"/>
          <w:rtl/>
        </w:rPr>
        <w:t>והאולפנים שיעמדו לרשותו של המציע;</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הפקה של ה</w:t>
      </w:r>
      <w:r>
        <w:rPr>
          <w:rStyle w:val="default"/>
          <w:rFonts w:cs="FrankRuehl"/>
          <w:rtl/>
        </w:rPr>
        <w:t>מצ</w:t>
      </w:r>
      <w:r>
        <w:rPr>
          <w:rStyle w:val="default"/>
          <w:rFonts w:cs="FrankRuehl" w:hint="cs"/>
          <w:rtl/>
        </w:rPr>
        <w:t>יע ומיגוו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ות והשידורים שהוא מציע;</w:t>
      </w:r>
    </w:p>
    <w:p w:rsidR="006752FA" w:rsidRDefault="006752FA">
      <w:pPr>
        <w:pStyle w:val="P22"/>
        <w:spacing w:before="72"/>
        <w:ind w:left="1021" w:right="1134"/>
        <w:rPr>
          <w:rStyle w:val="default"/>
          <w:rFonts w:cs="FrankRuehl" w:hint="cs"/>
          <w:rtl/>
        </w:rPr>
      </w:pPr>
      <w:r>
        <w:rPr>
          <w:lang w:val="he-IL"/>
        </w:rPr>
        <w:pict>
          <v:rect id="_x0000_s2133" style="position:absolute;left:0;text-align:left;margin-left:464.5pt;margin-top:8.05pt;width:75.05pt;height:52.4pt;z-index:251401216" o:allowincell="f" filled="f" stroked="f" strokecolor="lime" strokeweight=".25pt">
            <v:textbox style="mso-next-textbox:#_x0000_s2133" inset="0,0,0,0">
              <w:txbxContent>
                <w:p w:rsidR="007A2133" w:rsidRDefault="007A2133">
                  <w:pPr>
                    <w:spacing w:line="160" w:lineRule="exact"/>
                    <w:jc w:val="left"/>
                    <w:rPr>
                      <w:rFonts w:cs="Miriam" w:hint="cs"/>
                      <w:sz w:val="18"/>
                      <w:szCs w:val="18"/>
                      <w:rtl/>
                    </w:rPr>
                  </w:pPr>
                  <w:r>
                    <w:rPr>
                      <w:rFonts w:cs="Miriam" w:hint="cs"/>
                      <w:sz w:val="18"/>
                      <w:szCs w:val="18"/>
                      <w:rtl/>
                    </w:rPr>
                    <w:t>(תיקון מס' 12)</w:t>
                  </w:r>
                  <w:r>
                    <w:rPr>
                      <w:rFonts w:cs="Miriam"/>
                      <w:sz w:val="18"/>
                      <w:szCs w:val="18"/>
                      <w:rtl/>
                    </w:rPr>
                    <w:t xml:space="preserve"> </w:t>
                  </w:r>
                  <w:r>
                    <w:rPr>
                      <w:rFonts w:cs="Miriam" w:hint="cs"/>
                      <w:sz w:val="18"/>
                      <w:szCs w:val="18"/>
                      <w:rtl/>
                    </w:rPr>
                    <w:br/>
                  </w:r>
                  <w:r>
                    <w:rPr>
                      <w:rFonts w:cs="Miriam"/>
                      <w:sz w:val="18"/>
                      <w:szCs w:val="18"/>
                      <w:rtl/>
                    </w:rPr>
                    <w:t>תש"ס</w:t>
                  </w:r>
                  <w:r>
                    <w:rPr>
                      <w:rFonts w:cs="Miriam" w:hint="cs"/>
                      <w:sz w:val="18"/>
                      <w:szCs w:val="18"/>
                      <w:rtl/>
                    </w:rPr>
                    <w:t>-2000</w:t>
                  </w:r>
                </w:p>
                <w:p w:rsidR="007A2133" w:rsidRDefault="007A2133">
                  <w:pPr>
                    <w:spacing w:line="160" w:lineRule="exact"/>
                    <w:jc w:val="left"/>
                    <w:rPr>
                      <w:rFonts w:cs="Miriam"/>
                      <w:sz w:val="18"/>
                      <w:szCs w:val="18"/>
                      <w:rtl/>
                    </w:rPr>
                  </w:pPr>
                  <w:r>
                    <w:rPr>
                      <w:rFonts w:cs="Miriam" w:hint="cs"/>
                      <w:sz w:val="18"/>
                      <w:szCs w:val="18"/>
                      <w:rtl/>
                    </w:rPr>
                    <w:t>(תיקון מס' 19) תשס"ג-2003</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default"/>
          <w:rFonts w:cs="FrankRuehl"/>
          <w:rt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ק</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השקעות המוצע בהפקות מקומיות, וכן ההיקף השנתי המוצע לתכניות דרמה, לתכניות תעודה ולתכניות מיוחדות כהגדרתן בתוספת הראשונה;</w:t>
      </w:r>
    </w:p>
    <w:p w:rsidR="00F12D04" w:rsidRDefault="00F12D04">
      <w:pPr>
        <w:pStyle w:val="P22"/>
        <w:spacing w:before="72"/>
        <w:ind w:left="1021" w:right="1134"/>
        <w:rPr>
          <w:rStyle w:val="default"/>
          <w:rFonts w:cs="FrankRuehl" w:hint="cs"/>
          <w:rtl/>
        </w:rPr>
      </w:pPr>
    </w:p>
    <w:p w:rsidR="006752FA" w:rsidRDefault="006752FA">
      <w:pPr>
        <w:pStyle w:val="P22"/>
        <w:spacing w:before="72"/>
        <w:ind w:left="1021" w:right="1134"/>
        <w:rPr>
          <w:rStyle w:val="default"/>
          <w:rFonts w:cs="FrankRuehl" w:hint="cs"/>
          <w:rtl/>
        </w:rPr>
      </w:pPr>
      <w:r>
        <w:rPr>
          <w:lang w:val="he-IL"/>
        </w:rPr>
        <w:pict>
          <v:rect id="_x0000_s2134" style="position:absolute;left:0;text-align:left;margin-left:464.5pt;margin-top:8.05pt;width:75.05pt;height:18.3pt;z-index:251402240" o:allowincell="f" filled="f" stroked="f" strokecolor="lime" strokeweight=".25pt">
            <v:textbox style="mso-next-textbox:#_x0000_s2134"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txbxContent>
            </v:textbox>
            <w10:anchorlock/>
          </v:rect>
        </w:pict>
      </w: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טוי בשידור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המוצעים </w:t>
      </w:r>
      <w:r>
        <w:rPr>
          <w:rStyle w:val="default"/>
          <w:rFonts w:cs="FrankRuehl"/>
          <w:rtl/>
        </w:rPr>
        <w:t>ל</w:t>
      </w:r>
      <w:r>
        <w:rPr>
          <w:rStyle w:val="default"/>
          <w:rFonts w:cs="FrankRuehl" w:hint="cs"/>
          <w:rtl/>
        </w:rPr>
        <w:t>מ</w:t>
      </w:r>
      <w:r>
        <w:rPr>
          <w:rStyle w:val="default"/>
          <w:rFonts w:cs="FrankRuehl"/>
          <w:rtl/>
        </w:rPr>
        <w:t>ג</w:t>
      </w:r>
      <w:r>
        <w:rPr>
          <w:rStyle w:val="default"/>
          <w:rFonts w:cs="FrankRuehl" w:hint="cs"/>
          <w:rtl/>
        </w:rPr>
        <w:t>מ</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הרשות כמפורט בסעיף 5(ב), ויכולתו לקיימם כאמור.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50" w:name="Rov479"/>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32"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143 (</w:t>
      </w:r>
      <w:hyperlink r:id="rId433"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45.</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רזים, בבואה לבחור את הזוכה במכרז, תיתן דעתה, בין היתר, לשי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ים הבאים</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הכספית והכלכלית של </w:t>
      </w:r>
      <w:r w:rsidRPr="00B03A12">
        <w:rPr>
          <w:rStyle w:val="default"/>
          <w:rFonts w:cs="FrankRuehl"/>
          <w:vanish/>
          <w:sz w:val="22"/>
          <w:szCs w:val="22"/>
          <w:shd w:val="clear" w:color="auto" w:fill="FFFF99"/>
          <w:rtl/>
        </w:rPr>
        <w:t>המ</w:t>
      </w:r>
      <w:r w:rsidRPr="00B03A12">
        <w:rPr>
          <w:rStyle w:val="default"/>
          <w:rFonts w:cs="FrankRuehl" w:hint="cs"/>
          <w:vanish/>
          <w:sz w:val="22"/>
          <w:szCs w:val="22"/>
          <w:shd w:val="clear" w:color="auto" w:fill="FFFF99"/>
          <w:rtl/>
        </w:rPr>
        <w:t>צי</w:t>
      </w:r>
      <w:r w:rsidRPr="00B03A12">
        <w:rPr>
          <w:rStyle w:val="default"/>
          <w:rFonts w:cs="FrankRuehl"/>
          <w:vanish/>
          <w:sz w:val="22"/>
          <w:szCs w:val="22"/>
          <w:shd w:val="clear" w:color="auto" w:fill="FFFF99"/>
          <w:rtl/>
        </w:rPr>
        <w:t>ע;</w:t>
      </w:r>
    </w:p>
    <w:p w:rsidR="006752FA" w:rsidRPr="00B03A12" w:rsidRDefault="006752FA">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vanish/>
          <w:sz w:val="22"/>
          <w:szCs w:val="22"/>
          <w:u w:val="single"/>
          <w:shd w:val="clear" w:color="auto" w:fill="FFFF99"/>
          <w:rtl/>
        </w:rPr>
        <w:t>(1</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נין</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מ</w:t>
      </w:r>
      <w:r w:rsidRPr="00B03A12">
        <w:rPr>
          <w:rStyle w:val="default"/>
          <w:rFonts w:cs="FrankRuehl"/>
          <w:vanish/>
          <w:sz w:val="22"/>
          <w:szCs w:val="22"/>
          <w:u w:val="single"/>
          <w:shd w:val="clear" w:color="auto" w:fill="FFFF99"/>
          <w:rtl/>
        </w:rPr>
        <w:t>כ</w:t>
      </w:r>
      <w:r w:rsidRPr="00B03A12">
        <w:rPr>
          <w:rStyle w:val="default"/>
          <w:rFonts w:cs="FrankRuehl" w:hint="cs"/>
          <w:vanish/>
          <w:sz w:val="22"/>
          <w:szCs w:val="22"/>
          <w:u w:val="single"/>
          <w:shd w:val="clear" w:color="auto" w:fill="FFFF99"/>
          <w:rtl/>
        </w:rPr>
        <w:t xml:space="preserve">רז לשידורי טלוויזיה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מ</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זיכיון החד-פעמיים המוצעים;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הנסיון המקצועי העומדים לרשותו;</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והאולפנים שיעמדו לרשותו של המציע;</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הפקה של ה</w:t>
      </w:r>
      <w:r w:rsidRPr="00B03A12">
        <w:rPr>
          <w:rStyle w:val="default"/>
          <w:rFonts w:cs="FrankRuehl"/>
          <w:vanish/>
          <w:sz w:val="22"/>
          <w:szCs w:val="22"/>
          <w:shd w:val="clear" w:color="auto" w:fill="FFFF99"/>
          <w:rtl/>
        </w:rPr>
        <w:t>מצ</w:t>
      </w:r>
      <w:r w:rsidRPr="00B03A12">
        <w:rPr>
          <w:rStyle w:val="default"/>
          <w:rFonts w:cs="FrankRuehl" w:hint="cs"/>
          <w:vanish/>
          <w:sz w:val="22"/>
          <w:szCs w:val="22"/>
          <w:shd w:val="clear" w:color="auto" w:fill="FFFF99"/>
          <w:rtl/>
        </w:rPr>
        <w:t>יע ומיגוו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ות והשידורים שהוא מציע;</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(4</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ק</w:t>
      </w:r>
      <w:r w:rsidRPr="00B03A12">
        <w:rPr>
          <w:rStyle w:val="default"/>
          <w:rFonts w:cs="FrankRuehl"/>
          <w:vanish/>
          <w:sz w:val="22"/>
          <w:szCs w:val="22"/>
          <w:u w:val="single"/>
          <w:shd w:val="clear" w:color="auto" w:fill="FFFF99"/>
          <w:rtl/>
        </w:rPr>
        <w:t>ף</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השקעות המוצע בהפקות מקומיות, וכן ההיקף השנתי המוצע לתכניות דרמה, לתכניות תעודה ולתכניות מיוחדות כהגדרתן בתוספת;</w:t>
      </w:r>
    </w:p>
    <w:p w:rsidR="006752FA" w:rsidRPr="00B03A12" w:rsidRDefault="006752FA">
      <w:pPr>
        <w:pStyle w:val="P22"/>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(5)</w:t>
      </w:r>
      <w:r w:rsidRPr="00B03A12">
        <w:rPr>
          <w:rStyle w:val="default"/>
          <w:rFonts w:cs="FrankRuehl" w:hint="cs"/>
          <w:strike/>
          <w:vanish/>
          <w:sz w:val="22"/>
          <w:szCs w:val="22"/>
          <w:shd w:val="clear" w:color="auto" w:fill="FFFF99"/>
          <w:rtl/>
        </w:rPr>
        <w:tab/>
        <w:t>יכולתו לקיים את השידורים לאור מגמות הרשות כמפורט בסעיף 5(ב).</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(5)</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מ</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ן</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טוי בשידור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ם</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 xml:space="preserve">המוצעים </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מ</w:t>
      </w:r>
      <w:r w:rsidRPr="00B03A12">
        <w:rPr>
          <w:rStyle w:val="default"/>
          <w:rFonts w:cs="FrankRuehl"/>
          <w:vanish/>
          <w:sz w:val="22"/>
          <w:szCs w:val="22"/>
          <w:u w:val="single"/>
          <w:shd w:val="clear" w:color="auto" w:fill="FFFF99"/>
          <w:rtl/>
        </w:rPr>
        <w:t>ג</w:t>
      </w:r>
      <w:r w:rsidRPr="00B03A12">
        <w:rPr>
          <w:rStyle w:val="default"/>
          <w:rFonts w:cs="FrankRuehl" w:hint="cs"/>
          <w:vanish/>
          <w:sz w:val="22"/>
          <w:szCs w:val="22"/>
          <w:u w:val="single"/>
          <w:shd w:val="clear" w:color="auto" w:fill="FFFF99"/>
          <w:rtl/>
        </w:rPr>
        <w:t>מ</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הרשות כמפורט בסעיף 5(ב), ויכולתו לקיימם כאמור.</w:t>
      </w:r>
    </w:p>
    <w:p w:rsidR="006752FA" w:rsidRPr="00B03A12" w:rsidRDefault="006752FA">
      <w:pPr>
        <w:pStyle w:val="page"/>
        <w:widowControl/>
        <w:ind w:left="1021" w:right="1134"/>
        <w:rPr>
          <w:rFonts w:cs="David" w:hint="cs"/>
          <w:vanish/>
          <w:position w:val="0"/>
          <w:sz w:val="22"/>
          <w:shd w:val="clear" w:color="auto" w:fill="FFFF99"/>
          <w:rtl/>
        </w:rPr>
      </w:pP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434"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529 (</w:t>
      </w:r>
      <w:hyperlink r:id="rId435"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22"/>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ף</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השקעות המוצע בהפקות מקומיות, וכן ההיקף השנתי המוצע לתכניות דרמה, לתכניות תעודה ולתכניות מיוחדות כהגדרתן בתוספת </w:t>
      </w:r>
      <w:r w:rsidRPr="00B03A12">
        <w:rPr>
          <w:rStyle w:val="default"/>
          <w:rFonts w:cs="FrankRuehl" w:hint="cs"/>
          <w:vanish/>
          <w:sz w:val="22"/>
          <w:szCs w:val="22"/>
          <w:u w:val="single"/>
          <w:shd w:val="clear" w:color="auto" w:fill="FFFF99"/>
          <w:rtl/>
        </w:rPr>
        <w:t>הראשונה</w:t>
      </w:r>
      <w:r w:rsidRPr="00B03A12">
        <w:rPr>
          <w:rStyle w:val="default"/>
          <w:rFonts w:cs="FrankRuehl" w:hint="cs"/>
          <w:vanish/>
          <w:sz w:val="22"/>
          <w:szCs w:val="22"/>
          <w:shd w:val="clear" w:color="auto" w:fill="FFFF99"/>
          <w:rtl/>
        </w:rPr>
        <w:t>;</w:t>
      </w:r>
    </w:p>
    <w:p w:rsidR="00F12D04" w:rsidRPr="00B03A12" w:rsidRDefault="00F12D04" w:rsidP="00F12D04">
      <w:pPr>
        <w:pStyle w:val="P00"/>
        <w:spacing w:before="0"/>
        <w:ind w:left="1021" w:right="1134"/>
        <w:rPr>
          <w:rStyle w:val="default"/>
          <w:rFonts w:cs="FrankRuehl" w:hint="cs"/>
          <w:vanish/>
          <w:sz w:val="20"/>
          <w:szCs w:val="20"/>
          <w:shd w:val="clear" w:color="auto" w:fill="FFFF99"/>
          <w:rtl/>
        </w:rPr>
      </w:pPr>
    </w:p>
    <w:p w:rsidR="000D56E3" w:rsidRPr="00B03A12" w:rsidRDefault="000D56E3" w:rsidP="000D56E3">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1021" w:right="1134"/>
        <w:rPr>
          <w:rStyle w:val="default"/>
          <w:rFonts w:cs="FrankRuehl" w:hint="cs"/>
          <w:vanish/>
          <w:sz w:val="20"/>
          <w:szCs w:val="20"/>
          <w:shd w:val="clear" w:color="auto" w:fill="FFFF99"/>
          <w:rtl/>
        </w:rPr>
      </w:pPr>
      <w:hyperlink r:id="rId43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340 (</w:t>
      </w:r>
      <w:hyperlink r:id="rId43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1021" w:right="1134"/>
        <w:rPr>
          <w:rStyle w:val="default"/>
          <w:rFonts w:cs="FrankRuehl" w:hint="cs"/>
          <w:vanish/>
          <w:sz w:val="20"/>
          <w:szCs w:val="20"/>
          <w:shd w:val="clear" w:color="auto" w:fill="FFFF99"/>
          <w:rtl/>
        </w:rPr>
      </w:pPr>
      <w:hyperlink r:id="rId438"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439"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F12D04" w:rsidRPr="00B03A12" w:rsidRDefault="00F12D04" w:rsidP="000D56E3">
      <w:pPr>
        <w:pStyle w:val="P22"/>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נין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 xml:space="preserve">רז לשידורי טלוויזיה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זיכיון החד-פעמיים המוצעים;</w:t>
      </w:r>
    </w:p>
    <w:p w:rsidR="00F12D04" w:rsidRPr="00B03A12" w:rsidRDefault="00F12D04" w:rsidP="00F12D0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הנסיון המקצועי העומדים לרשותו;</w:t>
      </w:r>
    </w:p>
    <w:p w:rsidR="00F12D04" w:rsidRPr="00B03A12" w:rsidRDefault="00F12D04" w:rsidP="00F12D0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והאולפנים שיעמדו לרשותו של המציע;</w:t>
      </w:r>
    </w:p>
    <w:p w:rsidR="00F12D04" w:rsidRPr="00B03A12" w:rsidRDefault="00F12D04" w:rsidP="00F12D0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הפקה של ה</w:t>
      </w:r>
      <w:r w:rsidRPr="00B03A12">
        <w:rPr>
          <w:rStyle w:val="default"/>
          <w:rFonts w:cs="FrankRuehl"/>
          <w:vanish/>
          <w:sz w:val="22"/>
          <w:szCs w:val="22"/>
          <w:shd w:val="clear" w:color="auto" w:fill="FFFF99"/>
          <w:rtl/>
        </w:rPr>
        <w:t>מצ</w:t>
      </w:r>
      <w:r w:rsidRPr="00B03A12">
        <w:rPr>
          <w:rStyle w:val="default"/>
          <w:rFonts w:cs="FrankRuehl" w:hint="cs"/>
          <w:vanish/>
          <w:sz w:val="22"/>
          <w:szCs w:val="22"/>
          <w:shd w:val="clear" w:color="auto" w:fill="FFFF99"/>
          <w:rtl/>
        </w:rPr>
        <w:t>יע ומיגוו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ות והשידורים שהוא מציע;</w:t>
      </w:r>
    </w:p>
    <w:p w:rsidR="00F12D04" w:rsidRPr="00F12D04" w:rsidRDefault="00F12D04" w:rsidP="00F12D04">
      <w:pPr>
        <w:pStyle w:val="P22"/>
        <w:spacing w:before="0"/>
        <w:ind w:left="1021" w:right="1134"/>
        <w:rPr>
          <w:rStyle w:val="default"/>
          <w:rFonts w:cs="FrankRuehl" w:hint="cs"/>
          <w:strike/>
          <w:sz w:val="2"/>
          <w:szCs w:val="2"/>
          <w:shd w:val="clear" w:color="auto" w:fill="FFFF99"/>
          <w:rtl/>
        </w:rPr>
      </w:pPr>
      <w:r w:rsidRPr="00B03A12">
        <w:rPr>
          <w:rStyle w:val="default"/>
          <w:rFonts w:cs="FrankRuehl"/>
          <w:strike/>
          <w:vanish/>
          <w:sz w:val="22"/>
          <w:szCs w:val="22"/>
          <w:shd w:val="clear" w:color="auto" w:fill="FFFF99"/>
          <w:rtl/>
        </w:rPr>
        <w:t>(4</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ף</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השקעות המוצע בהפקות מקומיות, וכן ההיקף השנתי המוצע לתכניות דרמה, לתכניות תעודה ולתכניות מיוחדות כהגדרתן בתוספת הראשונה;</w:t>
      </w:r>
      <w:bookmarkEnd w:id="150"/>
    </w:p>
    <w:p w:rsidR="006752FA" w:rsidRDefault="00F5279B">
      <w:pPr>
        <w:pStyle w:val="header-2"/>
        <w:ind w:left="0" w:right="1134"/>
        <w:rPr>
          <w:rFonts w:cs="Miriam" w:hint="cs"/>
          <w:rtl/>
        </w:rPr>
      </w:pPr>
      <w:bookmarkStart w:id="151" w:name="hed210"/>
      <w:bookmarkEnd w:id="151"/>
      <w:r>
        <w:rPr>
          <w:rFonts w:cs="Miriam"/>
          <w:rtl/>
          <w:lang w:eastAsia="en-US"/>
        </w:rPr>
        <w:pict>
          <v:shape id="_x0000_s2573" type="#_x0000_t202" style="position:absolute;left:0;text-align:left;margin-left:470.25pt;margin-top:12.75pt;width:1in;height:16.8pt;z-index:251774976" filled="f" stroked="f">
            <v:textbox inset="1mm,0,1mm,0">
              <w:txbxContent>
                <w:p w:rsidR="007A2133" w:rsidRDefault="007A2133" w:rsidP="00F5279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Fonts w:cs="Miriam"/>
          <w:rtl/>
        </w:rPr>
        <w:t>ס</w:t>
      </w:r>
      <w:r w:rsidR="006752FA">
        <w:rPr>
          <w:rFonts w:cs="Miriam" w:hint="cs"/>
          <w:rtl/>
        </w:rPr>
        <w:t>י</w:t>
      </w:r>
      <w:r w:rsidR="006752FA">
        <w:rPr>
          <w:rFonts w:cs="Miriam"/>
          <w:rtl/>
        </w:rPr>
        <w:t>מ</w:t>
      </w:r>
      <w:r w:rsidR="006752FA">
        <w:rPr>
          <w:rFonts w:cs="Miriam" w:hint="cs"/>
          <w:rtl/>
        </w:rPr>
        <w:t>ן</w:t>
      </w:r>
      <w:r w:rsidR="006752FA">
        <w:rPr>
          <w:rFonts w:cs="Miriam"/>
          <w:rtl/>
        </w:rPr>
        <w:t xml:space="preserve"> </w:t>
      </w:r>
      <w:r w:rsidR="006752FA">
        <w:rPr>
          <w:rFonts w:cs="Miriam" w:hint="cs"/>
          <w:rtl/>
        </w:rPr>
        <w:t>ג</w:t>
      </w:r>
      <w:r w:rsidR="006752FA">
        <w:rPr>
          <w:rFonts w:cs="Miriam"/>
          <w:rtl/>
        </w:rPr>
        <w:t xml:space="preserve">': </w:t>
      </w:r>
      <w:r w:rsidR="006752FA">
        <w:rPr>
          <w:rFonts w:cs="Miriam" w:hint="cs"/>
          <w:rtl/>
        </w:rPr>
        <w:t>חובות כלליות בשידורי בעל זכיון</w:t>
      </w:r>
    </w:p>
    <w:p w:rsidR="008222FE" w:rsidRPr="00B03A12" w:rsidRDefault="008222FE" w:rsidP="008222FE">
      <w:pPr>
        <w:pStyle w:val="P00"/>
        <w:spacing w:before="0"/>
        <w:ind w:left="0" w:right="1134"/>
        <w:rPr>
          <w:rStyle w:val="default"/>
          <w:rFonts w:cs="FrankRuehl" w:hint="cs"/>
          <w:vanish/>
          <w:color w:val="FF0000"/>
          <w:sz w:val="20"/>
          <w:szCs w:val="20"/>
          <w:shd w:val="clear" w:color="auto" w:fill="FFFF99"/>
          <w:rtl/>
        </w:rPr>
      </w:pPr>
      <w:bookmarkStart w:id="152" w:name="Rov397"/>
      <w:r w:rsidRPr="00B03A12">
        <w:rPr>
          <w:rStyle w:val="default"/>
          <w:rFonts w:cs="FrankRuehl" w:hint="cs"/>
          <w:vanish/>
          <w:color w:val="FF0000"/>
          <w:sz w:val="20"/>
          <w:szCs w:val="20"/>
          <w:shd w:val="clear" w:color="auto" w:fill="FFFF99"/>
          <w:rtl/>
        </w:rPr>
        <w:t>מיום 17.2.2011</w:t>
      </w:r>
    </w:p>
    <w:p w:rsidR="008222FE" w:rsidRPr="00B03A12" w:rsidRDefault="008222FE" w:rsidP="008222F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222FE" w:rsidRPr="00B03A12" w:rsidRDefault="008222FE" w:rsidP="008222FE">
      <w:pPr>
        <w:pStyle w:val="P00"/>
        <w:spacing w:before="0"/>
        <w:ind w:left="0" w:right="1134"/>
        <w:rPr>
          <w:rStyle w:val="default"/>
          <w:rFonts w:cs="FrankRuehl" w:hint="cs"/>
          <w:vanish/>
          <w:sz w:val="20"/>
          <w:szCs w:val="20"/>
          <w:shd w:val="clear" w:color="auto" w:fill="FFFF99"/>
          <w:rtl/>
        </w:rPr>
      </w:pPr>
      <w:hyperlink r:id="rId44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311 (</w:t>
      </w:r>
      <w:hyperlink r:id="rId44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222FE" w:rsidRPr="00F5279B" w:rsidRDefault="008222FE" w:rsidP="00F5279B">
      <w:pPr>
        <w:pStyle w:val="P00"/>
        <w:ind w:left="0" w:right="1134"/>
        <w:rPr>
          <w:rStyle w:val="default"/>
          <w:rFonts w:cs="Miriam" w:hint="cs"/>
          <w:sz w:val="2"/>
          <w:szCs w:val="2"/>
          <w:rtl/>
        </w:rPr>
      </w:pPr>
      <w:r w:rsidRPr="00B03A12">
        <w:rPr>
          <w:rStyle w:val="default"/>
          <w:rFonts w:cs="Miriam" w:hint="cs"/>
          <w:vanish/>
          <w:sz w:val="16"/>
          <w:szCs w:val="16"/>
          <w:shd w:val="clear" w:color="auto" w:fill="FFFF99"/>
          <w:rtl/>
        </w:rPr>
        <w:t xml:space="preserve">סימן ג': חובות כלליות בשידורי </w:t>
      </w:r>
      <w:r w:rsidRPr="00B03A12">
        <w:rPr>
          <w:rStyle w:val="default"/>
          <w:rFonts w:cs="Miriam" w:hint="cs"/>
          <w:strike/>
          <w:vanish/>
          <w:sz w:val="16"/>
          <w:szCs w:val="16"/>
          <w:shd w:val="clear" w:color="auto" w:fill="FFFF99"/>
          <w:rtl/>
        </w:rPr>
        <w:t>בעל זכיון</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מורשה לשידורים</w:t>
      </w:r>
      <w:bookmarkEnd w:id="152"/>
    </w:p>
    <w:p w:rsidR="006752FA" w:rsidRDefault="006752FA" w:rsidP="00F5279B">
      <w:pPr>
        <w:pStyle w:val="P00"/>
        <w:spacing w:before="72"/>
        <w:ind w:left="0" w:right="1134"/>
        <w:rPr>
          <w:rStyle w:val="default"/>
          <w:rFonts w:cs="FrankRuehl" w:hint="cs"/>
          <w:rtl/>
        </w:rPr>
      </w:pPr>
      <w:bookmarkStart w:id="153" w:name="Seif24"/>
      <w:bookmarkEnd w:id="153"/>
      <w:r>
        <w:rPr>
          <w:lang w:val="he-IL"/>
        </w:rPr>
        <w:pict>
          <v:rect id="_x0000_s2135" style="position:absolute;left:0;text-align:left;margin-left:464.5pt;margin-top:8.05pt;width:75.05pt;height:34.25pt;z-index:251403264" o:allowincell="f" filled="f" stroked="f" strokecolor="lime" strokeweight=".25pt">
            <v:textbox style="mso-next-textbox:#_x0000_s2135" inset="0,0,0,0">
              <w:txbxContent>
                <w:p w:rsidR="007A2133" w:rsidRDefault="007A2133">
                  <w:pPr>
                    <w:spacing w:line="160" w:lineRule="exact"/>
                    <w:jc w:val="left"/>
                    <w:rPr>
                      <w:rFonts w:cs="Miriam" w:hint="cs"/>
                      <w:noProof/>
                      <w:sz w:val="18"/>
                      <w:szCs w:val="18"/>
                      <w:rtl/>
                    </w:rPr>
                  </w:pP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ו</w:t>
                  </w:r>
                  <w:r>
                    <w:rPr>
                      <w:rFonts w:cs="Miriam"/>
                      <w:sz w:val="18"/>
                      <w:szCs w:val="18"/>
                      <w:rtl/>
                    </w:rPr>
                    <w:t>ר</w:t>
                  </w:r>
                  <w:r>
                    <w:rPr>
                      <w:rFonts w:cs="Miriam" w:hint="cs"/>
                      <w:sz w:val="18"/>
                      <w:szCs w:val="18"/>
                      <w:rtl/>
                    </w:rPr>
                    <w:t>י</w:t>
                  </w:r>
                  <w:r>
                    <w:rPr>
                      <w:rFonts w:cs="Miriam"/>
                      <w:sz w:val="18"/>
                      <w:szCs w:val="18"/>
                      <w:rtl/>
                    </w:rPr>
                    <w:t>ם</w:t>
                  </w:r>
                  <w:r>
                    <w:rPr>
                      <w:rFonts w:cs="Miriam" w:hint="cs"/>
                      <w:sz w:val="18"/>
                      <w:szCs w:val="18"/>
                      <w:rtl/>
                    </w:rPr>
                    <w:t xml:space="preserve"> אסורים</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5279B">
        <w:rPr>
          <w:rStyle w:val="default"/>
          <w:rFonts w:cs="FrankRuehl" w:hint="cs"/>
          <w:rtl/>
        </w:rPr>
        <w:t>מורשה לשידורים</w:t>
      </w:r>
      <w:r>
        <w:rPr>
          <w:rStyle w:val="default"/>
          <w:rFonts w:cs="FrankRuehl" w:hint="cs"/>
          <w:rtl/>
        </w:rPr>
        <w:t xml:space="preserve"> לא ישדר שידורים שיש בהם </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פלילית או עוולה אזרחית לפי כל דין;</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גזענות, לאפליה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ג</w:t>
      </w:r>
      <w:r>
        <w:rPr>
          <w:rStyle w:val="default"/>
          <w:rFonts w:cs="FrankRuehl"/>
          <w:rtl/>
        </w:rPr>
        <w:t>י</w:t>
      </w:r>
      <w:r>
        <w:rPr>
          <w:rStyle w:val="default"/>
          <w:rFonts w:cs="FrankRuehl" w:hint="cs"/>
          <w:rtl/>
        </w:rPr>
        <w:t>עה ממשית באדם או בקבוצת ב</w:t>
      </w:r>
      <w:r>
        <w:rPr>
          <w:rStyle w:val="default"/>
          <w:rFonts w:cs="FrankRuehl"/>
          <w:rtl/>
        </w:rPr>
        <w:t>ני</w:t>
      </w:r>
      <w:r>
        <w:rPr>
          <w:rStyle w:val="default"/>
          <w:rFonts w:cs="FrankRuehl" w:hint="cs"/>
          <w:rtl/>
        </w:rPr>
        <w:t>-א</w:t>
      </w:r>
      <w:r>
        <w:rPr>
          <w:rStyle w:val="default"/>
          <w:rFonts w:cs="FrankRuehl"/>
          <w:rtl/>
        </w:rPr>
        <w:t>דם</w:t>
      </w:r>
      <w:r>
        <w:rPr>
          <w:rStyle w:val="default"/>
          <w:rFonts w:cs="FrankRuehl" w:hint="cs"/>
          <w:rtl/>
        </w:rPr>
        <w:t>, על רקע השתייכותם לדת, גזע, לאום, מין, עדה, אורח-חיים או מוצא;</w:t>
      </w:r>
    </w:p>
    <w:p w:rsidR="00785E44" w:rsidRPr="00785E44" w:rsidRDefault="00785E44" w:rsidP="00785E44">
      <w:pPr>
        <w:pStyle w:val="P22"/>
        <w:spacing w:before="72"/>
        <w:ind w:left="1021" w:right="1134"/>
        <w:rPr>
          <w:rStyle w:val="default"/>
          <w:rFonts w:cs="FrankRuehl"/>
          <w:rtl/>
        </w:rPr>
      </w:pPr>
      <w:r>
        <w:rPr>
          <w:lang w:val="he-IL"/>
        </w:rPr>
        <w:pict>
          <v:rect id="_x0000_s3037" style="position:absolute;left:0;text-align:left;margin-left:464.5pt;margin-top:8.05pt;width:75.05pt;height:19.55pt;z-index:251923456" o:allowincell="f" filled="f" stroked="f" strokecolor="lime" strokeweight=".25pt">
            <v:textbox style="mso-next-textbox:#_x0000_s3037" inset="0,0,0,0">
              <w:txbxContent>
                <w:p w:rsidR="00785E44" w:rsidRDefault="00785E44" w:rsidP="00785E4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45) תשע"ח-2018</w:t>
                  </w:r>
                </w:p>
              </w:txbxContent>
            </v:textbox>
            <w10:anchorlock/>
          </v:rect>
        </w:pict>
      </w:r>
      <w:r>
        <w:rPr>
          <w:rStyle w:val="default"/>
          <w:rFonts w:cs="FrankRuehl"/>
          <w:rtl/>
        </w:rPr>
        <w:t>(</w:t>
      </w:r>
      <w:r>
        <w:rPr>
          <w:rStyle w:val="default"/>
          <w:rFonts w:cs="FrankRuehl" w:hint="cs"/>
          <w:rtl/>
        </w:rPr>
        <w:t>2א</w:t>
      </w:r>
      <w:r>
        <w:rPr>
          <w:rStyle w:val="default"/>
          <w:rFonts w:cs="FrankRuehl"/>
          <w:rtl/>
        </w:rPr>
        <w:t>)</w:t>
      </w:r>
      <w:r>
        <w:rPr>
          <w:rStyle w:val="default"/>
          <w:rFonts w:cs="FrankRuehl"/>
          <w:rtl/>
        </w:rPr>
        <w:tab/>
      </w:r>
      <w:r w:rsidRPr="00785E44">
        <w:rPr>
          <w:rStyle w:val="default"/>
          <w:rFonts w:cs="FrankRuehl" w:hint="cs"/>
          <w:rtl/>
        </w:rPr>
        <w:t>חומר תועבה, כמשמעותו בחוק העונשין, ובכלל זה מישדרים שעניינם אחד מאלה:</w:t>
      </w:r>
    </w:p>
    <w:p w:rsidR="00785E44" w:rsidRPr="00785E44" w:rsidRDefault="00785E44" w:rsidP="00785E44">
      <w:pPr>
        <w:pStyle w:val="P22"/>
        <w:spacing w:before="72"/>
        <w:ind w:left="1474" w:right="1134"/>
        <w:rPr>
          <w:rStyle w:val="default"/>
          <w:rFonts w:cs="FrankRuehl"/>
          <w:rtl/>
        </w:rPr>
      </w:pPr>
      <w:r w:rsidRPr="00785E44">
        <w:rPr>
          <w:rStyle w:val="default"/>
          <w:rFonts w:cs="FrankRuehl" w:hint="cs"/>
          <w:rtl/>
        </w:rPr>
        <w:t>(1)</w:t>
      </w:r>
      <w:r w:rsidRPr="00785E44">
        <w:rPr>
          <w:rStyle w:val="default"/>
          <w:rFonts w:cs="FrankRuehl"/>
          <w:rtl/>
        </w:rPr>
        <w:tab/>
      </w:r>
      <w:r w:rsidRPr="00785E44">
        <w:rPr>
          <w:rStyle w:val="default"/>
          <w:rFonts w:cs="FrankRuehl" w:hint="cs"/>
          <w:rtl/>
        </w:rPr>
        <w:t>הצגת יחסי מין שיש בהם אלימות, התעלוות, ביזוי, השפלה או ניצול;</w:t>
      </w:r>
    </w:p>
    <w:p w:rsidR="00785E44" w:rsidRPr="00785E44" w:rsidRDefault="00785E44" w:rsidP="00785E44">
      <w:pPr>
        <w:pStyle w:val="P22"/>
        <w:spacing w:before="72"/>
        <w:ind w:left="1474" w:right="1134"/>
        <w:rPr>
          <w:rStyle w:val="default"/>
          <w:rFonts w:cs="FrankRuehl"/>
          <w:rtl/>
        </w:rPr>
      </w:pPr>
      <w:r w:rsidRPr="00785E44">
        <w:rPr>
          <w:rStyle w:val="default"/>
          <w:rFonts w:cs="FrankRuehl" w:hint="cs"/>
          <w:rtl/>
        </w:rPr>
        <w:t>(2)</w:t>
      </w:r>
      <w:r w:rsidRPr="00785E44">
        <w:rPr>
          <w:rStyle w:val="default"/>
          <w:rFonts w:cs="FrankRuehl"/>
          <w:rtl/>
        </w:rPr>
        <w:tab/>
      </w:r>
      <w:r w:rsidRPr="00785E44">
        <w:rPr>
          <w:rStyle w:val="default"/>
          <w:rFonts w:cs="FrankRuehl" w:hint="cs"/>
          <w:rtl/>
        </w:rPr>
        <w:t>הצגת יחסי מין עם קטין או עם אדם הנחזה לקטין;</w:t>
      </w:r>
    </w:p>
    <w:p w:rsidR="00785E44" w:rsidRPr="00785E44" w:rsidRDefault="00785E44" w:rsidP="00785E44">
      <w:pPr>
        <w:pStyle w:val="P22"/>
        <w:spacing w:before="72"/>
        <w:ind w:left="1474" w:right="1134"/>
        <w:rPr>
          <w:rStyle w:val="default"/>
          <w:rFonts w:cs="FrankRuehl"/>
          <w:rtl/>
        </w:rPr>
      </w:pPr>
      <w:r w:rsidRPr="00785E44">
        <w:rPr>
          <w:rStyle w:val="default"/>
          <w:rFonts w:cs="FrankRuehl" w:hint="cs"/>
          <w:rtl/>
        </w:rPr>
        <w:t>(3)</w:t>
      </w:r>
      <w:r w:rsidRPr="00785E44">
        <w:rPr>
          <w:rStyle w:val="default"/>
          <w:rFonts w:cs="FrankRuehl"/>
          <w:rtl/>
        </w:rPr>
        <w:tab/>
      </w:r>
      <w:r w:rsidRPr="00785E44">
        <w:rPr>
          <w:rStyle w:val="default"/>
          <w:rFonts w:cs="FrankRuehl" w:hint="cs"/>
          <w:rtl/>
        </w:rPr>
        <w:t>הצגת אדם או איבר מאיבריו כחפץ זמין לשימוש מיני;</w:t>
      </w:r>
    </w:p>
    <w:p w:rsidR="00785E44" w:rsidRPr="00785E44" w:rsidRDefault="00785E44" w:rsidP="00785E44">
      <w:pPr>
        <w:pStyle w:val="P22"/>
        <w:spacing w:before="72"/>
        <w:ind w:left="1021" w:right="1134"/>
        <w:rPr>
          <w:rStyle w:val="default"/>
          <w:rFonts w:cs="FrankRuehl"/>
          <w:rtl/>
        </w:rPr>
      </w:pPr>
      <w:r w:rsidRPr="00785E44">
        <w:rPr>
          <w:rStyle w:val="default"/>
          <w:rFonts w:cs="FrankRuehl" w:hint="cs"/>
          <w:rtl/>
        </w:rPr>
        <w:t>והכול כשהמישדרים המנויים בפסקאות משנה (1) עד (3) אינם, באופן מובהק, בעלי ערך אמנותי, מדעי, חדשותי, חינוכי או הסברתי, המצדיק, בנסיבות העניין, את שידורם;</w:t>
      </w:r>
    </w:p>
    <w:p w:rsidR="006752FA" w:rsidRDefault="006752FA">
      <w:pPr>
        <w:pStyle w:val="P22"/>
        <w:spacing w:before="72"/>
        <w:ind w:left="1021" w:right="1134"/>
        <w:rPr>
          <w:rStyle w:val="default"/>
          <w:rFonts w:cs="FrankRuehl"/>
          <w:rtl/>
        </w:rPr>
      </w:pPr>
      <w:r>
        <w:rPr>
          <w:lang w:val="he-IL"/>
        </w:rPr>
        <w:pict>
          <v:rect id="_x0000_s2136" style="position:absolute;left:0;text-align:left;margin-left:464.5pt;margin-top:8.05pt;width:75.05pt;height:36.65pt;z-index:251404288" o:allowincell="f" filled="f" stroked="f" strokecolor="lime" strokeweight=".25pt">
            <v:textbox style="mso-next-textbox:#_x0000_s2136" inset="0,0,0,0">
              <w:txbxContent>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8) </w:t>
                  </w:r>
                </w:p>
                <w:p w:rsidR="007A2133" w:rsidRDefault="007A2133">
                  <w:pPr>
                    <w:spacing w:line="160" w:lineRule="exact"/>
                    <w:jc w:val="left"/>
                    <w:rPr>
                      <w:rFonts w:cs="Miriam"/>
                      <w:noProof/>
                      <w:sz w:val="18"/>
                      <w:szCs w:val="18"/>
                      <w:rtl/>
                    </w:rPr>
                  </w:pPr>
                  <w:r>
                    <w:rPr>
                      <w:rFonts w:cs="Miriam"/>
                      <w:sz w:val="18"/>
                      <w:szCs w:val="18"/>
                      <w:rtl/>
                    </w:rPr>
                    <w:t>תשנ"ו</w:t>
                  </w:r>
                  <w:r>
                    <w:rPr>
                      <w:rFonts w:cs="Miriam" w:hint="cs"/>
                      <w:sz w:val="18"/>
                      <w:szCs w:val="18"/>
                      <w:rtl/>
                    </w:rPr>
                    <w:t>-1996</w:t>
                  </w:r>
                </w:p>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10) </w:t>
                  </w:r>
                </w:p>
                <w:p w:rsidR="007A2133" w:rsidRDefault="007A2133">
                  <w:pPr>
                    <w:spacing w:line="160" w:lineRule="exact"/>
                    <w:jc w:val="left"/>
                    <w:rPr>
                      <w:rFonts w:cs="Miriam"/>
                      <w:noProof/>
                      <w:sz w:val="18"/>
                      <w:szCs w:val="18"/>
                      <w:rtl/>
                    </w:rPr>
                  </w:pPr>
                  <w:r>
                    <w:rPr>
                      <w:rFonts w:cs="Miriam"/>
                      <w:sz w:val="18"/>
                      <w:szCs w:val="18"/>
                      <w:rtl/>
                    </w:rPr>
                    <w:t>תשנ"ח</w:t>
                  </w:r>
                  <w:r>
                    <w:rPr>
                      <w:rFonts w:cs="Miriam" w:hint="cs"/>
                      <w:sz w:val="18"/>
                      <w:szCs w:val="18"/>
                      <w:rtl/>
                    </w:rPr>
                    <w:t>-1998</w:t>
                  </w:r>
                </w:p>
              </w:txbxContent>
            </v:textbox>
            <w10:anchorlock/>
          </v:rect>
        </w:pict>
      </w: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ע</w:t>
      </w:r>
      <w:r>
        <w:rPr>
          <w:rStyle w:val="default"/>
          <w:rFonts w:cs="FrankRuehl" w:hint="cs"/>
          <w:rtl/>
        </w:rPr>
        <w:t>מ</w:t>
      </w:r>
      <w:r>
        <w:rPr>
          <w:rStyle w:val="default"/>
          <w:rFonts w:cs="FrankRuehl"/>
          <w:rtl/>
        </w:rPr>
        <w:t>ו</w:t>
      </w:r>
      <w:r>
        <w:rPr>
          <w:rStyle w:val="default"/>
          <w:rFonts w:cs="FrankRuehl" w:hint="cs"/>
          <w:rtl/>
        </w:rPr>
        <w:t>ל</w:t>
      </w:r>
      <w:r>
        <w:rPr>
          <w:rStyle w:val="default"/>
          <w:rFonts w:cs="FrankRuehl"/>
          <w:rtl/>
        </w:rPr>
        <w:t>ה</w:t>
      </w:r>
      <w:r>
        <w:rPr>
          <w:rStyle w:val="default"/>
          <w:rFonts w:cs="FrankRuehl" w:hint="cs"/>
          <w:rtl/>
        </w:rPr>
        <w:t xml:space="preserve"> מפלגתית למעט תעמולת בחירות המותרת על פי דין;</w:t>
      </w:r>
    </w:p>
    <w:p w:rsidR="00785E44" w:rsidRDefault="00785E44">
      <w:pPr>
        <w:pStyle w:val="P22"/>
        <w:spacing w:before="72"/>
        <w:ind w:left="1021" w:right="1134"/>
        <w:rPr>
          <w:rStyle w:val="default"/>
          <w:rFonts w:cs="FrankRuehl"/>
          <w:rtl/>
        </w:rPr>
      </w:pPr>
    </w:p>
    <w:p w:rsidR="006752FA" w:rsidRDefault="00785E44" w:rsidP="00785E44">
      <w:pPr>
        <w:pStyle w:val="P22"/>
        <w:spacing w:before="72"/>
        <w:ind w:left="1021" w:right="1134"/>
        <w:rPr>
          <w:rStyle w:val="default"/>
          <w:rFonts w:cs="FrankRuehl"/>
          <w:rtl/>
        </w:rPr>
      </w:pPr>
      <w:r>
        <w:rPr>
          <w:lang w:val="he-IL"/>
        </w:rPr>
        <w:pict>
          <v:rect id="_x0000_s3038" style="position:absolute;left:0;text-align:left;margin-left:464.5pt;margin-top:8.05pt;width:75.05pt;height:19.55pt;z-index:251924480" o:allowincell="f" filled="f" stroked="f" strokecolor="lime" strokeweight=".25pt">
            <v:textbox style="mso-next-textbox:#_x0000_s3038" inset="0,0,0,0">
              <w:txbxContent>
                <w:p w:rsidR="00785E44" w:rsidRDefault="00785E44" w:rsidP="00785E44">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45) תשע"ח-2018</w:t>
                  </w:r>
                </w:p>
              </w:txbxContent>
            </v:textbox>
            <w10:anchorlock/>
          </v:rect>
        </w:pict>
      </w:r>
      <w:r>
        <w:rPr>
          <w:rStyle w:val="default"/>
          <w:rFonts w:cs="FrankRuehl"/>
          <w:rtl/>
        </w:rPr>
        <w:t>(</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(נמחקה)</w:t>
      </w:r>
      <w:r w:rsidR="006752FA">
        <w:rPr>
          <w:rStyle w:val="default"/>
          <w:rFonts w:cs="FrankRuehl" w:hint="cs"/>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נכון והוגן של מעשה שהינו בניגוד לאמור בסעיף קטן (א)(1) </w:t>
      </w:r>
      <w:r>
        <w:rPr>
          <w:rStyle w:val="default"/>
          <w:rFonts w:cs="FrankRuehl"/>
          <w:rtl/>
        </w:rPr>
        <w:t>ע</w:t>
      </w:r>
      <w:r>
        <w:rPr>
          <w:rStyle w:val="default"/>
          <w:rFonts w:cs="FrankRuehl" w:hint="cs"/>
          <w:rtl/>
        </w:rPr>
        <w:t>ד (4) ל</w:t>
      </w:r>
      <w:r>
        <w:rPr>
          <w:rStyle w:val="default"/>
          <w:rFonts w:cs="FrankRuehl"/>
          <w:rtl/>
        </w:rPr>
        <w:t>א</w:t>
      </w:r>
      <w:r>
        <w:rPr>
          <w:rStyle w:val="default"/>
          <w:rFonts w:cs="FrankRuehl" w:hint="cs"/>
          <w:rtl/>
        </w:rPr>
        <w:t xml:space="preserve"> יהווה הפרה של סעיף זה.</w:t>
      </w:r>
    </w:p>
    <w:p w:rsidR="006752FA" w:rsidRDefault="00F5279B" w:rsidP="00F5279B">
      <w:pPr>
        <w:pStyle w:val="P00"/>
        <w:spacing w:before="72"/>
        <w:ind w:left="0" w:right="1134"/>
        <w:rPr>
          <w:rStyle w:val="default"/>
          <w:rFonts w:cs="FrankRuehl" w:hint="cs"/>
          <w:rtl/>
        </w:rPr>
      </w:pPr>
      <w:r>
        <w:rPr>
          <w:rFonts w:cs="FrankRuehl"/>
          <w:sz w:val="26"/>
          <w:rtl/>
          <w:lang w:eastAsia="en-US"/>
        </w:rPr>
        <w:pict>
          <v:shape id="_x0000_s2577" type="#_x0000_t202" style="position:absolute;left:0;text-align:left;margin-left:470.25pt;margin-top:7.1pt;width:1in;height:16.8pt;z-index:251776000" filled="f" stroked="f">
            <v:textbox inset="1mm,0,1mm,0">
              <w:txbxContent>
                <w:p w:rsidR="007A2133" w:rsidRDefault="007A2133" w:rsidP="00F5279B">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Pr>
          <w:rStyle w:val="default"/>
          <w:rFonts w:cs="FrankRuehl" w:hint="cs"/>
          <w:rtl/>
        </w:rPr>
        <w:t>מורשה לשידורים</w:t>
      </w:r>
      <w:r w:rsidR="006752FA">
        <w:rPr>
          <w:rStyle w:val="default"/>
          <w:rFonts w:cs="FrankRuehl" w:hint="cs"/>
          <w:rtl/>
        </w:rPr>
        <w:t xml:space="preserve"> לא יתן בשידוריו, בין במישרין ובין בעקיפין, בין בכתב ובין בדרך הבעה אחרת, כל ביטוי לדעותיו האישיות, ואם הוא תאגיד </w:t>
      </w:r>
      <w:r w:rsidR="006752FA">
        <w:rPr>
          <w:rStyle w:val="default"/>
          <w:rFonts w:cs="FrankRuehl"/>
          <w:rtl/>
        </w:rPr>
        <w:t>–</w:t>
      </w:r>
      <w:r w:rsidR="006752FA">
        <w:rPr>
          <w:rStyle w:val="default"/>
          <w:rFonts w:cs="FrankRuehl" w:hint="cs"/>
          <w:rtl/>
        </w:rPr>
        <w:t xml:space="preserve"> </w:t>
      </w:r>
      <w:r w:rsidR="006752FA">
        <w:rPr>
          <w:rStyle w:val="default"/>
          <w:rFonts w:cs="FrankRuehl"/>
          <w:rtl/>
        </w:rPr>
        <w:t>לדעות</w:t>
      </w:r>
      <w:r w:rsidR="006752FA">
        <w:rPr>
          <w:rStyle w:val="default"/>
          <w:rFonts w:cs="FrankRuehl" w:hint="cs"/>
          <w:rtl/>
        </w:rPr>
        <w:t xml:space="preserve"> מנהליו</w:t>
      </w:r>
      <w:r w:rsidR="006752FA">
        <w:rPr>
          <w:rStyle w:val="default"/>
          <w:rFonts w:cs="FrankRuehl"/>
          <w:rtl/>
        </w:rPr>
        <w:t xml:space="preserve"> </w:t>
      </w:r>
      <w:r w:rsidR="006752FA">
        <w:rPr>
          <w:rStyle w:val="default"/>
          <w:rFonts w:cs="FrankRuehl" w:hint="cs"/>
          <w:rtl/>
        </w:rPr>
        <w:t>א</w:t>
      </w:r>
      <w:r w:rsidR="006752FA">
        <w:rPr>
          <w:rStyle w:val="default"/>
          <w:rFonts w:cs="FrankRuehl"/>
          <w:rtl/>
        </w:rPr>
        <w:t>ו</w:t>
      </w:r>
      <w:r w:rsidR="006752FA">
        <w:rPr>
          <w:rStyle w:val="default"/>
          <w:rFonts w:cs="FrankRuehl" w:hint="cs"/>
          <w:rtl/>
        </w:rPr>
        <w:t xml:space="preserve"> </w:t>
      </w:r>
      <w:r w:rsidR="006752FA">
        <w:rPr>
          <w:rStyle w:val="default"/>
          <w:rFonts w:cs="FrankRuehl"/>
          <w:rtl/>
        </w:rPr>
        <w:t>ל</w:t>
      </w:r>
      <w:r w:rsidR="006752FA">
        <w:rPr>
          <w:rStyle w:val="default"/>
          <w:rFonts w:cs="FrankRuehl" w:hint="cs"/>
          <w:rtl/>
        </w:rPr>
        <w:t>ד</w:t>
      </w:r>
      <w:r w:rsidR="006752FA">
        <w:rPr>
          <w:rStyle w:val="default"/>
          <w:rFonts w:cs="FrankRuehl"/>
          <w:rtl/>
        </w:rPr>
        <w:t>ע</w:t>
      </w:r>
      <w:r w:rsidR="006752FA">
        <w:rPr>
          <w:rStyle w:val="default"/>
          <w:rFonts w:cs="FrankRuehl" w:hint="cs"/>
          <w:rtl/>
        </w:rPr>
        <w:t>ות בעלי הענין בו.</w:t>
      </w:r>
    </w:p>
    <w:p w:rsidR="006752FA" w:rsidRDefault="006752FA" w:rsidP="00F5279B">
      <w:pPr>
        <w:pStyle w:val="P00"/>
        <w:spacing w:before="72"/>
        <w:ind w:left="0" w:right="1134"/>
        <w:rPr>
          <w:rStyle w:val="default"/>
          <w:rFonts w:cs="FrankRuehl" w:hint="cs"/>
          <w:rtl/>
        </w:rPr>
      </w:pPr>
      <w:r>
        <w:rPr>
          <w:rFonts w:cs="FrankRuehl"/>
          <w:rtl/>
          <w:lang w:val="he-IL"/>
        </w:rPr>
        <w:pict>
          <v:shape id="_x0000_s2283" type="#_x0000_t202" style="position:absolute;left:0;text-align:left;margin-left:470.25pt;margin-top:7.1pt;width:1in;height:31.65pt;z-index:251602944" filled="f" stroked="f">
            <v:textbox style="mso-next-textbox:#_x0000_s2283"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F5279B">
                  <w:pPr>
                    <w:spacing w:line="160" w:lineRule="exact"/>
                    <w:jc w:val="left"/>
                    <w:rPr>
                      <w:rFonts w:cs="Miriam" w:hint="cs"/>
                      <w:noProof/>
                      <w:sz w:val="18"/>
                      <w:szCs w:val="18"/>
                      <w:rtl/>
                    </w:rPr>
                  </w:pPr>
                  <w:r>
                    <w:rPr>
                      <w:rFonts w:cs="Miriam" w:hint="cs"/>
                      <w:noProof/>
                      <w:sz w:val="18"/>
                      <w:szCs w:val="18"/>
                      <w:rtl/>
                    </w:rPr>
                    <w:t>(תיקון מס' 33) תשע"א-2011</w:t>
                  </w:r>
                </w:p>
              </w:txbxContent>
            </v:textbox>
          </v:shape>
        </w:pict>
      </w:r>
      <w:r>
        <w:rPr>
          <w:rStyle w:val="default"/>
          <w:rFonts w:cs="FrankRuehl" w:hint="cs"/>
          <w:rtl/>
        </w:rPr>
        <w:tab/>
        <w:t>(ד)</w:t>
      </w:r>
      <w:r>
        <w:rPr>
          <w:rStyle w:val="default"/>
          <w:rFonts w:cs="FrankRuehl" w:hint="cs"/>
          <w:rtl/>
        </w:rPr>
        <w:tab/>
      </w:r>
      <w:r w:rsidR="00F5279B">
        <w:rPr>
          <w:rStyle w:val="default"/>
          <w:rFonts w:cs="FrankRuehl" w:hint="cs"/>
          <w:rtl/>
        </w:rPr>
        <w:t>מורשה לשידורים</w:t>
      </w:r>
      <w:r>
        <w:rPr>
          <w:rStyle w:val="default"/>
          <w:rFonts w:cs="FrankRuehl" w:hint="cs"/>
          <w:rtl/>
        </w:rPr>
        <w:t xml:space="preserve"> לא ימנע שידורים, בין במישרין ובין בעקיפין, בשל דעותיו האישיות, ואם הוא תאגיד </w:t>
      </w:r>
      <w:r>
        <w:rPr>
          <w:rStyle w:val="default"/>
          <w:rFonts w:cs="FrankRuehl"/>
          <w:rtl/>
        </w:rPr>
        <w:t>–</w:t>
      </w:r>
      <w:r>
        <w:rPr>
          <w:rStyle w:val="default"/>
          <w:rFonts w:cs="FrankRuehl" w:hint="cs"/>
          <w:rtl/>
        </w:rPr>
        <w:t xml:space="preserve"> בשל דעות מנהליו או דעות בעלי הענין בו.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54" w:name="Rov569"/>
      <w:r w:rsidRPr="00B03A12">
        <w:rPr>
          <w:rStyle w:val="default"/>
          <w:rFonts w:cs="FrankRuehl" w:hint="cs"/>
          <w:vanish/>
          <w:color w:val="FF0000"/>
          <w:sz w:val="20"/>
          <w:szCs w:val="20"/>
          <w:shd w:val="clear" w:color="auto" w:fill="FFFF99"/>
          <w:rtl/>
        </w:rPr>
        <w:t>מיום 17.3.1996</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42" w:history="1">
        <w:r w:rsidRPr="00B03A12">
          <w:rPr>
            <w:rStyle w:val="Hyperlink"/>
            <w:rFonts w:cs="FrankRuehl" w:hint="cs"/>
            <w:vanish/>
            <w:szCs w:val="20"/>
            <w:shd w:val="clear" w:color="auto" w:fill="FFFF99"/>
            <w:rtl/>
          </w:rPr>
          <w:t>ס"ח תשנ"ו מס' 1576</w:t>
        </w:r>
      </w:hyperlink>
      <w:r w:rsidRPr="00B03A12">
        <w:rPr>
          <w:rStyle w:val="default"/>
          <w:rFonts w:cs="FrankRuehl" w:hint="cs"/>
          <w:vanish/>
          <w:sz w:val="20"/>
          <w:szCs w:val="20"/>
          <w:shd w:val="clear" w:color="auto" w:fill="FFFF99"/>
          <w:rtl/>
        </w:rPr>
        <w:t xml:space="preserve"> מיום 17.3.1996 עמ' 173 (</w:t>
      </w:r>
      <w:hyperlink r:id="rId443" w:history="1">
        <w:r w:rsidRPr="00B03A12">
          <w:rPr>
            <w:rStyle w:val="Hyperlink"/>
            <w:rFonts w:cs="FrankRuehl" w:hint="cs"/>
            <w:vanish/>
            <w:szCs w:val="20"/>
            <w:shd w:val="clear" w:color="auto" w:fill="FFFF99"/>
            <w:rtl/>
          </w:rPr>
          <w:t>ה"ח 2502</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ת"ט תשנ"ו-1996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44" w:history="1">
        <w:r w:rsidRPr="00B03A12">
          <w:rPr>
            <w:rStyle w:val="Hyperlink"/>
            <w:rFonts w:cs="FrankRuehl" w:hint="cs"/>
            <w:vanish/>
            <w:szCs w:val="20"/>
            <w:shd w:val="clear" w:color="auto" w:fill="FFFF99"/>
            <w:rtl/>
          </w:rPr>
          <w:t>ס"ח תשנ"ו מס' 1589</w:t>
        </w:r>
      </w:hyperlink>
      <w:r w:rsidRPr="00B03A12">
        <w:rPr>
          <w:rStyle w:val="default"/>
          <w:rFonts w:cs="FrankRuehl" w:hint="cs"/>
          <w:vanish/>
          <w:sz w:val="20"/>
          <w:szCs w:val="20"/>
          <w:shd w:val="clear" w:color="auto" w:fill="FFFF99"/>
          <w:rtl/>
        </w:rPr>
        <w:t xml:space="preserve"> מיום 11.4.1996 עמ' 298 </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לא ישדר שידורים שיש בהם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פלילית או עוולה אזרחית לפי כל דין;</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גזענות, לאפליה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עה ממשית באדם או בקבוצת ב</w:t>
      </w:r>
      <w:r w:rsidRPr="00B03A12">
        <w:rPr>
          <w:rStyle w:val="default"/>
          <w:rFonts w:cs="FrankRuehl"/>
          <w:vanish/>
          <w:sz w:val="22"/>
          <w:szCs w:val="22"/>
          <w:shd w:val="clear" w:color="auto" w:fill="FFFF99"/>
          <w:rtl/>
        </w:rPr>
        <w:t>ני</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דם</w:t>
      </w:r>
      <w:r w:rsidRPr="00B03A12">
        <w:rPr>
          <w:rStyle w:val="default"/>
          <w:rFonts w:cs="FrankRuehl" w:hint="cs"/>
          <w:vanish/>
          <w:sz w:val="22"/>
          <w:szCs w:val="22"/>
          <w:shd w:val="clear" w:color="auto" w:fill="FFFF99"/>
          <w:rtl/>
        </w:rPr>
        <w:t>, על רקע השתייכותם לדת, גזע, לאום, מין, עדה, אורח-חיים או מוצא;</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מפלגתית למעט תעמולת בחירות המותרת </w:t>
      </w:r>
      <w:r w:rsidRPr="00B03A12">
        <w:rPr>
          <w:rStyle w:val="default"/>
          <w:rFonts w:cs="FrankRuehl" w:hint="cs"/>
          <w:vanish/>
          <w:sz w:val="22"/>
          <w:szCs w:val="22"/>
          <w:u w:val="single"/>
          <w:shd w:val="clear" w:color="auto" w:fill="FFFF99"/>
          <w:rtl/>
        </w:rPr>
        <w:t>בשידורי הטלויזיה</w:t>
      </w:r>
      <w:r w:rsidRPr="00B03A12">
        <w:rPr>
          <w:rStyle w:val="default"/>
          <w:rFonts w:cs="FrankRuehl" w:hint="cs"/>
          <w:vanish/>
          <w:sz w:val="22"/>
          <w:szCs w:val="22"/>
          <w:shd w:val="clear" w:color="auto" w:fill="FFFF99"/>
          <w:rtl/>
        </w:rPr>
        <w:t xml:space="preserve"> על פי דין;</w:t>
      </w:r>
    </w:p>
    <w:p w:rsidR="006752FA" w:rsidRPr="00B03A12" w:rsidRDefault="006752FA">
      <w:pPr>
        <w:pStyle w:val="P00"/>
        <w:spacing w:before="0"/>
        <w:ind w:left="0" w:right="1134"/>
        <w:rPr>
          <w:rStyle w:val="default"/>
          <w:rFonts w:cs="FrankRuehl"/>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10</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45" w:history="1">
        <w:r w:rsidRPr="00B03A12">
          <w:rPr>
            <w:rStyle w:val="Hyperlink"/>
            <w:rFonts w:cs="FrankRuehl" w:hint="cs"/>
            <w:vanish/>
            <w:szCs w:val="20"/>
            <w:shd w:val="clear" w:color="auto" w:fill="FFFF99"/>
            <w:rtl/>
          </w:rPr>
          <w:t>ס"ח תשנ"ח מס' 1684</w:t>
        </w:r>
      </w:hyperlink>
      <w:r w:rsidRPr="00B03A12">
        <w:rPr>
          <w:rStyle w:val="default"/>
          <w:rFonts w:cs="FrankRuehl" w:hint="cs"/>
          <w:vanish/>
          <w:sz w:val="20"/>
          <w:szCs w:val="20"/>
          <w:shd w:val="clear" w:color="auto" w:fill="FFFF99"/>
          <w:rtl/>
        </w:rPr>
        <w:t xml:space="preserve"> מיום 6.8.1998 עמ' 339 (</w:t>
      </w:r>
      <w:hyperlink r:id="rId446" w:history="1">
        <w:r w:rsidRPr="00B03A12">
          <w:rPr>
            <w:rStyle w:val="Hyperlink"/>
            <w:rFonts w:cs="FrankRuehl" w:hint="cs"/>
            <w:vanish/>
            <w:szCs w:val="20"/>
            <w:shd w:val="clear" w:color="auto" w:fill="FFFF99"/>
            <w:rtl/>
          </w:rPr>
          <w:t>ה"ח 2739</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לא ישדר שידורים שיש בהם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פלילית או עוולה אזרחית לפי כל דין;</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גזענות, לאפליה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עה ממשית באדם או בקבוצת ב</w:t>
      </w:r>
      <w:r w:rsidRPr="00B03A12">
        <w:rPr>
          <w:rStyle w:val="default"/>
          <w:rFonts w:cs="FrankRuehl"/>
          <w:vanish/>
          <w:sz w:val="22"/>
          <w:szCs w:val="22"/>
          <w:shd w:val="clear" w:color="auto" w:fill="FFFF99"/>
          <w:rtl/>
        </w:rPr>
        <w:t>ני</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דם</w:t>
      </w:r>
      <w:r w:rsidRPr="00B03A12">
        <w:rPr>
          <w:rStyle w:val="default"/>
          <w:rFonts w:cs="FrankRuehl" w:hint="cs"/>
          <w:vanish/>
          <w:sz w:val="22"/>
          <w:szCs w:val="22"/>
          <w:shd w:val="clear" w:color="auto" w:fill="FFFF99"/>
          <w:rtl/>
        </w:rPr>
        <w:t>, על רקע השתייכותם לדת, גזע, לאום, מין, עדה, אורח-חיים או מוצא;</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מפלגתית למעט תעמולת בחירות המותרת </w:t>
      </w:r>
      <w:r w:rsidRPr="00B03A12">
        <w:rPr>
          <w:rStyle w:val="default"/>
          <w:rFonts w:cs="FrankRuehl" w:hint="cs"/>
          <w:strike/>
          <w:vanish/>
          <w:sz w:val="22"/>
          <w:szCs w:val="22"/>
          <w:shd w:val="clear" w:color="auto" w:fill="FFFF99"/>
          <w:rtl/>
        </w:rPr>
        <w:t>בשידורי הטלויזיה</w:t>
      </w:r>
      <w:r w:rsidRPr="00B03A12">
        <w:rPr>
          <w:rStyle w:val="default"/>
          <w:rFonts w:cs="FrankRuehl" w:hint="cs"/>
          <w:vanish/>
          <w:sz w:val="22"/>
          <w:szCs w:val="22"/>
          <w:shd w:val="clear" w:color="auto" w:fill="FFFF99"/>
          <w:rtl/>
        </w:rPr>
        <w:t xml:space="preserve"> על פי דין;</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47"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529 (</w:t>
      </w:r>
      <w:hyperlink r:id="rId448"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קטן 46(ד)</w:t>
      </w:r>
    </w:p>
    <w:p w:rsidR="008222FE" w:rsidRPr="00B03A12" w:rsidRDefault="008222FE" w:rsidP="008222FE">
      <w:pPr>
        <w:pStyle w:val="P00"/>
        <w:spacing w:before="0"/>
        <w:ind w:left="0" w:right="1134"/>
        <w:rPr>
          <w:rStyle w:val="default"/>
          <w:rFonts w:cs="FrankRuehl" w:hint="cs"/>
          <w:vanish/>
          <w:sz w:val="20"/>
          <w:szCs w:val="20"/>
          <w:shd w:val="clear" w:color="auto" w:fill="FFFF99"/>
          <w:rtl/>
        </w:rPr>
      </w:pPr>
    </w:p>
    <w:p w:rsidR="008222FE" w:rsidRPr="00B03A12" w:rsidRDefault="008222FE" w:rsidP="008222FE">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8222FE" w:rsidRPr="00B03A12" w:rsidRDefault="008222FE" w:rsidP="008222F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222FE" w:rsidRPr="00B03A12" w:rsidRDefault="008222FE" w:rsidP="008222FE">
      <w:pPr>
        <w:pStyle w:val="P00"/>
        <w:spacing w:before="0"/>
        <w:ind w:left="0" w:right="1134"/>
        <w:rPr>
          <w:rStyle w:val="default"/>
          <w:rFonts w:cs="FrankRuehl" w:hint="cs"/>
          <w:vanish/>
          <w:sz w:val="20"/>
          <w:szCs w:val="20"/>
          <w:shd w:val="clear" w:color="auto" w:fill="FFFF99"/>
          <w:rtl/>
        </w:rPr>
      </w:pPr>
      <w:hyperlink r:id="rId44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311 (</w:t>
      </w:r>
      <w:hyperlink r:id="rId45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5279B" w:rsidRPr="00B03A12" w:rsidRDefault="00F5279B" w:rsidP="00F5279B">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46.</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ישדר שידורים שיש בהם </w:t>
      </w:r>
      <w:r w:rsidRPr="00B03A12">
        <w:rPr>
          <w:rStyle w:val="default"/>
          <w:rFonts w:cs="FrankRuehl"/>
          <w:vanish/>
          <w:sz w:val="22"/>
          <w:szCs w:val="22"/>
          <w:shd w:val="clear" w:color="auto" w:fill="FFFF99"/>
          <w:rtl/>
        </w:rPr>
        <w:t>–</w:t>
      </w:r>
    </w:p>
    <w:p w:rsidR="00F5279B" w:rsidRPr="00B03A12" w:rsidRDefault="00F5279B" w:rsidP="00F527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פלילית או עוולה אזרחית לפי כל דין;</w:t>
      </w:r>
    </w:p>
    <w:p w:rsidR="00F5279B" w:rsidRPr="00B03A12" w:rsidRDefault="00F5279B" w:rsidP="00F527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גזענות, לאפליה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עה ממשית באדם או בקבוצת ב</w:t>
      </w:r>
      <w:r w:rsidRPr="00B03A12">
        <w:rPr>
          <w:rStyle w:val="default"/>
          <w:rFonts w:cs="FrankRuehl"/>
          <w:vanish/>
          <w:sz w:val="22"/>
          <w:szCs w:val="22"/>
          <w:shd w:val="clear" w:color="auto" w:fill="FFFF99"/>
          <w:rtl/>
        </w:rPr>
        <w:t>ני</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דם</w:t>
      </w:r>
      <w:r w:rsidRPr="00B03A12">
        <w:rPr>
          <w:rStyle w:val="default"/>
          <w:rFonts w:cs="FrankRuehl" w:hint="cs"/>
          <w:vanish/>
          <w:sz w:val="22"/>
          <w:szCs w:val="22"/>
          <w:shd w:val="clear" w:color="auto" w:fill="FFFF99"/>
          <w:rtl/>
        </w:rPr>
        <w:t>, על רקע השתייכותם לדת, גזע, לאום, מין, עדה, אורח-חיים או מוצא;</w:t>
      </w:r>
    </w:p>
    <w:p w:rsidR="00F5279B" w:rsidRPr="00B03A12" w:rsidRDefault="00F5279B" w:rsidP="00F527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מפלגתית למעט תעמולת בחירות המותרת על פי דין;</w:t>
      </w:r>
    </w:p>
    <w:p w:rsidR="00F5279B" w:rsidRPr="00B03A12" w:rsidRDefault="00F5279B" w:rsidP="00F527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יסור שקבעה המועצה בכללים לפי הוראה א</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חוק זה.</w:t>
      </w:r>
    </w:p>
    <w:p w:rsidR="00F5279B" w:rsidRPr="00B03A12" w:rsidRDefault="00F5279B" w:rsidP="00F5279B">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נכון והוגן של מעשה שהינו בניגוד לאמור בסעיף קטן (א)(1)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 (4) 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יהווה הפרה של סעיף זה.</w:t>
      </w:r>
    </w:p>
    <w:p w:rsidR="00F5279B" w:rsidRPr="00B03A12" w:rsidRDefault="00F5279B" w:rsidP="00F5279B">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 xml:space="preserve">על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יתן בשידוריו, בין במישרין ובין בעקיפין, בין בכתב ובין בדרך הבעה אחרת, כל ביטוי לדעותיו האישיות, ואם הוא תאגיד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לדעות</w:t>
      </w:r>
      <w:r w:rsidRPr="00B03A12">
        <w:rPr>
          <w:rStyle w:val="default"/>
          <w:rFonts w:cs="FrankRuehl" w:hint="cs"/>
          <w:vanish/>
          <w:sz w:val="22"/>
          <w:szCs w:val="22"/>
          <w:shd w:val="clear" w:color="auto" w:fill="FFFF99"/>
          <w:rtl/>
        </w:rPr>
        <w:t xml:space="preserve"> מנהליו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ות בעלי הענין בו.</w:t>
      </w:r>
    </w:p>
    <w:p w:rsidR="00F5279B" w:rsidRPr="00B03A12" w:rsidRDefault="00F5279B" w:rsidP="00F5279B">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 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ימנע שידורים, בין במישרין ובין בעקיפין, בשל דעותיו האישיות, ואם הוא תאגיד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בשל דעות מנהליו או דעות בעלי הענין בו.</w:t>
      </w:r>
    </w:p>
    <w:p w:rsidR="005826DF" w:rsidRPr="00B03A12" w:rsidRDefault="005826DF" w:rsidP="00F5279B">
      <w:pPr>
        <w:pStyle w:val="P00"/>
        <w:spacing w:before="0"/>
        <w:ind w:left="0" w:right="1134"/>
        <w:rPr>
          <w:rStyle w:val="default"/>
          <w:rFonts w:cs="FrankRuehl"/>
          <w:vanish/>
          <w:sz w:val="20"/>
          <w:szCs w:val="20"/>
          <w:shd w:val="clear" w:color="auto" w:fill="FFFF99"/>
          <w:rtl/>
        </w:rPr>
      </w:pPr>
    </w:p>
    <w:p w:rsidR="005826DF" w:rsidRPr="00B03A12" w:rsidRDefault="005826DF" w:rsidP="005826DF">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5826DF" w:rsidRPr="00B03A12" w:rsidRDefault="005826DF" w:rsidP="005826DF">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5826DF" w:rsidRPr="00B03A12" w:rsidRDefault="005826DF" w:rsidP="005826DF">
      <w:pPr>
        <w:pStyle w:val="P00"/>
        <w:spacing w:before="0"/>
        <w:ind w:left="0" w:right="1134"/>
        <w:rPr>
          <w:rStyle w:val="default"/>
          <w:rFonts w:ascii="FrankRuehl" w:hAnsi="FrankRuehl" w:cs="FrankRuehl"/>
          <w:vanish/>
          <w:sz w:val="20"/>
          <w:szCs w:val="20"/>
          <w:shd w:val="clear" w:color="auto" w:fill="FFFF99"/>
          <w:rtl/>
        </w:rPr>
      </w:pPr>
      <w:hyperlink r:id="rId451"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490</w:t>
      </w:r>
      <w:r w:rsidRPr="00B03A12">
        <w:rPr>
          <w:rStyle w:val="default"/>
          <w:rFonts w:ascii="FrankRuehl" w:hAnsi="FrankRuehl" w:cs="FrankRuehl"/>
          <w:vanish/>
          <w:sz w:val="20"/>
          <w:szCs w:val="20"/>
          <w:shd w:val="clear" w:color="auto" w:fill="FFFF99"/>
          <w:rtl/>
        </w:rPr>
        <w:t xml:space="preserve"> (</w:t>
      </w:r>
      <w:hyperlink r:id="rId452"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5826DF" w:rsidRPr="00B03A12" w:rsidRDefault="005826DF" w:rsidP="005826DF">
      <w:pPr>
        <w:pStyle w:val="P0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46.</w:t>
      </w: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מורשה לשידורים לא ישדר שידורים שיש בהם </w:t>
      </w:r>
      <w:r w:rsidRPr="00B03A12">
        <w:rPr>
          <w:rStyle w:val="default"/>
          <w:rFonts w:cs="FrankRuehl"/>
          <w:vanish/>
          <w:sz w:val="22"/>
          <w:szCs w:val="22"/>
          <w:shd w:val="clear" w:color="auto" w:fill="FFFF99"/>
          <w:rtl/>
        </w:rPr>
        <w:t>–</w:t>
      </w:r>
    </w:p>
    <w:p w:rsidR="005826DF" w:rsidRPr="00B03A12" w:rsidRDefault="005826DF" w:rsidP="005826DF">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פלילית או עוולה אזרחית לפי כל דין;</w:t>
      </w:r>
    </w:p>
    <w:p w:rsidR="005826DF" w:rsidRPr="00B03A12" w:rsidRDefault="005826DF" w:rsidP="005826DF">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גזענות, לאפליה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עה ממשית באדם או בקבוצת ב</w:t>
      </w:r>
      <w:r w:rsidRPr="00B03A12">
        <w:rPr>
          <w:rStyle w:val="default"/>
          <w:rFonts w:cs="FrankRuehl"/>
          <w:vanish/>
          <w:sz w:val="22"/>
          <w:szCs w:val="22"/>
          <w:shd w:val="clear" w:color="auto" w:fill="FFFF99"/>
          <w:rtl/>
        </w:rPr>
        <w:t>ני</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דם</w:t>
      </w:r>
      <w:r w:rsidRPr="00B03A12">
        <w:rPr>
          <w:rStyle w:val="default"/>
          <w:rFonts w:cs="FrankRuehl" w:hint="cs"/>
          <w:vanish/>
          <w:sz w:val="22"/>
          <w:szCs w:val="22"/>
          <w:shd w:val="clear" w:color="auto" w:fill="FFFF99"/>
          <w:rtl/>
        </w:rPr>
        <w:t>, על רקע השתייכותם לדת, גזע, לאום, מין, עדה, אורח-חיים או מוצא;</w:t>
      </w:r>
    </w:p>
    <w:p w:rsidR="005826DF" w:rsidRPr="00B03A12" w:rsidRDefault="005826DF" w:rsidP="005826DF">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(2א)</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חומר תועבה, כמשמעותו בחוק העונשין, ובכלל זה מישדרים שעניינם אחד מאלה:</w:t>
      </w:r>
    </w:p>
    <w:p w:rsidR="005826DF" w:rsidRPr="00B03A12" w:rsidRDefault="005826DF" w:rsidP="005826DF">
      <w:pPr>
        <w:pStyle w:val="P22"/>
        <w:spacing w:before="0"/>
        <w:ind w:left="1474"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הצגת יחסי מין שיש בהם אלימות, התעלוות, ביזוי, השפלה או ניצול;</w:t>
      </w:r>
    </w:p>
    <w:p w:rsidR="00785E44" w:rsidRPr="00B03A12" w:rsidRDefault="00785E44" w:rsidP="005826DF">
      <w:pPr>
        <w:pStyle w:val="P22"/>
        <w:spacing w:before="0"/>
        <w:ind w:left="1474"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הצגת יחסי מין עם קטין או עם אדם הנחזה לקטין;</w:t>
      </w:r>
    </w:p>
    <w:p w:rsidR="00785E44" w:rsidRPr="00B03A12" w:rsidRDefault="00785E44" w:rsidP="005826DF">
      <w:pPr>
        <w:pStyle w:val="P22"/>
        <w:spacing w:before="0"/>
        <w:ind w:left="1474"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הצגת אדם או איבר מאיבריו כחפץ זמין לשימוש מיני;</w:t>
      </w:r>
    </w:p>
    <w:p w:rsidR="00785E44" w:rsidRPr="00B03A12" w:rsidRDefault="00785E44" w:rsidP="00785E44">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והכול כשהמישדרים המנויים בפסקאות משנה (1) עד (3) אינם, באופן מובהק, בעלי ערך אמנותי, מדעי, חדשותי, חינוכי או הסברתי, המצדיק, בנסיבות העניין, את שידורם;</w:t>
      </w:r>
    </w:p>
    <w:p w:rsidR="005826DF" w:rsidRPr="00B03A12" w:rsidRDefault="005826DF" w:rsidP="005826DF">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מפלגתית למעט תעמולת בחירות המותרת על פי דין;</w:t>
      </w:r>
    </w:p>
    <w:p w:rsidR="005826DF" w:rsidRPr="00B03A12" w:rsidRDefault="005826DF" w:rsidP="005826DF">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(4)</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יסור שקבעה המועצה בכללים לפי הוראה א</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חוק זה.</w:t>
      </w:r>
    </w:p>
    <w:p w:rsidR="005826DF" w:rsidRPr="00B301A6" w:rsidRDefault="005826DF" w:rsidP="00B301A6">
      <w:pPr>
        <w:pStyle w:val="P00"/>
        <w:spacing w:before="0"/>
        <w:ind w:left="0" w:right="1134"/>
        <w:rPr>
          <w:rStyle w:val="default"/>
          <w:rFonts w:cs="FrankRuehl"/>
          <w:sz w:val="2"/>
          <w:szCs w:val="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נכון והוגן של מעשה שהינו בניגוד לאמור </w:t>
      </w:r>
      <w:r w:rsidRPr="00B03A12">
        <w:rPr>
          <w:rStyle w:val="default"/>
          <w:rFonts w:cs="FrankRuehl" w:hint="cs"/>
          <w:strike/>
          <w:vanish/>
          <w:sz w:val="22"/>
          <w:szCs w:val="22"/>
          <w:shd w:val="clear" w:color="auto" w:fill="FFFF99"/>
          <w:rtl/>
        </w:rPr>
        <w:t xml:space="preserve">בסעיף קטן (א)(1) </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ד (4)</w:t>
      </w:r>
      <w:r w:rsidR="00785E44" w:rsidRPr="00B03A12">
        <w:rPr>
          <w:rStyle w:val="default"/>
          <w:rFonts w:cs="FrankRuehl" w:hint="cs"/>
          <w:vanish/>
          <w:sz w:val="22"/>
          <w:szCs w:val="22"/>
          <w:shd w:val="clear" w:color="auto" w:fill="FFFF99"/>
          <w:rtl/>
        </w:rPr>
        <w:t xml:space="preserve"> </w:t>
      </w:r>
      <w:r w:rsidR="00785E44" w:rsidRPr="00B03A12">
        <w:rPr>
          <w:rStyle w:val="default"/>
          <w:rFonts w:cs="FrankRuehl" w:hint="cs"/>
          <w:vanish/>
          <w:sz w:val="22"/>
          <w:szCs w:val="22"/>
          <w:u w:val="single"/>
          <w:shd w:val="clear" w:color="auto" w:fill="FFFF99"/>
          <w:rtl/>
        </w:rPr>
        <w:t>בסעיף קטן (א)(1) עד (3)</w:t>
      </w:r>
      <w:r w:rsidRPr="00B03A12">
        <w:rPr>
          <w:rStyle w:val="default"/>
          <w:rFonts w:cs="FrankRuehl" w:hint="cs"/>
          <w:vanish/>
          <w:sz w:val="22"/>
          <w:szCs w:val="22"/>
          <w:shd w:val="clear" w:color="auto" w:fill="FFFF99"/>
          <w:rtl/>
        </w:rPr>
        <w:t xml:space="preserve"> 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יהווה הפרה של סעיף זה.</w:t>
      </w:r>
      <w:bookmarkEnd w:id="154"/>
    </w:p>
    <w:p w:rsidR="006752FA" w:rsidRDefault="006752FA" w:rsidP="00F5279B">
      <w:pPr>
        <w:pStyle w:val="P00"/>
        <w:spacing w:before="72"/>
        <w:ind w:left="0" w:right="1134"/>
        <w:rPr>
          <w:rStyle w:val="default"/>
          <w:rFonts w:cs="FrankRuehl"/>
          <w:rtl/>
        </w:rPr>
      </w:pPr>
      <w:bookmarkStart w:id="155" w:name="Seif25"/>
      <w:bookmarkEnd w:id="155"/>
      <w:r>
        <w:rPr>
          <w:lang w:val="he-IL"/>
        </w:rPr>
        <w:pict>
          <v:rect id="_x0000_s2137" style="position:absolute;left:0;text-align:left;margin-left:464.5pt;margin-top:8.05pt;width:75.05pt;height:28.1pt;z-index:251405312" o:allowincell="f" filled="f" stroked="f" strokecolor="lime" strokeweight=".25pt">
            <v:textbox style="mso-next-textbox:#_x0000_s2137" inset="0,0,0,0">
              <w:txbxContent>
                <w:p w:rsidR="007A2133" w:rsidRDefault="007A2133">
                  <w:pPr>
                    <w:spacing w:line="160" w:lineRule="exact"/>
                    <w:jc w:val="left"/>
                    <w:rPr>
                      <w:rFonts w:cs="Miriam" w:hint="cs"/>
                      <w:sz w:val="18"/>
                      <w:szCs w:val="18"/>
                      <w:rtl/>
                    </w:rPr>
                  </w:pPr>
                  <w:r>
                    <w:rPr>
                      <w:rFonts w:cs="Miriam"/>
                      <w:sz w:val="18"/>
                      <w:szCs w:val="18"/>
                      <w:rtl/>
                    </w:rPr>
                    <w:t>מ</w:t>
                  </w:r>
                  <w:r>
                    <w:rPr>
                      <w:rFonts w:cs="Miriam" w:hint="cs"/>
                      <w:sz w:val="18"/>
                      <w:szCs w:val="18"/>
                      <w:rtl/>
                    </w:rPr>
                    <w:t>ת</w:t>
                  </w:r>
                  <w:r>
                    <w:rPr>
                      <w:rFonts w:cs="Miriam"/>
                      <w:sz w:val="18"/>
                      <w:szCs w:val="18"/>
                      <w:rtl/>
                    </w:rPr>
                    <w:t>ן</w:t>
                  </w:r>
                  <w:r>
                    <w:rPr>
                      <w:rFonts w:cs="Miriam" w:hint="cs"/>
                      <w:sz w:val="18"/>
                      <w:szCs w:val="18"/>
                      <w:rtl/>
                    </w:rPr>
                    <w:t xml:space="preserve"> </w:t>
                  </w:r>
                  <w:r>
                    <w:rPr>
                      <w:rFonts w:cs="Miriam"/>
                      <w:sz w:val="18"/>
                      <w:szCs w:val="18"/>
                      <w:rtl/>
                    </w:rPr>
                    <w:t>א</w:t>
                  </w:r>
                  <w:r>
                    <w:rPr>
                      <w:rFonts w:cs="Miriam" w:hint="cs"/>
                      <w:sz w:val="18"/>
                      <w:szCs w:val="18"/>
                      <w:rtl/>
                    </w:rPr>
                    <w:t>פ</w:t>
                  </w:r>
                  <w:r>
                    <w:rPr>
                      <w:rFonts w:cs="Miriam"/>
                      <w:sz w:val="18"/>
                      <w:szCs w:val="18"/>
                      <w:rtl/>
                    </w:rPr>
                    <w:t>שרו</w:t>
                  </w:r>
                  <w:r>
                    <w:rPr>
                      <w:rFonts w:cs="Miriam" w:hint="cs"/>
                      <w:sz w:val="18"/>
                      <w:szCs w:val="18"/>
                      <w:rtl/>
                    </w:rPr>
                    <w:t xml:space="preserve">ת </w:t>
                  </w:r>
                  <w:r>
                    <w:rPr>
                      <w:rFonts w:cs="Miriam"/>
                      <w:sz w:val="18"/>
                      <w:szCs w:val="18"/>
                      <w:rtl/>
                    </w:rPr>
                    <w:t>ת</w:t>
                  </w:r>
                  <w:r>
                    <w:rPr>
                      <w:rFonts w:cs="Miriam" w:hint="cs"/>
                      <w:sz w:val="18"/>
                      <w:szCs w:val="18"/>
                      <w:rtl/>
                    </w:rPr>
                    <w:t>ג</w:t>
                  </w:r>
                  <w:r>
                    <w:rPr>
                      <w:rFonts w:cs="Miriam"/>
                      <w:sz w:val="18"/>
                      <w:szCs w:val="18"/>
                      <w:rtl/>
                    </w:rPr>
                    <w:t>ו</w:t>
                  </w:r>
                  <w:r>
                    <w:rPr>
                      <w:rFonts w:cs="Miriam" w:hint="cs"/>
                      <w:sz w:val="18"/>
                      <w:szCs w:val="18"/>
                      <w:rtl/>
                    </w:rPr>
                    <w:t>ב</w:t>
                  </w:r>
                  <w:r>
                    <w:rPr>
                      <w:rFonts w:cs="Miriam"/>
                      <w:sz w:val="18"/>
                      <w:szCs w:val="18"/>
                      <w:rtl/>
                    </w:rPr>
                    <w:t>ה</w:t>
                  </w:r>
                </w:p>
                <w:p w:rsidR="007A2133" w:rsidRDefault="007A2133" w:rsidP="00F5279B">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5279B">
        <w:rPr>
          <w:rStyle w:val="default"/>
          <w:rFonts w:cs="FrankRuehl" w:hint="cs"/>
          <w:rtl/>
        </w:rPr>
        <w:t>מורשה לשידורים</w:t>
      </w:r>
      <w:r>
        <w:rPr>
          <w:rStyle w:val="default"/>
          <w:rFonts w:cs="FrankRuehl" w:hint="cs"/>
          <w:rtl/>
        </w:rPr>
        <w:t xml:space="preserve"> יבטיח כי בשידור בע</w:t>
      </w:r>
      <w:r>
        <w:rPr>
          <w:rStyle w:val="default"/>
          <w:rFonts w:cs="FrankRuehl"/>
          <w:rtl/>
        </w:rPr>
        <w:t>נ</w:t>
      </w:r>
      <w:r>
        <w:rPr>
          <w:rStyle w:val="default"/>
          <w:rFonts w:cs="FrankRuehl" w:hint="cs"/>
          <w:rtl/>
        </w:rPr>
        <w:t>יני</w:t>
      </w:r>
      <w:r>
        <w:rPr>
          <w:rStyle w:val="default"/>
          <w:rFonts w:cs="FrankRuehl"/>
          <w:rtl/>
        </w:rPr>
        <w:t xml:space="preserve"> </w:t>
      </w:r>
      <w:r>
        <w:rPr>
          <w:rStyle w:val="default"/>
          <w:rFonts w:cs="FrankRuehl" w:hint="cs"/>
          <w:rtl/>
        </w:rPr>
        <w:t>היום שלתכנו יש משמעות ציבורית, יהיה ביטוי נאות לדעות שונ</w:t>
      </w:r>
      <w:r>
        <w:rPr>
          <w:rStyle w:val="default"/>
          <w:rFonts w:cs="FrankRuehl"/>
          <w:rtl/>
        </w:rPr>
        <w:t>ות ה</w:t>
      </w:r>
      <w:r>
        <w:rPr>
          <w:rStyle w:val="default"/>
          <w:rFonts w:cs="FrankRuehl" w:hint="cs"/>
          <w:rtl/>
        </w:rPr>
        <w:t>רווחות בציבור.</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תקבע כללים בדבר מתן אפשרות תגובה באופן ההולם את נסיבות הענין, למי שנפגע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עלול להי</w:t>
      </w:r>
      <w:r>
        <w:rPr>
          <w:rStyle w:val="default"/>
          <w:rFonts w:cs="FrankRuehl"/>
          <w:rtl/>
        </w:rPr>
        <w:t>פ</w:t>
      </w:r>
      <w:r>
        <w:rPr>
          <w:rStyle w:val="default"/>
          <w:rFonts w:cs="FrankRuehl" w:hint="cs"/>
          <w:rtl/>
        </w:rPr>
        <w:t>ג</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מ</w:t>
      </w:r>
      <w:r>
        <w:rPr>
          <w:rStyle w:val="default"/>
          <w:rFonts w:cs="FrankRuehl"/>
          <w:rtl/>
        </w:rPr>
        <w:t>י</w:t>
      </w:r>
      <w:r>
        <w:rPr>
          <w:rStyle w:val="default"/>
          <w:rFonts w:cs="FrankRuehl" w:hint="cs"/>
          <w:rtl/>
        </w:rPr>
        <w:t>שרין מהשידורים.</w:t>
      </w:r>
    </w:p>
    <w:p w:rsidR="00F5279B" w:rsidRPr="00B03A12" w:rsidRDefault="00F5279B" w:rsidP="00F5279B">
      <w:pPr>
        <w:pStyle w:val="P00"/>
        <w:spacing w:before="0"/>
        <w:ind w:left="0" w:right="1134"/>
        <w:rPr>
          <w:rStyle w:val="default"/>
          <w:rFonts w:cs="FrankRuehl" w:hint="cs"/>
          <w:vanish/>
          <w:color w:val="FF0000"/>
          <w:sz w:val="20"/>
          <w:szCs w:val="20"/>
          <w:shd w:val="clear" w:color="auto" w:fill="FFFF99"/>
          <w:rtl/>
        </w:rPr>
      </w:pPr>
      <w:bookmarkStart w:id="156" w:name="Rov399"/>
      <w:r w:rsidRPr="00B03A12">
        <w:rPr>
          <w:rStyle w:val="default"/>
          <w:rFonts w:cs="FrankRuehl" w:hint="cs"/>
          <w:vanish/>
          <w:color w:val="FF0000"/>
          <w:sz w:val="20"/>
          <w:szCs w:val="20"/>
          <w:shd w:val="clear" w:color="auto" w:fill="FFFF99"/>
          <w:rtl/>
        </w:rPr>
        <w:t>מיום 17.2.2011</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hyperlink r:id="rId45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311 (</w:t>
      </w:r>
      <w:hyperlink r:id="rId45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5279B" w:rsidRPr="00F5279B" w:rsidRDefault="00F5279B" w:rsidP="00F5279B">
      <w:pPr>
        <w:pStyle w:val="P00"/>
        <w:ind w:left="0" w:right="1134"/>
        <w:rPr>
          <w:rStyle w:val="default"/>
          <w:rFonts w:cs="FrankRuehl"/>
          <w:sz w:val="2"/>
          <w:szCs w:val="2"/>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יבטיח כי בשידור בע</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יני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היום שלתכנו יש משמעות ציבורית, יהיה ביטוי נאות לדעות שונ</w:t>
      </w:r>
      <w:r w:rsidRPr="00B03A12">
        <w:rPr>
          <w:rStyle w:val="default"/>
          <w:rFonts w:cs="FrankRuehl"/>
          <w:vanish/>
          <w:sz w:val="22"/>
          <w:szCs w:val="22"/>
          <w:shd w:val="clear" w:color="auto" w:fill="FFFF99"/>
          <w:rtl/>
        </w:rPr>
        <w:t>ות ה</w:t>
      </w:r>
      <w:r w:rsidRPr="00B03A12">
        <w:rPr>
          <w:rStyle w:val="default"/>
          <w:rFonts w:cs="FrankRuehl" w:hint="cs"/>
          <w:vanish/>
          <w:sz w:val="22"/>
          <w:szCs w:val="22"/>
          <w:shd w:val="clear" w:color="auto" w:fill="FFFF99"/>
          <w:rtl/>
        </w:rPr>
        <w:t>רווחות בציבור.</w:t>
      </w:r>
      <w:bookmarkEnd w:id="156"/>
    </w:p>
    <w:p w:rsidR="006752FA" w:rsidRDefault="006752FA" w:rsidP="00F5279B">
      <w:pPr>
        <w:pStyle w:val="P00"/>
        <w:spacing w:before="72"/>
        <w:ind w:left="0" w:right="1134"/>
        <w:rPr>
          <w:rStyle w:val="default"/>
          <w:rFonts w:cs="FrankRuehl" w:hint="cs"/>
          <w:rtl/>
        </w:rPr>
      </w:pPr>
      <w:bookmarkStart w:id="157" w:name="Seif26"/>
      <w:bookmarkEnd w:id="157"/>
      <w:r>
        <w:rPr>
          <w:lang w:val="he-IL"/>
        </w:rPr>
        <w:pict>
          <v:rect id="_x0000_s2138" style="position:absolute;left:0;text-align:left;margin-left:464.5pt;margin-top:8.05pt;width:75.05pt;height:45pt;z-index:251406336" o:allowincell="f" filled="f" stroked="f" strokecolor="lime" strokeweight=".25pt">
            <v:textbox style="mso-next-textbox:#_x0000_s2138" inset="0,0,0,0">
              <w:txbxContent>
                <w:p w:rsidR="007A2133" w:rsidRDefault="007A2133">
                  <w:pPr>
                    <w:spacing w:line="160" w:lineRule="exact"/>
                    <w:jc w:val="left"/>
                    <w:rPr>
                      <w:rFonts w:cs="Miriam"/>
                      <w:sz w:val="18"/>
                      <w:szCs w:val="18"/>
                      <w:rtl/>
                    </w:rPr>
                  </w:pPr>
                  <w:r>
                    <w:rPr>
                      <w:rFonts w:cs="Miriam"/>
                      <w:sz w:val="18"/>
                      <w:szCs w:val="18"/>
                      <w:rtl/>
                    </w:rPr>
                    <w:t>י</w:t>
                  </w:r>
                  <w:r>
                    <w:rPr>
                      <w:rFonts w:cs="Miriam" w:hint="cs"/>
                      <w:sz w:val="18"/>
                      <w:szCs w:val="18"/>
                      <w:rtl/>
                    </w:rPr>
                    <w:t>צ</w:t>
                  </w:r>
                  <w:r>
                    <w:rPr>
                      <w:rFonts w:cs="Miriam"/>
                      <w:sz w:val="18"/>
                      <w:szCs w:val="18"/>
                      <w:rtl/>
                    </w:rPr>
                    <w:t>י</w:t>
                  </w:r>
                  <w:r>
                    <w:rPr>
                      <w:rFonts w:cs="Miriam" w:hint="cs"/>
                      <w:sz w:val="18"/>
                      <w:szCs w:val="18"/>
                      <w:rtl/>
                    </w:rPr>
                    <w:t>ר</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מו</w:t>
                  </w:r>
                  <w:r>
                    <w:rPr>
                      <w:rFonts w:cs="Miriam"/>
                      <w:sz w:val="18"/>
                      <w:szCs w:val="18"/>
                      <w:rtl/>
                    </w:rPr>
                    <w:t>גנ</w:t>
                  </w:r>
                  <w:r>
                    <w:rPr>
                      <w:rFonts w:cs="Miriam" w:hint="cs"/>
                      <w:sz w:val="18"/>
                      <w:szCs w:val="18"/>
                      <w:rtl/>
                    </w:rPr>
                    <w:t>ות</w:t>
                  </w:r>
                  <w:r>
                    <w:rPr>
                      <w:rFonts w:cs="Miriam"/>
                      <w:sz w:val="18"/>
                      <w:szCs w:val="18"/>
                      <w:rtl/>
                    </w:rPr>
                    <w:t xml:space="preserve"> </w:t>
                  </w:r>
                </w:p>
                <w:p w:rsidR="007A2133" w:rsidRDefault="007A2133">
                  <w:pPr>
                    <w:spacing w:line="160" w:lineRule="exact"/>
                    <w:jc w:val="left"/>
                    <w:rPr>
                      <w:rFonts w:cs="Miriam" w:hint="cs"/>
                      <w:noProof/>
                      <w:sz w:val="18"/>
                      <w:szCs w:val="18"/>
                      <w:rtl/>
                    </w:rPr>
                  </w:pPr>
                  <w:r>
                    <w:rPr>
                      <w:rFonts w:cs="Miriam" w:hint="cs"/>
                      <w:sz w:val="18"/>
                      <w:szCs w:val="18"/>
                      <w:rtl/>
                    </w:rPr>
                    <w:t>(תיקון מס' 12)</w:t>
                  </w:r>
                  <w:r>
                    <w:rPr>
                      <w:rFonts w:cs="Miriam"/>
                      <w:sz w:val="18"/>
                      <w:szCs w:val="18"/>
                      <w:rtl/>
                    </w:rPr>
                    <w:t xml:space="preserve"> </w:t>
                  </w:r>
                  <w:r>
                    <w:rPr>
                      <w:rFonts w:cs="Miriam" w:hint="cs"/>
                      <w:sz w:val="18"/>
                      <w:szCs w:val="18"/>
                      <w:rtl/>
                    </w:rPr>
                    <w:br/>
                  </w:r>
                  <w:r>
                    <w:rPr>
                      <w:rFonts w:cs="Miriam"/>
                      <w:sz w:val="18"/>
                      <w:szCs w:val="18"/>
                      <w:rtl/>
                    </w:rPr>
                    <w:t>תש"ס</w:t>
                  </w:r>
                  <w:r>
                    <w:rPr>
                      <w:rFonts w:cs="Miriam" w:hint="cs"/>
                      <w:sz w:val="18"/>
                      <w:szCs w:val="18"/>
                      <w:rtl/>
                    </w:rPr>
                    <w:t>-2000</w:t>
                  </w:r>
                </w:p>
                <w:p w:rsidR="007A2133" w:rsidRDefault="007A2133" w:rsidP="00F5279B">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47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 xml:space="preserve">פטים, באישור ועדת </w:t>
      </w:r>
      <w:r w:rsidR="00F5279B">
        <w:rPr>
          <w:rStyle w:val="default"/>
          <w:rFonts w:cs="FrankRuehl" w:hint="cs"/>
          <w:rtl/>
        </w:rPr>
        <w:t>הכלכלה</w:t>
      </w:r>
      <w:r>
        <w:rPr>
          <w:rStyle w:val="default"/>
          <w:rFonts w:cs="FrankRuehl" w:hint="cs"/>
          <w:rtl/>
        </w:rPr>
        <w:t xml:space="preserve"> של הכנסת, רשאי לקבוע הסדרים לענין רישום ודיווח על ידי </w:t>
      </w:r>
      <w:r w:rsidR="00F5279B">
        <w:rPr>
          <w:rStyle w:val="default"/>
          <w:rFonts w:cs="FrankRuehl" w:hint="cs"/>
          <w:rtl/>
        </w:rPr>
        <w:t>מורשים לשידורים</w:t>
      </w:r>
      <w:r>
        <w:rPr>
          <w:rStyle w:val="default"/>
          <w:rFonts w:cs="FrankRuehl" w:hint="cs"/>
          <w:rtl/>
        </w:rPr>
        <w:t xml:space="preserve"> של יצירות המוגנות בזכויות יוצרים ובזכויות מבצעים, המשודרות ע</w:t>
      </w:r>
      <w:r>
        <w:rPr>
          <w:rStyle w:val="default"/>
          <w:rFonts w:cs="FrankRuehl"/>
          <w:rtl/>
        </w:rPr>
        <w:t xml:space="preserve">ל </w:t>
      </w:r>
      <w:r>
        <w:rPr>
          <w:rStyle w:val="default"/>
          <w:rFonts w:cs="FrankRuehl" w:hint="cs"/>
          <w:rtl/>
        </w:rPr>
        <w:t>יד</w:t>
      </w:r>
      <w:r w:rsidR="00F5279B">
        <w:rPr>
          <w:rStyle w:val="default"/>
          <w:rFonts w:cs="FrankRuehl" w:hint="cs"/>
          <w:rtl/>
        </w:rPr>
        <w:t>ם</w:t>
      </w:r>
      <w:r>
        <w:rPr>
          <w:rStyle w:val="default"/>
          <w:rFonts w:cs="FrankRuehl" w:hint="cs"/>
          <w:rtl/>
        </w:rPr>
        <w:t xml:space="preserve">, וכן </w:t>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נשיאה בעלויות הרישום והדיווח; הוראות סעיף זה באות להוסיף על הוראות כל דין.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58" w:name="Rov400"/>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55"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144 (</w:t>
      </w:r>
      <w:hyperlink r:id="rId456"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47א</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p>
    <w:p w:rsidR="00F5279B" w:rsidRPr="00B03A12" w:rsidRDefault="00F5279B" w:rsidP="00F5279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hyperlink r:id="rId45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312 (</w:t>
      </w:r>
      <w:hyperlink r:id="rId45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5279B" w:rsidRPr="00F5279B" w:rsidRDefault="00F5279B" w:rsidP="00F5279B">
      <w:pPr>
        <w:pStyle w:val="P00"/>
        <w:ind w:left="0" w:right="1134"/>
        <w:rPr>
          <w:rStyle w:val="default"/>
          <w:rFonts w:cs="FrankRuehl" w:hint="cs"/>
          <w:sz w:val="2"/>
          <w:szCs w:val="2"/>
          <w:shd w:val="clear" w:color="auto" w:fill="FFFF99"/>
          <w:rtl/>
        </w:rPr>
      </w:pPr>
      <w:r w:rsidRPr="00B03A12">
        <w:rPr>
          <w:rStyle w:val="default"/>
          <w:rFonts w:cs="FrankRuehl"/>
          <w:vanish/>
          <w:sz w:val="22"/>
          <w:szCs w:val="22"/>
          <w:shd w:val="clear" w:color="auto" w:fill="FFFF99"/>
          <w:rtl/>
        </w:rPr>
        <w:t>47א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פטים, באישור </w:t>
      </w:r>
      <w:r w:rsidRPr="00B03A12">
        <w:rPr>
          <w:rStyle w:val="default"/>
          <w:rFonts w:cs="FrankRuehl" w:hint="cs"/>
          <w:strike/>
          <w:vanish/>
          <w:sz w:val="22"/>
          <w:szCs w:val="22"/>
          <w:shd w:val="clear" w:color="auto" w:fill="FFFF99"/>
          <w:rtl/>
        </w:rPr>
        <w:t>ועדת החוקה חוק ומשפט</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ועדת הכלכלה</w:t>
      </w:r>
      <w:r w:rsidRPr="00B03A12">
        <w:rPr>
          <w:rStyle w:val="default"/>
          <w:rFonts w:cs="FrankRuehl" w:hint="cs"/>
          <w:vanish/>
          <w:sz w:val="22"/>
          <w:szCs w:val="22"/>
          <w:shd w:val="clear" w:color="auto" w:fill="FFFF99"/>
          <w:rtl/>
        </w:rPr>
        <w:t xml:space="preserve"> של הכנסת, רשאי לקבוע הסדרים לענין רישום ודיווח על ידי </w:t>
      </w:r>
      <w:r w:rsidRPr="00B03A12">
        <w:rPr>
          <w:rStyle w:val="default"/>
          <w:rFonts w:cs="FrankRuehl" w:hint="cs"/>
          <w:strike/>
          <w:vanish/>
          <w:sz w:val="22"/>
          <w:szCs w:val="22"/>
          <w:shd w:val="clear" w:color="auto" w:fill="FFFF99"/>
          <w:rtl/>
        </w:rPr>
        <w:t>בעלי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מורשים לשידורים</w:t>
      </w:r>
      <w:r w:rsidRPr="00B03A12">
        <w:rPr>
          <w:rStyle w:val="default"/>
          <w:rFonts w:cs="FrankRuehl" w:hint="cs"/>
          <w:vanish/>
          <w:sz w:val="22"/>
          <w:szCs w:val="22"/>
          <w:shd w:val="clear" w:color="auto" w:fill="FFFF99"/>
          <w:rtl/>
        </w:rPr>
        <w:t xml:space="preserve"> של יצירות המוגנות בזכויות יוצרים ובזכויות מבצעים, המשודרות </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 xml:space="preserve">ל </w:t>
      </w:r>
      <w:r w:rsidRPr="00B03A12">
        <w:rPr>
          <w:rStyle w:val="default"/>
          <w:rFonts w:cs="FrankRuehl" w:hint="cs"/>
          <w:strike/>
          <w:vanish/>
          <w:sz w:val="22"/>
          <w:szCs w:val="22"/>
          <w:shd w:val="clear" w:color="auto" w:fill="FFFF99"/>
          <w:rtl/>
        </w:rPr>
        <w:t>ידו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על ידם</w:t>
      </w:r>
      <w:r w:rsidRPr="00B03A12">
        <w:rPr>
          <w:rStyle w:val="default"/>
          <w:rFonts w:cs="FrankRuehl" w:hint="cs"/>
          <w:vanish/>
          <w:sz w:val="22"/>
          <w:szCs w:val="22"/>
          <w:shd w:val="clear" w:color="auto" w:fill="FFFF99"/>
          <w:rtl/>
        </w:rPr>
        <w:t xml:space="preserve">, וכן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נשיאה בעלויות הרישום והדיווח; הוראות סעיף זה באות להוסיף על הוראות כל דין.</w:t>
      </w:r>
      <w:bookmarkEnd w:id="158"/>
    </w:p>
    <w:p w:rsidR="006752FA" w:rsidRDefault="006752FA" w:rsidP="00F5279B">
      <w:pPr>
        <w:pStyle w:val="P00"/>
        <w:spacing w:before="72"/>
        <w:ind w:left="0" w:right="1134"/>
        <w:rPr>
          <w:rStyle w:val="default"/>
          <w:rFonts w:cs="FrankRuehl"/>
          <w:rtl/>
        </w:rPr>
      </w:pPr>
      <w:r>
        <w:rPr>
          <w:lang w:val="he-IL"/>
        </w:rPr>
        <w:pict>
          <v:rect id="_x0000_s2139" style="position:absolute;left:0;text-align:left;margin-left:464.5pt;margin-top:8.05pt;width:75.05pt;height:18.7pt;z-index:251407360" o:allowincell="f" filled="f" stroked="f" strokecolor="lime" strokeweight=".25pt">
            <v:textbox style="mso-next-textbox:#_x0000_s2139" inset="0,0,0,0">
              <w:txbxContent>
                <w:p w:rsidR="007A2133" w:rsidRDefault="00B301A6" w:rsidP="00F5279B">
                  <w:pPr>
                    <w:spacing w:line="160" w:lineRule="exact"/>
                    <w:jc w:val="left"/>
                    <w:rPr>
                      <w:rFonts w:cs="Miriam" w:hint="cs"/>
                      <w:noProof/>
                      <w:sz w:val="18"/>
                      <w:szCs w:val="18"/>
                      <w:rtl/>
                    </w:rPr>
                  </w:pPr>
                  <w:r>
                    <w:rPr>
                      <w:rFonts w:cs="Miriam" w:hint="cs"/>
                      <w:sz w:val="18"/>
                      <w:szCs w:val="18"/>
                      <w:rtl/>
                    </w:rPr>
                    <w:t>(תיקון מס' 45) תשע"ח-2018</w:t>
                  </w:r>
                </w:p>
              </w:txbxContent>
            </v:textbox>
            <w10:anchorlock/>
          </v:rect>
        </w:pict>
      </w:r>
      <w:r>
        <w:rPr>
          <w:rStyle w:val="big-number"/>
          <w:rtl/>
        </w:rPr>
        <w:t>48.</w:t>
      </w:r>
      <w:r>
        <w:rPr>
          <w:rStyle w:val="big-number"/>
          <w:rtl/>
        </w:rPr>
        <w:tab/>
      </w:r>
      <w:r>
        <w:rPr>
          <w:rStyle w:val="default"/>
          <w:rFonts w:cs="FrankRuehl"/>
          <w:rtl/>
        </w:rPr>
        <w:t>(</w:t>
      </w:r>
      <w:r w:rsidR="00B301A6">
        <w:rPr>
          <w:rStyle w:val="default"/>
          <w:rFonts w:cs="FrankRuehl" w:hint="cs"/>
          <w:rtl/>
        </w:rPr>
        <w:t>בוטל)</w:t>
      </w:r>
      <w:r>
        <w:rPr>
          <w:rStyle w:val="default"/>
          <w:rFonts w:cs="FrankRuehl" w:hint="cs"/>
          <w:rtl/>
        </w:rPr>
        <w:t>.</w:t>
      </w:r>
    </w:p>
    <w:p w:rsidR="00F5279B" w:rsidRPr="00B03A12" w:rsidRDefault="00F5279B" w:rsidP="00F5279B">
      <w:pPr>
        <w:pStyle w:val="P00"/>
        <w:spacing w:before="0"/>
        <w:ind w:left="0" w:right="1134"/>
        <w:rPr>
          <w:rStyle w:val="default"/>
          <w:rFonts w:cs="FrankRuehl" w:hint="cs"/>
          <w:vanish/>
          <w:color w:val="FF0000"/>
          <w:sz w:val="20"/>
          <w:szCs w:val="20"/>
          <w:shd w:val="clear" w:color="auto" w:fill="FFFF99"/>
          <w:rtl/>
        </w:rPr>
      </w:pPr>
      <w:bookmarkStart w:id="159" w:name="Rov480"/>
      <w:r w:rsidRPr="00B03A12">
        <w:rPr>
          <w:rStyle w:val="default"/>
          <w:rFonts w:cs="FrankRuehl" w:hint="cs"/>
          <w:vanish/>
          <w:color w:val="FF0000"/>
          <w:sz w:val="20"/>
          <w:szCs w:val="20"/>
          <w:shd w:val="clear" w:color="auto" w:fill="FFFF99"/>
          <w:rtl/>
        </w:rPr>
        <w:t>מיום 17.2.2011</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5279B" w:rsidRPr="00B03A12" w:rsidRDefault="00F5279B" w:rsidP="00F5279B">
      <w:pPr>
        <w:pStyle w:val="P00"/>
        <w:spacing w:before="0"/>
        <w:ind w:left="0" w:right="1134"/>
        <w:rPr>
          <w:rStyle w:val="default"/>
          <w:rFonts w:cs="FrankRuehl" w:hint="cs"/>
          <w:vanish/>
          <w:sz w:val="20"/>
          <w:szCs w:val="20"/>
          <w:shd w:val="clear" w:color="auto" w:fill="FFFF99"/>
          <w:rtl/>
        </w:rPr>
      </w:pPr>
      <w:hyperlink r:id="rId45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312 (</w:t>
      </w:r>
      <w:hyperlink r:id="rId46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5279B" w:rsidRPr="00B03A12" w:rsidRDefault="00F5279B" w:rsidP="00F5279B">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ית ליטול פרקי זמן מי</w:t>
      </w:r>
      <w:r w:rsidRPr="00B03A12">
        <w:rPr>
          <w:rStyle w:val="default"/>
          <w:rFonts w:cs="FrankRuehl"/>
          <w:vanish/>
          <w:sz w:val="22"/>
          <w:szCs w:val="22"/>
          <w:shd w:val="clear" w:color="auto" w:fill="FFFF99"/>
          <w:rtl/>
        </w:rPr>
        <w:t>חידת</w:t>
      </w:r>
      <w:r w:rsidRPr="00B03A12">
        <w:rPr>
          <w:rStyle w:val="default"/>
          <w:rFonts w:cs="FrankRuehl" w:hint="cs"/>
          <w:vanish/>
          <w:sz w:val="22"/>
          <w:szCs w:val="22"/>
          <w:shd w:val="clear" w:color="auto" w:fill="FFFF99"/>
          <w:rtl/>
        </w:rPr>
        <w:t xml:space="preserve"> שידור של בעל זכיון </w:t>
      </w:r>
      <w:r w:rsidRPr="00B03A12">
        <w:rPr>
          <w:rStyle w:val="default"/>
          <w:rFonts w:cs="FrankRuehl" w:hint="cs"/>
          <w:vanish/>
          <w:sz w:val="22"/>
          <w:szCs w:val="22"/>
          <w:u w:val="single"/>
          <w:shd w:val="clear" w:color="auto" w:fill="FFFF99"/>
          <w:rtl/>
        </w:rPr>
        <w:t>לשידורי טלוויזיה או ליטול פרקי זמן מזמן השידורים של בעל זיכיון לשידורי רדיו או של בעל רישיון לשידורים</w:t>
      </w:r>
      <w:r w:rsidRPr="00B03A12">
        <w:rPr>
          <w:rStyle w:val="default"/>
          <w:rFonts w:cs="FrankRuehl" w:hint="cs"/>
          <w:vanish/>
          <w:sz w:val="22"/>
          <w:szCs w:val="22"/>
          <w:shd w:val="clear" w:color="auto" w:fill="FFFF99"/>
          <w:rtl/>
        </w:rPr>
        <w:t xml:space="preserve">, לצורך מתן שידורים מטעם הרשות בנושאים שלדעתה יש בהם ענין מיוחד לציבור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 ר</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לבד שפרקי זמן כאמור לא יעלו על שני אחוזים מכלל </w:t>
      </w:r>
      <w:r w:rsidRPr="00B03A12">
        <w:rPr>
          <w:rStyle w:val="default"/>
          <w:rFonts w:cs="FrankRuehl" w:hint="cs"/>
          <w:strike/>
          <w:vanish/>
          <w:sz w:val="22"/>
          <w:szCs w:val="22"/>
          <w:shd w:val="clear" w:color="auto" w:fill="FFFF99"/>
          <w:rtl/>
        </w:rPr>
        <w:t>יחידות השידור בשנה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יחידות השידור או זמן השידורים, בשנה</w:t>
      </w:r>
      <w:r w:rsidRPr="00B03A12">
        <w:rPr>
          <w:rStyle w:val="default"/>
          <w:rFonts w:cs="FrankRuehl" w:hint="cs"/>
          <w:vanish/>
          <w:sz w:val="22"/>
          <w:szCs w:val="22"/>
          <w:shd w:val="clear" w:color="auto" w:fill="FFFF99"/>
          <w:rtl/>
        </w:rPr>
        <w:t xml:space="preserve"> ובחלוק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שו</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ה, ככל האפשר, בין בעלי הזכיונות </w:t>
      </w:r>
      <w:r w:rsidRPr="00B03A12">
        <w:rPr>
          <w:rStyle w:val="default"/>
          <w:rFonts w:cs="FrankRuehl" w:hint="cs"/>
          <w:vanish/>
          <w:sz w:val="22"/>
          <w:szCs w:val="22"/>
          <w:u w:val="single"/>
          <w:shd w:val="clear" w:color="auto" w:fill="FFFF99"/>
          <w:rtl/>
        </w:rPr>
        <w:t xml:space="preserve">לשידורי טלוויזיה, בין בעלי הזיכיונות לשידורי רדיו, בין בעלי הרישיונות לשידורי טלוויזיה, או בין בעלי הרישיונות לשידורי רדיו, לפי העניין; סעיף קטן זה, "זמן השידורים"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כלל שעות השידורים של בעל זיכיון לשידורי רדיו או של בעל רישיון לשידורים, כפי שנקבע בזיכיון או ברישיון, לפי העניין</w:t>
      </w:r>
      <w:r w:rsidRPr="00B03A12">
        <w:rPr>
          <w:rStyle w:val="default"/>
          <w:rFonts w:cs="FrankRuehl" w:hint="cs"/>
          <w:vanish/>
          <w:sz w:val="22"/>
          <w:szCs w:val="22"/>
          <w:shd w:val="clear" w:color="auto" w:fill="FFFF99"/>
          <w:rtl/>
        </w:rPr>
        <w:t>.</w:t>
      </w:r>
    </w:p>
    <w:p w:rsidR="00F5279B" w:rsidRPr="00B03A12" w:rsidRDefault="00F5279B" w:rsidP="00F5279B">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ליטול פרקי זמן כאמור בסעיף קטן (א), רשאית המועצה להורות </w:t>
      </w:r>
      <w:r w:rsidRPr="00B03A12">
        <w:rPr>
          <w:rStyle w:val="default"/>
          <w:rFonts w:cs="FrankRuehl" w:hint="cs"/>
          <w:strike/>
          <w:vanish/>
          <w:sz w:val="22"/>
          <w:szCs w:val="22"/>
          <w:shd w:val="clear" w:color="auto" w:fill="FFFF99"/>
          <w:rtl/>
        </w:rPr>
        <w:t>לבעל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להפיק בעצמו שידורי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ות ולשדר</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ובמתכונת שתקבע, ובלבד שה</w:t>
      </w:r>
      <w:r w:rsidRPr="00B03A12">
        <w:rPr>
          <w:rStyle w:val="default"/>
          <w:rFonts w:cs="FrankRuehl"/>
          <w:vanish/>
          <w:sz w:val="22"/>
          <w:szCs w:val="22"/>
          <w:shd w:val="clear" w:color="auto" w:fill="FFFF99"/>
          <w:rtl/>
        </w:rPr>
        <w:t>רש</w:t>
      </w:r>
      <w:r w:rsidRPr="00B03A12">
        <w:rPr>
          <w:rStyle w:val="default"/>
          <w:rFonts w:cs="FrankRuehl" w:hint="cs"/>
          <w:vanish/>
          <w:sz w:val="22"/>
          <w:szCs w:val="22"/>
          <w:shd w:val="clear" w:color="auto" w:fill="FFFF99"/>
          <w:rtl/>
        </w:rPr>
        <w:t>ות</w:t>
      </w:r>
      <w:r w:rsidRPr="00B03A12">
        <w:rPr>
          <w:rStyle w:val="default"/>
          <w:rFonts w:cs="FrankRuehl"/>
          <w:vanish/>
          <w:sz w:val="22"/>
          <w:szCs w:val="22"/>
          <w:shd w:val="clear" w:color="auto" w:fill="FFFF99"/>
          <w:rtl/>
        </w:rPr>
        <w:t xml:space="preserve"> ת</w:t>
      </w:r>
      <w:r w:rsidRPr="00B03A12">
        <w:rPr>
          <w:rStyle w:val="default"/>
          <w:rFonts w:cs="FrankRuehl" w:hint="cs"/>
          <w:vanish/>
          <w:sz w:val="22"/>
          <w:szCs w:val="22"/>
          <w:shd w:val="clear" w:color="auto" w:fill="FFFF99"/>
          <w:rtl/>
        </w:rPr>
        <w:t>ממן את השידור.</w:t>
      </w:r>
    </w:p>
    <w:p w:rsidR="00F5279B" w:rsidRPr="00B03A12" w:rsidRDefault="00F5279B" w:rsidP="00F5279B">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תקבע בכל זכיון </w:t>
      </w:r>
      <w:r w:rsidRPr="00B03A12">
        <w:rPr>
          <w:rStyle w:val="default"/>
          <w:rFonts w:cs="FrankRuehl" w:hint="cs"/>
          <w:vanish/>
          <w:sz w:val="22"/>
          <w:szCs w:val="22"/>
          <w:u w:val="single"/>
          <w:shd w:val="clear" w:color="auto" w:fill="FFFF99"/>
          <w:rtl/>
        </w:rPr>
        <w:t>לשידורים או רישיון לשידורים</w:t>
      </w:r>
      <w:r w:rsidRPr="00B03A12">
        <w:rPr>
          <w:rStyle w:val="default"/>
          <w:rFonts w:cs="FrankRuehl" w:hint="cs"/>
          <w:vanish/>
          <w:sz w:val="22"/>
          <w:szCs w:val="22"/>
          <w:shd w:val="clear" w:color="auto" w:fill="FFFF99"/>
          <w:rtl/>
        </w:rPr>
        <w:t xml:space="preserve"> כי היא רשאית ליטול פרקי זמן כאמור בסעיף קטן (א) לשם ביצוע שידו</w:t>
      </w:r>
      <w:r w:rsidRPr="00B03A12">
        <w:rPr>
          <w:rStyle w:val="default"/>
          <w:rFonts w:cs="FrankRuehl"/>
          <w:vanish/>
          <w:sz w:val="22"/>
          <w:szCs w:val="22"/>
          <w:shd w:val="clear" w:color="auto" w:fill="FFFF99"/>
          <w:rtl/>
        </w:rPr>
        <w:t>רי ר</w:t>
      </w:r>
      <w:r w:rsidRPr="00B03A12">
        <w:rPr>
          <w:rStyle w:val="default"/>
          <w:rFonts w:cs="FrankRuehl" w:hint="cs"/>
          <w:vanish/>
          <w:sz w:val="22"/>
          <w:szCs w:val="22"/>
          <w:shd w:val="clear" w:color="auto" w:fill="FFFF99"/>
          <w:rtl/>
        </w:rPr>
        <w:t>שות.</w:t>
      </w:r>
    </w:p>
    <w:p w:rsidR="00F5279B" w:rsidRPr="00B03A12" w:rsidRDefault="00F5279B" w:rsidP="007903ED">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תמסור הודעה </w:t>
      </w:r>
      <w:r w:rsidRPr="00B03A12">
        <w:rPr>
          <w:rStyle w:val="default"/>
          <w:rFonts w:cs="FrankRuehl" w:hint="cs"/>
          <w:strike/>
          <w:vanish/>
          <w:sz w:val="22"/>
          <w:szCs w:val="22"/>
          <w:shd w:val="clear" w:color="auto" w:fill="FFFF99"/>
          <w:rtl/>
        </w:rPr>
        <w:t>לבעל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על כוונתה לשדר כאמור, זמן סביר מראש, לפי נסיבות הענין.</w:t>
      </w:r>
    </w:p>
    <w:p w:rsidR="00F12D04" w:rsidRPr="00B03A12" w:rsidRDefault="00F12D04" w:rsidP="00F12D04">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6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340 (</w:t>
      </w:r>
      <w:hyperlink r:id="rId46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6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46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F12D04" w:rsidRPr="00B03A12" w:rsidRDefault="00F12D04" w:rsidP="00F12D04">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צ</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רש</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ית ליטול פרקי זמן מי</w:t>
      </w:r>
      <w:r w:rsidRPr="00B03A12">
        <w:rPr>
          <w:rStyle w:val="default"/>
          <w:rFonts w:cs="FrankRuehl"/>
          <w:strike/>
          <w:vanish/>
          <w:sz w:val="22"/>
          <w:szCs w:val="22"/>
          <w:shd w:val="clear" w:color="auto" w:fill="FFFF99"/>
          <w:rtl/>
        </w:rPr>
        <w:t>חידת</w:t>
      </w:r>
      <w:r w:rsidRPr="00B03A12">
        <w:rPr>
          <w:rStyle w:val="default"/>
          <w:rFonts w:cs="FrankRuehl" w:hint="cs"/>
          <w:strike/>
          <w:vanish/>
          <w:sz w:val="22"/>
          <w:szCs w:val="22"/>
          <w:shd w:val="clear" w:color="auto" w:fill="FFFF99"/>
          <w:rtl/>
        </w:rPr>
        <w:t xml:space="preserve"> שידור של בעל זכיון לשידורי טלוויזיה או ליטול פרקי זמן מזמן השידורים של בעל זיכיון לשידורי רדיו או של בעל רישיון לשידורים, לצורך</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המועצה רשאית ליטול פרקי זמן מזמן השידורים של מורשה לשידורים, לצורך</w:t>
      </w:r>
      <w:r w:rsidRPr="00B03A12">
        <w:rPr>
          <w:rStyle w:val="default"/>
          <w:rFonts w:cs="FrankRuehl" w:hint="cs"/>
          <w:vanish/>
          <w:sz w:val="22"/>
          <w:szCs w:val="22"/>
          <w:shd w:val="clear" w:color="auto" w:fill="FFFF99"/>
          <w:rtl/>
        </w:rPr>
        <w:t xml:space="preserve"> מתן שידורים מטעם הרשות בנושאים שלדעתה יש בהם ענין מיוחד לציבור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 ר</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לבד שפרקי זמן כאמור לא יעלו על שני אחוזים מכלל </w:t>
      </w:r>
      <w:r w:rsidRPr="00B03A12">
        <w:rPr>
          <w:rStyle w:val="default"/>
          <w:rFonts w:cs="FrankRuehl" w:hint="cs"/>
          <w:strike/>
          <w:vanish/>
          <w:sz w:val="22"/>
          <w:szCs w:val="22"/>
          <w:shd w:val="clear" w:color="auto" w:fill="FFFF99"/>
          <w:rtl/>
        </w:rPr>
        <w:t>יחידות השידור או</w:t>
      </w:r>
      <w:r w:rsidRPr="00B03A12">
        <w:rPr>
          <w:rStyle w:val="default"/>
          <w:rFonts w:cs="FrankRuehl" w:hint="cs"/>
          <w:vanish/>
          <w:sz w:val="22"/>
          <w:szCs w:val="22"/>
          <w:shd w:val="clear" w:color="auto" w:fill="FFFF99"/>
          <w:rtl/>
        </w:rPr>
        <w:t xml:space="preserve"> זמן השידורים, בשנה ובחלוק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שו</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ה, ככל האפשר, </w:t>
      </w:r>
      <w:r w:rsidRPr="00B03A12">
        <w:rPr>
          <w:rStyle w:val="default"/>
          <w:rFonts w:cs="FrankRuehl" w:hint="cs"/>
          <w:strike/>
          <w:vanish/>
          <w:sz w:val="22"/>
          <w:szCs w:val="22"/>
          <w:shd w:val="clear" w:color="auto" w:fill="FFFF99"/>
          <w:rtl/>
        </w:rPr>
        <w:t>בין בעלי הזכיונות לשידורי טלוויזיה,</w:t>
      </w:r>
      <w:r w:rsidRPr="00B03A12">
        <w:rPr>
          <w:rStyle w:val="default"/>
          <w:rFonts w:cs="FrankRuehl" w:hint="cs"/>
          <w:vanish/>
          <w:sz w:val="22"/>
          <w:szCs w:val="22"/>
          <w:shd w:val="clear" w:color="auto" w:fill="FFFF99"/>
          <w:rtl/>
        </w:rPr>
        <w:t xml:space="preserve"> בין בעלי הזיכיונות לשידורי רדיו, בין בעלי הרישיונות לשידורי טלוויזיה, או בין בעלי הרישיונות לשידורי רדיו, לפי העניין; סעיף קטן זה, "זמן השידורים"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כלל שעות השידורים </w:t>
      </w:r>
      <w:r w:rsidRPr="00B03A12">
        <w:rPr>
          <w:rStyle w:val="default"/>
          <w:rFonts w:cs="FrankRuehl" w:hint="cs"/>
          <w:strike/>
          <w:vanish/>
          <w:sz w:val="22"/>
          <w:szCs w:val="22"/>
          <w:shd w:val="clear" w:color="auto" w:fill="FFFF99"/>
          <w:rtl/>
        </w:rPr>
        <w:t>של בעל זיכיון לשידורי רדיו או של בעל רישיון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של מורשה לשידורים</w:t>
      </w:r>
      <w:r w:rsidRPr="00B03A12">
        <w:rPr>
          <w:rStyle w:val="default"/>
          <w:rFonts w:cs="FrankRuehl" w:hint="cs"/>
          <w:vanish/>
          <w:sz w:val="22"/>
          <w:szCs w:val="22"/>
          <w:shd w:val="clear" w:color="auto" w:fill="FFFF99"/>
          <w:rtl/>
        </w:rPr>
        <w:t>, כפי שנקבע בזיכיון או ברישיון, לפי העניין.</w:t>
      </w:r>
    </w:p>
    <w:p w:rsidR="00F12D04" w:rsidRPr="00B03A12" w:rsidRDefault="00F12D04" w:rsidP="00F12D0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ליטול פרקי זמן כאמור בסעיף קטן (א), רשאית המועצה להורות למורשה לשידורים להפיק בעצמו שידורי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ות ולשדר</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ובמתכונת שתקבע, ובלבד שה</w:t>
      </w:r>
      <w:r w:rsidRPr="00B03A12">
        <w:rPr>
          <w:rStyle w:val="default"/>
          <w:rFonts w:cs="FrankRuehl"/>
          <w:vanish/>
          <w:sz w:val="22"/>
          <w:szCs w:val="22"/>
          <w:shd w:val="clear" w:color="auto" w:fill="FFFF99"/>
          <w:rtl/>
        </w:rPr>
        <w:t>רש</w:t>
      </w:r>
      <w:r w:rsidRPr="00B03A12">
        <w:rPr>
          <w:rStyle w:val="default"/>
          <w:rFonts w:cs="FrankRuehl" w:hint="cs"/>
          <w:vanish/>
          <w:sz w:val="22"/>
          <w:szCs w:val="22"/>
          <w:shd w:val="clear" w:color="auto" w:fill="FFFF99"/>
          <w:rtl/>
        </w:rPr>
        <w:t>ות</w:t>
      </w:r>
      <w:r w:rsidRPr="00B03A12">
        <w:rPr>
          <w:rStyle w:val="default"/>
          <w:rFonts w:cs="FrankRuehl"/>
          <w:vanish/>
          <w:sz w:val="22"/>
          <w:szCs w:val="22"/>
          <w:shd w:val="clear" w:color="auto" w:fill="FFFF99"/>
          <w:rtl/>
        </w:rPr>
        <w:t xml:space="preserve"> ת</w:t>
      </w:r>
      <w:r w:rsidRPr="00B03A12">
        <w:rPr>
          <w:rStyle w:val="default"/>
          <w:rFonts w:cs="FrankRuehl" w:hint="cs"/>
          <w:vanish/>
          <w:sz w:val="22"/>
          <w:szCs w:val="22"/>
          <w:shd w:val="clear" w:color="auto" w:fill="FFFF99"/>
          <w:rtl/>
        </w:rPr>
        <w:t>ממן את השידור.</w:t>
      </w:r>
    </w:p>
    <w:p w:rsidR="00F12D04" w:rsidRPr="00B03A12" w:rsidRDefault="00F12D04" w:rsidP="00F12D0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תקבע בכל </w:t>
      </w:r>
      <w:r w:rsidRPr="00B03A12">
        <w:rPr>
          <w:rStyle w:val="default"/>
          <w:rFonts w:cs="FrankRuehl" w:hint="cs"/>
          <w:strike/>
          <w:vanish/>
          <w:sz w:val="22"/>
          <w:szCs w:val="22"/>
          <w:shd w:val="clear" w:color="auto" w:fill="FFFF99"/>
          <w:rtl/>
        </w:rPr>
        <w:t>זכיון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זיכיון לשידורי רדיו</w:t>
      </w:r>
      <w:r w:rsidRPr="00B03A12">
        <w:rPr>
          <w:rStyle w:val="default"/>
          <w:rFonts w:cs="FrankRuehl" w:hint="cs"/>
          <w:vanish/>
          <w:sz w:val="22"/>
          <w:szCs w:val="22"/>
          <w:shd w:val="clear" w:color="auto" w:fill="FFFF99"/>
          <w:rtl/>
        </w:rPr>
        <w:t xml:space="preserve"> או רישיון לשידורים כי היא רשאית ליטול פרקי זמן כאמור בסעיף קטן (א) לשם ביצוע שידו</w:t>
      </w:r>
      <w:r w:rsidRPr="00B03A12">
        <w:rPr>
          <w:rStyle w:val="default"/>
          <w:rFonts w:cs="FrankRuehl"/>
          <w:vanish/>
          <w:sz w:val="22"/>
          <w:szCs w:val="22"/>
          <w:shd w:val="clear" w:color="auto" w:fill="FFFF99"/>
          <w:rtl/>
        </w:rPr>
        <w:t>רי ר</w:t>
      </w:r>
      <w:r w:rsidRPr="00B03A12">
        <w:rPr>
          <w:rStyle w:val="default"/>
          <w:rFonts w:cs="FrankRuehl" w:hint="cs"/>
          <w:vanish/>
          <w:sz w:val="22"/>
          <w:szCs w:val="22"/>
          <w:shd w:val="clear" w:color="auto" w:fill="FFFF99"/>
          <w:rtl/>
        </w:rPr>
        <w:t>שות.</w:t>
      </w:r>
    </w:p>
    <w:p w:rsidR="00B301A6" w:rsidRPr="00B03A12" w:rsidRDefault="00B301A6" w:rsidP="00B301A6">
      <w:pPr>
        <w:pStyle w:val="P00"/>
        <w:spacing w:before="0"/>
        <w:ind w:left="0" w:right="1134"/>
        <w:rPr>
          <w:rStyle w:val="default"/>
          <w:rFonts w:cs="FrankRuehl"/>
          <w:vanish/>
          <w:sz w:val="20"/>
          <w:szCs w:val="20"/>
          <w:shd w:val="clear" w:color="auto" w:fill="FFFF99"/>
          <w:rtl/>
        </w:rPr>
      </w:pPr>
    </w:p>
    <w:p w:rsidR="00B301A6" w:rsidRPr="00B03A12" w:rsidRDefault="00B301A6" w:rsidP="00B301A6">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B301A6" w:rsidRPr="00B03A12" w:rsidRDefault="00B301A6" w:rsidP="00B301A6">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B301A6" w:rsidRPr="00B03A12" w:rsidRDefault="00B301A6" w:rsidP="00B301A6">
      <w:pPr>
        <w:pStyle w:val="P00"/>
        <w:spacing w:before="0"/>
        <w:ind w:left="0" w:right="1134"/>
        <w:rPr>
          <w:rStyle w:val="default"/>
          <w:rFonts w:ascii="FrankRuehl" w:hAnsi="FrankRuehl" w:cs="FrankRuehl"/>
          <w:vanish/>
          <w:sz w:val="20"/>
          <w:szCs w:val="20"/>
          <w:shd w:val="clear" w:color="auto" w:fill="FFFF99"/>
          <w:rtl/>
        </w:rPr>
      </w:pPr>
      <w:hyperlink r:id="rId465"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466"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B301A6" w:rsidRPr="00B03A12" w:rsidRDefault="00B301A6" w:rsidP="00B301A6">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hint="cs"/>
          <w:b/>
          <w:bCs/>
          <w:vanish/>
          <w:sz w:val="20"/>
          <w:szCs w:val="20"/>
          <w:shd w:val="clear" w:color="auto" w:fill="FFFF99"/>
          <w:rtl/>
        </w:rPr>
        <w:t>ביטול סעיף 48</w:t>
      </w:r>
    </w:p>
    <w:p w:rsidR="00B301A6" w:rsidRPr="00B03A12" w:rsidRDefault="00B301A6" w:rsidP="00B301A6">
      <w:pPr>
        <w:pStyle w:val="P0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hint="cs"/>
          <w:vanish/>
          <w:sz w:val="20"/>
          <w:szCs w:val="20"/>
          <w:shd w:val="clear" w:color="auto" w:fill="FFFF99"/>
          <w:rtl/>
        </w:rPr>
        <w:t>הנוסח הקודם:</w:t>
      </w:r>
    </w:p>
    <w:p w:rsidR="00B301A6" w:rsidRPr="00B03A12" w:rsidRDefault="00B301A6" w:rsidP="00B301A6">
      <w:pPr>
        <w:pStyle w:val="P00"/>
        <w:spacing w:before="20"/>
        <w:ind w:left="0" w:right="1134"/>
        <w:rPr>
          <w:rStyle w:val="default"/>
          <w:rFonts w:ascii="Miriam" w:hAnsi="Miriam" w:cs="Miriam"/>
          <w:strike/>
          <w:vanish/>
          <w:sz w:val="16"/>
          <w:szCs w:val="16"/>
          <w:shd w:val="clear" w:color="auto" w:fill="FFFF99"/>
          <w:rtl/>
        </w:rPr>
      </w:pPr>
      <w:r w:rsidRPr="00B03A12">
        <w:rPr>
          <w:rStyle w:val="default"/>
          <w:rFonts w:ascii="Miriam" w:hAnsi="Miriam" w:cs="Miriam"/>
          <w:strike/>
          <w:vanish/>
          <w:sz w:val="16"/>
          <w:szCs w:val="16"/>
          <w:shd w:val="clear" w:color="auto" w:fill="FFFF99"/>
          <w:rtl/>
        </w:rPr>
        <w:t>שידורים מטעם הרשות</w:t>
      </w:r>
    </w:p>
    <w:p w:rsidR="00B301A6" w:rsidRPr="00B03A12" w:rsidRDefault="00B301A6" w:rsidP="00B301A6">
      <w:pPr>
        <w:pStyle w:val="P00"/>
        <w:spacing w:before="0"/>
        <w:ind w:left="0"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48.</w:t>
      </w:r>
      <w:r w:rsidRPr="00B03A12">
        <w:rPr>
          <w:rStyle w:val="default"/>
          <w:rFonts w:cs="FrankRuehl"/>
          <w:strike/>
          <w:vanish/>
          <w:sz w:val="22"/>
          <w:szCs w:val="22"/>
          <w:shd w:val="clear" w:color="auto" w:fill="FFFF99"/>
          <w:rtl/>
        </w:rPr>
        <w:tab/>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צ</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רש</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ית ליטול פרקי זמן מי</w:t>
      </w:r>
      <w:r w:rsidRPr="00B03A12">
        <w:rPr>
          <w:rStyle w:val="default"/>
          <w:rFonts w:cs="FrankRuehl"/>
          <w:strike/>
          <w:vanish/>
          <w:sz w:val="22"/>
          <w:szCs w:val="22"/>
          <w:shd w:val="clear" w:color="auto" w:fill="FFFF99"/>
          <w:rtl/>
        </w:rPr>
        <w:t>חידת</w:t>
      </w:r>
      <w:r w:rsidRPr="00B03A12">
        <w:rPr>
          <w:rStyle w:val="default"/>
          <w:rFonts w:cs="FrankRuehl" w:hint="cs"/>
          <w:strike/>
          <w:vanish/>
          <w:sz w:val="22"/>
          <w:szCs w:val="22"/>
          <w:shd w:val="clear" w:color="auto" w:fill="FFFF99"/>
          <w:rtl/>
        </w:rPr>
        <w:t xml:space="preserve"> שידור של בעל זכיון לשידורי טלוויזיה או ליטול פרקי זמן מזמן השידורים של בעל זיכיון לשידורי רדיו או של בעל רישיון לשידורים, לצורך מתן שידורים מטעם הרשות בנושאים שלדעתה יש בהם ענין מיוחד לציבור (בסעיף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י ר</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לבד שפרקי זמן כאמור לא יעלו על שני אחוזים מכלל יחידות השידור או זמן השידורים, בשנה ובחלוק</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שו</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 xml:space="preserve">ה, ככל האפשר, בין בעלי הזכיונות לשידורי טלוויזיה, בין בעלי הזיכיונות לשידורי רדיו, בין בעלי הרישיונות לשידורי טלוויזיה, או בין בעלי הרישיונות לשידורי רדיו, לפי העניין; סעיף קטן זה, "זמן השידורים"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כלל שעות השידורים של בעל זיכיון לשידורי רדיו או של בעל רישיון לשידורים, כפי שנקבע בזיכיון או ברישיון, לפי העניין.</w:t>
      </w:r>
    </w:p>
    <w:p w:rsidR="00B301A6" w:rsidRPr="00B03A12" w:rsidRDefault="00B301A6" w:rsidP="00B301A6">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ליטול פרקי זמן כאמור בסעיף קטן (א), רשאית המועצה להורות למורשה לשידורים להפיק בעצמו שידורי</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ות ולשדר</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 xml:space="preserve"> ובמתכונת שתקבע, ובלבד שה</w:t>
      </w:r>
      <w:r w:rsidRPr="00B03A12">
        <w:rPr>
          <w:rStyle w:val="default"/>
          <w:rFonts w:cs="FrankRuehl"/>
          <w:strike/>
          <w:vanish/>
          <w:sz w:val="22"/>
          <w:szCs w:val="22"/>
          <w:shd w:val="clear" w:color="auto" w:fill="FFFF99"/>
          <w:rtl/>
        </w:rPr>
        <w:t>רש</w:t>
      </w:r>
      <w:r w:rsidRPr="00B03A12">
        <w:rPr>
          <w:rStyle w:val="default"/>
          <w:rFonts w:cs="FrankRuehl" w:hint="cs"/>
          <w:strike/>
          <w:vanish/>
          <w:sz w:val="22"/>
          <w:szCs w:val="22"/>
          <w:shd w:val="clear" w:color="auto" w:fill="FFFF99"/>
          <w:rtl/>
        </w:rPr>
        <w:t>ות</w:t>
      </w:r>
      <w:r w:rsidRPr="00B03A12">
        <w:rPr>
          <w:rStyle w:val="default"/>
          <w:rFonts w:cs="FrankRuehl"/>
          <w:strike/>
          <w:vanish/>
          <w:sz w:val="22"/>
          <w:szCs w:val="22"/>
          <w:shd w:val="clear" w:color="auto" w:fill="FFFF99"/>
          <w:rtl/>
        </w:rPr>
        <w:t xml:space="preserve"> ת</w:t>
      </w:r>
      <w:r w:rsidRPr="00B03A12">
        <w:rPr>
          <w:rStyle w:val="default"/>
          <w:rFonts w:cs="FrankRuehl" w:hint="cs"/>
          <w:strike/>
          <w:vanish/>
          <w:sz w:val="22"/>
          <w:szCs w:val="22"/>
          <w:shd w:val="clear" w:color="auto" w:fill="FFFF99"/>
          <w:rtl/>
        </w:rPr>
        <w:t>ממן את השידור.</w:t>
      </w:r>
    </w:p>
    <w:p w:rsidR="00B301A6" w:rsidRPr="00B03A12" w:rsidRDefault="00B301A6" w:rsidP="00B301A6">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צ</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תקבע בכל זכיון לשידורים או רישיון לשידורים כי היא רשאית ליטול פרקי זמן כאמור בסעיף קטן (א) לשם ביצוע שידו</w:t>
      </w:r>
      <w:r w:rsidRPr="00B03A12">
        <w:rPr>
          <w:rStyle w:val="default"/>
          <w:rFonts w:cs="FrankRuehl"/>
          <w:strike/>
          <w:vanish/>
          <w:sz w:val="22"/>
          <w:szCs w:val="22"/>
          <w:shd w:val="clear" w:color="auto" w:fill="FFFF99"/>
          <w:rtl/>
        </w:rPr>
        <w:t>רי ר</w:t>
      </w:r>
      <w:r w:rsidRPr="00B03A12">
        <w:rPr>
          <w:rStyle w:val="default"/>
          <w:rFonts w:cs="FrankRuehl" w:hint="cs"/>
          <w:strike/>
          <w:vanish/>
          <w:sz w:val="22"/>
          <w:szCs w:val="22"/>
          <w:shd w:val="clear" w:color="auto" w:fill="FFFF99"/>
          <w:rtl/>
        </w:rPr>
        <w:t>שות.</w:t>
      </w:r>
    </w:p>
    <w:p w:rsidR="00B301A6" w:rsidRPr="00B03A12" w:rsidRDefault="00B301A6" w:rsidP="00B301A6">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תמסור הודעה למורשה לשידורים על כוונתה לשדר כאמור, זמן סביר מראש, לפי נסיבות הענין.</w:t>
      </w:r>
    </w:p>
    <w:p w:rsidR="00B301A6" w:rsidRPr="00B301A6" w:rsidRDefault="00B301A6" w:rsidP="00B301A6">
      <w:pPr>
        <w:pStyle w:val="P00"/>
        <w:spacing w:before="0"/>
        <w:ind w:left="0" w:right="1134"/>
        <w:rPr>
          <w:rStyle w:val="default"/>
          <w:rFonts w:cs="FrankRuehl" w:hint="cs"/>
          <w:strike/>
          <w:sz w:val="2"/>
          <w:szCs w:val="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מס</w:t>
      </w:r>
      <w:r w:rsidRPr="00B03A12">
        <w:rPr>
          <w:rStyle w:val="default"/>
          <w:rFonts w:cs="FrankRuehl"/>
          <w:strike/>
          <w:vanish/>
          <w:sz w:val="22"/>
          <w:szCs w:val="22"/>
          <w:shd w:val="clear" w:color="auto" w:fill="FFFF99"/>
          <w:rtl/>
        </w:rPr>
        <w:t>רה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רשות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אמור בסעיף קטן (ד) לבעל זכיון לשידורי רדיו, יעמיד לרשותה בעל הזכיון את תחנ</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הש</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דור לפרק הזמן הדרוש לה לשידור כאמור</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בסעיף קטן (א).</w:t>
      </w:r>
      <w:bookmarkEnd w:id="159"/>
    </w:p>
    <w:p w:rsidR="006752FA" w:rsidRDefault="006752FA" w:rsidP="007903ED">
      <w:pPr>
        <w:pStyle w:val="P00"/>
        <w:spacing w:before="72"/>
        <w:ind w:left="0" w:right="1134"/>
        <w:rPr>
          <w:rStyle w:val="default"/>
          <w:rFonts w:cs="FrankRuehl"/>
          <w:rtl/>
        </w:rPr>
      </w:pPr>
      <w:bookmarkStart w:id="160" w:name="Seif27"/>
      <w:bookmarkEnd w:id="160"/>
      <w:r>
        <w:rPr>
          <w:lang w:val="he-IL"/>
        </w:rPr>
        <w:pict>
          <v:rect id="_x0000_s2140" style="position:absolute;left:0;text-align:left;margin-left:464.5pt;margin-top:8.05pt;width:75.05pt;height:52.25pt;z-index:251408384" o:allowincell="f" filled="f" stroked="f" strokecolor="lime" strokeweight=".25pt">
            <v:textbox style="mso-next-textbox:#_x0000_s2140" inset="0,0,0,0">
              <w:txbxContent>
                <w:p w:rsidR="007A2133" w:rsidRDefault="00A17467">
                  <w:pPr>
                    <w:spacing w:line="160" w:lineRule="exact"/>
                    <w:jc w:val="left"/>
                    <w:rPr>
                      <w:rFonts w:cs="Miriam" w:hint="cs"/>
                      <w:noProof/>
                      <w:sz w:val="18"/>
                      <w:szCs w:val="18"/>
                      <w:rtl/>
                    </w:rPr>
                  </w:pPr>
                  <w:r>
                    <w:rPr>
                      <w:rFonts w:cs="Miriam" w:hint="cs"/>
                      <w:sz w:val="18"/>
                      <w:szCs w:val="18"/>
                      <w:rtl/>
                    </w:rPr>
                    <w:t>הגבלת זמני שידור של תשדירי פרסומת</w:t>
                  </w:r>
                </w:p>
                <w:p w:rsidR="007A2133" w:rsidRDefault="007A2133" w:rsidP="007903ED">
                  <w:pPr>
                    <w:spacing w:line="160" w:lineRule="exact"/>
                    <w:jc w:val="left"/>
                    <w:rPr>
                      <w:rFonts w:cs="Miriam"/>
                      <w:noProof/>
                      <w:sz w:val="18"/>
                      <w:szCs w:val="18"/>
                      <w:rtl/>
                    </w:rPr>
                  </w:pPr>
                  <w:r>
                    <w:rPr>
                      <w:rFonts w:cs="Miriam" w:hint="cs"/>
                      <w:noProof/>
                      <w:sz w:val="18"/>
                      <w:szCs w:val="18"/>
                      <w:rtl/>
                    </w:rPr>
                    <w:t>(תיקון מס' 33) תשע"א-2011</w:t>
                  </w:r>
                </w:p>
                <w:p w:rsidR="00A17467" w:rsidRDefault="00A17467" w:rsidP="007903ED">
                  <w:pPr>
                    <w:spacing w:line="160" w:lineRule="exact"/>
                    <w:jc w:val="left"/>
                    <w:rPr>
                      <w:rFonts w:cs="Miriam" w:hint="cs"/>
                      <w:noProof/>
                      <w:sz w:val="18"/>
                      <w:szCs w:val="18"/>
                      <w:rtl/>
                    </w:rPr>
                  </w:pPr>
                  <w:r>
                    <w:rPr>
                      <w:rFonts w:cs="Miriam" w:hint="cs"/>
                      <w:noProof/>
                      <w:sz w:val="18"/>
                      <w:szCs w:val="18"/>
                      <w:rtl/>
                    </w:rPr>
                    <w:t>(תיקון מס' 45) תשע"ח-2018</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A17467" w:rsidRPr="00A17467">
        <w:rPr>
          <w:rStyle w:val="default"/>
          <w:rFonts w:cs="FrankRuehl" w:hint="cs"/>
          <w:rtl/>
        </w:rPr>
        <w:t xml:space="preserve">הרשות רשאית להגביל מורשה </w:t>
      </w:r>
      <w:r w:rsidR="007903ED">
        <w:rPr>
          <w:rStyle w:val="default"/>
          <w:rFonts w:cs="FrankRuehl" w:hint="cs"/>
          <w:rtl/>
        </w:rPr>
        <w:t>לשידורים</w:t>
      </w:r>
      <w:r>
        <w:rPr>
          <w:rStyle w:val="default"/>
          <w:rFonts w:cs="FrankRuehl" w:hint="cs"/>
          <w:rtl/>
        </w:rPr>
        <w:t xml:space="preserve"> שהפר בשידוריו כלל מכללי המועצה או הוראה שניתנה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או ששידר שידורים אסורים כ</w:t>
      </w:r>
      <w:r>
        <w:rPr>
          <w:rStyle w:val="default"/>
          <w:rFonts w:cs="FrankRuehl"/>
          <w:rtl/>
        </w:rPr>
        <w:t>מש</w:t>
      </w:r>
      <w:r>
        <w:rPr>
          <w:rStyle w:val="default"/>
          <w:rFonts w:cs="FrankRuehl" w:hint="cs"/>
          <w:rtl/>
        </w:rPr>
        <w:t>מע</w:t>
      </w:r>
      <w:r>
        <w:rPr>
          <w:rStyle w:val="default"/>
          <w:rFonts w:cs="FrankRuehl"/>
          <w:rtl/>
        </w:rPr>
        <w:t>ות</w:t>
      </w:r>
      <w:r>
        <w:rPr>
          <w:rStyle w:val="default"/>
          <w:rFonts w:cs="FrankRuehl" w:hint="cs"/>
          <w:rtl/>
        </w:rPr>
        <w:t xml:space="preserve">ם בסעיף 46 (להלן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 xml:space="preserve"> תוך הפרה), </w:t>
      </w:r>
      <w:r w:rsidR="00A17467" w:rsidRPr="00A17467">
        <w:rPr>
          <w:rStyle w:val="default"/>
          <w:rFonts w:cs="FrankRuehl" w:hint="cs"/>
          <w:rtl/>
        </w:rPr>
        <w:t>בזמני שידור של תשדירי פרסומם ומשכם.</w:t>
      </w:r>
    </w:p>
    <w:p w:rsidR="006752FA" w:rsidRDefault="00A17467" w:rsidP="00A17467">
      <w:pPr>
        <w:pStyle w:val="P00"/>
        <w:spacing w:before="72"/>
        <w:ind w:left="0" w:right="1134"/>
        <w:rPr>
          <w:rStyle w:val="default"/>
          <w:rFonts w:cs="FrankRuehl"/>
          <w:rtl/>
        </w:rPr>
      </w:pPr>
      <w:r>
        <w:rPr>
          <w:rFonts w:cs="FrankRuehl"/>
          <w:sz w:val="26"/>
          <w:rtl/>
          <w:lang w:eastAsia="en-US"/>
        </w:rPr>
        <w:pict>
          <v:shape id="_x0000_s3043" type="#_x0000_t202" style="position:absolute;left:0;text-align:left;margin-left:470.25pt;margin-top:7.1pt;width:1in;height:16.6pt;z-index:251925504" filled="f" stroked="f">
            <v:textbox inset="1mm,0,1mm,0">
              <w:txbxContent>
                <w:p w:rsidR="00A17467" w:rsidRDefault="00A17467" w:rsidP="00A17467">
                  <w:pPr>
                    <w:spacing w:line="160" w:lineRule="exact"/>
                    <w:jc w:val="left"/>
                    <w:rPr>
                      <w:rFonts w:cs="Miriam" w:hint="cs"/>
                      <w:noProof/>
                      <w:sz w:val="18"/>
                      <w:szCs w:val="18"/>
                      <w:rtl/>
                    </w:rPr>
                  </w:pPr>
                  <w:r>
                    <w:rPr>
                      <w:rFonts w:cs="Miriam" w:hint="cs"/>
                      <w:noProof/>
                      <w:sz w:val="18"/>
                      <w:szCs w:val="18"/>
                      <w:rtl/>
                    </w:rPr>
                    <w:t>(תיקון מס' 45) תשע"ח-2018</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(בוטל</w:t>
      </w:r>
      <w:r w:rsidR="006752FA">
        <w:rPr>
          <w:rStyle w:val="default"/>
          <w:rFonts w:cs="FrankRuehl" w:hint="cs"/>
          <w:rtl/>
        </w:rPr>
        <w:t>).</w:t>
      </w:r>
    </w:p>
    <w:p w:rsidR="006752FA" w:rsidRDefault="007903ED" w:rsidP="007903ED">
      <w:pPr>
        <w:pStyle w:val="P00"/>
        <w:spacing w:before="72"/>
        <w:ind w:left="0" w:right="1134"/>
        <w:rPr>
          <w:rStyle w:val="default"/>
          <w:rFonts w:cs="FrankRuehl"/>
          <w:rtl/>
        </w:rPr>
      </w:pPr>
      <w:r>
        <w:rPr>
          <w:rFonts w:cs="FrankRuehl"/>
          <w:sz w:val="26"/>
          <w:rtl/>
          <w:lang w:eastAsia="en-US"/>
        </w:rPr>
        <w:pict>
          <v:shape id="_x0000_s2585" type="#_x0000_t202" style="position:absolute;left:0;text-align:left;margin-left:470.25pt;margin-top:7.1pt;width:1in;height:34.35pt;z-index:251777024" filled="f" stroked="f">
            <v:textbox inset="1mm,0,1mm,0">
              <w:txbxContent>
                <w:p w:rsidR="007A2133" w:rsidRDefault="007A2133" w:rsidP="007903ED">
                  <w:pPr>
                    <w:spacing w:line="160" w:lineRule="exact"/>
                    <w:jc w:val="left"/>
                    <w:rPr>
                      <w:rFonts w:cs="Miriam"/>
                      <w:noProof/>
                      <w:sz w:val="18"/>
                      <w:szCs w:val="18"/>
                      <w:rtl/>
                    </w:rPr>
                  </w:pPr>
                  <w:r>
                    <w:rPr>
                      <w:rFonts w:cs="Miriam" w:hint="cs"/>
                      <w:noProof/>
                      <w:sz w:val="18"/>
                      <w:szCs w:val="18"/>
                      <w:rtl/>
                    </w:rPr>
                    <w:t>(תיקון מס' 33) תשע"א-2011</w:t>
                  </w:r>
                </w:p>
                <w:p w:rsidR="00A17467" w:rsidRDefault="00A17467" w:rsidP="00A17467">
                  <w:pPr>
                    <w:spacing w:line="160" w:lineRule="exact"/>
                    <w:jc w:val="left"/>
                    <w:rPr>
                      <w:rFonts w:cs="Miriam" w:hint="cs"/>
                      <w:noProof/>
                      <w:sz w:val="18"/>
                      <w:szCs w:val="18"/>
                      <w:rtl/>
                    </w:rPr>
                  </w:pPr>
                  <w:r>
                    <w:rPr>
                      <w:rFonts w:cs="Miriam" w:hint="cs"/>
                      <w:noProof/>
                      <w:sz w:val="18"/>
                      <w:szCs w:val="18"/>
                      <w:rtl/>
                    </w:rPr>
                    <w:t>(תיקון מס' 45) תשע"ח-2018</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ר</w:t>
      </w:r>
      <w:r w:rsidR="006752FA">
        <w:rPr>
          <w:rStyle w:val="default"/>
          <w:rFonts w:cs="FrankRuehl" w:hint="cs"/>
          <w:rtl/>
        </w:rPr>
        <w:t>ש</w:t>
      </w:r>
      <w:r w:rsidR="006752FA">
        <w:rPr>
          <w:rStyle w:val="default"/>
          <w:rFonts w:cs="FrankRuehl"/>
          <w:rtl/>
        </w:rPr>
        <w:t>ו</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ת</w:t>
      </w:r>
      <w:r w:rsidR="006752FA">
        <w:rPr>
          <w:rStyle w:val="default"/>
          <w:rFonts w:cs="FrankRuehl"/>
          <w:rtl/>
        </w:rPr>
        <w:t>ו</w:t>
      </w:r>
      <w:r w:rsidR="006752FA">
        <w:rPr>
          <w:rStyle w:val="default"/>
          <w:rFonts w:cs="FrankRuehl" w:hint="cs"/>
          <w:rtl/>
        </w:rPr>
        <w:t>ד</w:t>
      </w:r>
      <w:r w:rsidR="006752FA">
        <w:rPr>
          <w:rStyle w:val="default"/>
          <w:rFonts w:cs="FrankRuehl"/>
          <w:rtl/>
        </w:rPr>
        <w:t>י</w:t>
      </w:r>
      <w:r w:rsidR="006752FA">
        <w:rPr>
          <w:rStyle w:val="default"/>
          <w:rFonts w:cs="FrankRuehl" w:hint="cs"/>
          <w:rtl/>
        </w:rPr>
        <w:t>ע</w:t>
      </w:r>
      <w:r w:rsidR="006752FA">
        <w:rPr>
          <w:rStyle w:val="default"/>
          <w:rFonts w:cs="FrankRuehl"/>
          <w:rtl/>
        </w:rPr>
        <w:t xml:space="preserve"> </w:t>
      </w:r>
      <w:r>
        <w:rPr>
          <w:rStyle w:val="default"/>
          <w:rFonts w:cs="FrankRuehl" w:hint="cs"/>
          <w:rtl/>
        </w:rPr>
        <w:t>למורשה לשידורים</w:t>
      </w:r>
      <w:r w:rsidR="006752FA">
        <w:rPr>
          <w:rStyle w:val="default"/>
          <w:rFonts w:cs="FrankRuehl" w:hint="cs"/>
          <w:rtl/>
        </w:rPr>
        <w:t xml:space="preserve"> על כוונתה </w:t>
      </w:r>
      <w:r w:rsidR="00A17467">
        <w:rPr>
          <w:rStyle w:val="default"/>
          <w:rFonts w:cs="FrankRuehl" w:hint="cs"/>
          <w:rtl/>
        </w:rPr>
        <w:t>להגבילו</w:t>
      </w:r>
      <w:r w:rsidR="006752FA">
        <w:rPr>
          <w:rStyle w:val="default"/>
          <w:rFonts w:cs="FrankRuehl" w:hint="cs"/>
          <w:rtl/>
        </w:rPr>
        <w:t xml:space="preserve"> </w:t>
      </w:r>
      <w:r w:rsidR="006752FA">
        <w:rPr>
          <w:rStyle w:val="default"/>
          <w:rFonts w:cs="FrankRuehl"/>
          <w:rtl/>
        </w:rPr>
        <w:t>פר</w:t>
      </w:r>
      <w:r w:rsidR="006752FA">
        <w:rPr>
          <w:rStyle w:val="default"/>
          <w:rFonts w:cs="FrankRuehl" w:hint="cs"/>
          <w:rtl/>
        </w:rPr>
        <w:t>קי</w:t>
      </w:r>
      <w:r w:rsidR="006752FA">
        <w:rPr>
          <w:rStyle w:val="default"/>
          <w:rFonts w:cs="FrankRuehl"/>
          <w:rtl/>
        </w:rPr>
        <w:t xml:space="preserve"> ז</w:t>
      </w:r>
      <w:r w:rsidR="006752FA">
        <w:rPr>
          <w:rStyle w:val="default"/>
          <w:rFonts w:cs="FrankRuehl" w:hint="cs"/>
          <w:rtl/>
        </w:rPr>
        <w:t>מן כאמור בסעיף קטן (א) לפחות עשרים וארבע שע</w:t>
      </w:r>
      <w:r w:rsidR="006752FA">
        <w:rPr>
          <w:rStyle w:val="default"/>
          <w:rFonts w:cs="FrankRuehl"/>
          <w:rtl/>
        </w:rPr>
        <w:t>ו</w:t>
      </w:r>
      <w:r w:rsidR="006752FA">
        <w:rPr>
          <w:rStyle w:val="default"/>
          <w:rFonts w:cs="FrankRuehl" w:hint="cs"/>
          <w:rtl/>
        </w:rPr>
        <w:t>ת ל</w:t>
      </w:r>
      <w:r w:rsidR="006752FA">
        <w:rPr>
          <w:rStyle w:val="default"/>
          <w:rFonts w:cs="FrankRuehl"/>
          <w:rtl/>
        </w:rPr>
        <w:t>פ</w:t>
      </w:r>
      <w:r w:rsidR="006752FA">
        <w:rPr>
          <w:rStyle w:val="default"/>
          <w:rFonts w:cs="FrankRuehl" w:hint="cs"/>
          <w:rtl/>
        </w:rPr>
        <w:t xml:space="preserve">ני ביצוע </w:t>
      </w:r>
      <w:r w:rsidR="00A17467">
        <w:rPr>
          <w:rStyle w:val="default"/>
          <w:rFonts w:cs="FrankRuehl" w:hint="cs"/>
          <w:rtl/>
        </w:rPr>
        <w:t>ההגבלה</w:t>
      </w:r>
      <w:r w:rsidR="006752FA">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w:t>
      </w:r>
      <w:r>
        <w:rPr>
          <w:rStyle w:val="default"/>
          <w:rFonts w:cs="FrankRuehl"/>
          <w:rtl/>
        </w:rPr>
        <w:t>ל</w:t>
      </w:r>
      <w:r>
        <w:rPr>
          <w:rStyle w:val="default"/>
          <w:rFonts w:cs="FrankRuehl" w:hint="cs"/>
          <w:rtl/>
        </w:rPr>
        <w:t>קבוע כללים לביצוע סעיף זה.</w:t>
      </w:r>
    </w:p>
    <w:p w:rsidR="007903ED" w:rsidRPr="00B03A12" w:rsidRDefault="007903ED" w:rsidP="007903ED">
      <w:pPr>
        <w:pStyle w:val="P00"/>
        <w:spacing w:before="0"/>
        <w:ind w:left="0" w:right="1134"/>
        <w:rPr>
          <w:rStyle w:val="default"/>
          <w:rFonts w:cs="FrankRuehl" w:hint="cs"/>
          <w:vanish/>
          <w:color w:val="FF0000"/>
          <w:sz w:val="20"/>
          <w:szCs w:val="20"/>
          <w:shd w:val="clear" w:color="auto" w:fill="FFFF99"/>
          <w:rtl/>
        </w:rPr>
      </w:pPr>
      <w:bookmarkStart w:id="161" w:name="Rov570"/>
      <w:r w:rsidRPr="00B03A12">
        <w:rPr>
          <w:rStyle w:val="default"/>
          <w:rFonts w:cs="FrankRuehl" w:hint="cs"/>
          <w:vanish/>
          <w:color w:val="FF0000"/>
          <w:sz w:val="20"/>
          <w:szCs w:val="20"/>
          <w:shd w:val="clear" w:color="auto" w:fill="FFFF99"/>
          <w:rtl/>
        </w:rPr>
        <w:t>מיום 17.2.2011</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hyperlink r:id="rId46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312 (</w:t>
      </w:r>
      <w:hyperlink r:id="rId46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903ED" w:rsidRPr="00B03A12" w:rsidRDefault="007903ED" w:rsidP="007903ED">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רשאית ליטול, במועדים שתקבע, </w:t>
      </w:r>
      <w:r w:rsidRPr="00B03A12">
        <w:rPr>
          <w:rStyle w:val="default"/>
          <w:rFonts w:cs="FrankRuehl" w:hint="cs"/>
          <w:strike/>
          <w:vanish/>
          <w:sz w:val="22"/>
          <w:szCs w:val="22"/>
          <w:shd w:val="clear" w:color="auto" w:fill="FFFF99"/>
          <w:rtl/>
        </w:rPr>
        <w:t>מבעל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ממורשה לשידורים</w:t>
      </w:r>
      <w:r w:rsidRPr="00B03A12">
        <w:rPr>
          <w:rStyle w:val="default"/>
          <w:rFonts w:cs="FrankRuehl" w:hint="cs"/>
          <w:vanish/>
          <w:sz w:val="22"/>
          <w:szCs w:val="22"/>
          <w:shd w:val="clear" w:color="auto" w:fill="FFFF99"/>
          <w:rtl/>
        </w:rPr>
        <w:t xml:space="preserve"> שהפר בשידוריו כלל מכללי המועצה או הוראה שניתנה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ששידר שידורים אסורים כ</w:t>
      </w:r>
      <w:r w:rsidRPr="00B03A12">
        <w:rPr>
          <w:rStyle w:val="default"/>
          <w:rFonts w:cs="FrankRuehl"/>
          <w:vanish/>
          <w:sz w:val="22"/>
          <w:szCs w:val="22"/>
          <w:shd w:val="clear" w:color="auto" w:fill="FFFF99"/>
          <w:rtl/>
        </w:rPr>
        <w:t>מש</w:t>
      </w:r>
      <w:r w:rsidRPr="00B03A12">
        <w:rPr>
          <w:rStyle w:val="default"/>
          <w:rFonts w:cs="FrankRuehl" w:hint="cs"/>
          <w:vanish/>
          <w:sz w:val="22"/>
          <w:szCs w:val="22"/>
          <w:shd w:val="clear" w:color="auto" w:fill="FFFF99"/>
          <w:rtl/>
        </w:rPr>
        <w:t>מע</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ם בסעיף 46 (להלן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תוך הפרה), זמני שי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ור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להלן:</w:t>
      </w:r>
    </w:p>
    <w:p w:rsidR="007903ED" w:rsidRPr="00B03A12" w:rsidRDefault="007903ED" w:rsidP="007903ED">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ל דקה של שידור תוך הפרה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חת של תשדיר פרסומת או עשר דקות של שידור אחר; ובלבד שסך כל הנטילה בשל שידור תכנית אחת כאמור, לא יעלה על עשר דקות </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ומת או ש</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שידור;</w:t>
      </w:r>
    </w:p>
    <w:p w:rsidR="007903ED" w:rsidRPr="00B03A12" w:rsidRDefault="007903ED" w:rsidP="007903ED">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ידור תו</w:t>
      </w:r>
      <w:r w:rsidRPr="00B03A12">
        <w:rPr>
          <w:rStyle w:val="default"/>
          <w:rFonts w:cs="FrankRuehl"/>
          <w:vanish/>
          <w:sz w:val="22"/>
          <w:szCs w:val="22"/>
          <w:shd w:val="clear" w:color="auto" w:fill="FFFF99"/>
          <w:rtl/>
        </w:rPr>
        <w:t xml:space="preserve">ך </w:t>
      </w:r>
      <w:r w:rsidRPr="00B03A12">
        <w:rPr>
          <w:rStyle w:val="default"/>
          <w:rFonts w:cs="FrankRuehl" w:hint="cs"/>
          <w:vanish/>
          <w:sz w:val="22"/>
          <w:szCs w:val="22"/>
          <w:shd w:val="clear" w:color="auto" w:fill="FFFF99"/>
          <w:rtl/>
        </w:rPr>
        <w:t>הפ</w:t>
      </w:r>
      <w:r w:rsidRPr="00B03A12">
        <w:rPr>
          <w:rStyle w:val="default"/>
          <w:rFonts w:cs="FrankRuehl"/>
          <w:vanish/>
          <w:sz w:val="22"/>
          <w:szCs w:val="22"/>
          <w:shd w:val="clear" w:color="auto" w:fill="FFFF99"/>
          <w:rtl/>
        </w:rPr>
        <w:t>רה</w:t>
      </w:r>
      <w:r w:rsidRPr="00B03A12">
        <w:rPr>
          <w:rStyle w:val="default"/>
          <w:rFonts w:cs="FrankRuehl" w:hint="cs"/>
          <w:vanish/>
          <w:sz w:val="22"/>
          <w:szCs w:val="22"/>
          <w:shd w:val="clear" w:color="auto" w:fill="FFFF99"/>
          <w:rtl/>
        </w:rPr>
        <w:t xml:space="preserve"> שארכו פחות מדקה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ה של תשדיר פרסומת.</w:t>
      </w:r>
    </w:p>
    <w:p w:rsidR="007903ED" w:rsidRPr="00B03A12" w:rsidRDefault="007903ED" w:rsidP="007903ED">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מוש בזמני שידור שניטלו כאמור בסעיף קטן (א) יחולו ה</w:t>
      </w:r>
      <w:r w:rsidRPr="00B03A12">
        <w:rPr>
          <w:rStyle w:val="default"/>
          <w:rFonts w:cs="FrankRuehl"/>
          <w:vanish/>
          <w:sz w:val="22"/>
          <w:szCs w:val="22"/>
          <w:shd w:val="clear" w:color="auto" w:fill="FFFF99"/>
          <w:rtl/>
        </w:rPr>
        <w:t>וראו</w:t>
      </w:r>
      <w:r w:rsidRPr="00B03A12">
        <w:rPr>
          <w:rStyle w:val="default"/>
          <w:rFonts w:cs="FrankRuehl" w:hint="cs"/>
          <w:vanish/>
          <w:sz w:val="22"/>
          <w:szCs w:val="22"/>
          <w:shd w:val="clear" w:color="auto" w:fill="FFFF99"/>
          <w:rtl/>
        </w:rPr>
        <w:t>ת סעיף 48, בשינויים המחוייבים לפי הענין; זמני השידור כאמור יווספו לפרקי הזמן הנקובים בסעיף 48(א).</w:t>
      </w:r>
    </w:p>
    <w:p w:rsidR="007903ED" w:rsidRPr="00B03A12" w:rsidRDefault="007903ED" w:rsidP="007903ED">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על כוונתה ליטול </w:t>
      </w:r>
      <w:r w:rsidRPr="00B03A12">
        <w:rPr>
          <w:rStyle w:val="default"/>
          <w:rFonts w:cs="FrankRuehl"/>
          <w:vanish/>
          <w:sz w:val="22"/>
          <w:szCs w:val="22"/>
          <w:shd w:val="clear" w:color="auto" w:fill="FFFF99"/>
          <w:rtl/>
        </w:rPr>
        <w:t>פר</w:t>
      </w:r>
      <w:r w:rsidRPr="00B03A12">
        <w:rPr>
          <w:rStyle w:val="default"/>
          <w:rFonts w:cs="FrankRuehl" w:hint="cs"/>
          <w:vanish/>
          <w:sz w:val="22"/>
          <w:szCs w:val="22"/>
          <w:shd w:val="clear" w:color="auto" w:fill="FFFF99"/>
          <w:rtl/>
        </w:rPr>
        <w:t>קי</w:t>
      </w:r>
      <w:r w:rsidRPr="00B03A12">
        <w:rPr>
          <w:rStyle w:val="default"/>
          <w:rFonts w:cs="FrankRuehl"/>
          <w:vanish/>
          <w:sz w:val="22"/>
          <w:szCs w:val="22"/>
          <w:shd w:val="clear" w:color="auto" w:fill="FFFF99"/>
          <w:rtl/>
        </w:rPr>
        <w:t xml:space="preserve"> ז</w:t>
      </w:r>
      <w:r w:rsidRPr="00B03A12">
        <w:rPr>
          <w:rStyle w:val="default"/>
          <w:rFonts w:cs="FrankRuehl" w:hint="cs"/>
          <w:vanish/>
          <w:sz w:val="22"/>
          <w:szCs w:val="22"/>
          <w:shd w:val="clear" w:color="auto" w:fill="FFFF99"/>
          <w:rtl/>
        </w:rPr>
        <w:t>מן כאמור בסעיף קטן (א) לפחות עשרים וארבע שע</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ני ביצוע הנטילה.</w:t>
      </w:r>
    </w:p>
    <w:p w:rsidR="00B301A6" w:rsidRPr="00B03A12" w:rsidRDefault="00B301A6" w:rsidP="00B301A6">
      <w:pPr>
        <w:pStyle w:val="P00"/>
        <w:spacing w:before="0"/>
        <w:ind w:left="0" w:right="1134"/>
        <w:rPr>
          <w:rStyle w:val="default"/>
          <w:rFonts w:cs="FrankRuehl"/>
          <w:vanish/>
          <w:sz w:val="20"/>
          <w:szCs w:val="20"/>
          <w:shd w:val="clear" w:color="auto" w:fill="FFFF99"/>
          <w:rtl/>
        </w:rPr>
      </w:pPr>
    </w:p>
    <w:p w:rsidR="00B301A6" w:rsidRPr="00B03A12" w:rsidRDefault="00B301A6" w:rsidP="00B301A6">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B301A6" w:rsidRPr="00B03A12" w:rsidRDefault="00B301A6" w:rsidP="00B301A6">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B301A6" w:rsidRPr="00B03A12" w:rsidRDefault="00B301A6" w:rsidP="00B301A6">
      <w:pPr>
        <w:pStyle w:val="P00"/>
        <w:spacing w:before="0"/>
        <w:ind w:left="0" w:right="1134"/>
        <w:rPr>
          <w:rStyle w:val="default"/>
          <w:rFonts w:ascii="FrankRuehl" w:hAnsi="FrankRuehl" w:cs="FrankRuehl"/>
          <w:vanish/>
          <w:sz w:val="20"/>
          <w:szCs w:val="20"/>
          <w:shd w:val="clear" w:color="auto" w:fill="FFFF99"/>
          <w:rtl/>
        </w:rPr>
      </w:pPr>
      <w:hyperlink r:id="rId469"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470"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B301A6" w:rsidRPr="00B03A12" w:rsidRDefault="00B301A6" w:rsidP="00B301A6">
      <w:pPr>
        <w:pStyle w:val="P00"/>
        <w:ind w:left="0" w:right="1134"/>
        <w:rPr>
          <w:rStyle w:val="default"/>
          <w:rFonts w:ascii="Miriam" w:hAnsi="Miriam" w:cs="Miriam"/>
          <w:vanish/>
          <w:sz w:val="16"/>
          <w:szCs w:val="16"/>
          <w:shd w:val="clear" w:color="auto" w:fill="FFFF99"/>
          <w:rtl/>
        </w:rPr>
      </w:pPr>
      <w:r w:rsidRPr="00B03A12">
        <w:rPr>
          <w:rStyle w:val="default"/>
          <w:rFonts w:ascii="Miriam" w:hAnsi="Miriam" w:cs="Miriam"/>
          <w:strike/>
          <w:vanish/>
          <w:sz w:val="16"/>
          <w:szCs w:val="16"/>
          <w:shd w:val="clear" w:color="auto" w:fill="FFFF99"/>
          <w:rtl/>
        </w:rPr>
        <w:t>נטילת זמני שידור</w:t>
      </w:r>
      <w:r w:rsidR="00A17467" w:rsidRPr="00B03A12">
        <w:rPr>
          <w:rStyle w:val="default"/>
          <w:rFonts w:ascii="Miriam" w:hAnsi="Miriam" w:cs="Miriam" w:hint="cs"/>
          <w:vanish/>
          <w:sz w:val="16"/>
          <w:szCs w:val="16"/>
          <w:shd w:val="clear" w:color="auto" w:fill="FFFF99"/>
          <w:rtl/>
        </w:rPr>
        <w:t xml:space="preserve"> </w:t>
      </w:r>
      <w:r w:rsidR="00A17467" w:rsidRPr="00B03A12">
        <w:rPr>
          <w:rStyle w:val="default"/>
          <w:rFonts w:ascii="Miriam" w:hAnsi="Miriam" w:cs="Miriam" w:hint="cs"/>
          <w:vanish/>
          <w:sz w:val="16"/>
          <w:szCs w:val="16"/>
          <w:u w:val="single"/>
          <w:shd w:val="clear" w:color="auto" w:fill="FFFF99"/>
          <w:rtl/>
        </w:rPr>
        <w:t>הגבלת זמני שידור של תשדירי פרסומת</w:t>
      </w:r>
    </w:p>
    <w:p w:rsidR="00B301A6" w:rsidRPr="00B03A12" w:rsidRDefault="00B301A6" w:rsidP="00B301A6">
      <w:pPr>
        <w:pStyle w:val="P00"/>
        <w:spacing w:before="0"/>
        <w:ind w:left="0" w:right="1134"/>
        <w:rPr>
          <w:rStyle w:val="default"/>
          <w:rFonts w:cs="FrankRuehl"/>
          <w:vanish/>
          <w:sz w:val="22"/>
          <w:szCs w:val="22"/>
          <w:u w:val="single"/>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רשאית ליטול, במועדים שתקבע, ממורשה</w:t>
      </w:r>
      <w:r w:rsidR="00A17467" w:rsidRPr="00B03A12">
        <w:rPr>
          <w:rStyle w:val="default"/>
          <w:rFonts w:cs="FrankRuehl" w:hint="cs"/>
          <w:vanish/>
          <w:sz w:val="22"/>
          <w:szCs w:val="22"/>
          <w:shd w:val="clear" w:color="auto" w:fill="FFFF99"/>
          <w:rtl/>
        </w:rPr>
        <w:t xml:space="preserve"> </w:t>
      </w:r>
      <w:r w:rsidR="00A17467" w:rsidRPr="00B03A12">
        <w:rPr>
          <w:rStyle w:val="default"/>
          <w:rFonts w:cs="FrankRuehl" w:hint="cs"/>
          <w:vanish/>
          <w:sz w:val="22"/>
          <w:szCs w:val="22"/>
          <w:u w:val="single"/>
          <w:shd w:val="clear" w:color="auto" w:fill="FFFF99"/>
          <w:rtl/>
        </w:rPr>
        <w:t>הרשות רשאית להגביל מורשה</w:t>
      </w:r>
      <w:r w:rsidRPr="00B03A12">
        <w:rPr>
          <w:rStyle w:val="default"/>
          <w:rFonts w:cs="FrankRuehl" w:hint="cs"/>
          <w:vanish/>
          <w:sz w:val="22"/>
          <w:szCs w:val="22"/>
          <w:shd w:val="clear" w:color="auto" w:fill="FFFF99"/>
          <w:rtl/>
        </w:rPr>
        <w:t xml:space="preserve"> לשידורים שהפר בשידוריו כלל מכללי המועצה או הוראה שניתנה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ששידר שידורים אסורים כ</w:t>
      </w:r>
      <w:r w:rsidRPr="00B03A12">
        <w:rPr>
          <w:rStyle w:val="default"/>
          <w:rFonts w:cs="FrankRuehl"/>
          <w:vanish/>
          <w:sz w:val="22"/>
          <w:szCs w:val="22"/>
          <w:shd w:val="clear" w:color="auto" w:fill="FFFF99"/>
          <w:rtl/>
        </w:rPr>
        <w:t>מש</w:t>
      </w:r>
      <w:r w:rsidRPr="00B03A12">
        <w:rPr>
          <w:rStyle w:val="default"/>
          <w:rFonts w:cs="FrankRuehl" w:hint="cs"/>
          <w:vanish/>
          <w:sz w:val="22"/>
          <w:szCs w:val="22"/>
          <w:shd w:val="clear" w:color="auto" w:fill="FFFF99"/>
          <w:rtl/>
        </w:rPr>
        <w:t>מע</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ם בסעיף 46 (להלן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תוך הפרה), </w:t>
      </w:r>
      <w:r w:rsidRPr="00B03A12">
        <w:rPr>
          <w:rStyle w:val="default"/>
          <w:rFonts w:cs="FrankRuehl" w:hint="cs"/>
          <w:strike/>
          <w:vanish/>
          <w:sz w:val="22"/>
          <w:szCs w:val="22"/>
          <w:shd w:val="clear" w:color="auto" w:fill="FFFF99"/>
          <w:rtl/>
        </w:rPr>
        <w:t>זמני שי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 xml:space="preserve">ור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להלן:</w:t>
      </w:r>
      <w:r w:rsidR="00A17467" w:rsidRPr="00B03A12">
        <w:rPr>
          <w:rStyle w:val="default"/>
          <w:rFonts w:cs="FrankRuehl" w:hint="cs"/>
          <w:vanish/>
          <w:sz w:val="22"/>
          <w:szCs w:val="22"/>
          <w:shd w:val="clear" w:color="auto" w:fill="FFFF99"/>
          <w:rtl/>
        </w:rPr>
        <w:t xml:space="preserve"> </w:t>
      </w:r>
      <w:r w:rsidR="00A17467" w:rsidRPr="00B03A12">
        <w:rPr>
          <w:rStyle w:val="default"/>
          <w:rFonts w:cs="FrankRuehl" w:hint="cs"/>
          <w:vanish/>
          <w:sz w:val="22"/>
          <w:szCs w:val="22"/>
          <w:u w:val="single"/>
          <w:shd w:val="clear" w:color="auto" w:fill="FFFF99"/>
          <w:rtl/>
        </w:rPr>
        <w:t>בזמני שידור של תשדירי פרסומם ומשכם.</w:t>
      </w:r>
    </w:p>
    <w:p w:rsidR="00B301A6" w:rsidRPr="00B03A12" w:rsidRDefault="00B301A6" w:rsidP="00B301A6">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 xml:space="preserve">ל דקה של שידור תוך הפרה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 xml:space="preserve">חת של תשדיר פרסומת או עשר דקות של שידור אחר; ובלבד שסך כל הנטילה בשל שידור תכנית אחת כאמור, לא יעלה על עשר דקות </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ס</w:t>
      </w:r>
      <w:r w:rsidRPr="00B03A12">
        <w:rPr>
          <w:rStyle w:val="default"/>
          <w:rFonts w:cs="FrankRuehl" w:hint="cs"/>
          <w:strike/>
          <w:vanish/>
          <w:sz w:val="22"/>
          <w:szCs w:val="22"/>
          <w:shd w:val="clear" w:color="auto" w:fill="FFFF99"/>
          <w:rtl/>
        </w:rPr>
        <w:t>ומת או ש</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שידור;</w:t>
      </w:r>
    </w:p>
    <w:p w:rsidR="00B301A6" w:rsidRPr="00B03A12" w:rsidRDefault="00B301A6" w:rsidP="00B301A6">
      <w:pPr>
        <w:pStyle w:val="P22"/>
        <w:spacing w:before="0"/>
        <w:ind w:left="1021" w:right="1134"/>
        <w:rPr>
          <w:rStyle w:val="default"/>
          <w:rFonts w:cs="FrankRuehl"/>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ידור תו</w:t>
      </w:r>
      <w:r w:rsidRPr="00B03A12">
        <w:rPr>
          <w:rStyle w:val="default"/>
          <w:rFonts w:cs="FrankRuehl"/>
          <w:strike/>
          <w:vanish/>
          <w:sz w:val="22"/>
          <w:szCs w:val="22"/>
          <w:shd w:val="clear" w:color="auto" w:fill="FFFF99"/>
          <w:rtl/>
        </w:rPr>
        <w:t xml:space="preserve">ך </w:t>
      </w:r>
      <w:r w:rsidRPr="00B03A12">
        <w:rPr>
          <w:rStyle w:val="default"/>
          <w:rFonts w:cs="FrankRuehl" w:hint="cs"/>
          <w:strike/>
          <w:vanish/>
          <w:sz w:val="22"/>
          <w:szCs w:val="22"/>
          <w:shd w:val="clear" w:color="auto" w:fill="FFFF99"/>
          <w:rtl/>
        </w:rPr>
        <w:t>הפ</w:t>
      </w:r>
      <w:r w:rsidRPr="00B03A12">
        <w:rPr>
          <w:rStyle w:val="default"/>
          <w:rFonts w:cs="FrankRuehl"/>
          <w:strike/>
          <w:vanish/>
          <w:sz w:val="22"/>
          <w:szCs w:val="22"/>
          <w:shd w:val="clear" w:color="auto" w:fill="FFFF99"/>
          <w:rtl/>
        </w:rPr>
        <w:t>רה</w:t>
      </w:r>
      <w:r w:rsidRPr="00B03A12">
        <w:rPr>
          <w:rStyle w:val="default"/>
          <w:rFonts w:cs="FrankRuehl" w:hint="cs"/>
          <w:strike/>
          <w:vanish/>
          <w:sz w:val="22"/>
          <w:szCs w:val="22"/>
          <w:shd w:val="clear" w:color="auto" w:fill="FFFF99"/>
          <w:rtl/>
        </w:rPr>
        <w:t xml:space="preserve"> שארכו פחות מדקה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ה של תשדיר פרסומת.</w:t>
      </w:r>
    </w:p>
    <w:p w:rsidR="00B301A6" w:rsidRPr="00B03A12" w:rsidRDefault="00B301A6" w:rsidP="00B301A6">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מוש בזמני שידור שניטלו כאמור בסעיף קטן (א) יחולו ה</w:t>
      </w:r>
      <w:r w:rsidRPr="00B03A12">
        <w:rPr>
          <w:rStyle w:val="default"/>
          <w:rFonts w:cs="FrankRuehl"/>
          <w:strike/>
          <w:vanish/>
          <w:sz w:val="22"/>
          <w:szCs w:val="22"/>
          <w:shd w:val="clear" w:color="auto" w:fill="FFFF99"/>
          <w:rtl/>
        </w:rPr>
        <w:t>וראו</w:t>
      </w:r>
      <w:r w:rsidRPr="00B03A12">
        <w:rPr>
          <w:rStyle w:val="default"/>
          <w:rFonts w:cs="FrankRuehl" w:hint="cs"/>
          <w:strike/>
          <w:vanish/>
          <w:sz w:val="22"/>
          <w:szCs w:val="22"/>
          <w:shd w:val="clear" w:color="auto" w:fill="FFFF99"/>
          <w:rtl/>
        </w:rPr>
        <w:t>ת סעיף 48, בשינויים המחוייבים לפי הענין; זמני השידור כאמור יווספו לפרקי הזמן הנקובים בסעיף 48(א).</w:t>
      </w:r>
    </w:p>
    <w:p w:rsidR="00B301A6" w:rsidRPr="00A17467" w:rsidRDefault="00B301A6" w:rsidP="00A17467">
      <w:pPr>
        <w:pStyle w:val="P00"/>
        <w:spacing w:before="0"/>
        <w:ind w:left="0" w:right="1134"/>
        <w:rPr>
          <w:rStyle w:val="default"/>
          <w:rFonts w:cs="FrankRuehl"/>
          <w:sz w:val="2"/>
          <w:szCs w:val="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למורשה לשידורים על כוונתה </w:t>
      </w:r>
      <w:r w:rsidRPr="00B03A12">
        <w:rPr>
          <w:rStyle w:val="default"/>
          <w:rFonts w:cs="FrankRuehl" w:hint="cs"/>
          <w:strike/>
          <w:vanish/>
          <w:sz w:val="22"/>
          <w:szCs w:val="22"/>
          <w:shd w:val="clear" w:color="auto" w:fill="FFFF99"/>
          <w:rtl/>
        </w:rPr>
        <w:t xml:space="preserve">ליטול </w:t>
      </w:r>
      <w:r w:rsidRPr="00B03A12">
        <w:rPr>
          <w:rStyle w:val="default"/>
          <w:rFonts w:cs="FrankRuehl"/>
          <w:strike/>
          <w:vanish/>
          <w:sz w:val="22"/>
          <w:szCs w:val="22"/>
          <w:shd w:val="clear" w:color="auto" w:fill="FFFF99"/>
          <w:rtl/>
        </w:rPr>
        <w:t>פר</w:t>
      </w:r>
      <w:r w:rsidRPr="00B03A12">
        <w:rPr>
          <w:rStyle w:val="default"/>
          <w:rFonts w:cs="FrankRuehl" w:hint="cs"/>
          <w:strike/>
          <w:vanish/>
          <w:sz w:val="22"/>
          <w:szCs w:val="22"/>
          <w:shd w:val="clear" w:color="auto" w:fill="FFFF99"/>
          <w:rtl/>
        </w:rPr>
        <w:t>קי</w:t>
      </w:r>
      <w:r w:rsidRPr="00B03A12">
        <w:rPr>
          <w:rStyle w:val="default"/>
          <w:rFonts w:cs="FrankRuehl"/>
          <w:strike/>
          <w:vanish/>
          <w:sz w:val="22"/>
          <w:szCs w:val="22"/>
          <w:shd w:val="clear" w:color="auto" w:fill="FFFF99"/>
          <w:rtl/>
        </w:rPr>
        <w:t xml:space="preserve"> ז</w:t>
      </w:r>
      <w:r w:rsidRPr="00B03A12">
        <w:rPr>
          <w:rStyle w:val="default"/>
          <w:rFonts w:cs="FrankRuehl" w:hint="cs"/>
          <w:strike/>
          <w:vanish/>
          <w:sz w:val="22"/>
          <w:szCs w:val="22"/>
          <w:shd w:val="clear" w:color="auto" w:fill="FFFF99"/>
          <w:rtl/>
        </w:rPr>
        <w:t>מן</w:t>
      </w:r>
      <w:r w:rsidR="00A17467" w:rsidRPr="00B03A12">
        <w:rPr>
          <w:rStyle w:val="default"/>
          <w:rFonts w:cs="FrankRuehl" w:hint="cs"/>
          <w:vanish/>
          <w:sz w:val="22"/>
          <w:szCs w:val="22"/>
          <w:shd w:val="clear" w:color="auto" w:fill="FFFF99"/>
          <w:rtl/>
        </w:rPr>
        <w:t xml:space="preserve"> </w:t>
      </w:r>
      <w:r w:rsidR="00A17467" w:rsidRPr="00B03A12">
        <w:rPr>
          <w:rStyle w:val="default"/>
          <w:rFonts w:cs="FrankRuehl" w:hint="cs"/>
          <w:vanish/>
          <w:sz w:val="22"/>
          <w:szCs w:val="22"/>
          <w:u w:val="single"/>
          <w:shd w:val="clear" w:color="auto" w:fill="FFFF99"/>
          <w:rtl/>
        </w:rPr>
        <w:t>להגבילו</w:t>
      </w:r>
      <w:r w:rsidRPr="00B03A12">
        <w:rPr>
          <w:rStyle w:val="default"/>
          <w:rFonts w:cs="FrankRuehl" w:hint="cs"/>
          <w:vanish/>
          <w:sz w:val="22"/>
          <w:szCs w:val="22"/>
          <w:shd w:val="clear" w:color="auto" w:fill="FFFF99"/>
          <w:rtl/>
        </w:rPr>
        <w:t xml:space="preserve"> כאמור בסעיף קטן (א) לפחות עשרים וארבע שע</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ני ביצוע </w:t>
      </w:r>
      <w:r w:rsidRPr="00B03A12">
        <w:rPr>
          <w:rStyle w:val="default"/>
          <w:rFonts w:cs="FrankRuehl" w:hint="cs"/>
          <w:strike/>
          <w:vanish/>
          <w:sz w:val="22"/>
          <w:szCs w:val="22"/>
          <w:shd w:val="clear" w:color="auto" w:fill="FFFF99"/>
          <w:rtl/>
        </w:rPr>
        <w:t>הנטילה</w:t>
      </w:r>
      <w:r w:rsidR="00A17467" w:rsidRPr="00B03A12">
        <w:rPr>
          <w:rStyle w:val="default"/>
          <w:rFonts w:cs="FrankRuehl" w:hint="cs"/>
          <w:vanish/>
          <w:sz w:val="22"/>
          <w:szCs w:val="22"/>
          <w:shd w:val="clear" w:color="auto" w:fill="FFFF99"/>
          <w:rtl/>
        </w:rPr>
        <w:t xml:space="preserve"> </w:t>
      </w:r>
      <w:r w:rsidR="00A17467" w:rsidRPr="00B03A12">
        <w:rPr>
          <w:rStyle w:val="default"/>
          <w:rFonts w:cs="FrankRuehl" w:hint="cs"/>
          <w:vanish/>
          <w:sz w:val="22"/>
          <w:szCs w:val="22"/>
          <w:u w:val="single"/>
          <w:shd w:val="clear" w:color="auto" w:fill="FFFF99"/>
          <w:rtl/>
        </w:rPr>
        <w:t>ההגבלה</w:t>
      </w:r>
      <w:r w:rsidRPr="00B03A12">
        <w:rPr>
          <w:rStyle w:val="default"/>
          <w:rFonts w:cs="FrankRuehl" w:hint="cs"/>
          <w:vanish/>
          <w:sz w:val="22"/>
          <w:szCs w:val="22"/>
          <w:shd w:val="clear" w:color="auto" w:fill="FFFF99"/>
          <w:rtl/>
        </w:rPr>
        <w:t>.</w:t>
      </w:r>
      <w:bookmarkEnd w:id="161"/>
    </w:p>
    <w:p w:rsidR="006752FA" w:rsidRDefault="006752FA" w:rsidP="007903ED">
      <w:pPr>
        <w:pStyle w:val="P00"/>
        <w:spacing w:before="72"/>
        <w:ind w:left="0" w:right="1134"/>
        <w:rPr>
          <w:rStyle w:val="default"/>
          <w:rFonts w:cs="FrankRuehl" w:hint="cs"/>
          <w:rtl/>
        </w:rPr>
      </w:pPr>
      <w:bookmarkStart w:id="162" w:name="Seif28"/>
      <w:bookmarkEnd w:id="162"/>
      <w:r>
        <w:rPr>
          <w:lang w:val="he-IL"/>
        </w:rPr>
        <w:pict>
          <v:rect id="_x0000_s2141" style="position:absolute;left:0;text-align:left;margin-left:464.5pt;margin-top:8.05pt;width:75.05pt;height:35.1pt;z-index:251409408" o:allowincell="f" filled="f" stroked="f" strokecolor="lime" strokeweight=".25pt">
            <v:textbox style="mso-next-textbox:#_x0000_s2141" inset="0,0,0,0">
              <w:txbxContent>
                <w:p w:rsidR="007A2133" w:rsidRDefault="007A2133">
                  <w:pPr>
                    <w:spacing w:line="160" w:lineRule="exact"/>
                    <w:jc w:val="left"/>
                    <w:rPr>
                      <w:rFonts w:cs="Miriam" w:hint="cs"/>
                      <w:noProof/>
                      <w:sz w:val="18"/>
                      <w:szCs w:val="18"/>
                      <w:rtl/>
                    </w:rPr>
                  </w:pP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ו</w:t>
                  </w:r>
                  <w:r>
                    <w:rPr>
                      <w:rFonts w:cs="Miriam"/>
                      <w:sz w:val="18"/>
                      <w:szCs w:val="18"/>
                      <w:rtl/>
                    </w:rPr>
                    <w:t>ר</w:t>
                  </w:r>
                  <w:r>
                    <w:rPr>
                      <w:rFonts w:cs="Miriam" w:hint="cs"/>
                      <w:sz w:val="18"/>
                      <w:szCs w:val="18"/>
                      <w:rtl/>
                    </w:rPr>
                    <w:t>י</w:t>
                  </w:r>
                  <w:r>
                    <w:rPr>
                      <w:rFonts w:cs="Miriam"/>
                      <w:sz w:val="18"/>
                      <w:szCs w:val="18"/>
                      <w:rtl/>
                    </w:rPr>
                    <w:t>ם</w:t>
                  </w:r>
                  <w:r>
                    <w:rPr>
                      <w:rFonts w:cs="Miriam" w:hint="cs"/>
                      <w:sz w:val="18"/>
                      <w:szCs w:val="18"/>
                      <w:rtl/>
                    </w:rPr>
                    <w:t xml:space="preserve"> במקרי </w:t>
                  </w:r>
                  <w:r>
                    <w:rPr>
                      <w:rFonts w:cs="Miriam"/>
                      <w:sz w:val="18"/>
                      <w:szCs w:val="18"/>
                      <w:rtl/>
                    </w:rPr>
                    <w:t>ח</w:t>
                  </w:r>
                  <w:r>
                    <w:rPr>
                      <w:rFonts w:cs="Miriam" w:hint="cs"/>
                      <w:sz w:val="18"/>
                      <w:szCs w:val="18"/>
                      <w:rtl/>
                    </w:rPr>
                    <w:t>י</w:t>
                  </w:r>
                  <w:r>
                    <w:rPr>
                      <w:rFonts w:cs="Miriam"/>
                      <w:sz w:val="18"/>
                      <w:szCs w:val="18"/>
                      <w:rtl/>
                    </w:rPr>
                    <w:t>ר</w:t>
                  </w:r>
                  <w:r>
                    <w:rPr>
                      <w:rFonts w:cs="Miriam" w:hint="cs"/>
                      <w:sz w:val="18"/>
                      <w:szCs w:val="18"/>
                      <w:rtl/>
                    </w:rPr>
                    <w:t>ו</w:t>
                  </w:r>
                  <w:r>
                    <w:rPr>
                      <w:rFonts w:cs="Miriam"/>
                      <w:sz w:val="18"/>
                      <w:szCs w:val="18"/>
                      <w:rtl/>
                    </w:rPr>
                    <w:t>ם</w:t>
                  </w:r>
                </w:p>
                <w:p w:rsidR="007A2133" w:rsidRDefault="007A2133" w:rsidP="007903ED">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50.</w:t>
      </w:r>
      <w:r>
        <w:rPr>
          <w:rStyle w:val="big-number"/>
          <w:rtl/>
        </w:rPr>
        <w:tab/>
      </w:r>
      <w:r>
        <w:rPr>
          <w:rStyle w:val="default"/>
          <w:rFonts w:cs="FrankRuehl"/>
          <w:rtl/>
        </w:rPr>
        <w:t>ב</w:t>
      </w:r>
      <w:r>
        <w:rPr>
          <w:rStyle w:val="default"/>
          <w:rFonts w:cs="FrankRuehl" w:hint="cs"/>
          <w:rtl/>
        </w:rPr>
        <w:t>מ</w:t>
      </w:r>
      <w:r>
        <w:rPr>
          <w:rStyle w:val="default"/>
          <w:rFonts w:cs="FrankRuehl"/>
          <w:rtl/>
        </w:rPr>
        <w:t>ק</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 xml:space="preserve">ירום או מטעמים של בטחון המדינה רשאית הרשות להורות </w:t>
      </w:r>
      <w:r w:rsidR="007903ED">
        <w:rPr>
          <w:rStyle w:val="default"/>
          <w:rFonts w:cs="FrankRuehl" w:hint="cs"/>
          <w:rtl/>
        </w:rPr>
        <w:t>למורשה לשידורים</w:t>
      </w:r>
      <w:r>
        <w:rPr>
          <w:rStyle w:val="default"/>
          <w:rFonts w:cs="FrankRuehl" w:hint="cs"/>
          <w:rtl/>
        </w:rPr>
        <w:t xml:space="preserve"> ל</w:t>
      </w:r>
      <w:r>
        <w:rPr>
          <w:rStyle w:val="default"/>
          <w:rFonts w:cs="FrankRuehl"/>
          <w:rtl/>
        </w:rPr>
        <w:t>שד</w:t>
      </w:r>
      <w:r>
        <w:rPr>
          <w:rStyle w:val="default"/>
          <w:rFonts w:cs="FrankRuehl" w:hint="cs"/>
          <w:rtl/>
        </w:rPr>
        <w:t xml:space="preserve">ר הודעות </w:t>
      </w:r>
      <w:r>
        <w:rPr>
          <w:rStyle w:val="default"/>
          <w:rFonts w:cs="FrankRuehl"/>
          <w:rtl/>
        </w:rPr>
        <w:t>מ</w:t>
      </w:r>
      <w:r>
        <w:rPr>
          <w:rStyle w:val="default"/>
          <w:rFonts w:cs="FrankRuehl" w:hint="cs"/>
          <w:rtl/>
        </w:rPr>
        <w:t>ט</w:t>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משלה, המשטרה, המטה הכללי של צבא-הגנה לישראל וראש הג"א.</w:t>
      </w:r>
    </w:p>
    <w:p w:rsidR="007903ED" w:rsidRPr="00B03A12" w:rsidRDefault="007903ED" w:rsidP="007903ED">
      <w:pPr>
        <w:pStyle w:val="P00"/>
        <w:spacing w:before="0"/>
        <w:ind w:left="0" w:right="1134"/>
        <w:rPr>
          <w:rStyle w:val="default"/>
          <w:rFonts w:cs="FrankRuehl" w:hint="cs"/>
          <w:vanish/>
          <w:color w:val="FF0000"/>
          <w:sz w:val="20"/>
          <w:szCs w:val="20"/>
          <w:shd w:val="clear" w:color="auto" w:fill="FFFF99"/>
          <w:rtl/>
        </w:rPr>
      </w:pPr>
      <w:bookmarkStart w:id="163" w:name="Rov403"/>
      <w:r w:rsidRPr="00B03A12">
        <w:rPr>
          <w:rStyle w:val="default"/>
          <w:rFonts w:cs="FrankRuehl" w:hint="cs"/>
          <w:vanish/>
          <w:color w:val="FF0000"/>
          <w:sz w:val="20"/>
          <w:szCs w:val="20"/>
          <w:shd w:val="clear" w:color="auto" w:fill="FFFF99"/>
          <w:rtl/>
        </w:rPr>
        <w:t>מיום 17.2.2011</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hyperlink r:id="rId47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312 (</w:t>
      </w:r>
      <w:hyperlink r:id="rId47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903ED" w:rsidRPr="007903ED" w:rsidRDefault="007903ED" w:rsidP="007903ED">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50.</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ירום או מטעמים של בטחון המדינה רשאית הרשות להורות </w:t>
      </w:r>
      <w:r w:rsidRPr="00B03A12">
        <w:rPr>
          <w:rStyle w:val="default"/>
          <w:rFonts w:cs="FrankRuehl" w:hint="cs"/>
          <w:strike/>
          <w:vanish/>
          <w:sz w:val="22"/>
          <w:szCs w:val="22"/>
          <w:shd w:val="clear" w:color="auto" w:fill="FFFF99"/>
          <w:rtl/>
        </w:rPr>
        <w:t>לבעל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ל</w:t>
      </w:r>
      <w:r w:rsidRPr="00B03A12">
        <w:rPr>
          <w:rStyle w:val="default"/>
          <w:rFonts w:cs="FrankRuehl"/>
          <w:vanish/>
          <w:sz w:val="22"/>
          <w:szCs w:val="22"/>
          <w:shd w:val="clear" w:color="auto" w:fill="FFFF99"/>
          <w:rtl/>
        </w:rPr>
        <w:t>שד</w:t>
      </w:r>
      <w:r w:rsidRPr="00B03A12">
        <w:rPr>
          <w:rStyle w:val="default"/>
          <w:rFonts w:cs="FrankRuehl" w:hint="cs"/>
          <w:vanish/>
          <w:sz w:val="22"/>
          <w:szCs w:val="22"/>
          <w:shd w:val="clear" w:color="auto" w:fill="FFFF99"/>
          <w:rtl/>
        </w:rPr>
        <w:t xml:space="preserve">ר הודעות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משלה, המשטרה, המטה הכללי של צבא-הגנה לישראל וראש הג"א.</w:t>
      </w:r>
      <w:bookmarkEnd w:id="163"/>
    </w:p>
    <w:p w:rsidR="006752FA" w:rsidRDefault="006752FA">
      <w:pPr>
        <w:pStyle w:val="medium2-header"/>
        <w:keepLines w:val="0"/>
        <w:spacing w:before="72"/>
        <w:ind w:left="0" w:right="1134"/>
        <w:rPr>
          <w:rFonts w:cs="FrankRuehl"/>
          <w:noProof/>
          <w:rtl/>
        </w:rPr>
      </w:pPr>
      <w:bookmarkStart w:id="164" w:name="med3"/>
      <w:bookmarkEnd w:id="164"/>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ד</w:t>
      </w:r>
      <w:r>
        <w:rPr>
          <w:rFonts w:cs="FrankRuehl" w:hint="cs"/>
          <w:noProof/>
          <w:rtl/>
        </w:rPr>
        <w:t xml:space="preserve">': </w:t>
      </w:r>
      <w:r>
        <w:rPr>
          <w:rFonts w:cs="FrankRuehl"/>
          <w:noProof/>
          <w:rtl/>
        </w:rPr>
        <w:t>ש</w:t>
      </w:r>
      <w:r>
        <w:rPr>
          <w:rFonts w:cs="FrankRuehl" w:hint="cs"/>
          <w:noProof/>
          <w:rtl/>
        </w:rPr>
        <w:t>ידורי טלויזיה</w:t>
      </w:r>
    </w:p>
    <w:p w:rsidR="006752FA" w:rsidRDefault="007903ED" w:rsidP="001A0C12">
      <w:pPr>
        <w:pStyle w:val="header-2"/>
        <w:ind w:left="0" w:right="1134"/>
        <w:rPr>
          <w:rFonts w:cs="Miriam" w:hint="cs"/>
          <w:rtl/>
        </w:rPr>
      </w:pPr>
      <w:bookmarkStart w:id="165" w:name="hed211"/>
      <w:bookmarkEnd w:id="165"/>
      <w:r>
        <w:rPr>
          <w:rFonts w:cs="Miriam"/>
          <w:rtl/>
          <w:lang w:eastAsia="en-US"/>
        </w:rPr>
        <w:pict>
          <v:shape id="_x0000_s2587" type="#_x0000_t202" style="position:absolute;left:0;text-align:left;margin-left:470.25pt;margin-top:12.75pt;width:1in;height:20.15pt;z-index:251778048" filled="f" stroked="f">
            <v:textbox inset="1mm,0,1mm,0">
              <w:txbxContent>
                <w:p w:rsidR="007A2133" w:rsidRDefault="007A2133" w:rsidP="007903ED">
                  <w:pPr>
                    <w:spacing w:line="160" w:lineRule="exact"/>
                    <w:jc w:val="left"/>
                    <w:rPr>
                      <w:rFonts w:cs="Miriam" w:hint="cs"/>
                      <w:noProof/>
                      <w:sz w:val="18"/>
                      <w:szCs w:val="18"/>
                      <w:rtl/>
                    </w:rPr>
                  </w:pPr>
                  <w:r>
                    <w:rPr>
                      <w:rFonts w:cs="Miriam" w:hint="cs"/>
                      <w:noProof/>
                      <w:sz w:val="18"/>
                      <w:szCs w:val="18"/>
                      <w:rtl/>
                    </w:rPr>
                    <w:t>(תיקון מס' 35) תשע"ב-2012</w:t>
                  </w:r>
                </w:p>
              </w:txbxContent>
            </v:textbox>
            <w10:anchorlock/>
          </v:shape>
        </w:pict>
      </w:r>
      <w:r w:rsidR="006752FA">
        <w:rPr>
          <w:rFonts w:cs="Miriam"/>
          <w:rtl/>
        </w:rPr>
        <w:t>ס</w:t>
      </w:r>
      <w:r w:rsidR="006752FA">
        <w:rPr>
          <w:rFonts w:cs="Miriam" w:hint="cs"/>
          <w:rtl/>
        </w:rPr>
        <w:t>י</w:t>
      </w:r>
      <w:r w:rsidR="006752FA">
        <w:rPr>
          <w:rFonts w:cs="Miriam"/>
          <w:rtl/>
        </w:rPr>
        <w:t>מ</w:t>
      </w:r>
      <w:r w:rsidR="006752FA">
        <w:rPr>
          <w:rFonts w:cs="Miriam" w:hint="cs"/>
          <w:rtl/>
        </w:rPr>
        <w:t>ן</w:t>
      </w:r>
      <w:r w:rsidR="006752FA">
        <w:rPr>
          <w:rFonts w:cs="Miriam"/>
          <w:rtl/>
        </w:rPr>
        <w:t xml:space="preserve"> </w:t>
      </w:r>
      <w:r w:rsidR="006752FA">
        <w:rPr>
          <w:rFonts w:cs="Miriam" w:hint="cs"/>
          <w:rtl/>
        </w:rPr>
        <w:t>א</w:t>
      </w:r>
      <w:r w:rsidR="006752FA">
        <w:rPr>
          <w:rFonts w:cs="Miriam"/>
          <w:rtl/>
        </w:rPr>
        <w:t>':</w:t>
      </w:r>
      <w:r>
        <w:rPr>
          <w:rFonts w:cs="Miriam" w:hint="cs"/>
          <w:rtl/>
        </w:rPr>
        <w:t xml:space="preserve"> רישיונות</w:t>
      </w:r>
      <w:r w:rsidR="006752FA">
        <w:rPr>
          <w:rFonts w:cs="Miriam" w:hint="cs"/>
          <w:rtl/>
        </w:rPr>
        <w:t xml:space="preserve"> וז</w:t>
      </w:r>
      <w:r>
        <w:rPr>
          <w:rFonts w:cs="Miriam" w:hint="cs"/>
          <w:rtl/>
        </w:rPr>
        <w:t>י</w:t>
      </w:r>
      <w:r w:rsidR="006752FA">
        <w:rPr>
          <w:rFonts w:cs="Miriam" w:hint="cs"/>
          <w:rtl/>
        </w:rPr>
        <w:t>כיונות</w:t>
      </w:r>
    </w:p>
    <w:p w:rsidR="00F12D04" w:rsidRPr="00B03A12" w:rsidRDefault="00F12D04" w:rsidP="00F12D04">
      <w:pPr>
        <w:pStyle w:val="P00"/>
        <w:spacing w:before="0"/>
        <w:ind w:left="0" w:right="1134"/>
        <w:rPr>
          <w:rStyle w:val="default"/>
          <w:rFonts w:cs="FrankRuehl" w:hint="cs"/>
          <w:vanish/>
          <w:color w:val="FF0000"/>
          <w:sz w:val="20"/>
          <w:szCs w:val="20"/>
          <w:shd w:val="clear" w:color="auto" w:fill="FFFF99"/>
          <w:rtl/>
        </w:rPr>
      </w:pPr>
      <w:bookmarkStart w:id="166" w:name="Rov527"/>
      <w:r w:rsidRPr="00B03A12">
        <w:rPr>
          <w:rStyle w:val="default"/>
          <w:rFonts w:cs="FrankRuehl" w:hint="cs"/>
          <w:vanish/>
          <w:color w:val="FF0000"/>
          <w:sz w:val="20"/>
          <w:szCs w:val="20"/>
          <w:shd w:val="clear" w:color="auto" w:fill="FFFF99"/>
          <w:rtl/>
        </w:rPr>
        <w:t>מיום 17.2.2011</w:t>
      </w:r>
    </w:p>
    <w:p w:rsidR="00F12D04" w:rsidRPr="00B03A12" w:rsidRDefault="00F12D04" w:rsidP="00F12D0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12D04" w:rsidRPr="00B03A12" w:rsidRDefault="00F12D04" w:rsidP="00F12D04">
      <w:pPr>
        <w:pStyle w:val="P00"/>
        <w:spacing w:before="0"/>
        <w:ind w:left="0" w:right="1134"/>
        <w:rPr>
          <w:rStyle w:val="default"/>
          <w:rFonts w:cs="FrankRuehl" w:hint="cs"/>
          <w:vanish/>
          <w:sz w:val="20"/>
          <w:szCs w:val="20"/>
          <w:shd w:val="clear" w:color="auto" w:fill="FFFF99"/>
          <w:rtl/>
        </w:rPr>
      </w:pPr>
      <w:hyperlink r:id="rId47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312 (</w:t>
      </w:r>
      <w:hyperlink r:id="rId47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12D04" w:rsidRPr="00B03A12" w:rsidRDefault="00F12D04" w:rsidP="00F12D04">
      <w:pPr>
        <w:pStyle w:val="P00"/>
        <w:ind w:left="0" w:right="1134"/>
        <w:rPr>
          <w:rFonts w:cs="Miriam" w:hint="cs"/>
          <w:vanish/>
          <w:sz w:val="16"/>
          <w:szCs w:val="16"/>
          <w:u w:val="single"/>
          <w:shd w:val="clear" w:color="auto" w:fill="FFFF99"/>
          <w:rtl/>
        </w:rPr>
      </w:pPr>
      <w:r w:rsidRPr="00B03A12">
        <w:rPr>
          <w:rFonts w:cs="Miriam" w:hint="cs"/>
          <w:vanish/>
          <w:sz w:val="16"/>
          <w:szCs w:val="16"/>
          <w:shd w:val="clear" w:color="auto" w:fill="FFFF99"/>
          <w:rtl/>
        </w:rPr>
        <w:t xml:space="preserve">סימן א': </w:t>
      </w:r>
      <w:r w:rsidRPr="00B03A12">
        <w:rPr>
          <w:rFonts w:cs="Miriam" w:hint="cs"/>
          <w:strike/>
          <w:vanish/>
          <w:sz w:val="16"/>
          <w:szCs w:val="16"/>
          <w:shd w:val="clear" w:color="auto" w:fill="FFFF99"/>
          <w:rtl/>
        </w:rPr>
        <w:t>תחנות וזכיונות</w:t>
      </w:r>
      <w:r w:rsidRPr="00B03A12">
        <w:rPr>
          <w:rFonts w:cs="Miriam" w:hint="cs"/>
          <w:vanish/>
          <w:sz w:val="16"/>
          <w:szCs w:val="16"/>
          <w:shd w:val="clear" w:color="auto" w:fill="FFFF99"/>
          <w:rtl/>
        </w:rPr>
        <w:t xml:space="preserve"> </w:t>
      </w:r>
      <w:r w:rsidRPr="00B03A12">
        <w:rPr>
          <w:rFonts w:cs="Miriam" w:hint="cs"/>
          <w:vanish/>
          <w:sz w:val="16"/>
          <w:szCs w:val="16"/>
          <w:u w:val="single"/>
          <w:shd w:val="clear" w:color="auto" w:fill="FFFF99"/>
          <w:rtl/>
        </w:rPr>
        <w:t>תחנות, רישיונות וזיכיונות</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7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340 (</w:t>
      </w:r>
      <w:hyperlink r:id="rId47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77"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478"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47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48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0D56E3" w:rsidRPr="00B03A12" w:rsidRDefault="000D56E3" w:rsidP="000D56E3">
      <w:pPr>
        <w:pStyle w:val="P00"/>
        <w:ind w:left="0" w:right="1134"/>
        <w:rPr>
          <w:rFonts w:cs="Miriam" w:hint="cs"/>
          <w:vanish/>
          <w:sz w:val="16"/>
          <w:szCs w:val="16"/>
          <w:u w:val="single"/>
          <w:shd w:val="clear" w:color="auto" w:fill="FFFF99"/>
          <w:rtl/>
        </w:rPr>
      </w:pPr>
      <w:r w:rsidRPr="00B03A12">
        <w:rPr>
          <w:rFonts w:cs="Miriam" w:hint="cs"/>
          <w:vanish/>
          <w:sz w:val="16"/>
          <w:szCs w:val="16"/>
          <w:shd w:val="clear" w:color="auto" w:fill="FFFF99"/>
          <w:rtl/>
        </w:rPr>
        <w:t xml:space="preserve">סימן א': </w:t>
      </w:r>
      <w:r w:rsidRPr="00B03A12">
        <w:rPr>
          <w:rFonts w:cs="Miriam" w:hint="cs"/>
          <w:strike/>
          <w:vanish/>
          <w:sz w:val="16"/>
          <w:szCs w:val="16"/>
          <w:shd w:val="clear" w:color="auto" w:fill="FFFF99"/>
          <w:rtl/>
        </w:rPr>
        <w:t>רישיונות וזיכיונות</w:t>
      </w:r>
      <w:r w:rsidRPr="00B03A12">
        <w:rPr>
          <w:rFonts w:cs="Miriam" w:hint="cs"/>
          <w:vanish/>
          <w:sz w:val="16"/>
          <w:szCs w:val="16"/>
          <w:shd w:val="clear" w:color="auto" w:fill="FFFF99"/>
          <w:rtl/>
        </w:rPr>
        <w:t xml:space="preserve"> </w:t>
      </w:r>
      <w:r w:rsidRPr="00B03A12">
        <w:rPr>
          <w:rFonts w:cs="Miriam" w:hint="cs"/>
          <w:vanish/>
          <w:sz w:val="16"/>
          <w:szCs w:val="16"/>
          <w:u w:val="single"/>
          <w:shd w:val="clear" w:color="auto" w:fill="FFFF99"/>
          <w:rtl/>
        </w:rPr>
        <w:t>שידור בערוץ נפרד וסייג ורישיון</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p>
    <w:p w:rsidR="00C6180C" w:rsidRPr="00B03A12" w:rsidRDefault="00C6180C" w:rsidP="00C6180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hyperlink r:id="rId481"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482"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C6180C" w:rsidRPr="000D56E3" w:rsidRDefault="00C6180C" w:rsidP="000D56E3">
      <w:pPr>
        <w:pStyle w:val="P00"/>
        <w:ind w:left="0" w:right="1134"/>
        <w:rPr>
          <w:rFonts w:cs="Miriam" w:hint="cs"/>
          <w:sz w:val="2"/>
          <w:szCs w:val="2"/>
          <w:shd w:val="clear" w:color="auto" w:fill="FFFF99"/>
          <w:rtl/>
        </w:rPr>
      </w:pPr>
      <w:r w:rsidRPr="00B03A12">
        <w:rPr>
          <w:rFonts w:cs="Miriam" w:hint="cs"/>
          <w:vanish/>
          <w:sz w:val="16"/>
          <w:szCs w:val="16"/>
          <w:shd w:val="clear" w:color="auto" w:fill="FFFF99"/>
          <w:rtl/>
        </w:rPr>
        <w:t xml:space="preserve">סימן א': </w:t>
      </w:r>
      <w:r w:rsidRPr="00B03A12">
        <w:rPr>
          <w:rFonts w:cs="Miriam" w:hint="cs"/>
          <w:strike/>
          <w:vanish/>
          <w:sz w:val="16"/>
          <w:szCs w:val="16"/>
          <w:shd w:val="clear" w:color="auto" w:fill="FFFF99"/>
          <w:rtl/>
        </w:rPr>
        <w:t>תחנות, רישיונות וזיכיונות</w:t>
      </w:r>
      <w:r w:rsidRPr="00B03A12">
        <w:rPr>
          <w:rFonts w:cs="Miriam" w:hint="cs"/>
          <w:vanish/>
          <w:sz w:val="16"/>
          <w:szCs w:val="16"/>
          <w:shd w:val="clear" w:color="auto" w:fill="FFFF99"/>
          <w:rtl/>
        </w:rPr>
        <w:t xml:space="preserve"> </w:t>
      </w:r>
      <w:r w:rsidRPr="00B03A12">
        <w:rPr>
          <w:rFonts w:cs="Miriam" w:hint="cs"/>
          <w:vanish/>
          <w:sz w:val="16"/>
          <w:szCs w:val="16"/>
          <w:u w:val="single"/>
          <w:shd w:val="clear" w:color="auto" w:fill="FFFF99"/>
          <w:rtl/>
        </w:rPr>
        <w:t>רישיונות וזיכיונות</w:t>
      </w:r>
      <w:bookmarkEnd w:id="166"/>
    </w:p>
    <w:p w:rsidR="006752FA" w:rsidRDefault="006752FA" w:rsidP="001A0C12">
      <w:pPr>
        <w:pStyle w:val="P00"/>
        <w:spacing w:before="72"/>
        <w:ind w:left="0" w:right="1134"/>
        <w:rPr>
          <w:rStyle w:val="default"/>
          <w:rFonts w:cs="FrankRuehl" w:hint="cs"/>
          <w:rtl/>
        </w:rPr>
      </w:pPr>
      <w:r>
        <w:rPr>
          <w:lang w:val="he-IL"/>
        </w:rPr>
        <w:pict>
          <v:rect id="_x0000_s2142" style="position:absolute;left:0;text-align:left;margin-left:464.5pt;margin-top:8.05pt;width:75.05pt;height:21.45pt;z-index:251410432" o:allowincell="f" filled="f" stroked="f" strokecolor="lime" strokeweight=".25pt">
            <v:textbox style="mso-next-textbox:#_x0000_s2142" inset="0,0,0,0">
              <w:txbxContent>
                <w:p w:rsidR="007A2133" w:rsidRDefault="007A2133">
                  <w:pPr>
                    <w:spacing w:line="160" w:lineRule="exact"/>
                    <w:jc w:val="left"/>
                    <w:rPr>
                      <w:rFonts w:cs="Miriam" w:hint="cs"/>
                      <w:noProof/>
                      <w:sz w:val="18"/>
                      <w:szCs w:val="18"/>
                      <w:rtl/>
                    </w:rPr>
                  </w:pPr>
                  <w:r>
                    <w:rPr>
                      <w:rFonts w:cs="Miriam" w:hint="cs"/>
                      <w:sz w:val="18"/>
                      <w:szCs w:val="18"/>
                      <w:rtl/>
                    </w:rPr>
                    <w:t>(תיקון מס' 35) תשע"ב-2012</w:t>
                  </w:r>
                </w:p>
              </w:txbxContent>
            </v:textbox>
            <w10:anchorlock/>
          </v:rect>
        </w:pict>
      </w:r>
      <w:r>
        <w:rPr>
          <w:rStyle w:val="big-number"/>
          <w:rtl/>
        </w:rPr>
        <w:t>51.</w:t>
      </w:r>
      <w:r>
        <w:rPr>
          <w:rStyle w:val="big-number"/>
          <w:rtl/>
        </w:rPr>
        <w:tab/>
      </w:r>
      <w:r>
        <w:rPr>
          <w:rStyle w:val="default"/>
          <w:rFonts w:cs="FrankRuehl"/>
          <w:rtl/>
        </w:rPr>
        <w:t>(</w:t>
      </w:r>
      <w:r w:rsidR="001A0C12">
        <w:rPr>
          <w:rStyle w:val="default"/>
          <w:rFonts w:cs="FrankRuehl" w:hint="cs"/>
          <w:rtl/>
        </w:rPr>
        <w:t>בוטל).</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67" w:name="Rov481"/>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83"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144 (</w:t>
      </w:r>
      <w:hyperlink r:id="rId484"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תתכנן, תקים ותפעיל, בעצמה או באמצעות אחרים, תחנות שידור ראשיות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ידורי טל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קליטתם והפצתם בציבור של השידורים של בעלי הזכיונות לשידורים כאמור שייקלטו בכל רחבי הארץ, הכל במימונם של בעלי הזכיונות כאמור ובסכומים שה</w:t>
      </w:r>
      <w:r w:rsidRPr="00B03A12">
        <w:rPr>
          <w:rStyle w:val="default"/>
          <w:rFonts w:cs="FrankRuehl"/>
          <w:vanish/>
          <w:sz w:val="22"/>
          <w:szCs w:val="22"/>
          <w:shd w:val="clear" w:color="auto" w:fill="FFFF99"/>
          <w:rtl/>
        </w:rPr>
        <w:t>חליט</w:t>
      </w:r>
      <w:r w:rsidRPr="00B03A12">
        <w:rPr>
          <w:rStyle w:val="default"/>
          <w:rFonts w:cs="FrankRuehl" w:hint="cs"/>
          <w:vanish/>
          <w:sz w:val="22"/>
          <w:szCs w:val="22"/>
          <w:shd w:val="clear" w:color="auto" w:fill="FFFF99"/>
          <w:rtl/>
        </w:rPr>
        <w:t xml:space="preserve">ה הרשות בהתאם לאמור בסעיף קטן (ב); תחנות השידור כאמור יהיו בבעלותה של הרשות ובפיקוחה; בסעיף זה </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לל הת</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ם בעד תכנון, הקמה והפעלה </w:t>
      </w:r>
      <w:r w:rsidRPr="00B03A12">
        <w:rPr>
          <w:rStyle w:val="default"/>
          <w:rFonts w:cs="FrankRuehl"/>
          <w:vanish/>
          <w:sz w:val="22"/>
          <w:szCs w:val="22"/>
          <w:shd w:val="clear" w:color="auto" w:fill="FFFF99"/>
          <w:rtl/>
        </w:rPr>
        <w:t>של</w:t>
      </w:r>
      <w:r w:rsidRPr="00B03A12">
        <w:rPr>
          <w:rStyle w:val="default"/>
          <w:rFonts w:cs="FrankRuehl" w:hint="cs"/>
          <w:vanish/>
          <w:sz w:val="22"/>
          <w:szCs w:val="22"/>
          <w:shd w:val="clear" w:color="auto" w:fill="FFFF99"/>
          <w:rtl/>
        </w:rPr>
        <w:t xml:space="preserve">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כאמור, ולרבות תשלום בעד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 המק</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קעין שעליהם יוקמו תחנות השידור;</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של זכויות שימוש בציוד</w:t>
      </w:r>
      <w:r w:rsidRPr="00B03A12">
        <w:rPr>
          <w:rStyle w:val="default"/>
          <w:rFonts w:cs="FrankRuehl" w:hint="cs"/>
          <w:vanish/>
          <w:sz w:val="22"/>
          <w:szCs w:val="22"/>
          <w:u w:val="single"/>
          <w:shd w:val="clear" w:color="auto" w:fill="FFFF99"/>
          <w:rtl/>
        </w:rPr>
        <w:t>, לרבות במשיבים בלוויין</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חנות השידור, לרבות עבודות התשת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הכרוכות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ך</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המשדרים;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ותחזוקתן של תחנות השידור;</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ידור ראשית"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 לרבות מוקד לבקרה,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לתקנון ולהגברה של שידורי טלויזיה המשודרים בידי בעל זכיון, לשם הפצתם לציבור במישרין או באמצעות תחנות שידור ראשיות נוספות.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ז</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כיון לשידורי טלוויזיה בערוץ השלישי לא יחל ב</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ידו</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יו אלא לאחר שהמנהל הודיע לו כי שידוריו ניתנים לקליטה בכל רחבי הארץ.</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85"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192 (</w:t>
      </w:r>
      <w:hyperlink r:id="rId486"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big-number"/>
          <w:rFonts w:hint="cs"/>
          <w:vanish/>
          <w:sz w:val="16"/>
          <w:szCs w:val="16"/>
          <w:u w:val="single"/>
          <w:shd w:val="clear" w:color="auto" w:fill="FFFF99"/>
          <w:rtl/>
        </w:rPr>
      </w:pPr>
      <w:r w:rsidRPr="00B03A12">
        <w:rPr>
          <w:rStyle w:val="big-number"/>
          <w:rFonts w:hint="cs"/>
          <w:vanish/>
          <w:sz w:val="16"/>
          <w:szCs w:val="16"/>
          <w:shd w:val="clear" w:color="auto" w:fill="FFFF99"/>
          <w:rtl/>
        </w:rPr>
        <w:t xml:space="preserve">הקמה ומימון של תחנות שידור </w:t>
      </w:r>
      <w:r w:rsidRPr="00B03A12">
        <w:rPr>
          <w:rStyle w:val="big-number"/>
          <w:rFonts w:hint="cs"/>
          <w:vanish/>
          <w:sz w:val="16"/>
          <w:szCs w:val="16"/>
          <w:u w:val="single"/>
          <w:shd w:val="clear" w:color="auto" w:fill="FFFF99"/>
          <w:rtl/>
        </w:rPr>
        <w:t>בשיטה האנלוגית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51.</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תתכנן, תקים ותפעיל, בעצמה או באמצעות אחרים, תחנות שידור ראשיות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ידורי טל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בשיטה האנלוגית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קליטתם והפצתם בציבור של השידורים של בעלי הזכיונות לשידורים כאמור שייקלטו בכל רחבי הארץ, הכל במימונם של בעלי הזכיונות כאמור ובסכומים שה</w:t>
      </w:r>
      <w:r w:rsidRPr="00B03A12">
        <w:rPr>
          <w:rStyle w:val="default"/>
          <w:rFonts w:cs="FrankRuehl"/>
          <w:vanish/>
          <w:sz w:val="22"/>
          <w:szCs w:val="22"/>
          <w:shd w:val="clear" w:color="auto" w:fill="FFFF99"/>
          <w:rtl/>
        </w:rPr>
        <w:t>חליט</w:t>
      </w:r>
      <w:r w:rsidRPr="00B03A12">
        <w:rPr>
          <w:rStyle w:val="default"/>
          <w:rFonts w:cs="FrankRuehl" w:hint="cs"/>
          <w:vanish/>
          <w:sz w:val="22"/>
          <w:szCs w:val="22"/>
          <w:shd w:val="clear" w:color="auto" w:fill="FFFF99"/>
          <w:rtl/>
        </w:rPr>
        <w:t xml:space="preserve">ה הרשות בהתאם לאמור בסעיף קטן (ב); תחנות השידור כאמור יהיו בבעלותה של הרשות ובפיקוחה; בסעיף זה </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לל הת</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ם בעד תכנון, הקמה והפעלה </w:t>
      </w:r>
      <w:r w:rsidRPr="00B03A12">
        <w:rPr>
          <w:rStyle w:val="default"/>
          <w:rFonts w:cs="FrankRuehl"/>
          <w:vanish/>
          <w:sz w:val="22"/>
          <w:szCs w:val="22"/>
          <w:shd w:val="clear" w:color="auto" w:fill="FFFF99"/>
          <w:rtl/>
        </w:rPr>
        <w:t>של</w:t>
      </w:r>
      <w:r w:rsidRPr="00B03A12">
        <w:rPr>
          <w:rStyle w:val="default"/>
          <w:rFonts w:cs="FrankRuehl" w:hint="cs"/>
          <w:vanish/>
          <w:sz w:val="22"/>
          <w:szCs w:val="22"/>
          <w:shd w:val="clear" w:color="auto" w:fill="FFFF99"/>
          <w:rtl/>
        </w:rPr>
        <w:t xml:space="preserve">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כאמור, ולרבות תשלום בעד </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 המק</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קעין שעליהם יוקמו תחנות השידור;</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של זכויות שימוש בציוד, לרבות במשיבים בלוויין;</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חנות השידור, לרבות עבודות התשת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הכרוכות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ך</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המשדרים;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ותחזוקתן של תחנות השידור;</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ידור ראשית"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 לרבות מוקד לבקרה,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לתקנון ולהגברה של שידורי טלויזיה המשודרים בידי בעל זכיון, לשם הפצתם לציבור במישרין או באמצעות תחנות שידור ראשיות נוספות.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כיון לשידורי טלוויזיה בערוץ השלישי לא יחל ב</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יו אלא לאחר שהמנהל הודיע לו כי שידוריו ניתנים לקליטה בכל רחבי הארץ.</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(א2)</w:t>
      </w:r>
      <w:r w:rsidRPr="00B03A12">
        <w:rPr>
          <w:rStyle w:val="default"/>
          <w:rFonts w:cs="FrankRuehl" w:hint="cs"/>
          <w:vanish/>
          <w:sz w:val="22"/>
          <w:szCs w:val="22"/>
          <w:u w:val="single"/>
          <w:shd w:val="clear" w:color="auto" w:fill="FFFF99"/>
          <w:rtl/>
        </w:rPr>
        <w:tab/>
        <w:t xml:space="preserve">תכנון, הקמה והפעלה של תחנות שידור ראשיות לשידורי טלוויזיה בשיטה האנלוגית, כאמור בסעיף קטן (א), וכן קליטתם והפצתם של שידורי טלוויזיה באמצעות תחנות שידור ראשיות כאמור, יופסקו בתום 18 חודשים מהמועד הקובע, ובלבד שבאותו מועד יש לציבור אפשרות זמינה לרכישת ציוד לקליטת שידורי טלוויזיה בשיטה הספרתית, ופורסם צו שהוצא לפי סעיף 51ג; בסעיף זה, "המועד הקובע"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המועד שבו החלה הרשות בהפצת שידורי טלוויזיה באמצעות תחנות שידור ספרתיות, לאחר שניתנה הודעת המנהל לפי סעיף 51א(ט).</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(א3)</w:t>
      </w:r>
      <w:r w:rsidRPr="00B03A12">
        <w:rPr>
          <w:rStyle w:val="default"/>
          <w:rFonts w:cs="FrankRuehl" w:hint="cs"/>
          <w:vanish/>
          <w:sz w:val="22"/>
          <w:szCs w:val="22"/>
          <w:u w:val="single"/>
          <w:shd w:val="clear" w:color="auto" w:fill="FFFF99"/>
          <w:rtl/>
        </w:rPr>
        <w:tab/>
        <w:t>על אף הוראות סעיף קטן (א2), רשאי השר, בהסכמת שר האוצר, להאריך, בצו, את התקופה האמורה בסעיף קטן (א2), לתקופה נוספת שלא תעלה על שישה חודשים, אם נוכח כי דחייה כאמור נדרשת בשל שיקולים של טובת הציבור או שמתקיימים טעמים אחרים המצדיקים דחייה כאמור.</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תחליט מהו שיעור ההשתתפות של כל אחד מבעלי הזכיונות במימון כאמור לפי יחידת השידור שהוקצתה לו, ובהת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היתר, בקצב הקמתן של תחנ</w:t>
      </w:r>
      <w:r w:rsidRPr="00B03A12">
        <w:rPr>
          <w:rStyle w:val="default"/>
          <w:rFonts w:cs="FrankRuehl"/>
          <w:vanish/>
          <w:sz w:val="22"/>
          <w:szCs w:val="22"/>
          <w:shd w:val="clear" w:color="auto" w:fill="FFFF99"/>
          <w:rtl/>
        </w:rPr>
        <w:t>ות</w:t>
      </w:r>
      <w:r w:rsidRPr="00B03A12">
        <w:rPr>
          <w:rStyle w:val="default"/>
          <w:rFonts w:cs="FrankRuehl" w:hint="cs"/>
          <w:vanish/>
          <w:sz w:val="22"/>
          <w:szCs w:val="22"/>
          <w:shd w:val="clear" w:color="auto" w:fill="FFFF99"/>
          <w:rtl/>
        </w:rPr>
        <w:t xml:space="preserve"> ה</w:t>
      </w:r>
      <w:r w:rsidRPr="00B03A12">
        <w:rPr>
          <w:rStyle w:val="default"/>
          <w:rFonts w:cs="FrankRuehl"/>
          <w:vanish/>
          <w:sz w:val="22"/>
          <w:szCs w:val="22"/>
          <w:shd w:val="clear" w:color="auto" w:fill="FFFF99"/>
          <w:rtl/>
        </w:rPr>
        <w:t>שי</w:t>
      </w:r>
      <w:r w:rsidRPr="00B03A12">
        <w:rPr>
          <w:rStyle w:val="default"/>
          <w:rFonts w:cs="FrankRuehl" w:hint="cs"/>
          <w:vanish/>
          <w:sz w:val="22"/>
          <w:szCs w:val="22"/>
          <w:shd w:val="clear" w:color="auto" w:fill="FFFF99"/>
          <w:rtl/>
        </w:rPr>
        <w:t>דור והרחבת אפשרויות הקליטה ברחבי הארץ.</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זכיונות לשידורי טלויזיה רשאים להת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גד, לשם העברת שידו</w:t>
      </w:r>
      <w:r w:rsidRPr="00B03A12">
        <w:rPr>
          <w:rStyle w:val="default"/>
          <w:rFonts w:cs="FrankRuehl"/>
          <w:vanish/>
          <w:sz w:val="22"/>
          <w:szCs w:val="22"/>
          <w:shd w:val="clear" w:color="auto" w:fill="FFFF99"/>
          <w:rtl/>
        </w:rPr>
        <w:t>ריהם</w:t>
      </w:r>
      <w:r w:rsidRPr="00B03A12">
        <w:rPr>
          <w:rStyle w:val="default"/>
          <w:rFonts w:cs="FrankRuehl" w:hint="cs"/>
          <w:vanish/>
          <w:sz w:val="22"/>
          <w:szCs w:val="22"/>
          <w:shd w:val="clear" w:color="auto" w:fill="FFFF99"/>
          <w:rtl/>
        </w:rPr>
        <w:t xml:space="preserve"> לתחנות שידור ראשיות ורשאים הם להתקשר עם הרשות לצורך זה; התאגדות או התקשרות כאמור לא ייראו כהסדר כובל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נין חוק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העסקיים, תשמ"ח-1988.</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וראות סעיף זה כדי לגרוע מהו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פקודת הטלגרף האלחוטי.</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p>
    <w:p w:rsidR="00E448D2" w:rsidRPr="00B03A12" w:rsidRDefault="00E448D2" w:rsidP="00E448D2">
      <w:pPr>
        <w:pStyle w:val="P00"/>
        <w:spacing w:before="0"/>
        <w:ind w:left="0" w:right="1134"/>
        <w:rPr>
          <w:rStyle w:val="default"/>
          <w:rFonts w:cs="FrankRuehl" w:hint="cs"/>
          <w:strike/>
          <w:vanish/>
          <w:color w:val="FF0000"/>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6A1711" w:rsidRPr="00B03A12">
        <w:rPr>
          <w:rStyle w:val="default"/>
          <w:rFonts w:cs="FrankRuehl" w:hint="cs"/>
          <w:vanish/>
          <w:sz w:val="20"/>
          <w:szCs w:val="20"/>
          <w:shd w:val="clear" w:color="auto" w:fill="FFFF99"/>
          <w:rtl/>
        </w:rPr>
        <w:t xml:space="preserve"> בוטל</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hyperlink r:id="rId48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340 (</w:t>
      </w:r>
      <w:hyperlink r:id="rId48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hyperlink r:id="rId489"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490"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E448D2" w:rsidRPr="00B03A12" w:rsidRDefault="00E448D2"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51</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p>
    <w:p w:rsidR="00C6180C" w:rsidRPr="00B03A12" w:rsidRDefault="00C6180C" w:rsidP="00C6180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hyperlink r:id="rId491"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492"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51</w:t>
      </w:r>
    </w:p>
    <w:p w:rsidR="00C6180C" w:rsidRPr="00B03A12" w:rsidRDefault="00C6180C" w:rsidP="00C6180C">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C6180C" w:rsidRPr="00B03A12" w:rsidRDefault="00C6180C" w:rsidP="00C6180C">
      <w:pPr>
        <w:pStyle w:val="P00"/>
        <w:spacing w:before="20"/>
        <w:ind w:left="0" w:right="1134"/>
        <w:rPr>
          <w:rStyle w:val="big-number"/>
          <w:rFonts w:hint="cs"/>
          <w:strike/>
          <w:vanish/>
          <w:sz w:val="16"/>
          <w:szCs w:val="16"/>
          <w:u w:val="single"/>
          <w:shd w:val="clear" w:color="auto" w:fill="FFFF99"/>
          <w:rtl/>
        </w:rPr>
      </w:pPr>
      <w:r w:rsidRPr="00B03A12">
        <w:rPr>
          <w:rStyle w:val="big-number"/>
          <w:rFonts w:hint="cs"/>
          <w:strike/>
          <w:vanish/>
          <w:sz w:val="16"/>
          <w:szCs w:val="16"/>
          <w:shd w:val="clear" w:color="auto" w:fill="FFFF99"/>
          <w:rtl/>
        </w:rPr>
        <w:t>הקמה ומימון של תחנות שידור בשיטה האנלוגית</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big-number"/>
          <w:rFonts w:cs="FrankRuehl"/>
          <w:strike/>
          <w:vanish/>
          <w:sz w:val="22"/>
          <w:szCs w:val="22"/>
          <w:shd w:val="clear" w:color="auto" w:fill="FFFF99"/>
          <w:rtl/>
        </w:rPr>
        <w:t>51.</w:t>
      </w:r>
      <w:r w:rsidRPr="00B03A12">
        <w:rPr>
          <w:rStyle w:val="big-number"/>
          <w:rFonts w:cs="FrankRuehl"/>
          <w:strike/>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תתכנן, תקים ותפעיל, בעצמה או באמצעות אחרים, תחנות שידור ראשיות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ידורי טל</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בשיטה האנלוגית, </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קליטתם והפצתם בציבור של השידורים של בעלי הזכיונות לשידורים כאמור שייקלטו בכל רחבי הארץ, הכל במימונם של בעלי הזכיונות כאמור ובסכומים שה</w:t>
      </w:r>
      <w:r w:rsidRPr="00B03A12">
        <w:rPr>
          <w:rStyle w:val="default"/>
          <w:rFonts w:cs="FrankRuehl"/>
          <w:strike/>
          <w:vanish/>
          <w:sz w:val="22"/>
          <w:szCs w:val="22"/>
          <w:shd w:val="clear" w:color="auto" w:fill="FFFF99"/>
          <w:rtl/>
        </w:rPr>
        <w:t>חליט</w:t>
      </w:r>
      <w:r w:rsidRPr="00B03A12">
        <w:rPr>
          <w:rStyle w:val="default"/>
          <w:rFonts w:cs="FrankRuehl" w:hint="cs"/>
          <w:strike/>
          <w:vanish/>
          <w:sz w:val="22"/>
          <w:szCs w:val="22"/>
          <w:shd w:val="clear" w:color="auto" w:fill="FFFF99"/>
          <w:rtl/>
        </w:rPr>
        <w:t xml:space="preserve">ה הרשות בהתאם לאמור בסעיף קטן (ב); תחנות השידור כאמור יהיו בבעלותה של הרשות ובפיקוחה; בסעיף זה </w:t>
      </w:r>
      <w:r w:rsidRPr="00B03A12">
        <w:rPr>
          <w:rStyle w:val="default"/>
          <w:rFonts w:cs="FrankRuehl"/>
          <w:strike/>
          <w:vanish/>
          <w:sz w:val="22"/>
          <w:szCs w:val="22"/>
          <w:shd w:val="clear" w:color="auto" w:fill="FFFF99"/>
          <w:rtl/>
        </w:rPr>
        <w:t>–</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לל הת</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 xml:space="preserve">ם בעד תכנון, הקמה והפעלה </w:t>
      </w:r>
      <w:r w:rsidRPr="00B03A12">
        <w:rPr>
          <w:rStyle w:val="default"/>
          <w:rFonts w:cs="FrankRuehl"/>
          <w:strike/>
          <w:vanish/>
          <w:sz w:val="22"/>
          <w:szCs w:val="22"/>
          <w:shd w:val="clear" w:color="auto" w:fill="FFFF99"/>
          <w:rtl/>
        </w:rPr>
        <w:t>של</w:t>
      </w:r>
      <w:r w:rsidRPr="00B03A12">
        <w:rPr>
          <w:rStyle w:val="default"/>
          <w:rFonts w:cs="FrankRuehl" w:hint="cs"/>
          <w:strike/>
          <w:vanish/>
          <w:sz w:val="22"/>
          <w:szCs w:val="22"/>
          <w:shd w:val="clear" w:color="auto" w:fill="FFFF99"/>
          <w:rtl/>
        </w:rPr>
        <w:t xml:space="preserve"> ת</w:t>
      </w:r>
      <w:r w:rsidRPr="00B03A12">
        <w:rPr>
          <w:rStyle w:val="default"/>
          <w:rFonts w:cs="FrankRuehl"/>
          <w:strike/>
          <w:vanish/>
          <w:sz w:val="22"/>
          <w:szCs w:val="22"/>
          <w:shd w:val="clear" w:color="auto" w:fill="FFFF99"/>
          <w:rtl/>
        </w:rPr>
        <w:t>חנ</w:t>
      </w:r>
      <w:r w:rsidRPr="00B03A12">
        <w:rPr>
          <w:rStyle w:val="default"/>
          <w:rFonts w:cs="FrankRuehl" w:hint="cs"/>
          <w:strike/>
          <w:vanish/>
          <w:sz w:val="22"/>
          <w:szCs w:val="22"/>
          <w:shd w:val="clear" w:color="auto" w:fill="FFFF99"/>
          <w:rtl/>
        </w:rPr>
        <w:t xml:space="preserve">ות כאמור, ולרבות תשלום בעד </w:t>
      </w:r>
      <w:r w:rsidRPr="00B03A12">
        <w:rPr>
          <w:rStyle w:val="default"/>
          <w:rFonts w:cs="FrankRuehl"/>
          <w:strike/>
          <w:vanish/>
          <w:sz w:val="22"/>
          <w:szCs w:val="22"/>
          <w:shd w:val="clear" w:color="auto" w:fill="FFFF99"/>
          <w:rtl/>
        </w:rPr>
        <w:t>–</w:t>
      </w:r>
    </w:p>
    <w:p w:rsidR="00C6180C" w:rsidRPr="00B03A12" w:rsidRDefault="00C6180C" w:rsidP="00C6180C">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ת המק</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קעין שעליהם יוקמו תחנות השידור;</w:t>
      </w:r>
    </w:p>
    <w:p w:rsidR="00C6180C" w:rsidRPr="00B03A12" w:rsidRDefault="00C6180C" w:rsidP="00C6180C">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xml:space="preserve"> של זכויות שימוש בציוד, לרבות במשיבים בלוויין;</w:t>
      </w:r>
    </w:p>
    <w:p w:rsidR="00C6180C" w:rsidRPr="00B03A12" w:rsidRDefault="00C6180C" w:rsidP="00C6180C">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(3)</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חנות השידור, לרבות עבודות התשת</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 xml:space="preserve">הכרוכות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ך</w:t>
      </w:r>
      <w:r w:rsidRPr="00B03A12">
        <w:rPr>
          <w:rStyle w:val="default"/>
          <w:rFonts w:cs="FrankRuehl" w:hint="cs"/>
          <w:strike/>
          <w:vanish/>
          <w:sz w:val="22"/>
          <w:szCs w:val="22"/>
          <w:shd w:val="clear" w:color="auto" w:fill="FFFF99"/>
          <w:rtl/>
        </w:rPr>
        <w:t>;</w:t>
      </w:r>
    </w:p>
    <w:p w:rsidR="00C6180C" w:rsidRPr="00B03A12" w:rsidRDefault="00C6180C" w:rsidP="00C6180C">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(4)</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המשדרים;</w:t>
      </w:r>
    </w:p>
    <w:p w:rsidR="00C6180C" w:rsidRPr="00B03A12" w:rsidRDefault="00C6180C" w:rsidP="00C6180C">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(5)</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xml:space="preserve"> ותחזוקתן של תחנות השידור;</w:t>
      </w:r>
    </w:p>
    <w:p w:rsidR="00C6180C" w:rsidRPr="00B03A12" w:rsidRDefault="00C6180C" w:rsidP="00C6180C">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 xml:space="preserve">ידור ראשית"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ח</w:t>
      </w:r>
      <w:r w:rsidRPr="00B03A12">
        <w:rPr>
          <w:rStyle w:val="default"/>
          <w:rFonts w:cs="FrankRuehl"/>
          <w:strike/>
          <w:vanish/>
          <w:sz w:val="22"/>
          <w:szCs w:val="22"/>
          <w:shd w:val="clear" w:color="auto" w:fill="FFFF99"/>
          <w:rtl/>
        </w:rPr>
        <w:t>נ</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שידור לרבות מוקד לבקרה,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לתקנון ולהגברה של שידורי טלויזיה המשודרים בידי בעל זכיון, לשם הפצתם לציבור במישרין או באמצעות תחנות שידור ראשיות נוספות.</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כיון לשידורי טלוויזיה בערוץ השלישי לא יחל ב</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ידו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יו אלא לאחר שהמנהל הודיע לו כי שידוריו ניתנים לקליטה בכל רחבי הארץ.</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(א2)</w:t>
      </w:r>
      <w:r w:rsidRPr="00B03A12">
        <w:rPr>
          <w:rStyle w:val="default"/>
          <w:rFonts w:cs="FrankRuehl" w:hint="cs"/>
          <w:strike/>
          <w:vanish/>
          <w:sz w:val="22"/>
          <w:szCs w:val="22"/>
          <w:shd w:val="clear" w:color="auto" w:fill="FFFF99"/>
          <w:rtl/>
        </w:rPr>
        <w:tab/>
        <w:t xml:space="preserve">תכנון, הקמה והפעלה של תחנות שידור ראשיות לשידורי טלוויזיה בשיטה האנלוגית, כאמור בסעיף קטן (א), וכן קליטתם והפצתם של שידורי טלוויזיה באמצעות תחנות שידור ראשיות כאמור, יופסקו בתום 18 חודשים מהמועד הקובע, ובלבד שבאותו מועד יש לציבור אפשרות זמינה לרכישת ציוד לקליטת שידורי טלוויזיה בשיטה הספרתית, ופורסם צו שהוצא לפי סעיף 51ג; בסעיף זה, "המועד הקובע"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המועד שבו החלה הרשות בהפצת שידורי טלוויזיה באמצעות תחנות שידור ספרתיות, לאחר שניתנה הודעת המנהל לפי סעיף 51א(ט).</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(א3)</w:t>
      </w:r>
      <w:r w:rsidRPr="00B03A12">
        <w:rPr>
          <w:rStyle w:val="default"/>
          <w:rFonts w:cs="FrankRuehl" w:hint="cs"/>
          <w:strike/>
          <w:vanish/>
          <w:sz w:val="22"/>
          <w:szCs w:val="22"/>
          <w:shd w:val="clear" w:color="auto" w:fill="FFFF99"/>
          <w:rtl/>
        </w:rPr>
        <w:tab/>
        <w:t>על אף הוראות סעיף קטן (א2), רשאי השר, בהסכמת שר האוצר, להאריך, בצו, את התקופה האמורה בסעיף קטן (א2), לתקופה נוספת שלא תעלה על שישה חודשים, אם נוכח כי דחייה כאמור נדרשת בשל שיקולים של טובת הציבור או שמתקיימים טעמים אחרים המצדיקים דחייה כאמור.</w:t>
      </w:r>
    </w:p>
    <w:p w:rsidR="00C6180C" w:rsidRPr="00B03A12" w:rsidRDefault="00C6180C" w:rsidP="00C6180C">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תחליט מהו שיעור ההשתתפות של כל אחד מבעלי הזכיונות במימון כאמור לפי יחידת השידור שהוקצתה לו, ובהת</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xml:space="preserve"> היתר, בקצב הקמתן של תחנ</w:t>
      </w:r>
      <w:r w:rsidRPr="00B03A12">
        <w:rPr>
          <w:rStyle w:val="default"/>
          <w:rFonts w:cs="FrankRuehl"/>
          <w:strike/>
          <w:vanish/>
          <w:sz w:val="22"/>
          <w:szCs w:val="22"/>
          <w:shd w:val="clear" w:color="auto" w:fill="FFFF99"/>
          <w:rtl/>
        </w:rPr>
        <w:t>ות</w:t>
      </w:r>
      <w:r w:rsidRPr="00B03A12">
        <w:rPr>
          <w:rStyle w:val="default"/>
          <w:rFonts w:cs="FrankRuehl" w:hint="cs"/>
          <w:strike/>
          <w:vanish/>
          <w:sz w:val="22"/>
          <w:szCs w:val="22"/>
          <w:shd w:val="clear" w:color="auto" w:fill="FFFF99"/>
          <w:rtl/>
        </w:rPr>
        <w:t xml:space="preserve"> ה</w:t>
      </w:r>
      <w:r w:rsidRPr="00B03A12">
        <w:rPr>
          <w:rStyle w:val="default"/>
          <w:rFonts w:cs="FrankRuehl"/>
          <w:strike/>
          <w:vanish/>
          <w:sz w:val="22"/>
          <w:szCs w:val="22"/>
          <w:shd w:val="clear" w:color="auto" w:fill="FFFF99"/>
          <w:rtl/>
        </w:rPr>
        <w:t>שי</w:t>
      </w:r>
      <w:r w:rsidRPr="00B03A12">
        <w:rPr>
          <w:rStyle w:val="default"/>
          <w:rFonts w:cs="FrankRuehl" w:hint="cs"/>
          <w:strike/>
          <w:vanish/>
          <w:sz w:val="22"/>
          <w:szCs w:val="22"/>
          <w:shd w:val="clear" w:color="auto" w:fill="FFFF99"/>
          <w:rtl/>
        </w:rPr>
        <w:t>דור והרחבת אפשרויות הקליטה ברחבי הארץ.</w:t>
      </w:r>
    </w:p>
    <w:p w:rsidR="00C6180C" w:rsidRPr="00B03A12" w:rsidRDefault="00C6180C" w:rsidP="00C6180C">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זכיונות לשידורי טלויזיה רשאים להת</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גד, לשם העברת שידו</w:t>
      </w:r>
      <w:r w:rsidRPr="00B03A12">
        <w:rPr>
          <w:rStyle w:val="default"/>
          <w:rFonts w:cs="FrankRuehl"/>
          <w:strike/>
          <w:vanish/>
          <w:sz w:val="22"/>
          <w:szCs w:val="22"/>
          <w:shd w:val="clear" w:color="auto" w:fill="FFFF99"/>
          <w:rtl/>
        </w:rPr>
        <w:t>ריהם</w:t>
      </w:r>
      <w:r w:rsidRPr="00B03A12">
        <w:rPr>
          <w:rStyle w:val="default"/>
          <w:rFonts w:cs="FrankRuehl" w:hint="cs"/>
          <w:strike/>
          <w:vanish/>
          <w:sz w:val="22"/>
          <w:szCs w:val="22"/>
          <w:shd w:val="clear" w:color="auto" w:fill="FFFF99"/>
          <w:rtl/>
        </w:rPr>
        <w:t xml:space="preserve"> לתחנות שידור ראשיות ורשאים הם להתקשר עם הרשות לצורך זה; התאגדות או התקשרות כאמור לא ייראו כהסדר כובל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 xml:space="preserve">נין חוק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העסקיים, תשמ"ח-1988.</w:t>
      </w:r>
    </w:p>
    <w:p w:rsidR="00C6180C" w:rsidRPr="00C6180C" w:rsidRDefault="00C6180C" w:rsidP="00C6180C">
      <w:pPr>
        <w:pStyle w:val="P00"/>
        <w:spacing w:before="0"/>
        <w:ind w:left="0" w:right="1134"/>
        <w:rPr>
          <w:rStyle w:val="default"/>
          <w:rFonts w:cs="FrankRuehl" w:hint="cs"/>
          <w:sz w:val="2"/>
          <w:szCs w:val="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ן</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וראות סעיף זה כדי לגרוע מהו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אות פקודת הטלגרף האלחוטי.</w:t>
      </w:r>
      <w:bookmarkEnd w:id="167"/>
    </w:p>
    <w:p w:rsidR="006C611F" w:rsidRPr="006C611F" w:rsidRDefault="006752FA" w:rsidP="001A0C12">
      <w:pPr>
        <w:pStyle w:val="P00"/>
        <w:spacing w:before="72"/>
        <w:ind w:left="0" w:right="1134"/>
        <w:rPr>
          <w:rStyle w:val="default"/>
          <w:rFonts w:cs="FrankRuehl" w:hint="cs"/>
          <w:rtl/>
        </w:rPr>
      </w:pPr>
      <w:r>
        <w:rPr>
          <w:lang w:val="he-IL"/>
        </w:rPr>
        <w:pict>
          <v:rect id="_x0000_s2451" style="position:absolute;left:0;text-align:left;margin-left:464.5pt;margin-top:8.05pt;width:75.05pt;height:16.8pt;z-index:251694080" o:allowincell="f" filled="f" stroked="f" strokecolor="lime" strokeweight=".25pt">
            <v:textbox style="mso-next-textbox:#_x0000_s2451" inset="0,0,0,0">
              <w:txbxContent>
                <w:p w:rsidR="007A2133" w:rsidRDefault="007A2133">
                  <w:pPr>
                    <w:spacing w:line="160" w:lineRule="exact"/>
                    <w:jc w:val="left"/>
                    <w:rPr>
                      <w:rFonts w:cs="Miriam" w:hint="cs"/>
                      <w:noProof/>
                      <w:sz w:val="18"/>
                      <w:szCs w:val="18"/>
                      <w:rtl/>
                    </w:rPr>
                  </w:pPr>
                  <w:r>
                    <w:rPr>
                      <w:rFonts w:cs="Miriam" w:hint="cs"/>
                      <w:sz w:val="18"/>
                      <w:szCs w:val="18"/>
                      <w:rtl/>
                    </w:rPr>
                    <w:t>(תיקון מס' 35) תשע"ב-2012</w:t>
                  </w:r>
                </w:p>
              </w:txbxContent>
            </v:textbox>
            <w10:anchorlock/>
          </v:rect>
        </w:pict>
      </w:r>
      <w:r>
        <w:rPr>
          <w:rStyle w:val="big-number"/>
          <w:rtl/>
        </w:rPr>
        <w:t>51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sidR="001A0C12">
        <w:rPr>
          <w:rStyle w:val="default"/>
          <w:rFonts w:cs="FrankRuehl" w:hint="cs"/>
          <w:rtl/>
        </w:rPr>
        <w:t>בוטל).</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68" w:name="Rov506"/>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493"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192 (</w:t>
      </w:r>
      <w:hyperlink r:id="rId494"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51א</w:t>
      </w:r>
    </w:p>
    <w:p w:rsidR="003A159C" w:rsidRPr="00B03A12" w:rsidRDefault="003A159C">
      <w:pPr>
        <w:pStyle w:val="P00"/>
        <w:spacing w:before="0"/>
        <w:ind w:left="0" w:right="1134"/>
        <w:rPr>
          <w:rStyle w:val="default"/>
          <w:rFonts w:cs="FrankRuehl" w:hint="cs"/>
          <w:vanish/>
          <w:sz w:val="20"/>
          <w:szCs w:val="20"/>
          <w:shd w:val="clear" w:color="auto" w:fill="FFFF99"/>
          <w:rtl/>
        </w:rPr>
      </w:pPr>
    </w:p>
    <w:p w:rsidR="003A159C" w:rsidRPr="00B03A12" w:rsidRDefault="003A159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22.10.2009</w:t>
      </w:r>
    </w:p>
    <w:p w:rsidR="003A159C" w:rsidRPr="00B03A12" w:rsidRDefault="003A159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31</w:t>
      </w:r>
    </w:p>
    <w:p w:rsidR="003A159C" w:rsidRPr="00B03A12" w:rsidRDefault="003A159C">
      <w:pPr>
        <w:pStyle w:val="P00"/>
        <w:spacing w:before="0"/>
        <w:ind w:left="0" w:right="1134"/>
        <w:rPr>
          <w:rStyle w:val="default"/>
          <w:rFonts w:cs="FrankRuehl" w:hint="cs"/>
          <w:vanish/>
          <w:sz w:val="20"/>
          <w:szCs w:val="20"/>
          <w:shd w:val="clear" w:color="auto" w:fill="FFFF99"/>
          <w:rtl/>
        </w:rPr>
      </w:pPr>
      <w:hyperlink r:id="rId495" w:history="1">
        <w:r w:rsidRPr="00B03A12">
          <w:rPr>
            <w:rStyle w:val="Hyperlink"/>
            <w:rFonts w:cs="FrankRuehl" w:hint="cs"/>
            <w:vanish/>
            <w:szCs w:val="20"/>
            <w:shd w:val="clear" w:color="auto" w:fill="FFFF99"/>
            <w:rtl/>
          </w:rPr>
          <w:t>ס"ח תש"ע מס' 2212</w:t>
        </w:r>
      </w:hyperlink>
      <w:r w:rsidRPr="00B03A12">
        <w:rPr>
          <w:rStyle w:val="default"/>
          <w:rFonts w:cs="FrankRuehl" w:hint="cs"/>
          <w:vanish/>
          <w:sz w:val="20"/>
          <w:szCs w:val="20"/>
          <w:shd w:val="clear" w:color="auto" w:fill="FFFF99"/>
          <w:rtl/>
        </w:rPr>
        <w:t xml:space="preserve"> מיום 22.10.2009 עמ' 232 (</w:t>
      </w:r>
      <w:hyperlink r:id="rId496" w:history="1">
        <w:r w:rsidRPr="00B03A12">
          <w:rPr>
            <w:rStyle w:val="Hyperlink"/>
            <w:rFonts w:cs="FrankRuehl" w:hint="cs"/>
            <w:vanish/>
            <w:szCs w:val="20"/>
            <w:shd w:val="clear" w:color="auto" w:fill="FFFF99"/>
            <w:rtl/>
          </w:rPr>
          <w:t>ה"ח 436</w:t>
        </w:r>
      </w:hyperlink>
      <w:r w:rsidRPr="00B03A12">
        <w:rPr>
          <w:rStyle w:val="default"/>
          <w:rFonts w:cs="FrankRuehl" w:hint="cs"/>
          <w:vanish/>
          <w:sz w:val="20"/>
          <w:szCs w:val="20"/>
          <w:shd w:val="clear" w:color="auto" w:fill="FFFF99"/>
          <w:rtl/>
        </w:rPr>
        <w:t>)</w:t>
      </w:r>
    </w:p>
    <w:p w:rsidR="003A159C" w:rsidRPr="00B03A12" w:rsidRDefault="003A159C" w:rsidP="003A159C">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 xml:space="preserve">לא יאוחר </w:t>
      </w:r>
      <w:r w:rsidRPr="00B03A12">
        <w:rPr>
          <w:rStyle w:val="default"/>
          <w:rFonts w:cs="FrankRuehl" w:hint="cs"/>
          <w:strike/>
          <w:vanish/>
          <w:sz w:val="22"/>
          <w:szCs w:val="22"/>
          <w:shd w:val="clear" w:color="auto" w:fill="FFFF99"/>
          <w:rtl/>
        </w:rPr>
        <w:t>מ-11 חודשים מיום תחילתו של חוק הרשות השניה לטלוויזיה ורדיו (תיקון מס' 29), התשס"ח-2008</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מיום י"ב באב התשס"ט 2 באוגוסט 2009)</w:t>
      </w:r>
      <w:r w:rsidRPr="00B03A12">
        <w:rPr>
          <w:rStyle w:val="default"/>
          <w:rFonts w:cs="FrankRuehl" w:hint="cs"/>
          <w:vanish/>
          <w:sz w:val="22"/>
          <w:szCs w:val="22"/>
          <w:shd w:val="clear" w:color="auto" w:fill="FFFF99"/>
          <w:rtl/>
        </w:rPr>
        <w:t xml:space="preserve">, יוקמו תחנות שידור ספרתיות כך שתתאפשר קליטת שידורים </w:t>
      </w:r>
      <w:r w:rsidRPr="00B03A12">
        <w:rPr>
          <w:rStyle w:val="default"/>
          <w:rFonts w:cs="FrankRuehl" w:hint="cs"/>
          <w:strike/>
          <w:vanish/>
          <w:sz w:val="22"/>
          <w:szCs w:val="22"/>
          <w:shd w:val="clear" w:color="auto" w:fill="FFFF99"/>
          <w:rtl/>
        </w:rPr>
        <w:t>כאמור בסעיף קטן (א)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של הגופים המנויים בסעיף קטן (א)(1), (2) ו-(3)</w:t>
      </w:r>
      <w:r w:rsidRPr="00B03A12">
        <w:rPr>
          <w:rStyle w:val="default"/>
          <w:rFonts w:cs="FrankRuehl" w:hint="cs"/>
          <w:vanish/>
          <w:sz w:val="22"/>
          <w:szCs w:val="22"/>
          <w:shd w:val="clear" w:color="auto" w:fill="FFFF99"/>
          <w:rtl/>
        </w:rPr>
        <w:t>; אין בהוראות סעיף קטן זה כדי לגרוע מהוראות לפי חוק התכנון והבניה, התשכ"ה-1965.</w:t>
      </w:r>
    </w:p>
    <w:p w:rsidR="003A159C" w:rsidRPr="00B03A12" w:rsidRDefault="003A159C" w:rsidP="003A159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(ח)</w:t>
      </w:r>
      <w:r w:rsidRPr="00B03A12">
        <w:rPr>
          <w:rStyle w:val="default"/>
          <w:rFonts w:cs="FrankRuehl" w:hint="cs"/>
          <w:strike/>
          <w:vanish/>
          <w:sz w:val="22"/>
          <w:szCs w:val="22"/>
          <w:shd w:val="clear" w:color="auto" w:fill="FFFF99"/>
          <w:rtl/>
        </w:rPr>
        <w:tab/>
        <w:t>על אף הוראות סעיף קטן (ז), רשאי השר, בהסכמת שר האוצר, לדחות, בצו, את המועד האמור באותו סעיף קטן לתקופה שלא תעלה על ארבעה חודשים, אם ראה כי יש צורך בדחייה כאמור.</w:t>
      </w:r>
    </w:p>
    <w:p w:rsidR="003A159C" w:rsidRPr="00B03A12" w:rsidRDefault="003A159C" w:rsidP="003A159C">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 xml:space="preserve">במועד השלמת ההקמה כאמור בסעיף קטן (ז) </w:t>
      </w:r>
      <w:r w:rsidRPr="00B03A12">
        <w:rPr>
          <w:rStyle w:val="default"/>
          <w:rFonts w:cs="FrankRuehl" w:hint="cs"/>
          <w:strike/>
          <w:vanish/>
          <w:sz w:val="22"/>
          <w:szCs w:val="22"/>
          <w:shd w:val="clear" w:color="auto" w:fill="FFFF99"/>
          <w:rtl/>
        </w:rPr>
        <w:t>או (ח)</w:t>
      </w:r>
      <w:r w:rsidRPr="00B03A12">
        <w:rPr>
          <w:rStyle w:val="default"/>
          <w:rFonts w:cs="FrankRuehl" w:hint="cs"/>
          <w:vanish/>
          <w:sz w:val="22"/>
          <w:szCs w:val="22"/>
          <w:shd w:val="clear" w:color="auto" w:fill="FFFF99"/>
          <w:rtl/>
        </w:rPr>
        <w:t>, יודיע המנהל לבעלי הזיכיונות כאמור בסעיף קטן (א)(1), כי ניתן להפיץ שידורי טלוויזיה באמצעות תחנות השידור הספרתיות; הודעה כאמור תפורסם גם לציבור בדרך שיורה המנהל.</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p>
    <w:p w:rsidR="007903ED" w:rsidRPr="00B03A12" w:rsidRDefault="007903ED" w:rsidP="007903E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903ED" w:rsidRPr="00B03A12" w:rsidRDefault="007903ED" w:rsidP="007903ED">
      <w:pPr>
        <w:pStyle w:val="P00"/>
        <w:spacing w:before="0"/>
        <w:ind w:left="0" w:right="1134"/>
        <w:rPr>
          <w:rStyle w:val="default"/>
          <w:rFonts w:cs="FrankRuehl" w:hint="cs"/>
          <w:vanish/>
          <w:sz w:val="20"/>
          <w:szCs w:val="20"/>
          <w:shd w:val="clear" w:color="auto" w:fill="FFFF99"/>
          <w:rtl/>
        </w:rPr>
      </w:pPr>
      <w:hyperlink r:id="rId49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312 (</w:t>
      </w:r>
      <w:hyperlink r:id="rId49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903ED" w:rsidRPr="00B03A12" w:rsidRDefault="007903ED" w:rsidP="007903ED">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51</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הרשות תתכנן, תקים ותפעיל, בעצמה או באמצעות אחרים, תחנות שידור ספרתיות לקליטתם ולהפצתם בציבור של שידורים שייקלטו בכל רחבי הארץ, של גופים אלה:</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בעלי זיכיונות לשידורי טלוויזיה בערוץ 2 ובערוץ השלישי;</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(1א)</w:t>
      </w:r>
      <w:r w:rsidRPr="00B03A12">
        <w:rPr>
          <w:rStyle w:val="default"/>
          <w:rFonts w:cs="FrankRuehl" w:hint="cs"/>
          <w:vanish/>
          <w:sz w:val="22"/>
          <w:szCs w:val="22"/>
          <w:u w:val="single"/>
          <w:shd w:val="clear" w:color="auto" w:fill="FFFF99"/>
          <w:rtl/>
        </w:rPr>
        <w:tab/>
        <w:t>בעלי רישיונות לשידורי טלוויזיה;</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הכנסת, אם ביקשה לעשות כן לגבי שידורי ערוץ הכנסת, בהתאם להוראות סעיף 51ב(ב);</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רשות השידור, אם ביקשה לעשות כן לגבי שידורי הטלוויזיה שהיא משדרת, בהתאם להוראות סעיף 51ב(ב).</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הודיעה הכנסת או רשות השידור, לפי העניין, לרשות, כי היא מבקשת שהרשות תפיץ את שידורי ערוץ הכנסת או את שידורי הטלוויזיה של רשות השידור, כאמור בסעיף 51ב(ב), יתקבלו החלטות מהותיות של הרשות בעניין תכנון והקמה של תחנות שידור ספרתיות כאמור בסעיף קטן (א), ובעניין הפצה של שידורי הטלוויזיה, בתיאום עם הכנסת או עם רשות השידור.</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תחנות שידור ספרתיות יהיו בבעלותה של הרשות ובפיקוחה.</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 xml:space="preserve">בעלי הזיכיונות כאמור בסעיף קטן (א)(1) </w:t>
      </w:r>
      <w:r w:rsidRPr="00B03A12">
        <w:rPr>
          <w:rStyle w:val="default"/>
          <w:rFonts w:cs="FrankRuehl" w:hint="cs"/>
          <w:strike/>
          <w:vanish/>
          <w:sz w:val="22"/>
          <w:szCs w:val="22"/>
          <w:shd w:val="clear" w:color="auto" w:fill="FFFF99"/>
          <w:rtl/>
        </w:rPr>
        <w:t>יממנו את עלות ההקמה של תחנות שידור ספרתיות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יממנו, עד לערב מועד המעבר, את עלות ההקמה לצורך קליטתם והפצתם בציבור של שידורי טלוויזיה של הגופים המנויים בסעיף קטן (א)(1), (2) ו-(3)</w:t>
      </w:r>
      <w:r w:rsidRPr="00B03A12">
        <w:rPr>
          <w:rStyle w:val="default"/>
          <w:rFonts w:cs="FrankRuehl" w:hint="cs"/>
          <w:vanish/>
          <w:sz w:val="22"/>
          <w:szCs w:val="22"/>
          <w:shd w:val="clear" w:color="auto" w:fill="FFFF99"/>
          <w:rtl/>
        </w:rPr>
        <w:t>, למעט ההפרש כמשמעותו בסעיף 51ב(ג), בסכומים ובשיעורי ההשתתפות שתחליט הרשות.</w:t>
      </w:r>
    </w:p>
    <w:p w:rsidR="007903ED" w:rsidRPr="00B03A12" w:rsidRDefault="007903ED" w:rsidP="007903ED">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(ד1)</w:t>
      </w:r>
      <w:r w:rsidRPr="00B03A12">
        <w:rPr>
          <w:rStyle w:val="default"/>
          <w:rFonts w:cs="FrankRuehl" w:hint="cs"/>
          <w:vanish/>
          <w:sz w:val="22"/>
          <w:szCs w:val="22"/>
          <w:u w:val="single"/>
          <w:shd w:val="clear" w:color="auto" w:fill="FFFF99"/>
          <w:rtl/>
        </w:rPr>
        <w:tab/>
        <w:t xml:space="preserve">בעלי הזיכיונות כאמור בסעיף קטן (א)(1) ובעלי הרישיונות כאמור בסעיף קטן (א)(1א) יממנו </w:t>
      </w:r>
      <w:r w:rsidRPr="00B03A12">
        <w:rPr>
          <w:rStyle w:val="default"/>
          <w:rFonts w:cs="FrankRuehl"/>
          <w:vanish/>
          <w:sz w:val="22"/>
          <w:szCs w:val="22"/>
          <w:u w:val="single"/>
          <w:shd w:val="clear" w:color="auto" w:fill="FFFF99"/>
          <w:rtl/>
        </w:rPr>
        <w:t>–</w:t>
      </w:r>
    </w:p>
    <w:p w:rsidR="007903ED" w:rsidRPr="00B03A12" w:rsidRDefault="007903ED" w:rsidP="00A94CE0">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עד לערב מועד המעבר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את עלות ההקמה לצורך קליטתם והפצתם בציבור של שידורי טלוויזיה של בעלי הרישיונות כאמור בסעיף קטן (א)(1א);</w:t>
      </w:r>
    </w:p>
    <w:p w:rsidR="007903ED" w:rsidRPr="00B03A12" w:rsidRDefault="007903ED" w:rsidP="00A94CE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החל במועד המעבר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את עלות ההקמה לצורך קליטתם והפצתם בציבור של שידורי טלוויזיה של כל הגופים המנויים בסעיף קטן (א).</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(ד2)</w:t>
      </w:r>
      <w:r w:rsidRPr="00B03A12">
        <w:rPr>
          <w:rStyle w:val="default"/>
          <w:rFonts w:cs="FrankRuehl" w:hint="cs"/>
          <w:vanish/>
          <w:sz w:val="22"/>
          <w:szCs w:val="22"/>
          <w:u w:val="single"/>
          <w:shd w:val="clear" w:color="auto" w:fill="FFFF99"/>
          <w:rtl/>
        </w:rPr>
        <w:tab/>
        <w:t xml:space="preserve">מימון לפי סעיף קטן (ד1) </w:t>
      </w:r>
      <w:r w:rsidR="00A94CE0" w:rsidRPr="00B03A12">
        <w:rPr>
          <w:rStyle w:val="default"/>
          <w:rFonts w:cs="FrankRuehl" w:hint="cs"/>
          <w:vanish/>
          <w:sz w:val="22"/>
          <w:szCs w:val="22"/>
          <w:u w:val="single"/>
          <w:shd w:val="clear" w:color="auto" w:fill="FFFF99"/>
          <w:rtl/>
        </w:rPr>
        <w:t>יהיה בחלוקה שווה בין כל הגופים האמורים באותו סעיף קטן; השר ושר האוצר יורו על דרכי התשלום, מועדי התשלום וסכומי התשלום; לא הסכימו הרשות והגופים המנויי בסעיף קטן (א)(1) ו-(1א), אם תשלום מסוים הנכלל בעלות הקמה ימומן לפי סעיף קטן (ד) או (ד1), יכריעו בעניין השר ושר האוצר.</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 xml:space="preserve">במהלך תקופת הקמתן של תחנות השידור הספרתיות, יגיש המנהל לשר ולשר האוצר דין וחשבון, בתוך 30 ימים מתום כל רבעון (בסעיף קטן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הרבעון המדווח); דין וחשבון כאמור יכלול, בין השאר, פרטים אלה: ההתקדמות בתכנון ובהקמה של תחנות שידור ספרתיות במהלך הרבעון המדווח וההתקדמות הצפויה במהלך הרבעון שלאחריו, אומדן מעודכן של סך עלות ההקמה, ואומדן ההוצאות הצפויות ברבעון שלאחר הרבעון המדווח.</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השר, שר האוצר או מי שכל אחד מהם הסמיך לכך, רשאי לדרוש מהמנהל להמציא פרטים נוספים הדרושים לצורך בדיקת החישובים שבבסיס האומדנים, כפי שפורטו בדין וחשבון שהגיש לפי סעיף קטן (ה).</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לא יאוחר מיום י"ב באב התשס"ט 2 באוגוסט 2009), יוקמו תחנות שידור ספרתיות כך שתתאפשר קליטת שידורים של הגופים המנויים בסעיף קטן (א)(1), (2) ו-(3); אין בהוראות סעיף קטן זה כדי לגרוע מהוראות לפי חוק התכנון והבניה, התשכ"ה-1965.</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(בוטל).</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במועד השלמת ההקמה כאמור בסעיף קטן (ז), יודיע המנהל לבעלי הזיכיונות כאמור בסעיף קטן (א)(1), כי ניתן להפיץ שידורי טלוויזיה באמצעות תחנות השידור הספרתיות; הודעה כאמור תפורסם גם לציבור בדרך שיורה המנהל.</w:t>
      </w:r>
    </w:p>
    <w:p w:rsidR="007903ED" w:rsidRPr="00B03A12" w:rsidRDefault="007903ED" w:rsidP="007903E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w:t>
      </w:r>
      <w:r w:rsidRPr="00B03A12">
        <w:rPr>
          <w:rStyle w:val="default"/>
          <w:rFonts w:cs="FrankRuehl" w:hint="cs"/>
          <w:strike/>
          <w:vanish/>
          <w:sz w:val="22"/>
          <w:szCs w:val="22"/>
          <w:shd w:val="clear" w:color="auto" w:fill="FFFF99"/>
          <w:rtl/>
        </w:rPr>
        <w:tab/>
        <w:t>הוראות סעיף 51(ג) יחולו, בשינויים המחויבים, לעניין תחנות שידור ספרתיות.</w:t>
      </w:r>
    </w:p>
    <w:p w:rsidR="00A94CE0" w:rsidRPr="00B03A12" w:rsidRDefault="00A94CE0"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(י)</w:t>
      </w:r>
      <w:r w:rsidRPr="00B03A12">
        <w:rPr>
          <w:rStyle w:val="default"/>
          <w:rFonts w:cs="FrankRuehl" w:hint="cs"/>
          <w:vanish/>
          <w:sz w:val="22"/>
          <w:szCs w:val="22"/>
          <w:u w:val="single"/>
          <w:shd w:val="clear" w:color="auto" w:fill="FFFF99"/>
          <w:rtl/>
        </w:rPr>
        <w:tab/>
        <w:t>בעלי רישיונות לשידורי טלוויזיה ובעלי זיכיונות לשידורי טלוויזיה רשאים להתאגד, לשם העברת שידוריהם לתחנות שידור ספרתיות, ורשאים הם להתקשר עם הרשות לצורך זה; התאגדות או התקשרות כאמור לא ייראו כהסדר כובל לעניין חוק ההגבלים העסקיים, התשמ"ח-1988.</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(יא)</w:t>
      </w:r>
      <w:r w:rsidRPr="00B03A12">
        <w:rPr>
          <w:rStyle w:val="default"/>
          <w:rFonts w:cs="FrankRuehl" w:hint="cs"/>
          <w:vanish/>
          <w:sz w:val="22"/>
          <w:szCs w:val="22"/>
          <w:shd w:val="clear" w:color="auto" w:fill="FFFF99"/>
          <w:rtl/>
        </w:rPr>
        <w:tab/>
        <w:t>אין בהוראות סעיף זה כדי לגרוע מהוראות פקודת הטלגרף האלחוטי.</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(יב)</w:t>
      </w:r>
      <w:r w:rsidRPr="00B03A12">
        <w:rPr>
          <w:rStyle w:val="default"/>
          <w:rFonts w:cs="FrankRuehl" w:hint="cs"/>
          <w:vanish/>
          <w:sz w:val="22"/>
          <w:szCs w:val="22"/>
          <w:shd w:val="clear" w:color="auto" w:fill="FFFF99"/>
          <w:rtl/>
        </w:rPr>
        <w:tab/>
        <w:t xml:space="preserve">בסימן זה </w:t>
      </w:r>
      <w:r w:rsidRPr="00B03A12">
        <w:rPr>
          <w:rStyle w:val="default"/>
          <w:rFonts w:cs="FrankRuehl"/>
          <w:vanish/>
          <w:sz w:val="22"/>
          <w:szCs w:val="22"/>
          <w:shd w:val="clear" w:color="auto" w:fill="FFFF99"/>
          <w:rtl/>
        </w:rPr>
        <w:t>–</w:t>
      </w:r>
    </w:p>
    <w:p w:rsidR="007903ED" w:rsidRPr="00B03A12" w:rsidRDefault="007903ED" w:rsidP="007903E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"עלות ההקמה"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כלל התשלום בעד תכנון והקמה של תחנות שידור ספרתיות, לרבות תשלום בעד </w:t>
      </w:r>
      <w:r w:rsidRPr="00B03A12">
        <w:rPr>
          <w:rStyle w:val="default"/>
          <w:rFonts w:cs="FrankRuehl"/>
          <w:vanish/>
          <w:sz w:val="22"/>
          <w:szCs w:val="22"/>
          <w:shd w:val="clear" w:color="auto" w:fill="FFFF99"/>
          <w:rtl/>
        </w:rPr>
        <w:t>–</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רכישת המקרקעין שעליהם יוקמו תחנות השידור הספרתיות;</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רכישתן של זכויות שימוש בציוד, לרבות במשיבים בלוויין;</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הקמת תחנות שידור, לרבות עבודות התשתית הכרוכות בכך;</w:t>
      </w:r>
    </w:p>
    <w:p w:rsidR="007903ED" w:rsidRPr="00B03A12" w:rsidRDefault="007903ED" w:rsidP="007903E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רכישת המשדרים;</w:t>
      </w:r>
    </w:p>
    <w:p w:rsidR="007903ED" w:rsidRPr="00B03A12" w:rsidRDefault="007903ED" w:rsidP="007903E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"תחנת שידור ספרתית"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תחנת שידור ראשית, כהגדרתה בסעיף 51(א), לשידורי טלוויזיה בשיטה הספרתית.</w:t>
      </w:r>
    </w:p>
    <w:p w:rsidR="00A94CE0" w:rsidRPr="00B03A12" w:rsidRDefault="00A94CE0" w:rsidP="00A94CE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"תחנת שידור ספרתית"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תחנת שידור, לרבות מוקד לבקרה, לתיאום, לתקנון ולהגבלה של שידורי טלוויזיה בשיטה הספרתית, לשם הפצתם לציבור במישרין או באמצעות תחנות שידור נוספות כאמור.</w:t>
      </w:r>
    </w:p>
    <w:p w:rsidR="006C611F" w:rsidRPr="00B03A12" w:rsidRDefault="006C611F" w:rsidP="006C611F">
      <w:pPr>
        <w:pStyle w:val="P00"/>
        <w:spacing w:before="0"/>
        <w:ind w:left="0" w:right="1134"/>
        <w:rPr>
          <w:rStyle w:val="default"/>
          <w:rFonts w:cs="FrankRuehl" w:hint="cs"/>
          <w:vanish/>
          <w:sz w:val="20"/>
          <w:szCs w:val="20"/>
          <w:shd w:val="clear" w:color="auto" w:fill="FFFF99"/>
          <w:rtl/>
        </w:rPr>
      </w:pPr>
    </w:p>
    <w:p w:rsidR="006C611F" w:rsidRPr="00B03A12" w:rsidRDefault="006C611F" w:rsidP="001A0C1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1.4.201</w:t>
      </w:r>
      <w:r w:rsidR="001A0C12" w:rsidRPr="00B03A12">
        <w:rPr>
          <w:rStyle w:val="default"/>
          <w:rFonts w:cs="FrankRuehl" w:hint="cs"/>
          <w:vanish/>
          <w:color w:val="FF0000"/>
          <w:sz w:val="20"/>
          <w:szCs w:val="20"/>
          <w:shd w:val="clear" w:color="auto" w:fill="FFFF99"/>
          <w:rtl/>
        </w:rPr>
        <w:t>2</w:t>
      </w:r>
      <w:r w:rsidRPr="00B03A12">
        <w:rPr>
          <w:rStyle w:val="default"/>
          <w:rFonts w:cs="FrankRuehl" w:hint="cs"/>
          <w:vanish/>
          <w:color w:val="FF0000"/>
          <w:sz w:val="20"/>
          <w:szCs w:val="20"/>
          <w:shd w:val="clear" w:color="auto" w:fill="FFFF99"/>
          <w:rtl/>
        </w:rPr>
        <w:t xml:space="preserve"> עד יום 31.12.2013</w:t>
      </w:r>
    </w:p>
    <w:p w:rsidR="006C611F" w:rsidRPr="00B03A12" w:rsidRDefault="006C611F" w:rsidP="006C611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35 </w:t>
      </w:r>
      <w:r w:rsidRPr="00B03A12">
        <w:rPr>
          <w:rStyle w:val="default"/>
          <w:rFonts w:cs="FrankRuehl"/>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הוראת שעה</w:t>
      </w:r>
    </w:p>
    <w:p w:rsidR="006C611F" w:rsidRPr="00B03A12" w:rsidRDefault="006C611F" w:rsidP="006C611F">
      <w:pPr>
        <w:pStyle w:val="P00"/>
        <w:spacing w:before="0"/>
        <w:ind w:left="0" w:right="1134"/>
        <w:rPr>
          <w:rStyle w:val="default"/>
          <w:rFonts w:cs="FrankRuehl" w:hint="cs"/>
          <w:vanish/>
          <w:sz w:val="20"/>
          <w:szCs w:val="20"/>
          <w:shd w:val="clear" w:color="auto" w:fill="FFFF99"/>
          <w:rtl/>
        </w:rPr>
      </w:pPr>
      <w:hyperlink r:id="rId499"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294 (</w:t>
      </w:r>
      <w:hyperlink r:id="rId500"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6C611F" w:rsidRPr="00B03A12" w:rsidRDefault="006C611F" w:rsidP="006C611F">
      <w:pPr>
        <w:pStyle w:val="P00"/>
        <w:ind w:left="0" w:right="1134"/>
        <w:rPr>
          <w:rStyle w:val="default"/>
          <w:rFonts w:cs="FrankRuehl" w:hint="cs"/>
          <w:strike/>
          <w:vanish/>
          <w:sz w:val="22"/>
          <w:szCs w:val="22"/>
          <w:shd w:val="clear" w:color="auto" w:fill="FFFF99"/>
          <w:rtl/>
        </w:rPr>
      </w:pPr>
      <w:r w:rsidRPr="00B03A12">
        <w:rPr>
          <w:rStyle w:val="default"/>
          <w:rFonts w:cs="FrankRuehl"/>
          <w:vanish/>
          <w:sz w:val="22"/>
          <w:szCs w:val="22"/>
          <w:shd w:val="clear" w:color="auto" w:fill="FFFF99"/>
          <w:rtl/>
        </w:rPr>
        <w:t>51</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הרשות תתכנן, תקים ותפעיל, בעצמה או באמצעות אחרים, תחנות שידור ספרתיות לקליטתם ולהפצתם בציבור של שידורים שייקלטו בכל רחבי הארץ, של גופים אלה:</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בעלי זיכיונות לשידורי טלוויזיה בערוץ 2 ובערוץ השלישי;</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(1א)</w:t>
      </w:r>
      <w:r w:rsidRPr="00B03A12">
        <w:rPr>
          <w:rStyle w:val="default"/>
          <w:rFonts w:cs="FrankRuehl" w:hint="cs"/>
          <w:strike/>
          <w:vanish/>
          <w:sz w:val="22"/>
          <w:szCs w:val="22"/>
          <w:shd w:val="clear" w:color="auto" w:fill="FFFF99"/>
          <w:rtl/>
        </w:rPr>
        <w:tab/>
        <w:t>בעלי רישיונות לשידורי טלוויזיה;</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הכנסת, אם ביקשה לעשות כן לגבי שידורי ערוץ הכנסת, בהתאם להוראות סעיף 51ב(ב);</w:t>
      </w:r>
    </w:p>
    <w:p w:rsidR="006C611F" w:rsidRPr="00B03A12" w:rsidRDefault="006C611F" w:rsidP="006C611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רשות השידור, אם ביקשה לעשות כן לגבי שידורי הטלוויזיה שהיא משדרת, בהתאם להוראות סעיף 51ב(ב).</w:t>
      </w:r>
    </w:p>
    <w:p w:rsidR="006C611F" w:rsidRPr="00B03A12" w:rsidRDefault="006C611F" w:rsidP="006C611F">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הרשות תתכנן, תקים ותפעיל, בעצמה או באמצעות אחרים, תחנות שידור ספרתיות לקליטתם ולהפצתם בציבור של שידורים שייקלטו בכל רחבי הארץ, של הגופים המפורטים להלן, בכפוף להוראות סעיף 51ב:</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בעלי זיכיונות לשידורי טלוויזיה בערוץ 2 ובערוץ השלישי;</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(1א)</w:t>
      </w:r>
      <w:r w:rsidRPr="00B03A12">
        <w:rPr>
          <w:rStyle w:val="default"/>
          <w:rFonts w:cs="FrankRuehl" w:hint="cs"/>
          <w:vanish/>
          <w:sz w:val="22"/>
          <w:szCs w:val="22"/>
          <w:u w:val="single"/>
          <w:shd w:val="clear" w:color="auto" w:fill="FFFF99"/>
          <w:rtl/>
        </w:rPr>
        <w:tab/>
        <w:t>בעלי רישיונות לשידורי טלוויזיה;</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הכנסת, לגבי שידורי ערוץ הכנסת;</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רשות השידור, לגבי שידורי הטלוויזיה שהיא משדרת;</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משדר ערוץ ייעודי, ובכלל זה משדר ערוץ ייעודי בשפה הערבית;</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הטלוויזיה הלימודית;</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(6)</w:t>
      </w:r>
      <w:r w:rsidRPr="00B03A12">
        <w:rPr>
          <w:rStyle w:val="default"/>
          <w:rFonts w:cs="FrankRuehl" w:hint="cs"/>
          <w:vanish/>
          <w:sz w:val="22"/>
          <w:szCs w:val="22"/>
          <w:u w:val="single"/>
          <w:shd w:val="clear" w:color="auto" w:fill="FFFF99"/>
          <w:rtl/>
        </w:rPr>
        <w:tab/>
        <w:t>משרד ערוץ נושאי;</w:t>
      </w:r>
    </w:p>
    <w:p w:rsidR="006C611F" w:rsidRPr="00B03A12" w:rsidRDefault="006C611F" w:rsidP="006C611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(7)</w:t>
      </w:r>
      <w:r w:rsidRPr="00B03A12">
        <w:rPr>
          <w:rStyle w:val="default"/>
          <w:rFonts w:cs="FrankRuehl" w:hint="cs"/>
          <w:vanish/>
          <w:sz w:val="22"/>
          <w:szCs w:val="22"/>
          <w:u w:val="single"/>
          <w:shd w:val="clear" w:color="auto" w:fill="FFFF99"/>
          <w:rtl/>
        </w:rPr>
        <w:tab/>
        <w:t>הגופים המפורטים להלן, לגבי שידורי רדיו שהם משדרים:</w:t>
      </w:r>
    </w:p>
    <w:p w:rsidR="006C611F" w:rsidRPr="00B03A12" w:rsidRDefault="006C611F" w:rsidP="0006132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רשות השידור;</w:t>
      </w:r>
    </w:p>
    <w:p w:rsidR="006C611F" w:rsidRPr="00B03A12" w:rsidRDefault="006C611F" w:rsidP="0006132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גלי צה"ל;</w:t>
      </w:r>
    </w:p>
    <w:p w:rsidR="006C611F" w:rsidRPr="00B03A12" w:rsidRDefault="006C611F" w:rsidP="0006132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בעלי זיכיונות לשידורי רדיו;</w:t>
      </w:r>
    </w:p>
    <w:p w:rsidR="006C611F" w:rsidRPr="00B03A12" w:rsidRDefault="006C611F" w:rsidP="0006132A">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 xml:space="preserve">שירות ההתגוננות האזרחית, לשם שידורי הודעות חירום בלבד, דרך קבע או באופן ארעי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בעניין מהעניינים המנויים בפסקאות (1) עד (8) שבסעיף 9(ד) לחוק שידורי טלוויזיה (כתוביות ושפת סימנים), התשס"ה-2005, או בעניין התקפה כהגדרתה בחוק ההתגוננות האזרחית, התשי"א-1951.</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הודיעה הכנסת או רשות השידור, לפי העניין, לרשות, כי היא מבקשת שהרשות תפיץ את שידורי ערוץ הכנסת או את שידורי הטלוויזיה של רשות השידור, כאמור בסעיף 51ב(ב), יתקבלו החלטות מהותיות של הרשות בעניין תכנון והקמה של תחנות שידור ספרתיות כאמור בסעיף קטן (א), ובעניין הפצה של שידורי הטלוויזיה, בתיאום עם הכנסת או עם רשות השידור.</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תחנות שידור ספרתיות יהיו בבעלותה של הרשות ובפיקוחה.</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בעלי הזיכיונות כאמור בסעיף קטן (א)(1) יממנו, עד לערב מועד המעבר, את עלות ההקמה לצורך קליטתם והפצתם בציבור של שידורי טלוויזיה של הגופים המנויים בסעיף קטן (א)(1), (2) ו-(3), למעט ההפרש כמשמעותו בסעיף 51ב(ג), בסכומים ובשיעורי ההשתתפות שתחליט הרשות.</w:t>
      </w:r>
    </w:p>
    <w:p w:rsidR="00184201" w:rsidRPr="00B03A12" w:rsidRDefault="00184201" w:rsidP="006C611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תחנות שידור ספרתיות יהיו בבעלותה של הרשות ובפיקוחה.</w:t>
      </w:r>
    </w:p>
    <w:p w:rsidR="00184201" w:rsidRPr="00B03A12" w:rsidRDefault="00184201" w:rsidP="006C611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אוצר המדינה יישא בעלות ההקמה לצורך קליטתם והפצתם בציבור של שידורי הגופים האמורים בסעיף קטן (א) באמצעות תחנות השידור הספרתיות לפי הוראות סעיף 51ב, בין השאר תוך שימוש בתמלוגים המשולמים לפי סעיף 100 בידי בעל זיכיון לשידורי טלוויזיה, בעל רישיון לשידורי טלוויזיה ובעל זיכיון לשידורי רדיו.</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(ד1)</w:t>
      </w:r>
      <w:r w:rsidRPr="00B03A12">
        <w:rPr>
          <w:rStyle w:val="default"/>
          <w:rFonts w:cs="FrankRuehl" w:hint="cs"/>
          <w:strike/>
          <w:vanish/>
          <w:sz w:val="22"/>
          <w:szCs w:val="22"/>
          <w:shd w:val="clear" w:color="auto" w:fill="FFFF99"/>
          <w:rtl/>
        </w:rPr>
        <w:tab/>
        <w:t xml:space="preserve">בעלי הזיכיונות כאמור בסעיף קטן (א)(1) ובעלי הרישיונות כאמור בסעיף קטן (א)(1א) יממנו </w:t>
      </w:r>
      <w:r w:rsidRPr="00B03A12">
        <w:rPr>
          <w:rStyle w:val="default"/>
          <w:rFonts w:cs="FrankRuehl"/>
          <w:strike/>
          <w:vanish/>
          <w:sz w:val="22"/>
          <w:szCs w:val="22"/>
          <w:shd w:val="clear" w:color="auto" w:fill="FFFF99"/>
          <w:rtl/>
        </w:rPr>
        <w:t>–</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עד לערב 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את עלות ההקמה לצורך קליטתם והפצתם בציבור של שידורי טלוויזיה של בעלי הרישיונות כאמור בסעיף קטן (א)(1א);</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החל במועד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את עלות ההקמה לצורך קליטתם והפצתם בציבור של שידורי טלוויזיה של כל הגופים המנויים בסעיף קטן (א).</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(ד2)</w:t>
      </w:r>
      <w:r w:rsidRPr="00B03A12">
        <w:rPr>
          <w:rStyle w:val="default"/>
          <w:rFonts w:cs="FrankRuehl" w:hint="cs"/>
          <w:strike/>
          <w:vanish/>
          <w:sz w:val="22"/>
          <w:szCs w:val="22"/>
          <w:shd w:val="clear" w:color="auto" w:fill="FFFF99"/>
          <w:rtl/>
        </w:rPr>
        <w:tab/>
        <w:t>מימון לפי סעיף קטן (ד1) יהיה בחלוקה שווה בין כל הגופים האמורים באותו סעיף קטן; השר ושר האוצר יורו על דרכי התשלום, מועדי התשלום וסכומי התשלום; לא הסכימו הרשות והגופים המנויי בסעיף קטן (א)(1) ו-(1א), אם תשלום מסוים הנכלל בעלות הקמה ימומן לפי סעיף קטן (ד) או (ד1), יכריעו בעניין השר ושר האוצר.</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hint="cs"/>
          <w:strike/>
          <w:vanish/>
          <w:sz w:val="22"/>
          <w:szCs w:val="22"/>
          <w:shd w:val="clear" w:color="auto" w:fill="FFFF99"/>
          <w:rtl/>
        </w:rPr>
        <w:tab/>
        <w:t xml:space="preserve">במהלך תקופת הקמתן של תחנות השידור הספרתיות, יגיש המנהל לשר ולשר האוצר דין וחשבון, בתוך 30 ימים מתום כל רבעון (בסעיף קטן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הרבעון המדווח); דין וחשבון כאמור יכלול, בין השאר, פרטים אלה: ההתקדמות בתכנון ובהקמה של תחנות שידור ספרתיות במהלך הרבעון המדווח וההתקדמות הצפויה במהלך הרבעון שלאחריו, אומדן מעודכן של סך עלות ההקמה, ואומדן ההוצאות הצפויות ברבעון שלאחר הרבעון המדווח.</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השר, שר האוצר או מי שכל אחד מהם הסמיך לכך, רשאי לדרוש מהמנהל להמציא פרטים נוספים הדרושים לצורך בדיקת החישובים שבבסיס האומדנים, כפי שפורטו בדין וחשבון שהגיש לפי סעיף קטן (ה).</w:t>
      </w:r>
    </w:p>
    <w:p w:rsidR="006C611F" w:rsidRPr="00B03A12" w:rsidRDefault="006C611F" w:rsidP="006C611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(ז)</w:t>
      </w:r>
      <w:r w:rsidRPr="00B03A12">
        <w:rPr>
          <w:rStyle w:val="default"/>
          <w:rFonts w:cs="FrankRuehl" w:hint="cs"/>
          <w:strike/>
          <w:vanish/>
          <w:sz w:val="22"/>
          <w:szCs w:val="22"/>
          <w:shd w:val="clear" w:color="auto" w:fill="FFFF99"/>
          <w:rtl/>
        </w:rPr>
        <w:tab/>
        <w:t>לא יאוחר מיום י"ב באב התשס"ט 2 באוגוסט 2009), יוקמו תחנות שידור ספרתיות כך שתתאפשר קליטת שידורים של הגופים המנויים בסעיף קטן (א)(1), (2) ו-(3); אין בהוראות סעיף קטן זה כדי לגרוע מהוראות לפי חוק התכנון והבניה, התשכ"ה-1965.</w:t>
      </w:r>
    </w:p>
    <w:p w:rsidR="004904A5" w:rsidRPr="00B03A12" w:rsidRDefault="004904A5" w:rsidP="004904A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hint="cs"/>
          <w:vanish/>
          <w:sz w:val="22"/>
          <w:szCs w:val="22"/>
          <w:u w:val="single"/>
          <w:shd w:val="clear" w:color="auto" w:fill="FFFF99"/>
          <w:rtl/>
        </w:rPr>
        <w:tab/>
        <w:t xml:space="preserve">במהלך תקופת הקמתן של תחנות השידור הספרתיות, יגיש המנהל לשר ולשר האוצר דין וחשבון, בתוך 30 ימים מתום כל רבעון (בסעיף קטן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הרבעון המדווח); דין וחשבון כאמור יכלול, בין השאר, פרטים אלה: ההתקדמות בתכנון ובהקמה של תחנות שידור ספרתיות במהלך הרבעון המדווח וההתקדמות הצפויה במהלך הרבעון שלאחריו, אומדן מעודכן של סך עלות ההקמה, ואומדן ההוצאות הצפויות ברבעון שלאחר הרבעון המדווח.</w:t>
      </w:r>
    </w:p>
    <w:p w:rsidR="004904A5" w:rsidRPr="00B03A12" w:rsidRDefault="004904A5" w:rsidP="004904A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(ו)</w:t>
      </w:r>
      <w:r w:rsidRPr="00B03A12">
        <w:rPr>
          <w:rStyle w:val="default"/>
          <w:rFonts w:cs="FrankRuehl" w:hint="cs"/>
          <w:vanish/>
          <w:sz w:val="22"/>
          <w:szCs w:val="22"/>
          <w:u w:val="single"/>
          <w:shd w:val="clear" w:color="auto" w:fill="FFFF99"/>
          <w:rtl/>
        </w:rPr>
        <w:tab/>
      </w:r>
      <w:r w:rsidR="0089215F" w:rsidRPr="00B03A12">
        <w:rPr>
          <w:rStyle w:val="default"/>
          <w:rFonts w:cs="FrankRuehl" w:hint="cs"/>
          <w:vanish/>
          <w:sz w:val="22"/>
          <w:szCs w:val="22"/>
          <w:u w:val="single"/>
          <w:shd w:val="clear" w:color="auto" w:fill="FFFF99"/>
          <w:rtl/>
        </w:rPr>
        <w:t>השר, שר האוצר או מי שכל אחד מהם הסמיך לכך, רשאי לדרוש מהמנהל להמציא פרטים נוספים הדרושים לצורך בדיקת החישובים שבבסיס האומדנים, כפי שפורטו בדין וחשבון שהגיש לפי סעיף קטן (ה).</w:t>
      </w:r>
    </w:p>
    <w:p w:rsidR="0089215F" w:rsidRPr="00B03A12" w:rsidRDefault="0089215F" w:rsidP="00FB1B99">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(ז)</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 xml:space="preserve">לא יאוחר מיום </w:t>
      </w:r>
      <w:r w:rsidR="00FB1B99" w:rsidRPr="00B03A12">
        <w:rPr>
          <w:rStyle w:val="default"/>
          <w:rFonts w:cs="FrankRuehl" w:hint="cs"/>
          <w:vanish/>
          <w:sz w:val="22"/>
          <w:szCs w:val="22"/>
          <w:u w:val="single"/>
          <w:shd w:val="clear" w:color="auto" w:fill="FFFF99"/>
          <w:rtl/>
        </w:rPr>
        <w:t>י"ב באב התשס"ט (2 באוגוסט 2009), יוקמו תחנות שידור ספרתיות כך שתתאפשר קליטת שידורים של הגופים המנויים בסעיף קטן (א)(1), (2) ו-(3) בטכנולוגיית חדות רגילה, בהתאם להוראות סעיף 51ב;</w:t>
      </w:r>
    </w:p>
    <w:p w:rsidR="00FB1B99" w:rsidRPr="00B03A12" w:rsidRDefault="00FB1B99" w:rsidP="00FB1B99">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לא יאוחר מיום כ"ח בטבת התשע"ד (31 בדצמבר 2013), יוקמו תחנות שידור ספרתיות כך שתתאפשר הפצה וקליטה של שידורי טלוויזיה של כל הגופים כאמור בסעיף קטן (א), בטכנולוגיית חדות רגילה ובטכנולוגיית חדות גבוהה, בכפוף להוראות סעיף 51ב;</w:t>
      </w:r>
    </w:p>
    <w:p w:rsidR="00FB1B99" w:rsidRPr="00B03A12" w:rsidRDefault="00FB1B99" w:rsidP="00FB1B99">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אין בהוראות סעיף קטן זה כדי לגרוע מההוראות לפי חוק התכנון והבנייה, התשכ"ה-1965.</w:t>
      </w:r>
    </w:p>
    <w:p w:rsidR="006C611F" w:rsidRPr="00B03A12" w:rsidRDefault="006C611F" w:rsidP="006C611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(בוטל).</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(ט)</w:t>
      </w:r>
      <w:r w:rsidRPr="00B03A12">
        <w:rPr>
          <w:rStyle w:val="default"/>
          <w:rFonts w:cs="FrankRuehl" w:hint="cs"/>
          <w:strike/>
          <w:vanish/>
          <w:sz w:val="22"/>
          <w:szCs w:val="22"/>
          <w:shd w:val="clear" w:color="auto" w:fill="FFFF99"/>
          <w:rtl/>
        </w:rPr>
        <w:tab/>
        <w:t>במועד השלמת ההקמה כאמור בסעיף קטן (ז), יודיע המנהל לבעלי הזיכיונות כאמור בסעיף קטן (א)(1), כי ניתן להפיץ שידורי טלוויזיה באמצעות תחנות השידור הספרתיות; הודעה כאמור תפורסם גם לציבור בדרך שיורה המנהל.</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w:t>
      </w:r>
      <w:r w:rsidRPr="00B03A12">
        <w:rPr>
          <w:rStyle w:val="default"/>
          <w:rFonts w:cs="FrankRuehl" w:hint="cs"/>
          <w:strike/>
          <w:vanish/>
          <w:sz w:val="22"/>
          <w:szCs w:val="22"/>
          <w:shd w:val="clear" w:color="auto" w:fill="FFFF99"/>
          <w:rtl/>
        </w:rPr>
        <w:tab/>
        <w:t>בעלי רישיונות לשידורי טלוויזיה ובעלי זיכיונות לשידורי טלוויזיה רשאים להתאגד, לשם העברת שידוריהם לתחנות שידור ספרתיות, ורשאים הם להתקשר עם הרשות לצורך זה; התאגדות או התקשרות כאמור לא ייראו כהסדר כובל לעניין חוק ההגבלים העסקיים, התשמ"ח-1988.</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(יא)</w:t>
      </w:r>
      <w:r w:rsidRPr="00B03A12">
        <w:rPr>
          <w:rStyle w:val="default"/>
          <w:rFonts w:cs="FrankRuehl" w:hint="cs"/>
          <w:strike/>
          <w:vanish/>
          <w:sz w:val="22"/>
          <w:szCs w:val="22"/>
          <w:shd w:val="clear" w:color="auto" w:fill="FFFF99"/>
          <w:rtl/>
        </w:rPr>
        <w:tab/>
        <w:t>אין בהוראות סעיף זה כדי לגרוע מהוראות פקודת הטלגרף האלחוטי.</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(יב)</w:t>
      </w:r>
      <w:r w:rsidRPr="00B03A12">
        <w:rPr>
          <w:rStyle w:val="default"/>
          <w:rFonts w:cs="FrankRuehl" w:hint="cs"/>
          <w:strike/>
          <w:vanish/>
          <w:sz w:val="22"/>
          <w:szCs w:val="22"/>
          <w:shd w:val="clear" w:color="auto" w:fill="FFFF99"/>
          <w:rtl/>
        </w:rPr>
        <w:tab/>
        <w:t xml:space="preserve">בסימן זה </w:t>
      </w:r>
      <w:r w:rsidRPr="00B03A12">
        <w:rPr>
          <w:rStyle w:val="default"/>
          <w:rFonts w:cs="FrankRuehl"/>
          <w:strike/>
          <w:vanish/>
          <w:sz w:val="22"/>
          <w:szCs w:val="22"/>
          <w:shd w:val="clear" w:color="auto" w:fill="FFFF99"/>
          <w:rtl/>
        </w:rPr>
        <w:t>–</w:t>
      </w:r>
    </w:p>
    <w:p w:rsidR="006C611F" w:rsidRPr="00B03A12" w:rsidRDefault="006C611F" w:rsidP="006C611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"עלות ההקמה"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כלל התשלום בעד תכנון והקמה של תחנות שידור ספרתיות, לרבות תשלום בעד </w:t>
      </w:r>
      <w:r w:rsidRPr="00B03A12">
        <w:rPr>
          <w:rStyle w:val="default"/>
          <w:rFonts w:cs="FrankRuehl"/>
          <w:strike/>
          <w:vanish/>
          <w:sz w:val="22"/>
          <w:szCs w:val="22"/>
          <w:shd w:val="clear" w:color="auto" w:fill="FFFF99"/>
          <w:rtl/>
        </w:rPr>
        <w:t>–</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רכישת המקרקעין שעליהם יוקמו תחנות השידור הספרתיות;</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רכישתן של זכויות שימוש בציוד, לרבות במשיבים בלוויין;</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הקמת תחנות שידור, לרבות עבודות התשתית הכרוכות בכך;</w:t>
      </w:r>
    </w:p>
    <w:p w:rsidR="006C611F" w:rsidRPr="00B03A12" w:rsidRDefault="006C611F" w:rsidP="006C611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רכישת המשדרים;</w:t>
      </w:r>
    </w:p>
    <w:p w:rsidR="006C611F" w:rsidRPr="00B03A12" w:rsidRDefault="006C611F" w:rsidP="006C611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"תחנת שידור ספרתית"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תחנת שידור, לרבות מוקד לבקרה, לתיאום, לתקנון ולהגבלה של שידורי טלוויזיה בשיטה הספרתית, לשם הפצתם לציבור במישרין או באמצעות תחנות שידור נוספות כאמור.</w:t>
      </w:r>
    </w:p>
    <w:p w:rsidR="00FB1B99" w:rsidRPr="00B03A12" w:rsidRDefault="00FB1B99" w:rsidP="00FB1B99">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(ט)</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במועד השלמת ההקמה כאמור בסעיף קטן (ז)(1), יודיע המנהל לבעלי הזיכיונות כאמור בסעיף קטן (א)(1), כי ניתן להפיץ שידורי טלוויזיה באמצעות תחנות השידור הספרתיות;</w:t>
      </w:r>
    </w:p>
    <w:p w:rsidR="00FB1B99" w:rsidRPr="00B03A12" w:rsidRDefault="00FB1B99" w:rsidP="00FB1B99">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במועד שבו תתאפשר הפצת שידורי טלוויזיה באמצעות תחנות השידור הספרתיות של כל הגופים כאמור בסעיף קטן (א) בטכנולוגיית חדות רגילה, בכפוף להוראות סעיף 51ב, יודיע המנהל לגופים כאמור בטרם הוחל בהפצת שידוריהם באמצעות תחנות השידור הספרתיות, כי ניתן להפיץ את שידוריהם כאמור;</w:t>
      </w:r>
    </w:p>
    <w:p w:rsidR="00FB1B99" w:rsidRPr="00B03A12" w:rsidRDefault="00FB1B99" w:rsidP="00FB1B99">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במועד השלמת ההקמה כאמור בסעיף קטן (ז)(2), יודיע המנהל לגופים המשדרים שידורי טלוויזיה כאמור בסעיף קטן (א), כי ניתן להפיץ את שידוריהם באמצעות תחנות השידור הספרתיות שטכנולוגיית חדות גבוהה, בכפוף להוראות סעיף 51ב;</w:t>
      </w:r>
    </w:p>
    <w:p w:rsidR="00FB1B99" w:rsidRPr="00B03A12" w:rsidRDefault="00FB1B99" w:rsidP="00FB1B99">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הודעות כאמור בסעיף קטן זה יפורסמו גם לציבור בדרך שיורה המנהל.</w:t>
      </w:r>
    </w:p>
    <w:p w:rsidR="00FB1B99" w:rsidRPr="00B03A12" w:rsidRDefault="00FB1B99" w:rsidP="00F0118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(י)</w:t>
      </w:r>
      <w:r w:rsidRPr="00B03A12">
        <w:rPr>
          <w:rStyle w:val="default"/>
          <w:rFonts w:cs="FrankRuehl" w:hint="cs"/>
          <w:vanish/>
          <w:sz w:val="22"/>
          <w:szCs w:val="22"/>
          <w:u w:val="single"/>
          <w:shd w:val="clear" w:color="auto" w:fill="FFFF99"/>
          <w:rtl/>
        </w:rPr>
        <w:tab/>
      </w:r>
      <w:r w:rsidR="00F01181" w:rsidRPr="00B03A12">
        <w:rPr>
          <w:rStyle w:val="default"/>
          <w:rFonts w:cs="FrankRuehl" w:hint="cs"/>
          <w:vanish/>
          <w:sz w:val="22"/>
          <w:szCs w:val="22"/>
          <w:u w:val="single"/>
          <w:shd w:val="clear" w:color="auto" w:fill="FFFF99"/>
          <w:rtl/>
        </w:rPr>
        <w:t>בעלי רישיונות לשידורי טלוויזיה ובעלי זיכיונות לשידורי טלוויזיה רשאים להתאגד, לשם העברת שידוריהם לתחנות שידור ספרתיות לרשאים הם להתקשר עם הרשות לצורך זה; התאגדות או התקשרות כאמור לא ייראו כהסדר כובל לעניין חוק ההגבלים העסקיים, התשמ"ח-1988.</w:t>
      </w:r>
    </w:p>
    <w:p w:rsidR="00F01181" w:rsidRPr="00B03A12" w:rsidRDefault="00F01181" w:rsidP="00F0118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(יא)</w:t>
      </w:r>
      <w:r w:rsidRPr="00B03A12">
        <w:rPr>
          <w:rStyle w:val="default"/>
          <w:rFonts w:cs="FrankRuehl" w:hint="cs"/>
          <w:vanish/>
          <w:sz w:val="22"/>
          <w:szCs w:val="22"/>
          <w:u w:val="single"/>
          <w:shd w:val="clear" w:color="auto" w:fill="FFFF99"/>
          <w:rtl/>
        </w:rPr>
        <w:tab/>
        <w:t>אין בהוראות סעיף זה כדי לגרוע מהוראות פקודת הטלגרף האלחוטי.</w:t>
      </w:r>
    </w:p>
    <w:p w:rsidR="00F01181" w:rsidRPr="00B03A12" w:rsidRDefault="00F01181" w:rsidP="00F0118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(יב)</w:t>
      </w:r>
      <w:r w:rsidRPr="00B03A12">
        <w:rPr>
          <w:rStyle w:val="default"/>
          <w:rFonts w:cs="FrankRuehl" w:hint="cs"/>
          <w:vanish/>
          <w:sz w:val="22"/>
          <w:szCs w:val="22"/>
          <w:u w:val="single"/>
          <w:shd w:val="clear" w:color="auto" w:fill="FFFF99"/>
          <w:rtl/>
        </w:rPr>
        <w:tab/>
        <w:t xml:space="preserve">בסימן זה </w:t>
      </w:r>
      <w:r w:rsidRPr="00B03A12">
        <w:rPr>
          <w:rStyle w:val="default"/>
          <w:rFonts w:cs="FrankRuehl"/>
          <w:vanish/>
          <w:sz w:val="22"/>
          <w:szCs w:val="22"/>
          <w:u w:val="single"/>
          <w:shd w:val="clear" w:color="auto" w:fill="FFFF99"/>
          <w:rtl/>
        </w:rPr>
        <w:t>–</w:t>
      </w:r>
    </w:p>
    <w:p w:rsidR="00F01181" w:rsidRPr="00B03A12" w:rsidRDefault="00F01181" w:rsidP="00F0118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"חוק הפצת שידורים"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חוק הפצת שידורים באמצעות תחנות שידור ספרתיות, התשע"ב-2012;</w:t>
      </w:r>
    </w:p>
    <w:p w:rsidR="00F01181" w:rsidRPr="00B03A12" w:rsidRDefault="00F01181" w:rsidP="00F0118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"טכנולוגיית חדות גבוהה", "טכנולוגיית חדות רגילה", "המועצה לשידורי כבלים ולוויין", </w:t>
      </w:r>
      <w:r w:rsidR="002F4660" w:rsidRPr="00B03A12">
        <w:rPr>
          <w:rStyle w:val="default"/>
          <w:rFonts w:cs="FrankRuehl" w:hint="cs"/>
          <w:vanish/>
          <w:sz w:val="22"/>
          <w:szCs w:val="22"/>
          <w:u w:val="single"/>
          <w:shd w:val="clear" w:color="auto" w:fill="FFFF99"/>
          <w:rtl/>
        </w:rPr>
        <w:t xml:space="preserve">"משדר ערוץ ייעודי", "משדר ערוץ נושאי" ו"עלות ההקמה" </w:t>
      </w:r>
      <w:r w:rsidR="002F4660" w:rsidRPr="00B03A12">
        <w:rPr>
          <w:rStyle w:val="default"/>
          <w:rFonts w:cs="FrankRuehl"/>
          <w:vanish/>
          <w:sz w:val="22"/>
          <w:szCs w:val="22"/>
          <w:u w:val="single"/>
          <w:shd w:val="clear" w:color="auto" w:fill="FFFF99"/>
          <w:rtl/>
        </w:rPr>
        <w:t>–</w:t>
      </w:r>
      <w:r w:rsidR="002F4660" w:rsidRPr="00B03A12">
        <w:rPr>
          <w:rStyle w:val="default"/>
          <w:rFonts w:cs="FrankRuehl" w:hint="cs"/>
          <w:vanish/>
          <w:sz w:val="22"/>
          <w:szCs w:val="22"/>
          <w:u w:val="single"/>
          <w:shd w:val="clear" w:color="auto" w:fill="FFFF99"/>
          <w:rtl/>
        </w:rPr>
        <w:t xml:space="preserve"> כהגדרתם בחוק הפצת שידורים;</w:t>
      </w:r>
    </w:p>
    <w:p w:rsidR="002F4660" w:rsidRPr="00B03A12" w:rsidRDefault="002F4660" w:rsidP="00F0118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"תחנת שידור ספרתית"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תחנת שידור, לרבות מוקד לבקרה, לתיאום, לתקנון ולהגברה של שידורי טלוויזיה ושידורי רדיו, לשם שידורם והפצתם בציבור, בשיטה הספרתית, במישרין או באמצעות תחנות שידור נוספות כאמור.</w:t>
      </w:r>
    </w:p>
    <w:p w:rsidR="004904A5" w:rsidRPr="00B03A12" w:rsidRDefault="004904A5" w:rsidP="00E448D2">
      <w:pPr>
        <w:pStyle w:val="P00"/>
        <w:spacing w:before="0"/>
        <w:ind w:left="0" w:right="1134"/>
        <w:rPr>
          <w:rStyle w:val="default"/>
          <w:rFonts w:cs="FrankRuehl" w:hint="cs"/>
          <w:vanish/>
          <w:sz w:val="20"/>
          <w:szCs w:val="20"/>
          <w:shd w:val="clear" w:color="auto" w:fill="FFFF99"/>
          <w:rtl/>
        </w:rPr>
      </w:pP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6A1711" w:rsidRPr="00B03A12">
        <w:rPr>
          <w:rStyle w:val="default"/>
          <w:rFonts w:cs="FrankRuehl" w:hint="cs"/>
          <w:vanish/>
          <w:color w:val="FF0000"/>
          <w:sz w:val="20"/>
          <w:szCs w:val="20"/>
          <w:shd w:val="clear" w:color="auto" w:fill="FFFF99"/>
          <w:rtl/>
        </w:rPr>
        <w:t xml:space="preserve"> </w:t>
      </w:r>
      <w:r w:rsidR="006A1711" w:rsidRPr="00B03A12">
        <w:rPr>
          <w:rStyle w:val="default"/>
          <w:rFonts w:cs="FrankRuehl" w:hint="cs"/>
          <w:vanish/>
          <w:sz w:val="20"/>
          <w:szCs w:val="20"/>
          <w:shd w:val="clear" w:color="auto" w:fill="FFFF99"/>
          <w:rtl/>
        </w:rPr>
        <w:t>בוטל</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hyperlink r:id="rId50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340 (</w:t>
      </w:r>
      <w:hyperlink r:id="rId50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B2294" w:rsidRPr="00B03A12" w:rsidRDefault="001B2294" w:rsidP="001B229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ת"ט תשע"ב-2011</w:t>
      </w:r>
    </w:p>
    <w:p w:rsidR="001B2294" w:rsidRPr="00B03A12" w:rsidRDefault="001B2294" w:rsidP="001B2294">
      <w:pPr>
        <w:pStyle w:val="P00"/>
        <w:spacing w:before="0"/>
        <w:ind w:left="0" w:right="1134"/>
        <w:rPr>
          <w:rStyle w:val="default"/>
          <w:rFonts w:cs="FrankRuehl" w:hint="cs"/>
          <w:vanish/>
          <w:sz w:val="20"/>
          <w:szCs w:val="20"/>
          <w:shd w:val="clear" w:color="auto" w:fill="FFFF99"/>
          <w:rtl/>
        </w:rPr>
      </w:pPr>
      <w:hyperlink r:id="rId503" w:history="1">
        <w:r w:rsidRPr="00B03A12">
          <w:rPr>
            <w:rStyle w:val="Hyperlink"/>
            <w:rFonts w:cs="FrankRuehl" w:hint="cs"/>
            <w:vanish/>
            <w:szCs w:val="20"/>
            <w:shd w:val="clear" w:color="auto" w:fill="FFFF99"/>
            <w:rtl/>
          </w:rPr>
          <w:t>ס"ח תשע"ב מס' 2319</w:t>
        </w:r>
      </w:hyperlink>
      <w:r w:rsidRPr="00B03A12">
        <w:rPr>
          <w:rStyle w:val="default"/>
          <w:rFonts w:cs="FrankRuehl" w:hint="cs"/>
          <w:vanish/>
          <w:sz w:val="20"/>
          <w:szCs w:val="20"/>
          <w:shd w:val="clear" w:color="auto" w:fill="FFFF99"/>
          <w:rtl/>
        </w:rPr>
        <w:t xml:space="preserve"> מיום 9.11.2011 עמ' 3</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hyperlink r:id="rId504"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05"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E448D2" w:rsidRPr="00B03A12" w:rsidRDefault="00E448D2" w:rsidP="00E448D2">
      <w:pPr>
        <w:pStyle w:val="P0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הרשות תתכנן, תקים ותפעיל, בעצמה או באמצעות אחרים, תחנות שידור ספרתיות לקליטתם ולהפצתם בציבור של שידורים שייקלטו בכל רחבי הארץ, של גופים אלה:</w:t>
      </w:r>
    </w:p>
    <w:p w:rsidR="00E448D2" w:rsidRPr="00B03A12" w:rsidRDefault="00E448D2" w:rsidP="00E448D2">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בעלי זיכיונות לשידורי טלוויזיה בערוץ 2 ובערוץ השלישי;</w:t>
      </w:r>
    </w:p>
    <w:p w:rsidR="00E448D2" w:rsidRPr="00B03A12" w:rsidRDefault="00E448D2" w:rsidP="00E448D2">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(1א)</w:t>
      </w:r>
      <w:r w:rsidRPr="00B03A12">
        <w:rPr>
          <w:rStyle w:val="default"/>
          <w:rFonts w:cs="FrankRuehl" w:hint="cs"/>
          <w:vanish/>
          <w:sz w:val="22"/>
          <w:szCs w:val="22"/>
          <w:shd w:val="clear" w:color="auto" w:fill="FFFF99"/>
          <w:rtl/>
        </w:rPr>
        <w:tab/>
        <w:t>בעלי רישיונות לשידורי טלוויזיה;</w:t>
      </w:r>
    </w:p>
    <w:p w:rsidR="00E448D2" w:rsidRPr="00B03A12" w:rsidRDefault="00E448D2" w:rsidP="00E448D2">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הכנסת, אם ביקשה לעשות כן לגבי שידורי ערוץ הכנסת, בהתאם להוראות סעיף 51ב(ב);</w:t>
      </w:r>
    </w:p>
    <w:p w:rsidR="00E448D2" w:rsidRPr="00B03A12" w:rsidRDefault="00E448D2" w:rsidP="00E448D2">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רשות השידור, אם ביקשה לעשות כן לגבי שידורי הטלוויזיה שהיא משדרת, בהתאם להוראות סעיף 51ב(ב).</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הודיעה הכנסת או רשות השידור, לפי העניין, לרשות, כי היא מבקשת שהרשות תפיץ את שידורי ערוץ הכנסת או את שידורי הטלוויזיה של רשות השידור, כאמור בסעיף 51ב(ב), יתקבלו החלטות מהותיות של הרשות בעניין תכנון והקמה של תחנות שידור ספרתיות כאמור בסעיף קטן (א), ובעניין הפצה של שידורי הטלוויזיה, בתיאום עם הכנסת או עם רשות השידור.</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תחנות שידור ספרתיות יהיו בבעלותה של הרשות ובפיקוחה.</w:t>
      </w:r>
    </w:p>
    <w:p w:rsidR="00E448D2" w:rsidRPr="00B03A12" w:rsidRDefault="00E448D2" w:rsidP="00E448D2">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בעלי הזיכיונות כאמור בסעיף קטן (א)(1) יממנו, עד לערב מועד המעבר, את עלות ההקמה לצורך קליטתם והפצתם בציבור של שידורי טלוויזיה של הגופים המנויים בסעיף קטן (א)(1), (2) ו-(3), למעט ההפרש כמשמעותו בסעיף 51ב(ג), בסכומים ובשיעורי ההשתתפות שתחליט הרשות.</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(ד1)</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בעלי הזיכיונות כאמור בסעיף קטן (א)(1) ובעלי</w:t>
      </w:r>
      <w:r w:rsidR="00F72D87" w:rsidRPr="00B03A12">
        <w:rPr>
          <w:rStyle w:val="default"/>
          <w:rFonts w:cs="FrankRuehl" w:hint="cs"/>
          <w:vanish/>
          <w:sz w:val="22"/>
          <w:szCs w:val="22"/>
          <w:shd w:val="clear" w:color="auto" w:fill="FFFF99"/>
          <w:rtl/>
        </w:rPr>
        <w:t xml:space="preserve"> </w:t>
      </w:r>
      <w:r w:rsidR="00F72D87" w:rsidRPr="00B03A12">
        <w:rPr>
          <w:rStyle w:val="default"/>
          <w:rFonts w:cs="FrankRuehl" w:hint="cs"/>
          <w:vanish/>
          <w:sz w:val="22"/>
          <w:szCs w:val="22"/>
          <w:u w:val="single"/>
          <w:shd w:val="clear" w:color="auto" w:fill="FFFF99"/>
          <w:rtl/>
        </w:rPr>
        <w:t>בעלי</w:t>
      </w:r>
      <w:r w:rsidRPr="00B03A12">
        <w:rPr>
          <w:rStyle w:val="default"/>
          <w:rFonts w:cs="FrankRuehl" w:hint="cs"/>
          <w:vanish/>
          <w:sz w:val="22"/>
          <w:szCs w:val="22"/>
          <w:shd w:val="clear" w:color="auto" w:fill="FFFF99"/>
          <w:rtl/>
        </w:rPr>
        <w:t xml:space="preserve"> הרישיונות כאמור בסעיף קטן (א)(1א) יממנו </w:t>
      </w:r>
      <w:r w:rsidRPr="00B03A12">
        <w:rPr>
          <w:rStyle w:val="default"/>
          <w:rFonts w:cs="FrankRuehl"/>
          <w:vanish/>
          <w:sz w:val="22"/>
          <w:szCs w:val="22"/>
          <w:shd w:val="clear" w:color="auto" w:fill="FFFF99"/>
          <w:rtl/>
        </w:rPr>
        <w:t>–</w:t>
      </w:r>
    </w:p>
    <w:p w:rsidR="00E448D2" w:rsidRPr="00B03A12" w:rsidRDefault="00E448D2" w:rsidP="00E448D2">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עד לערב 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את עלות ההקמה לצורך קליטתם והפצתם בציבור של שידורי טלוויזיה של בעלי הרישיונות כאמור בסעיף קטן (א)(1א);</w:t>
      </w:r>
    </w:p>
    <w:p w:rsidR="00E448D2" w:rsidRPr="00B03A12" w:rsidRDefault="00E448D2" w:rsidP="00E448D2">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החל במועד המעבר </w:t>
      </w:r>
      <w:r w:rsidRPr="00B03A12">
        <w:rPr>
          <w:rStyle w:val="default"/>
          <w:rFonts w:cs="FrankRuehl"/>
          <w:strike/>
          <w:vanish/>
          <w:sz w:val="22"/>
          <w:szCs w:val="22"/>
          <w:shd w:val="clear" w:color="auto" w:fill="FFFF99"/>
          <w:rtl/>
        </w:rPr>
        <w:t>–</w:t>
      </w:r>
      <w:r w:rsidRPr="00B03A12">
        <w:rPr>
          <w:rStyle w:val="default"/>
          <w:rFonts w:cs="FrankRuehl" w:hint="cs"/>
          <w:vanish/>
          <w:sz w:val="22"/>
          <w:szCs w:val="22"/>
          <w:shd w:val="clear" w:color="auto" w:fill="FFFF99"/>
          <w:rtl/>
        </w:rPr>
        <w:t xml:space="preserve"> את עלות ההקמה לצורך קליטתם והפצתם בציבור של שידורי טלוויזיה של כל הגופים המנויים בסעיף קטן (א).</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(ד2)</w:t>
      </w:r>
      <w:r w:rsidRPr="00B03A12">
        <w:rPr>
          <w:rStyle w:val="default"/>
          <w:rFonts w:cs="FrankRuehl" w:hint="cs"/>
          <w:vanish/>
          <w:sz w:val="22"/>
          <w:szCs w:val="22"/>
          <w:shd w:val="clear" w:color="auto" w:fill="FFFF99"/>
          <w:rtl/>
        </w:rPr>
        <w:tab/>
        <w:t>מימון לפי סעיף קטן (ד1) יהיה בחלוקה שווה בין כל הגופים האמורים באותו סעיף קטן; השר ושר האוצר יורו על דרכי התשלום, מועדי התשלום וסכומי התשלום</w:t>
      </w:r>
      <w:r w:rsidRPr="00B03A12">
        <w:rPr>
          <w:rStyle w:val="default"/>
          <w:rFonts w:cs="FrankRuehl" w:hint="cs"/>
          <w:strike/>
          <w:vanish/>
          <w:sz w:val="22"/>
          <w:szCs w:val="22"/>
          <w:shd w:val="clear" w:color="auto" w:fill="FFFF99"/>
          <w:rtl/>
        </w:rPr>
        <w:t>; לא הסכימו הרשות והגופים המנויי בסעיף קטן (א)(1) ו-(1א), אם תשלום מסוים הנכלל בעלות הקמה ימומן לפי סעיף קטן (ד) או (ד1), יכריעו בעניין השר ושר האוצר</w:t>
      </w:r>
      <w:r w:rsidRPr="00B03A12">
        <w:rPr>
          <w:rStyle w:val="default"/>
          <w:rFonts w:cs="FrankRuehl" w:hint="cs"/>
          <w:vanish/>
          <w:sz w:val="22"/>
          <w:szCs w:val="22"/>
          <w:shd w:val="clear" w:color="auto" w:fill="FFFF99"/>
          <w:rtl/>
        </w:rPr>
        <w:t>.</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 xml:space="preserve">במהלך תקופת הקמתן של תחנות השידור הספרתיות, יגיש המנהל לשר ולשר האוצר דין וחשבון, בתוך 30 ימים מתום כל רבעון (בסעיף קטן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הרבעון המדווח); דין וחשבון כאמור יכלול, בין השאר, פרטים אלה: ההתקדמות בתכנון ובהקמה של תחנות שידור ספרתיות במהלך הרבעון המדווח וההתקדמות הצפויה במהלך הרבעון שלאחריו, אומדן מעודכן של סך עלות ההקמה, ואומדן ההוצאות הצפויות ברבעון שלאחר הרבעון המדווח.</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השר, שר האוצר או מי שכל אחד מהם הסמיך לכך, רשאי לדרוש מהמנהל להמציא פרטים נוספים הדרושים לצורך בדיקת החישובים שבבסיס האומדנים, כפי שפורטו בדין וחשבון שהגיש לפי סעיף קטן (ה).</w:t>
      </w:r>
    </w:p>
    <w:p w:rsidR="00E448D2" w:rsidRPr="00B03A12" w:rsidRDefault="00E448D2" w:rsidP="00E448D2">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(ז)</w:t>
      </w:r>
      <w:r w:rsidRPr="00B03A12">
        <w:rPr>
          <w:rStyle w:val="default"/>
          <w:rFonts w:cs="FrankRuehl" w:hint="cs"/>
          <w:strike/>
          <w:vanish/>
          <w:sz w:val="22"/>
          <w:szCs w:val="22"/>
          <w:shd w:val="clear" w:color="auto" w:fill="FFFF99"/>
          <w:rtl/>
        </w:rPr>
        <w:tab/>
        <w:t>לא יאוחר מיום י"ב באב התשס"ט 2 באוגוסט 2009), יוקמו תחנות שידור ספרתיות כך שתתאפשר קליטת שידורים של הגופים המנויים בסעיף קטן (א)(1), (2) ו-(3); אין בהוראות סעיף קטן זה כדי לגרוע מהוראות לפי חוק התכנון והבניה, התשכ"ה-1965.</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(בוטל).</w:t>
      </w:r>
    </w:p>
    <w:p w:rsidR="00E448D2" w:rsidRPr="00B03A12" w:rsidRDefault="00E448D2" w:rsidP="00E448D2">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(ט)</w:t>
      </w:r>
      <w:r w:rsidRPr="00B03A12">
        <w:rPr>
          <w:rStyle w:val="default"/>
          <w:rFonts w:cs="FrankRuehl" w:hint="cs"/>
          <w:strike/>
          <w:vanish/>
          <w:sz w:val="22"/>
          <w:szCs w:val="22"/>
          <w:shd w:val="clear" w:color="auto" w:fill="FFFF99"/>
          <w:rtl/>
        </w:rPr>
        <w:tab/>
        <w:t>במועד השלמת ההקמה כאמור בסעיף קטן (ז), יודיע המנהל לבעלי הזיכיונות כאמור בסעיף קטן (א)(1), כי ניתן להפיץ שידורי טלוויזיה באמצעות תחנות השידור הספרתיות; הודעה כאמור תפורסם גם לציבור בדרך שיורה המנהל.</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(י)</w:t>
      </w:r>
      <w:r w:rsidRPr="00B03A12">
        <w:rPr>
          <w:rStyle w:val="default"/>
          <w:rFonts w:cs="FrankRuehl" w:hint="cs"/>
          <w:vanish/>
          <w:sz w:val="22"/>
          <w:szCs w:val="22"/>
          <w:shd w:val="clear" w:color="auto" w:fill="FFFF99"/>
          <w:rtl/>
        </w:rPr>
        <w:tab/>
        <w:t xml:space="preserve">בעלי רישיונות לשידורי טלוויזיה </w:t>
      </w:r>
      <w:r w:rsidRPr="00B03A12">
        <w:rPr>
          <w:rStyle w:val="default"/>
          <w:rFonts w:cs="FrankRuehl" w:hint="cs"/>
          <w:strike/>
          <w:vanish/>
          <w:sz w:val="22"/>
          <w:szCs w:val="22"/>
          <w:shd w:val="clear" w:color="auto" w:fill="FFFF99"/>
          <w:rtl/>
        </w:rPr>
        <w:t>ובעלי זיכיונות לשידורי טלוויזיה</w:t>
      </w:r>
      <w:r w:rsidRPr="00B03A12">
        <w:rPr>
          <w:rStyle w:val="default"/>
          <w:rFonts w:cs="FrankRuehl" w:hint="cs"/>
          <w:vanish/>
          <w:sz w:val="22"/>
          <w:szCs w:val="22"/>
          <w:shd w:val="clear" w:color="auto" w:fill="FFFF99"/>
          <w:rtl/>
        </w:rPr>
        <w:t xml:space="preserve"> רשאים להתאגד, לשם העברת שידוריהם לתחנות שידור ספרתיות, ורשאים הם להתקשר עם הרשות לצורך זה; התאגדות או התקשרות כאמור לא ייראו כהסדר כובל לעניין חוק ההגבלים העסקיים, התשמ"ח-1988.</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p>
    <w:p w:rsidR="00C6180C" w:rsidRPr="00B03A12" w:rsidRDefault="00C6180C" w:rsidP="00C6180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hyperlink r:id="rId506"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07"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51א</w:t>
      </w:r>
    </w:p>
    <w:p w:rsidR="00C6180C" w:rsidRPr="00B03A12" w:rsidRDefault="00C6180C" w:rsidP="00C6180C">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C6180C" w:rsidRPr="00B03A12" w:rsidRDefault="00C6180C" w:rsidP="00C6180C">
      <w:pPr>
        <w:pStyle w:val="P00"/>
        <w:spacing w:before="20"/>
        <w:ind w:left="0" w:right="1134"/>
        <w:rPr>
          <w:rStyle w:val="big-number"/>
          <w:rFonts w:hint="cs"/>
          <w:strike/>
          <w:vanish/>
          <w:sz w:val="16"/>
          <w:szCs w:val="16"/>
          <w:u w:val="single"/>
          <w:shd w:val="clear" w:color="auto" w:fill="FFFF99"/>
          <w:rtl/>
        </w:rPr>
      </w:pPr>
      <w:r w:rsidRPr="00B03A12">
        <w:rPr>
          <w:rStyle w:val="big-number"/>
          <w:rFonts w:hint="cs"/>
          <w:strike/>
          <w:vanish/>
          <w:sz w:val="16"/>
          <w:szCs w:val="16"/>
          <w:shd w:val="clear" w:color="auto" w:fill="FFFF99"/>
          <w:rtl/>
        </w:rPr>
        <w:t>הקמה ומימון של תחנות שידור ספרתיות</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big-number"/>
          <w:rFonts w:cs="FrankRuehl"/>
          <w:strike/>
          <w:vanish/>
          <w:sz w:val="22"/>
          <w:szCs w:val="22"/>
          <w:shd w:val="clear" w:color="auto" w:fill="FFFF99"/>
          <w:rtl/>
        </w:rPr>
        <w:t>51</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הרשות תתכנן, תקים ותפעיל, בעצמה או באמצעות אחרים, תחנות שידור ספרתיות לקליטתם ולהפצתם בציבור של שידורים שייקלטו בכל רחבי הארץ, של גופים אלה:</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בעלי זיכיונות לשידורי טלוויזיה בערוץ 2 ובערוץ השלישי;</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(1א)</w:t>
      </w:r>
      <w:r w:rsidRPr="00B03A12">
        <w:rPr>
          <w:rStyle w:val="default"/>
          <w:rFonts w:cs="FrankRuehl" w:hint="cs"/>
          <w:strike/>
          <w:vanish/>
          <w:sz w:val="22"/>
          <w:szCs w:val="22"/>
          <w:shd w:val="clear" w:color="auto" w:fill="FFFF99"/>
          <w:rtl/>
        </w:rPr>
        <w:tab/>
        <w:t>בעלי רישיונות לשידורי טלוויזיה;</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הכנסת, אם ביקשה לעשות כן לגבי שידורי ערוץ הכנסת, בהתאם להוראות סעיף 51ב(ב);</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רשות השידור, אם ביקשה לעשות כן לגבי שידורי הטלוויזיה שהיא משדרת, בהתאם להוראות סעיף 51ב(ב).</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הודיעה הכנסת או רשות השידור, לפי העניין, לרשות, כי היא מבקשת שהרשות תפיץ את שידורי ערוץ הכנסת או את שידורי הטלוויזיה של רשות השידור, כאמור בסעיף 51ב(ב), יתקבלו החלטות מהותיות של הרשות בעניין תכנון והקמה של תחנות שידור ספרתיות כאמור בסעיף קטן (א), ובעניין הפצה של שידורי הטלוויזיה, בתיאום עם הכנסת או עם רשות השידור.</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תחנות שידור ספרתיות יהיו בבעלותה של הרשות ובפיקוחה.</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בעלי הזיכיונות כאמור בסעיף קטן (א)(1) יממנו, עד לערב מועד המעבר, את עלות ההקמה לצורך קליטתם והפצתם בציבור של שידורי טלוויזיה של הגופים המנויים בסעיף קטן (א)(1), (2) ו-(3), למעט ההפרש כמשמעותו בסעיף 51ב(ג), בסכומים ובשיעורי ההשתתפות שתחליט הרשות.</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(ד1)</w:t>
      </w:r>
      <w:r w:rsidRPr="00B03A12">
        <w:rPr>
          <w:rStyle w:val="default"/>
          <w:rFonts w:cs="FrankRuehl" w:hint="cs"/>
          <w:strike/>
          <w:vanish/>
          <w:sz w:val="22"/>
          <w:szCs w:val="22"/>
          <w:shd w:val="clear" w:color="auto" w:fill="FFFF99"/>
          <w:rtl/>
        </w:rPr>
        <w:tab/>
        <w:t xml:space="preserve">בעלי הזיכיונות כאמור בסעיף קטן (א)(1) ובעלי הרישיונות כאמור בסעיף קטן (א)(1א) יממנו </w:t>
      </w:r>
      <w:r w:rsidRPr="00B03A12">
        <w:rPr>
          <w:rStyle w:val="default"/>
          <w:rFonts w:cs="FrankRuehl"/>
          <w:strike/>
          <w:vanish/>
          <w:sz w:val="22"/>
          <w:szCs w:val="22"/>
          <w:shd w:val="clear" w:color="auto" w:fill="FFFF99"/>
          <w:rtl/>
        </w:rPr>
        <w:t>–</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עד לערב 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את עלות ההקמה לצורך קליטתם והפצתם בציבור של שידורי טלוויזיה של בעלי הרישיונות כאמור בסעיף קטן (א)(1א);</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החל במועד המעבר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את עלות ההקמה לצורך קליטתם והפצתם בציבור של שידורי טלוויזיה של כל הגופים המנויים בסעיף קטן (א).</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(ד2)</w:t>
      </w:r>
      <w:r w:rsidRPr="00B03A12">
        <w:rPr>
          <w:rStyle w:val="default"/>
          <w:rFonts w:cs="FrankRuehl" w:hint="cs"/>
          <w:strike/>
          <w:vanish/>
          <w:sz w:val="22"/>
          <w:szCs w:val="22"/>
          <w:shd w:val="clear" w:color="auto" w:fill="FFFF99"/>
          <w:rtl/>
        </w:rPr>
        <w:tab/>
        <w:t>מימון לפי סעיף קטן (ד1) יהיה בחלוקה שווה בין כל הגופים האמורים באותו סעיף קטן; השר ושר האוצר יורו על דרכי התשלום, מועדי התשלום וסכומי התשלום; לא הסכימו הרשות והגופים המנויי בסעיף קטן (א)(1) ו-(1א), אם תשלום מסוים הנכלל בעלות הקמה ימומן לפי סעיף קטן (ד) או (ד1), יכריעו בעניין השר ושר האוצר.</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hint="cs"/>
          <w:strike/>
          <w:vanish/>
          <w:sz w:val="22"/>
          <w:szCs w:val="22"/>
          <w:shd w:val="clear" w:color="auto" w:fill="FFFF99"/>
          <w:rtl/>
        </w:rPr>
        <w:tab/>
        <w:t xml:space="preserve">במהלך תקופת הקמתן של תחנות השידור הספרתיות, יגיש המנהל לשר ולשר האוצר דין וחשבון, בתוך 30 ימים מתום כל רבעון (בסעיף קטן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הרבעון המדווח); דין וחשבון כאמור יכלול, בין השאר, פרטים אלה: ההתקדמות בתכנון ובהקמה של תחנות שידור ספרתיות במהלך הרבעון המדווח וההתקדמות הצפויה במהלך הרבעון שלאחריו, אומדן מעודכן של סך עלות ההקמה, ואומדן ההוצאות הצפויות ברבעון שלאחר הרבעון המדווח.</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השר, שר האוצר או מי שכל אחד מהם הסמיך לכך, רשאי לדרוש מהמנהל להמציא פרטים נוספים הדרושים לצורך בדיקת החישובים שבבסיס האומדנים, כפי שפורטו בדין וחשבון שהגיש לפי סעיף קטן (ה).</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(ז)</w:t>
      </w:r>
      <w:r w:rsidRPr="00B03A12">
        <w:rPr>
          <w:rStyle w:val="default"/>
          <w:rFonts w:cs="FrankRuehl" w:hint="cs"/>
          <w:strike/>
          <w:vanish/>
          <w:sz w:val="22"/>
          <w:szCs w:val="22"/>
          <w:shd w:val="clear" w:color="auto" w:fill="FFFF99"/>
          <w:rtl/>
        </w:rPr>
        <w:tab/>
        <w:t>לא יאוחר מיום י"ב באב התשס"ט 2 באוגוסט 2009), יוקמו תחנות שידור ספרתיות כך שתתאפשר קליטת שידורים של הגופים המנויים בסעיף קטן (א)(1), (2) ו-(3); אין בהוראות סעיף קטן זה כדי לגרוע מהוראות לפי חוק התכנון והבניה, התשכ"ה-1965.</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(ח)</w:t>
      </w:r>
      <w:r w:rsidRPr="00B03A12">
        <w:rPr>
          <w:rStyle w:val="default"/>
          <w:rFonts w:cs="FrankRuehl" w:hint="cs"/>
          <w:strike/>
          <w:vanish/>
          <w:sz w:val="22"/>
          <w:szCs w:val="22"/>
          <w:shd w:val="clear" w:color="auto" w:fill="FFFF99"/>
          <w:rtl/>
        </w:rPr>
        <w:tab/>
        <w:t>(בוטל).</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(ט)</w:t>
      </w:r>
      <w:r w:rsidRPr="00B03A12">
        <w:rPr>
          <w:rStyle w:val="default"/>
          <w:rFonts w:cs="FrankRuehl" w:hint="cs"/>
          <w:strike/>
          <w:vanish/>
          <w:sz w:val="22"/>
          <w:szCs w:val="22"/>
          <w:shd w:val="clear" w:color="auto" w:fill="FFFF99"/>
          <w:rtl/>
        </w:rPr>
        <w:tab/>
        <w:t>במועד השלמת ההקמה כאמור בסעיף קטן (ז), יודיע המנהל לבעלי הזיכיונות כאמור בסעיף קטן (א)(1), כי ניתן להפיץ שידורי טלוויזיה באמצעות תחנות השידור הספרתיות; הודעה כאמור תפורסם גם לציבור בדרך שיורה המנהל.</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w:t>
      </w:r>
      <w:r w:rsidRPr="00B03A12">
        <w:rPr>
          <w:rStyle w:val="default"/>
          <w:rFonts w:cs="FrankRuehl" w:hint="cs"/>
          <w:strike/>
          <w:vanish/>
          <w:sz w:val="22"/>
          <w:szCs w:val="22"/>
          <w:shd w:val="clear" w:color="auto" w:fill="FFFF99"/>
          <w:rtl/>
        </w:rPr>
        <w:tab/>
        <w:t>בעלי רישיונות לשידורי טלוויזיה ובעלי זיכיונות לשידורי טלוויזיה רשאים להתאגד, לשם העברת שידוריהם לתחנות שידור ספרתיות, ורשאים הם להתקשר עם הרשות לצורך זה; התאגדות או התקשרות כאמור לא ייראו כהסדר כובל לעניין חוק ההגבלים העסקיים, התשמ"ח-1988.</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(יא)</w:t>
      </w:r>
      <w:r w:rsidRPr="00B03A12">
        <w:rPr>
          <w:rStyle w:val="default"/>
          <w:rFonts w:cs="FrankRuehl" w:hint="cs"/>
          <w:strike/>
          <w:vanish/>
          <w:sz w:val="22"/>
          <w:szCs w:val="22"/>
          <w:shd w:val="clear" w:color="auto" w:fill="FFFF99"/>
          <w:rtl/>
        </w:rPr>
        <w:tab/>
        <w:t>אין בהוראות סעיף זה כדי לגרוע מהוראות פקודת הטלגרף האלחוטי.</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(יב)</w:t>
      </w:r>
      <w:r w:rsidRPr="00B03A12">
        <w:rPr>
          <w:rStyle w:val="default"/>
          <w:rFonts w:cs="FrankRuehl" w:hint="cs"/>
          <w:strike/>
          <w:vanish/>
          <w:sz w:val="22"/>
          <w:szCs w:val="22"/>
          <w:shd w:val="clear" w:color="auto" w:fill="FFFF99"/>
          <w:rtl/>
        </w:rPr>
        <w:tab/>
        <w:t xml:space="preserve">בסימן זה </w:t>
      </w:r>
      <w:r w:rsidRPr="00B03A12">
        <w:rPr>
          <w:rStyle w:val="default"/>
          <w:rFonts w:cs="FrankRuehl"/>
          <w:strike/>
          <w:vanish/>
          <w:sz w:val="22"/>
          <w:szCs w:val="22"/>
          <w:shd w:val="clear" w:color="auto" w:fill="FFFF99"/>
          <w:rtl/>
        </w:rPr>
        <w:t>–</w:t>
      </w:r>
    </w:p>
    <w:p w:rsidR="00C6180C" w:rsidRPr="00B03A12" w:rsidRDefault="00C6180C" w:rsidP="00C6180C">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"עלות ההקמה"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כלל התשלום בעד תכנון והקמה של תחנות שידור ספרתיות, לרבות תשלום בעד </w:t>
      </w:r>
      <w:r w:rsidRPr="00B03A12">
        <w:rPr>
          <w:rStyle w:val="default"/>
          <w:rFonts w:cs="FrankRuehl"/>
          <w:strike/>
          <w:vanish/>
          <w:sz w:val="22"/>
          <w:szCs w:val="22"/>
          <w:shd w:val="clear" w:color="auto" w:fill="FFFF99"/>
          <w:rtl/>
        </w:rPr>
        <w:t>–</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רכישת המקרקעין שעליהם יוקמו תחנות השידור הספרתיות;</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רכישתן של זכויות שימוש בציוד, לרבות במשיבים בלוויין;</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הקמת תחנות שידור, לרבות עבודות התשתית הכרוכות בכך;</w:t>
      </w:r>
    </w:p>
    <w:p w:rsidR="00C6180C" w:rsidRPr="00B03A12" w:rsidRDefault="00C6180C" w:rsidP="00C6180C">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רכישת המשדרים;</w:t>
      </w:r>
    </w:p>
    <w:p w:rsidR="00C6180C" w:rsidRPr="00A10E8D" w:rsidRDefault="00C6180C" w:rsidP="00A10E8D">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"תחנת שידור ספרתית"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תחנת שידור, לרבות מוקד לבקרה, לתיאום, לתקנון ולהגבלה של שידורי טלוויזיה בשיטה הספרתית, לשם הפצתם לציבור במישרין או באמצעות תחנות שידור נוספות כאמור.</w:t>
      </w:r>
      <w:bookmarkEnd w:id="168"/>
    </w:p>
    <w:p w:rsidR="00751524" w:rsidRPr="00751524" w:rsidRDefault="006752FA" w:rsidP="001A0C12">
      <w:pPr>
        <w:pStyle w:val="P00"/>
        <w:spacing w:before="72"/>
        <w:ind w:left="0" w:right="1134"/>
        <w:rPr>
          <w:rStyle w:val="default"/>
          <w:rFonts w:cs="FrankRuehl" w:hint="cs"/>
          <w:rtl/>
        </w:rPr>
      </w:pPr>
      <w:r>
        <w:rPr>
          <w:lang w:val="he-IL"/>
        </w:rPr>
        <w:pict>
          <v:rect id="_x0000_s2452" style="position:absolute;left:0;text-align:left;margin-left:464.5pt;margin-top:8.05pt;width:75.05pt;height:19.75pt;z-index:251695104" o:allowincell="f" filled="f" stroked="f" strokecolor="lime" strokeweight=".25pt">
            <v:textbox style="mso-next-textbox:#_x0000_s2452" inset="0,0,0,0">
              <w:txbxContent>
                <w:p w:rsidR="007A2133" w:rsidRDefault="007A2133" w:rsidP="00791F55">
                  <w:pPr>
                    <w:spacing w:line="160" w:lineRule="exact"/>
                    <w:jc w:val="left"/>
                    <w:rPr>
                      <w:rFonts w:cs="Miriam" w:hint="cs"/>
                      <w:noProof/>
                      <w:sz w:val="18"/>
                      <w:szCs w:val="18"/>
                      <w:rtl/>
                    </w:rPr>
                  </w:pPr>
                  <w:r>
                    <w:rPr>
                      <w:rFonts w:cs="Miriam" w:hint="cs"/>
                      <w:sz w:val="18"/>
                      <w:szCs w:val="18"/>
                      <w:rtl/>
                    </w:rPr>
                    <w:t>(תיקון מס' 35) תשע"ב-2012</w:t>
                  </w:r>
                </w:p>
              </w:txbxContent>
            </v:textbox>
            <w10:anchorlock/>
          </v:rect>
        </w:pict>
      </w:r>
      <w:r>
        <w:rPr>
          <w:rStyle w:val="big-number"/>
          <w:rtl/>
        </w:rPr>
        <w:t>51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sidR="001A0C12">
        <w:rPr>
          <w:rStyle w:val="default"/>
          <w:rFonts w:cs="FrankRuehl" w:hint="cs"/>
          <w:rtl/>
        </w:rPr>
        <w:t>בוטל</w:t>
      </w:r>
      <w:r w:rsidR="00751524" w:rsidRPr="00751524">
        <w:rPr>
          <w:rStyle w:val="default"/>
          <w:rFonts w:cs="FrankRuehl" w:hint="cs"/>
          <w:rtl/>
        </w:rPr>
        <w:t>).</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69" w:name="Rov507"/>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08"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194 (</w:t>
      </w:r>
      <w:hyperlink r:id="rId509"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51ב</w:t>
      </w:r>
    </w:p>
    <w:p w:rsidR="00A94CE0" w:rsidRPr="00B03A12" w:rsidRDefault="00A94CE0" w:rsidP="00A94CE0">
      <w:pPr>
        <w:pStyle w:val="P00"/>
        <w:spacing w:before="0"/>
        <w:ind w:left="0" w:right="1134"/>
        <w:rPr>
          <w:rStyle w:val="default"/>
          <w:rFonts w:cs="FrankRuehl" w:hint="cs"/>
          <w:vanish/>
          <w:sz w:val="20"/>
          <w:szCs w:val="20"/>
          <w:shd w:val="clear" w:color="auto" w:fill="FFFF99"/>
          <w:rtl/>
        </w:rPr>
      </w:pPr>
    </w:p>
    <w:p w:rsidR="00A94CE0" w:rsidRPr="00B03A12" w:rsidRDefault="00A94CE0" w:rsidP="00A94CE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A94CE0" w:rsidRPr="00B03A12" w:rsidRDefault="00A94CE0" w:rsidP="00A94CE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A94CE0" w:rsidRPr="00B03A12" w:rsidRDefault="00A94CE0" w:rsidP="00A94CE0">
      <w:pPr>
        <w:pStyle w:val="P00"/>
        <w:spacing w:before="0"/>
        <w:ind w:left="0" w:right="1134"/>
        <w:rPr>
          <w:rStyle w:val="default"/>
          <w:rFonts w:cs="FrankRuehl" w:hint="cs"/>
          <w:vanish/>
          <w:sz w:val="20"/>
          <w:szCs w:val="20"/>
          <w:shd w:val="clear" w:color="auto" w:fill="FFFF99"/>
          <w:rtl/>
        </w:rPr>
      </w:pPr>
      <w:hyperlink r:id="rId51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313 (</w:t>
      </w:r>
      <w:hyperlink r:id="rId51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A94CE0" w:rsidRPr="00B03A12" w:rsidRDefault="00A94CE0" w:rsidP="00A94CE0">
      <w:pPr>
        <w:pStyle w:val="P0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ת תפיץ באמצעות תחנות השידור הספרתיות את שידורי הטלוויזיה </w:t>
      </w:r>
      <w:r w:rsidRPr="00B03A12">
        <w:rPr>
          <w:rStyle w:val="default"/>
          <w:rFonts w:cs="FrankRuehl" w:hint="cs"/>
          <w:strike/>
          <w:vanish/>
          <w:sz w:val="22"/>
          <w:szCs w:val="22"/>
          <w:shd w:val="clear" w:color="auto" w:fill="FFFF99"/>
          <w:rtl/>
        </w:rPr>
        <w:t>של ערוץ 2 והערוץ השלישי</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שמשדרים בעלי הזיכיונות לשידורי טלוויזיה</w:t>
      </w:r>
      <w:r w:rsidRPr="00B03A12">
        <w:rPr>
          <w:rStyle w:val="default"/>
          <w:rFonts w:cs="FrankRuehl" w:hint="cs"/>
          <w:vanish/>
          <w:sz w:val="22"/>
          <w:szCs w:val="22"/>
          <w:shd w:val="clear" w:color="auto" w:fill="FFFF99"/>
          <w:rtl/>
        </w:rPr>
        <w:t xml:space="preserve"> במסגרת שני ערוצי טלוויזיה, ובלבד שהמנהל הודיע כי ניתן לעשות כן בהתאם להוראות סעיף 51א(ט).</w:t>
      </w:r>
    </w:p>
    <w:p w:rsidR="00A94CE0" w:rsidRPr="00B03A12" w:rsidRDefault="00A94CE0" w:rsidP="00A94CE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הרשות תפיץ באמצעות תחנות השידור הספרתיות את שידורי הטלוויזיה של בעל רישיון לשידורי טלוויזיה, במסגרת ערוץ טלוויזיה אחד; תחילת הפצה כאמור תהיה לא יאוחר מתום שנה מהמועד שבו ניתן הרישיון לבעל הרישיון האמור.</w:t>
      </w:r>
    </w:p>
    <w:p w:rsidR="00A94CE0" w:rsidRPr="00B03A12" w:rsidRDefault="00A94CE0" w:rsidP="00A94CE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הרשות תפיץ לפי בקשה של הכנסת או רשות השידור, את שידורי ערוץ הכנסת או את שידורי הטלוויזיה שמשדרת רשות השידור, לפי העניין, באמצעות תחנות שידור ספרתיות, כמפורט להלן:</w:t>
      </w:r>
    </w:p>
    <w:p w:rsidR="00A94CE0" w:rsidRPr="00B03A12" w:rsidRDefault="00A94CE0" w:rsidP="00A94CE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ערוץ הכנסת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ערוץ טלוויזיה אחד;</w:t>
      </w:r>
    </w:p>
    <w:p w:rsidR="00A94CE0" w:rsidRPr="00B03A12" w:rsidRDefault="00A94CE0" w:rsidP="00A94CE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רשות השידור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עד שני ערוצי טלוויזיה.</w:t>
      </w:r>
    </w:p>
    <w:p w:rsidR="00A94CE0" w:rsidRPr="00B03A12" w:rsidRDefault="00A94CE0" w:rsidP="00A94CE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 xml:space="preserve">בלי לגרוע מהוראות סעיף קטן (ב), הודיעה הכנסת או רשות השידור, לפי העניין, לרשות, לאחר יום י' בניסן התשס"ח (15 באפריל 2008), כי היא מבקשת שהרשות תפיץ את שידורי ערוץ הכנסת או את שידורי הטלוויזיה של רשות השידור, לפי העניין, רשאית הרשות לדרוש כי הכנסת או רשות השידור, לפי העניין, תישא בסכום ההפרש שבין עלויות ההקמה; בסעיף זה, "ההפרש שבין עלויות ההקמה"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ההפרש שבין עלות ההקמה הכוללת את התשלומים הנוספים לצורך הפצת שידורי הטלוויזיה של אותו גוף, לבין עלות ההקמה אלמלא ביקש מהרשות להפיץ את שידוריו.</w:t>
      </w:r>
    </w:p>
    <w:p w:rsidR="00A94CE0" w:rsidRPr="00B03A12" w:rsidRDefault="00A94CE0" w:rsidP="00A94CE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לא הסכימו הרשות והכנסת או רשות השידור, לפי העניין, על סכום ההפרש שבין עלויות ההקמה, יורה השר על הסכום כאמור, לפי שיטת חישוב שיורה עליה, וכן רשאי הוא, עד שיורה כאמור, ליתן הוראה לעניין תשלומים חלקיים; הוראות השר לפי סעיף קטן זה טעונות הסכמה שר האוצר.</w:t>
      </w:r>
    </w:p>
    <w:p w:rsidR="00A94CE0" w:rsidRPr="00B03A12" w:rsidRDefault="00A94CE0" w:rsidP="00791F5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 xml:space="preserve">הרשות תפיץ את שידורי הטלוויזיה של ערוץ הכנסת ושל רשות השידור, כאמור בסעיף קטן (ב), כך שאופן ההפצה, איכות השידורים ויתר המרכיבים של שידורי הטלוויזיה, לפי בחירתו של אותו גוף, יהיו זהים לאופן ההפצה, לאיכות השידורים של בעלי הזיכיונות </w:t>
      </w:r>
      <w:r w:rsidRPr="00B03A12">
        <w:rPr>
          <w:rStyle w:val="default"/>
          <w:rFonts w:cs="FrankRuehl" w:hint="cs"/>
          <w:strike/>
          <w:vanish/>
          <w:sz w:val="22"/>
          <w:szCs w:val="22"/>
          <w:shd w:val="clear" w:color="auto" w:fill="FFFF99"/>
          <w:rtl/>
        </w:rPr>
        <w:t>כאמור בסעיף 51א(א)(1)</w:t>
      </w:r>
      <w:r w:rsidRPr="00B03A12">
        <w:rPr>
          <w:rStyle w:val="default"/>
          <w:rFonts w:cs="FrankRuehl" w:hint="cs"/>
          <w:vanish/>
          <w:sz w:val="22"/>
          <w:szCs w:val="22"/>
          <w:shd w:val="clear" w:color="auto" w:fill="FFFF99"/>
          <w:rtl/>
        </w:rPr>
        <w:t xml:space="preserve"> </w:t>
      </w:r>
      <w:r w:rsidR="00791F55" w:rsidRPr="00B03A12">
        <w:rPr>
          <w:rStyle w:val="default"/>
          <w:rFonts w:cs="FrankRuehl" w:hint="cs"/>
          <w:vanish/>
          <w:sz w:val="22"/>
          <w:szCs w:val="22"/>
          <w:u w:val="single"/>
          <w:shd w:val="clear" w:color="auto" w:fill="FFFF99"/>
          <w:rtl/>
        </w:rPr>
        <w:t>ושל בעלי הרישיונות כאמור בסעיף 51א(א)(1) ו-(1א)</w:t>
      </w:r>
      <w:r w:rsidRPr="00B03A12">
        <w:rPr>
          <w:rStyle w:val="default"/>
          <w:rFonts w:cs="FrankRuehl" w:hint="cs"/>
          <w:vanish/>
          <w:sz w:val="22"/>
          <w:szCs w:val="22"/>
          <w:shd w:val="clear" w:color="auto" w:fill="FFFF99"/>
          <w:rtl/>
        </w:rPr>
        <w:t xml:space="preserve"> ולמרכיבים של שידורי הטלוויזיה שבעלי הזיכיונות</w:t>
      </w:r>
      <w:r w:rsidR="00791F55" w:rsidRPr="00B03A12">
        <w:rPr>
          <w:rStyle w:val="default"/>
          <w:rFonts w:cs="FrankRuehl" w:hint="cs"/>
          <w:vanish/>
          <w:sz w:val="22"/>
          <w:szCs w:val="22"/>
          <w:shd w:val="clear" w:color="auto" w:fill="FFFF99"/>
          <w:rtl/>
        </w:rPr>
        <w:t xml:space="preserve"> </w:t>
      </w:r>
      <w:r w:rsidR="00791F55" w:rsidRPr="00B03A12">
        <w:rPr>
          <w:rStyle w:val="default"/>
          <w:rFonts w:cs="FrankRuehl" w:hint="cs"/>
          <w:vanish/>
          <w:sz w:val="22"/>
          <w:szCs w:val="22"/>
          <w:u w:val="single"/>
          <w:shd w:val="clear" w:color="auto" w:fill="FFFF99"/>
          <w:rtl/>
        </w:rPr>
        <w:t>או שבעלי הרישיונות</w:t>
      </w:r>
      <w:r w:rsidRPr="00B03A12">
        <w:rPr>
          <w:rStyle w:val="default"/>
          <w:rFonts w:cs="FrankRuehl" w:hint="cs"/>
          <w:vanish/>
          <w:sz w:val="22"/>
          <w:szCs w:val="22"/>
          <w:shd w:val="clear" w:color="auto" w:fill="FFFF99"/>
          <w:rtl/>
        </w:rPr>
        <w:t xml:space="preserve"> רשאים לבחור בהם.</w:t>
      </w:r>
    </w:p>
    <w:p w:rsidR="0006132A" w:rsidRPr="00B03A12" w:rsidRDefault="0006132A" w:rsidP="0006132A">
      <w:pPr>
        <w:pStyle w:val="P00"/>
        <w:spacing w:before="0"/>
        <w:ind w:left="0" w:right="1134"/>
        <w:rPr>
          <w:rStyle w:val="default"/>
          <w:rFonts w:cs="FrankRuehl" w:hint="cs"/>
          <w:vanish/>
          <w:sz w:val="20"/>
          <w:szCs w:val="20"/>
          <w:shd w:val="clear" w:color="auto" w:fill="FFFF99"/>
          <w:rtl/>
        </w:rPr>
      </w:pPr>
    </w:p>
    <w:p w:rsidR="0006132A" w:rsidRPr="00B03A12" w:rsidRDefault="0006132A" w:rsidP="001A0C1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1.4.201</w:t>
      </w:r>
      <w:r w:rsidR="001A0C12" w:rsidRPr="00B03A12">
        <w:rPr>
          <w:rStyle w:val="default"/>
          <w:rFonts w:cs="FrankRuehl" w:hint="cs"/>
          <w:vanish/>
          <w:color w:val="FF0000"/>
          <w:sz w:val="20"/>
          <w:szCs w:val="20"/>
          <w:shd w:val="clear" w:color="auto" w:fill="FFFF99"/>
          <w:rtl/>
        </w:rPr>
        <w:t>2</w:t>
      </w:r>
      <w:r w:rsidRPr="00B03A12">
        <w:rPr>
          <w:rStyle w:val="default"/>
          <w:rFonts w:cs="FrankRuehl" w:hint="cs"/>
          <w:vanish/>
          <w:color w:val="FF0000"/>
          <w:sz w:val="20"/>
          <w:szCs w:val="20"/>
          <w:shd w:val="clear" w:color="auto" w:fill="FFFF99"/>
          <w:rtl/>
        </w:rPr>
        <w:t xml:space="preserve"> עד יום 31.12.2013</w:t>
      </w:r>
    </w:p>
    <w:p w:rsidR="0006132A" w:rsidRPr="00B03A12" w:rsidRDefault="0006132A" w:rsidP="0006132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35 </w:t>
      </w:r>
      <w:r w:rsidRPr="00B03A12">
        <w:rPr>
          <w:rStyle w:val="default"/>
          <w:rFonts w:cs="FrankRuehl"/>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הוראת שעה</w:t>
      </w:r>
    </w:p>
    <w:p w:rsidR="0006132A" w:rsidRPr="00B03A12" w:rsidRDefault="0006132A" w:rsidP="0006132A">
      <w:pPr>
        <w:pStyle w:val="P00"/>
        <w:spacing w:before="0"/>
        <w:ind w:left="0" w:right="1134"/>
        <w:rPr>
          <w:rStyle w:val="default"/>
          <w:rFonts w:cs="FrankRuehl" w:hint="cs"/>
          <w:vanish/>
          <w:sz w:val="20"/>
          <w:szCs w:val="20"/>
          <w:shd w:val="clear" w:color="auto" w:fill="FFFF99"/>
          <w:rtl/>
        </w:rPr>
      </w:pPr>
      <w:hyperlink r:id="rId512"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296 (</w:t>
      </w:r>
      <w:hyperlink r:id="rId513"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06132A" w:rsidRPr="00B03A12" w:rsidRDefault="0006132A" w:rsidP="0006132A">
      <w:pPr>
        <w:pStyle w:val="P00"/>
        <w:ind w:left="0" w:right="1134"/>
        <w:rPr>
          <w:rStyle w:val="big-number"/>
          <w:rFonts w:hint="cs"/>
          <w:vanish/>
          <w:sz w:val="16"/>
          <w:szCs w:val="16"/>
          <w:shd w:val="clear" w:color="auto" w:fill="FFFF99"/>
          <w:rtl/>
        </w:rPr>
      </w:pPr>
      <w:r w:rsidRPr="00B03A12">
        <w:rPr>
          <w:rStyle w:val="big-number"/>
          <w:rFonts w:hint="cs"/>
          <w:strike/>
          <w:vanish/>
          <w:sz w:val="16"/>
          <w:szCs w:val="16"/>
          <w:shd w:val="clear" w:color="auto" w:fill="FFFF99"/>
          <w:rtl/>
        </w:rPr>
        <w:t>הפצת שידורי טלוויזיה באמצעות תחנות שידור ספרתיות</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הפצת שידורי טלוויזיה ושידורי רדיו באמצעות תחנות שידור ספרתיות</w:t>
      </w:r>
    </w:p>
    <w:p w:rsidR="0006132A" w:rsidRPr="00B03A12" w:rsidRDefault="0006132A" w:rsidP="0006132A">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51</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 תפיץ באמצעות תחנות השידור הספרתיות את שידורי הטלוויזיה שמשדרים בעלי הזיכיונות לשידורי טלוויזיה במסגרת שני ערוצי טלוויזיה, ובלבד שהמנהל הודיע כי ניתן לעשות כן בהתאם להוראות סעיף 51א(ט).</w:t>
      </w:r>
    </w:p>
    <w:p w:rsidR="0006132A" w:rsidRPr="00B03A12" w:rsidRDefault="0006132A" w:rsidP="0006132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(א1)</w:t>
      </w:r>
      <w:r w:rsidRPr="00B03A12">
        <w:rPr>
          <w:rStyle w:val="default"/>
          <w:rFonts w:cs="FrankRuehl" w:hint="cs"/>
          <w:strike/>
          <w:vanish/>
          <w:sz w:val="22"/>
          <w:szCs w:val="22"/>
          <w:shd w:val="clear" w:color="auto" w:fill="FFFF99"/>
          <w:rtl/>
        </w:rPr>
        <w:tab/>
        <w:t>הרשות תפיץ באמצעות תחנות השידור הספרתיות את שידורי הטלוויזיה של בעל רישיון לשידורי טלוויזיה, במסגרת ערוץ טלוויזיה אחד; תחילת הפצה כאמור תהיה לא יאוחר מתום שנה מהמועד שבו ניתן הרישיון לבעל הרישיון האמור.</w:t>
      </w:r>
    </w:p>
    <w:p w:rsidR="0006132A" w:rsidRPr="00B03A12" w:rsidRDefault="0006132A" w:rsidP="0006132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הרשות תפיץ לפי בקשה של הכנסת או רשות השידור, את שידורי ערוץ הכנסת או את שידורי הטלוויזיה שמשדרת רשות השידור, לפי העניין, באמצעות תחנות שידור ספרתיות, כמפורט להלן:</w:t>
      </w:r>
    </w:p>
    <w:p w:rsidR="0006132A" w:rsidRPr="00B03A12" w:rsidRDefault="0006132A" w:rsidP="0006132A">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ערוץ הכנסת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ערוץ טלוויזיה אחד;</w:t>
      </w:r>
    </w:p>
    <w:p w:rsidR="0006132A" w:rsidRPr="00B03A12" w:rsidRDefault="0006132A" w:rsidP="0006132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רשות השידור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עד שני ערוצי טלוויזיה.</w:t>
      </w:r>
    </w:p>
    <w:p w:rsidR="0006132A" w:rsidRPr="00B03A12" w:rsidRDefault="0006132A" w:rsidP="0006132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הרשות תפיץ באמצעות תחנות השידור הספרתיות את שידורי הטלוויזיה שמשדרים בעלי הזיכיונות לשידורי טלוויזיה במסגרת שני ערוצי טלוויזיה בטכנולוגיית חדות רגילה, ובלבד שהמנהל הודיע כי ניתן לעשות כן בהתאם להוראות סעיף 51א(ט)(1).</w:t>
      </w:r>
    </w:p>
    <w:p w:rsidR="0006132A" w:rsidRPr="00B03A12" w:rsidRDefault="0006132A" w:rsidP="0006132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הרשות תפיץ באמצעות תחנות השידור הספרתיות את שידורי הטלוויזיה של בעל רישיון לשידורי טלוויזיה, במסגרת ערוץ טלוויזיה אחד בטכנולוגיית חדות רגילה.</w:t>
      </w:r>
    </w:p>
    <w:p w:rsidR="0006132A" w:rsidRPr="00B03A12" w:rsidRDefault="0006132A" w:rsidP="0006132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הרשות תפיץ את שידורי ערוץ הכנסת ואת שידורי הטלוויזיה שמשדרת רשות השידור, באמצעות תחנות שידור ספרתיות, כמפורט להלן:</w:t>
      </w:r>
    </w:p>
    <w:p w:rsidR="0006132A" w:rsidRPr="00B03A12" w:rsidRDefault="0006132A" w:rsidP="0006132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ערוץ הכנסת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ערוץ טלוויזיה אחד בטכנולוגיית חדות רגילה;</w:t>
      </w:r>
    </w:p>
    <w:p w:rsidR="0006132A" w:rsidRPr="00B03A12" w:rsidRDefault="0006132A" w:rsidP="0006132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רשות השידור שני ערוצי טלוויזיה בטכנולוגיית חדות רגילה.</w:t>
      </w:r>
    </w:p>
    <w:p w:rsidR="0006132A" w:rsidRPr="00B03A12" w:rsidRDefault="0006132A" w:rsidP="00A12573">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הרשות תפיץ באמצעות תחנות השידור הספרתיות את שידורי הרדיו של הגופים המפורטים בפסקאות שלהלן, אם ביקשו זאת, במסגרת ערוצי רדיו כמפורט באותן פסקאות:</w:t>
      </w:r>
    </w:p>
    <w:p w:rsidR="0006132A" w:rsidRPr="00B03A12" w:rsidRDefault="0006132A" w:rsidP="00A12573">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r>
      <w:r w:rsidR="00A12573" w:rsidRPr="00B03A12">
        <w:rPr>
          <w:rStyle w:val="default"/>
          <w:rFonts w:cs="FrankRuehl" w:hint="cs"/>
          <w:vanish/>
          <w:sz w:val="22"/>
          <w:szCs w:val="22"/>
          <w:u w:val="single"/>
          <w:shd w:val="clear" w:color="auto" w:fill="FFFF99"/>
          <w:rtl/>
        </w:rPr>
        <w:t xml:space="preserve">רשות השידור </w:t>
      </w:r>
      <w:r w:rsidR="00A12573" w:rsidRPr="00B03A12">
        <w:rPr>
          <w:rStyle w:val="default"/>
          <w:rFonts w:cs="FrankRuehl"/>
          <w:vanish/>
          <w:sz w:val="22"/>
          <w:szCs w:val="22"/>
          <w:u w:val="single"/>
          <w:shd w:val="clear" w:color="auto" w:fill="FFFF99"/>
          <w:rtl/>
        </w:rPr>
        <w:t>–</w:t>
      </w:r>
      <w:r w:rsidR="00A12573" w:rsidRPr="00B03A12">
        <w:rPr>
          <w:rStyle w:val="default"/>
          <w:rFonts w:cs="FrankRuehl" w:hint="cs"/>
          <w:vanish/>
          <w:sz w:val="22"/>
          <w:szCs w:val="22"/>
          <w:u w:val="single"/>
          <w:shd w:val="clear" w:color="auto" w:fill="FFFF99"/>
          <w:rtl/>
        </w:rPr>
        <w:t xml:space="preserve"> במסגרת שמונה ערוצי רדיו, לכל היותר;</w:t>
      </w:r>
    </w:p>
    <w:p w:rsidR="00A12573" w:rsidRPr="00B03A12" w:rsidRDefault="00A12573" w:rsidP="00A12573">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גלי צה"ל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שידורי רדיו של צבא הגנה לישראל (בסעיף קטן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גלי צה"ל)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שני ערוצי רדיו, לכל היותר;</w:t>
      </w:r>
    </w:p>
    <w:p w:rsidR="00A12573" w:rsidRPr="00B03A12" w:rsidRDefault="00A12573" w:rsidP="00A12573">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 xml:space="preserve">בעלי זיכיונות לשידורי רדיו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ערוץ רדיו אחד לכל בעל זיכיון;</w:t>
      </w:r>
    </w:p>
    <w:p w:rsidR="00A12573" w:rsidRPr="00B03A12" w:rsidRDefault="00A12573" w:rsidP="00A12573">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 xml:space="preserve">שירות ההתגוננות האזרחית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ארבעה ערוצי רדיו, לכל היותר;</w:t>
      </w:r>
    </w:p>
    <w:p w:rsidR="00A12573" w:rsidRPr="00B03A12" w:rsidRDefault="00A12573" w:rsidP="00A12573">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על אף הוראות פסקה (1), שידרו רשות השידור או גלי צה"ל שידורי רדיו, במסגרת ערוץ רדיו נוסף על הערוצים האמורים בפסקה (1)(א) או (ב), לפי העניין, תפיץ הרשות גם את שידורי ערוץ הרדיו הנוסף, אם ביקשו זאת רשות השידור או גלי צה"ל, בכפוף לקיבולת הפנויה להפצת השידורים כאמור, ובלבד שחלפו שלושה חודשים לפחות מיום פרסומו של חוק הפצת שידורים.</w:t>
      </w:r>
    </w:p>
    <w:p w:rsidR="00A12573" w:rsidRPr="00B03A12" w:rsidRDefault="00A12573" w:rsidP="0006132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(ב2)</w:t>
      </w:r>
      <w:r w:rsidRPr="00B03A12">
        <w:rPr>
          <w:rStyle w:val="default"/>
          <w:rFonts w:cs="FrankRuehl" w:hint="cs"/>
          <w:vanish/>
          <w:sz w:val="22"/>
          <w:szCs w:val="22"/>
          <w:u w:val="single"/>
          <w:shd w:val="clear" w:color="auto" w:fill="FFFF99"/>
          <w:rtl/>
        </w:rPr>
        <w:tab/>
        <w:t>הרשות תפיץ, באמצעות תחנות השידור הספרתיות, את שידורי הטלוויזיה של הגופים המפורטים בפסקאות שלהלן, גם בטרם נמסרה הודעה לפי סעיף 51א(ט)(2), אם ביקשו זאת, במסגרת ערוצי טלוויזיה כמפורט באותן פסקאות:</w:t>
      </w:r>
    </w:p>
    <w:p w:rsidR="00A12573" w:rsidRPr="00B03A12" w:rsidRDefault="00A12573" w:rsidP="00A12573">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משדר הערוץ הייעודי בשפה הערבית שקיבל את רישיונו לפי הוראות סעיף 6לד1 לחוק התקשורת, בטרם נמסרה הודעה לפי סעיף 51א(ט)(2)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ערוץ טלוויזיה אחד בטכנולוגיית חדות רגילה, ובלבד שהגיש את בקשתו להפצת שידוריו באמצעות תחנות שידור ספרתיות בטרם חלפו שישה חודשים ממועד קבלת הרישיון כאמור;</w:t>
      </w:r>
    </w:p>
    <w:p w:rsidR="00A12573" w:rsidRPr="00B03A12" w:rsidRDefault="00A12573" w:rsidP="00A12573">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הטלוויזיה הלימודית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ערוץ טלוויזיה אחד בטכנולוגיית חדות רגילה, ובלבד שמתקיים אחד מאלה:</w:t>
      </w:r>
    </w:p>
    <w:p w:rsidR="00A12573" w:rsidRPr="00B03A12" w:rsidRDefault="00A12573" w:rsidP="00A12573">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משדר הערוץ הייעודי בשפה הערבית לא הגיש לרשות בקשה להפצת שידוריו באמצעות תחנות שידור ספרתיות במהלך התקופה האמורה בפסקה (1), או הודיע לרשות, בכתב, במהלך התקופה האמורה, כי אין בכוונתו להגיש לה בקשה כאמור;</w:t>
      </w:r>
    </w:p>
    <w:p w:rsidR="00A12573" w:rsidRPr="00B03A12" w:rsidRDefault="00A12573" w:rsidP="00A12573">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קיימת קיבולת פנויה להפצת שידורי הטלוויזיה הלימודית באמצעות תחנות שידור ספרתיות, גם אם יופצו שידורי הערוץ הייעודי בשפה הערבית לפי הוראות פסקה (1).</w:t>
      </w:r>
    </w:p>
    <w:p w:rsidR="00A12573" w:rsidRPr="00B03A12" w:rsidRDefault="00A12573" w:rsidP="0006132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(ב3)</w:t>
      </w:r>
      <w:r w:rsidRPr="00B03A12">
        <w:rPr>
          <w:rStyle w:val="default"/>
          <w:rFonts w:cs="FrankRuehl" w:hint="cs"/>
          <w:vanish/>
          <w:sz w:val="22"/>
          <w:szCs w:val="22"/>
          <w:u w:val="single"/>
          <w:shd w:val="clear" w:color="auto" w:fill="FFFF99"/>
          <w:rtl/>
        </w:rPr>
        <w:tab/>
        <w:t>בלי לגרוע מהוראות סעיפים קטנים (א) עד (ב2), נמסרה הודעת הרשות לפי סעיף 51א(ט)(2), תפיץ הרשות באמצעות תחנות השידור הספרתיות את שידורי הטלוויזיה של הגופים המפורטים בפסקאות שלהלן, אם ביקשו זאת, במסגרת ערוצי טלוויזיה כמפורט באותן פסקאות:</w:t>
      </w:r>
    </w:p>
    <w:p w:rsidR="00A12573" w:rsidRPr="00B03A12" w:rsidRDefault="00A12573" w:rsidP="00A13493">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משדר ערוץ ייעודי, ובכלל זה משדר ערוץ ייעודי בשפה הערבית שלא הגיש בקשה להפצה במהלך התקופה האמורה בסעיף קטן (ב2)(1)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ערוץ טלוויזיה אחד בטכנולוגיית חדות רגילה, ואולם אם עלה מספר משדרי הערוצים הייעודיים ששידוריהם מופצים באמצעות תחנות השידור הספרתיות, על חמישה, יופצו שידוריו של משדר ערוץ ייעודי נוסף בכפוף לקיבולת הפנויה להפצת שידורים כאמור;</w:t>
      </w:r>
    </w:p>
    <w:p w:rsidR="00A12573" w:rsidRPr="00B03A12" w:rsidRDefault="00A12573" w:rsidP="00A1349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r>
      <w:r w:rsidR="00A13493" w:rsidRPr="00B03A12">
        <w:rPr>
          <w:rStyle w:val="default"/>
          <w:rFonts w:cs="FrankRuehl" w:hint="cs"/>
          <w:vanish/>
          <w:sz w:val="22"/>
          <w:szCs w:val="22"/>
          <w:u w:val="single"/>
          <w:shd w:val="clear" w:color="auto" w:fill="FFFF99"/>
          <w:rtl/>
        </w:rPr>
        <w:t xml:space="preserve">הטלוויזיה הלימודית, אם לא הופצו שידורה בהתאם להוראות סעיף קטן (ב2)(2) </w:t>
      </w:r>
      <w:r w:rsidR="00A13493" w:rsidRPr="00B03A12">
        <w:rPr>
          <w:rStyle w:val="default"/>
          <w:rFonts w:cs="FrankRuehl"/>
          <w:vanish/>
          <w:sz w:val="22"/>
          <w:szCs w:val="22"/>
          <w:u w:val="single"/>
          <w:shd w:val="clear" w:color="auto" w:fill="FFFF99"/>
          <w:rtl/>
        </w:rPr>
        <w:t>–</w:t>
      </w:r>
      <w:r w:rsidR="00A13493" w:rsidRPr="00B03A12">
        <w:rPr>
          <w:rStyle w:val="default"/>
          <w:rFonts w:cs="FrankRuehl" w:hint="cs"/>
          <w:vanish/>
          <w:sz w:val="22"/>
          <w:szCs w:val="22"/>
          <w:u w:val="single"/>
          <w:shd w:val="clear" w:color="auto" w:fill="FFFF99"/>
          <w:rtl/>
        </w:rPr>
        <w:t xml:space="preserve"> במסגרת ערוץ טלוויזיה אחד בטכנולוגיית חדות רגילה.</w:t>
      </w:r>
    </w:p>
    <w:p w:rsidR="00A13493" w:rsidRPr="00B03A12" w:rsidRDefault="00A13493" w:rsidP="0006132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(ב4)</w:t>
      </w:r>
      <w:r w:rsidRPr="00B03A12">
        <w:rPr>
          <w:rStyle w:val="default"/>
          <w:rFonts w:cs="FrankRuehl" w:hint="cs"/>
          <w:vanish/>
          <w:sz w:val="22"/>
          <w:szCs w:val="22"/>
          <w:u w:val="single"/>
          <w:shd w:val="clear" w:color="auto" w:fill="FFFF99"/>
          <w:rtl/>
        </w:rPr>
        <w:tab/>
        <w:t>בלי לגרוע מהוראות סעיפים קטנים (א) עד (ב3), נמסרה הודעת הרשות לפי סעיף 51א(ט)(3), תפיץ הרשות באמצעות תחנות השידור הספרתיות את שידורי הטלוויזיה של הגופים המפורטים בפסקאות שלהלן, במסגרת ערוצי טלוויזיה כמפורט באותן פסקאות:</w:t>
      </w:r>
    </w:p>
    <w:p w:rsidR="00A13493" w:rsidRPr="00B03A12" w:rsidRDefault="00A13493" w:rsidP="00E530E9">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רשות השידור, אם ביקשה זאת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ערוץ טלוויזיה אחד נוסף בטכנולוגיית חדות גבוהה (בפסקה זו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הערוץ הנוסף); השידורים בערוץ הנוסף ישודרו במקביל לשידורם באחד הערוצים כאמור בסעיף קטן (ב)(2);</w:t>
      </w:r>
    </w:p>
    <w:p w:rsidR="00A13493" w:rsidRPr="00B03A12" w:rsidRDefault="00A13493" w:rsidP="00E530E9">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גוף מהגופים המנויים בסעיף 51א(א), למעט רשות השידור, ששידוריו מופצים באמצעות תחנות השידור הספרתיות במסגרת ערוץ טלוויזיה בטכנולוגיית חדות רגילה (בפסקה זו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הערוץ העיקרי)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במסגרת ערוץ טלוויזיה אחד נוסף בטכנולוגיית חדות גבוהה, לכל גוף כאמור, ובלבד שהגוף האמור ביקש זאת ונבחר בהליך שוויוני שעליו הורה השר, לאחר התייעצות עם שר האוצר, המועצה והמועצה לשידורי כבלים ולוויין; בקביעת תנאי ההליך לפי פסקה זו יובאו בחשבון, </w:t>
      </w:r>
      <w:r w:rsidR="005B1448" w:rsidRPr="00B03A12">
        <w:rPr>
          <w:rStyle w:val="default"/>
          <w:rFonts w:cs="FrankRuehl" w:hint="cs"/>
          <w:vanish/>
          <w:sz w:val="22"/>
          <w:szCs w:val="22"/>
          <w:u w:val="single"/>
          <w:shd w:val="clear" w:color="auto" w:fill="FFFF99"/>
          <w:rtl/>
        </w:rPr>
        <w:t xml:space="preserve">בין השאר, שיקולים של קידום התחרות בתחום </w:t>
      </w:r>
      <w:r w:rsidR="00E530E9" w:rsidRPr="00B03A12">
        <w:rPr>
          <w:rStyle w:val="default"/>
          <w:rFonts w:cs="FrankRuehl" w:hint="cs"/>
          <w:vanish/>
          <w:sz w:val="22"/>
          <w:szCs w:val="22"/>
          <w:u w:val="single"/>
          <w:shd w:val="clear" w:color="auto" w:fill="FFFF99"/>
          <w:rtl/>
        </w:rPr>
        <w:t>שידורי הטלוויזיה, מגוון סוגי שידורי הטלוויזיה ואופיים, וכן אפשרות ההפצה של שידורי הטלוויזיה של גופים אחרים המנויים בסעיף 51א(א) במסגרת הקיבולת הפנויה בתחנות השידור הספרתיות; השידורים בערוץ הנוסף כאמור ישודרו במקביל לשידורם בערוץ העיקרי.</w:t>
      </w:r>
    </w:p>
    <w:p w:rsidR="00E530E9" w:rsidRPr="00B03A12" w:rsidRDefault="00E530E9" w:rsidP="0006132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(ב5)</w:t>
      </w:r>
      <w:r w:rsidRPr="00B03A12">
        <w:rPr>
          <w:rStyle w:val="default"/>
          <w:rFonts w:cs="FrankRuehl" w:hint="cs"/>
          <w:vanish/>
          <w:sz w:val="22"/>
          <w:szCs w:val="22"/>
          <w:u w:val="single"/>
          <w:shd w:val="clear" w:color="auto" w:fill="FFFF99"/>
          <w:rtl/>
        </w:rPr>
        <w:tab/>
        <w:t>תחילת הפצת השידורים של הגופים המפורטים בפסקאות שלהלן, באמצעות תחנות שידור ספרתיות, לפי סעיף זה, ששידוריהם לא הופצו ערב פרסומו של חוק הפצת שידורים, תהיה לא יאוחר מהמועד המפורט באותן פסקאות, לפי העניין:</w:t>
      </w:r>
    </w:p>
    <w:p w:rsidR="00E530E9" w:rsidRPr="00B03A12" w:rsidRDefault="00E530E9" w:rsidP="00751524">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בעל רישיון לשידורי טלוויזיה כאמור בסעיף קטן (א1)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שנה מהמועד שבו ניתן לו הרישיון;</w:t>
      </w:r>
    </w:p>
    <w:p w:rsidR="00E530E9" w:rsidRPr="00B03A12" w:rsidRDefault="00E530E9" w:rsidP="00751524">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גוף המשדר שידורי רדיו שהגיש בקשה להפצת שידוריו באמצעות תחנות שידור ספרתיות לפי סעיף קטן (ב1)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זמן סביר שלא יעלה על 90 ימים ממועד הגשת הבקשה כאמור, ולעניין שידורי רדיו בערוץ נוסף כאמור בסעיף קטן (ב1)(2)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זמן סביר שלא יעלה על 90 ימים מהמועד שבו קיימת קיבולת פנויה להפצת השידורים כאמור;</w:t>
      </w:r>
    </w:p>
    <w:p w:rsidR="00E530E9" w:rsidRPr="00B03A12" w:rsidRDefault="00E530E9" w:rsidP="00751524">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משדר הערוץ הייעודי בשפה הערבית שהגיש בקשה להפצת שידוריו באמצעות תחנות שידור ספרתיות לפי סעיף קטן (ב2)(1)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זמן סביר שלא יעלה על 90 ימים ממועד הגשת הבקשה כאמור;</w:t>
      </w:r>
    </w:p>
    <w:p w:rsidR="00E530E9" w:rsidRPr="00B03A12" w:rsidRDefault="00E530E9" w:rsidP="00751524">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 xml:space="preserve">משדר ערוץ ייעודי שהגיש בקשה להפצת שידוריו באמצעות תחנות שידור ספרתיות לפי סעיף קטן (ב3)(1), הנמנה עם חמשת משדרי הערוצים הייעודיים הראשונים כאמור באותו סעיף קטן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שנה מהמועד שבו הגיש את בקשתו כאמור, וכל משדר ערוץ ייעודי נוסף כאמור באותו סעיף קטן שהפצת שידוריו כפופה לקיבולת הפנויה להפצת שידורים באמצעות תחנות שידור ספרתיות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זמן סביר שלא יעלה על 90 ימים מהמועד שבו קיימת קיבולת פנויה כאמור;</w:t>
      </w:r>
    </w:p>
    <w:p w:rsidR="00E530E9" w:rsidRPr="00B03A12" w:rsidRDefault="00E530E9" w:rsidP="00751524">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 xml:space="preserve">הטלוויזיה הלימודית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אם הגישה בקשה להפצת שידוריה באמצעות תחנות שידור ספרתיות לפי סעיף קטן (ב2)(2)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זמן סביר שלא יעלה על 90 ימים מהמועד שבו מתקיים תנאי מהתנאים האמורים בפסקת משנה (א) או (ב) של סעיף קטן (ב2)(2), ואם הגישה בקשה להפצה כאמור לפי סעיף קטן (ב3)(2)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שנה מהמועד שבו הגישה את הבקשה כאמור;</w:t>
      </w:r>
    </w:p>
    <w:p w:rsidR="00E530E9" w:rsidRPr="00B03A12" w:rsidRDefault="00E530E9" w:rsidP="00751524">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(6)</w:t>
      </w:r>
      <w:r w:rsidRPr="00B03A12">
        <w:rPr>
          <w:rStyle w:val="default"/>
          <w:rFonts w:cs="FrankRuehl" w:hint="cs"/>
          <w:vanish/>
          <w:sz w:val="22"/>
          <w:szCs w:val="22"/>
          <w:u w:val="single"/>
          <w:shd w:val="clear" w:color="auto" w:fill="FFFF99"/>
          <w:rtl/>
        </w:rPr>
        <w:tab/>
        <w:t xml:space="preserve">רשות השידור, לעניין שידורי הערוץ הנוסף כמשמעותו בסעיף קטן (ב4)(1)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שנה מהמועד שבו ביקשה כי שידורי הערוץ הנוסף יופצו באמצעות תחנות שידור ספרתיות כאמור באותו סעיף קטן;</w:t>
      </w:r>
    </w:p>
    <w:p w:rsidR="00E530E9" w:rsidRPr="00B03A12" w:rsidRDefault="00E530E9" w:rsidP="00751524">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(7)</w:t>
      </w:r>
      <w:r w:rsidRPr="00B03A12">
        <w:rPr>
          <w:rStyle w:val="default"/>
          <w:rFonts w:cs="FrankRuehl" w:hint="cs"/>
          <w:vanish/>
          <w:sz w:val="22"/>
          <w:szCs w:val="22"/>
          <w:u w:val="single"/>
          <w:shd w:val="clear" w:color="auto" w:fill="FFFF99"/>
          <w:rtl/>
        </w:rPr>
        <w:tab/>
        <w:t xml:space="preserve">גוף כאמור בסעיף קטן (ב4)(2)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זמן סביר שלא יעלה על 90 ימים מהמועד שבו נבחר בהליך לפי אותו סעיף קטן.</w:t>
      </w:r>
    </w:p>
    <w:p w:rsidR="0006132A" w:rsidRPr="00B03A12" w:rsidRDefault="0006132A" w:rsidP="00E530E9">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 xml:space="preserve">בלי לגרוע מהוראות סעיף קטן (ב), הודיעה הכנסת או רשות השידור, לפי העניין, לרשות, לאחר יום י' בניסן תשס"ח (15 באפריל 2008), כי היא מבקשת שהרשות תפיץ את שידורי ערוץ הכנסת או את שידורי הטלוויזיה של רשות השידור, לפי העניין, רשאית הרשות לדרוש כי הכנסת או רשות השידור, לפי העניין, תישא בסכום ההפרש שבין עלויות ההקמה; בסעיף זה, "ההפרש שבין עלויות ההקמה"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ההפרש שבין עלות ההקמה הכוללת את התשלומים הנוספים לצורך הפצת שידורי הטלוויזיה של אותו גוף, לבין עלות ההקמה אלמלא ביקש מהרשות להפיץ את שידוריו.</w:t>
      </w:r>
    </w:p>
    <w:p w:rsidR="0006132A" w:rsidRPr="00B03A12" w:rsidRDefault="0006132A" w:rsidP="0006132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לא הסכימו הרשות והכנסת או רשות השידור, לפי העניין, על סכום ההפרש שבין עלויות ההקמה, יורה השר על הסכום כאמור, לפי שיטת חישוב שיורה עליה, וכן רשאי הוא, עד שיורה כאמור, ליתן הוראה לעניין תשלומים חלקיים; הוראות השר לפי סעיף קטן זה טעונות הסכמה שר האוצר.</w:t>
      </w:r>
    </w:p>
    <w:p w:rsidR="0006132A" w:rsidRPr="00B03A12" w:rsidRDefault="0006132A" w:rsidP="0006132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הרשות תפיץ את שידורי הטלוויזיה של ערוץ הכנסת ושל רשות השידור, כאמור בסעיף קטן (ב), כך שאופן ההפצה, איכות השידורים ויתר המרכיבים של שידורי הטלוויזיה, לפי בחירתו של אותו גוף, יהיו זהים לאופן ההפצה, לאיכות השידורים של בעלי הזיכיונות ושל בעלי הרישיונות כאמור בסעיף 51א(א)(1) ו-(1א) ולמרכיבים של שידורי הטלוויזיה שבעלי הזיכיונות או שבעלי הרישיונות רשאים לבחור בהם.</w:t>
      </w:r>
    </w:p>
    <w:p w:rsidR="00E530E9" w:rsidRPr="00B03A12" w:rsidRDefault="00E530E9" w:rsidP="00D370C1">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הרשות תפיץ את שידורי הטלוויזיה</w:t>
      </w:r>
      <w:r w:rsidR="00D370C1" w:rsidRPr="00B03A12">
        <w:rPr>
          <w:rStyle w:val="default"/>
          <w:rFonts w:cs="FrankRuehl" w:hint="cs"/>
          <w:vanish/>
          <w:sz w:val="22"/>
          <w:szCs w:val="22"/>
          <w:u w:val="single"/>
          <w:shd w:val="clear" w:color="auto" w:fill="FFFF99"/>
          <w:rtl/>
        </w:rPr>
        <w:t xml:space="preserve"> של הגופים כאמור בסעיף 51א(1) עד (5), כך שאופן ההפצה, איכות שידורי הטלוויזיה ואפשרות הבחירה של שאר המרכיבים של שידורי הטלוויזיה, יהיו זהים לגבי כל הגופים ששידורי הטלוויזיה שלהם מופצים באמצעות טכנולוגיית חדות רגילה או באמצעות טכנולוגיית חדות גבוהה, לפי העניין;</w:t>
      </w:r>
    </w:p>
    <w:p w:rsidR="00D370C1" w:rsidRPr="00B03A12" w:rsidRDefault="00D370C1" w:rsidP="00D370C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הרשות תפיץ את שידורי הרדיו של הגופים כאמור בסעיף 51א(א)(7), כך שאופן ההפצה, איכות שידורי הרדיו ואפשרות הבחירה של שאר המרכיבים של שידורי הרדיו, יהיו זהים לגבי כל הגופים ששידורי הרדיו שלהם מופצים כאמור.</w:t>
      </w:r>
    </w:p>
    <w:p w:rsidR="0006132A" w:rsidRPr="00B03A12" w:rsidRDefault="0006132A" w:rsidP="0006132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בעד הפצת שידורי טלוויזיה כאמור בסעיף קטן (ב), ישלמו הכנסת ורשות השידור לרשות דמי הפצה בסכום שנקבע לפי סעיף 100א.</w:t>
      </w:r>
    </w:p>
    <w:p w:rsidR="00D370C1" w:rsidRPr="00B03A12" w:rsidRDefault="00D370C1" w:rsidP="00D370C1">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(ז)</w:t>
      </w:r>
      <w:r w:rsidRPr="00B03A12">
        <w:rPr>
          <w:rStyle w:val="default"/>
          <w:rFonts w:cs="FrankRuehl" w:hint="cs"/>
          <w:vanish/>
          <w:sz w:val="22"/>
          <w:szCs w:val="22"/>
          <w:u w:val="single"/>
          <w:shd w:val="clear" w:color="auto" w:fill="FFFF99"/>
          <w:rtl/>
        </w:rPr>
        <w:tab/>
        <w:t>השר, לאחר התייעצות עם שר האוצר ועם המועצה ובאישור ועדת הכלכלה של הכנסת, יקבע נסיבות ותנאים שבהם תפסיק הרשות להפיץ את שידוריו של גוף מהגופים כאמור בסעיף 51א(א), לרבות לפי בקשת גוף ששידוריו מופצים לפי בקשתו, וכן נסיבות ותנאים שבהם תהיה רשאית הרשות להפסיק הפצה כאמור.</w:t>
      </w:r>
    </w:p>
    <w:p w:rsidR="00D370C1" w:rsidRPr="00B03A12" w:rsidRDefault="00D370C1" w:rsidP="0006132A">
      <w:pPr>
        <w:pStyle w:val="P00"/>
        <w:spacing w:before="0"/>
        <w:ind w:left="0" w:right="1134"/>
        <w:rPr>
          <w:rStyle w:val="default"/>
          <w:rFonts w:cs="FrankRuehl" w:hint="cs"/>
          <w:vanish/>
          <w:sz w:val="20"/>
          <w:szCs w:val="20"/>
          <w:shd w:val="clear" w:color="auto" w:fill="FFFF99"/>
          <w:rtl/>
        </w:rPr>
      </w:pP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6A1711" w:rsidRPr="00B03A12">
        <w:rPr>
          <w:rStyle w:val="default"/>
          <w:rFonts w:cs="FrankRuehl" w:hint="cs"/>
          <w:vanish/>
          <w:color w:val="FF0000"/>
          <w:sz w:val="20"/>
          <w:szCs w:val="20"/>
          <w:shd w:val="clear" w:color="auto" w:fill="FFFF99"/>
          <w:rtl/>
        </w:rPr>
        <w:t xml:space="preserve"> </w:t>
      </w:r>
      <w:r w:rsidR="006A1711" w:rsidRPr="00B03A12">
        <w:rPr>
          <w:rStyle w:val="default"/>
          <w:rFonts w:cs="FrankRuehl" w:hint="cs"/>
          <w:vanish/>
          <w:sz w:val="20"/>
          <w:szCs w:val="20"/>
          <w:shd w:val="clear" w:color="auto" w:fill="FFFF99"/>
          <w:rtl/>
        </w:rPr>
        <w:t>בוטל</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448D2" w:rsidRPr="00B03A12" w:rsidRDefault="00E448D2" w:rsidP="00E448D2">
      <w:pPr>
        <w:pStyle w:val="P00"/>
        <w:spacing w:before="0"/>
        <w:ind w:left="0" w:right="1134"/>
        <w:rPr>
          <w:rStyle w:val="default"/>
          <w:rFonts w:cs="FrankRuehl" w:hint="cs"/>
          <w:vanish/>
          <w:sz w:val="20"/>
          <w:szCs w:val="20"/>
          <w:shd w:val="clear" w:color="auto" w:fill="FFFF99"/>
          <w:rtl/>
        </w:rPr>
      </w:pPr>
      <w:hyperlink r:id="rId51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51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72D87" w:rsidRPr="00B03A12" w:rsidRDefault="00F72D87" w:rsidP="00F72D8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ת"ט תשע"ב-2011</w:t>
      </w:r>
    </w:p>
    <w:p w:rsidR="00F72D87" w:rsidRPr="00B03A12" w:rsidRDefault="00F72D87" w:rsidP="00F72D87">
      <w:pPr>
        <w:pStyle w:val="P00"/>
        <w:spacing w:before="0"/>
        <w:ind w:left="0" w:right="1134"/>
        <w:rPr>
          <w:rStyle w:val="default"/>
          <w:rFonts w:cs="FrankRuehl" w:hint="cs"/>
          <w:vanish/>
          <w:sz w:val="20"/>
          <w:szCs w:val="20"/>
          <w:shd w:val="clear" w:color="auto" w:fill="FFFF99"/>
          <w:rtl/>
        </w:rPr>
      </w:pPr>
      <w:hyperlink r:id="rId516" w:history="1">
        <w:r w:rsidRPr="00B03A12">
          <w:rPr>
            <w:rStyle w:val="Hyperlink"/>
            <w:rFonts w:cs="FrankRuehl" w:hint="cs"/>
            <w:vanish/>
            <w:szCs w:val="20"/>
            <w:shd w:val="clear" w:color="auto" w:fill="FFFF99"/>
            <w:rtl/>
          </w:rPr>
          <w:t>ס"ח תשע"ב מס' 2319</w:t>
        </w:r>
      </w:hyperlink>
      <w:r w:rsidRPr="00B03A12">
        <w:rPr>
          <w:rStyle w:val="default"/>
          <w:rFonts w:cs="FrankRuehl" w:hint="cs"/>
          <w:vanish/>
          <w:sz w:val="20"/>
          <w:szCs w:val="20"/>
          <w:shd w:val="clear" w:color="auto" w:fill="FFFF99"/>
          <w:rtl/>
        </w:rPr>
        <w:t xml:space="preserve"> מיום 9.11.2011 עמ' 3</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hyperlink r:id="rId517"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18"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E448D2" w:rsidRPr="00B03A12" w:rsidRDefault="00E448D2" w:rsidP="00E448D2">
      <w:pPr>
        <w:pStyle w:val="P00"/>
        <w:ind w:left="0" w:right="1134"/>
        <w:rPr>
          <w:rStyle w:val="default"/>
          <w:rFonts w:cs="FrankRuehl" w:hint="cs"/>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 תפיץ באמצעות תחנות השידור הספרתיות את שידורי הטלוויזיה שמשדרים בעלי הזיכיונות לשידורי טלוויזיה במסגרת שני ערוצי טלוויזיה, ובלבד שהמנהל הודיע כי ניתן לעשות כן בהתאם להוראות סעיף 51א(ט).</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(א1)</w:t>
      </w:r>
      <w:r w:rsidRPr="00B03A12">
        <w:rPr>
          <w:rStyle w:val="default"/>
          <w:rFonts w:cs="FrankRuehl" w:hint="cs"/>
          <w:vanish/>
          <w:sz w:val="22"/>
          <w:szCs w:val="22"/>
          <w:shd w:val="clear" w:color="auto" w:fill="FFFF99"/>
          <w:rtl/>
        </w:rPr>
        <w:tab/>
        <w:t>הרשות תפיץ באמצעות תחנות השידור הספרתיות את שידורי הטלוויזיה של בעל רישיון לשידורי טלוויזיה, במסגרת ערוץ טלוויזיה אחד; תחילת הפצה כאמור תהיה לא יאוחר מתום שנה מהמועד שבו ניתן הרישיון לבעל הרישיון האמור.</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הרשות תפיץ לפי בקשה של הכנסת או רשות השידור, את שידורי ערוץ הכנסת או את שידורי הטלוויזיה שמשדרת רשות השידור, לפי העניין, באמצעות תחנות שידור ספרתיות, כמפורט להלן:</w:t>
      </w:r>
    </w:p>
    <w:p w:rsidR="00E448D2" w:rsidRPr="00B03A12" w:rsidRDefault="00E448D2" w:rsidP="00E448D2">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ערוץ הכנסת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ערוץ טלוויזיה אחד;</w:t>
      </w:r>
    </w:p>
    <w:p w:rsidR="00E448D2" w:rsidRPr="00B03A12" w:rsidRDefault="00E448D2" w:rsidP="00E448D2">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רשות השידור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עד שני ערוצי טלוויזיה.</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 xml:space="preserve">בלי לגרוע מהוראות סעיף קטן (ב), הודיעה הכנסת או רשות השידור, לפי העניין, לרשות, לאחר יום י' בניסן התשס"ח (15 באפריל 2008), כי היא מבקשת שהרשות תפיץ את שידורי ערוץ הכנסת או את שידורי הטלוויזיה של רשות השידור, לפי העניין, רשאית הרשות לדרוש כי הכנסת או רשות השידור, לפי העניין, תישא בסכום ההפרש שבין עלויות ההקמה; בסעיף זה, "ההפרש שבין עלויות ההקמה"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ההפרש שבין עלות ההקמה הכוללת את התשלומים הנוספים לצורך הפצת שידורי הטלוויזיה של אותו גוף, לבין עלות ההקמה אלמלא ביקש מהרשות להפיץ את שידוריו.</w:t>
      </w:r>
    </w:p>
    <w:p w:rsidR="00E448D2" w:rsidRPr="00B03A12" w:rsidRDefault="00E448D2" w:rsidP="00E448D2">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לא הסכימו הרשות והכנסת או רשות השידור, לפי העניין, על סכום ההפרש שבין עלויות ההקמה, יורה השר על הסכום כאמור, לפי שיטת חישוב שיורה עליה, וכן רשאי הוא, עד שיורה כאמור, ליתן הוראה לעניין תשלומים חלקיים; הוראות השר לפי סעיף קטן זה טעונות הסכמה שר האוצר.</w:t>
      </w:r>
    </w:p>
    <w:p w:rsidR="00E448D2" w:rsidRPr="00B03A12" w:rsidRDefault="00E448D2" w:rsidP="001B57A9">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 xml:space="preserve">הרשות תפיץ את שידורי הטלוויזיה של ערוץ הכנסת ושל רשות השידור, כאמור בסעיף קטן (ב), כך שאופן ההפצה, איכות השידורים ויתר המרכיבים של שידורי הטלוויזיה, לפי בחירתו של אותו גוף, יהיו זהים לאופן ההפצה, לאיכות השידורים של </w:t>
      </w:r>
      <w:r w:rsidRPr="00B03A12">
        <w:rPr>
          <w:rStyle w:val="default"/>
          <w:rFonts w:cs="FrankRuehl" w:hint="cs"/>
          <w:strike/>
          <w:vanish/>
          <w:sz w:val="22"/>
          <w:szCs w:val="22"/>
          <w:shd w:val="clear" w:color="auto" w:fill="FFFF99"/>
          <w:rtl/>
        </w:rPr>
        <w:t>בעלי הזיכיונות ושל</w:t>
      </w:r>
      <w:r w:rsidRPr="00B03A12">
        <w:rPr>
          <w:rStyle w:val="default"/>
          <w:rFonts w:cs="FrankRuehl" w:hint="cs"/>
          <w:vanish/>
          <w:sz w:val="22"/>
          <w:szCs w:val="22"/>
          <w:shd w:val="clear" w:color="auto" w:fill="FFFF99"/>
          <w:rtl/>
        </w:rPr>
        <w:t xml:space="preserve"> בעלי הרישיונות כאמור בסעיף </w:t>
      </w:r>
      <w:r w:rsidRPr="00B03A12">
        <w:rPr>
          <w:rStyle w:val="default"/>
          <w:rFonts w:cs="FrankRuehl" w:hint="cs"/>
          <w:strike/>
          <w:vanish/>
          <w:sz w:val="22"/>
          <w:szCs w:val="22"/>
          <w:shd w:val="clear" w:color="auto" w:fill="FFFF99"/>
          <w:rtl/>
        </w:rPr>
        <w:t>51א(א)(1) ו-(1א)</w:t>
      </w:r>
      <w:r w:rsidR="00F72D87" w:rsidRPr="00B03A12">
        <w:rPr>
          <w:rStyle w:val="default"/>
          <w:rFonts w:cs="FrankRuehl" w:hint="cs"/>
          <w:vanish/>
          <w:sz w:val="22"/>
          <w:szCs w:val="22"/>
          <w:shd w:val="clear" w:color="auto" w:fill="FFFF99"/>
          <w:rtl/>
        </w:rPr>
        <w:t xml:space="preserve"> </w:t>
      </w:r>
      <w:r w:rsidR="00F72D87" w:rsidRPr="00B03A12">
        <w:rPr>
          <w:rStyle w:val="default"/>
          <w:rFonts w:cs="FrankRuehl" w:hint="cs"/>
          <w:vanish/>
          <w:sz w:val="22"/>
          <w:szCs w:val="22"/>
          <w:u w:val="single"/>
          <w:shd w:val="clear" w:color="auto" w:fill="FFFF99"/>
          <w:rtl/>
        </w:rPr>
        <w:t>51א(1א)</w:t>
      </w:r>
      <w:r w:rsidRPr="00B03A12">
        <w:rPr>
          <w:rStyle w:val="default"/>
          <w:rFonts w:cs="FrankRuehl" w:hint="cs"/>
          <w:vanish/>
          <w:sz w:val="22"/>
          <w:szCs w:val="22"/>
          <w:shd w:val="clear" w:color="auto" w:fill="FFFF99"/>
          <w:rtl/>
        </w:rPr>
        <w:t xml:space="preserve"> ולמרכיבים של שידורי הטלוויזיה </w:t>
      </w:r>
      <w:r w:rsidRPr="00B03A12">
        <w:rPr>
          <w:rStyle w:val="default"/>
          <w:rFonts w:cs="FrankRuehl" w:hint="cs"/>
          <w:strike/>
          <w:vanish/>
          <w:sz w:val="22"/>
          <w:szCs w:val="22"/>
          <w:shd w:val="clear" w:color="auto" w:fill="FFFF99"/>
          <w:rtl/>
        </w:rPr>
        <w:t>שבעלי הזיכיונות או</w:t>
      </w:r>
      <w:r w:rsidRPr="00B03A12">
        <w:rPr>
          <w:rStyle w:val="default"/>
          <w:rFonts w:cs="FrankRuehl" w:hint="cs"/>
          <w:vanish/>
          <w:sz w:val="22"/>
          <w:szCs w:val="22"/>
          <w:shd w:val="clear" w:color="auto" w:fill="FFFF99"/>
          <w:rtl/>
        </w:rPr>
        <w:t xml:space="preserve"> שבעלי הרישיונות רשאים לבחור בהם.</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p>
    <w:p w:rsidR="00A10E8D" w:rsidRPr="00B03A12" w:rsidRDefault="00A10E8D" w:rsidP="00A10E8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hyperlink r:id="rId519"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20"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51ב</w:t>
      </w:r>
    </w:p>
    <w:p w:rsidR="00A10E8D" w:rsidRPr="00B03A12" w:rsidRDefault="00A10E8D" w:rsidP="00A10E8D">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10E8D" w:rsidRPr="00B03A12" w:rsidRDefault="00A10E8D" w:rsidP="00A10E8D">
      <w:pPr>
        <w:pStyle w:val="P00"/>
        <w:spacing w:before="20"/>
        <w:ind w:left="0" w:right="1134"/>
        <w:rPr>
          <w:rStyle w:val="big-number"/>
          <w:rFonts w:hint="cs"/>
          <w:strike/>
          <w:vanish/>
          <w:sz w:val="16"/>
          <w:szCs w:val="16"/>
          <w:u w:val="single"/>
          <w:shd w:val="clear" w:color="auto" w:fill="FFFF99"/>
          <w:rtl/>
        </w:rPr>
      </w:pPr>
      <w:r w:rsidRPr="00B03A12">
        <w:rPr>
          <w:rStyle w:val="big-number"/>
          <w:rFonts w:hint="cs"/>
          <w:strike/>
          <w:vanish/>
          <w:sz w:val="16"/>
          <w:szCs w:val="16"/>
          <w:shd w:val="clear" w:color="auto" w:fill="FFFF99"/>
          <w:rtl/>
        </w:rPr>
        <w:t>הפצת שידורי טלוויזיה באמצעות תחנות שידור ספרתיות</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big-number"/>
          <w:rFonts w:cs="FrankRuehl"/>
          <w:strike/>
          <w:vanish/>
          <w:sz w:val="22"/>
          <w:szCs w:val="22"/>
          <w:shd w:val="clear" w:color="auto" w:fill="FFFF99"/>
          <w:rtl/>
        </w:rPr>
        <w:t>51</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ה</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 תפיץ באמצעות תחנות השידור הספרתיות את שידורי הטלוויזיה שמשדרים בעלי הזיכיונות לשידורי טלוויזיה במסגרת שני ערוצי טלוויזיה, ובלבד שהמנהל הודיע כי ניתן לעשות כן בהתאם להוראות סעיף 51א(ט).</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(א1)</w:t>
      </w:r>
      <w:r w:rsidRPr="00B03A12">
        <w:rPr>
          <w:rStyle w:val="default"/>
          <w:rFonts w:cs="FrankRuehl" w:hint="cs"/>
          <w:strike/>
          <w:vanish/>
          <w:sz w:val="22"/>
          <w:szCs w:val="22"/>
          <w:shd w:val="clear" w:color="auto" w:fill="FFFF99"/>
          <w:rtl/>
        </w:rPr>
        <w:tab/>
        <w:t>הרשות תפיץ באמצעות תחנות השידור הספרתיות את שידורי הטלוויזיה של בעל רישיון לשידורי טלוויזיה, במסגרת ערוץ טלוויזיה אחד; תחילת הפצה כאמור תהיה לא יאוחר מתום שנה מהמועד שבו ניתן הרישיון לבעל הרישיון האמור.</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הרשות תפיץ לפי בקשה של הכנסת או רשות השידור, את שידורי ערוץ הכנסת או את שידורי הטלוויזיה שמשדרת רשות השידור, לפי העניין, באמצעות תחנות שידור ספרתיות, כמפורט להלן:</w:t>
      </w:r>
    </w:p>
    <w:p w:rsidR="00A10E8D" w:rsidRPr="00B03A12" w:rsidRDefault="00A10E8D" w:rsidP="00A10E8D">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ערוץ הכנסת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ערוץ טלוויזיה אחד;</w:t>
      </w:r>
    </w:p>
    <w:p w:rsidR="00A10E8D" w:rsidRPr="00B03A12" w:rsidRDefault="00A10E8D" w:rsidP="00A10E8D">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רשות השידור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עד שני ערוצי טלוויזיה.</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 xml:space="preserve">בלי לגרוע מהוראות סעיף קטן (ב), הודיעה הכנסת או רשות השידור, לפי העניין, לרשות, לאחר יום י' בניסן התשס"ח (15 באפריל 2008), כי היא מבקשת שהרשות תפיץ את שידורי ערוץ הכנסת או את שידורי הטלוויזיה של רשות השידור, לפי העניין, רשאית הרשות לדרוש כי הכנסת או רשות השידור, לפי העניין, תישא בסכום ההפרש שבין עלויות ההקמה; בסעיף זה, "ההפרש שבין עלויות ההקמה"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ההפרש שבין עלות ההקמה הכוללת את התשלומים הנוספים לצורך הפצת שידורי הטלוויזיה של אותו גוף, לבין עלות ההקמה אלמלא ביקש מהרשות להפיץ את שידוריו.</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לא הסכימו הרשות והכנסת או רשות השידור, לפי העניין, על סכום ההפרש שבין עלויות ההקמה, יורה השר על הסכום כאמור, לפי שיטת חישוב שיורה עליה, וכן רשאי הוא, עד שיורה כאמור, ליתן הוראה לעניין תשלומים חלקיים; הוראות השר לפי סעיף קטן זה טעונות הסכמה שר האוצר.</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hint="cs"/>
          <w:strike/>
          <w:vanish/>
          <w:sz w:val="22"/>
          <w:szCs w:val="22"/>
          <w:shd w:val="clear" w:color="auto" w:fill="FFFF99"/>
          <w:rtl/>
        </w:rPr>
        <w:tab/>
        <w:t>הרשות תפיץ את שידורי הטלוויזיה של ערוץ הכנסת ושל רשות השידור, כאמור בסעיף קטן (ב), כך שאופן ההפצה, איכות השידורים ויתר המרכיבים של שידורי הטלוויזיה, לפי בחירתו של אותו גוף, יהיו זהים לאופן ההפצה, לאיכות השידורים של בעלי הזיכיונות ושל בעלי הרישיונות כאמור בסעיף 51א(א)(1) ו-(1א) ולמרכיבים של שידורי הטלוויזיה שבעלי הזיכיונות או שבעלי הרישיונות רשאים לבחור בהם.</w:t>
      </w:r>
    </w:p>
    <w:p w:rsidR="00A10E8D" w:rsidRPr="00A10E8D" w:rsidRDefault="00A10E8D" w:rsidP="00A10E8D">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בעד הפצת שידורי טלוויזיה כאמור בסעיף קטן (ב), ישלמו הכנסת ורשות השידור לרשות דמי הפצה בסכום שנקבע לפי סעיף 100א.</w:t>
      </w:r>
      <w:bookmarkEnd w:id="169"/>
    </w:p>
    <w:p w:rsidR="006752FA" w:rsidRDefault="006752FA" w:rsidP="001A0C12">
      <w:pPr>
        <w:pStyle w:val="P00"/>
        <w:spacing w:before="72"/>
        <w:ind w:left="0" w:right="1134"/>
        <w:rPr>
          <w:rStyle w:val="default"/>
          <w:rFonts w:cs="FrankRuehl" w:hint="cs"/>
          <w:rtl/>
        </w:rPr>
      </w:pPr>
      <w:r>
        <w:rPr>
          <w:lang w:val="he-IL"/>
        </w:rPr>
        <w:pict>
          <v:rect id="_x0000_s2453" style="position:absolute;left:0;text-align:left;margin-left:464.5pt;margin-top:8.05pt;width:75.05pt;height:15.15pt;z-index:251696128" o:allowincell="f" filled="f" stroked="f" strokecolor="lime" strokeweight=".25pt">
            <v:textbox style="mso-next-textbox:#_x0000_s2453" inset="0,0,0,0">
              <w:txbxContent>
                <w:p w:rsidR="007A2133" w:rsidRDefault="007A2133">
                  <w:pPr>
                    <w:spacing w:line="160" w:lineRule="exact"/>
                    <w:jc w:val="left"/>
                    <w:rPr>
                      <w:rFonts w:cs="Miriam" w:hint="cs"/>
                      <w:noProof/>
                      <w:sz w:val="18"/>
                      <w:szCs w:val="18"/>
                      <w:rtl/>
                    </w:rPr>
                  </w:pPr>
                  <w:r>
                    <w:rPr>
                      <w:rFonts w:cs="Miriam" w:hint="cs"/>
                      <w:noProof/>
                      <w:sz w:val="18"/>
                      <w:szCs w:val="18"/>
                      <w:rtl/>
                    </w:rPr>
                    <w:t>(תיקון מס' 35) תשע"ב-2012</w:t>
                  </w:r>
                </w:p>
              </w:txbxContent>
            </v:textbox>
            <w10:anchorlock/>
          </v:rect>
        </w:pict>
      </w:r>
      <w:r>
        <w:rPr>
          <w:rStyle w:val="big-number"/>
          <w:rtl/>
        </w:rPr>
        <w:t>51</w:t>
      </w:r>
      <w:r>
        <w:rPr>
          <w:rStyle w:val="default"/>
          <w:rFonts w:cs="FrankRuehl" w:hint="cs"/>
          <w:rtl/>
        </w:rPr>
        <w:t>ג</w:t>
      </w:r>
      <w:r>
        <w:rPr>
          <w:rStyle w:val="default"/>
          <w:rFonts w:cs="FrankRuehl"/>
          <w:rtl/>
        </w:rPr>
        <w:t>.</w:t>
      </w:r>
      <w:r>
        <w:rPr>
          <w:rStyle w:val="default"/>
          <w:rFonts w:cs="FrankRuehl"/>
          <w:rtl/>
        </w:rPr>
        <w:tab/>
      </w:r>
      <w:r w:rsidR="001A0C12">
        <w:rPr>
          <w:rStyle w:val="default"/>
          <w:rFonts w:cs="FrankRuehl" w:hint="cs"/>
          <w:rtl/>
        </w:rPr>
        <w:t>(בוטל)</w:t>
      </w:r>
      <w:r>
        <w:rPr>
          <w:rStyle w:val="default"/>
          <w:rFonts w:cs="FrankRuehl" w:hint="cs"/>
          <w:rtl/>
        </w:rPr>
        <w:t>.</w:t>
      </w:r>
    </w:p>
    <w:p w:rsidR="00D370C1" w:rsidRPr="00B03A12" w:rsidRDefault="00D370C1" w:rsidP="00D370C1">
      <w:pPr>
        <w:pStyle w:val="P00"/>
        <w:spacing w:before="0"/>
        <w:ind w:left="0" w:right="1134"/>
        <w:rPr>
          <w:rStyle w:val="default"/>
          <w:rFonts w:cs="FrankRuehl" w:hint="cs"/>
          <w:vanish/>
          <w:color w:val="FF0000"/>
          <w:sz w:val="20"/>
          <w:szCs w:val="20"/>
          <w:shd w:val="clear" w:color="auto" w:fill="FFFF99"/>
          <w:rtl/>
        </w:rPr>
      </w:pPr>
      <w:bookmarkStart w:id="170" w:name="Rov508"/>
      <w:r w:rsidRPr="00B03A12">
        <w:rPr>
          <w:rStyle w:val="default"/>
          <w:rFonts w:cs="FrankRuehl" w:hint="cs"/>
          <w:vanish/>
          <w:color w:val="FF0000"/>
          <w:sz w:val="20"/>
          <w:szCs w:val="20"/>
          <w:shd w:val="clear" w:color="auto" w:fill="FFFF99"/>
          <w:rtl/>
        </w:rPr>
        <w:t>מיום 10.2.2008</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hyperlink r:id="rId521"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195 (</w:t>
      </w:r>
      <w:hyperlink r:id="rId522"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51ג</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p>
    <w:p w:rsidR="00D370C1" w:rsidRPr="00B03A12" w:rsidRDefault="00D370C1" w:rsidP="00D370C1">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hyperlink r:id="rId523"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24"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D370C1" w:rsidRPr="00B03A12" w:rsidRDefault="00D370C1" w:rsidP="00D370C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51ג</w:t>
      </w:r>
    </w:p>
    <w:p w:rsidR="00D370C1" w:rsidRPr="00B03A12" w:rsidRDefault="00D370C1" w:rsidP="00D370C1">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D370C1" w:rsidRPr="00B03A12" w:rsidRDefault="00D370C1" w:rsidP="00D370C1">
      <w:pPr>
        <w:pStyle w:val="P00"/>
        <w:spacing w:before="20"/>
        <w:ind w:left="0" w:right="1134"/>
        <w:rPr>
          <w:rStyle w:val="big-number"/>
          <w:rFonts w:hint="cs"/>
          <w:strike/>
          <w:vanish/>
          <w:sz w:val="16"/>
          <w:szCs w:val="16"/>
          <w:u w:val="single"/>
          <w:shd w:val="clear" w:color="auto" w:fill="FFFF99"/>
          <w:rtl/>
        </w:rPr>
      </w:pPr>
      <w:r w:rsidRPr="00B03A12">
        <w:rPr>
          <w:rStyle w:val="big-number"/>
          <w:rFonts w:hint="cs"/>
          <w:strike/>
          <w:vanish/>
          <w:sz w:val="16"/>
          <w:szCs w:val="16"/>
          <w:shd w:val="clear" w:color="auto" w:fill="FFFF99"/>
          <w:rtl/>
        </w:rPr>
        <w:t>סיוע מאוצר המדינה</w:t>
      </w:r>
    </w:p>
    <w:p w:rsidR="00D370C1" w:rsidRPr="00A10E8D" w:rsidRDefault="00D370C1" w:rsidP="00D370C1">
      <w:pPr>
        <w:pStyle w:val="P00"/>
        <w:spacing w:before="0"/>
        <w:ind w:left="0" w:right="1134"/>
        <w:rPr>
          <w:rStyle w:val="default"/>
          <w:rFonts w:cs="FrankRuehl" w:hint="cs"/>
          <w:strike/>
          <w:sz w:val="2"/>
          <w:szCs w:val="2"/>
          <w:rtl/>
        </w:rPr>
      </w:pPr>
      <w:r w:rsidRPr="00B03A12">
        <w:rPr>
          <w:rStyle w:val="big-number"/>
          <w:rFonts w:cs="FrankRuehl"/>
          <w:strike/>
          <w:vanish/>
          <w:sz w:val="22"/>
          <w:szCs w:val="22"/>
          <w:shd w:val="clear" w:color="auto" w:fill="FFFF99"/>
          <w:rtl/>
        </w:rPr>
        <w:t>51</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שר האוצר, באישור ועדת הכלכלה של הכנסת, רשאי לקבוע, בצו, סכומים שיינתנו כסיוע מאוצר המדינה לאוכלוסיות נזקקות, לפי אמות מידה ובאופן שיקבע, לרכישת ציוד לקליטת שידורי טלוויזיה בשיטה הספרתית עקב המעבר מהפצת השידורים בשיטה אנלוגית להפצה בשיטה ספרתית, ובלבד שהסיוע לא יפחת מ-50 אחוזים מעלות הציוד כפי שקבע השר.</w:t>
      </w:r>
      <w:bookmarkEnd w:id="170"/>
    </w:p>
    <w:p w:rsidR="00D370C1" w:rsidRDefault="00D370C1" w:rsidP="001A0C12">
      <w:pPr>
        <w:pStyle w:val="P00"/>
        <w:spacing w:before="72"/>
        <w:ind w:left="0" w:right="1134"/>
        <w:rPr>
          <w:rStyle w:val="default"/>
          <w:rFonts w:cs="FrankRuehl" w:hint="cs"/>
          <w:rtl/>
        </w:rPr>
      </w:pPr>
      <w:r>
        <w:rPr>
          <w:lang w:val="he-IL"/>
        </w:rPr>
        <w:pict>
          <v:rect id="_x0000_s2872" style="position:absolute;left:0;text-align:left;margin-left:464.5pt;margin-top:8.05pt;width:75.05pt;height:18.25pt;z-index:251859968" o:allowincell="f" filled="f" stroked="f" strokecolor="lime" strokeweight=".25pt">
            <v:textbox style="mso-next-textbox:#_x0000_s2872" inset="0,0,0,0">
              <w:txbxContent>
                <w:p w:rsidR="007A2133" w:rsidRDefault="007A2133" w:rsidP="00D370C1">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Pr>
          <w:rStyle w:val="big-number"/>
          <w:rtl/>
        </w:rPr>
        <w:t>51</w:t>
      </w:r>
      <w:r w:rsidR="00300363">
        <w:rPr>
          <w:rStyle w:val="default"/>
          <w:rFonts w:cs="FrankRuehl" w:hint="cs"/>
          <w:rtl/>
        </w:rPr>
        <w:t>ד</w:t>
      </w:r>
      <w:r>
        <w:rPr>
          <w:rStyle w:val="default"/>
          <w:rFonts w:cs="FrankRuehl"/>
          <w:rtl/>
        </w:rPr>
        <w:t>.</w:t>
      </w:r>
      <w:r>
        <w:rPr>
          <w:rStyle w:val="default"/>
          <w:rFonts w:cs="FrankRuehl"/>
          <w:rtl/>
        </w:rPr>
        <w:tab/>
      </w:r>
      <w:r w:rsidR="001A0C12">
        <w:rPr>
          <w:rStyle w:val="default"/>
          <w:rFonts w:cs="FrankRuehl" w:hint="cs"/>
          <w:rtl/>
        </w:rPr>
        <w:t>(פקע)</w:t>
      </w:r>
      <w:r>
        <w:rPr>
          <w:rStyle w:val="default"/>
          <w:rFonts w:cs="FrankRuehl" w:hint="cs"/>
          <w:rtl/>
        </w:rPr>
        <w:t>.</w:t>
      </w:r>
    </w:p>
    <w:p w:rsidR="00300363" w:rsidRPr="00B03A12" w:rsidRDefault="00300363" w:rsidP="001A0C12">
      <w:pPr>
        <w:pStyle w:val="P00"/>
        <w:spacing w:before="0"/>
        <w:ind w:left="0" w:right="1134"/>
        <w:rPr>
          <w:rStyle w:val="default"/>
          <w:rFonts w:cs="FrankRuehl" w:hint="cs"/>
          <w:vanish/>
          <w:color w:val="FF0000"/>
          <w:sz w:val="20"/>
          <w:szCs w:val="20"/>
          <w:shd w:val="clear" w:color="auto" w:fill="FFFF99"/>
          <w:rtl/>
        </w:rPr>
      </w:pPr>
      <w:bookmarkStart w:id="171" w:name="Rov514"/>
      <w:r w:rsidRPr="00B03A12">
        <w:rPr>
          <w:rStyle w:val="default"/>
          <w:rFonts w:cs="FrankRuehl" w:hint="cs"/>
          <w:vanish/>
          <w:color w:val="FF0000"/>
          <w:sz w:val="20"/>
          <w:szCs w:val="20"/>
          <w:shd w:val="clear" w:color="auto" w:fill="FFFF99"/>
          <w:rtl/>
        </w:rPr>
        <w:t>מיום 1.4.201</w:t>
      </w:r>
      <w:r w:rsidR="001A0C12" w:rsidRPr="00B03A12">
        <w:rPr>
          <w:rStyle w:val="default"/>
          <w:rFonts w:cs="FrankRuehl" w:hint="cs"/>
          <w:vanish/>
          <w:color w:val="FF0000"/>
          <w:sz w:val="20"/>
          <w:szCs w:val="20"/>
          <w:shd w:val="clear" w:color="auto" w:fill="FFFF99"/>
          <w:rtl/>
        </w:rPr>
        <w:t>2</w:t>
      </w:r>
      <w:r w:rsidRPr="00B03A12">
        <w:rPr>
          <w:rStyle w:val="default"/>
          <w:rFonts w:cs="FrankRuehl" w:hint="cs"/>
          <w:vanish/>
          <w:color w:val="FF0000"/>
          <w:sz w:val="20"/>
          <w:szCs w:val="20"/>
          <w:shd w:val="clear" w:color="auto" w:fill="FFFF99"/>
          <w:rtl/>
        </w:rPr>
        <w:t xml:space="preserve"> עד יום 31.12.2013</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35 </w:t>
      </w:r>
      <w:r w:rsidRPr="00B03A12">
        <w:rPr>
          <w:rStyle w:val="default"/>
          <w:rFonts w:cs="FrankRuehl"/>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הוראת שעה</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hyperlink r:id="rId525"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300 (</w:t>
      </w:r>
      <w:hyperlink r:id="rId526"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300363" w:rsidRPr="00D370C1" w:rsidRDefault="00300363" w:rsidP="00300363">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סעיף 51ד</w:t>
      </w:r>
      <w:bookmarkEnd w:id="171"/>
    </w:p>
    <w:p w:rsidR="006752FA" w:rsidRDefault="006752FA" w:rsidP="00360AF9">
      <w:pPr>
        <w:pStyle w:val="P00"/>
        <w:spacing w:before="72"/>
        <w:ind w:left="0" w:right="1134"/>
        <w:rPr>
          <w:rStyle w:val="default"/>
          <w:rFonts w:cs="FrankRuehl" w:hint="cs"/>
          <w:rtl/>
        </w:rPr>
      </w:pPr>
      <w:r>
        <w:rPr>
          <w:lang w:val="he-IL"/>
        </w:rPr>
        <w:pict>
          <v:rect id="_x0000_s2145" style="position:absolute;left:0;text-align:left;margin-left:464.5pt;margin-top:8.05pt;width:75.05pt;height:19.95pt;z-index:251521024" o:allowincell="f" filled="f" stroked="f" strokecolor="lime" strokeweight=".25pt">
            <v:textbox style="mso-next-textbox:#_x0000_s2145" inset="0,0,0,0">
              <w:txbxContent>
                <w:p w:rsidR="007A2133" w:rsidRDefault="007A2133" w:rsidP="00791F55">
                  <w:pPr>
                    <w:spacing w:line="160" w:lineRule="exact"/>
                    <w:jc w:val="left"/>
                    <w:rPr>
                      <w:rFonts w:cs="Miriam" w:hint="cs"/>
                      <w:noProof/>
                      <w:sz w:val="18"/>
                      <w:szCs w:val="18"/>
                      <w:rtl/>
                    </w:rPr>
                  </w:pPr>
                  <w:r>
                    <w:rPr>
                      <w:rFonts w:cs="Miriam" w:hint="cs"/>
                      <w:sz w:val="18"/>
                      <w:szCs w:val="18"/>
                      <w:rtl/>
                    </w:rPr>
                    <w:t xml:space="preserve">(תיקון מס' 35) </w:t>
                  </w:r>
                  <w:r>
                    <w:rPr>
                      <w:rFonts w:cs="Miriam" w:hint="cs"/>
                      <w:noProof/>
                      <w:sz w:val="18"/>
                      <w:szCs w:val="18"/>
                      <w:rtl/>
                    </w:rPr>
                    <w:t xml:space="preserve"> תשע"ב-2012</w:t>
                  </w:r>
                </w:p>
              </w:txbxContent>
            </v:textbox>
            <w10:anchorlock/>
          </v:rect>
        </w:pict>
      </w:r>
      <w:r>
        <w:rPr>
          <w:rStyle w:val="big-number"/>
          <w:rtl/>
        </w:rPr>
        <w:t>52.</w:t>
      </w:r>
      <w:r>
        <w:rPr>
          <w:rStyle w:val="big-number"/>
          <w:rtl/>
        </w:rPr>
        <w:tab/>
      </w:r>
      <w:r>
        <w:rPr>
          <w:rStyle w:val="default"/>
          <w:rFonts w:cs="FrankRuehl"/>
          <w:rtl/>
        </w:rPr>
        <w:t>(</w:t>
      </w:r>
      <w:r w:rsidR="00300363">
        <w:rPr>
          <w:rStyle w:val="default"/>
          <w:rFonts w:cs="FrankRuehl" w:hint="cs"/>
          <w:rtl/>
        </w:rPr>
        <w:t>בוטל).</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72" w:name="Rov509"/>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27"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195 (</w:t>
      </w:r>
      <w:hyperlink r:id="rId528"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big-number"/>
          <w:rFonts w:hint="cs"/>
          <w:vanish/>
          <w:sz w:val="16"/>
          <w:szCs w:val="16"/>
          <w:u w:val="single"/>
          <w:shd w:val="clear" w:color="auto" w:fill="FFFF99"/>
          <w:rtl/>
        </w:rPr>
      </w:pPr>
      <w:r w:rsidRPr="00B03A12">
        <w:rPr>
          <w:rStyle w:val="big-number"/>
          <w:rFonts w:hint="cs"/>
          <w:vanish/>
          <w:sz w:val="16"/>
          <w:szCs w:val="16"/>
          <w:shd w:val="clear" w:color="auto" w:fill="FFFF99"/>
          <w:rtl/>
        </w:rPr>
        <w:t xml:space="preserve">ערבויות </w:t>
      </w:r>
      <w:r w:rsidRPr="00B03A12">
        <w:rPr>
          <w:rStyle w:val="big-number"/>
          <w:rFonts w:hint="cs"/>
          <w:vanish/>
          <w:sz w:val="16"/>
          <w:szCs w:val="16"/>
          <w:u w:val="single"/>
          <w:shd w:val="clear" w:color="auto" w:fill="FFFF99"/>
          <w:rtl/>
        </w:rPr>
        <w:t>ובטוחות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52.</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לשידורי טלויזיה יפקיד בידי הרשות ערבויות להבטחת המימון כאמור בסעיף 5</w:t>
      </w: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לפי דרישתה של הרשות, ערבויות להבטחת המימון של עלות ההקמה כאמור בסעיף 51א(יב)</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הרשות רשאית לדרוש מבעל זיכיון כאמור בסעיף 51א(א)(1), ומרשות השידור, להפקיד בידיה ערבויות או בטוחות אחרות להבטחת תשלום דמי הפצה כאמור בסעיפים 100א או 51ב(ו), לפי העניין.</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ועצה,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שור השר, תקבע כללים בדבר סוגי הערבויות </w:t>
      </w:r>
      <w:r w:rsidRPr="00B03A12">
        <w:rPr>
          <w:rStyle w:val="default"/>
          <w:rFonts w:cs="FrankRuehl" w:hint="cs"/>
          <w:strike/>
          <w:vanish/>
          <w:sz w:val="22"/>
          <w:szCs w:val="22"/>
          <w:shd w:val="clear" w:color="auto" w:fill="FFFF99"/>
          <w:rtl/>
        </w:rPr>
        <w:t>האמורות בסעיף קטן (א)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הבטוחות האמורות בסעיפים קטנים (א) או (א1)</w:t>
      </w:r>
      <w:r w:rsidRPr="00B03A12">
        <w:rPr>
          <w:rStyle w:val="default"/>
          <w:rFonts w:cs="FrankRuehl" w:hint="cs"/>
          <w:vanish/>
          <w:sz w:val="22"/>
          <w:szCs w:val="22"/>
          <w:shd w:val="clear" w:color="auto" w:fill="FFFF99"/>
          <w:rtl/>
        </w:rPr>
        <w:t>, סכומיה</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ומ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עדי הפקדתן, וכן דרכי מימושן והשימוש בכספים שיתקבלו עקב מימ</w:t>
      </w:r>
      <w:r w:rsidRPr="00B03A12">
        <w:rPr>
          <w:rStyle w:val="default"/>
          <w:rFonts w:cs="FrankRuehl"/>
          <w:vanish/>
          <w:sz w:val="22"/>
          <w:szCs w:val="22"/>
          <w:shd w:val="clear" w:color="auto" w:fill="FFFF99"/>
          <w:rtl/>
        </w:rPr>
        <w:t>וש כ</w:t>
      </w:r>
      <w:r w:rsidRPr="00B03A12">
        <w:rPr>
          <w:rStyle w:val="default"/>
          <w:rFonts w:cs="FrankRuehl" w:hint="cs"/>
          <w:vanish/>
          <w:sz w:val="22"/>
          <w:szCs w:val="22"/>
          <w:shd w:val="clear" w:color="auto" w:fill="FFFF99"/>
          <w:rtl/>
        </w:rPr>
        <w:t>אמור</w:t>
      </w:r>
      <w:r w:rsidRPr="00B03A12">
        <w:rPr>
          <w:rStyle w:val="default"/>
          <w:rFonts w:cs="FrankRuehl" w:hint="cs"/>
          <w:vanish/>
          <w:sz w:val="22"/>
          <w:szCs w:val="22"/>
          <w:u w:val="single"/>
          <w:shd w:val="clear" w:color="auto" w:fill="FFFF99"/>
          <w:rtl/>
        </w:rPr>
        <w:t>, ובלבד שתנאי הערבויות והבטוחות כאמור בסעיף קטן (א1) ודרכי מימושם, יהיו זהים לגבי כלל מפקידי הערבויות והבטוחות כאמור באותו סעיף קטן</w:t>
      </w:r>
      <w:r w:rsidRPr="00B03A12">
        <w:rPr>
          <w:rStyle w:val="default"/>
          <w:rFonts w:cs="FrankRuehl" w:hint="cs"/>
          <w:vanish/>
          <w:sz w:val="22"/>
          <w:szCs w:val="22"/>
          <w:shd w:val="clear" w:color="auto" w:fill="FFFF99"/>
          <w:rtl/>
        </w:rPr>
        <w:t>.</w:t>
      </w:r>
    </w:p>
    <w:p w:rsidR="00791F55" w:rsidRPr="00B03A12" w:rsidRDefault="00791F55" w:rsidP="00791F55">
      <w:pPr>
        <w:pStyle w:val="P00"/>
        <w:spacing w:before="0"/>
        <w:ind w:left="0" w:right="1134"/>
        <w:rPr>
          <w:rStyle w:val="default"/>
          <w:rFonts w:cs="FrankRuehl" w:hint="cs"/>
          <w:vanish/>
          <w:sz w:val="20"/>
          <w:szCs w:val="20"/>
          <w:shd w:val="clear" w:color="auto" w:fill="FFFF99"/>
          <w:rtl/>
        </w:rPr>
      </w:pPr>
    </w:p>
    <w:p w:rsidR="00791F55" w:rsidRPr="00B03A12" w:rsidRDefault="00791F55" w:rsidP="00791F5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791F55" w:rsidRPr="00B03A12" w:rsidRDefault="00791F55" w:rsidP="00791F5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91F55" w:rsidRPr="00B03A12" w:rsidRDefault="00791F55" w:rsidP="00791F55">
      <w:pPr>
        <w:pStyle w:val="P00"/>
        <w:spacing w:before="0"/>
        <w:ind w:left="0" w:right="1134"/>
        <w:rPr>
          <w:rStyle w:val="default"/>
          <w:rFonts w:cs="FrankRuehl" w:hint="cs"/>
          <w:vanish/>
          <w:sz w:val="20"/>
          <w:szCs w:val="20"/>
          <w:shd w:val="clear" w:color="auto" w:fill="FFFF99"/>
          <w:rtl/>
        </w:rPr>
      </w:pPr>
      <w:hyperlink r:id="rId52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313 (</w:t>
      </w:r>
      <w:hyperlink r:id="rId53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B57A9" w:rsidRPr="00B03A12" w:rsidRDefault="001B57A9" w:rsidP="001B57A9">
      <w:pPr>
        <w:pStyle w:val="P00"/>
        <w:ind w:left="1021" w:right="1134" w:hanging="1021"/>
        <w:rPr>
          <w:rStyle w:val="default"/>
          <w:rFonts w:cs="FrankRuehl" w:hint="cs"/>
          <w:vanish/>
          <w:sz w:val="22"/>
          <w:szCs w:val="22"/>
          <w:u w:val="single"/>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shd w:val="clear" w:color="auto" w:fill="FFFF99"/>
          <w:rtl/>
        </w:rPr>
        <w:tab/>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לשידורי טלויזיה יפקיד בידי הרשות ערבויות להבטחת המימון כאמור בסעיף 5</w:t>
      </w:r>
      <w:r w:rsidRPr="00B03A12">
        <w:rPr>
          <w:rStyle w:val="default"/>
          <w:rFonts w:cs="FrankRuehl"/>
          <w:vanish/>
          <w:sz w:val="22"/>
          <w:szCs w:val="22"/>
          <w:shd w:val="clear" w:color="auto" w:fill="FFFF99"/>
          <w:rtl/>
        </w:rPr>
        <w:t>1</w:t>
      </w:r>
      <w:r w:rsidRPr="00B03A12">
        <w:rPr>
          <w:rStyle w:val="default"/>
          <w:rFonts w:cs="FrankRuehl" w:hint="cs"/>
          <w:vanish/>
          <w:sz w:val="22"/>
          <w:szCs w:val="22"/>
          <w:shd w:val="clear" w:color="auto" w:fill="FFFF99"/>
          <w:rtl/>
        </w:rPr>
        <w:t xml:space="preserve"> או, לפי דרישתה של הרשות, ערבויות להבטחת המימון של עלות ההקמה </w:t>
      </w:r>
      <w:r w:rsidRPr="00B03A12">
        <w:rPr>
          <w:rStyle w:val="default"/>
          <w:rFonts w:cs="FrankRuehl" w:hint="cs"/>
          <w:strike/>
          <w:vanish/>
          <w:sz w:val="22"/>
          <w:szCs w:val="22"/>
          <w:shd w:val="clear" w:color="auto" w:fill="FFFF99"/>
          <w:rtl/>
        </w:rPr>
        <w:t>כאמור בסעיף 51א(יב)</w:t>
      </w:r>
      <w:r w:rsidRPr="00B03A12">
        <w:rPr>
          <w:rStyle w:val="default"/>
          <w:rFonts w:cs="FrankRuehl"/>
          <w:strike/>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לפי סעיף 51א(ד) או (ד1);</w:t>
      </w:r>
    </w:p>
    <w:p w:rsidR="001B57A9" w:rsidRPr="00B03A12" w:rsidRDefault="001B57A9" w:rsidP="001B57A9">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בעל רישיון לשידורי טלוויזיה יפקיד בידי הרשות, לפי דרישתה, ערבויות להבטחת המימון של עלות ההקמה לפי סעיף 51א(ד1).</w:t>
      </w:r>
    </w:p>
    <w:p w:rsidR="001B57A9" w:rsidRPr="00B03A12" w:rsidRDefault="001B57A9" w:rsidP="001B57A9">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(א1)</w:t>
      </w:r>
      <w:r w:rsidRPr="00B03A12">
        <w:rPr>
          <w:rStyle w:val="default"/>
          <w:rFonts w:cs="FrankRuehl" w:hint="cs"/>
          <w:vanish/>
          <w:sz w:val="22"/>
          <w:szCs w:val="22"/>
          <w:shd w:val="clear" w:color="auto" w:fill="FFFF99"/>
          <w:rtl/>
        </w:rPr>
        <w:tab/>
        <w:t xml:space="preserve">הרשות רשאית לדרוש מבעל זיכיון כאמור בסעיף 51א(א)(1), </w:t>
      </w:r>
      <w:r w:rsidRPr="00B03A12">
        <w:rPr>
          <w:rStyle w:val="default"/>
          <w:rFonts w:cs="FrankRuehl" w:hint="cs"/>
          <w:vanish/>
          <w:sz w:val="22"/>
          <w:szCs w:val="22"/>
          <w:u w:val="single"/>
          <w:shd w:val="clear" w:color="auto" w:fill="FFFF99"/>
          <w:rtl/>
        </w:rPr>
        <w:t>מבעל רישיון לשידורי טלוויזיה</w:t>
      </w:r>
      <w:r w:rsidRPr="00B03A12">
        <w:rPr>
          <w:rStyle w:val="default"/>
          <w:rFonts w:cs="FrankRuehl" w:hint="cs"/>
          <w:vanish/>
          <w:sz w:val="22"/>
          <w:szCs w:val="22"/>
          <w:shd w:val="clear" w:color="auto" w:fill="FFFF99"/>
          <w:rtl/>
        </w:rPr>
        <w:t xml:space="preserve"> ומרשות השידור, להפקיד בידיה ערבויות או בטוחות אחרות להבטחת תשלום דמי הפצה כאמור בסעיפים 100א או 51ב(ו), לפי העניין.</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p>
    <w:p w:rsidR="00300363" w:rsidRPr="00B03A12" w:rsidRDefault="00300363" w:rsidP="001A0C1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1.4.201</w:t>
      </w:r>
      <w:r w:rsidR="001A0C12" w:rsidRPr="00B03A12">
        <w:rPr>
          <w:rStyle w:val="default"/>
          <w:rFonts w:cs="FrankRuehl" w:hint="cs"/>
          <w:vanish/>
          <w:color w:val="FF0000"/>
          <w:sz w:val="20"/>
          <w:szCs w:val="20"/>
          <w:shd w:val="clear" w:color="auto" w:fill="FFFF99"/>
          <w:rtl/>
        </w:rPr>
        <w:t>2</w:t>
      </w:r>
      <w:r w:rsidRPr="00B03A12">
        <w:rPr>
          <w:rStyle w:val="default"/>
          <w:rFonts w:cs="FrankRuehl" w:hint="cs"/>
          <w:vanish/>
          <w:color w:val="FF0000"/>
          <w:sz w:val="20"/>
          <w:szCs w:val="20"/>
          <w:shd w:val="clear" w:color="auto" w:fill="FFFF99"/>
          <w:rtl/>
        </w:rPr>
        <w:t xml:space="preserve"> עד יום 31.12.2013</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35 </w:t>
      </w:r>
      <w:r w:rsidRPr="00B03A12">
        <w:rPr>
          <w:rStyle w:val="default"/>
          <w:rFonts w:cs="FrankRuehl"/>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הוראת שעה</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hyperlink r:id="rId531"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300 (</w:t>
      </w:r>
      <w:hyperlink r:id="rId532"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300363" w:rsidRPr="00B03A12" w:rsidRDefault="00300363" w:rsidP="00300363">
      <w:pPr>
        <w:pStyle w:val="P00"/>
        <w:ind w:left="1021" w:right="1134" w:hanging="1021"/>
        <w:rPr>
          <w:rStyle w:val="default"/>
          <w:rFonts w:cs="FrankRuehl" w:hint="cs"/>
          <w:strike/>
          <w:vanish/>
          <w:sz w:val="22"/>
          <w:szCs w:val="22"/>
          <w:shd w:val="clear" w:color="auto" w:fill="FFFF99"/>
          <w:rtl/>
        </w:rPr>
      </w:pPr>
      <w:r w:rsidRPr="00B03A12">
        <w:rPr>
          <w:rStyle w:val="big-number"/>
          <w:rFonts w:cs="FrankRuehl"/>
          <w:vanish/>
          <w:sz w:val="22"/>
          <w:szCs w:val="22"/>
          <w:shd w:val="clear" w:color="auto" w:fill="FFFF99"/>
          <w:rtl/>
        </w:rPr>
        <w:t>52.</w:t>
      </w:r>
      <w:r w:rsidRPr="00B03A12">
        <w:rPr>
          <w:rStyle w:val="big-numbe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לשידורי טלויזיה יפקיד בידי הרשות ערבויות להבטחת המימון כאמור בסעיף 5</w:t>
      </w:r>
      <w:r w:rsidRPr="00B03A12">
        <w:rPr>
          <w:rStyle w:val="default"/>
          <w:rFonts w:cs="FrankRuehl"/>
          <w:strike/>
          <w:vanish/>
          <w:sz w:val="22"/>
          <w:szCs w:val="22"/>
          <w:shd w:val="clear" w:color="auto" w:fill="FFFF99"/>
          <w:rtl/>
        </w:rPr>
        <w:t>1</w:t>
      </w:r>
      <w:r w:rsidRPr="00B03A12">
        <w:rPr>
          <w:rStyle w:val="default"/>
          <w:rFonts w:cs="FrankRuehl" w:hint="cs"/>
          <w:strike/>
          <w:vanish/>
          <w:sz w:val="22"/>
          <w:szCs w:val="22"/>
          <w:shd w:val="clear" w:color="auto" w:fill="FFFF99"/>
          <w:rtl/>
        </w:rPr>
        <w:t xml:space="preserve"> או, לפי דרישתה של הרשות, ערבויות להבטחת המימון של עלות ההקמה לפי סעיף 51א(ד) או (ד1);</w:t>
      </w:r>
    </w:p>
    <w:p w:rsidR="00300363" w:rsidRPr="00B03A12" w:rsidRDefault="00300363" w:rsidP="0030036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בעל רישיון לשידורי טלוויזיה יפקיד בידי הרשות, לפי דרישתה, ערבויות להבטחת המימון של עלות ההקמה לפי סעיף 51א(ד1).</w:t>
      </w:r>
    </w:p>
    <w:p w:rsidR="00300363" w:rsidRPr="00B03A12" w:rsidRDefault="00300363" w:rsidP="00300363">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(א1)</w:t>
      </w:r>
      <w:r w:rsidRPr="00B03A12">
        <w:rPr>
          <w:rStyle w:val="default"/>
          <w:rFonts w:cs="FrankRuehl" w:hint="cs"/>
          <w:strike/>
          <w:vanish/>
          <w:sz w:val="22"/>
          <w:szCs w:val="22"/>
          <w:shd w:val="clear" w:color="auto" w:fill="FFFF99"/>
          <w:rtl/>
        </w:rPr>
        <w:tab/>
        <w:t>הרשות רשאית לדרוש מבעל זיכיון כאמור בסעיף 51א(א)(1), מבעל רישיון לשידורי טלוויזיה ומרשות השידור, להפקיד בידיה ערבויות או בטוחות אחרות להבטחת תשלום דמי הפצה כאמור בסעיפים 100א או 51ב(ו), לפי העניין.</w:t>
      </w:r>
    </w:p>
    <w:p w:rsidR="00300363" w:rsidRPr="00B03A12" w:rsidRDefault="00300363" w:rsidP="00300363">
      <w:pPr>
        <w:pStyle w:val="P00"/>
        <w:spacing w:before="0"/>
        <w:ind w:left="0" w:right="1134"/>
        <w:rPr>
          <w:rStyle w:val="default"/>
          <w:rFonts w:cs="FrankRuehl" w:hint="cs"/>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 xml:space="preserve">ועצה,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שור השר, תקבע כללים בדבר סוגי הערבויות או הבטוחות האמורות בסעיפים קטנים (א) או (א1), סכומיה</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ומ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עדי הפקדתן, וכן דרכי מימושן והשימוש בכספים שיתקבלו עקב מימ</w:t>
      </w:r>
      <w:r w:rsidRPr="00B03A12">
        <w:rPr>
          <w:rStyle w:val="default"/>
          <w:rFonts w:cs="FrankRuehl"/>
          <w:strike/>
          <w:vanish/>
          <w:sz w:val="22"/>
          <w:szCs w:val="22"/>
          <w:shd w:val="clear" w:color="auto" w:fill="FFFF99"/>
          <w:rtl/>
        </w:rPr>
        <w:t>וש כ</w:t>
      </w:r>
      <w:r w:rsidRPr="00B03A12">
        <w:rPr>
          <w:rStyle w:val="default"/>
          <w:rFonts w:cs="FrankRuehl" w:hint="cs"/>
          <w:strike/>
          <w:vanish/>
          <w:sz w:val="22"/>
          <w:szCs w:val="22"/>
          <w:shd w:val="clear" w:color="auto" w:fill="FFFF99"/>
          <w:rtl/>
        </w:rPr>
        <w:t>אמור, ובלבד שתנאי הערבויות והבטוחות כאמור בסעיף קטן (א1) ודרכי מימושם, יהיו זהים לגבי כלל מפקידי הערבויות והבטוחות כאמור באותו סעיף קטן.</w:t>
      </w:r>
    </w:p>
    <w:p w:rsidR="00300363" w:rsidRPr="00B03A12" w:rsidRDefault="00300363" w:rsidP="0030036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הרשות רשאית לדרוש מהגופים שהיא מפיצה את שידוריהם לפי סעיף 51ב, למעט הגופים האמורים בסעיף 51א(א)(2), (5) ו-(7)(ב) ו-(ד), להפקיד בידיה ערבויות או בטוחות אחרות להבטחת תשלום דמי הפצה כאמור בסעיף 100א.</w:t>
      </w:r>
    </w:p>
    <w:p w:rsidR="00300363" w:rsidRPr="00B03A12" w:rsidRDefault="00300363" w:rsidP="0030036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המועצה, באישור השר, תקבע כללים בדבר סוגי הערבויות או הבטוחות האמורות בסעיף קטן (א1), סכומיהן, ומועדי הפקדתן, וכן דרכי מימושן והשימוש בכספים שיתקבלו עקב מימוש כאמור, ובלבד שתנאי הערבויות והבטוחות ודרכי מימושן, יהיו זהים לגבי כלל מפקידי הערבויות והבטוחות כאמור באותו סעיף קטן.</w:t>
      </w:r>
    </w:p>
    <w:p w:rsidR="00300363" w:rsidRPr="00B03A12" w:rsidRDefault="00300363" w:rsidP="001B57A9">
      <w:pPr>
        <w:pStyle w:val="P00"/>
        <w:spacing w:before="0"/>
        <w:ind w:left="0" w:right="1134"/>
        <w:rPr>
          <w:rStyle w:val="default"/>
          <w:rFonts w:cs="FrankRuehl" w:hint="cs"/>
          <w:vanish/>
          <w:sz w:val="20"/>
          <w:szCs w:val="20"/>
          <w:shd w:val="clear" w:color="auto" w:fill="FFFF99"/>
          <w:rtl/>
        </w:rPr>
      </w:pP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6A1711" w:rsidRPr="00B03A12">
        <w:rPr>
          <w:rStyle w:val="default"/>
          <w:rFonts w:cs="FrankRuehl" w:hint="cs"/>
          <w:vanish/>
          <w:color w:val="FF0000"/>
          <w:sz w:val="20"/>
          <w:szCs w:val="20"/>
          <w:shd w:val="clear" w:color="auto" w:fill="FFFF99"/>
          <w:rtl/>
        </w:rPr>
        <w:t xml:space="preserve"> </w:t>
      </w:r>
      <w:r w:rsidR="006A1711" w:rsidRPr="00B03A12">
        <w:rPr>
          <w:rStyle w:val="default"/>
          <w:rFonts w:cs="FrankRuehl" w:hint="cs"/>
          <w:vanish/>
          <w:sz w:val="20"/>
          <w:szCs w:val="20"/>
          <w:shd w:val="clear" w:color="auto" w:fill="FFFF99"/>
          <w:rtl/>
        </w:rPr>
        <w:t>בוטל</w:t>
      </w: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hyperlink r:id="rId53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53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hyperlink r:id="rId535"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36"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791F55" w:rsidRPr="00B03A12" w:rsidRDefault="00791F55" w:rsidP="001B57A9">
      <w:pPr>
        <w:pStyle w:val="P00"/>
        <w:ind w:left="1021" w:right="1134" w:hanging="1021"/>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לשידורי טלויזיה יפקיד בידי הרשות ערבויות להבטחת המימון כאמור בסעיף 5</w:t>
      </w:r>
      <w:r w:rsidRPr="00B03A12">
        <w:rPr>
          <w:rStyle w:val="default"/>
          <w:rFonts w:cs="FrankRuehl"/>
          <w:strike/>
          <w:vanish/>
          <w:sz w:val="22"/>
          <w:szCs w:val="22"/>
          <w:shd w:val="clear" w:color="auto" w:fill="FFFF99"/>
          <w:rtl/>
        </w:rPr>
        <w:t>1</w:t>
      </w:r>
      <w:r w:rsidRPr="00B03A12">
        <w:rPr>
          <w:rStyle w:val="default"/>
          <w:rFonts w:cs="FrankRuehl" w:hint="cs"/>
          <w:strike/>
          <w:vanish/>
          <w:sz w:val="22"/>
          <w:szCs w:val="22"/>
          <w:shd w:val="clear" w:color="auto" w:fill="FFFF99"/>
          <w:rtl/>
        </w:rPr>
        <w:t xml:space="preserve"> או, לפי דרישתה של הרשות, ערבויות להבטחת המימון של עלות ההקמה לפי סעיף 51א(ד) או (ד1);</w:t>
      </w:r>
    </w:p>
    <w:p w:rsidR="00791F55" w:rsidRPr="00B03A12" w:rsidRDefault="00791F55" w:rsidP="00791F5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בעל רישיון לשידורי טלוויזיה יפקיד בידי הרשות, לפי דרישתה, ערבויות להבטחת המימון של עלות ההקמה לפי סעיף 51א(ד1).</w:t>
      </w:r>
    </w:p>
    <w:p w:rsidR="00791F55" w:rsidRPr="00B03A12" w:rsidRDefault="00791F55" w:rsidP="000109D9">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(א1)</w:t>
      </w:r>
      <w:r w:rsidRPr="00B03A12">
        <w:rPr>
          <w:rStyle w:val="default"/>
          <w:rFonts w:cs="FrankRuehl" w:hint="cs"/>
          <w:vanish/>
          <w:sz w:val="22"/>
          <w:szCs w:val="22"/>
          <w:shd w:val="clear" w:color="auto" w:fill="FFFF99"/>
          <w:rtl/>
        </w:rPr>
        <w:tab/>
        <w:t xml:space="preserve">הרשות רשאית לדרוש </w:t>
      </w:r>
      <w:r w:rsidRPr="00B03A12">
        <w:rPr>
          <w:rStyle w:val="default"/>
          <w:rFonts w:cs="FrankRuehl" w:hint="cs"/>
          <w:strike/>
          <w:vanish/>
          <w:sz w:val="22"/>
          <w:szCs w:val="22"/>
          <w:shd w:val="clear" w:color="auto" w:fill="FFFF99"/>
          <w:rtl/>
        </w:rPr>
        <w:t>מבעל זיכיון כאמור בסעיף 51א(א)(1),</w:t>
      </w:r>
      <w:r w:rsidRPr="00B03A12">
        <w:rPr>
          <w:rStyle w:val="default"/>
          <w:rFonts w:cs="FrankRuehl" w:hint="cs"/>
          <w:vanish/>
          <w:sz w:val="22"/>
          <w:szCs w:val="22"/>
          <w:shd w:val="clear" w:color="auto" w:fill="FFFF99"/>
          <w:rtl/>
        </w:rPr>
        <w:t xml:space="preserve"> מבעל רישיון לשידורי טלוויזיה ומרשות השידור, להפקיד בידיה ערבויות או בטוחות אחרות להבטחת תשלום דמי הפצה כאמור בסעיפים 100א או 51ב(ו), לפי העניין.</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p>
    <w:p w:rsidR="00A10E8D" w:rsidRPr="00B03A12" w:rsidRDefault="00A10E8D" w:rsidP="00A10E8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hyperlink r:id="rId537"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38"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52</w:t>
      </w:r>
    </w:p>
    <w:p w:rsidR="00A10E8D" w:rsidRPr="00B03A12" w:rsidRDefault="00A10E8D" w:rsidP="00A10E8D">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10E8D" w:rsidRPr="00B03A12" w:rsidRDefault="00A10E8D" w:rsidP="00A10E8D">
      <w:pPr>
        <w:pStyle w:val="P00"/>
        <w:spacing w:before="20"/>
        <w:ind w:left="0" w:right="1134"/>
        <w:rPr>
          <w:rStyle w:val="big-number"/>
          <w:rFonts w:hint="cs"/>
          <w:strike/>
          <w:vanish/>
          <w:sz w:val="16"/>
          <w:szCs w:val="16"/>
          <w:u w:val="single"/>
          <w:shd w:val="clear" w:color="auto" w:fill="FFFF99"/>
          <w:rtl/>
        </w:rPr>
      </w:pPr>
      <w:r w:rsidRPr="00B03A12">
        <w:rPr>
          <w:rStyle w:val="big-number"/>
          <w:rFonts w:hint="cs"/>
          <w:strike/>
          <w:vanish/>
          <w:sz w:val="16"/>
          <w:szCs w:val="16"/>
          <w:shd w:val="clear" w:color="auto" w:fill="FFFF99"/>
          <w:rtl/>
        </w:rPr>
        <w:t>ערבויות ובטוחות</w:t>
      </w:r>
    </w:p>
    <w:p w:rsidR="00A10E8D" w:rsidRPr="00B03A12" w:rsidRDefault="00A10E8D" w:rsidP="00A10E8D">
      <w:pPr>
        <w:pStyle w:val="P00"/>
        <w:spacing w:before="0"/>
        <w:ind w:left="1021" w:right="1134" w:hanging="1021"/>
        <w:rPr>
          <w:rStyle w:val="default"/>
          <w:rFonts w:cs="FrankRuehl" w:hint="cs"/>
          <w:strike/>
          <w:vanish/>
          <w:sz w:val="22"/>
          <w:szCs w:val="22"/>
          <w:shd w:val="clear" w:color="auto" w:fill="FFFF99"/>
          <w:rtl/>
        </w:rPr>
      </w:pPr>
      <w:r w:rsidRPr="00B03A12">
        <w:rPr>
          <w:rStyle w:val="big-number"/>
          <w:rFonts w:cs="FrankRuehl"/>
          <w:strike/>
          <w:vanish/>
          <w:sz w:val="22"/>
          <w:szCs w:val="22"/>
          <w:shd w:val="clear" w:color="auto" w:fill="FFFF99"/>
          <w:rtl/>
        </w:rPr>
        <w:t>52.</w:t>
      </w:r>
      <w:r w:rsidRPr="00B03A12">
        <w:rPr>
          <w:rStyle w:val="big-number"/>
          <w:rFonts w:cs="FrankRuehl"/>
          <w:strike/>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לשידורי טלויזיה יפקיד בידי הרשות ערבויות להבטחת המימון כאמור בסעיף 5</w:t>
      </w:r>
      <w:r w:rsidRPr="00B03A12">
        <w:rPr>
          <w:rStyle w:val="default"/>
          <w:rFonts w:cs="FrankRuehl"/>
          <w:strike/>
          <w:vanish/>
          <w:sz w:val="22"/>
          <w:szCs w:val="22"/>
          <w:shd w:val="clear" w:color="auto" w:fill="FFFF99"/>
          <w:rtl/>
        </w:rPr>
        <w:t>1</w:t>
      </w:r>
      <w:r w:rsidRPr="00B03A12">
        <w:rPr>
          <w:rStyle w:val="default"/>
          <w:rFonts w:cs="FrankRuehl" w:hint="cs"/>
          <w:strike/>
          <w:vanish/>
          <w:sz w:val="22"/>
          <w:szCs w:val="22"/>
          <w:shd w:val="clear" w:color="auto" w:fill="FFFF99"/>
          <w:rtl/>
        </w:rPr>
        <w:t xml:space="preserve"> או, לפי דרישתה של הרשות, ערבויות להבטחת המימון של עלות ההקמה לפי סעיף 51א(ד) או (ד1);</w:t>
      </w:r>
    </w:p>
    <w:p w:rsidR="00A10E8D" w:rsidRPr="00B03A12" w:rsidRDefault="00A10E8D" w:rsidP="00A10E8D">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בעל רישיון לשידורי טלוויזיה יפקיד בידי הרשות, לפי דרישתה, ערבויות להבטחת המימון של עלות ההקמה לפי סעיף 51א(ד1).</w:t>
      </w:r>
    </w:p>
    <w:p w:rsidR="00A10E8D" w:rsidRPr="00B03A12" w:rsidRDefault="00A10E8D" w:rsidP="00A10E8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(א1)</w:t>
      </w:r>
      <w:r w:rsidRPr="00B03A12">
        <w:rPr>
          <w:rStyle w:val="default"/>
          <w:rFonts w:cs="FrankRuehl" w:hint="cs"/>
          <w:strike/>
          <w:vanish/>
          <w:sz w:val="22"/>
          <w:szCs w:val="22"/>
          <w:shd w:val="clear" w:color="auto" w:fill="FFFF99"/>
          <w:rtl/>
        </w:rPr>
        <w:tab/>
        <w:t>הרשות רשאית לדרוש מבעל זיכיון כאמור בסעיף 51א(א)(1), מבעל רישיון לשידורי טלוויזיה ומרשות השידור, להפקיד בידיה ערבויות או בטוחות אחרות להבטחת תשלום דמי הפצה כאמור בסעיפים 100א או 51ב(ו), לפי העניין.</w:t>
      </w:r>
    </w:p>
    <w:p w:rsidR="00A10E8D" w:rsidRPr="00A10E8D" w:rsidRDefault="00A10E8D" w:rsidP="00A10E8D">
      <w:pPr>
        <w:pStyle w:val="P00"/>
        <w:spacing w:before="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 xml:space="preserve">ועצה,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שור השר, תקבע כללים בדבר סוגי הערבויות או הבטוחות האמורות בסעיפים קטנים (א) או (א1), סכומיה</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ומ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עדי הפקדתן, וכן דרכי מימושן והשימוש בכספים שיתקבלו עקב מימ</w:t>
      </w:r>
      <w:r w:rsidRPr="00B03A12">
        <w:rPr>
          <w:rStyle w:val="default"/>
          <w:rFonts w:cs="FrankRuehl"/>
          <w:strike/>
          <w:vanish/>
          <w:sz w:val="22"/>
          <w:szCs w:val="22"/>
          <w:shd w:val="clear" w:color="auto" w:fill="FFFF99"/>
          <w:rtl/>
        </w:rPr>
        <w:t>וש כ</w:t>
      </w:r>
      <w:r w:rsidRPr="00B03A12">
        <w:rPr>
          <w:rStyle w:val="default"/>
          <w:rFonts w:cs="FrankRuehl" w:hint="cs"/>
          <w:strike/>
          <w:vanish/>
          <w:sz w:val="22"/>
          <w:szCs w:val="22"/>
          <w:shd w:val="clear" w:color="auto" w:fill="FFFF99"/>
          <w:rtl/>
        </w:rPr>
        <w:t>אמור, ובלבד שתנאי הערבויות והבטוחות כאמור בסעיף קטן (א1) ודרכי מימושם, יהיו זהים לגבי כלל מפקידי הערבויות והבטוחות כאמור באותו סעיף קטן.</w:t>
      </w:r>
      <w:bookmarkEnd w:id="172"/>
    </w:p>
    <w:p w:rsidR="006752FA" w:rsidRDefault="006752FA" w:rsidP="00300363">
      <w:pPr>
        <w:pStyle w:val="P00"/>
        <w:spacing w:before="72"/>
        <w:ind w:left="0" w:right="1134"/>
        <w:rPr>
          <w:rStyle w:val="default"/>
          <w:rFonts w:cs="FrankRuehl" w:hint="cs"/>
          <w:rtl/>
        </w:rPr>
      </w:pPr>
      <w:r>
        <w:rPr>
          <w:lang w:val="he-IL"/>
        </w:rPr>
        <w:pict>
          <v:rect id="_x0000_s2146" style="position:absolute;left:0;text-align:left;margin-left:464.5pt;margin-top:8.05pt;width:75.05pt;height:17.6pt;z-index:251522048" o:allowincell="f" filled="f" stroked="f" strokecolor="lime" strokeweight=".25pt">
            <v:textbox style="mso-next-textbox:#_x0000_s2146" inset="0,0,0,0">
              <w:txbxContent>
                <w:p w:rsidR="007A2133" w:rsidRDefault="007A2133" w:rsidP="001A0C12">
                  <w:pPr>
                    <w:spacing w:line="160" w:lineRule="exact"/>
                    <w:jc w:val="left"/>
                    <w:rPr>
                      <w:rFonts w:cs="Miriam" w:hint="cs"/>
                      <w:sz w:val="18"/>
                      <w:szCs w:val="18"/>
                      <w:rtl/>
                    </w:rPr>
                  </w:pPr>
                  <w:r>
                    <w:rPr>
                      <w:rFonts w:cs="Miriam" w:hint="cs"/>
                      <w:sz w:val="18"/>
                      <w:szCs w:val="18"/>
                      <w:rtl/>
                    </w:rPr>
                    <w:t>(תיקון מס' 35) תשע"ב-2012</w:t>
                  </w:r>
                </w:p>
              </w:txbxContent>
            </v:textbox>
            <w10:anchorlock/>
          </v:rect>
        </w:pict>
      </w:r>
      <w:r>
        <w:rPr>
          <w:rStyle w:val="big-number"/>
          <w:rtl/>
        </w:rPr>
        <w:t>53</w:t>
      </w:r>
      <w:r>
        <w:rPr>
          <w:rStyle w:val="default"/>
          <w:rFonts w:cs="FrankRuehl"/>
          <w:rtl/>
        </w:rPr>
        <w:t>.</w:t>
      </w:r>
      <w:r>
        <w:rPr>
          <w:rStyle w:val="default"/>
          <w:rFonts w:cs="FrankRuehl"/>
          <w:rtl/>
        </w:rPr>
        <w:tab/>
      </w:r>
      <w:r>
        <w:rPr>
          <w:rStyle w:val="default"/>
          <w:rFonts w:cs="FrankRuehl" w:hint="cs"/>
          <w:rtl/>
        </w:rPr>
        <w:t>(</w:t>
      </w:r>
      <w:r w:rsidR="00300363">
        <w:rPr>
          <w:rStyle w:val="default"/>
          <w:rFonts w:cs="FrankRuehl" w:hint="cs"/>
          <w:rtl/>
        </w:rPr>
        <w:t>בוטל)</w:t>
      </w:r>
      <w:r>
        <w:rPr>
          <w:rStyle w:val="default"/>
          <w:rFonts w:cs="FrankRuehl"/>
          <w:rtl/>
        </w:rPr>
        <w:t>.</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73" w:name="Rov510"/>
      <w:r w:rsidRPr="00B03A12">
        <w:rPr>
          <w:rStyle w:val="default"/>
          <w:rFonts w:cs="FrankRuehl" w:hint="cs"/>
          <w:vanish/>
          <w:color w:val="FF0000"/>
          <w:sz w:val="20"/>
          <w:szCs w:val="20"/>
          <w:shd w:val="clear" w:color="auto" w:fill="FFFF99"/>
          <w:rtl/>
        </w:rPr>
        <w:t>מיום 1.1.1998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39"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540"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53.</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ששילם בעל זכיון לשידורי טלויזיה למימון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שידור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סעיף 51, יוחזרו לו על ידי</w:t>
      </w:r>
      <w:r w:rsidRPr="00B03A12">
        <w:rPr>
          <w:rStyle w:val="default"/>
          <w:rFonts w:cs="FrankRuehl"/>
          <w:vanish/>
          <w:sz w:val="22"/>
          <w:szCs w:val="22"/>
          <w:shd w:val="clear" w:color="auto" w:fill="FFFF99"/>
          <w:rtl/>
        </w:rPr>
        <w:t xml:space="preserve"> ק</w:t>
      </w:r>
      <w:r w:rsidRPr="00B03A12">
        <w:rPr>
          <w:rStyle w:val="default"/>
          <w:rFonts w:cs="FrankRuehl" w:hint="cs"/>
          <w:vanish/>
          <w:sz w:val="22"/>
          <w:szCs w:val="22"/>
          <w:shd w:val="clear" w:color="auto" w:fill="FFFF99"/>
          <w:rtl/>
        </w:rPr>
        <w:t>יז</w:t>
      </w:r>
      <w:r w:rsidRPr="00B03A12">
        <w:rPr>
          <w:rStyle w:val="default"/>
          <w:rFonts w:cs="FrankRuehl"/>
          <w:vanish/>
          <w:sz w:val="22"/>
          <w:szCs w:val="22"/>
          <w:shd w:val="clear" w:color="auto" w:fill="FFFF99"/>
          <w:rtl/>
        </w:rPr>
        <w:t>וז</w:t>
      </w:r>
      <w:r w:rsidRPr="00B03A12">
        <w:rPr>
          <w:rStyle w:val="default"/>
          <w:rFonts w:cs="FrankRuehl" w:hint="cs"/>
          <w:vanish/>
          <w:sz w:val="22"/>
          <w:szCs w:val="22"/>
          <w:shd w:val="clear" w:color="auto" w:fill="FFFF99"/>
          <w:rtl/>
        </w:rPr>
        <w:t xml:space="preserve">ם מתוך התמלוגים שהוא חב בהם </w:t>
      </w:r>
      <w:r w:rsidRPr="00B03A12">
        <w:rPr>
          <w:rStyle w:val="default"/>
          <w:rFonts w:cs="FrankRuehl" w:hint="cs"/>
          <w:strike/>
          <w:vanish/>
          <w:sz w:val="22"/>
          <w:szCs w:val="22"/>
          <w:shd w:val="clear" w:color="auto" w:fill="FFFF99"/>
          <w:rtl/>
        </w:rPr>
        <w:t>לרשות</w:t>
      </w:r>
      <w:r w:rsidRPr="00B03A12">
        <w:rPr>
          <w:rStyle w:val="default"/>
          <w:rFonts w:cs="FrankRuehl" w:hint="cs"/>
          <w:vanish/>
          <w:sz w:val="22"/>
          <w:szCs w:val="22"/>
          <w:shd w:val="clear" w:color="auto" w:fill="FFFF99"/>
          <w:rtl/>
        </w:rPr>
        <w:t xml:space="preserve"> על פי חוק זה, בשיעורים, במועדים ובאופן שתקבע המועצה בכל</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ים באישור השר; בוטל או פקע הזכיון לפני שהוחזרו כל הכספים כאמור, תוחזר היתרה בשיעורים, במועדים, באופן ותוך תקופה, הכל כפי שי</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 בתקנו</w:t>
      </w:r>
      <w:r w:rsidRPr="00B03A12">
        <w:rPr>
          <w:rStyle w:val="default"/>
          <w:rFonts w:cs="FrankRuehl"/>
          <w:vanish/>
          <w:sz w:val="22"/>
          <w:szCs w:val="22"/>
          <w:shd w:val="clear" w:color="auto" w:fill="FFFF99"/>
          <w:rtl/>
        </w:rPr>
        <w:t>ת.</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41"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387 (</w:t>
      </w:r>
      <w:hyperlink r:id="rId542"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53.</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ששילם בעל זכיון לשידורי טלויזיה למימון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שידור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סעיף 51, </w:t>
      </w:r>
      <w:r w:rsidRPr="00B03A12">
        <w:rPr>
          <w:rStyle w:val="default"/>
          <w:rFonts w:cs="FrankRuehl" w:hint="cs"/>
          <w:vanish/>
          <w:sz w:val="22"/>
          <w:szCs w:val="22"/>
          <w:u w:val="single"/>
          <w:shd w:val="clear" w:color="auto" w:fill="FFFF99"/>
          <w:rtl/>
        </w:rPr>
        <w:t>למעט תשלומים בעד הפעלתן, תפעולן ותחזוקתן של תחנות השידור וכן למעט כל תשלום שוטף אחר בשל תחנות השידור</w:t>
      </w:r>
      <w:r w:rsidRPr="00B03A12">
        <w:rPr>
          <w:rStyle w:val="default"/>
          <w:rFonts w:cs="FrankRuehl" w:hint="cs"/>
          <w:vanish/>
          <w:sz w:val="22"/>
          <w:szCs w:val="22"/>
          <w:shd w:val="clear" w:color="auto" w:fill="FFFF99"/>
          <w:rtl/>
        </w:rPr>
        <w:t xml:space="preserve"> יוחזרו לו על ידי</w:t>
      </w:r>
      <w:r w:rsidRPr="00B03A12">
        <w:rPr>
          <w:rStyle w:val="default"/>
          <w:rFonts w:cs="FrankRuehl"/>
          <w:vanish/>
          <w:sz w:val="22"/>
          <w:szCs w:val="22"/>
          <w:shd w:val="clear" w:color="auto" w:fill="FFFF99"/>
          <w:rtl/>
        </w:rPr>
        <w:t xml:space="preserve"> ק</w:t>
      </w:r>
      <w:r w:rsidRPr="00B03A12">
        <w:rPr>
          <w:rStyle w:val="default"/>
          <w:rFonts w:cs="FrankRuehl" w:hint="cs"/>
          <w:vanish/>
          <w:sz w:val="22"/>
          <w:szCs w:val="22"/>
          <w:shd w:val="clear" w:color="auto" w:fill="FFFF99"/>
          <w:rtl/>
        </w:rPr>
        <w:t>יז</w:t>
      </w:r>
      <w:r w:rsidRPr="00B03A12">
        <w:rPr>
          <w:rStyle w:val="default"/>
          <w:rFonts w:cs="FrankRuehl"/>
          <w:vanish/>
          <w:sz w:val="22"/>
          <w:szCs w:val="22"/>
          <w:shd w:val="clear" w:color="auto" w:fill="FFFF99"/>
          <w:rtl/>
        </w:rPr>
        <w:t>וז</w:t>
      </w:r>
      <w:r w:rsidRPr="00B03A12">
        <w:rPr>
          <w:rStyle w:val="default"/>
          <w:rFonts w:cs="FrankRuehl" w:hint="cs"/>
          <w:vanish/>
          <w:sz w:val="22"/>
          <w:szCs w:val="22"/>
          <w:shd w:val="clear" w:color="auto" w:fill="FFFF99"/>
          <w:rtl/>
        </w:rPr>
        <w:t>ם מתוך התמלוגים שהוא חב בהם על פי חוק זה, בשיעורים, במועדים ובאופן שתקבע המועצה בכל</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ים באישור השר; בוטל או פקע הזכיון לפני שהוחזרו כל הכספים כאמור, תוחזר היתרה בשיעורים, במועדים, באופן ותוך תקופה, הכל כפי שי</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 בתקנו</w:t>
      </w:r>
      <w:r w:rsidRPr="00B03A12">
        <w:rPr>
          <w:rStyle w:val="default"/>
          <w:rFonts w:cs="FrankRuehl"/>
          <w:vanish/>
          <w:sz w:val="22"/>
          <w:szCs w:val="22"/>
          <w:shd w:val="clear" w:color="auto" w:fill="FFFF99"/>
          <w:rtl/>
        </w:rPr>
        <w:t>ת.</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43"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195 (</w:t>
      </w:r>
      <w:hyperlink r:id="rId544"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53.</w:t>
      </w:r>
      <w:r w:rsidRPr="00B03A12">
        <w:rPr>
          <w:rStyle w:val="big-number"/>
          <w:rFonts w:cs="FrankRuehl"/>
          <w:vanish/>
          <w:sz w:val="22"/>
          <w:szCs w:val="22"/>
          <w:shd w:val="clear" w:color="auto" w:fill="FFFF99"/>
          <w:rtl/>
        </w:rPr>
        <w:tab/>
      </w:r>
      <w:r w:rsidRPr="00B03A12">
        <w:rPr>
          <w:rStyle w:val="big-number"/>
          <w:rFonts w:cs="FrankRuehl" w:hint="cs"/>
          <w:vanish/>
          <w:sz w:val="22"/>
          <w:szCs w:val="22"/>
          <w:u w:val="single"/>
          <w:shd w:val="clear" w:color="auto" w:fill="FFFF99"/>
          <w:rtl/>
        </w:rPr>
        <w:t>(א)</w:t>
      </w:r>
      <w:r w:rsidRPr="00B03A12">
        <w:rPr>
          <w:rStyle w:val="big-number"/>
          <w:rFonts w:cs="FrankRuehl" w:hint="cs"/>
          <w:vanish/>
          <w:sz w:val="22"/>
          <w:szCs w:val="22"/>
          <w:shd w:val="clear" w:color="auto" w:fill="FFFF99"/>
          <w:rtl/>
        </w:rPr>
        <w:tab/>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ששילם בעל זכיון לשידורי טלויזיה למימון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שידור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סעיף 51, למעט תשלומים בעד הפעלתן, תפעולן ותחזוקתן של תחנות השידור וכן למעט כל תשלום שוטף אחר בשל תחנות השידור </w:t>
      </w:r>
      <w:r w:rsidRPr="00B03A12">
        <w:rPr>
          <w:rStyle w:val="default"/>
          <w:rFonts w:cs="FrankRuehl" w:hint="cs"/>
          <w:vanish/>
          <w:sz w:val="22"/>
          <w:szCs w:val="22"/>
          <w:u w:val="single"/>
          <w:shd w:val="clear" w:color="auto" w:fill="FFFF99"/>
          <w:rtl/>
        </w:rPr>
        <w:t>וכן תשלומים ששילם בעל זיכיון לשידורי טלוויזיה בעד עלות ההקמה כאמור בסעיף 51א</w:t>
      </w:r>
      <w:r w:rsidRPr="00B03A12">
        <w:rPr>
          <w:rStyle w:val="default"/>
          <w:rFonts w:cs="FrankRuehl" w:hint="cs"/>
          <w:vanish/>
          <w:sz w:val="22"/>
          <w:szCs w:val="22"/>
          <w:shd w:val="clear" w:color="auto" w:fill="FFFF99"/>
          <w:rtl/>
        </w:rPr>
        <w:t>, יוחזרו לו על ידי</w:t>
      </w:r>
      <w:r w:rsidRPr="00B03A12">
        <w:rPr>
          <w:rStyle w:val="default"/>
          <w:rFonts w:cs="FrankRuehl"/>
          <w:vanish/>
          <w:sz w:val="22"/>
          <w:szCs w:val="22"/>
          <w:shd w:val="clear" w:color="auto" w:fill="FFFF99"/>
          <w:rtl/>
        </w:rPr>
        <w:t xml:space="preserve"> ק</w:t>
      </w:r>
      <w:r w:rsidRPr="00B03A12">
        <w:rPr>
          <w:rStyle w:val="default"/>
          <w:rFonts w:cs="FrankRuehl" w:hint="cs"/>
          <w:vanish/>
          <w:sz w:val="22"/>
          <w:szCs w:val="22"/>
          <w:shd w:val="clear" w:color="auto" w:fill="FFFF99"/>
          <w:rtl/>
        </w:rPr>
        <w:t>יז</w:t>
      </w:r>
      <w:r w:rsidRPr="00B03A12">
        <w:rPr>
          <w:rStyle w:val="default"/>
          <w:rFonts w:cs="FrankRuehl"/>
          <w:vanish/>
          <w:sz w:val="22"/>
          <w:szCs w:val="22"/>
          <w:shd w:val="clear" w:color="auto" w:fill="FFFF99"/>
          <w:rtl/>
        </w:rPr>
        <w:t>וז</w:t>
      </w:r>
      <w:r w:rsidRPr="00B03A12">
        <w:rPr>
          <w:rStyle w:val="default"/>
          <w:rFonts w:cs="FrankRuehl" w:hint="cs"/>
          <w:vanish/>
          <w:sz w:val="22"/>
          <w:szCs w:val="22"/>
          <w:shd w:val="clear" w:color="auto" w:fill="FFFF99"/>
          <w:rtl/>
        </w:rPr>
        <w:t>ם מתוך התמלוגים שהוא חב בהם על פי חוק זה, בשיעורים, במועדים ובאופן שתקבע המועצה בכל</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ים באישור השר; בוטל או פקע הזכיון לפני שהוחזרו כל הכספים כאמור, תוחזר היתרה בשיעורים, במועדים, באופן ותוך תקופה, הכל כפי שי</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 בתקנו</w:t>
      </w:r>
      <w:r w:rsidRPr="00B03A12">
        <w:rPr>
          <w:rStyle w:val="default"/>
          <w:rFonts w:cs="FrankRuehl"/>
          <w:vanish/>
          <w:sz w:val="22"/>
          <w:szCs w:val="22"/>
          <w:shd w:val="clear" w:color="auto" w:fill="FFFF99"/>
          <w:rtl/>
        </w:rPr>
        <w:t>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השר, בהסכמת שר האוצר, רשאי לקבוע הוראות לעניין בדיקת הסכומים שקוזזו לפי סעיף קטן (א).</w:t>
      </w:r>
    </w:p>
    <w:p w:rsidR="000109D9" w:rsidRPr="00B03A12" w:rsidRDefault="000109D9" w:rsidP="000109D9">
      <w:pPr>
        <w:pStyle w:val="P00"/>
        <w:spacing w:before="0"/>
        <w:ind w:left="0" w:right="1134"/>
        <w:rPr>
          <w:rStyle w:val="default"/>
          <w:rFonts w:cs="FrankRuehl" w:hint="cs"/>
          <w:vanish/>
          <w:sz w:val="20"/>
          <w:szCs w:val="20"/>
          <w:shd w:val="clear" w:color="auto" w:fill="FFFF99"/>
          <w:rtl/>
        </w:rPr>
      </w:pPr>
    </w:p>
    <w:p w:rsidR="000109D9" w:rsidRPr="00B03A12" w:rsidRDefault="000109D9" w:rsidP="000109D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0109D9" w:rsidRPr="00B03A12" w:rsidRDefault="000109D9" w:rsidP="000109D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0109D9" w:rsidRPr="00B03A12" w:rsidRDefault="000109D9" w:rsidP="000109D9">
      <w:pPr>
        <w:pStyle w:val="P00"/>
        <w:spacing w:before="0"/>
        <w:ind w:left="0" w:right="1134"/>
        <w:rPr>
          <w:rStyle w:val="default"/>
          <w:rFonts w:cs="FrankRuehl" w:hint="cs"/>
          <w:vanish/>
          <w:sz w:val="20"/>
          <w:szCs w:val="20"/>
          <w:shd w:val="clear" w:color="auto" w:fill="FFFF99"/>
          <w:rtl/>
        </w:rPr>
      </w:pPr>
      <w:hyperlink r:id="rId54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313 (</w:t>
      </w:r>
      <w:hyperlink r:id="rId54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B57A9" w:rsidRPr="00B03A12" w:rsidRDefault="001B57A9" w:rsidP="001B57A9">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big-number"/>
          <w:rFonts w:cs="FrankRuehl" w:hint="cs"/>
          <w:vanish/>
          <w:sz w:val="22"/>
          <w:szCs w:val="22"/>
          <w:shd w:val="clear" w:color="auto" w:fill="FFFF99"/>
          <w:rtl/>
        </w:rPr>
        <w:t>(א)</w:t>
      </w:r>
      <w:r w:rsidRPr="00B03A12">
        <w:rPr>
          <w:rStyle w:val="big-number"/>
          <w:rFonts w:cs="FrankRuehl" w:hint="cs"/>
          <w:vanish/>
          <w:sz w:val="22"/>
          <w:szCs w:val="22"/>
          <w:shd w:val="clear" w:color="auto" w:fill="FFFF99"/>
          <w:rtl/>
        </w:rPr>
        <w:tab/>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ששילם בעל זכיון לשידורי טלויזיה </w:t>
      </w:r>
      <w:r w:rsidRPr="00B03A12">
        <w:rPr>
          <w:rStyle w:val="default"/>
          <w:rFonts w:cs="FrankRuehl" w:hint="cs"/>
          <w:vanish/>
          <w:sz w:val="22"/>
          <w:szCs w:val="22"/>
          <w:u w:val="single"/>
          <w:shd w:val="clear" w:color="auto" w:fill="FFFF99"/>
          <w:rtl/>
        </w:rPr>
        <w:t>או בעל רישיון לשידורי טלוויזיה</w:t>
      </w:r>
      <w:r w:rsidRPr="00B03A12">
        <w:rPr>
          <w:rStyle w:val="default"/>
          <w:rFonts w:cs="FrankRuehl" w:hint="cs"/>
          <w:vanish/>
          <w:sz w:val="22"/>
          <w:szCs w:val="22"/>
          <w:shd w:val="clear" w:color="auto" w:fill="FFFF99"/>
          <w:rtl/>
        </w:rPr>
        <w:t xml:space="preserve"> למימון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שידור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סעיף 51, למעט תשלומים בעד הפעלתן, תפעולן ותחזוקתן של תחנות השידור וכן למעט כל תשלום שוטף אחר בשל תחנות השידור וכן תשלומים ששילם בעל זיכיון לשידורי טלוויזיה </w:t>
      </w:r>
      <w:r w:rsidRPr="00B03A12">
        <w:rPr>
          <w:rStyle w:val="default"/>
          <w:rFonts w:cs="FrankRuehl" w:hint="cs"/>
          <w:vanish/>
          <w:sz w:val="22"/>
          <w:szCs w:val="22"/>
          <w:u w:val="single"/>
          <w:shd w:val="clear" w:color="auto" w:fill="FFFF99"/>
          <w:rtl/>
        </w:rPr>
        <w:t>או בעל רישיון לשידורי טלוויזיה</w:t>
      </w:r>
      <w:r w:rsidRPr="00B03A12">
        <w:rPr>
          <w:rStyle w:val="default"/>
          <w:rFonts w:cs="FrankRuehl" w:hint="cs"/>
          <w:vanish/>
          <w:sz w:val="22"/>
          <w:szCs w:val="22"/>
          <w:shd w:val="clear" w:color="auto" w:fill="FFFF99"/>
          <w:rtl/>
        </w:rPr>
        <w:t xml:space="preserve"> בעד עלות ההקמה כאמור בסעיף 51א, יוחזרו לו על ידי</w:t>
      </w:r>
      <w:r w:rsidRPr="00B03A12">
        <w:rPr>
          <w:rStyle w:val="default"/>
          <w:rFonts w:cs="FrankRuehl"/>
          <w:vanish/>
          <w:sz w:val="22"/>
          <w:szCs w:val="22"/>
          <w:shd w:val="clear" w:color="auto" w:fill="FFFF99"/>
          <w:rtl/>
        </w:rPr>
        <w:t xml:space="preserve"> ק</w:t>
      </w:r>
      <w:r w:rsidRPr="00B03A12">
        <w:rPr>
          <w:rStyle w:val="default"/>
          <w:rFonts w:cs="FrankRuehl" w:hint="cs"/>
          <w:vanish/>
          <w:sz w:val="22"/>
          <w:szCs w:val="22"/>
          <w:shd w:val="clear" w:color="auto" w:fill="FFFF99"/>
          <w:rtl/>
        </w:rPr>
        <w:t>יז</w:t>
      </w:r>
      <w:r w:rsidRPr="00B03A12">
        <w:rPr>
          <w:rStyle w:val="default"/>
          <w:rFonts w:cs="FrankRuehl"/>
          <w:vanish/>
          <w:sz w:val="22"/>
          <w:szCs w:val="22"/>
          <w:shd w:val="clear" w:color="auto" w:fill="FFFF99"/>
          <w:rtl/>
        </w:rPr>
        <w:t>וז</w:t>
      </w:r>
      <w:r w:rsidRPr="00B03A12">
        <w:rPr>
          <w:rStyle w:val="default"/>
          <w:rFonts w:cs="FrankRuehl" w:hint="cs"/>
          <w:vanish/>
          <w:sz w:val="22"/>
          <w:szCs w:val="22"/>
          <w:shd w:val="clear" w:color="auto" w:fill="FFFF99"/>
          <w:rtl/>
        </w:rPr>
        <w:t>ם מתוך התמלוגים שהוא חב בהם על פי חוק זה, בשיעורים, במועדים ובאופן שתקבע המועצה בכל</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ים באישור השר; בוטל או פקע הזכיון </w:t>
      </w:r>
      <w:r w:rsidRPr="00B03A12">
        <w:rPr>
          <w:rStyle w:val="default"/>
          <w:rFonts w:cs="FrankRuehl" w:hint="cs"/>
          <w:vanish/>
          <w:sz w:val="22"/>
          <w:szCs w:val="22"/>
          <w:u w:val="single"/>
          <w:shd w:val="clear" w:color="auto" w:fill="FFFF99"/>
          <w:rtl/>
        </w:rPr>
        <w:t>או הרישיון</w:t>
      </w:r>
      <w:r w:rsidRPr="00B03A12">
        <w:rPr>
          <w:rStyle w:val="default"/>
          <w:rFonts w:cs="FrankRuehl" w:hint="cs"/>
          <w:vanish/>
          <w:sz w:val="22"/>
          <w:szCs w:val="22"/>
          <w:shd w:val="clear" w:color="auto" w:fill="FFFF99"/>
          <w:rtl/>
        </w:rPr>
        <w:t xml:space="preserve"> לפני שהוחזרו כל הכספים כאמור, תוחזר היתרה בשיעורים, במועדים, באופן ותוך תקופה, הכל כפי שי</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 בתקנו</w:t>
      </w:r>
      <w:r w:rsidRPr="00B03A12">
        <w:rPr>
          <w:rStyle w:val="default"/>
          <w:rFonts w:cs="FrankRuehl"/>
          <w:vanish/>
          <w:sz w:val="22"/>
          <w:szCs w:val="22"/>
          <w:shd w:val="clear" w:color="auto" w:fill="FFFF99"/>
          <w:rtl/>
        </w:rPr>
        <w:t>ת.</w:t>
      </w: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6A1711" w:rsidRPr="00B03A12">
        <w:rPr>
          <w:rStyle w:val="default"/>
          <w:rFonts w:cs="FrankRuehl" w:hint="cs"/>
          <w:vanish/>
          <w:color w:val="FF0000"/>
          <w:sz w:val="20"/>
          <w:szCs w:val="20"/>
          <w:shd w:val="clear" w:color="auto" w:fill="FFFF99"/>
          <w:rtl/>
        </w:rPr>
        <w:t xml:space="preserve"> </w:t>
      </w:r>
      <w:r w:rsidR="006A1711" w:rsidRPr="00B03A12">
        <w:rPr>
          <w:rStyle w:val="default"/>
          <w:rFonts w:cs="FrankRuehl" w:hint="cs"/>
          <w:vanish/>
          <w:sz w:val="20"/>
          <w:szCs w:val="20"/>
          <w:shd w:val="clear" w:color="auto" w:fill="FFFF99"/>
          <w:rtl/>
        </w:rPr>
        <w:t>בוטל</w:t>
      </w: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hyperlink r:id="rId54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54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hyperlink r:id="rId549"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50"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0109D9" w:rsidRPr="00B03A12" w:rsidRDefault="000109D9" w:rsidP="00D631D0">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big-number"/>
          <w:rFonts w:cs="FrankRuehl" w:hint="cs"/>
          <w:vanish/>
          <w:sz w:val="22"/>
          <w:szCs w:val="22"/>
          <w:shd w:val="clear" w:color="auto" w:fill="FFFF99"/>
          <w:rtl/>
        </w:rPr>
        <w:t>(א)</w:t>
      </w:r>
      <w:r w:rsidRPr="00B03A12">
        <w:rPr>
          <w:rStyle w:val="big-number"/>
          <w:rFonts w:cs="FrankRuehl" w:hint="cs"/>
          <w:vanish/>
          <w:sz w:val="22"/>
          <w:szCs w:val="22"/>
          <w:shd w:val="clear" w:color="auto" w:fill="FFFF99"/>
          <w:rtl/>
        </w:rPr>
        <w:tab/>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ששילם </w:t>
      </w:r>
      <w:r w:rsidRPr="00B03A12">
        <w:rPr>
          <w:rStyle w:val="default"/>
          <w:rFonts w:cs="FrankRuehl" w:hint="cs"/>
          <w:strike/>
          <w:vanish/>
          <w:sz w:val="22"/>
          <w:szCs w:val="22"/>
          <w:shd w:val="clear" w:color="auto" w:fill="FFFF99"/>
          <w:rtl/>
        </w:rPr>
        <w:t>בעל זכיון לשידורי טלויזיה או</w:t>
      </w:r>
      <w:r w:rsidRPr="00B03A12">
        <w:rPr>
          <w:rStyle w:val="default"/>
          <w:rFonts w:cs="FrankRuehl" w:hint="cs"/>
          <w:vanish/>
          <w:sz w:val="22"/>
          <w:szCs w:val="22"/>
          <w:shd w:val="clear" w:color="auto" w:fill="FFFF99"/>
          <w:rtl/>
        </w:rPr>
        <w:t xml:space="preserve"> בעל רישיון לשידורי טלוויזיה למימון ת</w:t>
      </w:r>
      <w:r w:rsidRPr="00B03A12">
        <w:rPr>
          <w:rStyle w:val="default"/>
          <w:rFonts w:cs="FrankRuehl"/>
          <w:vanish/>
          <w:sz w:val="22"/>
          <w:szCs w:val="22"/>
          <w:shd w:val="clear" w:color="auto" w:fill="FFFF99"/>
          <w:rtl/>
        </w:rPr>
        <w:t>חנ</w:t>
      </w:r>
      <w:r w:rsidRPr="00B03A12">
        <w:rPr>
          <w:rStyle w:val="default"/>
          <w:rFonts w:cs="FrankRuehl" w:hint="cs"/>
          <w:vanish/>
          <w:sz w:val="22"/>
          <w:szCs w:val="22"/>
          <w:shd w:val="clear" w:color="auto" w:fill="FFFF99"/>
          <w:rtl/>
        </w:rPr>
        <w:t xml:space="preserve">ות שידור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סעיף 51, למעט תשלומים בעד הפעלתן, תפעולן ותחזוקתן של תחנות השידור וכן למעט כל תשלום שוטף אחר בשל תחנות השידור וכן תשלומים ששילם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בעד עלות ההקמה כאמור בסעיף 51א, יוחזרו לו על ידי</w:t>
      </w:r>
      <w:r w:rsidRPr="00B03A12">
        <w:rPr>
          <w:rStyle w:val="default"/>
          <w:rFonts w:cs="FrankRuehl"/>
          <w:vanish/>
          <w:sz w:val="22"/>
          <w:szCs w:val="22"/>
          <w:shd w:val="clear" w:color="auto" w:fill="FFFF99"/>
          <w:rtl/>
        </w:rPr>
        <w:t xml:space="preserve"> ק</w:t>
      </w:r>
      <w:r w:rsidRPr="00B03A12">
        <w:rPr>
          <w:rStyle w:val="default"/>
          <w:rFonts w:cs="FrankRuehl" w:hint="cs"/>
          <w:vanish/>
          <w:sz w:val="22"/>
          <w:szCs w:val="22"/>
          <w:shd w:val="clear" w:color="auto" w:fill="FFFF99"/>
          <w:rtl/>
        </w:rPr>
        <w:t>יז</w:t>
      </w:r>
      <w:r w:rsidRPr="00B03A12">
        <w:rPr>
          <w:rStyle w:val="default"/>
          <w:rFonts w:cs="FrankRuehl"/>
          <w:vanish/>
          <w:sz w:val="22"/>
          <w:szCs w:val="22"/>
          <w:shd w:val="clear" w:color="auto" w:fill="FFFF99"/>
          <w:rtl/>
        </w:rPr>
        <w:t>וז</w:t>
      </w:r>
      <w:r w:rsidRPr="00B03A12">
        <w:rPr>
          <w:rStyle w:val="default"/>
          <w:rFonts w:cs="FrankRuehl" w:hint="cs"/>
          <w:vanish/>
          <w:sz w:val="22"/>
          <w:szCs w:val="22"/>
          <w:shd w:val="clear" w:color="auto" w:fill="FFFF99"/>
          <w:rtl/>
        </w:rPr>
        <w:t>ם מתוך התמלוגים שהוא חב בהם על פי חוק זה, בשיעורים, במועדים ובאופן שתקבע המועצה בכל</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ים באישור השר; בוטל או פקע </w:t>
      </w:r>
      <w:r w:rsidRPr="00B03A12">
        <w:rPr>
          <w:rStyle w:val="default"/>
          <w:rFonts w:cs="FrankRuehl" w:hint="cs"/>
          <w:strike/>
          <w:vanish/>
          <w:sz w:val="22"/>
          <w:szCs w:val="22"/>
          <w:shd w:val="clear" w:color="auto" w:fill="FFFF99"/>
          <w:rtl/>
        </w:rPr>
        <w:t>הזכיון או</w:t>
      </w:r>
      <w:r w:rsidRPr="00B03A12">
        <w:rPr>
          <w:rStyle w:val="default"/>
          <w:rFonts w:cs="FrankRuehl" w:hint="cs"/>
          <w:vanish/>
          <w:sz w:val="22"/>
          <w:szCs w:val="22"/>
          <w:shd w:val="clear" w:color="auto" w:fill="FFFF99"/>
          <w:rtl/>
        </w:rPr>
        <w:t xml:space="preserve"> הרישיון לפני שהוחזרו כל הכספים כאמור, תוחזר היתרה בשיעורים, במועדים, באופן ותוך תקופה, הכל כפי שי</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 בתקנו</w:t>
      </w:r>
      <w:r w:rsidRPr="00B03A12">
        <w:rPr>
          <w:rStyle w:val="default"/>
          <w:rFonts w:cs="FrankRuehl"/>
          <w:vanish/>
          <w:sz w:val="22"/>
          <w:szCs w:val="22"/>
          <w:shd w:val="clear" w:color="auto" w:fill="FFFF99"/>
          <w:rtl/>
        </w:rPr>
        <w:t>ת.</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p>
    <w:p w:rsidR="00300363" w:rsidRPr="00B03A12" w:rsidRDefault="00300363" w:rsidP="001A0C1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1.4.201</w:t>
      </w:r>
      <w:r w:rsidR="001A0C12" w:rsidRPr="00B03A12">
        <w:rPr>
          <w:rStyle w:val="default"/>
          <w:rFonts w:cs="FrankRuehl" w:hint="cs"/>
          <w:vanish/>
          <w:color w:val="FF0000"/>
          <w:sz w:val="20"/>
          <w:szCs w:val="20"/>
          <w:shd w:val="clear" w:color="auto" w:fill="FFFF99"/>
          <w:rtl/>
        </w:rPr>
        <w:t>2</w:t>
      </w:r>
      <w:r w:rsidRPr="00B03A12">
        <w:rPr>
          <w:rStyle w:val="default"/>
          <w:rFonts w:cs="FrankRuehl" w:hint="cs"/>
          <w:vanish/>
          <w:color w:val="FF0000"/>
          <w:sz w:val="20"/>
          <w:szCs w:val="20"/>
          <w:shd w:val="clear" w:color="auto" w:fill="FFFF99"/>
          <w:rtl/>
        </w:rPr>
        <w:t xml:space="preserve"> עד יום 31.12.2013</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35 </w:t>
      </w:r>
      <w:r w:rsidRPr="00B03A12">
        <w:rPr>
          <w:rStyle w:val="default"/>
          <w:rFonts w:cs="FrankRuehl"/>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הוראת שעה</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hyperlink r:id="rId551"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300 (</w:t>
      </w:r>
      <w:hyperlink r:id="rId552"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53</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p>
    <w:p w:rsidR="00A10E8D" w:rsidRPr="00B03A12" w:rsidRDefault="00A10E8D" w:rsidP="00A10E8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A10E8D" w:rsidRPr="00B03A12" w:rsidRDefault="00A10E8D" w:rsidP="00A10E8D">
      <w:pPr>
        <w:pStyle w:val="P00"/>
        <w:spacing w:before="0"/>
        <w:ind w:left="0" w:right="1134"/>
        <w:rPr>
          <w:rStyle w:val="default"/>
          <w:rFonts w:cs="FrankRuehl" w:hint="cs"/>
          <w:vanish/>
          <w:sz w:val="20"/>
          <w:szCs w:val="20"/>
          <w:shd w:val="clear" w:color="auto" w:fill="FFFF99"/>
          <w:rtl/>
        </w:rPr>
      </w:pPr>
      <w:hyperlink r:id="rId553"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54"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A10E8D" w:rsidRPr="00B03A12" w:rsidRDefault="00A10E8D" w:rsidP="00863A8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w:t>
      </w:r>
      <w:r w:rsidR="00863A8C" w:rsidRPr="00B03A12">
        <w:rPr>
          <w:rStyle w:val="default"/>
          <w:rFonts w:cs="FrankRuehl" w:hint="cs"/>
          <w:b/>
          <w:bCs/>
          <w:vanish/>
          <w:sz w:val="20"/>
          <w:szCs w:val="20"/>
          <w:shd w:val="clear" w:color="auto" w:fill="FFFF99"/>
          <w:rtl/>
        </w:rPr>
        <w:t>3</w:t>
      </w:r>
    </w:p>
    <w:p w:rsidR="00A10E8D" w:rsidRPr="00B03A12" w:rsidRDefault="00A10E8D" w:rsidP="00A10E8D">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10E8D" w:rsidRPr="00B03A12" w:rsidRDefault="00863A8C" w:rsidP="00A10E8D">
      <w:pPr>
        <w:pStyle w:val="P00"/>
        <w:spacing w:before="20"/>
        <w:ind w:left="0" w:right="1134"/>
        <w:rPr>
          <w:rStyle w:val="big-number"/>
          <w:rFonts w:hint="cs"/>
          <w:strike/>
          <w:vanish/>
          <w:sz w:val="16"/>
          <w:szCs w:val="16"/>
          <w:u w:val="single"/>
          <w:shd w:val="clear" w:color="auto" w:fill="FFFF99"/>
          <w:rtl/>
        </w:rPr>
      </w:pPr>
      <w:r w:rsidRPr="00B03A12">
        <w:rPr>
          <w:rStyle w:val="big-number"/>
          <w:rFonts w:hint="cs"/>
          <w:strike/>
          <w:vanish/>
          <w:sz w:val="16"/>
          <w:szCs w:val="16"/>
          <w:shd w:val="clear" w:color="auto" w:fill="FFFF99"/>
          <w:rtl/>
        </w:rPr>
        <w:t>החזרת תשלומים</w:t>
      </w:r>
    </w:p>
    <w:p w:rsidR="00863A8C" w:rsidRPr="00B03A12" w:rsidRDefault="00863A8C" w:rsidP="00863A8C">
      <w:pPr>
        <w:pStyle w:val="P00"/>
        <w:spacing w:before="0"/>
        <w:ind w:left="0" w:right="1134"/>
        <w:rPr>
          <w:rStyle w:val="default"/>
          <w:rFonts w:cs="FrankRuehl" w:hint="cs"/>
          <w:strike/>
          <w:vanish/>
          <w:sz w:val="22"/>
          <w:szCs w:val="22"/>
          <w:shd w:val="clear" w:color="auto" w:fill="FFFF99"/>
          <w:rtl/>
        </w:rPr>
      </w:pPr>
      <w:r w:rsidRPr="00B03A12">
        <w:rPr>
          <w:rStyle w:val="big-number"/>
          <w:rFonts w:cs="FrankRuehl"/>
          <w:strike/>
          <w:vanish/>
          <w:sz w:val="22"/>
          <w:szCs w:val="22"/>
          <w:shd w:val="clear" w:color="auto" w:fill="FFFF99"/>
          <w:rtl/>
        </w:rPr>
        <w:t>53</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ששילם בעל זכיון לשידורי טלויזיה או בעל רישיון לשידורי טלוויזיה למימון ת</w:t>
      </w:r>
      <w:r w:rsidRPr="00B03A12">
        <w:rPr>
          <w:rStyle w:val="default"/>
          <w:rFonts w:cs="FrankRuehl"/>
          <w:strike/>
          <w:vanish/>
          <w:sz w:val="22"/>
          <w:szCs w:val="22"/>
          <w:shd w:val="clear" w:color="auto" w:fill="FFFF99"/>
          <w:rtl/>
        </w:rPr>
        <w:t>חנ</w:t>
      </w:r>
      <w:r w:rsidRPr="00B03A12">
        <w:rPr>
          <w:rStyle w:val="default"/>
          <w:rFonts w:cs="FrankRuehl" w:hint="cs"/>
          <w:strike/>
          <w:vanish/>
          <w:sz w:val="22"/>
          <w:szCs w:val="22"/>
          <w:shd w:val="clear" w:color="auto" w:fill="FFFF99"/>
          <w:rtl/>
        </w:rPr>
        <w:t xml:space="preserve">ות שידור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סעיף 51, למעט תשלומים בעד הפעלתן, תפעולן ותחזוקתן של תחנות השידור וכן למעט כל תשלום שוטף אחר בשל תחנות השידור וכן תשלומים ששילם בעל זיכיון לשידורי טלוויזיה או בעל רישיון לשידורי טלוויזיה בעד עלות ההקמה כאמור בסעיף 51א, יוחזרו לו על ידי</w:t>
      </w:r>
      <w:r w:rsidRPr="00B03A12">
        <w:rPr>
          <w:rStyle w:val="default"/>
          <w:rFonts w:cs="FrankRuehl"/>
          <w:strike/>
          <w:vanish/>
          <w:sz w:val="22"/>
          <w:szCs w:val="22"/>
          <w:shd w:val="clear" w:color="auto" w:fill="FFFF99"/>
          <w:rtl/>
        </w:rPr>
        <w:t xml:space="preserve"> ק</w:t>
      </w:r>
      <w:r w:rsidRPr="00B03A12">
        <w:rPr>
          <w:rStyle w:val="default"/>
          <w:rFonts w:cs="FrankRuehl" w:hint="cs"/>
          <w:strike/>
          <w:vanish/>
          <w:sz w:val="22"/>
          <w:szCs w:val="22"/>
          <w:shd w:val="clear" w:color="auto" w:fill="FFFF99"/>
          <w:rtl/>
        </w:rPr>
        <w:t>יז</w:t>
      </w:r>
      <w:r w:rsidRPr="00B03A12">
        <w:rPr>
          <w:rStyle w:val="default"/>
          <w:rFonts w:cs="FrankRuehl"/>
          <w:strike/>
          <w:vanish/>
          <w:sz w:val="22"/>
          <w:szCs w:val="22"/>
          <w:shd w:val="clear" w:color="auto" w:fill="FFFF99"/>
          <w:rtl/>
        </w:rPr>
        <w:t>וז</w:t>
      </w:r>
      <w:r w:rsidRPr="00B03A12">
        <w:rPr>
          <w:rStyle w:val="default"/>
          <w:rFonts w:cs="FrankRuehl" w:hint="cs"/>
          <w:strike/>
          <w:vanish/>
          <w:sz w:val="22"/>
          <w:szCs w:val="22"/>
          <w:shd w:val="clear" w:color="auto" w:fill="FFFF99"/>
          <w:rtl/>
        </w:rPr>
        <w:t>ם מתוך התמלוגים שהוא חב בהם על פי חוק זה, בשיעורים, במועדים ובאופן שתקבע המועצה בכל</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ים באישור השר; בוטל או פקע הזכיון או הרישיון לפני שהוחזרו כל הכספים כאמור, תוחזר היתרה בשיעורים, במועדים, באופן ותוך תקופה, הכל כפי שי</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 בתקנו</w:t>
      </w:r>
      <w:r w:rsidRPr="00B03A12">
        <w:rPr>
          <w:rStyle w:val="default"/>
          <w:rFonts w:cs="FrankRuehl"/>
          <w:strike/>
          <w:vanish/>
          <w:sz w:val="22"/>
          <w:szCs w:val="22"/>
          <w:shd w:val="clear" w:color="auto" w:fill="FFFF99"/>
          <w:rtl/>
        </w:rPr>
        <w:t>ת.</w:t>
      </w:r>
    </w:p>
    <w:p w:rsidR="00863A8C" w:rsidRPr="00863A8C" w:rsidRDefault="00863A8C" w:rsidP="00863A8C">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השר, בהסכמת שר האוצר, רשאי לקבוע הוראות לעניין בדיקת הסכומים שקוזזו לפי סעיף קטן (א).</w:t>
      </w:r>
      <w:bookmarkEnd w:id="173"/>
    </w:p>
    <w:p w:rsidR="000109D9" w:rsidRDefault="000109D9" w:rsidP="000109D9">
      <w:pPr>
        <w:pStyle w:val="P00"/>
        <w:spacing w:before="72"/>
        <w:ind w:left="0" w:right="1134"/>
        <w:rPr>
          <w:rStyle w:val="default"/>
          <w:rFonts w:cs="FrankRuehl"/>
          <w:rtl/>
        </w:rPr>
      </w:pPr>
      <w:bookmarkStart w:id="174" w:name="Seif196"/>
      <w:bookmarkEnd w:id="174"/>
      <w:r>
        <w:rPr>
          <w:lang w:val="he-IL"/>
        </w:rPr>
        <w:pict>
          <v:rect id="_x0000_s2604" style="position:absolute;left:0;text-align:left;margin-left:464.5pt;margin-top:8.05pt;width:75.05pt;height:42.75pt;z-index:251779072" o:allowincell="f" filled="f" stroked="f" strokecolor="lime" strokeweight=".25pt">
            <v:textbox style="mso-next-textbox:#_x0000_s2604" inset="0,0,0,0">
              <w:txbxContent>
                <w:p w:rsidR="007A2133" w:rsidRDefault="007A2133" w:rsidP="000109D9">
                  <w:pPr>
                    <w:spacing w:line="160" w:lineRule="exact"/>
                    <w:jc w:val="left"/>
                    <w:rPr>
                      <w:rFonts w:cs="Miriam" w:hint="cs"/>
                      <w:noProof/>
                      <w:sz w:val="18"/>
                      <w:szCs w:val="18"/>
                      <w:rtl/>
                    </w:rPr>
                  </w:pPr>
                  <w:r>
                    <w:rPr>
                      <w:rFonts w:cs="Miriam" w:hint="cs"/>
                      <w:sz w:val="18"/>
                      <w:szCs w:val="18"/>
                      <w:rtl/>
                    </w:rPr>
                    <w:t>שידור בערוץ נפרד</w:t>
                  </w:r>
                </w:p>
                <w:p w:rsidR="007A2133" w:rsidRDefault="007A2133" w:rsidP="000109D9">
                  <w:pPr>
                    <w:spacing w:line="160" w:lineRule="exact"/>
                    <w:jc w:val="left"/>
                    <w:rPr>
                      <w:rFonts w:cs="Miriam"/>
                      <w:noProof/>
                      <w:sz w:val="18"/>
                      <w:szCs w:val="18"/>
                      <w:rtl/>
                    </w:rPr>
                  </w:pPr>
                  <w:r>
                    <w:rPr>
                      <w:rFonts w:cs="Miriam" w:hint="cs"/>
                      <w:sz w:val="18"/>
                      <w:szCs w:val="18"/>
                      <w:rtl/>
                    </w:rPr>
                    <w:t>(תיקון מס' 33) תשע"א-2011</w:t>
                  </w:r>
                </w:p>
                <w:p w:rsidR="00A17467" w:rsidRDefault="00A17467" w:rsidP="000109D9">
                  <w:pPr>
                    <w:spacing w:line="160" w:lineRule="exact"/>
                    <w:jc w:val="left"/>
                    <w:rPr>
                      <w:rFonts w:cs="Miriam"/>
                      <w:noProof/>
                      <w:sz w:val="18"/>
                      <w:szCs w:val="18"/>
                      <w:rtl/>
                    </w:rPr>
                  </w:pPr>
                  <w:r>
                    <w:rPr>
                      <w:rFonts w:cs="Miriam" w:hint="cs"/>
                      <w:noProof/>
                      <w:sz w:val="18"/>
                      <w:szCs w:val="18"/>
                      <w:rtl/>
                    </w:rPr>
                    <w:t>(תיקון מס' 45) תשע"ח-2018</w:t>
                  </w:r>
                </w:p>
              </w:txbxContent>
            </v:textbox>
            <w10:anchorlock/>
          </v:rect>
        </w:pict>
      </w:r>
      <w:r>
        <w:rPr>
          <w:rStyle w:val="big-number"/>
          <w:rtl/>
        </w:rPr>
        <w:t>5</w:t>
      </w:r>
      <w:r>
        <w:rPr>
          <w:rStyle w:val="big-number"/>
          <w:rFonts w:hint="cs"/>
          <w:rtl/>
        </w:rPr>
        <w:t>3</w:t>
      </w:r>
      <w:r>
        <w:rPr>
          <w:rStyle w:val="default"/>
          <w:rFonts w:cs="FrankRuehl" w:hint="cs"/>
          <w:rtl/>
        </w:rPr>
        <w:t>א</w:t>
      </w:r>
      <w:r w:rsidRPr="000109D9">
        <w:rPr>
          <w:rStyle w:val="default"/>
          <w:rFonts w:cs="FrankRuehl"/>
          <w:rtl/>
        </w:rPr>
        <w:t>.</w:t>
      </w:r>
      <w:r w:rsidRPr="000109D9">
        <w:rPr>
          <w:rStyle w:val="default"/>
          <w:rFonts w:cs="FrankRuehl"/>
          <w:rtl/>
        </w:rPr>
        <w:tab/>
      </w:r>
      <w:r>
        <w:rPr>
          <w:rStyle w:val="default"/>
          <w:rFonts w:cs="FrankRuehl" w:hint="cs"/>
          <w:rtl/>
        </w:rPr>
        <w:t xml:space="preserve">בעל רישיון לשידורי טלוויזיה ישדר בערוץ אחד שבו ישודרו רק שידורי בעל הרישיון </w:t>
      </w:r>
      <w:r w:rsidR="00A17467">
        <w:rPr>
          <w:rStyle w:val="default"/>
          <w:rFonts w:cs="FrankRuehl" w:hint="cs"/>
          <w:rtl/>
        </w:rPr>
        <w:t>ו</w:t>
      </w:r>
      <w:r>
        <w:rPr>
          <w:rStyle w:val="default"/>
          <w:rFonts w:cs="FrankRuehl" w:hint="cs"/>
          <w:rtl/>
        </w:rPr>
        <w:t>שידורי חברת החדשות.</w:t>
      </w:r>
    </w:p>
    <w:p w:rsidR="00A17467" w:rsidRPr="00B03A12" w:rsidRDefault="00A17467" w:rsidP="00A17467">
      <w:pPr>
        <w:pStyle w:val="P00"/>
        <w:spacing w:before="0"/>
        <w:ind w:left="0" w:right="1134"/>
        <w:rPr>
          <w:rStyle w:val="default"/>
          <w:rFonts w:cs="FrankRuehl" w:hint="cs"/>
          <w:vanish/>
          <w:color w:val="FF0000"/>
          <w:sz w:val="20"/>
          <w:szCs w:val="20"/>
          <w:shd w:val="clear" w:color="auto" w:fill="FFFF99"/>
          <w:rtl/>
        </w:rPr>
      </w:pPr>
      <w:bookmarkStart w:id="175" w:name="Rov571"/>
      <w:r w:rsidRPr="00B03A12">
        <w:rPr>
          <w:rStyle w:val="default"/>
          <w:rFonts w:cs="FrankRuehl" w:hint="cs"/>
          <w:vanish/>
          <w:color w:val="FF0000"/>
          <w:sz w:val="20"/>
          <w:szCs w:val="20"/>
          <w:shd w:val="clear" w:color="auto" w:fill="FFFF99"/>
          <w:rtl/>
        </w:rPr>
        <w:t>מיום 17.2.2011</w:t>
      </w:r>
    </w:p>
    <w:p w:rsidR="00A17467" w:rsidRPr="00B03A12" w:rsidRDefault="00A17467" w:rsidP="00A1746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A17467" w:rsidRPr="00B03A12" w:rsidRDefault="00A17467" w:rsidP="00A17467">
      <w:pPr>
        <w:pStyle w:val="P00"/>
        <w:spacing w:before="0"/>
        <w:ind w:left="0" w:right="1134"/>
        <w:rPr>
          <w:rStyle w:val="default"/>
          <w:rFonts w:cs="FrankRuehl" w:hint="cs"/>
          <w:vanish/>
          <w:sz w:val="20"/>
          <w:szCs w:val="20"/>
          <w:shd w:val="clear" w:color="auto" w:fill="FFFF99"/>
          <w:rtl/>
        </w:rPr>
      </w:pPr>
      <w:hyperlink r:id="rId55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313 (</w:t>
      </w:r>
      <w:hyperlink r:id="rId55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A17467" w:rsidRPr="00B03A12" w:rsidRDefault="00A17467" w:rsidP="00A17467">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53א</w:t>
      </w:r>
    </w:p>
    <w:p w:rsidR="00A17467" w:rsidRPr="00B03A12" w:rsidRDefault="00A17467" w:rsidP="00A17467">
      <w:pPr>
        <w:pStyle w:val="P00"/>
        <w:spacing w:before="0"/>
        <w:ind w:left="0" w:right="1134"/>
        <w:rPr>
          <w:rStyle w:val="default"/>
          <w:rFonts w:cs="FrankRuehl"/>
          <w:vanish/>
          <w:sz w:val="20"/>
          <w:szCs w:val="20"/>
          <w:shd w:val="clear" w:color="auto" w:fill="FFFF99"/>
          <w:rtl/>
        </w:rPr>
      </w:pPr>
    </w:p>
    <w:p w:rsidR="00A17467" w:rsidRPr="00B03A12" w:rsidRDefault="00A17467" w:rsidP="00A17467">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A17467" w:rsidRPr="00B03A12" w:rsidRDefault="00A17467" w:rsidP="00A17467">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A17467" w:rsidRPr="00B03A12" w:rsidRDefault="00A17467" w:rsidP="00A17467">
      <w:pPr>
        <w:pStyle w:val="P00"/>
        <w:spacing w:before="0"/>
        <w:ind w:left="0" w:right="1134"/>
        <w:rPr>
          <w:rStyle w:val="default"/>
          <w:rFonts w:ascii="FrankRuehl" w:hAnsi="FrankRuehl" w:cs="FrankRuehl"/>
          <w:vanish/>
          <w:sz w:val="20"/>
          <w:szCs w:val="20"/>
          <w:shd w:val="clear" w:color="auto" w:fill="FFFF99"/>
          <w:rtl/>
        </w:rPr>
      </w:pPr>
      <w:hyperlink r:id="rId557"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558"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A17467" w:rsidRPr="00A17467" w:rsidRDefault="00A17467" w:rsidP="00A17467">
      <w:pPr>
        <w:pStyle w:val="P00"/>
        <w:ind w:left="0" w:right="1134"/>
        <w:rPr>
          <w:rStyle w:val="default"/>
          <w:rFonts w:cs="FrankRuehl"/>
          <w:sz w:val="2"/>
          <w:szCs w:val="2"/>
          <w:rtl/>
        </w:rPr>
      </w:pPr>
      <w:r w:rsidRPr="00B03A12">
        <w:rPr>
          <w:rStyle w:val="default"/>
          <w:rFonts w:cs="FrankRuehl"/>
          <w:vanish/>
          <w:sz w:val="22"/>
          <w:szCs w:val="22"/>
          <w:shd w:val="clear" w:color="auto" w:fill="FFFF99"/>
          <w:rtl/>
        </w:rPr>
        <w:t>5</w:t>
      </w:r>
      <w:r w:rsidRPr="00B03A12">
        <w:rPr>
          <w:rStyle w:val="default"/>
          <w:rFonts w:cs="FrankRuehl" w:hint="cs"/>
          <w:vanish/>
          <w:sz w:val="22"/>
          <w:szCs w:val="22"/>
          <w:shd w:val="clear" w:color="auto" w:fill="FFFF99"/>
          <w:rtl/>
        </w:rPr>
        <w:t>3א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בעל רישיון לשידורי טלוויזיה ישדר בערוץ אחד שבו ישודרו רק </w:t>
      </w:r>
      <w:r w:rsidRPr="00B03A12">
        <w:rPr>
          <w:rStyle w:val="default"/>
          <w:rFonts w:cs="FrankRuehl" w:hint="cs"/>
          <w:strike/>
          <w:vanish/>
          <w:sz w:val="22"/>
          <w:szCs w:val="22"/>
          <w:shd w:val="clear" w:color="auto" w:fill="FFFF99"/>
          <w:rtl/>
        </w:rPr>
        <w:t>שידורי בעל הרישיון, שידורי חברת החדשות ושידורי הרשות כמשמעותם בסעיף 48</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שידורי בעל הרישיון ושידורי חברת החדשות</w:t>
      </w:r>
      <w:r w:rsidRPr="00B03A12">
        <w:rPr>
          <w:rStyle w:val="default"/>
          <w:rFonts w:cs="FrankRuehl" w:hint="cs"/>
          <w:vanish/>
          <w:sz w:val="22"/>
          <w:szCs w:val="22"/>
          <w:shd w:val="clear" w:color="auto" w:fill="FFFF99"/>
          <w:rtl/>
        </w:rPr>
        <w:t>.</w:t>
      </w:r>
      <w:bookmarkEnd w:id="175"/>
    </w:p>
    <w:p w:rsidR="00A17467" w:rsidRDefault="00A17467" w:rsidP="000109D9">
      <w:pPr>
        <w:pStyle w:val="P00"/>
        <w:spacing w:before="72"/>
        <w:ind w:left="0" w:right="1134"/>
        <w:rPr>
          <w:rStyle w:val="default"/>
          <w:rFonts w:cs="FrankRuehl"/>
          <w:rtl/>
        </w:rPr>
      </w:pPr>
    </w:p>
    <w:p w:rsidR="006752FA" w:rsidRDefault="006752FA" w:rsidP="001E015D">
      <w:pPr>
        <w:pStyle w:val="P00"/>
        <w:spacing w:before="72"/>
        <w:ind w:left="0" w:right="1134"/>
        <w:rPr>
          <w:rStyle w:val="default"/>
          <w:rFonts w:cs="FrankRuehl" w:hint="cs"/>
          <w:rtl/>
        </w:rPr>
      </w:pPr>
      <w:bookmarkStart w:id="176" w:name="Seif103"/>
      <w:bookmarkEnd w:id="176"/>
      <w:r>
        <w:rPr>
          <w:lang w:val="he-IL"/>
        </w:rPr>
        <w:pict>
          <v:rect id="_x0000_s2147" style="position:absolute;left:0;text-align:left;margin-left:464.5pt;margin-top:8.05pt;width:75.05pt;height:107.6pt;z-index:251523072" o:allowincell="f" filled="f" stroked="f" strokecolor="lime" strokeweight=".25pt">
            <v:textbox style="mso-next-textbox:#_x0000_s2147" inset="0,0,0,0">
              <w:txbxContent>
                <w:p w:rsidR="007A2133" w:rsidRDefault="007A2133">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ל</w:t>
                  </w:r>
                  <w:r>
                    <w:rPr>
                      <w:rFonts w:cs="Miriam" w:hint="cs"/>
                      <w:sz w:val="18"/>
                      <w:szCs w:val="18"/>
                      <w:rtl/>
                    </w:rPr>
                    <w:t>יחי</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ש</w:t>
                  </w:r>
                  <w:r>
                    <w:rPr>
                      <w:rFonts w:cs="Miriam"/>
                      <w:sz w:val="18"/>
                      <w:szCs w:val="18"/>
                      <w:rtl/>
                    </w:rPr>
                    <w:t>י</w:t>
                  </w:r>
                  <w:r>
                    <w:rPr>
                      <w:rFonts w:cs="Miriam" w:hint="cs"/>
                      <w:sz w:val="18"/>
                      <w:szCs w:val="18"/>
                      <w:rtl/>
                    </w:rPr>
                    <w:t>ד</w:t>
                  </w:r>
                  <w:r>
                    <w:rPr>
                      <w:rFonts w:cs="Miriam"/>
                      <w:sz w:val="18"/>
                      <w:szCs w:val="18"/>
                      <w:rtl/>
                    </w:rPr>
                    <w:t>ו</w:t>
                  </w:r>
                  <w:r>
                    <w:rPr>
                      <w:rFonts w:cs="Miriam" w:hint="cs"/>
                      <w:sz w:val="18"/>
                      <w:szCs w:val="18"/>
                      <w:rtl/>
                    </w:rPr>
                    <w:t>ר</w:t>
                  </w:r>
                </w:p>
                <w:p w:rsidR="007A2133" w:rsidRDefault="007A2133">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26) תשס"ו-2005</w:t>
                  </w:r>
                </w:p>
                <w:p w:rsidR="007A2133" w:rsidRDefault="007A2133">
                  <w:pPr>
                    <w:spacing w:line="160" w:lineRule="exact"/>
                    <w:jc w:val="left"/>
                    <w:rPr>
                      <w:rFonts w:cs="Miriam" w:hint="cs"/>
                      <w:noProof/>
                      <w:sz w:val="18"/>
                      <w:szCs w:val="18"/>
                      <w:rtl/>
                    </w:rPr>
                  </w:pPr>
                  <w:r>
                    <w:rPr>
                      <w:rFonts w:cs="Miriam" w:hint="cs"/>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37) תשע"ג-2012</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טלוויז</w:t>
      </w:r>
      <w:r>
        <w:rPr>
          <w:rStyle w:val="default"/>
          <w:rFonts w:cs="FrankRuehl"/>
          <w:rtl/>
        </w:rPr>
        <w:t>י</w:t>
      </w:r>
      <w:r>
        <w:rPr>
          <w:rStyle w:val="default"/>
          <w:rFonts w:cs="FrankRuehl" w:hint="cs"/>
          <w:rtl/>
        </w:rPr>
        <w:t>ה י</w:t>
      </w:r>
      <w:r>
        <w:rPr>
          <w:rStyle w:val="default"/>
          <w:rFonts w:cs="FrankRuehl"/>
          <w:rtl/>
        </w:rPr>
        <w:t>ת</w:t>
      </w:r>
      <w:r>
        <w:rPr>
          <w:rStyle w:val="default"/>
          <w:rFonts w:cs="FrankRuehl" w:hint="cs"/>
          <w:rtl/>
        </w:rPr>
        <w:t>קיימו</w:t>
      </w:r>
      <w:r w:rsidR="00D631D0">
        <w:rPr>
          <w:rStyle w:val="default"/>
          <w:rFonts w:cs="FrankRuehl" w:hint="cs"/>
          <w:rtl/>
        </w:rPr>
        <w:t xml:space="preserve"> </w:t>
      </w:r>
      <w:r w:rsidR="001E015D" w:rsidRPr="001E015D">
        <w:rPr>
          <w:rStyle w:val="default"/>
          <w:rFonts w:cs="FrankRuehl" w:hint="cs"/>
          <w:rtl/>
        </w:rPr>
        <w:t>בתקופת תוקפם של הזיכיונות לשידורי טלוויזיה</w:t>
      </w:r>
      <w:r>
        <w:rPr>
          <w:rStyle w:val="default"/>
          <w:rFonts w:cs="FrankRuehl" w:hint="cs"/>
          <w:rtl/>
        </w:rPr>
        <w:t xml:space="preserve"> במסגרת שני ערוצי טלוויזיה, שהם ערוץ 2 והערוץ השלישי; </w:t>
      </w:r>
      <w:r>
        <w:rPr>
          <w:rStyle w:val="default"/>
          <w:rFonts w:cs="FrankRuehl"/>
          <w:rtl/>
        </w:rPr>
        <w:t>זיכי</w:t>
      </w:r>
      <w:r>
        <w:rPr>
          <w:rStyle w:val="default"/>
          <w:rFonts w:cs="FrankRuehl" w:hint="cs"/>
          <w:rtl/>
        </w:rPr>
        <w:t xml:space="preserve">ון לשידורי טלוויזיה יינתן, בכל ערוץ בתקופת הזיכיון הראשונה, וכן בתקופות ההארכה שניתנו לפי סעיפים </w:t>
      </w:r>
      <w:r w:rsidR="001E015D" w:rsidRPr="001E015D">
        <w:rPr>
          <w:rStyle w:val="default"/>
          <w:rFonts w:cs="FrankRuehl" w:hint="cs"/>
          <w:rtl/>
        </w:rPr>
        <w:t>34(ב3), 37א(א)(1) או 37ג(א), (ב) או (ב1)</w:t>
      </w:r>
      <w:r>
        <w:rPr>
          <w:rStyle w:val="default"/>
          <w:rFonts w:cs="FrankRuehl" w:hint="cs"/>
          <w:rtl/>
        </w:rPr>
        <w:t xml:space="preserve">, ככל שניתנו, בערוץ 2 - לשלושה זוכים במכרז, ובערוץ השלישי </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ני זוכי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מ</w:t>
      </w:r>
      <w:r>
        <w:rPr>
          <w:rStyle w:val="default"/>
          <w:rFonts w:cs="FrankRuehl"/>
          <w:rtl/>
        </w:rPr>
        <w:t>כ</w:t>
      </w:r>
      <w:r>
        <w:rPr>
          <w:rStyle w:val="default"/>
          <w:rFonts w:cs="FrankRuehl" w:hint="cs"/>
          <w:rtl/>
        </w:rPr>
        <w:t>ר</w:t>
      </w:r>
      <w:r>
        <w:rPr>
          <w:rStyle w:val="default"/>
          <w:rFonts w:cs="FrankRuehl"/>
          <w:rtl/>
        </w:rPr>
        <w:t>ז</w:t>
      </w:r>
      <w:r w:rsidR="001E015D">
        <w:rPr>
          <w:rStyle w:val="default"/>
          <w:rFonts w:cs="FrankRuehl" w:hint="cs"/>
          <w:rtl/>
        </w:rPr>
        <w:t>.</w:t>
      </w:r>
    </w:p>
    <w:p w:rsidR="001E015D" w:rsidRDefault="001E015D" w:rsidP="001E015D">
      <w:pPr>
        <w:pStyle w:val="P00"/>
        <w:spacing w:before="72"/>
        <w:ind w:left="0" w:right="1134"/>
        <w:rPr>
          <w:rStyle w:val="default"/>
          <w:rFonts w:cs="FrankRuehl" w:hint="cs"/>
          <w:rtl/>
        </w:rPr>
      </w:pPr>
    </w:p>
    <w:p w:rsidR="001E015D" w:rsidRDefault="001E015D" w:rsidP="001E015D">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r>
        <w:rPr>
          <w:lang w:val="he-IL"/>
        </w:rPr>
        <w:pict>
          <v:rect id="_x0000_s2148" style="position:absolute;left:0;text-align:left;margin-left:464.5pt;margin-top:8.05pt;width:75.05pt;height:36.65pt;z-index:251524096" o:allowincell="f" filled="f" stroked="f" strokecolor="lime" strokeweight=".25pt">
            <v:textbox style="mso-next-textbox:#_x0000_s2148"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br/>
                    <w:t>תשס"ב-2002</w:t>
                  </w:r>
                </w:p>
                <w:p w:rsidR="007A2133" w:rsidRDefault="007A2133">
                  <w:pPr>
                    <w:spacing w:line="160" w:lineRule="exact"/>
                    <w:jc w:val="left"/>
                    <w:rPr>
                      <w:rFonts w:cs="Miriam"/>
                      <w:noProof/>
                      <w:sz w:val="18"/>
                      <w:szCs w:val="18"/>
                      <w:rtl/>
                    </w:rPr>
                  </w:pPr>
                  <w:r>
                    <w:rPr>
                      <w:rFonts w:cs="Miriam" w:hint="cs"/>
                      <w:sz w:val="18"/>
                      <w:szCs w:val="18"/>
                      <w:rtl/>
                    </w:rPr>
                    <w:t>(תיקון מס' 19) תשס"ג-2003</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הוראות סעיף קטן (א), פקע או בוטל זיכיון שניתן לאחת מיחידות השידור בערוץ השל</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החל בעל זיכיון בערוץ השל</w:t>
      </w:r>
      <w:r>
        <w:rPr>
          <w:rStyle w:val="default"/>
          <w:rFonts w:cs="FrankRuehl"/>
          <w:rtl/>
        </w:rPr>
        <w:t>יש</w:t>
      </w:r>
      <w:r>
        <w:rPr>
          <w:rStyle w:val="default"/>
          <w:rFonts w:cs="FrankRuehl" w:hint="cs"/>
          <w:rtl/>
        </w:rPr>
        <w:t xml:space="preserve">י </w:t>
      </w:r>
      <w:r>
        <w:rPr>
          <w:rStyle w:val="default"/>
          <w:rFonts w:cs="FrankRuehl"/>
          <w:rtl/>
        </w:rPr>
        <w:t>בש</w:t>
      </w:r>
      <w:r>
        <w:rPr>
          <w:rStyle w:val="default"/>
          <w:rFonts w:cs="FrankRuehl" w:hint="cs"/>
          <w:rtl/>
        </w:rPr>
        <w:t>ידוריו או חדל מלשדר, או לא הוענק זיכיו</w:t>
      </w:r>
      <w:r>
        <w:rPr>
          <w:rStyle w:val="default"/>
          <w:rFonts w:cs="FrankRuehl"/>
          <w:rtl/>
        </w:rPr>
        <w:t>ן</w:t>
      </w:r>
      <w:r>
        <w:rPr>
          <w:rStyle w:val="default"/>
          <w:rFonts w:cs="FrankRuehl" w:hint="cs"/>
          <w:rtl/>
        </w:rPr>
        <w:t xml:space="preserve"> לא</w:t>
      </w:r>
      <w:r>
        <w:rPr>
          <w:rStyle w:val="default"/>
          <w:rFonts w:cs="FrankRuehl"/>
          <w:rtl/>
        </w:rPr>
        <w:t>ח</w:t>
      </w:r>
      <w:r>
        <w:rPr>
          <w:rStyle w:val="default"/>
          <w:rFonts w:cs="FrankRuehl" w:hint="cs"/>
          <w:rtl/>
        </w:rPr>
        <w:t>ת מיחידות השידור בערוץ השלישי, רשאית המועצה אם נוכחה כי הדבר נדרש, בין השאר, כדי להבטיח רצף בשידורים, לקבוע, באישור הועדה, הוראות להפעלת אותה יחידת שידור, ובכלל</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לקבוע </w:t>
      </w:r>
      <w:r>
        <w:rPr>
          <w:rStyle w:val="default"/>
          <w:rFonts w:cs="FrankRuehl"/>
          <w:rtl/>
        </w:rPr>
        <w:t>את ההתאמ</w:t>
      </w:r>
      <w:r>
        <w:rPr>
          <w:rStyle w:val="default"/>
          <w:rFonts w:cs="FrankRuehl" w:hint="cs"/>
          <w:rtl/>
        </w:rPr>
        <w:t>ות והשינויים הנדרשים בתוס</w:t>
      </w:r>
      <w:r>
        <w:rPr>
          <w:rStyle w:val="default"/>
          <w:rFonts w:cs="FrankRuehl"/>
          <w:rtl/>
        </w:rPr>
        <w:t>פת</w:t>
      </w:r>
      <w:r>
        <w:rPr>
          <w:rStyle w:val="default"/>
          <w:rFonts w:cs="FrankRuehl" w:hint="cs"/>
          <w:rtl/>
        </w:rPr>
        <w:t xml:space="preserve"> הראשונה, בתוספת השניה ו</w:t>
      </w:r>
      <w:r>
        <w:rPr>
          <w:rStyle w:val="default"/>
          <w:rFonts w:cs="FrankRuehl"/>
          <w:rtl/>
        </w:rPr>
        <w:t>בכ</w:t>
      </w:r>
      <w:r>
        <w:rPr>
          <w:rStyle w:val="default"/>
          <w:rFonts w:cs="FrankRuehl" w:hint="cs"/>
          <w:rtl/>
        </w:rPr>
        <w:t>ללים לפי חוק זה.</w:t>
      </w:r>
    </w:p>
    <w:p w:rsidR="006752FA" w:rsidRDefault="006752FA">
      <w:pPr>
        <w:pStyle w:val="P00"/>
        <w:spacing w:before="72"/>
        <w:ind w:left="0" w:right="1134"/>
        <w:rPr>
          <w:rStyle w:val="default"/>
          <w:rFonts w:cs="FrankRuehl"/>
          <w:rtl/>
        </w:rPr>
      </w:pPr>
      <w:r>
        <w:rPr>
          <w:lang w:val="he-IL"/>
        </w:rPr>
        <w:pict>
          <v:rect id="_x0000_s2149" style="position:absolute;left:0;text-align:left;margin-left:464.5pt;margin-top:8.05pt;width:75.05pt;height:20pt;z-index:251525120" o:allowincell="f" filled="f" stroked="f" strokecolor="lime" strokeweight=".25pt">
            <v:textbox style="mso-next-textbox:#_x0000_s2149"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תשס"ב-</w:t>
                  </w:r>
                  <w:r>
                    <w:rPr>
                      <w:rFonts w:cs="Miriam"/>
                      <w:sz w:val="18"/>
                      <w:szCs w:val="18"/>
                      <w:rtl/>
                    </w:rPr>
                    <w:t>2002</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כאמור בסעיף קטן (א1), </w:t>
      </w:r>
      <w:r>
        <w:rPr>
          <w:rStyle w:val="default"/>
          <w:rFonts w:cs="FrankRuehl"/>
          <w:rtl/>
        </w:rPr>
        <w:t>י</w:t>
      </w:r>
      <w:r>
        <w:rPr>
          <w:rStyle w:val="default"/>
          <w:rFonts w:cs="FrankRuehl" w:hint="cs"/>
          <w:rtl/>
        </w:rPr>
        <w:t>כול שיקבעו כי בעל ה</w:t>
      </w:r>
      <w:r>
        <w:rPr>
          <w:rStyle w:val="default"/>
          <w:rFonts w:cs="FrankRuehl"/>
          <w:rtl/>
        </w:rPr>
        <w:t>זיכי</w:t>
      </w:r>
      <w:r>
        <w:rPr>
          <w:rStyle w:val="default"/>
          <w:rFonts w:cs="FrankRuehl" w:hint="cs"/>
          <w:rtl/>
        </w:rPr>
        <w:t>ון או הזוכה במכרז שנותר בערוץ השלישי (בסעיף זה - בעל הזיכיון הנותר), יפעיל גם את יחידת השידור האמורה,</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ביקש זא</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 </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ה</w:t>
      </w:r>
      <w:r>
        <w:rPr>
          <w:rStyle w:val="default"/>
          <w:rFonts w:cs="FrankRuehl" w:hint="cs"/>
          <w:rtl/>
        </w:rPr>
        <w:t>ת</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בויות שבעל הזיכיון שזיכיונו פקע או בוטל, שלא החל בשידוריו או שחדל מלשדר, או הזוכה במכרז,</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נין, קיבל על עצמו במסגרת המכרז שקדם למתן הזיכיון, וכן התנאים וההתחייבויות שחלו עליו, או שהיו אמורים לחול עליו, ל</w:t>
      </w:r>
      <w:r>
        <w:rPr>
          <w:rStyle w:val="default"/>
          <w:rFonts w:cs="FrankRuehl"/>
          <w:rtl/>
        </w:rPr>
        <w:t>פ</w:t>
      </w:r>
      <w:r>
        <w:rPr>
          <w:rStyle w:val="default"/>
          <w:rFonts w:cs="FrankRuehl" w:hint="cs"/>
          <w:rtl/>
        </w:rPr>
        <w:t>י חוק זה, יחולו על בעל הזיכיון הנותר, בהתאמות הנדרשות לפי נסיבות הענין, כפי שייקבע;</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w:t>
      </w:r>
      <w:r>
        <w:rPr>
          <w:rStyle w:val="default"/>
          <w:rFonts w:cs="FrankRuehl"/>
          <w:rtl/>
        </w:rPr>
        <w:t>ד</w:t>
      </w:r>
      <w:r>
        <w:rPr>
          <w:rStyle w:val="default"/>
          <w:rFonts w:cs="FrankRuehl" w:hint="cs"/>
          <w:rtl/>
        </w:rPr>
        <w:t xml:space="preserve"> בעל הזיכיון הנותר יתקיימו הורא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סעיף 41(</w:t>
      </w:r>
      <w:r>
        <w:rPr>
          <w:rStyle w:val="default"/>
          <w:rFonts w:cs="FrankRuehl"/>
          <w:rtl/>
        </w:rPr>
        <w:t>ב</w:t>
      </w:r>
      <w:r>
        <w:rPr>
          <w:rStyle w:val="default"/>
          <w:rFonts w:cs="FrankRuehl" w:hint="cs"/>
          <w:rtl/>
        </w:rPr>
        <w:t xml:space="preserve">1) </w:t>
      </w:r>
      <w:r>
        <w:rPr>
          <w:rStyle w:val="default"/>
          <w:rFonts w:cs="FrankRuehl"/>
          <w:rtl/>
        </w:rPr>
        <w:t>ו</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תקיים בו אחד מאלה:</w:t>
      </w:r>
    </w:p>
    <w:p w:rsidR="006752FA" w:rsidRDefault="006752FA" w:rsidP="001B57A9">
      <w:pPr>
        <w:pStyle w:val="P04"/>
        <w:spacing w:before="72"/>
        <w:ind w:left="1928" w:right="1134" w:hanging="454"/>
        <w:rPr>
          <w:rStyle w:val="default"/>
          <w:rFonts w:cs="FrankRuehl"/>
          <w:rtl/>
        </w:rPr>
      </w:pPr>
      <w:r>
        <w:rPr>
          <w:rStyle w:val="default"/>
          <w:rFonts w:cs="FrankRuehl"/>
          <w:rtl/>
        </w:rPr>
        <w:t>(1)</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א</w:t>
      </w:r>
      <w:r>
        <w:rPr>
          <w:rStyle w:val="default"/>
          <w:rFonts w:cs="FrankRuehl" w:hint="cs"/>
          <w:rtl/>
        </w:rPr>
        <w:t xml:space="preserve">גיד המחזיק בשיעור כלשהו </w:t>
      </w:r>
      <w:r>
        <w:rPr>
          <w:rStyle w:val="default"/>
          <w:rFonts w:cs="FrankRuehl"/>
          <w:rtl/>
        </w:rPr>
        <w:t>ש</w:t>
      </w:r>
      <w:r>
        <w:rPr>
          <w:rStyle w:val="default"/>
          <w:rFonts w:cs="FrankRuehl" w:hint="cs"/>
          <w:rtl/>
        </w:rPr>
        <w:t>ל א</w:t>
      </w:r>
      <w:r>
        <w:rPr>
          <w:rStyle w:val="default"/>
          <w:rFonts w:cs="FrankRuehl"/>
          <w:rtl/>
        </w:rPr>
        <w:t>מ</w:t>
      </w:r>
      <w:r>
        <w:rPr>
          <w:rStyle w:val="default"/>
          <w:rFonts w:cs="FrankRuehl" w:hint="cs"/>
          <w:rtl/>
        </w:rPr>
        <w:t>צעי שליטה בעיתון;</w:t>
      </w:r>
    </w:p>
    <w:p w:rsidR="006752FA" w:rsidRDefault="006752FA">
      <w:pPr>
        <w:pStyle w:val="P44"/>
        <w:spacing w:before="72"/>
        <w:ind w:left="1928"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ת</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מחזיק בו ביותר מש</w:t>
      </w:r>
      <w:r>
        <w:rPr>
          <w:rStyle w:val="default"/>
          <w:rFonts w:cs="FrankRuehl"/>
          <w:rtl/>
        </w:rPr>
        <w:t>מ</w:t>
      </w:r>
      <w:r>
        <w:rPr>
          <w:rStyle w:val="default"/>
          <w:rFonts w:cs="FrankRuehl" w:hint="cs"/>
          <w:rtl/>
        </w:rPr>
        <w:t>ונה אחוזים מסוג כלשה</w:t>
      </w:r>
      <w:r>
        <w:rPr>
          <w:rStyle w:val="default"/>
          <w:rFonts w:cs="FrankRuehl"/>
          <w:rtl/>
        </w:rPr>
        <w:t>ו של</w:t>
      </w:r>
      <w:r>
        <w:rPr>
          <w:rStyle w:val="default"/>
          <w:rFonts w:cs="FrankRuehl" w:hint="cs"/>
          <w:rtl/>
        </w:rPr>
        <w:t xml:space="preserve"> אמצעי שליטה, או בשליטה בו;</w:t>
      </w:r>
    </w:p>
    <w:p w:rsidR="006752FA" w:rsidRDefault="006752FA">
      <w:pPr>
        <w:pStyle w:val="P44"/>
        <w:spacing w:before="72"/>
        <w:ind w:left="1928"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א</w:t>
      </w:r>
      <w:r>
        <w:rPr>
          <w:rStyle w:val="default"/>
          <w:rFonts w:cs="FrankRuehl" w:hint="cs"/>
          <w:rtl/>
        </w:rPr>
        <w:t>גיד שאדם המחזיק, במישרין או בעקיפין, בשיעור כלשהו של אמצעי שליט</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עיתון,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ש</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ה בעיתון, מחזיק בו, במישרין או בעקיפין, ביותר משמונה אחוזים מס</w:t>
      </w:r>
      <w:r>
        <w:rPr>
          <w:rStyle w:val="default"/>
          <w:rFonts w:cs="FrankRuehl"/>
          <w:rtl/>
        </w:rPr>
        <w:t>ו</w:t>
      </w:r>
      <w:r>
        <w:rPr>
          <w:rStyle w:val="default"/>
          <w:rFonts w:cs="FrankRuehl" w:hint="cs"/>
          <w:rtl/>
        </w:rPr>
        <w:t>ג כ</w:t>
      </w:r>
      <w:r>
        <w:rPr>
          <w:rStyle w:val="default"/>
          <w:rFonts w:cs="FrankRuehl"/>
          <w:rtl/>
        </w:rPr>
        <w:t>ל</w:t>
      </w:r>
      <w:r>
        <w:rPr>
          <w:rStyle w:val="default"/>
          <w:rFonts w:cs="FrankRuehl" w:hint="cs"/>
          <w:rtl/>
        </w:rPr>
        <w:t>שהו של אמצעי השליטה, או בשליטה בו;</w:t>
      </w:r>
    </w:p>
    <w:p w:rsidR="006752FA" w:rsidRDefault="006752F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א</w:t>
      </w:r>
      <w:r>
        <w:rPr>
          <w:rStyle w:val="default"/>
          <w:rFonts w:cs="FrankRuehl" w:hint="cs"/>
          <w:rtl/>
        </w:rPr>
        <w:t>גיד, אשר עיתון קשור מ</w:t>
      </w:r>
      <w:r>
        <w:rPr>
          <w:rStyle w:val="default"/>
          <w:rFonts w:cs="FrankRuehl"/>
          <w:rtl/>
        </w:rPr>
        <w:t>חזיק</w:t>
      </w:r>
      <w:r>
        <w:rPr>
          <w:rStyle w:val="default"/>
          <w:rFonts w:cs="FrankRuehl" w:hint="cs"/>
          <w:rtl/>
        </w:rPr>
        <w:t xml:space="preserve"> בו בשיעור כלשהו של אמצעי שליטה, או שמי שמחזיק בו שיעור כלשהו של אמצעי שליטה הוא עיתון קשור;</w:t>
      </w:r>
    </w:p>
    <w:p w:rsidR="006752FA" w:rsidRDefault="006752FA">
      <w:pPr>
        <w:pStyle w:val="P33"/>
        <w:spacing w:before="72"/>
        <w:ind w:left="1474" w:right="1134"/>
        <w:rPr>
          <w:rStyle w:val="default"/>
          <w:rFonts w:cs="FrankRuehl"/>
          <w:rtl/>
        </w:rPr>
      </w:pPr>
      <w:r>
        <w:rPr>
          <w:rStyle w:val="default"/>
          <w:rFonts w:cs="FrankRuehl"/>
          <w:rtl/>
        </w:rPr>
        <w:t>בסעיף ז</w:t>
      </w:r>
      <w:r>
        <w:rPr>
          <w:rStyle w:val="default"/>
          <w:rFonts w:cs="FrankRuehl" w:hint="cs"/>
          <w:rtl/>
        </w:rPr>
        <w:t>ה</w:t>
      </w:r>
      <w:r>
        <w:rPr>
          <w:rStyle w:val="default"/>
          <w:rFonts w:cs="FrankRuehl"/>
          <w:rtl/>
        </w:rPr>
        <w:t xml:space="preserve"> - </w:t>
      </w:r>
    </w:p>
    <w:p w:rsidR="006752FA" w:rsidRDefault="006752FA" w:rsidP="001B57A9">
      <w:pPr>
        <w:pStyle w:val="P33"/>
        <w:spacing w:before="72"/>
        <w:ind w:left="1474" w:right="1134"/>
        <w:rPr>
          <w:rStyle w:val="default"/>
          <w:rFonts w:cs="FrankRuehl"/>
          <w:rtl/>
        </w:rPr>
      </w:pPr>
      <w:r>
        <w:rPr>
          <w:rStyle w:val="default"/>
          <w:rFonts w:cs="FrankRuehl"/>
          <w:rtl/>
        </w:rPr>
        <w:t>"</w:t>
      </w:r>
      <w:r>
        <w:rPr>
          <w:rStyle w:val="default"/>
          <w:rFonts w:cs="FrankRuehl" w:hint="cs"/>
          <w:rtl/>
        </w:rPr>
        <w:t>ע</w:t>
      </w:r>
      <w:r>
        <w:rPr>
          <w:rStyle w:val="default"/>
          <w:rFonts w:cs="FrankRuehl"/>
          <w:rtl/>
        </w:rPr>
        <w:t>יתון" - כ</w:t>
      </w:r>
      <w:r>
        <w:rPr>
          <w:rStyle w:val="default"/>
          <w:rFonts w:cs="FrankRuehl" w:hint="cs"/>
          <w:rtl/>
        </w:rPr>
        <w:t>ה</w:t>
      </w:r>
      <w:r>
        <w:rPr>
          <w:rStyle w:val="default"/>
          <w:rFonts w:cs="FrankRuehl"/>
          <w:rtl/>
        </w:rPr>
        <w:t>ג</w:t>
      </w:r>
      <w:r>
        <w:rPr>
          <w:rStyle w:val="default"/>
          <w:rFonts w:cs="FrankRuehl" w:hint="cs"/>
          <w:rtl/>
        </w:rPr>
        <w:t xml:space="preserve">דרתו בסעיף 41(ב)(4); </w:t>
      </w:r>
    </w:p>
    <w:p w:rsidR="006752FA" w:rsidRDefault="006752FA" w:rsidP="001B57A9">
      <w:pPr>
        <w:pStyle w:val="P33"/>
        <w:spacing w:before="72"/>
        <w:ind w:left="1474" w:right="1134"/>
        <w:rPr>
          <w:rStyle w:val="default"/>
          <w:rFonts w:cs="FrankRuehl"/>
          <w:rtl/>
        </w:rPr>
      </w:pPr>
      <w:r>
        <w:rPr>
          <w:rStyle w:val="default"/>
          <w:rFonts w:cs="FrankRuehl"/>
          <w:rtl/>
        </w:rPr>
        <w:t>"</w:t>
      </w:r>
      <w:r>
        <w:rPr>
          <w:rStyle w:val="default"/>
          <w:rFonts w:cs="FrankRuehl" w:hint="cs"/>
          <w:rtl/>
        </w:rPr>
        <w:t>ע</w:t>
      </w:r>
      <w:r>
        <w:rPr>
          <w:rStyle w:val="default"/>
          <w:rFonts w:cs="FrankRuehl"/>
          <w:rtl/>
        </w:rPr>
        <w:t>י</w:t>
      </w:r>
      <w:r>
        <w:rPr>
          <w:rStyle w:val="default"/>
          <w:rFonts w:cs="FrankRuehl" w:hint="cs"/>
          <w:rtl/>
        </w:rPr>
        <w:t>ת</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 xml:space="preserve">קשור" - תאגיד שהוא עיתון, </w:t>
      </w:r>
      <w:r>
        <w:rPr>
          <w:rStyle w:val="default"/>
          <w:rFonts w:cs="FrankRuehl"/>
          <w:rtl/>
        </w:rPr>
        <w:t>א</w:t>
      </w:r>
      <w:r>
        <w:rPr>
          <w:rStyle w:val="default"/>
          <w:rFonts w:cs="FrankRuehl" w:hint="cs"/>
          <w:rtl/>
        </w:rPr>
        <w:t>ו א</w:t>
      </w:r>
      <w:r>
        <w:rPr>
          <w:rStyle w:val="default"/>
          <w:rFonts w:cs="FrankRuehl"/>
          <w:rtl/>
        </w:rPr>
        <w:t>ד</w:t>
      </w:r>
      <w:r>
        <w:rPr>
          <w:rStyle w:val="default"/>
          <w:rFonts w:cs="FrankRuehl" w:hint="cs"/>
          <w:rtl/>
        </w:rPr>
        <w:t>ם שהוא בעל ענין בתאגיד שהוא עיתון או בעל שליט</w:t>
      </w:r>
      <w:r>
        <w:rPr>
          <w:rStyle w:val="default"/>
          <w:rFonts w:cs="FrankRuehl"/>
          <w:rtl/>
        </w:rPr>
        <w:t>ה</w:t>
      </w:r>
      <w:r>
        <w:rPr>
          <w:rStyle w:val="default"/>
          <w:rFonts w:cs="FrankRuehl" w:hint="cs"/>
          <w:rtl/>
        </w:rPr>
        <w:t xml:space="preserve"> בעיתון, והוא גם בעל</w:t>
      </w:r>
      <w:r>
        <w:rPr>
          <w:rStyle w:val="default"/>
          <w:rFonts w:cs="FrankRuehl"/>
          <w:rtl/>
        </w:rPr>
        <w:t xml:space="preserve"> עני</w:t>
      </w:r>
      <w:r>
        <w:rPr>
          <w:rStyle w:val="default"/>
          <w:rFonts w:cs="FrankRuehl" w:hint="cs"/>
          <w:rtl/>
        </w:rPr>
        <w:t xml:space="preserve">ן בבעל זיכיון אחר לשידורים, כהגדרתו בסעיף 41(ב1)(1). </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תקצה את יחידות השידור השונות ותקבע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מסגרת הז</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יחידת שידור.</w:t>
      </w:r>
    </w:p>
    <w:p w:rsidR="006752FA" w:rsidRDefault="006752FA">
      <w:pPr>
        <w:pStyle w:val="P00"/>
        <w:spacing w:before="72"/>
        <w:ind w:left="0" w:right="1134"/>
        <w:rPr>
          <w:rStyle w:val="default"/>
          <w:rFonts w:cs="FrankRuehl"/>
          <w:rtl/>
        </w:rPr>
      </w:pPr>
      <w:r>
        <w:rPr>
          <w:lang w:val="he-IL"/>
        </w:rPr>
        <w:pict>
          <v:rect id="_x0000_s2150" style="position:absolute;left:0;text-align:left;margin-left:464.5pt;margin-top:8.05pt;width:75.05pt;height:20pt;z-index:251526144" o:allowincell="f" filled="f" stroked="f" strokecolor="lime" strokeweight=".25pt">
            <v:textbox style="mso-next-textbox:#_x0000_s2150"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זכיון באותו ערוץ רשאים באישור מראש של הרשות להחליף ביניהם יחידת שידור או חלק ממנה.</w:t>
      </w:r>
    </w:p>
    <w:p w:rsidR="006752FA" w:rsidRDefault="006752FA">
      <w:pPr>
        <w:pStyle w:val="P00"/>
        <w:spacing w:before="72"/>
        <w:ind w:left="0" w:right="1134"/>
        <w:rPr>
          <w:rStyle w:val="default"/>
          <w:rFonts w:cs="FrankRuehl" w:hint="cs"/>
          <w:rtl/>
        </w:rPr>
      </w:pPr>
      <w:r>
        <w:rPr>
          <w:lang w:val="he-IL"/>
        </w:rPr>
        <w:pict>
          <v:rect id="_x0000_s2151" style="position:absolute;left:0;text-align:left;margin-left:464.5pt;margin-top:8.05pt;width:75.05pt;height:20pt;z-index:251527168" o:allowincell="f" filled="f" stroked="f" strokecolor="lime" strokeweight=".25pt">
            <v:textbox style="mso-next-textbox:#_x0000_s2151"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וראות סעיף קטן (א) כדי למנוע הסדרתם של שידורי טלוו</w:t>
      </w:r>
      <w:r>
        <w:rPr>
          <w:rStyle w:val="default"/>
          <w:rFonts w:cs="FrankRuehl"/>
          <w:rtl/>
        </w:rPr>
        <w:t>יז</w:t>
      </w:r>
      <w:r>
        <w:rPr>
          <w:rStyle w:val="default"/>
          <w:rFonts w:cs="FrankRuehl" w:hint="cs"/>
          <w:rtl/>
        </w:rPr>
        <w:t>יה, לרבות</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ר</w:t>
      </w:r>
      <w:r>
        <w:rPr>
          <w:rStyle w:val="default"/>
          <w:rFonts w:cs="FrankRuehl"/>
          <w:rtl/>
        </w:rPr>
        <w:t>ו</w:t>
      </w:r>
      <w:r>
        <w:rPr>
          <w:rStyle w:val="default"/>
          <w:rFonts w:cs="FrankRuehl" w:hint="cs"/>
          <w:rtl/>
        </w:rPr>
        <w:t>צ</w:t>
      </w:r>
      <w:r>
        <w:rPr>
          <w:rStyle w:val="default"/>
          <w:rFonts w:cs="FrankRuehl"/>
          <w:rtl/>
        </w:rPr>
        <w:t>י</w:t>
      </w:r>
      <w:r>
        <w:rPr>
          <w:rStyle w:val="default"/>
          <w:rFonts w:cs="FrankRuehl" w:hint="cs"/>
          <w:rtl/>
        </w:rPr>
        <w:t>ם נוספים, לפי חוק זה או לפי כל דין.</w:t>
      </w:r>
    </w:p>
    <w:p w:rsidR="001E015D" w:rsidRPr="001E015D" w:rsidRDefault="001E015D" w:rsidP="001E015D">
      <w:pPr>
        <w:pStyle w:val="P00"/>
        <w:spacing w:before="72"/>
        <w:ind w:left="0" w:right="1134"/>
        <w:rPr>
          <w:rStyle w:val="default"/>
          <w:rFonts w:cs="FrankRuehl" w:hint="cs"/>
          <w:rtl/>
        </w:rPr>
      </w:pPr>
      <w:r>
        <w:rPr>
          <w:lang w:val="he-IL"/>
        </w:rPr>
        <w:pict>
          <v:rect id="_x0000_s2886" style="position:absolute;left:0;text-align:left;margin-left:464.5pt;margin-top:8.05pt;width:75.05pt;height:20pt;z-index:251870208" o:allowincell="f" filled="f" stroked="f" strokecolor="lime" strokeweight=".25pt">
            <v:textbox style="mso-next-textbox:#_x0000_s2886" inset="0,0,0,0">
              <w:txbxContent>
                <w:p w:rsidR="007A2133" w:rsidRDefault="007A2133" w:rsidP="001E015D">
                  <w:pPr>
                    <w:spacing w:line="160" w:lineRule="exact"/>
                    <w:jc w:val="left"/>
                    <w:rPr>
                      <w:rFonts w:cs="Miriam"/>
                      <w:noProof/>
                      <w:sz w:val="18"/>
                      <w:szCs w:val="18"/>
                      <w:rtl/>
                    </w:rPr>
                  </w:pPr>
                  <w:r>
                    <w:rPr>
                      <w:rFonts w:cs="Miriam" w:hint="cs"/>
                      <w:sz w:val="18"/>
                      <w:szCs w:val="18"/>
                      <w:rtl/>
                    </w:rPr>
                    <w:t>(תיקון מס' 37) תשע"ג-2012</w:t>
                  </w:r>
                </w:p>
              </w:txbxContent>
            </v:textbox>
            <w10:anchorlock/>
          </v:rect>
        </w:pict>
      </w:r>
      <w:r>
        <w:rPr>
          <w:rFonts w:cs="FrankRuehl"/>
          <w:sz w:val="26"/>
          <w:rtl/>
        </w:rPr>
        <w:tab/>
      </w:r>
      <w:r>
        <w:rPr>
          <w:rStyle w:val="default"/>
          <w:rFonts w:cs="FrankRuehl"/>
          <w:rtl/>
        </w:rPr>
        <w:t>(</w:t>
      </w:r>
      <w:r w:rsidRPr="001E015D">
        <w:rPr>
          <w:rStyle w:val="default"/>
          <w:rFonts w:cs="FrankRuehl" w:hint="cs"/>
          <w:rtl/>
        </w:rPr>
        <w:t>ה)</w:t>
      </w:r>
      <w:r w:rsidRPr="001E015D">
        <w:rPr>
          <w:rStyle w:val="default"/>
          <w:rFonts w:cs="FrankRuehl" w:hint="cs"/>
          <w:rtl/>
        </w:rPr>
        <w:tab/>
        <w:t xml:space="preserve">בסעיף זה </w:t>
      </w:r>
      <w:r w:rsidRPr="001E015D">
        <w:rPr>
          <w:rStyle w:val="default"/>
          <w:rFonts w:cs="FrankRuehl"/>
          <w:rtl/>
        </w:rPr>
        <w:t>–</w:t>
      </w:r>
    </w:p>
    <w:p w:rsidR="001E015D" w:rsidRPr="001E015D" w:rsidRDefault="001E015D" w:rsidP="001E015D">
      <w:pPr>
        <w:pStyle w:val="P00"/>
        <w:spacing w:before="72"/>
        <w:ind w:left="0" w:right="1134"/>
        <w:rPr>
          <w:rStyle w:val="default"/>
          <w:rFonts w:cs="FrankRuehl" w:hint="cs"/>
          <w:rtl/>
        </w:rPr>
      </w:pPr>
      <w:r w:rsidRPr="001E015D">
        <w:rPr>
          <w:rStyle w:val="default"/>
          <w:rFonts w:cs="FrankRuehl" w:hint="cs"/>
          <w:rtl/>
        </w:rPr>
        <w:tab/>
        <w:t xml:space="preserve">"יחידת שידור" </w:t>
      </w:r>
      <w:r w:rsidRPr="001E015D">
        <w:rPr>
          <w:rStyle w:val="default"/>
          <w:rFonts w:cs="FrankRuehl"/>
          <w:rtl/>
        </w:rPr>
        <w:t>–</w:t>
      </w:r>
      <w:r w:rsidRPr="001E015D">
        <w:rPr>
          <w:rStyle w:val="default"/>
          <w:rFonts w:cs="FrankRuehl" w:hint="cs"/>
          <w:rtl/>
        </w:rPr>
        <w:t xml:space="preserve"> ימים, לרבות ימים מסוימים בשבוע כפי שתקבע המועצה בזיכיון;</w:t>
      </w:r>
    </w:p>
    <w:p w:rsidR="001E015D" w:rsidRPr="001E015D" w:rsidRDefault="001E015D" w:rsidP="001E015D">
      <w:pPr>
        <w:pStyle w:val="P00"/>
        <w:spacing w:before="72"/>
        <w:ind w:left="0" w:right="1134"/>
        <w:rPr>
          <w:rStyle w:val="default"/>
          <w:rFonts w:cs="FrankRuehl" w:hint="cs"/>
          <w:rtl/>
        </w:rPr>
      </w:pPr>
      <w:r w:rsidRPr="001E015D">
        <w:rPr>
          <w:rStyle w:val="default"/>
          <w:rFonts w:cs="FrankRuehl" w:hint="cs"/>
          <w:rtl/>
        </w:rPr>
        <w:tab/>
        <w:t xml:space="preserve">"יום" </w:t>
      </w:r>
      <w:r w:rsidRPr="001E015D">
        <w:rPr>
          <w:rStyle w:val="default"/>
          <w:rFonts w:cs="FrankRuehl"/>
          <w:rtl/>
        </w:rPr>
        <w:t>–</w:t>
      </w:r>
      <w:r w:rsidRPr="001E015D">
        <w:rPr>
          <w:rStyle w:val="default"/>
          <w:rFonts w:cs="FrankRuehl" w:hint="cs"/>
          <w:rtl/>
        </w:rPr>
        <w:t xml:space="preserve"> תקופה משעה 05.00 עד 05.00 שלאחריו.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77" w:name="Rov410"/>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59"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144 (</w:t>
      </w:r>
      <w:hyperlink r:id="rId560"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big-number"/>
          <w:rFonts w:cs="FrankRuehl" w:hint="cs"/>
          <w:vanish/>
          <w:sz w:val="22"/>
          <w:szCs w:val="22"/>
          <w:shd w:val="clear" w:color="auto" w:fill="FFFF99"/>
          <w:rtl/>
        </w:rPr>
        <w:t>54.</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זכיון לש</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טלויז</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ה יינתן לשלושה זוכים במכרז וליחידות שידור שוות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שידורי טלוויזיה יתקיימו במסגרת שני ערוצי טלוויזיה, שהם ערוץ 2 והערוץ השלישי; זיכיון לשידורי טלוויזיה יינתן, בכל ערוץ, ליחידות שידור שוות, בערוץ 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לשלושה זוכים במכרז, ובערוץ השלישי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לשני זוכים במכרז</w:t>
      </w:r>
      <w:r w:rsidRPr="00B03A12">
        <w:rPr>
          <w:rStyle w:val="default"/>
          <w:rFonts w:cs="FrankRuehl" w:hint="cs"/>
          <w:vanish/>
          <w:sz w:val="22"/>
          <w:szCs w:val="22"/>
          <w:shd w:val="clear" w:color="auto" w:fill="FFFF99"/>
          <w:rtl/>
        </w:rPr>
        <w:t xml:space="preserve">; לענין זה </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 - ימים, לרבות ימים מסויימים בשבוע כפי שת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בע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מועצה בזכיון;</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ופה משעה 05.00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 05.00 שלאחריו.</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תקצה את יחידות השידור השונות ותקבע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מסגרת הז</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 יחידת שידור.</w:t>
      </w:r>
    </w:p>
    <w:p w:rsidR="006752FA" w:rsidRPr="00B03A12" w:rsidRDefault="006752FA">
      <w:pPr>
        <w:pStyle w:val="P00"/>
        <w:spacing w:before="0"/>
        <w:ind w:left="0" w:right="1134"/>
        <w:rPr>
          <w:rStyle w:val="default"/>
          <w:rFonts w:cs="FrankRuehl"/>
          <w:vanish/>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זכיון </w:t>
      </w:r>
      <w:r w:rsidRPr="00B03A12">
        <w:rPr>
          <w:rStyle w:val="default"/>
          <w:rFonts w:cs="FrankRuehl" w:hint="cs"/>
          <w:vanish/>
          <w:sz w:val="22"/>
          <w:szCs w:val="22"/>
          <w:u w:val="single"/>
          <w:shd w:val="clear" w:color="auto" w:fill="FFFF99"/>
          <w:rtl/>
        </w:rPr>
        <w:t>באותו ערוץ</w:t>
      </w:r>
      <w:r w:rsidRPr="00B03A12">
        <w:rPr>
          <w:rStyle w:val="default"/>
          <w:rFonts w:cs="FrankRuehl" w:hint="cs"/>
          <w:vanish/>
          <w:sz w:val="22"/>
          <w:szCs w:val="22"/>
          <w:shd w:val="clear" w:color="auto" w:fill="FFFF99"/>
          <w:rtl/>
        </w:rPr>
        <w:t xml:space="preserve"> רשאים באישור מראש של הרשות להחליף ביניהם יחידת שידור או חלק ממנה.</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ן</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וראות סעיף קטן (א) כדי למנוע הסדרתם של שידורי טלוו</w:t>
      </w:r>
      <w:r w:rsidRPr="00B03A12">
        <w:rPr>
          <w:rStyle w:val="default"/>
          <w:rFonts w:cs="FrankRuehl"/>
          <w:vanish/>
          <w:sz w:val="22"/>
          <w:szCs w:val="22"/>
          <w:u w:val="single"/>
          <w:shd w:val="clear" w:color="auto" w:fill="FFFF99"/>
          <w:rtl/>
        </w:rPr>
        <w:t>יז</w:t>
      </w:r>
      <w:r w:rsidRPr="00B03A12">
        <w:rPr>
          <w:rStyle w:val="default"/>
          <w:rFonts w:cs="FrankRuehl" w:hint="cs"/>
          <w:vanish/>
          <w:sz w:val="22"/>
          <w:szCs w:val="22"/>
          <w:u w:val="single"/>
          <w:shd w:val="clear" w:color="auto" w:fill="FFFF99"/>
          <w:rtl/>
        </w:rPr>
        <w:t>יה, לרבות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צ</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ם נוספים, לפי חוק זה או לפי כל דין.</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61"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562"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rsidP="00D631D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סעיפים קטנים 54(א1)</w:t>
      </w:r>
      <w:r w:rsidR="00D631D0" w:rsidRPr="00B03A12">
        <w:rPr>
          <w:rStyle w:val="default"/>
          <w:rFonts w:cs="FrankRuehl" w:hint="cs"/>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54(א2)</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63"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529 (</w:t>
      </w:r>
      <w:hyperlink r:id="rId564"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טלוויז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י</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קיימו במסגרת שני ערוצי טלוויזיה, שהם ערוץ 2 והערוץ השלישי; </w:t>
      </w:r>
      <w:r w:rsidRPr="00B03A12">
        <w:rPr>
          <w:rStyle w:val="default"/>
          <w:rFonts w:cs="FrankRuehl"/>
          <w:vanish/>
          <w:sz w:val="22"/>
          <w:szCs w:val="22"/>
          <w:shd w:val="clear" w:color="auto" w:fill="FFFF99"/>
          <w:rtl/>
        </w:rPr>
        <w:t>זיכי</w:t>
      </w:r>
      <w:r w:rsidRPr="00B03A12">
        <w:rPr>
          <w:rStyle w:val="default"/>
          <w:rFonts w:cs="FrankRuehl" w:hint="cs"/>
          <w:vanish/>
          <w:sz w:val="22"/>
          <w:szCs w:val="22"/>
          <w:shd w:val="clear" w:color="auto" w:fill="FFFF99"/>
          <w:rtl/>
        </w:rPr>
        <w:t xml:space="preserve">ון לשידורי טלוויזיה יינתן, בכל ערוץ </w:t>
      </w:r>
      <w:r w:rsidRPr="00B03A12">
        <w:rPr>
          <w:rStyle w:val="default"/>
          <w:rFonts w:cs="FrankRuehl" w:hint="cs"/>
          <w:vanish/>
          <w:sz w:val="22"/>
          <w:szCs w:val="22"/>
          <w:u w:val="single"/>
          <w:shd w:val="clear" w:color="auto" w:fill="FFFF99"/>
          <w:rtl/>
        </w:rPr>
        <w:t xml:space="preserve">בתקופת הזיכיון הראשונה, ובערוץ 2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גם בתקופת ההארכה כאמור בסעיף 37א(א)(1), ככל שניתנה,</w:t>
      </w:r>
      <w:r w:rsidRPr="00B03A12">
        <w:rPr>
          <w:rStyle w:val="default"/>
          <w:rFonts w:cs="FrankRuehl" w:hint="cs"/>
          <w:vanish/>
          <w:sz w:val="22"/>
          <w:szCs w:val="22"/>
          <w:shd w:val="clear" w:color="auto" w:fill="FFFF99"/>
          <w:rtl/>
        </w:rPr>
        <w:t xml:space="preserve"> ליחידות שידור שוות, בערוץ 2 - לשלושה זוכים במכרז, ובערוץ השלישי </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ני זוכי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לאחר תום התקופות האמורות, לפי הענין, יינתן זיכיון לשידורי טלוויזיה, בכל ערוץ, ליחידת שידור אחת;</w:t>
      </w:r>
      <w:r w:rsidRPr="00B03A12">
        <w:rPr>
          <w:rStyle w:val="default"/>
          <w:rFonts w:cs="FrankRuehl" w:hint="cs"/>
          <w:vanish/>
          <w:sz w:val="22"/>
          <w:szCs w:val="22"/>
          <w:shd w:val="clear" w:color="auto" w:fill="FFFF99"/>
          <w:rtl/>
        </w:rPr>
        <w:t xml:space="preserve"> לענין זה - </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 - ימים, לרבות ימים מסויימים בשבוע כפי שת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בע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מועצה בזכיון;</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ופה משעה 05.00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 05.00 שלאחריו.</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(א1)</w:t>
      </w:r>
      <w:r w:rsidRPr="00B03A12">
        <w:rPr>
          <w:rStyle w:val="default"/>
          <w:rFonts w:cs="FrankRuehl" w:hint="cs"/>
          <w:vanish/>
          <w:sz w:val="22"/>
          <w:szCs w:val="22"/>
          <w:shd w:val="clear" w:color="auto" w:fill="FFFF99"/>
          <w:rtl/>
        </w:rPr>
        <w:tab/>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הוראות סעיף קטן (א), פקע או בוטל זיכיון שניתן לאחת מיחידות השידור בערוץ השל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החל בעל זיכיון בערוץ השל</w:t>
      </w:r>
      <w:r w:rsidRPr="00B03A12">
        <w:rPr>
          <w:rStyle w:val="default"/>
          <w:rFonts w:cs="FrankRuehl"/>
          <w:vanish/>
          <w:sz w:val="22"/>
          <w:szCs w:val="22"/>
          <w:shd w:val="clear" w:color="auto" w:fill="FFFF99"/>
          <w:rtl/>
        </w:rPr>
        <w:t>יש</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בש</w:t>
      </w:r>
      <w:r w:rsidRPr="00B03A12">
        <w:rPr>
          <w:rStyle w:val="default"/>
          <w:rFonts w:cs="FrankRuehl" w:hint="cs"/>
          <w:vanish/>
          <w:sz w:val="22"/>
          <w:szCs w:val="22"/>
          <w:shd w:val="clear" w:color="auto" w:fill="FFFF99"/>
          <w:rtl/>
        </w:rPr>
        <w:t>ידוריו או חדל מלשדר, או לא הוענק זיכיו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לא</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 xml:space="preserve">ת מיחידות השידור בערוץ השלישי, </w:t>
      </w:r>
      <w:r w:rsidRPr="00B03A12">
        <w:rPr>
          <w:rStyle w:val="default"/>
          <w:rFonts w:cs="FrankRuehl" w:hint="cs"/>
          <w:strike/>
          <w:vanish/>
          <w:sz w:val="22"/>
          <w:szCs w:val="22"/>
          <w:shd w:val="clear" w:color="auto" w:fill="FFFF99"/>
          <w:rtl/>
        </w:rPr>
        <w:t>רשאי השר, אם נוכח</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רשאית המועצה אם נוכחה</w:t>
      </w:r>
      <w:r w:rsidRPr="00B03A12">
        <w:rPr>
          <w:rStyle w:val="default"/>
          <w:rFonts w:cs="FrankRuehl" w:hint="cs"/>
          <w:vanish/>
          <w:sz w:val="22"/>
          <w:szCs w:val="22"/>
          <w:shd w:val="clear" w:color="auto" w:fill="FFFF99"/>
          <w:rtl/>
        </w:rPr>
        <w:t xml:space="preserve"> כי הדבר נדרש, בין השאר, כדי להבטיח רצף בשידורים, לקבוע, </w:t>
      </w:r>
      <w:r w:rsidRPr="00B03A12">
        <w:rPr>
          <w:rStyle w:val="default"/>
          <w:rFonts w:cs="FrankRuehl" w:hint="cs"/>
          <w:strike/>
          <w:vanish/>
          <w:sz w:val="22"/>
          <w:szCs w:val="22"/>
          <w:shd w:val="clear" w:color="auto" w:fill="FFFF99"/>
          <w:rtl/>
        </w:rPr>
        <w:t>באישור המועצה והועדה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באישור הועדה</w:t>
      </w:r>
      <w:r w:rsidRPr="00B03A12">
        <w:rPr>
          <w:rStyle w:val="default"/>
          <w:rFonts w:cs="FrankRuehl" w:hint="cs"/>
          <w:vanish/>
          <w:sz w:val="22"/>
          <w:szCs w:val="22"/>
          <w:shd w:val="clear" w:color="auto" w:fill="FFFF99"/>
          <w:rtl/>
        </w:rPr>
        <w:t>, הוראות להפעלת אותה יחידת שידור, ובכלל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לקבוע </w:t>
      </w:r>
      <w:r w:rsidRPr="00B03A12">
        <w:rPr>
          <w:rStyle w:val="default"/>
          <w:rFonts w:cs="FrankRuehl"/>
          <w:vanish/>
          <w:sz w:val="22"/>
          <w:szCs w:val="22"/>
          <w:shd w:val="clear" w:color="auto" w:fill="FFFF99"/>
          <w:rtl/>
        </w:rPr>
        <w:t>את ההתאמ</w:t>
      </w:r>
      <w:r w:rsidRPr="00B03A12">
        <w:rPr>
          <w:rStyle w:val="default"/>
          <w:rFonts w:cs="FrankRuehl" w:hint="cs"/>
          <w:vanish/>
          <w:sz w:val="22"/>
          <w:szCs w:val="22"/>
          <w:shd w:val="clear" w:color="auto" w:fill="FFFF99"/>
          <w:rtl/>
        </w:rPr>
        <w:t>ות והשינויים הנדרשים בתוס</w:t>
      </w:r>
      <w:r w:rsidRPr="00B03A12">
        <w:rPr>
          <w:rStyle w:val="default"/>
          <w:rFonts w:cs="FrankRuehl"/>
          <w:vanish/>
          <w:sz w:val="22"/>
          <w:szCs w:val="22"/>
          <w:shd w:val="clear" w:color="auto" w:fill="FFFF99"/>
          <w:rtl/>
        </w:rPr>
        <w:t>פת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הראשונה, בתוספת השניה</w:t>
      </w:r>
      <w:r w:rsidRPr="00B03A12">
        <w:rPr>
          <w:rStyle w:val="default"/>
          <w:rFonts w:cs="FrankRuehl" w:hint="cs"/>
          <w:vanish/>
          <w:sz w:val="22"/>
          <w:szCs w:val="22"/>
          <w:shd w:val="clear" w:color="auto" w:fill="FFFF99"/>
          <w:rtl/>
        </w:rPr>
        <w:t xml:space="preserve"> ו</w:t>
      </w:r>
      <w:r w:rsidRPr="00B03A12">
        <w:rPr>
          <w:rStyle w:val="default"/>
          <w:rFonts w:cs="FrankRuehl"/>
          <w:vanish/>
          <w:sz w:val="22"/>
          <w:szCs w:val="22"/>
          <w:shd w:val="clear" w:color="auto" w:fill="FFFF99"/>
          <w:rtl/>
        </w:rPr>
        <w:t>בכ</w:t>
      </w:r>
      <w:r w:rsidRPr="00B03A12">
        <w:rPr>
          <w:rStyle w:val="default"/>
          <w:rFonts w:cs="FrankRuehl" w:hint="cs"/>
          <w:vanish/>
          <w:sz w:val="22"/>
          <w:szCs w:val="22"/>
          <w:shd w:val="clear" w:color="auto" w:fill="FFFF99"/>
          <w:rtl/>
        </w:rPr>
        <w:t>ללים לפי חוק זה.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22.11.2005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65" w:history="1">
        <w:r w:rsidRPr="00B03A12">
          <w:rPr>
            <w:rStyle w:val="Hyperlink"/>
            <w:rFonts w:cs="FrankRuehl" w:hint="cs"/>
            <w:vanish/>
            <w:szCs w:val="20"/>
            <w:shd w:val="clear" w:color="auto" w:fill="FFFF99"/>
            <w:rtl/>
          </w:rPr>
          <w:t>ס"ח תשס"ו מס' 2035</w:t>
        </w:r>
      </w:hyperlink>
      <w:r w:rsidRPr="00B03A12">
        <w:rPr>
          <w:rStyle w:val="default"/>
          <w:rFonts w:cs="FrankRuehl" w:hint="cs"/>
          <w:vanish/>
          <w:sz w:val="20"/>
          <w:szCs w:val="20"/>
          <w:shd w:val="clear" w:color="auto" w:fill="FFFF99"/>
          <w:rtl/>
        </w:rPr>
        <w:t xml:space="preserve"> מיום 22.11.2005 עמ' 17 (</w:t>
      </w:r>
      <w:hyperlink r:id="rId566" w:history="1">
        <w:r w:rsidRPr="00B03A12">
          <w:rPr>
            <w:rStyle w:val="Hyperlink"/>
            <w:rFonts w:cs="FrankRuehl" w:hint="cs"/>
            <w:vanish/>
            <w:szCs w:val="20"/>
            <w:shd w:val="clear" w:color="auto" w:fill="FFFF99"/>
            <w:rtl/>
          </w:rPr>
          <w:t>ה"ח 197</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טלוויז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י</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קיימו במסגרת שני ערוצי טלוויזיה, שהם ערוץ 2 והערוץ השלישי; </w:t>
      </w:r>
      <w:r w:rsidRPr="00B03A12">
        <w:rPr>
          <w:rStyle w:val="default"/>
          <w:rFonts w:cs="FrankRuehl"/>
          <w:vanish/>
          <w:sz w:val="22"/>
          <w:szCs w:val="22"/>
          <w:shd w:val="clear" w:color="auto" w:fill="FFFF99"/>
          <w:rtl/>
        </w:rPr>
        <w:t>זיכי</w:t>
      </w:r>
      <w:r w:rsidRPr="00B03A12">
        <w:rPr>
          <w:rStyle w:val="default"/>
          <w:rFonts w:cs="FrankRuehl" w:hint="cs"/>
          <w:vanish/>
          <w:sz w:val="22"/>
          <w:szCs w:val="22"/>
          <w:shd w:val="clear" w:color="auto" w:fill="FFFF99"/>
          <w:rtl/>
        </w:rPr>
        <w:t xml:space="preserve">ון לשידורי טלוויזיה יינתן, בכל ערוץ בתקופת הזיכיון הראשונה, </w:t>
      </w:r>
      <w:r w:rsidRPr="00B03A12">
        <w:rPr>
          <w:rStyle w:val="default"/>
          <w:rFonts w:cs="FrankRuehl" w:hint="cs"/>
          <w:strike/>
          <w:vanish/>
          <w:sz w:val="22"/>
          <w:szCs w:val="22"/>
          <w:shd w:val="clear" w:color="auto" w:fill="FFFF99"/>
          <w:rtl/>
        </w:rPr>
        <w:t xml:space="preserve">ובערוץ 2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גם בתקופת ההארכה כאמור בסעיף 37א(א)(1), ככל שניתנה, ליחידות שידור שוות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וכן בתקופות ההארכה שניתנו לפי סעיפים 37א(א)(1) או 37ג(א) או (ב), ככל שניתנו</w:t>
      </w:r>
      <w:r w:rsidRPr="00B03A12">
        <w:rPr>
          <w:rStyle w:val="default"/>
          <w:rFonts w:cs="FrankRuehl" w:hint="cs"/>
          <w:vanish/>
          <w:sz w:val="22"/>
          <w:szCs w:val="22"/>
          <w:shd w:val="clear" w:color="auto" w:fill="FFFF99"/>
          <w:rtl/>
        </w:rPr>
        <w:t xml:space="preserve">, בערוץ 2 - לשלושה זוכים במכרז, ובערוץ השלישי </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ני זוכי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 לאחר תום התקופות האמורות, לפי הענין, יינתן זיכיון לשידורי טלוויזיה, בכל ערוץ, ליחידת שידור אחת; לענין זה </w:t>
      </w:r>
      <w:r w:rsidR="00D631D0" w:rsidRPr="00B03A12">
        <w:rPr>
          <w:rStyle w:val="default"/>
          <w:rFonts w:cs="FrankRuehl"/>
          <w:vanish/>
          <w:sz w:val="22"/>
          <w:szCs w:val="22"/>
          <w:shd w:val="clear" w:color="auto" w:fill="FFFF99"/>
          <w:rtl/>
        </w:rPr>
        <w:t>–</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p>
    <w:p w:rsidR="00D631D0" w:rsidRPr="00B03A12" w:rsidRDefault="00D631D0" w:rsidP="00D631D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hyperlink r:id="rId56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313 (</w:t>
      </w:r>
      <w:hyperlink r:id="rId56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D631D0" w:rsidRPr="00B03A12" w:rsidRDefault="00D631D0" w:rsidP="00D631D0">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טלוויז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י</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קיימו </w:t>
      </w:r>
      <w:r w:rsidRPr="00B03A12">
        <w:rPr>
          <w:rStyle w:val="default"/>
          <w:rFonts w:cs="FrankRuehl" w:hint="cs"/>
          <w:vanish/>
          <w:sz w:val="22"/>
          <w:szCs w:val="22"/>
          <w:u w:val="single"/>
          <w:shd w:val="clear" w:color="auto" w:fill="FFFF99"/>
          <w:rtl/>
        </w:rPr>
        <w:t>עד למועד המעבר</w:t>
      </w:r>
      <w:r w:rsidRPr="00B03A12">
        <w:rPr>
          <w:rStyle w:val="default"/>
          <w:rFonts w:cs="FrankRuehl" w:hint="cs"/>
          <w:vanish/>
          <w:sz w:val="22"/>
          <w:szCs w:val="22"/>
          <w:shd w:val="clear" w:color="auto" w:fill="FFFF99"/>
          <w:rtl/>
        </w:rPr>
        <w:t xml:space="preserve"> במסגרת שני ערוצי טלוויזיה, שהם ערוץ 2 והערוץ השלישי; </w:t>
      </w:r>
      <w:r w:rsidRPr="00B03A12">
        <w:rPr>
          <w:rStyle w:val="default"/>
          <w:rFonts w:cs="FrankRuehl"/>
          <w:vanish/>
          <w:sz w:val="22"/>
          <w:szCs w:val="22"/>
          <w:shd w:val="clear" w:color="auto" w:fill="FFFF99"/>
          <w:rtl/>
        </w:rPr>
        <w:t>זיכי</w:t>
      </w:r>
      <w:r w:rsidRPr="00B03A12">
        <w:rPr>
          <w:rStyle w:val="default"/>
          <w:rFonts w:cs="FrankRuehl" w:hint="cs"/>
          <w:vanish/>
          <w:sz w:val="22"/>
          <w:szCs w:val="22"/>
          <w:shd w:val="clear" w:color="auto" w:fill="FFFF99"/>
          <w:rtl/>
        </w:rPr>
        <w:t xml:space="preserve">ון לשידורי טלוויזיה יינתן, בכל ערוץ בתקופת הזיכיון הראשונה, וכן בתקופות ההארכה שניתנו לפי סעיפים 37א(א)(1) או 37ג(א) או (ב), ככל שניתנו, בערוץ 2 - לשלושה זוכים במכרז, ובערוץ השלישי </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ני זוכי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 לאחר תום התקופות האמורות, לפי הענין, יינתן זיכיון לשידורי טלוויזיה, בכל ערוץ, ליחידת שידור אחת; לענין זה </w:t>
      </w:r>
      <w:r w:rsidRPr="00B03A12">
        <w:rPr>
          <w:rStyle w:val="default"/>
          <w:rFonts w:cs="FrankRuehl"/>
          <w:vanish/>
          <w:sz w:val="22"/>
          <w:szCs w:val="22"/>
          <w:shd w:val="clear" w:color="auto" w:fill="FFFF99"/>
          <w:rtl/>
        </w:rPr>
        <w:t>–</w:t>
      </w:r>
    </w:p>
    <w:p w:rsidR="008F0384" w:rsidRPr="00B03A12" w:rsidRDefault="008F0384" w:rsidP="008F0384">
      <w:pPr>
        <w:pStyle w:val="P00"/>
        <w:spacing w:before="0"/>
        <w:ind w:left="0" w:right="1134"/>
        <w:rPr>
          <w:rStyle w:val="default"/>
          <w:rFonts w:cs="FrankRuehl" w:hint="cs"/>
          <w:vanish/>
          <w:sz w:val="20"/>
          <w:szCs w:val="20"/>
          <w:shd w:val="clear" w:color="auto" w:fill="FFFF99"/>
          <w:rtl/>
        </w:rPr>
      </w:pPr>
    </w:p>
    <w:p w:rsidR="008F0384" w:rsidRPr="00B03A12" w:rsidRDefault="008F0384" w:rsidP="008F0384">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8F0384" w:rsidRPr="00B03A12" w:rsidRDefault="008F0384" w:rsidP="008F038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8F0384" w:rsidRPr="00B03A12" w:rsidRDefault="008F0384" w:rsidP="008F0384">
      <w:pPr>
        <w:pStyle w:val="P00"/>
        <w:spacing w:before="0"/>
        <w:ind w:left="0" w:right="1134"/>
        <w:rPr>
          <w:rStyle w:val="default"/>
          <w:rFonts w:cs="FrankRuehl" w:hint="cs"/>
          <w:vanish/>
          <w:sz w:val="20"/>
          <w:szCs w:val="20"/>
          <w:shd w:val="clear" w:color="auto" w:fill="FFFF99"/>
          <w:rtl/>
        </w:rPr>
      </w:pPr>
      <w:hyperlink r:id="rId569"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44 (</w:t>
      </w:r>
      <w:hyperlink r:id="rId570"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8F0384" w:rsidRPr="00B03A12" w:rsidRDefault="008F0384" w:rsidP="001E015D">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54.</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טלוויז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י</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קיימו </w:t>
      </w:r>
      <w:r w:rsidRPr="00B03A12">
        <w:rPr>
          <w:rStyle w:val="default"/>
          <w:rFonts w:cs="FrankRuehl" w:hint="cs"/>
          <w:strike/>
          <w:vanish/>
          <w:sz w:val="22"/>
          <w:szCs w:val="22"/>
          <w:shd w:val="clear" w:color="auto" w:fill="FFFF99"/>
          <w:rtl/>
        </w:rPr>
        <w:t>עד למועד המעבר</w:t>
      </w:r>
      <w:r w:rsidR="001E015D" w:rsidRPr="00B03A12">
        <w:rPr>
          <w:rStyle w:val="default"/>
          <w:rFonts w:cs="FrankRuehl" w:hint="cs"/>
          <w:vanish/>
          <w:sz w:val="22"/>
          <w:szCs w:val="22"/>
          <w:shd w:val="clear" w:color="auto" w:fill="FFFF99"/>
          <w:rtl/>
        </w:rPr>
        <w:t xml:space="preserve"> </w:t>
      </w:r>
      <w:r w:rsidR="001E015D" w:rsidRPr="00B03A12">
        <w:rPr>
          <w:rStyle w:val="default"/>
          <w:rFonts w:cs="FrankRuehl" w:hint="cs"/>
          <w:vanish/>
          <w:sz w:val="22"/>
          <w:szCs w:val="22"/>
          <w:u w:val="single"/>
          <w:shd w:val="clear" w:color="auto" w:fill="FFFF99"/>
          <w:rtl/>
        </w:rPr>
        <w:t>בתקופת תוקפם של הזיכיונות לשידורי טלוויזיה</w:t>
      </w:r>
      <w:r w:rsidRPr="00B03A12">
        <w:rPr>
          <w:rStyle w:val="default"/>
          <w:rFonts w:cs="FrankRuehl" w:hint="cs"/>
          <w:vanish/>
          <w:sz w:val="22"/>
          <w:szCs w:val="22"/>
          <w:shd w:val="clear" w:color="auto" w:fill="FFFF99"/>
          <w:rtl/>
        </w:rPr>
        <w:t xml:space="preserve"> במסגרת שני ערוצי טלוויזיה, שהם ערוץ 2 והערוץ השלישי; </w:t>
      </w:r>
      <w:r w:rsidRPr="00B03A12">
        <w:rPr>
          <w:rStyle w:val="default"/>
          <w:rFonts w:cs="FrankRuehl"/>
          <w:vanish/>
          <w:sz w:val="22"/>
          <w:szCs w:val="22"/>
          <w:shd w:val="clear" w:color="auto" w:fill="FFFF99"/>
          <w:rtl/>
        </w:rPr>
        <w:t>זיכי</w:t>
      </w:r>
      <w:r w:rsidRPr="00B03A12">
        <w:rPr>
          <w:rStyle w:val="default"/>
          <w:rFonts w:cs="FrankRuehl" w:hint="cs"/>
          <w:vanish/>
          <w:sz w:val="22"/>
          <w:szCs w:val="22"/>
          <w:shd w:val="clear" w:color="auto" w:fill="FFFF99"/>
          <w:rtl/>
        </w:rPr>
        <w:t xml:space="preserve">ון לשידורי טלוויזיה יינתן, בכל ערוץ בתקופת הזיכיון הראשונה, וכן בתקופות ההארכה שניתנו לפי סעיפים </w:t>
      </w:r>
      <w:r w:rsidRPr="00B03A12">
        <w:rPr>
          <w:rStyle w:val="default"/>
          <w:rFonts w:cs="FrankRuehl" w:hint="cs"/>
          <w:strike/>
          <w:vanish/>
          <w:sz w:val="22"/>
          <w:szCs w:val="22"/>
          <w:shd w:val="clear" w:color="auto" w:fill="FFFF99"/>
          <w:rtl/>
        </w:rPr>
        <w:t>37א(א)(1) או 37ג(א) או (ב)</w:t>
      </w:r>
      <w:r w:rsidR="001E015D" w:rsidRPr="00B03A12">
        <w:rPr>
          <w:rStyle w:val="default"/>
          <w:rFonts w:cs="FrankRuehl" w:hint="cs"/>
          <w:vanish/>
          <w:sz w:val="22"/>
          <w:szCs w:val="22"/>
          <w:shd w:val="clear" w:color="auto" w:fill="FFFF99"/>
          <w:rtl/>
        </w:rPr>
        <w:t xml:space="preserve"> </w:t>
      </w:r>
      <w:r w:rsidR="001E015D" w:rsidRPr="00B03A12">
        <w:rPr>
          <w:rStyle w:val="default"/>
          <w:rFonts w:cs="FrankRuehl" w:hint="cs"/>
          <w:vanish/>
          <w:sz w:val="22"/>
          <w:szCs w:val="22"/>
          <w:u w:val="single"/>
          <w:shd w:val="clear" w:color="auto" w:fill="FFFF99"/>
          <w:rtl/>
        </w:rPr>
        <w:t>34(ב3), 37א(א)(1) או 37ג(א), (ב) או (ב1)</w:t>
      </w:r>
      <w:r w:rsidRPr="00B03A12">
        <w:rPr>
          <w:rStyle w:val="default"/>
          <w:rFonts w:cs="FrankRuehl" w:hint="cs"/>
          <w:vanish/>
          <w:sz w:val="22"/>
          <w:szCs w:val="22"/>
          <w:shd w:val="clear" w:color="auto" w:fill="FFFF99"/>
          <w:rtl/>
        </w:rPr>
        <w:t xml:space="preserve">, ככל שניתנו, בערוץ 2 - לשלושה זוכים במכרז, ובערוץ השלישי </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ני זוכי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ז</w:t>
      </w:r>
      <w:r w:rsidRPr="00B03A12">
        <w:rPr>
          <w:rStyle w:val="default"/>
          <w:rFonts w:cs="FrankRuehl" w:hint="cs"/>
          <w:strike/>
          <w:vanish/>
          <w:sz w:val="22"/>
          <w:szCs w:val="22"/>
          <w:shd w:val="clear" w:color="auto" w:fill="FFFF99"/>
          <w:rtl/>
        </w:rPr>
        <w:t xml:space="preserve">; לאחר תום התקופות האמורות, לפי הענין, יינתן זיכיון לשידורי טלוויזיה, בכל ערוץ, ליחידת שידור אחת; לענין זה </w:t>
      </w:r>
      <w:r w:rsidR="001E015D" w:rsidRPr="00B03A12">
        <w:rPr>
          <w:rStyle w:val="default"/>
          <w:rFonts w:cs="FrankRuehl"/>
          <w:strike/>
          <w:vanish/>
          <w:sz w:val="22"/>
          <w:szCs w:val="22"/>
          <w:shd w:val="clear" w:color="auto" w:fill="FFFF99"/>
          <w:rtl/>
        </w:rPr>
        <w:t>–</w:t>
      </w:r>
    </w:p>
    <w:p w:rsidR="008F0384" w:rsidRPr="00B03A12" w:rsidRDefault="008F0384" w:rsidP="008F0384">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שידור" - ימים, לרבות ימים מסויימים בשבוע כפי שת</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 xml:space="preserve">בע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מועצה בזכיון;</w:t>
      </w:r>
    </w:p>
    <w:p w:rsidR="008F0384" w:rsidRPr="00B03A12" w:rsidRDefault="008F0384" w:rsidP="008F0384">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 </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 xml:space="preserve">ופה משעה 05.00 </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ד 05.00 שלאחריו.</w:t>
      </w:r>
    </w:p>
    <w:p w:rsidR="008F0384" w:rsidRPr="00B03A12" w:rsidRDefault="008F0384" w:rsidP="008F038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הוראות סעיף קטן (א), פקע או בוטל זיכיון שניתן לאחת מיחידות השידור בערוץ השל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החל בעל זיכיון בערוץ השל</w:t>
      </w:r>
      <w:r w:rsidRPr="00B03A12">
        <w:rPr>
          <w:rStyle w:val="default"/>
          <w:rFonts w:cs="FrankRuehl"/>
          <w:vanish/>
          <w:sz w:val="22"/>
          <w:szCs w:val="22"/>
          <w:shd w:val="clear" w:color="auto" w:fill="FFFF99"/>
          <w:rtl/>
        </w:rPr>
        <w:t>יש</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בש</w:t>
      </w:r>
      <w:r w:rsidRPr="00B03A12">
        <w:rPr>
          <w:rStyle w:val="default"/>
          <w:rFonts w:cs="FrankRuehl" w:hint="cs"/>
          <w:vanish/>
          <w:sz w:val="22"/>
          <w:szCs w:val="22"/>
          <w:shd w:val="clear" w:color="auto" w:fill="FFFF99"/>
          <w:rtl/>
        </w:rPr>
        <w:t>ידוריו או חדל מלשדר, או לא הוענק זיכיו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לא</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ת מיחידות השידור בערוץ השלישי, רשאית המועצה אם נוכחה כי הדבר נדרש, בין השאר, כדי להבטיח רצף בשידורים, לקבוע, באישור הועדה, הוראות להפעלת אותה יחידת שידור, ובכלל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לקבוע </w:t>
      </w:r>
      <w:r w:rsidRPr="00B03A12">
        <w:rPr>
          <w:rStyle w:val="default"/>
          <w:rFonts w:cs="FrankRuehl"/>
          <w:vanish/>
          <w:sz w:val="22"/>
          <w:szCs w:val="22"/>
          <w:shd w:val="clear" w:color="auto" w:fill="FFFF99"/>
          <w:rtl/>
        </w:rPr>
        <w:t>את ההתאמ</w:t>
      </w:r>
      <w:r w:rsidRPr="00B03A12">
        <w:rPr>
          <w:rStyle w:val="default"/>
          <w:rFonts w:cs="FrankRuehl" w:hint="cs"/>
          <w:vanish/>
          <w:sz w:val="22"/>
          <w:szCs w:val="22"/>
          <w:shd w:val="clear" w:color="auto" w:fill="FFFF99"/>
          <w:rtl/>
        </w:rPr>
        <w:t>ות והשינויים הנדרשים בתוס</w:t>
      </w:r>
      <w:r w:rsidRPr="00B03A12">
        <w:rPr>
          <w:rStyle w:val="default"/>
          <w:rFonts w:cs="FrankRuehl"/>
          <w:vanish/>
          <w:sz w:val="22"/>
          <w:szCs w:val="22"/>
          <w:shd w:val="clear" w:color="auto" w:fill="FFFF99"/>
          <w:rtl/>
        </w:rPr>
        <w:t>פת</w:t>
      </w:r>
      <w:r w:rsidRPr="00B03A12">
        <w:rPr>
          <w:rStyle w:val="default"/>
          <w:rFonts w:cs="FrankRuehl" w:hint="cs"/>
          <w:vanish/>
          <w:sz w:val="22"/>
          <w:szCs w:val="22"/>
          <w:shd w:val="clear" w:color="auto" w:fill="FFFF99"/>
          <w:rtl/>
        </w:rPr>
        <w:t xml:space="preserve"> הראשונה, בתוספת השניה ו</w:t>
      </w:r>
      <w:r w:rsidRPr="00B03A12">
        <w:rPr>
          <w:rStyle w:val="default"/>
          <w:rFonts w:cs="FrankRuehl"/>
          <w:vanish/>
          <w:sz w:val="22"/>
          <w:szCs w:val="22"/>
          <w:shd w:val="clear" w:color="auto" w:fill="FFFF99"/>
          <w:rtl/>
        </w:rPr>
        <w:t>בכ</w:t>
      </w:r>
      <w:r w:rsidRPr="00B03A12">
        <w:rPr>
          <w:rStyle w:val="default"/>
          <w:rFonts w:cs="FrankRuehl" w:hint="cs"/>
          <w:vanish/>
          <w:sz w:val="22"/>
          <w:szCs w:val="22"/>
          <w:shd w:val="clear" w:color="auto" w:fill="FFFF99"/>
          <w:rtl/>
        </w:rPr>
        <w:t>ללים לפי חוק זה.</w:t>
      </w:r>
    </w:p>
    <w:p w:rsidR="008F0384" w:rsidRPr="00B03A12" w:rsidRDefault="008F0384" w:rsidP="008F038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כאמור בסעיף קטן (א1),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כול שיקבעו כי בעל ה</w:t>
      </w:r>
      <w:r w:rsidRPr="00B03A12">
        <w:rPr>
          <w:rStyle w:val="default"/>
          <w:rFonts w:cs="FrankRuehl"/>
          <w:vanish/>
          <w:sz w:val="22"/>
          <w:szCs w:val="22"/>
          <w:shd w:val="clear" w:color="auto" w:fill="FFFF99"/>
          <w:rtl/>
        </w:rPr>
        <w:t>זיכי</w:t>
      </w:r>
      <w:r w:rsidRPr="00B03A12">
        <w:rPr>
          <w:rStyle w:val="default"/>
          <w:rFonts w:cs="FrankRuehl" w:hint="cs"/>
          <w:vanish/>
          <w:sz w:val="22"/>
          <w:szCs w:val="22"/>
          <w:shd w:val="clear" w:color="auto" w:fill="FFFF99"/>
          <w:rtl/>
        </w:rPr>
        <w:t>ון או הזוכה במכרז שנותר בערוץ השלישי (בסעיף זה - בעל הזיכיון הנותר), יפעיל גם את יחידת השידור האמורה,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ביקש זא</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 </w:t>
      </w:r>
    </w:p>
    <w:p w:rsidR="008F0384" w:rsidRPr="00B03A12" w:rsidRDefault="008F0384" w:rsidP="008F038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בויות שבעל הזיכיון שזיכיונו פקע או בוטל, שלא החל בשידוריו או שחדל מלשדר, או הזוכה במכרז,</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נין, קיבל על עצמו במסגרת המכרז שקדם למתן הזיכיון, וכן התנאים וההתחייבויות שחלו עליו, או שהיו אמורים לחול עליו, ל</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 חוק זה, יחולו על בעל הזיכיון הנותר, בהתאמות הנדרשות לפי נסיבות הענין, כפי שייקבע;</w:t>
      </w:r>
    </w:p>
    <w:p w:rsidR="008F0384" w:rsidRPr="00B03A12" w:rsidRDefault="008F0384" w:rsidP="008F038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בעל הזיכיון הנותר יתקיימו הורא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סעיף 41(</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1)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תקיים בו אחד מאלה:</w:t>
      </w:r>
    </w:p>
    <w:p w:rsidR="008F0384" w:rsidRPr="00B03A12" w:rsidRDefault="008F0384" w:rsidP="008F0384">
      <w:pPr>
        <w:pStyle w:val="P04"/>
        <w:spacing w:before="0"/>
        <w:ind w:left="1928" w:right="1134" w:hanging="45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גיד המחזיק בשיעור כלשהו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צעי שליטה בעיתון;</w:t>
      </w:r>
    </w:p>
    <w:p w:rsidR="008F0384" w:rsidRPr="00B03A12" w:rsidRDefault="008F0384" w:rsidP="008F0384">
      <w:pPr>
        <w:pStyle w:val="P44"/>
        <w:spacing w:before="0"/>
        <w:ind w:left="1928"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מחזיק בו ביותר מש</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ונה אחוזים מסוג כלשה</w:t>
      </w:r>
      <w:r w:rsidRPr="00B03A12">
        <w:rPr>
          <w:rStyle w:val="default"/>
          <w:rFonts w:cs="FrankRuehl"/>
          <w:vanish/>
          <w:sz w:val="22"/>
          <w:szCs w:val="22"/>
          <w:shd w:val="clear" w:color="auto" w:fill="FFFF99"/>
          <w:rtl/>
        </w:rPr>
        <w:t>ו של</w:t>
      </w:r>
      <w:r w:rsidRPr="00B03A12">
        <w:rPr>
          <w:rStyle w:val="default"/>
          <w:rFonts w:cs="FrankRuehl" w:hint="cs"/>
          <w:vanish/>
          <w:sz w:val="22"/>
          <w:szCs w:val="22"/>
          <w:shd w:val="clear" w:color="auto" w:fill="FFFF99"/>
          <w:rtl/>
        </w:rPr>
        <w:t xml:space="preserve"> אמצעי שליטה, או בשליטה בו;</w:t>
      </w:r>
    </w:p>
    <w:p w:rsidR="008F0384" w:rsidRPr="00B03A12" w:rsidRDefault="008F0384" w:rsidP="008F0384">
      <w:pPr>
        <w:pStyle w:val="P44"/>
        <w:spacing w:before="0"/>
        <w:ind w:left="1928"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שאדם המחזיק, במישרין או בעקיפין, בשיעור כלשהו של אמצעי שליט</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עיתון,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ה בעיתון, מחזיק בו, במישרין או בעקיפין, ביותר משמונה אחוזים מס</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 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שהו של אמצעי השליטה, או בשליטה בו;</w:t>
      </w:r>
    </w:p>
    <w:p w:rsidR="008F0384" w:rsidRPr="00B03A12" w:rsidRDefault="008F0384" w:rsidP="008F038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גיד, אשר עיתון קשור מ</w:t>
      </w:r>
      <w:r w:rsidRPr="00B03A12">
        <w:rPr>
          <w:rStyle w:val="default"/>
          <w:rFonts w:cs="FrankRuehl"/>
          <w:vanish/>
          <w:sz w:val="22"/>
          <w:szCs w:val="22"/>
          <w:shd w:val="clear" w:color="auto" w:fill="FFFF99"/>
          <w:rtl/>
        </w:rPr>
        <w:t>חזיק</w:t>
      </w:r>
      <w:r w:rsidRPr="00B03A12">
        <w:rPr>
          <w:rStyle w:val="default"/>
          <w:rFonts w:cs="FrankRuehl" w:hint="cs"/>
          <w:vanish/>
          <w:sz w:val="22"/>
          <w:szCs w:val="22"/>
          <w:shd w:val="clear" w:color="auto" w:fill="FFFF99"/>
          <w:rtl/>
        </w:rPr>
        <w:t xml:space="preserve"> בו בשיעור כלשהו של אמצעי שליטה, או שמי שמחזיק בו שיעור כלשהו של אמצעי שליטה הוא עיתון קשור;</w:t>
      </w:r>
    </w:p>
    <w:p w:rsidR="008F0384" w:rsidRPr="00B03A12" w:rsidRDefault="008F0384" w:rsidP="008F038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בסעיף ז</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 </w:t>
      </w:r>
    </w:p>
    <w:p w:rsidR="008F0384" w:rsidRPr="00B03A12" w:rsidRDefault="008F0384" w:rsidP="008F038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יתון" - כ</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דרתו בסעיף 41(ב)(4); </w:t>
      </w:r>
    </w:p>
    <w:p w:rsidR="008F0384" w:rsidRPr="00B03A12" w:rsidRDefault="008F0384" w:rsidP="008F0384">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קשור" - תאגיד שהוא עיתון,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 א</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ם שהוא בעל ענין בתאגיד שהוא עיתון או בעל שליט</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בעיתון, והוא גם בעל</w:t>
      </w:r>
      <w:r w:rsidRPr="00B03A12">
        <w:rPr>
          <w:rStyle w:val="default"/>
          <w:rFonts w:cs="FrankRuehl"/>
          <w:vanish/>
          <w:sz w:val="22"/>
          <w:szCs w:val="22"/>
          <w:shd w:val="clear" w:color="auto" w:fill="FFFF99"/>
          <w:rtl/>
        </w:rPr>
        <w:t xml:space="preserve"> עני</w:t>
      </w:r>
      <w:r w:rsidRPr="00B03A12">
        <w:rPr>
          <w:rStyle w:val="default"/>
          <w:rFonts w:cs="FrankRuehl" w:hint="cs"/>
          <w:vanish/>
          <w:sz w:val="22"/>
          <w:szCs w:val="22"/>
          <w:shd w:val="clear" w:color="auto" w:fill="FFFF99"/>
          <w:rtl/>
        </w:rPr>
        <w:t xml:space="preserve">ן בבעל זיכיון אחר לשידורים, כהגדרתו בסעיף 41(ב1)(1). </w:t>
      </w:r>
    </w:p>
    <w:p w:rsidR="008F0384" w:rsidRPr="00B03A12" w:rsidRDefault="008F0384" w:rsidP="008F038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תקצה את יחידות השידור השונות ותקבע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מסגרת הז</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 יחידת שידור.</w:t>
      </w:r>
    </w:p>
    <w:p w:rsidR="008F0384" w:rsidRPr="00B03A12" w:rsidRDefault="008F0384" w:rsidP="008F0384">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זכיון באותו ערוץ רשאים באישור מראש של הרשות להחליף ביניהם יחידת שידור או חלק ממנה.</w:t>
      </w:r>
    </w:p>
    <w:p w:rsidR="008F0384" w:rsidRPr="00B03A12" w:rsidRDefault="008F0384" w:rsidP="008F0384">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וראות סעיף קטן (א) כדי למנוע הסדרתם של שידורי טלוו</w:t>
      </w:r>
      <w:r w:rsidRPr="00B03A12">
        <w:rPr>
          <w:rStyle w:val="default"/>
          <w:rFonts w:cs="FrankRuehl"/>
          <w:vanish/>
          <w:sz w:val="22"/>
          <w:szCs w:val="22"/>
          <w:shd w:val="clear" w:color="auto" w:fill="FFFF99"/>
          <w:rtl/>
        </w:rPr>
        <w:t>יז</w:t>
      </w:r>
      <w:r w:rsidRPr="00B03A12">
        <w:rPr>
          <w:rStyle w:val="default"/>
          <w:rFonts w:cs="FrankRuehl" w:hint="cs"/>
          <w:vanish/>
          <w:sz w:val="22"/>
          <w:szCs w:val="22"/>
          <w:shd w:val="clear" w:color="auto" w:fill="FFFF99"/>
          <w:rtl/>
        </w:rPr>
        <w:t>יה, לרבות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נוספים, לפי חוק זה או לפי כל דין.</w:t>
      </w:r>
    </w:p>
    <w:p w:rsidR="001E015D" w:rsidRPr="00B03A12" w:rsidRDefault="001E015D" w:rsidP="008F038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hint="cs"/>
          <w:vanish/>
          <w:sz w:val="22"/>
          <w:szCs w:val="22"/>
          <w:u w:val="single"/>
          <w:shd w:val="clear" w:color="auto" w:fill="FFFF99"/>
          <w:rtl/>
        </w:rPr>
        <w:tab/>
        <w:t xml:space="preserve">בסעיף זה </w:t>
      </w:r>
      <w:r w:rsidRPr="00B03A12">
        <w:rPr>
          <w:rStyle w:val="default"/>
          <w:rFonts w:cs="FrankRuehl"/>
          <w:vanish/>
          <w:sz w:val="22"/>
          <w:szCs w:val="22"/>
          <w:u w:val="single"/>
          <w:shd w:val="clear" w:color="auto" w:fill="FFFF99"/>
          <w:rtl/>
        </w:rPr>
        <w:t>–</w:t>
      </w:r>
    </w:p>
    <w:p w:rsidR="001E015D" w:rsidRPr="00B03A12" w:rsidRDefault="001E015D" w:rsidP="008F038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"יחידת שידור"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ימים, לרבות ימים מסוימים בשבוע כפי שתקבע המועצה בזיכיון;</w:t>
      </w:r>
    </w:p>
    <w:p w:rsidR="001E015D" w:rsidRPr="00B03A12" w:rsidRDefault="001E015D" w:rsidP="008F038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"יום"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תקופה משעה 05.00 עד 05.00 שלאחריו.</w:t>
      </w:r>
    </w:p>
    <w:p w:rsidR="001E015D" w:rsidRPr="00B03A12" w:rsidRDefault="001E015D" w:rsidP="001B57A9">
      <w:pPr>
        <w:pStyle w:val="P00"/>
        <w:spacing w:before="0"/>
        <w:ind w:left="0" w:right="1134"/>
        <w:rPr>
          <w:rStyle w:val="default"/>
          <w:rFonts w:cs="FrankRuehl" w:hint="cs"/>
          <w:vanish/>
          <w:sz w:val="20"/>
          <w:szCs w:val="20"/>
          <w:shd w:val="clear" w:color="auto" w:fill="FFFF99"/>
          <w:rtl/>
        </w:rPr>
      </w:pP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57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57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D56E3" w:rsidRPr="00B03A12" w:rsidRDefault="000D56E3" w:rsidP="000D56E3">
      <w:pPr>
        <w:pStyle w:val="P00"/>
        <w:spacing w:before="0"/>
        <w:ind w:left="0" w:right="1134"/>
        <w:rPr>
          <w:rStyle w:val="default"/>
          <w:rFonts w:cs="FrankRuehl" w:hint="cs"/>
          <w:vanish/>
          <w:sz w:val="20"/>
          <w:szCs w:val="20"/>
          <w:shd w:val="clear" w:color="auto" w:fill="FFFF99"/>
          <w:rtl/>
        </w:rPr>
      </w:pPr>
      <w:hyperlink r:id="rId57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57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B57A9" w:rsidRPr="001B57A9" w:rsidRDefault="001B57A9" w:rsidP="000D56E3">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54</w:t>
      </w:r>
      <w:bookmarkEnd w:id="177"/>
    </w:p>
    <w:p w:rsidR="006752FA" w:rsidRDefault="006752FA">
      <w:pPr>
        <w:pStyle w:val="P00"/>
        <w:spacing w:before="72"/>
        <w:ind w:left="0" w:right="1134"/>
        <w:rPr>
          <w:rStyle w:val="default"/>
          <w:rFonts w:cs="FrankRuehl"/>
          <w:rtl/>
        </w:rPr>
      </w:pPr>
      <w:bookmarkStart w:id="178" w:name="Seif104"/>
      <w:bookmarkEnd w:id="178"/>
      <w:r>
        <w:rPr>
          <w:lang w:val="he-IL"/>
        </w:rPr>
        <w:pict>
          <v:rect id="_x0000_s2152" style="position:absolute;left:0;text-align:left;margin-left:464.5pt;margin-top:8.05pt;width:75.05pt;height:61pt;z-index:251528192" o:allowincell="f" filled="f" stroked="f" strokecolor="lime" strokeweight=".25pt">
            <v:textbox style="mso-next-textbox:#_x0000_s2152"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ח</w:t>
                  </w:r>
                  <w:r>
                    <w:rPr>
                      <w:rFonts w:cs="Miriam" w:hint="cs"/>
                      <w:sz w:val="18"/>
                      <w:szCs w:val="18"/>
                      <w:rtl/>
                    </w:rPr>
                    <w:t>ו</w:t>
                  </w:r>
                  <w:r>
                    <w:rPr>
                      <w:rFonts w:cs="Miriam"/>
                      <w:sz w:val="18"/>
                      <w:szCs w:val="18"/>
                      <w:rtl/>
                    </w:rPr>
                    <w:t>ד</w:t>
                  </w:r>
                  <w:r>
                    <w:rPr>
                      <w:rFonts w:cs="Miriam" w:hint="cs"/>
                      <w:sz w:val="18"/>
                      <w:szCs w:val="18"/>
                      <w:rtl/>
                    </w:rPr>
                    <w:t xml:space="preserve"> </w:t>
                  </w:r>
                  <w:r>
                    <w:rPr>
                      <w:rFonts w:cs="Miriam"/>
                      <w:sz w:val="18"/>
                      <w:szCs w:val="18"/>
                      <w:rtl/>
                    </w:rPr>
                    <w:t>ב</w:t>
                  </w:r>
                  <w:r>
                    <w:rPr>
                      <w:rFonts w:cs="Miriam" w:hint="cs"/>
                      <w:sz w:val="18"/>
                      <w:szCs w:val="18"/>
                      <w:rtl/>
                    </w:rPr>
                    <w:t xml:space="preserve">על </w:t>
                  </w:r>
                  <w:r>
                    <w:rPr>
                      <w:rFonts w:cs="Miriam"/>
                      <w:sz w:val="18"/>
                      <w:szCs w:val="18"/>
                      <w:rtl/>
                    </w:rPr>
                    <w:t>ז</w:t>
                  </w:r>
                  <w:r>
                    <w:rPr>
                      <w:rFonts w:cs="Miriam" w:hint="cs"/>
                      <w:sz w:val="18"/>
                      <w:szCs w:val="18"/>
                      <w:rtl/>
                    </w:rPr>
                    <w:t>י</w:t>
                  </w:r>
                  <w:r>
                    <w:rPr>
                      <w:rFonts w:cs="Miriam"/>
                      <w:sz w:val="18"/>
                      <w:szCs w:val="18"/>
                      <w:rtl/>
                    </w:rPr>
                    <w:t>כ</w:t>
                  </w:r>
                  <w:r>
                    <w:rPr>
                      <w:rFonts w:cs="Miriam" w:hint="cs"/>
                      <w:sz w:val="18"/>
                      <w:szCs w:val="18"/>
                      <w:rtl/>
                    </w:rPr>
                    <w:t>י</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 xml:space="preserve">בערוץ 2 </w:t>
                  </w:r>
                  <w:r>
                    <w:rPr>
                      <w:rFonts w:cs="Miriam"/>
                      <w:sz w:val="18"/>
                      <w:szCs w:val="18"/>
                      <w:rtl/>
                    </w:rPr>
                    <w:t>ובעל זי</w:t>
                  </w:r>
                  <w:r>
                    <w:rPr>
                      <w:rFonts w:cs="Miriam" w:hint="cs"/>
                      <w:sz w:val="18"/>
                      <w:szCs w:val="18"/>
                      <w:rtl/>
                    </w:rPr>
                    <w:t xml:space="preserve">כיון </w:t>
                  </w:r>
                  <w:r>
                    <w:rPr>
                      <w:rFonts w:cs="Miriam"/>
                      <w:sz w:val="18"/>
                      <w:szCs w:val="18"/>
                      <w:rtl/>
                    </w:rPr>
                    <w:t>ב</w:t>
                  </w:r>
                  <w:r>
                    <w:rPr>
                      <w:rFonts w:cs="Miriam" w:hint="cs"/>
                      <w:sz w:val="18"/>
                      <w:szCs w:val="18"/>
                      <w:rtl/>
                    </w:rPr>
                    <w:t>ע</w:t>
                  </w:r>
                  <w:r>
                    <w:rPr>
                      <w:rFonts w:cs="Miriam"/>
                      <w:sz w:val="18"/>
                      <w:szCs w:val="18"/>
                      <w:rtl/>
                    </w:rPr>
                    <w:t>ר</w:t>
                  </w:r>
                  <w:r>
                    <w:rPr>
                      <w:rFonts w:cs="Miriam" w:hint="cs"/>
                      <w:sz w:val="18"/>
                      <w:szCs w:val="18"/>
                      <w:rtl/>
                    </w:rPr>
                    <w:t>ו</w:t>
                  </w:r>
                  <w:r>
                    <w:rPr>
                      <w:rFonts w:cs="Miriam"/>
                      <w:sz w:val="18"/>
                      <w:szCs w:val="18"/>
                      <w:rtl/>
                    </w:rPr>
                    <w:t>ץ</w:t>
                  </w:r>
                  <w:r>
                    <w:rPr>
                      <w:rFonts w:cs="Miriam" w:hint="cs"/>
                      <w:sz w:val="18"/>
                      <w:szCs w:val="18"/>
                      <w:rtl/>
                    </w:rPr>
                    <w:t xml:space="preserve"> </w:t>
                  </w:r>
                  <w:r>
                    <w:rPr>
                      <w:rFonts w:cs="Miriam"/>
                      <w:sz w:val="18"/>
                      <w:szCs w:val="18"/>
                      <w:rtl/>
                    </w:rPr>
                    <w:t>ה</w:t>
                  </w:r>
                  <w:r>
                    <w:rPr>
                      <w:rFonts w:cs="Miriam" w:hint="cs"/>
                      <w:sz w:val="18"/>
                      <w:szCs w:val="18"/>
                      <w:rtl/>
                    </w:rPr>
                    <w:t>שלישי</w:t>
                  </w:r>
                </w:p>
                <w:p w:rsidR="007A2133" w:rsidRDefault="007A213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17</w:t>
                  </w:r>
                  <w:r>
                    <w:rPr>
                      <w:rFonts w:cs="Miriam" w:hint="cs"/>
                      <w:sz w:val="18"/>
                      <w:szCs w:val="18"/>
                      <w:rtl/>
                    </w:rPr>
                    <w:t xml:space="preserve">) </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ס</w:t>
                  </w:r>
                  <w:r>
                    <w:rPr>
                      <w:rFonts w:cs="Miriam" w:hint="cs"/>
                      <w:sz w:val="18"/>
                      <w:szCs w:val="18"/>
                      <w:rtl/>
                    </w:rPr>
                    <w:t>"</w:t>
                  </w:r>
                  <w:r>
                    <w:rPr>
                      <w:rFonts w:cs="Miriam"/>
                      <w:sz w:val="18"/>
                      <w:szCs w:val="18"/>
                      <w:rtl/>
                    </w:rPr>
                    <w:t>ב</w:t>
                  </w:r>
                  <w:r>
                    <w:rPr>
                      <w:rFonts w:cs="Miriam" w:hint="cs"/>
                      <w:sz w:val="18"/>
                      <w:szCs w:val="18"/>
                      <w:rtl/>
                    </w:rPr>
                    <w:t>-2002</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54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 xml:space="preserve">הוראות סעיף 54, פקע או בוטל זיכיון שניתן לאחת מיחידות השידור בערוץ השלישי, לא החל בעל </w:t>
      </w:r>
      <w:r>
        <w:rPr>
          <w:rStyle w:val="default"/>
          <w:rFonts w:cs="FrankRuehl"/>
          <w:rtl/>
        </w:rPr>
        <w:t>ז</w:t>
      </w:r>
      <w:r>
        <w:rPr>
          <w:rStyle w:val="default"/>
          <w:rFonts w:cs="FrankRuehl" w:hint="cs"/>
          <w:rtl/>
        </w:rPr>
        <w:t>י</w:t>
      </w:r>
      <w:r>
        <w:rPr>
          <w:rStyle w:val="default"/>
          <w:rFonts w:cs="FrankRuehl"/>
          <w:rtl/>
        </w:rPr>
        <w:t>כ</w:t>
      </w:r>
      <w:r>
        <w:rPr>
          <w:rStyle w:val="default"/>
          <w:rFonts w:cs="FrankRuehl" w:hint="cs"/>
          <w:rtl/>
        </w:rPr>
        <w:t>י</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בערוץ השלישי בשידוריו או חדל משידוריו, או לא הוענק זיכיון לאחת מיחידות השידור בערוץ השלישי, רשאית המועצה, באישור השר והועדה, להתיר לב</w:t>
      </w:r>
      <w:r>
        <w:rPr>
          <w:rStyle w:val="default"/>
          <w:rFonts w:cs="FrankRuehl"/>
          <w:rtl/>
        </w:rPr>
        <w:t>על ז</w:t>
      </w:r>
      <w:r>
        <w:rPr>
          <w:rStyle w:val="default"/>
          <w:rFonts w:cs="FrankRuehl" w:hint="cs"/>
          <w:rtl/>
        </w:rPr>
        <w:t>יכיון בערוץ 2 ולבעל הזיכיון הנותר בערוץ השלישי להתאגד לתאגיד אחד, שיהיה בעל זיכיון בערוץ השלישי, ולקב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 xml:space="preserve">הוראות </w:t>
      </w:r>
      <w:r>
        <w:rPr>
          <w:rStyle w:val="default"/>
          <w:rFonts w:cs="FrankRuehl"/>
          <w:rtl/>
        </w:rPr>
        <w:t>ותנאים ש</w:t>
      </w:r>
      <w:r>
        <w:rPr>
          <w:rStyle w:val="default"/>
          <w:rFonts w:cs="FrankRuehl" w:hint="cs"/>
          <w:rtl/>
        </w:rPr>
        <w:t>יחולו לענין זה, ובלבד שעל</w:t>
      </w:r>
      <w:r>
        <w:rPr>
          <w:rStyle w:val="default"/>
          <w:rFonts w:cs="FrankRuehl"/>
          <w:rtl/>
        </w:rPr>
        <w:t xml:space="preserve"> ה</w:t>
      </w:r>
      <w:r>
        <w:rPr>
          <w:rStyle w:val="default"/>
          <w:rFonts w:cs="FrankRuehl" w:hint="cs"/>
          <w:rtl/>
        </w:rPr>
        <w:t>תא</w:t>
      </w:r>
      <w:r>
        <w:rPr>
          <w:rStyle w:val="default"/>
          <w:rFonts w:cs="FrankRuehl"/>
          <w:rtl/>
        </w:rPr>
        <w:t>גי</w:t>
      </w:r>
      <w:r>
        <w:rPr>
          <w:rStyle w:val="default"/>
          <w:rFonts w:cs="FrankRuehl" w:hint="cs"/>
          <w:rtl/>
        </w:rPr>
        <w:t>ד האמור יחולו הוראות סעיף 54(א2</w:t>
      </w:r>
      <w:r>
        <w:rPr>
          <w:rStyle w:val="default"/>
          <w:rFonts w:cs="FrankRuehl"/>
          <w:rtl/>
        </w:rPr>
        <w:t xml:space="preserve">). </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המועצה פעולה כאמור בסעיף קטן (א), ת</w:t>
      </w:r>
      <w:r>
        <w:rPr>
          <w:rStyle w:val="default"/>
          <w:rFonts w:cs="FrankRuehl"/>
          <w:rtl/>
        </w:rPr>
        <w:t>ק</w:t>
      </w:r>
      <w:r>
        <w:rPr>
          <w:rStyle w:val="default"/>
          <w:rFonts w:cs="FrankRuehl" w:hint="cs"/>
          <w:rtl/>
        </w:rPr>
        <w:t>בע, באישור השר והועדה, את ההסדרים שיחולו בערוץ 2, כדי להתאימם להפעלת הערוץ על ידי שני בעלי זיכיונות בלבד, ובכלל זה תקבע, בדרך</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מורה, את</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ת הנדרשות להפעלת הערוץ כא</w:t>
      </w:r>
      <w:r>
        <w:rPr>
          <w:rStyle w:val="default"/>
          <w:rFonts w:cs="FrankRuehl"/>
          <w:rtl/>
        </w:rPr>
        <w:t>מו</w:t>
      </w:r>
      <w:r>
        <w:rPr>
          <w:rStyle w:val="default"/>
          <w:rFonts w:cs="FrankRuehl" w:hint="cs"/>
          <w:rtl/>
        </w:rPr>
        <w:t xml:space="preserve">ר, </w:t>
      </w:r>
      <w:r>
        <w:rPr>
          <w:rStyle w:val="default"/>
          <w:rFonts w:cs="FrankRuehl"/>
          <w:rtl/>
        </w:rPr>
        <w:t>לר</w:t>
      </w:r>
      <w:r>
        <w:rPr>
          <w:rStyle w:val="default"/>
          <w:rFonts w:cs="FrankRuehl" w:hint="cs"/>
          <w:rtl/>
        </w:rPr>
        <w:t>בות ההסדרים וההתאמות הנדרשים ל</w:t>
      </w:r>
      <w:r>
        <w:rPr>
          <w:rStyle w:val="default"/>
          <w:rFonts w:cs="FrankRuehl"/>
          <w:rtl/>
        </w:rPr>
        <w:t>ע</w:t>
      </w:r>
      <w:r>
        <w:rPr>
          <w:rStyle w:val="default"/>
          <w:rFonts w:cs="FrankRuehl" w:hint="cs"/>
          <w:rtl/>
        </w:rPr>
        <w:t>נין</w:t>
      </w:r>
      <w:r>
        <w:rPr>
          <w:rStyle w:val="default"/>
          <w:rFonts w:cs="FrankRuehl"/>
          <w:rtl/>
        </w:rPr>
        <w:t xml:space="preserve"> </w:t>
      </w:r>
      <w:r>
        <w:rPr>
          <w:rStyle w:val="default"/>
          <w:rFonts w:cs="FrankRuehl" w:hint="cs"/>
          <w:rtl/>
        </w:rPr>
        <w:t>העברת אמצעי השליטה בחברת החדשות לבעלי הזיכיונ</w:t>
      </w:r>
      <w:r>
        <w:rPr>
          <w:rStyle w:val="default"/>
          <w:rFonts w:cs="FrankRuehl"/>
          <w:rtl/>
        </w:rPr>
        <w:t>ו</w:t>
      </w:r>
      <w:r>
        <w:rPr>
          <w:rStyle w:val="default"/>
          <w:rFonts w:cs="FrankRuehl" w:hint="cs"/>
          <w:rtl/>
        </w:rPr>
        <w:t xml:space="preserve">ת הנותרים בערוץ 2. </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הזיכיון הראשונה בערוץ 2, אין בהוראות סעיף קטן (ב) כדי לחייב מי מהמחזיקים באמצעי שליטה, בבעלי </w:t>
      </w:r>
      <w:r>
        <w:rPr>
          <w:rStyle w:val="default"/>
          <w:rFonts w:cs="FrankRuehl"/>
          <w:rtl/>
        </w:rPr>
        <w:t>ה</w:t>
      </w:r>
      <w:r>
        <w:rPr>
          <w:rStyle w:val="default"/>
          <w:rFonts w:cs="FrankRuehl" w:hint="cs"/>
          <w:rtl/>
        </w:rPr>
        <w:t>ז</w:t>
      </w:r>
      <w:r>
        <w:rPr>
          <w:rStyle w:val="default"/>
          <w:rFonts w:cs="FrankRuehl"/>
          <w:rtl/>
        </w:rPr>
        <w:t>י</w:t>
      </w:r>
      <w:r>
        <w:rPr>
          <w:rStyle w:val="default"/>
          <w:rFonts w:cs="FrankRuehl" w:hint="cs"/>
          <w:rtl/>
        </w:rPr>
        <w:t>כיונות ה</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בערוץ 2, להפחית מהחזקותיה</w:t>
      </w:r>
      <w:r>
        <w:rPr>
          <w:rStyle w:val="default"/>
          <w:rFonts w:cs="FrankRuehl"/>
          <w:rtl/>
        </w:rPr>
        <w:t xml:space="preserve">ם </w:t>
      </w:r>
      <w:r>
        <w:rPr>
          <w:rStyle w:val="default"/>
          <w:rFonts w:cs="FrankRuehl" w:hint="cs"/>
          <w:rtl/>
        </w:rPr>
        <w:t>בא</w:t>
      </w:r>
      <w:r>
        <w:rPr>
          <w:rStyle w:val="default"/>
          <w:rFonts w:cs="FrankRuehl"/>
          <w:rtl/>
        </w:rPr>
        <w:t>מצ</w:t>
      </w:r>
      <w:r>
        <w:rPr>
          <w:rStyle w:val="default"/>
          <w:rFonts w:cs="FrankRuehl" w:hint="cs"/>
          <w:rtl/>
        </w:rPr>
        <w:t>עי שליטה, שהיו מותרות להם ושהוח</w:t>
      </w:r>
      <w:r>
        <w:rPr>
          <w:rStyle w:val="default"/>
          <w:rFonts w:cs="FrankRuehl"/>
          <w:rtl/>
        </w:rPr>
        <w:t>ז</w:t>
      </w:r>
      <w:r>
        <w:rPr>
          <w:rStyle w:val="default"/>
          <w:rFonts w:cs="FrankRuehl" w:hint="cs"/>
          <w:rtl/>
        </w:rPr>
        <w:t xml:space="preserve">קו </w:t>
      </w:r>
      <w:r>
        <w:rPr>
          <w:rStyle w:val="default"/>
          <w:rFonts w:cs="FrankRuehl"/>
          <w:rtl/>
        </w:rPr>
        <w:t>ב</w:t>
      </w:r>
      <w:r>
        <w:rPr>
          <w:rStyle w:val="default"/>
          <w:rFonts w:cs="FrankRuehl" w:hint="cs"/>
          <w:rtl/>
        </w:rPr>
        <w:t>פועל במי מבעלי הזיכיונות הנותרים באותו ערוץ ערב תחילת חוק הרשות הש</w:t>
      </w:r>
      <w:r>
        <w:rPr>
          <w:rStyle w:val="default"/>
          <w:rFonts w:cs="FrankRuehl"/>
          <w:rtl/>
        </w:rPr>
        <w:t xml:space="preserve">ניה </w:t>
      </w:r>
      <w:r>
        <w:rPr>
          <w:rStyle w:val="default"/>
          <w:rFonts w:cs="FrankRuehl" w:hint="cs"/>
          <w:rtl/>
        </w:rPr>
        <w:t xml:space="preserve">לטלוויזיה ורדיו (תיקון מס' 17), תשס"ב- 2002. </w:t>
      </w:r>
    </w:p>
    <w:p w:rsidR="006752FA" w:rsidRDefault="006752FA" w:rsidP="001B57A9">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סעיף זה לא יחולו אם שניים מבעלי הזיכיונות ב</w:t>
      </w:r>
      <w:r>
        <w:rPr>
          <w:rStyle w:val="default"/>
          <w:rFonts w:cs="FrankRuehl"/>
          <w:rtl/>
        </w:rPr>
        <w:t>ע</w:t>
      </w:r>
      <w:r>
        <w:rPr>
          <w:rStyle w:val="default"/>
          <w:rFonts w:cs="FrankRuehl" w:hint="cs"/>
          <w:rtl/>
        </w:rPr>
        <w:t>ר</w:t>
      </w:r>
      <w:r>
        <w:rPr>
          <w:rStyle w:val="default"/>
          <w:rFonts w:cs="FrankRuehl"/>
          <w:rtl/>
        </w:rPr>
        <w:t>ו</w:t>
      </w:r>
      <w:r>
        <w:rPr>
          <w:rStyle w:val="default"/>
          <w:rFonts w:cs="FrankRuehl" w:hint="cs"/>
          <w:rtl/>
        </w:rPr>
        <w:t>ץ 2 התאג</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יד אחד בהתאם</w:t>
      </w:r>
      <w:r w:rsidR="001B57A9">
        <w:rPr>
          <w:rStyle w:val="default"/>
          <w:rFonts w:cs="FrankRuehl" w:hint="cs"/>
          <w:rtl/>
        </w:rPr>
        <w:t xml:space="preserve"> להוראות סעיף 71א(א)(1) ו-(2).</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79" w:name="Rov482"/>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75"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202 (</w:t>
      </w:r>
      <w:hyperlink r:id="rId576"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54א</w:t>
      </w:r>
    </w:p>
    <w:p w:rsidR="001B57A9" w:rsidRPr="00B03A12" w:rsidRDefault="001B57A9" w:rsidP="001B57A9">
      <w:pPr>
        <w:pStyle w:val="P00"/>
        <w:spacing w:before="0"/>
        <w:ind w:left="0" w:right="1134"/>
        <w:rPr>
          <w:rStyle w:val="default"/>
          <w:rFonts w:cs="FrankRuehl" w:hint="cs"/>
          <w:vanish/>
          <w:sz w:val="20"/>
          <w:szCs w:val="20"/>
          <w:shd w:val="clear" w:color="auto" w:fill="FFFF99"/>
          <w:rtl/>
        </w:rPr>
      </w:pPr>
    </w:p>
    <w:p w:rsidR="00002A20" w:rsidRPr="00B03A12" w:rsidRDefault="00002A20" w:rsidP="00002A2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002A20" w:rsidRPr="00B03A12" w:rsidRDefault="00002A20" w:rsidP="00002A2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002A20" w:rsidRPr="00B03A12" w:rsidRDefault="00002A20" w:rsidP="00002A20">
      <w:pPr>
        <w:pStyle w:val="P00"/>
        <w:spacing w:before="0"/>
        <w:ind w:left="0" w:right="1134"/>
        <w:rPr>
          <w:rStyle w:val="default"/>
          <w:rFonts w:cs="FrankRuehl" w:hint="cs"/>
          <w:vanish/>
          <w:sz w:val="20"/>
          <w:szCs w:val="20"/>
          <w:shd w:val="clear" w:color="auto" w:fill="FFFF99"/>
          <w:rtl/>
        </w:rPr>
      </w:pPr>
      <w:hyperlink r:id="rId57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57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02A20" w:rsidRPr="00B03A12" w:rsidRDefault="00002A20" w:rsidP="00002A2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002A20" w:rsidRPr="00B03A12" w:rsidRDefault="00002A20" w:rsidP="00002A20">
      <w:pPr>
        <w:pStyle w:val="P00"/>
        <w:spacing w:before="0"/>
        <w:ind w:left="0" w:right="1134"/>
        <w:rPr>
          <w:rStyle w:val="default"/>
          <w:rFonts w:cs="FrankRuehl" w:hint="cs"/>
          <w:vanish/>
          <w:sz w:val="20"/>
          <w:szCs w:val="20"/>
          <w:shd w:val="clear" w:color="auto" w:fill="FFFF99"/>
          <w:rtl/>
        </w:rPr>
      </w:pPr>
      <w:hyperlink r:id="rId57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58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B57A9" w:rsidRPr="001B57A9" w:rsidRDefault="001B57A9" w:rsidP="00002A20">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54א</w:t>
      </w:r>
      <w:bookmarkEnd w:id="179"/>
    </w:p>
    <w:p w:rsidR="006752FA" w:rsidRDefault="006752FA">
      <w:pPr>
        <w:pStyle w:val="P00"/>
        <w:spacing w:before="72"/>
        <w:ind w:left="0" w:right="1134"/>
        <w:rPr>
          <w:rStyle w:val="default"/>
          <w:rFonts w:cs="FrankRuehl" w:hint="cs"/>
          <w:rtl/>
        </w:rPr>
      </w:pPr>
      <w:bookmarkStart w:id="180" w:name="Seif105"/>
      <w:bookmarkEnd w:id="180"/>
      <w:r>
        <w:rPr>
          <w:lang w:val="he-IL"/>
        </w:rPr>
        <w:pict>
          <v:rect id="_x0000_s2153" style="position:absolute;left:0;text-align:left;margin-left:464.5pt;margin-top:8.05pt;width:75.05pt;height:64.25pt;z-index:251529216" o:allowincell="f" filled="f" stroked="f" strokecolor="lime" strokeweight=".25pt">
            <v:textbox style="mso-next-textbox:#_x0000_s2153" inset="0,0,0,0">
              <w:txbxContent>
                <w:p w:rsidR="007A2133" w:rsidRDefault="007A2133">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ל</w:t>
                  </w:r>
                  <w:r>
                    <w:rPr>
                      <w:rFonts w:cs="Miriam" w:hint="cs"/>
                      <w:sz w:val="18"/>
                      <w:szCs w:val="18"/>
                      <w:rtl/>
                    </w:rPr>
                    <w:t xml:space="preserve">טלויזיה </w:t>
                  </w:r>
                  <w:r>
                    <w:rPr>
                      <w:rFonts w:cs="Miriam"/>
                      <w:sz w:val="18"/>
                      <w:szCs w:val="18"/>
                      <w:rtl/>
                    </w:rPr>
                    <w:t>ה</w:t>
                  </w:r>
                  <w:r>
                    <w:rPr>
                      <w:rFonts w:cs="Miriam" w:hint="cs"/>
                      <w:sz w:val="18"/>
                      <w:szCs w:val="18"/>
                      <w:rtl/>
                    </w:rPr>
                    <w:t>ל</w:t>
                  </w:r>
                  <w:r>
                    <w:rPr>
                      <w:rFonts w:cs="Miriam"/>
                      <w:sz w:val="18"/>
                      <w:szCs w:val="18"/>
                      <w:rtl/>
                    </w:rPr>
                    <w:t>י</w:t>
                  </w:r>
                  <w:r>
                    <w:rPr>
                      <w:rFonts w:cs="Miriam" w:hint="cs"/>
                      <w:sz w:val="18"/>
                      <w:szCs w:val="18"/>
                      <w:rtl/>
                    </w:rPr>
                    <w:t>מ</w:t>
                  </w:r>
                  <w:r>
                    <w:rPr>
                      <w:rFonts w:cs="Miriam"/>
                      <w:sz w:val="18"/>
                      <w:szCs w:val="18"/>
                      <w:rtl/>
                    </w:rPr>
                    <w:t>ו</w:t>
                  </w:r>
                  <w:r>
                    <w:rPr>
                      <w:rFonts w:cs="Miriam" w:hint="cs"/>
                      <w:sz w:val="18"/>
                      <w:szCs w:val="18"/>
                      <w:rtl/>
                    </w:rPr>
                    <w:t>ד</w:t>
                  </w:r>
                  <w:r>
                    <w:rPr>
                      <w:rFonts w:cs="Miriam"/>
                      <w:sz w:val="18"/>
                      <w:szCs w:val="18"/>
                      <w:rtl/>
                    </w:rPr>
                    <w:t>י</w:t>
                  </w:r>
                  <w:r>
                    <w:rPr>
                      <w:rFonts w:cs="Miriam" w:hint="cs"/>
                      <w:sz w:val="18"/>
                      <w:szCs w:val="18"/>
                      <w:rtl/>
                    </w:rPr>
                    <w:t>ת</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pPr>
                    <w:spacing w:line="160" w:lineRule="exact"/>
                    <w:jc w:val="left"/>
                    <w:rPr>
                      <w:rFonts w:cs="Miriam" w:hint="cs"/>
                      <w:noProof/>
                      <w:sz w:val="18"/>
                      <w:szCs w:val="18"/>
                      <w:rtl/>
                    </w:rPr>
                  </w:pPr>
                  <w:r>
                    <w:rPr>
                      <w:rFonts w:cs="Miriam" w:hint="cs"/>
                      <w:sz w:val="18"/>
                      <w:szCs w:val="18"/>
                      <w:rtl/>
                    </w:rPr>
                    <w:t>(תיקון מס' 34)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38) תשע"ד-2014</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תעניק לטלויזיה הלימודית ללא מכרז, זכיון לשידורי טלויזיה לתקופת זכיון ראשונה, כמשמעותה בסעיף 34(ב); זכיון כאמור יינתן ליחידת שיד</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בהיקף של</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י</w:t>
      </w:r>
      <w:r>
        <w:rPr>
          <w:rStyle w:val="default"/>
          <w:rFonts w:cs="FrankRuehl"/>
          <w:rtl/>
        </w:rPr>
        <w:t>ת</w:t>
      </w:r>
      <w:r>
        <w:rPr>
          <w:rStyle w:val="default"/>
          <w:rFonts w:cs="FrankRuehl" w:hint="cs"/>
          <w:rtl/>
        </w:rPr>
        <w:t xml:space="preserve"> מכלל יחידות השידור, לנוש</w:t>
      </w:r>
      <w:r>
        <w:rPr>
          <w:rStyle w:val="default"/>
          <w:rFonts w:cs="FrankRuehl"/>
          <w:rtl/>
        </w:rPr>
        <w:t>אי</w:t>
      </w:r>
      <w:r>
        <w:rPr>
          <w:rStyle w:val="default"/>
          <w:rFonts w:cs="FrankRuehl" w:hint="cs"/>
          <w:rtl/>
        </w:rPr>
        <w:t xml:space="preserve">ם </w:t>
      </w:r>
      <w:r>
        <w:rPr>
          <w:rStyle w:val="default"/>
          <w:rFonts w:cs="FrankRuehl"/>
          <w:rtl/>
        </w:rPr>
        <w:t>לי</w:t>
      </w:r>
      <w:r>
        <w:rPr>
          <w:rStyle w:val="default"/>
          <w:rFonts w:cs="FrankRuehl" w:hint="cs"/>
          <w:rtl/>
        </w:rPr>
        <w:t>מודיים-חינוכיים בלבד ובשעות צפייה של האוכלוסיה לה מיועדים שידורים אלה.</w:t>
      </w:r>
    </w:p>
    <w:p w:rsidR="00E86554" w:rsidRDefault="00E86554">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r>
        <w:rPr>
          <w:lang w:val="he-IL"/>
        </w:rPr>
        <w:pict>
          <v:rect id="_x0000_s2154" style="position:absolute;left:0;text-align:left;margin-left:464.5pt;margin-top:8.05pt;width:75.05pt;height:20pt;z-index:251530240" o:allowincell="f" filled="f" stroked="f" strokecolor="lime" strokeweight=".25pt">
            <v:textbox style="mso-next-textbox:#_x0000_s2154"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ום תחילת השידורים בערוץ השלישי, יינתן לטלוויזיה הלימודית זיכיון כאמור בסעיף קטן (א) בהיקף</w:t>
      </w:r>
      <w:r>
        <w:rPr>
          <w:rStyle w:val="default"/>
          <w:rFonts w:cs="FrankRuehl"/>
          <w:rtl/>
        </w:rPr>
        <w:t xml:space="preserve"> ש</w:t>
      </w:r>
      <w:r>
        <w:rPr>
          <w:rStyle w:val="default"/>
          <w:rFonts w:cs="FrankRuehl" w:hint="cs"/>
          <w:rtl/>
        </w:rPr>
        <w:t>ל שמונה א</w:t>
      </w:r>
      <w:r>
        <w:rPr>
          <w:rStyle w:val="default"/>
          <w:rFonts w:cs="FrankRuehl"/>
          <w:rtl/>
        </w:rPr>
        <w:t>ח</w:t>
      </w:r>
      <w:r>
        <w:rPr>
          <w:rStyle w:val="default"/>
          <w:rFonts w:cs="FrankRuehl" w:hint="cs"/>
          <w:rtl/>
        </w:rPr>
        <w:t>ו</w:t>
      </w:r>
      <w:r>
        <w:rPr>
          <w:rStyle w:val="default"/>
          <w:rFonts w:cs="FrankRuehl"/>
          <w:rtl/>
        </w:rPr>
        <w:t>ז</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חצי מכלל יחידות השידור בע</w:t>
      </w:r>
      <w:r>
        <w:rPr>
          <w:rStyle w:val="default"/>
          <w:rFonts w:cs="FrankRuehl"/>
          <w:rtl/>
        </w:rPr>
        <w:t>רו</w:t>
      </w:r>
      <w:r>
        <w:rPr>
          <w:rStyle w:val="default"/>
          <w:rFonts w:cs="FrankRuehl" w:hint="cs"/>
          <w:rtl/>
        </w:rPr>
        <w:t xml:space="preserve">ץ 2 </w:t>
      </w:r>
      <w:r>
        <w:rPr>
          <w:rStyle w:val="default"/>
          <w:rFonts w:cs="FrankRuehl"/>
          <w:rtl/>
        </w:rPr>
        <w:t>וז</w:t>
      </w:r>
      <w:r>
        <w:rPr>
          <w:rStyle w:val="default"/>
          <w:rFonts w:cs="FrankRuehl" w:hint="cs"/>
          <w:rtl/>
        </w:rPr>
        <w:t>יכיון כאמור בהיקף של שמונה אחוזים וחצי מכלל יחידות השידור בערוץ השלישי; תוקפם ש</w:t>
      </w:r>
      <w:r>
        <w:rPr>
          <w:rStyle w:val="default"/>
          <w:rFonts w:cs="FrankRuehl"/>
          <w:rtl/>
        </w:rPr>
        <w:t>ל</w:t>
      </w:r>
      <w:r>
        <w:rPr>
          <w:rStyle w:val="default"/>
          <w:rFonts w:cs="FrankRuehl" w:hint="cs"/>
          <w:rtl/>
        </w:rPr>
        <w:t xml:space="preserve"> הזיכיונות האמורים יהא עד ליום ה' בחשון תשס"ד (31 באוקטובר 2003), ואולם אין בכך כדי לגרוע מסמכויות המועצה לפי סעיף 37. </w:t>
      </w:r>
    </w:p>
    <w:p w:rsidR="006752FA" w:rsidRDefault="006752FA">
      <w:pPr>
        <w:pStyle w:val="P00"/>
        <w:spacing w:before="72"/>
        <w:ind w:left="0" w:right="1134"/>
        <w:rPr>
          <w:rStyle w:val="default"/>
          <w:rFonts w:cs="FrankRuehl" w:hint="cs"/>
          <w:rtl/>
        </w:rPr>
      </w:pPr>
      <w:r>
        <w:rPr>
          <w:lang w:val="he-IL"/>
        </w:rPr>
        <w:pict>
          <v:rect id="_x0000_s2155" style="position:absolute;left:0;text-align:left;margin-left:464.35pt;margin-top:7.1pt;width:75.05pt;height:20pt;z-index:251531264" o:allowincell="f" filled="f" stroked="f" strokecolor="lime" strokeweight=".25pt">
            <v:textbox style="mso-next-textbox:#_x0000_s2155" inset="0,0,0,0">
              <w:txbxContent>
                <w:p w:rsidR="007A2133" w:rsidRDefault="007A2133">
                  <w:pPr>
                    <w:spacing w:line="160" w:lineRule="exact"/>
                    <w:jc w:val="left"/>
                    <w:rPr>
                      <w:rFonts w:cs="Miriam" w:hint="cs"/>
                      <w:noProof/>
                      <w:sz w:val="18"/>
                      <w:szCs w:val="18"/>
                      <w:rtl/>
                    </w:rPr>
                  </w:pPr>
                  <w:r>
                    <w:rPr>
                      <w:rFonts w:cs="Miriam" w:hint="cs"/>
                      <w:sz w:val="18"/>
                      <w:szCs w:val="18"/>
                      <w:rtl/>
                    </w:rPr>
                    <w:t>(תיקון מס' 20) תשס"ד-2004</w:t>
                  </w:r>
                </w:p>
              </w:txbxContent>
            </v:textbox>
            <w10:anchorlock/>
          </v:rect>
        </w:pict>
      </w:r>
      <w:r>
        <w:rPr>
          <w:rFonts w:cs="FrankRuehl"/>
          <w:sz w:val="26"/>
          <w:rtl/>
        </w:rPr>
        <w:tab/>
      </w:r>
      <w:r>
        <w:rPr>
          <w:rStyle w:val="default"/>
          <w:rFonts w:cs="FrankRuehl"/>
          <w:rtl/>
        </w:rPr>
        <w:t>(</w:t>
      </w:r>
      <w:r>
        <w:rPr>
          <w:rStyle w:val="default"/>
          <w:rFonts w:cs="FrankRuehl" w:hint="cs"/>
          <w:rtl/>
        </w:rPr>
        <w:t>א</w:t>
      </w:r>
      <w:r>
        <w:rPr>
          <w:rStyle w:val="default"/>
          <w:rFonts w:cs="FrankRuehl"/>
          <w:rtl/>
        </w:rPr>
        <w:t>2)</w:t>
      </w:r>
      <w:r>
        <w:rPr>
          <w:rStyle w:val="default"/>
          <w:rFonts w:cs="FrankRuehl"/>
          <w:rtl/>
        </w:rPr>
        <w:tab/>
      </w:r>
      <w:r>
        <w:rPr>
          <w:rStyle w:val="default"/>
          <w:rFonts w:cs="FrankRuehl" w:hint="cs"/>
          <w:rtl/>
        </w:rPr>
        <w:t>(בוטל).</w:t>
      </w:r>
    </w:p>
    <w:p w:rsidR="006752FA" w:rsidRDefault="006752FA">
      <w:pPr>
        <w:pStyle w:val="P00"/>
        <w:spacing w:before="72"/>
        <w:ind w:left="1021" w:right="1134" w:hanging="1021"/>
        <w:rPr>
          <w:rStyle w:val="default"/>
          <w:rFonts w:cs="FrankRuehl" w:hint="cs"/>
          <w:rtl/>
        </w:rPr>
      </w:pPr>
      <w:r>
        <w:rPr>
          <w:rFonts w:cs="FrankRuehl"/>
          <w:rtl/>
          <w:lang w:val="he-IL"/>
        </w:rPr>
        <w:pict>
          <v:shape id="_x0000_s2304" type="#_x0000_t202" style="position:absolute;left:0;text-align:left;margin-left:470.25pt;margin-top:7.1pt;width:1in;height:16.8pt;z-index:25162342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22) תשס"ה-2005</w:t>
                  </w:r>
                </w:p>
              </w:txbxContent>
            </v:textbox>
            <w10:anchorlock/>
          </v:shape>
        </w:pict>
      </w:r>
      <w:r>
        <w:rPr>
          <w:rStyle w:val="default"/>
          <w:rFonts w:cs="FrankRuehl" w:hint="cs"/>
          <w:rtl/>
        </w:rPr>
        <w:tab/>
        <w:t>(א3)</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המועצה תעניק לטלוויזיה הלימודית בלא מכרז, זיכיון לשידורי טלוויזיה בערוץ 2, לתקופת הזיכיון האמורה בסעיף 34(ב1), שתחילתה ביום כ"ט בתשרי התשס"ו (1 בנובמבר 2005); זיכיון כאמור יינתן ליחידת שידור בהיקף של שמונה אחוזים וחצי מכלל יחידות השידור בערוץ 2 לנושאים ובשעות כאמור בסעיף קטן (א).</w:t>
      </w:r>
    </w:p>
    <w:p w:rsidR="006752FA" w:rsidRDefault="006752FA">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אין בהוראות סעיף קטן זה כדי לגרוע מסמכויות המועצה לפי הוראות סעיף 37.</w:t>
      </w:r>
    </w:p>
    <w:p w:rsidR="006752FA" w:rsidRDefault="006752FA" w:rsidP="00EF0E04">
      <w:pPr>
        <w:pStyle w:val="P00"/>
        <w:spacing w:before="72"/>
        <w:ind w:left="0" w:right="1134"/>
        <w:rPr>
          <w:rStyle w:val="default"/>
          <w:rFonts w:cs="FrankRuehl" w:hint="cs"/>
          <w:rtl/>
        </w:rPr>
      </w:pPr>
      <w:r>
        <w:rPr>
          <w:rFonts w:cs="FrankRuehl"/>
          <w:rtl/>
          <w:lang w:val="he-IL"/>
        </w:rPr>
        <w:pict>
          <v:shape id="_x0000_s2461" type="#_x0000_t202" style="position:absolute;left:0;text-align:left;margin-left:470.25pt;margin-top:7.1pt;width:1in;height:50.5pt;z-index:25169715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29) תשס"ח-2008</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pPr>
                    <w:spacing w:line="160" w:lineRule="exact"/>
                    <w:jc w:val="left"/>
                    <w:rPr>
                      <w:rFonts w:cs="Miriam" w:hint="cs"/>
                      <w:sz w:val="18"/>
                      <w:szCs w:val="18"/>
                      <w:rtl/>
                    </w:rPr>
                  </w:pPr>
                  <w:r>
                    <w:rPr>
                      <w:rFonts w:cs="Miriam" w:hint="cs"/>
                      <w:sz w:val="18"/>
                      <w:szCs w:val="18"/>
                      <w:rtl/>
                    </w:rPr>
                    <w:t>(תיקון מס' 35) תשע"ב-2012</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ה</w:t>
      </w:r>
      <w:r>
        <w:rPr>
          <w:rStyle w:val="default"/>
          <w:rFonts w:cs="FrankRuehl"/>
          <w:rtl/>
        </w:rPr>
        <w:t>י</w:t>
      </w:r>
      <w:r>
        <w:rPr>
          <w:rStyle w:val="default"/>
          <w:rFonts w:cs="FrankRuehl" w:hint="cs"/>
          <w:rtl/>
        </w:rPr>
        <w:t>ת</w:t>
      </w:r>
      <w:r>
        <w:rPr>
          <w:rStyle w:val="default"/>
          <w:rFonts w:cs="FrankRuehl"/>
          <w:rtl/>
        </w:rPr>
        <w:t>ה</w:t>
      </w:r>
      <w:r>
        <w:rPr>
          <w:rStyle w:val="default"/>
          <w:rFonts w:cs="FrankRuehl" w:hint="cs"/>
          <w:rtl/>
        </w:rPr>
        <w:t xml:space="preserve"> הטלויזיה הלימודית לבעלת זכיון כאמור, יהיה דינה כדין כל בעל זכיון לפי חוק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ע</w:t>
      </w:r>
      <w:r>
        <w:rPr>
          <w:rStyle w:val="default"/>
          <w:rFonts w:cs="FrankRuehl"/>
          <w:rtl/>
        </w:rPr>
        <w:t>ט</w:t>
      </w:r>
      <w:r>
        <w:rPr>
          <w:rStyle w:val="default"/>
          <w:rFonts w:cs="FrankRuehl" w:hint="cs"/>
          <w:rtl/>
        </w:rPr>
        <w:t xml:space="preserve"> לעניין סעיפים </w:t>
      </w:r>
      <w:r>
        <w:rPr>
          <w:rStyle w:val="default"/>
          <w:rFonts w:cs="FrankRuehl"/>
          <w:rtl/>
        </w:rPr>
        <w:t>54(א</w:t>
      </w:r>
      <w:r>
        <w:rPr>
          <w:rStyle w:val="default"/>
          <w:rFonts w:cs="FrankRuehl" w:hint="cs"/>
          <w:rtl/>
        </w:rPr>
        <w:t>) ו</w:t>
      </w:r>
      <w:r>
        <w:rPr>
          <w:rStyle w:val="default"/>
          <w:rFonts w:cs="FrankRuehl"/>
          <w:rtl/>
        </w:rPr>
        <w:t>-(ב</w:t>
      </w:r>
      <w:r>
        <w:rPr>
          <w:rStyle w:val="default"/>
          <w:rFonts w:cs="FrankRuehl" w:hint="cs"/>
          <w:rtl/>
        </w:rPr>
        <w:t>), 59, 66, 67, 70,</w:t>
      </w:r>
      <w:r w:rsidR="00D631D0">
        <w:rPr>
          <w:rStyle w:val="default"/>
          <w:rFonts w:cs="FrankRuehl" w:hint="cs"/>
          <w:rtl/>
        </w:rPr>
        <w:t xml:space="preserve"> 71ד,</w:t>
      </w:r>
      <w:r>
        <w:rPr>
          <w:rStyle w:val="default"/>
          <w:rFonts w:cs="FrankRuehl" w:hint="cs"/>
          <w:rtl/>
        </w:rPr>
        <w:t xml:space="preserve"> 99 ו-100.</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צ</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לפחות מכלל שידורי הטלויזיה הלימו</w:t>
      </w:r>
      <w:r>
        <w:rPr>
          <w:rStyle w:val="default"/>
          <w:rFonts w:cs="FrankRuehl"/>
          <w:rtl/>
        </w:rPr>
        <w:t>ד</w:t>
      </w:r>
      <w:r>
        <w:rPr>
          <w:rStyle w:val="default"/>
          <w:rFonts w:cs="FrankRuehl" w:hint="cs"/>
          <w:rtl/>
        </w:rPr>
        <w:t>ית תהיה מהפקה מקומית</w:t>
      </w:r>
      <w:r>
        <w:rPr>
          <w:rStyle w:val="default"/>
          <w:rFonts w:cs="FrankRuehl"/>
          <w:rtl/>
        </w:rPr>
        <w:t xml:space="preserve"> כהג</w:t>
      </w:r>
      <w:r>
        <w:rPr>
          <w:rStyle w:val="default"/>
          <w:rFonts w:cs="FrankRuehl" w:hint="cs"/>
          <w:rtl/>
        </w:rPr>
        <w:t>דרתה בסעיף 58.</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ט</w:t>
      </w:r>
      <w:r>
        <w:rPr>
          <w:rStyle w:val="default"/>
          <w:rFonts w:cs="FrankRuehl" w:hint="cs"/>
          <w:rtl/>
        </w:rPr>
        <w:t>ל</w:t>
      </w:r>
      <w:r>
        <w:rPr>
          <w:rStyle w:val="default"/>
          <w:rFonts w:cs="FrankRuehl"/>
          <w:rtl/>
        </w:rPr>
        <w:t>ו</w:t>
      </w:r>
      <w:r>
        <w:rPr>
          <w:rStyle w:val="default"/>
          <w:rFonts w:cs="FrankRuehl" w:hint="cs"/>
          <w:rtl/>
        </w:rPr>
        <w:t>י</w:t>
      </w:r>
      <w:r>
        <w:rPr>
          <w:rStyle w:val="default"/>
          <w:rFonts w:cs="FrankRuehl"/>
          <w:rtl/>
        </w:rPr>
        <w:t>ז</w:t>
      </w:r>
      <w:r>
        <w:rPr>
          <w:rStyle w:val="default"/>
          <w:rFonts w:cs="FrankRuehl" w:hint="cs"/>
          <w:rtl/>
        </w:rPr>
        <w:t xml:space="preserve">יה הלימודית תשלם לרשות דמי זכיון שנתיים מתוך הכנסותיה מביצוע שידורים וממתן </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ותים אחר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w:t>
      </w:r>
      <w:r>
        <w:rPr>
          <w:rStyle w:val="default"/>
          <w:rFonts w:cs="FrankRuehl"/>
          <w:rtl/>
        </w:rPr>
        <w:t>ע</w:t>
      </w:r>
      <w:r>
        <w:rPr>
          <w:rStyle w:val="default"/>
          <w:rFonts w:cs="FrankRuehl" w:hint="cs"/>
          <w:rtl/>
        </w:rPr>
        <w:t xml:space="preserve">ור ובאופן שיקבע השר מעת </w:t>
      </w:r>
      <w:r>
        <w:rPr>
          <w:rStyle w:val="default"/>
          <w:rFonts w:cs="FrankRuehl"/>
          <w:rtl/>
        </w:rPr>
        <w:t>לע</w:t>
      </w:r>
      <w:r>
        <w:rPr>
          <w:rStyle w:val="default"/>
          <w:rFonts w:cs="FrankRuehl" w:hint="cs"/>
          <w:rtl/>
        </w:rPr>
        <w:t xml:space="preserve">ת </w:t>
      </w:r>
      <w:r>
        <w:rPr>
          <w:rStyle w:val="default"/>
          <w:rFonts w:cs="FrankRuehl"/>
          <w:rtl/>
        </w:rPr>
        <w:t>בת</w:t>
      </w:r>
      <w:r>
        <w:rPr>
          <w:rStyle w:val="default"/>
          <w:rFonts w:cs="FrankRuehl" w:hint="cs"/>
          <w:rtl/>
        </w:rPr>
        <w:t>קנות.</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זה, "יחידת שיד</w:t>
      </w:r>
      <w:r>
        <w:rPr>
          <w:rStyle w:val="default"/>
          <w:rFonts w:cs="FrankRuehl"/>
          <w:rtl/>
        </w:rPr>
        <w:t>ו</w:t>
      </w:r>
      <w:r>
        <w:rPr>
          <w:rStyle w:val="default"/>
          <w:rFonts w:cs="FrankRuehl" w:hint="cs"/>
          <w:rtl/>
        </w:rPr>
        <w:t>ר" - ש</w:t>
      </w:r>
      <w:r>
        <w:rPr>
          <w:rStyle w:val="default"/>
          <w:rFonts w:cs="FrankRuehl"/>
          <w:rtl/>
        </w:rPr>
        <w:t>ע</w:t>
      </w:r>
      <w:r>
        <w:rPr>
          <w:rStyle w:val="default"/>
          <w:rFonts w:cs="FrankRuehl" w:hint="cs"/>
          <w:rtl/>
        </w:rPr>
        <w:t>ות שידור, לרבות חלקי שעה, בימים שונים בשבוע, בשעות שונות או בזמנים קבועים, הכל כפי שתקבע המועצה בזכיון או בכללים.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81" w:name="Rov411"/>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81"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86 (</w:t>
      </w:r>
      <w:hyperlink r:id="rId582"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55</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20"/>
        <w:ind w:left="0" w:right="1134"/>
        <w:rPr>
          <w:rStyle w:val="default"/>
          <w:rFonts w:cs="Miriam" w:hint="cs"/>
          <w:strike/>
          <w:vanish/>
          <w:sz w:val="16"/>
          <w:szCs w:val="16"/>
          <w:shd w:val="clear" w:color="auto" w:fill="FFFF99"/>
          <w:rtl/>
        </w:rPr>
      </w:pPr>
      <w:r w:rsidRPr="00B03A12">
        <w:rPr>
          <w:rStyle w:val="default"/>
          <w:rFonts w:cs="Miriam" w:hint="cs"/>
          <w:strike/>
          <w:vanish/>
          <w:sz w:val="16"/>
          <w:szCs w:val="16"/>
          <w:shd w:val="clear" w:color="auto" w:fill="FFFF99"/>
          <w:rtl/>
        </w:rPr>
        <w:t>זכות לטלויזיה הלימודית</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55.</w:t>
      </w:r>
      <w:r w:rsidRPr="00B03A12">
        <w:rPr>
          <w:rStyle w:val="default"/>
          <w:rFonts w:cs="FrankRuehl" w:hint="cs"/>
          <w:strike/>
          <w:vanish/>
          <w:sz w:val="22"/>
          <w:szCs w:val="22"/>
          <w:shd w:val="clear" w:color="auto" w:fill="FFFF99"/>
          <w:rtl/>
        </w:rPr>
        <w:tab/>
        <w:t>(א)</w:t>
      </w:r>
      <w:r w:rsidRPr="00B03A12">
        <w:rPr>
          <w:rStyle w:val="default"/>
          <w:rFonts w:cs="FrankRuehl" w:hint="cs"/>
          <w:strike/>
          <w:vanish/>
          <w:sz w:val="22"/>
          <w:szCs w:val="22"/>
          <w:shd w:val="clear" w:color="auto" w:fill="FFFF99"/>
          <w:rtl/>
        </w:rPr>
        <w:tab/>
        <w:t>המועצה תעניק לטלויזיה הלימודית זכות לשידורי טלויזיה לתקופת זכיון ראשונה, כמשמעותה בסעיף 34(ב); זכות כאמור תינתן ליחידת שידור בהיקף של שביעית מכלל יחידות השידור, לנושאים לימודיים-חינוכיים בלבד ובשעות צפייה של האוכלוסיה לה מיועדים שידורים אלה.</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הזכות כאמור בסעיף קטן (א) תינתן ללא מכרז.</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משהיתה הטלויזיה הלימודית לבעלת זכות כאמור יהיה דינה כדין כל בעל זכיון לפי חוק זה.</w:t>
      </w:r>
    </w:p>
    <w:p w:rsidR="006752FA" w:rsidRPr="00B03A12" w:rsidRDefault="006752FA">
      <w:pPr>
        <w:pStyle w:val="P00"/>
        <w:spacing w:before="0"/>
        <w:ind w:left="0" w:right="1134"/>
        <w:rPr>
          <w:rStyle w:val="default"/>
          <w:rFonts w:cs="FrankRuehl" w:hint="cs"/>
          <w:vanish/>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83"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144 (</w:t>
      </w:r>
      <w:hyperlink r:id="rId584"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rsidP="0005101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סעיפים קטנים 55(א1)</w:t>
      </w:r>
      <w:r w:rsidR="00051012" w:rsidRPr="00B03A12">
        <w:rPr>
          <w:rStyle w:val="default"/>
          <w:rFonts w:cs="FrankRuehl" w:hint="cs"/>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55(א2)</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1.1.2004</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20</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85" w:history="1">
        <w:r w:rsidRPr="00B03A12">
          <w:rPr>
            <w:rStyle w:val="Hyperlink"/>
            <w:rFonts w:cs="FrankRuehl" w:hint="cs"/>
            <w:vanish/>
            <w:szCs w:val="20"/>
            <w:shd w:val="clear" w:color="auto" w:fill="FFFF99"/>
            <w:rtl/>
          </w:rPr>
          <w:t>ס"ח תשס"ד מס' 1920</w:t>
        </w:r>
      </w:hyperlink>
      <w:r w:rsidRPr="00B03A12">
        <w:rPr>
          <w:rStyle w:val="default"/>
          <w:rFonts w:cs="FrankRuehl" w:hint="cs"/>
          <w:vanish/>
          <w:sz w:val="20"/>
          <w:szCs w:val="20"/>
          <w:shd w:val="clear" w:color="auto" w:fill="FFFF99"/>
          <w:rtl/>
        </w:rPr>
        <w:t xml:space="preserve"> מיום 18.1.2004 עמ' 71 (</w:t>
      </w:r>
      <w:hyperlink r:id="rId586" w:history="1">
        <w:r w:rsidRPr="00B03A12">
          <w:rPr>
            <w:rStyle w:val="Hyperlink"/>
            <w:rFonts w:cs="FrankRuehl" w:hint="cs"/>
            <w:vanish/>
            <w:szCs w:val="20"/>
            <w:shd w:val="clear" w:color="auto" w:fill="FFFF99"/>
            <w:rtl/>
          </w:rPr>
          <w:t>ה"ח 64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קטן 55(א2)</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(א2)</w:t>
      </w:r>
      <w:r w:rsidRPr="00B03A12">
        <w:rPr>
          <w:rStyle w:val="default"/>
          <w:rFonts w:cs="FrankRuehl" w:hint="cs"/>
          <w:strike/>
          <w:vanish/>
          <w:sz w:val="22"/>
          <w:szCs w:val="22"/>
          <w:shd w:val="clear" w:color="auto" w:fill="FFFF99"/>
          <w:rtl/>
        </w:rPr>
        <w:tab/>
        <w:t>נוסף על האמור בסעיף קטן (א1), רשאית המועצה, על פי המלצת השר ובאישור הממשלה והועדה, להעניק לטלוויזיה הלימודית זיכיון כאמור בסעיף קטן (א), בהיקף של שמונה אחוזים וחצי מכלל יחידות השידור בערוץ השלישי לתקופות נוספות, ובלבד שלא יחרגו מעבר לתקופת הזיכיון של בעלי הזיכיון הראשונים בערוץ השלישי.</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87" w:history="1">
        <w:r w:rsidRPr="00B03A12">
          <w:rPr>
            <w:rStyle w:val="Hyperlink"/>
            <w:rFonts w:cs="FrankRuehl" w:hint="cs"/>
            <w:vanish/>
            <w:szCs w:val="20"/>
            <w:shd w:val="clear" w:color="auto" w:fill="FFFF99"/>
            <w:rtl/>
          </w:rPr>
          <w:t>ס"ח תשס"ה מס' 1971</w:t>
        </w:r>
      </w:hyperlink>
      <w:r w:rsidRPr="00B03A12">
        <w:rPr>
          <w:rStyle w:val="default"/>
          <w:rFonts w:cs="FrankRuehl" w:hint="cs"/>
          <w:vanish/>
          <w:sz w:val="20"/>
          <w:szCs w:val="20"/>
          <w:shd w:val="clear" w:color="auto" w:fill="FFFF99"/>
          <w:rtl/>
        </w:rPr>
        <w:t xml:space="preserve"> מיום 6.1.2005 עמ' 70 (</w:t>
      </w:r>
      <w:hyperlink r:id="rId588" w:history="1">
        <w:r w:rsidRPr="00B03A12">
          <w:rPr>
            <w:rStyle w:val="Hyperlink"/>
            <w:rFonts w:cs="FrankRuehl" w:hint="cs"/>
            <w:vanish/>
            <w:szCs w:val="20"/>
            <w:shd w:val="clear" w:color="auto" w:fill="FFFF99"/>
            <w:rtl/>
          </w:rPr>
          <w:t>ה"ח 54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קטן 55(א3)</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589"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195 (</w:t>
      </w:r>
      <w:hyperlink r:id="rId590"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rsidP="00D631D0">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הטלויזיה הלימודית לבעלת זכיון כאמור, יהיה דינה כדין כל בעל זכיון לפי חוק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 xml:space="preserve"> לעניין סעיפים 51, </w:t>
      </w:r>
      <w:r w:rsidRPr="00B03A12">
        <w:rPr>
          <w:rStyle w:val="default"/>
          <w:rFonts w:cs="FrankRuehl" w:hint="cs"/>
          <w:vanish/>
          <w:sz w:val="22"/>
          <w:szCs w:val="22"/>
          <w:u w:val="single"/>
          <w:shd w:val="clear" w:color="auto" w:fill="FFFF99"/>
          <w:rtl/>
        </w:rPr>
        <w:t>51א, 51ב,</w:t>
      </w:r>
      <w:r w:rsidRPr="00B03A12">
        <w:rPr>
          <w:rStyle w:val="default"/>
          <w:rFonts w:cs="FrankRuehl" w:hint="cs"/>
          <w:vanish/>
          <w:sz w:val="22"/>
          <w:szCs w:val="22"/>
          <w:shd w:val="clear" w:color="auto" w:fill="FFFF99"/>
          <w:rtl/>
        </w:rPr>
        <w:t xml:space="preserve"> 52, 5</w:t>
      </w:r>
      <w:r w:rsidRPr="00B03A12">
        <w:rPr>
          <w:rStyle w:val="default"/>
          <w:rFonts w:cs="FrankRuehl"/>
          <w:vanish/>
          <w:sz w:val="22"/>
          <w:szCs w:val="22"/>
          <w:shd w:val="clear" w:color="auto" w:fill="FFFF99"/>
          <w:rtl/>
        </w:rPr>
        <w:t>3, 54(א</w:t>
      </w:r>
      <w:r w:rsidRPr="00B03A12">
        <w:rPr>
          <w:rStyle w:val="default"/>
          <w:rFonts w:cs="FrankRuehl" w:hint="cs"/>
          <w:vanish/>
          <w:sz w:val="22"/>
          <w:szCs w:val="22"/>
          <w:shd w:val="clear" w:color="auto" w:fill="FFFF99"/>
          <w:rtl/>
        </w:rPr>
        <w:t>) 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59, 66, 67, 70, 99 ו-100.</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p>
    <w:p w:rsidR="00D631D0" w:rsidRPr="00B03A12" w:rsidRDefault="00D631D0" w:rsidP="00D631D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hyperlink r:id="rId59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313 (</w:t>
      </w:r>
      <w:hyperlink r:id="rId59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D631D0" w:rsidRPr="00B03A12" w:rsidRDefault="00D631D0" w:rsidP="00D631D0">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הטלויזיה הלימודית לבעלת זכיון כאמור, יהיה דינה כדין כל בעל זכיון לפי חוק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 xml:space="preserve"> לעניין סעיפים 51, 51א, 51ב, 52, 5</w:t>
      </w:r>
      <w:r w:rsidRPr="00B03A12">
        <w:rPr>
          <w:rStyle w:val="default"/>
          <w:rFonts w:cs="FrankRuehl"/>
          <w:vanish/>
          <w:sz w:val="22"/>
          <w:szCs w:val="22"/>
          <w:shd w:val="clear" w:color="auto" w:fill="FFFF99"/>
          <w:rtl/>
        </w:rPr>
        <w:t>3, 54(א</w:t>
      </w:r>
      <w:r w:rsidRPr="00B03A12">
        <w:rPr>
          <w:rStyle w:val="default"/>
          <w:rFonts w:cs="FrankRuehl" w:hint="cs"/>
          <w:vanish/>
          <w:sz w:val="22"/>
          <w:szCs w:val="22"/>
          <w:shd w:val="clear" w:color="auto" w:fill="FFFF99"/>
          <w:rtl/>
        </w:rPr>
        <w:t>) 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 59, 66, 67, 70, </w:t>
      </w:r>
      <w:r w:rsidRPr="00B03A12">
        <w:rPr>
          <w:rStyle w:val="default"/>
          <w:rFonts w:cs="FrankRuehl" w:hint="cs"/>
          <w:vanish/>
          <w:sz w:val="22"/>
          <w:szCs w:val="22"/>
          <w:u w:val="single"/>
          <w:shd w:val="clear" w:color="auto" w:fill="FFFF99"/>
          <w:rtl/>
        </w:rPr>
        <w:t>71ד,</w:t>
      </w:r>
      <w:r w:rsidRPr="00B03A12">
        <w:rPr>
          <w:rStyle w:val="default"/>
          <w:rFonts w:cs="FrankRuehl" w:hint="cs"/>
          <w:vanish/>
          <w:sz w:val="22"/>
          <w:szCs w:val="22"/>
          <w:shd w:val="clear" w:color="auto" w:fill="FFFF99"/>
          <w:rtl/>
        </w:rPr>
        <w:t xml:space="preserve"> 99 ו-100.</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p>
    <w:p w:rsidR="00863A8C" w:rsidRPr="00B03A12" w:rsidRDefault="00863A8C" w:rsidP="00863A8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hyperlink r:id="rId593"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594"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863A8C" w:rsidRPr="00B03A12" w:rsidRDefault="00863A8C" w:rsidP="00863A8C">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הטלויזיה הלימודית לבעלת זכיון כאמור, יהיה דינה כדין כל בעל זכיון לפי חוק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 xml:space="preserve"> לעניין סעיפים </w:t>
      </w:r>
      <w:r w:rsidRPr="00B03A12">
        <w:rPr>
          <w:rStyle w:val="default"/>
          <w:rFonts w:cs="FrankRuehl" w:hint="cs"/>
          <w:strike/>
          <w:vanish/>
          <w:sz w:val="22"/>
          <w:szCs w:val="22"/>
          <w:shd w:val="clear" w:color="auto" w:fill="FFFF99"/>
          <w:rtl/>
        </w:rPr>
        <w:t>51, 51א, 51ב, 52, 5</w:t>
      </w:r>
      <w:r w:rsidRPr="00B03A12">
        <w:rPr>
          <w:rStyle w:val="default"/>
          <w:rFonts w:cs="FrankRuehl"/>
          <w:strike/>
          <w:vanish/>
          <w:sz w:val="22"/>
          <w:szCs w:val="22"/>
          <w:shd w:val="clear" w:color="auto" w:fill="FFFF99"/>
          <w:rtl/>
        </w:rPr>
        <w:t>3, 54(א</w:t>
      </w:r>
      <w:r w:rsidRPr="00B03A12">
        <w:rPr>
          <w:rStyle w:val="default"/>
          <w:rFonts w:cs="FrankRuehl" w:hint="cs"/>
          <w:strike/>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54(א)</w:t>
      </w:r>
      <w:r w:rsidRPr="00B03A12">
        <w:rPr>
          <w:rStyle w:val="default"/>
          <w:rFonts w:cs="FrankRuehl" w:hint="cs"/>
          <w:vanish/>
          <w:sz w:val="22"/>
          <w:szCs w:val="22"/>
          <w:shd w:val="clear" w:color="auto" w:fill="FFFF99"/>
          <w:rtl/>
        </w:rPr>
        <w:t xml:space="preserve"> 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59, 66, 67, 70, 71ד, 99 ו-100.</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p>
    <w:p w:rsidR="00EF0E04" w:rsidRPr="00B03A12" w:rsidRDefault="00EF0E04" w:rsidP="00002A20">
      <w:pPr>
        <w:pStyle w:val="P22"/>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 xml:space="preserve">מיום </w:t>
      </w:r>
      <w:r w:rsidR="00002A20" w:rsidRPr="00B03A12">
        <w:rPr>
          <w:rStyle w:val="default"/>
          <w:rFonts w:cs="FrankRuehl" w:hint="cs"/>
          <w:strike/>
          <w:vanish/>
          <w:color w:val="FF0000"/>
          <w:sz w:val="20"/>
          <w:szCs w:val="20"/>
          <w:shd w:val="clear" w:color="auto" w:fill="FFFF99"/>
          <w:rtl/>
        </w:rPr>
        <w:t>31.3.2016</w:t>
      </w:r>
      <w:r w:rsidR="00924E26" w:rsidRPr="00B03A12">
        <w:rPr>
          <w:rStyle w:val="default"/>
          <w:rFonts w:cs="FrankRuehl" w:hint="cs"/>
          <w:vanish/>
          <w:color w:val="FF0000"/>
          <w:sz w:val="20"/>
          <w:szCs w:val="20"/>
          <w:shd w:val="clear" w:color="auto" w:fill="FFFF99"/>
          <w:rtl/>
        </w:rPr>
        <w:t xml:space="preserve"> </w:t>
      </w:r>
      <w:r w:rsidR="00924E26" w:rsidRPr="00B03A12">
        <w:rPr>
          <w:rStyle w:val="default"/>
          <w:rFonts w:cs="FrankRuehl" w:hint="cs"/>
          <w:vanish/>
          <w:sz w:val="20"/>
          <w:szCs w:val="20"/>
          <w:shd w:val="clear" w:color="auto" w:fill="FFFF99"/>
          <w:rtl/>
        </w:rPr>
        <w:t>בוטל</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F0E04" w:rsidRPr="00B03A12" w:rsidRDefault="00EF0E04" w:rsidP="00EF0E04">
      <w:pPr>
        <w:pStyle w:val="P22"/>
        <w:spacing w:before="0"/>
        <w:ind w:left="0" w:right="1134"/>
        <w:rPr>
          <w:rStyle w:val="default"/>
          <w:rFonts w:cs="FrankRuehl" w:hint="cs"/>
          <w:vanish/>
          <w:szCs w:val="20"/>
          <w:shd w:val="clear" w:color="auto" w:fill="FFFF99"/>
          <w:rtl/>
        </w:rPr>
      </w:pPr>
      <w:hyperlink r:id="rId595"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596"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597"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598"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599"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600"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601"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602"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051012" w:rsidRPr="00B03A12" w:rsidRDefault="00051012" w:rsidP="0005101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55</w:t>
      </w:r>
    </w:p>
    <w:p w:rsidR="00051012" w:rsidRPr="00B03A12" w:rsidRDefault="00051012" w:rsidP="00051012">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051012" w:rsidRPr="00B03A12" w:rsidRDefault="00051012" w:rsidP="00051012">
      <w:pPr>
        <w:pStyle w:val="P00"/>
        <w:spacing w:before="20"/>
        <w:ind w:left="0" w:right="1134"/>
        <w:rPr>
          <w:rStyle w:val="big-number"/>
          <w:rFonts w:hint="cs"/>
          <w:strike/>
          <w:vanish/>
          <w:sz w:val="16"/>
          <w:szCs w:val="16"/>
          <w:shd w:val="clear" w:color="auto" w:fill="FFFF99"/>
          <w:rtl/>
        </w:rPr>
      </w:pPr>
      <w:r w:rsidRPr="00B03A12">
        <w:rPr>
          <w:rStyle w:val="big-number"/>
          <w:rFonts w:hint="cs"/>
          <w:strike/>
          <w:vanish/>
          <w:sz w:val="16"/>
          <w:szCs w:val="16"/>
          <w:shd w:val="clear" w:color="auto" w:fill="FFFF99"/>
          <w:rtl/>
        </w:rPr>
        <w:t>זכיון לטלויזיה הלימודית</w:t>
      </w:r>
    </w:p>
    <w:p w:rsidR="00051012" w:rsidRPr="00B03A12" w:rsidRDefault="00051012" w:rsidP="00051012">
      <w:pPr>
        <w:pStyle w:val="P00"/>
        <w:spacing w:before="0"/>
        <w:ind w:left="0" w:right="1134"/>
        <w:rPr>
          <w:rStyle w:val="default"/>
          <w:rFonts w:cs="FrankRuehl"/>
          <w:strike/>
          <w:vanish/>
          <w:sz w:val="22"/>
          <w:szCs w:val="22"/>
          <w:shd w:val="clear" w:color="auto" w:fill="FFFF99"/>
          <w:rtl/>
        </w:rPr>
      </w:pPr>
      <w:r w:rsidRPr="00B03A12">
        <w:rPr>
          <w:rStyle w:val="big-number"/>
          <w:rFonts w:cs="FrankRuehl"/>
          <w:strike/>
          <w:vanish/>
          <w:sz w:val="22"/>
          <w:szCs w:val="22"/>
          <w:shd w:val="clear" w:color="auto" w:fill="FFFF99"/>
          <w:rtl/>
        </w:rPr>
        <w:t>55.</w:t>
      </w:r>
      <w:r w:rsidRPr="00B03A12">
        <w:rPr>
          <w:rStyle w:val="big-number"/>
          <w:rFonts w:cs="FrankRuehl"/>
          <w:strike/>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צ</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תעניק לטלויזיה הלימודית ללא מכרז, זכיון לשידורי טלויזיה לתקופת זכיון ראשונה, כמשמעותה בסעיף 34(ב); זכיון כאמור יינתן ליחידת שיד</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בהיקף של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מכלל יחידות השידור, לנוש</w:t>
      </w:r>
      <w:r w:rsidRPr="00B03A12">
        <w:rPr>
          <w:rStyle w:val="default"/>
          <w:rFonts w:cs="FrankRuehl"/>
          <w:strike/>
          <w:vanish/>
          <w:sz w:val="22"/>
          <w:szCs w:val="22"/>
          <w:shd w:val="clear" w:color="auto" w:fill="FFFF99"/>
          <w:rtl/>
        </w:rPr>
        <w:t>אי</w:t>
      </w:r>
      <w:r w:rsidRPr="00B03A12">
        <w:rPr>
          <w:rStyle w:val="default"/>
          <w:rFonts w:cs="FrankRuehl" w:hint="cs"/>
          <w:strike/>
          <w:vanish/>
          <w:sz w:val="22"/>
          <w:szCs w:val="22"/>
          <w:shd w:val="clear" w:color="auto" w:fill="FFFF99"/>
          <w:rtl/>
        </w:rPr>
        <w:t xml:space="preserve">ם </w:t>
      </w:r>
      <w:r w:rsidRPr="00B03A12">
        <w:rPr>
          <w:rStyle w:val="default"/>
          <w:rFonts w:cs="FrankRuehl"/>
          <w:strike/>
          <w:vanish/>
          <w:sz w:val="22"/>
          <w:szCs w:val="22"/>
          <w:shd w:val="clear" w:color="auto" w:fill="FFFF99"/>
          <w:rtl/>
        </w:rPr>
        <w:t>לי</w:t>
      </w:r>
      <w:r w:rsidRPr="00B03A12">
        <w:rPr>
          <w:rStyle w:val="default"/>
          <w:rFonts w:cs="FrankRuehl" w:hint="cs"/>
          <w:strike/>
          <w:vanish/>
          <w:sz w:val="22"/>
          <w:szCs w:val="22"/>
          <w:shd w:val="clear" w:color="auto" w:fill="FFFF99"/>
          <w:rtl/>
        </w:rPr>
        <w:t>מודיים-חינוכיים בלבד ובשעות צפייה של האוכלוסיה לה מיועדים שידורים אלה.</w:t>
      </w:r>
    </w:p>
    <w:p w:rsidR="00051012" w:rsidRPr="00B03A12" w:rsidRDefault="00051012" w:rsidP="00051012">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ום תחילת השידורים בערוץ השלישי, יינתן לטלוויזיה הלימודית זיכיון כאמור בסעיף קטן (א) בהיקף</w:t>
      </w:r>
      <w:r w:rsidRPr="00B03A12">
        <w:rPr>
          <w:rStyle w:val="default"/>
          <w:rFonts w:cs="FrankRuehl"/>
          <w:strike/>
          <w:vanish/>
          <w:sz w:val="22"/>
          <w:szCs w:val="22"/>
          <w:shd w:val="clear" w:color="auto" w:fill="FFFF99"/>
          <w:rtl/>
        </w:rPr>
        <w:t xml:space="preserve"> ש</w:t>
      </w:r>
      <w:r w:rsidRPr="00B03A12">
        <w:rPr>
          <w:rStyle w:val="default"/>
          <w:rFonts w:cs="FrankRuehl" w:hint="cs"/>
          <w:strike/>
          <w:vanish/>
          <w:sz w:val="22"/>
          <w:szCs w:val="22"/>
          <w:shd w:val="clear" w:color="auto" w:fill="FFFF99"/>
          <w:rtl/>
        </w:rPr>
        <w:t>ל שמונה א</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חצי מכלל יחידות השידור בע</w:t>
      </w:r>
      <w:r w:rsidRPr="00B03A12">
        <w:rPr>
          <w:rStyle w:val="default"/>
          <w:rFonts w:cs="FrankRuehl"/>
          <w:strike/>
          <w:vanish/>
          <w:sz w:val="22"/>
          <w:szCs w:val="22"/>
          <w:shd w:val="clear" w:color="auto" w:fill="FFFF99"/>
          <w:rtl/>
        </w:rPr>
        <w:t>רו</w:t>
      </w:r>
      <w:r w:rsidRPr="00B03A12">
        <w:rPr>
          <w:rStyle w:val="default"/>
          <w:rFonts w:cs="FrankRuehl" w:hint="cs"/>
          <w:strike/>
          <w:vanish/>
          <w:sz w:val="22"/>
          <w:szCs w:val="22"/>
          <w:shd w:val="clear" w:color="auto" w:fill="FFFF99"/>
          <w:rtl/>
        </w:rPr>
        <w:t xml:space="preserve">ץ 2 </w:t>
      </w:r>
      <w:r w:rsidRPr="00B03A12">
        <w:rPr>
          <w:rStyle w:val="default"/>
          <w:rFonts w:cs="FrankRuehl"/>
          <w:strike/>
          <w:vanish/>
          <w:sz w:val="22"/>
          <w:szCs w:val="22"/>
          <w:shd w:val="clear" w:color="auto" w:fill="FFFF99"/>
          <w:rtl/>
        </w:rPr>
        <w:t>וז</w:t>
      </w:r>
      <w:r w:rsidRPr="00B03A12">
        <w:rPr>
          <w:rStyle w:val="default"/>
          <w:rFonts w:cs="FrankRuehl" w:hint="cs"/>
          <w:strike/>
          <w:vanish/>
          <w:sz w:val="22"/>
          <w:szCs w:val="22"/>
          <w:shd w:val="clear" w:color="auto" w:fill="FFFF99"/>
          <w:rtl/>
        </w:rPr>
        <w:t>יכיון כאמור בהיקף של שמונה אחוזים וחצי מכלל יחידות השידור בערוץ השלישי; תוקפם ש</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הזיכיונות האמורים יהא עד ליום ה' בחשון תשס"ד (31 באוקטובר 2003), ואולם אין בכך כדי לגרוע מסמכויות המועצה לפי סעיף 37. </w:t>
      </w:r>
    </w:p>
    <w:p w:rsidR="00051012" w:rsidRPr="00B03A12" w:rsidRDefault="00051012" w:rsidP="00051012">
      <w:pPr>
        <w:pStyle w:val="P00"/>
        <w:spacing w:before="0"/>
        <w:ind w:left="0" w:right="1134"/>
        <w:rPr>
          <w:rStyle w:val="default"/>
          <w:rFonts w:cs="FrankRuehl" w:hint="cs"/>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(בוטל).</w:t>
      </w:r>
    </w:p>
    <w:p w:rsidR="00051012" w:rsidRPr="00B03A12" w:rsidRDefault="00051012" w:rsidP="00051012">
      <w:pPr>
        <w:pStyle w:val="P00"/>
        <w:spacing w:before="0"/>
        <w:ind w:left="1021" w:right="1134" w:hanging="1021"/>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(א3)</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(1)</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המועצה תעניק לטלוויזיה הלימודית בלא מכרז, זיכיון לשידורי טלוויזיה בערוץ 2, לתקופת הזיכיון האמורה בסעיף 34(ב1), שתחילתה ביום כ"ט בתשרי התשס"ו (1 בנובמבר 2005); זיכיון כאמור יינתן ליחידת שידור בהיקף של שמונה אחוזים וחצי מכלל יחידות השידור בערוץ 2 לנושאים ובשעות כאמור בסעיף קטן (א).</w:t>
      </w:r>
    </w:p>
    <w:p w:rsidR="00051012" w:rsidRPr="00B03A12" w:rsidRDefault="00051012" w:rsidP="00051012">
      <w:pPr>
        <w:pStyle w:val="P00"/>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hint="cs"/>
          <w:strike/>
          <w:vanish/>
          <w:sz w:val="22"/>
          <w:szCs w:val="22"/>
          <w:shd w:val="clear" w:color="auto" w:fill="FFFF99"/>
          <w:rtl/>
        </w:rPr>
        <w:tab/>
      </w:r>
      <w:r w:rsidRPr="00B03A12">
        <w:rPr>
          <w:rStyle w:val="default"/>
          <w:rFonts w:cs="FrankRuehl"/>
          <w:strike/>
          <w:vanish/>
          <w:sz w:val="22"/>
          <w:szCs w:val="22"/>
          <w:shd w:val="clear" w:color="auto" w:fill="FFFF99"/>
          <w:rtl/>
        </w:rPr>
        <w:t>אין בהוראות סעיף קטן זה כדי לגרוע מסמכויות המועצה לפי הוראות סעיף 37.</w:t>
      </w:r>
    </w:p>
    <w:p w:rsidR="00051012" w:rsidRPr="00B03A12" w:rsidRDefault="00051012" w:rsidP="00863A8C">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הטלויזיה הלימודית לבעלת זכיון כאמור, יהיה דינה כדין כל בעל זכיון לפי חוק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ט</w:t>
      </w:r>
      <w:r w:rsidRPr="00B03A12">
        <w:rPr>
          <w:rStyle w:val="default"/>
          <w:rFonts w:cs="FrankRuehl" w:hint="cs"/>
          <w:strike/>
          <w:vanish/>
          <w:sz w:val="22"/>
          <w:szCs w:val="22"/>
          <w:shd w:val="clear" w:color="auto" w:fill="FFFF99"/>
          <w:rtl/>
        </w:rPr>
        <w:t xml:space="preserve"> לעניין סעיפים </w:t>
      </w:r>
      <w:r w:rsidRPr="00B03A12">
        <w:rPr>
          <w:rStyle w:val="default"/>
          <w:rFonts w:cs="FrankRuehl"/>
          <w:strike/>
          <w:vanish/>
          <w:sz w:val="22"/>
          <w:szCs w:val="22"/>
          <w:shd w:val="clear" w:color="auto" w:fill="FFFF99"/>
          <w:rtl/>
        </w:rPr>
        <w:t>54(א</w:t>
      </w:r>
      <w:r w:rsidRPr="00B03A12">
        <w:rPr>
          <w:rStyle w:val="default"/>
          <w:rFonts w:cs="FrankRuehl" w:hint="cs"/>
          <w:strike/>
          <w:vanish/>
          <w:sz w:val="22"/>
          <w:szCs w:val="22"/>
          <w:shd w:val="clear" w:color="auto" w:fill="FFFF99"/>
          <w:rtl/>
        </w:rPr>
        <w:t>) ו</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 59, 66, 67, 70, 71ד, 99 ו- 100.</w:t>
      </w:r>
    </w:p>
    <w:p w:rsidR="00051012" w:rsidRPr="00B03A12" w:rsidRDefault="00051012" w:rsidP="00051012">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צ</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לפחות מכלל שידורי הטלויזיה הלימו</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ית תהיה מהפקה מקומית</w:t>
      </w:r>
      <w:r w:rsidRPr="00B03A12">
        <w:rPr>
          <w:rStyle w:val="default"/>
          <w:rFonts w:cs="FrankRuehl"/>
          <w:strike/>
          <w:vanish/>
          <w:sz w:val="22"/>
          <w:szCs w:val="22"/>
          <w:shd w:val="clear" w:color="auto" w:fill="FFFF99"/>
          <w:rtl/>
        </w:rPr>
        <w:t xml:space="preserve"> כהג</w:t>
      </w:r>
      <w:r w:rsidRPr="00B03A12">
        <w:rPr>
          <w:rStyle w:val="default"/>
          <w:rFonts w:cs="FrankRuehl" w:hint="cs"/>
          <w:strike/>
          <w:vanish/>
          <w:sz w:val="22"/>
          <w:szCs w:val="22"/>
          <w:shd w:val="clear" w:color="auto" w:fill="FFFF99"/>
          <w:rtl/>
        </w:rPr>
        <w:t>דרתה בסעיף 58.</w:t>
      </w:r>
    </w:p>
    <w:p w:rsidR="00051012" w:rsidRPr="00B03A12" w:rsidRDefault="00051012" w:rsidP="00051012">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ט</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 xml:space="preserve">יה הלימודית תשלם לרשות דמי זכיון שנתיים מתוך הכנסותיה מביצוע שידורים וממתן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ותים אחר</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 xml:space="preserve">ור ובאופן שיקבע השר מעת </w:t>
      </w:r>
      <w:r w:rsidRPr="00B03A12">
        <w:rPr>
          <w:rStyle w:val="default"/>
          <w:rFonts w:cs="FrankRuehl"/>
          <w:strike/>
          <w:vanish/>
          <w:sz w:val="22"/>
          <w:szCs w:val="22"/>
          <w:shd w:val="clear" w:color="auto" w:fill="FFFF99"/>
          <w:rtl/>
        </w:rPr>
        <w:t>לע</w:t>
      </w:r>
      <w:r w:rsidRPr="00B03A12">
        <w:rPr>
          <w:rStyle w:val="default"/>
          <w:rFonts w:cs="FrankRuehl" w:hint="cs"/>
          <w:strike/>
          <w:vanish/>
          <w:sz w:val="22"/>
          <w:szCs w:val="22"/>
          <w:shd w:val="clear" w:color="auto" w:fill="FFFF99"/>
          <w:rtl/>
        </w:rPr>
        <w:t xml:space="preserve">ת </w:t>
      </w:r>
      <w:r w:rsidRPr="00B03A12">
        <w:rPr>
          <w:rStyle w:val="default"/>
          <w:rFonts w:cs="FrankRuehl"/>
          <w:strike/>
          <w:vanish/>
          <w:sz w:val="22"/>
          <w:szCs w:val="22"/>
          <w:shd w:val="clear" w:color="auto" w:fill="FFFF99"/>
          <w:rtl/>
        </w:rPr>
        <w:t>בת</w:t>
      </w:r>
      <w:r w:rsidRPr="00B03A12">
        <w:rPr>
          <w:rStyle w:val="default"/>
          <w:rFonts w:cs="FrankRuehl" w:hint="cs"/>
          <w:strike/>
          <w:vanish/>
          <w:sz w:val="22"/>
          <w:szCs w:val="22"/>
          <w:shd w:val="clear" w:color="auto" w:fill="FFFF99"/>
          <w:rtl/>
        </w:rPr>
        <w:t>קנות.</w:t>
      </w:r>
    </w:p>
    <w:p w:rsidR="00051012" w:rsidRPr="002455B4" w:rsidRDefault="00051012" w:rsidP="002455B4">
      <w:pPr>
        <w:pStyle w:val="P00"/>
        <w:spacing w:before="0"/>
        <w:ind w:left="0" w:right="1134"/>
        <w:rPr>
          <w:rStyle w:val="default"/>
          <w:rFonts w:cs="FrankRuehl" w:hint="cs"/>
          <w:strike/>
          <w:sz w:val="2"/>
          <w:szCs w:val="2"/>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ס</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ף</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זה, "יחידת שיד</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ר" - ש</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ות שידור, לרבות חלקי שעה, בימים שונים בשבוע, בשעות שונות או בזמנים קבועים, הכל כפי שתקבע המועצה בזכיון או בכללים.</w:t>
      </w:r>
      <w:bookmarkEnd w:id="181"/>
    </w:p>
    <w:p w:rsidR="006752FA" w:rsidRDefault="006752FA" w:rsidP="00D631D0">
      <w:pPr>
        <w:pStyle w:val="P00"/>
        <w:spacing w:before="72"/>
        <w:ind w:left="0" w:right="1134"/>
        <w:rPr>
          <w:rStyle w:val="default"/>
          <w:rFonts w:cs="FrankRuehl" w:hint="cs"/>
          <w:rtl/>
        </w:rPr>
      </w:pPr>
      <w:bookmarkStart w:id="182" w:name="Seif106"/>
      <w:bookmarkEnd w:id="182"/>
      <w:r>
        <w:rPr>
          <w:lang w:val="he-IL"/>
        </w:rPr>
        <w:pict>
          <v:rect id="_x0000_s2156" style="position:absolute;left:0;text-align:left;margin-left:464.5pt;margin-top:8.05pt;width:75.05pt;height:65.3pt;z-index:251532288" o:allowincell="f" filled="f" stroked="f" strokecolor="lime" strokeweight=".25pt">
            <v:textbox style="mso-next-textbox:#_x0000_s2156" inset="0,0,0,0">
              <w:txbxContent>
                <w:p w:rsidR="007A2133" w:rsidRDefault="007A2133">
                  <w:pPr>
                    <w:spacing w:line="160" w:lineRule="exact"/>
                    <w:jc w:val="left"/>
                    <w:rPr>
                      <w:rFonts w:cs="Miriam"/>
                      <w:noProof/>
                      <w:sz w:val="18"/>
                      <w:szCs w:val="18"/>
                      <w:rtl/>
                    </w:rPr>
                  </w:pPr>
                  <w:r>
                    <w:rPr>
                      <w:rFonts w:cs="Miriam"/>
                      <w:sz w:val="18"/>
                      <w:szCs w:val="18"/>
                      <w:rtl/>
                    </w:rPr>
                    <w:t>ס</w:t>
                  </w:r>
                  <w:r>
                    <w:rPr>
                      <w:rFonts w:cs="Miriam" w:hint="cs"/>
                      <w:sz w:val="18"/>
                      <w:szCs w:val="18"/>
                      <w:rtl/>
                    </w:rPr>
                    <w:t>י</w:t>
                  </w:r>
                  <w:r>
                    <w:rPr>
                      <w:rFonts w:cs="Miriam"/>
                      <w:sz w:val="18"/>
                      <w:szCs w:val="18"/>
                      <w:rtl/>
                    </w:rPr>
                    <w:t>י</w:t>
                  </w:r>
                  <w:r>
                    <w:rPr>
                      <w:rFonts w:cs="Miriam" w:hint="cs"/>
                      <w:sz w:val="18"/>
                      <w:szCs w:val="18"/>
                      <w:rtl/>
                    </w:rPr>
                    <w:t>ג</w:t>
                  </w:r>
                  <w:r>
                    <w:rPr>
                      <w:rFonts w:cs="Miriam"/>
                      <w:sz w:val="18"/>
                      <w:szCs w:val="18"/>
                      <w:rtl/>
                    </w:rPr>
                    <w:t xml:space="preserve"> </w:t>
                  </w:r>
                  <w:r>
                    <w:rPr>
                      <w:rFonts w:cs="Miriam" w:hint="cs"/>
                      <w:sz w:val="18"/>
                      <w:szCs w:val="18"/>
                      <w:rtl/>
                    </w:rPr>
                    <w:t>ל</w:t>
                  </w:r>
                  <w:r>
                    <w:rPr>
                      <w:rFonts w:cs="Miriam"/>
                      <w:sz w:val="18"/>
                      <w:szCs w:val="18"/>
                      <w:rtl/>
                    </w:rPr>
                    <w:t>ז</w:t>
                  </w:r>
                  <w:r>
                    <w:rPr>
                      <w:rFonts w:cs="Miriam" w:hint="cs"/>
                      <w:sz w:val="18"/>
                      <w:szCs w:val="18"/>
                      <w:rtl/>
                    </w:rPr>
                    <w:t>כיון או לרישיון</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6)</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ד</w:t>
                  </w:r>
                  <w:r>
                    <w:rPr>
                      <w:rFonts w:cs="Miriam" w:hint="cs"/>
                      <w:sz w:val="18"/>
                      <w:szCs w:val="18"/>
                      <w:rtl/>
                    </w:rPr>
                    <w:t>-1994</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D631D0" w:rsidRPr="00D631D0">
        <w:rPr>
          <w:rStyle w:val="default"/>
          <w:rFonts w:cs="FrankRuehl" w:hint="cs"/>
          <w:rtl/>
        </w:rPr>
        <w:t>לא יינתן זיכיון לשידורי טלוויזיה או רישיון לשידורי טלוויזיה</w:t>
      </w:r>
      <w:r>
        <w:rPr>
          <w:rStyle w:val="default"/>
          <w:rFonts w:cs="FrankRuehl" w:hint="cs"/>
          <w:rtl/>
        </w:rPr>
        <w:t xml:space="preserve"> </w:t>
      </w:r>
      <w:r>
        <w:rPr>
          <w:rStyle w:val="default"/>
          <w:rFonts w:cs="FrankRuehl"/>
          <w:rtl/>
        </w:rPr>
        <w:t>–</w:t>
      </w:r>
    </w:p>
    <w:p w:rsidR="00D631D0" w:rsidRDefault="00D631D0" w:rsidP="00D631D0">
      <w:pPr>
        <w:pStyle w:val="P00"/>
        <w:spacing w:before="72"/>
        <w:ind w:left="0" w:right="1134"/>
        <w:rPr>
          <w:rStyle w:val="default"/>
          <w:rFonts w:cs="FrankRuehl" w:hint="cs"/>
          <w:rtl/>
        </w:rPr>
      </w:pPr>
    </w:p>
    <w:p w:rsidR="002455B4" w:rsidRDefault="002455B4" w:rsidP="00D631D0">
      <w:pPr>
        <w:pStyle w:val="P00"/>
        <w:spacing w:before="72"/>
        <w:ind w:left="0" w:right="1134"/>
        <w:rPr>
          <w:rStyle w:val="default"/>
          <w:rFonts w:cs="FrankRuehl" w:hint="cs"/>
          <w:rtl/>
        </w:rPr>
      </w:pPr>
    </w:p>
    <w:p w:rsidR="002455B4" w:rsidRDefault="002455B4" w:rsidP="00D631D0">
      <w:pPr>
        <w:pStyle w:val="P00"/>
        <w:spacing w:before="72"/>
        <w:ind w:left="0" w:right="1134"/>
        <w:rPr>
          <w:rStyle w:val="default"/>
          <w:rFonts w:cs="FrankRuehl" w:hint="cs"/>
          <w:rtl/>
        </w:rPr>
      </w:pPr>
    </w:p>
    <w:p w:rsidR="006752FA" w:rsidRDefault="002455B4">
      <w:pPr>
        <w:pStyle w:val="P22"/>
        <w:spacing w:before="72"/>
        <w:ind w:left="1021" w:right="1134"/>
        <w:rPr>
          <w:rStyle w:val="default"/>
          <w:rFonts w:cs="FrankRuehl"/>
          <w:rtl/>
        </w:rPr>
      </w:pPr>
      <w:r>
        <w:rPr>
          <w:rFonts w:cs="FrankRuehl"/>
          <w:sz w:val="26"/>
          <w:rtl/>
          <w:lang w:eastAsia="en-US"/>
        </w:rPr>
        <w:pict>
          <v:shape id="_x0000_s2752" type="#_x0000_t202" style="position:absolute;left:0;text-align:left;margin-left:470.25pt;margin-top:7.1pt;width:1in;height:16.8pt;z-index:251844608" filled="f" stroked="f">
            <v:textbox inset="1mm,0,1mm,0">
              <w:txbxContent>
                <w:p w:rsidR="007A2133" w:rsidRDefault="007A2133" w:rsidP="002455B4">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Style w:val="default"/>
          <w:rFonts w:cs="FrankRuehl"/>
          <w:rtl/>
        </w:rPr>
        <w:t>(1)</w:t>
      </w:r>
      <w:r w:rsidR="006752FA">
        <w:rPr>
          <w:rStyle w:val="default"/>
          <w:rFonts w:cs="FrankRuehl"/>
          <w:rtl/>
        </w:rPr>
        <w:tab/>
      </w:r>
      <w:r w:rsidR="006752FA">
        <w:rPr>
          <w:rStyle w:val="default"/>
          <w:rFonts w:cs="FrankRuehl" w:hint="cs"/>
          <w:rtl/>
        </w:rPr>
        <w:t>ל</w:t>
      </w:r>
      <w:r w:rsidR="006752FA">
        <w:rPr>
          <w:rStyle w:val="default"/>
          <w:rFonts w:cs="FrankRuehl"/>
          <w:rtl/>
        </w:rPr>
        <w:t>ב</w:t>
      </w:r>
      <w:r w:rsidR="006752FA">
        <w:rPr>
          <w:rStyle w:val="default"/>
          <w:rFonts w:cs="FrankRuehl" w:hint="cs"/>
          <w:rtl/>
        </w:rPr>
        <w:t>ע</w:t>
      </w:r>
      <w:r w:rsidR="006752FA">
        <w:rPr>
          <w:rStyle w:val="default"/>
          <w:rFonts w:cs="FrankRuehl"/>
          <w:rtl/>
        </w:rPr>
        <w:t>ל</w:t>
      </w:r>
      <w:r w:rsidR="006752FA">
        <w:rPr>
          <w:rStyle w:val="default"/>
          <w:rFonts w:cs="FrankRuehl" w:hint="cs"/>
          <w:rtl/>
        </w:rPr>
        <w:t xml:space="preserve"> </w:t>
      </w:r>
      <w:r w:rsidR="006752FA">
        <w:rPr>
          <w:rStyle w:val="default"/>
          <w:rFonts w:cs="FrankRuehl"/>
          <w:rtl/>
        </w:rPr>
        <w:t>ז</w:t>
      </w:r>
      <w:r w:rsidR="006752FA">
        <w:rPr>
          <w:rStyle w:val="default"/>
          <w:rFonts w:cs="FrankRuehl" w:hint="cs"/>
          <w:rtl/>
        </w:rPr>
        <w:t>כיון לשידורי טלויזיה;</w:t>
      </w:r>
    </w:p>
    <w:p w:rsidR="00D631D0" w:rsidRDefault="00D631D0" w:rsidP="00D631D0">
      <w:pPr>
        <w:pStyle w:val="P22"/>
        <w:spacing w:before="72"/>
        <w:ind w:left="1021" w:right="1134"/>
        <w:rPr>
          <w:rStyle w:val="default"/>
          <w:rFonts w:cs="FrankRuehl"/>
          <w:rtl/>
        </w:rPr>
      </w:pPr>
      <w:r w:rsidRPr="00D631D0">
        <w:rPr>
          <w:rStyle w:val="default"/>
          <w:rFonts w:cs="FrankRuehl"/>
        </w:rPr>
        <w:pict>
          <v:rect id="_x0000_s2609" style="position:absolute;left:0;text-align:left;margin-left:464.35pt;margin-top:7.1pt;width:75.05pt;height:20pt;z-index:251780096" o:allowincell="f" filled="f" stroked="f" strokecolor="lime" strokeweight=".25pt">
            <v:textbox style="mso-next-textbox:#_x0000_s2609" inset="0,0,0,0">
              <w:txbxContent>
                <w:p w:rsidR="007A2133" w:rsidRDefault="007A2133" w:rsidP="00D631D0">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default"/>
          <w:rFonts w:cs="FrankRuehl"/>
          <w:rtl/>
        </w:rPr>
        <w:t>(</w:t>
      </w:r>
      <w:r w:rsidRPr="00D631D0">
        <w:rPr>
          <w:rStyle w:val="default"/>
          <w:rFonts w:cs="FrankRuehl" w:hint="cs"/>
          <w:rtl/>
        </w:rPr>
        <w:t>1א)</w:t>
      </w:r>
      <w:r w:rsidRPr="00D631D0">
        <w:rPr>
          <w:rStyle w:val="default"/>
          <w:rFonts w:cs="FrankRuehl" w:hint="cs"/>
          <w:rtl/>
        </w:rPr>
        <w:tab/>
        <w:t>לבעל רישיון לשידורי טלוויזיה</w:t>
      </w:r>
      <w:r>
        <w:rPr>
          <w:rStyle w:val="default"/>
          <w:rFonts w:cs="FrankRuehl" w:hint="cs"/>
          <w:rtl/>
        </w:rPr>
        <w:t>;</w:t>
      </w:r>
    </w:p>
    <w:p w:rsidR="006752FA" w:rsidRDefault="006752FA" w:rsidP="00D631D0">
      <w:pPr>
        <w:pStyle w:val="P22"/>
        <w:spacing w:before="72"/>
        <w:ind w:left="1021" w:right="1134"/>
        <w:rPr>
          <w:rStyle w:val="default"/>
          <w:rFonts w:cs="FrankRuehl" w:hint="cs"/>
          <w:rtl/>
        </w:rPr>
      </w:pPr>
      <w:r>
        <w:rPr>
          <w:lang w:val="he-IL"/>
        </w:rPr>
        <w:pict>
          <v:rect id="_x0000_s2157" style="position:absolute;left:0;text-align:left;margin-left:464.35pt;margin-top:7.1pt;width:75.05pt;height:47.3pt;z-index:251533312" o:allowincell="f" filled="f" stroked="f" strokecolor="lime" strokeweight=".25pt">
            <v:textbox style="mso-next-textbox:#_x0000_s2157" inset="0,0,0,0">
              <w:txbxContent>
                <w:p w:rsidR="007A2133" w:rsidRDefault="007A2133">
                  <w:pPr>
                    <w:spacing w:line="160" w:lineRule="exact"/>
                    <w:jc w:val="left"/>
                    <w:rPr>
                      <w:rFonts w:cs="Miriam"/>
                      <w:noProof/>
                      <w:sz w:val="18"/>
                      <w:szCs w:val="18"/>
                      <w:rtl/>
                    </w:rPr>
                  </w:pPr>
                  <w:r>
                    <w:rPr>
                      <w:rFonts w:cs="Miriam" w:hint="cs"/>
                      <w:sz w:val="18"/>
                      <w:szCs w:val="18"/>
                      <w:rtl/>
                    </w:rPr>
                    <w:t>(תיקון מס</w:t>
                  </w:r>
                  <w:r>
                    <w:rPr>
                      <w:rFonts w:cs="Miriam"/>
                      <w:sz w:val="18"/>
                      <w:szCs w:val="18"/>
                      <w:rtl/>
                    </w:rPr>
                    <w:t>' 2)</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rsidP="00D631D0">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2455B4">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מחזיק, במישרין או בעקיפין, באמצעי שליטה אחד או יותר </w:t>
      </w:r>
      <w:r w:rsidR="00D631D0" w:rsidRPr="00D631D0">
        <w:rPr>
          <w:rStyle w:val="default"/>
          <w:rFonts w:cs="FrankRuehl" w:hint="cs"/>
          <w:rtl/>
        </w:rPr>
        <w:t>בבעל זיכיון לשידורי טלוויזיה או בבעל רישיון לשידורי טלוויזיה</w:t>
      </w:r>
      <w:r>
        <w:rPr>
          <w:rStyle w:val="default"/>
          <w:rFonts w:cs="FrankRuehl" w:hint="cs"/>
          <w:rtl/>
        </w:rPr>
        <w:t>;</w:t>
      </w:r>
    </w:p>
    <w:p w:rsidR="002455B4" w:rsidRDefault="002455B4" w:rsidP="00D631D0">
      <w:pPr>
        <w:pStyle w:val="P22"/>
        <w:spacing w:before="72"/>
        <w:ind w:left="1021" w:right="1134"/>
        <w:rPr>
          <w:rStyle w:val="default"/>
          <w:rFonts w:cs="FrankRuehl"/>
          <w:rtl/>
        </w:rPr>
      </w:pPr>
    </w:p>
    <w:p w:rsidR="006752FA" w:rsidRDefault="006752FA" w:rsidP="00D631D0">
      <w:pPr>
        <w:pStyle w:val="P22"/>
        <w:spacing w:before="72"/>
        <w:ind w:left="1021" w:right="1134"/>
        <w:rPr>
          <w:rStyle w:val="default"/>
          <w:rFonts w:cs="FrankRuehl" w:hint="cs"/>
          <w:rtl/>
        </w:rPr>
      </w:pPr>
      <w:r>
        <w:rPr>
          <w:lang w:val="he-IL"/>
        </w:rPr>
        <w:pict>
          <v:rect id="_x0000_s2158" style="position:absolute;left:0;text-align:left;margin-left:464.5pt;margin-top:8.05pt;width:75.05pt;height:50.55pt;z-index:251534336" o:allowincell="f" filled="f" stroked="f" strokecolor="lime" strokeweight=".25pt">
            <v:textbox style="mso-next-textbox:#_x0000_s2158"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rsidP="00D631D0">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2455B4">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w:t>
      </w:r>
      <w:r>
        <w:rPr>
          <w:rStyle w:val="default"/>
          <w:rFonts w:cs="FrankRuehl"/>
          <w:rtl/>
        </w:rPr>
        <w:t>ד</w:t>
      </w:r>
      <w:r>
        <w:rPr>
          <w:rStyle w:val="default"/>
          <w:rFonts w:cs="FrankRuehl" w:hint="cs"/>
          <w:rtl/>
        </w:rPr>
        <w:t xml:space="preserve">, שבבעל ענין בו מתקיים האמור בפסקאות </w:t>
      </w:r>
      <w:r w:rsidR="00D631D0" w:rsidRPr="00D631D0">
        <w:rPr>
          <w:rStyle w:val="default"/>
          <w:rFonts w:cs="FrankRuehl" w:hint="cs"/>
          <w:rtl/>
        </w:rPr>
        <w:t>(1), (1א) או (2)</w:t>
      </w:r>
      <w:r>
        <w:rPr>
          <w:rStyle w:val="default"/>
          <w:rFonts w:cs="FrankRuehl" w:hint="cs"/>
          <w:rtl/>
        </w:rPr>
        <w:t>;</w:t>
      </w:r>
    </w:p>
    <w:p w:rsidR="00D631D0" w:rsidRDefault="00D631D0" w:rsidP="00D631D0">
      <w:pPr>
        <w:pStyle w:val="P22"/>
        <w:spacing w:before="72"/>
        <w:ind w:left="1021" w:right="1134"/>
        <w:rPr>
          <w:rStyle w:val="default"/>
          <w:rFonts w:cs="FrankRuehl" w:hint="cs"/>
          <w:rtl/>
        </w:rPr>
      </w:pPr>
    </w:p>
    <w:p w:rsidR="002455B4" w:rsidRDefault="002455B4" w:rsidP="00D631D0">
      <w:pPr>
        <w:pStyle w:val="P22"/>
        <w:spacing w:before="72"/>
        <w:ind w:left="1021" w:right="1134"/>
        <w:rPr>
          <w:rStyle w:val="default"/>
          <w:rFonts w:cs="FrankRuehl" w:hint="cs"/>
          <w:rtl/>
        </w:rPr>
      </w:pPr>
    </w:p>
    <w:p w:rsidR="006752FA" w:rsidRDefault="006752FA">
      <w:pPr>
        <w:pStyle w:val="P22"/>
        <w:spacing w:before="72"/>
        <w:ind w:left="1021" w:right="1134"/>
        <w:rPr>
          <w:rStyle w:val="default"/>
          <w:rFonts w:cs="FrankRuehl"/>
          <w:rtl/>
        </w:rPr>
      </w:pPr>
      <w:r>
        <w:rPr>
          <w:lang w:val="he-IL"/>
        </w:rPr>
        <w:pict>
          <v:rect id="_x0000_s2159" style="position:absolute;left:0;text-align:left;margin-left:464.5pt;margin-top:8.05pt;width:75.05pt;height:20pt;z-index:251535360" o:allowincell="f" filled="f" stroked="f" strokecolor="lime" strokeweight=".25pt">
            <v:textbox style="mso-next-textbox:#_x0000_s2159" inset="0,0,0,0">
              <w:txbxContent>
                <w:p w:rsidR="007A2133" w:rsidRDefault="007A2133">
                  <w:pPr>
                    <w:spacing w:line="160" w:lineRule="exact"/>
                    <w:jc w:val="left"/>
                    <w:rPr>
                      <w:rFonts w:cs="Miriam"/>
                      <w:noProof/>
                      <w:sz w:val="18"/>
                      <w:szCs w:val="18"/>
                      <w:rtl/>
                    </w:rPr>
                  </w:pPr>
                  <w:r>
                    <w:rPr>
                      <w:rFonts w:cs="Miriam" w:hint="cs"/>
                      <w:sz w:val="18"/>
                      <w:szCs w:val="18"/>
                      <w:rtl/>
                    </w:rPr>
                    <w:t>(תיקון מס' 12)</w:t>
                  </w:r>
                  <w:r>
                    <w:rPr>
                      <w:rFonts w:cs="Miriam"/>
                      <w:sz w:val="18"/>
                      <w:szCs w:val="18"/>
                      <w:rtl/>
                    </w:rPr>
                    <w:t xml:space="preserve"> </w:t>
                  </w:r>
                  <w:r>
                    <w:rPr>
                      <w:rFonts w:cs="Miriam" w:hint="cs"/>
                      <w:sz w:val="18"/>
                      <w:szCs w:val="18"/>
                      <w:rtl/>
                    </w:rPr>
                    <w:br/>
                    <w:t>תש"ס-2000</w:t>
                  </w:r>
                </w:p>
              </w:txbxContent>
            </v:textbox>
            <w10:anchorlock/>
          </v:rect>
        </w:pict>
      </w:r>
      <w:r>
        <w:rPr>
          <w:rStyle w:val="default"/>
          <w:rFonts w:cs="FrankRuehl"/>
          <w:rtl/>
        </w:rPr>
        <w:t>(4)</w:t>
      </w:r>
      <w:r>
        <w:rPr>
          <w:rStyle w:val="default"/>
          <w:rFonts w:cs="FrankRuehl"/>
          <w:rtl/>
        </w:rPr>
        <w:tab/>
      </w:r>
      <w:r>
        <w:rPr>
          <w:rStyle w:val="default"/>
          <w:rFonts w:cs="FrankRuehl" w:hint="cs"/>
          <w:rtl/>
        </w:rPr>
        <w:t>(</w:t>
      </w:r>
      <w:r>
        <w:rPr>
          <w:rStyle w:val="default"/>
          <w:rFonts w:cs="FrankRuehl"/>
          <w:rtl/>
        </w:rPr>
        <w:t>נ</w:t>
      </w:r>
      <w:r>
        <w:rPr>
          <w:rStyle w:val="default"/>
          <w:rFonts w:cs="FrankRuehl" w:hint="cs"/>
          <w:rtl/>
        </w:rPr>
        <w:t>מ</w:t>
      </w:r>
      <w:r>
        <w:rPr>
          <w:rStyle w:val="default"/>
          <w:rFonts w:cs="FrankRuehl"/>
          <w:rtl/>
        </w:rPr>
        <w:t>ח</w:t>
      </w:r>
      <w:r>
        <w:rPr>
          <w:rStyle w:val="default"/>
          <w:rFonts w:cs="FrankRuehl" w:hint="cs"/>
          <w:rtl/>
        </w:rPr>
        <w:t>ק</w:t>
      </w:r>
      <w:r>
        <w:rPr>
          <w:rStyle w:val="default"/>
          <w:rFonts w:cs="FrankRuehl"/>
          <w:rtl/>
        </w:rPr>
        <w:t>ה</w:t>
      </w:r>
      <w:r>
        <w:rPr>
          <w:rStyle w:val="default"/>
          <w:rFonts w:cs="FrankRuehl" w:hint="cs"/>
          <w:rtl/>
        </w:rPr>
        <w:t>).</w:t>
      </w:r>
    </w:p>
    <w:p w:rsidR="006752FA" w:rsidRDefault="006752FA">
      <w:pPr>
        <w:pStyle w:val="P00"/>
        <w:spacing w:before="72"/>
        <w:ind w:left="0" w:right="1134"/>
        <w:rPr>
          <w:rStyle w:val="default"/>
          <w:rFonts w:cs="FrankRuehl" w:hint="cs"/>
          <w:rtl/>
        </w:rPr>
      </w:pPr>
      <w:r>
        <w:rPr>
          <w:lang w:val="he-IL"/>
        </w:rPr>
        <w:pict>
          <v:rect id="_x0000_s2160" style="position:absolute;left:0;text-align:left;margin-left:464.5pt;margin-top:8.05pt;width:75.05pt;height:20pt;z-index:251536384" o:allowincell="f" filled="f" stroked="f" strokecolor="lime" strokeweight=".25pt">
            <v:textbox style="mso-next-textbox:#_x0000_s2160"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סעיף זה, "החזקה" - לרבות החזקה של בעל ענין כאמו</w:t>
      </w:r>
      <w:r>
        <w:rPr>
          <w:rStyle w:val="default"/>
          <w:rFonts w:cs="FrankRuehl"/>
          <w:rtl/>
        </w:rPr>
        <w:t>ר בס</w:t>
      </w:r>
      <w:r>
        <w:rPr>
          <w:rStyle w:val="default"/>
          <w:rFonts w:cs="FrankRuehl" w:hint="cs"/>
          <w:rtl/>
        </w:rPr>
        <w:t>עיף זה, למעט החזקה באמצעות חברה שמניותיה הוצעו לציבור על פי תשקיף ונסחרים בבורסה בישראל, ובלבד שמחזי</w:t>
      </w:r>
      <w:r>
        <w:rPr>
          <w:rStyle w:val="default"/>
          <w:rFonts w:cs="FrankRuehl"/>
          <w:rtl/>
        </w:rPr>
        <w:t>ק</w:t>
      </w:r>
      <w:r>
        <w:rPr>
          <w:rStyle w:val="default"/>
          <w:rFonts w:cs="FrankRuehl" w:hint="cs"/>
          <w:rtl/>
        </w:rPr>
        <w:t xml:space="preserve"> </w:t>
      </w:r>
      <w:r>
        <w:rPr>
          <w:rStyle w:val="default"/>
          <w:rFonts w:cs="FrankRuehl"/>
          <w:rtl/>
        </w:rPr>
        <w:t>א</w:t>
      </w:r>
      <w:r>
        <w:rPr>
          <w:rStyle w:val="default"/>
          <w:rFonts w:cs="FrankRuehl" w:hint="cs"/>
          <w:rtl/>
        </w:rPr>
        <w:t>חד או בעל</w:t>
      </w:r>
      <w:r>
        <w:rPr>
          <w:rStyle w:val="default"/>
          <w:rFonts w:cs="FrankRuehl"/>
          <w:rtl/>
        </w:rPr>
        <w:t xml:space="preserve"> </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חד שמתקיים בו האמור בסעיף</w:t>
      </w:r>
      <w:r>
        <w:rPr>
          <w:rStyle w:val="default"/>
          <w:rFonts w:cs="FrankRuehl"/>
          <w:rtl/>
        </w:rPr>
        <w:t xml:space="preserve"> ז</w:t>
      </w:r>
      <w:r>
        <w:rPr>
          <w:rStyle w:val="default"/>
          <w:rFonts w:cs="FrankRuehl" w:hint="cs"/>
          <w:rtl/>
        </w:rPr>
        <w:t xml:space="preserve">ה, </w:t>
      </w:r>
      <w:r>
        <w:rPr>
          <w:rStyle w:val="default"/>
          <w:rFonts w:cs="FrankRuehl"/>
          <w:rtl/>
        </w:rPr>
        <w:t>אי</w:t>
      </w:r>
      <w:r>
        <w:rPr>
          <w:rStyle w:val="default"/>
          <w:rFonts w:cs="FrankRuehl" w:hint="cs"/>
          <w:rtl/>
        </w:rPr>
        <w:t>נו מחזיק בה מחצית או יותר מסוג</w:t>
      </w:r>
      <w:r>
        <w:rPr>
          <w:rStyle w:val="default"/>
          <w:rFonts w:cs="FrankRuehl"/>
          <w:rtl/>
        </w:rPr>
        <w:t xml:space="preserve"> </w:t>
      </w:r>
      <w:r>
        <w:rPr>
          <w:rStyle w:val="default"/>
          <w:rFonts w:cs="FrankRuehl" w:hint="cs"/>
          <w:rtl/>
        </w:rPr>
        <w:t>כלש</w:t>
      </w:r>
      <w:r>
        <w:rPr>
          <w:rStyle w:val="default"/>
          <w:rFonts w:cs="FrankRuehl"/>
          <w:rtl/>
        </w:rPr>
        <w:t>ה</w:t>
      </w:r>
      <w:r>
        <w:rPr>
          <w:rStyle w:val="default"/>
          <w:rFonts w:cs="FrankRuehl" w:hint="cs"/>
          <w:rtl/>
        </w:rPr>
        <w:t>ו של אמצעי השליטה, או שהוא אינו בעל היכולת לכ</w:t>
      </w:r>
      <w:r>
        <w:rPr>
          <w:rStyle w:val="default"/>
          <w:rFonts w:cs="FrankRuehl"/>
          <w:rtl/>
        </w:rPr>
        <w:t>ו</w:t>
      </w:r>
      <w:r>
        <w:rPr>
          <w:rStyle w:val="default"/>
          <w:rFonts w:cs="FrankRuehl" w:hint="cs"/>
          <w:rtl/>
        </w:rPr>
        <w:t>ון את פעילותה בדרך אחרת.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83" w:name="Rov412"/>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03"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87 (</w:t>
      </w:r>
      <w:hyperlink r:id="rId604"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56.</w:t>
      </w:r>
      <w:r w:rsidRPr="00B03A12">
        <w:rPr>
          <w:rStyle w:val="default"/>
          <w:rFonts w:cs="FrankRuehl" w:hint="cs"/>
          <w:vanish/>
          <w:sz w:val="22"/>
          <w:szCs w:val="22"/>
          <w:shd w:val="clear" w:color="auto" w:fill="FFFF99"/>
          <w:rtl/>
        </w:rPr>
        <w:tab/>
        <w:t xml:space="preserve">לא יינתן זכיון נוסף לפי פרק זה </w:t>
      </w:r>
      <w:r w:rsidRPr="00B03A12">
        <w:rPr>
          <w:rStyle w:val="default"/>
          <w:rFonts w:cs="FrankRuehl"/>
          <w:vanish/>
          <w:sz w:val="22"/>
          <w:szCs w:val="22"/>
          <w:shd w:val="clear" w:color="auto" w:fill="FFFF99"/>
          <w:rtl/>
        </w:rPr>
        <w:t>–</w:t>
      </w:r>
    </w:p>
    <w:p w:rsidR="006752FA" w:rsidRPr="00B03A12" w:rsidRDefault="006752F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לבעל זכיון לשידורי טלויזיה;</w:t>
      </w:r>
    </w:p>
    <w:p w:rsidR="006752FA" w:rsidRPr="00B03A12" w:rsidRDefault="006752FA">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למי שהוא בעל ענין, במישרין או בעקיפין, לרבות באמצעות תאגיד אחר אחד או יותר, בתאגיד בעל זכיון כאמור.</w:t>
      </w:r>
    </w:p>
    <w:p w:rsidR="006752FA" w:rsidRPr="00B03A12" w:rsidRDefault="006752FA">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vanish/>
          <w:sz w:val="22"/>
          <w:szCs w:val="22"/>
          <w:u w:val="single"/>
          <w:shd w:val="clear" w:color="auto" w:fill="FFFF99"/>
          <w:rtl/>
        </w:rPr>
        <w:t>(2)</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ם</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מחזיק, במישרין או בעקיפין, באמצעי שליטה אחד או יותר בתאגיד בעל זכיון;</w:t>
      </w:r>
    </w:p>
    <w:p w:rsidR="006752FA" w:rsidRPr="00B03A12" w:rsidRDefault="006752FA">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vanish/>
          <w:sz w:val="22"/>
          <w:szCs w:val="22"/>
          <w:u w:val="single"/>
          <w:shd w:val="clear" w:color="auto" w:fill="FFFF99"/>
          <w:rtl/>
        </w:rPr>
        <w:t>(3)</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ג</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 xml:space="preserve">, שבבעל ענין בו מתקיים האמור בפסקאות </w:t>
      </w:r>
      <w:r w:rsidRPr="00B03A12">
        <w:rPr>
          <w:rStyle w:val="default"/>
          <w:rFonts w:cs="FrankRuehl"/>
          <w:vanish/>
          <w:sz w:val="22"/>
          <w:szCs w:val="22"/>
          <w:u w:val="single"/>
          <w:shd w:val="clear" w:color="auto" w:fill="FFFF99"/>
          <w:rtl/>
        </w:rPr>
        <w:t>(1) א</w:t>
      </w:r>
      <w:r w:rsidRPr="00B03A12">
        <w:rPr>
          <w:rStyle w:val="default"/>
          <w:rFonts w:cs="FrankRuehl" w:hint="cs"/>
          <w:vanish/>
          <w:sz w:val="22"/>
          <w:szCs w:val="22"/>
          <w:u w:val="single"/>
          <w:shd w:val="clear" w:color="auto" w:fill="FFFF99"/>
          <w:rtl/>
        </w:rPr>
        <w:t>ו (2);</w:t>
      </w:r>
    </w:p>
    <w:p w:rsidR="006752FA" w:rsidRPr="00B03A12" w:rsidRDefault="006752FA">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 xml:space="preserve">לענין סעיף זה, "החזקה", לרבות החזקה של בעל ענין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למעט החזקה בידי חברה שניירות ערך שלה הוצעו לציבור על פי תשקיף ונסחרים בבורסה, ואשר איננה בשליטתו, במישרין או בעקיפין, של מחזיק או של בעל ענין, שמתקיים בו האמור בסעיף זה.</w:t>
      </w:r>
    </w:p>
    <w:p w:rsidR="006752FA" w:rsidRPr="00B03A12" w:rsidRDefault="006752FA">
      <w:pPr>
        <w:pStyle w:val="P00"/>
        <w:spacing w:before="0"/>
        <w:ind w:left="1021" w:right="1134"/>
        <w:rPr>
          <w:rStyle w:val="default"/>
          <w:rFonts w:cs="FrankRuehl" w:hint="cs"/>
          <w:vanish/>
          <w:sz w:val="20"/>
          <w:szCs w:val="20"/>
          <w:shd w:val="clear" w:color="auto" w:fill="FFFF99"/>
          <w:rtl/>
        </w:rPr>
      </w:pPr>
    </w:p>
    <w:p w:rsidR="006752FA" w:rsidRPr="00B03A12" w:rsidRDefault="006752FA">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26.3.1992</w:t>
      </w:r>
    </w:p>
    <w:p w:rsidR="006752FA" w:rsidRPr="00B03A12" w:rsidRDefault="006752FA">
      <w:pPr>
        <w:pStyle w:val="P00"/>
        <w:spacing w:before="0"/>
        <w:ind w:left="1021"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3</w:t>
      </w:r>
    </w:p>
    <w:p w:rsidR="006752FA" w:rsidRPr="00B03A12" w:rsidRDefault="006752FA">
      <w:pPr>
        <w:pStyle w:val="P00"/>
        <w:spacing w:before="0"/>
        <w:ind w:left="1021" w:right="1134"/>
        <w:rPr>
          <w:rStyle w:val="default"/>
          <w:rFonts w:cs="FrankRuehl" w:hint="cs"/>
          <w:vanish/>
          <w:sz w:val="20"/>
          <w:szCs w:val="20"/>
          <w:shd w:val="clear" w:color="auto" w:fill="FFFF99"/>
          <w:rtl/>
        </w:rPr>
      </w:pPr>
      <w:hyperlink r:id="rId605" w:history="1">
        <w:r w:rsidRPr="00B03A12">
          <w:rPr>
            <w:rStyle w:val="Hyperlink"/>
            <w:rFonts w:cs="FrankRuehl" w:hint="cs"/>
            <w:vanish/>
            <w:szCs w:val="20"/>
            <w:shd w:val="clear" w:color="auto" w:fill="FFFF99"/>
            <w:rtl/>
          </w:rPr>
          <w:t>ס"ח תשנ"ב מס' 1392</w:t>
        </w:r>
      </w:hyperlink>
      <w:r w:rsidRPr="00B03A12">
        <w:rPr>
          <w:rStyle w:val="default"/>
          <w:rFonts w:cs="FrankRuehl" w:hint="cs"/>
          <w:vanish/>
          <w:sz w:val="20"/>
          <w:szCs w:val="20"/>
          <w:shd w:val="clear" w:color="auto" w:fill="FFFF99"/>
          <w:rtl/>
        </w:rPr>
        <w:t xml:space="preserve"> מיום 26.3.1992 עמ' 167 (</w:t>
      </w:r>
      <w:hyperlink r:id="rId606" w:history="1">
        <w:r w:rsidRPr="00B03A12">
          <w:rPr>
            <w:rStyle w:val="Hyperlink"/>
            <w:rFonts w:cs="FrankRuehl" w:hint="cs"/>
            <w:vanish/>
            <w:szCs w:val="20"/>
            <w:shd w:val="clear" w:color="auto" w:fill="FFFF99"/>
            <w:rtl/>
          </w:rPr>
          <w:t>ה"ח 2120</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פסקה 56(4)</w:t>
      </w:r>
    </w:p>
    <w:p w:rsidR="006752FA" w:rsidRPr="00B03A12" w:rsidRDefault="006752FA">
      <w:pPr>
        <w:pStyle w:val="P00"/>
        <w:ind w:left="1021"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22"/>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 xml:space="preserve">לענין סעיף זה, "החזקה", לרבות החזקה של בעל ענין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למעט החזקה בידי חברה שניירות ערך שלה הוצעו לציבור על פי תשקיף ונסחרים בבורסה, ואשר איננה בשליטתו, במישרין או בעקיפין, של מחזיק או של בעל ענין, שמתקיים בו האמור בסעיף זה.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2.3.1994</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07" w:history="1">
        <w:r w:rsidRPr="00B03A12">
          <w:rPr>
            <w:rStyle w:val="Hyperlink"/>
            <w:rFonts w:cs="FrankRuehl" w:hint="cs"/>
            <w:vanish/>
            <w:szCs w:val="20"/>
            <w:shd w:val="clear" w:color="auto" w:fill="FFFF99"/>
            <w:rtl/>
          </w:rPr>
          <w:t>ס"ח תשנ"ד מס' 1452</w:t>
        </w:r>
      </w:hyperlink>
      <w:r w:rsidRPr="00B03A12">
        <w:rPr>
          <w:rStyle w:val="default"/>
          <w:rFonts w:cs="FrankRuehl" w:hint="cs"/>
          <w:vanish/>
          <w:sz w:val="20"/>
          <w:szCs w:val="20"/>
          <w:shd w:val="clear" w:color="auto" w:fill="FFFF99"/>
          <w:rtl/>
        </w:rPr>
        <w:t xml:space="preserve"> מיום 2.3.1994 עמ' 79 (</w:t>
      </w:r>
      <w:hyperlink r:id="rId608" w:history="1">
        <w:r w:rsidRPr="00B03A12">
          <w:rPr>
            <w:rStyle w:val="Hyperlink"/>
            <w:rFonts w:cs="FrankRuehl" w:hint="cs"/>
            <w:vanish/>
            <w:szCs w:val="20"/>
            <w:shd w:val="clear" w:color="auto" w:fill="FFFF99"/>
            <w:rtl/>
          </w:rPr>
          <w:t>ה"ח 2231</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56.</w:t>
      </w:r>
      <w:r w:rsidRPr="00B03A12">
        <w:rPr>
          <w:rStyle w:val="default"/>
          <w:rFonts w:cs="FrankRuehl" w:hint="cs"/>
          <w:vanish/>
          <w:sz w:val="22"/>
          <w:szCs w:val="22"/>
          <w:shd w:val="clear" w:color="auto" w:fill="FFFF99"/>
          <w:rtl/>
        </w:rPr>
        <w:tab/>
        <w:t xml:space="preserve">לא יינתן זכיון נוסף לפי פרק זה </w:t>
      </w:r>
      <w:r w:rsidRPr="00B03A12">
        <w:rPr>
          <w:rStyle w:val="default"/>
          <w:rFonts w:cs="FrankRuehl" w:hint="cs"/>
          <w:vanish/>
          <w:sz w:val="22"/>
          <w:szCs w:val="22"/>
          <w:u w:val="single"/>
          <w:shd w:val="clear" w:color="auto" w:fill="FFFF99"/>
          <w:rtl/>
        </w:rPr>
        <w:t>לשידורי טלויזיה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09"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145 (</w:t>
      </w:r>
      <w:hyperlink r:id="rId610"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56.</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 xml:space="preserve">לא יינתן זכיון נוסף לפי פרק זה לשידורי טלויזיה </w:t>
      </w:r>
      <w:r w:rsidRPr="00B03A12">
        <w:rPr>
          <w:rStyle w:val="default"/>
          <w:rFonts w:cs="FrankRuehl"/>
          <w:vanish/>
          <w:sz w:val="22"/>
          <w:szCs w:val="22"/>
          <w:shd w:val="clear" w:color="auto" w:fill="FFFF99"/>
          <w:rtl/>
        </w:rPr>
        <w:t>–</w:t>
      </w:r>
    </w:p>
    <w:p w:rsidR="006752FA" w:rsidRPr="00B03A12" w:rsidRDefault="006752F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לבעל זכיון לשידורי טלויזיה;</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מחזיק, במישרין או בעקיפין, באמצעי שליטה אחד או יותר בתאגיד בעל זכיון;</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שבבעל ענין בו מתקיים האמור בפסקאות </w:t>
      </w:r>
      <w:r w:rsidRPr="00B03A12">
        <w:rPr>
          <w:rStyle w:val="default"/>
          <w:rFonts w:cs="FrankRuehl"/>
          <w:vanish/>
          <w:sz w:val="22"/>
          <w:szCs w:val="22"/>
          <w:shd w:val="clear" w:color="auto" w:fill="FFFF99"/>
          <w:rtl/>
        </w:rPr>
        <w:t>(1) א</w:t>
      </w:r>
      <w:r w:rsidRPr="00B03A12">
        <w:rPr>
          <w:rStyle w:val="default"/>
          <w:rFonts w:cs="FrankRuehl" w:hint="cs"/>
          <w:vanish/>
          <w:sz w:val="22"/>
          <w:szCs w:val="22"/>
          <w:shd w:val="clear" w:color="auto" w:fill="FFFF99"/>
          <w:rtl/>
        </w:rPr>
        <w:t>ו (2);</w:t>
      </w:r>
    </w:p>
    <w:p w:rsidR="006752FA" w:rsidRPr="00B03A12" w:rsidRDefault="006752FA">
      <w:pPr>
        <w:pStyle w:val="P22"/>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 xml:space="preserve">לענין סעיף זה, "החזקה", לרבות החזקה של בעל ענין כאמור בסעיף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למעט החזקה בידי החברה שניירות ערך שלה הוצעו לציבור על פי תשקיף ונסחרים בבורסה בישראל, ואשר מחצית או יותר מסוג מסוים של אמצעי השליטה בה, במישרין או בעקיפין, אינם בידי מחזיק אחד או בעל ענין אחד שמתקיים בו האמור בסעיף זה.</w:t>
      </w:r>
    </w:p>
    <w:p w:rsidR="006752FA" w:rsidRPr="00B03A12" w:rsidRDefault="006752FA">
      <w:pPr>
        <w:pStyle w:val="P22"/>
        <w:tabs>
          <w:tab w:val="left" w:pos="624"/>
          <w:tab w:val="left" w:pos="1021"/>
        </w:tabs>
        <w:spacing w:before="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ל</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נ</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ן</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סעיף זה, "החזקה" - לרבות החזקה של בעל ענין כאמו</w:t>
      </w:r>
      <w:r w:rsidRPr="00B03A12">
        <w:rPr>
          <w:rStyle w:val="default"/>
          <w:rFonts w:cs="FrankRuehl"/>
          <w:vanish/>
          <w:sz w:val="22"/>
          <w:szCs w:val="22"/>
          <w:u w:val="single"/>
          <w:shd w:val="clear" w:color="auto" w:fill="FFFF99"/>
          <w:rtl/>
        </w:rPr>
        <w:t>ר בס</w:t>
      </w:r>
      <w:r w:rsidRPr="00B03A12">
        <w:rPr>
          <w:rStyle w:val="default"/>
          <w:rFonts w:cs="FrankRuehl" w:hint="cs"/>
          <w:vanish/>
          <w:sz w:val="22"/>
          <w:szCs w:val="22"/>
          <w:u w:val="single"/>
          <w:shd w:val="clear" w:color="auto" w:fill="FFFF99"/>
          <w:rtl/>
        </w:rPr>
        <w:t>עיף זה, למעט החזקה באמצעות חברה שמניותיה הוצעו לציבור על פי תשקיף ונסחרים בבורסה בישראל, ובלבד שמחזי</w:t>
      </w:r>
      <w:r w:rsidRPr="00B03A12">
        <w:rPr>
          <w:rStyle w:val="default"/>
          <w:rFonts w:cs="FrankRuehl"/>
          <w:vanish/>
          <w:sz w:val="22"/>
          <w:szCs w:val="22"/>
          <w:u w:val="single"/>
          <w:shd w:val="clear" w:color="auto" w:fill="FFFF99"/>
          <w:rtl/>
        </w:rPr>
        <w:t>ק</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חד או בעל</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ע</w:t>
      </w:r>
      <w:r w:rsidRPr="00B03A12">
        <w:rPr>
          <w:rStyle w:val="default"/>
          <w:rFonts w:cs="FrankRuehl"/>
          <w:vanish/>
          <w:sz w:val="22"/>
          <w:szCs w:val="22"/>
          <w:u w:val="single"/>
          <w:shd w:val="clear" w:color="auto" w:fill="FFFF99"/>
          <w:rtl/>
        </w:rPr>
        <w:t>נ</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ן</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חד שמתקיים בו האמור בסעיף</w:t>
      </w:r>
      <w:r w:rsidRPr="00B03A12">
        <w:rPr>
          <w:rStyle w:val="default"/>
          <w:rFonts w:cs="FrankRuehl"/>
          <w:vanish/>
          <w:sz w:val="22"/>
          <w:szCs w:val="22"/>
          <w:u w:val="single"/>
          <w:shd w:val="clear" w:color="auto" w:fill="FFFF99"/>
          <w:rtl/>
        </w:rPr>
        <w:t xml:space="preserve"> ז</w:t>
      </w:r>
      <w:r w:rsidRPr="00B03A12">
        <w:rPr>
          <w:rStyle w:val="default"/>
          <w:rFonts w:cs="FrankRuehl" w:hint="cs"/>
          <w:vanish/>
          <w:sz w:val="22"/>
          <w:szCs w:val="22"/>
          <w:u w:val="single"/>
          <w:shd w:val="clear" w:color="auto" w:fill="FFFF99"/>
          <w:rtl/>
        </w:rPr>
        <w:t xml:space="preserve">ה, </w:t>
      </w:r>
      <w:r w:rsidRPr="00B03A12">
        <w:rPr>
          <w:rStyle w:val="default"/>
          <w:rFonts w:cs="FrankRuehl"/>
          <w:vanish/>
          <w:sz w:val="22"/>
          <w:szCs w:val="22"/>
          <w:u w:val="single"/>
          <w:shd w:val="clear" w:color="auto" w:fill="FFFF99"/>
          <w:rtl/>
        </w:rPr>
        <w:t>אי</w:t>
      </w:r>
      <w:r w:rsidRPr="00B03A12">
        <w:rPr>
          <w:rStyle w:val="default"/>
          <w:rFonts w:cs="FrankRuehl" w:hint="cs"/>
          <w:vanish/>
          <w:sz w:val="22"/>
          <w:szCs w:val="22"/>
          <w:u w:val="single"/>
          <w:shd w:val="clear" w:color="auto" w:fill="FFFF99"/>
          <w:rtl/>
        </w:rPr>
        <w:t>נו מחזיק בה מחצית או יותר מסוג</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כלש</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ו של אמצעי השליטה, או שהוא אינו בעל היכולת לכ</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ון את פעילותה בדרך אחרת.</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p>
    <w:p w:rsidR="00D631D0" w:rsidRPr="00B03A12" w:rsidRDefault="00D631D0" w:rsidP="00D631D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D631D0" w:rsidRPr="00B03A12" w:rsidRDefault="00D631D0" w:rsidP="00D631D0">
      <w:pPr>
        <w:pStyle w:val="P00"/>
        <w:spacing w:before="0"/>
        <w:ind w:left="0" w:right="1134"/>
        <w:rPr>
          <w:rStyle w:val="default"/>
          <w:rFonts w:cs="FrankRuehl" w:hint="cs"/>
          <w:vanish/>
          <w:sz w:val="20"/>
          <w:szCs w:val="20"/>
          <w:shd w:val="clear" w:color="auto" w:fill="FFFF99"/>
          <w:rtl/>
        </w:rPr>
      </w:pPr>
      <w:hyperlink r:id="rId61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314 (</w:t>
      </w:r>
      <w:hyperlink r:id="rId61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455B4" w:rsidRPr="00B03A12" w:rsidRDefault="002455B4" w:rsidP="002455B4">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סייג לזכיון </w:t>
      </w:r>
      <w:r w:rsidRPr="00B03A12">
        <w:rPr>
          <w:rStyle w:val="big-number"/>
          <w:rFonts w:hint="cs"/>
          <w:vanish/>
          <w:sz w:val="16"/>
          <w:szCs w:val="16"/>
          <w:u w:val="single"/>
          <w:shd w:val="clear" w:color="auto" w:fill="FFFF99"/>
          <w:rtl/>
        </w:rPr>
        <w:t>או לרישיון</w:t>
      </w:r>
    </w:p>
    <w:p w:rsidR="002455B4" w:rsidRPr="00B03A12" w:rsidRDefault="002455B4" w:rsidP="002455B4">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נ</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 נוס</w:t>
      </w:r>
      <w:r w:rsidRPr="00B03A12">
        <w:rPr>
          <w:rStyle w:val="default"/>
          <w:rFonts w:cs="FrankRuehl"/>
          <w:strike/>
          <w:vanish/>
          <w:sz w:val="22"/>
          <w:szCs w:val="22"/>
          <w:shd w:val="clear" w:color="auto" w:fill="FFFF99"/>
          <w:rtl/>
        </w:rPr>
        <w:t>ף</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פ</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רק זה לשידורי טלויזיה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לא יינתן זיכיון לשידורי טלוויזיה או רישיון לשידורי טלוויזיה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p>
    <w:p w:rsidR="002455B4" w:rsidRPr="00B03A12" w:rsidRDefault="002455B4" w:rsidP="002455B4">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כיון לשידורי טלויזיה;</w:t>
      </w:r>
    </w:p>
    <w:p w:rsidR="002455B4" w:rsidRPr="00B03A12" w:rsidRDefault="002455B4" w:rsidP="002455B4">
      <w:pPr>
        <w:pStyle w:val="P22"/>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(1א)</w:t>
      </w:r>
      <w:r w:rsidRPr="00B03A12">
        <w:rPr>
          <w:rStyle w:val="default"/>
          <w:rFonts w:cs="FrankRuehl" w:hint="cs"/>
          <w:vanish/>
          <w:sz w:val="22"/>
          <w:szCs w:val="22"/>
          <w:u w:val="single"/>
          <w:shd w:val="clear" w:color="auto" w:fill="FFFF99"/>
          <w:rtl/>
        </w:rPr>
        <w:tab/>
        <w:t>לבעל רישיון לשידורי טלוויזיה;</w:t>
      </w:r>
    </w:p>
    <w:p w:rsidR="002455B4" w:rsidRPr="00B03A12" w:rsidRDefault="002455B4" w:rsidP="002455B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מחזיק, במישרין או בעקיפין, באמצעי שליטה אחד או יותר </w:t>
      </w:r>
      <w:r w:rsidRPr="00B03A12">
        <w:rPr>
          <w:rStyle w:val="default"/>
          <w:rFonts w:cs="FrankRuehl" w:hint="cs"/>
          <w:strike/>
          <w:vanish/>
          <w:sz w:val="22"/>
          <w:szCs w:val="22"/>
          <w:shd w:val="clear" w:color="auto" w:fill="FFFF99"/>
          <w:rtl/>
        </w:rPr>
        <w:t>בתאגיד 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בבעל זיכיון לשידורי טלוויזיה או בבעל רישיון לשידורי טלוויזיה</w:t>
      </w:r>
      <w:r w:rsidRPr="00B03A12">
        <w:rPr>
          <w:rStyle w:val="default"/>
          <w:rFonts w:cs="FrankRuehl" w:hint="cs"/>
          <w:vanish/>
          <w:sz w:val="22"/>
          <w:szCs w:val="22"/>
          <w:shd w:val="clear" w:color="auto" w:fill="FFFF99"/>
          <w:rtl/>
        </w:rPr>
        <w:t>;</w:t>
      </w:r>
    </w:p>
    <w:p w:rsidR="002455B4" w:rsidRPr="00B03A12" w:rsidRDefault="002455B4" w:rsidP="002455B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שבבעל ענין בו מתקיים האמור בפסקאות </w:t>
      </w:r>
      <w:r w:rsidRPr="00B03A12">
        <w:rPr>
          <w:rStyle w:val="default"/>
          <w:rFonts w:cs="FrankRuehl"/>
          <w:strike/>
          <w:vanish/>
          <w:sz w:val="22"/>
          <w:szCs w:val="22"/>
          <w:shd w:val="clear" w:color="auto" w:fill="FFFF99"/>
          <w:rtl/>
        </w:rPr>
        <w:t>(1) א</w:t>
      </w:r>
      <w:r w:rsidRPr="00B03A12">
        <w:rPr>
          <w:rStyle w:val="default"/>
          <w:rFonts w:cs="FrankRuehl" w:hint="cs"/>
          <w:strike/>
          <w:vanish/>
          <w:sz w:val="22"/>
          <w:szCs w:val="22"/>
          <w:shd w:val="clear" w:color="auto" w:fill="FFFF99"/>
          <w:rtl/>
        </w:rPr>
        <w:t>ו (2)</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(1), (1א) או (2)</w:t>
      </w:r>
      <w:r w:rsidRPr="00B03A12">
        <w:rPr>
          <w:rStyle w:val="default"/>
          <w:rFonts w:cs="FrankRuehl" w:hint="cs"/>
          <w:vanish/>
          <w:sz w:val="22"/>
          <w:szCs w:val="22"/>
          <w:shd w:val="clear" w:color="auto" w:fill="FFFF99"/>
          <w:rtl/>
        </w:rPr>
        <w:t>;</w:t>
      </w:r>
    </w:p>
    <w:p w:rsidR="002455B4" w:rsidRPr="00B03A12" w:rsidRDefault="002455B4" w:rsidP="002455B4">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2455B4" w:rsidRPr="00B03A12" w:rsidRDefault="002455B4" w:rsidP="002455B4">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1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1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1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1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D631D0" w:rsidRPr="00B03A12" w:rsidRDefault="00D631D0" w:rsidP="00D631D0">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סייג </w:t>
      </w:r>
      <w:r w:rsidRPr="00B03A12">
        <w:rPr>
          <w:rStyle w:val="big-number"/>
          <w:rFonts w:hint="cs"/>
          <w:strike/>
          <w:vanish/>
          <w:sz w:val="16"/>
          <w:szCs w:val="16"/>
          <w:shd w:val="clear" w:color="auto" w:fill="FFFF99"/>
          <w:rtl/>
        </w:rPr>
        <w:t>לזכיון או</w:t>
      </w:r>
      <w:r w:rsidRPr="00B03A12">
        <w:rPr>
          <w:rStyle w:val="big-number"/>
          <w:rFonts w:hint="cs"/>
          <w:vanish/>
          <w:sz w:val="16"/>
          <w:szCs w:val="16"/>
          <w:shd w:val="clear" w:color="auto" w:fill="FFFF99"/>
          <w:rtl/>
        </w:rPr>
        <w:t xml:space="preserve"> לרישיון</w:t>
      </w:r>
    </w:p>
    <w:p w:rsidR="00D631D0" w:rsidRPr="00B03A12" w:rsidRDefault="00D631D0" w:rsidP="002455B4">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לא יינתן </w:t>
      </w:r>
      <w:r w:rsidRPr="00B03A12">
        <w:rPr>
          <w:rStyle w:val="default"/>
          <w:rFonts w:cs="FrankRuehl" w:hint="cs"/>
          <w:strike/>
          <w:vanish/>
          <w:sz w:val="22"/>
          <w:szCs w:val="22"/>
          <w:shd w:val="clear" w:color="auto" w:fill="FFFF99"/>
          <w:rtl/>
        </w:rPr>
        <w:t>זיכיון לשידורי טלוויזיה או</w:t>
      </w:r>
      <w:r w:rsidRPr="00B03A12">
        <w:rPr>
          <w:rStyle w:val="default"/>
          <w:rFonts w:cs="FrankRuehl" w:hint="cs"/>
          <w:vanish/>
          <w:sz w:val="22"/>
          <w:szCs w:val="22"/>
          <w:shd w:val="clear" w:color="auto" w:fill="FFFF99"/>
          <w:rtl/>
        </w:rPr>
        <w:t xml:space="preserve"> רישיון לשידורי טלוויזיה </w:t>
      </w:r>
      <w:r w:rsidRPr="00B03A12">
        <w:rPr>
          <w:rStyle w:val="default"/>
          <w:rFonts w:cs="FrankRuehl"/>
          <w:vanish/>
          <w:sz w:val="22"/>
          <w:szCs w:val="22"/>
          <w:shd w:val="clear" w:color="auto" w:fill="FFFF99"/>
          <w:rtl/>
        </w:rPr>
        <w:t>–</w:t>
      </w:r>
    </w:p>
    <w:p w:rsidR="00D631D0" w:rsidRPr="00B03A12" w:rsidRDefault="00D631D0" w:rsidP="00D631D0">
      <w:pPr>
        <w:pStyle w:val="P22"/>
        <w:spacing w:before="0"/>
        <w:ind w:left="1021" w:right="1134"/>
        <w:rPr>
          <w:rStyle w:val="default"/>
          <w:rFonts w:cs="FrankRuehl" w:hint="cs"/>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 לשידורי טלויזיה;</w:t>
      </w:r>
    </w:p>
    <w:p w:rsidR="00D631D0" w:rsidRPr="00B03A12" w:rsidRDefault="00D631D0" w:rsidP="00D631D0">
      <w:pPr>
        <w:pStyle w:val="P22"/>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(1א)</w:t>
      </w:r>
      <w:r w:rsidRPr="00B03A12">
        <w:rPr>
          <w:rStyle w:val="default"/>
          <w:rFonts w:cs="FrankRuehl" w:hint="cs"/>
          <w:vanish/>
          <w:sz w:val="22"/>
          <w:szCs w:val="22"/>
          <w:shd w:val="clear" w:color="auto" w:fill="FFFF99"/>
          <w:rtl/>
        </w:rPr>
        <w:tab/>
        <w:t>לבעל רישיון לשידורי טלוויזיה;</w:t>
      </w:r>
    </w:p>
    <w:p w:rsidR="00D631D0" w:rsidRPr="00B03A12" w:rsidRDefault="00D631D0" w:rsidP="002455B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מחזיק, במישרין או בעקיפין, באמצעי שליטה אחד או יותר </w:t>
      </w:r>
      <w:r w:rsidRPr="00B03A12">
        <w:rPr>
          <w:rStyle w:val="default"/>
          <w:rFonts w:cs="FrankRuehl" w:hint="cs"/>
          <w:strike/>
          <w:vanish/>
          <w:sz w:val="22"/>
          <w:szCs w:val="22"/>
          <w:shd w:val="clear" w:color="auto" w:fill="FFFF99"/>
          <w:rtl/>
        </w:rPr>
        <w:t>בבעל זיכיון לשידורי טלוויזיה או</w:t>
      </w:r>
      <w:r w:rsidRPr="00B03A12">
        <w:rPr>
          <w:rStyle w:val="default"/>
          <w:rFonts w:cs="FrankRuehl" w:hint="cs"/>
          <w:vanish/>
          <w:sz w:val="22"/>
          <w:szCs w:val="22"/>
          <w:shd w:val="clear" w:color="auto" w:fill="FFFF99"/>
          <w:rtl/>
        </w:rPr>
        <w:t xml:space="preserve"> בבעל רישיון לשידורי טלוויזיה;</w:t>
      </w:r>
    </w:p>
    <w:p w:rsidR="00D631D0" w:rsidRPr="00B03A12" w:rsidRDefault="00D631D0" w:rsidP="002455B4">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שבבעל ענין בו מתקיים האמור בפסקאות </w:t>
      </w:r>
      <w:r w:rsidRPr="00B03A12">
        <w:rPr>
          <w:rStyle w:val="default"/>
          <w:rFonts w:cs="FrankRuehl" w:hint="cs"/>
          <w:strike/>
          <w:vanish/>
          <w:sz w:val="22"/>
          <w:szCs w:val="22"/>
          <w:shd w:val="clear" w:color="auto" w:fill="FFFF99"/>
          <w:rtl/>
        </w:rPr>
        <w:t>(1), (1א) או (2)</w:t>
      </w:r>
      <w:r w:rsidR="002455B4" w:rsidRPr="00B03A12">
        <w:rPr>
          <w:rStyle w:val="default"/>
          <w:rFonts w:cs="FrankRuehl" w:hint="cs"/>
          <w:vanish/>
          <w:sz w:val="22"/>
          <w:szCs w:val="22"/>
          <w:shd w:val="clear" w:color="auto" w:fill="FFFF99"/>
          <w:rtl/>
        </w:rPr>
        <w:t xml:space="preserve"> </w:t>
      </w:r>
      <w:r w:rsidR="002455B4" w:rsidRPr="00B03A12">
        <w:rPr>
          <w:rStyle w:val="default"/>
          <w:rFonts w:cs="FrankRuehl" w:hint="cs"/>
          <w:vanish/>
          <w:sz w:val="22"/>
          <w:szCs w:val="22"/>
          <w:u w:val="single"/>
          <w:shd w:val="clear" w:color="auto" w:fill="FFFF99"/>
          <w:rtl/>
        </w:rPr>
        <w:t>(1א) או (2)</w:t>
      </w:r>
      <w:r w:rsidRPr="00B03A12">
        <w:rPr>
          <w:rStyle w:val="default"/>
          <w:rFonts w:cs="FrankRuehl" w:hint="cs"/>
          <w:vanish/>
          <w:sz w:val="22"/>
          <w:szCs w:val="22"/>
          <w:shd w:val="clear" w:color="auto" w:fill="FFFF99"/>
          <w:rtl/>
        </w:rPr>
        <w:t>;</w:t>
      </w:r>
    </w:p>
    <w:p w:rsidR="00D631D0" w:rsidRPr="00826CBA" w:rsidRDefault="00D631D0" w:rsidP="00826CBA">
      <w:pPr>
        <w:pStyle w:val="P22"/>
        <w:spacing w:before="0"/>
        <w:ind w:left="1021" w:right="1134"/>
        <w:rPr>
          <w:rStyle w:val="default"/>
          <w:rFonts w:cs="FrankRuehl"/>
          <w:sz w:val="2"/>
          <w:szCs w:val="2"/>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bookmarkEnd w:id="183"/>
    </w:p>
    <w:p w:rsidR="006752FA" w:rsidRDefault="002455B4">
      <w:pPr>
        <w:pStyle w:val="header-2"/>
        <w:ind w:left="0" w:right="1134"/>
        <w:rPr>
          <w:rFonts w:cs="Miriam" w:hint="cs"/>
          <w:rtl/>
        </w:rPr>
      </w:pPr>
      <w:bookmarkStart w:id="184" w:name="hed212"/>
      <w:bookmarkEnd w:id="184"/>
      <w:r>
        <w:rPr>
          <w:rFonts w:cs="Miriam"/>
          <w:rtl/>
          <w:lang w:eastAsia="en-US"/>
        </w:rPr>
        <w:pict>
          <v:shape id="_x0000_s2754" type="#_x0000_t202" style="position:absolute;left:0;text-align:left;margin-left:470.25pt;margin-top:12.75pt;width:1in;height:16.8pt;z-index:251845632" filled="f" stroked="f">
            <v:textbox inset="1mm,0,1mm,0">
              <w:txbxContent>
                <w:p w:rsidR="007A2133" w:rsidRDefault="007A2133" w:rsidP="002455B4">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Fonts w:cs="Miriam"/>
          <w:rtl/>
        </w:rPr>
        <w:t>ס</w:t>
      </w:r>
      <w:r w:rsidR="006752FA">
        <w:rPr>
          <w:rFonts w:cs="Miriam" w:hint="cs"/>
          <w:rtl/>
        </w:rPr>
        <w:t>י</w:t>
      </w:r>
      <w:r w:rsidR="006752FA">
        <w:rPr>
          <w:rFonts w:cs="Miriam"/>
          <w:rtl/>
        </w:rPr>
        <w:t>מ</w:t>
      </w:r>
      <w:r w:rsidR="006752FA">
        <w:rPr>
          <w:rFonts w:cs="Miriam" w:hint="cs"/>
          <w:rtl/>
        </w:rPr>
        <w:t>ן</w:t>
      </w:r>
      <w:r w:rsidR="006752FA">
        <w:rPr>
          <w:rFonts w:cs="Miriam"/>
          <w:rtl/>
        </w:rPr>
        <w:t xml:space="preserve"> </w:t>
      </w:r>
      <w:r w:rsidR="006752FA">
        <w:rPr>
          <w:rFonts w:cs="Miriam" w:hint="cs"/>
          <w:rtl/>
        </w:rPr>
        <w:t>ב</w:t>
      </w:r>
      <w:r w:rsidR="006752FA">
        <w:rPr>
          <w:rFonts w:cs="Miriam"/>
          <w:rtl/>
        </w:rPr>
        <w:t xml:space="preserve">': </w:t>
      </w:r>
      <w:r w:rsidR="006752FA">
        <w:rPr>
          <w:rFonts w:cs="Miriam" w:hint="cs"/>
          <w:rtl/>
        </w:rPr>
        <w:t>שירותי טלטקסט</w:t>
      </w:r>
    </w:p>
    <w:p w:rsidR="00F920C5" w:rsidRPr="00B03A12" w:rsidRDefault="002455B4" w:rsidP="00F920C5">
      <w:pPr>
        <w:pStyle w:val="P00"/>
        <w:spacing w:before="0"/>
        <w:ind w:left="0" w:right="1134"/>
        <w:rPr>
          <w:rStyle w:val="default"/>
          <w:rFonts w:cs="FrankRuehl" w:hint="cs"/>
          <w:vanish/>
          <w:sz w:val="20"/>
          <w:szCs w:val="20"/>
          <w:shd w:val="clear" w:color="auto" w:fill="FFFF99"/>
          <w:rtl/>
        </w:rPr>
      </w:pPr>
      <w:bookmarkStart w:id="185" w:name="Rov483"/>
      <w:r w:rsidRPr="00B03A12">
        <w:rPr>
          <w:rStyle w:val="default"/>
          <w:rFonts w:cs="FrankRuehl" w:hint="cs"/>
          <w:strike/>
          <w:vanish/>
          <w:color w:val="FF0000"/>
          <w:sz w:val="20"/>
          <w:szCs w:val="20"/>
          <w:shd w:val="clear" w:color="auto" w:fill="FFFF99"/>
          <w:rtl/>
        </w:rPr>
        <w:t xml:space="preserve">מיום </w:t>
      </w:r>
      <w:r w:rsidR="00F920C5" w:rsidRPr="00B03A12">
        <w:rPr>
          <w:rStyle w:val="default"/>
          <w:rFonts w:cs="FrankRuehl" w:hint="cs"/>
          <w:strike/>
          <w:vanish/>
          <w:color w:val="FF0000"/>
          <w:sz w:val="20"/>
          <w:szCs w:val="20"/>
          <w:shd w:val="clear" w:color="auto" w:fill="FFFF99"/>
          <w:rtl/>
        </w:rPr>
        <w:t>1.11.2015</w:t>
      </w:r>
      <w:r w:rsidR="00F920C5" w:rsidRPr="00B03A12">
        <w:rPr>
          <w:rStyle w:val="default"/>
          <w:rFonts w:cs="FrankRuehl" w:hint="cs"/>
          <w:vanish/>
          <w:color w:val="FF0000"/>
          <w:sz w:val="20"/>
          <w:szCs w:val="20"/>
          <w:shd w:val="clear" w:color="auto" w:fill="FFFF99"/>
          <w:rtl/>
        </w:rPr>
        <w:t xml:space="preserve"> </w:t>
      </w:r>
      <w:r w:rsidR="00F920C5"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1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1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1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2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455B4" w:rsidRPr="002455B4" w:rsidRDefault="002455B4" w:rsidP="00F920C5">
      <w:pPr>
        <w:pStyle w:val="P00"/>
        <w:spacing w:before="0"/>
        <w:ind w:left="0" w:right="1134"/>
        <w:rPr>
          <w:rStyle w:val="default"/>
          <w:rFonts w:cs="Miriam" w:hint="cs"/>
          <w:b/>
          <w:bCs/>
          <w:strike/>
          <w:sz w:val="2"/>
          <w:szCs w:val="2"/>
          <w:shd w:val="clear" w:color="auto" w:fill="FFFF99"/>
          <w:rtl/>
        </w:rPr>
      </w:pPr>
      <w:r w:rsidRPr="00B03A12">
        <w:rPr>
          <w:rStyle w:val="default"/>
          <w:rFonts w:cs="FrankRuehl" w:hint="cs"/>
          <w:b/>
          <w:bCs/>
          <w:vanish/>
          <w:sz w:val="20"/>
          <w:szCs w:val="20"/>
          <w:shd w:val="clear" w:color="auto" w:fill="FFFF99"/>
          <w:rtl/>
        </w:rPr>
        <w:t>ביטול סימן ב'</w:t>
      </w:r>
      <w:bookmarkEnd w:id="185"/>
    </w:p>
    <w:p w:rsidR="006752FA" w:rsidRDefault="006752FA">
      <w:pPr>
        <w:pStyle w:val="P00"/>
        <w:spacing w:before="72"/>
        <w:ind w:left="0" w:right="1134"/>
        <w:rPr>
          <w:rStyle w:val="default"/>
          <w:rFonts w:cs="FrankRuehl"/>
          <w:rtl/>
        </w:rPr>
      </w:pPr>
      <w:bookmarkStart w:id="186" w:name="Seif107"/>
      <w:bookmarkEnd w:id="186"/>
      <w:r>
        <w:rPr>
          <w:lang w:val="he-IL"/>
        </w:rPr>
        <w:pict>
          <v:rect id="_x0000_s2161" style="position:absolute;left:0;text-align:left;margin-left:464.5pt;margin-top:8.05pt;width:75.05pt;height:39.7pt;z-index:251537408" o:allowincell="f" filled="f" stroked="f" strokecolor="lime" strokeweight=".25pt">
            <v:textbox style="mso-next-textbox:#_x0000_s2161" inset="0,0,0,0">
              <w:txbxContent>
                <w:p w:rsidR="007A2133" w:rsidRDefault="007A2133">
                  <w:pPr>
                    <w:spacing w:line="160" w:lineRule="exact"/>
                    <w:jc w:val="left"/>
                    <w:rPr>
                      <w:rFonts w:cs="Miriam" w:hint="cs"/>
                      <w:noProof/>
                      <w:sz w:val="18"/>
                      <w:szCs w:val="18"/>
                      <w:rtl/>
                    </w:rPr>
                  </w:pPr>
                  <w:r>
                    <w:rPr>
                      <w:rFonts w:cs="Miriam"/>
                      <w:sz w:val="18"/>
                      <w:szCs w:val="18"/>
                      <w:rtl/>
                    </w:rPr>
                    <w:t>ז</w:t>
                  </w:r>
                  <w:r>
                    <w:rPr>
                      <w:rFonts w:cs="Miriam" w:hint="cs"/>
                      <w:sz w:val="18"/>
                      <w:szCs w:val="18"/>
                      <w:rtl/>
                    </w:rPr>
                    <w:t>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ל</w:t>
                  </w:r>
                  <w:r>
                    <w:rPr>
                      <w:rFonts w:cs="Miriam" w:hint="cs"/>
                      <w:sz w:val="18"/>
                      <w:szCs w:val="18"/>
                      <w:rtl/>
                    </w:rPr>
                    <w:t xml:space="preserve">שירותי </w:t>
                  </w:r>
                  <w:r>
                    <w:rPr>
                      <w:rFonts w:cs="Miriam"/>
                      <w:sz w:val="18"/>
                      <w:szCs w:val="18"/>
                      <w:rtl/>
                    </w:rPr>
                    <w:t>ט</w:t>
                  </w:r>
                  <w:r>
                    <w:rPr>
                      <w:rFonts w:cs="Miriam" w:hint="cs"/>
                      <w:sz w:val="18"/>
                      <w:szCs w:val="18"/>
                      <w:rtl/>
                    </w:rPr>
                    <w:t>ל</w:t>
                  </w:r>
                  <w:r>
                    <w:rPr>
                      <w:rFonts w:cs="Miriam"/>
                      <w:sz w:val="18"/>
                      <w:szCs w:val="18"/>
                      <w:rtl/>
                    </w:rPr>
                    <w:t>ט</w:t>
                  </w:r>
                  <w:r>
                    <w:rPr>
                      <w:rFonts w:cs="Miriam" w:hint="cs"/>
                      <w:sz w:val="18"/>
                      <w:szCs w:val="18"/>
                      <w:rtl/>
                    </w:rPr>
                    <w:t>ק</w:t>
                  </w:r>
                  <w:r>
                    <w:rPr>
                      <w:rFonts w:cs="Miriam"/>
                      <w:sz w:val="18"/>
                      <w:szCs w:val="18"/>
                      <w:rtl/>
                    </w:rPr>
                    <w:t>ס</w:t>
                  </w:r>
                  <w:r>
                    <w:rPr>
                      <w:rFonts w:cs="Miriam" w:hint="cs"/>
                      <w:sz w:val="18"/>
                      <w:szCs w:val="18"/>
                      <w:rtl/>
                    </w:rPr>
                    <w:t>ט</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לאפשר הפעל</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י טלטקסט בין בדרך של מתן זכיון ובין בדרך אחרת; החליטה המועצה לאפשר הפעלת שירותי טלטקסט בדרך אחרת, יחולו על שירותים אלה הוראות חוק זה, בשינויים המחוייבים, הכל כפי שתורה המועצה.</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י</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כאמור בסעיף קטן (א) לא ייחשב זכיון נוסף לענין סעיף</w:t>
      </w:r>
      <w:r>
        <w:rPr>
          <w:rStyle w:val="default"/>
          <w:rFonts w:cs="FrankRuehl"/>
          <w:rtl/>
        </w:rPr>
        <w:t xml:space="preserve"> 56.</w:t>
      </w:r>
    </w:p>
    <w:p w:rsidR="00F920C5" w:rsidRPr="00B03A12" w:rsidRDefault="002455B4" w:rsidP="00F920C5">
      <w:pPr>
        <w:pStyle w:val="P00"/>
        <w:spacing w:before="0"/>
        <w:ind w:left="0" w:right="1134"/>
        <w:rPr>
          <w:rStyle w:val="default"/>
          <w:rFonts w:cs="FrankRuehl" w:hint="cs"/>
          <w:vanish/>
          <w:sz w:val="20"/>
          <w:szCs w:val="20"/>
          <w:shd w:val="clear" w:color="auto" w:fill="FFFF99"/>
          <w:rtl/>
        </w:rPr>
      </w:pPr>
      <w:bookmarkStart w:id="187" w:name="Rov484"/>
      <w:r w:rsidRPr="00B03A12">
        <w:rPr>
          <w:rStyle w:val="default"/>
          <w:rFonts w:cs="FrankRuehl" w:hint="cs"/>
          <w:strike/>
          <w:vanish/>
          <w:color w:val="FF0000"/>
          <w:sz w:val="20"/>
          <w:szCs w:val="20"/>
          <w:shd w:val="clear" w:color="auto" w:fill="FFFF99"/>
          <w:rtl/>
        </w:rPr>
        <w:t xml:space="preserve">מיום </w:t>
      </w:r>
      <w:r w:rsidR="00F920C5" w:rsidRPr="00B03A12">
        <w:rPr>
          <w:rStyle w:val="default"/>
          <w:rFonts w:cs="FrankRuehl" w:hint="cs"/>
          <w:strike/>
          <w:vanish/>
          <w:color w:val="FF0000"/>
          <w:sz w:val="20"/>
          <w:szCs w:val="20"/>
          <w:shd w:val="clear" w:color="auto" w:fill="FFFF99"/>
          <w:rtl/>
        </w:rPr>
        <w:t>1.11.2015</w:t>
      </w:r>
      <w:r w:rsidR="00F920C5" w:rsidRPr="00B03A12">
        <w:rPr>
          <w:rStyle w:val="default"/>
          <w:rFonts w:cs="FrankRuehl" w:hint="cs"/>
          <w:vanish/>
          <w:color w:val="FF0000"/>
          <w:sz w:val="20"/>
          <w:szCs w:val="20"/>
          <w:shd w:val="clear" w:color="auto" w:fill="FFFF99"/>
          <w:rtl/>
        </w:rPr>
        <w:t xml:space="preserve"> </w:t>
      </w:r>
      <w:r w:rsidR="00F920C5"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2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2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2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2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455B4" w:rsidRPr="002455B4" w:rsidRDefault="002455B4"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57</w:t>
      </w:r>
      <w:bookmarkEnd w:id="187"/>
    </w:p>
    <w:p w:rsidR="006752FA" w:rsidRDefault="006752FA">
      <w:pPr>
        <w:pStyle w:val="header-2"/>
        <w:ind w:left="0" w:right="1134"/>
        <w:rPr>
          <w:rFonts w:cs="Miriam"/>
          <w:rtl/>
        </w:rPr>
      </w:pPr>
      <w:bookmarkStart w:id="188" w:name="hed213"/>
      <w:bookmarkEnd w:id="188"/>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ג</w:t>
      </w:r>
      <w:r>
        <w:rPr>
          <w:rFonts w:cs="Miriam"/>
          <w:rtl/>
        </w:rPr>
        <w:t xml:space="preserve">': </w:t>
      </w:r>
      <w:r>
        <w:rPr>
          <w:rFonts w:cs="Miriam" w:hint="cs"/>
          <w:rtl/>
        </w:rPr>
        <w:t>ת</w:t>
      </w:r>
      <w:r>
        <w:rPr>
          <w:rFonts w:cs="Miriam"/>
          <w:rtl/>
        </w:rPr>
        <w:t>ו</w:t>
      </w:r>
      <w:r>
        <w:rPr>
          <w:rFonts w:cs="Miriam" w:hint="cs"/>
          <w:rtl/>
        </w:rPr>
        <w:t>כ</w:t>
      </w:r>
      <w:r>
        <w:rPr>
          <w:rFonts w:cs="Miriam"/>
          <w:rtl/>
        </w:rPr>
        <w:t>ן</w:t>
      </w:r>
      <w:r>
        <w:rPr>
          <w:rFonts w:cs="Miriam" w:hint="cs"/>
          <w:rtl/>
        </w:rPr>
        <w:t xml:space="preserve"> </w:t>
      </w:r>
      <w:r>
        <w:rPr>
          <w:rFonts w:cs="Miriam"/>
          <w:rtl/>
        </w:rPr>
        <w:t>ה</w:t>
      </w:r>
      <w:r>
        <w:rPr>
          <w:rFonts w:cs="Miriam" w:hint="cs"/>
          <w:rtl/>
        </w:rPr>
        <w:t>שידורים</w:t>
      </w:r>
    </w:p>
    <w:p w:rsidR="006752FA" w:rsidRDefault="006752FA">
      <w:pPr>
        <w:pStyle w:val="P00"/>
        <w:spacing w:before="72"/>
        <w:ind w:left="0" w:right="1134"/>
        <w:rPr>
          <w:rStyle w:val="default"/>
          <w:rFonts w:cs="FrankRuehl" w:hint="cs"/>
          <w:rtl/>
        </w:rPr>
      </w:pPr>
      <w:bookmarkStart w:id="189" w:name="Seif108"/>
      <w:bookmarkEnd w:id="189"/>
      <w:r>
        <w:rPr>
          <w:lang w:val="he-IL"/>
        </w:rPr>
        <w:pict>
          <v:rect id="_x0000_s2162" style="position:absolute;left:0;text-align:left;margin-left:464.5pt;margin-top:8.05pt;width:75.05pt;height:10pt;z-index:251538432" o:allowincell="f" filled="f" stroked="f" strokecolor="lime" strokeweight=".25pt">
            <v:textbox style="mso-next-textbox:#_x0000_s2162"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txbxContent>
            </v:textbox>
            <w10:anchorlock/>
          </v:rect>
        </w:pict>
      </w:r>
      <w:r>
        <w:rPr>
          <w:rStyle w:val="big-number"/>
          <w:rtl/>
        </w:rPr>
        <w:t>58.</w:t>
      </w:r>
      <w:r>
        <w:rPr>
          <w:rStyle w:val="big-number"/>
          <w:rtl/>
        </w:rPr>
        <w:tab/>
      </w:r>
      <w:r>
        <w:rPr>
          <w:rStyle w:val="default"/>
          <w:rFonts w:cs="FrankRuehl"/>
          <w:rtl/>
        </w:rPr>
        <w:t>ב</w:t>
      </w:r>
      <w:r>
        <w:rPr>
          <w:rStyle w:val="default"/>
          <w:rFonts w:cs="FrankRuehl" w:hint="cs"/>
          <w:rtl/>
        </w:rPr>
        <w:t>סי</w:t>
      </w:r>
      <w:r>
        <w:rPr>
          <w:rStyle w:val="default"/>
          <w:rFonts w:cs="FrankRuehl"/>
          <w:rtl/>
        </w:rPr>
        <w:t>מן</w:t>
      </w:r>
      <w:r>
        <w:rPr>
          <w:rStyle w:val="default"/>
          <w:rFonts w:cs="FrankRuehl" w:hint="cs"/>
          <w:rtl/>
        </w:rPr>
        <w:t xml:space="preserve"> ז</w:t>
      </w:r>
      <w:r>
        <w:rPr>
          <w:rStyle w:val="default"/>
          <w:rFonts w:cs="FrankRuehl"/>
          <w:rtl/>
        </w:rPr>
        <w:t>ה</w:t>
      </w:r>
      <w:r w:rsidR="002455B4">
        <w:rPr>
          <w:rStyle w:val="default"/>
          <w:rFonts w:cs="FrankRuehl" w:hint="cs"/>
          <w:rtl/>
        </w:rPr>
        <w:t xml:space="preserve"> </w:t>
      </w:r>
      <w:r w:rsidR="002455B4">
        <w:rPr>
          <w:rStyle w:val="default"/>
          <w:rFonts w:cs="FrankRuehl"/>
          <w:rtl/>
        </w:rPr>
        <w:t>–</w:t>
      </w:r>
    </w:p>
    <w:p w:rsidR="006752FA" w:rsidRDefault="006752FA">
      <w:pPr>
        <w:pStyle w:val="P00"/>
        <w:spacing w:before="72"/>
        <w:ind w:left="0" w:right="1134"/>
        <w:rPr>
          <w:rFonts w:cs="FrankRuehl" w:hint="cs"/>
          <w:sz w:val="26"/>
          <w:rtl/>
        </w:rPr>
      </w:pPr>
      <w:r>
        <w:rPr>
          <w:rFonts w:cs="FrankRuehl" w:hint="cs"/>
          <w:sz w:val="26"/>
          <w:rtl/>
        </w:rPr>
        <w:tab/>
        <w:t xml:space="preserve">"הפקה מקומית" </w:t>
      </w:r>
      <w:r>
        <w:rPr>
          <w:rFonts w:cs="FrankRuehl"/>
          <w:sz w:val="26"/>
          <w:rtl/>
        </w:rPr>
        <w:t>–</w:t>
      </w:r>
      <w:r>
        <w:rPr>
          <w:rFonts w:cs="FrankRuehl" w:hint="cs"/>
          <w:sz w:val="26"/>
          <w:rtl/>
        </w:rPr>
        <w:t xml:space="preserve"> תכנית שהופקה כולה או רובה בישראל, למעט תכנית חדשות, תכנית בענייני היום ותכנית ספורט הכל לפי כללים שתקבע המועצה;</w:t>
      </w:r>
    </w:p>
    <w:p w:rsidR="006752FA" w:rsidRDefault="00826CBA">
      <w:pPr>
        <w:pStyle w:val="P00"/>
        <w:spacing w:before="72"/>
        <w:ind w:left="0" w:right="1134"/>
        <w:rPr>
          <w:rStyle w:val="default"/>
          <w:rFonts w:cs="FrankRuehl" w:hint="cs"/>
          <w:rtl/>
        </w:rPr>
      </w:pPr>
      <w:r>
        <w:rPr>
          <w:rFonts w:cs="FrankRuehl"/>
          <w:sz w:val="26"/>
          <w:rtl/>
          <w:lang w:eastAsia="en-US"/>
        </w:rPr>
        <w:pict>
          <v:shape id="_x0000_s2610" type="#_x0000_t202" style="position:absolute;left:0;text-align:left;margin-left:470.25pt;margin-top:7.1pt;width:1in;height:34.2pt;z-index:251781120" filled="f" stroked="f">
            <v:textbox inset="1mm,0,1mm,0">
              <w:txbxContent>
                <w:p w:rsidR="007A2133" w:rsidRDefault="007A2133" w:rsidP="00826CBA">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826CBA">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ה</w:t>
      </w:r>
      <w:r w:rsidR="006752FA">
        <w:rPr>
          <w:rStyle w:val="default"/>
          <w:rFonts w:cs="FrankRuehl"/>
          <w:rtl/>
        </w:rPr>
        <w:t>פ</w:t>
      </w:r>
      <w:r w:rsidR="006752FA">
        <w:rPr>
          <w:rStyle w:val="default"/>
          <w:rFonts w:cs="FrankRuehl" w:hint="cs"/>
          <w:rtl/>
        </w:rPr>
        <w:t>ק</w:t>
      </w:r>
      <w:r w:rsidR="006752FA">
        <w:rPr>
          <w:rStyle w:val="default"/>
          <w:rFonts w:cs="FrankRuehl"/>
          <w:rtl/>
        </w:rPr>
        <w:t>ה</w:t>
      </w:r>
      <w:r w:rsidR="006752FA">
        <w:rPr>
          <w:rStyle w:val="default"/>
          <w:rFonts w:cs="FrankRuehl" w:hint="cs"/>
          <w:rtl/>
        </w:rPr>
        <w:t xml:space="preserve"> </w:t>
      </w:r>
      <w:r w:rsidR="006752FA">
        <w:rPr>
          <w:rStyle w:val="default"/>
          <w:rFonts w:cs="FrankRuehl"/>
          <w:rtl/>
        </w:rPr>
        <w:t>ע</w:t>
      </w:r>
      <w:r w:rsidR="006752FA">
        <w:rPr>
          <w:rStyle w:val="default"/>
          <w:rFonts w:cs="FrankRuehl" w:hint="cs"/>
          <w:rtl/>
        </w:rPr>
        <w:t xml:space="preserve">צמית" </w:t>
      </w:r>
      <w:r>
        <w:rPr>
          <w:rStyle w:val="default"/>
          <w:rFonts w:cs="FrankRuehl"/>
          <w:rtl/>
        </w:rPr>
        <w:t>–</w:t>
      </w:r>
      <w:r w:rsidR="006752FA">
        <w:rPr>
          <w:rStyle w:val="default"/>
          <w:rFonts w:cs="FrankRuehl" w:hint="cs"/>
          <w:rtl/>
        </w:rPr>
        <w:t xml:space="preserve"> הפקה מקומית שה</w:t>
      </w:r>
      <w:r w:rsidR="006752FA">
        <w:rPr>
          <w:rStyle w:val="default"/>
          <w:rFonts w:cs="FrankRuehl"/>
          <w:rtl/>
        </w:rPr>
        <w:t>פ</w:t>
      </w:r>
      <w:r w:rsidR="006752FA">
        <w:rPr>
          <w:rStyle w:val="default"/>
          <w:rFonts w:cs="FrankRuehl" w:hint="cs"/>
          <w:rtl/>
        </w:rPr>
        <w:t xml:space="preserve">יק </w:t>
      </w:r>
      <w:r w:rsidR="006752FA">
        <w:rPr>
          <w:rStyle w:val="default"/>
          <w:rFonts w:cs="FrankRuehl"/>
          <w:rtl/>
        </w:rPr>
        <w:t>ב</w:t>
      </w:r>
      <w:r w:rsidR="006752FA">
        <w:rPr>
          <w:rStyle w:val="default"/>
          <w:rFonts w:cs="FrankRuehl" w:hint="cs"/>
          <w:rtl/>
        </w:rPr>
        <w:t>על זכיון לשידורי טלויזיה</w:t>
      </w:r>
      <w:r w:rsidRPr="00826CBA">
        <w:rPr>
          <w:rStyle w:val="default"/>
          <w:rFonts w:cs="FrankRuehl" w:hint="cs"/>
          <w:rtl/>
        </w:rPr>
        <w:t>, בעל רישיון לשידורי טלוויזיה</w:t>
      </w:r>
      <w:r w:rsidR="006752FA">
        <w:rPr>
          <w:rStyle w:val="default"/>
          <w:rFonts w:cs="FrankRuehl" w:hint="cs"/>
          <w:rtl/>
        </w:rPr>
        <w:t xml:space="preserve"> או תאגיד שבעל זכיון</w:t>
      </w:r>
      <w:r>
        <w:rPr>
          <w:rStyle w:val="default"/>
          <w:rFonts w:cs="FrankRuehl" w:hint="cs"/>
          <w:rtl/>
        </w:rPr>
        <w:t xml:space="preserve"> או שבעל רישיון</w:t>
      </w:r>
      <w:r w:rsidR="006752FA">
        <w:rPr>
          <w:rStyle w:val="default"/>
          <w:rFonts w:cs="FrankRuehl" w:hint="cs"/>
          <w:rtl/>
        </w:rPr>
        <w:t xml:space="preserve"> </w:t>
      </w:r>
      <w:r w:rsidR="006752FA">
        <w:rPr>
          <w:rStyle w:val="default"/>
          <w:rFonts w:cs="FrankRuehl"/>
          <w:rtl/>
        </w:rPr>
        <w:t>כ</w:t>
      </w:r>
      <w:r w:rsidR="006752FA">
        <w:rPr>
          <w:rStyle w:val="default"/>
          <w:rFonts w:cs="FrankRuehl" w:hint="cs"/>
          <w:rtl/>
        </w:rPr>
        <w:t>אמור הוא בעל ענין ב</w:t>
      </w:r>
      <w:r w:rsidR="006752FA">
        <w:rPr>
          <w:rStyle w:val="default"/>
          <w:rFonts w:cs="FrankRuehl"/>
          <w:rtl/>
        </w:rPr>
        <w:t>ו, בי</w:t>
      </w:r>
      <w:r w:rsidR="006752FA">
        <w:rPr>
          <w:rStyle w:val="default"/>
          <w:rFonts w:cs="FrankRuehl" w:hint="cs"/>
          <w:rtl/>
        </w:rPr>
        <w:t>ן במישרין ובין בעקיפין;</w:t>
      </w:r>
    </w:p>
    <w:p w:rsidR="006752FA" w:rsidRDefault="006752FA">
      <w:pPr>
        <w:pStyle w:val="P00"/>
        <w:spacing w:before="72"/>
        <w:ind w:left="0" w:right="1134"/>
        <w:rPr>
          <w:rStyle w:val="default"/>
          <w:rFonts w:cs="FrankRuehl"/>
          <w:rtl/>
        </w:rPr>
      </w:pPr>
      <w:r>
        <w:rPr>
          <w:lang w:val="he-IL"/>
        </w:rPr>
        <w:pict>
          <v:rect id="_x0000_s2433" style="position:absolute;left:0;text-align:left;margin-left:464.5pt;margin-top:8.05pt;width:75.05pt;height:20pt;z-index:251684864" o:allowincell="f" filled="f" stroked="f" strokecolor="lime" strokeweight=".25pt">
            <v:textbox style="mso-next-textbox:#_x0000_s2433"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פ</w:t>
      </w:r>
      <w:r>
        <w:rPr>
          <w:rStyle w:val="default"/>
          <w:rFonts w:cs="FrankRuehl" w:hint="cs"/>
          <w:rtl/>
        </w:rPr>
        <w:t>ק</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קומית קנויה" - הפקה מקומית שאינה מהפקה עצמית, ואינה הפקה של מוסד ממשלתי, או של מי שרשאי לשדר לציבור על פי דין, או אינה הפקה של תאגיד שהשליטה בו היא בידי תאגיד הרשאי לש</w:t>
      </w:r>
      <w:r>
        <w:rPr>
          <w:rStyle w:val="default"/>
          <w:rFonts w:cs="FrankRuehl"/>
          <w:rtl/>
        </w:rPr>
        <w:t>ד</w:t>
      </w:r>
      <w:r>
        <w:rPr>
          <w:rStyle w:val="default"/>
          <w:rFonts w:cs="FrankRuehl" w:hint="cs"/>
          <w:rtl/>
        </w:rPr>
        <w:t>ר</w:t>
      </w:r>
      <w:r>
        <w:rPr>
          <w:rStyle w:val="default"/>
          <w:rFonts w:cs="FrankRuehl"/>
          <w:rtl/>
        </w:rPr>
        <w:t xml:space="preserve"> </w:t>
      </w:r>
      <w:r>
        <w:rPr>
          <w:rStyle w:val="default"/>
          <w:rFonts w:cs="FrankRuehl" w:hint="cs"/>
          <w:rtl/>
        </w:rPr>
        <w:t xml:space="preserve">כאמור או </w:t>
      </w:r>
      <w:r>
        <w:rPr>
          <w:rStyle w:val="default"/>
          <w:rFonts w:cs="FrankRuehl"/>
          <w:rtl/>
        </w:rPr>
        <w:t>ב</w:t>
      </w:r>
      <w:r>
        <w:rPr>
          <w:rStyle w:val="default"/>
          <w:rFonts w:cs="FrankRuehl" w:hint="cs"/>
          <w:rtl/>
        </w:rPr>
        <w:t>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לי ענין בו, במישרין או בעקיפין.</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90" w:name="Rov413"/>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25"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87 (</w:t>
      </w:r>
      <w:hyperlink r:id="rId626"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החלפת הגדרת "הפקה מקומית קנויה"</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פ</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קומית קנויה" - הפקה מקומית שאינה הפקה עצמית.</w:t>
      </w:r>
    </w:p>
    <w:p w:rsidR="00826CBA" w:rsidRPr="00B03A12" w:rsidRDefault="00826CBA" w:rsidP="00826CBA">
      <w:pPr>
        <w:pStyle w:val="P00"/>
        <w:spacing w:before="0"/>
        <w:ind w:left="0" w:right="1134"/>
        <w:rPr>
          <w:rStyle w:val="default"/>
          <w:rFonts w:cs="FrankRuehl" w:hint="cs"/>
          <w:vanish/>
          <w:sz w:val="20"/>
          <w:szCs w:val="20"/>
          <w:shd w:val="clear" w:color="auto" w:fill="FFFF99"/>
          <w:rtl/>
        </w:rPr>
      </w:pPr>
    </w:p>
    <w:p w:rsidR="00826CBA" w:rsidRPr="00B03A12" w:rsidRDefault="00826CBA" w:rsidP="00826CB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826CBA" w:rsidRPr="00B03A12" w:rsidRDefault="00826CBA" w:rsidP="00826CB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26CBA" w:rsidRPr="00B03A12" w:rsidRDefault="00826CBA" w:rsidP="00826CBA">
      <w:pPr>
        <w:pStyle w:val="P00"/>
        <w:spacing w:before="0"/>
        <w:ind w:left="0" w:right="1134"/>
        <w:rPr>
          <w:rStyle w:val="default"/>
          <w:rFonts w:cs="FrankRuehl" w:hint="cs"/>
          <w:vanish/>
          <w:sz w:val="20"/>
          <w:szCs w:val="20"/>
          <w:shd w:val="clear" w:color="auto" w:fill="FFFF99"/>
          <w:rtl/>
        </w:rPr>
      </w:pPr>
      <w:hyperlink r:id="rId62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314 (</w:t>
      </w:r>
      <w:hyperlink r:id="rId62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455B4" w:rsidRPr="00B03A12" w:rsidRDefault="002455B4" w:rsidP="002455B4">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צמית" - הפקה מקומית שה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יק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על זכיון לשידורי טלויזיה</w:t>
      </w:r>
      <w:r w:rsidRPr="00B03A12">
        <w:rPr>
          <w:rStyle w:val="default"/>
          <w:rFonts w:cs="FrankRuehl" w:hint="cs"/>
          <w:vanish/>
          <w:sz w:val="22"/>
          <w:szCs w:val="22"/>
          <w:u w:val="single"/>
          <w:shd w:val="clear" w:color="auto" w:fill="FFFF99"/>
          <w:rtl/>
        </w:rPr>
        <w:t>, בעל רישיון לשידורי טלוויזיה</w:t>
      </w:r>
      <w:r w:rsidRPr="00B03A12">
        <w:rPr>
          <w:rStyle w:val="default"/>
          <w:rFonts w:cs="FrankRuehl" w:hint="cs"/>
          <w:vanish/>
          <w:sz w:val="22"/>
          <w:szCs w:val="22"/>
          <w:shd w:val="clear" w:color="auto" w:fill="FFFF99"/>
          <w:rtl/>
        </w:rPr>
        <w:t xml:space="preserve"> או תאגיד שבעל זכיון </w:t>
      </w:r>
      <w:r w:rsidRPr="00B03A12">
        <w:rPr>
          <w:rStyle w:val="default"/>
          <w:rFonts w:cs="FrankRuehl" w:hint="cs"/>
          <w:vanish/>
          <w:sz w:val="22"/>
          <w:szCs w:val="22"/>
          <w:u w:val="single"/>
          <w:shd w:val="clear" w:color="auto" w:fill="FFFF99"/>
          <w:rtl/>
        </w:rPr>
        <w:t>או שבעל רישיון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אמור הוא בעל ענין ב</w:t>
      </w:r>
      <w:r w:rsidRPr="00B03A12">
        <w:rPr>
          <w:rStyle w:val="default"/>
          <w:rFonts w:cs="FrankRuehl"/>
          <w:vanish/>
          <w:sz w:val="22"/>
          <w:szCs w:val="22"/>
          <w:shd w:val="clear" w:color="auto" w:fill="FFFF99"/>
          <w:rtl/>
        </w:rPr>
        <w:t>ו, בי</w:t>
      </w:r>
      <w:r w:rsidRPr="00B03A12">
        <w:rPr>
          <w:rStyle w:val="default"/>
          <w:rFonts w:cs="FrankRuehl" w:hint="cs"/>
          <w:vanish/>
          <w:sz w:val="22"/>
          <w:szCs w:val="22"/>
          <w:shd w:val="clear" w:color="auto" w:fill="FFFF99"/>
          <w:rtl/>
        </w:rPr>
        <w:t>ן במישרין ובין בעקיפין;</w:t>
      </w:r>
    </w:p>
    <w:p w:rsidR="002455B4" w:rsidRPr="00B03A12" w:rsidRDefault="002455B4" w:rsidP="002455B4">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2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3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3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3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826CBA" w:rsidRPr="00826CBA" w:rsidRDefault="00826CBA" w:rsidP="00826CBA">
      <w:pPr>
        <w:pStyle w:val="P0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צמית" - הפקה מקומית שה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יק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על זכיון לשידורי טלויזיה,</w:t>
      </w:r>
      <w:r w:rsidRPr="00B03A12">
        <w:rPr>
          <w:rStyle w:val="default"/>
          <w:rFonts w:cs="FrankRuehl" w:hint="cs"/>
          <w:vanish/>
          <w:sz w:val="22"/>
          <w:szCs w:val="22"/>
          <w:shd w:val="clear" w:color="auto" w:fill="FFFF99"/>
          <w:rtl/>
        </w:rPr>
        <w:t xml:space="preserve"> בעל רישיון לשידורי טלוויזיה או תאגיד </w:t>
      </w:r>
      <w:r w:rsidRPr="00B03A12">
        <w:rPr>
          <w:rStyle w:val="default"/>
          <w:rFonts w:cs="FrankRuehl" w:hint="cs"/>
          <w:strike/>
          <w:vanish/>
          <w:sz w:val="22"/>
          <w:szCs w:val="22"/>
          <w:shd w:val="clear" w:color="auto" w:fill="FFFF99"/>
          <w:rtl/>
        </w:rPr>
        <w:t>שבעל זכיון או</w:t>
      </w:r>
      <w:r w:rsidRPr="00B03A12">
        <w:rPr>
          <w:rStyle w:val="default"/>
          <w:rFonts w:cs="FrankRuehl" w:hint="cs"/>
          <w:vanish/>
          <w:sz w:val="22"/>
          <w:szCs w:val="22"/>
          <w:shd w:val="clear" w:color="auto" w:fill="FFFF99"/>
          <w:rtl/>
        </w:rPr>
        <w:t xml:space="preserve"> שבעל רישיון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אמור הוא בעל ענין ב</w:t>
      </w:r>
      <w:r w:rsidRPr="00B03A12">
        <w:rPr>
          <w:rStyle w:val="default"/>
          <w:rFonts w:cs="FrankRuehl"/>
          <w:vanish/>
          <w:sz w:val="22"/>
          <w:szCs w:val="22"/>
          <w:shd w:val="clear" w:color="auto" w:fill="FFFF99"/>
          <w:rtl/>
        </w:rPr>
        <w:t>ו, בי</w:t>
      </w:r>
      <w:r w:rsidRPr="00B03A12">
        <w:rPr>
          <w:rStyle w:val="default"/>
          <w:rFonts w:cs="FrankRuehl" w:hint="cs"/>
          <w:vanish/>
          <w:sz w:val="22"/>
          <w:szCs w:val="22"/>
          <w:shd w:val="clear" w:color="auto" w:fill="FFFF99"/>
          <w:rtl/>
        </w:rPr>
        <w:t>ן במישרין ובין בעקיפין;</w:t>
      </w:r>
      <w:bookmarkEnd w:id="190"/>
    </w:p>
    <w:p w:rsidR="006752FA" w:rsidRDefault="006752FA">
      <w:pPr>
        <w:pStyle w:val="P00"/>
        <w:spacing w:before="72"/>
        <w:ind w:left="0" w:right="1134"/>
        <w:rPr>
          <w:rStyle w:val="default"/>
          <w:rFonts w:cs="FrankRuehl"/>
          <w:rtl/>
        </w:rPr>
      </w:pPr>
      <w:bookmarkStart w:id="191" w:name="Seif109"/>
      <w:bookmarkEnd w:id="191"/>
      <w:r>
        <w:rPr>
          <w:lang w:val="he-IL"/>
        </w:rPr>
        <w:pict>
          <v:rect id="_x0000_s2164" style="position:absolute;left:0;text-align:left;margin-left:464.5pt;margin-top:8.05pt;width:75.05pt;height:50.85pt;z-index:251539456" o:allowincell="f" filled="f" stroked="f" strokecolor="lime" strokeweight=".25pt">
            <v:textbox style="mso-next-textbox:#_x0000_s2164" inset="0,0,0,0">
              <w:txbxContent>
                <w:p w:rsidR="007A2133" w:rsidRDefault="007A2133">
                  <w:pPr>
                    <w:spacing w:line="160" w:lineRule="exact"/>
                    <w:jc w:val="left"/>
                    <w:rPr>
                      <w:rFonts w:cs="Miriam"/>
                      <w:sz w:val="18"/>
                      <w:szCs w:val="18"/>
                      <w:rtl/>
                    </w:rPr>
                  </w:pPr>
                  <w:r>
                    <w:rPr>
                      <w:rFonts w:cs="Miriam"/>
                      <w:sz w:val="18"/>
                      <w:szCs w:val="18"/>
                      <w:rtl/>
                    </w:rPr>
                    <w:t>ה</w:t>
                  </w:r>
                  <w:r>
                    <w:rPr>
                      <w:rFonts w:cs="Miriam" w:hint="cs"/>
                      <w:sz w:val="18"/>
                      <w:szCs w:val="18"/>
                      <w:rtl/>
                    </w:rPr>
                    <w:t>ק</w:t>
                  </w:r>
                  <w:r>
                    <w:rPr>
                      <w:rFonts w:cs="Miriam"/>
                      <w:sz w:val="18"/>
                      <w:szCs w:val="18"/>
                      <w:rtl/>
                    </w:rPr>
                    <w:t>צ</w:t>
                  </w:r>
                  <w:r>
                    <w:rPr>
                      <w:rFonts w:cs="Miriam" w:hint="cs"/>
                      <w:sz w:val="18"/>
                      <w:szCs w:val="18"/>
                      <w:rtl/>
                    </w:rPr>
                    <w:t>א</w:t>
                  </w:r>
                  <w:r>
                    <w:rPr>
                      <w:rFonts w:cs="Miriam"/>
                      <w:sz w:val="18"/>
                      <w:szCs w:val="18"/>
                      <w:rtl/>
                    </w:rPr>
                    <w:t>ת</w:t>
                  </w:r>
                  <w:r>
                    <w:rPr>
                      <w:rFonts w:cs="Miriam" w:hint="cs"/>
                      <w:sz w:val="18"/>
                      <w:szCs w:val="18"/>
                      <w:rtl/>
                    </w:rPr>
                    <w:t xml:space="preserve"> </w:t>
                  </w:r>
                  <w:r>
                    <w:rPr>
                      <w:rFonts w:cs="Miriam"/>
                      <w:sz w:val="18"/>
                      <w:szCs w:val="18"/>
                      <w:rtl/>
                    </w:rPr>
                    <w:t>ז</w:t>
                  </w:r>
                  <w:r>
                    <w:rPr>
                      <w:rFonts w:cs="Miriam" w:hint="cs"/>
                      <w:sz w:val="18"/>
                      <w:szCs w:val="18"/>
                      <w:rtl/>
                    </w:rPr>
                    <w:t>מן שידור להפקות מ</w:t>
                  </w:r>
                  <w:r>
                    <w:rPr>
                      <w:rFonts w:cs="Miriam"/>
                      <w:sz w:val="18"/>
                      <w:szCs w:val="18"/>
                      <w:rtl/>
                    </w:rPr>
                    <w:t>קו</w:t>
                  </w:r>
                  <w:r>
                    <w:rPr>
                      <w:rFonts w:cs="Miriam" w:hint="cs"/>
                      <w:sz w:val="18"/>
                      <w:szCs w:val="18"/>
                      <w:rtl/>
                    </w:rPr>
                    <w:t>מי</w:t>
                  </w:r>
                  <w:r>
                    <w:rPr>
                      <w:rFonts w:cs="Miriam"/>
                      <w:sz w:val="18"/>
                      <w:szCs w:val="18"/>
                      <w:rtl/>
                    </w:rPr>
                    <w:t>ו</w:t>
                  </w:r>
                  <w:r>
                    <w:rPr>
                      <w:rFonts w:cs="Miriam" w:hint="cs"/>
                      <w:sz w:val="18"/>
                      <w:szCs w:val="18"/>
                      <w:rtl/>
                    </w:rPr>
                    <w:t>ת</w:t>
                  </w:r>
                  <w:r>
                    <w:rPr>
                      <w:rFonts w:cs="Miriam"/>
                      <w:sz w:val="18"/>
                      <w:szCs w:val="18"/>
                      <w:rtl/>
                    </w:rPr>
                    <w:t xml:space="preserve"> </w:t>
                  </w:r>
                </w:p>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ב</w:t>
      </w:r>
      <w:r>
        <w:rPr>
          <w:rStyle w:val="default"/>
          <w:rFonts w:cs="FrankRuehl"/>
          <w:rtl/>
        </w:rPr>
        <w:t>ע</w:t>
      </w:r>
      <w:r>
        <w:rPr>
          <w:rStyle w:val="default"/>
          <w:rFonts w:cs="FrankRuehl" w:hint="cs"/>
          <w:rtl/>
        </w:rPr>
        <w:t>י</w:t>
      </w:r>
      <w:r>
        <w:rPr>
          <w:rStyle w:val="default"/>
          <w:rFonts w:cs="FrankRuehl"/>
          <w:rtl/>
        </w:rPr>
        <w:t>ם</w:t>
      </w:r>
      <w:r>
        <w:rPr>
          <w:rStyle w:val="default"/>
          <w:rFonts w:cs="FrankRuehl" w:hint="cs"/>
          <w:rtl/>
        </w:rPr>
        <w:t xml:space="preserve"> אחוזים לפחות מכלל שידורי הטלוויזיה יהיו מהפקות מקומיות, שהופקו במיוחד לצורך שידורן על פי חוק זה ובהתאם לכללים שייקבעו בדבר הקצאת תנאים ותקציבים, ובלבד שכללים כאמור יאפשרו ביצוע הפקות ברמה ובאיכות הו</w:t>
      </w:r>
      <w:r>
        <w:rPr>
          <w:rStyle w:val="default"/>
          <w:rFonts w:cs="FrankRuehl"/>
          <w:rtl/>
        </w:rPr>
        <w:t>ל</w:t>
      </w:r>
      <w:r>
        <w:rPr>
          <w:rStyle w:val="default"/>
          <w:rFonts w:cs="FrankRuehl" w:hint="cs"/>
          <w:rtl/>
        </w:rPr>
        <w:t>מ</w:t>
      </w:r>
      <w:r>
        <w:rPr>
          <w:rStyle w:val="default"/>
          <w:rFonts w:cs="FrankRuehl"/>
          <w:rtl/>
        </w:rPr>
        <w:t>י</w:t>
      </w:r>
      <w:r>
        <w:rPr>
          <w:rStyle w:val="default"/>
          <w:rFonts w:cs="FrankRuehl" w:hint="cs"/>
          <w:rtl/>
        </w:rPr>
        <w:t xml:space="preserve">ם; ואולם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פעל להרחבת חלקם של שידור</w:t>
      </w:r>
      <w:r>
        <w:rPr>
          <w:rStyle w:val="default"/>
          <w:rFonts w:cs="FrankRuehl"/>
          <w:rtl/>
        </w:rPr>
        <w:t xml:space="preserve">י </w:t>
      </w:r>
      <w:r>
        <w:rPr>
          <w:rStyle w:val="default"/>
          <w:rFonts w:cs="FrankRuehl" w:hint="cs"/>
          <w:rtl/>
        </w:rPr>
        <w:t>טל</w:t>
      </w:r>
      <w:r>
        <w:rPr>
          <w:rStyle w:val="default"/>
          <w:rFonts w:cs="FrankRuehl"/>
          <w:rtl/>
        </w:rPr>
        <w:t>וו</w:t>
      </w:r>
      <w:r>
        <w:rPr>
          <w:rStyle w:val="default"/>
          <w:rFonts w:cs="FrankRuehl" w:hint="cs"/>
          <w:rtl/>
        </w:rPr>
        <w:t>יזיה מהפקות מקומיות, לרבות בתקופ</w:t>
      </w:r>
      <w:r>
        <w:rPr>
          <w:rStyle w:val="default"/>
          <w:rFonts w:cs="FrankRuehl"/>
          <w:rtl/>
        </w:rPr>
        <w:t>ת</w:t>
      </w:r>
      <w:r>
        <w:rPr>
          <w:rStyle w:val="default"/>
          <w:rFonts w:cs="FrankRuehl" w:hint="cs"/>
          <w:rtl/>
        </w:rPr>
        <w:t xml:space="preserve"> הז</w:t>
      </w:r>
      <w:r>
        <w:rPr>
          <w:rStyle w:val="default"/>
          <w:rFonts w:cs="FrankRuehl"/>
          <w:rtl/>
        </w:rPr>
        <w:t>י</w:t>
      </w:r>
      <w:r>
        <w:rPr>
          <w:rStyle w:val="default"/>
          <w:rFonts w:cs="FrankRuehl" w:hint="cs"/>
          <w:rtl/>
        </w:rPr>
        <w:t xml:space="preserve">כיון הראשונה, ובלבד שהרחבה כאמור יכול שתכלול </w:t>
      </w:r>
      <w:r>
        <w:rPr>
          <w:rStyle w:val="default"/>
          <w:rFonts w:cs="FrankRuehl"/>
          <w:rtl/>
        </w:rPr>
        <w:t>ה</w:t>
      </w:r>
      <w:r>
        <w:rPr>
          <w:rStyle w:val="default"/>
          <w:rFonts w:cs="FrankRuehl" w:hint="cs"/>
          <w:rtl/>
        </w:rPr>
        <w:t>פקות מקומיות שלא הו</w:t>
      </w:r>
      <w:r>
        <w:rPr>
          <w:rStyle w:val="default"/>
          <w:rFonts w:cs="FrankRuehl"/>
          <w:rtl/>
        </w:rPr>
        <w:t xml:space="preserve">פקו </w:t>
      </w:r>
      <w:r>
        <w:rPr>
          <w:rStyle w:val="default"/>
          <w:rFonts w:cs="FrankRuehl" w:hint="cs"/>
          <w:rtl/>
        </w:rPr>
        <w:t>במיוחד לצורך שידורן על פי חוק זה ובהתאם לכללים כאמור.</w:t>
      </w:r>
    </w:p>
    <w:p w:rsidR="006752FA" w:rsidRDefault="006752FA">
      <w:pPr>
        <w:pStyle w:val="P00"/>
        <w:spacing w:before="72"/>
        <w:ind w:left="0" w:right="1134"/>
        <w:rPr>
          <w:rStyle w:val="default"/>
          <w:rFonts w:cs="FrankRuehl"/>
          <w:rtl/>
        </w:rPr>
      </w:pPr>
      <w:r>
        <w:rPr>
          <w:rFonts w:cs="FrankRuehl"/>
          <w:rtl/>
          <w:lang w:val="he-IL"/>
        </w:rPr>
        <w:pict>
          <v:shape id="_x0000_s2284" type="#_x0000_t202" style="position:absolute;left:0;text-align:left;margin-left:470.25pt;margin-top:7.1pt;width:1in;height:34.75pt;z-index:251603968" filled="f" stroked="f">
            <v:textbox style="mso-next-textbox:#_x0000_s2284"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A57C1D">
                  <w:pPr>
                    <w:spacing w:line="160" w:lineRule="exact"/>
                    <w:jc w:val="left"/>
                    <w:rPr>
                      <w:rFonts w:cs="Miriam" w:hint="cs"/>
                      <w:noProof/>
                      <w:sz w:val="18"/>
                      <w:szCs w:val="18"/>
                      <w:rtl/>
                    </w:rPr>
                  </w:pPr>
                  <w:r>
                    <w:rPr>
                      <w:rFonts w:cs="Miriam" w:hint="cs"/>
                      <w:noProof/>
                      <w:sz w:val="18"/>
                      <w:szCs w:val="18"/>
                      <w:rtl/>
                    </w:rPr>
                    <w:t>(תיקון מס' 34) תשע"א-2011</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לל ההפקות המקומיות ונוסף על החובות ש</w:t>
      </w:r>
      <w:r>
        <w:rPr>
          <w:rStyle w:val="default"/>
          <w:rFonts w:cs="FrankRuehl"/>
          <w:rtl/>
        </w:rPr>
        <w:t>ת</w:t>
      </w:r>
      <w:r>
        <w:rPr>
          <w:rStyle w:val="default"/>
          <w:rFonts w:cs="FrankRuehl" w:hint="cs"/>
          <w:rtl/>
        </w:rPr>
        <w:t>ק</w:t>
      </w:r>
      <w:r>
        <w:rPr>
          <w:rStyle w:val="default"/>
          <w:rFonts w:cs="FrankRuehl"/>
          <w:rtl/>
        </w:rPr>
        <w:t>ב</w:t>
      </w:r>
      <w:r>
        <w:rPr>
          <w:rStyle w:val="default"/>
          <w:rFonts w:cs="FrankRuehl" w:hint="cs"/>
          <w:rtl/>
        </w:rPr>
        <w:t xml:space="preserve">ע המועצה </w:t>
      </w:r>
      <w:r>
        <w:rPr>
          <w:rStyle w:val="default"/>
          <w:rFonts w:cs="FrankRuehl"/>
          <w:rtl/>
        </w:rPr>
        <w:t>ב</w:t>
      </w:r>
      <w:r>
        <w:rPr>
          <w:rStyle w:val="default"/>
          <w:rFonts w:cs="FrankRuehl" w:hint="cs"/>
          <w:rtl/>
        </w:rPr>
        <w:t>ז</w:t>
      </w:r>
      <w:r>
        <w:rPr>
          <w:rStyle w:val="default"/>
          <w:rFonts w:cs="FrankRuehl"/>
          <w:rtl/>
        </w:rPr>
        <w:t>י</w:t>
      </w:r>
      <w:r>
        <w:rPr>
          <w:rStyle w:val="default"/>
          <w:rFonts w:cs="FrankRuehl" w:hint="cs"/>
          <w:rtl/>
        </w:rPr>
        <w:t>כ</w:t>
      </w:r>
      <w:r>
        <w:rPr>
          <w:rStyle w:val="default"/>
          <w:rFonts w:cs="FrankRuehl"/>
          <w:rtl/>
        </w:rPr>
        <w:t>י</w:t>
      </w:r>
      <w:r>
        <w:rPr>
          <w:rStyle w:val="default"/>
          <w:rFonts w:cs="FrankRuehl" w:hint="cs"/>
          <w:rtl/>
        </w:rPr>
        <w:t>ו</w:t>
      </w:r>
      <w:r>
        <w:rPr>
          <w:rStyle w:val="default"/>
          <w:rFonts w:cs="FrankRuehl"/>
          <w:rtl/>
        </w:rPr>
        <w:t>ן</w:t>
      </w:r>
      <w:r>
        <w:rPr>
          <w:rStyle w:val="default"/>
          <w:rFonts w:cs="FrankRuehl" w:hint="cs"/>
          <w:rtl/>
        </w:rPr>
        <w:t xml:space="preserve"> או בכללים, ישדר בעל זיכ</w:t>
      </w:r>
      <w:r>
        <w:rPr>
          <w:rStyle w:val="default"/>
          <w:rFonts w:cs="FrankRuehl"/>
          <w:rtl/>
        </w:rPr>
        <w:t>יו</w:t>
      </w:r>
      <w:r>
        <w:rPr>
          <w:rStyle w:val="default"/>
          <w:rFonts w:cs="FrankRuehl" w:hint="cs"/>
          <w:rtl/>
        </w:rPr>
        <w:t xml:space="preserve">ן </w:t>
      </w:r>
      <w:r>
        <w:rPr>
          <w:rStyle w:val="default"/>
          <w:rFonts w:cs="FrankRuehl"/>
          <w:rtl/>
        </w:rPr>
        <w:t>בכ</w:t>
      </w:r>
      <w:r>
        <w:rPr>
          <w:rStyle w:val="default"/>
          <w:rFonts w:cs="FrankRuehl" w:hint="cs"/>
          <w:rtl/>
        </w:rPr>
        <w:t>ל שנה תכניות כמפורט בתוספת הראשונה, ובכמ</w:t>
      </w:r>
      <w:r>
        <w:rPr>
          <w:rStyle w:val="default"/>
          <w:rFonts w:cs="FrankRuehl"/>
          <w:rtl/>
        </w:rPr>
        <w:t>ו</w:t>
      </w:r>
      <w:r>
        <w:rPr>
          <w:rStyle w:val="default"/>
          <w:rFonts w:cs="FrankRuehl" w:hint="cs"/>
          <w:rtl/>
        </w:rPr>
        <w:t>ת ש</w:t>
      </w:r>
      <w:r>
        <w:rPr>
          <w:rStyle w:val="default"/>
          <w:rFonts w:cs="FrankRuehl"/>
          <w:rtl/>
        </w:rPr>
        <w:t>ל</w:t>
      </w:r>
      <w:r>
        <w:rPr>
          <w:rStyle w:val="default"/>
          <w:rFonts w:cs="FrankRuehl" w:hint="cs"/>
          <w:rtl/>
        </w:rPr>
        <w:t>א תפחת מן המכסות השנתיות הקבועות בה.</w:t>
      </w:r>
    </w:p>
    <w:p w:rsidR="006752FA" w:rsidRDefault="006752FA">
      <w:pPr>
        <w:pStyle w:val="P00"/>
        <w:spacing w:before="72"/>
        <w:ind w:left="0" w:right="1134"/>
        <w:rPr>
          <w:rStyle w:val="default"/>
          <w:rFonts w:cs="FrankRuehl" w:hint="cs"/>
          <w:rtl/>
        </w:rPr>
      </w:pPr>
      <w:r>
        <w:rPr>
          <w:rFonts w:cs="FrankRuehl"/>
          <w:rtl/>
          <w:lang w:val="he-IL"/>
        </w:rPr>
        <w:pict>
          <v:shape id="_x0000_s2285" type="#_x0000_t202" style="position:absolute;left:0;text-align:left;margin-left:470.25pt;margin-top:7.1pt;width:1in;height:30.5pt;z-index:251604992" filled="f" stroked="f">
            <v:textbox style="mso-next-textbox:#_x0000_s2285"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A57C1D">
                  <w:pPr>
                    <w:spacing w:line="160" w:lineRule="exact"/>
                    <w:jc w:val="left"/>
                    <w:rPr>
                      <w:rFonts w:cs="Miriam" w:hint="cs"/>
                      <w:noProof/>
                      <w:sz w:val="18"/>
                      <w:szCs w:val="18"/>
                      <w:rtl/>
                    </w:rPr>
                  </w:pPr>
                  <w:r>
                    <w:rPr>
                      <w:rFonts w:cs="Miriam" w:hint="cs"/>
                      <w:noProof/>
                      <w:sz w:val="18"/>
                      <w:szCs w:val="18"/>
                      <w:rtl/>
                    </w:rPr>
                    <w:t>(תיקון מס' 34) תשע"א-2011</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המועצה, באישור הועדה, רשאית לשנות את התוספת הראשונה.</w:t>
      </w:r>
    </w:p>
    <w:p w:rsidR="00A57C1D" w:rsidRDefault="00A57C1D">
      <w:pPr>
        <w:pStyle w:val="P00"/>
        <w:spacing w:before="72"/>
        <w:ind w:left="0" w:right="1134"/>
        <w:rPr>
          <w:rStyle w:val="default"/>
          <w:rFonts w:cs="FrankRuehl"/>
          <w:rtl/>
        </w:rPr>
      </w:pPr>
    </w:p>
    <w:p w:rsidR="006752FA" w:rsidRDefault="006752FA">
      <w:pPr>
        <w:pStyle w:val="P00"/>
        <w:spacing w:before="72"/>
        <w:ind w:left="0" w:right="1134"/>
        <w:rPr>
          <w:rStyle w:val="default"/>
          <w:rFonts w:cs="FrankRuehl" w:hint="cs"/>
          <w:rtl/>
        </w:rPr>
      </w:pPr>
      <w:r>
        <w:rPr>
          <w:rFonts w:cs="FrankRuehl"/>
          <w:sz w:val="26"/>
          <w:rtl/>
          <w:lang w:eastAsia="en-US"/>
        </w:rPr>
        <w:pict>
          <v:shape id="_x0000_s2403" type="#_x0000_t202" style="position:absolute;left:0;text-align:left;margin-left:470.25pt;margin-top:7.1pt;width:1in;height:34.35pt;z-index:251682816" filled="f" stroked="f">
            <v:textbox style="mso-next-textbox:#_x0000_s2403"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A57C1D">
                  <w:pPr>
                    <w:spacing w:line="160" w:lineRule="exact"/>
                    <w:jc w:val="left"/>
                    <w:rPr>
                      <w:rFonts w:cs="Miriam" w:hint="cs"/>
                      <w:noProof/>
                      <w:sz w:val="18"/>
                      <w:szCs w:val="18"/>
                      <w:rtl/>
                    </w:rPr>
                  </w:pPr>
                  <w:r>
                    <w:rPr>
                      <w:rFonts w:cs="Miriam" w:hint="cs"/>
                      <w:noProof/>
                      <w:sz w:val="18"/>
                      <w:szCs w:val="18"/>
                      <w:rtl/>
                    </w:rPr>
                    <w:t>(תיקון מס' 34) תשע"א-2011</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זה, רשאית המ</w:t>
      </w:r>
      <w:r>
        <w:rPr>
          <w:rStyle w:val="default"/>
          <w:rFonts w:cs="FrankRuehl"/>
          <w:rtl/>
        </w:rPr>
        <w:t>וע</w:t>
      </w:r>
      <w:r>
        <w:rPr>
          <w:rStyle w:val="default"/>
          <w:rFonts w:cs="FrankRuehl" w:hint="cs"/>
          <w:rtl/>
        </w:rPr>
        <w:t>צה, בידיע</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ו</w:t>
      </w:r>
      <w:r>
        <w:rPr>
          <w:rStyle w:val="default"/>
          <w:rFonts w:cs="FrankRuehl" w:hint="cs"/>
          <w:rtl/>
        </w:rPr>
        <w:t>הועדה, להתיר, למשך השנתי</w:t>
      </w:r>
      <w:r>
        <w:rPr>
          <w:rStyle w:val="default"/>
          <w:rFonts w:cs="FrankRuehl"/>
          <w:rtl/>
        </w:rPr>
        <w:t>ים</w:t>
      </w:r>
      <w:r>
        <w:rPr>
          <w:rStyle w:val="default"/>
          <w:rFonts w:cs="FrankRuehl" w:hint="cs"/>
          <w:rtl/>
        </w:rPr>
        <w:t xml:space="preserve"> ה</w:t>
      </w:r>
      <w:r>
        <w:rPr>
          <w:rStyle w:val="default"/>
          <w:rFonts w:cs="FrankRuehl"/>
          <w:rtl/>
        </w:rPr>
        <w:t>רא</w:t>
      </w:r>
      <w:r>
        <w:rPr>
          <w:rStyle w:val="default"/>
          <w:rFonts w:cs="FrankRuehl" w:hint="cs"/>
          <w:rtl/>
        </w:rPr>
        <w:t>שונות מיום תחילת שידורים בידי בעל זיכיון בערוץ השלישי, הפחתה בהיקף השידורים הקבוע בתוספת הראשונה או בתוספת השניה, לפי הענין, שבהם מחויב בעל זיכיון בערוץ השלישי, ובלבד שההפחתה לא תעלה על מחצית היקף השידורים כאמור.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92" w:name="Rov485"/>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33"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145 (</w:t>
      </w:r>
      <w:hyperlink r:id="rId634"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59</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59.</w:t>
      </w:r>
      <w:r w:rsidRPr="00B03A12">
        <w:rPr>
          <w:rStyle w:val="default"/>
          <w:rFonts w:cs="FrankRuehl" w:hint="cs"/>
          <w:strike/>
          <w:vanish/>
          <w:sz w:val="22"/>
          <w:szCs w:val="22"/>
          <w:shd w:val="clear" w:color="auto" w:fill="FFFF99"/>
          <w:rtl/>
        </w:rPr>
        <w:tab/>
        <w:t>שליש לפחות מכלל שידורי הטלויזיה יהיה מהפקות מקומיות; אולם הרשות תפעל להרחבת חלקם של שידורי טלויזיה מהפקות מקומיות לרבות בתקופת הזכיון הראשונה.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35"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530 (</w:t>
      </w:r>
      <w:hyperlink r:id="rId636"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ך</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לל ההפקות המקומיות ונוסף על החובות ש</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ע המועצה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או בכללים, ישדר בעל זיכ</w:t>
      </w:r>
      <w:r w:rsidRPr="00B03A12">
        <w:rPr>
          <w:rStyle w:val="default"/>
          <w:rFonts w:cs="FrankRuehl"/>
          <w:vanish/>
          <w:sz w:val="22"/>
          <w:szCs w:val="22"/>
          <w:shd w:val="clear" w:color="auto" w:fill="FFFF99"/>
          <w:rtl/>
        </w:rPr>
        <w:t>יו</w:t>
      </w:r>
      <w:r w:rsidRPr="00B03A12">
        <w:rPr>
          <w:rStyle w:val="default"/>
          <w:rFonts w:cs="FrankRuehl" w:hint="cs"/>
          <w:vanish/>
          <w:sz w:val="22"/>
          <w:szCs w:val="22"/>
          <w:shd w:val="clear" w:color="auto" w:fill="FFFF99"/>
          <w:rtl/>
        </w:rPr>
        <w:t xml:space="preserve">ן </w:t>
      </w:r>
      <w:r w:rsidRPr="00B03A12">
        <w:rPr>
          <w:rStyle w:val="default"/>
          <w:rFonts w:cs="FrankRuehl"/>
          <w:vanish/>
          <w:sz w:val="22"/>
          <w:szCs w:val="22"/>
          <w:shd w:val="clear" w:color="auto" w:fill="FFFF99"/>
          <w:rtl/>
        </w:rPr>
        <w:t>בכ</w:t>
      </w:r>
      <w:r w:rsidRPr="00B03A12">
        <w:rPr>
          <w:rStyle w:val="default"/>
          <w:rFonts w:cs="FrankRuehl" w:hint="cs"/>
          <w:vanish/>
          <w:sz w:val="22"/>
          <w:szCs w:val="22"/>
          <w:shd w:val="clear" w:color="auto" w:fill="FFFF99"/>
          <w:rtl/>
        </w:rPr>
        <w:t xml:space="preserve">ל שנה תכניות כמפורט בתוספת </w:t>
      </w:r>
      <w:r w:rsidRPr="00B03A12">
        <w:rPr>
          <w:rStyle w:val="default"/>
          <w:rFonts w:cs="FrankRuehl" w:hint="cs"/>
          <w:vanish/>
          <w:sz w:val="22"/>
          <w:szCs w:val="22"/>
          <w:u w:val="single"/>
          <w:shd w:val="clear" w:color="auto" w:fill="FFFF99"/>
          <w:rtl/>
        </w:rPr>
        <w:t>הראשונה</w:t>
      </w:r>
      <w:r w:rsidRPr="00B03A12">
        <w:rPr>
          <w:rStyle w:val="default"/>
          <w:rFonts w:cs="FrankRuehl" w:hint="cs"/>
          <w:vanish/>
          <w:sz w:val="22"/>
          <w:szCs w:val="22"/>
          <w:shd w:val="clear" w:color="auto" w:fill="FFFF99"/>
          <w:rtl/>
        </w:rPr>
        <w:t>, ובכמ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א תפחת מן המכסות השנתיות הקבועות בה.</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השר רשאי, על פי המלצת המועצה ובאישור הועדה, לשנות את התוספת</w:t>
      </w:r>
      <w:r w:rsidRPr="00B03A12">
        <w:rPr>
          <w:rStyle w:val="default"/>
          <w:rFonts w:cs="FrankRuehl" w:hint="cs"/>
          <w:vanish/>
          <w:sz w:val="22"/>
          <w:szCs w:val="22"/>
          <w:shd w:val="clear" w:color="auto" w:fill="FFFF99"/>
          <w:rtl/>
        </w:rPr>
        <w:t xml:space="preserve"> </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המועצה, באישור הועדה, רשאית לשנות את התוספת הראשונה.</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hint="cs"/>
          <w:vanish/>
          <w:sz w:val="22"/>
          <w:szCs w:val="22"/>
          <w:shd w:val="clear" w:color="auto" w:fill="FFFF99"/>
          <w:rtl/>
        </w:rPr>
        <w:tab/>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האמור בסעיף זה, רשאית המ</w:t>
      </w:r>
      <w:r w:rsidRPr="00B03A12">
        <w:rPr>
          <w:rStyle w:val="default"/>
          <w:rFonts w:cs="FrankRuehl"/>
          <w:vanish/>
          <w:sz w:val="22"/>
          <w:szCs w:val="22"/>
          <w:shd w:val="clear" w:color="auto" w:fill="FFFF99"/>
          <w:rtl/>
        </w:rPr>
        <w:t>וע</w:t>
      </w:r>
      <w:r w:rsidRPr="00B03A12">
        <w:rPr>
          <w:rStyle w:val="default"/>
          <w:rFonts w:cs="FrankRuehl" w:hint="cs"/>
          <w:vanish/>
          <w:sz w:val="22"/>
          <w:szCs w:val="22"/>
          <w:shd w:val="clear" w:color="auto" w:fill="FFFF99"/>
          <w:rtl/>
        </w:rPr>
        <w:t>צה, בידיע</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הועדה, להתיר, למשך השנתי</w:t>
      </w:r>
      <w:r w:rsidRPr="00B03A12">
        <w:rPr>
          <w:rStyle w:val="default"/>
          <w:rFonts w:cs="FrankRuehl"/>
          <w:vanish/>
          <w:sz w:val="22"/>
          <w:szCs w:val="22"/>
          <w:shd w:val="clear" w:color="auto" w:fill="FFFF99"/>
          <w:rtl/>
        </w:rPr>
        <w:t>ים</w:t>
      </w:r>
      <w:r w:rsidRPr="00B03A12">
        <w:rPr>
          <w:rStyle w:val="default"/>
          <w:rFonts w:cs="FrankRuehl" w:hint="cs"/>
          <w:vanish/>
          <w:sz w:val="22"/>
          <w:szCs w:val="22"/>
          <w:shd w:val="clear" w:color="auto" w:fill="FFFF99"/>
          <w:rtl/>
        </w:rPr>
        <w:t xml:space="preserve"> ה</w:t>
      </w:r>
      <w:r w:rsidRPr="00B03A12">
        <w:rPr>
          <w:rStyle w:val="default"/>
          <w:rFonts w:cs="FrankRuehl"/>
          <w:vanish/>
          <w:sz w:val="22"/>
          <w:szCs w:val="22"/>
          <w:shd w:val="clear" w:color="auto" w:fill="FFFF99"/>
          <w:rtl/>
        </w:rPr>
        <w:t>רא</w:t>
      </w:r>
      <w:r w:rsidRPr="00B03A12">
        <w:rPr>
          <w:rStyle w:val="default"/>
          <w:rFonts w:cs="FrankRuehl" w:hint="cs"/>
          <w:vanish/>
          <w:sz w:val="22"/>
          <w:szCs w:val="22"/>
          <w:shd w:val="clear" w:color="auto" w:fill="FFFF99"/>
          <w:rtl/>
        </w:rPr>
        <w:t xml:space="preserve">שונות מיום תחילת שידורים בידי בעל זיכיון בערוץ השלישי, הפחתה בהיקף השידורים הקבוע בתוספת </w:t>
      </w:r>
      <w:r w:rsidRPr="00B03A12">
        <w:rPr>
          <w:rStyle w:val="default"/>
          <w:rFonts w:cs="FrankRuehl" w:hint="cs"/>
          <w:vanish/>
          <w:sz w:val="22"/>
          <w:szCs w:val="22"/>
          <w:u w:val="single"/>
          <w:shd w:val="clear" w:color="auto" w:fill="FFFF99"/>
          <w:rtl/>
        </w:rPr>
        <w:t>הראשונה או בתוספת השניה, לפי הענין,</w:t>
      </w:r>
      <w:r w:rsidRPr="00B03A12">
        <w:rPr>
          <w:rStyle w:val="default"/>
          <w:rFonts w:cs="FrankRuehl" w:hint="cs"/>
          <w:vanish/>
          <w:sz w:val="22"/>
          <w:szCs w:val="22"/>
          <w:shd w:val="clear" w:color="auto" w:fill="FFFF99"/>
          <w:rtl/>
        </w:rPr>
        <w:t xml:space="preserve"> שבהם מחויב בעל זיכיון בערוץ השלישי, ובלבד שההפחתה לא תעלה על מחצית היקף השידורים כאמור.</w:t>
      </w:r>
    </w:p>
    <w:p w:rsidR="002455B4" w:rsidRPr="00B03A12" w:rsidRDefault="002455B4" w:rsidP="002455B4">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3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3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3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4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455B4" w:rsidRPr="00B03A12" w:rsidRDefault="002455B4" w:rsidP="002455B4">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59.</w:t>
      </w: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אחוזים לפחות מכלל שידורי הטלוויזיה יהיו מהפקות מקומיות, שהופקו במיוחד לצורך שידורן על פי חוק זה ובהתאם לכללים שייקבעו בדבר הקצאת תנאים ותקציבים, ובלבד שכללים כאמור יאפשרו ביצוע הפקות ברמה ובאיכות הו</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ם; ואולם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פעל להרחבת חלקם של שידור</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טל</w:t>
      </w:r>
      <w:r w:rsidRPr="00B03A12">
        <w:rPr>
          <w:rStyle w:val="default"/>
          <w:rFonts w:cs="FrankRuehl"/>
          <w:vanish/>
          <w:sz w:val="22"/>
          <w:szCs w:val="22"/>
          <w:shd w:val="clear" w:color="auto" w:fill="FFFF99"/>
          <w:rtl/>
        </w:rPr>
        <w:t>וו</w:t>
      </w:r>
      <w:r w:rsidRPr="00B03A12">
        <w:rPr>
          <w:rStyle w:val="default"/>
          <w:rFonts w:cs="FrankRuehl" w:hint="cs"/>
          <w:vanish/>
          <w:sz w:val="22"/>
          <w:szCs w:val="22"/>
          <w:shd w:val="clear" w:color="auto" w:fill="FFFF99"/>
          <w:rtl/>
        </w:rPr>
        <w:t xml:space="preserve">יזיה מהפקות מקומיות, </w:t>
      </w:r>
      <w:r w:rsidRPr="00B03A12">
        <w:rPr>
          <w:rStyle w:val="default"/>
          <w:rFonts w:cs="FrankRuehl" w:hint="cs"/>
          <w:strike/>
          <w:vanish/>
          <w:sz w:val="22"/>
          <w:szCs w:val="22"/>
          <w:shd w:val="clear" w:color="auto" w:fill="FFFF99"/>
          <w:rtl/>
        </w:rPr>
        <w:t>לרבות בתקופ</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הז</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כיון הראשונה,</w:t>
      </w:r>
      <w:r w:rsidRPr="00B03A12">
        <w:rPr>
          <w:rStyle w:val="default"/>
          <w:rFonts w:cs="FrankRuehl" w:hint="cs"/>
          <w:vanish/>
          <w:sz w:val="22"/>
          <w:szCs w:val="22"/>
          <w:shd w:val="clear" w:color="auto" w:fill="FFFF99"/>
          <w:rtl/>
        </w:rPr>
        <w:t xml:space="preserve"> ובלבד שהרחבה כאמור יכול שתכלול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פקות מקומיות שלא הו</w:t>
      </w:r>
      <w:r w:rsidRPr="00B03A12">
        <w:rPr>
          <w:rStyle w:val="default"/>
          <w:rFonts w:cs="FrankRuehl"/>
          <w:vanish/>
          <w:sz w:val="22"/>
          <w:szCs w:val="22"/>
          <w:shd w:val="clear" w:color="auto" w:fill="FFFF99"/>
          <w:rtl/>
        </w:rPr>
        <w:t xml:space="preserve">פקו </w:t>
      </w:r>
      <w:r w:rsidRPr="00B03A12">
        <w:rPr>
          <w:rStyle w:val="default"/>
          <w:rFonts w:cs="FrankRuehl" w:hint="cs"/>
          <w:vanish/>
          <w:sz w:val="22"/>
          <w:szCs w:val="22"/>
          <w:shd w:val="clear" w:color="auto" w:fill="FFFF99"/>
          <w:rtl/>
        </w:rPr>
        <w:t>במיוחד לצורך שידורן על פי חוק זה ובהתאם לכללים כאמור.</w:t>
      </w:r>
    </w:p>
    <w:p w:rsidR="002455B4" w:rsidRPr="00B03A12" w:rsidRDefault="002455B4" w:rsidP="002455B4">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ך</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לל ההפקות המקומיות ונוסף על החובות ש</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 xml:space="preserve">ע המועצה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ן</w:t>
      </w:r>
      <w:r w:rsidRPr="00B03A12">
        <w:rPr>
          <w:rStyle w:val="default"/>
          <w:rFonts w:cs="FrankRuehl" w:hint="cs"/>
          <w:strike/>
          <w:vanish/>
          <w:sz w:val="22"/>
          <w:szCs w:val="22"/>
          <w:shd w:val="clear" w:color="auto" w:fill="FFFF99"/>
          <w:rtl/>
        </w:rPr>
        <w:t xml:space="preserve"> או בכללים, ישדר בעל זיכ</w:t>
      </w:r>
      <w:r w:rsidRPr="00B03A12">
        <w:rPr>
          <w:rStyle w:val="default"/>
          <w:rFonts w:cs="FrankRuehl"/>
          <w:strike/>
          <w:vanish/>
          <w:sz w:val="22"/>
          <w:szCs w:val="22"/>
          <w:shd w:val="clear" w:color="auto" w:fill="FFFF99"/>
          <w:rtl/>
        </w:rPr>
        <w:t>יו</w:t>
      </w:r>
      <w:r w:rsidRPr="00B03A12">
        <w:rPr>
          <w:rStyle w:val="default"/>
          <w:rFonts w:cs="FrankRuehl" w:hint="cs"/>
          <w:strike/>
          <w:vanish/>
          <w:sz w:val="22"/>
          <w:szCs w:val="22"/>
          <w:shd w:val="clear" w:color="auto" w:fill="FFFF99"/>
          <w:rtl/>
        </w:rPr>
        <w:t xml:space="preserve">ן </w:t>
      </w:r>
      <w:r w:rsidRPr="00B03A12">
        <w:rPr>
          <w:rStyle w:val="default"/>
          <w:rFonts w:cs="FrankRuehl"/>
          <w:strike/>
          <w:vanish/>
          <w:sz w:val="22"/>
          <w:szCs w:val="22"/>
          <w:shd w:val="clear" w:color="auto" w:fill="FFFF99"/>
          <w:rtl/>
        </w:rPr>
        <w:t>בכ</w:t>
      </w:r>
      <w:r w:rsidRPr="00B03A12">
        <w:rPr>
          <w:rStyle w:val="default"/>
          <w:rFonts w:cs="FrankRuehl" w:hint="cs"/>
          <w:strike/>
          <w:vanish/>
          <w:sz w:val="22"/>
          <w:szCs w:val="22"/>
          <w:shd w:val="clear" w:color="auto" w:fill="FFFF99"/>
          <w:rtl/>
        </w:rPr>
        <w:t>ל שנה תכניות כמפורט בתוספת הראשונה, ובכמ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ת ש</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א תפחת מן המכסות השנתיות הקבועות בה.</w:t>
      </w:r>
    </w:p>
    <w:p w:rsidR="002455B4" w:rsidRPr="00B03A12" w:rsidRDefault="002455B4" w:rsidP="002455B4">
      <w:pPr>
        <w:pStyle w:val="P00"/>
        <w:spacing w:before="0"/>
        <w:ind w:left="0" w:right="1134"/>
        <w:rPr>
          <w:rStyle w:val="default"/>
          <w:rFonts w:cs="FrankRuehl"/>
          <w:strike/>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המועצה, באישור הועדה, רשאית לשנות את התוספת הראשונה.</w:t>
      </w:r>
    </w:p>
    <w:p w:rsidR="002455B4" w:rsidRPr="00A57C1D" w:rsidRDefault="002455B4" w:rsidP="00A57C1D">
      <w:pPr>
        <w:pStyle w:val="P00"/>
        <w:spacing w:before="0"/>
        <w:ind w:left="0" w:right="1134"/>
        <w:rPr>
          <w:rStyle w:val="default"/>
          <w:rFonts w:cs="FrankRuehl" w:hint="cs"/>
          <w:strike/>
          <w:sz w:val="2"/>
          <w:szCs w:val="2"/>
          <w:shd w:val="clear" w:color="auto" w:fill="FFFF99"/>
          <w:rtl/>
        </w:rPr>
      </w:pPr>
      <w:r w:rsidRPr="00B03A12">
        <w:rPr>
          <w:rStyle w:val="default"/>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ף</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האמור בסעיף זה, רשאית המ</w:t>
      </w:r>
      <w:r w:rsidRPr="00B03A12">
        <w:rPr>
          <w:rStyle w:val="default"/>
          <w:rFonts w:cs="FrankRuehl"/>
          <w:strike/>
          <w:vanish/>
          <w:sz w:val="22"/>
          <w:szCs w:val="22"/>
          <w:shd w:val="clear" w:color="auto" w:fill="FFFF99"/>
          <w:rtl/>
        </w:rPr>
        <w:t>וע</w:t>
      </w:r>
      <w:r w:rsidRPr="00B03A12">
        <w:rPr>
          <w:rStyle w:val="default"/>
          <w:rFonts w:cs="FrankRuehl" w:hint="cs"/>
          <w:strike/>
          <w:vanish/>
          <w:sz w:val="22"/>
          <w:szCs w:val="22"/>
          <w:shd w:val="clear" w:color="auto" w:fill="FFFF99"/>
          <w:rtl/>
        </w:rPr>
        <w:t>צה, בידיע</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ש</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הועדה, להתיר, למשך השנתי</w:t>
      </w:r>
      <w:r w:rsidRPr="00B03A12">
        <w:rPr>
          <w:rStyle w:val="default"/>
          <w:rFonts w:cs="FrankRuehl"/>
          <w:strike/>
          <w:vanish/>
          <w:sz w:val="22"/>
          <w:szCs w:val="22"/>
          <w:shd w:val="clear" w:color="auto" w:fill="FFFF99"/>
          <w:rtl/>
        </w:rPr>
        <w:t>ים</w:t>
      </w:r>
      <w:r w:rsidRPr="00B03A12">
        <w:rPr>
          <w:rStyle w:val="default"/>
          <w:rFonts w:cs="FrankRuehl" w:hint="cs"/>
          <w:strike/>
          <w:vanish/>
          <w:sz w:val="22"/>
          <w:szCs w:val="22"/>
          <w:shd w:val="clear" w:color="auto" w:fill="FFFF99"/>
          <w:rtl/>
        </w:rPr>
        <w:t xml:space="preserve"> ה</w:t>
      </w:r>
      <w:r w:rsidRPr="00B03A12">
        <w:rPr>
          <w:rStyle w:val="default"/>
          <w:rFonts w:cs="FrankRuehl"/>
          <w:strike/>
          <w:vanish/>
          <w:sz w:val="22"/>
          <w:szCs w:val="22"/>
          <w:shd w:val="clear" w:color="auto" w:fill="FFFF99"/>
          <w:rtl/>
        </w:rPr>
        <w:t>רא</w:t>
      </w:r>
      <w:r w:rsidRPr="00B03A12">
        <w:rPr>
          <w:rStyle w:val="default"/>
          <w:rFonts w:cs="FrankRuehl" w:hint="cs"/>
          <w:strike/>
          <w:vanish/>
          <w:sz w:val="22"/>
          <w:szCs w:val="22"/>
          <w:shd w:val="clear" w:color="auto" w:fill="FFFF99"/>
          <w:rtl/>
        </w:rPr>
        <w:t>שונות מיום תחילת שידורים בידי בעל זיכיון בערוץ השלישי, הפחתה בהיקף השידורים הקבוע בתוספת הראשונה או בתוספת השניה, לפי הענין, שבהם מחויב בעל זיכיון בערוץ השלישי, ובלבד שההפחתה לא תעלה על מחצית היקף השידורים כאמור.</w:t>
      </w:r>
      <w:bookmarkEnd w:id="192"/>
    </w:p>
    <w:p w:rsidR="006752FA" w:rsidRDefault="006752FA">
      <w:pPr>
        <w:pStyle w:val="P00"/>
        <w:spacing w:before="72"/>
        <w:ind w:left="0" w:right="1134"/>
        <w:rPr>
          <w:rStyle w:val="default"/>
          <w:rFonts w:cs="FrankRuehl" w:hint="cs"/>
          <w:rtl/>
        </w:rPr>
      </w:pPr>
      <w:bookmarkStart w:id="193" w:name="Seif156"/>
      <w:bookmarkEnd w:id="193"/>
      <w:r>
        <w:rPr>
          <w:lang w:val="he-IL"/>
        </w:rPr>
        <w:pict>
          <v:shape id="_x0000_s2165" type="#_x0000_t202" style="position:absolute;left:0;text-align:left;margin-left:470.25pt;margin-top:7.1pt;width:72.45pt;height:70.35pt;z-index:251597824" filled="f" stroked="f">
            <v:textbox style="mso-next-textbox:#_x0000_s2165" inset="1mm,0,1mm,0">
              <w:txbxContent>
                <w:p w:rsidR="007A2133" w:rsidRDefault="007A2133">
                  <w:pPr>
                    <w:spacing w:line="160" w:lineRule="exact"/>
                    <w:jc w:val="left"/>
                    <w:rPr>
                      <w:rFonts w:cs="Miriam"/>
                      <w:sz w:val="18"/>
                      <w:szCs w:val="18"/>
                      <w:rtl/>
                    </w:rPr>
                  </w:pPr>
                  <w:r>
                    <w:rPr>
                      <w:rFonts w:cs="Miriam"/>
                      <w:sz w:val="18"/>
                      <w:szCs w:val="18"/>
                      <w:rtl/>
                    </w:rPr>
                    <w:t>הו</w:t>
                  </w:r>
                  <w:r>
                    <w:rPr>
                      <w:rFonts w:cs="Miriam" w:hint="cs"/>
                      <w:sz w:val="18"/>
                      <w:szCs w:val="18"/>
                      <w:rtl/>
                    </w:rPr>
                    <w:t>ראות לענין קיום התחייבויות בערוץ השלישי</w:t>
                  </w:r>
                </w:p>
                <w:p w:rsidR="007A2133" w:rsidRDefault="007A2133">
                  <w:pPr>
                    <w:spacing w:line="160" w:lineRule="exact"/>
                    <w:jc w:val="left"/>
                    <w:rPr>
                      <w:rFonts w:cs="Miriam" w:hint="cs"/>
                      <w:sz w:val="18"/>
                      <w:szCs w:val="18"/>
                      <w:rtl/>
                    </w:rPr>
                  </w:pPr>
                  <w:r>
                    <w:rPr>
                      <w:rFonts w:cs="Miriam"/>
                      <w:sz w:val="18"/>
                      <w:szCs w:val="18"/>
                      <w:rtl/>
                    </w:rPr>
                    <w:t>(</w:t>
                  </w:r>
                  <w:r>
                    <w:rPr>
                      <w:rFonts w:cs="Miriam" w:hint="cs"/>
                      <w:sz w:val="18"/>
                      <w:szCs w:val="18"/>
                      <w:rtl/>
                    </w:rPr>
                    <w:t>תיקון מס' 18) תשס"ג-2002</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Style w:val="default"/>
          <w:rFonts w:cs="Miriam"/>
          <w:sz w:val="32"/>
          <w:szCs w:val="32"/>
          <w:rtl/>
        </w:rPr>
        <w:t>59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בעל זיכיון בערוץ השלישי שקיים מיום ו' בחשון התשס"ד (1 בנובמבר 2003) עד תום שנת הזיכיון השניה ביום ד' בשבט התשס"ד (27 בינואר 2004) את כל התנאים והמחויבויות שחלים עליו לגבי התקופה האמורה, לפי הוראות סימן זה, הוראות סעיפים 99 ו-100 והוראות התוספת השניה, יראו אותו כאילו קיים את התנאים והמחויבויות לפי סימן זה והתוספת הראשונה או התוספת השניה, לפי הענין, בשתי שנות הזיכיון הראשונות.</w:t>
      </w:r>
    </w:p>
    <w:p w:rsidR="006752FA" w:rsidRDefault="006752FA">
      <w:pPr>
        <w:pStyle w:val="P00"/>
        <w:spacing w:before="72"/>
        <w:ind w:left="0" w:right="1134"/>
        <w:rPr>
          <w:rStyle w:val="default"/>
          <w:rFonts w:cs="FrankRuehl" w:hint="cs"/>
          <w:rtl/>
        </w:rPr>
      </w:pPr>
      <w:r>
        <w:rPr>
          <w:rFonts w:cs="FrankRuehl"/>
          <w:rtl/>
          <w:lang w:val="he-IL"/>
        </w:rPr>
        <w:pict>
          <v:shape id="_x0000_s2286" type="#_x0000_t202" style="position:absolute;left:0;text-align:left;margin-left:470.25pt;margin-top:7.1pt;width:1in;height:20.85pt;z-index:251606016" filled="f" stroked="f">
            <v:textbox style="mso-next-textbox:#_x0000_s2286"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txbxContent>
            </v:textbox>
          </v:shape>
        </w:pict>
      </w:r>
      <w:r>
        <w:rPr>
          <w:rStyle w:val="default"/>
          <w:rFonts w:cs="FrankRuehl"/>
          <w:rtl/>
        </w:rPr>
        <w:tab/>
        <w:t>(</w:t>
      </w:r>
      <w:r>
        <w:rPr>
          <w:rStyle w:val="default"/>
          <w:rFonts w:cs="FrankRuehl" w:hint="cs"/>
          <w:rtl/>
        </w:rPr>
        <w:t>ב)</w:t>
      </w:r>
      <w:r>
        <w:rPr>
          <w:rStyle w:val="default"/>
          <w:rFonts w:cs="FrankRuehl"/>
          <w:rtl/>
        </w:rPr>
        <w:tab/>
      </w:r>
      <w:r>
        <w:rPr>
          <w:rStyle w:val="default"/>
          <w:rFonts w:cs="FrankRuehl" w:hint="cs"/>
          <w:rtl/>
        </w:rPr>
        <w:t>לענין סעיף קטן (א) לא תובא בחשבון הפרה זניחה של תנאי או מחויבות.</w:t>
      </w:r>
    </w:p>
    <w:p w:rsidR="006752FA" w:rsidRDefault="006752F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בלי לגרוע משאר סמכויות המועצה לפי חוק זה, רשאית המועצה להתיר לבעל</w:t>
      </w:r>
      <w:r>
        <w:rPr>
          <w:rStyle w:val="default"/>
          <w:rFonts w:cs="FrankRuehl" w:hint="cs"/>
          <w:rtl/>
        </w:rPr>
        <w:t xml:space="preserve"> </w:t>
      </w:r>
      <w:r>
        <w:rPr>
          <w:rStyle w:val="default"/>
          <w:rFonts w:cs="FrankRuehl"/>
          <w:rtl/>
        </w:rPr>
        <w:t>זיכיון בערוץ השלישי לקיים את התנאים וההתחייבויות שעליו לקיים בתקופת הביניים,</w:t>
      </w:r>
      <w:r>
        <w:rPr>
          <w:rStyle w:val="default"/>
          <w:rFonts w:cs="FrankRuehl" w:hint="cs"/>
          <w:rtl/>
        </w:rPr>
        <w:t xml:space="preserve"> </w:t>
      </w:r>
      <w:r>
        <w:rPr>
          <w:rStyle w:val="default"/>
          <w:rFonts w:cs="FrankRuehl"/>
          <w:rtl/>
        </w:rPr>
        <w:t>לפי התוספת הראשונה והתוספת השניה, ולפי שאר הוראות חוק זה, כללי המועצה</w:t>
      </w:r>
      <w:r>
        <w:rPr>
          <w:rStyle w:val="default"/>
          <w:rFonts w:cs="FrankRuehl" w:hint="cs"/>
          <w:rtl/>
        </w:rPr>
        <w:t xml:space="preserve"> </w:t>
      </w:r>
      <w:r>
        <w:rPr>
          <w:rStyle w:val="default"/>
          <w:rFonts w:cs="FrankRuehl"/>
          <w:rtl/>
        </w:rPr>
        <w:t>והוראות הזיכיון שענינם הפקות מקומיות וההוצאות לגביהן, במועדים מאוחרים יותר</w:t>
      </w:r>
      <w:r>
        <w:rPr>
          <w:rStyle w:val="default"/>
          <w:rFonts w:cs="FrankRuehl" w:hint="cs"/>
          <w:rtl/>
        </w:rPr>
        <w:t xml:space="preserve"> </w:t>
      </w:r>
      <w:r>
        <w:rPr>
          <w:rStyle w:val="default"/>
          <w:rFonts w:cs="FrankRuehl"/>
          <w:rtl/>
        </w:rPr>
        <w:t>שתקבע, ובלבד שהמועדים הנדחים שתקבע יחולו עד תום תקופת הזיכיון הראשונה,</w:t>
      </w:r>
      <w:r>
        <w:rPr>
          <w:rStyle w:val="default"/>
          <w:rFonts w:cs="FrankRuehl" w:hint="cs"/>
          <w:rtl/>
        </w:rPr>
        <w:t xml:space="preserve"> </w:t>
      </w:r>
      <w:r>
        <w:rPr>
          <w:rStyle w:val="default"/>
          <w:rFonts w:cs="FrankRuehl"/>
          <w:rtl/>
        </w:rPr>
        <w:t>ושבעל הזיכיון ימלא, עד תום התקופה האמורה, את מלוא התנאים וההתחייבויות כאמור; לענין זה, "תקופת הביניים" – התקופה שמיום ה' בשבט התשס"ד (28 בינואר 2004) עד יום כ"ז בטבת התשס"ו (27 בינואר 2006).</w:t>
      </w:r>
    </w:p>
    <w:p w:rsidR="006752FA" w:rsidRDefault="006752FA">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החליטה המועצה להתיר לבעל זיכיון בערוץ השלישי לקיים את התנאים</w:t>
      </w:r>
      <w:r>
        <w:rPr>
          <w:rStyle w:val="default"/>
          <w:rFonts w:cs="FrankRuehl" w:hint="cs"/>
          <w:rtl/>
        </w:rPr>
        <w:t xml:space="preserve"> </w:t>
      </w:r>
      <w:r>
        <w:rPr>
          <w:rStyle w:val="default"/>
          <w:rFonts w:cs="FrankRuehl"/>
          <w:rtl/>
        </w:rPr>
        <w:t>וההתחייבויות כאמור בסעיף קטן (ג) במועדים מאוחרים יותר, רשאית היא לקבוע כי הליך הבדיקה לפי סעיף 34(ג)(2) יידחה בשנה אחת.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94" w:name="Rov486"/>
      <w:r w:rsidRPr="00B03A12">
        <w:rPr>
          <w:rStyle w:val="default"/>
          <w:rFonts w:cs="FrankRuehl" w:hint="cs"/>
          <w:vanish/>
          <w:color w:val="FF0000"/>
          <w:sz w:val="20"/>
          <w:szCs w:val="20"/>
          <w:shd w:val="clear" w:color="auto" w:fill="FFFF99"/>
          <w:rtl/>
        </w:rPr>
        <w:t>מיום 21.11.2002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18</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41" w:history="1">
        <w:r w:rsidRPr="00B03A12">
          <w:rPr>
            <w:rStyle w:val="Hyperlink"/>
            <w:rFonts w:cs="FrankRuehl" w:hint="cs"/>
            <w:vanish/>
            <w:szCs w:val="20"/>
            <w:shd w:val="clear" w:color="auto" w:fill="FFFF99"/>
            <w:rtl/>
          </w:rPr>
          <w:t>ס"ח תשס"ג מס' 1875</w:t>
        </w:r>
      </w:hyperlink>
      <w:r w:rsidRPr="00B03A12">
        <w:rPr>
          <w:rStyle w:val="default"/>
          <w:rFonts w:cs="FrankRuehl" w:hint="cs"/>
          <w:vanish/>
          <w:sz w:val="20"/>
          <w:szCs w:val="20"/>
          <w:shd w:val="clear" w:color="auto" w:fill="FFFF99"/>
          <w:rtl/>
        </w:rPr>
        <w:t xml:space="preserve"> מיום 21.11.2002 עמ' 88 (</w:t>
      </w:r>
      <w:hyperlink r:id="rId642" w:history="1">
        <w:r w:rsidRPr="00B03A12">
          <w:rPr>
            <w:rStyle w:val="Hyperlink"/>
            <w:rFonts w:cs="FrankRuehl" w:hint="cs"/>
            <w:vanish/>
            <w:szCs w:val="20"/>
            <w:shd w:val="clear" w:color="auto" w:fill="FFFF99"/>
            <w:rtl/>
          </w:rPr>
          <w:t>ה"ח 16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סעיף 59א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43"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530 (</w:t>
      </w:r>
      <w:hyperlink r:id="rId644"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strike/>
          <w:vanish/>
          <w:sz w:val="22"/>
          <w:szCs w:val="22"/>
          <w:shd w:val="clear" w:color="auto" w:fill="FFFF99"/>
          <w:rtl/>
        </w:rPr>
      </w:pPr>
      <w:r w:rsidRPr="00B03A12">
        <w:rPr>
          <w:rStyle w:val="default"/>
          <w:rFonts w:cs="FrankRuehl" w:hint="cs"/>
          <w:vanish/>
          <w:sz w:val="20"/>
          <w:szCs w:val="20"/>
          <w:shd w:val="clear" w:color="auto" w:fill="FFFF99"/>
          <w:rtl/>
        </w:rPr>
        <w:t>59א.</w:t>
      </w: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 xml:space="preserve">בעל זיכיון בערוץ השלישי שקיים, בשנת הזיכיון השניה שתחילתה ביום כ"ה בשבט התשס"ג (28 בינואר 2003), את כל התנאים והמחויבויות שקבעה לו המועצה לפי הוראות סעיף 59 לפני תחילתו של חוק זה, יראו אותו כאילו קיים גם את התחייבויותיו בשנת הזיכיון הראשונה; נוכחה המועצה במהלך שנת הזיכיון השניה כי בעל הזיכיון הפר תנאים ומחויבויות כאמור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תבטל המועצה את זיכיונו לא יאוחר מתום 30 הימים מיום שנוכחה כאמור, ובלבד שנתנה לבעל הזיכיון הזדמנות להשמיע לפניה את טענותיו.</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בעל זיכיון בערוץ השלישי שקיים מיום ו' בחשון התשס"ד (1 בנובמבר 2003) עד תום שנת הזיכיון השניה ביום ד' בשבט התשס"ד (27 בינואר 2004) את כל התנאים והמחויבויות שחלים עליו לגבי התקופה האמורה, לפי הוראות סימן זה, הוראות סעיפים 99 ו-100 והוראות התוספת השניה, יראו אותו כאילו קיים את התנאים והמחויבויות לפי סימן זה והתוספת הראשונה או התוספת השניה, לפי הענין, בשתי שנות הזיכיון הראשונות.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הוראות סעיף קטן (א) לא יחולו על</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לענין סעיף קטן (א) לא תובא בחשבון</w:t>
      </w:r>
      <w:r w:rsidRPr="00B03A12">
        <w:rPr>
          <w:rStyle w:val="default"/>
          <w:rFonts w:cs="FrankRuehl" w:hint="cs"/>
          <w:vanish/>
          <w:sz w:val="22"/>
          <w:szCs w:val="22"/>
          <w:shd w:val="clear" w:color="auto" w:fill="FFFF99"/>
          <w:rtl/>
        </w:rPr>
        <w:t xml:space="preserve"> הפרה זניחה של תנאי או מחויבות.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22.11.2005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45" w:history="1">
        <w:r w:rsidRPr="00B03A12">
          <w:rPr>
            <w:rStyle w:val="Hyperlink"/>
            <w:rFonts w:cs="FrankRuehl" w:hint="cs"/>
            <w:vanish/>
            <w:szCs w:val="20"/>
            <w:shd w:val="clear" w:color="auto" w:fill="FFFF99"/>
            <w:rtl/>
          </w:rPr>
          <w:t>ס"ח תשס"ו מס' 2035</w:t>
        </w:r>
      </w:hyperlink>
      <w:r w:rsidRPr="00B03A12">
        <w:rPr>
          <w:rStyle w:val="default"/>
          <w:rFonts w:cs="FrankRuehl" w:hint="cs"/>
          <w:vanish/>
          <w:sz w:val="20"/>
          <w:szCs w:val="20"/>
          <w:shd w:val="clear" w:color="auto" w:fill="FFFF99"/>
          <w:rtl/>
        </w:rPr>
        <w:t xml:space="preserve"> מיום 22.11.2005 עמ' 17 (</w:t>
      </w:r>
      <w:hyperlink r:id="rId646" w:history="1">
        <w:r w:rsidRPr="00B03A12">
          <w:rPr>
            <w:rStyle w:val="Hyperlink"/>
            <w:rFonts w:cs="FrankRuehl" w:hint="cs"/>
            <w:vanish/>
            <w:szCs w:val="20"/>
            <w:shd w:val="clear" w:color="auto" w:fill="FFFF99"/>
            <w:rtl/>
          </w:rPr>
          <w:t>ה"ח 197</w:t>
        </w:r>
      </w:hyperlink>
      <w:r w:rsidRPr="00B03A12">
        <w:rPr>
          <w:rStyle w:val="default"/>
          <w:rFonts w:cs="FrankRuehl" w:hint="cs"/>
          <w:vanish/>
          <w:sz w:val="20"/>
          <w:szCs w:val="20"/>
          <w:shd w:val="clear" w:color="auto" w:fill="FFFF99"/>
          <w:rtl/>
        </w:rPr>
        <w:t>)</w:t>
      </w:r>
    </w:p>
    <w:p w:rsidR="006752FA" w:rsidRPr="00B03A12" w:rsidRDefault="006752FA" w:rsidP="00A57C1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סעיפים קטנים 59א(ג)</w:t>
      </w:r>
      <w:r w:rsidR="00A57C1D" w:rsidRPr="00B03A12">
        <w:rPr>
          <w:rStyle w:val="default"/>
          <w:rFonts w:cs="FrankRuehl" w:hint="cs"/>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59א(ד)</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4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4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4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5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A57C1D" w:rsidRPr="00A57C1D" w:rsidRDefault="00A57C1D"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59א</w:t>
      </w:r>
      <w:bookmarkEnd w:id="194"/>
    </w:p>
    <w:p w:rsidR="006752FA" w:rsidRDefault="006752FA">
      <w:pPr>
        <w:pStyle w:val="P00"/>
        <w:spacing w:before="72"/>
        <w:ind w:left="0" w:right="1134"/>
        <w:rPr>
          <w:rStyle w:val="default"/>
          <w:rFonts w:cs="FrankRuehl" w:hint="cs"/>
          <w:rtl/>
        </w:rPr>
      </w:pPr>
      <w:bookmarkStart w:id="195" w:name="Seif110"/>
      <w:bookmarkEnd w:id="195"/>
      <w:r>
        <w:rPr>
          <w:lang w:val="he-IL"/>
        </w:rPr>
        <w:pict>
          <v:rect id="_x0000_s2166" style="position:absolute;left:0;text-align:left;margin-left:464.5pt;margin-top:8.05pt;width:75.05pt;height:66.7pt;z-index:251540480" o:allowincell="f" filled="f" stroked="f" strokecolor="lime" strokeweight=".25pt">
            <v:textbox style="mso-next-textbox:#_x0000_s2166" inset="0,0,0,0">
              <w:txbxContent>
                <w:p w:rsidR="007A2133" w:rsidRDefault="007A2133">
                  <w:pPr>
                    <w:spacing w:line="160" w:lineRule="exact"/>
                    <w:jc w:val="left"/>
                    <w:rPr>
                      <w:rFonts w:cs="Miriam"/>
                      <w:noProof/>
                      <w:sz w:val="18"/>
                      <w:szCs w:val="18"/>
                      <w:rtl/>
                    </w:rPr>
                  </w:pPr>
                  <w:r>
                    <w:rPr>
                      <w:rFonts w:cs="Miriam"/>
                      <w:sz w:val="18"/>
                      <w:szCs w:val="18"/>
                      <w:rtl/>
                    </w:rPr>
                    <w:t>ז</w:t>
                  </w:r>
                  <w:r>
                    <w:rPr>
                      <w:rFonts w:cs="Miriam" w:hint="cs"/>
                      <w:sz w:val="18"/>
                      <w:szCs w:val="18"/>
                      <w:rtl/>
                    </w:rPr>
                    <w:t>מ</w:t>
                  </w:r>
                  <w:r>
                    <w:rPr>
                      <w:rFonts w:cs="Miriam"/>
                      <w:sz w:val="18"/>
                      <w:szCs w:val="18"/>
                      <w:rtl/>
                    </w:rPr>
                    <w:t>ן</w:t>
                  </w:r>
                  <w:r>
                    <w:rPr>
                      <w:rFonts w:cs="Miriam" w:hint="cs"/>
                      <w:sz w:val="18"/>
                      <w:szCs w:val="18"/>
                      <w:rtl/>
                    </w:rPr>
                    <w:t xml:space="preserve"> </w:t>
                  </w: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 xml:space="preserve">ור </w:t>
                  </w:r>
                  <w:r>
                    <w:rPr>
                      <w:rFonts w:cs="Miriam"/>
                      <w:sz w:val="18"/>
                      <w:szCs w:val="18"/>
                      <w:rtl/>
                    </w:rPr>
                    <w:t>ל</w:t>
                  </w:r>
                  <w:r>
                    <w:rPr>
                      <w:rFonts w:cs="Miriam" w:hint="cs"/>
                      <w:sz w:val="18"/>
                      <w:szCs w:val="18"/>
                      <w:rtl/>
                    </w:rPr>
                    <w:t>ה</w:t>
                  </w:r>
                  <w:r>
                    <w:rPr>
                      <w:rFonts w:cs="Miriam"/>
                      <w:sz w:val="18"/>
                      <w:szCs w:val="18"/>
                      <w:rtl/>
                    </w:rPr>
                    <w:t>פ</w:t>
                  </w:r>
                  <w:r>
                    <w:rPr>
                      <w:rFonts w:cs="Miriam" w:hint="cs"/>
                      <w:sz w:val="18"/>
                      <w:szCs w:val="18"/>
                      <w:rtl/>
                    </w:rPr>
                    <w:t>ק</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מקומיות </w:t>
                  </w:r>
                  <w:r>
                    <w:rPr>
                      <w:rFonts w:cs="Miriam"/>
                      <w:sz w:val="18"/>
                      <w:szCs w:val="18"/>
                      <w:rtl/>
                    </w:rPr>
                    <w:t>ק</w:t>
                  </w:r>
                  <w:r>
                    <w:rPr>
                      <w:rFonts w:cs="Miriam" w:hint="cs"/>
                      <w:sz w:val="18"/>
                      <w:szCs w:val="18"/>
                      <w:rtl/>
                    </w:rPr>
                    <w:t>נ</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ת</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pPr>
                    <w:spacing w:line="160" w:lineRule="exact"/>
                    <w:jc w:val="left"/>
                    <w:rPr>
                      <w:rFonts w:cs="Miriam" w:hint="cs"/>
                      <w:noProof/>
                      <w:sz w:val="18"/>
                      <w:szCs w:val="18"/>
                      <w:rtl/>
                    </w:rPr>
                  </w:pPr>
                  <w:r>
                    <w:rPr>
                      <w:rFonts w:cs="Miriam" w:hint="cs"/>
                      <w:sz w:val="18"/>
                      <w:szCs w:val="18"/>
                      <w:rtl/>
                    </w:rPr>
                    <w:t>(תיקון מס' 19) תשס"ג-2003</w:t>
                  </w:r>
                </w:p>
                <w:p w:rsidR="007A2133" w:rsidRDefault="007A2133">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rect>
        </w:pict>
      </w:r>
      <w:r>
        <w:rPr>
          <w:rStyle w:val="big-number"/>
          <w:rtl/>
        </w:rPr>
        <w:t>60</w:t>
      </w:r>
      <w:r>
        <w:rPr>
          <w:rStyle w:val="default"/>
          <w:rFonts w:cs="FrankRuehl"/>
          <w:rtl/>
        </w:rPr>
        <w:t>.</w:t>
      </w:r>
      <w:r>
        <w:rPr>
          <w:rStyle w:val="default"/>
          <w:rFonts w:cs="FrankRuehl"/>
          <w:rtl/>
        </w:rPr>
        <w:tab/>
      </w:r>
      <w:r w:rsidR="00684321">
        <w:rPr>
          <w:rStyle w:val="default"/>
          <w:rFonts w:cs="FrankRuehl" w:hint="cs"/>
          <w:rtl/>
        </w:rPr>
        <w:t>חמישים</w:t>
      </w:r>
      <w:r>
        <w:rPr>
          <w:rStyle w:val="default"/>
          <w:rFonts w:cs="FrankRuehl" w:hint="cs"/>
          <w:rtl/>
        </w:rPr>
        <w:t xml:space="preserve"> אחוזים </w:t>
      </w:r>
      <w:r>
        <w:rPr>
          <w:rStyle w:val="default"/>
          <w:rFonts w:cs="FrankRuehl"/>
          <w:rtl/>
        </w:rPr>
        <w:t>ל</w:t>
      </w:r>
      <w:r>
        <w:rPr>
          <w:rStyle w:val="default"/>
          <w:rFonts w:cs="FrankRuehl" w:hint="cs"/>
          <w:rtl/>
        </w:rPr>
        <w:t>פחו</w:t>
      </w:r>
      <w:r>
        <w:rPr>
          <w:rStyle w:val="default"/>
          <w:rFonts w:cs="FrankRuehl"/>
          <w:rtl/>
        </w:rPr>
        <w:t xml:space="preserve">ת </w:t>
      </w:r>
      <w:r>
        <w:rPr>
          <w:rStyle w:val="default"/>
          <w:rFonts w:cs="FrankRuehl" w:hint="cs"/>
          <w:rtl/>
        </w:rPr>
        <w:t>מה</w:t>
      </w:r>
      <w:r>
        <w:rPr>
          <w:rStyle w:val="default"/>
          <w:rFonts w:cs="FrankRuehl"/>
          <w:rtl/>
        </w:rPr>
        <w:t>שי</w:t>
      </w:r>
      <w:r>
        <w:rPr>
          <w:rStyle w:val="default"/>
          <w:rFonts w:cs="FrankRuehl" w:hint="cs"/>
          <w:rtl/>
        </w:rPr>
        <w:t>דורים שהוקצו להפקות המקומיות בהתאם לקבוע בסעיפים 55 ו-59, תהיה מהפקות מקומיות קנויות ובהתאם לכללי המועצה.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196" w:name="Rov543"/>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51"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87 (</w:t>
      </w:r>
      <w:hyperlink r:id="rId652"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60</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20"/>
        <w:ind w:left="0" w:right="1134"/>
        <w:rPr>
          <w:rStyle w:val="default"/>
          <w:rFonts w:cs="Miriam" w:hint="cs"/>
          <w:strike/>
          <w:vanish/>
          <w:sz w:val="16"/>
          <w:szCs w:val="16"/>
          <w:shd w:val="clear" w:color="auto" w:fill="FFFF99"/>
          <w:rtl/>
        </w:rPr>
      </w:pPr>
      <w:r w:rsidRPr="00B03A12">
        <w:rPr>
          <w:rStyle w:val="default"/>
          <w:rFonts w:cs="Miriam" w:hint="cs"/>
          <w:strike/>
          <w:vanish/>
          <w:sz w:val="16"/>
          <w:szCs w:val="16"/>
          <w:shd w:val="clear" w:color="auto" w:fill="FFFF99"/>
          <w:rtl/>
        </w:rPr>
        <w:t>הקצאת זמן שידור להפקות מקומיות קנויות</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60.</w:t>
      </w:r>
      <w:r w:rsidRPr="00B03A12">
        <w:rPr>
          <w:rStyle w:val="default"/>
          <w:rFonts w:cs="FrankRuehl" w:hint="cs"/>
          <w:strike/>
          <w:vanish/>
          <w:sz w:val="22"/>
          <w:szCs w:val="22"/>
          <w:shd w:val="clear" w:color="auto" w:fill="FFFF99"/>
          <w:rtl/>
        </w:rPr>
        <w:tab/>
        <w:t>המועצה תורה לבעלי הזכיון לשידורי טלויזיה להקצות, מתוך יחידת השידור של כל אחד מהם, זמן שידור לתכניות מהפקה מקומית קנויה בהתחשב בגודל יחידת השידור שלו ובהתאם לכללים שתקבע לענין זה המועצה.</w:t>
      </w:r>
    </w:p>
    <w:p w:rsidR="006752FA" w:rsidRPr="00B03A12" w:rsidRDefault="006752FA">
      <w:pPr>
        <w:pStyle w:val="P00"/>
        <w:spacing w:before="0"/>
        <w:ind w:left="0" w:right="1134"/>
        <w:rPr>
          <w:rStyle w:val="default"/>
          <w:rFonts w:cs="FrankRuehl" w:hint="cs"/>
          <w:vanish/>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53"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530 (</w:t>
      </w:r>
      <w:hyperlink r:id="rId654"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A57C1D" w:rsidRPr="00B03A12" w:rsidRDefault="00A57C1D" w:rsidP="00A57C1D">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60.</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מחצית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שישים וחמישה אחוזים</w:t>
      </w:r>
      <w:r w:rsidRPr="00B03A12">
        <w:rPr>
          <w:rStyle w:val="default"/>
          <w:rFonts w:cs="FrankRuehl" w:hint="cs"/>
          <w:vanish/>
          <w:sz w:val="22"/>
          <w:szCs w:val="22"/>
          <w:shd w:val="clear" w:color="auto" w:fill="FFFF99"/>
          <w:rtl/>
        </w:rPr>
        <w:t xml:space="preserve"> לפחות מהשידורים שהוקצו להפקות המקומיות בהתאם לקבוע בסעיפים 55 ו-59, תהיה מהפקות מקומיות קנויות ובהתאם לכללי המועצה.</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p>
    <w:p w:rsidR="00EF0E04" w:rsidRPr="00B03A12" w:rsidRDefault="00EF0E04" w:rsidP="00002A20">
      <w:pPr>
        <w:pStyle w:val="P22"/>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 xml:space="preserve">מיום </w:t>
      </w:r>
      <w:r w:rsidR="00002A20" w:rsidRPr="00B03A12">
        <w:rPr>
          <w:rStyle w:val="default"/>
          <w:rFonts w:cs="FrankRuehl" w:hint="cs"/>
          <w:strike/>
          <w:vanish/>
          <w:color w:val="FF0000"/>
          <w:sz w:val="20"/>
          <w:szCs w:val="20"/>
          <w:shd w:val="clear" w:color="auto" w:fill="FFFF99"/>
          <w:rtl/>
        </w:rPr>
        <w:t>31.3.2016</w:t>
      </w:r>
      <w:r w:rsidR="00924E26" w:rsidRPr="00B03A12">
        <w:rPr>
          <w:rStyle w:val="default"/>
          <w:rFonts w:cs="FrankRuehl" w:hint="cs"/>
          <w:vanish/>
          <w:color w:val="FF0000"/>
          <w:sz w:val="20"/>
          <w:szCs w:val="20"/>
          <w:shd w:val="clear" w:color="auto" w:fill="FFFF99"/>
          <w:rtl/>
        </w:rPr>
        <w:t xml:space="preserve"> </w:t>
      </w:r>
      <w:r w:rsidR="00924E26" w:rsidRPr="00B03A12">
        <w:rPr>
          <w:rStyle w:val="default"/>
          <w:rFonts w:cs="FrankRuehl" w:hint="cs"/>
          <w:vanish/>
          <w:sz w:val="20"/>
          <w:szCs w:val="20"/>
          <w:shd w:val="clear" w:color="auto" w:fill="FFFF99"/>
          <w:rtl/>
        </w:rPr>
        <w:t>בוטל</w:t>
      </w:r>
    </w:p>
    <w:p w:rsidR="00EF0E04" w:rsidRPr="00B03A12" w:rsidRDefault="00EF0E04" w:rsidP="00EF0E04">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F0E04" w:rsidRPr="00B03A12" w:rsidRDefault="00EF0E04" w:rsidP="00EF0E04">
      <w:pPr>
        <w:pStyle w:val="P22"/>
        <w:spacing w:before="0"/>
        <w:ind w:left="0" w:right="1134"/>
        <w:rPr>
          <w:rStyle w:val="default"/>
          <w:rFonts w:cs="FrankRuehl" w:hint="cs"/>
          <w:vanish/>
          <w:szCs w:val="20"/>
          <w:shd w:val="clear" w:color="auto" w:fill="FFFF99"/>
          <w:rtl/>
        </w:rPr>
      </w:pPr>
      <w:hyperlink r:id="rId655"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656"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657"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658"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659"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660"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661"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662"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6752FA" w:rsidRPr="00B03A12" w:rsidRDefault="006752FA" w:rsidP="00A57C1D">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60.</w:t>
      </w:r>
      <w:r w:rsidRPr="00B03A12">
        <w:rPr>
          <w:rStyle w:val="default"/>
          <w:rFonts w:cs="FrankRuehl" w:hint="cs"/>
          <w:vanish/>
          <w:sz w:val="22"/>
          <w:szCs w:val="22"/>
          <w:shd w:val="clear" w:color="auto" w:fill="FFFF99"/>
          <w:rtl/>
        </w:rPr>
        <w:tab/>
        <w:t xml:space="preserve">שישים וחמישה אחוזים לפחות מהשידורים שהוקצו להפקות המקומיות בהתאם לקבוע </w:t>
      </w:r>
      <w:r w:rsidRPr="00B03A12">
        <w:rPr>
          <w:rStyle w:val="default"/>
          <w:rFonts w:cs="FrankRuehl" w:hint="cs"/>
          <w:strike/>
          <w:vanish/>
          <w:sz w:val="22"/>
          <w:szCs w:val="22"/>
          <w:shd w:val="clear" w:color="auto" w:fill="FFFF99"/>
          <w:rtl/>
        </w:rPr>
        <w:t>בסעיפים 55 ו-59</w:t>
      </w:r>
      <w:r w:rsidR="00A57C1D" w:rsidRPr="00B03A12">
        <w:rPr>
          <w:rStyle w:val="default"/>
          <w:rFonts w:cs="FrankRuehl" w:hint="cs"/>
          <w:vanish/>
          <w:sz w:val="22"/>
          <w:szCs w:val="22"/>
          <w:shd w:val="clear" w:color="auto" w:fill="FFFF99"/>
          <w:rtl/>
        </w:rPr>
        <w:t xml:space="preserve"> </w:t>
      </w:r>
      <w:r w:rsidR="00A57C1D" w:rsidRPr="00B03A12">
        <w:rPr>
          <w:rStyle w:val="default"/>
          <w:rFonts w:cs="FrankRuehl" w:hint="cs"/>
          <w:vanish/>
          <w:sz w:val="22"/>
          <w:szCs w:val="22"/>
          <w:u w:val="single"/>
          <w:shd w:val="clear" w:color="auto" w:fill="FFFF99"/>
          <w:rtl/>
        </w:rPr>
        <w:t>בסעיף 59</w:t>
      </w:r>
      <w:r w:rsidRPr="00B03A12">
        <w:rPr>
          <w:rStyle w:val="default"/>
          <w:rFonts w:cs="FrankRuehl" w:hint="cs"/>
          <w:vanish/>
          <w:sz w:val="22"/>
          <w:szCs w:val="22"/>
          <w:shd w:val="clear" w:color="auto" w:fill="FFFF99"/>
          <w:rtl/>
        </w:rPr>
        <w:t>, תהיה מהפקות מקומיות קנויות ובהתאם לכללי המועצה.</w:t>
      </w:r>
    </w:p>
    <w:p w:rsidR="00684321" w:rsidRPr="00B03A12" w:rsidRDefault="00684321" w:rsidP="00684321">
      <w:pPr>
        <w:pStyle w:val="P00"/>
        <w:spacing w:before="0"/>
        <w:ind w:left="0" w:right="1134"/>
        <w:rPr>
          <w:rStyle w:val="default"/>
          <w:rFonts w:cs="FrankRuehl"/>
          <w:vanish/>
          <w:sz w:val="20"/>
          <w:szCs w:val="20"/>
          <w:shd w:val="clear" w:color="auto" w:fill="FFFF99"/>
          <w:rtl/>
        </w:rPr>
      </w:pPr>
    </w:p>
    <w:p w:rsidR="00684321" w:rsidRPr="00B03A12" w:rsidRDefault="00684321" w:rsidP="00684321">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684321" w:rsidRPr="00B03A12" w:rsidRDefault="00684321" w:rsidP="00684321">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684321" w:rsidRPr="00B03A12" w:rsidRDefault="00684321" w:rsidP="00684321">
      <w:pPr>
        <w:pStyle w:val="P00"/>
        <w:spacing w:before="0"/>
        <w:ind w:left="0" w:right="1134"/>
        <w:rPr>
          <w:rStyle w:val="default"/>
          <w:rFonts w:cs="FrankRuehl"/>
          <w:vanish/>
          <w:sz w:val="20"/>
          <w:szCs w:val="20"/>
          <w:shd w:val="clear" w:color="auto" w:fill="FFFF99"/>
          <w:rtl/>
        </w:rPr>
      </w:pPr>
      <w:hyperlink r:id="rId663"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664"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684321" w:rsidRPr="00684321" w:rsidRDefault="00684321" w:rsidP="00684321">
      <w:pPr>
        <w:pStyle w:val="P00"/>
        <w:ind w:left="0" w:right="1134"/>
        <w:rPr>
          <w:rStyle w:val="default"/>
          <w:rFonts w:cs="FrankRuehl" w:hint="cs"/>
          <w:sz w:val="2"/>
          <w:szCs w:val="2"/>
          <w:shd w:val="clear" w:color="auto" w:fill="FFFF99"/>
          <w:rtl/>
        </w:rPr>
      </w:pPr>
      <w:r w:rsidRPr="00B03A12">
        <w:rPr>
          <w:rStyle w:val="default"/>
          <w:rFonts w:cs="FrankRuehl"/>
          <w:vanish/>
          <w:sz w:val="22"/>
          <w:szCs w:val="22"/>
          <w:shd w:val="clear" w:color="auto" w:fill="FFFF99"/>
          <w:rtl/>
        </w:rPr>
        <w:t>60.</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שישים וחמישה אחוזים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חמישים אחוזים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פחו</w:t>
      </w:r>
      <w:r w:rsidRPr="00B03A12">
        <w:rPr>
          <w:rStyle w:val="default"/>
          <w:rFonts w:cs="FrankRuehl"/>
          <w:vanish/>
          <w:sz w:val="22"/>
          <w:szCs w:val="22"/>
          <w:shd w:val="clear" w:color="auto" w:fill="FFFF99"/>
          <w:rtl/>
        </w:rPr>
        <w:t xml:space="preserve">ת </w:t>
      </w:r>
      <w:r w:rsidRPr="00B03A12">
        <w:rPr>
          <w:rStyle w:val="default"/>
          <w:rFonts w:cs="FrankRuehl" w:hint="cs"/>
          <w:vanish/>
          <w:sz w:val="22"/>
          <w:szCs w:val="22"/>
          <w:shd w:val="clear" w:color="auto" w:fill="FFFF99"/>
          <w:rtl/>
        </w:rPr>
        <w:t>מה</w:t>
      </w:r>
      <w:r w:rsidRPr="00B03A12">
        <w:rPr>
          <w:rStyle w:val="default"/>
          <w:rFonts w:cs="FrankRuehl"/>
          <w:vanish/>
          <w:sz w:val="22"/>
          <w:szCs w:val="22"/>
          <w:shd w:val="clear" w:color="auto" w:fill="FFFF99"/>
          <w:rtl/>
        </w:rPr>
        <w:t>שי</w:t>
      </w:r>
      <w:r w:rsidRPr="00B03A12">
        <w:rPr>
          <w:rStyle w:val="default"/>
          <w:rFonts w:cs="FrankRuehl" w:hint="cs"/>
          <w:vanish/>
          <w:sz w:val="22"/>
          <w:szCs w:val="22"/>
          <w:shd w:val="clear" w:color="auto" w:fill="FFFF99"/>
          <w:rtl/>
        </w:rPr>
        <w:t>דורים שהוקצו להפקות המקומיות בהתאם לקבוע בסעיפים 55 ו-59, תהיה מהפקות מקומיות קנויות ובהתאם לכללי המועצה.</w:t>
      </w:r>
      <w:bookmarkEnd w:id="196"/>
    </w:p>
    <w:p w:rsidR="00684321" w:rsidRDefault="00684321">
      <w:pPr>
        <w:pStyle w:val="P00"/>
        <w:spacing w:before="72"/>
        <w:ind w:left="0" w:right="1134"/>
        <w:rPr>
          <w:rStyle w:val="default"/>
          <w:rFonts w:cs="FrankRuehl" w:hint="cs"/>
          <w:rtl/>
        </w:rPr>
      </w:pPr>
    </w:p>
    <w:p w:rsidR="00A57C1D" w:rsidRDefault="00A57C1D">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197" w:name="Seif111"/>
      <w:bookmarkEnd w:id="197"/>
      <w:r>
        <w:rPr>
          <w:lang w:val="he-IL"/>
        </w:rPr>
        <w:pict>
          <v:rect id="_x0000_s2167" style="position:absolute;left:0;text-align:left;margin-left:464.5pt;margin-top:8.05pt;width:75.05pt;height:33.7pt;z-index:251541504" o:allowincell="f" filled="f" stroked="f" strokecolor="lime" strokeweight=".25pt">
            <v:textbox style="mso-next-textbox:#_x0000_s2167" inset="0,0,0,0">
              <w:txbxContent>
                <w:p w:rsidR="007A2133" w:rsidRDefault="007A2133">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ו</w:t>
                  </w:r>
                  <w:r>
                    <w:rPr>
                      <w:rFonts w:cs="Miriam"/>
                      <w:sz w:val="18"/>
                      <w:szCs w:val="18"/>
                      <w:rtl/>
                    </w:rPr>
                    <w:t>ר</w:t>
                  </w:r>
                  <w:r>
                    <w:rPr>
                      <w:rFonts w:cs="Miriam" w:hint="cs"/>
                      <w:sz w:val="18"/>
                      <w:szCs w:val="18"/>
                      <w:rtl/>
                    </w:rPr>
                    <w:t>י</w:t>
                  </w:r>
                  <w:r>
                    <w:rPr>
                      <w:rFonts w:cs="Miriam"/>
                      <w:sz w:val="18"/>
                      <w:szCs w:val="18"/>
                      <w:rtl/>
                    </w:rPr>
                    <w:t>ם</w:t>
                  </w:r>
                  <w:r>
                    <w:rPr>
                      <w:rFonts w:cs="Miriam" w:hint="cs"/>
                      <w:sz w:val="18"/>
                      <w:szCs w:val="18"/>
                      <w:rtl/>
                    </w:rPr>
                    <w:t xml:space="preserve"> בערבית </w:t>
                  </w:r>
                  <w:r>
                    <w:rPr>
                      <w:rFonts w:cs="Miriam"/>
                      <w:sz w:val="18"/>
                      <w:szCs w:val="18"/>
                      <w:rtl/>
                    </w:rPr>
                    <w:t>ו</w:t>
                  </w:r>
                  <w:r>
                    <w:rPr>
                      <w:rFonts w:cs="Miriam" w:hint="cs"/>
                      <w:sz w:val="18"/>
                      <w:szCs w:val="18"/>
                      <w:rtl/>
                    </w:rPr>
                    <w:t>ת</w:t>
                  </w:r>
                  <w:r>
                    <w:rPr>
                      <w:rFonts w:cs="Miriam"/>
                      <w:sz w:val="18"/>
                      <w:szCs w:val="18"/>
                      <w:rtl/>
                    </w:rPr>
                    <w:t>ר</w:t>
                  </w:r>
                  <w:r>
                    <w:rPr>
                      <w:rFonts w:cs="Miriam" w:hint="cs"/>
                      <w:sz w:val="18"/>
                      <w:szCs w:val="18"/>
                      <w:rtl/>
                    </w:rPr>
                    <w:t>ג</w:t>
                  </w:r>
                  <w:r>
                    <w:rPr>
                      <w:rFonts w:cs="Miriam"/>
                      <w:sz w:val="18"/>
                      <w:szCs w:val="18"/>
                      <w:rtl/>
                    </w:rPr>
                    <w:t>ו</w:t>
                  </w:r>
                  <w:r>
                    <w:rPr>
                      <w:rFonts w:cs="Miriam" w:hint="cs"/>
                      <w:sz w:val="18"/>
                      <w:szCs w:val="18"/>
                      <w:rtl/>
                    </w:rPr>
                    <w:t>ם</w:t>
                  </w:r>
                </w:p>
                <w:p w:rsidR="007A2133" w:rsidRDefault="007A2133">
                  <w:pPr>
                    <w:spacing w:line="160" w:lineRule="exact"/>
                    <w:jc w:val="left"/>
                    <w:rPr>
                      <w:rFonts w:cs="Miriam"/>
                      <w:noProof/>
                      <w:sz w:val="18"/>
                      <w:szCs w:val="18"/>
                      <w:rtl/>
                    </w:rPr>
                  </w:pPr>
                  <w:r>
                    <w:rPr>
                      <w:rFonts w:cs="Miriam" w:hint="cs"/>
                      <w:noProof/>
                      <w:sz w:val="18"/>
                      <w:szCs w:val="18"/>
                      <w:rtl/>
                    </w:rPr>
                    <w:t>(תיקון מס' 44) תשע"ח-2018</w:t>
                  </w:r>
                </w:p>
              </w:txbxContent>
            </v:textbox>
            <w10:anchorlock/>
          </v:rect>
        </w:pict>
      </w:r>
      <w:r>
        <w:rPr>
          <w:rStyle w:val="big-number"/>
          <w:rtl/>
        </w:rPr>
        <w:t>61.</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sidR="00684321">
        <w:rPr>
          <w:rStyle w:val="default"/>
          <w:rFonts w:cs="FrankRuehl" w:hint="cs"/>
          <w:rtl/>
        </w:rPr>
        <w:t>רשאית לקבוע כללים לעניין שידורים בשפה הערבית, לרבות לעניין משכם והקרנת תרגום תוכנם</w:t>
      </w:r>
      <w:r>
        <w:rPr>
          <w:rStyle w:val="default"/>
          <w:rFonts w:cs="FrankRuehl" w:hint="cs"/>
          <w:rtl/>
        </w:rPr>
        <w:t>.</w:t>
      </w:r>
    </w:p>
    <w:p w:rsidR="00684321" w:rsidRPr="00B03A12" w:rsidRDefault="00684321" w:rsidP="00684321">
      <w:pPr>
        <w:pStyle w:val="P00"/>
        <w:spacing w:before="0"/>
        <w:ind w:left="0" w:right="1134"/>
        <w:rPr>
          <w:rStyle w:val="default"/>
          <w:rFonts w:cs="FrankRuehl"/>
          <w:vanish/>
          <w:color w:val="FF0000"/>
          <w:sz w:val="20"/>
          <w:szCs w:val="20"/>
          <w:shd w:val="clear" w:color="auto" w:fill="FFFF99"/>
          <w:rtl/>
        </w:rPr>
      </w:pPr>
      <w:bookmarkStart w:id="198" w:name="Rov544"/>
      <w:r w:rsidRPr="00B03A12">
        <w:rPr>
          <w:rStyle w:val="default"/>
          <w:rFonts w:cs="FrankRuehl" w:hint="cs"/>
          <w:vanish/>
          <w:color w:val="FF0000"/>
          <w:sz w:val="20"/>
          <w:szCs w:val="20"/>
          <w:shd w:val="clear" w:color="auto" w:fill="FFFF99"/>
          <w:rtl/>
        </w:rPr>
        <w:t>מיום 25.2.2018</w:t>
      </w:r>
    </w:p>
    <w:p w:rsidR="00684321" w:rsidRPr="00B03A12" w:rsidRDefault="00684321" w:rsidP="00684321">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684321" w:rsidRPr="00B03A12" w:rsidRDefault="00684321" w:rsidP="00684321">
      <w:pPr>
        <w:pStyle w:val="P00"/>
        <w:spacing w:before="0"/>
        <w:ind w:left="0" w:right="1134"/>
        <w:rPr>
          <w:rStyle w:val="default"/>
          <w:rFonts w:cs="FrankRuehl"/>
          <w:vanish/>
          <w:sz w:val="20"/>
          <w:szCs w:val="20"/>
          <w:shd w:val="clear" w:color="auto" w:fill="FFFF99"/>
          <w:rtl/>
        </w:rPr>
      </w:pPr>
      <w:hyperlink r:id="rId665"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666"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684321" w:rsidRPr="00B03A12" w:rsidRDefault="00684321" w:rsidP="00684321">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החלפת סעיף 61</w:t>
      </w:r>
    </w:p>
    <w:p w:rsidR="00684321" w:rsidRPr="00B03A12" w:rsidRDefault="00684321" w:rsidP="00684321">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84321" w:rsidRPr="00B03A12" w:rsidRDefault="00684321" w:rsidP="00684321">
      <w:pPr>
        <w:pStyle w:val="P00"/>
        <w:ind w:left="0" w:right="1134"/>
        <w:rPr>
          <w:rStyle w:val="default"/>
          <w:rFonts w:ascii="Miriam" w:hAnsi="Miriam" w:cs="Miriam"/>
          <w:strike/>
          <w:vanish/>
          <w:sz w:val="16"/>
          <w:szCs w:val="16"/>
          <w:shd w:val="clear" w:color="auto" w:fill="FFFF99"/>
          <w:rtl/>
        </w:rPr>
      </w:pPr>
      <w:r w:rsidRPr="00B03A12">
        <w:rPr>
          <w:rStyle w:val="default"/>
          <w:rFonts w:ascii="Miriam" w:hAnsi="Miriam" w:cs="Miriam"/>
          <w:strike/>
          <w:vanish/>
          <w:sz w:val="16"/>
          <w:szCs w:val="16"/>
          <w:shd w:val="clear" w:color="auto" w:fill="FFFF99"/>
          <w:rtl/>
        </w:rPr>
        <w:t>שידורים בערבית ותרגום</w:t>
      </w:r>
    </w:p>
    <w:p w:rsidR="00684321" w:rsidRPr="00684321" w:rsidRDefault="00684321" w:rsidP="00684321">
      <w:pPr>
        <w:pStyle w:val="P00"/>
        <w:spacing w:before="0"/>
        <w:ind w:left="0" w:right="1134"/>
        <w:rPr>
          <w:rStyle w:val="default"/>
          <w:rFonts w:cs="FrankRuehl"/>
          <w:strike/>
          <w:sz w:val="2"/>
          <w:szCs w:val="2"/>
          <w:shd w:val="clear" w:color="auto" w:fill="FFFF99"/>
          <w:rtl/>
        </w:rPr>
      </w:pPr>
      <w:r w:rsidRPr="00B03A12">
        <w:rPr>
          <w:rStyle w:val="default"/>
          <w:rFonts w:cs="FrankRuehl"/>
          <w:strike/>
          <w:vanish/>
          <w:sz w:val="22"/>
          <w:szCs w:val="22"/>
          <w:shd w:val="clear" w:color="auto" w:fill="FFFF99"/>
          <w:rtl/>
        </w:rPr>
        <w:t>61.</w:t>
      </w:r>
      <w:r w:rsidRPr="00B03A12">
        <w:rPr>
          <w:rStyle w:val="default"/>
          <w:rFonts w:cs="FrankRuehl"/>
          <w:strike/>
          <w:vanish/>
          <w:sz w:val="22"/>
          <w:szCs w:val="22"/>
          <w:shd w:val="clear" w:color="auto" w:fill="FFFF99"/>
          <w:rtl/>
        </w:rPr>
        <w:tab/>
        <w:t>ה</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צ</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תקבע את משך זמן השידורים בשפה הערבית וכן תקבע כללים לענין שידורי</w:t>
      </w:r>
      <w:r w:rsidRPr="00B03A12">
        <w:rPr>
          <w:rStyle w:val="default"/>
          <w:rFonts w:cs="FrankRuehl"/>
          <w:strike/>
          <w:vanish/>
          <w:sz w:val="22"/>
          <w:szCs w:val="22"/>
          <w:shd w:val="clear" w:color="auto" w:fill="FFFF99"/>
          <w:rtl/>
        </w:rPr>
        <w:t>ם</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לה, לרבות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קרנת תרגום תכנם של שידורים.</w:t>
      </w:r>
      <w:bookmarkEnd w:id="198"/>
    </w:p>
    <w:p w:rsidR="006752FA" w:rsidRDefault="006752FA">
      <w:pPr>
        <w:pStyle w:val="P00"/>
        <w:spacing w:before="72"/>
        <w:ind w:left="0" w:right="1134"/>
        <w:rPr>
          <w:rStyle w:val="default"/>
          <w:rFonts w:cs="FrankRuehl"/>
          <w:rtl/>
        </w:rPr>
      </w:pPr>
      <w:bookmarkStart w:id="199" w:name="Seif112"/>
      <w:bookmarkEnd w:id="199"/>
      <w:r>
        <w:rPr>
          <w:lang w:val="he-IL"/>
        </w:rPr>
        <w:pict>
          <v:rect id="_x0000_s2168" style="position:absolute;left:0;text-align:left;margin-left:464.5pt;margin-top:8.05pt;width:75.05pt;height:39.9pt;z-index:251542528" o:allowincell="f" filled="f" stroked="f" strokecolor="lime" strokeweight=".25pt">
            <v:textbox style="mso-next-textbox:#_x0000_s2168"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נ</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ת</w:t>
                  </w:r>
                  <w:r>
                    <w:rPr>
                      <w:rFonts w:cs="Miriam" w:hint="cs"/>
                      <w:sz w:val="18"/>
                      <w:szCs w:val="18"/>
                      <w:rtl/>
                    </w:rPr>
                    <w:t xml:space="preserve">כניות </w:t>
                  </w:r>
                  <w:r>
                    <w:rPr>
                      <w:rFonts w:cs="Miriam"/>
                      <w:sz w:val="18"/>
                      <w:szCs w:val="18"/>
                      <w:rtl/>
                    </w:rPr>
                    <w:t>ד</w:t>
                  </w:r>
                  <w:r>
                    <w:rPr>
                      <w:rFonts w:cs="Miriam" w:hint="cs"/>
                      <w:sz w:val="18"/>
                      <w:szCs w:val="18"/>
                      <w:rtl/>
                    </w:rPr>
                    <w:t>ו</w:t>
                  </w:r>
                  <w:r>
                    <w:rPr>
                      <w:rFonts w:cs="Miriam"/>
                      <w:sz w:val="18"/>
                      <w:szCs w:val="18"/>
                      <w:rtl/>
                    </w:rPr>
                    <w:t>מ</w:t>
                  </w:r>
                  <w:r>
                    <w:rPr>
                      <w:rFonts w:cs="Miriam" w:hint="cs"/>
                      <w:sz w:val="18"/>
                      <w:szCs w:val="18"/>
                      <w:rtl/>
                    </w:rPr>
                    <w:t>ו</w:t>
                  </w:r>
                  <w:r>
                    <w:rPr>
                      <w:rFonts w:cs="Miriam"/>
                      <w:sz w:val="18"/>
                      <w:szCs w:val="18"/>
                      <w:rtl/>
                    </w:rPr>
                    <w:t>ת</w:t>
                  </w:r>
                </w:p>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t>ת</w:t>
                  </w:r>
                  <w:r>
                    <w:rPr>
                      <w:rFonts w:cs="Miriam" w:hint="cs"/>
                      <w:sz w:val="18"/>
                      <w:szCs w:val="18"/>
                      <w:rtl/>
                    </w:rPr>
                    <w:t>ש"ס-2000</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רשאי, מיזמתו או לפי פנייתו של בעל זכי</w:t>
      </w:r>
      <w:r>
        <w:rPr>
          <w:rStyle w:val="default"/>
          <w:rFonts w:cs="FrankRuehl"/>
          <w:rtl/>
        </w:rPr>
        <w:t>ון ל</w:t>
      </w:r>
      <w:r>
        <w:rPr>
          <w:rStyle w:val="default"/>
          <w:rFonts w:cs="FrankRuehl" w:hint="cs"/>
          <w:rtl/>
        </w:rPr>
        <w:t>שידורי טלויזיה, להורות לבעל זכיון אחר באותו ערוץ טלוויזיה להימנע מהפקת תכנית כלשהי או לחדול מהפקתה, א</w:t>
      </w:r>
      <w:r>
        <w:rPr>
          <w:rStyle w:val="default"/>
          <w:rFonts w:cs="FrankRuehl"/>
          <w:rtl/>
        </w:rPr>
        <w:t>ם</w:t>
      </w:r>
      <w:r>
        <w:rPr>
          <w:rStyle w:val="default"/>
          <w:rFonts w:cs="FrankRuehl" w:hint="cs"/>
          <w:rtl/>
        </w:rPr>
        <w:t xml:space="preserve"> </w:t>
      </w:r>
      <w:r>
        <w:rPr>
          <w:rStyle w:val="default"/>
          <w:rFonts w:cs="FrankRuehl"/>
          <w:rtl/>
        </w:rPr>
        <w:t>ר</w:t>
      </w:r>
      <w:r>
        <w:rPr>
          <w:rStyle w:val="default"/>
          <w:rFonts w:cs="FrankRuehl" w:hint="cs"/>
          <w:rtl/>
        </w:rPr>
        <w:t>אה כי תכנ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ה</w:t>
      </w:r>
      <w:r>
        <w:rPr>
          <w:rStyle w:val="default"/>
          <w:rFonts w:cs="FrankRuehl"/>
          <w:rtl/>
        </w:rPr>
        <w:t xml:space="preserve"> </w:t>
      </w:r>
      <w:r>
        <w:rPr>
          <w:rStyle w:val="default"/>
          <w:rFonts w:cs="FrankRuehl" w:hint="cs"/>
          <w:rtl/>
        </w:rPr>
        <w:t>או דומה, הופקה או הוחל ב</w:t>
      </w:r>
      <w:r>
        <w:rPr>
          <w:rStyle w:val="default"/>
          <w:rFonts w:cs="FrankRuehl"/>
          <w:rtl/>
        </w:rPr>
        <w:t>הפ</w:t>
      </w:r>
      <w:r>
        <w:rPr>
          <w:rStyle w:val="default"/>
          <w:rFonts w:cs="FrankRuehl" w:hint="cs"/>
          <w:rtl/>
        </w:rPr>
        <w:t>קת</w:t>
      </w:r>
      <w:r>
        <w:rPr>
          <w:rStyle w:val="default"/>
          <w:rFonts w:cs="FrankRuehl"/>
          <w:rtl/>
        </w:rPr>
        <w:t xml:space="preserve">ה </w:t>
      </w:r>
      <w:r>
        <w:rPr>
          <w:rStyle w:val="default"/>
          <w:rFonts w:cs="FrankRuehl" w:hint="cs"/>
          <w:rtl/>
        </w:rPr>
        <w:t>בידי בעל זכיון.</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יון ה</w:t>
      </w:r>
      <w:r>
        <w:rPr>
          <w:rStyle w:val="default"/>
          <w:rFonts w:cs="FrankRuehl"/>
          <w:rtl/>
        </w:rPr>
        <w:t>ר</w:t>
      </w:r>
      <w:r>
        <w:rPr>
          <w:rStyle w:val="default"/>
          <w:rFonts w:cs="FrankRuehl" w:hint="cs"/>
          <w:rtl/>
        </w:rPr>
        <w:t>ואה</w:t>
      </w:r>
      <w:r>
        <w:rPr>
          <w:rStyle w:val="default"/>
          <w:rFonts w:cs="FrankRuehl"/>
          <w:rtl/>
        </w:rPr>
        <w:t xml:space="preserve"> </w:t>
      </w:r>
      <w:r>
        <w:rPr>
          <w:rStyle w:val="default"/>
          <w:rFonts w:cs="FrankRuehl" w:hint="cs"/>
          <w:rtl/>
        </w:rPr>
        <w:t>עצמו נפגע מהחלטת המנהל רשאי לערור עליה לפני המועצה תוך חמישה עשר ימים מיום קבלתה; המועצה תדון ותחליט בערר.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00" w:name="Rov487"/>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67"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668"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רשאי, מיזמתו או לפי פנייתו של בעל זכי</w:t>
      </w:r>
      <w:r w:rsidRPr="00B03A12">
        <w:rPr>
          <w:rStyle w:val="default"/>
          <w:rFonts w:cs="FrankRuehl"/>
          <w:vanish/>
          <w:sz w:val="22"/>
          <w:szCs w:val="22"/>
          <w:shd w:val="clear" w:color="auto" w:fill="FFFF99"/>
          <w:rtl/>
        </w:rPr>
        <w:t>ון ל</w:t>
      </w:r>
      <w:r w:rsidRPr="00B03A12">
        <w:rPr>
          <w:rStyle w:val="default"/>
          <w:rFonts w:cs="FrankRuehl" w:hint="cs"/>
          <w:vanish/>
          <w:sz w:val="22"/>
          <w:szCs w:val="22"/>
          <w:shd w:val="clear" w:color="auto" w:fill="FFFF99"/>
          <w:rtl/>
        </w:rPr>
        <w:t xml:space="preserve">שידורי טלויזיה, להורות לבעל זכיון אחר </w:t>
      </w:r>
      <w:r w:rsidRPr="00B03A12">
        <w:rPr>
          <w:rStyle w:val="default"/>
          <w:rFonts w:cs="FrankRuehl" w:hint="cs"/>
          <w:vanish/>
          <w:sz w:val="22"/>
          <w:szCs w:val="22"/>
          <w:u w:val="single"/>
          <w:shd w:val="clear" w:color="auto" w:fill="FFFF99"/>
          <w:rtl/>
        </w:rPr>
        <w:t>באותו ערוץ טלוויזיה</w:t>
      </w:r>
      <w:r w:rsidRPr="00B03A12">
        <w:rPr>
          <w:rStyle w:val="default"/>
          <w:rFonts w:cs="FrankRuehl" w:hint="cs"/>
          <w:vanish/>
          <w:sz w:val="22"/>
          <w:szCs w:val="22"/>
          <w:shd w:val="clear" w:color="auto" w:fill="FFFF99"/>
          <w:rtl/>
        </w:rPr>
        <w:t xml:space="preserve"> להימנע מהפקת תכנית כלשהי או לחדול מהפקתה, 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אה כי תכנ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דומה, הופקה או הוחל ב</w:t>
      </w:r>
      <w:r w:rsidRPr="00B03A12">
        <w:rPr>
          <w:rStyle w:val="default"/>
          <w:rFonts w:cs="FrankRuehl"/>
          <w:vanish/>
          <w:sz w:val="22"/>
          <w:szCs w:val="22"/>
          <w:shd w:val="clear" w:color="auto" w:fill="FFFF99"/>
          <w:rtl/>
        </w:rPr>
        <w:t>הפ</w:t>
      </w:r>
      <w:r w:rsidRPr="00B03A12">
        <w:rPr>
          <w:rStyle w:val="default"/>
          <w:rFonts w:cs="FrankRuehl" w:hint="cs"/>
          <w:vanish/>
          <w:sz w:val="22"/>
          <w:szCs w:val="22"/>
          <w:shd w:val="clear" w:color="auto" w:fill="FFFF99"/>
          <w:rtl/>
        </w:rPr>
        <w:t>קת</w:t>
      </w:r>
      <w:r w:rsidRPr="00B03A12">
        <w:rPr>
          <w:rStyle w:val="default"/>
          <w:rFonts w:cs="FrankRuehl"/>
          <w:vanish/>
          <w:sz w:val="22"/>
          <w:szCs w:val="22"/>
          <w:shd w:val="clear" w:color="auto" w:fill="FFFF99"/>
          <w:rtl/>
        </w:rPr>
        <w:t xml:space="preserve">ה </w:t>
      </w:r>
      <w:r w:rsidRPr="00B03A12">
        <w:rPr>
          <w:rStyle w:val="default"/>
          <w:rFonts w:cs="FrankRuehl" w:hint="cs"/>
          <w:vanish/>
          <w:sz w:val="22"/>
          <w:szCs w:val="22"/>
          <w:shd w:val="clear" w:color="auto" w:fill="FFFF99"/>
          <w:rtl/>
        </w:rPr>
        <w:t>בידי בעל זכיון.</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6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341 (</w:t>
      </w:r>
      <w:hyperlink r:id="rId67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7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7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A57C1D" w:rsidRPr="00A57C1D" w:rsidRDefault="00A57C1D"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62</w:t>
      </w:r>
      <w:bookmarkEnd w:id="200"/>
    </w:p>
    <w:p w:rsidR="006752FA" w:rsidRDefault="006752FA" w:rsidP="00981809">
      <w:pPr>
        <w:pStyle w:val="P00"/>
        <w:spacing w:before="72"/>
        <w:ind w:left="0" w:right="1134"/>
        <w:rPr>
          <w:rStyle w:val="default"/>
          <w:rFonts w:cs="FrankRuehl" w:hint="cs"/>
          <w:rtl/>
        </w:rPr>
      </w:pPr>
      <w:bookmarkStart w:id="201" w:name="Seif113"/>
      <w:bookmarkEnd w:id="201"/>
      <w:r>
        <w:rPr>
          <w:lang w:val="he-IL"/>
        </w:rPr>
        <w:pict>
          <v:rect id="_x0000_s2169" style="position:absolute;left:0;text-align:left;margin-left:464.5pt;margin-top:8.05pt;width:75.05pt;height:58.55pt;z-index:251543552" o:allowincell="f" filled="f" stroked="f" strokecolor="lime" strokeweight=".25pt">
            <v:textbox style="mso-next-textbox:#_x0000_s2169"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ה</w:t>
                  </w:r>
                  <w:r>
                    <w:rPr>
                      <w:rFonts w:cs="Miriam" w:hint="cs"/>
                      <w:sz w:val="18"/>
                      <w:szCs w:val="18"/>
                      <w:rtl/>
                    </w:rPr>
                    <w:t>תקשרות</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w:t>
                  </w:r>
                  <w:r>
                    <w:rPr>
                      <w:rFonts w:cs="Miriam" w:hint="cs"/>
                      <w:sz w:val="18"/>
                      <w:szCs w:val="18"/>
                      <w:rtl/>
                    </w:rPr>
                    <w:t>-1992</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62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981809" w:rsidRPr="00981809">
        <w:rPr>
          <w:rStyle w:val="default"/>
          <w:rFonts w:cs="FrankRuehl" w:hint="cs"/>
          <w:rtl/>
        </w:rPr>
        <w:t>בעל זיכיון לשידורי טלוויזיה או בעל רישיון לשידורי טלוויזיה לא יתקשר</w:t>
      </w:r>
      <w:r>
        <w:rPr>
          <w:rStyle w:val="default"/>
          <w:rFonts w:cs="FrankRuehl" w:hint="cs"/>
          <w:rtl/>
        </w:rPr>
        <w:t>, במישר</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 xml:space="preserve">עקיפין, בהסכם </w:t>
      </w:r>
      <w:r w:rsidR="00981809" w:rsidRPr="00981809">
        <w:rPr>
          <w:rStyle w:val="default"/>
          <w:rFonts w:cs="FrankRuehl" w:hint="cs"/>
          <w:rtl/>
        </w:rPr>
        <w:t>עם בעל זיכיון לשידורי טלוויזיה אחר או עם בעל רישיון לשידורי טלוויזיה אחר</w:t>
      </w:r>
      <w:r>
        <w:rPr>
          <w:rStyle w:val="default"/>
          <w:rFonts w:cs="FrankRuehl" w:hint="cs"/>
          <w:rtl/>
        </w:rPr>
        <w:t xml:space="preserve"> לענין שידור, רכישה, או הפקה של תכניות או שידורים אחרים, לרבות תשדירי פרסומת.</w:t>
      </w:r>
    </w:p>
    <w:p w:rsidR="00A57C1D" w:rsidRDefault="00A57C1D" w:rsidP="00981809">
      <w:pPr>
        <w:pStyle w:val="P00"/>
        <w:spacing w:before="72"/>
        <w:ind w:left="0" w:right="1134"/>
        <w:rPr>
          <w:rStyle w:val="default"/>
          <w:rFonts w:cs="FrankRuehl"/>
          <w:rtl/>
        </w:rPr>
      </w:pPr>
    </w:p>
    <w:p w:rsidR="006752FA" w:rsidRDefault="006752FA">
      <w:pPr>
        <w:pStyle w:val="P00"/>
        <w:spacing w:before="72"/>
        <w:ind w:left="0" w:right="1134"/>
        <w:rPr>
          <w:rStyle w:val="default"/>
          <w:rFonts w:cs="FrankRuehl"/>
          <w:rtl/>
        </w:rPr>
      </w:pPr>
      <w:r>
        <w:rPr>
          <w:lang w:val="he-IL"/>
        </w:rPr>
        <w:pict>
          <v:rect id="_x0000_s2170" style="position:absolute;left:0;text-align:left;margin-left:464.5pt;margin-top:8.05pt;width:75.05pt;height:35.25pt;z-index:251544576" o:allowincell="f" filled="f" stroked="f" strokecolor="lime" strokeweight=".25pt">
            <v:textbox style="mso-next-textbox:#_x0000_s2170"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rsidP="00A57C1D">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קטן (א), רשאית המועצה לאשר מעת לעת, התקשרות מסוימת בין בעלי זכיונות לשיד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טלוויזיה</w:t>
      </w:r>
      <w:r>
        <w:rPr>
          <w:rStyle w:val="default"/>
          <w:rFonts w:cs="FrankRuehl"/>
          <w:rtl/>
        </w:rPr>
        <w:t xml:space="preserve"> </w:t>
      </w:r>
      <w:r>
        <w:rPr>
          <w:rStyle w:val="default"/>
          <w:rFonts w:cs="FrankRuehl" w:hint="cs"/>
          <w:rtl/>
        </w:rPr>
        <w:t>ב</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ערוץ טלוויזיה בענין שידורם, הפ</w:t>
      </w:r>
      <w:r>
        <w:rPr>
          <w:rStyle w:val="default"/>
          <w:rFonts w:cs="FrankRuehl"/>
          <w:rtl/>
        </w:rPr>
        <w:t>ק</w:t>
      </w:r>
      <w:r>
        <w:rPr>
          <w:rStyle w:val="default"/>
          <w:rFonts w:cs="FrankRuehl" w:hint="cs"/>
          <w:rtl/>
        </w:rPr>
        <w:t>תם או רכישתם, של משדרי ספורט, ת</w:t>
      </w:r>
      <w:r>
        <w:rPr>
          <w:rStyle w:val="default"/>
          <w:rFonts w:cs="FrankRuehl"/>
          <w:rtl/>
        </w:rPr>
        <w:t>ע</w:t>
      </w:r>
      <w:r>
        <w:rPr>
          <w:rStyle w:val="default"/>
          <w:rFonts w:cs="FrankRuehl" w:hint="cs"/>
          <w:rtl/>
        </w:rPr>
        <w:t>ודה</w:t>
      </w:r>
      <w:r>
        <w:rPr>
          <w:rStyle w:val="default"/>
          <w:rFonts w:cs="FrankRuehl"/>
          <w:rtl/>
        </w:rPr>
        <w:t xml:space="preserve">, </w:t>
      </w:r>
      <w:r>
        <w:rPr>
          <w:rStyle w:val="default"/>
          <w:rFonts w:cs="FrankRuehl" w:hint="cs"/>
          <w:rtl/>
        </w:rPr>
        <w:t>או תכניות אחרות, אם שוכנעה כי יש חשיבות בהבטחת רצף תכני בשידורים בין יחידות השידור של בעלי הזכיון כולם או חלקם, וכן רשאית היא, במקרים מיוחדים, לאשר התקשרות כאמור בשים לב</w:t>
      </w:r>
      <w:r>
        <w:rPr>
          <w:rStyle w:val="default"/>
          <w:rFonts w:cs="FrankRuehl"/>
          <w:rtl/>
        </w:rPr>
        <w:t xml:space="preserve"> </w:t>
      </w:r>
      <w:r>
        <w:rPr>
          <w:rStyle w:val="default"/>
          <w:rFonts w:cs="FrankRuehl" w:hint="cs"/>
          <w:rtl/>
        </w:rPr>
        <w:t>ל</w:t>
      </w:r>
      <w:r>
        <w:rPr>
          <w:rStyle w:val="default"/>
          <w:rFonts w:cs="FrankRuehl"/>
          <w:rtl/>
        </w:rPr>
        <w:t>ח</w:t>
      </w:r>
      <w:r>
        <w:rPr>
          <w:rStyle w:val="default"/>
          <w:rFonts w:cs="FrankRuehl" w:hint="cs"/>
          <w:rtl/>
        </w:rPr>
        <w:t>שיבותה ו</w:t>
      </w:r>
      <w:r>
        <w:rPr>
          <w:rStyle w:val="default"/>
          <w:rFonts w:cs="FrankRuehl"/>
          <w:rtl/>
        </w:rPr>
        <w:t>יחודיותה</w:t>
      </w:r>
      <w:r>
        <w:rPr>
          <w:rStyle w:val="default"/>
          <w:rFonts w:cs="FrankRuehl" w:hint="cs"/>
          <w:rtl/>
        </w:rPr>
        <w:t xml:space="preserve"> של ההפקה או הרכישה המשו</w:t>
      </w:r>
      <w:r>
        <w:rPr>
          <w:rStyle w:val="default"/>
          <w:rFonts w:cs="FrankRuehl"/>
          <w:rtl/>
        </w:rPr>
        <w:t>תפ</w:t>
      </w:r>
      <w:r>
        <w:rPr>
          <w:rStyle w:val="default"/>
          <w:rFonts w:cs="FrankRuehl" w:hint="cs"/>
          <w:rtl/>
        </w:rPr>
        <w:t>ת.</w:t>
      </w:r>
    </w:p>
    <w:p w:rsidR="006752FA" w:rsidRDefault="00981809" w:rsidP="00360AF9">
      <w:pPr>
        <w:pStyle w:val="P00"/>
        <w:spacing w:before="72"/>
        <w:ind w:left="0" w:right="1134"/>
        <w:rPr>
          <w:rStyle w:val="default"/>
          <w:rFonts w:cs="FrankRuehl" w:hint="cs"/>
          <w:rtl/>
        </w:rPr>
      </w:pPr>
      <w:r>
        <w:rPr>
          <w:rFonts w:cs="FrankRuehl"/>
          <w:sz w:val="26"/>
          <w:rtl/>
          <w:lang w:eastAsia="en-US"/>
        </w:rPr>
        <w:pict>
          <v:shape id="_x0000_s2613" type="#_x0000_t202" style="position:absolute;left:0;text-align:left;margin-left:470.25pt;margin-top:7.1pt;width:1in;height:49.55pt;z-index:251782144" filled="f" stroked="f">
            <v:textbox inset="1mm,0,1mm,0">
              <w:txbxContent>
                <w:p w:rsidR="007A2133" w:rsidRDefault="007A2133" w:rsidP="00981809">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981809">
                  <w:pPr>
                    <w:spacing w:line="160" w:lineRule="exact"/>
                    <w:jc w:val="left"/>
                    <w:rPr>
                      <w:rFonts w:cs="Miriam"/>
                      <w:noProof/>
                      <w:sz w:val="18"/>
                      <w:szCs w:val="18"/>
                      <w:rtl/>
                    </w:rPr>
                  </w:pPr>
                  <w:r>
                    <w:rPr>
                      <w:rFonts w:cs="Miriam" w:hint="cs"/>
                      <w:noProof/>
                      <w:sz w:val="18"/>
                      <w:szCs w:val="18"/>
                      <w:rtl/>
                    </w:rPr>
                    <w:t>(תיקון מס' 35) תשע"ב-2012</w:t>
                  </w:r>
                </w:p>
                <w:p w:rsidR="00281543" w:rsidRDefault="00281543" w:rsidP="00981809">
                  <w:pPr>
                    <w:spacing w:line="160" w:lineRule="exact"/>
                    <w:jc w:val="left"/>
                    <w:rPr>
                      <w:rFonts w:cs="Miriam" w:hint="cs"/>
                      <w:noProof/>
                      <w:sz w:val="18"/>
                      <w:szCs w:val="18"/>
                      <w:rtl/>
                    </w:rPr>
                  </w:pPr>
                  <w:r>
                    <w:rPr>
                      <w:rFonts w:cs="Miriam" w:hint="cs"/>
                      <w:noProof/>
                      <w:sz w:val="18"/>
                      <w:szCs w:val="18"/>
                      <w:rtl/>
                    </w:rPr>
                    <w:t>(תיקון מס' 46) תשע"ט-2019</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ו</w:t>
      </w:r>
      <w:r w:rsidR="006752FA">
        <w:rPr>
          <w:rStyle w:val="default"/>
          <w:rFonts w:cs="FrankRuehl" w:hint="cs"/>
          <w:rtl/>
        </w:rPr>
        <w:t>ר</w:t>
      </w:r>
      <w:r w:rsidR="006752FA">
        <w:rPr>
          <w:rStyle w:val="default"/>
          <w:rFonts w:cs="FrankRuehl"/>
          <w:rtl/>
        </w:rPr>
        <w:t>א</w:t>
      </w:r>
      <w:r w:rsidR="006752FA">
        <w:rPr>
          <w:rStyle w:val="default"/>
          <w:rFonts w:cs="FrankRuehl" w:hint="cs"/>
          <w:rtl/>
        </w:rPr>
        <w:t>ו</w:t>
      </w:r>
      <w:r w:rsidR="006752FA">
        <w:rPr>
          <w:rStyle w:val="default"/>
          <w:rFonts w:cs="FrankRuehl"/>
          <w:rtl/>
        </w:rPr>
        <w:t>ת</w:t>
      </w:r>
      <w:r w:rsidR="006752FA">
        <w:rPr>
          <w:rStyle w:val="default"/>
          <w:rFonts w:cs="FrankRuehl" w:hint="cs"/>
          <w:rtl/>
        </w:rPr>
        <w:t xml:space="preserve"> סעיף זה לא יחולו על ח</w:t>
      </w:r>
      <w:r w:rsidR="006752FA">
        <w:rPr>
          <w:rStyle w:val="default"/>
          <w:rFonts w:cs="FrankRuehl"/>
          <w:rtl/>
        </w:rPr>
        <w:t>ב</w:t>
      </w:r>
      <w:r w:rsidR="006752FA">
        <w:rPr>
          <w:rStyle w:val="default"/>
          <w:rFonts w:cs="FrankRuehl" w:hint="cs"/>
          <w:rtl/>
        </w:rPr>
        <w:t xml:space="preserve">רת </w:t>
      </w:r>
      <w:r w:rsidR="006752FA">
        <w:rPr>
          <w:rStyle w:val="default"/>
          <w:rFonts w:cs="FrankRuehl"/>
          <w:rtl/>
        </w:rPr>
        <w:t>ה</w:t>
      </w:r>
      <w:r w:rsidR="006752FA">
        <w:rPr>
          <w:rStyle w:val="default"/>
          <w:rFonts w:cs="FrankRuehl" w:hint="cs"/>
          <w:rtl/>
        </w:rPr>
        <w:t xml:space="preserve">חדשות ואין בהן כדי לגרוע מהוראות חוק </w:t>
      </w:r>
      <w:r w:rsidR="00281543">
        <w:rPr>
          <w:rStyle w:val="default"/>
          <w:rFonts w:cs="FrankRuehl" w:hint="cs"/>
          <w:rtl/>
        </w:rPr>
        <w:t>התחרות הכלכלית</w:t>
      </w:r>
      <w:r w:rsidR="006752FA">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w:t>
      </w:r>
      <w:r>
        <w:rPr>
          <w:rStyle w:val="default"/>
          <w:rFonts w:cs="FrankRuehl"/>
          <w:rtl/>
        </w:rPr>
        <w:t>ז</w:t>
      </w:r>
      <w:r>
        <w:rPr>
          <w:rStyle w:val="default"/>
          <w:rFonts w:cs="FrankRuehl" w:hint="cs"/>
          <w:rtl/>
        </w:rPr>
        <w:t xml:space="preserve">ה </w:t>
      </w:r>
      <w:r>
        <w:rPr>
          <w:rStyle w:val="default"/>
          <w:rFonts w:cs="FrankRuehl"/>
          <w:rtl/>
        </w:rPr>
        <w:t>–</w:t>
      </w:r>
    </w:p>
    <w:p w:rsidR="006752FA" w:rsidRDefault="006752FA" w:rsidP="00981809">
      <w:pPr>
        <w:pStyle w:val="P00"/>
        <w:spacing w:before="72"/>
        <w:ind w:left="0" w:right="1134"/>
        <w:rPr>
          <w:rStyle w:val="default"/>
          <w:rFonts w:cs="FrankRuehl"/>
          <w:rtl/>
        </w:rPr>
      </w:pPr>
      <w:r>
        <w:rPr>
          <w:rFonts w:cs="FrankRuehl"/>
          <w:sz w:val="26"/>
          <w:rtl/>
        </w:rPr>
        <w:tab/>
      </w:r>
      <w:r>
        <w:rPr>
          <w:rStyle w:val="default"/>
          <w:rFonts w:cs="FrankRuehl"/>
          <w:rtl/>
        </w:rPr>
        <w:t>"</w:t>
      </w:r>
      <w:r w:rsidR="00981809" w:rsidRPr="00981809">
        <w:rPr>
          <w:rStyle w:val="default"/>
          <w:rFonts w:cs="FrankRuehl" w:hint="cs"/>
          <w:rtl/>
        </w:rPr>
        <w:t>בעל זיכיון לשידורי טלוויזיה</w:t>
      </w:r>
      <w:r>
        <w:rPr>
          <w:rStyle w:val="default"/>
          <w:rFonts w:cs="FrankRuehl" w:hint="cs"/>
          <w:rtl/>
        </w:rPr>
        <w:t xml:space="preserve">" </w:t>
      </w:r>
      <w:r w:rsidR="00281543">
        <w:rPr>
          <w:rStyle w:val="default"/>
          <w:rFonts w:cs="FrankRuehl"/>
          <w:rtl/>
        </w:rPr>
        <w:t>–</w:t>
      </w:r>
      <w:r>
        <w:rPr>
          <w:rStyle w:val="default"/>
          <w:rFonts w:cs="FrankRuehl" w:hint="cs"/>
          <w:rtl/>
        </w:rPr>
        <w:t xml:space="preserve"> לרבות בעל ענין בו, ולרבות תאגיד בשליטתו של </w:t>
      </w:r>
      <w:r w:rsidR="00981809" w:rsidRPr="00981809">
        <w:rPr>
          <w:rStyle w:val="default"/>
          <w:rFonts w:cs="FrankRuehl" w:hint="cs"/>
          <w:rtl/>
        </w:rPr>
        <w:t>בעל זיכיון לשידורי טלוויזיה, אחד</w:t>
      </w:r>
      <w:r>
        <w:rPr>
          <w:rStyle w:val="default"/>
          <w:rFonts w:cs="FrankRuehl" w:hint="cs"/>
          <w:rtl/>
        </w:rPr>
        <w:t xml:space="preserve"> או יותר</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בעלי הענין בבעל זכיון</w:t>
      </w:r>
      <w:r w:rsidR="00981809">
        <w:rPr>
          <w:rStyle w:val="default"/>
          <w:rFonts w:cs="FrankRuehl" w:hint="cs"/>
          <w:rtl/>
        </w:rPr>
        <w:t xml:space="preserve"> כאמור</w:t>
      </w:r>
      <w:r>
        <w:rPr>
          <w:rStyle w:val="default"/>
          <w:rFonts w:cs="FrankRuehl" w:hint="cs"/>
          <w:rtl/>
        </w:rPr>
        <w:t>, י</w:t>
      </w:r>
      <w:r>
        <w:rPr>
          <w:rStyle w:val="default"/>
          <w:rFonts w:cs="FrankRuehl"/>
          <w:rtl/>
        </w:rPr>
        <w:t>חד</w:t>
      </w:r>
      <w:r>
        <w:rPr>
          <w:rStyle w:val="default"/>
          <w:rFonts w:cs="FrankRuehl" w:hint="cs"/>
          <w:rtl/>
        </w:rPr>
        <w:t xml:space="preserve"> א</w:t>
      </w:r>
      <w:r>
        <w:rPr>
          <w:rStyle w:val="default"/>
          <w:rFonts w:cs="FrankRuehl"/>
          <w:rtl/>
        </w:rPr>
        <w:t xml:space="preserve">ו </w:t>
      </w:r>
      <w:r>
        <w:rPr>
          <w:rStyle w:val="default"/>
          <w:rFonts w:cs="FrankRuehl" w:hint="cs"/>
          <w:rtl/>
        </w:rPr>
        <w:t>לחוד;</w:t>
      </w:r>
    </w:p>
    <w:p w:rsidR="00981809" w:rsidRDefault="00981809" w:rsidP="00981809">
      <w:pPr>
        <w:pStyle w:val="P00"/>
        <w:spacing w:before="72"/>
        <w:ind w:left="0" w:right="1134"/>
        <w:rPr>
          <w:rStyle w:val="default"/>
          <w:rFonts w:cs="FrankRuehl"/>
          <w:rtl/>
        </w:rPr>
      </w:pPr>
      <w:r w:rsidRPr="00981809">
        <w:rPr>
          <w:rStyle w:val="default"/>
          <w:rFonts w:cs="FrankRuehl"/>
          <w:rtl/>
        </w:rPr>
        <w:tab/>
      </w:r>
      <w:r>
        <w:rPr>
          <w:rStyle w:val="default"/>
          <w:rFonts w:cs="FrankRuehl"/>
          <w:rtl/>
        </w:rPr>
        <w:t>"</w:t>
      </w:r>
      <w:r w:rsidRPr="00981809">
        <w:rPr>
          <w:rStyle w:val="default"/>
          <w:rFonts w:cs="FrankRuehl" w:hint="cs"/>
          <w:rtl/>
        </w:rPr>
        <w:t xml:space="preserve">בעל רישיון לשידורי טלוויזיה" </w:t>
      </w:r>
      <w:r w:rsidRPr="00981809">
        <w:rPr>
          <w:rStyle w:val="default"/>
          <w:rFonts w:cs="FrankRuehl"/>
          <w:rtl/>
        </w:rPr>
        <w:t>–</w:t>
      </w:r>
      <w:r w:rsidRPr="00981809">
        <w:rPr>
          <w:rStyle w:val="default"/>
          <w:rFonts w:cs="FrankRuehl" w:hint="cs"/>
          <w:rtl/>
        </w:rPr>
        <w:t xml:space="preserve"> לרבות בעל עניין בו, ולרבות תאגיד בשליטתו של בעל רישיון לשידורי טלוויזיה, אחד או יותר, או של בעלי העניין בבעל רישיון כאמור, יחד או לחוד</w:t>
      </w:r>
      <w:r>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ר</w:t>
      </w:r>
      <w:r>
        <w:rPr>
          <w:rStyle w:val="default"/>
          <w:rFonts w:cs="FrankRuehl"/>
          <w:rtl/>
        </w:rPr>
        <w:t>כ</w:t>
      </w:r>
      <w:r>
        <w:rPr>
          <w:rStyle w:val="default"/>
          <w:rFonts w:cs="FrankRuehl" w:hint="cs"/>
          <w:rtl/>
        </w:rPr>
        <w:t>י</w:t>
      </w:r>
      <w:r>
        <w:rPr>
          <w:rStyle w:val="default"/>
          <w:rFonts w:cs="FrankRuehl"/>
          <w:rtl/>
        </w:rPr>
        <w:t>ש</w:t>
      </w:r>
      <w:r>
        <w:rPr>
          <w:rStyle w:val="default"/>
          <w:rFonts w:cs="FrankRuehl" w:hint="cs"/>
          <w:rtl/>
        </w:rPr>
        <w:t>ה</w:t>
      </w:r>
      <w:r>
        <w:rPr>
          <w:rStyle w:val="default"/>
          <w:rFonts w:cs="FrankRuehl"/>
          <w:rtl/>
        </w:rPr>
        <w:t xml:space="preserve">" </w:t>
      </w:r>
      <w:r w:rsidR="00281543">
        <w:rPr>
          <w:rStyle w:val="default"/>
          <w:rFonts w:cs="FrankRuehl"/>
          <w:rtl/>
        </w:rPr>
        <w:t>–</w:t>
      </w:r>
      <w:r>
        <w:rPr>
          <w:rStyle w:val="default"/>
          <w:rFonts w:cs="FrankRuehl"/>
          <w:rtl/>
        </w:rPr>
        <w:t xml:space="preserve"> </w:t>
      </w:r>
      <w:r>
        <w:rPr>
          <w:rStyle w:val="default"/>
          <w:rFonts w:cs="FrankRuehl" w:hint="cs"/>
          <w:rtl/>
        </w:rPr>
        <w:t>לרבות רכישת זכויות שידור או זכויות הבאה לשידור.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02" w:name="Rov577"/>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73"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87 (</w:t>
      </w:r>
      <w:hyperlink r:id="rId674"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62א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675"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676"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האמור בסעיף קטן (א), רשאית המועצה לאשר מעת לעת, התקשרות מסוימת בין בעלי זכיונות </w:t>
      </w:r>
      <w:r w:rsidRPr="00B03A12">
        <w:rPr>
          <w:rStyle w:val="default"/>
          <w:rFonts w:cs="FrankRuehl" w:hint="cs"/>
          <w:vanish/>
          <w:sz w:val="22"/>
          <w:szCs w:val="22"/>
          <w:u w:val="single"/>
          <w:shd w:val="clear" w:color="auto" w:fill="FFFF99"/>
          <w:rtl/>
        </w:rPr>
        <w:t>לשיד</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 xml:space="preserve"> טלוויזיה</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ערוץ טלוויזיה</w:t>
      </w:r>
      <w:r w:rsidRPr="00B03A12">
        <w:rPr>
          <w:rStyle w:val="default"/>
          <w:rFonts w:cs="FrankRuehl" w:hint="cs"/>
          <w:vanish/>
          <w:sz w:val="22"/>
          <w:szCs w:val="22"/>
          <w:shd w:val="clear" w:color="auto" w:fill="FFFF99"/>
          <w:rtl/>
        </w:rPr>
        <w:t xml:space="preserve"> בענין שידורם, הפ</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תם או רכישתם, של משדרי ספורט, ת</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ודה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תכניות אחרות, אם שוכנעה כי יש חשיבות בהבטחת רצף תכני בשידורים בין יחידות השידור של בעלי הזכיון כולם או חלקם, וכן רשאית היא, במקרים מיוחדים, לאשר התקשרות כאמור בשים לב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שיבותה ו</w:t>
      </w:r>
      <w:r w:rsidRPr="00B03A12">
        <w:rPr>
          <w:rStyle w:val="default"/>
          <w:rFonts w:cs="FrankRuehl"/>
          <w:vanish/>
          <w:sz w:val="22"/>
          <w:szCs w:val="22"/>
          <w:shd w:val="clear" w:color="auto" w:fill="FFFF99"/>
          <w:rtl/>
        </w:rPr>
        <w:t>יחודיותה</w:t>
      </w:r>
      <w:r w:rsidRPr="00B03A12">
        <w:rPr>
          <w:rStyle w:val="default"/>
          <w:rFonts w:cs="FrankRuehl" w:hint="cs"/>
          <w:vanish/>
          <w:sz w:val="22"/>
          <w:szCs w:val="22"/>
          <w:shd w:val="clear" w:color="auto" w:fill="FFFF99"/>
          <w:rtl/>
        </w:rPr>
        <w:t xml:space="preserve"> של ההפקה או הרכישה המשו</w:t>
      </w:r>
      <w:r w:rsidRPr="00B03A12">
        <w:rPr>
          <w:rStyle w:val="default"/>
          <w:rFonts w:cs="FrankRuehl"/>
          <w:vanish/>
          <w:sz w:val="22"/>
          <w:szCs w:val="22"/>
          <w:shd w:val="clear" w:color="auto" w:fill="FFFF99"/>
          <w:rtl/>
        </w:rPr>
        <w:t>תפ</w:t>
      </w:r>
      <w:r w:rsidRPr="00B03A12">
        <w:rPr>
          <w:rStyle w:val="default"/>
          <w:rFonts w:cs="FrankRuehl" w:hint="cs"/>
          <w:vanish/>
          <w:sz w:val="22"/>
          <w:szCs w:val="22"/>
          <w:shd w:val="clear" w:color="auto" w:fill="FFFF99"/>
          <w:rtl/>
        </w:rPr>
        <w:t>ת.</w:t>
      </w:r>
    </w:p>
    <w:p w:rsidR="00826CBA" w:rsidRPr="00B03A12" w:rsidRDefault="00826CBA" w:rsidP="00826CBA">
      <w:pPr>
        <w:pStyle w:val="P00"/>
        <w:spacing w:before="0"/>
        <w:ind w:left="0" w:right="1134"/>
        <w:rPr>
          <w:rStyle w:val="default"/>
          <w:rFonts w:cs="FrankRuehl" w:hint="cs"/>
          <w:vanish/>
          <w:sz w:val="20"/>
          <w:szCs w:val="20"/>
          <w:shd w:val="clear" w:color="auto" w:fill="FFFF99"/>
          <w:rtl/>
        </w:rPr>
      </w:pPr>
    </w:p>
    <w:p w:rsidR="00826CBA" w:rsidRPr="00B03A12" w:rsidRDefault="00826CBA" w:rsidP="00826CB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826CBA" w:rsidRPr="00B03A12" w:rsidRDefault="00826CBA" w:rsidP="00826CB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826CBA" w:rsidRPr="00B03A12" w:rsidRDefault="00826CBA" w:rsidP="00826CBA">
      <w:pPr>
        <w:pStyle w:val="P00"/>
        <w:spacing w:before="0"/>
        <w:ind w:left="0" w:right="1134"/>
        <w:rPr>
          <w:rStyle w:val="default"/>
          <w:rFonts w:cs="FrankRuehl" w:hint="cs"/>
          <w:vanish/>
          <w:sz w:val="20"/>
          <w:szCs w:val="20"/>
          <w:shd w:val="clear" w:color="auto" w:fill="FFFF99"/>
          <w:rtl/>
        </w:rPr>
      </w:pPr>
      <w:hyperlink r:id="rId67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314 (</w:t>
      </w:r>
      <w:hyperlink r:id="rId67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826CBA" w:rsidRPr="00B03A12" w:rsidRDefault="00826CBA" w:rsidP="00826CBA">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62</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לא יתקשר</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בעל זיכיון לשידורי טלוויזיה או בעל רישיון לשידורי טלוויזיה לא יתקשר</w:t>
      </w:r>
      <w:r w:rsidRPr="00B03A12">
        <w:rPr>
          <w:rStyle w:val="default"/>
          <w:rFonts w:cs="FrankRuehl" w:hint="cs"/>
          <w:vanish/>
          <w:sz w:val="22"/>
          <w:szCs w:val="22"/>
          <w:shd w:val="clear" w:color="auto" w:fill="FFFF99"/>
          <w:rtl/>
        </w:rPr>
        <w:t>, במישר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עקיפין, בהסכם </w:t>
      </w:r>
      <w:r w:rsidRPr="00B03A12">
        <w:rPr>
          <w:rStyle w:val="default"/>
          <w:rFonts w:cs="FrankRuehl" w:hint="cs"/>
          <w:strike/>
          <w:vanish/>
          <w:sz w:val="22"/>
          <w:szCs w:val="22"/>
          <w:shd w:val="clear" w:color="auto" w:fill="FFFF99"/>
          <w:rtl/>
        </w:rPr>
        <w:t>עם בעל זכי</w:t>
      </w:r>
      <w:r w:rsidRPr="00B03A12">
        <w:rPr>
          <w:rStyle w:val="default"/>
          <w:rFonts w:cs="FrankRuehl"/>
          <w:strike/>
          <w:vanish/>
          <w:sz w:val="22"/>
          <w:szCs w:val="22"/>
          <w:shd w:val="clear" w:color="auto" w:fill="FFFF99"/>
          <w:rtl/>
        </w:rPr>
        <w:t>ון</w:t>
      </w:r>
      <w:r w:rsidRPr="00B03A12">
        <w:rPr>
          <w:rStyle w:val="default"/>
          <w:rFonts w:cs="FrankRuehl" w:hint="cs"/>
          <w:strike/>
          <w:vanish/>
          <w:sz w:val="22"/>
          <w:szCs w:val="22"/>
          <w:shd w:val="clear" w:color="auto" w:fill="FFFF99"/>
          <w:rtl/>
        </w:rPr>
        <w:t xml:space="preserve"> א</w:t>
      </w:r>
      <w:r w:rsidRPr="00B03A12">
        <w:rPr>
          <w:rStyle w:val="default"/>
          <w:rFonts w:cs="FrankRuehl"/>
          <w:strike/>
          <w:vanish/>
          <w:sz w:val="22"/>
          <w:szCs w:val="22"/>
          <w:shd w:val="clear" w:color="auto" w:fill="FFFF99"/>
          <w:rtl/>
        </w:rPr>
        <w:t>חר</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עם בעל זיכיון לשידורי טלוויזיה אחר או עם בעל רישיון לשידורי טלוויזיה אחר</w:t>
      </w:r>
      <w:r w:rsidRPr="00B03A12">
        <w:rPr>
          <w:rStyle w:val="default"/>
          <w:rFonts w:cs="FrankRuehl" w:hint="cs"/>
          <w:vanish/>
          <w:sz w:val="22"/>
          <w:szCs w:val="22"/>
          <w:shd w:val="clear" w:color="auto" w:fill="FFFF99"/>
          <w:rtl/>
        </w:rPr>
        <w:t xml:space="preserve"> לענין שידור, רכישה, או הפקה של תכניות או שידורים אחרים, לרבות תשדירי פרסומת.</w:t>
      </w:r>
    </w:p>
    <w:p w:rsidR="00826CBA" w:rsidRPr="00B03A12" w:rsidRDefault="00826CBA" w:rsidP="00826CB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האמור בסעיף קטן (א), רשאית המועצה לאשר מעת לעת, התקשרות מסוימת בין בעלי זכיונות לשיד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טלוויזיה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ערוץ טלוויזיה בענין שידורם, הפ</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תם או רכישתם, של משדרי ספורט, ת</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ודה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תכניות אחרות, אם שוכנעה כי יש חשיבות בהבטחת רצף תכני בשידורים בין יחידות השידור של בעלי הזכיון כולם או חלקם, וכן רשאית היא, במקרים מיוחדים, לאשר התקשרות כאמור בשים לב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שיבותה ו</w:t>
      </w:r>
      <w:r w:rsidRPr="00B03A12">
        <w:rPr>
          <w:rStyle w:val="default"/>
          <w:rFonts w:cs="FrankRuehl"/>
          <w:vanish/>
          <w:sz w:val="22"/>
          <w:szCs w:val="22"/>
          <w:shd w:val="clear" w:color="auto" w:fill="FFFF99"/>
          <w:rtl/>
        </w:rPr>
        <w:t>יחודיותה</w:t>
      </w:r>
      <w:r w:rsidRPr="00B03A12">
        <w:rPr>
          <w:rStyle w:val="default"/>
          <w:rFonts w:cs="FrankRuehl" w:hint="cs"/>
          <w:vanish/>
          <w:sz w:val="22"/>
          <w:szCs w:val="22"/>
          <w:shd w:val="clear" w:color="auto" w:fill="FFFF99"/>
          <w:rtl/>
        </w:rPr>
        <w:t xml:space="preserve"> של ההפקה או הרכישה המשו</w:t>
      </w:r>
      <w:r w:rsidRPr="00B03A12">
        <w:rPr>
          <w:rStyle w:val="default"/>
          <w:rFonts w:cs="FrankRuehl"/>
          <w:vanish/>
          <w:sz w:val="22"/>
          <w:szCs w:val="22"/>
          <w:shd w:val="clear" w:color="auto" w:fill="FFFF99"/>
          <w:rtl/>
        </w:rPr>
        <w:t>תפ</w:t>
      </w:r>
      <w:r w:rsidRPr="00B03A12">
        <w:rPr>
          <w:rStyle w:val="default"/>
          <w:rFonts w:cs="FrankRuehl" w:hint="cs"/>
          <w:vanish/>
          <w:sz w:val="22"/>
          <w:szCs w:val="22"/>
          <w:shd w:val="clear" w:color="auto" w:fill="FFFF99"/>
          <w:rtl/>
        </w:rPr>
        <w:t>ת.</w:t>
      </w:r>
    </w:p>
    <w:p w:rsidR="00826CBA" w:rsidRPr="00B03A12" w:rsidRDefault="00826CBA" w:rsidP="00826CB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סעיף זה לא יחולו על ח</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רת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חדשות ואין בהן כדי לגרוע מהאמור בסעיף 51(ג)</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או 51א(י)</w:t>
      </w:r>
      <w:r w:rsidRPr="00B03A12">
        <w:rPr>
          <w:rStyle w:val="default"/>
          <w:rFonts w:cs="FrankRuehl" w:hint="cs"/>
          <w:vanish/>
          <w:sz w:val="22"/>
          <w:szCs w:val="22"/>
          <w:shd w:val="clear" w:color="auto" w:fill="FFFF99"/>
          <w:rtl/>
        </w:rPr>
        <w:t xml:space="preserve"> או מהוראות חוק ההגבלי</w:t>
      </w:r>
      <w:r w:rsidRPr="00B03A12">
        <w:rPr>
          <w:rStyle w:val="default"/>
          <w:rFonts w:cs="FrankRuehl"/>
          <w:vanish/>
          <w:sz w:val="22"/>
          <w:szCs w:val="22"/>
          <w:shd w:val="clear" w:color="auto" w:fill="FFFF99"/>
          <w:rtl/>
        </w:rPr>
        <w:t>ם הע</w:t>
      </w:r>
      <w:r w:rsidRPr="00B03A12">
        <w:rPr>
          <w:rStyle w:val="default"/>
          <w:rFonts w:cs="FrankRuehl" w:hint="cs"/>
          <w:vanish/>
          <w:sz w:val="22"/>
          <w:szCs w:val="22"/>
          <w:shd w:val="clear" w:color="auto" w:fill="FFFF99"/>
          <w:rtl/>
        </w:rPr>
        <w:t>סקיים, תשמ"ח-1988.</w:t>
      </w:r>
    </w:p>
    <w:p w:rsidR="00826CBA" w:rsidRPr="00B03A12" w:rsidRDefault="00826CBA" w:rsidP="00826CB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ף</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ה </w:t>
      </w:r>
      <w:r w:rsidRPr="00B03A12">
        <w:rPr>
          <w:rStyle w:val="default"/>
          <w:rFonts w:cs="FrankRuehl"/>
          <w:vanish/>
          <w:sz w:val="22"/>
          <w:szCs w:val="22"/>
          <w:shd w:val="clear" w:color="auto" w:fill="FFFF99"/>
          <w:rtl/>
        </w:rPr>
        <w:t>–</w:t>
      </w:r>
    </w:p>
    <w:p w:rsidR="00826CBA" w:rsidRPr="00B03A12" w:rsidRDefault="00826CBA" w:rsidP="00826CB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"בעל זיכיון לשידורי טלוויזיה"</w:t>
      </w:r>
      <w:r w:rsidRPr="00B03A12">
        <w:rPr>
          <w:rStyle w:val="default"/>
          <w:rFonts w:cs="FrankRuehl" w:hint="cs"/>
          <w:vanish/>
          <w:sz w:val="22"/>
          <w:szCs w:val="22"/>
          <w:shd w:val="clear" w:color="auto" w:fill="FFFF99"/>
          <w:rtl/>
        </w:rPr>
        <w:t xml:space="preserve"> </w:t>
      </w:r>
      <w:r w:rsidR="00981809"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לרבות בעל ענין בו, ולרבות תאגיד בשליטתו של </w:t>
      </w:r>
      <w:r w:rsidRPr="00B03A12">
        <w:rPr>
          <w:rStyle w:val="default"/>
          <w:rFonts w:cs="FrankRuehl" w:hint="cs"/>
          <w:strike/>
          <w:vanish/>
          <w:sz w:val="22"/>
          <w:szCs w:val="22"/>
          <w:shd w:val="clear" w:color="auto" w:fill="FFFF99"/>
          <w:rtl/>
        </w:rPr>
        <w:t>בעל זכיון אחד</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בעל זיכיון לשידורי טלוויזיה, אחד</w:t>
      </w:r>
      <w:r w:rsidRPr="00B03A12">
        <w:rPr>
          <w:rStyle w:val="default"/>
          <w:rFonts w:cs="FrankRuehl" w:hint="cs"/>
          <w:vanish/>
          <w:sz w:val="22"/>
          <w:szCs w:val="22"/>
          <w:shd w:val="clear" w:color="auto" w:fill="FFFF99"/>
          <w:rtl/>
        </w:rPr>
        <w:t xml:space="preserve"> או יותר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בעלי הענין בבעל זכיון</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כאמור</w:t>
      </w:r>
      <w:r w:rsidRPr="00B03A12">
        <w:rPr>
          <w:rStyle w:val="default"/>
          <w:rFonts w:cs="FrankRuehl" w:hint="cs"/>
          <w:vanish/>
          <w:sz w:val="22"/>
          <w:szCs w:val="22"/>
          <w:shd w:val="clear" w:color="auto" w:fill="FFFF99"/>
          <w:rtl/>
        </w:rPr>
        <w:t>, י</w:t>
      </w:r>
      <w:r w:rsidRPr="00B03A12">
        <w:rPr>
          <w:rStyle w:val="default"/>
          <w:rFonts w:cs="FrankRuehl"/>
          <w:vanish/>
          <w:sz w:val="22"/>
          <w:szCs w:val="22"/>
          <w:shd w:val="clear" w:color="auto" w:fill="FFFF99"/>
          <w:rtl/>
        </w:rPr>
        <w:t>חד</w:t>
      </w:r>
      <w:r w:rsidRPr="00B03A12">
        <w:rPr>
          <w:rStyle w:val="default"/>
          <w:rFonts w:cs="FrankRuehl" w:hint="cs"/>
          <w:vanish/>
          <w:sz w:val="22"/>
          <w:szCs w:val="22"/>
          <w:shd w:val="clear" w:color="auto" w:fill="FFFF99"/>
          <w:rtl/>
        </w:rPr>
        <w:t xml:space="preserve"> א</w:t>
      </w:r>
      <w:r w:rsidRPr="00B03A12">
        <w:rPr>
          <w:rStyle w:val="default"/>
          <w:rFonts w:cs="FrankRuehl"/>
          <w:vanish/>
          <w:sz w:val="22"/>
          <w:szCs w:val="22"/>
          <w:shd w:val="clear" w:color="auto" w:fill="FFFF99"/>
          <w:rtl/>
        </w:rPr>
        <w:t xml:space="preserve">ו </w:t>
      </w:r>
      <w:r w:rsidRPr="00B03A12">
        <w:rPr>
          <w:rStyle w:val="default"/>
          <w:rFonts w:cs="FrankRuehl" w:hint="cs"/>
          <w:vanish/>
          <w:sz w:val="22"/>
          <w:szCs w:val="22"/>
          <w:shd w:val="clear" w:color="auto" w:fill="FFFF99"/>
          <w:rtl/>
        </w:rPr>
        <w:t>לחוד;</w:t>
      </w:r>
    </w:p>
    <w:p w:rsidR="00981809" w:rsidRPr="00B03A12" w:rsidRDefault="00981809" w:rsidP="00826CB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"בעל רישיון לשידורי טלוויזיה"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לרבות בעל עניין בו, ולרבות תאגיד בשליטתו של בעל רישיון לשידורי טלוויזיה, אחד או יותר, או של בעלי העניין בבעל רישיון כאמור, יחד או לחוד;</w:t>
      </w:r>
    </w:p>
    <w:p w:rsidR="00826CBA" w:rsidRPr="00B03A12" w:rsidRDefault="00826CBA" w:rsidP="00981809">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 </w:t>
      </w:r>
      <w:r w:rsidRPr="00B03A12">
        <w:rPr>
          <w:rStyle w:val="default"/>
          <w:rFonts w:cs="FrankRuehl" w:hint="cs"/>
          <w:vanish/>
          <w:sz w:val="22"/>
          <w:szCs w:val="22"/>
          <w:shd w:val="clear" w:color="auto" w:fill="FFFF99"/>
          <w:rtl/>
        </w:rPr>
        <w:t>לרבות רכישת זכויות שידור או זכויות הבאה לשידור.</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p>
    <w:p w:rsidR="00863A8C" w:rsidRPr="00B03A12" w:rsidRDefault="00863A8C" w:rsidP="00863A8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hyperlink r:id="rId679"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680"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863A8C" w:rsidRPr="00B03A12" w:rsidRDefault="00863A8C" w:rsidP="00863A8C">
      <w:pPr>
        <w:pStyle w:val="P0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סעיף זה לא יחולו על ח</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רת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חדשות ואין בהן כדי לגרוע </w:t>
      </w:r>
      <w:r w:rsidRPr="00B03A12">
        <w:rPr>
          <w:rStyle w:val="default"/>
          <w:rFonts w:cs="FrankRuehl" w:hint="cs"/>
          <w:strike/>
          <w:vanish/>
          <w:sz w:val="22"/>
          <w:szCs w:val="22"/>
          <w:shd w:val="clear" w:color="auto" w:fill="FFFF99"/>
          <w:rtl/>
        </w:rPr>
        <w:t>מהאמור בסעיף 51(ג) או 51א(י) או</w:t>
      </w:r>
      <w:r w:rsidRPr="00B03A12">
        <w:rPr>
          <w:rStyle w:val="default"/>
          <w:rFonts w:cs="FrankRuehl" w:hint="cs"/>
          <w:vanish/>
          <w:sz w:val="22"/>
          <w:szCs w:val="22"/>
          <w:shd w:val="clear" w:color="auto" w:fill="FFFF99"/>
          <w:rtl/>
        </w:rPr>
        <w:t xml:space="preserve"> מהוראות חוק ההגבלי</w:t>
      </w:r>
      <w:r w:rsidRPr="00B03A12">
        <w:rPr>
          <w:rStyle w:val="default"/>
          <w:rFonts w:cs="FrankRuehl"/>
          <w:vanish/>
          <w:sz w:val="22"/>
          <w:szCs w:val="22"/>
          <w:shd w:val="clear" w:color="auto" w:fill="FFFF99"/>
          <w:rtl/>
        </w:rPr>
        <w:t>ם הע</w:t>
      </w:r>
      <w:r w:rsidRPr="00B03A12">
        <w:rPr>
          <w:rStyle w:val="default"/>
          <w:rFonts w:cs="FrankRuehl" w:hint="cs"/>
          <w:vanish/>
          <w:sz w:val="22"/>
          <w:szCs w:val="22"/>
          <w:shd w:val="clear" w:color="auto" w:fill="FFFF99"/>
          <w:rtl/>
        </w:rPr>
        <w:t>סקיים, תשמ"ח-1988.</w:t>
      </w:r>
    </w:p>
    <w:p w:rsidR="00863A8C" w:rsidRPr="00B03A12" w:rsidRDefault="00863A8C" w:rsidP="00A57C1D">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hyperlink r:id="rId68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68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6A1711" w:rsidRPr="00B03A12" w:rsidRDefault="006A1711" w:rsidP="006A1711">
      <w:pPr>
        <w:pStyle w:val="P00"/>
        <w:spacing w:before="0"/>
        <w:ind w:left="0" w:right="1134"/>
        <w:rPr>
          <w:rStyle w:val="default"/>
          <w:rFonts w:cs="FrankRuehl" w:hint="cs"/>
          <w:vanish/>
          <w:sz w:val="20"/>
          <w:szCs w:val="20"/>
          <w:shd w:val="clear" w:color="auto" w:fill="FFFF99"/>
          <w:rtl/>
        </w:rPr>
      </w:pPr>
      <w:hyperlink r:id="rId683"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684"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8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8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A57C1D" w:rsidRPr="00B03A12" w:rsidRDefault="00A57C1D" w:rsidP="00A57C1D">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לא יתקשר, במישר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עקיפין, בהסכם </w:t>
      </w:r>
      <w:r w:rsidRPr="00B03A12">
        <w:rPr>
          <w:rStyle w:val="default"/>
          <w:rFonts w:cs="FrankRuehl" w:hint="cs"/>
          <w:strike/>
          <w:vanish/>
          <w:sz w:val="22"/>
          <w:szCs w:val="22"/>
          <w:shd w:val="clear" w:color="auto" w:fill="FFFF99"/>
          <w:rtl/>
        </w:rPr>
        <w:t>עם בעל זיכיון לשידורי טלוויזיה אחר או</w:t>
      </w:r>
      <w:r w:rsidRPr="00B03A12">
        <w:rPr>
          <w:rStyle w:val="default"/>
          <w:rFonts w:cs="FrankRuehl" w:hint="cs"/>
          <w:vanish/>
          <w:sz w:val="22"/>
          <w:szCs w:val="22"/>
          <w:shd w:val="clear" w:color="auto" w:fill="FFFF99"/>
          <w:rtl/>
        </w:rPr>
        <w:t xml:space="preserve"> עם בעל רישיון לשידורי טלוויזיה אחר לענין שידור, רכישה, או הפקה של תכניות או שידורים אחרים, לרבות תשדירי פרסומת.</w:t>
      </w:r>
    </w:p>
    <w:p w:rsidR="00A57C1D" w:rsidRPr="00B03A12" w:rsidRDefault="00A57C1D" w:rsidP="006A1711">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ף</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האמור בסעיף קטן (א), רשאית המועצה לאשר מעת לעת, התקשרות מסוימת בין בעלי זכיונות לשיד</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טלוויזיה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ת</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ערוץ טלוויזיה בענין שידורם, הפ</w:t>
      </w:r>
      <w:r w:rsidRPr="00B03A12">
        <w:rPr>
          <w:rStyle w:val="default"/>
          <w:rFonts w:cs="FrankRuehl"/>
          <w:strike/>
          <w:vanish/>
          <w:sz w:val="22"/>
          <w:szCs w:val="22"/>
          <w:shd w:val="clear" w:color="auto" w:fill="FFFF99"/>
          <w:rtl/>
        </w:rPr>
        <w:t>ק</w:t>
      </w:r>
      <w:r w:rsidRPr="00B03A12">
        <w:rPr>
          <w:rStyle w:val="default"/>
          <w:rFonts w:cs="FrankRuehl" w:hint="cs"/>
          <w:strike/>
          <w:vanish/>
          <w:sz w:val="22"/>
          <w:szCs w:val="22"/>
          <w:shd w:val="clear" w:color="auto" w:fill="FFFF99"/>
          <w:rtl/>
        </w:rPr>
        <w:t>תם או רכישתם, של משדרי ספורט, ת</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ודה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או תכניות אחרות, אם שוכנעה כי יש חשיבות בהבטחת רצף תכני בשידורים בין יחידות השידור של בעלי הזכיון כולם או חלקם, וכן רשאית היא, במקרים מיוחדים, לאשר התקשרות כאמור בשים לב</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ח</w:t>
      </w:r>
      <w:r w:rsidRPr="00B03A12">
        <w:rPr>
          <w:rStyle w:val="default"/>
          <w:rFonts w:cs="FrankRuehl" w:hint="cs"/>
          <w:strike/>
          <w:vanish/>
          <w:sz w:val="22"/>
          <w:szCs w:val="22"/>
          <w:shd w:val="clear" w:color="auto" w:fill="FFFF99"/>
          <w:rtl/>
        </w:rPr>
        <w:t>שיבותה ו</w:t>
      </w:r>
      <w:r w:rsidRPr="00B03A12">
        <w:rPr>
          <w:rStyle w:val="default"/>
          <w:rFonts w:cs="FrankRuehl"/>
          <w:strike/>
          <w:vanish/>
          <w:sz w:val="22"/>
          <w:szCs w:val="22"/>
          <w:shd w:val="clear" w:color="auto" w:fill="FFFF99"/>
          <w:rtl/>
        </w:rPr>
        <w:t>יחודיותה</w:t>
      </w:r>
      <w:r w:rsidRPr="00B03A12">
        <w:rPr>
          <w:rStyle w:val="default"/>
          <w:rFonts w:cs="FrankRuehl" w:hint="cs"/>
          <w:strike/>
          <w:vanish/>
          <w:sz w:val="22"/>
          <w:szCs w:val="22"/>
          <w:shd w:val="clear" w:color="auto" w:fill="FFFF99"/>
          <w:rtl/>
        </w:rPr>
        <w:t xml:space="preserve"> של ההפקה או הרכישה המשו</w:t>
      </w:r>
      <w:r w:rsidRPr="00B03A12">
        <w:rPr>
          <w:rStyle w:val="default"/>
          <w:rFonts w:cs="FrankRuehl"/>
          <w:strike/>
          <w:vanish/>
          <w:sz w:val="22"/>
          <w:szCs w:val="22"/>
          <w:shd w:val="clear" w:color="auto" w:fill="FFFF99"/>
          <w:rtl/>
        </w:rPr>
        <w:t>תפ</w:t>
      </w:r>
      <w:r w:rsidRPr="00B03A12">
        <w:rPr>
          <w:rStyle w:val="default"/>
          <w:rFonts w:cs="FrankRuehl" w:hint="cs"/>
          <w:strike/>
          <w:vanish/>
          <w:sz w:val="22"/>
          <w:szCs w:val="22"/>
          <w:shd w:val="clear" w:color="auto" w:fill="FFFF99"/>
          <w:rtl/>
        </w:rPr>
        <w:t>ת.</w:t>
      </w:r>
    </w:p>
    <w:p w:rsidR="00281543" w:rsidRPr="00B03A12" w:rsidRDefault="00281543" w:rsidP="00281543">
      <w:pPr>
        <w:pStyle w:val="P00"/>
        <w:spacing w:before="0"/>
        <w:ind w:left="0" w:right="1134"/>
        <w:rPr>
          <w:rStyle w:val="default"/>
          <w:rFonts w:cs="FrankRuehl"/>
          <w:vanish/>
          <w:sz w:val="20"/>
          <w:szCs w:val="20"/>
          <w:shd w:val="clear" w:color="auto" w:fill="FFFF99"/>
          <w:rtl/>
        </w:rPr>
      </w:pPr>
    </w:p>
    <w:p w:rsidR="00281543" w:rsidRPr="00B03A12" w:rsidRDefault="00281543" w:rsidP="00281543">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10.1.2019</w:t>
      </w:r>
    </w:p>
    <w:p w:rsidR="00281543" w:rsidRPr="00B03A12" w:rsidRDefault="00281543" w:rsidP="00281543">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46</w:t>
      </w:r>
    </w:p>
    <w:p w:rsidR="00281543" w:rsidRPr="00B03A12" w:rsidRDefault="00281543" w:rsidP="00281543">
      <w:pPr>
        <w:pStyle w:val="P00"/>
        <w:spacing w:before="0"/>
        <w:ind w:left="0" w:right="1134"/>
        <w:rPr>
          <w:rStyle w:val="default"/>
          <w:rFonts w:ascii="FrankRuehl" w:hAnsi="FrankRuehl" w:cs="FrankRuehl"/>
          <w:vanish/>
          <w:szCs w:val="20"/>
          <w:shd w:val="clear" w:color="auto" w:fill="FFFF99"/>
          <w:rtl/>
        </w:rPr>
      </w:pPr>
      <w:hyperlink r:id="rId687" w:history="1">
        <w:r w:rsidRPr="00B03A12">
          <w:rPr>
            <w:rStyle w:val="Hyperlink"/>
            <w:rFonts w:ascii="FrankRuehl" w:hAnsi="FrankRuehl" w:cs="FrankRuehl"/>
            <w:vanish/>
            <w:szCs w:val="20"/>
            <w:shd w:val="clear" w:color="auto" w:fill="FFFF99"/>
            <w:rtl/>
          </w:rPr>
          <w:t>ס"ח תשע"ט מס' 2781</w:t>
        </w:r>
      </w:hyperlink>
      <w:r w:rsidRPr="00B03A12">
        <w:rPr>
          <w:rStyle w:val="default"/>
          <w:rFonts w:ascii="FrankRuehl" w:hAnsi="FrankRuehl" w:cs="FrankRuehl"/>
          <w:vanish/>
          <w:sz w:val="20"/>
          <w:szCs w:val="20"/>
          <w:shd w:val="clear" w:color="auto" w:fill="FFFF99"/>
          <w:rtl/>
        </w:rPr>
        <w:t xml:space="preserve"> מיום 10.1.2019 עמ' 25</w:t>
      </w:r>
      <w:r w:rsidRPr="00B03A12">
        <w:rPr>
          <w:rStyle w:val="default"/>
          <w:rFonts w:ascii="FrankRuehl" w:hAnsi="FrankRuehl" w:cs="FrankRuehl" w:hint="cs"/>
          <w:vanish/>
          <w:sz w:val="20"/>
          <w:szCs w:val="20"/>
          <w:shd w:val="clear" w:color="auto" w:fill="FFFF99"/>
          <w:rtl/>
        </w:rPr>
        <w:t>1</w:t>
      </w:r>
      <w:r w:rsidRPr="00B03A12">
        <w:rPr>
          <w:rStyle w:val="default"/>
          <w:rFonts w:ascii="FrankRuehl" w:hAnsi="FrankRuehl" w:cs="FrankRuehl"/>
          <w:vanish/>
          <w:sz w:val="20"/>
          <w:szCs w:val="20"/>
          <w:shd w:val="clear" w:color="auto" w:fill="FFFF99"/>
          <w:rtl/>
        </w:rPr>
        <w:t xml:space="preserve"> (</w:t>
      </w:r>
      <w:hyperlink r:id="rId688" w:history="1">
        <w:r w:rsidRPr="00B03A12">
          <w:rPr>
            <w:rStyle w:val="Hyperlink"/>
            <w:rFonts w:ascii="FrankRuehl" w:hAnsi="FrankRuehl" w:cs="FrankRuehl"/>
            <w:vanish/>
            <w:szCs w:val="20"/>
            <w:shd w:val="clear" w:color="auto" w:fill="FFFF99"/>
            <w:rtl/>
          </w:rPr>
          <w:t>ה"ח 1221</w:t>
        </w:r>
      </w:hyperlink>
      <w:r w:rsidRPr="00B03A12">
        <w:rPr>
          <w:rStyle w:val="default"/>
          <w:rFonts w:ascii="FrankRuehl" w:hAnsi="FrankRuehl" w:cs="FrankRuehl"/>
          <w:vanish/>
          <w:sz w:val="20"/>
          <w:szCs w:val="20"/>
          <w:shd w:val="clear" w:color="auto" w:fill="FFFF99"/>
          <w:rtl/>
        </w:rPr>
        <w:t>)</w:t>
      </w:r>
    </w:p>
    <w:p w:rsidR="00281543" w:rsidRPr="00281543" w:rsidRDefault="00281543" w:rsidP="00281543">
      <w:pPr>
        <w:pStyle w:val="P00"/>
        <w:ind w:left="0" w:right="1134"/>
        <w:rPr>
          <w:rStyle w:val="default"/>
          <w:rFonts w:cs="FrankRuehl"/>
          <w:sz w:val="2"/>
          <w:szCs w:val="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סעיף זה לא יחולו על ח</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רת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חדשות ואין בהן כדי לגרוע מהוראות </w:t>
      </w:r>
      <w:r w:rsidRPr="00B03A12">
        <w:rPr>
          <w:rStyle w:val="default"/>
          <w:rFonts w:cs="FrankRuehl" w:hint="cs"/>
          <w:strike/>
          <w:vanish/>
          <w:sz w:val="22"/>
          <w:szCs w:val="22"/>
          <w:shd w:val="clear" w:color="auto" w:fill="FFFF99"/>
          <w:rtl/>
        </w:rPr>
        <w:t>חוק ההגבלי</w:t>
      </w:r>
      <w:r w:rsidRPr="00B03A12">
        <w:rPr>
          <w:rStyle w:val="default"/>
          <w:rFonts w:cs="FrankRuehl"/>
          <w:strike/>
          <w:vanish/>
          <w:sz w:val="22"/>
          <w:szCs w:val="22"/>
          <w:shd w:val="clear" w:color="auto" w:fill="FFFF99"/>
          <w:rtl/>
        </w:rPr>
        <w:t>ם הע</w:t>
      </w:r>
      <w:r w:rsidRPr="00B03A12">
        <w:rPr>
          <w:rStyle w:val="default"/>
          <w:rFonts w:cs="FrankRuehl" w:hint="cs"/>
          <w:strike/>
          <w:vanish/>
          <w:sz w:val="22"/>
          <w:szCs w:val="22"/>
          <w:shd w:val="clear" w:color="auto" w:fill="FFFF99"/>
          <w:rtl/>
        </w:rPr>
        <w:t>סקיים, תשמ"ח-1988</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התחרות הכלכלית</w:t>
      </w:r>
      <w:r w:rsidRPr="00B03A12">
        <w:rPr>
          <w:rStyle w:val="default"/>
          <w:rFonts w:cs="FrankRuehl" w:hint="cs"/>
          <w:vanish/>
          <w:sz w:val="22"/>
          <w:szCs w:val="22"/>
          <w:shd w:val="clear" w:color="auto" w:fill="FFFF99"/>
          <w:rtl/>
        </w:rPr>
        <w:t>.</w:t>
      </w:r>
      <w:bookmarkEnd w:id="202"/>
    </w:p>
    <w:p w:rsidR="006752FA" w:rsidRDefault="006752FA" w:rsidP="00981809">
      <w:pPr>
        <w:pStyle w:val="P00"/>
        <w:spacing w:before="72"/>
        <w:ind w:left="0" w:right="1134"/>
        <w:rPr>
          <w:rStyle w:val="default"/>
          <w:rFonts w:cs="FrankRuehl" w:hint="cs"/>
          <w:rtl/>
        </w:rPr>
      </w:pPr>
      <w:bookmarkStart w:id="203" w:name="Seif158"/>
      <w:bookmarkEnd w:id="203"/>
      <w:r>
        <w:rPr>
          <w:rFonts w:cs="Miriam"/>
          <w:szCs w:val="32"/>
          <w:rtl/>
          <w:lang w:val="he-IL"/>
        </w:rPr>
        <w:pict>
          <v:shape id="_x0000_s2287" type="#_x0000_t202" style="position:absolute;left:0;text-align:left;margin-left:470.25pt;margin-top:7.1pt;width:1in;height:57.4pt;z-index:251607040" filled="f" stroked="f">
            <v:textbox style="mso-next-textbox:#_x0000_s2287" inset="1mm,0,1mm,0">
              <w:txbxContent>
                <w:p w:rsidR="007A2133" w:rsidRDefault="007A2133" w:rsidP="00981809">
                  <w:pPr>
                    <w:spacing w:line="160" w:lineRule="exact"/>
                    <w:jc w:val="left"/>
                    <w:rPr>
                      <w:rFonts w:cs="Miriam" w:hint="cs"/>
                      <w:sz w:val="18"/>
                      <w:szCs w:val="18"/>
                      <w:rtl/>
                    </w:rPr>
                  </w:pPr>
                  <w:r>
                    <w:rPr>
                      <w:rFonts w:cs="Miriam" w:hint="cs"/>
                      <w:sz w:val="18"/>
                      <w:szCs w:val="18"/>
                      <w:rtl/>
                    </w:rPr>
                    <w:t>עורך ראשי</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v:shape>
        </w:pict>
      </w:r>
      <w:r>
        <w:rPr>
          <w:rStyle w:val="default"/>
          <w:rFonts w:cs="Miriam" w:hint="cs"/>
          <w:sz w:val="32"/>
          <w:szCs w:val="32"/>
          <w:rtl/>
        </w:rPr>
        <w:t>62</w:t>
      </w:r>
      <w:r>
        <w:rPr>
          <w:rStyle w:val="default"/>
          <w:rFonts w:cs="FrankRuehl" w:hint="cs"/>
          <w:rtl/>
        </w:rPr>
        <w:t>ב.</w:t>
      </w:r>
      <w:r>
        <w:rPr>
          <w:rStyle w:val="default"/>
          <w:rFonts w:cs="FrankRuehl" w:hint="cs"/>
          <w:rtl/>
        </w:rPr>
        <w:tab/>
        <w:t xml:space="preserve">המנהל הכללי של </w:t>
      </w:r>
      <w:r w:rsidR="00981809" w:rsidRPr="00981809">
        <w:rPr>
          <w:rStyle w:val="default"/>
          <w:rFonts w:cs="FrankRuehl" w:hint="cs"/>
          <w:rtl/>
        </w:rPr>
        <w:t>בעל זיכיון לשידורי טלוויזיה או של בעל רישיון לשידורי טלוויזיה</w:t>
      </w:r>
      <w:r>
        <w:rPr>
          <w:rStyle w:val="default"/>
          <w:rFonts w:cs="FrankRuehl" w:hint="cs"/>
          <w:rtl/>
        </w:rPr>
        <w:t xml:space="preserve"> יהיה העורך הראשי של השידורים של בעל הזיכיון</w:t>
      </w:r>
      <w:r w:rsidR="00981809">
        <w:rPr>
          <w:rStyle w:val="default"/>
          <w:rFonts w:cs="FrankRuehl" w:hint="cs"/>
          <w:rtl/>
        </w:rPr>
        <w:t xml:space="preserve"> </w:t>
      </w:r>
      <w:r w:rsidR="00981809" w:rsidRPr="00981809">
        <w:rPr>
          <w:rStyle w:val="default"/>
          <w:rFonts w:cs="FrankRuehl" w:hint="cs"/>
          <w:rtl/>
        </w:rPr>
        <w:t>או של בעל הרישיון, לפי העניין,</w:t>
      </w:r>
      <w:r>
        <w:rPr>
          <w:rStyle w:val="default"/>
          <w:rFonts w:cs="FrankRuehl" w:hint="cs"/>
          <w:rtl/>
        </w:rPr>
        <w:t xml:space="preserve"> ונתונה לו הסמכות להכריע בכל ענין הנוגע לתוכנם.</w:t>
      </w:r>
    </w:p>
    <w:p w:rsidR="00A57C1D" w:rsidRPr="00B03A12" w:rsidRDefault="00A57C1D" w:rsidP="00A57C1D">
      <w:pPr>
        <w:pStyle w:val="P00"/>
        <w:spacing w:before="0"/>
        <w:ind w:left="0" w:right="1134"/>
        <w:rPr>
          <w:rStyle w:val="default"/>
          <w:rFonts w:cs="FrankRuehl" w:hint="cs"/>
          <w:vanish/>
          <w:color w:val="FF0000"/>
          <w:sz w:val="20"/>
          <w:szCs w:val="20"/>
          <w:shd w:val="clear" w:color="auto" w:fill="FFFF99"/>
          <w:rtl/>
        </w:rPr>
      </w:pPr>
      <w:bookmarkStart w:id="204" w:name="Rov415"/>
      <w:r w:rsidRPr="00B03A12">
        <w:rPr>
          <w:rStyle w:val="default"/>
          <w:rFonts w:cs="FrankRuehl" w:hint="cs"/>
          <w:vanish/>
          <w:color w:val="FF0000"/>
          <w:sz w:val="20"/>
          <w:szCs w:val="20"/>
          <w:shd w:val="clear" w:color="auto" w:fill="FFFF99"/>
          <w:rtl/>
        </w:rPr>
        <w:t>מיום 6.8.2003</w:t>
      </w:r>
    </w:p>
    <w:p w:rsidR="00A57C1D" w:rsidRPr="00B03A12" w:rsidRDefault="00A57C1D" w:rsidP="00A57C1D">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hyperlink r:id="rId689"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530 (</w:t>
      </w:r>
      <w:hyperlink r:id="rId690"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62ב</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p>
    <w:p w:rsidR="00A57C1D" w:rsidRPr="00B03A12" w:rsidRDefault="00A57C1D" w:rsidP="00A57C1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hyperlink r:id="rId69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314 (</w:t>
      </w:r>
      <w:hyperlink r:id="rId69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A57C1D" w:rsidRPr="00B03A12" w:rsidRDefault="00A57C1D" w:rsidP="00A57C1D">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עורך ראשי </w:t>
      </w:r>
      <w:r w:rsidRPr="00B03A12">
        <w:rPr>
          <w:rStyle w:val="default"/>
          <w:rFonts w:cs="Miriam" w:hint="cs"/>
          <w:strike/>
          <w:vanish/>
          <w:sz w:val="16"/>
          <w:szCs w:val="16"/>
          <w:shd w:val="clear" w:color="auto" w:fill="FFFF99"/>
          <w:rtl/>
        </w:rPr>
        <w:t>בבעל זיכיון</w:t>
      </w:r>
    </w:p>
    <w:p w:rsidR="00A57C1D" w:rsidRPr="00B03A12" w:rsidRDefault="00A57C1D" w:rsidP="00A57C1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62ב.</w:t>
      </w:r>
      <w:r w:rsidRPr="00B03A12">
        <w:rPr>
          <w:rStyle w:val="default"/>
          <w:rFonts w:cs="FrankRuehl" w:hint="cs"/>
          <w:vanish/>
          <w:sz w:val="22"/>
          <w:szCs w:val="22"/>
          <w:shd w:val="clear" w:color="auto" w:fill="FFFF99"/>
          <w:rtl/>
        </w:rPr>
        <w:tab/>
        <w:t xml:space="preserve">המנהל הכללי של </w:t>
      </w:r>
      <w:r w:rsidRPr="00B03A12">
        <w:rPr>
          <w:rStyle w:val="default"/>
          <w:rFonts w:cs="FrankRuehl" w:hint="cs"/>
          <w:strike/>
          <w:vanish/>
          <w:sz w:val="22"/>
          <w:szCs w:val="22"/>
          <w:shd w:val="clear" w:color="auto" w:fill="FFFF99"/>
          <w:rtl/>
        </w:rPr>
        <w:t>בעל 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לשידורי טלוויזיה או של בעל רישיון לשידורי טלוויזיה</w:t>
      </w:r>
      <w:r w:rsidRPr="00B03A12">
        <w:rPr>
          <w:rStyle w:val="default"/>
          <w:rFonts w:cs="FrankRuehl" w:hint="cs"/>
          <w:vanish/>
          <w:sz w:val="22"/>
          <w:szCs w:val="22"/>
          <w:shd w:val="clear" w:color="auto" w:fill="FFFF99"/>
          <w:rtl/>
        </w:rPr>
        <w:t xml:space="preserve"> יהיה העורך הראשי של השידורים של בעל הזיכיון </w:t>
      </w:r>
      <w:r w:rsidRPr="00B03A12">
        <w:rPr>
          <w:rStyle w:val="default"/>
          <w:rFonts w:cs="FrankRuehl" w:hint="cs"/>
          <w:vanish/>
          <w:sz w:val="22"/>
          <w:szCs w:val="22"/>
          <w:u w:val="single"/>
          <w:shd w:val="clear" w:color="auto" w:fill="FFFF99"/>
          <w:rtl/>
        </w:rPr>
        <w:t>או של בעל הרישיון, לפי העניין,</w:t>
      </w:r>
      <w:r w:rsidRPr="00B03A12">
        <w:rPr>
          <w:rStyle w:val="default"/>
          <w:rFonts w:cs="FrankRuehl" w:hint="cs"/>
          <w:vanish/>
          <w:sz w:val="22"/>
          <w:szCs w:val="22"/>
          <w:shd w:val="clear" w:color="auto" w:fill="FFFF99"/>
          <w:rtl/>
        </w:rPr>
        <w:t xml:space="preserve"> ונתונה לו הסמכות להכריע בכל ענין הנוגע לתוכנם.</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9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69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69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69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A57C1D" w:rsidRPr="00A57C1D" w:rsidRDefault="00A57C1D" w:rsidP="00A57C1D">
      <w:pPr>
        <w:pStyle w:val="P00"/>
        <w:ind w:left="0"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62ב.</w:t>
      </w:r>
      <w:r w:rsidRPr="00B03A12">
        <w:rPr>
          <w:rStyle w:val="default"/>
          <w:rFonts w:cs="FrankRuehl" w:hint="cs"/>
          <w:vanish/>
          <w:sz w:val="22"/>
          <w:szCs w:val="22"/>
          <w:shd w:val="clear" w:color="auto" w:fill="FFFF99"/>
          <w:rtl/>
        </w:rPr>
        <w:tab/>
        <w:t xml:space="preserve">המנהל הכללי של </w:t>
      </w:r>
      <w:r w:rsidRPr="00B03A12">
        <w:rPr>
          <w:rStyle w:val="default"/>
          <w:rFonts w:cs="FrankRuehl" w:hint="cs"/>
          <w:strike/>
          <w:vanish/>
          <w:sz w:val="22"/>
          <w:szCs w:val="22"/>
          <w:shd w:val="clear" w:color="auto" w:fill="FFFF99"/>
          <w:rtl/>
        </w:rPr>
        <w:t>בעל זיכיון לשידורי טלוויזיה או של</w:t>
      </w:r>
      <w:r w:rsidRPr="00B03A12">
        <w:rPr>
          <w:rStyle w:val="default"/>
          <w:rFonts w:cs="FrankRuehl" w:hint="cs"/>
          <w:vanish/>
          <w:sz w:val="22"/>
          <w:szCs w:val="22"/>
          <w:shd w:val="clear" w:color="auto" w:fill="FFFF99"/>
          <w:rtl/>
        </w:rPr>
        <w:t xml:space="preserve"> בעל רישיון לשידורי טלוויזיה יהיה העורך הראשי של השידורים של </w:t>
      </w:r>
      <w:r w:rsidRPr="00B03A12">
        <w:rPr>
          <w:rStyle w:val="default"/>
          <w:rFonts w:cs="FrankRuehl" w:hint="cs"/>
          <w:strike/>
          <w:vanish/>
          <w:sz w:val="22"/>
          <w:szCs w:val="22"/>
          <w:shd w:val="clear" w:color="auto" w:fill="FFFF99"/>
          <w:rtl/>
        </w:rPr>
        <w:t>בעל הזיכיון או של בעל הרישיון, לפי העניין,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הרישיון</w:t>
      </w:r>
      <w:r w:rsidRPr="00B03A12">
        <w:rPr>
          <w:rStyle w:val="default"/>
          <w:rFonts w:cs="FrankRuehl" w:hint="cs"/>
          <w:vanish/>
          <w:sz w:val="22"/>
          <w:szCs w:val="22"/>
          <w:shd w:val="clear" w:color="auto" w:fill="FFFF99"/>
          <w:rtl/>
        </w:rPr>
        <w:t xml:space="preserve"> ונתונה לו הסמכות להכריע בכל ענין הנוגע לתוכנם.</w:t>
      </w:r>
      <w:bookmarkEnd w:id="204"/>
    </w:p>
    <w:p w:rsidR="00A57C1D" w:rsidRDefault="00A57C1D" w:rsidP="00981809">
      <w:pPr>
        <w:pStyle w:val="P00"/>
        <w:spacing w:before="72"/>
        <w:ind w:left="0" w:right="1134"/>
        <w:rPr>
          <w:rStyle w:val="default"/>
          <w:rFonts w:cs="FrankRuehl" w:hint="cs"/>
          <w:rtl/>
        </w:rPr>
      </w:pPr>
    </w:p>
    <w:p w:rsidR="006752FA" w:rsidRDefault="006752FA" w:rsidP="00981809">
      <w:pPr>
        <w:pStyle w:val="header-2"/>
        <w:ind w:left="0" w:right="1134"/>
        <w:rPr>
          <w:rFonts w:cs="Miriam" w:hint="cs"/>
          <w:rtl/>
        </w:rPr>
      </w:pPr>
      <w:bookmarkStart w:id="205" w:name="hed214"/>
      <w:bookmarkEnd w:id="205"/>
      <w:r>
        <w:rPr>
          <w:rFonts w:cs="Miriam"/>
          <w:rtl/>
          <w:lang w:eastAsia="en-US"/>
        </w:rPr>
        <w:pict>
          <v:shape id="_x0000_s2405" type="#_x0000_t202" style="position:absolute;left:0;text-align:left;margin-left:470.25pt;margin-top:12.75pt;width:1in;height:51.6pt;z-index:251683840" filled="f" stroked="f">
            <v:textbox style="mso-next-textbox:#_x0000_s2405"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32) תש"ע-2010</w:t>
                  </w:r>
                </w:p>
                <w:p w:rsidR="007A2133" w:rsidRDefault="007A2133" w:rsidP="00981809">
                  <w:pPr>
                    <w:spacing w:line="160" w:lineRule="exact"/>
                    <w:jc w:val="left"/>
                    <w:rPr>
                      <w:rFonts w:cs="Miriam" w:hint="cs"/>
                      <w:sz w:val="18"/>
                      <w:szCs w:val="18"/>
                      <w:rtl/>
                    </w:rPr>
                  </w:pPr>
                  <w:r>
                    <w:rPr>
                      <w:rFonts w:cs="Miriam" w:hint="cs"/>
                      <w:sz w:val="18"/>
                      <w:szCs w:val="18"/>
                      <w:rtl/>
                    </w:rPr>
                    <w:t>(תיקון מס' 33) תשע"א-2011</w:t>
                  </w:r>
                </w:p>
              </w:txbxContent>
            </v:textbox>
          </v:shape>
        </w:pict>
      </w:r>
      <w:r>
        <w:rPr>
          <w:rFonts w:cs="Miriam" w:hint="cs"/>
          <w:rtl/>
        </w:rPr>
        <w:t>סימן ג'1: מימון הפקה ורכישה של תכניות</w:t>
      </w:r>
    </w:p>
    <w:p w:rsidR="00DB0EF0" w:rsidRPr="00B03A12" w:rsidRDefault="00DB0EF0" w:rsidP="00DB0EF0">
      <w:pPr>
        <w:pStyle w:val="P00"/>
        <w:spacing w:before="0"/>
        <w:ind w:left="0" w:right="1134"/>
        <w:rPr>
          <w:rStyle w:val="default"/>
          <w:rFonts w:cs="FrankRuehl" w:hint="cs"/>
          <w:vanish/>
          <w:color w:val="FF0000"/>
          <w:sz w:val="20"/>
          <w:szCs w:val="20"/>
          <w:shd w:val="clear" w:color="auto" w:fill="FFFF99"/>
          <w:rtl/>
        </w:rPr>
      </w:pPr>
      <w:bookmarkStart w:id="206" w:name="Rov353"/>
      <w:r w:rsidRPr="00B03A12">
        <w:rPr>
          <w:rStyle w:val="default"/>
          <w:rFonts w:cs="FrankRuehl" w:hint="cs"/>
          <w:vanish/>
          <w:color w:val="FF0000"/>
          <w:sz w:val="20"/>
          <w:szCs w:val="20"/>
          <w:shd w:val="clear" w:color="auto" w:fill="FFFF99"/>
          <w:rtl/>
        </w:rPr>
        <w:t>מיום 6.8.2003</w:t>
      </w:r>
    </w:p>
    <w:p w:rsidR="00DB0EF0" w:rsidRPr="00B03A12" w:rsidRDefault="00DB0EF0" w:rsidP="00DB0EF0">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DB0EF0" w:rsidRPr="00B03A12" w:rsidRDefault="00DB0EF0" w:rsidP="00DB0EF0">
      <w:pPr>
        <w:pStyle w:val="P00"/>
        <w:spacing w:before="0"/>
        <w:ind w:left="0" w:right="1134"/>
        <w:rPr>
          <w:rStyle w:val="default"/>
          <w:rFonts w:cs="FrankRuehl" w:hint="cs"/>
          <w:vanish/>
          <w:sz w:val="20"/>
          <w:szCs w:val="20"/>
          <w:shd w:val="clear" w:color="auto" w:fill="FFFF99"/>
          <w:rtl/>
        </w:rPr>
      </w:pPr>
      <w:hyperlink r:id="rId697"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530 (</w:t>
      </w:r>
      <w:hyperlink r:id="rId698"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DB0EF0" w:rsidRPr="00B03A12" w:rsidRDefault="00DB0EF0" w:rsidP="00DB0EF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סימן ג'1</w:t>
      </w:r>
    </w:p>
    <w:p w:rsidR="00DB0EF0" w:rsidRPr="00B03A12" w:rsidRDefault="00DB0EF0" w:rsidP="00DB0EF0">
      <w:pPr>
        <w:pStyle w:val="P00"/>
        <w:spacing w:before="0"/>
        <w:ind w:left="0" w:right="1134"/>
        <w:rPr>
          <w:rStyle w:val="default"/>
          <w:rFonts w:cs="FrankRuehl" w:hint="cs"/>
          <w:vanish/>
          <w:sz w:val="20"/>
          <w:szCs w:val="20"/>
          <w:shd w:val="clear" w:color="auto" w:fill="FFFF99"/>
          <w:rtl/>
        </w:rPr>
      </w:pPr>
    </w:p>
    <w:p w:rsidR="00DB0EF0" w:rsidRPr="00B03A12" w:rsidRDefault="00DB0EF0" w:rsidP="00DB0EF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27.1.2010</w:t>
      </w:r>
    </w:p>
    <w:p w:rsidR="00DB0EF0" w:rsidRPr="00B03A12" w:rsidRDefault="00DB0EF0" w:rsidP="00DB0EF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DB0EF0" w:rsidRPr="00B03A12" w:rsidRDefault="00DB0EF0" w:rsidP="00DB0EF0">
      <w:pPr>
        <w:pStyle w:val="P00"/>
        <w:spacing w:before="0"/>
        <w:ind w:left="0" w:right="1134"/>
        <w:rPr>
          <w:rStyle w:val="default"/>
          <w:rFonts w:cs="FrankRuehl" w:hint="cs"/>
          <w:vanish/>
          <w:sz w:val="20"/>
          <w:szCs w:val="20"/>
          <w:shd w:val="clear" w:color="auto" w:fill="FFFF99"/>
          <w:rtl/>
        </w:rPr>
      </w:pPr>
      <w:hyperlink r:id="rId699"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314 (</w:t>
      </w:r>
      <w:hyperlink r:id="rId700"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981809" w:rsidRPr="00B03A12" w:rsidRDefault="00981809" w:rsidP="00981809">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 xml:space="preserve">סימן ג'1: הוצאה למימון הפקה ורכישה של תכניות </w:t>
      </w:r>
      <w:r w:rsidRPr="00B03A12">
        <w:rPr>
          <w:rStyle w:val="default"/>
          <w:rFonts w:cs="FrankRuehl" w:hint="cs"/>
          <w:vanish/>
          <w:sz w:val="22"/>
          <w:szCs w:val="22"/>
          <w:u w:val="single"/>
          <w:shd w:val="clear" w:color="auto" w:fill="FFFF99"/>
          <w:rtl/>
        </w:rPr>
        <w:t>וסרטים ישראליים</w:t>
      </w:r>
    </w:p>
    <w:p w:rsidR="00981809" w:rsidRPr="00B03A12" w:rsidRDefault="00981809" w:rsidP="00981809">
      <w:pPr>
        <w:pStyle w:val="P00"/>
        <w:spacing w:before="0"/>
        <w:ind w:left="0" w:right="1134"/>
        <w:rPr>
          <w:rStyle w:val="default"/>
          <w:rFonts w:cs="FrankRuehl" w:hint="cs"/>
          <w:vanish/>
          <w:sz w:val="20"/>
          <w:szCs w:val="20"/>
          <w:shd w:val="clear" w:color="auto" w:fill="FFFF99"/>
          <w:rtl/>
        </w:rPr>
      </w:pPr>
    </w:p>
    <w:p w:rsidR="00981809" w:rsidRPr="00B03A12" w:rsidRDefault="00981809" w:rsidP="0098180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81809" w:rsidRPr="00B03A12" w:rsidRDefault="00981809" w:rsidP="0098180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81809" w:rsidRPr="00B03A12" w:rsidRDefault="00981809" w:rsidP="00981809">
      <w:pPr>
        <w:pStyle w:val="P00"/>
        <w:spacing w:before="0"/>
        <w:ind w:left="0" w:right="1134"/>
        <w:rPr>
          <w:rStyle w:val="default"/>
          <w:rFonts w:cs="FrankRuehl" w:hint="cs"/>
          <w:vanish/>
          <w:sz w:val="20"/>
          <w:szCs w:val="20"/>
          <w:shd w:val="clear" w:color="auto" w:fill="FFFF99"/>
          <w:rtl/>
        </w:rPr>
      </w:pPr>
      <w:hyperlink r:id="rId70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314 (</w:t>
      </w:r>
      <w:hyperlink r:id="rId70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DB0EF0" w:rsidRPr="00DB0EF0" w:rsidRDefault="00DB0EF0" w:rsidP="00DB0EF0">
      <w:pPr>
        <w:pStyle w:val="P00"/>
        <w:ind w:left="0"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 xml:space="preserve">סימן ג'1: </w:t>
      </w:r>
      <w:r w:rsidRPr="00B03A12">
        <w:rPr>
          <w:rStyle w:val="default"/>
          <w:rFonts w:cs="FrankRuehl" w:hint="cs"/>
          <w:strike/>
          <w:vanish/>
          <w:sz w:val="22"/>
          <w:szCs w:val="22"/>
          <w:shd w:val="clear" w:color="auto" w:fill="FFFF99"/>
          <w:rtl/>
        </w:rPr>
        <w:t>הוצאה למימון</w:t>
      </w:r>
      <w:r w:rsidR="00981809" w:rsidRPr="00B03A12">
        <w:rPr>
          <w:rStyle w:val="default"/>
          <w:rFonts w:cs="FrankRuehl" w:hint="cs"/>
          <w:vanish/>
          <w:sz w:val="22"/>
          <w:szCs w:val="22"/>
          <w:shd w:val="clear" w:color="auto" w:fill="FFFF99"/>
          <w:rtl/>
        </w:rPr>
        <w:t xml:space="preserve"> </w:t>
      </w:r>
      <w:r w:rsidR="00981809" w:rsidRPr="00B03A12">
        <w:rPr>
          <w:rStyle w:val="default"/>
          <w:rFonts w:cs="FrankRuehl" w:hint="cs"/>
          <w:vanish/>
          <w:sz w:val="22"/>
          <w:szCs w:val="22"/>
          <w:u w:val="single"/>
          <w:shd w:val="clear" w:color="auto" w:fill="FFFF99"/>
          <w:rtl/>
        </w:rPr>
        <w:t>מימון</w:t>
      </w:r>
      <w:r w:rsidRPr="00B03A12">
        <w:rPr>
          <w:rStyle w:val="default"/>
          <w:rFonts w:cs="FrankRuehl" w:hint="cs"/>
          <w:vanish/>
          <w:sz w:val="22"/>
          <w:szCs w:val="22"/>
          <w:shd w:val="clear" w:color="auto" w:fill="FFFF99"/>
          <w:rtl/>
        </w:rPr>
        <w:t xml:space="preserve"> הפקה ורכישה של תכניות וסרטים ישראליים</w:t>
      </w:r>
      <w:bookmarkEnd w:id="206"/>
    </w:p>
    <w:p w:rsidR="00DB0EF0" w:rsidRDefault="00DB0EF0" w:rsidP="00DB0EF0">
      <w:pPr>
        <w:pStyle w:val="P00"/>
        <w:spacing w:before="72"/>
        <w:ind w:left="0" w:right="1134"/>
        <w:rPr>
          <w:rStyle w:val="default"/>
          <w:rFonts w:cs="FrankRuehl" w:hint="cs"/>
          <w:rtl/>
        </w:rPr>
      </w:pPr>
    </w:p>
    <w:p w:rsidR="00981809" w:rsidRPr="00DB0EF0" w:rsidRDefault="00981809" w:rsidP="00DB0EF0">
      <w:pPr>
        <w:pStyle w:val="P00"/>
        <w:spacing w:before="72"/>
        <w:ind w:left="0" w:right="1134"/>
        <w:rPr>
          <w:rStyle w:val="default"/>
          <w:rFonts w:cs="FrankRuehl" w:hint="cs"/>
          <w:rtl/>
        </w:rPr>
      </w:pPr>
    </w:p>
    <w:p w:rsidR="006752FA" w:rsidRDefault="006752FA" w:rsidP="00B839A4">
      <w:pPr>
        <w:pStyle w:val="P00"/>
        <w:spacing w:before="72"/>
        <w:ind w:left="0" w:right="1134"/>
        <w:rPr>
          <w:rStyle w:val="default"/>
          <w:rFonts w:cs="FrankRuehl" w:hint="cs"/>
          <w:rtl/>
        </w:rPr>
      </w:pPr>
      <w:bookmarkStart w:id="207" w:name="Seif159"/>
      <w:bookmarkEnd w:id="207"/>
      <w:r>
        <w:rPr>
          <w:rFonts w:cs="Miriam"/>
          <w:szCs w:val="32"/>
          <w:rtl/>
          <w:lang w:val="he-IL"/>
        </w:rPr>
        <w:pict>
          <v:shape id="_x0000_s2288" type="#_x0000_t202" style="position:absolute;left:0;text-align:left;margin-left:462pt;margin-top:7.1pt;width:80.25pt;height:112.6pt;z-index:251608064" filled="f" stroked="f">
            <v:textbox style="mso-next-textbox:#_x0000_s2288" inset="1mm,0,1mm,0">
              <w:txbxContent>
                <w:p w:rsidR="007A2133" w:rsidRDefault="007A2133">
                  <w:pPr>
                    <w:spacing w:line="160" w:lineRule="exact"/>
                    <w:jc w:val="left"/>
                    <w:rPr>
                      <w:rFonts w:cs="Miriam" w:hint="cs"/>
                      <w:sz w:val="18"/>
                      <w:szCs w:val="18"/>
                      <w:rtl/>
                    </w:rPr>
                  </w:pPr>
                  <w:r>
                    <w:rPr>
                      <w:rFonts w:cs="Miriam" w:hint="cs"/>
                      <w:sz w:val="18"/>
                      <w:szCs w:val="18"/>
                      <w:rtl/>
                    </w:rPr>
                    <w:t>הוצאה שנתית למימון הפקה ורכישה של תכניות וסרטים ישראליים</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p w:rsidR="007A2133" w:rsidRDefault="007A2133">
                  <w:pPr>
                    <w:spacing w:line="160" w:lineRule="exact"/>
                    <w:jc w:val="left"/>
                    <w:rPr>
                      <w:rFonts w:cs="Miriam" w:hint="cs"/>
                      <w:sz w:val="18"/>
                      <w:szCs w:val="18"/>
                      <w:rtl/>
                    </w:rPr>
                  </w:pPr>
                  <w:r>
                    <w:rPr>
                      <w:rFonts w:cs="Miriam" w:hint="cs"/>
                      <w:sz w:val="18"/>
                      <w:szCs w:val="18"/>
                      <w:rtl/>
                    </w:rPr>
                    <w:t>(תיקון מס' 37) תשע"ג-2012</w:t>
                  </w:r>
                </w:p>
              </w:txbxContent>
            </v:textbox>
          </v:shape>
        </w:pict>
      </w:r>
      <w:r>
        <w:rPr>
          <w:rStyle w:val="default"/>
          <w:rFonts w:cs="Miriam" w:hint="cs"/>
          <w:sz w:val="32"/>
          <w:szCs w:val="32"/>
          <w:rtl/>
        </w:rPr>
        <w:t>62</w:t>
      </w:r>
      <w:r>
        <w:rPr>
          <w:rStyle w:val="default"/>
          <w:rFonts w:cs="FrankRuehl" w:hint="cs"/>
          <w:rtl/>
        </w:rPr>
        <w:t>ג.</w:t>
      </w:r>
      <w:r>
        <w:rPr>
          <w:rStyle w:val="default"/>
          <w:rFonts w:cs="FrankRuehl" w:hint="cs"/>
          <w:rtl/>
        </w:rPr>
        <w:tab/>
        <w:t>(א)</w:t>
      </w:r>
      <w:r>
        <w:rPr>
          <w:rStyle w:val="default"/>
          <w:rFonts w:cs="FrankRuehl" w:hint="cs"/>
          <w:rtl/>
        </w:rPr>
        <w:tab/>
        <w:t>החל ביום ו' בחשון התשס"ד (1 בנובמבר 2003)</w:t>
      </w:r>
      <w:r w:rsidR="002351BE">
        <w:rPr>
          <w:rStyle w:val="default"/>
          <w:rFonts w:cs="FrankRuehl" w:hint="cs"/>
          <w:rtl/>
        </w:rPr>
        <w:t xml:space="preserve"> </w:t>
      </w:r>
      <w:r w:rsidR="00B839A4" w:rsidRPr="00B839A4">
        <w:rPr>
          <w:rStyle w:val="default"/>
          <w:rFonts w:cs="FrankRuehl" w:hint="cs"/>
          <w:rtl/>
        </w:rPr>
        <w:t>וכל עוד קיימים בעלי זיכיון לשידורי טלוויזיה יחולו עליהם הוראות אלה</w:t>
      </w:r>
      <w:r>
        <w:rPr>
          <w:rStyle w:val="default"/>
          <w:rFonts w:cs="FrankRuehl" w:hint="cs"/>
          <w:rtl/>
        </w:rPr>
        <w:t>:</w:t>
      </w:r>
    </w:p>
    <w:p w:rsidR="006752FA" w:rsidRDefault="006752FA" w:rsidP="00CF7B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בעלי הזיכיונות בכל ערוץ יוציאו, בכל שנה, הוצאה למימון הפקה ורכישה של התכניות המשודרות בערוץ, באותה שנה, הכוללת את ההוצאה באותה שנה לתפעול השוטף של חברת החדשות, או לרכישה של שידורי חדשות אם אושרה לפי סעיף</w:t>
      </w:r>
      <w:r w:rsidR="00CF7B5F">
        <w:rPr>
          <w:rStyle w:val="default"/>
          <w:rFonts w:cs="FrankRuehl" w:hint="cs"/>
          <w:rtl/>
        </w:rPr>
        <w:t xml:space="preserve"> </w:t>
      </w:r>
      <w:r>
        <w:rPr>
          <w:rStyle w:val="default"/>
          <w:rFonts w:cs="FrankRuehl" w:hint="cs"/>
          <w:rtl/>
        </w:rPr>
        <w:t>63א1</w:t>
      </w:r>
      <w:r w:rsidR="00CF7B5F">
        <w:rPr>
          <w:rStyle w:val="default"/>
          <w:rFonts w:cs="FrankRuehl" w:hint="cs"/>
          <w:rtl/>
        </w:rPr>
        <w:t xml:space="preserve"> וכן הוצאה לשם הפקת סרטים ישראליים</w:t>
      </w:r>
      <w:r>
        <w:rPr>
          <w:rStyle w:val="default"/>
          <w:rFonts w:cs="FrankRuehl" w:hint="cs"/>
          <w:rtl/>
        </w:rPr>
        <w:t>; מרכיבי ההוצאה כאמור בסעיף זה יהיו כמפורט בתוספת השניה, וסכומה אל יפחת מהסכום הקבוע בה;</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בעלי הזיכיונות יחולו ההוראות הקבועות בתוספת השניה ולא יחולו הוראות סעיף 59(ב) והתוספת הראשונה; שאר הוראות החוק, וכן הכללים, יחולו עליהם ככל שאינ</w:t>
      </w:r>
      <w:r w:rsidR="00B839A4">
        <w:rPr>
          <w:rStyle w:val="default"/>
          <w:rFonts w:cs="FrankRuehl" w:hint="cs"/>
          <w:rtl/>
        </w:rPr>
        <w:t>ם סותרים את הוראות התוספת השניה;</w:t>
      </w:r>
    </w:p>
    <w:p w:rsidR="00C7442B" w:rsidRDefault="00C7442B" w:rsidP="00305555">
      <w:pPr>
        <w:pStyle w:val="P22"/>
        <w:spacing w:before="72"/>
        <w:ind w:left="1475" w:right="1134" w:hanging="454"/>
        <w:rPr>
          <w:rStyle w:val="default"/>
          <w:rFonts w:cs="FrankRuehl" w:hint="cs"/>
          <w:rtl/>
        </w:rPr>
      </w:pPr>
      <w:r>
        <w:rPr>
          <w:rFonts w:cs="FrankRuehl"/>
          <w:sz w:val="26"/>
          <w:rtl/>
          <w:lang w:eastAsia="en-US"/>
        </w:rPr>
        <w:pict>
          <v:shape id="_x0000_s2953" type="#_x0000_t202" style="position:absolute;left:0;text-align:left;margin-left:470.25pt;margin-top:7.1pt;width:1in;height:16.8pt;z-index:251897856" filled="f" stroked="f">
            <v:textbox inset="1mm,0,1mm,0">
              <w:txbxContent>
                <w:p w:rsidR="007A2133" w:rsidRDefault="007A2133" w:rsidP="00C7442B">
                  <w:pPr>
                    <w:spacing w:line="160" w:lineRule="exact"/>
                    <w:jc w:val="left"/>
                    <w:rPr>
                      <w:rFonts w:cs="Miriam" w:hint="cs"/>
                      <w:sz w:val="18"/>
                      <w:szCs w:val="18"/>
                      <w:rtl/>
                    </w:rPr>
                  </w:pPr>
                  <w:r>
                    <w:rPr>
                      <w:rFonts w:cs="Miriam" w:hint="cs"/>
                      <w:sz w:val="18"/>
                      <w:szCs w:val="18"/>
                      <w:rtl/>
                    </w:rPr>
                    <w:t>(תיקון מס' 39) תשע"ה-2015</w:t>
                  </w:r>
                </w:p>
              </w:txbxContent>
            </v:textbox>
            <w10:anchorlock/>
          </v:shape>
        </w:pict>
      </w:r>
      <w:r>
        <w:rPr>
          <w:rStyle w:val="default"/>
          <w:rFonts w:cs="FrankRuehl"/>
          <w:rtl/>
        </w:rPr>
        <w:t>(</w:t>
      </w:r>
      <w:r>
        <w:rPr>
          <w:rStyle w:val="default"/>
          <w:rFonts w:cs="FrankRuehl" w:hint="cs"/>
          <w:rtl/>
        </w:rPr>
        <w:t>2א)</w:t>
      </w:r>
      <w:r>
        <w:rPr>
          <w:rStyle w:val="default"/>
          <w:rFonts w:cs="FrankRuehl" w:hint="cs"/>
          <w:rtl/>
        </w:rPr>
        <w:tab/>
        <w:t>(א)</w:t>
      </w:r>
      <w:r>
        <w:rPr>
          <w:rStyle w:val="default"/>
          <w:rFonts w:cs="FrankRuehl" w:hint="cs"/>
          <w:rtl/>
        </w:rPr>
        <w:tab/>
        <w:t xml:space="preserve">על אף האמור </w:t>
      </w:r>
      <w:r w:rsidR="00305555">
        <w:rPr>
          <w:rStyle w:val="default"/>
          <w:rFonts w:cs="FrankRuehl" w:hint="cs"/>
          <w:rtl/>
        </w:rPr>
        <w:t>בפסקה (2), ההוצאה שעל בעלי הזיכיונות בערוץ 2 להוציא למימון הפקה ורכישה של תכניות המשודרות בערוץ בתקופה שמיום י' בטבת התשע"ה (1 בינואר 2015) עד יום י"ג בתמוז התשע"ה (30 ביוני 2015), לפי הוראות הכללים והוראות הזיכיון החלות לגביהם, תופחת בסכום השווה להפרש שבין מחצית ההוצאה השנתית המזערית של בעל זיכיון כמשמעותה בסעיף 2(א) לתוספת השנייה לבין מחצית ההוצאה השנתית המזערית של בעל רישיון כמשמעותה בסעיף 2א לתוספת האמורה;</w:t>
      </w:r>
    </w:p>
    <w:p w:rsidR="00305555" w:rsidRDefault="00305555" w:rsidP="00305555">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אין בהוראות פסקת משנה (א) כדי לגרוע מההוצאה לתפעול השוטף של חברת החדשות, מההוצאה לשם הפקת תכניות סוגה עילית או מההוצאה לשם הפקת סרטים ישראליים שעל בעלי הזיכיונות בערוץ 2 להוציא לפי הוראות הכללים והוראות הזיכיון החלות לגביהם;</w:t>
      </w:r>
    </w:p>
    <w:p w:rsidR="00305555" w:rsidRDefault="00305555" w:rsidP="00305555">
      <w:pPr>
        <w:pStyle w:val="P22"/>
        <w:spacing w:before="72"/>
        <w:ind w:left="1474" w:right="1134"/>
        <w:rPr>
          <w:rStyle w:val="default"/>
          <w:rFonts w:cs="FrankRuehl"/>
          <w:rtl/>
        </w:rPr>
      </w:pPr>
      <w:r>
        <w:rPr>
          <w:rStyle w:val="default"/>
          <w:rFonts w:cs="FrankRuehl" w:hint="cs"/>
          <w:rtl/>
        </w:rPr>
        <w:t>(ג)</w:t>
      </w:r>
      <w:r>
        <w:rPr>
          <w:rStyle w:val="default"/>
          <w:rFonts w:cs="FrankRuehl" w:hint="cs"/>
          <w:rtl/>
        </w:rPr>
        <w:tab/>
        <w:t>ההפחתה האמורה בפסקה זו תחולק בין בעלי הזיכיונות בערוץ 2 בהתאם לחלוקת יחידות השידור ביניהם בתקופה האמורה בפסקת משנה (א);</w:t>
      </w:r>
    </w:p>
    <w:p w:rsidR="00B839A4" w:rsidRPr="00B839A4" w:rsidRDefault="00B839A4" w:rsidP="00B839A4">
      <w:pPr>
        <w:pStyle w:val="P22"/>
        <w:spacing w:before="72"/>
        <w:ind w:left="1021" w:right="1134"/>
        <w:rPr>
          <w:rStyle w:val="default"/>
          <w:rFonts w:cs="FrankRuehl" w:hint="cs"/>
          <w:rtl/>
        </w:rPr>
      </w:pPr>
      <w:r>
        <w:rPr>
          <w:rFonts w:cs="FrankRuehl"/>
          <w:sz w:val="26"/>
          <w:rtl/>
          <w:lang w:eastAsia="en-US"/>
        </w:rPr>
        <w:pict>
          <v:shape id="_x0000_s2887" type="#_x0000_t202" style="position:absolute;left:0;text-align:left;margin-left:470.25pt;margin-top:7.1pt;width:1in;height:16.8pt;z-index:251871232" filled="f" stroked="f">
            <v:textbox inset="1mm,0,1mm,0">
              <w:txbxContent>
                <w:p w:rsidR="007A2133" w:rsidRDefault="007A2133" w:rsidP="00B839A4">
                  <w:pPr>
                    <w:spacing w:line="160" w:lineRule="exact"/>
                    <w:jc w:val="left"/>
                    <w:rPr>
                      <w:rFonts w:cs="Miriam" w:hint="cs"/>
                      <w:sz w:val="18"/>
                      <w:szCs w:val="18"/>
                      <w:rtl/>
                    </w:rPr>
                  </w:pPr>
                  <w:r>
                    <w:rPr>
                      <w:rFonts w:cs="Miriam" w:hint="cs"/>
                      <w:sz w:val="18"/>
                      <w:szCs w:val="18"/>
                      <w:rtl/>
                    </w:rPr>
                    <w:t>(תיקון מס' 37) תשע"ג-2012</w:t>
                  </w:r>
                </w:p>
              </w:txbxContent>
            </v:textbox>
            <w10:anchorlock/>
          </v:shape>
        </w:pict>
      </w:r>
      <w:r>
        <w:rPr>
          <w:rStyle w:val="default"/>
          <w:rFonts w:cs="FrankRuehl"/>
          <w:rtl/>
        </w:rPr>
        <w:t>(</w:t>
      </w:r>
      <w:r w:rsidRPr="00B839A4">
        <w:rPr>
          <w:rStyle w:val="default"/>
          <w:rFonts w:cs="FrankRuehl" w:hint="cs"/>
          <w:rtl/>
        </w:rPr>
        <w:t>3)</w:t>
      </w:r>
      <w:r w:rsidRPr="00B839A4">
        <w:rPr>
          <w:rStyle w:val="default"/>
          <w:rFonts w:cs="FrankRuehl" w:hint="cs"/>
          <w:rtl/>
        </w:rPr>
        <w:tab/>
        <w:t xml:space="preserve">בלי לגרוע מהוראות פסקאות (1) ו-(2) </w:t>
      </w:r>
      <w:r w:rsidRPr="00B839A4">
        <w:rPr>
          <w:rStyle w:val="default"/>
          <w:rFonts w:cs="FrankRuehl"/>
          <w:rtl/>
        </w:rPr>
        <w:t>–</w:t>
      </w:r>
    </w:p>
    <w:p w:rsidR="00B839A4" w:rsidRPr="00B839A4" w:rsidRDefault="00B839A4" w:rsidP="00B839A4">
      <w:pPr>
        <w:pStyle w:val="P22"/>
        <w:spacing w:before="72"/>
        <w:ind w:left="1474" w:right="1134"/>
        <w:rPr>
          <w:rStyle w:val="default"/>
          <w:rFonts w:cs="FrankRuehl" w:hint="cs"/>
          <w:rtl/>
        </w:rPr>
      </w:pPr>
      <w:r w:rsidRPr="00B839A4">
        <w:rPr>
          <w:rStyle w:val="default"/>
          <w:rFonts w:cs="FrankRuehl" w:hint="cs"/>
          <w:rtl/>
        </w:rPr>
        <w:t>(א)</w:t>
      </w:r>
      <w:r w:rsidRPr="00B839A4">
        <w:rPr>
          <w:rStyle w:val="default"/>
          <w:rFonts w:cs="FrankRuehl" w:hint="cs"/>
          <w:rtl/>
        </w:rPr>
        <w:tab/>
        <w:t>בעל זיכיון לשידורי טלוויזיה רשאי לדחות את הביצוע של מחויבויות במכרז שעניינן מימון, הפקה ורכישה של תכניות סוגה עילית, שהן מעבר למחויבויות האמורות לפי התוספת השנייה, שלא קוימו עד לתיקון מס' 37, לתקופה של שש שנים שתחילתן ביום כניסתו לתוקף של רישיון לשידורי טלוויזיה שיינתן לו, ויהיה עליו לקיימן כבעל רישיון לשידורי טלוויזיה, נוסף על כלל ההתחייבויות והתנאים שיחולו עליו לפי חוק זה, כללי המועצה ותנאי הרישיון;</w:t>
      </w:r>
    </w:p>
    <w:p w:rsidR="00B839A4" w:rsidRPr="00B839A4" w:rsidRDefault="00B839A4" w:rsidP="00B839A4">
      <w:pPr>
        <w:pStyle w:val="P22"/>
        <w:spacing w:before="72"/>
        <w:ind w:left="1474" w:right="1134"/>
        <w:rPr>
          <w:rStyle w:val="default"/>
          <w:rFonts w:cs="FrankRuehl" w:hint="cs"/>
          <w:rtl/>
        </w:rPr>
      </w:pPr>
      <w:r w:rsidRPr="00B839A4">
        <w:rPr>
          <w:rStyle w:val="default"/>
          <w:rFonts w:cs="FrankRuehl" w:hint="cs"/>
          <w:rtl/>
        </w:rPr>
        <w:t>(ב)</w:t>
      </w:r>
      <w:r w:rsidRPr="00B839A4">
        <w:rPr>
          <w:rStyle w:val="default"/>
          <w:rFonts w:cs="FrankRuehl" w:hint="cs"/>
          <w:rtl/>
        </w:rPr>
        <w:tab/>
        <w:t>בעל זיכיון לשידורי טלוויזיה רשאי לדחות את הביצוע של עד עשרים ושבעה אחוזים ממחויבויותיו במכרז שעניינן מימון, הפקה ורכישה של תכניות סוגה עילית, שהן מעבר למחויבויות האמורות לפי התוספת השנייה, ביחס לכל שנה בשנים 2013 עד 2015, לתקופה של שש שנים שתחילתן ביום כניסתו לתוקף של רישיון לשידורי טלוויזיה שיינתן לו;</w:t>
      </w:r>
    </w:p>
    <w:p w:rsidR="00B839A4" w:rsidRPr="00B839A4" w:rsidRDefault="00B839A4" w:rsidP="00B839A4">
      <w:pPr>
        <w:pStyle w:val="P22"/>
        <w:spacing w:before="72"/>
        <w:ind w:left="1021" w:right="1134"/>
        <w:rPr>
          <w:rStyle w:val="default"/>
          <w:rFonts w:cs="FrankRuehl" w:hint="cs"/>
          <w:rtl/>
        </w:rPr>
      </w:pPr>
      <w:r w:rsidRPr="00B839A4">
        <w:rPr>
          <w:rStyle w:val="default"/>
          <w:rFonts w:cs="FrankRuehl" w:hint="cs"/>
          <w:rtl/>
        </w:rPr>
        <w:t>ובלבד שמסר למועצה, עם הגשת תכנית העבודה השנתית לאישורה, הודעה על כוונתו לדחות את הביצוע כאמור בפסקאות משנה (א) או (ב) והפקיד כתבי התחייבויות כפי שתורה עליהן המועצה ובמועד שתורה, להבטחת קיומן של המחויבויות האמורות.</w:t>
      </w:r>
    </w:p>
    <w:p w:rsidR="002351BE" w:rsidRPr="002351BE" w:rsidRDefault="002351BE" w:rsidP="002351BE">
      <w:pPr>
        <w:pStyle w:val="P00"/>
        <w:spacing w:before="72"/>
        <w:ind w:left="1021" w:right="1134" w:hanging="1021"/>
        <w:rPr>
          <w:rStyle w:val="default"/>
          <w:rFonts w:cs="FrankRuehl" w:hint="cs"/>
          <w:rtl/>
        </w:rPr>
      </w:pPr>
      <w:r>
        <w:rPr>
          <w:rFonts w:cs="FrankRuehl" w:hint="cs"/>
          <w:sz w:val="26"/>
          <w:rtl/>
          <w:lang w:eastAsia="en-US"/>
        </w:rPr>
        <w:pict>
          <v:shape id="_x0000_s2617" type="#_x0000_t202" style="position:absolute;left:0;text-align:left;margin-left:470.25pt;margin-top:7.1pt;width:1in;height:22.4pt;z-index:251783168" filled="f" stroked="f">
            <v:textbox inset="1mm,0,1mm,0">
              <w:txbxContent>
                <w:p w:rsidR="007A2133" w:rsidRDefault="007A2133" w:rsidP="002351BE">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Pr="002351BE">
        <w:rPr>
          <w:rStyle w:val="default"/>
          <w:rFonts w:cs="FrankRuehl" w:hint="cs"/>
          <w:rtl/>
        </w:rPr>
        <w:tab/>
        <w:t>(א1)</w:t>
      </w:r>
      <w:r w:rsidRPr="002351BE">
        <w:rPr>
          <w:rStyle w:val="default"/>
          <w:rFonts w:cs="FrankRuehl" w:hint="cs"/>
          <w:rtl/>
        </w:rPr>
        <w:tab/>
        <w:t>(1)</w:t>
      </w:r>
      <w:r w:rsidRPr="002351BE">
        <w:rPr>
          <w:rStyle w:val="default"/>
          <w:rFonts w:cs="FrankRuehl" w:hint="cs"/>
          <w:rtl/>
        </w:rPr>
        <w:tab/>
        <w:t>בעל רישיון לשידורי טלוויזיה יוציא, בכל שנה, הוצאה למימון הפקה ורכישה של התכניות המשודרות בערוץ שבו הוא משדר, באותה שנה, הכוללת את ההוצאה באותה שנה לתפעול השוטף של חברת החדשות, או לרכישה של שידורי חדשות אם אושרה לפי סעיף 63א1 וכן הוצאה לשם הפקת סרטים ישראליים; מרכיבי ההוצאה כאמור בסעיף זה יהיו כמפורט בתוספת השנייה, וסכומה לא יפחת מהסכום הקבוע בה;</w:t>
      </w:r>
    </w:p>
    <w:p w:rsidR="002351BE" w:rsidRPr="002351BE" w:rsidRDefault="002351BE" w:rsidP="002351BE">
      <w:pPr>
        <w:pStyle w:val="P00"/>
        <w:spacing w:before="72"/>
        <w:ind w:left="1021" w:right="1134"/>
        <w:rPr>
          <w:rStyle w:val="default"/>
          <w:rFonts w:cs="FrankRuehl" w:hint="cs"/>
          <w:rtl/>
        </w:rPr>
      </w:pPr>
      <w:r w:rsidRPr="002351BE">
        <w:rPr>
          <w:rStyle w:val="default"/>
          <w:rFonts w:cs="FrankRuehl" w:hint="cs"/>
          <w:rtl/>
        </w:rPr>
        <w:t>(2)</w:t>
      </w:r>
      <w:r w:rsidRPr="002351BE">
        <w:rPr>
          <w:rStyle w:val="default"/>
          <w:rFonts w:cs="FrankRuehl" w:hint="cs"/>
          <w:rtl/>
        </w:rPr>
        <w:tab/>
        <w:t>על בעל רישיון לשידורי טלוויזיה יחולו ההוראות הקבועות בתוספת השנייה.</w:t>
      </w:r>
    </w:p>
    <w:p w:rsidR="002351BE" w:rsidRPr="002351BE" w:rsidRDefault="002351BE" w:rsidP="00684321">
      <w:pPr>
        <w:pStyle w:val="P00"/>
        <w:spacing w:before="72"/>
        <w:ind w:left="0" w:right="1134"/>
        <w:rPr>
          <w:rStyle w:val="default"/>
          <w:rFonts w:cs="FrankRuehl" w:hint="cs"/>
          <w:rtl/>
        </w:rPr>
      </w:pPr>
      <w:r>
        <w:rPr>
          <w:rFonts w:cs="FrankRuehl" w:hint="cs"/>
          <w:sz w:val="26"/>
          <w:rtl/>
          <w:lang w:eastAsia="en-US"/>
        </w:rPr>
        <w:pict>
          <v:shape id="_x0000_s2618" type="#_x0000_t202" style="position:absolute;left:0;text-align:left;margin-left:470.25pt;margin-top:7.1pt;width:1in;height:16.8pt;z-index:251784192" filled="f" stroked="f">
            <v:textbox inset="1mm,0,1mm,0">
              <w:txbxContent>
                <w:p w:rsidR="007A2133" w:rsidRDefault="007A2133" w:rsidP="002351BE">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sidRPr="002351BE">
        <w:rPr>
          <w:rStyle w:val="default"/>
          <w:rFonts w:cs="FrankRuehl" w:hint="cs"/>
          <w:rtl/>
        </w:rPr>
        <w:tab/>
        <w:t>(א2)</w:t>
      </w:r>
      <w:r w:rsidRPr="002351BE">
        <w:rPr>
          <w:rStyle w:val="default"/>
          <w:rFonts w:cs="FrankRuehl" w:hint="cs"/>
          <w:rtl/>
        </w:rPr>
        <w:tab/>
        <w:t>(</w:t>
      </w:r>
      <w:r w:rsidR="00684321">
        <w:rPr>
          <w:rStyle w:val="default"/>
          <w:rFonts w:cs="FrankRuehl" w:hint="cs"/>
          <w:rtl/>
        </w:rPr>
        <w:t>בוטל).</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באישור הועדה, רשאית לשנות את התוספת השניה.</w:t>
      </w:r>
    </w:p>
    <w:p w:rsidR="00CF7B5F" w:rsidRPr="00B03A12" w:rsidRDefault="00CF7B5F" w:rsidP="00CF7B5F">
      <w:pPr>
        <w:pStyle w:val="P00"/>
        <w:spacing w:before="0"/>
        <w:ind w:left="0" w:right="1134"/>
        <w:rPr>
          <w:rStyle w:val="default"/>
          <w:rFonts w:cs="FrankRuehl" w:hint="cs"/>
          <w:vanish/>
          <w:color w:val="FF0000"/>
          <w:sz w:val="20"/>
          <w:szCs w:val="20"/>
          <w:shd w:val="clear" w:color="auto" w:fill="FFFF99"/>
          <w:rtl/>
        </w:rPr>
      </w:pPr>
      <w:bookmarkStart w:id="208" w:name="Rov545"/>
      <w:r w:rsidRPr="00B03A12">
        <w:rPr>
          <w:rStyle w:val="default"/>
          <w:rFonts w:cs="FrankRuehl" w:hint="cs"/>
          <w:vanish/>
          <w:color w:val="FF0000"/>
          <w:sz w:val="20"/>
          <w:szCs w:val="20"/>
          <w:shd w:val="clear" w:color="auto" w:fill="FFFF99"/>
          <w:rtl/>
        </w:rPr>
        <w:t>מיום 6.8.2003</w:t>
      </w:r>
    </w:p>
    <w:p w:rsidR="00CF7B5F" w:rsidRPr="00B03A12" w:rsidRDefault="00CF7B5F" w:rsidP="00CF7B5F">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CF7B5F" w:rsidRPr="00B03A12" w:rsidRDefault="00CF7B5F" w:rsidP="00CF7B5F">
      <w:pPr>
        <w:pStyle w:val="P00"/>
        <w:spacing w:before="0"/>
        <w:ind w:left="0" w:right="1134"/>
        <w:rPr>
          <w:rStyle w:val="default"/>
          <w:rFonts w:cs="FrankRuehl" w:hint="cs"/>
          <w:vanish/>
          <w:sz w:val="20"/>
          <w:szCs w:val="20"/>
          <w:shd w:val="clear" w:color="auto" w:fill="FFFF99"/>
          <w:rtl/>
        </w:rPr>
      </w:pPr>
      <w:hyperlink r:id="rId703"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530 (</w:t>
      </w:r>
      <w:hyperlink r:id="rId704"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CF7B5F" w:rsidRPr="00B03A12" w:rsidRDefault="00CF7B5F" w:rsidP="00CF7B5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62ג</w:t>
      </w:r>
    </w:p>
    <w:p w:rsidR="00CF7B5F" w:rsidRPr="00B03A12" w:rsidRDefault="00CF7B5F" w:rsidP="00CF7B5F">
      <w:pPr>
        <w:pStyle w:val="P00"/>
        <w:spacing w:before="0"/>
        <w:ind w:left="0" w:right="1134"/>
        <w:rPr>
          <w:rStyle w:val="default"/>
          <w:rFonts w:cs="FrankRuehl" w:hint="cs"/>
          <w:vanish/>
          <w:sz w:val="20"/>
          <w:szCs w:val="20"/>
          <w:shd w:val="clear" w:color="auto" w:fill="FFFF99"/>
          <w:rtl/>
        </w:rPr>
      </w:pPr>
    </w:p>
    <w:p w:rsidR="00CF7B5F" w:rsidRPr="00B03A12" w:rsidRDefault="00CF7B5F" w:rsidP="00CF7B5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27.1.2010</w:t>
      </w:r>
    </w:p>
    <w:p w:rsidR="00CF7B5F" w:rsidRPr="00B03A12" w:rsidRDefault="00CF7B5F" w:rsidP="00CF7B5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CF7B5F" w:rsidRPr="00B03A12" w:rsidRDefault="00CF7B5F" w:rsidP="00CF7B5F">
      <w:pPr>
        <w:pStyle w:val="P00"/>
        <w:spacing w:before="0"/>
        <w:ind w:left="0" w:right="1134"/>
        <w:rPr>
          <w:rStyle w:val="default"/>
          <w:rFonts w:cs="FrankRuehl" w:hint="cs"/>
          <w:vanish/>
          <w:sz w:val="20"/>
          <w:szCs w:val="20"/>
          <w:shd w:val="clear" w:color="auto" w:fill="FFFF99"/>
          <w:rtl/>
        </w:rPr>
      </w:pPr>
      <w:hyperlink r:id="rId705"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314 (</w:t>
      </w:r>
      <w:hyperlink r:id="rId706"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CF7B5F" w:rsidRPr="00B03A12" w:rsidRDefault="00CF7B5F" w:rsidP="00CF7B5F">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הוצאה שנתית למימון הפקה ורכישה של תכניות </w:t>
      </w:r>
      <w:r w:rsidRPr="00B03A12">
        <w:rPr>
          <w:rStyle w:val="default"/>
          <w:rFonts w:cs="Miriam" w:hint="cs"/>
          <w:vanish/>
          <w:sz w:val="16"/>
          <w:szCs w:val="16"/>
          <w:u w:val="single"/>
          <w:shd w:val="clear" w:color="auto" w:fill="FFFF99"/>
          <w:rtl/>
        </w:rPr>
        <w:t>וסרטים ישראליים</w:t>
      </w:r>
    </w:p>
    <w:p w:rsidR="00CF7B5F" w:rsidRPr="00B03A12" w:rsidRDefault="00CF7B5F" w:rsidP="00CF7B5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62ג.</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החל ביום ו' בחשון התשס"ד (1 בנובמבר 2003), וכל עוד מתקיימים שידורי טלוויזיה במסגרת שני ערוצי טלוויזיה לפי הוראות חוק זה, יחולו הוראות אלה:</w:t>
      </w:r>
    </w:p>
    <w:p w:rsidR="00CF7B5F" w:rsidRPr="00B03A12" w:rsidRDefault="00CF7B5F" w:rsidP="00CF7B5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בעלי הזיכיונות בכל ערוץ יוציאו, בכל שנה, הוצאה למימון הפקה ורכישה של התכניות המשודרות בערוץ, באותה שנה, הכוללת את ההוצאה באותה שנה לתפעול השוטף של חברת החדשות, או לרכישה של שידורי חדשות אם אושרה לפי סעיף 63א1 </w:t>
      </w:r>
      <w:r w:rsidRPr="00B03A12">
        <w:rPr>
          <w:rStyle w:val="default"/>
          <w:rFonts w:cs="FrankRuehl" w:hint="cs"/>
          <w:vanish/>
          <w:sz w:val="22"/>
          <w:szCs w:val="22"/>
          <w:u w:val="single"/>
          <w:shd w:val="clear" w:color="auto" w:fill="FFFF99"/>
          <w:rtl/>
        </w:rPr>
        <w:t>וכן הוצאה לשם הפקת סרטים ישראליים</w:t>
      </w:r>
      <w:r w:rsidRPr="00B03A12">
        <w:rPr>
          <w:rStyle w:val="default"/>
          <w:rFonts w:cs="FrankRuehl" w:hint="cs"/>
          <w:vanish/>
          <w:sz w:val="22"/>
          <w:szCs w:val="22"/>
          <w:shd w:val="clear" w:color="auto" w:fill="FFFF99"/>
          <w:rtl/>
        </w:rPr>
        <w:t>; מרכיבי ההוצאה כאמור בסעיף זה יהיו כמפורט בתוספת השניה, וסכומה אל יפחת מהסכום הקבוע בה;</w:t>
      </w:r>
    </w:p>
    <w:p w:rsidR="00CF7B5F" w:rsidRPr="00B03A12" w:rsidRDefault="00CF7B5F" w:rsidP="00CF7B5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על בעלי הזיכיונות יחולו ההוראות הקבועות בתוספת השניה ולא יחולו הוראות סעיף 59(ב) והתוספת הראשונה; שאר הוראות החוק, וכן הכללים, יחולו עליהם ככל שאינם סותרים את הוראות התוספת השניה.</w:t>
      </w:r>
    </w:p>
    <w:p w:rsidR="00CF7B5F" w:rsidRPr="00B03A12" w:rsidRDefault="00CF7B5F" w:rsidP="00CF7B5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המועצה, באישור הועדה, רשאית לשנות את התוספת השניה.</w:t>
      </w:r>
    </w:p>
    <w:p w:rsidR="00981809" w:rsidRPr="00B03A12" w:rsidRDefault="00981809" w:rsidP="00981809">
      <w:pPr>
        <w:pStyle w:val="P00"/>
        <w:spacing w:before="0"/>
        <w:ind w:left="0" w:right="1134"/>
        <w:rPr>
          <w:rStyle w:val="default"/>
          <w:rFonts w:cs="FrankRuehl" w:hint="cs"/>
          <w:vanish/>
          <w:sz w:val="20"/>
          <w:szCs w:val="20"/>
          <w:shd w:val="clear" w:color="auto" w:fill="FFFF99"/>
          <w:rtl/>
        </w:rPr>
      </w:pPr>
    </w:p>
    <w:p w:rsidR="00981809" w:rsidRPr="00B03A12" w:rsidRDefault="00981809" w:rsidP="0098180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81809" w:rsidRPr="00B03A12" w:rsidRDefault="00981809" w:rsidP="0098180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81809" w:rsidRPr="00B03A12" w:rsidRDefault="00981809" w:rsidP="00981809">
      <w:pPr>
        <w:pStyle w:val="P00"/>
        <w:spacing w:before="0"/>
        <w:ind w:left="0" w:right="1134"/>
        <w:rPr>
          <w:rStyle w:val="default"/>
          <w:rFonts w:cs="FrankRuehl" w:hint="cs"/>
          <w:vanish/>
          <w:sz w:val="20"/>
          <w:szCs w:val="20"/>
          <w:shd w:val="clear" w:color="auto" w:fill="FFFF99"/>
          <w:rtl/>
        </w:rPr>
      </w:pPr>
      <w:hyperlink r:id="rId70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314 (</w:t>
      </w:r>
      <w:hyperlink r:id="rId70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B60AE5" w:rsidRPr="00B03A12" w:rsidRDefault="00B60AE5" w:rsidP="00B60AE5">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62ג.</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החל ביום ו' בחשון התשס"ד (1 בנובמבר 2003) </w:t>
      </w:r>
      <w:r w:rsidRPr="00B03A12">
        <w:rPr>
          <w:rStyle w:val="default"/>
          <w:rFonts w:cs="FrankRuehl" w:hint="cs"/>
          <w:vanish/>
          <w:sz w:val="22"/>
          <w:szCs w:val="22"/>
          <w:u w:val="single"/>
          <w:shd w:val="clear" w:color="auto" w:fill="FFFF99"/>
          <w:rtl/>
        </w:rPr>
        <w:t>ועד יום י"ח בחשוון התשע"ו (31 באוקטובר 2015)</w:t>
      </w:r>
      <w:r w:rsidRPr="00B03A12">
        <w:rPr>
          <w:rStyle w:val="default"/>
          <w:rFonts w:cs="FrankRuehl" w:hint="cs"/>
          <w:vanish/>
          <w:sz w:val="22"/>
          <w:szCs w:val="22"/>
          <w:shd w:val="clear" w:color="auto" w:fill="FFFF99"/>
          <w:rtl/>
        </w:rPr>
        <w:t>, וכל עוד מתקיימים שידורי טלוויזיה במסגרת שני ערוצי טלוויזיה לפי הוראות חוק זה, יחולו הוראות אלה:</w:t>
      </w:r>
    </w:p>
    <w:p w:rsidR="00B60AE5" w:rsidRPr="00B03A12" w:rsidRDefault="00B60AE5" w:rsidP="00B60AE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בעלי הזיכיונות בכל ערוץ יוציאו, בכל שנה, הוצאה למימון הפקה ורכישה של התכניות המשודרות בערוץ, באותה שנה, הכוללת את ההוצאה באותה שנה לתפעול השוטף של חברת החדשות, או לרכישה של שידורי חדשות אם אושרה לפי סעיף 63א1 וכן הוצאה לשם הפקת סרטים ישראליים; מרכיבי ההוצאה כאמור בסעיף זה יהיו כמפורט בתוספת השניה, וסכומה אל יפחת מהסכום הקבוע בה;</w:t>
      </w:r>
    </w:p>
    <w:p w:rsidR="00B60AE5" w:rsidRPr="00B03A12" w:rsidRDefault="00B60AE5" w:rsidP="00B60AE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על בעלי הזיכיונות יחולו ההוראות הקבועות בתוספת השניה ולא יחולו הוראות סעיף 59(ב) והתוספת הראשונה; שאר הוראות החוק, וכן הכללים, יחולו עליהם ככל שאינם סותרים את הוראות התוספת השניה.</w:t>
      </w:r>
    </w:p>
    <w:p w:rsidR="00B60AE5" w:rsidRPr="00B03A12" w:rsidRDefault="00B60AE5" w:rsidP="002351BE">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בעל רישיון לשידורי טלוויזיה יוציא, בכל שנה, הוצאה למימון הפקה ורכישה של התכניות המשודרות בערוץ שבו הוא משדר, באותה שנה, הכוללת את ההוצאה באותה שנה לתפעול השוטף של חברת החדשות, או לרכישה של שידורי חדשות אם אושרה לפי סעיף 63א1 וכן הוצאה לשם הפקת סרטים ישראליים; מרכיבי ההוצאה כאמור בסעיף זה יהיו כמפורט בתוספת השנייה, וסכומה לא יפחת מהסכום הקבוע בה;</w:t>
      </w:r>
    </w:p>
    <w:p w:rsidR="00B60AE5" w:rsidRPr="00B03A12" w:rsidRDefault="00B60AE5" w:rsidP="002351BE">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r>
      <w:r w:rsidR="002351BE" w:rsidRPr="00B03A12">
        <w:rPr>
          <w:rStyle w:val="default"/>
          <w:rFonts w:cs="FrankRuehl" w:hint="cs"/>
          <w:vanish/>
          <w:sz w:val="22"/>
          <w:szCs w:val="22"/>
          <w:u w:val="single"/>
          <w:shd w:val="clear" w:color="auto" w:fill="FFFF99"/>
          <w:rtl/>
        </w:rPr>
        <w:t>על בעל רישיון לשידורי טלוויזיה יחולו ההוראות הקבועות בתוספת השנייה.</w:t>
      </w:r>
    </w:p>
    <w:p w:rsidR="002351BE" w:rsidRPr="00B03A12" w:rsidRDefault="002351BE" w:rsidP="002351BE">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(א2)</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על אף הוראות סעיף קטן (א1), בעל רישיון חדש יהיה רשאי, במהלך השנתיים הראשונות החל במועד תחילת תוקפו של הרישיון, לשדר מחצית מהיקף השידורים הקבוע לגביו בסעיף 5(ב) לתוספת השנייה, וכן להוציא מחצית מסכומי ההוצאה שהוא מחויב להוציא בהתאם להוראות סעיפים 5(א1) ו-5א לתוספת השנייה; הוציא בעל הרישיון מחצית מסכומי ההוצאה כאמור, תופחת בהתאמה ההוצאה השנתית המזערית שהוא מחויב להוציא בהתאם להוראות סעיף 2 לתוספת השנייה;</w:t>
      </w:r>
    </w:p>
    <w:p w:rsidR="002351BE" w:rsidRPr="00B03A12" w:rsidRDefault="002351BE" w:rsidP="002351BE">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בסעיף קטן זה, "בעל רישיון חדש"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מי שניתן לו רישיון לשידורי טלוויזיה ולא היה בעל זיכיון לשידורי טלוויזיה או בעל רישיון לשידורי טלוויזיה בשנתיים שקדמו למועד קבלת הרישיון האמור, ואם היו בינו לבין בעל זיכיון לשידורי טלוויזיה או בעל רישיון לשידורי טלוויזיה, (בהגדרה זו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בעל זיכיון או רישיון קודם) יחסים כמפורט להלן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חלפה שנה לפחות ממועד סיום היחסים כאמור:</w:t>
      </w:r>
    </w:p>
    <w:p w:rsidR="002351BE" w:rsidRPr="00B03A12" w:rsidRDefault="002351BE" w:rsidP="002351BE">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הוא היה בעל עניין בבעל זיכיון או רישיון קודם;</w:t>
      </w:r>
    </w:p>
    <w:p w:rsidR="002351BE" w:rsidRPr="00B03A12" w:rsidRDefault="002351BE" w:rsidP="002351BE">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בעל זיכיון או רישיון קודם היה בעל עניין בו;</w:t>
      </w:r>
    </w:p>
    <w:p w:rsidR="002351BE" w:rsidRPr="00B03A12" w:rsidRDefault="002351BE" w:rsidP="002351BE">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בעל עניין בו היה בעל עניין בבעל זיכיון או רישיון קודם;</w:t>
      </w:r>
    </w:p>
    <w:p w:rsidR="002351BE" w:rsidRPr="00B03A12" w:rsidRDefault="002351BE" w:rsidP="002351BE">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לעניין הגדרה זו, יראו גם את מועד פקיעתו או ביטולו של הזיכיון או הרישיון של בעל הזיכיון או הרישיון הקודם, כמועד סיום היחסים בינו לבין בעל הרישיון החדש.</w:t>
      </w:r>
    </w:p>
    <w:p w:rsidR="00B60AE5" w:rsidRPr="00B03A12" w:rsidRDefault="00B60AE5" w:rsidP="002351B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המועצה, באישור הועדה, רשאית לשנות את התוספת השניה.</w:t>
      </w:r>
    </w:p>
    <w:p w:rsidR="001E015D" w:rsidRPr="00B03A12" w:rsidRDefault="001E015D" w:rsidP="001E015D">
      <w:pPr>
        <w:pStyle w:val="P00"/>
        <w:spacing w:before="0"/>
        <w:ind w:left="0" w:right="1134"/>
        <w:rPr>
          <w:rStyle w:val="default"/>
          <w:rFonts w:cs="FrankRuehl" w:hint="cs"/>
          <w:vanish/>
          <w:sz w:val="20"/>
          <w:szCs w:val="20"/>
          <w:shd w:val="clear" w:color="auto" w:fill="FFFF99"/>
          <w:rtl/>
        </w:rPr>
      </w:pPr>
    </w:p>
    <w:p w:rsidR="001E015D" w:rsidRPr="00B03A12" w:rsidRDefault="001E015D" w:rsidP="001E015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1E015D" w:rsidRPr="00B03A12" w:rsidRDefault="001E015D" w:rsidP="001E015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1E015D" w:rsidRPr="00B03A12" w:rsidRDefault="001E015D" w:rsidP="001E015D">
      <w:pPr>
        <w:pStyle w:val="P00"/>
        <w:spacing w:before="0"/>
        <w:ind w:left="0" w:right="1134"/>
        <w:rPr>
          <w:rStyle w:val="default"/>
          <w:rFonts w:cs="FrankRuehl" w:hint="cs"/>
          <w:vanish/>
          <w:sz w:val="20"/>
          <w:szCs w:val="20"/>
          <w:shd w:val="clear" w:color="auto" w:fill="FFFF99"/>
          <w:rtl/>
        </w:rPr>
      </w:pPr>
      <w:hyperlink r:id="rId709"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44 (</w:t>
      </w:r>
      <w:hyperlink r:id="rId710"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1E015D" w:rsidRPr="00B03A12" w:rsidRDefault="001E015D" w:rsidP="001E015D">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החל ביום ו' בחשון התשס"ד (1 בנובמבר 2003) </w:t>
      </w:r>
      <w:r w:rsidRPr="00B03A12">
        <w:rPr>
          <w:rStyle w:val="default"/>
          <w:rFonts w:cs="FrankRuehl" w:hint="cs"/>
          <w:strike/>
          <w:vanish/>
          <w:sz w:val="22"/>
          <w:szCs w:val="22"/>
          <w:shd w:val="clear" w:color="auto" w:fill="FFFF99"/>
          <w:rtl/>
        </w:rPr>
        <w:t>ועד יום י"ח בחשוון התשע"ו (31 באוקטובר 2015), וכל עוד מתקיימים שידורי טלוויזיה במסגרת שני ערוצי טלוויזיה לפי הוראות חוק זה, יחולו הוראות אלה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וכל עוד קיימים בעלי זיכיון לשידורי טלוויזיה יחולו עליהם הוראות אלה</w:t>
      </w:r>
      <w:r w:rsidRPr="00B03A12">
        <w:rPr>
          <w:rStyle w:val="default"/>
          <w:rFonts w:cs="FrankRuehl" w:hint="cs"/>
          <w:vanish/>
          <w:sz w:val="22"/>
          <w:szCs w:val="22"/>
          <w:shd w:val="clear" w:color="auto" w:fill="FFFF99"/>
          <w:rtl/>
        </w:rPr>
        <w:t>:</w:t>
      </w:r>
    </w:p>
    <w:p w:rsidR="001E015D" w:rsidRPr="00B03A12" w:rsidRDefault="001E015D" w:rsidP="001E015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בעלי הזיכיונות בכל ערוץ יוציאו, בכל שנה, הוצאה למימון הפקה ורכישה של התכניות המשודרות בערוץ, באותה שנה, הכוללת את ההוצאה באותה שנה לתפעול השוטף של חברת החדשות, או לרכישה של שידורי חדשות אם אושרה לפי סעיף 63א1 וכן הוצאה לשם הפקת סרטים ישראליים; מרכיבי ההוצאה כאמור בסעיף זה יהיו כמפורט בתוספת השניה, וסכומה אל יפחת מהסכום הקבוע בה;</w:t>
      </w:r>
    </w:p>
    <w:p w:rsidR="001E015D" w:rsidRPr="00B03A12" w:rsidRDefault="001E015D" w:rsidP="001E015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על בעלי הזיכיונות יחולו ההוראות הקבועות בתוספת השניה ולא יחולו הוראות סעיף 59(ב) והתוספת הראשונה; שאר הוראות החוק, וכן הכללים, יחולו עליהם ככל שאינם סותרים את הוראות התוספת השניה;</w:t>
      </w:r>
    </w:p>
    <w:p w:rsidR="001E015D" w:rsidRPr="00B03A12" w:rsidRDefault="001E015D" w:rsidP="001E015D">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בלי לגרוע מהוראות פסקאות (1) ו-(2) </w:t>
      </w:r>
      <w:r w:rsidRPr="00B03A12">
        <w:rPr>
          <w:rStyle w:val="default"/>
          <w:rFonts w:cs="FrankRuehl"/>
          <w:vanish/>
          <w:sz w:val="22"/>
          <w:szCs w:val="22"/>
          <w:u w:val="single"/>
          <w:shd w:val="clear" w:color="auto" w:fill="FFFF99"/>
          <w:rtl/>
        </w:rPr>
        <w:t>–</w:t>
      </w:r>
    </w:p>
    <w:p w:rsidR="001E015D" w:rsidRPr="00B03A12" w:rsidRDefault="001E015D" w:rsidP="001E015D">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בעל זיכיון לשידורי טלוויזיה רשאי לדחות את הביצוע של מחויבויות במכרז שעניינן מימון, הפקה ורכישה של תכניות סוגה עילית, שהן מעבר למחויבויות האמורות לפי התוספת השנייה, שלא קוימו עד לתיקון מס' 37, לתקופה של שש שנים שתחילתן ביום כניסתו לתוקף של רישיון לשידורי טלוויזיה שיינתן לו, ויהיה עליו לקיימן כבעל רישיון לשידורי טלוויזיה, נוסף על כלל ההתחייבויות והתנאים שיחולו עליו לפי חוק זה, כללי המועצה ותנאי הרישיון;</w:t>
      </w:r>
    </w:p>
    <w:p w:rsidR="001E015D" w:rsidRPr="00B03A12" w:rsidRDefault="001E015D" w:rsidP="001E015D">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בעל זיכיון לשידורי טלוויזיה רשאי לדחות את הביצוע של עד עשרים ושבעה אחוזים ממחויבויותיו במכרז שעניינן מימון, הפקה ורכישה של תכניות סוגה עילית, שהן מעבר למחויבויות האמורות לפי התוספת השנייה, ביחס לכל שנה בשנים 2013 עד 2015, לתקופה של שש שנים שתחילתן ביום כניסתו לתוקף של רישיון לשידורי טלוויזיה שיינתן לו;</w:t>
      </w:r>
    </w:p>
    <w:p w:rsidR="00B839A4" w:rsidRPr="00B03A12" w:rsidRDefault="00B839A4" w:rsidP="00B839A4">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ובלבד שמסר למועצה, עם הגשת תכנית העבודה השנתית לאישורה, הודעה על כוונתו לדחות את הביצוע כאמור בפסקאות משנה (א) או (ב) והפקיד כתבי התחייבויות כפי שתורה עליהן המועצה ובמועד שתורה, להבטחת קיומן של המחויבויות האמורות.</w:t>
      </w:r>
    </w:p>
    <w:p w:rsidR="00C7442B" w:rsidRPr="00B03A12" w:rsidRDefault="00C7442B" w:rsidP="00C7442B">
      <w:pPr>
        <w:pStyle w:val="P00"/>
        <w:spacing w:before="0"/>
        <w:ind w:left="1021" w:right="1134"/>
        <w:rPr>
          <w:rStyle w:val="default"/>
          <w:rFonts w:cs="FrankRuehl" w:hint="cs"/>
          <w:vanish/>
          <w:sz w:val="20"/>
          <w:szCs w:val="20"/>
          <w:shd w:val="clear" w:color="auto" w:fill="FFFF99"/>
          <w:rtl/>
        </w:rPr>
      </w:pPr>
    </w:p>
    <w:p w:rsidR="00C7442B" w:rsidRPr="00B03A12" w:rsidRDefault="00C7442B" w:rsidP="00C7442B">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6.1.2015</w:t>
      </w:r>
    </w:p>
    <w:p w:rsidR="00C7442B" w:rsidRPr="00B03A12" w:rsidRDefault="00C7442B" w:rsidP="00C7442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C7442B" w:rsidRPr="00B03A12" w:rsidRDefault="00C7442B" w:rsidP="00C7442B">
      <w:pPr>
        <w:pStyle w:val="P00"/>
        <w:spacing w:before="0"/>
        <w:ind w:left="1021" w:right="1134"/>
        <w:rPr>
          <w:rStyle w:val="default"/>
          <w:rFonts w:cs="FrankRuehl" w:hint="cs"/>
          <w:vanish/>
          <w:sz w:val="20"/>
          <w:szCs w:val="20"/>
          <w:shd w:val="clear" w:color="auto" w:fill="FFFF99"/>
          <w:rtl/>
        </w:rPr>
      </w:pPr>
      <w:hyperlink r:id="rId711"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712"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C7442B" w:rsidRPr="00B03A12" w:rsidRDefault="00C7442B" w:rsidP="00C7442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פסקה 62ג(א)(2א)</w:t>
      </w:r>
    </w:p>
    <w:p w:rsidR="001E015D" w:rsidRPr="00B03A12" w:rsidRDefault="001E015D" w:rsidP="00A57C1D">
      <w:pPr>
        <w:pStyle w:val="P00"/>
        <w:spacing w:before="0"/>
        <w:ind w:left="0" w:right="1134"/>
        <w:rPr>
          <w:rStyle w:val="default"/>
          <w:rFonts w:cs="FrankRuehl" w:hint="cs"/>
          <w:vanish/>
          <w:sz w:val="20"/>
          <w:szCs w:val="20"/>
          <w:shd w:val="clear" w:color="auto" w:fill="FFFF99"/>
          <w:rtl/>
        </w:rPr>
      </w:pP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1E015D" w:rsidRPr="00B03A12">
        <w:rPr>
          <w:rStyle w:val="default"/>
          <w:rFonts w:cs="FrankRuehl" w:hint="cs"/>
          <w:vanish/>
          <w:color w:val="FF0000"/>
          <w:sz w:val="20"/>
          <w:szCs w:val="20"/>
          <w:shd w:val="clear" w:color="auto" w:fill="FFFF99"/>
          <w:rtl/>
        </w:rPr>
        <w:t xml:space="preserve"> </w:t>
      </w:r>
      <w:r w:rsidR="001E015D" w:rsidRPr="00B03A12">
        <w:rPr>
          <w:rStyle w:val="default"/>
          <w:rFonts w:cs="FrankRuehl" w:hint="cs"/>
          <w:vanish/>
          <w:sz w:val="20"/>
          <w:szCs w:val="20"/>
          <w:shd w:val="clear" w:color="auto" w:fill="FFFF99"/>
          <w:rtl/>
        </w:rPr>
        <w:t>(בוטל)</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hyperlink r:id="rId71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1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E015D" w:rsidRPr="00B03A12" w:rsidRDefault="001E015D" w:rsidP="001E015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2)</w:t>
      </w:r>
    </w:p>
    <w:p w:rsidR="001E015D" w:rsidRPr="00B03A12" w:rsidRDefault="001E015D" w:rsidP="001E015D">
      <w:pPr>
        <w:pStyle w:val="P00"/>
        <w:spacing w:before="0"/>
        <w:ind w:left="0" w:right="1134"/>
        <w:rPr>
          <w:rStyle w:val="default"/>
          <w:rFonts w:cs="FrankRuehl" w:hint="cs"/>
          <w:vanish/>
          <w:sz w:val="20"/>
          <w:szCs w:val="20"/>
          <w:shd w:val="clear" w:color="auto" w:fill="FFFF99"/>
          <w:rtl/>
        </w:rPr>
      </w:pPr>
      <w:hyperlink r:id="rId715"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47 (</w:t>
      </w:r>
      <w:hyperlink r:id="rId716"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A57C1D" w:rsidRPr="00B03A12" w:rsidRDefault="00A57C1D" w:rsidP="00F920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קטן 62ג(א)</w:t>
      </w:r>
    </w:p>
    <w:p w:rsidR="00684321" w:rsidRPr="00B03A12" w:rsidRDefault="00684321" w:rsidP="00684321">
      <w:pPr>
        <w:pStyle w:val="P00"/>
        <w:spacing w:before="0"/>
        <w:ind w:left="0" w:right="1134"/>
        <w:rPr>
          <w:rStyle w:val="default"/>
          <w:rFonts w:cs="FrankRuehl"/>
          <w:vanish/>
          <w:sz w:val="20"/>
          <w:szCs w:val="20"/>
          <w:shd w:val="clear" w:color="auto" w:fill="FFFF99"/>
          <w:rtl/>
        </w:rPr>
      </w:pPr>
    </w:p>
    <w:p w:rsidR="00684321" w:rsidRPr="00B03A12" w:rsidRDefault="00684321" w:rsidP="00684321">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684321" w:rsidRPr="00B03A12" w:rsidRDefault="00684321" w:rsidP="00684321">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684321" w:rsidRPr="00B03A12" w:rsidRDefault="00684321" w:rsidP="00684321">
      <w:pPr>
        <w:pStyle w:val="P00"/>
        <w:spacing w:before="0"/>
        <w:ind w:left="0" w:right="1134"/>
        <w:rPr>
          <w:rStyle w:val="default"/>
          <w:rFonts w:cs="FrankRuehl"/>
          <w:vanish/>
          <w:sz w:val="20"/>
          <w:szCs w:val="20"/>
          <w:shd w:val="clear" w:color="auto" w:fill="FFFF99"/>
          <w:rtl/>
        </w:rPr>
      </w:pPr>
      <w:hyperlink r:id="rId717"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718"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684321" w:rsidRPr="00B03A12" w:rsidRDefault="00684321" w:rsidP="00684321">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קטן 62ג(א2)</w:t>
      </w:r>
    </w:p>
    <w:p w:rsidR="00684321" w:rsidRPr="00B03A12" w:rsidRDefault="00684321" w:rsidP="00684321">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84321" w:rsidRPr="00B03A12" w:rsidRDefault="00684321" w:rsidP="00684321">
      <w:pPr>
        <w:pStyle w:val="P00"/>
        <w:spacing w:before="0"/>
        <w:ind w:left="1021" w:right="1134" w:hanging="1021"/>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(א2)</w:t>
      </w:r>
      <w:r w:rsidRPr="00B03A12">
        <w:rPr>
          <w:rStyle w:val="default"/>
          <w:rFonts w:cs="FrankRuehl" w:hint="cs"/>
          <w:strike/>
          <w:vanish/>
          <w:sz w:val="22"/>
          <w:szCs w:val="22"/>
          <w:shd w:val="clear" w:color="auto" w:fill="FFFF99"/>
          <w:rtl/>
        </w:rPr>
        <w:tab/>
        <w:t>(1)</w:t>
      </w:r>
      <w:r w:rsidRPr="00B03A12">
        <w:rPr>
          <w:rStyle w:val="default"/>
          <w:rFonts w:cs="FrankRuehl" w:hint="cs"/>
          <w:strike/>
          <w:vanish/>
          <w:sz w:val="22"/>
          <w:szCs w:val="22"/>
          <w:shd w:val="clear" w:color="auto" w:fill="FFFF99"/>
          <w:rtl/>
        </w:rPr>
        <w:tab/>
        <w:t>על אף הוראות סעיף קטן (א1), בעל רישיון חדש יהיה רשאי, במהלך השנתיים הראשונות החל במועד תחילת תוקפו של הרישיון, לשדר מחצית מהיקף השידורים הקבוע לגביו בסעיף 5(ב) לתוספת השנייה, וכן להוציא מחצית מסכומי ההוצאה שהוא מחויב להוציא בהתאם להוראות סעיפים 5(א1) ו-5א לתוספת השנייה; הוציא בעל הרישיון מחצית מסכומי ההוצאה כאמור, תופחת בהתאמה ההוצאה השנתית המזערית שהוא מחויב להוציא בהתאם להוראות סעיף 2 לתוספת השנייה;</w:t>
      </w:r>
    </w:p>
    <w:p w:rsidR="00684321" w:rsidRPr="00B03A12" w:rsidRDefault="00684321" w:rsidP="00684321">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בסעיף קטן זה, "בעל רישיון חדש"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מי שניתן לו רישיון לשידורי טלוויזיה ולא היה בעל זיכיון לשידורי טלוויזיה או בעל רישיון לשידורי טלוויזיה בשנתיים שקדמו למועד קבלת הרישיון האמור, ואם היו בינו לבין בעל זיכיון לשידורי טלוויזיה או בעל רישיון לשידורי טלוויזיה, (בהגדרה זו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בעל זיכיון או רישיון קודם) יחסים כמפורט להלן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חלפה שנה לפחות ממועד סיום היחסים כאמור:</w:t>
      </w:r>
    </w:p>
    <w:p w:rsidR="00684321" w:rsidRPr="00B03A12" w:rsidRDefault="00684321" w:rsidP="00684321">
      <w:pPr>
        <w:pStyle w:val="P00"/>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הוא היה בעל עניין בבעל זיכיון או רישיון קודם;</w:t>
      </w:r>
    </w:p>
    <w:p w:rsidR="00684321" w:rsidRPr="00B03A12" w:rsidRDefault="00684321" w:rsidP="00684321">
      <w:pPr>
        <w:pStyle w:val="P00"/>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בעל זיכיון או רישיון קודם היה בעל עניין בו;</w:t>
      </w:r>
    </w:p>
    <w:p w:rsidR="00684321" w:rsidRPr="00B03A12" w:rsidRDefault="00684321" w:rsidP="00684321">
      <w:pPr>
        <w:pStyle w:val="P00"/>
        <w:spacing w:before="0"/>
        <w:ind w:left="1474"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בעל עניין בו היה בעל עניין בבעל זיכיון או רישיון קודם;</w:t>
      </w:r>
    </w:p>
    <w:p w:rsidR="00684321" w:rsidRPr="00684321" w:rsidRDefault="00684321" w:rsidP="00684321">
      <w:pPr>
        <w:pStyle w:val="P00"/>
        <w:spacing w:before="0"/>
        <w:ind w:left="1021" w:right="1134"/>
        <w:rPr>
          <w:rStyle w:val="default"/>
          <w:rFonts w:cs="FrankRuehl" w:hint="cs"/>
          <w:sz w:val="2"/>
          <w:szCs w:val="2"/>
          <w:shd w:val="clear" w:color="auto" w:fill="FFFF99"/>
          <w:rtl/>
        </w:rPr>
      </w:pPr>
      <w:r w:rsidRPr="00B03A12">
        <w:rPr>
          <w:rStyle w:val="default"/>
          <w:rFonts w:cs="FrankRuehl" w:hint="cs"/>
          <w:strike/>
          <w:vanish/>
          <w:sz w:val="22"/>
          <w:szCs w:val="22"/>
          <w:shd w:val="clear" w:color="auto" w:fill="FFFF99"/>
          <w:rtl/>
        </w:rPr>
        <w:t>לעניין הגדרה זו, יראו גם את מועד פקיעתו או ביטולו של הזיכיון או הרישיון של בעל הזיכיון או הרישיון הקודם, כמועד סיום היחסים בינו לבין בעל הרישיון החדש.</w:t>
      </w:r>
      <w:bookmarkEnd w:id="208"/>
    </w:p>
    <w:p w:rsidR="00CF7B5F" w:rsidRDefault="00CF7B5F" w:rsidP="00CF7B5F">
      <w:pPr>
        <w:pStyle w:val="P00"/>
        <w:spacing w:before="72"/>
        <w:ind w:left="0" w:right="1134"/>
        <w:rPr>
          <w:rStyle w:val="default"/>
          <w:rFonts w:cs="FrankRuehl" w:hint="cs"/>
          <w:rtl/>
        </w:rPr>
      </w:pPr>
      <w:bookmarkStart w:id="209" w:name="Seif184"/>
      <w:bookmarkEnd w:id="209"/>
      <w:r>
        <w:rPr>
          <w:rFonts w:cs="Miriam"/>
          <w:szCs w:val="32"/>
          <w:rtl/>
          <w:lang w:val="he-IL"/>
        </w:rPr>
        <w:pict>
          <v:shape id="_x0000_s2489" type="#_x0000_t202" style="position:absolute;left:0;text-align:left;margin-left:462pt;margin-top:7.1pt;width:80.25pt;height:56.15pt;z-index:251713536" filled="f" stroked="f">
            <v:textbox style="mso-next-textbox:#_x0000_s2489" inset="1mm,0,1mm,0">
              <w:txbxContent>
                <w:p w:rsidR="007A2133" w:rsidRDefault="007A2133" w:rsidP="00CF7B5F">
                  <w:pPr>
                    <w:spacing w:line="160" w:lineRule="exact"/>
                    <w:jc w:val="left"/>
                    <w:rPr>
                      <w:rFonts w:cs="Miriam" w:hint="cs"/>
                      <w:sz w:val="18"/>
                      <w:szCs w:val="18"/>
                      <w:rtl/>
                    </w:rPr>
                  </w:pPr>
                  <w:r>
                    <w:rPr>
                      <w:rFonts w:cs="Miriam" w:hint="cs"/>
                      <w:sz w:val="18"/>
                      <w:szCs w:val="18"/>
                      <w:rtl/>
                    </w:rPr>
                    <w:t>תכנית לדחיית הוצאה לקולנוע</w:t>
                  </w:r>
                </w:p>
                <w:p w:rsidR="007A2133" w:rsidRDefault="007A2133" w:rsidP="00CF7B5F">
                  <w:pPr>
                    <w:spacing w:line="160" w:lineRule="exact"/>
                    <w:jc w:val="lef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p w:rsidR="007A2133" w:rsidRDefault="007A2133" w:rsidP="00CF7B5F">
                  <w:pPr>
                    <w:spacing w:line="160" w:lineRule="exact"/>
                    <w:jc w:val="left"/>
                    <w:rPr>
                      <w:rFonts w:cs="Miriam" w:hint="cs"/>
                      <w:sz w:val="18"/>
                      <w:szCs w:val="18"/>
                      <w:rtl/>
                    </w:rPr>
                  </w:pPr>
                  <w:r>
                    <w:rPr>
                      <w:rFonts w:cs="Miriam" w:hint="cs"/>
                      <w:sz w:val="18"/>
                      <w:szCs w:val="18"/>
                      <w:rtl/>
                    </w:rPr>
                    <w:t>(תיקון מס' 34) תשע"א-2011</w:t>
                  </w:r>
                </w:p>
              </w:txbxContent>
            </v:textbox>
          </v:shape>
        </w:pict>
      </w:r>
      <w:r>
        <w:rPr>
          <w:rStyle w:val="default"/>
          <w:rFonts w:cs="Miriam" w:hint="cs"/>
          <w:sz w:val="32"/>
          <w:szCs w:val="32"/>
          <w:rtl/>
        </w:rPr>
        <w:t>62</w:t>
      </w:r>
      <w:r>
        <w:rPr>
          <w:rStyle w:val="default"/>
          <w:rFonts w:cs="FrankRuehl" w:hint="cs"/>
          <w:rtl/>
        </w:rPr>
        <w:t>ד.</w:t>
      </w:r>
      <w:r>
        <w:rPr>
          <w:rStyle w:val="default"/>
          <w:rFonts w:cs="FrankRuehl" w:hint="cs"/>
          <w:rtl/>
        </w:rPr>
        <w:tab/>
        <w:t>(א)</w:t>
      </w:r>
      <w:r>
        <w:rPr>
          <w:rStyle w:val="default"/>
          <w:rFonts w:cs="FrankRuehl" w:hint="cs"/>
          <w:rtl/>
        </w:rPr>
        <w:tab/>
        <w:t xml:space="preserve">בעל זיכיון לשידורי טלוויזיה בערוץ 2 רשאי להגיש למועצה לאישורה תכנית מפורטת, הכוללת שלבי פעולה, </w:t>
      </w:r>
      <w:r w:rsidR="001B2862">
        <w:rPr>
          <w:rStyle w:val="default"/>
          <w:rFonts w:cs="FrankRuehl" w:hint="cs"/>
          <w:rtl/>
        </w:rPr>
        <w:t xml:space="preserve">לדחייה עד יום ט' בטבת התשע"ה 31 בדצמבר 2014) של ההתחייבויות והתנאים לפי חוק זה, כללי המועצה ותנאי הזיכיון, שעניינם ההוצאה לשם הפקה של סרטים ישראליים, בסכום שלא יעלה על 10 מיליון שקלים חדשים (בסעיף זה </w:t>
      </w:r>
      <w:r w:rsidR="001B2862">
        <w:rPr>
          <w:rStyle w:val="default"/>
          <w:rFonts w:cs="FrankRuehl"/>
          <w:rtl/>
        </w:rPr>
        <w:t>–</w:t>
      </w:r>
      <w:r w:rsidR="001B2862">
        <w:rPr>
          <w:rStyle w:val="default"/>
          <w:rFonts w:cs="FrankRuehl" w:hint="cs"/>
          <w:rtl/>
        </w:rPr>
        <w:t xml:space="preserve"> התכנית לדחיית הוצאה לקולנוע); הסכום האמור יעודכן בהתאם להוראות סעיף 8(ד) לתוספת השניה.</w:t>
      </w:r>
    </w:p>
    <w:p w:rsidR="001B2862" w:rsidRDefault="001B2862" w:rsidP="00CF7B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51E07">
        <w:rPr>
          <w:rStyle w:val="default"/>
          <w:rFonts w:cs="FrankRuehl" w:hint="cs"/>
          <w:rtl/>
        </w:rPr>
        <w:t>המועצה תחליט בדבר אישור התכנית לדחיית הוצאה לקולנוע עד יום י"ד באדר התש"ע (28 בפברואר 2010).</w:t>
      </w:r>
    </w:p>
    <w:p w:rsidR="00D51E07" w:rsidRDefault="00D51E07" w:rsidP="00CF7B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אישרה המועצה את התכנית לדחיית הוצאה לקולנוע, רשאית היא להורות לבעל הזיכיון להמציא פיקדון כספי או ערבות בנקאית, בסכום שתורה, בתוך 30 ימים ממועד האישור כאמור בסעיף קטן (ב), להבטחת ביצועה של התכנית לדחיית הוצאה לקולנוע, נוסף על הערבויות שהמציא לרשות לפי סעיף 33(ב)(3).</w:t>
      </w:r>
    </w:p>
    <w:p w:rsidR="00D51E07" w:rsidRDefault="00D51E07" w:rsidP="00CF7B5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בלי לגרוע מהוראות סעיף קטן (ג), אישרה המועצה את התכנית לדחיית הוצאה לקולנוע, ימציא בעל הזיכיון פיקדון כספי או ערבות בנקאית, עד יום ד' בכסלו התשע"ב (30 בנובמבר 2011), בסכום ההוצאה שעליו להשלים לפי התכנית שאושרה כאמור, בהפחתת סכום הפיקדון הכספי או הערבות הבנקאית שהמציא בהתאם לאותו סעיף קטן, להבטחת ביצועה של התכנית לדחיית הוצאה לקולנוע, נוסף על הפיקדון הכספי או הערבות הבנקאית שהמציא לפי סעיף קטן (ג) וסעיף 33(ב)(3).</w:t>
      </w:r>
    </w:p>
    <w:p w:rsidR="00D51E07" w:rsidRDefault="00D51E07" w:rsidP="00CF7B5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המנהל יורה לבעל הזיכיון על תנאי הפיקדון הכספי או נוסח הערבות הבנקאית, לפי העניין, לפי הוראות סיעפים קטנים (ג) ו-(ד).</w:t>
      </w:r>
    </w:p>
    <w:p w:rsidR="00D51E07" w:rsidRDefault="00D51E07" w:rsidP="00CF7B5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עמד בעל הזיכיון בהוראות התכנית לדחיית הוצאה לקולנוע, או שלא המציא פיקדון כספי או ערבות בנקאית שהיה עליו להמציא לפי הוראות סעיפים קטנים (ג) ו-(ד), יראו בכל הפרה של תנאי מהותי בזיכיון לעניין סעיף 37(א)(4).</w:t>
      </w:r>
    </w:p>
    <w:p w:rsidR="002351BE" w:rsidRPr="00B03A12" w:rsidRDefault="002351BE" w:rsidP="002351BE">
      <w:pPr>
        <w:pStyle w:val="P00"/>
        <w:spacing w:before="0"/>
        <w:ind w:left="0" w:right="1134"/>
        <w:rPr>
          <w:rStyle w:val="default"/>
          <w:rFonts w:cs="FrankRuehl" w:hint="cs"/>
          <w:vanish/>
          <w:color w:val="FF0000"/>
          <w:sz w:val="20"/>
          <w:szCs w:val="20"/>
          <w:shd w:val="clear" w:color="auto" w:fill="FFFF99"/>
          <w:rtl/>
        </w:rPr>
      </w:pPr>
      <w:bookmarkStart w:id="210" w:name="Rov488"/>
      <w:r w:rsidRPr="00B03A12">
        <w:rPr>
          <w:rStyle w:val="default"/>
          <w:rFonts w:cs="FrankRuehl" w:hint="cs"/>
          <w:vanish/>
          <w:color w:val="FF0000"/>
          <w:sz w:val="20"/>
          <w:szCs w:val="20"/>
          <w:shd w:val="clear" w:color="auto" w:fill="FFFF99"/>
          <w:rtl/>
        </w:rPr>
        <w:t>מיום 27.1.2010</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hyperlink r:id="rId719"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314 (</w:t>
      </w:r>
      <w:hyperlink r:id="rId720"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62ד</w:t>
      </w:r>
    </w:p>
    <w:p w:rsidR="00A57C1D" w:rsidRPr="00B03A12" w:rsidRDefault="00A57C1D" w:rsidP="00A57C1D">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2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2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2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2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30764" w:rsidRPr="00B30764" w:rsidRDefault="00A57C1D"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62ד</w:t>
      </w:r>
      <w:bookmarkEnd w:id="210"/>
    </w:p>
    <w:p w:rsidR="002351BE" w:rsidRDefault="002351BE" w:rsidP="00C51BEE">
      <w:pPr>
        <w:pStyle w:val="P00"/>
        <w:spacing w:before="72"/>
        <w:ind w:left="0" w:right="1134"/>
        <w:rPr>
          <w:rStyle w:val="default"/>
          <w:rFonts w:cs="FrankRuehl" w:hint="cs"/>
          <w:rtl/>
        </w:rPr>
      </w:pPr>
      <w:bookmarkStart w:id="211" w:name="Seif197"/>
      <w:bookmarkEnd w:id="211"/>
      <w:r>
        <w:rPr>
          <w:rFonts w:cs="Miriam"/>
          <w:szCs w:val="32"/>
          <w:rtl/>
          <w:lang w:val="he-IL"/>
        </w:rPr>
        <w:pict>
          <v:shape id="_x0000_s2619" type="#_x0000_t202" style="position:absolute;left:0;text-align:left;margin-left:462pt;margin-top:7.1pt;width:80.25pt;height:85.85pt;z-index:251785216" filled="f" stroked="f">
            <v:textbox style="mso-next-textbox:#_x0000_s2619" inset="1mm,0,1mm,0">
              <w:txbxContent>
                <w:p w:rsidR="007A2133" w:rsidRDefault="007A2133" w:rsidP="002351BE">
                  <w:pPr>
                    <w:spacing w:line="160" w:lineRule="exact"/>
                    <w:jc w:val="left"/>
                    <w:rPr>
                      <w:rFonts w:cs="Miriam" w:hint="cs"/>
                      <w:sz w:val="18"/>
                      <w:szCs w:val="18"/>
                      <w:rtl/>
                    </w:rPr>
                  </w:pPr>
                  <w:r>
                    <w:rPr>
                      <w:rFonts w:cs="Miriam" w:hint="cs"/>
                      <w:sz w:val="18"/>
                      <w:szCs w:val="18"/>
                      <w:rtl/>
                    </w:rPr>
                    <w:t>שימוש בסכומים שהתקבלו בשל מימוש בטוחות ובשל רכישת חברות החדשות של ערוץ 2 ושל הערוץ השלישי</w:t>
                  </w:r>
                </w:p>
                <w:p w:rsidR="007A2133" w:rsidRDefault="007A2133" w:rsidP="002351BE">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B30764">
                  <w:pPr>
                    <w:spacing w:line="160" w:lineRule="exact"/>
                    <w:jc w:val="left"/>
                    <w:rPr>
                      <w:rFonts w:cs="Miriam" w:hint="cs"/>
                      <w:sz w:val="18"/>
                      <w:szCs w:val="18"/>
                      <w:rtl/>
                    </w:rPr>
                  </w:pPr>
                  <w:r>
                    <w:rPr>
                      <w:rFonts w:cs="Miriam" w:hint="cs"/>
                      <w:sz w:val="18"/>
                      <w:szCs w:val="18"/>
                      <w:rtl/>
                    </w:rPr>
                    <w:t>(תיקון מס' 34) תשע"א-2011</w:t>
                  </w:r>
                </w:p>
              </w:txbxContent>
            </v:textbox>
          </v:shape>
        </w:pict>
      </w:r>
      <w:r>
        <w:rPr>
          <w:rStyle w:val="default"/>
          <w:rFonts w:cs="Miriam" w:hint="cs"/>
          <w:sz w:val="32"/>
          <w:szCs w:val="32"/>
          <w:rtl/>
        </w:rPr>
        <w:t>62</w:t>
      </w:r>
      <w:r>
        <w:rPr>
          <w:rStyle w:val="default"/>
          <w:rFonts w:cs="FrankRuehl" w:hint="cs"/>
          <w:rtl/>
        </w:rPr>
        <w:t>ה.</w:t>
      </w:r>
      <w:r>
        <w:rPr>
          <w:rStyle w:val="default"/>
          <w:rFonts w:cs="FrankRuehl" w:hint="cs"/>
          <w:rtl/>
        </w:rPr>
        <w:tab/>
        <w:t>(א)</w:t>
      </w:r>
      <w:r>
        <w:rPr>
          <w:rStyle w:val="default"/>
          <w:rFonts w:cs="FrankRuehl" w:hint="cs"/>
          <w:rtl/>
        </w:rPr>
        <w:tab/>
      </w:r>
      <w:r w:rsidR="00C51BEE">
        <w:rPr>
          <w:rStyle w:val="default"/>
          <w:rFonts w:cs="FrankRuehl" w:hint="cs"/>
          <w:rtl/>
        </w:rPr>
        <w:t xml:space="preserve">בסעיף זה </w:t>
      </w:r>
      <w:r w:rsidR="00C51BEE">
        <w:rPr>
          <w:rStyle w:val="default"/>
          <w:rFonts w:cs="FrankRuehl"/>
          <w:rtl/>
        </w:rPr>
        <w:t>–</w:t>
      </w:r>
    </w:p>
    <w:p w:rsidR="00C51BEE" w:rsidRDefault="00C51BEE" w:rsidP="00C51BEE">
      <w:pPr>
        <w:pStyle w:val="P00"/>
        <w:spacing w:before="72"/>
        <w:ind w:left="0" w:right="1134"/>
        <w:rPr>
          <w:rStyle w:val="default"/>
          <w:rFonts w:cs="FrankRuehl" w:hint="cs"/>
          <w:rtl/>
        </w:rPr>
      </w:pPr>
      <w:r>
        <w:rPr>
          <w:rStyle w:val="default"/>
          <w:rFonts w:cs="FrankRuehl" w:hint="cs"/>
          <w:rtl/>
        </w:rPr>
        <w:tab/>
        <w:t xml:space="preserve">"הפקה מקומית קנויה" </w:t>
      </w:r>
      <w:r>
        <w:rPr>
          <w:rStyle w:val="default"/>
          <w:rFonts w:cs="FrankRuehl"/>
          <w:rtl/>
        </w:rPr>
        <w:t>–</w:t>
      </w:r>
      <w:r>
        <w:rPr>
          <w:rStyle w:val="default"/>
          <w:rFonts w:cs="FrankRuehl" w:hint="cs"/>
          <w:rtl/>
        </w:rPr>
        <w:t xml:space="preserve"> הפקה מקומית כהגדרתה בתוספת הראשונה שהיא הפקה מקומית קנויה כהגדרתה בסעיף 58, העומדת בכללי המועצה שנקבעו לפי סעיף 60;</w:t>
      </w:r>
    </w:p>
    <w:p w:rsidR="00C51BEE" w:rsidRDefault="00C51BEE" w:rsidP="00C51BEE">
      <w:pPr>
        <w:pStyle w:val="P00"/>
        <w:spacing w:before="72"/>
        <w:ind w:left="0" w:right="1134"/>
        <w:rPr>
          <w:rStyle w:val="default"/>
          <w:rFonts w:cs="FrankRuehl" w:hint="cs"/>
          <w:rtl/>
        </w:rPr>
      </w:pPr>
      <w:r>
        <w:rPr>
          <w:rStyle w:val="default"/>
          <w:rFonts w:cs="FrankRuehl" w:hint="cs"/>
          <w:rtl/>
        </w:rPr>
        <w:tab/>
        <w:t xml:space="preserve">"תכנית ממומנת" </w:t>
      </w:r>
      <w:r>
        <w:rPr>
          <w:rStyle w:val="default"/>
          <w:rFonts w:cs="FrankRuehl"/>
          <w:rtl/>
        </w:rPr>
        <w:t>–</w:t>
      </w:r>
      <w:r>
        <w:rPr>
          <w:rStyle w:val="default"/>
          <w:rFonts w:cs="FrankRuehl" w:hint="cs"/>
          <w:rtl/>
        </w:rPr>
        <w:t xml:space="preserve"> הפקה מקומית קנויה שמומנה מסכומים שקיבל בעל זיכיון לשידורי טלוויזיה או בעל רישיון לשידורי טלוויזיה לפי הוראות סעיף קטן (ד).</w:t>
      </w:r>
    </w:p>
    <w:p w:rsidR="00C51BEE" w:rsidRDefault="00B30764" w:rsidP="00C51BEE">
      <w:pPr>
        <w:pStyle w:val="P00"/>
        <w:spacing w:before="72"/>
        <w:ind w:left="0" w:right="1134"/>
        <w:rPr>
          <w:rStyle w:val="default"/>
          <w:rFonts w:cs="FrankRuehl" w:hint="cs"/>
          <w:rtl/>
        </w:rPr>
      </w:pPr>
      <w:r>
        <w:rPr>
          <w:rFonts w:cs="FrankRuehl" w:hint="cs"/>
          <w:sz w:val="26"/>
          <w:rtl/>
          <w:lang w:eastAsia="en-US"/>
        </w:rPr>
        <w:pict>
          <v:shape id="_x0000_s2764" type="#_x0000_t202" style="position:absolute;left:0;text-align:left;margin-left:470.25pt;margin-top:7.1pt;width:1in;height:16.8pt;z-index:251846656" filled="f" stroked="f">
            <v:textbox inset="1mm,0,1mm,0">
              <w:txbxContent>
                <w:p w:rsidR="007A2133" w:rsidRDefault="007A2133" w:rsidP="00B30764">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C51BEE">
        <w:rPr>
          <w:rStyle w:val="default"/>
          <w:rFonts w:cs="FrankRuehl" w:hint="cs"/>
          <w:rtl/>
        </w:rPr>
        <w:tab/>
        <w:t>(ב)</w:t>
      </w:r>
      <w:r w:rsidR="00C51BEE">
        <w:rPr>
          <w:rStyle w:val="default"/>
          <w:rFonts w:cs="FrankRuehl" w:hint="cs"/>
          <w:rtl/>
        </w:rPr>
        <w:tab/>
        <w:t>החל במועד המעבר, סכומים שהתקבלו בידי הרשות ממימוש ערבות או פיקדון כאמור בסעיף 33א(א)(2)(ב), וכן סכומים שהתקבלו מתשלומים לפי סעיפים 71ד(יא) או (יג)(1) או 71ה(ט), ישמשו למימון הפקות מקומיות קנויות שהן תכניות סוגה עילית, באופן האמור בסעיף קטן (ד), אשר ישודרו בשידוריהם של בעל זיכיון לשידורי טלוויזיה ובעל רישיון לשידורי טלוויזיה.</w:t>
      </w:r>
    </w:p>
    <w:p w:rsidR="00C51BEE" w:rsidRDefault="00C51BEE" w:rsidP="00C51B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המועצה רשאית לקבוע כי סכומים שהתקבלו בידי הרשות כאמור באותו סעיף קטן ישמשו בחלקם למימון הפקות מקומיות קנויות שאינן תכניות סוגה עילית, באופן האמור בסעיף קטן (ד) ובהתאם לכללים שקבעה המועצה, ובלבד שלדעת המועצה קיימים טעמים המצדיקים זאת.</w:t>
      </w:r>
    </w:p>
    <w:p w:rsidR="00C51BEE" w:rsidRDefault="00B30764" w:rsidP="00C51BEE">
      <w:pPr>
        <w:pStyle w:val="P00"/>
        <w:spacing w:before="72"/>
        <w:ind w:left="0" w:right="1134"/>
        <w:rPr>
          <w:rStyle w:val="default"/>
          <w:rFonts w:cs="FrankRuehl" w:hint="cs"/>
          <w:rtl/>
        </w:rPr>
      </w:pPr>
      <w:r>
        <w:rPr>
          <w:rFonts w:cs="FrankRuehl" w:hint="cs"/>
          <w:sz w:val="26"/>
          <w:rtl/>
          <w:lang w:eastAsia="en-US"/>
        </w:rPr>
        <w:pict>
          <v:shape id="_x0000_s2765" type="#_x0000_t202" style="position:absolute;left:0;text-align:left;margin-left:470.25pt;margin-top:7.2pt;width:1in;height:16.8pt;z-index:251847680" filled="f" stroked="f">
            <v:textbox inset="1mm,0,1mm,0">
              <w:txbxContent>
                <w:p w:rsidR="007A2133" w:rsidRDefault="007A2133" w:rsidP="00B30764">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C51BEE">
        <w:rPr>
          <w:rStyle w:val="default"/>
          <w:rFonts w:cs="FrankRuehl" w:hint="cs"/>
          <w:rtl/>
        </w:rPr>
        <w:tab/>
        <w:t>(ד)</w:t>
      </w:r>
      <w:r w:rsidR="00C51BEE">
        <w:rPr>
          <w:rStyle w:val="default"/>
          <w:rFonts w:cs="FrankRuehl" w:hint="cs"/>
          <w:rtl/>
        </w:rPr>
        <w:tab/>
        <w:t>סכומים כאמור בסעיף קטן (ב) יופקדו בחשבון נפרד שתנהל הרשות ויועברו על ידה לבעל זיכיון לשידורי טלוויזיה או לבעל רישיון לשידורי טלוויזיה שביקש לקבל מימון להפקות כאמור בסעיפים קטנים (א) או (ב) והרשות מצאה כי עמד בכללים שקבעה המועצה בדבר התנאים שבהם יצטרך לעמוד לשם קבלת מימון כאמור ובדבר אופן הגשת בקשה למימון הפקות כאמור.</w:t>
      </w:r>
    </w:p>
    <w:p w:rsidR="00C51BEE" w:rsidRDefault="001A08D1" w:rsidP="00C51BEE">
      <w:pPr>
        <w:pStyle w:val="P00"/>
        <w:spacing w:before="72"/>
        <w:ind w:left="0" w:right="1134"/>
        <w:rPr>
          <w:rStyle w:val="default"/>
          <w:rFonts w:cs="FrankRuehl" w:hint="cs"/>
          <w:rtl/>
        </w:rPr>
      </w:pPr>
      <w:r>
        <w:rPr>
          <w:rFonts w:cs="FrankRuehl" w:hint="cs"/>
          <w:sz w:val="26"/>
          <w:rtl/>
          <w:lang w:eastAsia="en-US"/>
        </w:rPr>
        <w:pict>
          <v:shape id="_x0000_s2766" type="#_x0000_t202" style="position:absolute;left:0;text-align:left;margin-left:470.25pt;margin-top:7.1pt;width:1in;height:16.8pt;z-index:251848704" filled="f" stroked="f">
            <v:textbox inset="1mm,0,1mm,0">
              <w:txbxContent>
                <w:p w:rsidR="007A2133" w:rsidRDefault="007A2133" w:rsidP="001A08D1">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C51BEE">
        <w:rPr>
          <w:rStyle w:val="default"/>
          <w:rFonts w:cs="FrankRuehl" w:hint="cs"/>
          <w:rtl/>
        </w:rPr>
        <w:tab/>
        <w:t>(ה)</w:t>
      </w:r>
      <w:r w:rsidR="00C51BEE">
        <w:rPr>
          <w:rStyle w:val="default"/>
          <w:rFonts w:cs="FrankRuehl" w:hint="cs"/>
          <w:rtl/>
        </w:rPr>
        <w:tab/>
        <w:t>בעל זיכיון לשידורי טלוויזיה ובעל רישיון לשידורי טלוויזיה ישדרו תכניות ממומנות בהתאם לכללים שקבעה המועצה בדבר שיבוץ תכניות כאמור.</w:t>
      </w:r>
    </w:p>
    <w:p w:rsidR="00C51BEE" w:rsidRDefault="001A08D1" w:rsidP="00B30764">
      <w:pPr>
        <w:pStyle w:val="P00"/>
        <w:spacing w:before="72"/>
        <w:ind w:left="0" w:right="1134"/>
        <w:rPr>
          <w:rStyle w:val="default"/>
          <w:rFonts w:cs="FrankRuehl" w:hint="cs"/>
          <w:rtl/>
        </w:rPr>
      </w:pPr>
      <w:r>
        <w:rPr>
          <w:rFonts w:cs="FrankRuehl" w:hint="cs"/>
          <w:sz w:val="26"/>
          <w:rtl/>
          <w:lang w:eastAsia="en-US"/>
        </w:rPr>
        <w:pict>
          <v:shape id="_x0000_s2767" type="#_x0000_t202" style="position:absolute;left:0;text-align:left;margin-left:470.25pt;margin-top:7.1pt;width:1in;height:16.8pt;z-index:251849728" filled="f" stroked="f">
            <v:textbox inset="1mm,0,1mm,0">
              <w:txbxContent>
                <w:p w:rsidR="007A2133" w:rsidRDefault="007A2133" w:rsidP="001A08D1">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C51BEE">
        <w:rPr>
          <w:rStyle w:val="default"/>
          <w:rFonts w:cs="FrankRuehl" w:hint="cs"/>
          <w:rtl/>
        </w:rPr>
        <w:tab/>
        <w:t>(ו)</w:t>
      </w:r>
      <w:r w:rsidR="00C51BEE">
        <w:rPr>
          <w:rStyle w:val="default"/>
          <w:rFonts w:cs="FrankRuehl" w:hint="cs"/>
          <w:rtl/>
        </w:rPr>
        <w:tab/>
      </w:r>
      <w:r w:rsidR="004913E2">
        <w:rPr>
          <w:rStyle w:val="default"/>
          <w:rFonts w:cs="FrankRuehl" w:hint="cs"/>
          <w:rtl/>
        </w:rPr>
        <w:t>המועצה תקבע כללים להכרה חלקית בסכומים ששימשו להפקת תכניות ממומנות ששובצו בשידורי בעל זיכיון לשידורי טלוויזיה או בעל רישיון לשידורי טלוויזיה, ובהיקף שעות השידור של תכניות כאמור, לצורך עמידתו של בעל הזיכיון או בעל הרישיון האמור, לפי העניין, במחויבויותיו לפי הורא</w:t>
      </w:r>
      <w:r w:rsidR="00B30764">
        <w:rPr>
          <w:rStyle w:val="default"/>
          <w:rFonts w:cs="FrankRuehl" w:hint="cs"/>
          <w:rtl/>
        </w:rPr>
        <w:t>ו</w:t>
      </w:r>
      <w:r w:rsidR="004913E2">
        <w:rPr>
          <w:rStyle w:val="default"/>
          <w:rFonts w:cs="FrankRuehl" w:hint="cs"/>
          <w:rtl/>
        </w:rPr>
        <w:t>ת סעיף 62ג; ואולם במהלך תקופה של שנתיים שתחילתה במועד שבו מומשו בידי הרשות ערבות או פיקדון שהפקיד בעל זיכיון לשידורי טלוויזיה או בעל רישיון לשידורי טלוויזיה, לא יהיה ניתן להכיר בסכומים ששימשו להפקת תכנית ממומנת ששובצה בשידוריו של מי שהפקיד את הערבות או הפיקדון האמורים, ובשעות השידור של התכנית, לצורך עמידה במחויבויותיו לפי הוראות סעיף 62ג.</w:t>
      </w:r>
    </w:p>
    <w:p w:rsidR="002351BE" w:rsidRPr="00B03A12" w:rsidRDefault="002351BE" w:rsidP="002351BE">
      <w:pPr>
        <w:pStyle w:val="P00"/>
        <w:spacing w:before="0"/>
        <w:ind w:left="0" w:right="1134"/>
        <w:rPr>
          <w:rStyle w:val="default"/>
          <w:rFonts w:cs="FrankRuehl" w:hint="cs"/>
          <w:vanish/>
          <w:color w:val="FF0000"/>
          <w:sz w:val="20"/>
          <w:szCs w:val="20"/>
          <w:shd w:val="clear" w:color="auto" w:fill="FFFF99"/>
          <w:rtl/>
        </w:rPr>
      </w:pPr>
      <w:bookmarkStart w:id="212" w:name="Rov417"/>
      <w:r w:rsidRPr="00B03A12">
        <w:rPr>
          <w:rStyle w:val="default"/>
          <w:rFonts w:cs="FrankRuehl" w:hint="cs"/>
          <w:vanish/>
          <w:color w:val="FF0000"/>
          <w:sz w:val="20"/>
          <w:szCs w:val="20"/>
          <w:shd w:val="clear" w:color="auto" w:fill="FFFF99"/>
          <w:rtl/>
        </w:rPr>
        <w:t>מיום 17.2.2011</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hyperlink r:id="rId72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315 (</w:t>
      </w:r>
      <w:hyperlink r:id="rId72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351BE" w:rsidRPr="00B03A12" w:rsidRDefault="002351BE" w:rsidP="00D9187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62ה</w:t>
      </w:r>
    </w:p>
    <w:p w:rsidR="00B30764" w:rsidRPr="00B03A12" w:rsidRDefault="00B30764" w:rsidP="00B30764">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2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2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2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3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30764" w:rsidRPr="00B03A12" w:rsidRDefault="00B30764" w:rsidP="00B30764">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62ה.</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בסעיף זה </w:t>
      </w:r>
      <w:r w:rsidRPr="00B03A12">
        <w:rPr>
          <w:rStyle w:val="default"/>
          <w:rFonts w:cs="FrankRuehl"/>
          <w:vanish/>
          <w:sz w:val="22"/>
          <w:szCs w:val="22"/>
          <w:shd w:val="clear" w:color="auto" w:fill="FFFF99"/>
          <w:rtl/>
        </w:rPr>
        <w:t>–</w:t>
      </w:r>
    </w:p>
    <w:p w:rsidR="00B30764" w:rsidRPr="00B03A12" w:rsidRDefault="00B30764" w:rsidP="00B3076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"הפקה מקומית קנויה"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הפקה מקומית כהגדרתה </w:t>
      </w:r>
      <w:r w:rsidRPr="00B03A12">
        <w:rPr>
          <w:rStyle w:val="default"/>
          <w:rFonts w:cs="FrankRuehl" w:hint="cs"/>
          <w:strike/>
          <w:vanish/>
          <w:sz w:val="22"/>
          <w:szCs w:val="22"/>
          <w:shd w:val="clear" w:color="auto" w:fill="FFFF99"/>
          <w:rtl/>
        </w:rPr>
        <w:t>בתוספת הראשונה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בתוספת השנייה</w:t>
      </w:r>
      <w:r w:rsidRPr="00B03A12">
        <w:rPr>
          <w:rStyle w:val="default"/>
          <w:rFonts w:cs="FrankRuehl" w:hint="cs"/>
          <w:vanish/>
          <w:sz w:val="22"/>
          <w:szCs w:val="22"/>
          <w:shd w:val="clear" w:color="auto" w:fill="FFFF99"/>
          <w:rtl/>
        </w:rPr>
        <w:t xml:space="preserve"> שהיא הפקה מקומית קנויה כהגדרתה בסעיף 58, העומדת בכללי המועצה שנקבעו לפי סעיף 60;</w:t>
      </w:r>
    </w:p>
    <w:p w:rsidR="00B30764" w:rsidRPr="00B03A12" w:rsidRDefault="00B30764" w:rsidP="00B3076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"תכנית ממומנת"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הפקה מקומית קנויה שמומנה מסכומים שקיבל בעל זיכיון לשידורי טלוויזיה או בעל רישיון לשידורי טלוויזיה לפי הוראות סעיף קטן (ד).</w:t>
      </w:r>
    </w:p>
    <w:p w:rsidR="00B30764" w:rsidRPr="00B03A12" w:rsidRDefault="00B30764" w:rsidP="00B3076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החל במועד המעבר, סכומים שהתקבלו בידי הרשות ממימוש ערבות או פיקדון כאמור בסעיף 33א(א)(2)(ב), וכן סכומים שהתקבלו מתשלומים לפי סעיפים 71ד(יא) או (יג)(1) או 71ה(ט), ישמשו למימון הפקות מקומיות קנויות שהן תכניות סוגה עילית, באופן האמור בסעיף קטן (ד), אשר ישודרו </w:t>
      </w:r>
      <w:r w:rsidRPr="00B03A12">
        <w:rPr>
          <w:rStyle w:val="default"/>
          <w:rFonts w:cs="FrankRuehl" w:hint="cs"/>
          <w:strike/>
          <w:vanish/>
          <w:sz w:val="22"/>
          <w:szCs w:val="22"/>
          <w:shd w:val="clear" w:color="auto" w:fill="FFFF99"/>
          <w:rtl/>
        </w:rPr>
        <w:t>בשידוריהם של בעל זיכיון לשידורי טלוויזיה ובעל</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בשידוריו של בעל</w:t>
      </w:r>
      <w:r w:rsidRPr="00B03A12">
        <w:rPr>
          <w:rStyle w:val="default"/>
          <w:rFonts w:cs="FrankRuehl" w:hint="cs"/>
          <w:vanish/>
          <w:sz w:val="22"/>
          <w:szCs w:val="22"/>
          <w:shd w:val="clear" w:color="auto" w:fill="FFFF99"/>
          <w:rtl/>
        </w:rPr>
        <w:t xml:space="preserve"> רישיון לשידורי טלוויזיה.</w:t>
      </w:r>
    </w:p>
    <w:p w:rsidR="00B30764" w:rsidRPr="00B03A12" w:rsidRDefault="00B30764" w:rsidP="00B3076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על אף האמור בסעיף קטן (ב), המועצה רשאית לקבוע כי סכומים שהתקבלו בידי הרשות כאמור באותו סעיף קטן ישמשו בחלקם למימון הפקות מקומיות קנויות שאינן תכניות סוגה עילית, באופן האמור בסעיף קטן (ד) ובהתאם לכללים שקבעה המועצה, ובלבד שלדעת המועצה קיימים טעמים המצדיקים זאת.</w:t>
      </w:r>
    </w:p>
    <w:p w:rsidR="00B30764" w:rsidRPr="00B03A12" w:rsidRDefault="00B30764" w:rsidP="00B3076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 xml:space="preserve">סכומים כאמור בסעיף קטן (ב) יופקדו בחשבון נפרד שתנהל הרשות ויועברו על ידה </w:t>
      </w:r>
      <w:r w:rsidRPr="00B03A12">
        <w:rPr>
          <w:rStyle w:val="default"/>
          <w:rFonts w:cs="FrankRuehl" w:hint="cs"/>
          <w:strike/>
          <w:vanish/>
          <w:sz w:val="22"/>
          <w:szCs w:val="22"/>
          <w:shd w:val="clear" w:color="auto" w:fill="FFFF99"/>
          <w:rtl/>
        </w:rPr>
        <w:t>לבעל זיכיון לשידורי טלוויזיה או</w:t>
      </w:r>
      <w:r w:rsidRPr="00B03A12">
        <w:rPr>
          <w:rStyle w:val="default"/>
          <w:rFonts w:cs="FrankRuehl" w:hint="cs"/>
          <w:vanish/>
          <w:sz w:val="22"/>
          <w:szCs w:val="22"/>
          <w:shd w:val="clear" w:color="auto" w:fill="FFFF99"/>
          <w:rtl/>
        </w:rPr>
        <w:t xml:space="preserve"> לבעל רישיון לשידורי טלוויזיה שביקש לקבל מימון להפקות כאמור בסעיפים קטנים (א) או (ב) והרשות מצאה כי עמד בכללים שקבעה המועצה בדבר התנאים שבהם יצטרך לעמוד לשם קבלת מימון כאמור ובדבר אופן הגשת בקשה למימון הפקות כאמור.</w:t>
      </w:r>
    </w:p>
    <w:p w:rsidR="00B30764" w:rsidRPr="00B03A12" w:rsidRDefault="00B30764" w:rsidP="00B3076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 זיכיון לשידורי טלוויזיה ובעל רישיון לשידורי טלוויזיה ישדרו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רישיון לשידורי טלוויזיה ישדר</w:t>
      </w:r>
      <w:r w:rsidRPr="00B03A12">
        <w:rPr>
          <w:rStyle w:val="default"/>
          <w:rFonts w:cs="FrankRuehl" w:hint="cs"/>
          <w:vanish/>
          <w:sz w:val="22"/>
          <w:szCs w:val="22"/>
          <w:shd w:val="clear" w:color="auto" w:fill="FFFF99"/>
          <w:rtl/>
        </w:rPr>
        <w:t xml:space="preserve"> תכניות ממומנות בהתאם לכללים שקבעה המועצה בדבר שיבוץ תכניות כאמור.</w:t>
      </w:r>
    </w:p>
    <w:p w:rsidR="00B30764" w:rsidRPr="001A08D1" w:rsidRDefault="00B30764" w:rsidP="001A08D1">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 xml:space="preserve">המועצה תקבע כללים להכרה חלקית בסכומים ששימשו להפקת תכניות ממומנות ששובצו בשידורי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ובהיקף שעות השידור של תכניות כאמור, לצורך עמידתו של </w:t>
      </w:r>
      <w:r w:rsidRPr="00B03A12">
        <w:rPr>
          <w:rStyle w:val="default"/>
          <w:rFonts w:cs="FrankRuehl" w:hint="cs"/>
          <w:strike/>
          <w:vanish/>
          <w:sz w:val="22"/>
          <w:szCs w:val="22"/>
          <w:shd w:val="clear" w:color="auto" w:fill="FFFF99"/>
          <w:rtl/>
        </w:rPr>
        <w:t>בעל הזיכיון או</w:t>
      </w:r>
      <w:r w:rsidRPr="00B03A12">
        <w:rPr>
          <w:rStyle w:val="default"/>
          <w:rFonts w:cs="FrankRuehl" w:hint="cs"/>
          <w:vanish/>
          <w:sz w:val="22"/>
          <w:szCs w:val="22"/>
          <w:shd w:val="clear" w:color="auto" w:fill="FFFF99"/>
          <w:rtl/>
        </w:rPr>
        <w:t xml:space="preserve"> בעל הרישיון האמור</w:t>
      </w:r>
      <w:r w:rsidRPr="00B03A12">
        <w:rPr>
          <w:rStyle w:val="default"/>
          <w:rFonts w:cs="FrankRuehl" w:hint="cs"/>
          <w:strike/>
          <w:vanish/>
          <w:sz w:val="22"/>
          <w:szCs w:val="22"/>
          <w:shd w:val="clear" w:color="auto" w:fill="FFFF99"/>
          <w:rtl/>
        </w:rPr>
        <w:t>, לפי העניין,</w:t>
      </w:r>
      <w:r w:rsidRPr="00B03A12">
        <w:rPr>
          <w:rStyle w:val="default"/>
          <w:rFonts w:cs="FrankRuehl" w:hint="cs"/>
          <w:vanish/>
          <w:sz w:val="22"/>
          <w:szCs w:val="22"/>
          <w:shd w:val="clear" w:color="auto" w:fill="FFFF99"/>
          <w:rtl/>
        </w:rPr>
        <w:t xml:space="preserve"> במחויבויותיו לפי הוראות סעיף 62ג; ואולם במהלך תקופה של שנתיים שתחילתה במועד שבו מומשו בידי הרשות ערבות או פיקדון שהפקיד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לא יהיה ניתן להכיר בסכומים ששימשו להפקת תכנית ממומנת ששובצה בשידוריו של מי שהפקיד את הערבות או הפיקדון האמורים, ובשעות השידור של התכנית, לצורך עמידה במחויבויותיו לפי הוראות סעיף 62ג.</w:t>
      </w:r>
      <w:bookmarkEnd w:id="212"/>
    </w:p>
    <w:p w:rsidR="002351BE" w:rsidRDefault="002351BE" w:rsidP="00D91874">
      <w:pPr>
        <w:pStyle w:val="P00"/>
        <w:spacing w:before="72"/>
        <w:ind w:left="0" w:right="1134"/>
        <w:rPr>
          <w:rStyle w:val="default"/>
          <w:rFonts w:cs="FrankRuehl" w:hint="cs"/>
          <w:rtl/>
        </w:rPr>
      </w:pPr>
      <w:bookmarkStart w:id="213" w:name="Seif198"/>
      <w:bookmarkEnd w:id="213"/>
      <w:r>
        <w:rPr>
          <w:rFonts w:cs="Miriam"/>
          <w:szCs w:val="32"/>
          <w:rtl/>
          <w:lang w:val="he-IL"/>
        </w:rPr>
        <w:pict>
          <v:shape id="_x0000_s2620" type="#_x0000_t202" style="position:absolute;left:0;text-align:left;margin-left:462pt;margin-top:7.1pt;width:80.25pt;height:50.95pt;z-index:251786240" filled="f" stroked="f">
            <v:textbox style="mso-next-textbox:#_x0000_s2620" inset="1mm,0,1mm,0">
              <w:txbxContent>
                <w:p w:rsidR="007A2133" w:rsidRDefault="007A2133" w:rsidP="002351BE">
                  <w:pPr>
                    <w:spacing w:line="160" w:lineRule="exact"/>
                    <w:jc w:val="left"/>
                    <w:rPr>
                      <w:rFonts w:cs="Miriam" w:hint="cs"/>
                      <w:sz w:val="18"/>
                      <w:szCs w:val="18"/>
                      <w:rtl/>
                    </w:rPr>
                  </w:pPr>
                  <w:r>
                    <w:rPr>
                      <w:rFonts w:cs="Miriam" w:hint="cs"/>
                      <w:sz w:val="18"/>
                      <w:szCs w:val="18"/>
                      <w:rtl/>
                    </w:rPr>
                    <w:t>שימוש בסכומים שהתקבלו בשל שימוש באפיק או בנכסים לא מוחשיים</w:t>
                  </w:r>
                </w:p>
                <w:p w:rsidR="007A2133" w:rsidRDefault="007A2133" w:rsidP="002351BE">
                  <w:pPr>
                    <w:spacing w:line="160" w:lineRule="exact"/>
                    <w:jc w:val="left"/>
                    <w:rPr>
                      <w:rFonts w:cs="Miriam" w:hint="cs"/>
                      <w:sz w:val="18"/>
                      <w:szCs w:val="18"/>
                      <w:rtl/>
                    </w:rPr>
                  </w:pPr>
                  <w:r>
                    <w:rPr>
                      <w:rFonts w:cs="Miriam" w:hint="cs"/>
                      <w:sz w:val="18"/>
                      <w:szCs w:val="18"/>
                      <w:rtl/>
                    </w:rPr>
                    <w:t>(תיקון מס' 33) תשע"א-2011</w:t>
                  </w:r>
                </w:p>
              </w:txbxContent>
            </v:textbox>
          </v:shape>
        </w:pict>
      </w:r>
      <w:r>
        <w:rPr>
          <w:rStyle w:val="default"/>
          <w:rFonts w:cs="Miriam" w:hint="cs"/>
          <w:sz w:val="32"/>
          <w:szCs w:val="32"/>
          <w:rtl/>
        </w:rPr>
        <w:t>62</w:t>
      </w:r>
      <w:r>
        <w:rPr>
          <w:rStyle w:val="default"/>
          <w:rFonts w:cs="FrankRuehl" w:hint="cs"/>
          <w:rtl/>
        </w:rPr>
        <w:t>ו.</w:t>
      </w:r>
      <w:r>
        <w:rPr>
          <w:rStyle w:val="default"/>
          <w:rFonts w:cs="FrankRuehl" w:hint="cs"/>
          <w:rtl/>
        </w:rPr>
        <w:tab/>
        <w:t>(א)</w:t>
      </w:r>
      <w:r>
        <w:rPr>
          <w:rStyle w:val="default"/>
          <w:rFonts w:cs="FrankRuehl" w:hint="cs"/>
          <w:rtl/>
        </w:rPr>
        <w:tab/>
      </w:r>
      <w:r w:rsidR="00D91874">
        <w:rPr>
          <w:rStyle w:val="default"/>
          <w:rFonts w:cs="FrankRuehl" w:hint="cs"/>
          <w:rtl/>
        </w:rPr>
        <w:t xml:space="preserve">בסעיף זה </w:t>
      </w:r>
      <w:r w:rsidR="00D91874">
        <w:rPr>
          <w:rStyle w:val="default"/>
          <w:rFonts w:cs="FrankRuehl"/>
          <w:rtl/>
        </w:rPr>
        <w:t>–</w:t>
      </w:r>
    </w:p>
    <w:p w:rsidR="00D91874" w:rsidRDefault="00D91874" w:rsidP="00D91874">
      <w:pPr>
        <w:pStyle w:val="P00"/>
        <w:spacing w:before="72"/>
        <w:ind w:left="0" w:right="1134"/>
        <w:rPr>
          <w:rStyle w:val="default"/>
          <w:rFonts w:cs="FrankRuehl" w:hint="cs"/>
          <w:rtl/>
        </w:rPr>
      </w:pPr>
      <w:r>
        <w:rPr>
          <w:rStyle w:val="default"/>
          <w:rFonts w:cs="FrankRuehl" w:hint="cs"/>
          <w:rtl/>
        </w:rPr>
        <w:tab/>
        <w:t xml:space="preserve">"רישיון כללי לשידורי כבלים" ו"בעל רישיון לשידורי לוויין" </w:t>
      </w:r>
      <w:r>
        <w:rPr>
          <w:rStyle w:val="default"/>
          <w:rFonts w:cs="FrankRuehl"/>
          <w:rtl/>
        </w:rPr>
        <w:t>–</w:t>
      </w:r>
      <w:r>
        <w:rPr>
          <w:rStyle w:val="default"/>
          <w:rFonts w:cs="FrankRuehl" w:hint="cs"/>
          <w:rtl/>
        </w:rPr>
        <w:t xml:space="preserve"> כהגדרתם בסעיפים 6א ו-6מג לחוק התקשורת, בהתאמה;</w:t>
      </w:r>
    </w:p>
    <w:p w:rsidR="00D91874" w:rsidRDefault="00D91874" w:rsidP="00D91874">
      <w:pPr>
        <w:pStyle w:val="P00"/>
        <w:spacing w:before="72"/>
        <w:ind w:left="0" w:right="1134"/>
        <w:rPr>
          <w:rStyle w:val="default"/>
          <w:rFonts w:cs="FrankRuehl" w:hint="cs"/>
          <w:rtl/>
        </w:rPr>
      </w:pPr>
      <w:r>
        <w:rPr>
          <w:rStyle w:val="default"/>
          <w:rFonts w:cs="FrankRuehl" w:hint="cs"/>
          <w:rtl/>
        </w:rPr>
        <w:tab/>
        <w:t xml:space="preserve">"הפקה מקומית קנויה" </w:t>
      </w:r>
      <w:r>
        <w:rPr>
          <w:rStyle w:val="default"/>
          <w:rFonts w:cs="FrankRuehl"/>
          <w:rtl/>
        </w:rPr>
        <w:t>–</w:t>
      </w:r>
      <w:r>
        <w:rPr>
          <w:rStyle w:val="default"/>
          <w:rFonts w:cs="FrankRuehl" w:hint="cs"/>
          <w:rtl/>
        </w:rPr>
        <w:t xml:space="preserve"> כמפורט להלן, לפי העניין:</w:t>
      </w:r>
    </w:p>
    <w:p w:rsidR="00D91874" w:rsidRDefault="001A08D1" w:rsidP="00136E70">
      <w:pPr>
        <w:pStyle w:val="P00"/>
        <w:spacing w:before="72"/>
        <w:ind w:left="1021" w:right="1134"/>
        <w:rPr>
          <w:rStyle w:val="default"/>
          <w:rFonts w:cs="FrankRuehl" w:hint="cs"/>
          <w:rtl/>
        </w:rPr>
      </w:pPr>
      <w:r>
        <w:rPr>
          <w:rFonts w:cs="FrankRuehl" w:hint="cs"/>
          <w:sz w:val="26"/>
          <w:rtl/>
          <w:lang w:eastAsia="en-US"/>
        </w:rPr>
        <w:pict>
          <v:shape id="_x0000_s2769" type="#_x0000_t202" style="position:absolute;left:0;text-align:left;margin-left:470.25pt;margin-top:7.1pt;width:1in;height:16.8pt;z-index:251850752" filled="f" stroked="f">
            <v:textbox inset="1mm,0,1mm,0">
              <w:txbxContent>
                <w:p w:rsidR="007A2133" w:rsidRDefault="007A2133" w:rsidP="001A08D1">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D91874">
        <w:rPr>
          <w:rStyle w:val="default"/>
          <w:rFonts w:cs="FrankRuehl" w:hint="cs"/>
          <w:rtl/>
        </w:rPr>
        <w:t>(1)</w:t>
      </w:r>
      <w:r w:rsidR="00D91874">
        <w:rPr>
          <w:rStyle w:val="default"/>
          <w:rFonts w:cs="FrankRuehl" w:hint="cs"/>
          <w:rtl/>
        </w:rPr>
        <w:tab/>
      </w:r>
      <w:r w:rsidR="00136E70">
        <w:rPr>
          <w:rStyle w:val="default"/>
          <w:rFonts w:cs="FrankRuehl" w:hint="cs"/>
          <w:rtl/>
        </w:rPr>
        <w:t xml:space="preserve">לעניין בעל זיכיון לשידורי טלוויזיה או בעל רישיון לשידורי טלוויזיה </w:t>
      </w:r>
      <w:r w:rsidR="00136E70">
        <w:rPr>
          <w:rStyle w:val="default"/>
          <w:rFonts w:cs="FrankRuehl"/>
          <w:rtl/>
        </w:rPr>
        <w:t>–</w:t>
      </w:r>
      <w:r w:rsidR="00136E70">
        <w:rPr>
          <w:rStyle w:val="default"/>
          <w:rFonts w:cs="FrankRuehl" w:hint="cs"/>
          <w:rtl/>
        </w:rPr>
        <w:t xml:space="preserve"> הפקה מקומית קנויה כהגדרתה בסעיף 62ה(א), שהיא תכנית סוגה עילית כהגדרתה בתוספת הראשונה, למעט תכנית מיוחדת כאמור בפסקה (3) להגדרה האמורה;</w:t>
      </w:r>
    </w:p>
    <w:p w:rsidR="00136E70" w:rsidRDefault="00136E70" w:rsidP="00136E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בעל רישיון כללי לשידורי כבלים או בעל רישיון לשידורי לוויין </w:t>
      </w:r>
      <w:r>
        <w:rPr>
          <w:rStyle w:val="default"/>
          <w:rFonts w:cs="FrankRuehl"/>
          <w:rtl/>
        </w:rPr>
        <w:t>–</w:t>
      </w:r>
      <w:r>
        <w:rPr>
          <w:rStyle w:val="default"/>
          <w:rFonts w:cs="FrankRuehl" w:hint="cs"/>
          <w:rtl/>
        </w:rPr>
        <w:t xml:space="preserve"> הפקה מקומית קנויה כהגדרתה בסעיף 6א לחוק התקשורת, שהיא סוגה מורכבת כמשמעותה בכללים שנקבעו לפי סעיף 6ה(5) לחוק התקשורת;</w:t>
      </w:r>
    </w:p>
    <w:p w:rsidR="00136E70" w:rsidRDefault="00136E70" w:rsidP="00D91874">
      <w:pPr>
        <w:pStyle w:val="P00"/>
        <w:spacing w:before="72"/>
        <w:ind w:left="0" w:right="1134"/>
        <w:rPr>
          <w:rStyle w:val="default"/>
          <w:rFonts w:cs="FrankRuehl" w:hint="cs"/>
          <w:rtl/>
        </w:rPr>
      </w:pPr>
      <w:r>
        <w:rPr>
          <w:rStyle w:val="default"/>
          <w:rFonts w:cs="FrankRuehl" w:hint="cs"/>
          <w:rtl/>
        </w:rPr>
        <w:tab/>
        <w:t xml:space="preserve">"המועצה לשידורי כבלים ולשידורי לוויין" </w:t>
      </w:r>
      <w:r>
        <w:rPr>
          <w:rStyle w:val="default"/>
          <w:rFonts w:cs="FrankRuehl"/>
          <w:rtl/>
        </w:rPr>
        <w:t>–</w:t>
      </w:r>
      <w:r>
        <w:rPr>
          <w:rStyle w:val="default"/>
          <w:rFonts w:cs="FrankRuehl" w:hint="cs"/>
          <w:rtl/>
        </w:rPr>
        <w:t xml:space="preserve"> כמשמעותה בחוק התקשורת;</w:t>
      </w:r>
    </w:p>
    <w:p w:rsidR="00136E70" w:rsidRDefault="00136E70" w:rsidP="00D91874">
      <w:pPr>
        <w:pStyle w:val="P00"/>
        <w:spacing w:before="72"/>
        <w:ind w:left="0" w:right="1134"/>
        <w:rPr>
          <w:rStyle w:val="default"/>
          <w:rFonts w:cs="FrankRuehl" w:hint="cs"/>
          <w:rtl/>
        </w:rPr>
      </w:pPr>
      <w:r>
        <w:rPr>
          <w:rStyle w:val="default"/>
          <w:rFonts w:cs="FrankRuehl" w:hint="cs"/>
          <w:rtl/>
        </w:rPr>
        <w:tab/>
        <w:t xml:space="preserve">"תכנית ממומנת" </w:t>
      </w:r>
      <w:r>
        <w:rPr>
          <w:rStyle w:val="default"/>
          <w:rFonts w:cs="FrankRuehl"/>
          <w:rtl/>
        </w:rPr>
        <w:t>–</w:t>
      </w:r>
      <w:r>
        <w:rPr>
          <w:rStyle w:val="default"/>
          <w:rFonts w:cs="FrankRuehl" w:hint="cs"/>
          <w:rtl/>
        </w:rPr>
        <w:t xml:space="preserve"> הפקה מקומית קנויה שמומנה מסכומים שקיבל בעל זיכיון לשידורי טלוויזיה, בעל רישיון לשידורי טלוויזיה, בעל רישיון כללי לשידורי כבלים או בעל רישיון לשידורי לוויין לפי הוראות סעיף קטן (ג).</w:t>
      </w:r>
    </w:p>
    <w:p w:rsidR="00136E70" w:rsidRDefault="001A08D1" w:rsidP="00136E70">
      <w:pPr>
        <w:pStyle w:val="P00"/>
        <w:spacing w:before="72"/>
        <w:ind w:left="1021" w:right="1134" w:hanging="1021"/>
        <w:rPr>
          <w:rStyle w:val="default"/>
          <w:rFonts w:cs="FrankRuehl" w:hint="cs"/>
          <w:rtl/>
        </w:rPr>
      </w:pPr>
      <w:r>
        <w:rPr>
          <w:rFonts w:cs="FrankRuehl" w:hint="cs"/>
          <w:sz w:val="26"/>
          <w:rtl/>
          <w:lang w:eastAsia="en-US"/>
        </w:rPr>
        <w:pict>
          <v:shape id="_x0000_s2770" type="#_x0000_t202" style="position:absolute;left:0;text-align:left;margin-left:470.25pt;margin-top:7.1pt;width:1in;height:32.75pt;z-index:251851776" filled="f" stroked="f">
            <v:textbox inset="1mm,0,1mm,0">
              <w:txbxContent>
                <w:p w:rsidR="007A2133" w:rsidRDefault="007A2133" w:rsidP="001A08D1">
                  <w:pPr>
                    <w:spacing w:line="160" w:lineRule="exact"/>
                    <w:jc w:val="left"/>
                    <w:rPr>
                      <w:rFonts w:cs="Miriam"/>
                      <w:sz w:val="18"/>
                      <w:szCs w:val="18"/>
                      <w:rtl/>
                    </w:rPr>
                  </w:pPr>
                  <w:r>
                    <w:rPr>
                      <w:rFonts w:cs="Miriam" w:hint="cs"/>
                      <w:sz w:val="18"/>
                      <w:szCs w:val="18"/>
                      <w:rtl/>
                    </w:rPr>
                    <w:t>(תיקון מס' 34) תשע"א-2011</w:t>
                  </w:r>
                </w:p>
                <w:p w:rsidR="007A2133" w:rsidRDefault="007A2133" w:rsidP="001A08D1">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sidR="00136E70">
        <w:rPr>
          <w:rStyle w:val="default"/>
          <w:rFonts w:cs="FrankRuehl" w:hint="cs"/>
          <w:rtl/>
        </w:rPr>
        <w:tab/>
        <w:t>(ב)</w:t>
      </w:r>
      <w:r w:rsidR="00136E70">
        <w:rPr>
          <w:rStyle w:val="default"/>
          <w:rFonts w:cs="FrankRuehl" w:hint="cs"/>
          <w:rtl/>
        </w:rPr>
        <w:tab/>
        <w:t>(1)</w:t>
      </w:r>
      <w:r w:rsidR="00136E70">
        <w:rPr>
          <w:rStyle w:val="default"/>
          <w:rFonts w:cs="FrankRuehl" w:hint="cs"/>
          <w:rtl/>
        </w:rPr>
        <w:tab/>
        <w:t>סכומים שהתקבלו מתשלומים לפי סעיפים 37ד, 37ה ו-71ה(ח) ישמשו למימון הפקות מקומיות קנויות, שישודרו בשידוריהם של בעל רישיון כללי לשידורי כבלים, בעל רישיון לשידורי לוויין, בעל זיכיון לשידורי טלוויזיה ובעל רישיון לשידורי טלוויזיה, ויחולקו בין הגופים האמורים</w:t>
      </w:r>
      <w:r w:rsidR="00A416A8" w:rsidRPr="00485A95">
        <w:rPr>
          <w:rStyle w:val="default"/>
          <w:rFonts w:cs="FrankRuehl" w:hint="cs"/>
          <w:rtl/>
        </w:rPr>
        <w:t>, ובלבד שלעניין בעל רישיון לשידורי טלוויזיה, הוראות פסקה זו יחולו, לגבי סכומים שהתקבלו עד יום תחילתו של חוק הרשות השנייה לטלוויזיה ורדיו (תיקון מס' 44), התשע"ח-2018, רק על מי שהיה בעל רישיון לשידורי טלוויזיה ערב תחילתו של החוק האמור</w:t>
      </w:r>
      <w:r w:rsidR="00136E70">
        <w:rPr>
          <w:rStyle w:val="default"/>
          <w:rFonts w:cs="FrankRuehl" w:hint="cs"/>
          <w:rtl/>
        </w:rPr>
        <w:t>;</w:t>
      </w:r>
    </w:p>
    <w:p w:rsidR="00136E70" w:rsidRDefault="00136E70" w:rsidP="00136E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חלוקה כאמור בפסקה (1) תיעשה לפי יחס שיורה עליו השר, בהתאם לאמות מידה שיורה עליהן השר מראש, והכל בהסכמת שר האוצר; החלוקה ואמות המידה ייקבעו בשים לב להשלכות סעיף 6כא1 לחוק התקשורת על בעלי רישיון כלליים לשידורי כבלים ובעלי רישיונות לשידורי לוויין ולצורך בקידום היצירה הישראלית;</w:t>
      </w:r>
    </w:p>
    <w:p w:rsidR="00136E70" w:rsidRDefault="00136E70" w:rsidP="00136E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אמות המידה לפי סעיף קטן זה יפורסמו באתר האינטרנט של משרד התקשורת.</w:t>
      </w:r>
    </w:p>
    <w:p w:rsidR="00136E70" w:rsidRDefault="00136E70" w:rsidP="00BF79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סכומים כאמור בסעיף קטן (ב) יופקדו בחשבון נפרד שינהל החש</w:t>
      </w:r>
      <w:r w:rsidR="00BF7917">
        <w:rPr>
          <w:rStyle w:val="default"/>
          <w:rFonts w:cs="FrankRuehl" w:hint="cs"/>
          <w:rtl/>
        </w:rPr>
        <w:t>ב</w:t>
      </w:r>
      <w:r>
        <w:rPr>
          <w:rStyle w:val="default"/>
          <w:rFonts w:cs="FrankRuehl" w:hint="cs"/>
          <w:rtl/>
        </w:rPr>
        <w:t xml:space="preserve"> הכללי במשרד האוצר יועברו על ידו לגופים המפורטים בסעיף קטן (ב) שביקשו לקבל מימון להפקות כאמור באותו סעיף קטן האמור, וכן </w:t>
      </w:r>
      <w:r>
        <w:rPr>
          <w:rStyle w:val="default"/>
          <w:rFonts w:cs="FrankRuehl"/>
          <w:rtl/>
        </w:rPr>
        <w:t>–</w:t>
      </w:r>
    </w:p>
    <w:p w:rsidR="00136E70" w:rsidRDefault="00136E70" w:rsidP="00136E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בעל רישיון כללי לשידורי כבלים או בעל רישיון לשידורי לוויין </w:t>
      </w:r>
      <w:r>
        <w:rPr>
          <w:rStyle w:val="default"/>
          <w:rFonts w:cs="FrankRuehl"/>
          <w:rtl/>
        </w:rPr>
        <w:t>–</w:t>
      </w:r>
      <w:r>
        <w:rPr>
          <w:rStyle w:val="default"/>
          <w:rFonts w:cs="FrankRuehl" w:hint="cs"/>
          <w:rtl/>
        </w:rPr>
        <w:t xml:space="preserve"> המועצה לשידורי כבלים ולשידורי לוויין מצאה כי עמד בכללים שקבעה בדבר התנאים שבהם יצטרך לעמוד לשם קבלת מימון כאמור ובדבר אופן הגשת בקשה למימון הפקות כאמור;</w:t>
      </w:r>
    </w:p>
    <w:p w:rsidR="00136E70" w:rsidRDefault="001A08D1" w:rsidP="00136E70">
      <w:pPr>
        <w:pStyle w:val="P00"/>
        <w:spacing w:before="72"/>
        <w:ind w:left="1021" w:right="1134"/>
        <w:rPr>
          <w:rStyle w:val="default"/>
          <w:rFonts w:cs="FrankRuehl" w:hint="cs"/>
          <w:rtl/>
        </w:rPr>
      </w:pPr>
      <w:r>
        <w:rPr>
          <w:rFonts w:cs="FrankRuehl" w:hint="cs"/>
          <w:sz w:val="26"/>
          <w:rtl/>
          <w:lang w:eastAsia="en-US"/>
        </w:rPr>
        <w:pict>
          <v:shape id="_x0000_s2771" type="#_x0000_t202" style="position:absolute;left:0;text-align:left;margin-left:470.25pt;margin-top:7.1pt;width:1in;height:16.8pt;z-index:251852800" filled="f" stroked="f">
            <v:textbox inset="1mm,0,1mm,0">
              <w:txbxContent>
                <w:p w:rsidR="007A2133" w:rsidRDefault="007A2133" w:rsidP="001A08D1">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136E70">
        <w:rPr>
          <w:rStyle w:val="default"/>
          <w:rFonts w:cs="FrankRuehl" w:hint="cs"/>
          <w:rtl/>
        </w:rPr>
        <w:t>(2)</w:t>
      </w:r>
      <w:r w:rsidR="00136E70">
        <w:rPr>
          <w:rStyle w:val="default"/>
          <w:rFonts w:cs="FrankRuehl" w:hint="cs"/>
          <w:rtl/>
        </w:rPr>
        <w:tab/>
        <w:t xml:space="preserve">לעניין בעל זיכיון לשידורי טלוויזיה או בעל רישיון לשידורי טלוויזיה </w:t>
      </w:r>
      <w:r w:rsidR="00136E70">
        <w:rPr>
          <w:rStyle w:val="default"/>
          <w:rFonts w:cs="FrankRuehl"/>
          <w:rtl/>
        </w:rPr>
        <w:t>–</w:t>
      </w:r>
      <w:r w:rsidR="00136E70">
        <w:rPr>
          <w:rStyle w:val="default"/>
          <w:rFonts w:cs="FrankRuehl" w:hint="cs"/>
          <w:rtl/>
        </w:rPr>
        <w:t xml:space="preserve"> הרשות מצאה כי עמד בכללים שקבעה המועצה בדבר התנאים שבהם יצטרך לעמוד לשם קבלת מימון כאמור ובדבר אופן הגשת בקשה למימון הפקות כאמור.</w:t>
      </w:r>
    </w:p>
    <w:p w:rsidR="00136E70" w:rsidRDefault="00136E70" w:rsidP="00136E70">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בעל רישיון כללי לשידורי כבלים ובעל רישיון לשידורי לוויין ישדרו תכניות ממומנות, בהתאם לכללים שקבעה המועצה לשידורי כבלים ולשידורי לוויין בדבר שיבוץ תכניות כאמור; הסכומים ששימשו להפקת תכניות ממומנות ושעות השידור של תכניות כאמור לא יובאו בחשבון לצורך בחינת עמידתו של בעל רישיון כללי לשידורי כבלים או בעל רישיון לשידורי לוויין במחויבויותיו לפי חוק התקשורת, כללי המועצה לשידורי כבלים ולשידורי לוויין ותנאי הרישיון;</w:t>
      </w:r>
    </w:p>
    <w:p w:rsidR="00136E70" w:rsidRDefault="001A08D1" w:rsidP="00136E70">
      <w:pPr>
        <w:pStyle w:val="P00"/>
        <w:spacing w:before="72"/>
        <w:ind w:left="1021" w:right="1134"/>
        <w:rPr>
          <w:rStyle w:val="default"/>
          <w:rFonts w:cs="FrankRuehl" w:hint="cs"/>
          <w:rtl/>
        </w:rPr>
      </w:pPr>
      <w:r>
        <w:rPr>
          <w:rFonts w:cs="FrankRuehl" w:hint="cs"/>
          <w:sz w:val="26"/>
          <w:rtl/>
          <w:lang w:eastAsia="en-US"/>
        </w:rPr>
        <w:pict>
          <v:shape id="_x0000_s2772" type="#_x0000_t202" style="position:absolute;left:0;text-align:left;margin-left:470.25pt;margin-top:7.1pt;width:1in;height:16.8pt;z-index:251853824" filled="f" stroked="f">
            <v:textbox inset="1mm,0,1mm,0">
              <w:txbxContent>
                <w:p w:rsidR="007A2133" w:rsidRDefault="007A2133" w:rsidP="001A08D1">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136E70">
        <w:rPr>
          <w:rStyle w:val="default"/>
          <w:rFonts w:cs="FrankRuehl" w:hint="cs"/>
          <w:rtl/>
        </w:rPr>
        <w:t>(2)</w:t>
      </w:r>
      <w:r w:rsidR="00136E70">
        <w:rPr>
          <w:rStyle w:val="default"/>
          <w:rFonts w:cs="FrankRuehl" w:hint="cs"/>
          <w:rtl/>
        </w:rPr>
        <w:tab/>
        <w:t>בעל זיכיון לשידורי טלוויזיה ובעל רישיון לשידורי טלוויזיה ישדרו תכניות ממומנות בהתאם לכללים שקבעה המועצה בדבר שיבוץ תכניות כאמור; הסכומים ששימשו להפקת תכניות ממומנות ושעות השידור של תכניות כאמור לא יובאו בחשבון לצורך בחינת עמידתו של בעל זיכיון לשידורי טלוויזיה או בעל רישיון לשידורי טלוויזיה במחויבויותיו לפי חוק זה, כללי המועצה ותנאי הזיכיון או הרישיון, לפי העניין.</w:t>
      </w:r>
    </w:p>
    <w:p w:rsidR="002351BE" w:rsidRPr="00B03A12" w:rsidRDefault="002351BE" w:rsidP="002351BE">
      <w:pPr>
        <w:pStyle w:val="P00"/>
        <w:spacing w:before="0"/>
        <w:ind w:left="0" w:right="1134"/>
        <w:rPr>
          <w:rStyle w:val="default"/>
          <w:rFonts w:cs="FrankRuehl" w:hint="cs"/>
          <w:vanish/>
          <w:color w:val="FF0000"/>
          <w:sz w:val="20"/>
          <w:szCs w:val="20"/>
          <w:shd w:val="clear" w:color="auto" w:fill="FFFF99"/>
          <w:rtl/>
        </w:rPr>
      </w:pPr>
      <w:bookmarkStart w:id="214" w:name="Rov546"/>
      <w:r w:rsidRPr="00B03A12">
        <w:rPr>
          <w:rStyle w:val="default"/>
          <w:rFonts w:cs="FrankRuehl" w:hint="cs"/>
          <w:vanish/>
          <w:color w:val="FF0000"/>
          <w:sz w:val="20"/>
          <w:szCs w:val="20"/>
          <w:shd w:val="clear" w:color="auto" w:fill="FFFF99"/>
          <w:rtl/>
        </w:rPr>
        <w:t>מיום 17.2.2011</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351BE" w:rsidRPr="00B03A12" w:rsidRDefault="002351BE" w:rsidP="002351BE">
      <w:pPr>
        <w:pStyle w:val="P00"/>
        <w:spacing w:before="0"/>
        <w:ind w:left="0" w:right="1134"/>
        <w:rPr>
          <w:rStyle w:val="default"/>
          <w:rFonts w:cs="FrankRuehl" w:hint="cs"/>
          <w:vanish/>
          <w:sz w:val="20"/>
          <w:szCs w:val="20"/>
          <w:shd w:val="clear" w:color="auto" w:fill="FFFF99"/>
          <w:rtl/>
        </w:rPr>
      </w:pPr>
      <w:hyperlink r:id="rId73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316 (</w:t>
      </w:r>
      <w:hyperlink r:id="rId73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351BE" w:rsidRPr="00B03A12" w:rsidRDefault="002351BE" w:rsidP="00136E7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62ו</w:t>
      </w:r>
    </w:p>
    <w:p w:rsidR="001A08D1" w:rsidRPr="00B03A12" w:rsidRDefault="001A08D1" w:rsidP="001A08D1">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3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3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3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3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A08D1" w:rsidRPr="00B03A12" w:rsidRDefault="001A08D1" w:rsidP="001A08D1">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62ו.</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בסעיף זה </w:t>
      </w:r>
      <w:r w:rsidRPr="00B03A12">
        <w:rPr>
          <w:rStyle w:val="default"/>
          <w:rFonts w:cs="FrankRuehl"/>
          <w:vanish/>
          <w:sz w:val="22"/>
          <w:szCs w:val="22"/>
          <w:shd w:val="clear" w:color="auto" w:fill="FFFF99"/>
          <w:rtl/>
        </w:rPr>
        <w:t>–</w:t>
      </w:r>
    </w:p>
    <w:p w:rsidR="001A08D1" w:rsidRPr="00B03A12" w:rsidRDefault="001A08D1" w:rsidP="001A08D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"רישיון כללי לשידורי כבלים" ו"בעל רישיון לשידורי לוויין"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כהגדרתם בסעיפים 6א ו-6מג לחוק התקשורת, בהתאמה;</w:t>
      </w:r>
    </w:p>
    <w:p w:rsidR="001A08D1" w:rsidRPr="00B03A12" w:rsidRDefault="001A08D1" w:rsidP="001A08D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"הפקה מקומית קנויה"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כמפורט להלן, לפי העניין:</w:t>
      </w:r>
    </w:p>
    <w:p w:rsidR="001A08D1" w:rsidRPr="00B03A12" w:rsidRDefault="001A08D1" w:rsidP="001A08D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הפקה מקומית קנויה כהגדרתה בסעיף 62ה(א), שהיא תכנית סוגה עילית כהגדרתה </w:t>
      </w:r>
      <w:r w:rsidRPr="00B03A12">
        <w:rPr>
          <w:rStyle w:val="default"/>
          <w:rFonts w:cs="FrankRuehl" w:hint="cs"/>
          <w:strike/>
          <w:vanish/>
          <w:sz w:val="22"/>
          <w:szCs w:val="22"/>
          <w:shd w:val="clear" w:color="auto" w:fill="FFFF99"/>
          <w:rtl/>
        </w:rPr>
        <w:t>בתוספת הראשונה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בתוספת השנייה</w:t>
      </w:r>
      <w:r w:rsidRPr="00B03A12">
        <w:rPr>
          <w:rStyle w:val="default"/>
          <w:rFonts w:cs="FrankRuehl" w:hint="cs"/>
          <w:vanish/>
          <w:sz w:val="22"/>
          <w:szCs w:val="22"/>
          <w:shd w:val="clear" w:color="auto" w:fill="FFFF99"/>
          <w:rtl/>
        </w:rPr>
        <w:t>, למעט תכנית מיוחדת כאמור בפסקה (3) להגדרה האמורה;</w:t>
      </w:r>
    </w:p>
    <w:p w:rsidR="001A08D1" w:rsidRPr="00B03A12" w:rsidRDefault="001A08D1" w:rsidP="001A08D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בעל רישיון כללי לשידורי כבלים או בעל רישיון לשידורי לוויין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הפקה מקומית קנויה כהגדרתה בסעיף 6א לחוק התקשורת, שהיא סוגה מורכבת כמשמעותה בכללים שנקבעו לפי סעיף 6ה(5) לחוק התקשורת;</w:t>
      </w:r>
    </w:p>
    <w:p w:rsidR="001A08D1" w:rsidRPr="00B03A12" w:rsidRDefault="001A08D1" w:rsidP="001A08D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"המועצה לשידורי כבלים ולשידורי לוויין"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כמשמעותה בחוק התקשורת;</w:t>
      </w:r>
    </w:p>
    <w:p w:rsidR="001A08D1" w:rsidRPr="00B03A12" w:rsidRDefault="001A08D1" w:rsidP="001A08D1">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"תכנית ממומנת"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הפקה מקומית קנויה שמומנה מסכומים שקיבל בעל זיכיון לשידורי טלוויזיה, בעל רישיון לשידורי טלוויזיה, בעל רישיון כללי לשידורי כבלים או בעל רישיון לשידורי לוויין לפי הוראות סעיף קטן (ג).</w:t>
      </w:r>
    </w:p>
    <w:p w:rsidR="001A08D1" w:rsidRPr="00B03A12" w:rsidRDefault="001A08D1" w:rsidP="001A08D1">
      <w:pPr>
        <w:pStyle w:val="P00"/>
        <w:spacing w:before="0"/>
        <w:ind w:left="1021" w:right="1134" w:hanging="1021"/>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סכומים שהתקבלו מתשלומים לפי סעיפים 37ד, 37ה ו-71ה(ח) ישמשו למימון הפקות מקומיות קנויות, שישודרו בשידוריהם של בעל רישיון כללי לשידורי כבלים, בעל רישיון לשידורי לוויין</w:t>
      </w:r>
      <w:r w:rsidRPr="00B03A12">
        <w:rPr>
          <w:rStyle w:val="default"/>
          <w:rFonts w:cs="FrankRuehl" w:hint="cs"/>
          <w:strike/>
          <w:vanish/>
          <w:sz w:val="22"/>
          <w:szCs w:val="22"/>
          <w:shd w:val="clear" w:color="auto" w:fill="FFFF99"/>
          <w:rtl/>
        </w:rPr>
        <w:t>, בעל זיכיון לשידורי טלוויזיה</w:t>
      </w:r>
      <w:r w:rsidRPr="00B03A12">
        <w:rPr>
          <w:rStyle w:val="default"/>
          <w:rFonts w:cs="FrankRuehl" w:hint="cs"/>
          <w:vanish/>
          <w:sz w:val="22"/>
          <w:szCs w:val="22"/>
          <w:shd w:val="clear" w:color="auto" w:fill="FFFF99"/>
          <w:rtl/>
        </w:rPr>
        <w:t xml:space="preserve"> ובעל רישיון לשידורי טלוויזיה, ויחולקו בין הגופים האמורים;</w:t>
      </w:r>
    </w:p>
    <w:p w:rsidR="001A08D1" w:rsidRPr="00B03A12" w:rsidRDefault="001A08D1" w:rsidP="001A08D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חלוקה כאמור בפסקה (1) תיעשה לפי יחס שיורה עליו השר, בהתאם לאמות מידה שיורה עליהן השר מראש, והכל בהסכמת שר האוצר; החלוקה ואמות המידה ייקבעו בשים לב להשלכות סעיף 6כא1 לחוק התקשורת על בעלי רישיון כלליים לשידורי כבלים ובעלי רישיונות לשידורי לוויין ולצורך בקידום היצירה הישראלית;</w:t>
      </w:r>
    </w:p>
    <w:p w:rsidR="001A08D1" w:rsidRPr="00B03A12" w:rsidRDefault="001A08D1" w:rsidP="001A08D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אמות המידה לפי סעיף קטן זה יפורסמו באתר האינטרנט של משרד התקשורת.</w:t>
      </w:r>
    </w:p>
    <w:p w:rsidR="001A08D1" w:rsidRPr="00B03A12" w:rsidRDefault="001A08D1" w:rsidP="00BF791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סכומים כאמור בסעיף קטן (ב) יופקדו בחשבון נפרד שינהל החש</w:t>
      </w:r>
      <w:r w:rsidR="00BF7917"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 xml:space="preserve"> הכללי במשרד האוצר יועברו על ידו לגופים המפורטים בסעיף קטן (ב) שביקשו לקבל מימון להפקות כאמור באותו סעיף קטן האמור, וכן </w:t>
      </w:r>
      <w:r w:rsidRPr="00B03A12">
        <w:rPr>
          <w:rStyle w:val="default"/>
          <w:rFonts w:cs="FrankRuehl"/>
          <w:vanish/>
          <w:sz w:val="22"/>
          <w:szCs w:val="22"/>
          <w:shd w:val="clear" w:color="auto" w:fill="FFFF99"/>
          <w:rtl/>
        </w:rPr>
        <w:t>–</w:t>
      </w:r>
    </w:p>
    <w:p w:rsidR="001A08D1" w:rsidRPr="00B03A12" w:rsidRDefault="001A08D1" w:rsidP="001A08D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בעל רישיון כללי לשידורי כבלים או בעל רישיון לשידורי לוויין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המועצה לשידורי כבלים ולשידורי לוויין מצאה כי עמד בכללים שקבעה בדבר התנאים שבהם יצטרך לעמוד לשם קבלת מימון כאמור ובדבר אופן הגשת בקשה למימון הפקות כאמור;</w:t>
      </w:r>
    </w:p>
    <w:p w:rsidR="001A08D1" w:rsidRPr="00B03A12" w:rsidRDefault="001A08D1" w:rsidP="001A08D1">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הרשות מצאה כי עמד בכללים שקבעה המועצה בדבר התנאים שבהם יצטרך לעמוד לשם קבלת מימון כאמור ובדבר אופן הגשת בקשה למימון הפקות כאמור.</w:t>
      </w:r>
    </w:p>
    <w:p w:rsidR="001A08D1" w:rsidRPr="00B03A12" w:rsidRDefault="001A08D1" w:rsidP="001A08D1">
      <w:pPr>
        <w:pStyle w:val="P00"/>
        <w:spacing w:before="0"/>
        <w:ind w:left="1021" w:right="1134" w:hanging="1021"/>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בעל רישיון כללי לשידורי כבלים ובעל רישיון לשידורי לוויין ישדרו תכניות ממומנות, בהתאם לכללים שקבעה המועצה לשידורי כבלים ולשידורי לוויין בדבר שיבוץ תכניות כאמור; הסכומים ששימשו להפקת תכניות ממומנות ושעות השידור של תכניות כאמור לא יובאו בחשבון לצורך בחינת עמידתו של בעל רישיון כללי לשידורי כבלים או בעל רישיון לשידורי לוויין במחויבויותיו לפי חוק התקשורת, כללי המועצה לשידורי כבלים ולשידורי לוויין ותנאי הרישיון;</w:t>
      </w:r>
    </w:p>
    <w:p w:rsidR="001A08D1" w:rsidRPr="00B03A12" w:rsidRDefault="001A08D1" w:rsidP="001A08D1">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 זיכיון לשידורי טלוויזיה ובעל רישיון לשידורי טלוויזיה ישדרו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רישיון לשידורי טלוויזיה ישדר</w:t>
      </w:r>
      <w:r w:rsidRPr="00B03A12">
        <w:rPr>
          <w:rStyle w:val="default"/>
          <w:rFonts w:cs="FrankRuehl" w:hint="cs"/>
          <w:vanish/>
          <w:sz w:val="22"/>
          <w:szCs w:val="22"/>
          <w:shd w:val="clear" w:color="auto" w:fill="FFFF99"/>
          <w:rtl/>
        </w:rPr>
        <w:t xml:space="preserve"> תכניות ממומנות בהתאם לכללים שקבעה המועצה בדבר שיבוץ תכניות כאמור; הסכומים ששימשו להפקת תכניות ממומנות ושעות השידור של תכניות כאמור לא יובאו בחשבון לצורך בחינת עמידתו של </w:t>
      </w:r>
      <w:r w:rsidRPr="00B03A12">
        <w:rPr>
          <w:rStyle w:val="default"/>
          <w:rFonts w:cs="FrankRuehl" w:hint="cs"/>
          <w:strike/>
          <w:vanish/>
          <w:sz w:val="22"/>
          <w:szCs w:val="22"/>
          <w:shd w:val="clear" w:color="auto" w:fill="FFFF99"/>
          <w:rtl/>
        </w:rPr>
        <w:t>בעל זיכיון לשידורי טלוויזיה או</w:t>
      </w:r>
      <w:r w:rsidRPr="00B03A12">
        <w:rPr>
          <w:rStyle w:val="default"/>
          <w:rFonts w:cs="FrankRuehl" w:hint="cs"/>
          <w:vanish/>
          <w:sz w:val="22"/>
          <w:szCs w:val="22"/>
          <w:shd w:val="clear" w:color="auto" w:fill="FFFF99"/>
          <w:rtl/>
        </w:rPr>
        <w:t xml:space="preserve"> בעל רישיון לשידורי טלוויזיה במחויבויותיו לפי חוק זה, כללי המועצה </w:t>
      </w:r>
      <w:r w:rsidRPr="00B03A12">
        <w:rPr>
          <w:rStyle w:val="default"/>
          <w:rFonts w:cs="FrankRuehl" w:hint="cs"/>
          <w:strike/>
          <w:vanish/>
          <w:sz w:val="22"/>
          <w:szCs w:val="22"/>
          <w:shd w:val="clear" w:color="auto" w:fill="FFFF99"/>
          <w:rtl/>
        </w:rPr>
        <w:t>ותנאי הזיכיון או הרישיון, לפי העניין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ותנאי הרישיון</w:t>
      </w:r>
      <w:r w:rsidRPr="00B03A12">
        <w:rPr>
          <w:rStyle w:val="default"/>
          <w:rFonts w:cs="FrankRuehl" w:hint="cs"/>
          <w:vanish/>
          <w:sz w:val="22"/>
          <w:szCs w:val="22"/>
          <w:shd w:val="clear" w:color="auto" w:fill="FFFF99"/>
          <w:rtl/>
        </w:rPr>
        <w:t>.</w:t>
      </w:r>
    </w:p>
    <w:p w:rsidR="00684321" w:rsidRPr="00B03A12" w:rsidRDefault="00684321" w:rsidP="00684321">
      <w:pPr>
        <w:pStyle w:val="P00"/>
        <w:spacing w:before="0"/>
        <w:ind w:left="0" w:right="1134"/>
        <w:rPr>
          <w:rStyle w:val="default"/>
          <w:rFonts w:cs="FrankRuehl"/>
          <w:vanish/>
          <w:sz w:val="20"/>
          <w:szCs w:val="20"/>
          <w:shd w:val="clear" w:color="auto" w:fill="FFFF99"/>
          <w:rtl/>
        </w:rPr>
      </w:pPr>
    </w:p>
    <w:p w:rsidR="00684321" w:rsidRPr="00B03A12" w:rsidRDefault="00684321" w:rsidP="00684321">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684321" w:rsidRPr="00B03A12" w:rsidRDefault="00684321" w:rsidP="00684321">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684321" w:rsidRPr="00B03A12" w:rsidRDefault="00684321" w:rsidP="00684321">
      <w:pPr>
        <w:pStyle w:val="P00"/>
        <w:spacing w:before="0"/>
        <w:ind w:left="0" w:right="1134"/>
        <w:rPr>
          <w:rStyle w:val="default"/>
          <w:rFonts w:cs="FrankRuehl"/>
          <w:vanish/>
          <w:sz w:val="20"/>
          <w:szCs w:val="20"/>
          <w:shd w:val="clear" w:color="auto" w:fill="FFFF99"/>
          <w:rtl/>
        </w:rPr>
      </w:pPr>
      <w:hyperlink r:id="rId737"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738"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684321" w:rsidRPr="00485A95" w:rsidRDefault="00684321" w:rsidP="00485A95">
      <w:pPr>
        <w:pStyle w:val="P00"/>
        <w:ind w:left="1021" w:right="1134" w:hanging="1021"/>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סכומים שהתקבלו מתשלומים לפי סעיפים 37ד, 37ה ו-71ה(ח) ישמשו למימון הפקות מקומיות קנויות, שישודרו בשידוריהם של בעל רישיון כללי לשידורי כבלים, בעל רישיון לשידורי לוויין, בעל זיכיון לשידורי טלוויזיה ובעל רישיון לשידורי טלוויזיה, ויחולקו בין הגופים האמורים</w:t>
      </w:r>
      <w:r w:rsidRPr="00B03A12">
        <w:rPr>
          <w:rStyle w:val="default"/>
          <w:rFonts w:cs="FrankRuehl" w:hint="cs"/>
          <w:vanish/>
          <w:sz w:val="22"/>
          <w:szCs w:val="22"/>
          <w:u w:val="single"/>
          <w:shd w:val="clear" w:color="auto" w:fill="FFFF99"/>
          <w:rtl/>
        </w:rPr>
        <w:t>, ובלבד שלעניין בעל רישיון לשידורי טלוויזיה, הוראות פסקה זו יחולו, לגבי סכומים שהתקבלו עד יום תחילתו של חוק הרשות השנייה לטלוויזיה ורדיו (תיקון מס' 44), התשע"ח-2018, רק על מי שהיה בעל רישיון לשידורי טלוויזיה ערב תחילתו של החוק האמור</w:t>
      </w:r>
      <w:r w:rsidRPr="00B03A12">
        <w:rPr>
          <w:rStyle w:val="default"/>
          <w:rFonts w:cs="FrankRuehl" w:hint="cs"/>
          <w:vanish/>
          <w:sz w:val="22"/>
          <w:szCs w:val="22"/>
          <w:shd w:val="clear" w:color="auto" w:fill="FFFF99"/>
          <w:rtl/>
        </w:rPr>
        <w:t>;</w:t>
      </w:r>
      <w:bookmarkEnd w:id="214"/>
    </w:p>
    <w:p w:rsidR="006752FA" w:rsidRDefault="006752FA">
      <w:pPr>
        <w:pStyle w:val="header-2"/>
        <w:ind w:left="0" w:right="1134"/>
        <w:rPr>
          <w:rFonts w:cs="Miriam"/>
          <w:rtl/>
        </w:rPr>
      </w:pPr>
      <w:bookmarkStart w:id="215" w:name="hed215"/>
      <w:bookmarkEnd w:id="215"/>
      <w:r>
        <w:rPr>
          <w:rFonts w:cs="Miriam"/>
          <w:rtl/>
        </w:rPr>
        <w:t>ס</w:t>
      </w:r>
      <w:r>
        <w:rPr>
          <w:rFonts w:cs="Miriam" w:hint="cs"/>
          <w:rtl/>
        </w:rPr>
        <w:t>י</w:t>
      </w:r>
      <w:r>
        <w:rPr>
          <w:rFonts w:cs="Miriam"/>
          <w:rtl/>
        </w:rPr>
        <w:t>מ</w:t>
      </w:r>
      <w:r>
        <w:rPr>
          <w:rFonts w:cs="Miriam" w:hint="cs"/>
          <w:rtl/>
        </w:rPr>
        <w:t>ן</w:t>
      </w:r>
      <w:r>
        <w:rPr>
          <w:rFonts w:cs="Miriam"/>
          <w:rtl/>
        </w:rPr>
        <w:t xml:space="preserve"> ד</w:t>
      </w:r>
      <w:r>
        <w:rPr>
          <w:rFonts w:cs="Miriam" w:hint="cs"/>
          <w:rtl/>
        </w:rPr>
        <w:t xml:space="preserve">': </w:t>
      </w:r>
      <w:r>
        <w:rPr>
          <w:rFonts w:cs="Miriam"/>
          <w:rtl/>
        </w:rPr>
        <w:t>שי</w:t>
      </w:r>
      <w:r>
        <w:rPr>
          <w:rFonts w:cs="Miriam" w:hint="cs"/>
          <w:rtl/>
        </w:rPr>
        <w:t>דורי חדשות בטלויזיה וחברת החדשות</w:t>
      </w:r>
    </w:p>
    <w:p w:rsidR="006752FA" w:rsidRDefault="006752FA">
      <w:pPr>
        <w:pStyle w:val="P00"/>
        <w:spacing w:before="72"/>
        <w:ind w:left="0" w:right="1134"/>
        <w:rPr>
          <w:rStyle w:val="default"/>
          <w:rFonts w:cs="FrankRuehl"/>
          <w:rtl/>
        </w:rPr>
      </w:pPr>
      <w:bookmarkStart w:id="216" w:name="Seif114"/>
      <w:bookmarkEnd w:id="216"/>
      <w:r>
        <w:rPr>
          <w:lang w:val="he-IL"/>
        </w:rPr>
        <w:pict>
          <v:rect id="_x0000_s2171" style="position:absolute;left:0;text-align:left;margin-left:464.5pt;margin-top:8.05pt;width:75.05pt;height:30pt;z-index:251545600" o:allowincell="f" filled="f" stroked="f" strokecolor="lime" strokeweight=".25pt">
            <v:textbox style="mso-next-textbox:#_x0000_s2171" inset="0,0,0,0">
              <w:txbxContent>
                <w:p w:rsidR="007A2133" w:rsidRDefault="007A2133">
                  <w:pPr>
                    <w:spacing w:line="160" w:lineRule="exact"/>
                    <w:jc w:val="left"/>
                    <w:rPr>
                      <w:rFonts w:cs="Miriam" w:hint="cs"/>
                      <w:sz w:val="18"/>
                      <w:szCs w:val="18"/>
                      <w:rtl/>
                    </w:rPr>
                  </w:pP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ו</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חדשות</w:t>
                  </w:r>
                </w:p>
                <w:p w:rsidR="007A2133" w:rsidRDefault="007A2133">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חדשו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מסגרת שי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ט</w:t>
      </w:r>
      <w:r>
        <w:rPr>
          <w:rStyle w:val="default"/>
          <w:rFonts w:cs="FrankRuehl" w:hint="cs"/>
          <w:rtl/>
        </w:rPr>
        <w:t>לוויזיה לפי חוק זה יהיו בהתאם להוראות סימן זה בלבד.</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 xml:space="preserve">ה </w:t>
      </w:r>
      <w:r>
        <w:rPr>
          <w:rStyle w:val="default"/>
          <w:rFonts w:cs="FrankRuehl" w:hint="cs"/>
          <w:rtl/>
        </w:rPr>
        <w:t>תקב</w:t>
      </w:r>
      <w:r>
        <w:rPr>
          <w:rStyle w:val="default"/>
          <w:rFonts w:cs="FrankRuehl"/>
          <w:rtl/>
        </w:rPr>
        <w:t>ע</w:t>
      </w:r>
      <w:r>
        <w:rPr>
          <w:rStyle w:val="default"/>
          <w:rFonts w:cs="FrankRuehl" w:hint="cs"/>
          <w:rtl/>
        </w:rPr>
        <w:t xml:space="preserve"> את המועדים של שידורי החדשות ואורכם.</w:t>
      </w:r>
    </w:p>
    <w:p w:rsidR="006752FA" w:rsidRDefault="00A17467" w:rsidP="00A17467">
      <w:pPr>
        <w:pStyle w:val="P00"/>
        <w:spacing w:before="72"/>
        <w:ind w:left="0" w:right="1134"/>
        <w:rPr>
          <w:rStyle w:val="default"/>
          <w:rFonts w:cs="FrankRuehl"/>
          <w:rtl/>
        </w:rPr>
      </w:pPr>
      <w:r>
        <w:rPr>
          <w:rFonts w:cs="FrankRuehl"/>
          <w:rtl/>
          <w:lang w:val="he-IL"/>
        </w:rPr>
        <w:pict>
          <v:shape id="_x0000_s3045" type="#_x0000_t202" style="position:absolute;left:0;text-align:left;margin-left:470.25pt;margin-top:7.9pt;width:1in;height:19pt;z-index:251926528" filled="f" stroked="f">
            <v:textbox inset="1mm,0,1mm,0">
              <w:txbxContent>
                <w:p w:rsidR="00A17467" w:rsidRDefault="00A17467" w:rsidP="00A17467">
                  <w:pPr>
                    <w:spacing w:line="160" w:lineRule="exact"/>
                    <w:jc w:val="left"/>
                    <w:rPr>
                      <w:rFonts w:cs="Miriam" w:hint="cs"/>
                      <w:noProof/>
                      <w:sz w:val="18"/>
                      <w:szCs w:val="18"/>
                      <w:rtl/>
                    </w:rPr>
                  </w:pPr>
                  <w:r>
                    <w:rPr>
                      <w:rFonts w:cs="Miriam" w:hint="cs"/>
                      <w:sz w:val="18"/>
                      <w:szCs w:val="18"/>
                      <w:rtl/>
                    </w:rPr>
                    <w:t>(תיקון מס' 45) תשע"ח-2018</w:t>
                  </w:r>
                </w:p>
              </w:txbxContent>
            </v:textbox>
          </v:shape>
        </w:pict>
      </w:r>
      <w:r>
        <w:rPr>
          <w:rFonts w:cs="FrankRuehl"/>
          <w:sz w:val="26"/>
          <w:rtl/>
        </w:rPr>
        <w:tab/>
      </w:r>
      <w:r>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sidRPr="00A17467">
        <w:rPr>
          <w:rStyle w:val="default"/>
          <w:rFonts w:cs="FrankRuehl" w:hint="cs"/>
          <w:rtl/>
        </w:rPr>
        <w:t xml:space="preserve">המועצה רשאית לקבוע כי </w:t>
      </w:r>
      <w:r w:rsidR="006752FA">
        <w:rPr>
          <w:rStyle w:val="default"/>
          <w:rFonts w:cs="FrankRuehl" w:hint="cs"/>
          <w:rtl/>
        </w:rPr>
        <w:t>ש</w:t>
      </w:r>
      <w:r w:rsidR="006752FA">
        <w:rPr>
          <w:rStyle w:val="default"/>
          <w:rFonts w:cs="FrankRuehl"/>
          <w:rtl/>
        </w:rPr>
        <w:t>י</w:t>
      </w:r>
      <w:r w:rsidR="006752FA">
        <w:rPr>
          <w:rStyle w:val="default"/>
          <w:rFonts w:cs="FrankRuehl" w:hint="cs"/>
          <w:rtl/>
        </w:rPr>
        <w:t>ד</w:t>
      </w:r>
      <w:r w:rsidR="006752FA">
        <w:rPr>
          <w:rStyle w:val="default"/>
          <w:rFonts w:cs="FrankRuehl"/>
          <w:rtl/>
        </w:rPr>
        <w:t>ו</w:t>
      </w:r>
      <w:r w:rsidR="006752FA">
        <w:rPr>
          <w:rStyle w:val="default"/>
          <w:rFonts w:cs="FrankRuehl" w:hint="cs"/>
          <w:rtl/>
        </w:rPr>
        <w:t>ר</w:t>
      </w:r>
      <w:r w:rsidR="006752FA">
        <w:rPr>
          <w:rStyle w:val="default"/>
          <w:rFonts w:cs="FrankRuehl"/>
          <w:rtl/>
        </w:rPr>
        <w:t>י</w:t>
      </w:r>
      <w:r w:rsidR="006752FA">
        <w:rPr>
          <w:rStyle w:val="default"/>
          <w:rFonts w:cs="FrankRuehl" w:hint="cs"/>
          <w:rtl/>
        </w:rPr>
        <w:t xml:space="preserve"> חדשות יהיו בנוסף לעברית, גם בערבית ובשפות אחרות, הכל כפי </w:t>
      </w:r>
      <w:r>
        <w:rPr>
          <w:rStyle w:val="default"/>
          <w:rFonts w:cs="FrankRuehl" w:hint="cs"/>
          <w:rtl/>
        </w:rPr>
        <w:t>שתקבע</w:t>
      </w:r>
      <w:r w:rsidR="006752FA">
        <w:rPr>
          <w:rStyle w:val="default"/>
          <w:rFonts w:cs="FrankRuehl" w:hint="cs"/>
          <w:rtl/>
        </w:rPr>
        <w:t>.</w:t>
      </w:r>
    </w:p>
    <w:p w:rsidR="006752FA" w:rsidRDefault="006752FA" w:rsidP="00360AF9">
      <w:pPr>
        <w:pStyle w:val="P00"/>
        <w:spacing w:before="72"/>
        <w:ind w:left="0" w:right="1134"/>
        <w:rPr>
          <w:rStyle w:val="default"/>
          <w:rFonts w:cs="FrankRuehl" w:hint="cs"/>
          <w:rtl/>
        </w:rPr>
      </w:pPr>
      <w:r>
        <w:rPr>
          <w:rFonts w:cs="FrankRuehl"/>
          <w:rtl/>
          <w:lang w:val="he-IL"/>
        </w:rPr>
        <w:pict>
          <v:shape id="_x0000_s2462" type="#_x0000_t202" style="position:absolute;left:0;text-align:left;margin-left:470.25pt;margin-top:7.9pt;width:1in;height:85.2pt;z-index:25169817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29) תשס"ח-2008</w:t>
                  </w:r>
                </w:p>
                <w:p w:rsidR="007A2133" w:rsidRDefault="007A2133">
                  <w:pPr>
                    <w:spacing w:line="160" w:lineRule="exact"/>
                    <w:jc w:val="left"/>
                    <w:rPr>
                      <w:rFonts w:cs="Miriam" w:hint="cs"/>
                      <w:noProof/>
                      <w:sz w:val="18"/>
                      <w:szCs w:val="18"/>
                      <w:rtl/>
                    </w:rPr>
                  </w:pPr>
                  <w:r>
                    <w:rPr>
                      <w:rFonts w:cs="Miriam" w:hint="cs"/>
                      <w:sz w:val="18"/>
                      <w:szCs w:val="18"/>
                      <w:rtl/>
                    </w:rPr>
                    <w:t>(תיקון מס' 32) תש"ע-2010</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35) תשע"ב-2012</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חברת החדשות</w:t>
      </w:r>
      <w:r w:rsidR="00136E70">
        <w:rPr>
          <w:rStyle w:val="default"/>
          <w:rFonts w:cs="FrankRuehl" w:hint="cs"/>
          <w:rtl/>
        </w:rPr>
        <w:t xml:space="preserve"> </w:t>
      </w:r>
      <w:r w:rsidR="00136E70" w:rsidRPr="00136E70">
        <w:rPr>
          <w:rStyle w:val="default"/>
          <w:rFonts w:cs="FrankRuehl" w:hint="cs"/>
          <w:rtl/>
        </w:rPr>
        <w:t xml:space="preserve">שמשדרת את שידורי החדשות של </w:t>
      </w:r>
      <w:r w:rsidR="00360AF9" w:rsidRPr="00360AF9">
        <w:rPr>
          <w:rStyle w:val="default"/>
          <w:rFonts w:cs="FrankRuehl" w:hint="cs"/>
          <w:rtl/>
        </w:rPr>
        <w:t>בעל זיכיון לשידורי טלוויזיה, לעניין חוק זה, כדין</w:t>
      </w:r>
      <w:r>
        <w:rPr>
          <w:rStyle w:val="default"/>
          <w:rFonts w:cs="FrankRuehl" w:hint="cs"/>
          <w:rtl/>
        </w:rPr>
        <w:t xml:space="preserve"> כל בעל זכיון אחר לשי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י טלויזי</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ע</w:t>
      </w:r>
      <w:r>
        <w:rPr>
          <w:rStyle w:val="default"/>
          <w:rFonts w:cs="FrankRuehl" w:hint="cs"/>
          <w:rtl/>
        </w:rPr>
        <w:t>ט</w:t>
      </w:r>
      <w:r>
        <w:rPr>
          <w:rStyle w:val="default"/>
          <w:rFonts w:cs="FrankRuehl"/>
          <w:rtl/>
        </w:rPr>
        <w:t xml:space="preserve"> </w:t>
      </w:r>
      <w:r>
        <w:rPr>
          <w:rStyle w:val="default"/>
          <w:rFonts w:cs="FrankRuehl" w:hint="cs"/>
          <w:rtl/>
        </w:rPr>
        <w:t>לענין סעיפים 34, 35, 37, 54</w:t>
      </w:r>
      <w:r w:rsidR="0006500B">
        <w:rPr>
          <w:rStyle w:val="default"/>
          <w:rFonts w:cs="FrankRuehl" w:hint="cs"/>
          <w:rtl/>
        </w:rPr>
        <w:t>,</w:t>
      </w:r>
      <w:r>
        <w:rPr>
          <w:rStyle w:val="default"/>
          <w:rFonts w:cs="FrankRuehl" w:hint="cs"/>
          <w:rtl/>
        </w:rPr>
        <w:t xml:space="preserve"> 60</w:t>
      </w:r>
      <w:r w:rsidR="0006500B">
        <w:rPr>
          <w:rStyle w:val="default"/>
          <w:rFonts w:cs="FrankRuehl" w:hint="cs"/>
          <w:rtl/>
        </w:rPr>
        <w:t>,</w:t>
      </w:r>
      <w:r w:rsidR="00136E70">
        <w:rPr>
          <w:rStyle w:val="default"/>
          <w:rFonts w:cs="FrankRuehl" w:hint="cs"/>
          <w:rtl/>
        </w:rPr>
        <w:t xml:space="preserve"> </w:t>
      </w:r>
      <w:r w:rsidR="00136E70" w:rsidRPr="00136E70">
        <w:rPr>
          <w:rStyle w:val="default"/>
          <w:rFonts w:cs="FrankRuehl" w:hint="cs"/>
          <w:rtl/>
        </w:rPr>
        <w:t>71ד, 71ה,</w:t>
      </w:r>
      <w:r w:rsidR="0006500B">
        <w:rPr>
          <w:rStyle w:val="default"/>
          <w:rFonts w:cs="FrankRuehl" w:hint="cs"/>
          <w:rtl/>
        </w:rPr>
        <w:t xml:space="preserve"> 102א1 ו-102א2</w:t>
      </w:r>
      <w:r>
        <w:rPr>
          <w:rStyle w:val="default"/>
          <w:rFonts w:cs="FrankRuehl" w:hint="cs"/>
          <w:rtl/>
        </w:rPr>
        <w:t>.</w:t>
      </w:r>
    </w:p>
    <w:p w:rsidR="0006500B" w:rsidRPr="00B03A12" w:rsidRDefault="0006500B" w:rsidP="0006500B">
      <w:pPr>
        <w:pStyle w:val="P00"/>
        <w:spacing w:before="0"/>
        <w:ind w:left="0" w:right="1134"/>
        <w:rPr>
          <w:rStyle w:val="default"/>
          <w:rFonts w:cs="FrankRuehl" w:hint="cs"/>
          <w:vanish/>
          <w:color w:val="FF0000"/>
          <w:sz w:val="20"/>
          <w:szCs w:val="20"/>
          <w:shd w:val="clear" w:color="auto" w:fill="FFFF99"/>
          <w:rtl/>
        </w:rPr>
      </w:pPr>
      <w:bookmarkStart w:id="217" w:name="Rov572"/>
      <w:r w:rsidRPr="00B03A12">
        <w:rPr>
          <w:rStyle w:val="default"/>
          <w:rFonts w:cs="FrankRuehl" w:hint="cs"/>
          <w:vanish/>
          <w:color w:val="FF0000"/>
          <w:sz w:val="20"/>
          <w:szCs w:val="20"/>
          <w:shd w:val="clear" w:color="auto" w:fill="FFFF99"/>
          <w:rtl/>
        </w:rPr>
        <w:t>מיום 4.4.2000</w:t>
      </w:r>
    </w:p>
    <w:p w:rsidR="0006500B" w:rsidRPr="00B03A12" w:rsidRDefault="0006500B" w:rsidP="0006500B">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hyperlink r:id="rId739"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740"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06500B" w:rsidRPr="00B03A12" w:rsidRDefault="0006500B" w:rsidP="0006500B">
      <w:pPr>
        <w:pStyle w:val="P00"/>
        <w:ind w:left="0" w:right="1134"/>
        <w:rPr>
          <w:rStyle w:val="default"/>
          <w:rFonts w:cs="Miriam" w:hint="cs"/>
          <w:vanish/>
          <w:sz w:val="16"/>
          <w:szCs w:val="16"/>
          <w:u w:val="single"/>
          <w:shd w:val="clear" w:color="auto" w:fill="FFFF99"/>
          <w:rtl/>
        </w:rPr>
      </w:pPr>
      <w:r w:rsidRPr="00B03A12">
        <w:rPr>
          <w:rStyle w:val="default"/>
          <w:rFonts w:cs="Miriam" w:hint="cs"/>
          <w:strike/>
          <w:vanish/>
          <w:sz w:val="16"/>
          <w:szCs w:val="16"/>
          <w:shd w:val="clear" w:color="auto" w:fill="FFFF99"/>
          <w:rtl/>
        </w:rPr>
        <w:t>זכיון לשידורי חדשות</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שידורי חדשות</w:t>
      </w:r>
    </w:p>
    <w:p w:rsidR="0006500B" w:rsidRPr="00B03A12" w:rsidRDefault="0006500B" w:rsidP="0006500B">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 xml:space="preserve">המועצה תעניק לחברת החדשות שתוקם לפי סימן זה, זכיון להפיק ולשדר מהדורות חדשות ויומני חדשות, במסגרת שידורי הטלויזיה (להלן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שידורי חדשות).</w:t>
      </w:r>
    </w:p>
    <w:p w:rsidR="0006500B" w:rsidRPr="00B03A12" w:rsidRDefault="0006500B" w:rsidP="0006500B">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ש</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 xml:space="preserve"> חדשו</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מסגרת שי</w:t>
      </w:r>
      <w:r w:rsidRPr="00B03A12">
        <w:rPr>
          <w:rStyle w:val="default"/>
          <w:rFonts w:cs="FrankRuehl"/>
          <w:vanish/>
          <w:sz w:val="22"/>
          <w:szCs w:val="22"/>
          <w:u w:val="single"/>
          <w:shd w:val="clear" w:color="auto" w:fill="FFFF99"/>
          <w:rtl/>
        </w:rPr>
        <w:t>ד</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ט</w:t>
      </w:r>
      <w:r w:rsidRPr="00B03A12">
        <w:rPr>
          <w:rStyle w:val="default"/>
          <w:rFonts w:cs="FrankRuehl" w:hint="cs"/>
          <w:vanish/>
          <w:sz w:val="22"/>
          <w:szCs w:val="22"/>
          <w:u w:val="single"/>
          <w:shd w:val="clear" w:color="auto" w:fill="FFFF99"/>
          <w:rtl/>
        </w:rPr>
        <w:t>לוויזיה לפי חוק זה יהיו בהתאם להוראות סימן זה בלבד.</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p>
    <w:p w:rsidR="0006500B" w:rsidRPr="00B03A12" w:rsidRDefault="0006500B" w:rsidP="0006500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hyperlink r:id="rId741"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195 (</w:t>
      </w:r>
      <w:hyperlink r:id="rId742"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06500B" w:rsidRPr="00B03A12" w:rsidRDefault="0006500B" w:rsidP="0006500B">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חברת החדשות כדין כל בעל זכיון אחר לשי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 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לענין סעיפים 34, 35, 37, 51, </w:t>
      </w:r>
      <w:r w:rsidRPr="00B03A12">
        <w:rPr>
          <w:rStyle w:val="default"/>
          <w:rFonts w:cs="FrankRuehl" w:hint="cs"/>
          <w:vanish/>
          <w:sz w:val="22"/>
          <w:szCs w:val="22"/>
          <w:u w:val="single"/>
          <w:shd w:val="clear" w:color="auto" w:fill="FFFF99"/>
          <w:rtl/>
        </w:rPr>
        <w:t>51א, 51ב,</w:t>
      </w:r>
      <w:r w:rsidRPr="00B03A12">
        <w:rPr>
          <w:rStyle w:val="default"/>
          <w:rFonts w:cs="FrankRuehl" w:hint="cs"/>
          <w:vanish/>
          <w:sz w:val="22"/>
          <w:szCs w:val="22"/>
          <w:shd w:val="clear" w:color="auto" w:fill="FFFF99"/>
          <w:rtl/>
        </w:rPr>
        <w:t xml:space="preserve"> 52, 53, 54 ו-60.</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p>
    <w:p w:rsidR="0006500B" w:rsidRPr="00B03A12" w:rsidRDefault="0006500B" w:rsidP="0006500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27.1.2010</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hyperlink r:id="rId743"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315 (</w:t>
      </w:r>
      <w:hyperlink r:id="rId744"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136E70" w:rsidRPr="00B03A12" w:rsidRDefault="00136E70" w:rsidP="00136E70">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 חברת החדשות כדין כל בעל זכיון אחר לשי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 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לענין סעיפים 34, 35, 37, 51, 51א, 51ב, 52, 53, </w:t>
      </w:r>
      <w:r w:rsidRPr="00B03A12">
        <w:rPr>
          <w:rStyle w:val="default"/>
          <w:rFonts w:cs="FrankRuehl" w:hint="cs"/>
          <w:strike/>
          <w:vanish/>
          <w:sz w:val="22"/>
          <w:szCs w:val="22"/>
          <w:shd w:val="clear" w:color="auto" w:fill="FFFF99"/>
          <w:rtl/>
        </w:rPr>
        <w:t>54 ו-60</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54, 60, 102א1 ו-102א2</w:t>
      </w:r>
      <w:r w:rsidRPr="00B03A12">
        <w:rPr>
          <w:rStyle w:val="default"/>
          <w:rFonts w:cs="FrankRuehl" w:hint="cs"/>
          <w:vanish/>
          <w:sz w:val="22"/>
          <w:szCs w:val="22"/>
          <w:shd w:val="clear" w:color="auto" w:fill="FFFF99"/>
          <w:rtl/>
        </w:rPr>
        <w:t>.</w:t>
      </w:r>
    </w:p>
    <w:p w:rsidR="00136E70" w:rsidRPr="00B03A12" w:rsidRDefault="00136E70" w:rsidP="00136E70">
      <w:pPr>
        <w:pStyle w:val="P00"/>
        <w:spacing w:before="0"/>
        <w:ind w:left="0" w:right="1134"/>
        <w:rPr>
          <w:rStyle w:val="default"/>
          <w:rFonts w:cs="FrankRuehl" w:hint="cs"/>
          <w:vanish/>
          <w:sz w:val="20"/>
          <w:szCs w:val="20"/>
          <w:shd w:val="clear" w:color="auto" w:fill="FFFF99"/>
          <w:rtl/>
        </w:rPr>
      </w:pPr>
    </w:p>
    <w:p w:rsidR="00136E70" w:rsidRPr="00B03A12" w:rsidRDefault="00136E70" w:rsidP="00136E7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136E70" w:rsidRPr="00B03A12" w:rsidRDefault="00136E70" w:rsidP="00136E7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136E70" w:rsidRPr="00B03A12" w:rsidRDefault="00136E70" w:rsidP="00136E70">
      <w:pPr>
        <w:pStyle w:val="P00"/>
        <w:spacing w:before="0"/>
        <w:ind w:left="0" w:right="1134"/>
        <w:rPr>
          <w:rStyle w:val="default"/>
          <w:rFonts w:cs="FrankRuehl" w:hint="cs"/>
          <w:vanish/>
          <w:sz w:val="20"/>
          <w:szCs w:val="20"/>
          <w:shd w:val="clear" w:color="auto" w:fill="FFFF99"/>
          <w:rtl/>
        </w:rPr>
      </w:pPr>
      <w:hyperlink r:id="rId74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318 (</w:t>
      </w:r>
      <w:hyperlink r:id="rId74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1A08D1" w:rsidRPr="00B03A12" w:rsidRDefault="001A08D1" w:rsidP="001A08D1">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ל חברת החדשות </w:t>
      </w:r>
      <w:r w:rsidRPr="00B03A12">
        <w:rPr>
          <w:rStyle w:val="default"/>
          <w:rFonts w:cs="FrankRuehl" w:hint="cs"/>
          <w:vanish/>
          <w:sz w:val="22"/>
          <w:szCs w:val="22"/>
          <w:u w:val="single"/>
          <w:shd w:val="clear" w:color="auto" w:fill="FFFF99"/>
          <w:rtl/>
        </w:rPr>
        <w:t>שמשדרת את שידורי החדשות של בעל זיכיון לשידורי טלוויזיה</w:t>
      </w:r>
      <w:r w:rsidRPr="00B03A12">
        <w:rPr>
          <w:rStyle w:val="default"/>
          <w:rFonts w:cs="FrankRuehl" w:hint="cs"/>
          <w:vanish/>
          <w:sz w:val="22"/>
          <w:szCs w:val="22"/>
          <w:shd w:val="clear" w:color="auto" w:fill="FFFF99"/>
          <w:rtl/>
        </w:rPr>
        <w:t xml:space="preserve"> כדין כל בעל זכיון אחר לשי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 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לענין סעיפים 34, 35, 37, 51, 51א, 51ב, 52, 53, 54, 60, </w:t>
      </w:r>
      <w:r w:rsidRPr="00B03A12">
        <w:rPr>
          <w:rStyle w:val="default"/>
          <w:rFonts w:cs="FrankRuehl" w:hint="cs"/>
          <w:vanish/>
          <w:sz w:val="22"/>
          <w:szCs w:val="22"/>
          <w:u w:val="single"/>
          <w:shd w:val="clear" w:color="auto" w:fill="FFFF99"/>
          <w:rtl/>
        </w:rPr>
        <w:t>71ד, 71ה,</w:t>
      </w:r>
      <w:r w:rsidRPr="00B03A12">
        <w:rPr>
          <w:rStyle w:val="default"/>
          <w:rFonts w:cs="FrankRuehl" w:hint="cs"/>
          <w:vanish/>
          <w:sz w:val="22"/>
          <w:szCs w:val="22"/>
          <w:shd w:val="clear" w:color="auto" w:fill="FFFF99"/>
          <w:rtl/>
        </w:rPr>
        <w:t xml:space="preserve"> 102א1 ו-102א2.</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p>
    <w:p w:rsidR="00863A8C" w:rsidRPr="00B03A12" w:rsidRDefault="00863A8C" w:rsidP="00863A8C">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863A8C" w:rsidRPr="00B03A12" w:rsidRDefault="00863A8C" w:rsidP="00863A8C">
      <w:pPr>
        <w:pStyle w:val="P00"/>
        <w:spacing w:before="0"/>
        <w:ind w:left="0" w:right="1134"/>
        <w:rPr>
          <w:rStyle w:val="default"/>
          <w:rFonts w:cs="FrankRuehl" w:hint="cs"/>
          <w:vanish/>
          <w:sz w:val="20"/>
          <w:szCs w:val="20"/>
          <w:shd w:val="clear" w:color="auto" w:fill="FFFF99"/>
          <w:rtl/>
        </w:rPr>
      </w:pPr>
      <w:hyperlink r:id="rId747"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748"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863A8C" w:rsidRPr="00B03A12" w:rsidRDefault="00863A8C" w:rsidP="00863A8C">
      <w:pPr>
        <w:pStyle w:val="P0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ל חברת החדשות שמשדרת את שידורי החדשות של </w:t>
      </w:r>
      <w:r w:rsidRPr="00B03A12">
        <w:rPr>
          <w:rStyle w:val="default"/>
          <w:rFonts w:cs="FrankRuehl" w:hint="cs"/>
          <w:strike/>
          <w:vanish/>
          <w:sz w:val="22"/>
          <w:szCs w:val="22"/>
          <w:shd w:val="clear" w:color="auto" w:fill="FFFF99"/>
          <w:rtl/>
        </w:rPr>
        <w:t>בעל זיכיון לשידורי טלוויזיה כדין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לשידורי טלוויזיה, לעניין חוק זה, כדין</w:t>
      </w:r>
      <w:r w:rsidRPr="00B03A12">
        <w:rPr>
          <w:rStyle w:val="default"/>
          <w:rFonts w:cs="FrankRuehl" w:hint="cs"/>
          <w:vanish/>
          <w:sz w:val="22"/>
          <w:szCs w:val="22"/>
          <w:shd w:val="clear" w:color="auto" w:fill="FFFF99"/>
          <w:rtl/>
        </w:rPr>
        <w:t xml:space="preserve"> כל בעל זכיון אחר לשי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 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לענין סעיפים 34, 35, 37, </w:t>
      </w:r>
      <w:r w:rsidRPr="00B03A12">
        <w:rPr>
          <w:rStyle w:val="default"/>
          <w:rFonts w:cs="FrankRuehl" w:hint="cs"/>
          <w:strike/>
          <w:vanish/>
          <w:sz w:val="22"/>
          <w:szCs w:val="22"/>
          <w:shd w:val="clear" w:color="auto" w:fill="FFFF99"/>
          <w:rtl/>
        </w:rPr>
        <w:t>51, 51א, 51ב, 52, 53, 54</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54</w:t>
      </w:r>
      <w:r w:rsidRPr="00B03A12">
        <w:rPr>
          <w:rStyle w:val="default"/>
          <w:rFonts w:cs="FrankRuehl" w:hint="cs"/>
          <w:vanish/>
          <w:sz w:val="22"/>
          <w:szCs w:val="22"/>
          <w:shd w:val="clear" w:color="auto" w:fill="FFFF99"/>
          <w:rtl/>
        </w:rPr>
        <w:t>, 60, 71ד, 71ה, 102א1 ו-102א2.</w:t>
      </w:r>
    </w:p>
    <w:p w:rsidR="00863A8C" w:rsidRPr="00B03A12" w:rsidRDefault="00863A8C" w:rsidP="001A08D1">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4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5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5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5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06500B" w:rsidRPr="00B03A12" w:rsidRDefault="001A08D1" w:rsidP="00F920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קטן 63(ד)</w:t>
      </w:r>
    </w:p>
    <w:p w:rsidR="00A17467" w:rsidRPr="00B03A12" w:rsidRDefault="00A17467" w:rsidP="00A17467">
      <w:pPr>
        <w:pStyle w:val="P00"/>
        <w:spacing w:before="0"/>
        <w:ind w:left="0" w:right="1134"/>
        <w:rPr>
          <w:rStyle w:val="default"/>
          <w:rFonts w:cs="FrankRuehl"/>
          <w:vanish/>
          <w:sz w:val="20"/>
          <w:szCs w:val="20"/>
          <w:shd w:val="clear" w:color="auto" w:fill="FFFF99"/>
          <w:rtl/>
        </w:rPr>
      </w:pPr>
    </w:p>
    <w:p w:rsidR="00A17467" w:rsidRPr="00B03A12" w:rsidRDefault="00A17467" w:rsidP="00A17467">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A17467" w:rsidRPr="00B03A12" w:rsidRDefault="00A17467" w:rsidP="00A17467">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A17467" w:rsidRPr="00B03A12" w:rsidRDefault="00A17467" w:rsidP="00A17467">
      <w:pPr>
        <w:pStyle w:val="P00"/>
        <w:spacing w:before="0"/>
        <w:ind w:left="0" w:right="1134"/>
        <w:rPr>
          <w:rStyle w:val="default"/>
          <w:rFonts w:ascii="FrankRuehl" w:hAnsi="FrankRuehl" w:cs="FrankRuehl"/>
          <w:vanish/>
          <w:sz w:val="20"/>
          <w:szCs w:val="20"/>
          <w:shd w:val="clear" w:color="auto" w:fill="FFFF99"/>
          <w:rtl/>
        </w:rPr>
      </w:pPr>
      <w:hyperlink r:id="rId753"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754"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A17467" w:rsidRPr="00A17467" w:rsidRDefault="00A17467" w:rsidP="00A17467">
      <w:pPr>
        <w:pStyle w:val="P00"/>
        <w:ind w:left="0" w:right="1134"/>
        <w:rPr>
          <w:rStyle w:val="default"/>
          <w:rFonts w:cs="FrankRuehl"/>
          <w:sz w:val="2"/>
          <w:szCs w:val="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המועצה רשאית לקבוע כי</w:t>
      </w:r>
      <w:r w:rsidRPr="00B03A12">
        <w:rPr>
          <w:rStyle w:val="default"/>
          <w:rFonts w:cs="FrankRuehl" w:hint="cs"/>
          <w:vanish/>
          <w:sz w:val="22"/>
          <w:szCs w:val="22"/>
          <w:shd w:val="clear" w:color="auto" w:fill="FFFF99"/>
          <w:rtl/>
        </w:rPr>
        <w:t xml:space="preserve"> 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חדשות יהיו בנוסף לעברית, גם בערבית ובשפות אחרות, הכל כפי </w:t>
      </w:r>
      <w:r w:rsidRPr="00B03A12">
        <w:rPr>
          <w:rStyle w:val="default"/>
          <w:rFonts w:cs="FrankRuehl" w:hint="cs"/>
          <w:strike/>
          <w:vanish/>
          <w:sz w:val="22"/>
          <w:szCs w:val="22"/>
          <w:shd w:val="clear" w:color="auto" w:fill="FFFF99"/>
          <w:rtl/>
        </w:rPr>
        <w:t>שתורה המועצה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שתקבע</w:t>
      </w:r>
      <w:r w:rsidRPr="00B03A12">
        <w:rPr>
          <w:rStyle w:val="default"/>
          <w:rFonts w:cs="FrankRuehl" w:hint="cs"/>
          <w:vanish/>
          <w:sz w:val="22"/>
          <w:szCs w:val="22"/>
          <w:shd w:val="clear" w:color="auto" w:fill="FFFF99"/>
          <w:rtl/>
        </w:rPr>
        <w:t>.</w:t>
      </w:r>
      <w:bookmarkEnd w:id="217"/>
    </w:p>
    <w:p w:rsidR="00136E70" w:rsidRDefault="00136E70" w:rsidP="0006500B">
      <w:pPr>
        <w:pStyle w:val="P00"/>
        <w:spacing w:before="72"/>
        <w:ind w:left="0" w:right="1134"/>
        <w:rPr>
          <w:rStyle w:val="default"/>
          <w:rFonts w:cs="FrankRuehl" w:hint="cs"/>
          <w:rtl/>
        </w:rPr>
      </w:pPr>
    </w:p>
    <w:p w:rsidR="001A08D1" w:rsidRDefault="001A08D1" w:rsidP="0006500B">
      <w:pPr>
        <w:pStyle w:val="P00"/>
        <w:spacing w:before="72"/>
        <w:ind w:left="0" w:right="1134"/>
        <w:rPr>
          <w:rStyle w:val="default"/>
          <w:rFonts w:cs="FrankRuehl"/>
          <w:rtl/>
        </w:rPr>
      </w:pPr>
    </w:p>
    <w:p w:rsidR="00A17467" w:rsidRDefault="00A17467" w:rsidP="0006500B">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bookmarkStart w:id="218" w:name="Seif182"/>
      <w:bookmarkEnd w:id="218"/>
      <w:r>
        <w:rPr>
          <w:lang w:val="he-IL"/>
        </w:rPr>
        <w:pict>
          <v:rect id="_x0000_s2435" style="position:absolute;left:0;text-align:left;margin-left:464.5pt;margin-top:8.05pt;width:75.05pt;height:62.1pt;z-index:251685888" o:allowincell="f" filled="f" stroked="f" strokecolor="lime" strokeweight=".25pt">
            <v:textbox style="mso-next-textbox:#_x0000_s2435" inset="0,0,0,0">
              <w:txbxContent>
                <w:p w:rsidR="007A2133" w:rsidRDefault="007A2133">
                  <w:pPr>
                    <w:spacing w:line="160" w:lineRule="exact"/>
                    <w:jc w:val="left"/>
                    <w:rPr>
                      <w:rFonts w:cs="Miriam" w:hint="cs"/>
                      <w:sz w:val="18"/>
                      <w:szCs w:val="18"/>
                      <w:rtl/>
                    </w:rPr>
                  </w:pP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חדשות</w:t>
                  </w:r>
                </w:p>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rsidP="00456627">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1A08D1">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63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 xml:space="preserve"> החדשות</w:t>
      </w:r>
      <w:r w:rsidR="00456627">
        <w:rPr>
          <w:rStyle w:val="default"/>
          <w:rFonts w:cs="FrankRuehl" w:hint="cs"/>
          <w:rtl/>
        </w:rPr>
        <w:t xml:space="preserve"> </w:t>
      </w:r>
      <w:r w:rsidR="00456627" w:rsidRPr="00456627">
        <w:rPr>
          <w:rStyle w:val="default"/>
          <w:rFonts w:cs="FrankRuehl" w:hint="cs"/>
          <w:rtl/>
        </w:rPr>
        <w:t>בשידוריהם של בעלי הזיכיונות לשידורי טלוויזיה</w:t>
      </w:r>
      <w:r>
        <w:rPr>
          <w:rStyle w:val="default"/>
          <w:rFonts w:cs="FrankRuehl" w:hint="cs"/>
          <w:rtl/>
        </w:rPr>
        <w:t xml:space="preserve"> בערוץ 2 ישודרו באמצעות חברת החדשות של ערוץ 2, שתוקם ותפעל לפי סימן זה, ובהתאם לזיכיון שהעניקה לה המועצה.</w:t>
      </w:r>
    </w:p>
    <w:p w:rsidR="001A08D1" w:rsidRDefault="001A08D1">
      <w:pPr>
        <w:pStyle w:val="P00"/>
        <w:spacing w:before="72"/>
        <w:ind w:left="0" w:right="1134"/>
        <w:rPr>
          <w:rStyle w:val="default"/>
          <w:rFonts w:cs="FrankRuehl" w:hint="cs"/>
          <w:rtl/>
        </w:rPr>
      </w:pPr>
    </w:p>
    <w:p w:rsidR="006752FA" w:rsidRDefault="00456627">
      <w:pPr>
        <w:pStyle w:val="P02"/>
        <w:spacing w:before="72"/>
        <w:ind w:left="1021" w:right="1134"/>
        <w:rPr>
          <w:rStyle w:val="default"/>
          <w:rFonts w:cs="FrankRuehl"/>
          <w:rtl/>
        </w:rPr>
      </w:pPr>
      <w:r>
        <w:rPr>
          <w:rFonts w:cs="FrankRuehl"/>
          <w:sz w:val="26"/>
          <w:rtl/>
          <w:lang w:eastAsia="en-US"/>
        </w:rPr>
        <w:pict>
          <v:shape id="_x0000_s2624" type="#_x0000_t202" style="position:absolute;left:0;text-align:left;margin-left:470.25pt;margin-top:7.1pt;width:1in;height:40.9pt;z-index:251787264" filled="f" stroked="f">
            <v:textbox inset="1mm,0,1mm,0">
              <w:txbxContent>
                <w:p w:rsidR="007A2133" w:rsidRDefault="007A2133" w:rsidP="00456627">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1A08D1">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(1)</w:t>
      </w:r>
      <w:r w:rsidR="006752FA">
        <w:rPr>
          <w:rStyle w:val="default"/>
          <w:rFonts w:cs="FrankRuehl"/>
          <w:rtl/>
        </w:rPr>
        <w:tab/>
      </w:r>
      <w:r w:rsidR="006752FA">
        <w:rPr>
          <w:rStyle w:val="default"/>
          <w:rFonts w:cs="FrankRuehl" w:hint="cs"/>
          <w:rtl/>
        </w:rPr>
        <w:t>ש</w:t>
      </w:r>
      <w:r w:rsidR="006752FA">
        <w:rPr>
          <w:rStyle w:val="default"/>
          <w:rFonts w:cs="FrankRuehl"/>
          <w:rtl/>
        </w:rPr>
        <w:t>י</w:t>
      </w:r>
      <w:r w:rsidR="006752FA">
        <w:rPr>
          <w:rStyle w:val="default"/>
          <w:rFonts w:cs="FrankRuehl" w:hint="cs"/>
          <w:rtl/>
        </w:rPr>
        <w:t>ד</w:t>
      </w:r>
      <w:r w:rsidR="006752FA">
        <w:rPr>
          <w:rStyle w:val="default"/>
          <w:rFonts w:cs="FrankRuehl"/>
          <w:rtl/>
        </w:rPr>
        <w:t>ו</w:t>
      </w:r>
      <w:r w:rsidR="006752FA">
        <w:rPr>
          <w:rStyle w:val="default"/>
          <w:rFonts w:cs="FrankRuehl" w:hint="cs"/>
          <w:rtl/>
        </w:rPr>
        <w:t>ר</w:t>
      </w:r>
      <w:r w:rsidR="006752FA">
        <w:rPr>
          <w:rStyle w:val="default"/>
          <w:rFonts w:cs="FrankRuehl"/>
          <w:rtl/>
        </w:rPr>
        <w:t>י</w:t>
      </w:r>
      <w:r w:rsidR="006752FA">
        <w:rPr>
          <w:rStyle w:val="default"/>
          <w:rFonts w:cs="FrankRuehl" w:hint="cs"/>
          <w:rtl/>
        </w:rPr>
        <w:t xml:space="preserve"> החדשות</w:t>
      </w:r>
      <w:r>
        <w:rPr>
          <w:rStyle w:val="default"/>
          <w:rFonts w:cs="FrankRuehl" w:hint="cs"/>
          <w:rtl/>
        </w:rPr>
        <w:t xml:space="preserve"> </w:t>
      </w:r>
      <w:r w:rsidRPr="00456627">
        <w:rPr>
          <w:rStyle w:val="default"/>
          <w:rFonts w:cs="FrankRuehl" w:hint="cs"/>
          <w:rtl/>
        </w:rPr>
        <w:t>בשידוריו של בעל זיכיון לשידורי טלוויזיה</w:t>
      </w:r>
      <w:r w:rsidR="006752FA">
        <w:rPr>
          <w:rStyle w:val="default"/>
          <w:rFonts w:cs="FrankRuehl" w:hint="cs"/>
          <w:rtl/>
        </w:rPr>
        <w:t xml:space="preserve"> בער</w:t>
      </w:r>
      <w:r w:rsidR="006752FA">
        <w:rPr>
          <w:rStyle w:val="default"/>
          <w:rFonts w:cs="FrankRuehl"/>
          <w:rtl/>
        </w:rPr>
        <w:t>ו</w:t>
      </w:r>
      <w:r w:rsidR="006752FA">
        <w:rPr>
          <w:rStyle w:val="default"/>
          <w:rFonts w:cs="FrankRuehl" w:hint="cs"/>
          <w:rtl/>
        </w:rPr>
        <w:t>ץ</w:t>
      </w:r>
      <w:r w:rsidR="006752FA">
        <w:rPr>
          <w:rStyle w:val="default"/>
          <w:rFonts w:cs="FrankRuehl"/>
          <w:rtl/>
        </w:rPr>
        <w:t xml:space="preserve"> </w:t>
      </w:r>
      <w:r w:rsidR="006752FA">
        <w:rPr>
          <w:rStyle w:val="default"/>
          <w:rFonts w:cs="FrankRuehl" w:hint="cs"/>
          <w:rtl/>
        </w:rPr>
        <w:t>ה</w:t>
      </w:r>
      <w:r w:rsidR="006752FA">
        <w:rPr>
          <w:rStyle w:val="default"/>
          <w:rFonts w:cs="FrankRuehl"/>
          <w:rtl/>
        </w:rPr>
        <w:t>ש</w:t>
      </w:r>
      <w:r w:rsidR="006752FA">
        <w:rPr>
          <w:rStyle w:val="default"/>
          <w:rFonts w:cs="FrankRuehl" w:hint="cs"/>
          <w:rtl/>
        </w:rPr>
        <w:t>ל</w:t>
      </w:r>
      <w:r w:rsidR="006752FA">
        <w:rPr>
          <w:rStyle w:val="default"/>
          <w:rFonts w:cs="FrankRuehl"/>
          <w:rtl/>
        </w:rPr>
        <w:t>י</w:t>
      </w:r>
      <w:r w:rsidR="006752FA">
        <w:rPr>
          <w:rStyle w:val="default"/>
          <w:rFonts w:cs="FrankRuehl" w:hint="cs"/>
          <w:rtl/>
        </w:rPr>
        <w:t>שי ישודרו באמצעות חברת ה</w:t>
      </w:r>
      <w:r w:rsidR="006752FA">
        <w:rPr>
          <w:rStyle w:val="default"/>
          <w:rFonts w:cs="FrankRuehl"/>
          <w:rtl/>
        </w:rPr>
        <w:t>חד</w:t>
      </w:r>
      <w:r w:rsidR="006752FA">
        <w:rPr>
          <w:rStyle w:val="default"/>
          <w:rFonts w:cs="FrankRuehl" w:hint="cs"/>
          <w:rtl/>
        </w:rPr>
        <w:t>שו</w:t>
      </w:r>
      <w:r w:rsidR="006752FA">
        <w:rPr>
          <w:rStyle w:val="default"/>
          <w:rFonts w:cs="FrankRuehl"/>
          <w:rtl/>
        </w:rPr>
        <w:t>ת ש</w:t>
      </w:r>
      <w:r w:rsidR="006752FA">
        <w:rPr>
          <w:rStyle w:val="default"/>
          <w:rFonts w:cs="FrankRuehl" w:hint="cs"/>
          <w:rtl/>
        </w:rPr>
        <w:t>ל הערוץ השלישי, שתוקם ותפעל לפי הוראות סימן זה, בשינויים המתחייבים לגביה מהוראות סעיף 54, כפי שקבע השר</w:t>
      </w:r>
      <w:r w:rsidR="006752FA">
        <w:rPr>
          <w:rStyle w:val="default"/>
          <w:rFonts w:cs="FrankRuehl"/>
          <w:rtl/>
        </w:rPr>
        <w:t>, ובה</w:t>
      </w:r>
      <w:r w:rsidR="006752FA">
        <w:rPr>
          <w:rStyle w:val="default"/>
          <w:rFonts w:cs="FrankRuehl" w:hint="cs"/>
          <w:rtl/>
        </w:rPr>
        <w:t>תאם לזיכיון שהעניקה לה המועצה;</w:t>
      </w:r>
    </w:p>
    <w:p w:rsidR="006752FA" w:rsidRDefault="006752F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קיום שידורי חדשות בשנה הראשונה של תקופת הזכיונות הראשונים ב</w:t>
      </w:r>
      <w:r>
        <w:rPr>
          <w:rStyle w:val="default"/>
          <w:rFonts w:cs="FrankRuehl"/>
          <w:rtl/>
        </w:rPr>
        <w:t>ע</w:t>
      </w:r>
      <w:r>
        <w:rPr>
          <w:rStyle w:val="default"/>
          <w:rFonts w:cs="FrankRuehl" w:hint="cs"/>
          <w:rtl/>
        </w:rPr>
        <w:t>ר</w:t>
      </w:r>
      <w:r>
        <w:rPr>
          <w:rStyle w:val="default"/>
          <w:rFonts w:cs="FrankRuehl"/>
          <w:rtl/>
        </w:rPr>
        <w:t>ו</w:t>
      </w:r>
      <w:r>
        <w:rPr>
          <w:rStyle w:val="default"/>
          <w:rFonts w:cs="FrankRuehl" w:hint="cs"/>
          <w:rtl/>
        </w:rPr>
        <w:t>ץ השלישי</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חברת החדשות של הערוץ הש</w:t>
      </w:r>
      <w:r>
        <w:rPr>
          <w:rStyle w:val="default"/>
          <w:rFonts w:cs="FrankRuehl"/>
          <w:rtl/>
        </w:rPr>
        <w:t>לי</w:t>
      </w:r>
      <w:r>
        <w:rPr>
          <w:rStyle w:val="default"/>
          <w:rFonts w:cs="FrankRuehl" w:hint="cs"/>
          <w:rtl/>
        </w:rPr>
        <w:t>שי</w:t>
      </w:r>
      <w:r>
        <w:rPr>
          <w:rStyle w:val="default"/>
          <w:rFonts w:cs="FrankRuehl"/>
          <w:rtl/>
        </w:rPr>
        <w:t xml:space="preserve"> ל</w:t>
      </w:r>
      <w:r>
        <w:rPr>
          <w:rStyle w:val="default"/>
          <w:rFonts w:cs="FrankRuehl" w:hint="cs"/>
          <w:rtl/>
        </w:rPr>
        <w:t>רכוש שידורי חדשות המופקים</w:t>
      </w:r>
      <w:r>
        <w:rPr>
          <w:rFonts w:cs="FrankRuehl"/>
          <w:sz w:val="26"/>
          <w:rtl/>
        </w:rPr>
        <w:t> </w:t>
      </w:r>
      <w:r>
        <w:rPr>
          <w:rStyle w:val="default"/>
          <w:rFonts w:cs="FrankRuehl" w:hint="cs"/>
          <w:rtl/>
        </w:rPr>
        <w:t>ו</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ו</w:t>
      </w:r>
      <w:r>
        <w:rPr>
          <w:rStyle w:val="default"/>
          <w:rFonts w:cs="FrankRuehl"/>
          <w:rtl/>
        </w:rPr>
        <w:t>דר</w:t>
      </w:r>
      <w:r>
        <w:rPr>
          <w:rStyle w:val="default"/>
          <w:rFonts w:cs="FrankRuehl" w:hint="cs"/>
          <w:rtl/>
        </w:rPr>
        <w:t xml:space="preserve">ים </w:t>
      </w:r>
      <w:r>
        <w:rPr>
          <w:rStyle w:val="default"/>
          <w:rFonts w:cs="FrankRuehl"/>
          <w:rtl/>
        </w:rPr>
        <w:t>ל</w:t>
      </w:r>
      <w:r>
        <w:rPr>
          <w:rStyle w:val="default"/>
          <w:rFonts w:cs="FrankRuehl" w:hint="cs"/>
          <w:rtl/>
        </w:rPr>
        <w:t>פי כל דין.</w:t>
      </w:r>
    </w:p>
    <w:p w:rsidR="00456627" w:rsidRDefault="00456627" w:rsidP="00360AF9">
      <w:pPr>
        <w:pStyle w:val="P00"/>
        <w:spacing w:before="72"/>
        <w:ind w:left="0" w:right="1134"/>
        <w:rPr>
          <w:rStyle w:val="default"/>
          <w:rFonts w:cs="FrankRuehl" w:hint="cs"/>
          <w:rtl/>
        </w:rPr>
      </w:pPr>
      <w:r>
        <w:rPr>
          <w:rFonts w:cs="FrankRuehl" w:hint="cs"/>
          <w:sz w:val="26"/>
          <w:rtl/>
          <w:lang w:eastAsia="en-US"/>
        </w:rPr>
        <w:pict>
          <v:shape id="_x0000_s2625" type="#_x0000_t202" style="position:absolute;left:0;text-align:left;margin-left:470.25pt;margin-top:7.1pt;width:1in;height:32.6pt;z-index:251788288" filled="f" stroked="f">
            <v:textbox inset="1mm,0,1mm,0">
              <w:txbxContent>
                <w:p w:rsidR="007A2133" w:rsidRDefault="007A2133" w:rsidP="00456627">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456627">
                  <w:pPr>
                    <w:spacing w:line="160" w:lineRule="exact"/>
                    <w:jc w:val="left"/>
                    <w:rPr>
                      <w:rFonts w:cs="Miriam" w:hint="cs"/>
                      <w:noProof/>
                      <w:sz w:val="18"/>
                      <w:szCs w:val="18"/>
                      <w:rtl/>
                    </w:rPr>
                  </w:pPr>
                  <w:r>
                    <w:rPr>
                      <w:rFonts w:cs="Miriam" w:hint="cs"/>
                      <w:noProof/>
                      <w:sz w:val="18"/>
                      <w:szCs w:val="18"/>
                      <w:rtl/>
                    </w:rPr>
                    <w:t>(תיקון מס' 35) תשע"ב-2012</w:t>
                  </w:r>
                </w:p>
              </w:txbxContent>
            </v:textbox>
            <w10:anchorlock/>
          </v:shape>
        </w:pict>
      </w:r>
      <w:r w:rsidRPr="00456627">
        <w:rPr>
          <w:rStyle w:val="default"/>
          <w:rFonts w:cs="FrankRuehl" w:hint="cs"/>
          <w:rtl/>
        </w:rPr>
        <w:tab/>
        <w:t>(ג)</w:t>
      </w:r>
      <w:r w:rsidRPr="00456627">
        <w:rPr>
          <w:rStyle w:val="default"/>
          <w:rFonts w:cs="FrankRuehl" w:hint="cs"/>
          <w:rtl/>
        </w:rPr>
        <w:tab/>
        <w:t xml:space="preserve">שידורי החדשות בשידוריו של בעל רישיון לשידורי טלוויזיה ישודרו באמצעות חברת חדשות, שתוקם ותפעל לפי הוראות סימן זה, ובהתאם לרישיון שהעניקה לה המועצה; </w:t>
      </w:r>
      <w:r w:rsidR="00360AF9" w:rsidRPr="00360AF9">
        <w:rPr>
          <w:rStyle w:val="default"/>
          <w:rFonts w:cs="FrankRuehl" w:hint="cs"/>
          <w:rtl/>
        </w:rPr>
        <w:t>דינה של חברת החדשות כאמור, לעניין חוק זה, כדין</w:t>
      </w:r>
      <w:r w:rsidRPr="00456627">
        <w:rPr>
          <w:rStyle w:val="default"/>
          <w:rFonts w:cs="FrankRuehl" w:hint="cs"/>
          <w:rtl/>
        </w:rPr>
        <w:t xml:space="preserve"> כל בעל רישיון אחר לשידורי טלוויזיה, למעט לעניין סעיפים 34, 35א, 37, 37ד, 37ה, 60, 62ה ו-62ו.</w:t>
      </w:r>
    </w:p>
    <w:p w:rsidR="00456627" w:rsidRPr="00456627" w:rsidRDefault="00456627" w:rsidP="00456627">
      <w:pPr>
        <w:pStyle w:val="P02"/>
        <w:spacing w:before="72"/>
        <w:ind w:left="1021" w:right="1134"/>
        <w:rPr>
          <w:rStyle w:val="default"/>
          <w:rFonts w:cs="FrankRuehl" w:hint="cs"/>
          <w:rtl/>
        </w:rPr>
      </w:pPr>
      <w:r w:rsidRPr="00456627">
        <w:rPr>
          <w:rStyle w:val="default"/>
          <w:rFonts w:cs="FrankRuehl" w:hint="cs"/>
          <w:rtl/>
        </w:rPr>
        <w:pict>
          <v:shape id="_x0000_s2626" type="#_x0000_t202" style="position:absolute;left:0;text-align:left;margin-left:470.25pt;margin-top:7.1pt;width:1in;height:16.8pt;z-index:251789312" filled="f" stroked="f">
            <v:textbox inset="1mm,0,1mm,0">
              <w:txbxContent>
                <w:p w:rsidR="007A2133" w:rsidRDefault="007A2133" w:rsidP="00456627">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Pr="00456627">
        <w:rPr>
          <w:rStyle w:val="default"/>
          <w:rFonts w:cs="FrankRuehl" w:hint="cs"/>
          <w:rtl/>
        </w:rPr>
        <w:tab/>
        <w:t>(ד)</w:t>
      </w:r>
      <w:r w:rsidRPr="00456627">
        <w:rPr>
          <w:rStyle w:val="default"/>
          <w:rFonts w:cs="FrankRuehl" w:hint="cs"/>
          <w:rtl/>
        </w:rPr>
        <w:tab/>
        <w:t>(1)</w:t>
      </w:r>
      <w:r w:rsidRPr="00456627">
        <w:rPr>
          <w:rStyle w:val="default"/>
          <w:rFonts w:cs="FrankRuehl" w:hint="cs"/>
          <w:rtl/>
        </w:rPr>
        <w:tab/>
        <w:t>בשידורי החדשות כאמור בסעיף קטן (ג), לא ייעשה שימוש בסימני מסחר, רשומים או שאינם רשומים, הנוגעים לשמה של חברת החדשות של ערוץ 2 או לשמה של חברת החדשות אל הערוץ השלישי, לרבות סימני מסחר הכוללים את המספרים 2, 22 או 10, ששימשו את חברת החדשות של ערוץ 2 או את חברת החדשות של הערוץ השלישי;</w:t>
      </w:r>
    </w:p>
    <w:p w:rsidR="00456627" w:rsidRPr="00456627" w:rsidRDefault="00456627" w:rsidP="00456627">
      <w:pPr>
        <w:pStyle w:val="P22"/>
        <w:spacing w:before="72"/>
        <w:ind w:left="1021" w:right="1134"/>
        <w:rPr>
          <w:rStyle w:val="default"/>
          <w:rFonts w:cs="FrankRuehl" w:hint="cs"/>
          <w:rtl/>
        </w:rPr>
      </w:pPr>
      <w:r w:rsidRPr="00456627">
        <w:rPr>
          <w:rStyle w:val="default"/>
          <w:rFonts w:cs="FrankRuehl" w:hint="cs"/>
          <w:rtl/>
        </w:rPr>
        <w:t>(2)</w:t>
      </w:r>
      <w:r w:rsidRPr="00456627">
        <w:rPr>
          <w:rStyle w:val="default"/>
          <w:rFonts w:cs="FrankRuehl" w:hint="cs"/>
          <w:rtl/>
        </w:rPr>
        <w:tab/>
        <w:t>המנהל רשאי להורות על איסור שימוש בסימן מסחר, רשום או שאינו רשום, בעל מאפיינים דומים לסימני המסחר כאמור בפסקה (1).</w:t>
      </w:r>
    </w:p>
    <w:p w:rsidR="00456627" w:rsidRPr="00456627" w:rsidRDefault="00456627" w:rsidP="00456627">
      <w:pPr>
        <w:pStyle w:val="P00"/>
        <w:spacing w:before="72"/>
        <w:ind w:left="0" w:right="1134"/>
        <w:rPr>
          <w:rStyle w:val="default"/>
          <w:rFonts w:cs="FrankRuehl" w:hint="cs"/>
          <w:rtl/>
        </w:rPr>
      </w:pPr>
      <w:r w:rsidRPr="00456627">
        <w:rPr>
          <w:rStyle w:val="default"/>
          <w:rFonts w:cs="FrankRuehl" w:hint="cs"/>
          <w:rtl/>
        </w:rPr>
        <w:pict>
          <v:shape id="_x0000_s2627" type="#_x0000_t202" style="position:absolute;left:0;text-align:left;margin-left:470.25pt;margin-top:7.1pt;width:1in;height:16.8pt;z-index:251790336" filled="f" stroked="f">
            <v:textbox inset="1mm,0,1mm,0">
              <w:txbxContent>
                <w:p w:rsidR="007A2133" w:rsidRDefault="007A2133" w:rsidP="00456627">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shape>
        </w:pict>
      </w:r>
      <w:r w:rsidRPr="00456627">
        <w:rPr>
          <w:rStyle w:val="default"/>
          <w:rFonts w:cs="FrankRuehl" w:hint="cs"/>
          <w:rtl/>
        </w:rPr>
        <w:tab/>
        <w:t>(ה)</w:t>
      </w:r>
      <w:r w:rsidRPr="00456627">
        <w:rPr>
          <w:rStyle w:val="default"/>
          <w:rFonts w:cs="FrankRuehl" w:hint="cs"/>
          <w:rtl/>
        </w:rPr>
        <w:tab/>
      </w:r>
      <w:r w:rsidR="00485A95">
        <w:rPr>
          <w:rStyle w:val="default"/>
          <w:rFonts w:cs="FrankRuehl" w:hint="cs"/>
          <w:rtl/>
        </w:rPr>
        <w:t>(בוטל)</w:t>
      </w:r>
      <w:r w:rsidRPr="00456627">
        <w:rPr>
          <w:rStyle w:val="default"/>
          <w:rFonts w:cs="FrankRuehl" w:hint="cs"/>
          <w:rtl/>
        </w:rPr>
        <w:t>.</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19" w:name="Rov547"/>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755"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756"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63א</w:t>
      </w:r>
    </w:p>
    <w:p w:rsidR="00456627" w:rsidRPr="00B03A12" w:rsidRDefault="00456627" w:rsidP="00456627">
      <w:pPr>
        <w:pStyle w:val="P00"/>
        <w:spacing w:before="0"/>
        <w:ind w:left="0" w:right="1134"/>
        <w:rPr>
          <w:rStyle w:val="default"/>
          <w:rFonts w:cs="FrankRuehl" w:hint="cs"/>
          <w:vanish/>
          <w:sz w:val="20"/>
          <w:szCs w:val="20"/>
          <w:shd w:val="clear" w:color="auto" w:fill="FFFF99"/>
          <w:rtl/>
        </w:rPr>
      </w:pPr>
    </w:p>
    <w:p w:rsidR="00456627" w:rsidRPr="00B03A12" w:rsidRDefault="00456627" w:rsidP="00456627">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456627" w:rsidRPr="00B03A12" w:rsidRDefault="00456627" w:rsidP="0045662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456627" w:rsidRPr="00B03A12" w:rsidRDefault="00456627" w:rsidP="00456627">
      <w:pPr>
        <w:pStyle w:val="P00"/>
        <w:spacing w:before="0"/>
        <w:ind w:left="0" w:right="1134"/>
        <w:rPr>
          <w:rStyle w:val="default"/>
          <w:rFonts w:cs="FrankRuehl" w:hint="cs"/>
          <w:vanish/>
          <w:sz w:val="20"/>
          <w:szCs w:val="20"/>
          <w:shd w:val="clear" w:color="auto" w:fill="FFFF99"/>
          <w:rtl/>
        </w:rPr>
      </w:pPr>
      <w:hyperlink r:id="rId75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318 (</w:t>
      </w:r>
      <w:hyperlink r:id="rId75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56627" w:rsidRPr="00B03A12" w:rsidRDefault="00456627" w:rsidP="00456627">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63</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החדשות </w:t>
      </w:r>
      <w:r w:rsidRPr="00B03A12">
        <w:rPr>
          <w:rStyle w:val="default"/>
          <w:rFonts w:cs="FrankRuehl" w:hint="cs"/>
          <w:strike/>
          <w:vanish/>
          <w:sz w:val="22"/>
          <w:szCs w:val="22"/>
          <w:shd w:val="clear" w:color="auto" w:fill="FFFF99"/>
          <w:rtl/>
        </w:rPr>
        <w:t>בערוץ 2</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בשידוריהם של בעלי הזיכיונות לשידורי טלוויזיה בערוץ 2</w:t>
      </w:r>
      <w:r w:rsidRPr="00B03A12">
        <w:rPr>
          <w:rStyle w:val="default"/>
          <w:rFonts w:cs="FrankRuehl" w:hint="cs"/>
          <w:vanish/>
          <w:sz w:val="22"/>
          <w:szCs w:val="22"/>
          <w:shd w:val="clear" w:color="auto" w:fill="FFFF99"/>
          <w:rtl/>
        </w:rPr>
        <w:t xml:space="preserve"> ישודרו באמצעות חברת החדשות של ערוץ 2, שתוקם ותפעל לפי סימן זה, ובהתאם לזיכיון שהעניקה לה המועצה.</w:t>
      </w:r>
    </w:p>
    <w:p w:rsidR="00456627" w:rsidRPr="00B03A12" w:rsidRDefault="00456627" w:rsidP="00456627">
      <w:pPr>
        <w:pStyle w:val="P02"/>
        <w:spacing w:before="0"/>
        <w:ind w:left="1021"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החדשות </w:t>
      </w:r>
      <w:r w:rsidRPr="00B03A12">
        <w:rPr>
          <w:rStyle w:val="default"/>
          <w:rFonts w:cs="FrankRuehl" w:hint="cs"/>
          <w:strike/>
          <w:vanish/>
          <w:sz w:val="22"/>
          <w:szCs w:val="22"/>
          <w:shd w:val="clear" w:color="auto" w:fill="FFFF99"/>
          <w:rtl/>
        </w:rPr>
        <w:t>בער</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ץ</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שי</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בשידוריו של בעל זיכיון לשידורי טלוויזיה בערוץ השלישי</w:t>
      </w:r>
      <w:r w:rsidRPr="00B03A12">
        <w:rPr>
          <w:rStyle w:val="default"/>
          <w:rFonts w:cs="FrankRuehl" w:hint="cs"/>
          <w:vanish/>
          <w:sz w:val="22"/>
          <w:szCs w:val="22"/>
          <w:shd w:val="clear" w:color="auto" w:fill="FFFF99"/>
          <w:rtl/>
        </w:rPr>
        <w:t xml:space="preserve"> ישודרו באמצעות חברת ה</w:t>
      </w:r>
      <w:r w:rsidRPr="00B03A12">
        <w:rPr>
          <w:rStyle w:val="default"/>
          <w:rFonts w:cs="FrankRuehl"/>
          <w:vanish/>
          <w:sz w:val="22"/>
          <w:szCs w:val="22"/>
          <w:shd w:val="clear" w:color="auto" w:fill="FFFF99"/>
          <w:rtl/>
        </w:rPr>
        <w:t>חד</w:t>
      </w:r>
      <w:r w:rsidRPr="00B03A12">
        <w:rPr>
          <w:rStyle w:val="default"/>
          <w:rFonts w:cs="FrankRuehl" w:hint="cs"/>
          <w:vanish/>
          <w:sz w:val="22"/>
          <w:szCs w:val="22"/>
          <w:shd w:val="clear" w:color="auto" w:fill="FFFF99"/>
          <w:rtl/>
        </w:rPr>
        <w:t>שו</w:t>
      </w:r>
      <w:r w:rsidRPr="00B03A12">
        <w:rPr>
          <w:rStyle w:val="default"/>
          <w:rFonts w:cs="FrankRuehl"/>
          <w:vanish/>
          <w:sz w:val="22"/>
          <w:szCs w:val="22"/>
          <w:shd w:val="clear" w:color="auto" w:fill="FFFF99"/>
          <w:rtl/>
        </w:rPr>
        <w:t>ת ש</w:t>
      </w:r>
      <w:r w:rsidRPr="00B03A12">
        <w:rPr>
          <w:rStyle w:val="default"/>
          <w:rFonts w:cs="FrankRuehl" w:hint="cs"/>
          <w:vanish/>
          <w:sz w:val="22"/>
          <w:szCs w:val="22"/>
          <w:shd w:val="clear" w:color="auto" w:fill="FFFF99"/>
          <w:rtl/>
        </w:rPr>
        <w:t>ל הערוץ השלישי, שתוקם ותפעל לפי הוראות סימן זה, בשינויים המתחייבים לגביה מהוראות סעיף 54, כפי שקבע השר</w:t>
      </w:r>
      <w:r w:rsidRPr="00B03A12">
        <w:rPr>
          <w:rStyle w:val="default"/>
          <w:rFonts w:cs="FrankRuehl"/>
          <w:vanish/>
          <w:sz w:val="22"/>
          <w:szCs w:val="22"/>
          <w:shd w:val="clear" w:color="auto" w:fill="FFFF99"/>
          <w:rtl/>
        </w:rPr>
        <w:t>, ובה</w:t>
      </w:r>
      <w:r w:rsidRPr="00B03A12">
        <w:rPr>
          <w:rStyle w:val="default"/>
          <w:rFonts w:cs="FrankRuehl" w:hint="cs"/>
          <w:vanish/>
          <w:sz w:val="22"/>
          <w:szCs w:val="22"/>
          <w:shd w:val="clear" w:color="auto" w:fill="FFFF99"/>
          <w:rtl/>
        </w:rPr>
        <w:t>תאם לזיכיון שהעניקה לה המועצה;</w:t>
      </w:r>
    </w:p>
    <w:p w:rsidR="00456627" w:rsidRPr="00B03A12" w:rsidRDefault="00456627" w:rsidP="00456627">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קיום שידורי חדשות בשנה הראשונה של תקופת הזכיונות הראשונים 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ץ השלישי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חברת החדשות של הערוץ הש</w:t>
      </w:r>
      <w:r w:rsidRPr="00B03A12">
        <w:rPr>
          <w:rStyle w:val="default"/>
          <w:rFonts w:cs="FrankRuehl"/>
          <w:vanish/>
          <w:sz w:val="22"/>
          <w:szCs w:val="22"/>
          <w:shd w:val="clear" w:color="auto" w:fill="FFFF99"/>
          <w:rtl/>
        </w:rPr>
        <w:t>לי</w:t>
      </w:r>
      <w:r w:rsidRPr="00B03A12">
        <w:rPr>
          <w:rStyle w:val="default"/>
          <w:rFonts w:cs="FrankRuehl" w:hint="cs"/>
          <w:vanish/>
          <w:sz w:val="22"/>
          <w:szCs w:val="22"/>
          <w:shd w:val="clear" w:color="auto" w:fill="FFFF99"/>
          <w:rtl/>
        </w:rPr>
        <w:t>שי</w:t>
      </w:r>
      <w:r w:rsidRPr="00B03A12">
        <w:rPr>
          <w:rStyle w:val="default"/>
          <w:rFonts w:cs="FrankRuehl"/>
          <w:vanish/>
          <w:sz w:val="22"/>
          <w:szCs w:val="22"/>
          <w:shd w:val="clear" w:color="auto" w:fill="FFFF99"/>
          <w:rtl/>
        </w:rPr>
        <w:t xml:space="preserve"> ל</w:t>
      </w:r>
      <w:r w:rsidRPr="00B03A12">
        <w:rPr>
          <w:rStyle w:val="default"/>
          <w:rFonts w:cs="FrankRuehl" w:hint="cs"/>
          <w:vanish/>
          <w:sz w:val="22"/>
          <w:szCs w:val="22"/>
          <w:shd w:val="clear" w:color="auto" w:fill="FFFF99"/>
          <w:rtl/>
        </w:rPr>
        <w:t>רכוש שידורי חדשות המופקים</w:t>
      </w:r>
      <w:r w:rsidRPr="00B03A12">
        <w:rPr>
          <w:rFonts w:cs="FrankRuehl"/>
          <w:vanish/>
          <w:sz w:val="22"/>
          <w:szCs w:val="22"/>
          <w:shd w:val="clear" w:color="auto" w:fill="FFFF99"/>
          <w:rtl/>
        </w:rPr>
        <w:t> </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דר</w:t>
      </w:r>
      <w:r w:rsidRPr="00B03A12">
        <w:rPr>
          <w:rStyle w:val="default"/>
          <w:rFonts w:cs="FrankRuehl" w:hint="cs"/>
          <w:vanish/>
          <w:sz w:val="22"/>
          <w:szCs w:val="22"/>
          <w:shd w:val="clear" w:color="auto" w:fill="FFFF99"/>
          <w:rtl/>
        </w:rPr>
        <w:t xml:space="preserve">ים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פי כל דין.</w:t>
      </w:r>
    </w:p>
    <w:p w:rsidR="00136E70" w:rsidRPr="00B03A12" w:rsidRDefault="00456627" w:rsidP="0045662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שידורי החדשות בשידוריו של בעל רישיון לשידורי טלוויזיה ישודרו באמצעות חברת חדשות, שתוקם ותפעל לפי הוראות סימן זה, ובהתאם לרישיון שהעניקה לה המועצה; דינה של חברת החדשות כאמור כדין כל בעל רישיון אחר לשידורי טלוויזיה, למעט לעניין סעיפים 34, 35א, 37, 37ד, 37ה, 51א, 51ב, 52, 53, 60, 62ה ו-62ו.</w:t>
      </w:r>
    </w:p>
    <w:p w:rsidR="00456627" w:rsidRPr="00B03A12" w:rsidRDefault="00456627" w:rsidP="00456627">
      <w:pPr>
        <w:pStyle w:val="P00"/>
        <w:spacing w:before="0"/>
        <w:ind w:left="1021" w:right="1134" w:hanging="1021"/>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(1)</w:t>
      </w:r>
      <w:r w:rsidRPr="00B03A12">
        <w:rPr>
          <w:rStyle w:val="default"/>
          <w:rFonts w:cs="FrankRuehl" w:hint="cs"/>
          <w:vanish/>
          <w:sz w:val="22"/>
          <w:szCs w:val="22"/>
          <w:u w:val="single"/>
          <w:shd w:val="clear" w:color="auto" w:fill="FFFF99"/>
          <w:rtl/>
        </w:rPr>
        <w:tab/>
        <w:t>בשידורי החדשות כאמור בסעיף קטן (ג), לא ייעשה שימוש בסימני מסחר, רשומים או שאינם רשומים, הנוגעים לשמה של חברת החדשות של ערוץ 2 או לשמה של חברת החדשות אל הערוץ השלישי, לרבות סימני מסחר הכוללים את המספרים 2, 22 או 10, ששימשו את חברת החדשות של ערוץ 2 או את חברת החדשות של הערוץ השלישי;</w:t>
      </w:r>
    </w:p>
    <w:p w:rsidR="00456627" w:rsidRPr="00B03A12" w:rsidRDefault="00456627" w:rsidP="0045662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המנהל רשאי להורות על איסור שימוש בסימן מסחר, רשום או שאינו רשום, בעל מאפיינים דומים לסימני המסחר כאמור בפסקה (1).</w:t>
      </w:r>
    </w:p>
    <w:p w:rsidR="00456627" w:rsidRPr="00B03A12" w:rsidRDefault="00456627" w:rsidP="0045662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hint="cs"/>
          <w:vanish/>
          <w:sz w:val="22"/>
          <w:szCs w:val="22"/>
          <w:u w:val="single"/>
          <w:shd w:val="clear" w:color="auto" w:fill="FFFF99"/>
          <w:rtl/>
        </w:rPr>
        <w:tab/>
        <w:t>על אף הוראות סימן זה, בעל רישיון חדש כהגדרתו בסעיף 62ג(א2)(2), יהיה רשאי שלא לשדר שידורי חדשות בשנתיים הראשונות החל במועד תחילת תוקפו של הרישיון; על בעל רישיון חדש שבחר כאמור, לא יחולו, בתקופה שבה בחר שלא לשדר שידורי חדשות, הוראות סימן זה, לרבות הוראות סעיף קטן (ג), והוא לא יהיה חייב להוציא בתקופה האמורה את ההוצאה למימון התפעול השוטף של חברת החדשות הקבועה בסעיף 3 לתוספת השנייה, או את ההוצאה לרכישה של שידורי חדשות הקבועה בסעיף 4 לתוספת השנייה, לפי העניין; ההוצאה השנתית המזערית שבעל הרישיון החדש כאמור מחויב להוציא בהתאם להוראות סעיף 2 לתוספת השנייה, תופחת בהתאמה.</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p>
    <w:p w:rsidR="001E62FF" w:rsidRPr="00B03A12" w:rsidRDefault="001E62FF" w:rsidP="001E62F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hyperlink r:id="rId759"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760"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1E62FF" w:rsidRPr="00B03A12" w:rsidRDefault="001E62FF" w:rsidP="001E62F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 xml:space="preserve">שידורי החדשות בשידוריו של בעל רישיון לשידורי טלוויזיה ישודרו באמצעות חברת חדשות, שתוקם ותפעל לפי הוראות סימן זה, ובהתאם לרישיון שהעניקה לה המועצה; </w:t>
      </w:r>
      <w:r w:rsidRPr="00B03A12">
        <w:rPr>
          <w:rStyle w:val="default"/>
          <w:rFonts w:cs="FrankRuehl" w:hint="cs"/>
          <w:strike/>
          <w:vanish/>
          <w:sz w:val="22"/>
          <w:szCs w:val="22"/>
          <w:shd w:val="clear" w:color="auto" w:fill="FFFF99"/>
          <w:rtl/>
        </w:rPr>
        <w:t>דינה של חברת החדשות כאמור כדין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דינה של חברת החדשות כאמור, לעניין חוק זה, כדין</w:t>
      </w:r>
      <w:r w:rsidRPr="00B03A12">
        <w:rPr>
          <w:rStyle w:val="default"/>
          <w:rFonts w:cs="FrankRuehl" w:hint="cs"/>
          <w:vanish/>
          <w:sz w:val="22"/>
          <w:szCs w:val="22"/>
          <w:shd w:val="clear" w:color="auto" w:fill="FFFF99"/>
          <w:rtl/>
        </w:rPr>
        <w:t xml:space="preserve"> כל בעל רישיון אחר לשידורי טלוויזיה, למעט לעניין סעיפים 34, 35א, 37, 37ד, 37ה, </w:t>
      </w:r>
      <w:r w:rsidRPr="00B03A12">
        <w:rPr>
          <w:rStyle w:val="default"/>
          <w:rFonts w:cs="FrankRuehl" w:hint="cs"/>
          <w:strike/>
          <w:vanish/>
          <w:sz w:val="22"/>
          <w:szCs w:val="22"/>
          <w:shd w:val="clear" w:color="auto" w:fill="FFFF99"/>
          <w:rtl/>
        </w:rPr>
        <w:t>51א, 51ב, 52, 53, 60</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60</w:t>
      </w:r>
      <w:r w:rsidRPr="00B03A12">
        <w:rPr>
          <w:rStyle w:val="default"/>
          <w:rFonts w:cs="FrankRuehl" w:hint="cs"/>
          <w:vanish/>
          <w:sz w:val="22"/>
          <w:szCs w:val="22"/>
          <w:shd w:val="clear" w:color="auto" w:fill="FFFF99"/>
          <w:rtl/>
        </w:rPr>
        <w:t>, 62ה ו-62ו.</w:t>
      </w:r>
    </w:p>
    <w:p w:rsidR="001E62FF" w:rsidRPr="00B03A12" w:rsidRDefault="001E62FF" w:rsidP="001A08D1">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6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6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6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6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A08D1" w:rsidRPr="00B03A12" w:rsidRDefault="001A08D1" w:rsidP="00F920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סעיפים קטנים 63א(א), 63א(ב)</w:t>
      </w:r>
    </w:p>
    <w:p w:rsidR="00485A95" w:rsidRPr="00B03A12" w:rsidRDefault="00485A95" w:rsidP="00485A95">
      <w:pPr>
        <w:pStyle w:val="P00"/>
        <w:spacing w:before="0"/>
        <w:ind w:left="0" w:right="1134"/>
        <w:rPr>
          <w:rStyle w:val="default"/>
          <w:rFonts w:cs="FrankRuehl"/>
          <w:vanish/>
          <w:sz w:val="20"/>
          <w:szCs w:val="20"/>
          <w:shd w:val="clear" w:color="auto" w:fill="FFFF99"/>
          <w:rtl/>
        </w:rPr>
      </w:pP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765"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766"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קטן 63א(ה)</w:t>
      </w:r>
    </w:p>
    <w:p w:rsidR="00485A95" w:rsidRPr="00B03A12" w:rsidRDefault="00485A95" w:rsidP="00485A95">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485A95" w:rsidRPr="00485A95" w:rsidRDefault="00485A95" w:rsidP="00485A95">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hint="cs"/>
          <w:strike/>
          <w:vanish/>
          <w:sz w:val="22"/>
          <w:szCs w:val="22"/>
          <w:shd w:val="clear" w:color="auto" w:fill="FFFF99"/>
          <w:rtl/>
        </w:rPr>
        <w:tab/>
        <w:t>על אף הוראות סימן זה, בעל רישיון חדש כהגדרתו בסעיף 62ג(א2)(2), יהיה רשאי שלא לשדר שידורי חדשות בשנתיים הראשונות החל במועד תחילת תוקפו של הרישיון; על בעל רישיון חדש שבחר כאמור, לא יחולו, בתקופה שבה בחר שלא לשדר שידורי חדשות, הוראות סימן זה, לרבות הוראות סעיף קטן (ג), והוא לא יהיה חייב להוציא בתקופה האמורה את ההוצאה למימון התפעול השוטף של חברת החדשות הקבועה בסעיף 3 לתוספת השנייה, או את ההוצאה לרכישה של שידורי חדשות הקבועה בסעיף 4 לתוספת השנייה, לפי העניין; ההוצאה השנתית המזערית שבעל הרישיון החדש כאמור מחויב להוציא בהתאם להוראות סעיף 2 לתוספת השנייה, תופחת בהתאמה.</w:t>
      </w:r>
      <w:bookmarkEnd w:id="219"/>
    </w:p>
    <w:p w:rsidR="006752FA" w:rsidRDefault="006752FA" w:rsidP="0099533D">
      <w:pPr>
        <w:pStyle w:val="P00"/>
        <w:spacing w:before="72"/>
        <w:ind w:left="0" w:right="1134"/>
        <w:rPr>
          <w:rStyle w:val="default"/>
          <w:rFonts w:cs="FrankRuehl" w:hint="cs"/>
          <w:rtl/>
        </w:rPr>
      </w:pPr>
      <w:bookmarkStart w:id="220" w:name="Seif160"/>
      <w:bookmarkEnd w:id="220"/>
      <w:r>
        <w:rPr>
          <w:rFonts w:cs="Miriam"/>
          <w:szCs w:val="32"/>
          <w:rtl/>
          <w:lang w:val="he-IL"/>
        </w:rPr>
        <w:pict>
          <v:shape id="_x0000_s2289" type="#_x0000_t202" style="position:absolute;left:0;text-align:left;margin-left:470.25pt;margin-top:7.1pt;width:1in;height:54.7pt;z-index:251609088" filled="f" stroked="f">
            <v:textbox style="mso-next-textbox:#_x0000_s2289" inset="1mm,0,1mm,0">
              <w:txbxContent>
                <w:p w:rsidR="007A2133" w:rsidRDefault="007A2133">
                  <w:pPr>
                    <w:spacing w:line="160" w:lineRule="exact"/>
                    <w:jc w:val="left"/>
                    <w:rPr>
                      <w:rFonts w:cs="Miriam" w:hint="cs"/>
                      <w:sz w:val="18"/>
                      <w:szCs w:val="18"/>
                      <w:rtl/>
                    </w:rPr>
                  </w:pPr>
                  <w:r>
                    <w:rPr>
                      <w:rFonts w:cs="Miriam" w:hint="cs"/>
                      <w:sz w:val="18"/>
                      <w:szCs w:val="18"/>
                      <w:rtl/>
                    </w:rPr>
                    <w:t>רכישת שידורי חדשות</w:t>
                  </w:r>
                </w:p>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rsidP="0099533D">
                  <w:pPr>
                    <w:spacing w:line="160" w:lineRule="exact"/>
                    <w:jc w:val="left"/>
                    <w:rPr>
                      <w:rFonts w:cs="Miriam" w:hint="cs"/>
                      <w:noProof/>
                      <w:sz w:val="18"/>
                      <w:szCs w:val="18"/>
                      <w:rtl/>
                    </w:rPr>
                  </w:pPr>
                  <w:r>
                    <w:rPr>
                      <w:rFonts w:cs="Miriam" w:hint="cs"/>
                      <w:noProof/>
                      <w:sz w:val="18"/>
                      <w:szCs w:val="18"/>
                      <w:rtl/>
                    </w:rPr>
                    <w:t>(תיקון מס' 33) תשע"א-2011</w:t>
                  </w:r>
                </w:p>
              </w:txbxContent>
            </v:textbox>
          </v:shape>
        </w:pict>
      </w:r>
      <w:r>
        <w:rPr>
          <w:rStyle w:val="default"/>
          <w:rFonts w:cs="Miriam" w:hint="cs"/>
          <w:sz w:val="32"/>
          <w:szCs w:val="32"/>
          <w:rtl/>
        </w:rPr>
        <w:t>63</w:t>
      </w:r>
      <w:r>
        <w:rPr>
          <w:rStyle w:val="default"/>
          <w:rFonts w:cs="FrankRuehl" w:hint="cs"/>
          <w:rtl/>
        </w:rPr>
        <w:t>א1.</w:t>
      </w:r>
      <w:r>
        <w:rPr>
          <w:rStyle w:val="default"/>
          <w:rFonts w:cs="FrankRuehl" w:hint="cs"/>
          <w:rtl/>
        </w:rPr>
        <w:tab/>
      </w:r>
      <w:r w:rsidR="0099533D" w:rsidRPr="0099533D">
        <w:rPr>
          <w:rStyle w:val="default"/>
          <w:rFonts w:cs="FrankRuehl" w:hint="cs"/>
          <w:rtl/>
        </w:rPr>
        <w:t>כל עוד מתקיימים שידורי טלוויזיה במסגרת שני ערוצי טלוויזיה או יותר</w:t>
      </w:r>
      <w:r>
        <w:rPr>
          <w:rStyle w:val="default"/>
          <w:rFonts w:cs="FrankRuehl" w:hint="cs"/>
          <w:rtl/>
        </w:rPr>
        <w:t>, רשאית חברת חדשות, באישור המועצה ובתנאים שתקבע, לרכוש, בכל שנה, שידורי חדשות בסכום שלא יפחת מסכום כקבוע בסעיף 4 לתוספת השניה, מגורם שאישרה המועצה</w:t>
      </w:r>
      <w:r w:rsidR="0099533D">
        <w:rPr>
          <w:rStyle w:val="default"/>
          <w:rFonts w:cs="FrankRuehl" w:hint="cs"/>
          <w:rtl/>
        </w:rPr>
        <w:t xml:space="preserve"> </w:t>
      </w:r>
      <w:r w:rsidR="0099533D" w:rsidRPr="0099533D">
        <w:rPr>
          <w:rStyle w:val="default"/>
          <w:rFonts w:cs="FrankRuehl" w:hint="cs"/>
          <w:rtl/>
        </w:rPr>
        <w:t>שמקום מושבו בירושלים</w:t>
      </w:r>
      <w:r>
        <w:rPr>
          <w:rStyle w:val="default"/>
          <w:rFonts w:cs="FrankRuehl" w:hint="cs"/>
          <w:rtl/>
        </w:rPr>
        <w:t xml:space="preserve"> ושעיסוקו הבלעדי הוא הפקת חדשות, או שהעיסוקים האחרים שלו או של בעל עני</w:t>
      </w:r>
      <w:r w:rsidR="0099533D">
        <w:rPr>
          <w:rStyle w:val="default"/>
          <w:rFonts w:cs="FrankRuehl" w:hint="cs"/>
          <w:rtl/>
        </w:rPr>
        <w:t>ן בו אינם פוגמים, לדעת המועצה, ב</w:t>
      </w:r>
      <w:r>
        <w:rPr>
          <w:rStyle w:val="default"/>
          <w:rFonts w:cs="FrankRuehl" w:hint="cs"/>
          <w:rtl/>
        </w:rPr>
        <w:t>תפקודו העצמאי והבלתי תלוי בהפקת החדשות; לענין החלטה לפי סעיף זה רשאית המועצה לשקול, בין השאר, את הבטחת קיומה של חברת חדשות אחת לפחות לפי סימן זה.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21" w:name="Rov420"/>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767"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531 (</w:t>
      </w:r>
      <w:hyperlink r:id="rId768"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63א1</w:t>
      </w:r>
    </w:p>
    <w:p w:rsidR="00456627" w:rsidRPr="00B03A12" w:rsidRDefault="00456627" w:rsidP="00456627">
      <w:pPr>
        <w:pStyle w:val="P00"/>
        <w:spacing w:before="0"/>
        <w:ind w:left="0" w:right="1134"/>
        <w:rPr>
          <w:rStyle w:val="default"/>
          <w:rFonts w:cs="FrankRuehl" w:hint="cs"/>
          <w:vanish/>
          <w:sz w:val="20"/>
          <w:szCs w:val="20"/>
          <w:shd w:val="clear" w:color="auto" w:fill="FFFF99"/>
          <w:rtl/>
        </w:rPr>
      </w:pPr>
    </w:p>
    <w:p w:rsidR="00456627" w:rsidRPr="00B03A12" w:rsidRDefault="00456627" w:rsidP="00456627">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456627" w:rsidRPr="00B03A12" w:rsidRDefault="00456627" w:rsidP="0045662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456627" w:rsidRPr="00B03A12" w:rsidRDefault="00456627" w:rsidP="00456627">
      <w:pPr>
        <w:pStyle w:val="P00"/>
        <w:spacing w:before="0"/>
        <w:ind w:left="0" w:right="1134"/>
        <w:rPr>
          <w:rStyle w:val="default"/>
          <w:rFonts w:cs="FrankRuehl" w:hint="cs"/>
          <w:vanish/>
          <w:sz w:val="20"/>
          <w:szCs w:val="20"/>
          <w:shd w:val="clear" w:color="auto" w:fill="FFFF99"/>
          <w:rtl/>
        </w:rPr>
      </w:pPr>
      <w:hyperlink r:id="rId76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318 (</w:t>
      </w:r>
      <w:hyperlink r:id="rId77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56627" w:rsidRPr="0099533D" w:rsidRDefault="00456627" w:rsidP="0099533D">
      <w:pPr>
        <w:pStyle w:val="P00"/>
        <w:ind w:left="0" w:right="1134"/>
        <w:rPr>
          <w:rStyle w:val="default"/>
          <w:rFonts w:cs="FrankRuehl" w:hint="cs"/>
          <w:sz w:val="2"/>
          <w:szCs w:val="2"/>
          <w:rtl/>
        </w:rPr>
      </w:pPr>
      <w:r w:rsidRPr="00B03A12">
        <w:rPr>
          <w:rStyle w:val="default"/>
          <w:rFonts w:cs="FrankRuehl" w:hint="cs"/>
          <w:vanish/>
          <w:sz w:val="22"/>
          <w:szCs w:val="22"/>
          <w:shd w:val="clear" w:color="auto" w:fill="FFFF99"/>
          <w:rtl/>
        </w:rPr>
        <w:t>63א1.</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בתקופה האמורה בסעיף 62ג(א) רישה</w:t>
      </w:r>
      <w:r w:rsidR="0099533D" w:rsidRPr="00B03A12">
        <w:rPr>
          <w:rStyle w:val="default"/>
          <w:rFonts w:cs="FrankRuehl" w:hint="cs"/>
          <w:vanish/>
          <w:sz w:val="22"/>
          <w:szCs w:val="22"/>
          <w:shd w:val="clear" w:color="auto" w:fill="FFFF99"/>
          <w:rtl/>
        </w:rPr>
        <w:t xml:space="preserve"> </w:t>
      </w:r>
      <w:r w:rsidR="0099533D" w:rsidRPr="00B03A12">
        <w:rPr>
          <w:rStyle w:val="default"/>
          <w:rFonts w:cs="FrankRuehl" w:hint="cs"/>
          <w:vanish/>
          <w:sz w:val="22"/>
          <w:szCs w:val="22"/>
          <w:u w:val="single"/>
          <w:shd w:val="clear" w:color="auto" w:fill="FFFF99"/>
          <w:rtl/>
        </w:rPr>
        <w:t>כל עוד מתקיימים שידורי טלוויזיה במסגרת שני ערוצי טלוויזיה או יותר</w:t>
      </w:r>
      <w:r w:rsidRPr="00B03A12">
        <w:rPr>
          <w:rStyle w:val="default"/>
          <w:rFonts w:cs="FrankRuehl" w:hint="cs"/>
          <w:vanish/>
          <w:sz w:val="22"/>
          <w:szCs w:val="22"/>
          <w:shd w:val="clear" w:color="auto" w:fill="FFFF99"/>
          <w:rtl/>
        </w:rPr>
        <w:t>, רשאית חברת חדשות, באישור המועצה ובתנאים שתקבע, לרכוש, בכל שנה, שידורי חדשות בסכום שלא יפחת מסכום כקבוע בסעיף 4 לתוספת השניה, מגורם שאישרה המועצה</w:t>
      </w:r>
      <w:r w:rsidR="0099533D" w:rsidRPr="00B03A12">
        <w:rPr>
          <w:rStyle w:val="default"/>
          <w:rFonts w:cs="FrankRuehl" w:hint="cs"/>
          <w:vanish/>
          <w:sz w:val="22"/>
          <w:szCs w:val="22"/>
          <w:shd w:val="clear" w:color="auto" w:fill="FFFF99"/>
          <w:rtl/>
        </w:rPr>
        <w:t xml:space="preserve"> </w:t>
      </w:r>
      <w:r w:rsidR="0099533D" w:rsidRPr="00B03A12">
        <w:rPr>
          <w:rStyle w:val="default"/>
          <w:rFonts w:cs="FrankRuehl" w:hint="cs"/>
          <w:vanish/>
          <w:sz w:val="22"/>
          <w:szCs w:val="22"/>
          <w:u w:val="single"/>
          <w:shd w:val="clear" w:color="auto" w:fill="FFFF99"/>
          <w:rtl/>
        </w:rPr>
        <w:t>שמקום מושבו בירושלים</w:t>
      </w:r>
      <w:r w:rsidRPr="00B03A12">
        <w:rPr>
          <w:rStyle w:val="default"/>
          <w:rFonts w:cs="FrankRuehl" w:hint="cs"/>
          <w:vanish/>
          <w:sz w:val="22"/>
          <w:szCs w:val="22"/>
          <w:shd w:val="clear" w:color="auto" w:fill="FFFF99"/>
          <w:rtl/>
        </w:rPr>
        <w:t xml:space="preserve"> ושעיסוקו הבלעדי הוא הפקת חדשות, או שהעיסוקים האחרים שלו או של בעל ענין בו אינם פוגמים, לדעת המועצה, </w:t>
      </w:r>
      <w:r w:rsidR="0099533D"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תפקודו העצמאי והבלתי תלוי בהפקת החדשות; לענין החלטה לפי סעיף זה רשאית המועצה לשקול, בין השאר, את הבטחת קיומה של חברת חדשות אחת לפחות לפי סימן זה.</w:t>
      </w:r>
      <w:bookmarkEnd w:id="221"/>
    </w:p>
    <w:p w:rsidR="006752FA" w:rsidRDefault="006752FA" w:rsidP="0099533D">
      <w:pPr>
        <w:pStyle w:val="P00"/>
        <w:spacing w:before="72"/>
        <w:ind w:left="0" w:right="1134"/>
        <w:rPr>
          <w:rStyle w:val="default"/>
          <w:rFonts w:cs="FrankRuehl" w:hint="cs"/>
          <w:rtl/>
        </w:rPr>
      </w:pPr>
      <w:bookmarkStart w:id="222" w:name="Seif115"/>
      <w:bookmarkEnd w:id="222"/>
      <w:r>
        <w:rPr>
          <w:lang w:val="he-IL"/>
        </w:rPr>
        <w:pict>
          <v:rect id="_x0000_s2173" style="position:absolute;left:0;text-align:left;margin-left:464.5pt;margin-top:8.05pt;width:75.05pt;height:49.8pt;z-index:251546624" o:allowincell="f" filled="f" stroked="f" strokecolor="lime" strokeweight=".25pt">
            <v:textbox style="mso-next-textbox:#_x0000_s2173"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לענין </w:t>
                  </w:r>
                  <w:r>
                    <w:rPr>
                      <w:rFonts w:cs="Miriam"/>
                      <w:sz w:val="18"/>
                      <w:szCs w:val="18"/>
                      <w:rtl/>
                    </w:rPr>
                    <w:t>ב</w:t>
                  </w:r>
                  <w:r>
                    <w:rPr>
                      <w:rFonts w:cs="Miriam" w:hint="cs"/>
                      <w:sz w:val="18"/>
                      <w:szCs w:val="18"/>
                      <w:rtl/>
                    </w:rPr>
                    <w:t>ע</w:t>
                  </w:r>
                  <w:r>
                    <w:rPr>
                      <w:rFonts w:cs="Miriam"/>
                      <w:sz w:val="18"/>
                      <w:szCs w:val="18"/>
                      <w:rtl/>
                    </w:rPr>
                    <w:t>ל</w:t>
                  </w:r>
                  <w:r>
                    <w:rPr>
                      <w:rFonts w:cs="Miriam" w:hint="cs"/>
                      <w:sz w:val="18"/>
                      <w:szCs w:val="18"/>
                      <w:rtl/>
                    </w:rPr>
                    <w:t xml:space="preserve"> </w:t>
                  </w: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יד</w:t>
                  </w:r>
                </w:p>
                <w:p w:rsidR="007A2133" w:rsidRDefault="007A2133">
                  <w:pPr>
                    <w:spacing w:line="160" w:lineRule="exact"/>
                    <w:jc w:val="left"/>
                    <w:rPr>
                      <w:rFonts w:cs="Miriam" w:hint="cs"/>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rsidP="0099533D">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63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כ</w:t>
      </w:r>
      <w:r>
        <w:rPr>
          <w:rStyle w:val="default"/>
          <w:rFonts w:cs="FrankRuehl"/>
          <w:rtl/>
        </w:rPr>
        <w:t>ה</w:t>
      </w:r>
      <w:r>
        <w:rPr>
          <w:rStyle w:val="default"/>
          <w:rFonts w:cs="FrankRuehl" w:hint="cs"/>
          <w:rtl/>
        </w:rPr>
        <w:t xml:space="preserve">ן אדם כבעל תפקיד </w:t>
      </w:r>
      <w:r w:rsidR="0099533D" w:rsidRPr="0099533D">
        <w:rPr>
          <w:rStyle w:val="default"/>
          <w:rFonts w:cs="FrankRuehl" w:hint="cs"/>
          <w:rtl/>
        </w:rPr>
        <w:t>בשתי חברות חדשות או יותר, בעת ובעונה אחת</w:t>
      </w:r>
      <w:r>
        <w:rPr>
          <w:rStyle w:val="default"/>
          <w:rFonts w:cs="FrankRuehl" w:hint="cs"/>
          <w:rtl/>
        </w:rPr>
        <w:t>.</w:t>
      </w:r>
    </w:p>
    <w:p w:rsidR="0099533D" w:rsidRPr="00B03A12" w:rsidRDefault="0099533D" w:rsidP="0099533D">
      <w:pPr>
        <w:pStyle w:val="P00"/>
        <w:spacing w:before="0"/>
        <w:ind w:left="0" w:right="1134"/>
        <w:rPr>
          <w:rStyle w:val="default"/>
          <w:rFonts w:cs="FrankRuehl" w:hint="cs"/>
          <w:vanish/>
          <w:color w:val="FF0000"/>
          <w:sz w:val="20"/>
          <w:szCs w:val="20"/>
          <w:shd w:val="clear" w:color="auto" w:fill="FFFF99"/>
          <w:rtl/>
        </w:rPr>
      </w:pPr>
      <w:bookmarkStart w:id="223" w:name="Rov421"/>
      <w:r w:rsidRPr="00B03A12">
        <w:rPr>
          <w:rStyle w:val="default"/>
          <w:rFonts w:cs="FrankRuehl" w:hint="cs"/>
          <w:vanish/>
          <w:color w:val="FF0000"/>
          <w:sz w:val="20"/>
          <w:szCs w:val="20"/>
          <w:shd w:val="clear" w:color="auto" w:fill="FFFF99"/>
          <w:rtl/>
        </w:rPr>
        <w:t>מיום 4.4.2000</w:t>
      </w:r>
    </w:p>
    <w:p w:rsidR="0099533D" w:rsidRPr="00B03A12" w:rsidRDefault="0099533D" w:rsidP="0099533D">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hyperlink r:id="rId771"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772"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63ב</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p>
    <w:p w:rsidR="0099533D" w:rsidRPr="00B03A12" w:rsidRDefault="0099533D" w:rsidP="0099533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hyperlink r:id="rId77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77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9533D" w:rsidRPr="0099533D" w:rsidRDefault="0099533D" w:rsidP="0099533D">
      <w:pPr>
        <w:pStyle w:val="P00"/>
        <w:ind w:left="0" w:right="1134"/>
        <w:rPr>
          <w:rStyle w:val="default"/>
          <w:rFonts w:cs="FrankRuehl" w:hint="cs"/>
          <w:sz w:val="2"/>
          <w:szCs w:val="2"/>
          <w:shd w:val="clear" w:color="auto" w:fill="FFFF99"/>
          <w:rtl/>
        </w:rPr>
      </w:pPr>
      <w:r w:rsidRPr="00B03A12">
        <w:rPr>
          <w:rStyle w:val="default"/>
          <w:rFonts w:cs="FrankRuehl"/>
          <w:vanish/>
          <w:sz w:val="22"/>
          <w:szCs w:val="22"/>
          <w:shd w:val="clear" w:color="auto" w:fill="FFFF99"/>
          <w:rtl/>
        </w:rPr>
        <w:t>63ב</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ן אדם כבעל תפקיד </w:t>
      </w:r>
      <w:r w:rsidRPr="00B03A12">
        <w:rPr>
          <w:rStyle w:val="default"/>
          <w:rFonts w:cs="FrankRuehl" w:hint="cs"/>
          <w:strike/>
          <w:vanish/>
          <w:sz w:val="22"/>
          <w:szCs w:val="22"/>
          <w:shd w:val="clear" w:color="auto" w:fill="FFFF99"/>
          <w:rtl/>
        </w:rPr>
        <w:t>בחברת החדשות של ערוץ 2 ובחברת החדשות של הערוץ השלישי בעת ובעונה אחת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בשתי חברות חדשות או יותר, בעת ובעונה אחת</w:t>
      </w:r>
      <w:r w:rsidRPr="00B03A12">
        <w:rPr>
          <w:rStyle w:val="default"/>
          <w:rFonts w:cs="FrankRuehl" w:hint="cs"/>
          <w:vanish/>
          <w:sz w:val="22"/>
          <w:szCs w:val="22"/>
          <w:shd w:val="clear" w:color="auto" w:fill="FFFF99"/>
          <w:rtl/>
        </w:rPr>
        <w:t>.</w:t>
      </w:r>
      <w:bookmarkEnd w:id="223"/>
    </w:p>
    <w:p w:rsidR="0099533D" w:rsidRDefault="0099533D" w:rsidP="0099533D">
      <w:pPr>
        <w:pStyle w:val="P00"/>
        <w:spacing w:before="72"/>
        <w:ind w:left="0" w:right="1134"/>
        <w:rPr>
          <w:rStyle w:val="default"/>
          <w:rFonts w:cs="FrankRuehl" w:hint="cs"/>
          <w:rtl/>
        </w:rPr>
      </w:pPr>
    </w:p>
    <w:p w:rsidR="0099533D" w:rsidRDefault="0099533D" w:rsidP="0099533D">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224" w:name="Seif116"/>
      <w:bookmarkEnd w:id="224"/>
      <w:r>
        <w:rPr>
          <w:lang w:val="he-IL"/>
        </w:rPr>
        <w:pict>
          <v:rect id="_x0000_s2174" style="position:absolute;left:0;text-align:left;margin-left:464.5pt;margin-top:8.05pt;width:75.05pt;height:20pt;z-index:251547648" o:allowincell="f" filled="f" stroked="f" strokecolor="lime" strokeweight=".25pt">
            <v:textbox style="mso-next-textbox:#_x0000_s2174"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ה</w:t>
                  </w:r>
                  <w:r>
                    <w:rPr>
                      <w:rFonts w:cs="Miriam"/>
                      <w:sz w:val="18"/>
                      <w:szCs w:val="18"/>
                      <w:rtl/>
                    </w:rPr>
                    <w:t>י</w:t>
                  </w:r>
                  <w:r>
                    <w:rPr>
                      <w:rFonts w:cs="Miriam" w:hint="cs"/>
                      <w:sz w:val="18"/>
                      <w:szCs w:val="18"/>
                      <w:rtl/>
                    </w:rPr>
                    <w:t>מ</w:t>
                  </w:r>
                  <w:r>
                    <w:rPr>
                      <w:rFonts w:cs="Miriam"/>
                      <w:sz w:val="18"/>
                      <w:szCs w:val="18"/>
                      <w:rtl/>
                    </w:rPr>
                    <w:t xml:space="preserve">נות </w:t>
                  </w:r>
                  <w:r>
                    <w:rPr>
                      <w:rFonts w:cs="Miriam" w:hint="cs"/>
                      <w:sz w:val="18"/>
                      <w:szCs w:val="18"/>
                      <w:rtl/>
                    </w:rPr>
                    <w:t>ש</w:t>
                  </w:r>
                  <w:r>
                    <w:rPr>
                      <w:rFonts w:cs="Miriam"/>
                      <w:sz w:val="18"/>
                      <w:szCs w:val="18"/>
                      <w:rtl/>
                    </w:rPr>
                    <w:t>י</w:t>
                  </w:r>
                  <w:r>
                    <w:rPr>
                      <w:rFonts w:cs="Miriam" w:hint="cs"/>
                      <w:sz w:val="18"/>
                      <w:szCs w:val="18"/>
                      <w:rtl/>
                    </w:rPr>
                    <w:t>ד</w:t>
                  </w:r>
                  <w:r>
                    <w:rPr>
                      <w:rFonts w:cs="Miriam"/>
                      <w:sz w:val="18"/>
                      <w:szCs w:val="18"/>
                      <w:rtl/>
                    </w:rPr>
                    <w:t>ו</w:t>
                  </w:r>
                  <w:r>
                    <w:rPr>
                      <w:rFonts w:cs="Miriam" w:hint="cs"/>
                      <w:sz w:val="18"/>
                      <w:szCs w:val="18"/>
                      <w:rtl/>
                    </w:rPr>
                    <w:t>ר</w:t>
                  </w:r>
                  <w:r>
                    <w:rPr>
                      <w:rFonts w:cs="Miriam"/>
                      <w:sz w:val="18"/>
                      <w:szCs w:val="18"/>
                      <w:rtl/>
                    </w:rPr>
                    <w:t>י</w:t>
                  </w:r>
                </w:p>
                <w:p w:rsidR="007A2133" w:rsidRDefault="007A2133">
                  <w:pPr>
                    <w:spacing w:line="160" w:lineRule="exact"/>
                    <w:jc w:val="left"/>
                    <w:rPr>
                      <w:rFonts w:cs="Miriam"/>
                      <w:noProof/>
                      <w:sz w:val="18"/>
                      <w:szCs w:val="18"/>
                      <w:rtl/>
                    </w:rPr>
                  </w:pPr>
                  <w:r>
                    <w:rPr>
                      <w:rFonts w:cs="Miriam"/>
                      <w:sz w:val="18"/>
                      <w:szCs w:val="18"/>
                      <w:rtl/>
                    </w:rPr>
                    <w:t>החדשות</w:t>
                  </w:r>
                </w:p>
              </w:txbxContent>
            </v:textbox>
            <w10:anchorlock/>
          </v:rect>
        </w:pict>
      </w:r>
      <w:r>
        <w:rPr>
          <w:rStyle w:val="big-number"/>
          <w:rtl/>
        </w:rPr>
        <w:t>64.</w:t>
      </w:r>
      <w:r>
        <w:rPr>
          <w:rStyle w:val="big-number"/>
          <w:rtl/>
        </w:rPr>
        <w:tab/>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דשות תקיים שידורי חדשות מדוייקים, מהימנים ומאוזנים</w:t>
      </w:r>
      <w:r>
        <w:rPr>
          <w:rStyle w:val="default"/>
          <w:rFonts w:cs="FrankRuehl"/>
          <w:rtl/>
        </w:rPr>
        <w:t xml:space="preserve">, </w:t>
      </w:r>
      <w:r>
        <w:rPr>
          <w:rStyle w:val="default"/>
          <w:rFonts w:cs="FrankRuehl" w:hint="cs"/>
          <w:rtl/>
        </w:rPr>
        <w:t>ולא</w:t>
      </w:r>
      <w:r>
        <w:rPr>
          <w:rStyle w:val="default"/>
          <w:rFonts w:cs="FrankRuehl"/>
          <w:rtl/>
        </w:rPr>
        <w:t xml:space="preserve"> </w:t>
      </w:r>
      <w:r>
        <w:rPr>
          <w:rStyle w:val="default"/>
          <w:rFonts w:cs="FrankRuehl" w:hint="cs"/>
          <w:rtl/>
        </w:rPr>
        <w:t>ישוקפו בהם עמדותיהם ודעותיהם הפרטיות של מנהלי החברה, עובדיה ובעלי מניותיה.</w:t>
      </w:r>
    </w:p>
    <w:p w:rsidR="006752FA" w:rsidRDefault="006752FA">
      <w:pPr>
        <w:pStyle w:val="P00"/>
        <w:spacing w:before="72"/>
        <w:ind w:left="0" w:right="1134"/>
        <w:rPr>
          <w:rStyle w:val="default"/>
          <w:rFonts w:cs="FrankRuehl"/>
          <w:rtl/>
        </w:rPr>
      </w:pPr>
      <w:bookmarkStart w:id="225" w:name="Seif117"/>
      <w:bookmarkEnd w:id="225"/>
      <w:r>
        <w:rPr>
          <w:lang w:val="he-IL"/>
        </w:rPr>
        <w:pict>
          <v:rect id="_x0000_s2175" style="position:absolute;left:0;text-align:left;margin-left:464.5pt;margin-top:8.05pt;width:75.05pt;height:10pt;z-index:251548672" o:allowincell="f" filled="f" stroked="f" strokecolor="lime" strokeweight=".25pt">
            <v:textbox style="mso-next-textbox:#_x0000_s2175"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פ</w:t>
                  </w:r>
                  <w:r>
                    <w:rPr>
                      <w:rFonts w:cs="Miriam" w:hint="cs"/>
                      <w:sz w:val="18"/>
                      <w:szCs w:val="18"/>
                      <w:rtl/>
                    </w:rPr>
                    <w:t>רסומת</w:t>
                  </w:r>
                </w:p>
              </w:txbxContent>
            </v:textbox>
            <w10:anchorlock/>
          </v:rect>
        </w:pict>
      </w:r>
      <w:r>
        <w:rPr>
          <w:rStyle w:val="big-number"/>
          <w:rtl/>
        </w:rPr>
        <w:t>65.</w:t>
      </w:r>
      <w:r>
        <w:rPr>
          <w:rStyle w:val="big-number"/>
          <w:rtl/>
        </w:rPr>
        <w:tab/>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 xml:space="preserve">דשות אינה רשאית לשדר דבר שהוא בגדר שידורי פרסומת, לרבות פרסומת אגב, </w:t>
      </w:r>
      <w:r>
        <w:rPr>
          <w:rStyle w:val="default"/>
          <w:rFonts w:cs="FrankRuehl"/>
          <w:rtl/>
        </w:rPr>
        <w:t>פר</w:t>
      </w:r>
      <w:r>
        <w:rPr>
          <w:rStyle w:val="default"/>
          <w:rFonts w:cs="FrankRuehl" w:hint="cs"/>
          <w:rtl/>
        </w:rPr>
        <w:t>סומת מוס</w:t>
      </w:r>
      <w:r>
        <w:rPr>
          <w:rStyle w:val="default"/>
          <w:rFonts w:cs="FrankRuehl"/>
          <w:rtl/>
        </w:rPr>
        <w:t>ו</w:t>
      </w:r>
      <w:r>
        <w:rPr>
          <w:rStyle w:val="default"/>
          <w:rFonts w:cs="FrankRuehl" w:hint="cs"/>
          <w:rtl/>
        </w:rPr>
        <w:t>ו</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פרסומת בלתי מודעת.</w:t>
      </w:r>
    </w:p>
    <w:p w:rsidR="006752FA" w:rsidRDefault="006752FA" w:rsidP="0099533D">
      <w:pPr>
        <w:pStyle w:val="P00"/>
        <w:spacing w:before="72"/>
        <w:ind w:left="0" w:right="1134"/>
        <w:rPr>
          <w:rStyle w:val="default"/>
          <w:rFonts w:cs="FrankRuehl"/>
          <w:rtl/>
        </w:rPr>
      </w:pPr>
      <w:bookmarkStart w:id="226" w:name="Seif118"/>
      <w:bookmarkEnd w:id="226"/>
      <w:r>
        <w:rPr>
          <w:lang w:val="he-IL"/>
        </w:rPr>
        <w:pict>
          <v:rect id="_x0000_s2176" style="position:absolute;left:0;text-align:left;margin-left:464.5pt;margin-top:8.05pt;width:75.05pt;height:69.95pt;z-index:251549696" o:allowincell="f" filled="f" stroked="f" strokecolor="lime" strokeweight=".25pt">
            <v:textbox style="mso-next-textbox:#_x0000_s2176" inset="0,0,0,0">
              <w:txbxContent>
                <w:p w:rsidR="007A2133" w:rsidRDefault="007A2133" w:rsidP="0099533D">
                  <w:pPr>
                    <w:spacing w:line="160" w:lineRule="exact"/>
                    <w:jc w:val="left"/>
                    <w:rPr>
                      <w:rFonts w:cs="Miriam" w:hint="cs"/>
                      <w:noProof/>
                      <w:sz w:val="18"/>
                      <w:szCs w:val="18"/>
                      <w:rtl/>
                    </w:rPr>
                  </w:pPr>
                  <w:r>
                    <w:rPr>
                      <w:rFonts w:cs="Miriam"/>
                      <w:sz w:val="18"/>
                      <w:szCs w:val="18"/>
                      <w:rtl/>
                    </w:rPr>
                    <w:t>ב</w:t>
                  </w:r>
                  <w:r>
                    <w:rPr>
                      <w:rFonts w:cs="Miriam" w:hint="cs"/>
                      <w:sz w:val="18"/>
                      <w:szCs w:val="18"/>
                      <w:rtl/>
                    </w:rPr>
                    <w:t>ע</w:t>
                  </w:r>
                  <w:r>
                    <w:rPr>
                      <w:rFonts w:cs="Miriam"/>
                      <w:sz w:val="18"/>
                      <w:szCs w:val="18"/>
                      <w:rtl/>
                    </w:rPr>
                    <w:t>ל</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מ</w:t>
                  </w:r>
                  <w:r>
                    <w:rPr>
                      <w:rFonts w:cs="Miriam" w:hint="cs"/>
                      <w:sz w:val="18"/>
                      <w:szCs w:val="18"/>
                      <w:rtl/>
                    </w:rPr>
                    <w:t>ניות בחברת החדשות</w:t>
                  </w:r>
                </w:p>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hint="cs"/>
                      <w:noProof/>
                      <w:sz w:val="18"/>
                      <w:szCs w:val="18"/>
                      <w:rtl/>
                    </w:rPr>
                  </w:pPr>
                  <w:r>
                    <w:rPr>
                      <w:rFonts w:cs="Miriam" w:hint="cs"/>
                      <w:sz w:val="18"/>
                      <w:szCs w:val="18"/>
                      <w:rtl/>
                    </w:rPr>
                    <w:t>תש"ס-2000</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מניות של חברת החדשות של ערוץ 2 יהיו הרשות ובעלי הזיכיונות לשידורי הטלוויזיה בערוץ 2 </w:t>
      </w:r>
      <w:r w:rsidR="0099533D" w:rsidRPr="0099533D">
        <w:rPr>
          <w:rStyle w:val="default"/>
          <w:rFonts w:cs="FrankRuehl" w:hint="cs"/>
          <w:rtl/>
        </w:rPr>
        <w:t>ובעלי המניות של חברת החדשות שבאמצעותה בעל רישיון לשידורי טלוויזיה משדר שידורי חדשות, יהיו הרשות ובעל הרישיון לשידורי טלוויזיה, הכל כמפורט להלן</w:t>
      </w:r>
      <w:r>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יהיו ארבעי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ח</w:t>
      </w:r>
      <w:r>
        <w:rPr>
          <w:rStyle w:val="default"/>
          <w:rFonts w:cs="FrankRuehl"/>
          <w:rtl/>
        </w:rPr>
        <w:t>ו</w:t>
      </w:r>
      <w:r>
        <w:rPr>
          <w:rStyle w:val="default"/>
          <w:rFonts w:cs="FrankRuehl" w:hint="cs"/>
          <w:rtl/>
        </w:rPr>
        <w:t>ז</w:t>
      </w:r>
      <w:r>
        <w:rPr>
          <w:rStyle w:val="default"/>
          <w:rFonts w:cs="FrankRuehl"/>
          <w:rtl/>
        </w:rPr>
        <w:t>י</w:t>
      </w:r>
      <w:r>
        <w:rPr>
          <w:rStyle w:val="default"/>
          <w:rFonts w:cs="FrankRuehl" w:hint="cs"/>
          <w:rtl/>
        </w:rPr>
        <w:t>ם ממניות חברת החדשות המק</w:t>
      </w:r>
      <w:r>
        <w:rPr>
          <w:rStyle w:val="default"/>
          <w:rFonts w:cs="FrankRuehl"/>
          <w:rtl/>
        </w:rPr>
        <w:t>נו</w:t>
      </w:r>
      <w:r>
        <w:rPr>
          <w:rStyle w:val="default"/>
          <w:rFonts w:cs="FrankRuehl" w:hint="cs"/>
          <w:rtl/>
        </w:rPr>
        <w:t xml:space="preserve">ת </w:t>
      </w:r>
      <w:r>
        <w:rPr>
          <w:rStyle w:val="default"/>
          <w:rFonts w:cs="FrankRuehl"/>
          <w:rtl/>
        </w:rPr>
        <w:t>זכ</w:t>
      </w:r>
      <w:r>
        <w:rPr>
          <w:rStyle w:val="default"/>
          <w:rFonts w:cs="FrankRuehl" w:hint="cs"/>
          <w:rtl/>
        </w:rPr>
        <w:t>ויות הצבעה באסיפה הכללית של החברה</w:t>
      </w:r>
      <w:r>
        <w:rPr>
          <w:rStyle w:val="default"/>
          <w:rFonts w:cs="FrankRuehl"/>
          <w:rtl/>
        </w:rPr>
        <w:t xml:space="preserve"> (</w:t>
      </w:r>
      <w:r>
        <w:rPr>
          <w:rStyle w:val="default"/>
          <w:rFonts w:cs="FrankRuehl" w:hint="cs"/>
          <w:rtl/>
        </w:rPr>
        <w:t>להל</w:t>
      </w:r>
      <w:r>
        <w:rPr>
          <w:rStyle w:val="default"/>
          <w:rFonts w:cs="FrankRuehl"/>
          <w:rtl/>
        </w:rPr>
        <w:t>ן</w:t>
      </w:r>
      <w:r>
        <w:rPr>
          <w:rStyle w:val="default"/>
          <w:rFonts w:cs="FrankRuehl" w:hint="cs"/>
          <w:rtl/>
        </w:rPr>
        <w:t xml:space="preserve"> - מניות הצבעה);</w:t>
      </w:r>
    </w:p>
    <w:p w:rsidR="006752FA" w:rsidRDefault="0099533D">
      <w:pPr>
        <w:pStyle w:val="P22"/>
        <w:spacing w:before="72"/>
        <w:ind w:left="1021" w:right="1134"/>
        <w:rPr>
          <w:rStyle w:val="default"/>
          <w:rFonts w:cs="FrankRuehl"/>
          <w:rtl/>
        </w:rPr>
      </w:pPr>
      <w:r>
        <w:rPr>
          <w:rFonts w:cs="FrankRuehl"/>
          <w:sz w:val="26"/>
          <w:rtl/>
          <w:lang w:eastAsia="en-US"/>
        </w:rPr>
        <w:pict>
          <v:shape id="_x0000_s2630" type="#_x0000_t202" style="position:absolute;left:0;text-align:left;margin-left:470.25pt;margin-top:7.1pt;width:1in;height:40.2pt;z-index:251791360" filled="f" stroked="f">
            <v:textbox style="mso-next-textbox:#_x0000_s2630" inset="1mm,0,1mm,0">
              <w:txbxContent>
                <w:p w:rsidR="007A2133" w:rsidRDefault="007A2133" w:rsidP="0099533D">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2C5675">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Style w:val="default"/>
          <w:rFonts w:cs="FrankRuehl"/>
          <w:rtl/>
        </w:rPr>
        <w:t>(2)</w:t>
      </w:r>
      <w:r w:rsidR="006752FA">
        <w:rPr>
          <w:rStyle w:val="default"/>
          <w:rFonts w:cs="FrankRuehl"/>
          <w:rtl/>
        </w:rPr>
        <w:tab/>
      </w:r>
      <w:r w:rsidR="006752FA">
        <w:rPr>
          <w:rStyle w:val="default"/>
          <w:rFonts w:cs="FrankRuehl" w:hint="cs"/>
          <w:rtl/>
        </w:rPr>
        <w:t>ל</w:t>
      </w:r>
      <w:r w:rsidR="006752FA">
        <w:rPr>
          <w:rStyle w:val="default"/>
          <w:rFonts w:cs="FrankRuehl"/>
          <w:rtl/>
        </w:rPr>
        <w:t>ב</w:t>
      </w:r>
      <w:r w:rsidR="006752FA">
        <w:rPr>
          <w:rStyle w:val="default"/>
          <w:rFonts w:cs="FrankRuehl" w:hint="cs"/>
          <w:rtl/>
        </w:rPr>
        <w:t>ע</w:t>
      </w:r>
      <w:r w:rsidR="006752FA">
        <w:rPr>
          <w:rStyle w:val="default"/>
          <w:rFonts w:cs="FrankRuehl"/>
          <w:rtl/>
        </w:rPr>
        <w:t>ל</w:t>
      </w:r>
      <w:r w:rsidR="006752FA">
        <w:rPr>
          <w:rStyle w:val="default"/>
          <w:rFonts w:cs="FrankRuehl" w:hint="cs"/>
          <w:rtl/>
        </w:rPr>
        <w:t>י</w:t>
      </w:r>
      <w:r w:rsidR="006752FA">
        <w:rPr>
          <w:rStyle w:val="default"/>
          <w:rFonts w:cs="FrankRuehl"/>
          <w:rtl/>
        </w:rPr>
        <w:t xml:space="preserve"> </w:t>
      </w:r>
      <w:r w:rsidR="006752FA">
        <w:rPr>
          <w:rStyle w:val="default"/>
          <w:rFonts w:cs="FrankRuehl" w:hint="cs"/>
          <w:rtl/>
        </w:rPr>
        <w:t>זכיונות לשידורי טלויזיה</w:t>
      </w:r>
      <w:r>
        <w:rPr>
          <w:rStyle w:val="default"/>
          <w:rFonts w:cs="FrankRuehl" w:hint="cs"/>
          <w:rtl/>
        </w:rPr>
        <w:t xml:space="preserve"> </w:t>
      </w:r>
      <w:r w:rsidRPr="0099533D">
        <w:rPr>
          <w:rStyle w:val="default"/>
          <w:rFonts w:cs="FrankRuehl" w:hint="cs"/>
          <w:rtl/>
        </w:rPr>
        <w:t>או לבעל הרישיון לשידורי טלוויזיה, לפי העניין,</w:t>
      </w:r>
      <w:r w:rsidR="006752FA">
        <w:rPr>
          <w:rStyle w:val="default"/>
          <w:rFonts w:cs="FrankRuehl" w:hint="cs"/>
          <w:rtl/>
        </w:rPr>
        <w:t xml:space="preserve"> יוקצו ששים אח</w:t>
      </w:r>
      <w:r w:rsidR="006752FA">
        <w:rPr>
          <w:rStyle w:val="default"/>
          <w:rFonts w:cs="FrankRuehl"/>
          <w:rtl/>
        </w:rPr>
        <w:t>וזים</w:t>
      </w:r>
      <w:r w:rsidR="006752FA">
        <w:rPr>
          <w:rStyle w:val="default"/>
          <w:rFonts w:cs="FrankRuehl" w:hint="cs"/>
          <w:rtl/>
        </w:rPr>
        <w:t xml:space="preserve"> של מניות הצבעה וכן כל המניות המקנות זכויות לקבלת רווחים ולהשתתפות ביתרת נכסיה של חברת החדשות בזמן פיר</w:t>
      </w:r>
      <w:r w:rsidR="006752FA">
        <w:rPr>
          <w:rStyle w:val="default"/>
          <w:rFonts w:cs="FrankRuehl"/>
          <w:rtl/>
        </w:rPr>
        <w:t>וק</w:t>
      </w:r>
      <w:r w:rsidR="006752FA">
        <w:rPr>
          <w:rStyle w:val="default"/>
          <w:rFonts w:cs="FrankRuehl" w:hint="cs"/>
          <w:rtl/>
        </w:rPr>
        <w:t xml:space="preserve">ה (להלן </w:t>
      </w:r>
      <w:r w:rsidR="006752FA">
        <w:rPr>
          <w:rStyle w:val="default"/>
          <w:rFonts w:cs="FrankRuehl"/>
          <w:rtl/>
        </w:rPr>
        <w:t xml:space="preserve">- </w:t>
      </w:r>
      <w:r w:rsidR="006752FA">
        <w:rPr>
          <w:rStyle w:val="default"/>
          <w:rFonts w:cs="FrankRuehl" w:hint="cs"/>
          <w:rtl/>
        </w:rPr>
        <w:t>מ</w:t>
      </w:r>
      <w:r w:rsidR="006752FA">
        <w:rPr>
          <w:rStyle w:val="default"/>
          <w:rFonts w:cs="FrankRuehl"/>
          <w:rtl/>
        </w:rPr>
        <w:t>נ</w:t>
      </w:r>
      <w:r w:rsidR="006752FA">
        <w:rPr>
          <w:rStyle w:val="default"/>
          <w:rFonts w:cs="FrankRuehl" w:hint="cs"/>
          <w:rtl/>
        </w:rPr>
        <w:t>י</w:t>
      </w:r>
      <w:r w:rsidR="006752FA">
        <w:rPr>
          <w:rStyle w:val="default"/>
          <w:rFonts w:cs="FrankRuehl"/>
          <w:rtl/>
        </w:rPr>
        <w:t>ו</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רכוש).</w:t>
      </w:r>
    </w:p>
    <w:p w:rsidR="006752FA" w:rsidRDefault="002C5675">
      <w:pPr>
        <w:pStyle w:val="P00"/>
        <w:spacing w:before="72"/>
        <w:ind w:left="0" w:right="1134"/>
        <w:rPr>
          <w:rStyle w:val="default"/>
          <w:rFonts w:cs="FrankRuehl"/>
          <w:rtl/>
        </w:rPr>
      </w:pPr>
      <w:r>
        <w:rPr>
          <w:rFonts w:cs="FrankRuehl"/>
          <w:sz w:val="26"/>
          <w:rtl/>
          <w:lang w:eastAsia="en-US"/>
        </w:rPr>
        <w:pict>
          <v:shape id="_x0000_s2775" type="#_x0000_t202" style="position:absolute;left:0;text-align:left;margin-left:470.25pt;margin-top:7.1pt;width:1in;height:16.8pt;z-index:251854848" filled="f" stroked="f">
            <v:textbox inset="1mm,0,1mm,0">
              <w:txbxContent>
                <w:p w:rsidR="007A2133" w:rsidRDefault="007A2133" w:rsidP="002C5675">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ח</w:t>
      </w:r>
      <w:r w:rsidR="006752FA">
        <w:rPr>
          <w:rStyle w:val="default"/>
          <w:rFonts w:cs="FrankRuehl"/>
          <w:rtl/>
        </w:rPr>
        <w:t>ל</w:t>
      </w:r>
      <w:r w:rsidR="006752FA">
        <w:rPr>
          <w:rStyle w:val="default"/>
          <w:rFonts w:cs="FrankRuehl" w:hint="cs"/>
          <w:rtl/>
        </w:rPr>
        <w:t>ק</w:t>
      </w:r>
      <w:r w:rsidR="006752FA">
        <w:rPr>
          <w:rStyle w:val="default"/>
          <w:rFonts w:cs="FrankRuehl"/>
          <w:rtl/>
        </w:rPr>
        <w:t>ו</w:t>
      </w:r>
      <w:r w:rsidR="006752FA">
        <w:rPr>
          <w:rStyle w:val="default"/>
          <w:rFonts w:cs="FrankRuehl" w:hint="cs"/>
          <w:rtl/>
        </w:rPr>
        <w:t xml:space="preserve"> </w:t>
      </w:r>
      <w:r w:rsidR="006752FA">
        <w:rPr>
          <w:rStyle w:val="default"/>
          <w:rFonts w:cs="FrankRuehl"/>
          <w:rtl/>
        </w:rPr>
        <w:t>ה</w:t>
      </w:r>
      <w:r w:rsidR="006752FA">
        <w:rPr>
          <w:rStyle w:val="default"/>
          <w:rFonts w:cs="FrankRuehl" w:hint="cs"/>
          <w:rtl/>
        </w:rPr>
        <w:t xml:space="preserve">יחסי </w:t>
      </w:r>
      <w:r w:rsidR="006752FA">
        <w:rPr>
          <w:rStyle w:val="default"/>
          <w:rFonts w:cs="FrankRuehl"/>
          <w:rtl/>
        </w:rPr>
        <w:t>של</w:t>
      </w:r>
      <w:r w:rsidR="006752FA">
        <w:rPr>
          <w:rStyle w:val="default"/>
          <w:rFonts w:cs="FrankRuehl" w:hint="cs"/>
          <w:rtl/>
        </w:rPr>
        <w:t xml:space="preserve"> כ</w:t>
      </w:r>
      <w:r w:rsidR="006752FA">
        <w:rPr>
          <w:rStyle w:val="default"/>
          <w:rFonts w:cs="FrankRuehl"/>
          <w:rtl/>
        </w:rPr>
        <w:t>ל ב</w:t>
      </w:r>
      <w:r w:rsidR="006752FA">
        <w:rPr>
          <w:rStyle w:val="default"/>
          <w:rFonts w:cs="FrankRuehl" w:hint="cs"/>
          <w:rtl/>
        </w:rPr>
        <w:t>על זכיון במניות הצבעה ובמניות רכ</w:t>
      </w:r>
      <w:r w:rsidR="006752FA">
        <w:rPr>
          <w:rStyle w:val="default"/>
          <w:rFonts w:cs="FrankRuehl"/>
          <w:rtl/>
        </w:rPr>
        <w:t>ו</w:t>
      </w:r>
      <w:r w:rsidR="006752FA">
        <w:rPr>
          <w:rStyle w:val="default"/>
          <w:rFonts w:cs="FrankRuehl" w:hint="cs"/>
          <w:rtl/>
        </w:rPr>
        <w:t>ש י</w:t>
      </w:r>
      <w:r w:rsidR="006752FA">
        <w:rPr>
          <w:rStyle w:val="default"/>
          <w:rFonts w:cs="FrankRuehl"/>
          <w:rtl/>
        </w:rPr>
        <w:t>י</w:t>
      </w:r>
      <w:r w:rsidR="006752FA">
        <w:rPr>
          <w:rStyle w:val="default"/>
          <w:rFonts w:cs="FrankRuehl" w:hint="cs"/>
          <w:rtl/>
        </w:rPr>
        <w:t>קבע בהתחשב במספר בעלי הזכיונות ועל פי היקף יחידת השידור של כל אחד</w:t>
      </w:r>
      <w:r w:rsidR="006752FA">
        <w:rPr>
          <w:rStyle w:val="default"/>
          <w:rFonts w:cs="FrankRuehl"/>
          <w:rtl/>
        </w:rPr>
        <w:t>, הכל</w:t>
      </w:r>
      <w:r w:rsidR="006752FA">
        <w:rPr>
          <w:rStyle w:val="default"/>
          <w:rFonts w:cs="FrankRuehl" w:hint="cs"/>
          <w:rtl/>
        </w:rPr>
        <w:t xml:space="preserve"> כפי שתקבע המועצה בכללים.</w:t>
      </w:r>
    </w:p>
    <w:p w:rsidR="006752FA" w:rsidRDefault="002C5675">
      <w:pPr>
        <w:pStyle w:val="P00"/>
        <w:spacing w:before="72"/>
        <w:ind w:left="0" w:right="1134"/>
        <w:rPr>
          <w:rStyle w:val="default"/>
          <w:rFonts w:cs="FrankRuehl" w:hint="cs"/>
          <w:rtl/>
        </w:rPr>
      </w:pPr>
      <w:r>
        <w:rPr>
          <w:rFonts w:cs="FrankRuehl"/>
          <w:sz w:val="26"/>
          <w:rtl/>
          <w:lang w:eastAsia="en-US"/>
        </w:rPr>
        <w:pict>
          <v:shape id="_x0000_s2776" type="#_x0000_t202" style="position:absolute;left:0;text-align:left;margin-left:470.25pt;margin-top:7.1pt;width:1in;height:16.8pt;z-index:251855872" filled="f" stroked="f">
            <v:textbox inset="1mm,0,1mm,0">
              <w:txbxContent>
                <w:p w:rsidR="007A2133" w:rsidRDefault="007A2133" w:rsidP="002C5675">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sidR="006752FA">
        <w:rPr>
          <w:rStyle w:val="default"/>
          <w:rFonts w:cs="FrankRuehl" w:hint="cs"/>
          <w:rtl/>
        </w:rPr>
        <w:t>ב</w:t>
      </w:r>
      <w:r w:rsidR="006752FA">
        <w:rPr>
          <w:rStyle w:val="default"/>
          <w:rFonts w:cs="FrankRuehl"/>
          <w:rtl/>
        </w:rPr>
        <w:t>ע</w:t>
      </w:r>
      <w:r w:rsidR="006752FA">
        <w:rPr>
          <w:rStyle w:val="default"/>
          <w:rFonts w:cs="FrankRuehl" w:hint="cs"/>
          <w:rtl/>
        </w:rPr>
        <w:t>ל</w:t>
      </w:r>
      <w:r w:rsidR="006752FA">
        <w:rPr>
          <w:rStyle w:val="default"/>
          <w:rFonts w:cs="FrankRuehl"/>
          <w:rtl/>
        </w:rPr>
        <w:t xml:space="preserve"> </w:t>
      </w:r>
      <w:r w:rsidR="006752FA">
        <w:rPr>
          <w:rStyle w:val="default"/>
          <w:rFonts w:cs="FrankRuehl" w:hint="cs"/>
          <w:rtl/>
        </w:rPr>
        <w:t>ז</w:t>
      </w:r>
      <w:r w:rsidR="006752FA">
        <w:rPr>
          <w:rStyle w:val="default"/>
          <w:rFonts w:cs="FrankRuehl"/>
          <w:rtl/>
        </w:rPr>
        <w:t>כ</w:t>
      </w:r>
      <w:r w:rsidR="006752FA">
        <w:rPr>
          <w:rStyle w:val="default"/>
          <w:rFonts w:cs="FrankRuehl" w:hint="cs"/>
          <w:rtl/>
        </w:rPr>
        <w:t xml:space="preserve">יון הבא במקומו של בעל זכיון שזכיונו לאותה יחידת שידור בוטל או </w:t>
      </w:r>
      <w:r w:rsidR="006752FA">
        <w:rPr>
          <w:rStyle w:val="default"/>
          <w:rFonts w:cs="FrankRuehl"/>
          <w:rtl/>
        </w:rPr>
        <w:t>ש</w:t>
      </w:r>
      <w:r w:rsidR="006752FA">
        <w:rPr>
          <w:rStyle w:val="default"/>
          <w:rFonts w:cs="FrankRuehl" w:hint="cs"/>
          <w:rtl/>
        </w:rPr>
        <w:t>פ</w:t>
      </w:r>
      <w:r w:rsidR="006752FA">
        <w:rPr>
          <w:rStyle w:val="default"/>
          <w:rFonts w:cs="FrankRuehl"/>
          <w:rtl/>
        </w:rPr>
        <w:t>ג</w:t>
      </w:r>
      <w:r w:rsidR="006752FA">
        <w:rPr>
          <w:rStyle w:val="default"/>
          <w:rFonts w:cs="FrankRuehl" w:hint="cs"/>
          <w:rtl/>
        </w:rPr>
        <w:t xml:space="preserve"> תקפו, חי</w:t>
      </w:r>
      <w:r w:rsidR="006752FA">
        <w:rPr>
          <w:rStyle w:val="default"/>
          <w:rFonts w:cs="FrankRuehl"/>
          <w:rtl/>
        </w:rPr>
        <w:t>י</w:t>
      </w:r>
      <w:r w:rsidR="006752FA">
        <w:rPr>
          <w:rStyle w:val="default"/>
          <w:rFonts w:cs="FrankRuehl" w:hint="cs"/>
          <w:rtl/>
        </w:rPr>
        <w:t>ב</w:t>
      </w:r>
      <w:r w:rsidR="006752FA">
        <w:rPr>
          <w:rStyle w:val="default"/>
          <w:rFonts w:cs="FrankRuehl"/>
          <w:rtl/>
        </w:rPr>
        <w:t xml:space="preserve"> </w:t>
      </w:r>
      <w:r w:rsidR="006752FA">
        <w:rPr>
          <w:rStyle w:val="default"/>
          <w:rFonts w:cs="FrankRuehl" w:hint="cs"/>
          <w:rtl/>
        </w:rPr>
        <w:t>ב</w:t>
      </w:r>
      <w:r w:rsidR="006752FA">
        <w:rPr>
          <w:rStyle w:val="default"/>
          <w:rFonts w:cs="FrankRuehl"/>
          <w:rtl/>
        </w:rPr>
        <w:t>ר</w:t>
      </w:r>
      <w:r w:rsidR="006752FA">
        <w:rPr>
          <w:rStyle w:val="default"/>
          <w:rFonts w:cs="FrankRuehl" w:hint="cs"/>
          <w:rtl/>
        </w:rPr>
        <w:t>כ</w:t>
      </w:r>
      <w:r w:rsidR="006752FA">
        <w:rPr>
          <w:rStyle w:val="default"/>
          <w:rFonts w:cs="FrankRuehl"/>
          <w:rtl/>
        </w:rPr>
        <w:t>י</w:t>
      </w:r>
      <w:r w:rsidR="006752FA">
        <w:rPr>
          <w:rStyle w:val="default"/>
          <w:rFonts w:cs="FrankRuehl" w:hint="cs"/>
          <w:rtl/>
        </w:rPr>
        <w:t>שת מניות הרכוש של בעל הז</w:t>
      </w:r>
      <w:r w:rsidR="006752FA">
        <w:rPr>
          <w:rStyle w:val="default"/>
          <w:rFonts w:cs="FrankRuehl"/>
          <w:rtl/>
        </w:rPr>
        <w:t>כי</w:t>
      </w:r>
      <w:r w:rsidR="006752FA">
        <w:rPr>
          <w:rStyle w:val="default"/>
          <w:rFonts w:cs="FrankRuehl" w:hint="cs"/>
          <w:rtl/>
        </w:rPr>
        <w:t>ון</w:t>
      </w:r>
      <w:r w:rsidR="006752FA">
        <w:rPr>
          <w:rStyle w:val="default"/>
          <w:rFonts w:cs="FrankRuehl"/>
          <w:rtl/>
        </w:rPr>
        <w:t xml:space="preserve"> הק</w:t>
      </w:r>
      <w:r w:rsidR="006752FA">
        <w:rPr>
          <w:rStyle w:val="default"/>
          <w:rFonts w:cs="FrankRuehl" w:hint="cs"/>
          <w:rtl/>
        </w:rPr>
        <w:t>ודם; דרך חישוב התמורה ואופן תשלו</w:t>
      </w:r>
      <w:r w:rsidR="006752FA">
        <w:rPr>
          <w:rStyle w:val="default"/>
          <w:rFonts w:cs="FrankRuehl"/>
          <w:rtl/>
        </w:rPr>
        <w:t>מ</w:t>
      </w:r>
      <w:r w:rsidR="006752FA">
        <w:rPr>
          <w:rStyle w:val="default"/>
          <w:rFonts w:cs="FrankRuehl" w:hint="cs"/>
          <w:rtl/>
        </w:rPr>
        <w:t>ה י</w:t>
      </w:r>
      <w:r w:rsidR="006752FA">
        <w:rPr>
          <w:rStyle w:val="default"/>
          <w:rFonts w:cs="FrankRuehl"/>
          <w:rtl/>
        </w:rPr>
        <w:t>י</w:t>
      </w:r>
      <w:r w:rsidR="006752FA">
        <w:rPr>
          <w:rStyle w:val="default"/>
          <w:rFonts w:cs="FrankRuehl" w:hint="cs"/>
          <w:rtl/>
        </w:rPr>
        <w:t>קבעו בתקנות.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27" w:name="Rov422"/>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775"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776"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99533D" w:rsidRPr="00B03A12" w:rsidRDefault="0099533D" w:rsidP="0099533D">
      <w:pPr>
        <w:pStyle w:val="P00"/>
        <w:ind w:left="0" w:right="1134"/>
        <w:rPr>
          <w:rStyle w:val="default"/>
          <w:rFonts w:cs="Miriam" w:hint="cs"/>
          <w:vanish/>
          <w:sz w:val="16"/>
          <w:szCs w:val="16"/>
          <w:u w:val="single"/>
          <w:shd w:val="clear" w:color="auto" w:fill="FFFF99"/>
          <w:rtl/>
        </w:rPr>
      </w:pPr>
      <w:r w:rsidRPr="00B03A12">
        <w:rPr>
          <w:rStyle w:val="default"/>
          <w:rFonts w:cs="Miriam" w:hint="cs"/>
          <w:vanish/>
          <w:sz w:val="16"/>
          <w:szCs w:val="16"/>
          <w:shd w:val="clear" w:color="auto" w:fill="FFFF99"/>
          <w:rtl/>
        </w:rPr>
        <w:t xml:space="preserve">בעלי המניות בחברת החדשות </w:t>
      </w:r>
      <w:r w:rsidRPr="00B03A12">
        <w:rPr>
          <w:rStyle w:val="default"/>
          <w:rFonts w:cs="Miriam" w:hint="cs"/>
          <w:vanish/>
          <w:sz w:val="16"/>
          <w:szCs w:val="16"/>
          <w:u w:val="single"/>
          <w:shd w:val="clear" w:color="auto" w:fill="FFFF99"/>
          <w:rtl/>
        </w:rPr>
        <w:t>של ערוץ 2</w:t>
      </w:r>
    </w:p>
    <w:p w:rsidR="0099533D" w:rsidRPr="00B03A12" w:rsidRDefault="0099533D" w:rsidP="0099533D">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בעלי מניות של חברת החדשות יהיו הרשות ובעלי הזכיונות כלהלן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בעלי המניות של חברת החדשות של ערוץ 2 יהיו הרשות ובעלי הזיכיונות לשידורי הטלוויזיה בערוץ 2 כלהלן:</w:t>
      </w:r>
      <w:r w:rsidRPr="00B03A12">
        <w:rPr>
          <w:rStyle w:val="default"/>
          <w:rFonts w:cs="FrankRuehl" w:hint="cs"/>
          <w:strike/>
          <w:vanish/>
          <w:sz w:val="22"/>
          <w:szCs w:val="22"/>
          <w:shd w:val="clear" w:color="auto" w:fill="FFFF99"/>
          <w:rtl/>
        </w:rPr>
        <w:t xml:space="preserve"> </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p>
    <w:p w:rsidR="0099533D" w:rsidRPr="00B03A12" w:rsidRDefault="0099533D" w:rsidP="0099533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hyperlink r:id="rId77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77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u w:val="single"/>
          <w:shd w:val="clear" w:color="auto" w:fill="FFFF99"/>
          <w:rtl/>
        </w:rPr>
      </w:pPr>
      <w:r w:rsidRPr="00B03A12">
        <w:rPr>
          <w:rStyle w:val="default"/>
          <w:rFonts w:cs="Miriam" w:hint="cs"/>
          <w:vanish/>
          <w:sz w:val="16"/>
          <w:szCs w:val="16"/>
          <w:shd w:val="clear" w:color="auto" w:fill="FFFF99"/>
          <w:rtl/>
        </w:rPr>
        <w:t xml:space="preserve">בעלי המניות בחברת החדשות </w:t>
      </w:r>
      <w:r w:rsidRPr="00B03A12">
        <w:rPr>
          <w:rStyle w:val="default"/>
          <w:rFonts w:cs="Miriam" w:hint="cs"/>
          <w:strike/>
          <w:vanish/>
          <w:sz w:val="16"/>
          <w:szCs w:val="16"/>
          <w:shd w:val="clear" w:color="auto" w:fill="FFFF99"/>
          <w:rtl/>
        </w:rPr>
        <w:t>של ערוץ 2</w:t>
      </w:r>
    </w:p>
    <w:p w:rsidR="006752FA" w:rsidRPr="00B03A12" w:rsidRDefault="006752FA" w:rsidP="0099533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בעלי המניות של חברת החדשות של ערוץ 2 יהיו הרשות ובעלי הזיכיונות לשידורי הטלוויזיה בערוץ 2 </w:t>
      </w:r>
      <w:r w:rsidRPr="00B03A12">
        <w:rPr>
          <w:rStyle w:val="default"/>
          <w:rFonts w:cs="FrankRuehl" w:hint="cs"/>
          <w:strike/>
          <w:vanish/>
          <w:sz w:val="22"/>
          <w:szCs w:val="22"/>
          <w:shd w:val="clear" w:color="auto" w:fill="FFFF99"/>
          <w:rtl/>
        </w:rPr>
        <w:t>כלהלן</w:t>
      </w:r>
      <w:r w:rsidR="0099533D" w:rsidRPr="00B03A12">
        <w:rPr>
          <w:rStyle w:val="default"/>
          <w:rFonts w:cs="FrankRuehl" w:hint="cs"/>
          <w:vanish/>
          <w:sz w:val="22"/>
          <w:szCs w:val="22"/>
          <w:shd w:val="clear" w:color="auto" w:fill="FFFF99"/>
          <w:rtl/>
        </w:rPr>
        <w:t xml:space="preserve"> </w:t>
      </w:r>
      <w:r w:rsidR="0099533D" w:rsidRPr="00B03A12">
        <w:rPr>
          <w:rStyle w:val="default"/>
          <w:rFonts w:cs="FrankRuehl" w:hint="cs"/>
          <w:vanish/>
          <w:sz w:val="22"/>
          <w:szCs w:val="22"/>
          <w:u w:val="single"/>
          <w:shd w:val="clear" w:color="auto" w:fill="FFFF99"/>
          <w:rtl/>
        </w:rPr>
        <w:t>ובעלי המניות של חברת החדשות שבאמצעותה בעל רישיון לשידורי טלוויזיה משדר שידורי חדשות, יהיו הרשות ובעל הרישיון לשידורי טלוויזיה, הכל כמפורט להלן</w:t>
      </w:r>
      <w:r w:rsidRPr="00B03A12">
        <w:rPr>
          <w:rStyle w:val="default"/>
          <w:rFonts w:cs="FrankRuehl" w:hint="cs"/>
          <w:vanish/>
          <w:sz w:val="22"/>
          <w:szCs w:val="22"/>
          <w:shd w:val="clear" w:color="auto" w:fill="FFFF99"/>
          <w:rtl/>
        </w:rPr>
        <w:t>:</w:t>
      </w:r>
    </w:p>
    <w:p w:rsidR="0099533D" w:rsidRPr="00B03A12" w:rsidRDefault="0099533D" w:rsidP="0099533D">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יהיו ארבעי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ממניות חברת החדשות המק</w:t>
      </w:r>
      <w:r w:rsidRPr="00B03A12">
        <w:rPr>
          <w:rStyle w:val="default"/>
          <w:rFonts w:cs="FrankRuehl"/>
          <w:vanish/>
          <w:sz w:val="22"/>
          <w:szCs w:val="22"/>
          <w:shd w:val="clear" w:color="auto" w:fill="FFFF99"/>
          <w:rtl/>
        </w:rPr>
        <w:t>נו</w:t>
      </w:r>
      <w:r w:rsidRPr="00B03A12">
        <w:rPr>
          <w:rStyle w:val="default"/>
          <w:rFonts w:cs="FrankRuehl" w:hint="cs"/>
          <w:vanish/>
          <w:sz w:val="22"/>
          <w:szCs w:val="22"/>
          <w:shd w:val="clear" w:color="auto" w:fill="FFFF99"/>
          <w:rtl/>
        </w:rPr>
        <w:t xml:space="preserve">ת </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ויות הצבעה באסיפה הכללית של החברה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להל</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 מניות הצבעה);</w:t>
      </w:r>
    </w:p>
    <w:p w:rsidR="0099533D" w:rsidRPr="00B03A12" w:rsidRDefault="0099533D" w:rsidP="0099533D">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זכיונות לשידורי טלויזיה </w:t>
      </w:r>
      <w:r w:rsidRPr="00B03A12">
        <w:rPr>
          <w:rStyle w:val="default"/>
          <w:rFonts w:cs="FrankRuehl" w:hint="cs"/>
          <w:vanish/>
          <w:sz w:val="22"/>
          <w:szCs w:val="22"/>
          <w:u w:val="single"/>
          <w:shd w:val="clear" w:color="auto" w:fill="FFFF99"/>
          <w:rtl/>
        </w:rPr>
        <w:t>או לבעל הרישיון לשידורי טלוויזיה, לפי העניין,</w:t>
      </w:r>
      <w:r w:rsidRPr="00B03A12">
        <w:rPr>
          <w:rStyle w:val="default"/>
          <w:rFonts w:cs="FrankRuehl" w:hint="cs"/>
          <w:vanish/>
          <w:sz w:val="22"/>
          <w:szCs w:val="22"/>
          <w:shd w:val="clear" w:color="auto" w:fill="FFFF99"/>
          <w:rtl/>
        </w:rPr>
        <w:t xml:space="preserve"> יוקצו ששים אח</w:t>
      </w:r>
      <w:r w:rsidRPr="00B03A12">
        <w:rPr>
          <w:rStyle w:val="default"/>
          <w:rFonts w:cs="FrankRuehl"/>
          <w:vanish/>
          <w:sz w:val="22"/>
          <w:szCs w:val="22"/>
          <w:shd w:val="clear" w:color="auto" w:fill="FFFF99"/>
          <w:rtl/>
        </w:rPr>
        <w:t>וזים</w:t>
      </w:r>
      <w:r w:rsidRPr="00B03A12">
        <w:rPr>
          <w:rStyle w:val="default"/>
          <w:rFonts w:cs="FrankRuehl" w:hint="cs"/>
          <w:vanish/>
          <w:sz w:val="22"/>
          <w:szCs w:val="22"/>
          <w:shd w:val="clear" w:color="auto" w:fill="FFFF99"/>
          <w:rtl/>
        </w:rPr>
        <w:t xml:space="preserve"> של מניות הצבעה וכן כל המניות המקנות זכויות לקבלת רווחים ולהשתתפות ביתרת נכסיה של חברת החדשות בזמן פיר</w:t>
      </w:r>
      <w:r w:rsidRPr="00B03A12">
        <w:rPr>
          <w:rStyle w:val="default"/>
          <w:rFonts w:cs="FrankRuehl"/>
          <w:vanish/>
          <w:sz w:val="22"/>
          <w:szCs w:val="22"/>
          <w:shd w:val="clear" w:color="auto" w:fill="FFFF99"/>
          <w:rtl/>
        </w:rPr>
        <w:t>וק</w:t>
      </w:r>
      <w:r w:rsidRPr="00B03A12">
        <w:rPr>
          <w:rStyle w:val="default"/>
          <w:rFonts w:cs="FrankRuehl" w:hint="cs"/>
          <w:vanish/>
          <w:sz w:val="22"/>
          <w:szCs w:val="22"/>
          <w:shd w:val="clear" w:color="auto" w:fill="FFFF99"/>
          <w:rtl/>
        </w:rPr>
        <w:t xml:space="preserve">ה (להלן </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רכוש).</w:t>
      </w:r>
    </w:p>
    <w:p w:rsidR="001A08D1" w:rsidRPr="00B03A12" w:rsidRDefault="001A08D1" w:rsidP="001A08D1">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7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342 (</w:t>
      </w:r>
      <w:hyperlink r:id="rId78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8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8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1A08D1" w:rsidRPr="00B03A12" w:rsidRDefault="001A08D1" w:rsidP="001A08D1">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66.</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מניות של חברת החדשות של ערוץ 2 יהיו הרשות ובעלי הזיכיונות לשידורי הטלוויזיה בערוץ 2 ובעלי</w:t>
      </w:r>
      <w:r w:rsidR="002C5675" w:rsidRPr="00B03A12">
        <w:rPr>
          <w:rStyle w:val="default"/>
          <w:rFonts w:cs="FrankRuehl" w:hint="cs"/>
          <w:vanish/>
          <w:sz w:val="22"/>
          <w:szCs w:val="22"/>
          <w:shd w:val="clear" w:color="auto" w:fill="FFFF99"/>
          <w:rtl/>
        </w:rPr>
        <w:t xml:space="preserve"> </w:t>
      </w:r>
      <w:r w:rsidR="002C5675" w:rsidRPr="00B03A12">
        <w:rPr>
          <w:rStyle w:val="default"/>
          <w:rFonts w:cs="FrankRuehl" w:hint="cs"/>
          <w:vanish/>
          <w:sz w:val="22"/>
          <w:szCs w:val="22"/>
          <w:u w:val="single"/>
          <w:shd w:val="clear" w:color="auto" w:fill="FFFF99"/>
          <w:rtl/>
        </w:rPr>
        <w:t>בעלי</w:t>
      </w:r>
      <w:r w:rsidRPr="00B03A12">
        <w:rPr>
          <w:rStyle w:val="default"/>
          <w:rFonts w:cs="FrankRuehl" w:hint="cs"/>
          <w:vanish/>
          <w:sz w:val="22"/>
          <w:szCs w:val="22"/>
          <w:shd w:val="clear" w:color="auto" w:fill="FFFF99"/>
          <w:rtl/>
        </w:rPr>
        <w:t xml:space="preserve"> המניות של חברת החדשות שבאמצעותה בעל רישיון לשידורי טלוויזיה משדר שידורי חדשות, יהיו הרשות ובעל הרישיון לשידורי טלוויזיה, הכל כמפורט להלן:</w:t>
      </w:r>
    </w:p>
    <w:p w:rsidR="001A08D1" w:rsidRPr="00B03A12" w:rsidRDefault="001A08D1" w:rsidP="001A08D1">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יהיו ארבעי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 ממניות חברת החדשות המק</w:t>
      </w:r>
      <w:r w:rsidRPr="00B03A12">
        <w:rPr>
          <w:rStyle w:val="default"/>
          <w:rFonts w:cs="FrankRuehl"/>
          <w:vanish/>
          <w:sz w:val="22"/>
          <w:szCs w:val="22"/>
          <w:shd w:val="clear" w:color="auto" w:fill="FFFF99"/>
          <w:rtl/>
        </w:rPr>
        <w:t>נו</w:t>
      </w:r>
      <w:r w:rsidRPr="00B03A12">
        <w:rPr>
          <w:rStyle w:val="default"/>
          <w:rFonts w:cs="FrankRuehl" w:hint="cs"/>
          <w:vanish/>
          <w:sz w:val="22"/>
          <w:szCs w:val="22"/>
          <w:shd w:val="clear" w:color="auto" w:fill="FFFF99"/>
          <w:rtl/>
        </w:rPr>
        <w:t xml:space="preserve">ת </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ויות הצבעה באסיפה הכללית של החברה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להל</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 מניות הצבעה);</w:t>
      </w:r>
    </w:p>
    <w:p w:rsidR="001A08D1" w:rsidRPr="00B03A12" w:rsidRDefault="001A08D1" w:rsidP="001A08D1">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זכיונות לשידורי טלויזיה או</w:t>
      </w:r>
      <w:r w:rsidRPr="00B03A12">
        <w:rPr>
          <w:rStyle w:val="default"/>
          <w:rFonts w:cs="FrankRuehl" w:hint="cs"/>
          <w:vanish/>
          <w:sz w:val="22"/>
          <w:szCs w:val="22"/>
          <w:shd w:val="clear" w:color="auto" w:fill="FFFF99"/>
          <w:rtl/>
        </w:rPr>
        <w:t xml:space="preserve"> לבעל הרישיון לשידורי טלוויזיה</w:t>
      </w:r>
      <w:r w:rsidRPr="00B03A12">
        <w:rPr>
          <w:rStyle w:val="default"/>
          <w:rFonts w:cs="FrankRuehl" w:hint="cs"/>
          <w:strike/>
          <w:vanish/>
          <w:sz w:val="22"/>
          <w:szCs w:val="22"/>
          <w:shd w:val="clear" w:color="auto" w:fill="FFFF99"/>
          <w:rtl/>
        </w:rPr>
        <w:t>, לפי העניין,</w:t>
      </w:r>
      <w:r w:rsidRPr="00B03A12">
        <w:rPr>
          <w:rStyle w:val="default"/>
          <w:rFonts w:cs="FrankRuehl" w:hint="cs"/>
          <w:vanish/>
          <w:sz w:val="22"/>
          <w:szCs w:val="22"/>
          <w:shd w:val="clear" w:color="auto" w:fill="FFFF99"/>
          <w:rtl/>
        </w:rPr>
        <w:t xml:space="preserve"> יוקצו ששים אח</w:t>
      </w:r>
      <w:r w:rsidRPr="00B03A12">
        <w:rPr>
          <w:rStyle w:val="default"/>
          <w:rFonts w:cs="FrankRuehl"/>
          <w:vanish/>
          <w:sz w:val="22"/>
          <w:szCs w:val="22"/>
          <w:shd w:val="clear" w:color="auto" w:fill="FFFF99"/>
          <w:rtl/>
        </w:rPr>
        <w:t>וזים</w:t>
      </w:r>
      <w:r w:rsidRPr="00B03A12">
        <w:rPr>
          <w:rStyle w:val="default"/>
          <w:rFonts w:cs="FrankRuehl" w:hint="cs"/>
          <w:vanish/>
          <w:sz w:val="22"/>
          <w:szCs w:val="22"/>
          <w:shd w:val="clear" w:color="auto" w:fill="FFFF99"/>
          <w:rtl/>
        </w:rPr>
        <w:t xml:space="preserve"> של מניות הצבעה וכן כל המניות המקנות זכויות לקבלת רווחים ולהשתתפות ביתרת נכסיה של חברת החדשות בזמן פיר</w:t>
      </w:r>
      <w:r w:rsidRPr="00B03A12">
        <w:rPr>
          <w:rStyle w:val="default"/>
          <w:rFonts w:cs="FrankRuehl"/>
          <w:vanish/>
          <w:sz w:val="22"/>
          <w:szCs w:val="22"/>
          <w:shd w:val="clear" w:color="auto" w:fill="FFFF99"/>
          <w:rtl/>
        </w:rPr>
        <w:t>וק</w:t>
      </w:r>
      <w:r w:rsidRPr="00B03A12">
        <w:rPr>
          <w:rStyle w:val="default"/>
          <w:rFonts w:cs="FrankRuehl" w:hint="cs"/>
          <w:vanish/>
          <w:sz w:val="22"/>
          <w:szCs w:val="22"/>
          <w:shd w:val="clear" w:color="auto" w:fill="FFFF99"/>
          <w:rtl/>
        </w:rPr>
        <w:t xml:space="preserve">ה (להלן </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רכוש).</w:t>
      </w:r>
    </w:p>
    <w:p w:rsidR="001A08D1" w:rsidRPr="00B03A12" w:rsidRDefault="001A08D1" w:rsidP="001A08D1">
      <w:pPr>
        <w:pStyle w:val="P00"/>
        <w:spacing w:before="0"/>
        <w:ind w:left="0" w:right="1134"/>
        <w:rPr>
          <w:rStyle w:val="default"/>
          <w:rFonts w:cs="FrankRuehl"/>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ח</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יחסי </w:t>
      </w:r>
      <w:r w:rsidRPr="00B03A12">
        <w:rPr>
          <w:rStyle w:val="default"/>
          <w:rFonts w:cs="FrankRuehl"/>
          <w:strike/>
          <w:vanish/>
          <w:sz w:val="22"/>
          <w:szCs w:val="22"/>
          <w:shd w:val="clear" w:color="auto" w:fill="FFFF99"/>
          <w:rtl/>
        </w:rPr>
        <w:t>של</w:t>
      </w:r>
      <w:r w:rsidRPr="00B03A12">
        <w:rPr>
          <w:rStyle w:val="default"/>
          <w:rFonts w:cs="FrankRuehl" w:hint="cs"/>
          <w:strike/>
          <w:vanish/>
          <w:sz w:val="22"/>
          <w:szCs w:val="22"/>
          <w:shd w:val="clear" w:color="auto" w:fill="FFFF99"/>
          <w:rtl/>
        </w:rPr>
        <w:t xml:space="preserve"> כ</w:t>
      </w:r>
      <w:r w:rsidRPr="00B03A12">
        <w:rPr>
          <w:rStyle w:val="default"/>
          <w:rFonts w:cs="FrankRuehl"/>
          <w:strike/>
          <w:vanish/>
          <w:sz w:val="22"/>
          <w:szCs w:val="22"/>
          <w:shd w:val="clear" w:color="auto" w:fill="FFFF99"/>
          <w:rtl/>
        </w:rPr>
        <w:t>ל ב</w:t>
      </w:r>
      <w:r w:rsidRPr="00B03A12">
        <w:rPr>
          <w:rStyle w:val="default"/>
          <w:rFonts w:cs="FrankRuehl" w:hint="cs"/>
          <w:strike/>
          <w:vanish/>
          <w:sz w:val="22"/>
          <w:szCs w:val="22"/>
          <w:shd w:val="clear" w:color="auto" w:fill="FFFF99"/>
          <w:rtl/>
        </w:rPr>
        <w:t>על זכיון במניות הצבעה ובמניות רכ</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ש י</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קבע בהתחשב במספר בעלי הזכיונות ועל פי היקף יחידת השידור של כל אחד</w:t>
      </w:r>
      <w:r w:rsidRPr="00B03A12">
        <w:rPr>
          <w:rStyle w:val="default"/>
          <w:rFonts w:cs="FrankRuehl"/>
          <w:strike/>
          <w:vanish/>
          <w:sz w:val="22"/>
          <w:szCs w:val="22"/>
          <w:shd w:val="clear" w:color="auto" w:fill="FFFF99"/>
          <w:rtl/>
        </w:rPr>
        <w:t>, הכל</w:t>
      </w:r>
      <w:r w:rsidRPr="00B03A12">
        <w:rPr>
          <w:rStyle w:val="default"/>
          <w:rFonts w:cs="FrankRuehl" w:hint="cs"/>
          <w:strike/>
          <w:vanish/>
          <w:sz w:val="22"/>
          <w:szCs w:val="22"/>
          <w:shd w:val="clear" w:color="auto" w:fill="FFFF99"/>
          <w:rtl/>
        </w:rPr>
        <w:t xml:space="preserve"> כפי שתקבע המועצה בכללים.</w:t>
      </w:r>
    </w:p>
    <w:p w:rsidR="001A08D1" w:rsidRPr="007F7965" w:rsidRDefault="001A08D1" w:rsidP="007F7965">
      <w:pPr>
        <w:pStyle w:val="P00"/>
        <w:spacing w:before="0"/>
        <w:ind w:left="0" w:right="1134"/>
        <w:rPr>
          <w:rStyle w:val="default"/>
          <w:rFonts w:cs="FrankRuehl" w:hint="cs"/>
          <w:strike/>
          <w:sz w:val="2"/>
          <w:szCs w:val="2"/>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ג</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 xml:space="preserve">יון הבא במקומו של בעל זכיון שזכיונו לאותה יחידת שידור בוטל או </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פ</w:t>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 xml:space="preserve"> תקפו, חי</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שת מניות הרכוש של בעל הז</w:t>
      </w:r>
      <w:r w:rsidRPr="00B03A12">
        <w:rPr>
          <w:rStyle w:val="default"/>
          <w:rFonts w:cs="FrankRuehl"/>
          <w:strike/>
          <w:vanish/>
          <w:sz w:val="22"/>
          <w:szCs w:val="22"/>
          <w:shd w:val="clear" w:color="auto" w:fill="FFFF99"/>
          <w:rtl/>
        </w:rPr>
        <w:t>כי</w:t>
      </w:r>
      <w:r w:rsidRPr="00B03A12">
        <w:rPr>
          <w:rStyle w:val="default"/>
          <w:rFonts w:cs="FrankRuehl" w:hint="cs"/>
          <w:strike/>
          <w:vanish/>
          <w:sz w:val="22"/>
          <w:szCs w:val="22"/>
          <w:shd w:val="clear" w:color="auto" w:fill="FFFF99"/>
          <w:rtl/>
        </w:rPr>
        <w:t>ון</w:t>
      </w:r>
      <w:r w:rsidRPr="00B03A12">
        <w:rPr>
          <w:rStyle w:val="default"/>
          <w:rFonts w:cs="FrankRuehl"/>
          <w:strike/>
          <w:vanish/>
          <w:sz w:val="22"/>
          <w:szCs w:val="22"/>
          <w:shd w:val="clear" w:color="auto" w:fill="FFFF99"/>
          <w:rtl/>
        </w:rPr>
        <w:t xml:space="preserve"> הק</w:t>
      </w:r>
      <w:r w:rsidRPr="00B03A12">
        <w:rPr>
          <w:rStyle w:val="default"/>
          <w:rFonts w:cs="FrankRuehl" w:hint="cs"/>
          <w:strike/>
          <w:vanish/>
          <w:sz w:val="22"/>
          <w:szCs w:val="22"/>
          <w:shd w:val="clear" w:color="auto" w:fill="FFFF99"/>
          <w:rtl/>
        </w:rPr>
        <w:t>ודם; דרך חישוב התמורה ואופן תשלו</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ה י</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קבעו בתקנות.</w:t>
      </w:r>
      <w:bookmarkEnd w:id="227"/>
    </w:p>
    <w:p w:rsidR="006752FA" w:rsidRDefault="006752FA">
      <w:pPr>
        <w:pStyle w:val="P00"/>
        <w:spacing w:before="72"/>
        <w:ind w:left="0" w:right="1134"/>
        <w:rPr>
          <w:rStyle w:val="default"/>
          <w:rFonts w:cs="FrankRuehl" w:hint="cs"/>
          <w:rtl/>
        </w:rPr>
      </w:pPr>
      <w:bookmarkStart w:id="228" w:name="Seif119"/>
      <w:bookmarkEnd w:id="228"/>
      <w:r>
        <w:rPr>
          <w:lang w:val="he-IL"/>
        </w:rPr>
        <w:pict>
          <v:rect id="_x0000_s2177" style="position:absolute;left:0;text-align:left;margin-left:464.5pt;margin-top:8.05pt;width:75.05pt;height:67.25pt;z-index:251550720" o:allowincell="f" filled="f" stroked="f" strokecolor="lime" strokeweight=".25pt">
            <v:textbox style="mso-next-textbox:#_x0000_s2177" inset="0,0,0,0">
              <w:txbxContent>
                <w:p w:rsidR="007A2133" w:rsidRDefault="007A2133">
                  <w:pPr>
                    <w:spacing w:line="160" w:lineRule="exact"/>
                    <w:jc w:val="left"/>
                    <w:rPr>
                      <w:rFonts w:cs="Miriam" w:hint="cs"/>
                      <w:sz w:val="18"/>
                      <w:szCs w:val="18"/>
                      <w:rtl/>
                    </w:rPr>
                  </w:pPr>
                  <w:r>
                    <w:rPr>
                      <w:rFonts w:cs="Miriam" w:hint="cs"/>
                      <w:sz w:val="18"/>
                      <w:szCs w:val="18"/>
                      <w:rtl/>
                    </w:rPr>
                    <w:t>מועצת המנהלים של חברת חדשות</w:t>
                  </w:r>
                </w:p>
                <w:p w:rsidR="007A2133" w:rsidRDefault="007A2133">
                  <w:pPr>
                    <w:spacing w:line="160" w:lineRule="exact"/>
                    <w:jc w:val="left"/>
                    <w:rPr>
                      <w:rFonts w:cs="Miriam" w:hint="cs"/>
                      <w:noProof/>
                      <w:sz w:val="18"/>
                      <w:szCs w:val="18"/>
                      <w:rtl/>
                    </w:rPr>
                  </w:pPr>
                  <w:r>
                    <w:rPr>
                      <w:rFonts w:cs="Miriam" w:hint="cs"/>
                      <w:sz w:val="18"/>
                      <w:szCs w:val="18"/>
                      <w:rtl/>
                    </w:rPr>
                    <w:t>(תיקון מס' 19) תשס"ג-2003</w:t>
                  </w:r>
                </w:p>
                <w:p w:rsidR="007A2133" w:rsidRDefault="007A2133" w:rsidP="00C376EA">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7F7965">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מועצת המנהלים של חברת חדשות תמנה לפחות חמישה דירקטורים, מהם שלוש חמישיות ימנו בעלי הזיכיונות לשידורי טלוויזיה בהתאם לחלקם היחסי במניות ההצבעה של חברת החדשות</w:t>
      </w:r>
      <w:r w:rsidR="00C376EA">
        <w:rPr>
          <w:rStyle w:val="default"/>
          <w:rFonts w:cs="FrankRuehl" w:hint="cs"/>
          <w:rtl/>
        </w:rPr>
        <w:t xml:space="preserve"> </w:t>
      </w:r>
      <w:r w:rsidR="00C376EA" w:rsidRPr="00C376EA">
        <w:rPr>
          <w:rStyle w:val="default"/>
          <w:rFonts w:cs="FrankRuehl" w:hint="cs"/>
          <w:rtl/>
        </w:rPr>
        <w:t>או בעל הרישיון לשידורי טלוויזיה</w:t>
      </w:r>
      <w:r>
        <w:rPr>
          <w:rStyle w:val="default"/>
          <w:rFonts w:cs="FrankRuehl" w:hint="cs"/>
          <w:rtl/>
        </w:rPr>
        <w:t>, ושתי חמישיות תמנה המועצה לפי סעיף זה, ובלבד שבעלי הזיכיונות</w:t>
      </w:r>
      <w:r w:rsidR="00C376EA">
        <w:rPr>
          <w:rStyle w:val="default"/>
          <w:rFonts w:cs="FrankRuehl" w:hint="cs"/>
          <w:rtl/>
        </w:rPr>
        <w:t xml:space="preserve"> </w:t>
      </w:r>
      <w:r w:rsidR="00C376EA" w:rsidRPr="00C376EA">
        <w:rPr>
          <w:rStyle w:val="default"/>
          <w:rFonts w:cs="FrankRuehl" w:hint="cs"/>
          <w:rtl/>
        </w:rPr>
        <w:t>או שבעל הרישיון</w:t>
      </w:r>
      <w:r>
        <w:rPr>
          <w:rStyle w:val="default"/>
          <w:rFonts w:cs="FrankRuehl" w:hint="cs"/>
          <w:rtl/>
        </w:rPr>
        <w:t xml:space="preserve"> לא ימנו למועצת המנהלים יותר משני נציגים שהמליצו עליהם מי שמחזיקים באמצעי שליטה הן בבעל הזיכיון</w:t>
      </w:r>
      <w:r w:rsidR="00C376EA">
        <w:rPr>
          <w:rStyle w:val="default"/>
          <w:rFonts w:cs="FrankRuehl" w:hint="cs"/>
          <w:rtl/>
        </w:rPr>
        <w:t xml:space="preserve"> </w:t>
      </w:r>
      <w:r w:rsidR="00C376EA" w:rsidRPr="00C376EA">
        <w:rPr>
          <w:rStyle w:val="default"/>
          <w:rFonts w:cs="FrankRuehl" w:hint="cs"/>
          <w:rtl/>
        </w:rPr>
        <w:t>או בבעל הרישיון, לפי העניין,</w:t>
      </w:r>
      <w:r>
        <w:rPr>
          <w:rStyle w:val="default"/>
          <w:rFonts w:cs="FrankRuehl" w:hint="cs"/>
          <w:rtl/>
        </w:rPr>
        <w:t xml:space="preserve"> והן בתאגיד שהוא עיתון כהגדרתו בסעיף 41(ב2)(9).</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הדירקטורים שתמנה המועצה לפי סעיף זה (בסעיף זה </w:t>
      </w:r>
      <w:r>
        <w:rPr>
          <w:rStyle w:val="default"/>
          <w:rFonts w:cs="FrankRuehl"/>
          <w:rtl/>
        </w:rPr>
        <w:t>–</w:t>
      </w:r>
      <w:r>
        <w:rPr>
          <w:rStyle w:val="default"/>
          <w:rFonts w:cs="FrankRuehl" w:hint="cs"/>
          <w:rtl/>
        </w:rPr>
        <w:t xml:space="preserve"> דירקטורים מטעם הרשות) יהיו נציגי ציבור, שמתקיימים בהם לפחות תנאי הכשירות לכהונת יושב ראש דירקטוריון של חברה ממשלתית לפי סעיפים 17, 17א, 18ג ו-24(ג) לחוק החברות הממשלתיות, התשל"ה-1975, בשינויים המחויבים לפי הענין.</w:t>
      </w:r>
    </w:p>
    <w:p w:rsidR="006752FA" w:rsidRDefault="00675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ימונה כדירקטור מטעם הרשות:</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שמתקיים בו אחד מהסייגים המנויים בסעיף 9(א);</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שהוא חבר המועצה;</w:t>
      </w:r>
    </w:p>
    <w:p w:rsidR="006752FA" w:rsidRDefault="00C376EA" w:rsidP="00C376EA">
      <w:pPr>
        <w:pStyle w:val="P00"/>
        <w:spacing w:before="72"/>
        <w:ind w:left="1021" w:right="1134"/>
        <w:rPr>
          <w:rStyle w:val="default"/>
          <w:rFonts w:cs="FrankRuehl" w:hint="cs"/>
          <w:rtl/>
        </w:rPr>
      </w:pPr>
      <w:r>
        <w:rPr>
          <w:rFonts w:cs="FrankRuehl" w:hint="cs"/>
          <w:sz w:val="26"/>
          <w:rtl/>
          <w:lang w:eastAsia="en-US"/>
        </w:rPr>
        <w:pict>
          <v:shape id="_x0000_s2632" type="#_x0000_t202" style="position:absolute;left:0;text-align:left;margin-left:470.25pt;margin-top:7.05pt;width:1in;height:16.8pt;z-index:251792384" filled="f" stroked="f">
            <v:textbox inset="1mm,0,1mm,0">
              <w:txbxContent>
                <w:p w:rsidR="007A2133" w:rsidRDefault="007A2133" w:rsidP="00C376EA">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Style w:val="default"/>
          <w:rFonts w:cs="FrankRuehl" w:hint="cs"/>
          <w:rtl/>
        </w:rPr>
        <w:t>(3)</w:t>
      </w:r>
      <w:r w:rsidR="006752FA">
        <w:rPr>
          <w:rStyle w:val="default"/>
          <w:rFonts w:cs="FrankRuehl" w:hint="cs"/>
          <w:rtl/>
        </w:rPr>
        <w:tab/>
        <w:t xml:space="preserve">מי שיש לו זיקה אישית, כלכלית או אחרת, לרבות כעובד, </w:t>
      </w:r>
      <w:r w:rsidRPr="00C376EA">
        <w:rPr>
          <w:rStyle w:val="default"/>
          <w:rFonts w:cs="FrankRuehl" w:hint="cs"/>
          <w:rtl/>
        </w:rPr>
        <w:t>למורשה לשידורים</w:t>
      </w:r>
      <w:r w:rsidR="006752FA">
        <w:rPr>
          <w:rStyle w:val="default"/>
          <w:rFonts w:cs="FrankRuehl" w:hint="cs"/>
          <w:rtl/>
        </w:rPr>
        <w:t xml:space="preserve">, למי שהוא בעל ענין בתאגיד </w:t>
      </w:r>
      <w:r w:rsidRPr="00C376EA">
        <w:rPr>
          <w:rStyle w:val="default"/>
          <w:rFonts w:cs="FrankRuehl" w:hint="cs"/>
          <w:rtl/>
        </w:rPr>
        <w:t>שהוא מורשה לשידורים</w:t>
      </w:r>
      <w:r w:rsidR="006752FA">
        <w:rPr>
          <w:rStyle w:val="default"/>
          <w:rFonts w:cs="FrankRuehl" w:hint="cs"/>
          <w:rtl/>
        </w:rPr>
        <w:t xml:space="preserve"> וכן למי שמחזיק במישרין בשיעור כלשהו של אמצעי שליטה </w:t>
      </w:r>
      <w:r w:rsidRPr="00C376EA">
        <w:rPr>
          <w:rStyle w:val="default"/>
          <w:rFonts w:cs="FrankRuehl" w:hint="cs"/>
          <w:rtl/>
        </w:rPr>
        <w:t>במורשה לשידורים</w:t>
      </w:r>
      <w:r w:rsidR="006752FA">
        <w:rPr>
          <w:rStyle w:val="default"/>
          <w:rFonts w:cs="FrankRuehl" w:hint="cs"/>
          <w:rtl/>
        </w:rPr>
        <w:t xml:space="preserve"> כאמור; לענין זה, </w:t>
      </w:r>
      <w:r w:rsidRPr="00C376EA">
        <w:rPr>
          <w:rStyle w:val="default"/>
          <w:rFonts w:cs="FrankRuehl" w:hint="cs"/>
          <w:rtl/>
        </w:rPr>
        <w:t xml:space="preserve">"מורשה לשידורים" </w:t>
      </w:r>
      <w:r w:rsidRPr="00C376EA">
        <w:rPr>
          <w:rStyle w:val="default"/>
          <w:rFonts w:cs="FrankRuehl"/>
          <w:rtl/>
        </w:rPr>
        <w:t>–</w:t>
      </w:r>
      <w:r w:rsidRPr="00C376EA">
        <w:rPr>
          <w:rStyle w:val="default"/>
          <w:rFonts w:cs="FrankRuehl" w:hint="cs"/>
          <w:rtl/>
        </w:rPr>
        <w:t xml:space="preserve"> לרבות בעל רישיון לשידורים לפי חוק התקשורת</w:t>
      </w:r>
      <w:r w:rsidR="006752FA">
        <w:rPr>
          <w:rStyle w:val="default"/>
          <w:rFonts w:cs="FrankRuehl" w:hint="cs"/>
          <w:rtl/>
        </w:rPr>
        <w:t>;</w:t>
      </w:r>
    </w:p>
    <w:p w:rsidR="006752FA" w:rsidRDefault="00675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שעיסוקיו האחרים עלולים ליצור ניגוד ענינים עם תפקידו כדירקטור בחברת החדשות.</w:t>
      </w:r>
    </w:p>
    <w:p w:rsidR="006752FA" w:rsidRDefault="006752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מועצת המנהלים של חברת החדשות יהיה אחד הדירקטורים מטעם הרשות אשר ייבחר על ידי מועצת המנהלים.</w:t>
      </w:r>
    </w:p>
    <w:p w:rsidR="006752FA" w:rsidRDefault="006752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דירקטור מטעם הרשות יתמנה לתקופה של שלוש שנים, וניתן למנותו מחדש.</w:t>
      </w:r>
    </w:p>
    <w:p w:rsidR="006752FA" w:rsidRDefault="006752F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דירקטור מטעם הרשות יחדל לכהן לפני תום תקופת כהונתו בהתקיים אחד מאלה:</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בהודעה בכתב למועצה;</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הורשע בעבירה שלדעת היועץ המשפטי לממשלה יש עמה קלון;</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נתקיים בו סייג מן הסייגים למינוי אדם כדירקטור מטעם הרשות;</w:t>
      </w:r>
    </w:p>
    <w:p w:rsidR="006752FA" w:rsidRDefault="00675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נבצר ממנו דרך קבע למלא את תפקידו, והמועצה העבירה אותו מכהונתו בהודעה בכתב.</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29" w:name="Rov423"/>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783"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88 (</w:t>
      </w:r>
      <w:hyperlink r:id="rId784"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מועצת המנהלים של חברת החדשות תהיה מורכבת מנציגים של הרשות שתמנה המועצה ומנציגים של בכלי הזכיונות לשידור טלויזיה, לפי חלקם היחסי במניות ההצבעה של חברת החדשות</w:t>
      </w:r>
      <w:r w:rsidRPr="00B03A12">
        <w:rPr>
          <w:rStyle w:val="default"/>
          <w:rFonts w:cs="FrankRuehl" w:hint="cs"/>
          <w:vanish/>
          <w:sz w:val="22"/>
          <w:szCs w:val="22"/>
          <w:u w:val="single"/>
          <w:shd w:val="clear" w:color="auto" w:fill="FFFF99"/>
          <w:rtl/>
        </w:rPr>
        <w:t>, ובלבד שבעלי הזכיונות לא ימנו למועצת המנהלים יותר משני נציגים שקבעו מי שמחזיקים באמצעי שליטה הן בבעל הזכיון והן בתאגיד שהוא עתון כמשמעותו בסעיף 41(ב)(4)</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785"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146 (</w:t>
      </w:r>
      <w:hyperlink r:id="rId786"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יושב-ראש מועצת המנהלים של חברת החדשות </w:t>
      </w:r>
      <w:r w:rsidRPr="00B03A12">
        <w:rPr>
          <w:rStyle w:val="default"/>
          <w:rFonts w:cs="FrankRuehl" w:hint="cs"/>
          <w:vanish/>
          <w:sz w:val="22"/>
          <w:szCs w:val="22"/>
          <w:u w:val="single"/>
          <w:shd w:val="clear" w:color="auto" w:fill="FFFF99"/>
          <w:rtl/>
        </w:rPr>
        <w:t>של ערוץ 2</w:t>
      </w:r>
      <w:r w:rsidRPr="00B03A12">
        <w:rPr>
          <w:rStyle w:val="default"/>
          <w:rFonts w:cs="FrankRuehl" w:hint="cs"/>
          <w:vanish/>
          <w:sz w:val="22"/>
          <w:szCs w:val="22"/>
          <w:shd w:val="clear" w:color="auto" w:fill="FFFF99"/>
          <w:rtl/>
        </w:rPr>
        <w:t xml:space="preserve"> יהיה מנהל הרשות.</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יושב ראש מועצת המנהלים של חברת החדשות של הערוץ השלישי יהיה אחד מנציגי הרשות שתקבע המועצה באישור הממשלה.</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787"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531 (</w:t>
      </w:r>
      <w:hyperlink r:id="rId788"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67</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20"/>
        <w:ind w:left="0" w:right="1134"/>
        <w:rPr>
          <w:rStyle w:val="default"/>
          <w:rFonts w:cs="Miriam" w:hint="cs"/>
          <w:strike/>
          <w:vanish/>
          <w:sz w:val="16"/>
          <w:szCs w:val="16"/>
          <w:shd w:val="clear" w:color="auto" w:fill="FFFF99"/>
          <w:rtl/>
        </w:rPr>
      </w:pPr>
      <w:r w:rsidRPr="00B03A12">
        <w:rPr>
          <w:rStyle w:val="default"/>
          <w:rFonts w:cs="Miriam" w:hint="cs"/>
          <w:strike/>
          <w:vanish/>
          <w:sz w:val="16"/>
          <w:szCs w:val="16"/>
          <w:shd w:val="clear" w:color="auto" w:fill="FFFF99"/>
          <w:rtl/>
        </w:rPr>
        <w:t>מועצת המנהלים של חברת החדשות</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67.</w:t>
      </w:r>
      <w:r w:rsidRPr="00B03A12">
        <w:rPr>
          <w:rStyle w:val="default"/>
          <w:rFonts w:cs="FrankRuehl" w:hint="cs"/>
          <w:strike/>
          <w:vanish/>
          <w:sz w:val="22"/>
          <w:szCs w:val="22"/>
          <w:shd w:val="clear" w:color="auto" w:fill="FFFF99"/>
          <w:rtl/>
        </w:rPr>
        <w:tab/>
        <w:t>(א)</w:t>
      </w:r>
      <w:r w:rsidRPr="00B03A12">
        <w:rPr>
          <w:rStyle w:val="default"/>
          <w:rFonts w:cs="FrankRuehl" w:hint="cs"/>
          <w:strike/>
          <w:vanish/>
          <w:sz w:val="22"/>
          <w:szCs w:val="22"/>
          <w:shd w:val="clear" w:color="auto" w:fill="FFFF99"/>
          <w:rtl/>
        </w:rPr>
        <w:tab/>
        <w:t>מועצת המנהלים של חברת החדשות תהיה מורכבת מנציגים של הרשות שתמנה המועצה ומנציגים של בכלי הזכיונות לשידור טלויזיה, לפי חלקם היחסי במניות ההצבעה של חברת החדשות, ובלבד שבעלי הזכיונות לא ימנו למועצת המנהלים יותר משני נציגים שקבעו מי שמחזיקים באמצעי שליטה הן בבעל הזכיון והן בתאגיד שהוא עתון כמשמעותו בסעיף 41(ב)(4).</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יושב-ראש מועצת המנהלים של חברת החדשות של ערוץ 2 יהיה מנהל הרשות.</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יושב ראש מועצת המנהלים של חברת החדשות של הערוץ השלישי יהיה אחד מנציגי הרשות שתקבע המועצה באישור הממשלה.</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p>
    <w:p w:rsidR="0099533D" w:rsidRPr="00B03A12" w:rsidRDefault="0099533D" w:rsidP="0099533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99533D" w:rsidRPr="00B03A12" w:rsidRDefault="0099533D" w:rsidP="0099533D">
      <w:pPr>
        <w:pStyle w:val="P00"/>
        <w:spacing w:before="0"/>
        <w:ind w:left="0" w:right="1134"/>
        <w:rPr>
          <w:rStyle w:val="default"/>
          <w:rFonts w:cs="FrankRuehl" w:hint="cs"/>
          <w:vanish/>
          <w:sz w:val="20"/>
          <w:szCs w:val="20"/>
          <w:shd w:val="clear" w:color="auto" w:fill="FFFF99"/>
          <w:rtl/>
        </w:rPr>
      </w:pPr>
      <w:hyperlink r:id="rId78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79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99533D" w:rsidRPr="00B03A12" w:rsidRDefault="0099533D" w:rsidP="0099533D">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מועצת המנהלים של חברת חדשות תמנה לפחות חמישה דירקטורים, מהם שלוש חמישיות ימנו בעלי הזיכיונות לשידורי טלוויזיה בהתאם לחלקם היחסי במניות ההצבעה של חברת החדשות</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או בעל הרישיון לשידורי טלוויזיה</w:t>
      </w:r>
      <w:r w:rsidRPr="00B03A12">
        <w:rPr>
          <w:rStyle w:val="default"/>
          <w:rFonts w:cs="FrankRuehl" w:hint="cs"/>
          <w:vanish/>
          <w:sz w:val="22"/>
          <w:szCs w:val="22"/>
          <w:shd w:val="clear" w:color="auto" w:fill="FFFF99"/>
          <w:rtl/>
        </w:rPr>
        <w:t>, ושתי חמישיות תמנה המועצה לפי סעיף זה, ובלבד שבעלי הזיכיונות</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או שבעל הרישיון</w:t>
      </w:r>
      <w:r w:rsidRPr="00B03A12">
        <w:rPr>
          <w:rStyle w:val="default"/>
          <w:rFonts w:cs="FrankRuehl" w:hint="cs"/>
          <w:vanish/>
          <w:sz w:val="22"/>
          <w:szCs w:val="22"/>
          <w:shd w:val="clear" w:color="auto" w:fill="FFFF99"/>
          <w:rtl/>
        </w:rPr>
        <w:t xml:space="preserve"> לא ימנו למועצת המנהלים יותר משני נציגים שהמליצו עליהם מי שמחזיקים באמצעי שליטה הן בבעל הזיכיון</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או בבעל הרישיון, לפי העניין,</w:t>
      </w:r>
      <w:r w:rsidRPr="00B03A12">
        <w:rPr>
          <w:rStyle w:val="default"/>
          <w:rFonts w:cs="FrankRuehl" w:hint="cs"/>
          <w:vanish/>
          <w:sz w:val="22"/>
          <w:szCs w:val="22"/>
          <w:shd w:val="clear" w:color="auto" w:fill="FFFF99"/>
          <w:rtl/>
        </w:rPr>
        <w:t xml:space="preserve"> והן בתאגיד שהוא עיתון כהגדרתו בסעיף 41(ב2)(9).</w:t>
      </w:r>
    </w:p>
    <w:p w:rsidR="0099533D" w:rsidRPr="00B03A12" w:rsidRDefault="0099533D" w:rsidP="0099533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הדירקטורים שתמנה המועצה לפי סעיף זה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דירקטורים מטעם הרשות) יהיו נציגי ציבור, שמתקיימים בהם לפחות תנאי הכשירות לכהונת יושב ראש דירקטוריון של חברה ממשלתית לפי סעיפים 17, 17א, 18ג ו-24(ג) לחוק החברות הממשלתיות, התשל"ה-1975, בשינויים המחויבים לפי הענין.</w:t>
      </w:r>
    </w:p>
    <w:p w:rsidR="0099533D" w:rsidRPr="00B03A12" w:rsidRDefault="0099533D" w:rsidP="0099533D">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לא ימונה כדירקטור מטעם הרשות:</w:t>
      </w:r>
    </w:p>
    <w:p w:rsidR="0099533D" w:rsidRPr="00B03A12" w:rsidRDefault="0099533D" w:rsidP="0099533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מי שמתקיים בו אחד מהסייגים המנויים בסעיף 9(א);</w:t>
      </w:r>
    </w:p>
    <w:p w:rsidR="0099533D" w:rsidRPr="00B03A12" w:rsidRDefault="0099533D" w:rsidP="0099533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מי שהוא חבר המועצה;</w:t>
      </w:r>
    </w:p>
    <w:p w:rsidR="0099533D" w:rsidRPr="00B03A12" w:rsidRDefault="0099533D" w:rsidP="0099533D">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מי שיש לו זיקה אישית, כלכלית או אחרת, לרבות כעובד, </w:t>
      </w:r>
      <w:r w:rsidRPr="00B03A12">
        <w:rPr>
          <w:rStyle w:val="default"/>
          <w:rFonts w:cs="FrankRuehl" w:hint="cs"/>
          <w:strike/>
          <w:vanish/>
          <w:sz w:val="22"/>
          <w:szCs w:val="22"/>
          <w:shd w:val="clear" w:color="auto" w:fill="FFFF99"/>
          <w:rtl/>
        </w:rPr>
        <w:t>לבעל זיכיון</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למי שהוא בעל ענין בתאגיד </w:t>
      </w:r>
      <w:r w:rsidRPr="00B03A12">
        <w:rPr>
          <w:rStyle w:val="default"/>
          <w:rFonts w:cs="FrankRuehl" w:hint="cs"/>
          <w:strike/>
          <w:vanish/>
          <w:sz w:val="22"/>
          <w:szCs w:val="22"/>
          <w:shd w:val="clear" w:color="auto" w:fill="FFFF99"/>
          <w:rtl/>
        </w:rPr>
        <w:t>שהוא בעל זיכיון</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שהוא מורשה לשידורים</w:t>
      </w:r>
      <w:r w:rsidRPr="00B03A12">
        <w:rPr>
          <w:rStyle w:val="default"/>
          <w:rFonts w:cs="FrankRuehl" w:hint="cs"/>
          <w:vanish/>
          <w:sz w:val="22"/>
          <w:szCs w:val="22"/>
          <w:shd w:val="clear" w:color="auto" w:fill="FFFF99"/>
          <w:rtl/>
        </w:rPr>
        <w:t xml:space="preserve"> וכן למי שמחזיק במישרין בשיעור כלשהו של אמצעי שליטה </w:t>
      </w:r>
      <w:r w:rsidRPr="00B03A12">
        <w:rPr>
          <w:rStyle w:val="default"/>
          <w:rFonts w:cs="FrankRuehl" w:hint="cs"/>
          <w:strike/>
          <w:vanish/>
          <w:sz w:val="22"/>
          <w:szCs w:val="22"/>
          <w:shd w:val="clear" w:color="auto" w:fill="FFFF99"/>
          <w:rtl/>
        </w:rPr>
        <w:t>בבעל זיכיון</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במורשה לשידורים</w:t>
      </w:r>
      <w:r w:rsidRPr="00B03A12">
        <w:rPr>
          <w:rStyle w:val="default"/>
          <w:rFonts w:cs="FrankRuehl" w:hint="cs"/>
          <w:vanish/>
          <w:sz w:val="22"/>
          <w:szCs w:val="22"/>
          <w:shd w:val="clear" w:color="auto" w:fill="FFFF99"/>
          <w:rtl/>
        </w:rPr>
        <w:t xml:space="preserve"> כאמור; לענין זה, </w:t>
      </w:r>
      <w:r w:rsidRPr="00B03A12">
        <w:rPr>
          <w:rStyle w:val="default"/>
          <w:rFonts w:cs="FrankRuehl" w:hint="cs"/>
          <w:strike/>
          <w:vanish/>
          <w:sz w:val="22"/>
          <w:szCs w:val="22"/>
          <w:shd w:val="clear" w:color="auto" w:fill="FFFF99"/>
          <w:rtl/>
        </w:rPr>
        <w:t xml:space="preserve">"בעל זיכיון"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בעל זיכיון לפי חוק זה וכן בעל רישיון לשידורים לפי חוק התקשורת</w:t>
      </w:r>
      <w:r w:rsidR="00E36BC4" w:rsidRPr="00B03A12">
        <w:rPr>
          <w:rStyle w:val="default"/>
          <w:rFonts w:cs="FrankRuehl" w:hint="cs"/>
          <w:vanish/>
          <w:sz w:val="22"/>
          <w:szCs w:val="22"/>
          <w:shd w:val="clear" w:color="auto" w:fill="FFFF99"/>
          <w:rtl/>
        </w:rPr>
        <w:t xml:space="preserve"> </w:t>
      </w:r>
      <w:r w:rsidR="00E36BC4" w:rsidRPr="00B03A12">
        <w:rPr>
          <w:rStyle w:val="default"/>
          <w:rFonts w:cs="FrankRuehl" w:hint="cs"/>
          <w:vanish/>
          <w:sz w:val="22"/>
          <w:szCs w:val="22"/>
          <w:u w:val="single"/>
          <w:shd w:val="clear" w:color="auto" w:fill="FFFF99"/>
          <w:rtl/>
        </w:rPr>
        <w:t xml:space="preserve">"מורשה לשידורים" </w:t>
      </w:r>
      <w:r w:rsidR="00E36BC4" w:rsidRPr="00B03A12">
        <w:rPr>
          <w:rStyle w:val="default"/>
          <w:rFonts w:cs="FrankRuehl"/>
          <w:vanish/>
          <w:sz w:val="22"/>
          <w:szCs w:val="22"/>
          <w:u w:val="single"/>
          <w:shd w:val="clear" w:color="auto" w:fill="FFFF99"/>
          <w:rtl/>
        </w:rPr>
        <w:t>–</w:t>
      </w:r>
      <w:r w:rsidR="00E36BC4" w:rsidRPr="00B03A12">
        <w:rPr>
          <w:rStyle w:val="default"/>
          <w:rFonts w:cs="FrankRuehl" w:hint="cs"/>
          <w:vanish/>
          <w:sz w:val="22"/>
          <w:szCs w:val="22"/>
          <w:u w:val="single"/>
          <w:shd w:val="clear" w:color="auto" w:fill="FFFF99"/>
          <w:rtl/>
        </w:rPr>
        <w:t xml:space="preserve"> לרבות בעל רישיון לשידורים לפי חוק התקשורת</w:t>
      </w:r>
      <w:r w:rsidRPr="00B03A12">
        <w:rPr>
          <w:rStyle w:val="default"/>
          <w:rFonts w:cs="FrankRuehl" w:hint="cs"/>
          <w:vanish/>
          <w:sz w:val="22"/>
          <w:szCs w:val="22"/>
          <w:shd w:val="clear" w:color="auto" w:fill="FFFF99"/>
          <w:rtl/>
        </w:rPr>
        <w:t>;</w:t>
      </w:r>
    </w:p>
    <w:p w:rsidR="0099533D" w:rsidRPr="00B03A12" w:rsidRDefault="0099533D" w:rsidP="00C376E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מי שעיסוקיו האחרים עלולים ליצור ניגוד ענינים עם תפקידו כדירקטור בחברת החדשות.</w:t>
      </w:r>
    </w:p>
    <w:p w:rsidR="007F7965" w:rsidRPr="00B03A12" w:rsidRDefault="007F7965" w:rsidP="007F796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9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79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9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79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7F7965" w:rsidRPr="007F7965" w:rsidRDefault="007F7965" w:rsidP="007F7965">
      <w:pPr>
        <w:pStyle w:val="P00"/>
        <w:ind w:left="0" w:right="1134"/>
        <w:rPr>
          <w:rStyle w:val="default"/>
          <w:rFonts w:cs="FrankRuehl" w:hint="cs"/>
          <w:sz w:val="2"/>
          <w:szCs w:val="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מועצת המנהלים של חברת חדשות תמנה לפחות חמישה דירקטורים, מהם שלוש חמישיות </w:t>
      </w:r>
      <w:r w:rsidRPr="00B03A12">
        <w:rPr>
          <w:rStyle w:val="default"/>
          <w:rFonts w:cs="FrankRuehl" w:hint="cs"/>
          <w:strike/>
          <w:vanish/>
          <w:sz w:val="22"/>
          <w:szCs w:val="22"/>
          <w:shd w:val="clear" w:color="auto" w:fill="FFFF99"/>
          <w:rtl/>
        </w:rPr>
        <w:t>ימנו בעלי הזיכיונות לשידורי טלוויזיה בהתאם לחלקם היחסי במניות ההצבעה של חברת החדשות או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ימנה</w:t>
      </w:r>
      <w:r w:rsidRPr="00B03A12">
        <w:rPr>
          <w:rStyle w:val="default"/>
          <w:rFonts w:cs="FrankRuehl" w:hint="cs"/>
          <w:vanish/>
          <w:sz w:val="22"/>
          <w:szCs w:val="22"/>
          <w:shd w:val="clear" w:color="auto" w:fill="FFFF99"/>
          <w:rtl/>
        </w:rPr>
        <w:t xml:space="preserve"> בעל הרישיון לשידורי טלוויזיה, ושתי חמישיות תמנה המועצה לפי סעיף זה, </w:t>
      </w:r>
      <w:r w:rsidRPr="00B03A12">
        <w:rPr>
          <w:rStyle w:val="default"/>
          <w:rFonts w:cs="FrankRuehl" w:hint="cs"/>
          <w:strike/>
          <w:vanish/>
          <w:sz w:val="22"/>
          <w:szCs w:val="22"/>
          <w:shd w:val="clear" w:color="auto" w:fill="FFFF99"/>
          <w:rtl/>
        </w:rPr>
        <w:t>ובלבד שבעלי הזיכיונות או שבעל הרישיון לא ימנו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ובלבד שבעל הרישיון לא ימנה</w:t>
      </w:r>
      <w:r w:rsidRPr="00B03A12">
        <w:rPr>
          <w:rStyle w:val="default"/>
          <w:rFonts w:cs="FrankRuehl" w:hint="cs"/>
          <w:vanish/>
          <w:sz w:val="22"/>
          <w:szCs w:val="22"/>
          <w:shd w:val="clear" w:color="auto" w:fill="FFFF99"/>
          <w:rtl/>
        </w:rPr>
        <w:t xml:space="preserve"> למועצת המנהלים יותר משני נציגים שהמליצו עליהם מי שמחזיקים באמצעי שליטה הן </w:t>
      </w:r>
      <w:r w:rsidRPr="00B03A12">
        <w:rPr>
          <w:rStyle w:val="default"/>
          <w:rFonts w:cs="FrankRuehl" w:hint="cs"/>
          <w:strike/>
          <w:vanish/>
          <w:sz w:val="22"/>
          <w:szCs w:val="22"/>
          <w:shd w:val="clear" w:color="auto" w:fill="FFFF99"/>
          <w:rtl/>
        </w:rPr>
        <w:t>בבעל הזיכיון או בבעל הרישיון, לפי העניין,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בבעל הרישיון</w:t>
      </w:r>
      <w:r w:rsidRPr="00B03A12">
        <w:rPr>
          <w:rStyle w:val="default"/>
          <w:rFonts w:cs="FrankRuehl" w:hint="cs"/>
          <w:vanish/>
          <w:sz w:val="22"/>
          <w:szCs w:val="22"/>
          <w:shd w:val="clear" w:color="auto" w:fill="FFFF99"/>
          <w:rtl/>
        </w:rPr>
        <w:t xml:space="preserve"> והן בתאגיד שהוא עיתון כהגדרתו בסעיף 41(ב2)(9).</w:t>
      </w:r>
      <w:bookmarkEnd w:id="229"/>
    </w:p>
    <w:p w:rsidR="006752FA" w:rsidRDefault="006752FA" w:rsidP="007F7965">
      <w:pPr>
        <w:pStyle w:val="P00"/>
        <w:spacing w:before="72"/>
        <w:ind w:left="0" w:right="1134"/>
        <w:rPr>
          <w:rStyle w:val="default"/>
          <w:rFonts w:cs="FrankRuehl"/>
          <w:rtl/>
        </w:rPr>
      </w:pPr>
      <w:bookmarkStart w:id="230" w:name="Seif120"/>
      <w:bookmarkEnd w:id="230"/>
      <w:r>
        <w:rPr>
          <w:lang w:val="he-IL"/>
        </w:rPr>
        <w:pict>
          <v:rect id="_x0000_s2180" style="position:absolute;left:0;text-align:left;margin-left:464.5pt;margin-top:8.05pt;width:75.05pt;height:55.8pt;z-index:251551744" o:allowincell="f" filled="f" stroked="f" strokecolor="lime" strokeweight=".25pt">
            <v:textbox style="mso-next-textbox:#_x0000_s2180" inset="0,0,0,0">
              <w:txbxContent>
                <w:p w:rsidR="007A2133" w:rsidRDefault="007A2133">
                  <w:pPr>
                    <w:spacing w:line="160" w:lineRule="exact"/>
                    <w:jc w:val="left"/>
                    <w:rPr>
                      <w:rFonts w:cs="Miriam" w:hint="cs"/>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מ</w:t>
                  </w:r>
                  <w:r>
                    <w:rPr>
                      <w:rFonts w:cs="Miriam" w:hint="cs"/>
                      <w:sz w:val="18"/>
                      <w:szCs w:val="18"/>
                      <w:rtl/>
                    </w:rPr>
                    <w:t xml:space="preserve">נהל </w:t>
                  </w: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ח</w:t>
                  </w:r>
                  <w:r>
                    <w:rPr>
                      <w:rFonts w:cs="Miriam" w:hint="cs"/>
                      <w:sz w:val="18"/>
                      <w:szCs w:val="18"/>
                      <w:rtl/>
                    </w:rPr>
                    <w:t xml:space="preserve">דשות </w:t>
                  </w:r>
                  <w:r>
                    <w:rPr>
                      <w:rFonts w:cs="Miriam"/>
                      <w:sz w:val="18"/>
                      <w:szCs w:val="18"/>
                      <w:rtl/>
                    </w:rPr>
                    <w:t>ו</w:t>
                  </w:r>
                  <w:r>
                    <w:rPr>
                      <w:rFonts w:cs="Miriam" w:hint="cs"/>
                      <w:sz w:val="18"/>
                      <w:szCs w:val="18"/>
                      <w:rtl/>
                    </w:rPr>
                    <w:t>ת</w:t>
                  </w:r>
                  <w:r>
                    <w:rPr>
                      <w:rFonts w:cs="Miriam"/>
                      <w:sz w:val="18"/>
                      <w:szCs w:val="18"/>
                      <w:rtl/>
                    </w:rPr>
                    <w:t>פ</w:t>
                  </w:r>
                  <w:r>
                    <w:rPr>
                      <w:rFonts w:cs="Miriam" w:hint="cs"/>
                      <w:sz w:val="18"/>
                      <w:szCs w:val="18"/>
                      <w:rtl/>
                    </w:rPr>
                    <w:t>ק</w:t>
                  </w:r>
                  <w:r>
                    <w:rPr>
                      <w:rFonts w:cs="Miriam"/>
                      <w:sz w:val="18"/>
                      <w:szCs w:val="18"/>
                      <w:rtl/>
                    </w:rPr>
                    <w:t>י</w:t>
                  </w:r>
                  <w:r>
                    <w:rPr>
                      <w:rFonts w:cs="Miriam" w:hint="cs"/>
                      <w:sz w:val="18"/>
                      <w:szCs w:val="18"/>
                      <w:rtl/>
                    </w:rPr>
                    <w:t>ד</w:t>
                  </w:r>
                  <w:r>
                    <w:rPr>
                      <w:rFonts w:cs="Miriam"/>
                      <w:sz w:val="18"/>
                      <w:szCs w:val="18"/>
                      <w:rtl/>
                    </w:rPr>
                    <w:t>י</w:t>
                  </w:r>
                  <w:r>
                    <w:rPr>
                      <w:rFonts w:cs="Miriam" w:hint="cs"/>
                      <w:sz w:val="18"/>
                      <w:szCs w:val="18"/>
                      <w:rtl/>
                    </w:rPr>
                    <w:t>ו</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ת</w:t>
      </w:r>
      <w:r>
        <w:rPr>
          <w:rStyle w:val="default"/>
          <w:rFonts w:cs="FrankRuehl"/>
          <w:rtl/>
        </w:rPr>
        <w:t xml:space="preserve"> </w:t>
      </w:r>
      <w:r>
        <w:rPr>
          <w:rStyle w:val="default"/>
          <w:rFonts w:cs="FrankRuehl" w:hint="cs"/>
          <w:rtl/>
        </w:rPr>
        <w:t xml:space="preserve">המנהלים של חברת החדשות תמנה את מנהל חברת החדשות, על פי המלצת נציגי </w:t>
      </w:r>
      <w:r w:rsidR="00C376EA">
        <w:rPr>
          <w:rStyle w:val="default"/>
          <w:rFonts w:cs="FrankRuehl" w:hint="cs"/>
          <w:rtl/>
        </w:rPr>
        <w:t>בעל הרישיון</w:t>
      </w:r>
      <w:r>
        <w:rPr>
          <w:rStyle w:val="default"/>
          <w:rFonts w:cs="FrankRuehl" w:hint="cs"/>
          <w:rtl/>
        </w:rPr>
        <w:t xml:space="preserve"> בחברה; מנהל חברת החדשות ייבחר ברוב של שבעים וחמישה אחוזים מחברי מועצת המנהלים.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כהונתו של מנהל חבר</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חדשות תהיה חמ</w:t>
      </w:r>
      <w:r>
        <w:rPr>
          <w:rStyle w:val="default"/>
          <w:rFonts w:cs="FrankRuehl"/>
          <w:rtl/>
        </w:rPr>
        <w:t>ש</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וניתן להאריכה לתקופות נ</w:t>
      </w:r>
      <w:r>
        <w:rPr>
          <w:rStyle w:val="default"/>
          <w:rFonts w:cs="FrankRuehl"/>
          <w:rtl/>
        </w:rPr>
        <w:t>וס</w:t>
      </w:r>
      <w:r>
        <w:rPr>
          <w:rStyle w:val="default"/>
          <w:rFonts w:cs="FrankRuehl" w:hint="cs"/>
          <w:rtl/>
        </w:rPr>
        <w:t>פו</w:t>
      </w:r>
      <w:r>
        <w:rPr>
          <w:rStyle w:val="default"/>
          <w:rFonts w:cs="FrankRuehl"/>
          <w:rtl/>
        </w:rPr>
        <w:t xml:space="preserve">ת </w:t>
      </w:r>
      <w:r>
        <w:rPr>
          <w:rStyle w:val="default"/>
          <w:rFonts w:cs="FrankRuehl" w:hint="cs"/>
          <w:rtl/>
        </w:rPr>
        <w:t>בדרך הקבועה בסעיף קטן (א).</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ברת החדשות, בנוסף לשאר תפקידיו, ישמש עורך ראשי של שידורי החדשות.</w:t>
      </w:r>
    </w:p>
    <w:p w:rsidR="00C376EA" w:rsidRPr="00B03A12" w:rsidRDefault="00C376EA" w:rsidP="00C376EA">
      <w:pPr>
        <w:pStyle w:val="P00"/>
        <w:spacing w:before="0"/>
        <w:ind w:left="0" w:right="1134"/>
        <w:rPr>
          <w:rStyle w:val="default"/>
          <w:rFonts w:cs="FrankRuehl" w:hint="cs"/>
          <w:vanish/>
          <w:color w:val="FF0000"/>
          <w:sz w:val="20"/>
          <w:szCs w:val="20"/>
          <w:shd w:val="clear" w:color="auto" w:fill="FFFF99"/>
          <w:rtl/>
        </w:rPr>
      </w:pPr>
      <w:bookmarkStart w:id="231" w:name="Rov424"/>
      <w:r w:rsidRPr="00B03A12">
        <w:rPr>
          <w:rStyle w:val="default"/>
          <w:rFonts w:cs="FrankRuehl" w:hint="cs"/>
          <w:vanish/>
          <w:color w:val="FF0000"/>
          <w:sz w:val="20"/>
          <w:szCs w:val="20"/>
          <w:shd w:val="clear" w:color="auto" w:fill="FFFF99"/>
          <w:rtl/>
        </w:rPr>
        <w:t>מיום 17.2.2011</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hyperlink r:id="rId79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79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F7965" w:rsidRPr="00B03A12" w:rsidRDefault="007F7965" w:rsidP="007F7965">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המנהלים של חברת החדשות תמנה את מנהל חברת החדשות, על פי המלצת נציגי בעלי הזכיונות </w:t>
      </w:r>
      <w:r w:rsidRPr="00B03A12">
        <w:rPr>
          <w:rStyle w:val="default"/>
          <w:rFonts w:cs="FrankRuehl" w:hint="cs"/>
          <w:vanish/>
          <w:sz w:val="22"/>
          <w:szCs w:val="22"/>
          <w:u w:val="single"/>
          <w:shd w:val="clear" w:color="auto" w:fill="FFFF99"/>
          <w:rtl/>
        </w:rPr>
        <w:t>או בעל הרישיון</w:t>
      </w:r>
      <w:r w:rsidRPr="00B03A12">
        <w:rPr>
          <w:rStyle w:val="default"/>
          <w:rFonts w:cs="FrankRuehl" w:hint="cs"/>
          <w:vanish/>
          <w:sz w:val="22"/>
          <w:szCs w:val="22"/>
          <w:shd w:val="clear" w:color="auto" w:fill="FFFF99"/>
          <w:rtl/>
        </w:rPr>
        <w:t xml:space="preserve"> בחברה; מנהל חברת החדשות ייבחר ברוב של שבעים וחמישה אחוזים מחברי מועצת המנהלים.</w:t>
      </w:r>
    </w:p>
    <w:p w:rsidR="007F7965" w:rsidRPr="00B03A12" w:rsidRDefault="007F7965" w:rsidP="007F796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9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79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79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0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C376EA" w:rsidRPr="00C376EA" w:rsidRDefault="00C376EA" w:rsidP="00C376EA">
      <w:pPr>
        <w:pStyle w:val="P00"/>
        <w:ind w:left="0" w:right="1134"/>
        <w:rPr>
          <w:rStyle w:val="default"/>
          <w:rFonts w:cs="FrankRuehl"/>
          <w:sz w:val="2"/>
          <w:szCs w:val="2"/>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המנהלים של חברת החדשות תמנה את מנהל חברת החדשות, על פי המלצת נציגי </w:t>
      </w:r>
      <w:r w:rsidRPr="00B03A12">
        <w:rPr>
          <w:rStyle w:val="default"/>
          <w:rFonts w:cs="FrankRuehl" w:hint="cs"/>
          <w:strike/>
          <w:vanish/>
          <w:sz w:val="22"/>
          <w:szCs w:val="22"/>
          <w:shd w:val="clear" w:color="auto" w:fill="FFFF99"/>
          <w:rtl/>
        </w:rPr>
        <w:t>בעלי הזכיונות או</w:t>
      </w:r>
      <w:r w:rsidRPr="00B03A12">
        <w:rPr>
          <w:rStyle w:val="default"/>
          <w:rFonts w:cs="FrankRuehl" w:hint="cs"/>
          <w:vanish/>
          <w:sz w:val="22"/>
          <w:szCs w:val="22"/>
          <w:shd w:val="clear" w:color="auto" w:fill="FFFF99"/>
          <w:rtl/>
        </w:rPr>
        <w:t xml:space="preserve"> בעל הרישיון בחברה; מנהל חברת החדשות ייבחר ברוב של שבעים וחמישה אחוזים מחברי מועצת המנהלים.</w:t>
      </w:r>
      <w:bookmarkEnd w:id="231"/>
    </w:p>
    <w:p w:rsidR="006752FA" w:rsidRDefault="006752FA">
      <w:pPr>
        <w:pStyle w:val="P00"/>
        <w:spacing w:before="72"/>
        <w:ind w:left="0" w:right="1134"/>
        <w:rPr>
          <w:rStyle w:val="default"/>
          <w:rFonts w:cs="FrankRuehl"/>
          <w:rtl/>
        </w:rPr>
      </w:pPr>
      <w:bookmarkStart w:id="232" w:name="Seif121"/>
      <w:bookmarkEnd w:id="232"/>
      <w:r>
        <w:rPr>
          <w:lang w:val="he-IL"/>
        </w:rPr>
        <w:pict>
          <v:rect id="_x0000_s2181" style="position:absolute;left:0;text-align:left;margin-left:464.5pt;margin-top:8.05pt;width:75.05pt;height:20.7pt;z-index:251552768" o:allowincell="f" filled="f" stroked="f" strokecolor="lime" strokeweight=".25pt">
            <v:textbox style="mso-next-textbox:#_x0000_s2181"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 xml:space="preserve">הונה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מ</w:t>
                  </w:r>
                  <w:r>
                    <w:rPr>
                      <w:rFonts w:cs="Miriam"/>
                      <w:sz w:val="18"/>
                      <w:szCs w:val="18"/>
                      <w:rtl/>
                    </w:rPr>
                    <w:t>נ</w:t>
                  </w:r>
                  <w:r>
                    <w:rPr>
                      <w:rFonts w:cs="Miriam" w:hint="cs"/>
                      <w:sz w:val="18"/>
                      <w:szCs w:val="18"/>
                      <w:rtl/>
                    </w:rPr>
                    <w:t>ה</w:t>
                  </w:r>
                  <w:r>
                    <w:rPr>
                      <w:rFonts w:cs="Miriam"/>
                      <w:sz w:val="18"/>
                      <w:szCs w:val="18"/>
                      <w:rtl/>
                    </w:rPr>
                    <w:t>ל</w:t>
                  </w:r>
                  <w:r>
                    <w:rPr>
                      <w:rFonts w:cs="Miriam" w:hint="cs"/>
                      <w:sz w:val="18"/>
                      <w:szCs w:val="18"/>
                      <w:rtl/>
                    </w:rPr>
                    <w:t xml:space="preserve"> </w:t>
                  </w: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ח</w:t>
                  </w:r>
                  <w:r>
                    <w:rPr>
                      <w:rFonts w:cs="Miriam" w:hint="cs"/>
                      <w:sz w:val="18"/>
                      <w:szCs w:val="18"/>
                      <w:rtl/>
                    </w:rPr>
                    <w:t>דשות</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ברת החדשות יחדל לכהן לפני תום תקופת כהונתו באחד מאלה: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בהו</w:t>
      </w:r>
      <w:r>
        <w:rPr>
          <w:rStyle w:val="default"/>
          <w:rFonts w:cs="FrankRuehl"/>
          <w:rtl/>
        </w:rPr>
        <w:t>ד</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ת</w:t>
      </w:r>
      <w:r>
        <w:rPr>
          <w:rStyle w:val="default"/>
          <w:rFonts w:cs="FrankRuehl" w:hint="cs"/>
          <w:rtl/>
        </w:rPr>
        <w:t>ב שהגיש למועצת המנהלים ב</w:t>
      </w:r>
      <w:r>
        <w:rPr>
          <w:rStyle w:val="default"/>
          <w:rFonts w:cs="FrankRuehl"/>
          <w:rtl/>
        </w:rPr>
        <w:t>אמ</w:t>
      </w:r>
      <w:r>
        <w:rPr>
          <w:rStyle w:val="default"/>
          <w:rFonts w:cs="FrankRuehl" w:hint="cs"/>
          <w:rtl/>
        </w:rPr>
        <w:t>צע</w:t>
      </w:r>
      <w:r>
        <w:rPr>
          <w:rStyle w:val="default"/>
          <w:rFonts w:cs="FrankRuehl"/>
          <w:rtl/>
        </w:rPr>
        <w:t xml:space="preserve">ות </w:t>
      </w:r>
      <w:r>
        <w:rPr>
          <w:rStyle w:val="default"/>
          <w:rFonts w:cs="FrankRuehl" w:hint="cs"/>
          <w:rtl/>
        </w:rPr>
        <w:t>היושב ראש שלה;</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ראש של מועצת המנהלים קבע, לאחר התייעצות עמה, כי נבצר ממנו דרך קבע למלא תפקידו;</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ת</w:t>
      </w:r>
      <w:r>
        <w:rPr>
          <w:rStyle w:val="default"/>
          <w:rFonts w:cs="FrankRuehl"/>
          <w:rtl/>
        </w:rPr>
        <w:t xml:space="preserve"> </w:t>
      </w:r>
      <w:r>
        <w:rPr>
          <w:rStyle w:val="default"/>
          <w:rFonts w:cs="FrankRuehl" w:hint="cs"/>
          <w:rtl/>
        </w:rPr>
        <w:t>המנהלים החליטה ברוב של שבעים וחמישה אחוזים מחבריה להעבירו מכהונתו.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ד</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נ</w:t>
      </w:r>
      <w:r>
        <w:rPr>
          <w:rStyle w:val="default"/>
          <w:rFonts w:cs="FrankRuehl" w:hint="cs"/>
          <w:rtl/>
        </w:rPr>
        <w:t>הל חברת ה</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 xml:space="preserve">ות לכהן לפני </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פת כהונתו, ימלא יושב-רא</w:t>
      </w:r>
      <w:r>
        <w:rPr>
          <w:rStyle w:val="default"/>
          <w:rFonts w:cs="FrankRuehl"/>
          <w:rtl/>
        </w:rPr>
        <w:t xml:space="preserve">ש </w:t>
      </w:r>
      <w:r>
        <w:rPr>
          <w:rStyle w:val="default"/>
          <w:rFonts w:cs="FrankRuehl" w:hint="cs"/>
          <w:rtl/>
        </w:rPr>
        <w:t>מו</w:t>
      </w:r>
      <w:r>
        <w:rPr>
          <w:rStyle w:val="default"/>
          <w:rFonts w:cs="FrankRuehl"/>
          <w:rtl/>
        </w:rPr>
        <w:t>עצ</w:t>
      </w:r>
      <w:r>
        <w:rPr>
          <w:rStyle w:val="default"/>
          <w:rFonts w:cs="FrankRuehl" w:hint="cs"/>
          <w:rtl/>
        </w:rPr>
        <w:t>ת המנהלים את תפקידו עד מינוי מנהל</w:t>
      </w:r>
      <w:r>
        <w:rPr>
          <w:rStyle w:val="default"/>
          <w:rFonts w:cs="FrankRuehl"/>
          <w:rtl/>
        </w:rPr>
        <w:t xml:space="preserve"> </w:t>
      </w:r>
      <w:r>
        <w:rPr>
          <w:rStyle w:val="default"/>
          <w:rFonts w:cs="FrankRuehl" w:hint="cs"/>
          <w:rtl/>
        </w:rPr>
        <w:t>אחר</w:t>
      </w:r>
      <w:r>
        <w:rPr>
          <w:rStyle w:val="default"/>
          <w:rFonts w:cs="FrankRuehl"/>
          <w:rtl/>
        </w:rPr>
        <w:t xml:space="preserve"> </w:t>
      </w:r>
      <w:r>
        <w:rPr>
          <w:rStyle w:val="default"/>
          <w:rFonts w:cs="FrankRuehl" w:hint="cs"/>
          <w:rtl/>
        </w:rPr>
        <w:t>של חברת החדשות.</w:t>
      </w:r>
    </w:p>
    <w:p w:rsidR="006752FA" w:rsidRDefault="006752FA">
      <w:pPr>
        <w:pStyle w:val="P00"/>
        <w:spacing w:before="72"/>
        <w:ind w:left="0" w:right="1134"/>
        <w:rPr>
          <w:rStyle w:val="default"/>
          <w:rFonts w:cs="FrankRuehl"/>
          <w:rtl/>
        </w:rPr>
      </w:pPr>
      <w:bookmarkStart w:id="233" w:name="Seif122"/>
      <w:bookmarkEnd w:id="233"/>
      <w:r>
        <w:rPr>
          <w:lang w:val="he-IL"/>
        </w:rPr>
        <w:pict>
          <v:rect id="_x0000_s2182" style="position:absolute;left:0;text-align:left;margin-left:464.5pt;margin-top:8.05pt;width:75.05pt;height:43.55pt;z-index:251553792" o:allowincell="f" filled="f" stroked="f" strokecolor="lime" strokeweight=".25pt">
            <v:textbox style="mso-next-textbox:#_x0000_s2182" inset="0,0,0,0">
              <w:txbxContent>
                <w:p w:rsidR="007A2133" w:rsidRDefault="007A2133">
                  <w:pPr>
                    <w:spacing w:line="160" w:lineRule="exact"/>
                    <w:jc w:val="left"/>
                    <w:rPr>
                      <w:rFonts w:cs="Miriam" w:hint="cs"/>
                      <w:noProof/>
                      <w:sz w:val="18"/>
                      <w:szCs w:val="18"/>
                      <w:rtl/>
                    </w:rPr>
                  </w:pPr>
                  <w:r>
                    <w:rPr>
                      <w:rFonts w:cs="Miriam"/>
                      <w:sz w:val="18"/>
                      <w:szCs w:val="18"/>
                      <w:rtl/>
                    </w:rPr>
                    <w:t>מ</w:t>
                  </w:r>
                  <w:r>
                    <w:rPr>
                      <w:rFonts w:cs="Miriam" w:hint="cs"/>
                      <w:sz w:val="18"/>
                      <w:szCs w:val="18"/>
                      <w:rtl/>
                    </w:rPr>
                    <w:t>י</w:t>
                  </w:r>
                  <w:r>
                    <w:rPr>
                      <w:rFonts w:cs="Miriam"/>
                      <w:sz w:val="18"/>
                      <w:szCs w:val="18"/>
                      <w:rtl/>
                    </w:rPr>
                    <w:t>מ</w:t>
                  </w:r>
                  <w:r>
                    <w:rPr>
                      <w:rFonts w:cs="Miriam" w:hint="cs"/>
                      <w:sz w:val="18"/>
                      <w:szCs w:val="18"/>
                      <w:rtl/>
                    </w:rPr>
                    <w:t>ו</w:t>
                  </w:r>
                  <w:r>
                    <w:rPr>
                      <w:rFonts w:cs="Miriam"/>
                      <w:sz w:val="18"/>
                      <w:szCs w:val="18"/>
                      <w:rtl/>
                    </w:rPr>
                    <w:t>ן</w:t>
                  </w:r>
                </w:p>
                <w:p w:rsidR="007A2133" w:rsidRDefault="007A2133" w:rsidP="00C376EA">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C376EA">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זכיונות לשידורי טלויזיה</w:t>
      </w:r>
      <w:r w:rsidR="00C376EA">
        <w:rPr>
          <w:rStyle w:val="default"/>
          <w:rFonts w:cs="FrankRuehl" w:hint="cs"/>
          <w:rtl/>
        </w:rPr>
        <w:t xml:space="preserve"> </w:t>
      </w:r>
      <w:r w:rsidR="00C376EA" w:rsidRPr="00C376EA">
        <w:rPr>
          <w:rStyle w:val="default"/>
          <w:rFonts w:cs="FrankRuehl" w:hint="cs"/>
          <w:rtl/>
        </w:rPr>
        <w:t>או בעל הרישיון לשידורי טלוויזיה</w:t>
      </w:r>
      <w:r>
        <w:rPr>
          <w:rStyle w:val="default"/>
          <w:rFonts w:cs="FrankRuehl" w:hint="cs"/>
          <w:rtl/>
        </w:rPr>
        <w:t xml:space="preserve"> ימ</w:t>
      </w:r>
      <w:r>
        <w:rPr>
          <w:rStyle w:val="default"/>
          <w:rFonts w:cs="FrankRuehl"/>
          <w:rtl/>
        </w:rPr>
        <w:t xml:space="preserve">מנו, </w:t>
      </w:r>
      <w:r>
        <w:rPr>
          <w:rStyle w:val="default"/>
          <w:rFonts w:cs="FrankRuehl" w:hint="cs"/>
          <w:rtl/>
        </w:rPr>
        <w:t>בדרך של רכישת מניות רכוש, את רכישת מיתקני חברת החדשות וציודה וכן יממנו את אחזקתם, שיפוצם, חידוש</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ינויים והחלפ</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לה וכל יתר הוצאות חברת החדשות,</w:t>
      </w:r>
      <w:r>
        <w:rPr>
          <w:rStyle w:val="default"/>
          <w:rFonts w:cs="FrankRuehl"/>
          <w:rtl/>
        </w:rPr>
        <w:t xml:space="preserve"> </w:t>
      </w:r>
      <w:r>
        <w:rPr>
          <w:rStyle w:val="default"/>
          <w:rFonts w:cs="FrankRuehl" w:hint="cs"/>
          <w:rtl/>
        </w:rPr>
        <w:t>למעט התפעול השוטף.</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תמ</w:t>
      </w:r>
      <w:r>
        <w:rPr>
          <w:rStyle w:val="default"/>
          <w:rFonts w:cs="FrankRuehl"/>
          <w:rtl/>
        </w:rPr>
        <w:t>מ</w:t>
      </w:r>
      <w:r>
        <w:rPr>
          <w:rStyle w:val="default"/>
          <w:rFonts w:cs="FrankRuehl" w:hint="cs"/>
          <w:rtl/>
        </w:rPr>
        <w:t>ן א</w:t>
      </w:r>
      <w:r>
        <w:rPr>
          <w:rStyle w:val="default"/>
          <w:rFonts w:cs="FrankRuehl"/>
          <w:rtl/>
        </w:rPr>
        <w:t>ת</w:t>
      </w:r>
      <w:r>
        <w:rPr>
          <w:rStyle w:val="default"/>
          <w:rFonts w:cs="FrankRuehl" w:hint="cs"/>
          <w:rtl/>
        </w:rPr>
        <w:t xml:space="preserve"> הוצאות התפעול השוטף של חברת החדשות, שאת מרכיביו יקבע השר בתקנות.</w:t>
      </w:r>
    </w:p>
    <w:p w:rsidR="00C376EA" w:rsidRPr="00B03A12" w:rsidRDefault="00C376EA" w:rsidP="00C376EA">
      <w:pPr>
        <w:pStyle w:val="P00"/>
        <w:spacing w:before="0"/>
        <w:ind w:left="0" w:right="1134"/>
        <w:rPr>
          <w:rStyle w:val="default"/>
          <w:rFonts w:cs="FrankRuehl" w:hint="cs"/>
          <w:vanish/>
          <w:color w:val="FF0000"/>
          <w:sz w:val="20"/>
          <w:szCs w:val="20"/>
          <w:shd w:val="clear" w:color="auto" w:fill="FFFF99"/>
          <w:rtl/>
        </w:rPr>
      </w:pPr>
      <w:bookmarkStart w:id="234" w:name="Rov425"/>
      <w:r w:rsidRPr="00B03A12">
        <w:rPr>
          <w:rStyle w:val="default"/>
          <w:rFonts w:cs="FrankRuehl" w:hint="cs"/>
          <w:vanish/>
          <w:color w:val="FF0000"/>
          <w:sz w:val="20"/>
          <w:szCs w:val="20"/>
          <w:shd w:val="clear" w:color="auto" w:fill="FFFF99"/>
          <w:rtl/>
        </w:rPr>
        <w:t>מיום 17.2.2011</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hyperlink r:id="rId80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80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F7965" w:rsidRPr="00B03A12" w:rsidRDefault="007F7965" w:rsidP="007F7965">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זכיונות לשידורי טלויזיה </w:t>
      </w:r>
      <w:r w:rsidRPr="00B03A12">
        <w:rPr>
          <w:rStyle w:val="default"/>
          <w:rFonts w:cs="FrankRuehl" w:hint="cs"/>
          <w:vanish/>
          <w:sz w:val="22"/>
          <w:szCs w:val="22"/>
          <w:u w:val="single"/>
          <w:shd w:val="clear" w:color="auto" w:fill="FFFF99"/>
          <w:rtl/>
        </w:rPr>
        <w:t>או בעל הרישיון לשידורי טלוויזיה</w:t>
      </w:r>
      <w:r w:rsidRPr="00B03A12">
        <w:rPr>
          <w:rStyle w:val="default"/>
          <w:rFonts w:cs="FrankRuehl" w:hint="cs"/>
          <w:vanish/>
          <w:sz w:val="22"/>
          <w:szCs w:val="22"/>
          <w:shd w:val="clear" w:color="auto" w:fill="FFFF99"/>
          <w:rtl/>
        </w:rPr>
        <w:t xml:space="preserve"> ימ</w:t>
      </w:r>
      <w:r w:rsidRPr="00B03A12">
        <w:rPr>
          <w:rStyle w:val="default"/>
          <w:rFonts w:cs="FrankRuehl"/>
          <w:vanish/>
          <w:sz w:val="22"/>
          <w:szCs w:val="22"/>
          <w:shd w:val="clear" w:color="auto" w:fill="FFFF99"/>
          <w:rtl/>
        </w:rPr>
        <w:t xml:space="preserve">מנו, </w:t>
      </w:r>
      <w:r w:rsidRPr="00B03A12">
        <w:rPr>
          <w:rStyle w:val="default"/>
          <w:rFonts w:cs="FrankRuehl" w:hint="cs"/>
          <w:vanish/>
          <w:sz w:val="22"/>
          <w:szCs w:val="22"/>
          <w:shd w:val="clear" w:color="auto" w:fill="FFFF99"/>
          <w:rtl/>
        </w:rPr>
        <w:t>בדרך של רכישת מניות רכוש, את רכישת מיתקני חברת החדשות וציודה וכן יממנו את אחזקתם, שיפוצם, חידוש</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ינויים והחלפ</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לה וכל יתר הוצאות חברת החדשות,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למעט התפעול השוטף.</w:t>
      </w:r>
    </w:p>
    <w:p w:rsidR="007F7965" w:rsidRPr="00B03A12" w:rsidRDefault="007F7965" w:rsidP="007F796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0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80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0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0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C376EA" w:rsidRPr="00C376EA" w:rsidRDefault="00C376EA" w:rsidP="00C376EA">
      <w:pPr>
        <w:pStyle w:val="P00"/>
        <w:ind w:left="0" w:right="1134"/>
        <w:rPr>
          <w:rStyle w:val="default"/>
          <w:rFonts w:cs="FrankRuehl"/>
          <w:sz w:val="2"/>
          <w:szCs w:val="2"/>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זכיונות לשידורי טלויזיה או</w:t>
      </w:r>
      <w:r w:rsidRPr="00B03A12">
        <w:rPr>
          <w:rStyle w:val="default"/>
          <w:rFonts w:cs="FrankRuehl" w:hint="cs"/>
          <w:vanish/>
          <w:sz w:val="22"/>
          <w:szCs w:val="22"/>
          <w:shd w:val="clear" w:color="auto" w:fill="FFFF99"/>
          <w:rtl/>
        </w:rPr>
        <w:t xml:space="preserve"> בעל הרישיון לשידורי טלוויזיה </w:t>
      </w:r>
      <w:r w:rsidRPr="00B03A12">
        <w:rPr>
          <w:rStyle w:val="default"/>
          <w:rFonts w:cs="FrankRuehl" w:hint="cs"/>
          <w:strike/>
          <w:vanish/>
          <w:sz w:val="22"/>
          <w:szCs w:val="22"/>
          <w:shd w:val="clear" w:color="auto" w:fill="FFFF99"/>
          <w:rtl/>
        </w:rPr>
        <w:t>ימ</w:t>
      </w:r>
      <w:r w:rsidRPr="00B03A12">
        <w:rPr>
          <w:rStyle w:val="default"/>
          <w:rFonts w:cs="FrankRuehl"/>
          <w:strike/>
          <w:vanish/>
          <w:sz w:val="22"/>
          <w:szCs w:val="22"/>
          <w:shd w:val="clear" w:color="auto" w:fill="FFFF99"/>
          <w:rtl/>
        </w:rPr>
        <w:t>מנו</w:t>
      </w:r>
      <w:r w:rsidR="007F7965" w:rsidRPr="00B03A12">
        <w:rPr>
          <w:rStyle w:val="default"/>
          <w:rFonts w:cs="FrankRuehl" w:hint="cs"/>
          <w:vanish/>
          <w:sz w:val="22"/>
          <w:szCs w:val="22"/>
          <w:shd w:val="clear" w:color="auto" w:fill="FFFF99"/>
          <w:rtl/>
        </w:rPr>
        <w:t xml:space="preserve"> </w:t>
      </w:r>
      <w:r w:rsidR="007F7965" w:rsidRPr="00B03A12">
        <w:rPr>
          <w:rStyle w:val="default"/>
          <w:rFonts w:cs="FrankRuehl" w:hint="cs"/>
          <w:vanish/>
          <w:sz w:val="22"/>
          <w:szCs w:val="22"/>
          <w:u w:val="single"/>
          <w:shd w:val="clear" w:color="auto" w:fill="FFFF99"/>
          <w:rtl/>
        </w:rPr>
        <w:t>יממן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בדרך של רכישת מניות רכוש, את רכישת מיתקני חברת החדשות וציודה וכן </w:t>
      </w:r>
      <w:r w:rsidRPr="00B03A12">
        <w:rPr>
          <w:rStyle w:val="default"/>
          <w:rFonts w:cs="FrankRuehl" w:hint="cs"/>
          <w:strike/>
          <w:vanish/>
          <w:sz w:val="22"/>
          <w:szCs w:val="22"/>
          <w:shd w:val="clear" w:color="auto" w:fill="FFFF99"/>
          <w:rtl/>
        </w:rPr>
        <w:t>יממנו</w:t>
      </w:r>
      <w:r w:rsidR="007F7965" w:rsidRPr="00B03A12">
        <w:rPr>
          <w:rStyle w:val="default"/>
          <w:rFonts w:cs="FrankRuehl" w:hint="cs"/>
          <w:vanish/>
          <w:sz w:val="22"/>
          <w:szCs w:val="22"/>
          <w:shd w:val="clear" w:color="auto" w:fill="FFFF99"/>
          <w:rtl/>
        </w:rPr>
        <w:t xml:space="preserve"> </w:t>
      </w:r>
      <w:r w:rsidR="007F7965" w:rsidRPr="00B03A12">
        <w:rPr>
          <w:rStyle w:val="default"/>
          <w:rFonts w:cs="FrankRuehl" w:hint="cs"/>
          <w:vanish/>
          <w:sz w:val="22"/>
          <w:szCs w:val="22"/>
          <w:u w:val="single"/>
          <w:shd w:val="clear" w:color="auto" w:fill="FFFF99"/>
          <w:rtl/>
        </w:rPr>
        <w:t>יממן</w:t>
      </w:r>
      <w:r w:rsidRPr="00B03A12">
        <w:rPr>
          <w:rStyle w:val="default"/>
          <w:rFonts w:cs="FrankRuehl" w:hint="cs"/>
          <w:vanish/>
          <w:sz w:val="22"/>
          <w:szCs w:val="22"/>
          <w:shd w:val="clear" w:color="auto" w:fill="FFFF99"/>
          <w:rtl/>
        </w:rPr>
        <w:t xml:space="preserve"> את אחזקתם, שיפוצם, חידוש</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ינויים והחלפ</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לה וכל יתר הוצאות חברת החדשות,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למעט התפעול השוטף.</w:t>
      </w:r>
      <w:bookmarkEnd w:id="234"/>
    </w:p>
    <w:p w:rsidR="006752FA" w:rsidRDefault="006752FA">
      <w:pPr>
        <w:pStyle w:val="P00"/>
        <w:spacing w:before="72"/>
        <w:ind w:left="0" w:right="1134"/>
        <w:rPr>
          <w:rStyle w:val="default"/>
          <w:rFonts w:cs="FrankRuehl"/>
          <w:rtl/>
        </w:rPr>
      </w:pPr>
      <w:bookmarkStart w:id="235" w:name="Seif123"/>
      <w:bookmarkEnd w:id="235"/>
      <w:r>
        <w:rPr>
          <w:lang w:val="he-IL"/>
        </w:rPr>
        <w:pict>
          <v:rect id="_x0000_s2183" style="position:absolute;left:0;text-align:left;margin-left:464.5pt;margin-top:8.05pt;width:75.05pt;height:10pt;z-index:251554816" o:allowincell="f" filled="f" stroked="f" strokecolor="lime" strokeweight=".25pt">
            <v:textbox style="mso-next-textbox:#_x0000_s2183"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מ</w:t>
                  </w:r>
                  <w:r>
                    <w:rPr>
                      <w:rFonts w:cs="Miriam" w:hint="cs"/>
                      <w:sz w:val="18"/>
                      <w:szCs w:val="18"/>
                      <w:rtl/>
                    </w:rPr>
                    <w:t>כ</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יסוד</w:t>
                  </w:r>
                </w:p>
              </w:txbxContent>
            </v:textbox>
            <w10:anchorlock/>
          </v:rect>
        </w:pict>
      </w:r>
      <w:r>
        <w:rPr>
          <w:rStyle w:val="big-number"/>
          <w:rtl/>
        </w:rPr>
        <w:t>71.</w:t>
      </w:r>
      <w:r>
        <w:rPr>
          <w:rStyle w:val="big-number"/>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ו</w:t>
      </w:r>
      <w:r>
        <w:rPr>
          <w:rStyle w:val="default"/>
          <w:rFonts w:cs="FrankRuehl" w:hint="cs"/>
          <w:rtl/>
        </w:rPr>
        <w:t>חם של מסמכי היסוד של חברת החדשות לגרוע מהוראות חוק זה.</w:t>
      </w:r>
    </w:p>
    <w:p w:rsidR="006752FA" w:rsidRDefault="006752FA">
      <w:pPr>
        <w:pStyle w:val="header-2"/>
        <w:ind w:left="0" w:right="1134"/>
        <w:rPr>
          <w:rFonts w:cs="Miriam" w:hint="cs"/>
          <w:rtl/>
        </w:rPr>
      </w:pPr>
      <w:bookmarkStart w:id="236" w:name="hed216"/>
      <w:bookmarkEnd w:id="236"/>
      <w:r>
        <w:rPr>
          <w:lang w:val="he-IL"/>
        </w:rPr>
        <w:pict>
          <v:rect id="_x0000_s2184" style="position:absolute;left:0;text-align:left;margin-left:464.35pt;margin-top:12.75pt;width:75.05pt;height:38.15pt;z-index:251555840" o:allowincell="f" filled="f" stroked="f" strokecolor="lime" strokeweight=".25pt">
            <v:textbox style="mso-next-textbox:#_x0000_s2184"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ב</w:t>
                  </w:r>
                  <w:r>
                    <w:rPr>
                      <w:rFonts w:cs="Miriam"/>
                      <w:sz w:val="18"/>
                      <w:szCs w:val="18"/>
                      <w:rtl/>
                    </w:rPr>
                    <w:t>-2002</w:t>
                  </w:r>
                </w:p>
                <w:p w:rsidR="007A2133" w:rsidRDefault="007A2133" w:rsidP="003C2D45">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Fonts w:cs="Miriam"/>
          <w:rtl/>
        </w:rPr>
        <w:t>ס</w:t>
      </w:r>
      <w:r>
        <w:rPr>
          <w:rFonts w:cs="Miriam" w:hint="cs"/>
          <w:rtl/>
        </w:rPr>
        <w:t>י</w:t>
      </w:r>
      <w:r>
        <w:rPr>
          <w:rFonts w:cs="Miriam"/>
          <w:rtl/>
        </w:rPr>
        <w:t>מ</w:t>
      </w:r>
      <w:r>
        <w:rPr>
          <w:rFonts w:cs="Miriam" w:hint="cs"/>
          <w:rtl/>
        </w:rPr>
        <w:t>ן</w:t>
      </w:r>
      <w:r>
        <w:rPr>
          <w:rFonts w:cs="Miriam"/>
          <w:rtl/>
        </w:rPr>
        <w:t xml:space="preserve"> ה': ה</w:t>
      </w:r>
      <w:r>
        <w:rPr>
          <w:rFonts w:cs="Miriam" w:hint="cs"/>
          <w:rtl/>
        </w:rPr>
        <w:t>ו</w:t>
      </w:r>
      <w:r>
        <w:rPr>
          <w:rFonts w:cs="Miriam"/>
          <w:rtl/>
        </w:rPr>
        <w:t>ר</w:t>
      </w:r>
      <w:r>
        <w:rPr>
          <w:rFonts w:cs="Miriam" w:hint="cs"/>
          <w:rtl/>
        </w:rPr>
        <w:t>א</w:t>
      </w:r>
      <w:r>
        <w:rPr>
          <w:rFonts w:cs="Miriam"/>
          <w:rtl/>
        </w:rPr>
        <w:t>ו</w:t>
      </w:r>
      <w:r>
        <w:rPr>
          <w:rFonts w:cs="Miriam" w:hint="cs"/>
          <w:rtl/>
        </w:rPr>
        <w:t>ת לענין תקופת הזיכיון הראשונה - איחוד בעלי זיכיונות</w:t>
      </w:r>
    </w:p>
    <w:p w:rsidR="003C2D45" w:rsidRPr="00B03A12" w:rsidRDefault="003C2D45" w:rsidP="003C2D45">
      <w:pPr>
        <w:pStyle w:val="P00"/>
        <w:spacing w:before="0"/>
        <w:ind w:left="0" w:right="1134"/>
        <w:rPr>
          <w:rStyle w:val="default"/>
          <w:rFonts w:cs="FrankRuehl" w:hint="cs"/>
          <w:vanish/>
          <w:color w:val="FF0000"/>
          <w:sz w:val="20"/>
          <w:szCs w:val="20"/>
          <w:shd w:val="clear" w:color="auto" w:fill="FFFF99"/>
          <w:rtl/>
        </w:rPr>
      </w:pPr>
      <w:bookmarkStart w:id="237" w:name="Rov492"/>
      <w:r w:rsidRPr="00B03A12">
        <w:rPr>
          <w:rStyle w:val="default"/>
          <w:rFonts w:cs="FrankRuehl" w:hint="cs"/>
          <w:vanish/>
          <w:color w:val="FF0000"/>
          <w:sz w:val="20"/>
          <w:szCs w:val="20"/>
          <w:shd w:val="clear" w:color="auto" w:fill="FFFF99"/>
          <w:rtl/>
        </w:rPr>
        <w:t>מיום 21.3.2002</w:t>
      </w:r>
    </w:p>
    <w:p w:rsidR="003C2D45" w:rsidRPr="00B03A12" w:rsidRDefault="003C2D45" w:rsidP="003C2D45">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hyperlink r:id="rId807"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203 (</w:t>
      </w:r>
      <w:hyperlink r:id="rId808"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סימן ה'</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0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81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1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1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C2D45" w:rsidRPr="003C2D45" w:rsidRDefault="003C2D45" w:rsidP="00F920C5">
      <w:pPr>
        <w:pStyle w:val="P00"/>
        <w:spacing w:before="0"/>
        <w:ind w:left="0" w:right="1134"/>
        <w:rPr>
          <w:rStyle w:val="default"/>
          <w:rFonts w:cs="Miriam" w:hint="cs"/>
          <w:strike/>
          <w:sz w:val="2"/>
          <w:szCs w:val="2"/>
          <w:shd w:val="clear" w:color="auto" w:fill="FFFF99"/>
          <w:rtl/>
        </w:rPr>
      </w:pPr>
      <w:r w:rsidRPr="00B03A12">
        <w:rPr>
          <w:rStyle w:val="default"/>
          <w:rFonts w:cs="FrankRuehl" w:hint="cs"/>
          <w:b/>
          <w:bCs/>
          <w:vanish/>
          <w:sz w:val="20"/>
          <w:szCs w:val="20"/>
          <w:shd w:val="clear" w:color="auto" w:fill="FFFF99"/>
          <w:rtl/>
        </w:rPr>
        <w:t>ביטול סימן ה'</w:t>
      </w:r>
      <w:bookmarkEnd w:id="237"/>
    </w:p>
    <w:p w:rsidR="003C2D45" w:rsidRPr="003C2D45" w:rsidRDefault="003C2D45" w:rsidP="003C2D45">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238" w:name="Seif124"/>
      <w:bookmarkEnd w:id="238"/>
      <w:r>
        <w:rPr>
          <w:lang w:val="he-IL"/>
        </w:rPr>
        <w:pict>
          <v:rect id="_x0000_s2185" style="position:absolute;left:0;text-align:left;margin-left:464.5pt;margin-top:8.05pt;width:75.05pt;height:44.05pt;z-index:251556864" o:allowincell="f" filled="f" stroked="f" strokecolor="lime" strokeweight=".25pt">
            <v:textbox style="mso-next-textbox:#_x0000_s2185"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ח</w:t>
                  </w:r>
                  <w:r>
                    <w:rPr>
                      <w:rFonts w:cs="Miriam" w:hint="cs"/>
                      <w:sz w:val="18"/>
                      <w:szCs w:val="18"/>
                      <w:rtl/>
                    </w:rPr>
                    <w:t>ו</w:t>
                  </w:r>
                  <w:r>
                    <w:rPr>
                      <w:rFonts w:cs="Miriam"/>
                      <w:sz w:val="18"/>
                      <w:szCs w:val="18"/>
                      <w:rtl/>
                    </w:rPr>
                    <w:t>ד</w:t>
                  </w:r>
                  <w:r>
                    <w:rPr>
                      <w:rFonts w:cs="Miriam" w:hint="cs"/>
                      <w:sz w:val="18"/>
                      <w:szCs w:val="18"/>
                      <w:rtl/>
                    </w:rPr>
                    <w:t xml:space="preserve"> </w:t>
                  </w:r>
                  <w:r>
                    <w:rPr>
                      <w:rFonts w:cs="Miriam"/>
                      <w:sz w:val="18"/>
                      <w:szCs w:val="18"/>
                      <w:rtl/>
                    </w:rPr>
                    <w:t>ב</w:t>
                  </w:r>
                  <w:r>
                    <w:rPr>
                      <w:rFonts w:cs="Miriam" w:hint="cs"/>
                      <w:sz w:val="18"/>
                      <w:szCs w:val="18"/>
                      <w:rtl/>
                    </w:rPr>
                    <w:t>עלי זיכיונות</w:t>
                  </w:r>
                </w:p>
                <w:p w:rsidR="007A2133" w:rsidRDefault="007A213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תשס"ב-2002</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71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בסעיפים 41(ב) ו-(ב1), 54 ו-56, בתקופת הזיכיון הראשונה יחולו הוראות 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ו</w:t>
      </w:r>
      <w:r>
        <w:rPr>
          <w:rStyle w:val="default"/>
          <w:rFonts w:cs="FrankRuehl"/>
          <w:rtl/>
        </w:rPr>
        <w:t>ש</w:t>
      </w:r>
      <w:r>
        <w:rPr>
          <w:rStyle w:val="default"/>
          <w:rFonts w:cs="FrankRuehl" w:hint="cs"/>
          <w:rtl/>
        </w:rPr>
        <w:t>ת</w:t>
      </w:r>
      <w:r>
        <w:rPr>
          <w:rStyle w:val="default"/>
          <w:rFonts w:cs="FrankRuehl"/>
          <w:rtl/>
        </w:rPr>
        <w:t xml:space="preserve"> </w:t>
      </w:r>
      <w:r>
        <w:rPr>
          <w:rStyle w:val="default"/>
          <w:rFonts w:cs="FrankRuehl" w:hint="cs"/>
          <w:rtl/>
        </w:rPr>
        <w:t>בעלי הזיכיונות לשידורי טלוויזיה בערוץ 2 רשאים להתאגד לשני תאגידים שיהיו בעלי זיכיונות לשתי יחידות שידור שיבואו במקום שלוש יחידות השידור שלהם, בחלוקה שתוסכם ביניהם,</w:t>
      </w:r>
      <w:r>
        <w:rPr>
          <w:rStyle w:val="default"/>
          <w:rFonts w:cs="FrankRuehl"/>
          <w:rtl/>
        </w:rPr>
        <w:t xml:space="preserve"> ו</w:t>
      </w:r>
      <w:r>
        <w:rPr>
          <w:rStyle w:val="default"/>
          <w:rFonts w:cs="FrankRuehl" w:hint="cs"/>
          <w:rtl/>
        </w:rPr>
        <w:t xml:space="preserve">בלבד שחלקו של אחד </w:t>
      </w:r>
      <w:r>
        <w:rPr>
          <w:rStyle w:val="default"/>
          <w:rFonts w:cs="FrankRuehl"/>
          <w:rtl/>
        </w:rPr>
        <w:t>מ</w:t>
      </w:r>
      <w:r>
        <w:rPr>
          <w:rStyle w:val="default"/>
          <w:rFonts w:cs="FrankRuehl" w:hint="cs"/>
          <w:rtl/>
        </w:rPr>
        <w:t>ה</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יפחת משליש מכלל זמן השידור</w:t>
      </w:r>
      <w:r>
        <w:rPr>
          <w:rStyle w:val="default"/>
          <w:rFonts w:cs="FrankRuehl"/>
          <w:rtl/>
        </w:rPr>
        <w:t xml:space="preserve"> ש</w:t>
      </w:r>
      <w:r>
        <w:rPr>
          <w:rStyle w:val="default"/>
          <w:rFonts w:cs="FrankRuehl" w:hint="cs"/>
          <w:rtl/>
        </w:rPr>
        <w:t xml:space="preserve">ל </w:t>
      </w:r>
      <w:r>
        <w:rPr>
          <w:rStyle w:val="default"/>
          <w:rFonts w:cs="FrankRuehl"/>
          <w:rtl/>
        </w:rPr>
        <w:t>בעל</w:t>
      </w:r>
      <w:r>
        <w:rPr>
          <w:rStyle w:val="default"/>
          <w:rFonts w:cs="FrankRuehl" w:hint="cs"/>
          <w:rtl/>
        </w:rPr>
        <w:t>י הזיכיונות בערוץ; בסעיף קטן זה,</w:t>
      </w:r>
      <w:r>
        <w:rPr>
          <w:rStyle w:val="default"/>
          <w:rFonts w:cs="FrankRuehl"/>
          <w:rtl/>
        </w:rPr>
        <w:t xml:space="preserve"> "</w:t>
      </w:r>
      <w:r>
        <w:rPr>
          <w:rStyle w:val="default"/>
          <w:rFonts w:cs="FrankRuehl" w:hint="cs"/>
          <w:rtl/>
        </w:rPr>
        <w:t>כלל</w:t>
      </w:r>
      <w:r>
        <w:rPr>
          <w:rStyle w:val="default"/>
          <w:rFonts w:cs="FrankRuehl"/>
          <w:rtl/>
        </w:rPr>
        <w:t xml:space="preserve"> </w:t>
      </w:r>
      <w:r>
        <w:rPr>
          <w:rStyle w:val="default"/>
          <w:rFonts w:cs="FrankRuehl" w:hint="cs"/>
          <w:rtl/>
        </w:rPr>
        <w:t>זמן השידור" - למעט זמן השידור ביום השבת;</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י</w:t>
      </w:r>
      <w:r>
        <w:rPr>
          <w:rStyle w:val="default"/>
          <w:rFonts w:cs="FrankRuehl" w:hint="cs"/>
          <w:rtl/>
        </w:rPr>
        <w:t>ים משלושת בעלי הזיכיונות לשידורי טלוויזיה בערוץ 2 רשאים להתאגד לתאגיד אחד שיהיה בעל זיכיון ליחידת שידור אח</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היקף של שני שלישים</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מן השידור של בעלי הזיכיונו</w:t>
      </w:r>
      <w:r>
        <w:rPr>
          <w:rStyle w:val="default"/>
          <w:rFonts w:cs="FrankRuehl"/>
          <w:rtl/>
        </w:rPr>
        <w:t xml:space="preserve">ת </w:t>
      </w:r>
      <w:r>
        <w:rPr>
          <w:rStyle w:val="default"/>
          <w:rFonts w:cs="FrankRuehl" w:hint="cs"/>
          <w:rtl/>
        </w:rPr>
        <w:t>בע</w:t>
      </w:r>
      <w:r>
        <w:rPr>
          <w:rStyle w:val="default"/>
          <w:rFonts w:cs="FrankRuehl"/>
          <w:rtl/>
        </w:rPr>
        <w:t>רוץ</w:t>
      </w:r>
      <w:r>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לי הזיכיונות או הזוכים במכרז, לפי הענין, לשידורי טלוויזיה בערוץ השלישי רשאים להתאגד לתאגי</w:t>
      </w:r>
      <w:r>
        <w:rPr>
          <w:rStyle w:val="default"/>
          <w:rFonts w:cs="FrankRuehl"/>
          <w:rtl/>
        </w:rPr>
        <w:t>ד אח</w:t>
      </w:r>
      <w:r>
        <w:rPr>
          <w:rStyle w:val="default"/>
          <w:rFonts w:cs="FrankRuehl" w:hint="cs"/>
          <w:rtl/>
        </w:rPr>
        <w:t>ד שיהיה בעל זיכיון לשתי יחידות השידור שלהם.</w:t>
      </w:r>
    </w:p>
    <w:p w:rsidR="006752FA" w:rsidRDefault="006752FA" w:rsidP="003C2D4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ד</w:t>
      </w:r>
      <w:r>
        <w:rPr>
          <w:rStyle w:val="default"/>
          <w:rFonts w:cs="FrankRuehl"/>
          <w:rtl/>
        </w:rPr>
        <w:t>ו</w:t>
      </w:r>
      <w:r>
        <w:rPr>
          <w:rStyle w:val="default"/>
          <w:rFonts w:cs="FrankRuehl" w:hint="cs"/>
          <w:rtl/>
        </w:rPr>
        <w:t>ת כאמור בסעיף קטן (א) יכול שתהא בדר</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ל הקמת תאגיד משותף</w:t>
      </w:r>
      <w:r>
        <w:rPr>
          <w:rStyle w:val="default"/>
          <w:rFonts w:cs="FrankRuehl"/>
          <w:rtl/>
        </w:rPr>
        <w:t xml:space="preserve"> </w:t>
      </w:r>
      <w:r>
        <w:rPr>
          <w:rStyle w:val="default"/>
          <w:rFonts w:cs="FrankRuehl" w:hint="cs"/>
          <w:rtl/>
        </w:rPr>
        <w:t>ח</w:t>
      </w:r>
      <w:r>
        <w:rPr>
          <w:rStyle w:val="default"/>
          <w:rFonts w:cs="FrankRuehl"/>
          <w:rtl/>
        </w:rPr>
        <w:t>ד</w:t>
      </w:r>
      <w:r>
        <w:rPr>
          <w:rStyle w:val="default"/>
          <w:rFonts w:cs="FrankRuehl" w:hint="cs"/>
          <w:rtl/>
        </w:rPr>
        <w:t>ש</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בדרך של העברת הפעילות על פי הזיכיון לאחד מבעלי הזיכיונות או הזוכ</w:t>
      </w:r>
      <w:r>
        <w:rPr>
          <w:rStyle w:val="default"/>
          <w:rFonts w:cs="FrankRuehl"/>
          <w:rtl/>
        </w:rPr>
        <w:t>י</w:t>
      </w:r>
      <w:r>
        <w:rPr>
          <w:rStyle w:val="default"/>
          <w:rFonts w:cs="FrankRuehl" w:hint="cs"/>
          <w:rtl/>
        </w:rPr>
        <w:t>ם ב</w:t>
      </w:r>
      <w:r>
        <w:rPr>
          <w:rStyle w:val="default"/>
          <w:rFonts w:cs="FrankRuehl"/>
          <w:rtl/>
        </w:rPr>
        <w:t>מ</w:t>
      </w:r>
      <w:r>
        <w:rPr>
          <w:rStyle w:val="default"/>
          <w:rFonts w:cs="FrankRuehl" w:hint="cs"/>
          <w:rtl/>
        </w:rPr>
        <w:t>כרז, לפי הענין (להלן - התאגיד החדש), והכל בכפוף להוראות סעיף 36(</w:t>
      </w:r>
      <w:r>
        <w:rPr>
          <w:rStyle w:val="default"/>
          <w:rFonts w:cs="FrankRuehl"/>
          <w:rtl/>
        </w:rPr>
        <w:t xml:space="preserve">ג), (ד) </w:t>
      </w:r>
      <w:r>
        <w:rPr>
          <w:rStyle w:val="default"/>
          <w:rFonts w:cs="FrankRuehl" w:hint="cs"/>
          <w:rtl/>
        </w:rPr>
        <w:t>ו-(ה), לפי הענין.</w:t>
      </w:r>
    </w:p>
    <w:p w:rsidR="006752FA" w:rsidRDefault="006752FA" w:rsidP="003C2D45">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באישור השר והועדה, תקבע בכללים כי אם שלושת בעלי הזיכיו</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לשידורי טלוויזיה </w:t>
      </w:r>
      <w:r>
        <w:rPr>
          <w:rStyle w:val="default"/>
          <w:rFonts w:cs="FrankRuehl"/>
          <w:rtl/>
        </w:rPr>
        <w:t>ב</w:t>
      </w:r>
      <w:r>
        <w:rPr>
          <w:rStyle w:val="default"/>
          <w:rFonts w:cs="FrankRuehl" w:hint="cs"/>
          <w:rtl/>
        </w:rPr>
        <w:t>ע</w:t>
      </w:r>
      <w:r>
        <w:rPr>
          <w:rStyle w:val="default"/>
          <w:rFonts w:cs="FrankRuehl"/>
          <w:rtl/>
        </w:rPr>
        <w:t>ר</w:t>
      </w:r>
      <w:r>
        <w:rPr>
          <w:rStyle w:val="default"/>
          <w:rFonts w:cs="FrankRuehl" w:hint="cs"/>
          <w:rtl/>
        </w:rPr>
        <w:t>ו</w:t>
      </w:r>
      <w:r>
        <w:rPr>
          <w:rStyle w:val="default"/>
          <w:rFonts w:cs="FrankRuehl"/>
          <w:rtl/>
        </w:rPr>
        <w:t>ץ</w:t>
      </w:r>
      <w:r>
        <w:rPr>
          <w:rStyle w:val="default"/>
          <w:rFonts w:cs="FrankRuehl" w:hint="cs"/>
          <w:rtl/>
        </w:rPr>
        <w:t xml:space="preserve"> 2 </w:t>
      </w:r>
      <w:r>
        <w:rPr>
          <w:rStyle w:val="default"/>
          <w:rFonts w:cs="FrankRuehl"/>
          <w:rtl/>
        </w:rPr>
        <w:t>י</w:t>
      </w:r>
      <w:r>
        <w:rPr>
          <w:rStyle w:val="default"/>
          <w:rFonts w:cs="FrankRuehl" w:hint="cs"/>
          <w:rtl/>
        </w:rPr>
        <w:t>תאגדו לשני תאגידים חדשים</w:t>
      </w:r>
      <w:r>
        <w:rPr>
          <w:rStyle w:val="default"/>
          <w:rFonts w:cs="FrankRuehl"/>
          <w:rtl/>
        </w:rPr>
        <w:t>, כ</w:t>
      </w:r>
      <w:r>
        <w:rPr>
          <w:rStyle w:val="default"/>
          <w:rFonts w:cs="FrankRuehl" w:hint="cs"/>
          <w:rtl/>
        </w:rPr>
        <w:t>אמ</w:t>
      </w:r>
      <w:r>
        <w:rPr>
          <w:rStyle w:val="default"/>
          <w:rFonts w:cs="FrankRuehl"/>
          <w:rtl/>
        </w:rPr>
        <w:t>ור</w:t>
      </w:r>
      <w:r>
        <w:rPr>
          <w:rStyle w:val="default"/>
          <w:rFonts w:cs="FrankRuehl" w:hint="cs"/>
          <w:rtl/>
        </w:rPr>
        <w:t xml:space="preserve"> בסעיף קטן (א)(1), או שניים מבעל</w:t>
      </w:r>
      <w:r>
        <w:rPr>
          <w:rStyle w:val="default"/>
          <w:rFonts w:cs="FrankRuehl"/>
          <w:rtl/>
        </w:rPr>
        <w:t>י</w:t>
      </w:r>
      <w:r>
        <w:rPr>
          <w:rStyle w:val="default"/>
          <w:rFonts w:cs="FrankRuehl" w:hint="cs"/>
          <w:rtl/>
        </w:rPr>
        <w:t xml:space="preserve"> הז</w:t>
      </w:r>
      <w:r>
        <w:rPr>
          <w:rStyle w:val="default"/>
          <w:rFonts w:cs="FrankRuehl"/>
          <w:rtl/>
        </w:rPr>
        <w:t>י</w:t>
      </w:r>
      <w:r>
        <w:rPr>
          <w:rStyle w:val="default"/>
          <w:rFonts w:cs="FrankRuehl" w:hint="cs"/>
          <w:rtl/>
        </w:rPr>
        <w:t>כיונות לשידורי טלוויזיה בערוץ 2 יתאגדו לתאגיד אחד כאמור בסעיף קט</w:t>
      </w:r>
      <w:r>
        <w:rPr>
          <w:rStyle w:val="default"/>
          <w:rFonts w:cs="FrankRuehl"/>
          <w:rtl/>
        </w:rPr>
        <w:t>ן (א)(2)</w:t>
      </w:r>
      <w:r>
        <w:rPr>
          <w:rStyle w:val="default"/>
          <w:rFonts w:cs="FrankRuehl" w:hint="cs"/>
          <w:rtl/>
        </w:rPr>
        <w:t>, יחויבו התאגידים האמורים בהפקות מקומיות ובהפקות מקומיות קנויות בשיעורים גבוהים מהשיעו</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הנקובים בסעיפים </w:t>
      </w:r>
      <w:r>
        <w:rPr>
          <w:rStyle w:val="default"/>
          <w:rFonts w:cs="FrankRuehl"/>
          <w:rtl/>
        </w:rPr>
        <w:t xml:space="preserve">59 </w:t>
      </w:r>
      <w:r>
        <w:rPr>
          <w:rStyle w:val="default"/>
          <w:rFonts w:cs="FrankRuehl" w:hint="cs"/>
          <w:rtl/>
        </w:rPr>
        <w:t>ו</w:t>
      </w:r>
      <w:r>
        <w:rPr>
          <w:rStyle w:val="default"/>
          <w:rFonts w:cs="FrankRuehl"/>
          <w:rtl/>
        </w:rPr>
        <w:t xml:space="preserve">-60, </w:t>
      </w:r>
      <w:r>
        <w:rPr>
          <w:rStyle w:val="default"/>
          <w:rFonts w:cs="FrankRuehl" w:hint="cs"/>
          <w:rtl/>
        </w:rPr>
        <w:t>ה</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כפי שתקבע.</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גד</w:t>
      </w:r>
      <w:r>
        <w:rPr>
          <w:rStyle w:val="default"/>
          <w:rFonts w:cs="FrankRuehl" w:hint="cs"/>
          <w:rtl/>
        </w:rPr>
        <w:t>ו ש</w:t>
      </w:r>
      <w:r>
        <w:rPr>
          <w:rStyle w:val="default"/>
          <w:rFonts w:cs="FrankRuehl"/>
          <w:rtl/>
        </w:rPr>
        <w:t xml:space="preserve">ני </w:t>
      </w:r>
      <w:r>
        <w:rPr>
          <w:rStyle w:val="default"/>
          <w:rFonts w:cs="FrankRuehl" w:hint="cs"/>
          <w:rtl/>
        </w:rPr>
        <w:t xml:space="preserve">בעלי הזיכיונות או הזוכים במכרז, </w:t>
      </w:r>
      <w:r>
        <w:rPr>
          <w:rStyle w:val="default"/>
          <w:rFonts w:cs="FrankRuehl"/>
          <w:rtl/>
        </w:rPr>
        <w:t>ל</w:t>
      </w:r>
      <w:r>
        <w:rPr>
          <w:rStyle w:val="default"/>
          <w:rFonts w:cs="FrankRuehl" w:hint="cs"/>
          <w:rtl/>
        </w:rPr>
        <w:t xml:space="preserve">פי </w:t>
      </w:r>
      <w:r>
        <w:rPr>
          <w:rStyle w:val="default"/>
          <w:rFonts w:cs="FrankRuehl"/>
          <w:rtl/>
        </w:rPr>
        <w:t>ה</w:t>
      </w:r>
      <w:r>
        <w:rPr>
          <w:rStyle w:val="default"/>
          <w:rFonts w:cs="FrankRuehl" w:hint="cs"/>
          <w:rtl/>
        </w:rPr>
        <w:t>ענין, בערוץ השלישי, לתאגיד אחד, יחולו על התאגיד החדש הסייגים האמ</w:t>
      </w:r>
      <w:r>
        <w:rPr>
          <w:rStyle w:val="default"/>
          <w:rFonts w:cs="FrankRuehl"/>
          <w:rtl/>
        </w:rPr>
        <w:t>ורים</w:t>
      </w:r>
      <w:r>
        <w:rPr>
          <w:rStyle w:val="default"/>
          <w:rFonts w:cs="FrankRuehl" w:hint="cs"/>
          <w:rtl/>
        </w:rPr>
        <w:t xml:space="preserve"> בסעיף 41(ב1) בשינויים 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(4)(</w:t>
      </w:r>
      <w:r>
        <w:rPr>
          <w:rStyle w:val="default"/>
          <w:rFonts w:cs="FrankRuehl" w:hint="cs"/>
          <w:rtl/>
        </w:rPr>
        <w:t>א), במקום "משישה עשר אחוזים" יקראו "משמונה אחוזי</w:t>
      </w:r>
      <w:r>
        <w:rPr>
          <w:rStyle w:val="default"/>
          <w:rFonts w:cs="FrankRuehl"/>
          <w:rtl/>
        </w:rPr>
        <w:t>ם</w:t>
      </w:r>
      <w:r>
        <w:rPr>
          <w:rStyle w:val="default"/>
          <w:rFonts w:cs="FrankRuehl" w:hint="cs"/>
          <w:rtl/>
        </w:rPr>
        <w:t xml:space="preserve">"; </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(4)(</w:t>
      </w:r>
      <w:r>
        <w:rPr>
          <w:rStyle w:val="default"/>
          <w:rFonts w:cs="FrankRuehl" w:hint="cs"/>
          <w:rtl/>
        </w:rPr>
        <w:t>ב)</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בעשרים אחוזים" יקראו "בע</w:t>
      </w:r>
      <w:r>
        <w:rPr>
          <w:rStyle w:val="default"/>
          <w:rFonts w:cs="FrankRuehl"/>
          <w:rtl/>
        </w:rPr>
        <w:t>שר</w:t>
      </w:r>
      <w:r>
        <w:rPr>
          <w:rStyle w:val="default"/>
          <w:rFonts w:cs="FrankRuehl" w:hint="cs"/>
          <w:rtl/>
        </w:rPr>
        <w:t xml:space="preserve">ה </w:t>
      </w:r>
      <w:r>
        <w:rPr>
          <w:rStyle w:val="default"/>
          <w:rFonts w:cs="FrankRuehl"/>
          <w:rtl/>
        </w:rPr>
        <w:t>אחו</w:t>
      </w:r>
      <w:r>
        <w:rPr>
          <w:rStyle w:val="default"/>
          <w:rFonts w:cs="FrankRuehl" w:hint="cs"/>
          <w:rtl/>
        </w:rPr>
        <w:t>זים";</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ס</w:t>
      </w:r>
      <w:r>
        <w:rPr>
          <w:rStyle w:val="default"/>
          <w:rFonts w:cs="FrankRuehl"/>
          <w:rtl/>
        </w:rPr>
        <w:t>ק</w:t>
      </w:r>
      <w:r>
        <w:rPr>
          <w:rStyle w:val="default"/>
          <w:rFonts w:cs="FrankRuehl" w:hint="cs"/>
          <w:rtl/>
        </w:rPr>
        <w:t>ה</w:t>
      </w:r>
      <w:r>
        <w:rPr>
          <w:rStyle w:val="default"/>
          <w:rFonts w:cs="FrankRuehl"/>
          <w:rtl/>
        </w:rPr>
        <w:t xml:space="preserve"> (4)(</w:t>
      </w:r>
      <w:r>
        <w:rPr>
          <w:rStyle w:val="default"/>
          <w:rFonts w:cs="FrankRuehl" w:hint="cs"/>
          <w:rtl/>
        </w:rPr>
        <w:t>ג), במקום "ח</w:t>
      </w:r>
      <w:r>
        <w:rPr>
          <w:rStyle w:val="default"/>
          <w:rFonts w:cs="FrankRuehl"/>
          <w:rtl/>
        </w:rPr>
        <w:t>מ</w:t>
      </w:r>
      <w:r>
        <w:rPr>
          <w:rStyle w:val="default"/>
          <w:rFonts w:cs="FrankRuehl" w:hint="cs"/>
          <w:rtl/>
        </w:rPr>
        <w:t>ישי</w:t>
      </w:r>
      <w:r>
        <w:rPr>
          <w:rStyle w:val="default"/>
          <w:rFonts w:cs="FrankRuehl"/>
          <w:rtl/>
        </w:rPr>
        <w:t>ת</w:t>
      </w:r>
      <w:r>
        <w:rPr>
          <w:rStyle w:val="default"/>
          <w:rFonts w:cs="FrankRuehl" w:hint="cs"/>
          <w:rtl/>
        </w:rPr>
        <w:t>" יקראו "עשירית".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ד</w:t>
      </w:r>
      <w:r>
        <w:rPr>
          <w:rStyle w:val="default"/>
          <w:rFonts w:cs="FrankRuehl"/>
          <w:rtl/>
        </w:rPr>
        <w:t>ו</w:t>
      </w:r>
      <w:r>
        <w:rPr>
          <w:rStyle w:val="default"/>
          <w:rFonts w:cs="FrankRuehl" w:hint="cs"/>
          <w:rtl/>
        </w:rPr>
        <w:t xml:space="preserve"> שלושת בעלי הזיכיונות לשידורי טלוויזיה בערוץ 2 לשני תאגידים חדשים כאמור בסעיף קטן (א)(1), או התאג</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 xml:space="preserve">ם מבעלי הזיכיונות לשידורי </w:t>
      </w:r>
      <w:r>
        <w:rPr>
          <w:rStyle w:val="default"/>
          <w:rFonts w:cs="FrankRuehl"/>
          <w:rtl/>
        </w:rPr>
        <w:t>טל</w:t>
      </w:r>
      <w:r>
        <w:rPr>
          <w:rStyle w:val="default"/>
          <w:rFonts w:cs="FrankRuehl" w:hint="cs"/>
          <w:rtl/>
        </w:rPr>
        <w:t>וו</w:t>
      </w:r>
      <w:r>
        <w:rPr>
          <w:rStyle w:val="default"/>
          <w:rFonts w:cs="FrankRuehl"/>
          <w:rtl/>
        </w:rPr>
        <w:t>יז</w:t>
      </w:r>
      <w:r>
        <w:rPr>
          <w:rStyle w:val="default"/>
          <w:rFonts w:cs="FrankRuehl" w:hint="cs"/>
          <w:rtl/>
        </w:rPr>
        <w:t>יה בערוץ 2 לתאגיד אחד כאמור בסעיף</w:t>
      </w:r>
      <w:r>
        <w:rPr>
          <w:rStyle w:val="default"/>
          <w:rFonts w:cs="FrankRuehl"/>
          <w:rtl/>
        </w:rPr>
        <w:t xml:space="preserve"> </w:t>
      </w:r>
      <w:r>
        <w:rPr>
          <w:rStyle w:val="default"/>
          <w:rFonts w:cs="FrankRuehl" w:hint="cs"/>
          <w:rtl/>
        </w:rPr>
        <w:t>קטן</w:t>
      </w:r>
      <w:r>
        <w:rPr>
          <w:rStyle w:val="default"/>
          <w:rFonts w:cs="FrankRuehl"/>
          <w:rtl/>
        </w:rPr>
        <w:t xml:space="preserve"> (</w:t>
      </w:r>
      <w:r>
        <w:rPr>
          <w:rStyle w:val="default"/>
          <w:rFonts w:cs="FrankRuehl" w:hint="cs"/>
          <w:rtl/>
        </w:rPr>
        <w:t>א)(2), יחולו עליהם הוראות סעיף 41(ב), בהתאמה של האחוזים הנקובים</w:t>
      </w:r>
      <w:r>
        <w:rPr>
          <w:rStyle w:val="default"/>
          <w:rFonts w:cs="FrankRuehl"/>
          <w:rtl/>
        </w:rPr>
        <w:t xml:space="preserve"> באו</w:t>
      </w:r>
      <w:r>
        <w:rPr>
          <w:rStyle w:val="default"/>
          <w:rFonts w:cs="FrankRuehl" w:hint="cs"/>
          <w:rtl/>
        </w:rPr>
        <w:t>תו סעיף לשינוי בהיקף יחידות השידור של התאגיד החדש בעל הזיכיון, בכלל זמן השידור בערוץ.</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קט</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סעיף 41(ב)(4) לא יחולו, ב</w:t>
      </w:r>
      <w:r>
        <w:rPr>
          <w:rStyle w:val="default"/>
          <w:rFonts w:cs="FrankRuehl"/>
          <w:rtl/>
        </w:rPr>
        <w:t>ת</w:t>
      </w:r>
      <w:r>
        <w:rPr>
          <w:rStyle w:val="default"/>
          <w:rFonts w:cs="FrankRuehl" w:hint="cs"/>
          <w:rtl/>
        </w:rPr>
        <w:t>קופת הזיכיון הראשונה בערוץ 2, על</w:t>
      </w:r>
      <w:r>
        <w:rPr>
          <w:rStyle w:val="default"/>
          <w:rFonts w:cs="FrankRuehl"/>
          <w:rtl/>
        </w:rPr>
        <w:t xml:space="preserve"> </w:t>
      </w:r>
      <w:r>
        <w:rPr>
          <w:rStyle w:val="default"/>
          <w:rFonts w:cs="FrankRuehl" w:hint="cs"/>
          <w:rtl/>
        </w:rPr>
        <w:t>החז</w:t>
      </w:r>
      <w:r>
        <w:rPr>
          <w:rStyle w:val="default"/>
          <w:rFonts w:cs="FrankRuehl"/>
          <w:rtl/>
        </w:rPr>
        <w:t>ק</w:t>
      </w:r>
      <w:r>
        <w:rPr>
          <w:rStyle w:val="default"/>
          <w:rFonts w:cs="FrankRuehl" w:hint="cs"/>
          <w:rtl/>
        </w:rPr>
        <w:t xml:space="preserve">ות באמצעי שליטה שהיו מותרות ושהוחזקו בפועל, ערב תחילת חוק הרשות </w:t>
      </w:r>
      <w:r>
        <w:rPr>
          <w:rStyle w:val="default"/>
          <w:rFonts w:cs="FrankRuehl"/>
          <w:rtl/>
        </w:rPr>
        <w:t>השני</w:t>
      </w:r>
      <w:r>
        <w:rPr>
          <w:rStyle w:val="default"/>
          <w:rFonts w:cs="FrankRuehl" w:hint="cs"/>
          <w:rtl/>
        </w:rPr>
        <w:t>ה לטלוויזיה ורדיו (תיקון מס' 17), תשס"ב- 2002, בתאגידים בעלי הזיכיונות בערוץ האמור.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39" w:name="Rov493"/>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13"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203 (</w:t>
      </w:r>
      <w:hyperlink r:id="rId814"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71א</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1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81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17"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18"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C2D45" w:rsidRPr="003C2D45" w:rsidRDefault="003C2D45"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71א</w:t>
      </w:r>
      <w:bookmarkEnd w:id="239"/>
    </w:p>
    <w:p w:rsidR="006752FA" w:rsidRDefault="006752FA">
      <w:pPr>
        <w:pStyle w:val="P00"/>
        <w:spacing w:before="72"/>
        <w:ind w:left="0" w:right="1134"/>
        <w:rPr>
          <w:rStyle w:val="default"/>
          <w:rFonts w:cs="FrankRuehl"/>
          <w:rtl/>
        </w:rPr>
      </w:pPr>
      <w:bookmarkStart w:id="240" w:name="Seif125"/>
      <w:bookmarkEnd w:id="240"/>
      <w:r>
        <w:rPr>
          <w:lang w:val="he-IL"/>
        </w:rPr>
        <w:pict>
          <v:rect id="_x0000_s2186" style="position:absolute;left:0;text-align:left;margin-left:464.5pt;margin-top:8.05pt;width:75.05pt;height:45.5pt;z-index:251557888" o:allowincell="f" filled="f" stroked="f" strokecolor="lime" strokeweight=".25pt">
            <v:textbox style="mso-next-textbox:#_x0000_s2186" inset="0,0,0,0">
              <w:txbxContent>
                <w:p w:rsidR="007A2133" w:rsidRDefault="007A2133">
                  <w:pPr>
                    <w:spacing w:line="160" w:lineRule="exact"/>
                    <w:jc w:val="left"/>
                    <w:rPr>
                      <w:rFonts w:cs="Miriam"/>
                      <w:noProof/>
                      <w:sz w:val="18"/>
                      <w:szCs w:val="18"/>
                      <w:rtl/>
                    </w:rPr>
                  </w:pPr>
                  <w:r>
                    <w:rPr>
                      <w:rFonts w:cs="Miriam"/>
                      <w:sz w:val="18"/>
                      <w:szCs w:val="18"/>
                      <w:rtl/>
                    </w:rPr>
                    <w:t>ב</w:t>
                  </w:r>
                  <w:r>
                    <w:rPr>
                      <w:rFonts w:cs="Miriam" w:hint="cs"/>
                      <w:sz w:val="18"/>
                      <w:szCs w:val="18"/>
                      <w:rtl/>
                    </w:rPr>
                    <w:t>ק</w:t>
                  </w:r>
                  <w:r>
                    <w:rPr>
                      <w:rFonts w:cs="Miriam"/>
                      <w:sz w:val="18"/>
                      <w:szCs w:val="18"/>
                      <w:rtl/>
                    </w:rPr>
                    <w:t>ש</w:t>
                  </w:r>
                  <w:r>
                    <w:rPr>
                      <w:rFonts w:cs="Miriam" w:hint="cs"/>
                      <w:sz w:val="18"/>
                      <w:szCs w:val="18"/>
                      <w:rtl/>
                    </w:rPr>
                    <w:t>ה</w:t>
                  </w:r>
                  <w:r>
                    <w:rPr>
                      <w:rFonts w:cs="Miriam"/>
                      <w:sz w:val="18"/>
                      <w:szCs w:val="18"/>
                      <w:rtl/>
                    </w:rPr>
                    <w:t xml:space="preserve"> ו</w:t>
                  </w:r>
                  <w:r>
                    <w:rPr>
                      <w:rFonts w:cs="Miriam" w:hint="cs"/>
                      <w:sz w:val="18"/>
                      <w:szCs w:val="18"/>
                      <w:rtl/>
                    </w:rPr>
                    <w:t>א</w:t>
                  </w:r>
                  <w:r>
                    <w:rPr>
                      <w:rFonts w:cs="Miriam"/>
                      <w:sz w:val="18"/>
                      <w:szCs w:val="18"/>
                      <w:rtl/>
                    </w:rPr>
                    <w:t>ישו</w:t>
                  </w:r>
                  <w:r>
                    <w:rPr>
                      <w:rFonts w:cs="Miriam" w:hint="cs"/>
                      <w:sz w:val="18"/>
                      <w:szCs w:val="18"/>
                      <w:rtl/>
                    </w:rPr>
                    <w:t>ר</w:t>
                  </w:r>
                </w:p>
                <w:p w:rsidR="007A2133" w:rsidRDefault="007A213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ב</w:t>
                  </w:r>
                  <w:r>
                    <w:rPr>
                      <w:rFonts w:cs="Miriam"/>
                      <w:sz w:val="18"/>
                      <w:szCs w:val="18"/>
                      <w:rtl/>
                    </w:rPr>
                    <w:t>-2002</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71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ז</w:t>
      </w:r>
      <w:r>
        <w:rPr>
          <w:rStyle w:val="default"/>
          <w:rFonts w:cs="FrankRuehl" w:hint="cs"/>
          <w:rtl/>
        </w:rPr>
        <w:t>יכיו</w:t>
      </w:r>
      <w:r>
        <w:rPr>
          <w:rStyle w:val="default"/>
          <w:rFonts w:cs="FrankRuehl"/>
          <w:rtl/>
        </w:rPr>
        <w:t>נו</w:t>
      </w:r>
      <w:r>
        <w:rPr>
          <w:rStyle w:val="default"/>
          <w:rFonts w:cs="FrankRuehl" w:hint="cs"/>
          <w:rtl/>
        </w:rPr>
        <w:t xml:space="preserve">ת </w:t>
      </w:r>
      <w:r>
        <w:rPr>
          <w:rStyle w:val="default"/>
          <w:rFonts w:cs="FrankRuehl"/>
          <w:rtl/>
        </w:rPr>
        <w:t>או</w:t>
      </w:r>
      <w:r>
        <w:rPr>
          <w:rStyle w:val="default"/>
          <w:rFonts w:cs="FrankRuehl" w:hint="cs"/>
          <w:rtl/>
        </w:rPr>
        <w:t xml:space="preserve"> זוכים במכרז, לפי הענין, המבקשים להתאחד כאמור בסעיף 71א יגישו למועצה בקשה בכתב, שלה יצורפו כל מסמך או מידע הנוגעים למלוא ההסכמות ביניהם, וכן פרטים מלאים על בעלי אמצעי השליטה בתאגיד החדש, הכל כפי שתורה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 xml:space="preserve">ועצה </w:t>
      </w:r>
      <w:r>
        <w:rPr>
          <w:rStyle w:val="default"/>
          <w:rFonts w:cs="FrankRuehl"/>
          <w:rtl/>
        </w:rPr>
        <w:t>ת</w:t>
      </w:r>
      <w:r>
        <w:rPr>
          <w:rStyle w:val="default"/>
          <w:rFonts w:cs="FrankRuehl" w:hint="cs"/>
          <w:rtl/>
        </w:rPr>
        <w:t>א</w:t>
      </w:r>
      <w:r>
        <w:rPr>
          <w:rStyle w:val="default"/>
          <w:rFonts w:cs="FrankRuehl"/>
          <w:rtl/>
        </w:rPr>
        <w:t>ש</w:t>
      </w:r>
      <w:r>
        <w:rPr>
          <w:rStyle w:val="default"/>
          <w:rFonts w:cs="FrankRuehl" w:hint="cs"/>
          <w:rtl/>
        </w:rPr>
        <w:t>ר את הבקשה בתוך שלושים ימי</w:t>
      </w:r>
      <w:r>
        <w:rPr>
          <w:rStyle w:val="default"/>
          <w:rFonts w:cs="FrankRuehl"/>
          <w:rtl/>
        </w:rPr>
        <w:t xml:space="preserve">ם </w:t>
      </w:r>
      <w:r>
        <w:rPr>
          <w:rStyle w:val="default"/>
          <w:rFonts w:cs="FrankRuehl" w:hint="cs"/>
          <w:rtl/>
        </w:rPr>
        <w:t>ממ</w:t>
      </w:r>
      <w:r>
        <w:rPr>
          <w:rStyle w:val="default"/>
          <w:rFonts w:cs="FrankRuehl"/>
          <w:rtl/>
        </w:rPr>
        <w:t>ועד</w:t>
      </w:r>
      <w:r>
        <w:rPr>
          <w:rStyle w:val="default"/>
          <w:rFonts w:cs="FrankRuehl" w:hint="cs"/>
          <w:rtl/>
        </w:rPr>
        <w:t xml:space="preserve"> הגשתה לפי החוק, אם ראתה כי התמל</w:t>
      </w:r>
      <w:r>
        <w:rPr>
          <w:rStyle w:val="default"/>
          <w:rFonts w:cs="FrankRuehl"/>
          <w:rtl/>
        </w:rPr>
        <w:t>א</w:t>
      </w:r>
      <w:r>
        <w:rPr>
          <w:rStyle w:val="default"/>
          <w:rFonts w:cs="FrankRuehl" w:hint="cs"/>
          <w:rtl/>
        </w:rPr>
        <w:t>ו ה</w:t>
      </w:r>
      <w:r>
        <w:rPr>
          <w:rStyle w:val="default"/>
          <w:rFonts w:cs="FrankRuehl"/>
          <w:rtl/>
        </w:rPr>
        <w:t>ת</w:t>
      </w:r>
      <w:r>
        <w:rPr>
          <w:rStyle w:val="default"/>
          <w:rFonts w:cs="FrankRuehl" w:hint="cs"/>
          <w:rtl/>
        </w:rPr>
        <w:t>נאים האמורים בסעיף 71א וכי התאגיד החדש לא היה נפסל מהשתתפות במכר</w:t>
      </w:r>
      <w:r>
        <w:rPr>
          <w:rStyle w:val="default"/>
          <w:rFonts w:cs="FrankRuehl"/>
          <w:rtl/>
        </w:rPr>
        <w:t>ז, אי</w:t>
      </w:r>
      <w:r>
        <w:rPr>
          <w:rStyle w:val="default"/>
          <w:rFonts w:cs="FrankRuehl" w:hint="cs"/>
          <w:rtl/>
        </w:rPr>
        <w:t>לו נערך לפי סעיף 42, ובלבד שלענין התאגדות כאמור בסעיף 71א(א)(2), המועצה תסרב לבקשה אם סבר</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יש בהתאגדות כאמור</w:t>
      </w:r>
      <w:r>
        <w:rPr>
          <w:rStyle w:val="default"/>
          <w:rFonts w:cs="FrankRuehl"/>
          <w:rtl/>
        </w:rPr>
        <w:t xml:space="preserve"> כדי לגר</w:t>
      </w:r>
      <w:r>
        <w:rPr>
          <w:rStyle w:val="default"/>
          <w:rFonts w:cs="FrankRuehl" w:hint="cs"/>
          <w:rtl/>
        </w:rPr>
        <w:t>ום לפגיעה מהותית במי מבעלי</w:t>
      </w:r>
      <w:r>
        <w:rPr>
          <w:rStyle w:val="default"/>
          <w:rFonts w:cs="FrankRuehl"/>
          <w:rtl/>
        </w:rPr>
        <w:t xml:space="preserve"> ה</w:t>
      </w:r>
      <w:r>
        <w:rPr>
          <w:rStyle w:val="default"/>
          <w:rFonts w:cs="FrankRuehl" w:hint="cs"/>
          <w:rtl/>
        </w:rPr>
        <w:t>זי</w:t>
      </w:r>
      <w:r>
        <w:rPr>
          <w:rStyle w:val="default"/>
          <w:rFonts w:cs="FrankRuehl"/>
          <w:rtl/>
        </w:rPr>
        <w:t>כיו</w:t>
      </w:r>
      <w:r>
        <w:rPr>
          <w:rStyle w:val="default"/>
          <w:rFonts w:cs="FrankRuehl" w:hint="cs"/>
          <w:rtl/>
        </w:rPr>
        <w:t>נות, בתחרות ביניהם, או בטובת הצי</w:t>
      </w:r>
      <w:r>
        <w:rPr>
          <w:rStyle w:val="default"/>
          <w:rFonts w:cs="FrankRuehl"/>
          <w:rtl/>
        </w:rPr>
        <w:t>ב</w:t>
      </w:r>
      <w:r>
        <w:rPr>
          <w:rStyle w:val="default"/>
          <w:rFonts w:cs="FrankRuehl" w:hint="cs"/>
          <w:rtl/>
        </w:rPr>
        <w:t>ור.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להתנות את אישורה בתנאים, לרבות לענין תנאי הזיכ</w:t>
      </w:r>
      <w:r>
        <w:rPr>
          <w:rStyle w:val="default"/>
          <w:rFonts w:cs="FrankRuehl"/>
          <w:rtl/>
        </w:rPr>
        <w:t xml:space="preserve">יון </w:t>
      </w:r>
      <w:r>
        <w:rPr>
          <w:rStyle w:val="default"/>
          <w:rFonts w:cs="FrankRuehl" w:hint="cs"/>
          <w:rtl/>
        </w:rPr>
        <w:t>שיינתן לתאגיד החדש.</w:t>
      </w:r>
    </w:p>
    <w:p w:rsidR="006752FA" w:rsidRDefault="00910BB2" w:rsidP="00910BB2">
      <w:pPr>
        <w:pStyle w:val="P00"/>
        <w:spacing w:before="72"/>
        <w:ind w:left="0" w:right="1134"/>
        <w:rPr>
          <w:rStyle w:val="default"/>
          <w:rFonts w:cs="FrankRuehl" w:hint="cs"/>
          <w:rtl/>
        </w:rPr>
      </w:pPr>
      <w:r>
        <w:rPr>
          <w:rFonts w:cs="FrankRuehl"/>
          <w:sz w:val="26"/>
          <w:rtl/>
          <w:lang w:eastAsia="en-US"/>
        </w:rPr>
        <w:pict>
          <v:shape id="_x0000_s3060" type="#_x0000_t202" style="position:absolute;left:0;text-align:left;margin-left:470.25pt;margin-top:7.1pt;width:1in;height:16.8pt;z-index:251936768" filled="f" stroked="f">
            <v:textbox inset="1mm,0,1mm,0">
              <w:txbxContent>
                <w:p w:rsidR="00910BB2" w:rsidRDefault="00910BB2" w:rsidP="00910BB2">
                  <w:pPr>
                    <w:spacing w:line="160" w:lineRule="exact"/>
                    <w:jc w:val="left"/>
                    <w:rPr>
                      <w:rFonts w:cs="Miriam" w:hint="cs"/>
                      <w:noProof/>
                      <w:sz w:val="18"/>
                      <w:szCs w:val="18"/>
                      <w:rtl/>
                    </w:rPr>
                  </w:pPr>
                  <w:r>
                    <w:rPr>
                      <w:rFonts w:cs="Miriam" w:hint="cs"/>
                      <w:noProof/>
                      <w:sz w:val="18"/>
                      <w:szCs w:val="18"/>
                      <w:rtl/>
                    </w:rPr>
                    <w:t>(תיקון מס' 46) תשע"ט-2019</w:t>
                  </w:r>
                </w:p>
              </w:txbxContent>
            </v:textbox>
            <w10:anchorlock/>
          </v:shape>
        </w:pict>
      </w:r>
      <w:r>
        <w:rPr>
          <w:rFonts w:cs="FrankRuehl"/>
          <w:sz w:val="26"/>
          <w:rtl/>
        </w:rPr>
        <w:tab/>
      </w:r>
      <w:r>
        <w:rPr>
          <w:rStyle w:val="default"/>
          <w:rFonts w:cs="FrankRuehl"/>
          <w:rtl/>
        </w:rPr>
        <w:t>(</w:t>
      </w:r>
      <w:r w:rsidR="006752FA">
        <w:rPr>
          <w:rStyle w:val="default"/>
          <w:rFonts w:cs="FrankRuehl" w:hint="cs"/>
          <w:rtl/>
        </w:rPr>
        <w:t>ד</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מ</w:t>
      </w:r>
      <w:r w:rsidR="006752FA">
        <w:rPr>
          <w:rStyle w:val="default"/>
          <w:rFonts w:cs="FrankRuehl" w:hint="cs"/>
          <w:rtl/>
        </w:rPr>
        <w:t>מ</w:t>
      </w:r>
      <w:r w:rsidR="006752FA">
        <w:rPr>
          <w:rStyle w:val="default"/>
          <w:rFonts w:cs="FrankRuehl"/>
          <w:rtl/>
        </w:rPr>
        <w:t>ו</w:t>
      </w:r>
      <w:r w:rsidR="006752FA">
        <w:rPr>
          <w:rStyle w:val="default"/>
          <w:rFonts w:cs="FrankRuehl" w:hint="cs"/>
          <w:rtl/>
        </w:rPr>
        <w:t>נ</w:t>
      </w:r>
      <w:r w:rsidR="006752FA">
        <w:rPr>
          <w:rStyle w:val="default"/>
          <w:rFonts w:cs="FrankRuehl"/>
          <w:rtl/>
        </w:rPr>
        <w:t>ה</w:t>
      </w:r>
      <w:r w:rsidR="006752FA">
        <w:rPr>
          <w:rStyle w:val="default"/>
          <w:rFonts w:cs="FrankRuehl" w:hint="cs"/>
          <w:rtl/>
        </w:rPr>
        <w:t xml:space="preserve">, כהגדרתו בחוק </w:t>
      </w:r>
      <w:r>
        <w:rPr>
          <w:rStyle w:val="default"/>
          <w:rFonts w:cs="FrankRuehl" w:hint="cs"/>
          <w:rtl/>
        </w:rPr>
        <w:t>התחרות הכלכלית</w:t>
      </w:r>
      <w:r w:rsidR="006752FA">
        <w:rPr>
          <w:rStyle w:val="default"/>
          <w:rFonts w:cs="FrankRuehl" w:hint="cs"/>
          <w:rtl/>
        </w:rPr>
        <w:t>, לא יתנ</w:t>
      </w:r>
      <w:r w:rsidR="006752FA">
        <w:rPr>
          <w:rStyle w:val="default"/>
          <w:rFonts w:cs="FrankRuehl"/>
          <w:rtl/>
        </w:rPr>
        <w:t>ג</w:t>
      </w:r>
      <w:r w:rsidR="006752FA">
        <w:rPr>
          <w:rStyle w:val="default"/>
          <w:rFonts w:cs="FrankRuehl" w:hint="cs"/>
          <w:rtl/>
        </w:rPr>
        <w:t>ד</w:t>
      </w:r>
      <w:r w:rsidR="006752FA">
        <w:rPr>
          <w:rStyle w:val="default"/>
          <w:rFonts w:cs="FrankRuehl"/>
          <w:rtl/>
        </w:rPr>
        <w:t xml:space="preserve"> </w:t>
      </w:r>
      <w:r w:rsidR="006752FA">
        <w:rPr>
          <w:rStyle w:val="default"/>
          <w:rFonts w:cs="FrankRuehl" w:hint="cs"/>
          <w:rtl/>
        </w:rPr>
        <w:t>ל</w:t>
      </w:r>
      <w:r w:rsidR="006752FA">
        <w:rPr>
          <w:rStyle w:val="default"/>
          <w:rFonts w:cs="FrankRuehl"/>
          <w:rtl/>
        </w:rPr>
        <w:t>ב</w:t>
      </w:r>
      <w:r w:rsidR="006752FA">
        <w:rPr>
          <w:rStyle w:val="default"/>
          <w:rFonts w:cs="FrankRuehl" w:hint="cs"/>
          <w:rtl/>
        </w:rPr>
        <w:t>ק</w:t>
      </w:r>
      <w:r w:rsidR="006752FA">
        <w:rPr>
          <w:rStyle w:val="default"/>
          <w:rFonts w:cs="FrankRuehl"/>
          <w:rtl/>
        </w:rPr>
        <w:t>ש</w:t>
      </w:r>
      <w:r w:rsidR="006752FA">
        <w:rPr>
          <w:rStyle w:val="default"/>
          <w:rFonts w:cs="FrankRuehl" w:hint="cs"/>
          <w:rtl/>
        </w:rPr>
        <w:t xml:space="preserve">ה, כאמור בסעיף זה, לאיחוד </w:t>
      </w:r>
      <w:r w:rsidR="006752FA">
        <w:rPr>
          <w:rStyle w:val="default"/>
          <w:rFonts w:cs="FrankRuehl"/>
          <w:rtl/>
        </w:rPr>
        <w:t>של</w:t>
      </w:r>
      <w:r w:rsidR="006752FA">
        <w:rPr>
          <w:rStyle w:val="default"/>
          <w:rFonts w:cs="FrankRuehl" w:hint="cs"/>
          <w:rtl/>
        </w:rPr>
        <w:t xml:space="preserve"> מ</w:t>
      </w:r>
      <w:r w:rsidR="006752FA">
        <w:rPr>
          <w:rStyle w:val="default"/>
          <w:rFonts w:cs="FrankRuehl"/>
          <w:rtl/>
        </w:rPr>
        <w:t>י מ</w:t>
      </w:r>
      <w:r w:rsidR="006752FA">
        <w:rPr>
          <w:rStyle w:val="default"/>
          <w:rFonts w:cs="FrankRuehl" w:hint="cs"/>
          <w:rtl/>
        </w:rPr>
        <w:t>בעלי הזיכיונות או הזוכים במכרז ב</w:t>
      </w:r>
      <w:r w:rsidR="006752FA">
        <w:rPr>
          <w:rStyle w:val="default"/>
          <w:rFonts w:cs="FrankRuehl"/>
          <w:rtl/>
        </w:rPr>
        <w:t>ע</w:t>
      </w:r>
      <w:r w:rsidR="006752FA">
        <w:rPr>
          <w:rStyle w:val="default"/>
          <w:rFonts w:cs="FrankRuehl" w:hint="cs"/>
          <w:rtl/>
        </w:rPr>
        <w:t>רוץ</w:t>
      </w:r>
      <w:r w:rsidR="006752FA">
        <w:rPr>
          <w:rStyle w:val="default"/>
          <w:rFonts w:cs="FrankRuehl"/>
          <w:rtl/>
        </w:rPr>
        <w:t xml:space="preserve"> </w:t>
      </w:r>
      <w:r w:rsidR="006752FA">
        <w:rPr>
          <w:rStyle w:val="default"/>
          <w:rFonts w:cs="FrankRuehl" w:hint="cs"/>
          <w:rtl/>
        </w:rPr>
        <w:t>השלישי, או של מי בעלי הזיכיונות בערוץ 2, אלא אם כן השתכנע כי קיי</w:t>
      </w:r>
      <w:r w:rsidR="006752FA">
        <w:rPr>
          <w:rStyle w:val="default"/>
          <w:rFonts w:cs="FrankRuehl"/>
          <w:rtl/>
        </w:rPr>
        <w:t xml:space="preserve">מים </w:t>
      </w:r>
      <w:r w:rsidR="006752FA">
        <w:rPr>
          <w:rStyle w:val="default"/>
          <w:rFonts w:cs="FrankRuehl" w:hint="cs"/>
          <w:rtl/>
        </w:rPr>
        <w:t>טעמים מיוחדים להתנגד לה, לאחר ששקל גם את מטרותיו של חוק זה; הממונה ייתן את החלטותיו בתוך ש</w:t>
      </w:r>
      <w:r w:rsidR="006752FA">
        <w:rPr>
          <w:rStyle w:val="default"/>
          <w:rFonts w:cs="FrankRuehl"/>
          <w:rtl/>
        </w:rPr>
        <w:t>ל</w:t>
      </w:r>
      <w:r w:rsidR="006752FA">
        <w:rPr>
          <w:rStyle w:val="default"/>
          <w:rFonts w:cs="FrankRuehl" w:hint="cs"/>
          <w:rtl/>
        </w:rPr>
        <w:t>ו</w:t>
      </w:r>
      <w:r w:rsidR="006752FA">
        <w:rPr>
          <w:rStyle w:val="default"/>
          <w:rFonts w:cs="FrankRuehl"/>
          <w:rtl/>
        </w:rPr>
        <w:t>ש</w:t>
      </w:r>
      <w:r w:rsidR="006752FA">
        <w:rPr>
          <w:rStyle w:val="default"/>
          <w:rFonts w:cs="FrankRuehl" w:hint="cs"/>
          <w:rtl/>
        </w:rPr>
        <w:t>ים ימים מיום שקיב</w:t>
      </w:r>
      <w:r w:rsidR="006752FA">
        <w:rPr>
          <w:rStyle w:val="default"/>
          <w:rFonts w:cs="FrankRuehl"/>
          <w:rtl/>
        </w:rPr>
        <w:t>ל את הבק</w:t>
      </w:r>
      <w:r w:rsidR="006752FA">
        <w:rPr>
          <w:rStyle w:val="default"/>
          <w:rFonts w:cs="FrankRuehl" w:hint="cs"/>
          <w:rtl/>
        </w:rPr>
        <w:t xml:space="preserve">שות, והוראות סעיף 38 לחוק </w:t>
      </w:r>
      <w:r>
        <w:rPr>
          <w:rStyle w:val="default"/>
          <w:rFonts w:cs="FrankRuehl" w:hint="cs"/>
          <w:rtl/>
        </w:rPr>
        <w:t>התחרות הכלכלית</w:t>
      </w:r>
      <w:r w:rsidR="006752FA">
        <w:rPr>
          <w:rStyle w:val="default"/>
          <w:rFonts w:cs="FrankRuehl" w:hint="cs"/>
          <w:rtl/>
        </w:rPr>
        <w:t xml:space="preserve"> לא יחולו לענין זה.</w:t>
      </w:r>
    </w:p>
    <w:p w:rsidR="0006500B" w:rsidRPr="00B03A12" w:rsidRDefault="0006500B" w:rsidP="0006500B">
      <w:pPr>
        <w:pStyle w:val="P00"/>
        <w:spacing w:before="0"/>
        <w:ind w:left="0" w:right="1134"/>
        <w:rPr>
          <w:rStyle w:val="default"/>
          <w:rFonts w:cs="FrankRuehl" w:hint="cs"/>
          <w:vanish/>
          <w:color w:val="FF0000"/>
          <w:sz w:val="20"/>
          <w:szCs w:val="20"/>
          <w:shd w:val="clear" w:color="auto" w:fill="FFFF99"/>
          <w:rtl/>
        </w:rPr>
      </w:pPr>
      <w:bookmarkStart w:id="241" w:name="Rov494"/>
      <w:r w:rsidRPr="00B03A12">
        <w:rPr>
          <w:rStyle w:val="default"/>
          <w:rFonts w:cs="FrankRuehl" w:hint="cs"/>
          <w:vanish/>
          <w:color w:val="FF0000"/>
          <w:sz w:val="20"/>
          <w:szCs w:val="20"/>
          <w:shd w:val="clear" w:color="auto" w:fill="FFFF99"/>
          <w:rtl/>
        </w:rPr>
        <w:t>מיום 21.3.2002</w:t>
      </w:r>
    </w:p>
    <w:p w:rsidR="0006500B" w:rsidRPr="00B03A12" w:rsidRDefault="0006500B" w:rsidP="0006500B">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hyperlink r:id="rId819"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204 (</w:t>
      </w:r>
      <w:hyperlink r:id="rId820"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71ב</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2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82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2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2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C2D45" w:rsidRPr="00B03A12" w:rsidRDefault="003C2D45" w:rsidP="00F920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71ב</w:t>
      </w:r>
    </w:p>
    <w:p w:rsidR="00281543" w:rsidRPr="00B03A12" w:rsidRDefault="00281543" w:rsidP="00281543">
      <w:pPr>
        <w:pStyle w:val="P00"/>
        <w:spacing w:before="0"/>
        <w:ind w:left="0" w:right="1134"/>
        <w:rPr>
          <w:rStyle w:val="default"/>
          <w:rFonts w:cs="FrankRuehl"/>
          <w:vanish/>
          <w:sz w:val="20"/>
          <w:szCs w:val="20"/>
          <w:shd w:val="clear" w:color="auto" w:fill="FFFF99"/>
          <w:rtl/>
        </w:rPr>
      </w:pPr>
    </w:p>
    <w:p w:rsidR="00281543" w:rsidRPr="00B03A12" w:rsidRDefault="00281543" w:rsidP="00281543">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10.1.2019</w:t>
      </w:r>
    </w:p>
    <w:p w:rsidR="00281543" w:rsidRPr="00B03A12" w:rsidRDefault="00281543" w:rsidP="00281543">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46</w:t>
      </w:r>
    </w:p>
    <w:p w:rsidR="00281543" w:rsidRPr="00B03A12" w:rsidRDefault="00281543" w:rsidP="00281543">
      <w:pPr>
        <w:pStyle w:val="P00"/>
        <w:spacing w:before="0"/>
        <w:ind w:left="0" w:right="1134"/>
        <w:rPr>
          <w:rStyle w:val="default"/>
          <w:rFonts w:ascii="FrankRuehl" w:hAnsi="FrankRuehl" w:cs="FrankRuehl"/>
          <w:vanish/>
          <w:szCs w:val="20"/>
          <w:shd w:val="clear" w:color="auto" w:fill="FFFF99"/>
          <w:rtl/>
        </w:rPr>
      </w:pPr>
      <w:hyperlink r:id="rId825" w:history="1">
        <w:r w:rsidRPr="00B03A12">
          <w:rPr>
            <w:rStyle w:val="Hyperlink"/>
            <w:rFonts w:ascii="FrankRuehl" w:hAnsi="FrankRuehl" w:cs="FrankRuehl"/>
            <w:vanish/>
            <w:szCs w:val="20"/>
            <w:shd w:val="clear" w:color="auto" w:fill="FFFF99"/>
            <w:rtl/>
          </w:rPr>
          <w:t>ס"ח תשע"ט מס' 2781</w:t>
        </w:r>
      </w:hyperlink>
      <w:r w:rsidRPr="00B03A12">
        <w:rPr>
          <w:rStyle w:val="default"/>
          <w:rFonts w:ascii="FrankRuehl" w:hAnsi="FrankRuehl" w:cs="FrankRuehl"/>
          <w:vanish/>
          <w:sz w:val="20"/>
          <w:szCs w:val="20"/>
          <w:shd w:val="clear" w:color="auto" w:fill="FFFF99"/>
          <w:rtl/>
        </w:rPr>
        <w:t xml:space="preserve"> מיום 10.1.2019 עמ' 25</w:t>
      </w:r>
      <w:r w:rsidRPr="00B03A12">
        <w:rPr>
          <w:rStyle w:val="default"/>
          <w:rFonts w:ascii="FrankRuehl" w:hAnsi="FrankRuehl" w:cs="FrankRuehl" w:hint="cs"/>
          <w:vanish/>
          <w:sz w:val="20"/>
          <w:szCs w:val="20"/>
          <w:shd w:val="clear" w:color="auto" w:fill="FFFF99"/>
          <w:rtl/>
        </w:rPr>
        <w:t>1</w:t>
      </w:r>
      <w:r w:rsidRPr="00B03A12">
        <w:rPr>
          <w:rStyle w:val="default"/>
          <w:rFonts w:ascii="FrankRuehl" w:hAnsi="FrankRuehl" w:cs="FrankRuehl"/>
          <w:vanish/>
          <w:sz w:val="20"/>
          <w:szCs w:val="20"/>
          <w:shd w:val="clear" w:color="auto" w:fill="FFFF99"/>
          <w:rtl/>
        </w:rPr>
        <w:t xml:space="preserve"> (</w:t>
      </w:r>
      <w:hyperlink r:id="rId826" w:history="1">
        <w:r w:rsidRPr="00B03A12">
          <w:rPr>
            <w:rStyle w:val="Hyperlink"/>
            <w:rFonts w:ascii="FrankRuehl" w:hAnsi="FrankRuehl" w:cs="FrankRuehl"/>
            <w:vanish/>
            <w:szCs w:val="20"/>
            <w:shd w:val="clear" w:color="auto" w:fill="FFFF99"/>
            <w:rtl/>
          </w:rPr>
          <w:t>ה"ח 1221</w:t>
        </w:r>
      </w:hyperlink>
      <w:r w:rsidRPr="00B03A12">
        <w:rPr>
          <w:rStyle w:val="default"/>
          <w:rFonts w:ascii="FrankRuehl" w:hAnsi="FrankRuehl" w:cs="FrankRuehl"/>
          <w:vanish/>
          <w:sz w:val="20"/>
          <w:szCs w:val="20"/>
          <w:shd w:val="clear" w:color="auto" w:fill="FFFF99"/>
          <w:rtl/>
        </w:rPr>
        <w:t>)</w:t>
      </w:r>
    </w:p>
    <w:p w:rsidR="00281543" w:rsidRPr="00910BB2" w:rsidRDefault="00281543" w:rsidP="00910BB2">
      <w:pPr>
        <w:pStyle w:val="P0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כהגדרתו </w:t>
      </w:r>
      <w:r w:rsidRPr="00B03A12">
        <w:rPr>
          <w:rStyle w:val="default"/>
          <w:rFonts w:cs="FrankRuehl" w:hint="cs"/>
          <w:strike/>
          <w:vanish/>
          <w:sz w:val="22"/>
          <w:szCs w:val="22"/>
          <w:shd w:val="clear" w:color="auto" w:fill="FFFF99"/>
          <w:rtl/>
        </w:rPr>
        <w:t xml:space="preserve">בחוק ההגבלים העסקיים, תשמ"ח-1988 (להלן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חוק ההג</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ם העסקיים)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בחוק התחרות הכלכלית</w:t>
      </w:r>
      <w:r w:rsidRPr="00B03A12">
        <w:rPr>
          <w:rStyle w:val="default"/>
          <w:rFonts w:cs="FrankRuehl" w:hint="cs"/>
          <w:vanish/>
          <w:sz w:val="22"/>
          <w:szCs w:val="22"/>
          <w:shd w:val="clear" w:color="auto" w:fill="FFFF99"/>
          <w:rtl/>
        </w:rPr>
        <w:t>, לא יתנ</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ה, כאמור בסעיף זה, לאיחוד </w:t>
      </w:r>
      <w:r w:rsidRPr="00B03A12">
        <w:rPr>
          <w:rStyle w:val="default"/>
          <w:rFonts w:cs="FrankRuehl"/>
          <w:vanish/>
          <w:sz w:val="22"/>
          <w:szCs w:val="22"/>
          <w:shd w:val="clear" w:color="auto" w:fill="FFFF99"/>
          <w:rtl/>
        </w:rPr>
        <w:t>של</w:t>
      </w:r>
      <w:r w:rsidRPr="00B03A12">
        <w:rPr>
          <w:rStyle w:val="default"/>
          <w:rFonts w:cs="FrankRuehl" w:hint="cs"/>
          <w:vanish/>
          <w:sz w:val="22"/>
          <w:szCs w:val="22"/>
          <w:shd w:val="clear" w:color="auto" w:fill="FFFF99"/>
          <w:rtl/>
        </w:rPr>
        <w:t xml:space="preserve"> מ</w:t>
      </w:r>
      <w:r w:rsidRPr="00B03A12">
        <w:rPr>
          <w:rStyle w:val="default"/>
          <w:rFonts w:cs="FrankRuehl"/>
          <w:vanish/>
          <w:sz w:val="22"/>
          <w:szCs w:val="22"/>
          <w:shd w:val="clear" w:color="auto" w:fill="FFFF99"/>
          <w:rtl/>
        </w:rPr>
        <w:t>י מ</w:t>
      </w:r>
      <w:r w:rsidRPr="00B03A12">
        <w:rPr>
          <w:rStyle w:val="default"/>
          <w:rFonts w:cs="FrankRuehl" w:hint="cs"/>
          <w:vanish/>
          <w:sz w:val="22"/>
          <w:szCs w:val="22"/>
          <w:shd w:val="clear" w:color="auto" w:fill="FFFF99"/>
          <w:rtl/>
        </w:rPr>
        <w:t>בעלי הזיכיונות או הזוכים במכרז 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רוץ</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השלישי, או של מי בעלי הזיכיונות בערוץ 2, אלא אם כן השתכנע כי קיי</w:t>
      </w:r>
      <w:r w:rsidRPr="00B03A12">
        <w:rPr>
          <w:rStyle w:val="default"/>
          <w:rFonts w:cs="FrankRuehl"/>
          <w:vanish/>
          <w:sz w:val="22"/>
          <w:szCs w:val="22"/>
          <w:shd w:val="clear" w:color="auto" w:fill="FFFF99"/>
          <w:rtl/>
        </w:rPr>
        <w:t xml:space="preserve">מים </w:t>
      </w:r>
      <w:r w:rsidRPr="00B03A12">
        <w:rPr>
          <w:rStyle w:val="default"/>
          <w:rFonts w:cs="FrankRuehl" w:hint="cs"/>
          <w:vanish/>
          <w:sz w:val="22"/>
          <w:szCs w:val="22"/>
          <w:shd w:val="clear" w:color="auto" w:fill="FFFF99"/>
          <w:rtl/>
        </w:rPr>
        <w:t>טעמים מיוחדים להתנגד לה, לאחר ששקל גם את מטרותיו של חוק זה; הממונה ייתן את החלטותיו בתוך 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ים ימים מיום שקיב</w:t>
      </w:r>
      <w:r w:rsidRPr="00B03A12">
        <w:rPr>
          <w:rStyle w:val="default"/>
          <w:rFonts w:cs="FrankRuehl"/>
          <w:vanish/>
          <w:sz w:val="22"/>
          <w:szCs w:val="22"/>
          <w:shd w:val="clear" w:color="auto" w:fill="FFFF99"/>
          <w:rtl/>
        </w:rPr>
        <w:t>ל את הבק</w:t>
      </w:r>
      <w:r w:rsidRPr="00B03A12">
        <w:rPr>
          <w:rStyle w:val="default"/>
          <w:rFonts w:cs="FrankRuehl" w:hint="cs"/>
          <w:vanish/>
          <w:sz w:val="22"/>
          <w:szCs w:val="22"/>
          <w:shd w:val="clear" w:color="auto" w:fill="FFFF99"/>
          <w:rtl/>
        </w:rPr>
        <w:t xml:space="preserve">שות, והוראות סעיף 38 </w:t>
      </w:r>
      <w:r w:rsidRPr="00B03A12">
        <w:rPr>
          <w:rStyle w:val="default"/>
          <w:rFonts w:cs="FrankRuehl" w:hint="cs"/>
          <w:strike/>
          <w:vanish/>
          <w:sz w:val="22"/>
          <w:szCs w:val="22"/>
          <w:shd w:val="clear" w:color="auto" w:fill="FFFF99"/>
          <w:rtl/>
        </w:rPr>
        <w:t xml:space="preserve">לחוק </w:t>
      </w:r>
      <w:r w:rsidRPr="00B03A12">
        <w:rPr>
          <w:rStyle w:val="default"/>
          <w:rFonts w:cs="FrankRuehl"/>
          <w:strike/>
          <w:vanish/>
          <w:sz w:val="22"/>
          <w:szCs w:val="22"/>
          <w:shd w:val="clear" w:color="auto" w:fill="FFFF99"/>
          <w:rtl/>
        </w:rPr>
        <w:t>הה</w:t>
      </w:r>
      <w:r w:rsidRPr="00B03A12">
        <w:rPr>
          <w:rStyle w:val="default"/>
          <w:rFonts w:cs="FrankRuehl" w:hint="cs"/>
          <w:strike/>
          <w:vanish/>
          <w:sz w:val="22"/>
          <w:szCs w:val="22"/>
          <w:shd w:val="clear" w:color="auto" w:fill="FFFF99"/>
          <w:rtl/>
        </w:rPr>
        <w:t>גב</w:t>
      </w:r>
      <w:r w:rsidRPr="00B03A12">
        <w:rPr>
          <w:rStyle w:val="default"/>
          <w:rFonts w:cs="FrankRuehl"/>
          <w:strike/>
          <w:vanish/>
          <w:sz w:val="22"/>
          <w:szCs w:val="22"/>
          <w:shd w:val="clear" w:color="auto" w:fill="FFFF99"/>
          <w:rtl/>
        </w:rPr>
        <w:t>לי</w:t>
      </w:r>
      <w:r w:rsidRPr="00B03A12">
        <w:rPr>
          <w:rStyle w:val="default"/>
          <w:rFonts w:cs="FrankRuehl" w:hint="cs"/>
          <w:strike/>
          <w:vanish/>
          <w:sz w:val="22"/>
          <w:szCs w:val="22"/>
          <w:shd w:val="clear" w:color="auto" w:fill="FFFF99"/>
          <w:rtl/>
        </w:rPr>
        <w:t>ם העסקיים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לחוק התחרות הכלכלית</w:t>
      </w:r>
      <w:r w:rsidRPr="00B03A12">
        <w:rPr>
          <w:rStyle w:val="default"/>
          <w:rFonts w:cs="FrankRuehl" w:hint="cs"/>
          <w:vanish/>
          <w:sz w:val="22"/>
          <w:szCs w:val="22"/>
          <w:shd w:val="clear" w:color="auto" w:fill="FFFF99"/>
          <w:rtl/>
        </w:rPr>
        <w:t xml:space="preserve"> לא יחולו לענין זה.</w:t>
      </w:r>
      <w:bookmarkEnd w:id="241"/>
    </w:p>
    <w:p w:rsidR="0006500B" w:rsidRDefault="0006500B" w:rsidP="00DD5275">
      <w:pPr>
        <w:pStyle w:val="header-2"/>
        <w:ind w:left="0" w:right="1134"/>
        <w:rPr>
          <w:rFonts w:cs="Miriam" w:hint="cs"/>
          <w:rtl/>
        </w:rPr>
      </w:pPr>
      <w:bookmarkStart w:id="242" w:name="hed217"/>
      <w:bookmarkEnd w:id="242"/>
      <w:r>
        <w:rPr>
          <w:rFonts w:cs="Miriam"/>
          <w:rtl/>
          <w:lang w:val="he-IL"/>
        </w:rPr>
        <w:pict>
          <v:shape id="_x0000_s2490" type="#_x0000_t202" style="position:absolute;left:0;text-align:left;margin-left:470.25pt;margin-top:12.75pt;width:1in;height:36.55pt;z-index:251714560" filled="f" stroked="f">
            <v:textbox inset="1mm,0,1mm,0">
              <w:txbxContent>
                <w:p w:rsidR="007A2133" w:rsidRDefault="007A2133" w:rsidP="00DD5275">
                  <w:pPr>
                    <w:spacing w:line="160" w:lineRule="exact"/>
                    <w:jc w:val="left"/>
                    <w:rPr>
                      <w:rFonts w:cs="Miriam" w:hint="cs"/>
                      <w:sz w:val="18"/>
                      <w:szCs w:val="18"/>
                      <w:rtl/>
                    </w:rPr>
                  </w:pPr>
                  <w:r>
                    <w:rPr>
                      <w:rFonts w:cs="Miriam" w:hint="cs"/>
                      <w:sz w:val="18"/>
                      <w:szCs w:val="18"/>
                      <w:rtl/>
                    </w:rPr>
                    <w:t>(תיקון מס' 32) תש"ע-2010</w:t>
                  </w:r>
                </w:p>
                <w:p w:rsidR="007A2133" w:rsidRDefault="007A2133" w:rsidP="00DD5275">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sidR="00DD5275">
        <w:rPr>
          <w:rFonts w:cs="Miriam" w:hint="cs"/>
          <w:rtl/>
        </w:rPr>
        <w:t>ו': הגבלות בתקופת דחיית מחויבויות</w:t>
      </w:r>
    </w:p>
    <w:p w:rsidR="0006500B" w:rsidRPr="00B03A12" w:rsidRDefault="0006500B" w:rsidP="0006500B">
      <w:pPr>
        <w:pStyle w:val="P00"/>
        <w:spacing w:before="0"/>
        <w:ind w:left="0" w:right="1134"/>
        <w:rPr>
          <w:rStyle w:val="default"/>
          <w:rFonts w:cs="FrankRuehl" w:hint="cs"/>
          <w:vanish/>
          <w:color w:val="FF0000"/>
          <w:sz w:val="20"/>
          <w:szCs w:val="20"/>
          <w:shd w:val="clear" w:color="auto" w:fill="FFFF99"/>
          <w:rtl/>
        </w:rPr>
      </w:pPr>
      <w:bookmarkStart w:id="243" w:name="Rov495"/>
      <w:r w:rsidRPr="00B03A12">
        <w:rPr>
          <w:rStyle w:val="default"/>
          <w:rFonts w:cs="FrankRuehl" w:hint="cs"/>
          <w:vanish/>
          <w:color w:val="FF0000"/>
          <w:sz w:val="20"/>
          <w:szCs w:val="20"/>
          <w:shd w:val="clear" w:color="auto" w:fill="FFFF99"/>
          <w:rtl/>
        </w:rPr>
        <w:t>מיום 27.1.2010</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06500B" w:rsidRPr="00B03A12" w:rsidRDefault="0006500B" w:rsidP="0006500B">
      <w:pPr>
        <w:pStyle w:val="P00"/>
        <w:spacing w:before="0"/>
        <w:ind w:left="0" w:right="1134"/>
        <w:rPr>
          <w:rStyle w:val="default"/>
          <w:rFonts w:cs="FrankRuehl" w:hint="cs"/>
          <w:vanish/>
          <w:sz w:val="20"/>
          <w:szCs w:val="20"/>
          <w:shd w:val="clear" w:color="auto" w:fill="FFFF99"/>
          <w:rtl/>
        </w:rPr>
      </w:pPr>
      <w:hyperlink r:id="rId827"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315 (</w:t>
      </w:r>
      <w:hyperlink r:id="rId828"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DD5275" w:rsidRPr="00B03A12" w:rsidRDefault="00DD5275" w:rsidP="002C529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סימן ו'</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2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83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3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3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C2D45" w:rsidRPr="003C2D45" w:rsidRDefault="003C2D45" w:rsidP="00F920C5">
      <w:pPr>
        <w:pStyle w:val="P00"/>
        <w:spacing w:before="0"/>
        <w:ind w:left="0" w:right="1134"/>
        <w:rPr>
          <w:rStyle w:val="default"/>
          <w:rFonts w:cs="Miriam" w:hint="cs"/>
          <w:strike/>
          <w:sz w:val="2"/>
          <w:szCs w:val="2"/>
          <w:shd w:val="clear" w:color="auto" w:fill="FFFF99"/>
          <w:rtl/>
        </w:rPr>
      </w:pPr>
      <w:r w:rsidRPr="00B03A12">
        <w:rPr>
          <w:rStyle w:val="default"/>
          <w:rFonts w:cs="FrankRuehl" w:hint="cs"/>
          <w:b/>
          <w:bCs/>
          <w:vanish/>
          <w:sz w:val="20"/>
          <w:szCs w:val="20"/>
          <w:shd w:val="clear" w:color="auto" w:fill="FFFF99"/>
          <w:rtl/>
        </w:rPr>
        <w:t>ביטול סימן ו'</w:t>
      </w:r>
      <w:bookmarkEnd w:id="243"/>
    </w:p>
    <w:p w:rsidR="003C2D45" w:rsidRDefault="003C2D45" w:rsidP="003C2D45">
      <w:pPr>
        <w:pStyle w:val="P00"/>
        <w:spacing w:before="72"/>
        <w:ind w:left="0" w:right="1134"/>
        <w:rPr>
          <w:rStyle w:val="default"/>
          <w:rFonts w:cs="FrankRuehl"/>
          <w:rtl/>
        </w:rPr>
      </w:pPr>
    </w:p>
    <w:p w:rsidR="00B03A12" w:rsidRPr="003C2D45" w:rsidRDefault="00B03A12" w:rsidP="003C2D45">
      <w:pPr>
        <w:pStyle w:val="P00"/>
        <w:spacing w:before="72"/>
        <w:ind w:left="0" w:right="1134"/>
        <w:rPr>
          <w:rStyle w:val="default"/>
          <w:rFonts w:cs="FrankRuehl" w:hint="cs"/>
          <w:rtl/>
        </w:rPr>
      </w:pPr>
    </w:p>
    <w:p w:rsidR="00DD5275" w:rsidRDefault="00DD5275" w:rsidP="00DD5275">
      <w:pPr>
        <w:pStyle w:val="P00"/>
        <w:spacing w:before="72"/>
        <w:ind w:left="0" w:right="1134"/>
        <w:rPr>
          <w:rStyle w:val="default"/>
          <w:rFonts w:cs="FrankRuehl" w:hint="cs"/>
          <w:rtl/>
        </w:rPr>
      </w:pPr>
      <w:bookmarkStart w:id="244" w:name="Seif185"/>
      <w:bookmarkEnd w:id="244"/>
      <w:r>
        <w:rPr>
          <w:lang w:val="he-IL"/>
        </w:rPr>
        <w:pict>
          <v:rect id="_x0000_s2491" style="position:absolute;left:0;text-align:left;margin-left:464.5pt;margin-top:8.05pt;width:75.05pt;height:50.7pt;z-index:251715584" o:allowincell="f" filled="f" stroked="f" strokecolor="lime" strokeweight=".25pt">
            <v:textbox style="mso-next-textbox:#_x0000_s2491" inset="0,0,0,0">
              <w:txbxContent>
                <w:p w:rsidR="007A2133" w:rsidRDefault="007A2133" w:rsidP="00DD5275">
                  <w:pPr>
                    <w:spacing w:line="160" w:lineRule="exact"/>
                    <w:jc w:val="left"/>
                    <w:rPr>
                      <w:rFonts w:cs="Miriam" w:hint="cs"/>
                      <w:noProof/>
                      <w:sz w:val="18"/>
                      <w:szCs w:val="18"/>
                      <w:rtl/>
                    </w:rPr>
                  </w:pPr>
                  <w:r>
                    <w:rPr>
                      <w:rFonts w:cs="Miriam" w:hint="cs"/>
                      <w:sz w:val="18"/>
                      <w:szCs w:val="18"/>
                      <w:rtl/>
                    </w:rPr>
                    <w:t>הגבלות בתקופת דחיית מחויבויות</w:t>
                  </w:r>
                </w:p>
                <w:p w:rsidR="007A2133" w:rsidRDefault="007A2133" w:rsidP="00DD5275">
                  <w:pPr>
                    <w:spacing w:line="160" w:lineRule="exact"/>
                    <w:jc w:val="lef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p w:rsidR="007A2133" w:rsidRDefault="007A2133" w:rsidP="00DD5275">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71</w:t>
      </w:r>
      <w:r>
        <w:rPr>
          <w:rStyle w:val="default"/>
          <w:rFonts w:cs="FrankRuehl" w:hint="cs"/>
          <w:rtl/>
        </w:rPr>
        <w:t>ג.</w:t>
      </w:r>
      <w:r>
        <w:rPr>
          <w:rStyle w:val="default"/>
          <w:rFonts w:cs="FrankRuehl"/>
          <w:rtl/>
        </w:rPr>
        <w:tab/>
      </w:r>
      <w:r>
        <w:rPr>
          <w:rStyle w:val="default"/>
          <w:rFonts w:cs="FrankRuehl" w:hint="cs"/>
          <w:rtl/>
        </w:rPr>
        <w:t>בעל זיכיון שמועד תשלום חוב שהיה חייב לשלם לפי חוק זה לפני יום תחילתו של תיקון מס' 32, או מועד ההוצאה שהיה עליו להוציא לפי חוק זה לפני המועד האמור, נדחו בהתאם להוראות תיקון מס' 32, לא יבצע חלוקה כהגדרתה בחוק החברות, התשנ"ט-1999, ולא יחזיר הלוואה שניתנה לו מאת בעל עניין, כל עוד לא שילם את מלוא החוב או הוציא את מלוא ההוצאה.</w:t>
      </w:r>
    </w:p>
    <w:p w:rsidR="00C376EA" w:rsidRPr="00B03A12" w:rsidRDefault="00C376EA" w:rsidP="00C376EA">
      <w:pPr>
        <w:pStyle w:val="P00"/>
        <w:spacing w:before="0"/>
        <w:ind w:left="0" w:right="1134"/>
        <w:rPr>
          <w:rStyle w:val="default"/>
          <w:rFonts w:cs="FrankRuehl" w:hint="cs"/>
          <w:vanish/>
          <w:color w:val="FF0000"/>
          <w:sz w:val="20"/>
          <w:szCs w:val="20"/>
          <w:shd w:val="clear" w:color="auto" w:fill="FFFF99"/>
          <w:rtl/>
        </w:rPr>
      </w:pPr>
      <w:bookmarkStart w:id="245" w:name="Rov496"/>
      <w:r w:rsidRPr="00B03A12">
        <w:rPr>
          <w:rStyle w:val="default"/>
          <w:rFonts w:cs="FrankRuehl" w:hint="cs"/>
          <w:vanish/>
          <w:color w:val="FF0000"/>
          <w:sz w:val="20"/>
          <w:szCs w:val="20"/>
          <w:shd w:val="clear" w:color="auto" w:fill="FFFF99"/>
          <w:rtl/>
        </w:rPr>
        <w:t>מיום 27.1.2010</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hyperlink r:id="rId833"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315 (</w:t>
      </w:r>
      <w:hyperlink r:id="rId834"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71ג</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3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83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837"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838"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C2D45" w:rsidRPr="003C2D45" w:rsidRDefault="003C2D45" w:rsidP="00F920C5">
      <w:pPr>
        <w:pStyle w:val="P00"/>
        <w:spacing w:before="0"/>
        <w:ind w:left="0" w:right="1134"/>
        <w:rPr>
          <w:rStyle w:val="default"/>
          <w:rFonts w:cs="FrankRuehl" w:hint="cs"/>
          <w:strike/>
          <w:sz w:val="2"/>
          <w:szCs w:val="2"/>
          <w:rtl/>
        </w:rPr>
      </w:pPr>
      <w:r w:rsidRPr="00B03A12">
        <w:rPr>
          <w:rStyle w:val="default"/>
          <w:rFonts w:cs="FrankRuehl" w:hint="cs"/>
          <w:b/>
          <w:bCs/>
          <w:vanish/>
          <w:sz w:val="20"/>
          <w:szCs w:val="20"/>
          <w:shd w:val="clear" w:color="auto" w:fill="FFFF99"/>
          <w:rtl/>
        </w:rPr>
        <w:t>ביטול סעיף 71ג</w:t>
      </w:r>
      <w:bookmarkEnd w:id="245"/>
    </w:p>
    <w:p w:rsidR="00C376EA" w:rsidRDefault="00C376EA" w:rsidP="00C376EA">
      <w:pPr>
        <w:pStyle w:val="header-2"/>
        <w:ind w:left="0" w:right="1134"/>
        <w:rPr>
          <w:rFonts w:cs="Miriam" w:hint="cs"/>
          <w:rtl/>
        </w:rPr>
      </w:pPr>
      <w:bookmarkStart w:id="246" w:name="hed218"/>
      <w:bookmarkEnd w:id="246"/>
      <w:r>
        <w:rPr>
          <w:rFonts w:cs="Miriam"/>
          <w:rtl/>
          <w:lang w:val="he-IL"/>
        </w:rPr>
        <w:pict>
          <v:shape id="_x0000_s2635" type="#_x0000_t202" style="position:absolute;left:0;text-align:left;margin-left:470.25pt;margin-top:12.75pt;width:1in;height:16.8pt;z-index:251793408" filled="f" stroked="f">
            <v:textbox inset="1mm,0,1mm,0">
              <w:txbxContent>
                <w:p w:rsidR="007A2133" w:rsidRDefault="007A2133" w:rsidP="00C376EA">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ז': הוראות מעבר מזיכיונות לשידורי טלוויזיה לרישיונות לשידורי טלוויזיה</w:t>
      </w:r>
    </w:p>
    <w:p w:rsidR="00C376EA" w:rsidRPr="00B03A12" w:rsidRDefault="00C376EA" w:rsidP="00C376EA">
      <w:pPr>
        <w:pStyle w:val="P00"/>
        <w:spacing w:before="0"/>
        <w:ind w:left="0" w:right="1134"/>
        <w:rPr>
          <w:rStyle w:val="default"/>
          <w:rFonts w:cs="FrankRuehl" w:hint="cs"/>
          <w:vanish/>
          <w:color w:val="FF0000"/>
          <w:sz w:val="20"/>
          <w:szCs w:val="20"/>
          <w:shd w:val="clear" w:color="auto" w:fill="FFFF99"/>
          <w:rtl/>
        </w:rPr>
      </w:pPr>
      <w:bookmarkStart w:id="247" w:name="Rov426"/>
      <w:r w:rsidRPr="00B03A12">
        <w:rPr>
          <w:rStyle w:val="default"/>
          <w:rFonts w:cs="FrankRuehl" w:hint="cs"/>
          <w:vanish/>
          <w:color w:val="FF0000"/>
          <w:sz w:val="20"/>
          <w:szCs w:val="20"/>
          <w:shd w:val="clear" w:color="auto" w:fill="FFFF99"/>
          <w:rtl/>
        </w:rPr>
        <w:t>מיום 17.2.2011</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hyperlink r:id="rId83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84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376EA" w:rsidRPr="00C376EA" w:rsidRDefault="00C376EA" w:rsidP="00C376EA">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סימן ז'</w:t>
      </w:r>
      <w:bookmarkEnd w:id="247"/>
    </w:p>
    <w:p w:rsidR="00C376EA" w:rsidRDefault="00C376EA" w:rsidP="00C376EA">
      <w:pPr>
        <w:pStyle w:val="P00"/>
        <w:spacing w:before="72"/>
        <w:ind w:left="0" w:right="1134"/>
        <w:rPr>
          <w:rStyle w:val="default"/>
          <w:rFonts w:cs="FrankRuehl" w:hint="cs"/>
          <w:rtl/>
        </w:rPr>
      </w:pPr>
      <w:bookmarkStart w:id="248" w:name="Seif199"/>
      <w:bookmarkEnd w:id="248"/>
      <w:r>
        <w:rPr>
          <w:lang w:val="he-IL"/>
        </w:rPr>
        <w:pict>
          <v:rect id="_x0000_s2636" style="position:absolute;left:0;text-align:left;margin-left:464.5pt;margin-top:8.05pt;width:75.05pt;height:50.3pt;z-index:251794432" o:allowincell="f" filled="f" stroked="f" strokecolor="lime" strokeweight=".25pt">
            <v:textbox style="mso-next-textbox:#_x0000_s2636" inset="0,0,0,0">
              <w:txbxContent>
                <w:p w:rsidR="007A2133" w:rsidRDefault="007A2133" w:rsidP="00C376EA">
                  <w:pPr>
                    <w:spacing w:line="160" w:lineRule="exact"/>
                    <w:jc w:val="left"/>
                    <w:rPr>
                      <w:rFonts w:cs="Miriam" w:hint="cs"/>
                      <w:noProof/>
                      <w:sz w:val="18"/>
                      <w:szCs w:val="18"/>
                      <w:rtl/>
                    </w:rPr>
                  </w:pPr>
                  <w:r>
                    <w:rPr>
                      <w:rFonts w:cs="Miriam" w:hint="cs"/>
                      <w:sz w:val="18"/>
                      <w:szCs w:val="18"/>
                      <w:rtl/>
                    </w:rPr>
                    <w:t>רישיון לשידורי טלוויזיה לבעלי זיכיונות לשידורי טלוויזיה בערוץ 2</w:t>
                  </w:r>
                </w:p>
                <w:p w:rsidR="007A2133" w:rsidRDefault="007A2133" w:rsidP="00C376EA">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big-number"/>
          <w:rtl/>
        </w:rPr>
        <w:t>71</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C376EA" w:rsidRDefault="00C376EA" w:rsidP="00C376EA">
      <w:pPr>
        <w:pStyle w:val="P00"/>
        <w:spacing w:before="72"/>
        <w:ind w:left="0" w:right="1134"/>
        <w:rPr>
          <w:rStyle w:val="default"/>
          <w:rFonts w:cs="FrankRuehl" w:hint="cs"/>
          <w:rtl/>
        </w:rPr>
      </w:pPr>
      <w:r>
        <w:rPr>
          <w:rStyle w:val="default"/>
          <w:rFonts w:cs="FrankRuehl" w:hint="cs"/>
          <w:rtl/>
        </w:rPr>
        <w:tab/>
        <w:t xml:space="preserve">"בעל זיכיון" </w:t>
      </w:r>
      <w:r>
        <w:rPr>
          <w:rStyle w:val="default"/>
          <w:rFonts w:cs="FrankRuehl"/>
          <w:rtl/>
        </w:rPr>
        <w:t>–</w:t>
      </w:r>
      <w:r>
        <w:rPr>
          <w:rStyle w:val="default"/>
          <w:rFonts w:cs="FrankRuehl" w:hint="cs"/>
          <w:rtl/>
        </w:rPr>
        <w:t xml:space="preserve"> בעל זיכיון לשידורי טלוויזיה בערוץ 2;</w:t>
      </w:r>
    </w:p>
    <w:p w:rsidR="00C376EA" w:rsidRDefault="00C376EA" w:rsidP="00C376EA">
      <w:pPr>
        <w:pStyle w:val="P00"/>
        <w:spacing w:before="72"/>
        <w:ind w:left="0" w:right="1134"/>
        <w:rPr>
          <w:rStyle w:val="default"/>
          <w:rFonts w:cs="FrankRuehl" w:hint="cs"/>
          <w:rtl/>
        </w:rPr>
      </w:pPr>
      <w:r>
        <w:rPr>
          <w:rStyle w:val="default"/>
          <w:rFonts w:cs="FrankRuehl" w:hint="cs"/>
          <w:rtl/>
        </w:rPr>
        <w:tab/>
        <w:t xml:space="preserve">"הפרש ההכנסה" </w:t>
      </w:r>
      <w:r>
        <w:rPr>
          <w:rStyle w:val="default"/>
          <w:rFonts w:cs="FrankRuehl"/>
          <w:rtl/>
        </w:rPr>
        <w:t>–</w:t>
      </w:r>
      <w:r>
        <w:rPr>
          <w:rStyle w:val="default"/>
          <w:rFonts w:cs="FrankRuehl" w:hint="cs"/>
          <w:rtl/>
        </w:rPr>
        <w:t xml:space="preserve"> ההפרש שבין סכום ההכנסה החזויה של בעל זיכיון, בשנה מסוימת, שנקבעה בהתאם לכללים שקבעה המועצה לפי סעיפים 24(א), 59 או 60, לבין סכום ההכנסה בפועל של בעל הזיכיון באותה שנה;</w:t>
      </w:r>
    </w:p>
    <w:p w:rsidR="00C376EA" w:rsidRDefault="00C376EA" w:rsidP="00C376EA">
      <w:pPr>
        <w:pStyle w:val="P00"/>
        <w:spacing w:before="72"/>
        <w:ind w:left="0" w:right="1134"/>
        <w:rPr>
          <w:rStyle w:val="default"/>
          <w:rFonts w:cs="FrankRuehl" w:hint="cs"/>
          <w:rtl/>
        </w:rPr>
      </w:pPr>
      <w:r>
        <w:rPr>
          <w:rStyle w:val="default"/>
          <w:rFonts w:cs="FrankRuehl" w:hint="cs"/>
          <w:rtl/>
        </w:rPr>
        <w:tab/>
        <w:t xml:space="preserve">"הערכת שווי" </w:t>
      </w:r>
      <w:r>
        <w:rPr>
          <w:rStyle w:val="default"/>
          <w:rFonts w:cs="FrankRuehl"/>
          <w:rtl/>
        </w:rPr>
        <w:t>–</w:t>
      </w:r>
      <w:r>
        <w:rPr>
          <w:rStyle w:val="default"/>
          <w:rFonts w:cs="FrankRuehl" w:hint="cs"/>
          <w:rtl/>
        </w:rPr>
        <w:t xml:space="preserve"> הערכת שווי של חברת החדשות של ערוץ 2 כפי שבוצעה על ידי הרשות בהתאם להוראות סעיף קטן (יד);</w:t>
      </w:r>
    </w:p>
    <w:p w:rsidR="00C376EA" w:rsidRDefault="00C376EA" w:rsidP="00C376EA">
      <w:pPr>
        <w:pStyle w:val="P00"/>
        <w:spacing w:before="72"/>
        <w:ind w:left="0" w:right="1134"/>
        <w:rPr>
          <w:rStyle w:val="default"/>
          <w:rFonts w:cs="FrankRuehl" w:hint="cs"/>
          <w:rtl/>
        </w:rPr>
      </w:pPr>
      <w:r>
        <w:rPr>
          <w:rStyle w:val="default"/>
          <w:rFonts w:cs="FrankRuehl" w:hint="cs"/>
          <w:rtl/>
        </w:rPr>
        <w:tab/>
        <w:t xml:space="preserve">"ההתחייבויות בתחום התוכן" </w:t>
      </w:r>
      <w:r>
        <w:rPr>
          <w:rStyle w:val="default"/>
          <w:rFonts w:cs="FrankRuehl"/>
          <w:rtl/>
        </w:rPr>
        <w:t>–</w:t>
      </w:r>
      <w:r>
        <w:rPr>
          <w:rStyle w:val="default"/>
          <w:rFonts w:cs="FrankRuehl" w:hint="cs"/>
          <w:rtl/>
        </w:rPr>
        <w:t xml:space="preserve"> ההוראות לפי חוק זה, כללי המועצה או תנאי הזיכיון, שעניינם היקף שעות השידור של תכניות שהיה על בעל זיכיון לשדר, או ההוצאה שהיה עליו להוציא לשם מימון הפקה ורכישה של תכניות או לשם הפקת סרטים ישראליים, למעט ההוצאה לתפעול השוטף </w:t>
      </w:r>
      <w:r w:rsidR="00D91FEE">
        <w:rPr>
          <w:rStyle w:val="default"/>
          <w:rFonts w:cs="FrankRuehl" w:hint="cs"/>
          <w:rtl/>
        </w:rPr>
        <w:t>של חברת החדשות או הוצאה לרכישת שידורי חדשות שאושרה לפי סעיף 63א1;</w:t>
      </w:r>
    </w:p>
    <w:p w:rsidR="00D91FEE" w:rsidRDefault="00D91FEE" w:rsidP="00C376EA">
      <w:pPr>
        <w:pStyle w:val="P00"/>
        <w:spacing w:before="72"/>
        <w:ind w:left="0" w:right="1134"/>
        <w:rPr>
          <w:rStyle w:val="default"/>
          <w:rFonts w:cs="FrankRuehl" w:hint="cs"/>
          <w:rtl/>
        </w:rPr>
      </w:pPr>
      <w:r>
        <w:rPr>
          <w:rStyle w:val="default"/>
          <w:rFonts w:cs="FrankRuehl" w:hint="cs"/>
          <w:rtl/>
        </w:rPr>
        <w:tab/>
        <w:t xml:space="preserve">"כשיר לבקשת רישיון" </w:t>
      </w:r>
      <w:r>
        <w:rPr>
          <w:rStyle w:val="default"/>
          <w:rFonts w:cs="FrankRuehl"/>
          <w:rtl/>
        </w:rPr>
        <w:t>–</w:t>
      </w:r>
      <w:r>
        <w:rPr>
          <w:rStyle w:val="default"/>
          <w:rFonts w:cs="FrankRuehl" w:hint="cs"/>
          <w:rtl/>
        </w:rPr>
        <w:t xml:space="preserve"> כל אחד מאלה:</w:t>
      </w:r>
    </w:p>
    <w:p w:rsidR="00D91FEE" w:rsidRDefault="00D91FEE" w:rsidP="00D91F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לשידורי טלוויזיה;</w:t>
      </w:r>
    </w:p>
    <w:p w:rsidR="00D91FEE" w:rsidRDefault="00D91FEE" w:rsidP="00D91F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שהגיש למועצה בקשה לקבלת רישיון לשידורי טלוויזיה ולדעת המועצה מתקיים בו האמור בסעיף 33א(א)(1) ו-(3) ובכללים שקבעה המועצה לפי סעיף 33א(ג), ככל שקבעה כללים כאמור, ולא מתקיימים בו התנאים האמורים בסעיף 33א(ב) או המגבלות שקבעה המועצה בכללים האמורים;</w:t>
      </w:r>
    </w:p>
    <w:p w:rsidR="00D91FEE" w:rsidRDefault="00D91FEE" w:rsidP="00D91FE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שנמסרה לו הודעת המועצה כאמור בסעיף קטן (ח).</w:t>
      </w:r>
    </w:p>
    <w:p w:rsidR="00D91FEE" w:rsidRDefault="00D91FEE" w:rsidP="00C376E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זיכיון רשאי להגיש למועצה, עד למועד שקבעה ושלא יהיה מאוחר משנה לפני מועד המעבר, בקשה לקבלת רישיון לשידורי טלוויזיה; תחילת תוקפו של רישיון שניתן על פי בקשה כאמור תהא במועד המעבר.</w:t>
      </w:r>
    </w:p>
    <w:p w:rsidR="00D91FEE" w:rsidRDefault="00D461D5" w:rsidP="00D461D5">
      <w:pPr>
        <w:pStyle w:val="P00"/>
        <w:spacing w:before="72"/>
        <w:ind w:left="0" w:right="1134"/>
        <w:rPr>
          <w:rStyle w:val="default"/>
          <w:rFonts w:cs="FrankRuehl" w:hint="cs"/>
          <w:rtl/>
        </w:rPr>
      </w:pPr>
      <w:r>
        <w:rPr>
          <w:rFonts w:cs="FrankRuehl" w:hint="cs"/>
          <w:sz w:val="26"/>
          <w:rtl/>
          <w:lang w:eastAsia="en-US"/>
        </w:rPr>
        <w:pict>
          <v:shape id="_x0000_s2890" type="#_x0000_t202" style="position:absolute;left:0;text-align:left;margin-left:470.35pt;margin-top:7.1pt;width:1in;height:16.8pt;z-index:251872256" filled="f" stroked="f">
            <v:textbox inset="1mm,0,1mm,0">
              <w:txbxContent>
                <w:p w:rsidR="007A2133" w:rsidRDefault="007A2133" w:rsidP="00D461D5">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D91FEE">
        <w:rPr>
          <w:rStyle w:val="default"/>
          <w:rFonts w:cs="FrankRuehl" w:hint="cs"/>
          <w:rtl/>
        </w:rPr>
        <w:tab/>
        <w:t>(ג)</w:t>
      </w:r>
      <w:r w:rsidR="00D91FEE">
        <w:rPr>
          <w:rStyle w:val="default"/>
          <w:rFonts w:cs="FrankRuehl" w:hint="cs"/>
          <w:rtl/>
        </w:rPr>
        <w:tab/>
        <w:t xml:space="preserve">לא הגיש בעל זיכיון בקשה לרישיון לשידורי טלוויזיה עד למועד האמור בסעיף קטן (ב), רשאי הוא להגיש למועצה בקשה כאמור </w:t>
      </w:r>
      <w:r w:rsidRPr="00D461D5">
        <w:rPr>
          <w:rStyle w:val="default"/>
          <w:rFonts w:cs="FrankRuehl" w:hint="cs"/>
          <w:rtl/>
        </w:rPr>
        <w:t xml:space="preserve">אם ניתנה לכך הסכמת בעל הזיכיון השני לשידורי טלוויזיה </w:t>
      </w:r>
      <w:r w:rsidRPr="00D461D5">
        <w:rPr>
          <w:rStyle w:val="default"/>
          <w:rFonts w:cs="FrankRuehl"/>
          <w:rtl/>
        </w:rPr>
        <w:t>–</w:t>
      </w:r>
      <w:r w:rsidRPr="00D461D5">
        <w:rPr>
          <w:rStyle w:val="default"/>
          <w:rFonts w:cs="FrankRuehl" w:hint="cs"/>
          <w:rtl/>
        </w:rPr>
        <w:t xml:space="preserve"> החל ממועד המעבר, ובלבד שבקשה כאמור תוגש</w:t>
      </w:r>
      <w:r w:rsidR="00D91FEE">
        <w:rPr>
          <w:rStyle w:val="default"/>
          <w:rFonts w:cs="FrankRuehl" w:hint="cs"/>
          <w:rtl/>
        </w:rPr>
        <w:t xml:space="preserve"> לא יאוחר משנה לפני תום תקופת זיכיונו.</w:t>
      </w:r>
    </w:p>
    <w:p w:rsidR="00D91FEE" w:rsidRDefault="00D91FEE" w:rsidP="00D91F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בכפוף להוראות סעיף קטן (ה) או (ו), המועצה רשאית להעניק רישיון לשידורי טלוויזיה למי שהגיש בקשה לפי סעיפים קטנים (ב) או (ג), אם מתקיימים בו התנאים האמורים בסעיף 33א(א) ובכללים שקבעה המועצה לפי סעיף 33א(ג), ככל שקבעה כללים כאמור, ולא מתקיימים בו התנאים האמורים בסעיפים 33א(ב) או המגבלות שקבעה המועצה בכללים האמורים;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זיכיון.</w:t>
      </w:r>
    </w:p>
    <w:p w:rsidR="00D91FEE" w:rsidRDefault="00D91FEE" w:rsidP="00D91FE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בסעיף 33א(ב)(1), מצאה המועצה כי מי שהגיש בקשה לפי סעיף קטן (ב) לא קיים בתקופת הזיכיון את ההתחייבויות בתחום התוכן, רשאית היא להעניק לו רישיון לשידורי טלוויזיה, ובלבד שהתקיימו כל אלה:</w:t>
      </w:r>
    </w:p>
    <w:p w:rsidR="00D91FEE" w:rsidRDefault="00D91FEE" w:rsidP="00F059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23EA0">
        <w:rPr>
          <w:rStyle w:val="default"/>
          <w:rFonts w:cs="FrankRuehl" w:hint="cs"/>
          <w:rtl/>
        </w:rPr>
        <w:t xml:space="preserve">לעניין ההתחייבויות בתחום התוכן שלא קיים בתקופת הזיכיון ועד יום תחילתו של תיקון מס' 33 </w:t>
      </w:r>
      <w:r w:rsidR="00423EA0">
        <w:rPr>
          <w:rStyle w:val="default"/>
          <w:rFonts w:cs="FrankRuehl"/>
          <w:rtl/>
        </w:rPr>
        <w:t>–</w:t>
      </w:r>
      <w:r w:rsidR="00423EA0">
        <w:rPr>
          <w:rStyle w:val="default"/>
          <w:rFonts w:cs="FrankRuehl" w:hint="cs"/>
          <w:rtl/>
        </w:rPr>
        <w:t xml:space="preserve"> בעל הזיכיון הגיש למועצה לאישורה תכנית מפורטת הכוללת שלבי פעולה להשלמה עד ליום י"ח בחשוון התשע"ו (31 באוקטובר 2015) של ההתחייבויות כאמור, שיהיה עליו לקיים, כבעל רישיון, נוסף על כלל ההתחייבויות והתנאים שיחולו עליו לפי חוק זה, כללי המועצה ותנאי הרישיון;</w:t>
      </w:r>
    </w:p>
    <w:p w:rsidR="00423EA0" w:rsidRDefault="00423EA0" w:rsidP="00F059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453D3">
        <w:rPr>
          <w:rStyle w:val="default"/>
          <w:rFonts w:cs="FrankRuehl" w:hint="cs"/>
          <w:rtl/>
        </w:rPr>
        <w:t xml:space="preserve">לעניין ההתחייבויות בתחום התוכן שלא קיים בתקופת הזיכיון והנובעות מהפרש ההכנסה </w:t>
      </w:r>
      <w:r w:rsidR="005453D3">
        <w:rPr>
          <w:rStyle w:val="default"/>
          <w:rFonts w:cs="FrankRuehl"/>
          <w:rtl/>
        </w:rPr>
        <w:t>–</w:t>
      </w:r>
      <w:r w:rsidR="005453D3">
        <w:rPr>
          <w:rStyle w:val="default"/>
          <w:rFonts w:cs="FrankRuehl" w:hint="cs"/>
          <w:rtl/>
        </w:rPr>
        <w:t xml:space="preserve"> בעל הזיכיון הגיש למועצה לאישורה תכנית מפורטת הכוללת שלבי פעולה להשלמה בתוך 36 חודשים ממועד תחילת תוקפו של הרישיון, של ההתחייבויות כאמור, שיהיה עליו לקיים, כבעל רישיון, נוסף על כלל ההתחייבויות והתנאים שיחולו עליו לפי חוק זה, כללי המועצה ותנאי הרישיון;</w:t>
      </w:r>
    </w:p>
    <w:p w:rsidR="005453D3" w:rsidRDefault="005453D3" w:rsidP="00F059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E5910">
        <w:rPr>
          <w:rStyle w:val="default"/>
          <w:rFonts w:cs="FrankRuehl" w:hint="cs"/>
          <w:rtl/>
        </w:rPr>
        <w:t>המועצה אישרה את התכניות לפי פסקאות (1) ו-(2);</w:t>
      </w:r>
    </w:p>
    <w:p w:rsidR="00DE5910" w:rsidRDefault="00DE5910" w:rsidP="00F059F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הזיכיון המציא לרשות ערבות בנקאית אוטונומית בסכומים הנדרשים לביצוע התכניות לפי פסקאות (1) ו-(2), להבטחת ביצוען, נוסף על הערבויות שהמציא לרשות לפי סעיף 33א(א)(2); המנהל יורה לבעל הזיכיון על נוסח הערבות הבנקאית האוטונומית.</w:t>
      </w:r>
    </w:p>
    <w:p w:rsidR="00D461D5" w:rsidRPr="00D461D5" w:rsidRDefault="00D461D5" w:rsidP="00D461D5">
      <w:pPr>
        <w:pStyle w:val="P00"/>
        <w:spacing w:before="72"/>
        <w:ind w:left="0" w:right="1134"/>
        <w:rPr>
          <w:rStyle w:val="default"/>
          <w:rFonts w:cs="FrankRuehl" w:hint="cs"/>
          <w:rtl/>
        </w:rPr>
      </w:pPr>
      <w:r>
        <w:rPr>
          <w:rFonts w:cs="FrankRuehl" w:hint="cs"/>
          <w:sz w:val="26"/>
          <w:rtl/>
          <w:lang w:eastAsia="en-US"/>
        </w:rPr>
        <w:pict>
          <v:shape id="_x0000_s2893" type="#_x0000_t202" style="position:absolute;left:0;text-align:left;margin-left:470.35pt;margin-top:7.1pt;width:1in;height:16.8pt;z-index:251873280" filled="f" stroked="f">
            <v:textbox inset="1mm,0,1mm,0">
              <w:txbxContent>
                <w:p w:rsidR="007A2133" w:rsidRDefault="007A2133" w:rsidP="00D461D5">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DE5910">
        <w:rPr>
          <w:rStyle w:val="default"/>
          <w:rFonts w:cs="FrankRuehl" w:hint="cs"/>
          <w:rtl/>
        </w:rPr>
        <w:tab/>
        <w:t>(ו)</w:t>
      </w:r>
      <w:r w:rsidR="00DE5910">
        <w:rPr>
          <w:rStyle w:val="default"/>
          <w:rFonts w:cs="FrankRuehl" w:hint="cs"/>
          <w:rtl/>
        </w:rPr>
        <w:tab/>
      </w:r>
      <w:r w:rsidRPr="00D461D5">
        <w:rPr>
          <w:rStyle w:val="default"/>
          <w:rFonts w:cs="FrankRuehl" w:hint="cs"/>
          <w:rtl/>
        </w:rPr>
        <w:t>על אף האמור בסעיף 33א(ב)(1), מצאה המועצה כי בעל זיכיון שהגיש בקשה לפי סעיף קטן (ג), לא קיים בתקופת הזיכיון התחייבויות בתחום התוכן או לא שילם את חובותיו בשל דמי זיכיון, דמי הפצה או תמלוגים, כמפורט בפסקאות (1) עד (3), רשאית היא להעניק לו רישיון לשידורי טלוויזיה בהתקיים האמור באותן פסקאות, לפי העניין:</w:t>
      </w:r>
    </w:p>
    <w:p w:rsidR="00D461D5" w:rsidRDefault="00D461D5" w:rsidP="00D461D5">
      <w:pPr>
        <w:pStyle w:val="P00"/>
        <w:spacing w:before="72"/>
        <w:ind w:left="1021" w:right="1134"/>
        <w:rPr>
          <w:rStyle w:val="default"/>
          <w:rFonts w:cs="FrankRuehl" w:hint="cs"/>
          <w:rtl/>
        </w:rPr>
      </w:pPr>
      <w:r w:rsidRPr="00D461D5">
        <w:rPr>
          <w:rStyle w:val="default"/>
          <w:rFonts w:cs="FrankRuehl" w:hint="cs"/>
          <w:rtl/>
        </w:rPr>
        <w:t>(1)</w:t>
      </w:r>
      <w:r w:rsidRPr="00D461D5">
        <w:rPr>
          <w:rStyle w:val="default"/>
          <w:rFonts w:cs="FrankRuehl" w:hint="cs"/>
          <w:rtl/>
        </w:rPr>
        <w:tab/>
        <w:t xml:space="preserve">לעניין ההתחייבויות בתחום התוכן שלא קיים בעל הזיכיון בתקופת הזיכיון והוא רשאי לדחות לפי סעיף 62ג(א)(3) </w:t>
      </w:r>
      <w:r w:rsidRPr="00D461D5">
        <w:rPr>
          <w:rStyle w:val="default"/>
          <w:rFonts w:cs="FrankRuehl"/>
          <w:rtl/>
        </w:rPr>
        <w:t>–</w:t>
      </w:r>
      <w:r w:rsidRPr="00D461D5">
        <w:rPr>
          <w:rStyle w:val="default"/>
          <w:rFonts w:cs="FrankRuehl" w:hint="cs"/>
          <w:rtl/>
        </w:rPr>
        <w:t xml:space="preserve"> בעל הזיכיון מסר למועצה הודעה כאמור בסיפה של סעיף 62ג(א)(3), וכן הגיש למועצה לאישורה, במועד הגשת הבקשה לרישיון לשידורי טלוויזיה, תכנית מפורטת הכוללת שלבי פעולה להשלמה בתוך שש שנים ממועד תחילת תוקפו של הרישיון, של ההתחייבויות כאמור בסעיף 62ג(א)(3), שיהיה עליו לקיים, כבעל רישיון, נוסף על כלל ההתחייבויות והתנאים שיחולו עליו לפי חוק זה, כללי המועצה ותנאי הרישיון;</w:t>
      </w:r>
    </w:p>
    <w:p w:rsidR="00A263A9" w:rsidRPr="00A263A9" w:rsidRDefault="00A263A9" w:rsidP="00A263A9">
      <w:pPr>
        <w:pStyle w:val="P00"/>
        <w:spacing w:before="72"/>
        <w:ind w:left="1021" w:right="1134"/>
        <w:rPr>
          <w:rStyle w:val="default"/>
          <w:rFonts w:cs="FrankRuehl" w:hint="cs"/>
          <w:rtl/>
        </w:rPr>
      </w:pPr>
      <w:r>
        <w:rPr>
          <w:rFonts w:cs="FrankRuehl" w:hint="cs"/>
          <w:sz w:val="26"/>
          <w:rtl/>
          <w:lang w:eastAsia="en-US"/>
        </w:rPr>
        <w:pict>
          <v:shape id="_x0000_s2956" type="#_x0000_t202" style="position:absolute;left:0;text-align:left;margin-left:470.25pt;margin-top:7.1pt;width:1in;height:16.8pt;z-index:251898880" filled="f" stroked="f">
            <v:textbox inset="1mm,0,1mm,0">
              <w:txbxContent>
                <w:p w:rsidR="007A2133" w:rsidRDefault="007A2133" w:rsidP="00A263A9">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Pr="00A263A9">
        <w:rPr>
          <w:rStyle w:val="default"/>
          <w:rFonts w:cs="FrankRuehl" w:hint="cs"/>
          <w:rtl/>
        </w:rPr>
        <w:t>(1א)</w:t>
      </w:r>
      <w:r w:rsidRPr="00A263A9">
        <w:rPr>
          <w:rStyle w:val="default"/>
          <w:rFonts w:cs="FrankRuehl" w:hint="cs"/>
          <w:rtl/>
        </w:rPr>
        <w:tab/>
        <w:t xml:space="preserve">לעניין ההתחייבויות בתחום התוכן שלא קיים בעל הזיכיון בתקופה שמיום תחילתו של תיקון מס' 37 עד יום תחילתו של תיקון מס' 39 </w:t>
      </w:r>
      <w:r w:rsidRPr="00A263A9">
        <w:rPr>
          <w:rStyle w:val="default"/>
          <w:rFonts w:cs="FrankRuehl"/>
          <w:rtl/>
        </w:rPr>
        <w:t>–</w:t>
      </w:r>
      <w:r w:rsidRPr="00A263A9">
        <w:rPr>
          <w:rStyle w:val="default"/>
          <w:rFonts w:cs="FrankRuehl" w:hint="cs"/>
          <w:rtl/>
        </w:rPr>
        <w:t xml:space="preserve"> המועצה שוכנעה, מנימוקים שיירשמו, כי חומרת ההפרה ונסיבותיה אינן מצדיקות את אי-מתן הרישיון; לא תוקנה ההפרה עד למועד הגשת הבקשה לפי סעיף קטן (ג), תורה המועצה לבעל הזיכיון לתקן את ההפרה בתוך תקופת זמן סבירה; הורתה המועצה על תיקון ההפרה כאמור, ימציא בעל הזיכיון ערבות בנקאית אוטונומית בגובה ההפרה, להבטחת תיקונה, בהתאם לתנאים שעליהם יורה המנהל;</w:t>
      </w:r>
    </w:p>
    <w:p w:rsidR="00D461D5" w:rsidRPr="00D461D5" w:rsidRDefault="00D461D5" w:rsidP="00D461D5">
      <w:pPr>
        <w:pStyle w:val="P00"/>
        <w:spacing w:before="72"/>
        <w:ind w:left="1021" w:right="1134"/>
        <w:rPr>
          <w:rStyle w:val="default"/>
          <w:rFonts w:cs="FrankRuehl" w:hint="cs"/>
          <w:rtl/>
        </w:rPr>
      </w:pPr>
      <w:r w:rsidRPr="00D461D5">
        <w:rPr>
          <w:rStyle w:val="default"/>
          <w:rFonts w:cs="FrankRuehl" w:hint="cs"/>
          <w:rtl/>
        </w:rPr>
        <w:t>(2)</w:t>
      </w:r>
      <w:r w:rsidRPr="00D461D5">
        <w:rPr>
          <w:rStyle w:val="default"/>
          <w:rFonts w:cs="FrankRuehl" w:hint="cs"/>
          <w:rtl/>
        </w:rPr>
        <w:tab/>
        <w:t xml:space="preserve">לעניין ההתחייבויות בתחום התוכן שלא קיים בעל הזיכיון בתקופת הזיכיון והנובעות מהפרש ההכנסה </w:t>
      </w:r>
      <w:r w:rsidRPr="00D461D5">
        <w:rPr>
          <w:rStyle w:val="default"/>
          <w:rFonts w:cs="FrankRuehl"/>
          <w:rtl/>
        </w:rPr>
        <w:t>–</w:t>
      </w:r>
      <w:r w:rsidRPr="00D461D5">
        <w:rPr>
          <w:rStyle w:val="default"/>
          <w:rFonts w:cs="FrankRuehl" w:hint="cs"/>
          <w:rtl/>
        </w:rPr>
        <w:t xml:space="preserve"> מתקיימים לגבי בעל הזיכיון התנאים המנויים בסעיף קטן (ה)(2) עד (4), בשינויים המחויבים;</w:t>
      </w:r>
    </w:p>
    <w:p w:rsidR="00D461D5" w:rsidRPr="00D461D5" w:rsidRDefault="00A263A9" w:rsidP="00A263A9">
      <w:pPr>
        <w:pStyle w:val="P00"/>
        <w:spacing w:before="72"/>
        <w:ind w:left="1021" w:right="1134"/>
        <w:rPr>
          <w:rStyle w:val="default"/>
          <w:rFonts w:cs="FrankRuehl" w:hint="cs"/>
          <w:rtl/>
        </w:rPr>
      </w:pPr>
      <w:r>
        <w:rPr>
          <w:rFonts w:cs="FrankRuehl" w:hint="cs"/>
          <w:sz w:val="26"/>
          <w:rtl/>
          <w:lang w:eastAsia="en-US"/>
        </w:rPr>
        <w:pict>
          <v:shape id="_x0000_s2959" type="#_x0000_t202" style="position:absolute;left:0;text-align:left;margin-left:470.35pt;margin-top:7.1pt;width:1in;height:22.4pt;z-index:251899904" filled="f" stroked="f">
            <v:textbox inset="1mm,0,1mm,0">
              <w:txbxContent>
                <w:p w:rsidR="007A2133" w:rsidRDefault="007A2133" w:rsidP="00A263A9">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D461D5" w:rsidRPr="00D461D5">
        <w:rPr>
          <w:rStyle w:val="default"/>
          <w:rFonts w:cs="FrankRuehl" w:hint="cs"/>
          <w:rtl/>
        </w:rPr>
        <w:t>(3)</w:t>
      </w:r>
      <w:r w:rsidR="00D461D5" w:rsidRPr="00D461D5">
        <w:rPr>
          <w:rStyle w:val="default"/>
          <w:rFonts w:cs="FrankRuehl" w:hint="cs"/>
          <w:rtl/>
        </w:rPr>
        <w:tab/>
        <w:t>לעניין חובות בשל דמי זיכיון, דמי הפצה או תמלוגים שבעל הזיכיון היה חייב לשלם לפי סימן א' לפרק ח' לפני יום תחילתו של תיקון מס' 3</w:t>
      </w:r>
      <w:r>
        <w:rPr>
          <w:rStyle w:val="default"/>
          <w:rFonts w:cs="FrankRuehl" w:hint="cs"/>
          <w:rtl/>
        </w:rPr>
        <w:t>9</w:t>
      </w:r>
      <w:r w:rsidR="00D461D5" w:rsidRPr="00D461D5">
        <w:rPr>
          <w:rStyle w:val="default"/>
          <w:rFonts w:cs="FrankRuehl" w:hint="cs"/>
          <w:rtl/>
        </w:rPr>
        <w:t xml:space="preserve"> </w:t>
      </w:r>
      <w:r w:rsidR="00D461D5" w:rsidRPr="00D461D5">
        <w:rPr>
          <w:rStyle w:val="default"/>
          <w:rFonts w:cs="FrankRuehl"/>
          <w:rtl/>
        </w:rPr>
        <w:t>–</w:t>
      </w:r>
      <w:r w:rsidR="00D461D5" w:rsidRPr="00D461D5">
        <w:rPr>
          <w:rStyle w:val="default"/>
          <w:rFonts w:cs="FrankRuehl" w:hint="cs"/>
          <w:rtl/>
        </w:rPr>
        <w:t xml:space="preserve"> המועצה נוכחה כי בעל הזיכיון שילם את חובותיו כאמור </w:t>
      </w:r>
      <w:r w:rsidRPr="00A263A9">
        <w:rPr>
          <w:rStyle w:val="default"/>
          <w:rFonts w:cs="FrankRuehl" w:hint="cs"/>
          <w:rtl/>
        </w:rPr>
        <w:t>עד יום תחילתו של התיקון האמור</w:t>
      </w:r>
      <w:r w:rsidR="00D461D5" w:rsidRPr="00D461D5">
        <w:rPr>
          <w:rStyle w:val="default"/>
          <w:rFonts w:cs="FrankRuehl" w:hint="cs"/>
          <w:rtl/>
        </w:rPr>
        <w:t>.</w:t>
      </w:r>
    </w:p>
    <w:p w:rsidR="00F059F1" w:rsidRDefault="00F059F1" w:rsidP="00DD4703">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 xml:space="preserve">מצאה המועצה כי בעל זיכיון שהגיש בקשה לפי סעיף קטן (ב) או (ג) הפר הפרה זניחה של הוראה לפי חוק זה, </w:t>
      </w:r>
      <w:r w:rsidR="002A3AD0">
        <w:rPr>
          <w:rStyle w:val="default"/>
          <w:rFonts w:cs="FrankRuehl" w:hint="cs"/>
          <w:rtl/>
        </w:rPr>
        <w:t xml:space="preserve">כללי המועצה או תנאי הזיכיון, כאמור בסעיף 33א(ב)(1) סיפה, וההפרה ניתנת לתיקון, תורה לו על תיקון ההפרה במהלך תקופה שתקבע ושלא תעלה על שנה ממועד מתן ההוראה כאמור (בסעיף קטן זה </w:t>
      </w:r>
      <w:r w:rsidR="002A3AD0">
        <w:rPr>
          <w:rStyle w:val="default"/>
          <w:rFonts w:cs="FrankRuehl"/>
          <w:rtl/>
        </w:rPr>
        <w:t>–</w:t>
      </w:r>
      <w:r w:rsidR="002A3AD0">
        <w:rPr>
          <w:rStyle w:val="default"/>
          <w:rFonts w:cs="FrankRuehl" w:hint="cs"/>
          <w:rtl/>
        </w:rPr>
        <w:t xml:space="preserve"> התקופה לתיקון ההפרה);</w:t>
      </w:r>
    </w:p>
    <w:p w:rsidR="002A3AD0" w:rsidRDefault="002A3AD0" w:rsidP="00DD47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הורתה המועצה על תיקון הפרה כאמור בפסקה (1), ימציא בעל הזיכיון ערבות בנקאית אוטונומית בגובה ההפרה, להבטחת תיקונה, בהתאם לתנאים שעליהם יורה המנהל;</w:t>
      </w:r>
    </w:p>
    <w:p w:rsidR="002A3AD0" w:rsidRDefault="002A3AD0" w:rsidP="00DD47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תוקנה ההפרה במהלך התקופה לתיקון ההפרה וטרם ניתן לבעל הזיכיון רישיון לשידורי טלוויזיה, לא יינתן לו רישיון כאמור.</w:t>
      </w:r>
    </w:p>
    <w:p w:rsidR="002A3AD0" w:rsidRDefault="002A3AD0" w:rsidP="002A3AD0">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r>
      <w:r w:rsidR="0090280E">
        <w:rPr>
          <w:rStyle w:val="default"/>
          <w:rFonts w:cs="FrankRuehl" w:hint="cs"/>
          <w:rtl/>
        </w:rPr>
        <w:t>הגיש בעל זיכיון בקשה לפי סעיף קטן (ב) או (ג), תודיע המועצה בתוך שלושה חודשים ממועד הגשת הבקשה, אם הוא עומד בהוראות הסעיפים המפורטים בסעיף קטן (ד), למעט בהוראות סעיף 33א(א)(2); הודיעה המועצה לבעל הזיכיון כי הוא עומד בהוראות כאמור, יראו אותו ככשיר לבקשת אפיק לעניין הוראות סעיף 37ד, ויחולו הוראות אלה:</w:t>
      </w:r>
    </w:p>
    <w:p w:rsidR="0090280E" w:rsidRDefault="0090280E" w:rsidP="009028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פרסום ההודעה לציבור לפי סעיף 37ד(ב) יהיה, לעניין מי שהגיש בקשה לפי סעיף קטן (ב) </w:t>
      </w:r>
      <w:r>
        <w:rPr>
          <w:rStyle w:val="default"/>
          <w:rFonts w:cs="FrankRuehl"/>
          <w:rtl/>
        </w:rPr>
        <w:t>–</w:t>
      </w:r>
      <w:r>
        <w:rPr>
          <w:rStyle w:val="default"/>
          <w:rFonts w:cs="FrankRuehl" w:hint="cs"/>
          <w:rtl/>
        </w:rPr>
        <w:t xml:space="preserve"> תשעה חודשים לפני מועד המעבר, ולעניין מי שהגיש בקשה לפי סעיף קטן (ג) </w:t>
      </w:r>
      <w:r>
        <w:rPr>
          <w:rStyle w:val="default"/>
          <w:rFonts w:cs="FrankRuehl"/>
          <w:rtl/>
        </w:rPr>
        <w:t>–</w:t>
      </w:r>
      <w:r>
        <w:rPr>
          <w:rStyle w:val="default"/>
          <w:rFonts w:cs="FrankRuehl" w:hint="cs"/>
          <w:rtl/>
        </w:rPr>
        <w:t xml:space="preserve"> תשעה חודשים לפני תום תקופת הזיכיון;</w:t>
      </w:r>
    </w:p>
    <w:p w:rsidR="0090280E" w:rsidRDefault="0090280E" w:rsidP="009028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החלטת המועצה או קביעתה לפי סעיף 37ד(ב)(3) יינתנו, לעניין מי שהגיש בקשה לפי סעיף קטן (ב) </w:t>
      </w:r>
      <w:r>
        <w:rPr>
          <w:rStyle w:val="default"/>
          <w:rFonts w:cs="FrankRuehl"/>
          <w:rtl/>
        </w:rPr>
        <w:t>–</w:t>
      </w:r>
      <w:r>
        <w:rPr>
          <w:rStyle w:val="default"/>
          <w:rFonts w:cs="FrankRuehl" w:hint="cs"/>
          <w:rtl/>
        </w:rPr>
        <w:t xml:space="preserve"> לא יאוחר משישה חודשים לפני מועד המעבר, ולעניין מי שהגיש בקשה לפי סעיף קטן (ג) </w:t>
      </w:r>
      <w:r>
        <w:rPr>
          <w:rStyle w:val="default"/>
          <w:rFonts w:cs="FrankRuehl"/>
          <w:rtl/>
        </w:rPr>
        <w:t>–</w:t>
      </w:r>
      <w:r>
        <w:rPr>
          <w:rStyle w:val="default"/>
          <w:rFonts w:cs="FrankRuehl" w:hint="cs"/>
          <w:rtl/>
        </w:rPr>
        <w:t xml:space="preserve"> לא יאוחר משישה חודשים לפני תום תקופת הזיכיון.</w:t>
      </w:r>
    </w:p>
    <w:p w:rsidR="0090280E" w:rsidRDefault="0090280E" w:rsidP="002A3AD0">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נמסרה הודעת המועצה כאמור בסעיף קטן (ח), לבעל זיכיון שהגיש בקשה לפי סעיף קטן (ב), יפקע זיכיונו במועד המעבר.</w:t>
      </w:r>
    </w:p>
    <w:p w:rsidR="00D461D5" w:rsidRPr="00D461D5" w:rsidRDefault="00D461D5" w:rsidP="00D461D5">
      <w:pPr>
        <w:pStyle w:val="P00"/>
        <w:spacing w:before="72"/>
        <w:ind w:left="0" w:right="1134"/>
        <w:rPr>
          <w:rStyle w:val="default"/>
          <w:rFonts w:cs="FrankRuehl" w:hint="cs"/>
          <w:rtl/>
        </w:rPr>
      </w:pPr>
      <w:r>
        <w:rPr>
          <w:rFonts w:cs="FrankRuehl" w:hint="cs"/>
          <w:sz w:val="26"/>
          <w:rtl/>
          <w:lang w:eastAsia="en-US"/>
        </w:rPr>
        <w:pict>
          <v:shape id="_x0000_s2894" type="#_x0000_t202" style="position:absolute;left:0;text-align:left;margin-left:470.35pt;margin-top:7.1pt;width:1in;height:16.8pt;z-index:251874304" filled="f" stroked="f">
            <v:textbox inset="1mm,0,1mm,0">
              <w:txbxContent>
                <w:p w:rsidR="007A2133" w:rsidRDefault="007A2133" w:rsidP="00D461D5">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Pr>
          <w:rStyle w:val="default"/>
          <w:rFonts w:cs="FrankRuehl" w:hint="cs"/>
          <w:rtl/>
        </w:rPr>
        <w:tab/>
        <w:t>(</w:t>
      </w:r>
      <w:r w:rsidRPr="00D461D5">
        <w:rPr>
          <w:rStyle w:val="default"/>
          <w:rFonts w:cs="FrankRuehl" w:hint="cs"/>
          <w:rtl/>
        </w:rPr>
        <w:t>ט1)</w:t>
      </w:r>
      <w:r w:rsidRPr="00D461D5">
        <w:rPr>
          <w:rStyle w:val="default"/>
          <w:rFonts w:cs="FrankRuehl" w:hint="cs"/>
          <w:rtl/>
        </w:rPr>
        <w:tab/>
        <w:t>נמסרה הודעת המועצה כאמור בסעיף קטן (ח) לבעל זיכיון שהגיש בקשה לפי סעיף קטן (ג), יפקע זיכיונו במועד כניסת הרישיון לתוקף.</w:t>
      </w:r>
    </w:p>
    <w:p w:rsidR="0090280E" w:rsidRDefault="0090280E" w:rsidP="00045F02">
      <w:pPr>
        <w:pStyle w:val="P00"/>
        <w:spacing w:before="72"/>
        <w:ind w:left="1021" w:right="1134" w:hanging="1021"/>
        <w:rPr>
          <w:rStyle w:val="default"/>
          <w:rFonts w:cs="FrankRuehl" w:hint="cs"/>
          <w:rtl/>
        </w:rPr>
      </w:pPr>
      <w:r>
        <w:rPr>
          <w:rStyle w:val="default"/>
          <w:rFonts w:cs="FrankRuehl" w:hint="cs"/>
          <w:rtl/>
        </w:rPr>
        <w:tab/>
        <w:t>(י)</w:t>
      </w:r>
      <w:r>
        <w:rPr>
          <w:rStyle w:val="default"/>
          <w:rFonts w:cs="FrankRuehl" w:hint="cs"/>
          <w:rtl/>
        </w:rPr>
        <w:tab/>
        <w:t>(1)</w:t>
      </w:r>
      <w:r>
        <w:rPr>
          <w:rStyle w:val="default"/>
          <w:rFonts w:cs="FrankRuehl" w:hint="cs"/>
          <w:rtl/>
        </w:rPr>
        <w:tab/>
        <w:t xml:space="preserve">פקע או בוטל זיכיון של אחד מבעלי הזיכיונות, במועד המעבר או לאחר מכן (בסעיף קטן זה </w:t>
      </w:r>
      <w:r w:rsidR="002A12C9">
        <w:rPr>
          <w:rStyle w:val="default"/>
          <w:rFonts w:cs="FrankRuehl"/>
          <w:rtl/>
        </w:rPr>
        <w:t>–</w:t>
      </w:r>
      <w:r>
        <w:rPr>
          <w:rStyle w:val="default"/>
          <w:rFonts w:cs="FrankRuehl" w:hint="cs"/>
          <w:rtl/>
        </w:rPr>
        <w:t xml:space="preserve"> </w:t>
      </w:r>
      <w:r w:rsidR="002A12C9">
        <w:rPr>
          <w:rStyle w:val="default"/>
          <w:rFonts w:cs="FrankRuehl" w:hint="cs"/>
          <w:rtl/>
        </w:rPr>
        <w:t xml:space="preserve">בעל הזיכיון הקודם), רשאי בעל הזיכיון הנותר, לשדר גם ביחידת השידור שבה שידר בעל הזיכיון הקודם, ובלבד שהתחייב לקיים את אחד מהמפורטים להלן, נוסף על התחייבויותיו כבעל זיכיון לשידורי טלוויזיה לפי הוראות חוק זה, כללי המועצה ותנאי הזיכיון (בסעיף קטן זה </w:t>
      </w:r>
      <w:r w:rsidR="002A12C9">
        <w:rPr>
          <w:rStyle w:val="default"/>
          <w:rFonts w:cs="FrankRuehl"/>
          <w:rtl/>
        </w:rPr>
        <w:t>–</w:t>
      </w:r>
      <w:r w:rsidR="002A12C9">
        <w:rPr>
          <w:rStyle w:val="default"/>
          <w:rFonts w:cs="FrankRuehl" w:hint="cs"/>
          <w:rtl/>
        </w:rPr>
        <w:t xml:space="preserve"> התחייבויותיו הקיימות) </w:t>
      </w:r>
      <w:r w:rsidR="002A12C9">
        <w:rPr>
          <w:rStyle w:val="default"/>
          <w:rFonts w:cs="FrankRuehl"/>
          <w:rtl/>
        </w:rPr>
        <w:t>–</w:t>
      </w:r>
    </w:p>
    <w:p w:rsidR="002A12C9" w:rsidRDefault="002A12C9" w:rsidP="00045F0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D916AD">
        <w:rPr>
          <w:rStyle w:val="default"/>
          <w:rFonts w:cs="FrankRuehl" w:hint="cs"/>
          <w:rtl/>
        </w:rPr>
        <w:t>כל התחייבויותיו של בעל הזיכיון הקודם לפי הוראות חוק זה, כללי המועצה, ותנאי הזיכיון בהתאמות שתורה המועצה;</w:t>
      </w:r>
    </w:p>
    <w:p w:rsidR="00D916AD" w:rsidRDefault="00D916AD" w:rsidP="00045F0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התחייבויות שסכומן שווה למכפלת ההתחייבויות הקיימות ביחס שבין יחידת השידור שהוקצתה לבעל הזיכיון הקודם לבין יחידת השידור שהוקצתה לבעל הזיכיון הנותר עד למועד המעבר;</w:t>
      </w:r>
    </w:p>
    <w:p w:rsidR="00D916AD" w:rsidRDefault="00D916AD" w:rsidP="00F65B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45F02">
        <w:rPr>
          <w:rStyle w:val="default"/>
          <w:rFonts w:cs="FrankRuehl" w:hint="cs"/>
          <w:rtl/>
        </w:rPr>
        <w:t>בחר בעל הזיכיון הנותר כאמור בפסקה (1) שלא לשדר ביחידת השידור שבה שידר בעל הזיכיון הקודם, תפרסם הרשות, על אף הוראות סעיפים 33(א) ו-38, מכרז פומבי למתן זיכיון לשידורי טלוויזיה ביחידת השידור שבה שידר בעל הזיכיון הקודם, ותקופת תוקפו של הזיכיון כאמור תהיה כקבוע בסעיף 34(ב2); על מכרז כאמור יחולו ההוראות לפי סימן ב' בפרק ג'.</w:t>
      </w:r>
    </w:p>
    <w:p w:rsidR="00045F02" w:rsidRDefault="00045F02" w:rsidP="002A3AD0">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r>
      <w:r w:rsidR="00A6557C">
        <w:rPr>
          <w:rStyle w:val="default"/>
          <w:rFonts w:cs="FrankRuehl" w:hint="cs"/>
          <w:rtl/>
        </w:rPr>
        <w:t>לא הודיעו בעלי הזיכיונות למועצה על כוונתם להחזיק במשותף בחברת החדשות של ערוץ 2 בהתאם להוראות סעיף קטן (יג), ולא נותרו עוד בעלי זיכיונות במועד המעבר או לאחר מכן, תבצע הרשות הערכת שווי ותפרסם הודעה לציבור על כוונתה לאפשר לבעל רישיון לשידורי טלוויזיה לרכוש את חברת החדשות האמורה, וכן על גובה הערכת השווי, ויחולו הוראות אלה:</w:t>
      </w:r>
    </w:p>
    <w:p w:rsidR="00A6557C" w:rsidRDefault="00A6557C" w:rsidP="006272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65B4A">
        <w:rPr>
          <w:rStyle w:val="default"/>
          <w:rFonts w:cs="FrankRuehl" w:hint="cs"/>
          <w:rtl/>
        </w:rPr>
        <w:t xml:space="preserve">ביקש מי שהיה בעל זיכיון עד למועד שבו לא נותרו עוד בעלי זיכיונות כאמור (בסעיף קטן זה </w:t>
      </w:r>
      <w:r w:rsidR="00F65B4A">
        <w:rPr>
          <w:rStyle w:val="default"/>
          <w:rFonts w:cs="FrankRuehl"/>
          <w:rtl/>
        </w:rPr>
        <w:t>–</w:t>
      </w:r>
      <w:r w:rsidR="00F65B4A">
        <w:rPr>
          <w:rStyle w:val="default"/>
          <w:rFonts w:cs="FrankRuehl" w:hint="cs"/>
          <w:rtl/>
        </w:rPr>
        <w:t xml:space="preserve"> בעל זיכיון קודם), שהוא כשיר לבקשת רישיון, אחד בלבד, לרכוש את חברת החדשות של ערוץ 2, עד למועד שהורתה הרשות, ישלם לרשות בעד הרכישה כאמור את סכום הערכת השווי, וכן ישלם לבעל הזיכיון הקודם האחר, בעד רכישת מניות הרכוש שלו בחברת החדשות של ערוץ 2, את סכום שווי מניות הרכוש האמורות כפי שחישבה הרשות בהתאם להוראות סעיף קטן (יד);</w:t>
      </w:r>
    </w:p>
    <w:p w:rsidR="00F65B4A" w:rsidRDefault="00F65B4A" w:rsidP="006272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ביקשו שני בעלי זיכיונות קודמים שהם כשירים לבקשת רישיון, לרכוש את חברת החדשות של ערוץ 2, עד למועד שהורתה הרשות, תפרסם הרשות מכרז ביניהם לגבי רכישת חברת החדשות, אשר ההצעה המזערית שיהיה ניתן להציע בו תהיה בגובה הערכת השווי; </w:t>
      </w:r>
      <w:r w:rsidR="006272C0">
        <w:rPr>
          <w:rStyle w:val="default"/>
          <w:rFonts w:cs="FrankRuehl" w:hint="cs"/>
          <w:rtl/>
        </w:rPr>
        <w:t xml:space="preserve">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הזוכה במכרז ישלם לרשות בעד הרכישה כאמור את סכום הצעתו, ולבעל הזיכיון הקודם שלא זכה במכרז, בעד רכישת מניות הרכוש שלו בחברת החדשות של ערוץ 2 </w:t>
      </w:r>
      <w:r w:rsidR="006272C0">
        <w:rPr>
          <w:rStyle w:val="default"/>
          <w:rFonts w:cs="FrankRuehl"/>
          <w:rtl/>
        </w:rPr>
        <w:t>–</w:t>
      </w:r>
      <w:r w:rsidR="006272C0">
        <w:rPr>
          <w:rStyle w:val="default"/>
          <w:rFonts w:cs="FrankRuehl" w:hint="cs"/>
          <w:rtl/>
        </w:rPr>
        <w:t xml:space="preserve"> את סכום שווי מניות הרכוש האמורות כפי שחישבה הרשות בהתאם להוראות סעיף קטן (יד);</w:t>
      </w:r>
    </w:p>
    <w:p w:rsidR="006272C0" w:rsidRDefault="006272C0" w:rsidP="006272C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הוגשה בקשה לרכוש את חברת החדשות של ערוץ 2 לפי פסקאות (1) או (2), תפרסם הרשות הודעה לציבור על כוונתה להתיר לבעל רישיון לשידורי טלוויזיה שאינו בעל זיכיון קודם, לרכוש את חברת החדשות של ערוץ 2, ויחולו הוראות הפסקאות האמורות בשינויים אלה:</w:t>
      </w:r>
    </w:p>
    <w:p w:rsidR="006272C0" w:rsidRDefault="006272C0" w:rsidP="009515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951582">
        <w:rPr>
          <w:rStyle w:val="default"/>
          <w:rFonts w:cs="FrankRuehl" w:hint="cs"/>
          <w:rtl/>
        </w:rPr>
        <w:t>בפסקה (1), במקום "בעל זיכיון קודם שהוא כשיר לבקשת רישיון" יקראו "כשיר לבקשת רישיון שאינו בעל זיכיון קודם" ובמקום "לבעל הזיכיון הקודם האחר" יבוא "לבעלי הזיכיונות הקודמים";</w:t>
      </w:r>
    </w:p>
    <w:p w:rsidR="00951582" w:rsidRDefault="00951582" w:rsidP="009515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(2), במקום "שני בעלי זיכיונות קודמים שהם כשירים לבקשת רישיון" יקראו "שני כשירים לבקשת רישיון שאינם בעלי זיכיונות קודמים או יותר" ובמקום "ולבעל הזיכיון הקודם שלא זכה במכרז בעד רכישת מניות הרכוש שלו" יבוא "לבעלי הזיכיונות הקודמים, בעד רכישת מניות הרכוש שלהם".</w:t>
      </w:r>
    </w:p>
    <w:p w:rsidR="00951582" w:rsidRDefault="00951582" w:rsidP="00F65B4A">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r>
      <w:r w:rsidR="002844B7">
        <w:rPr>
          <w:rStyle w:val="default"/>
          <w:rFonts w:cs="FrankRuehl" w:hint="cs"/>
          <w:rtl/>
        </w:rPr>
        <w:t>על אף הוראות סעיף קטן (יא), ראתה הרשות, בין השאר בעקבות הגשת בקשה לפי סעיף קטן (ב) או (ג), כי במועד המעבר או לאחר מכן, לא ייוותרו עוד בעלי זיכיונות לשידורי טלוויזיה בערוץ 2, ולא הודיעו בעלי הזיכיונות למועצה על כוונתם להחזיק במשותף בחברת החדשות של ערוץ 2 בהתאם להוראות סעיף קטן (יג), תפרסם הודעה לציבור לפי הוראות סעיף קטן (יא) ותחל בהליכים לפי אותו סעיף קטן באופן מיידי, כך שהחלטת המועצה בדבר בחירת הזוכה במכרז לפי סעיף קטן (יא)(2) או (3)(ב), ככל שייערך מכרז כאמור, תינתן לא יאוחר משלושה חודשים לפני אותו מועד.</w:t>
      </w:r>
    </w:p>
    <w:p w:rsidR="002844B7" w:rsidRDefault="002844B7" w:rsidP="003115BA">
      <w:pPr>
        <w:pStyle w:val="P00"/>
        <w:spacing w:before="72"/>
        <w:ind w:left="0" w:right="1134"/>
        <w:rPr>
          <w:rStyle w:val="default"/>
          <w:rFonts w:cs="FrankRuehl" w:hint="cs"/>
          <w:rtl/>
        </w:rPr>
      </w:pPr>
      <w:r>
        <w:rPr>
          <w:rStyle w:val="default"/>
          <w:rFonts w:cs="FrankRuehl" w:hint="cs"/>
          <w:rtl/>
        </w:rPr>
        <w:tab/>
        <w:t>(יג)</w:t>
      </w:r>
      <w:r>
        <w:rPr>
          <w:rStyle w:val="default"/>
          <w:rFonts w:cs="FrankRuehl" w:hint="cs"/>
          <w:rtl/>
        </w:rPr>
        <w:tab/>
      </w:r>
      <w:r w:rsidR="000A417B">
        <w:rPr>
          <w:rStyle w:val="default"/>
          <w:rFonts w:cs="FrankRuehl" w:hint="cs"/>
          <w:rtl/>
        </w:rPr>
        <w:t xml:space="preserve">על אף הוראות סעיפים קטנים (יא) ו-(יב), הגישו שני בעלי הזיכיונות בקשות לקבלת רישיון לשידורי טלוויזיה בהתאם להוראות סעיף קטן (ב), </w:t>
      </w:r>
      <w:r w:rsidR="003115BA">
        <w:rPr>
          <w:rStyle w:val="default"/>
          <w:rFonts w:cs="FrankRuehl" w:hint="cs"/>
          <w:rtl/>
        </w:rPr>
        <w:t xml:space="preserve">או הגישו שניהם בקשות כאמור לפי סעיף קטן (ג), והמועצה הודיעה לשניהם כי הם עומדים בהוראות כאמור בסעיף קטן (ח), יהיו רשאים בעלי הזיכיונות להודיע למועצה בתוך שבעה ימים ממועד הודעת המועצה, בכתב, על כוונתם לרכוש במשותף את חברת החדשות של ערוץ 2 ולהחזיק בה במשותף (בסעיף זה </w:t>
      </w:r>
      <w:r w:rsidR="003115BA">
        <w:rPr>
          <w:rStyle w:val="default"/>
          <w:rFonts w:cs="FrankRuehl"/>
          <w:rtl/>
        </w:rPr>
        <w:t>–</w:t>
      </w:r>
      <w:r w:rsidR="003115BA">
        <w:rPr>
          <w:rStyle w:val="default"/>
          <w:rFonts w:cs="FrankRuehl" w:hint="cs"/>
          <w:rtl/>
        </w:rPr>
        <w:t xml:space="preserve"> חברת החדשות המשותפת), לתקופה שלא תעלה על שלוש שנים מיום תחילת תוקפם של הרישיונות לשידורי טלוויזיה, ויחולו הוראות אלה:</w:t>
      </w:r>
    </w:p>
    <w:p w:rsidR="003115BA" w:rsidRDefault="003115BA" w:rsidP="00F3010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הרשות תבצע הערכת שווי של חברת החדשות של ערוץ 2, וכל אחד מבעלי הזיכיונות שהודיע למועצה על רכישה והחזקה משותפת כאמור (בסעיף זה </w:t>
      </w:r>
      <w:r>
        <w:rPr>
          <w:rStyle w:val="default"/>
          <w:rFonts w:cs="FrankRuehl"/>
          <w:rtl/>
        </w:rPr>
        <w:t>–</w:t>
      </w:r>
      <w:r>
        <w:rPr>
          <w:rStyle w:val="default"/>
          <w:rFonts w:cs="FrankRuehl" w:hint="cs"/>
          <w:rtl/>
        </w:rPr>
        <w:t xml:space="preserve"> המחזיקים במשותף) ישלם לרשות בעד רכישה כאמור, בטרם תחילת תוקפם של הרישיונות, מחצית מסכום הערכת השווי;</w:t>
      </w:r>
    </w:p>
    <w:p w:rsidR="003115BA" w:rsidRDefault="003115BA" w:rsidP="00F3010C">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r>
      <w:r w:rsidR="00F3010C">
        <w:rPr>
          <w:rStyle w:val="default"/>
          <w:rFonts w:cs="FrankRuehl" w:hint="cs"/>
          <w:rtl/>
        </w:rPr>
        <w:t>חברת החדשות המשותפת תשדר בהיקף השעות ובמתכונת שידורי החדשות כפי שהיו ערב תחילתו של תיקון מס' 33; סכום ההוצאה לשידורי חדשות כאמור לא יפחת מסכום ההוצאה לשידורי חדשות בחברת החדשות של ערוץ 2 שהוציאו בעלי הזיכיונות ערב תחילתו של תיקון מס' 33;</w:t>
      </w:r>
    </w:p>
    <w:p w:rsidR="00F3010C" w:rsidRDefault="00F3010C" w:rsidP="00F3010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המועצה, באישור ועדת הכלכלה של הכנסת, רשאית, לבקשת בעל רישיון, לשנות את היקף שעות שידורי החדשות של חברת החדשות המשותפת;</w:t>
      </w:r>
    </w:p>
    <w:p w:rsidR="00F3010C" w:rsidRDefault="00F3010C" w:rsidP="002249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המחזיקים במשותף יודיע לרשות, לא יאוחר משישה חודשים לפני תום תקופת ההחזקה המשותפת, אם הגיעו להסכמה מי מהם ירכוש את חלקו של האחר בחברת החדשות המשותפת ובדבר סכום התמורה שישלם בעד הרכישה כאמור, לרבות בעד רכישת מניות הרכוש של האחר בחברת החדשות המשותפת;</w:t>
      </w:r>
    </w:p>
    <w:p w:rsidR="00F3010C" w:rsidRDefault="00F3010C" w:rsidP="0022491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נמסרה לרשות הודעת המחזיקים במשותף כאמור בפסקה (3) עד תום התקופה האמורה בה, או נמסרה לרשות הודעה על ידי המחזיקים במשותף ולפיה הם אינם מעוניינים עוד להחזיק במשותף בחברת החדשות המשותפת, תפרסם הרשות, בתוך 30 ימים, מכרז לגבי רכישת חברת החדשות המשותפת שיהיו רשאים להשתתף בו כשירים לבקשת רישיון; הרשות תודיע על החלטתה בדבר הזוכה במכרז בתוך שלושה חודשים מיום פרסומו;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הזוכה במכרז יעביר לרשות את סכום התמורה שהציע במכרז בעד הרכישה כאמור, לרבות בעד רכישת מניות הרכוש של המחזיקים במשותף בחברת החדשות המשותפת, והרשות תעביר מחצית מהתמורה לכל אחד מהמחזיקים במשותף;</w:t>
      </w:r>
    </w:p>
    <w:p w:rsidR="00F3010C" w:rsidRDefault="00F3010C" w:rsidP="0022491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224911">
        <w:rPr>
          <w:rStyle w:val="default"/>
          <w:rFonts w:cs="FrankRuehl" w:hint="cs"/>
          <w:rtl/>
        </w:rPr>
        <w:t>לעניין שידורי החדשות באמצעות חברת החדשות המשותפת, יחולו הוראות סימן ד' וכן, בכפוף להוראות פסקה (2), הוראות התוספת השנייה הנוגעות לשידורי חדשות של בעל רישיון לשידורי טלוויזיה, בשינויים המחויבים ובשינויים אלה:</w:t>
      </w:r>
    </w:p>
    <w:p w:rsidR="00224911" w:rsidRDefault="00224911" w:rsidP="00B632C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בסעיף 63(א), במקום "בלבד" יקראו "ולהוראות סעיף 71ד(יג)";</w:t>
      </w:r>
    </w:p>
    <w:p w:rsidR="00224911" w:rsidRDefault="00224911" w:rsidP="00B632C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B632CB">
        <w:rPr>
          <w:rStyle w:val="default"/>
          <w:rFonts w:cs="FrankRuehl" w:hint="cs"/>
          <w:rtl/>
        </w:rPr>
        <w:t>בסעיף 63א(ג), במקום "שתוקם ותפעל לפי הוראות סימן זה" יקראו "שתפעל לפי הוראות סימן זה והוראות סעיף 71ד(יג)";</w:t>
      </w:r>
    </w:p>
    <w:p w:rsidR="00B632CB" w:rsidRDefault="00B632CB" w:rsidP="00B632C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בסעיף 66, אחרי סעיף קטן (ב) יקראו:</w:t>
      </w:r>
    </w:p>
    <w:p w:rsidR="00B632CB" w:rsidRDefault="00B632CB" w:rsidP="00B632CB">
      <w:pPr>
        <w:pStyle w:val="P00"/>
        <w:spacing w:before="72"/>
        <w:ind w:left="1928" w:right="1134"/>
        <w:rPr>
          <w:rStyle w:val="default"/>
          <w:rFonts w:cs="FrankRuehl" w:hint="cs"/>
          <w:rtl/>
        </w:rPr>
      </w:pPr>
      <w:r>
        <w:rPr>
          <w:rStyle w:val="default"/>
          <w:rFonts w:cs="FrankRuehl" w:hint="cs"/>
          <w:rtl/>
        </w:rPr>
        <w:t>"(ב1) חלקו היחסי של כל מחזיק במשותף במניות הצבעה ובמניות רכוש שהוקצו לפי סעיף קטן (א)(2), יהיה חמישים אחוזים.";</w:t>
      </w:r>
    </w:p>
    <w:p w:rsidR="00B632CB" w:rsidRDefault="00B632CB" w:rsidP="00B632C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בתוספת השנייה, בסעיפים 3 ו-4, בכל מקום, במקום "וכן בעל רישיון לשידורי טלוויזיה" יקראו "וכן המחזיקים במשותף כמשמעותם בסעיף 71ד(יג), בחלוקה שווה ביניהם".</w:t>
      </w:r>
    </w:p>
    <w:p w:rsidR="00B632CB" w:rsidRDefault="00B632CB" w:rsidP="00224911">
      <w:pPr>
        <w:pStyle w:val="P00"/>
        <w:spacing w:before="72"/>
        <w:ind w:left="0" w:right="1134"/>
        <w:rPr>
          <w:rStyle w:val="default"/>
          <w:rFonts w:cs="FrankRuehl" w:hint="cs"/>
          <w:rtl/>
        </w:rPr>
      </w:pPr>
      <w:r>
        <w:rPr>
          <w:rStyle w:val="default"/>
          <w:rFonts w:cs="FrankRuehl" w:hint="cs"/>
          <w:rtl/>
        </w:rPr>
        <w:tab/>
        <w:t>(יד)</w:t>
      </w:r>
      <w:r>
        <w:rPr>
          <w:rStyle w:val="default"/>
          <w:rFonts w:cs="FrankRuehl" w:hint="cs"/>
          <w:rtl/>
        </w:rPr>
        <w:tab/>
        <w:t>הרשות תבצע הערכת שווי של חברת החדשות של ערוץ 2, לפי שיטת חישוב שתחליט עליה, בהתבסס, בין השאר על ערך הנכסים, הזכויות, החובות, ההתקשרויות וטובות ההנאה מכל סוג שהוא של חברת החדשות של ערוץ 2, בניכוי שווי מניות הרכוש בחברת החדשות של ערוץ 2 וערך סימני המסחר הרשומים או שאינם רשומים ששימשו את חברת החדשות של ערוץ 2, כאמור בסעיף 63א(ד).</w:t>
      </w:r>
    </w:p>
    <w:p w:rsidR="00C376EA" w:rsidRPr="00B03A12" w:rsidRDefault="00C376EA" w:rsidP="00C376EA">
      <w:pPr>
        <w:pStyle w:val="P00"/>
        <w:spacing w:before="0"/>
        <w:ind w:left="0" w:right="1134"/>
        <w:rPr>
          <w:rStyle w:val="default"/>
          <w:rFonts w:cs="FrankRuehl" w:hint="cs"/>
          <w:vanish/>
          <w:color w:val="FF0000"/>
          <w:sz w:val="20"/>
          <w:szCs w:val="20"/>
          <w:shd w:val="clear" w:color="auto" w:fill="FFFF99"/>
          <w:rtl/>
        </w:rPr>
      </w:pPr>
      <w:bookmarkStart w:id="249" w:name="Rov526"/>
      <w:r w:rsidRPr="00B03A12">
        <w:rPr>
          <w:rStyle w:val="default"/>
          <w:rFonts w:cs="FrankRuehl" w:hint="cs"/>
          <w:vanish/>
          <w:color w:val="FF0000"/>
          <w:sz w:val="20"/>
          <w:szCs w:val="20"/>
          <w:shd w:val="clear" w:color="auto" w:fill="FFFF99"/>
          <w:rtl/>
        </w:rPr>
        <w:t>מיום 17.2.2011</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C376EA" w:rsidRPr="00B03A12" w:rsidRDefault="00C376EA" w:rsidP="00C376EA">
      <w:pPr>
        <w:pStyle w:val="P00"/>
        <w:spacing w:before="0"/>
        <w:ind w:left="0" w:right="1134"/>
        <w:rPr>
          <w:rStyle w:val="default"/>
          <w:rFonts w:cs="FrankRuehl" w:hint="cs"/>
          <w:vanish/>
          <w:sz w:val="20"/>
          <w:szCs w:val="20"/>
          <w:shd w:val="clear" w:color="auto" w:fill="FFFF99"/>
          <w:rtl/>
        </w:rPr>
      </w:pPr>
      <w:hyperlink r:id="rId84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319 (</w:t>
      </w:r>
      <w:hyperlink r:id="rId84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376EA" w:rsidRPr="00B03A12" w:rsidRDefault="00C376EA" w:rsidP="009846F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71ד</w:t>
      </w:r>
    </w:p>
    <w:p w:rsidR="004D30C0" w:rsidRPr="00B03A12" w:rsidRDefault="004D30C0" w:rsidP="004D30C0">
      <w:pPr>
        <w:pStyle w:val="P00"/>
        <w:spacing w:before="0"/>
        <w:ind w:left="0" w:right="1134"/>
        <w:rPr>
          <w:rStyle w:val="default"/>
          <w:rFonts w:cs="FrankRuehl" w:hint="cs"/>
          <w:vanish/>
          <w:sz w:val="20"/>
          <w:szCs w:val="20"/>
          <w:shd w:val="clear" w:color="auto" w:fill="FFFF99"/>
          <w:rtl/>
        </w:rPr>
      </w:pPr>
    </w:p>
    <w:p w:rsidR="004D30C0" w:rsidRPr="00B03A12" w:rsidRDefault="004D30C0" w:rsidP="004D30C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4D30C0" w:rsidRPr="00B03A12" w:rsidRDefault="004D30C0" w:rsidP="004D30C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4D30C0" w:rsidRPr="00B03A12" w:rsidRDefault="004D30C0" w:rsidP="004D30C0">
      <w:pPr>
        <w:pStyle w:val="P00"/>
        <w:spacing w:before="0"/>
        <w:ind w:left="0" w:right="1134"/>
        <w:rPr>
          <w:rStyle w:val="default"/>
          <w:rFonts w:cs="FrankRuehl" w:hint="cs"/>
          <w:vanish/>
          <w:sz w:val="20"/>
          <w:szCs w:val="20"/>
          <w:shd w:val="clear" w:color="auto" w:fill="FFFF99"/>
          <w:rtl/>
        </w:rPr>
      </w:pPr>
      <w:hyperlink r:id="rId843"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44 (</w:t>
      </w:r>
      <w:hyperlink r:id="rId844"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4D30C0" w:rsidRPr="00B03A12" w:rsidRDefault="004D30C0" w:rsidP="004D30C0">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 xml:space="preserve">לא הגיש בעל זיכיון בקשה לרישיון לשידורי טלוויזיה עד למועד האמור בסעיף קטן (ב), רשאי הוא להגיש למועצה בקשה כאמור </w:t>
      </w:r>
      <w:r w:rsidRPr="00B03A12">
        <w:rPr>
          <w:rStyle w:val="default"/>
          <w:rFonts w:cs="FrankRuehl" w:hint="cs"/>
          <w:strike/>
          <w:vanish/>
          <w:sz w:val="22"/>
          <w:szCs w:val="22"/>
          <w:shd w:val="clear" w:color="auto" w:fill="FFFF99"/>
          <w:rtl/>
        </w:rPr>
        <w:t>במהלך תקופה שתקבע, ובלבד שתקופה כאמור תסתיים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אם ניתנה לכך הסכמת בעל הזיכיון השני לשידורי טלוויזיה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החל ממועד המעבר, ובלבד שבקשה כאמור תוגש</w:t>
      </w:r>
      <w:r w:rsidRPr="00B03A12">
        <w:rPr>
          <w:rStyle w:val="default"/>
          <w:rFonts w:cs="FrankRuehl" w:hint="cs"/>
          <w:vanish/>
          <w:sz w:val="22"/>
          <w:szCs w:val="22"/>
          <w:shd w:val="clear" w:color="auto" w:fill="FFFF99"/>
          <w:rtl/>
        </w:rPr>
        <w:t xml:space="preserve"> לא יאוחר משנה לפני תום תקופת זיכיונו</w:t>
      </w:r>
      <w:r w:rsidRPr="00B03A12">
        <w:rPr>
          <w:rStyle w:val="default"/>
          <w:rFonts w:cs="FrankRuehl" w:hint="cs"/>
          <w:strike/>
          <w:vanish/>
          <w:sz w:val="22"/>
          <w:szCs w:val="22"/>
          <w:shd w:val="clear" w:color="auto" w:fill="FFFF99"/>
          <w:rtl/>
        </w:rPr>
        <w:t>; תחילת תוקפו של רישיון שניתן על פי בקשה כאמור תהיה עם תום תקופת הזיכיון לפי סעיף 34(ב1) או (ב2)</w:t>
      </w:r>
      <w:r w:rsidRPr="00B03A12">
        <w:rPr>
          <w:rStyle w:val="default"/>
          <w:rFonts w:cs="FrankRuehl" w:hint="cs"/>
          <w:vanish/>
          <w:sz w:val="22"/>
          <w:szCs w:val="22"/>
          <w:shd w:val="clear" w:color="auto" w:fill="FFFF99"/>
          <w:rtl/>
        </w:rPr>
        <w:t>.</w:t>
      </w:r>
    </w:p>
    <w:p w:rsidR="004D30C0" w:rsidRPr="00B03A12" w:rsidRDefault="004D30C0" w:rsidP="004D30C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בכפוף להוראות סעיף קטן (ה) או (ו), המועצה רשאית להעניק רישיון לשידורי טלוויזיה למי שהגיש בקשה לפי סעיפים קטנים (ב) או (ג), אם מתקיימים בו התנאים האמורים בסעיף 33א(א) ובכללים שקבעה המועצה לפי סעיף 33א(ג), ככל שקבעה כללים כאמור, ולא מתקיימים בו התנאים האמורים בסעיפים 33א(ב) או המגבלות שקבעה המועצה בכללים האמורים;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זיכיון.</w:t>
      </w:r>
    </w:p>
    <w:p w:rsidR="004D30C0" w:rsidRPr="00B03A12" w:rsidRDefault="004D30C0" w:rsidP="004D30C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על אף האמור בסעיף 33א(ב)(1), מצאה המועצה כי מי שהגיש בקשה לפי סעיף קטן (ב) לא קיים בתקופת הזיכיון את ההתחייבויות בתחום התוכן, רשאית היא להעניק לו רישיון לשידורי טלוויזיה, ובלבד שהתקיימו כל אלה:</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ועד יום תחילתו של תיקון מס' 33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הגיש למועצה לאישורה תכנית מפורטת הכוללת שלבי פעולה להשלמה עד ליום י"ח בחשוון התשע"ו (31 באוקטובר 2015) של ההתחייבויות כאמור, שיהיה עליו לקיים, כבעל רישיון, נוסף על כלל ההתחייבויות והתנאים שיחולו עליו לפי חוק זה, כללי המועצה ותנאי הרישיון;</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והנובעות מהפרש ההכנסה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הגיש למועצה לאישורה תכנית מפורטת הכוללת שלבי פעולה להשלמה בתוך 36 חודשים ממועד תחילת תוקפו של הרישיון, של ההתחייבויות כאמור, שיהיה עליו לקיים, כבעל רישיון, נוסף על כלל ההתחייבויות והתנאים שיחולו עליו לפי חוק זה, כללי המועצה ותנאי הרישיון;</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המועצה אישרה את התכניות לפי פסקאות (1) ו-(2);</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בעל הזיכיון המציא לרשות ערבות בנקאית אוטונומית בסכומים הנדרשים לביצוע התכניות לפי פסקאות (1) ו-(2), להבטחת ביצוען, נוסף על הערבויות שהמציא לרשות לפי סעיף 33א(א)(2); המנהל יורה לבעל הזיכיון על נוסח הערבות הבנקאית האוטונומית.</w:t>
      </w:r>
    </w:p>
    <w:p w:rsidR="004D30C0" w:rsidRPr="00B03A12" w:rsidRDefault="004D30C0" w:rsidP="004D30C0">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על אף האמור בסעיף 33א(ב)(1), מצאה המועצה כי מי שהגיש בקשה לפי סעיף קטן (ג) לא קיים בתקופת הזיכיון את ההתחייבויות בתחום התוכן הנובעות מהפרש ההכנסה, רשאית היא להעניק לו רישיון לשידורי טלוויזיה, ובלבד שהתקיימו לגביו התנאים המנויים בסעיף קטן (ה)(2) עד (4), בשינויים המחויבים.</w:t>
      </w:r>
    </w:p>
    <w:p w:rsidR="004D30C0" w:rsidRPr="00B03A12" w:rsidRDefault="004D30C0" w:rsidP="004D30C0">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(ו)</w:t>
      </w:r>
      <w:r w:rsidRPr="00B03A12">
        <w:rPr>
          <w:rStyle w:val="default"/>
          <w:rFonts w:cs="FrankRuehl" w:hint="cs"/>
          <w:vanish/>
          <w:sz w:val="22"/>
          <w:szCs w:val="22"/>
          <w:u w:val="single"/>
          <w:shd w:val="clear" w:color="auto" w:fill="FFFF99"/>
          <w:rtl/>
        </w:rPr>
        <w:tab/>
        <w:t>על אף האמור בסעיף 33א(ב)(1), מצאה המועצה כי בעל זיכיון שהגיש בקשה לפי סעיף קטן (ג), לא קיים בתקופת הזיכיון התחייבויות בתחום התוכן או לא שילם את חובותיו בשל דמי זיכיון, דמי הפצה או תמלוגים, כמפורט בפסקאות (1) עד (3), רשאית היא להעניק לו רישיון לשידורי טלוויזיה בהתקיים האמור באותן פסקאות, לפי העניין:</w:t>
      </w:r>
    </w:p>
    <w:p w:rsidR="004D30C0" w:rsidRPr="00B03A12" w:rsidRDefault="004D30C0" w:rsidP="004D30C0">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לעניין ההתחייבויות בתחום התוכן שלא קיים בעל הזיכיון בתקופת הזיכיון והוא רשאי לדחות לפי סעיף 62ג(א)(3)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בעל הזיכיון מסר למועצה הודעה כאמור בסיפה של סעיף 62ג(א)(3), וכן הגיש למועצה לאישורה, במועד הגשת הבקשה לרישיון לשידורי טלוויזיה, תכנית מפורטת הכוללת שלבי פעולה להשלמה בתוך שש שנים ממועד תחילת תוקפו של הרישיון, של ההתחייבויות כאמור בסעיף 62ג(א)(3), שיהיה עליו לקיים, כבעל רישיון, נוסף על כלל ההתחייבויות והתנאים שיחולו עליו לפי חוק זה, כללי המועצה ותנאי הרישיון;</w:t>
      </w:r>
    </w:p>
    <w:p w:rsidR="004D30C0" w:rsidRPr="00B03A12" w:rsidRDefault="004D30C0" w:rsidP="004D30C0">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לעניין ההתחייבויות בתחום התוכן שלא קיים בעל הזיכיון בתקופת הזיכיון והנובעות מהפרש ההכנסה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מתקיימים לגבי בעל הזיכיון התנאים המנויים בסעיף קטן (ה)(2) עד (4), בשינויים המחויבים;</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לעניין חובות בשל דמי זיכיון, דמי הפצה או תמלוגים שבעל הזיכיון היה חייב לשלם לפי סימן א' לפרק ח' לפני יום תחילתו של תיקון מס' 37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המועצה נוכחה כי בעל הזיכיון שילם את חובותיו כאמור עד יום י"ח בטבת התשע"ג (31 בדצמבר 2012).</w:t>
      </w:r>
    </w:p>
    <w:p w:rsidR="004D30C0" w:rsidRPr="00B03A12" w:rsidRDefault="004D30C0" w:rsidP="004D30C0">
      <w:pPr>
        <w:pStyle w:val="P00"/>
        <w:spacing w:before="0"/>
        <w:ind w:left="1021" w:right="1134" w:hanging="1021"/>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 xml:space="preserve">מצאה המועצה כי בעל זיכיון שהגיש בקשה לפי סעיף קטן (ב) או (ג) הפר הפרה זניחה של הוראה לפי חוק זה, כללי המועצה או תנאי הזיכיון, כאמור בסעיף 33א(ב)(1) סיפה, וההפרה ניתנת לתיקון, תורה לו על תיקון ההפרה במהלך תקופה שתקבע ושלא תעלה על שנה ממועד מתן ההוראה כאמור (בסעיף קטן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התקופה לתיקון ההפרה);</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הורתה המועצה על תיקון הפרה כאמור בפסקה (1), ימציא בעל הזיכיון ערבות בנקאית אוטונומית בגובה ההפרה, להבטחת תיקונה, בהתאם לתנאים שעליהם יורה המנהל;</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לא תוקנה ההפרה במהלך התקופה לתיקון ההפרה וטרם ניתן לבעל הזיכיון רישיון לשידורי טלוויזיה, לא יינתן לו רישיון כאמור.</w:t>
      </w:r>
    </w:p>
    <w:p w:rsidR="004D30C0" w:rsidRPr="00B03A12" w:rsidRDefault="004D30C0" w:rsidP="004D30C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הגיש בעל זיכיון בקשה לפי סעיף קטן (ב) או (ג), תודיע המועצה בתוך שלושה חודשים ממועד הגשת הבקשה, אם הוא עומד בהוראות הסעיפים המפורטים בסעיף קטן (ד), למעט בהוראות סעיף 33א(א)(2); הודיעה המועצה לבעל הזיכיון כי הוא עומד בהוראות כאמור, יראו אותו ככשיר לבקשת אפיק לעניין הוראות סעיף 37ד, ויחולו הוראות אלה:</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פרסום ההודעה לציבור לפי סעיף 37ד(ב) יהיה, לעניין מי שהגיש בקשה לפי סעיף קטן (ב)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תשעה חודשים לפני מועד המעבר, ולעניין מי שהגיש בקשה לפי סעיף קטן (ג)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תשעה חודשים לפני תום תקופת הזיכיון;</w:t>
      </w:r>
    </w:p>
    <w:p w:rsidR="004D30C0" w:rsidRPr="00B03A12" w:rsidRDefault="004D30C0" w:rsidP="004D30C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החלטת המועצה או קביעתה לפי סעיף 37ד(ב)(3) יינתנו, לעניין מי שהגיש בקשה לפי סעיף קטן (ב)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לא יאוחר משישה חודשים לפני מועד המעבר, ולעניין מי שהגיש בקשה לפי סעיף קטן (ג)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לא יאוחר משישה חודשים לפני תום תקופת הזיכיון.</w:t>
      </w:r>
    </w:p>
    <w:p w:rsidR="004D30C0" w:rsidRPr="00B03A12" w:rsidRDefault="004D30C0" w:rsidP="004D30C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נמסרה הודעת המועצה כאמור בסעיף קטן (ח), לבעל זיכיון שהגיש בקשה לפי סעיף קטן (ב), יפקע זיכיונו במועד המעבר.</w:t>
      </w:r>
    </w:p>
    <w:p w:rsidR="00D461D5" w:rsidRPr="00B03A12" w:rsidRDefault="00D461D5" w:rsidP="00D461D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(ט1)</w:t>
      </w:r>
      <w:r w:rsidRPr="00B03A12">
        <w:rPr>
          <w:rStyle w:val="default"/>
          <w:rFonts w:cs="FrankRuehl" w:hint="cs"/>
          <w:vanish/>
          <w:sz w:val="22"/>
          <w:szCs w:val="22"/>
          <w:u w:val="single"/>
          <w:shd w:val="clear" w:color="auto" w:fill="FFFF99"/>
          <w:rtl/>
        </w:rPr>
        <w:tab/>
        <w:t>נמסרה הודעת המועצה כאמור בסעיף קטן (ח) לבעל זיכיון שהגיש בקשה לפי סעיף קטן (ג), יפקע זיכיונו במועד כניסת הרישיון לתוקף.</w:t>
      </w:r>
    </w:p>
    <w:p w:rsidR="00A263A9" w:rsidRPr="00B03A12" w:rsidRDefault="00A263A9" w:rsidP="00A263A9">
      <w:pPr>
        <w:pStyle w:val="P00"/>
        <w:spacing w:before="0"/>
        <w:ind w:left="0" w:right="1134"/>
        <w:rPr>
          <w:rStyle w:val="default"/>
          <w:rFonts w:cs="FrankRuehl" w:hint="cs"/>
          <w:vanish/>
          <w:sz w:val="20"/>
          <w:szCs w:val="20"/>
          <w:shd w:val="clear" w:color="auto" w:fill="FFFF99"/>
          <w:rtl/>
        </w:rPr>
      </w:pPr>
    </w:p>
    <w:p w:rsidR="00A263A9" w:rsidRPr="00B03A12" w:rsidRDefault="00A263A9" w:rsidP="00A263A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6.1.2015</w:t>
      </w:r>
    </w:p>
    <w:p w:rsidR="00A263A9" w:rsidRPr="00B03A12" w:rsidRDefault="00A263A9" w:rsidP="00A263A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A263A9" w:rsidRPr="00B03A12" w:rsidRDefault="00A263A9" w:rsidP="00A263A9">
      <w:pPr>
        <w:pStyle w:val="P00"/>
        <w:spacing w:before="0"/>
        <w:ind w:left="0" w:right="1134"/>
        <w:rPr>
          <w:rStyle w:val="default"/>
          <w:rFonts w:cs="FrankRuehl" w:hint="cs"/>
          <w:vanish/>
          <w:sz w:val="20"/>
          <w:szCs w:val="20"/>
          <w:shd w:val="clear" w:color="auto" w:fill="FFFF99"/>
          <w:rtl/>
        </w:rPr>
      </w:pPr>
      <w:hyperlink r:id="rId845"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846"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A263A9" w:rsidRPr="00B03A12" w:rsidRDefault="00A263A9" w:rsidP="00A263A9">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על אף האמור בסעיף 33א(ב)(1), מצאה המועצה כי בעל זיכיון שהגיש בקשה לפי סעיף קטן (ג), לא קיים בתקופת הזיכיון התחייבויות בתחום התוכן או לא שילם את חובותיו בשל דמי זיכיון, דמי הפצה או תמלוגים, כמפורט בפסקאות (1) עד (3), רשאית היא להעניק לו רישיון לשידורי טלוויזיה בהתקיים האמור באותן פסקאות, לפי העניין:</w:t>
      </w:r>
    </w:p>
    <w:p w:rsidR="00A263A9" w:rsidRPr="00B03A12" w:rsidRDefault="00A263A9" w:rsidP="00A263A9">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ההתחייבויות בתחום התוכן שלא קיים בעל הזיכיון בתקופת הזיכיון והוא רשאי לדחות לפי סעיף 62ג(א)(3)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מסר למועצה הודעה כאמור בסיפה של סעיף 62ג(א)(3), וכן הגיש למועצה לאישורה, במועד הגשת הבקשה לרישיון לשידורי טלוויזיה, תכנית מפורטת הכוללת שלבי פעולה להשלמה בתוך שש שנים ממועד תחילת תוקפו של הרישיון, של ההתחייבויות כאמור בסעיף 62ג(א)(3), שיהיה עליו לקיים, כבעל רישיון, נוסף על כלל ההתחייבויות והתנאים שיחולו עליו לפי חוק זה, כללי המועצה ותנאי הרישיון;</w:t>
      </w:r>
    </w:p>
    <w:p w:rsidR="00A263A9" w:rsidRPr="00B03A12" w:rsidRDefault="00A263A9" w:rsidP="00A263A9">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(1א)</w:t>
      </w:r>
      <w:r w:rsidRPr="00B03A12">
        <w:rPr>
          <w:rStyle w:val="default"/>
          <w:rFonts w:cs="FrankRuehl" w:hint="cs"/>
          <w:vanish/>
          <w:sz w:val="22"/>
          <w:szCs w:val="22"/>
          <w:u w:val="single"/>
          <w:shd w:val="clear" w:color="auto" w:fill="FFFF99"/>
          <w:rtl/>
        </w:rPr>
        <w:tab/>
        <w:t xml:space="preserve">לעניין ההתחייבויות בתחום התוכן שלא קיים בעל הזיכיון בתקופה שמיום תחילתו של תיקון מס' 37 עד יום תחילתו של תיקון מס' 39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המועצה שוכנעה, מנימוקים שיירשמו, כי חומרת ההפרה ונסיבותיה אינן מצדיקות את אי-מתן הרישיון; לא תוקנה ההפרה עד למועד הגשת הבקשה לפי סעיף קטן (ג), תורה המועצה לבעל הזיכיון לתקן את ההפרה בתוך תקופת זמן סבירה; הורתה המועצה על תיקון ההפרה כאמור, ימציא בעל הזיכיון ערבות בנקאית אוטונומית בגובה ההפרה, להבטחת תיקונה, בהתאם לתנאים שעליהם יורה המנהל;</w:t>
      </w:r>
    </w:p>
    <w:p w:rsidR="00A263A9" w:rsidRPr="00B03A12" w:rsidRDefault="00A263A9" w:rsidP="00A263A9">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ההתחייבויות בתחום התוכן שלא קיים בעל הזיכיון בתקופת הזיכיון והנובעות מהפרש ההכנסה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מתקיימים לגבי בעל הזיכיון התנאים המנויים בסעיף קטן (ה)(2) עד (4), בשינויים המחויבים;</w:t>
      </w:r>
    </w:p>
    <w:p w:rsidR="00A263A9" w:rsidRPr="00A263A9" w:rsidRDefault="00A263A9" w:rsidP="00A263A9">
      <w:pPr>
        <w:pStyle w:val="P00"/>
        <w:spacing w:before="0"/>
        <w:ind w:left="1021"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לעניין חובות בשל דמי זיכיון, דמי הפצה או תמלוגים שבעל הזיכיון היה חייב לשלם לפי סימן א' לפרק ח' לפני יום תחילתו של </w:t>
      </w:r>
      <w:r w:rsidRPr="00B03A12">
        <w:rPr>
          <w:rStyle w:val="default"/>
          <w:rFonts w:cs="FrankRuehl" w:hint="cs"/>
          <w:strike/>
          <w:vanish/>
          <w:sz w:val="22"/>
          <w:szCs w:val="22"/>
          <w:shd w:val="clear" w:color="auto" w:fill="FFFF99"/>
          <w:rtl/>
        </w:rPr>
        <w:t>תיקון מס' 37</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תיקון מס' 39</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המועצה נוכחה כי בעל הזיכיון שילם את חובותיו כאמור </w:t>
      </w:r>
      <w:r w:rsidRPr="00B03A12">
        <w:rPr>
          <w:rStyle w:val="default"/>
          <w:rFonts w:cs="FrankRuehl" w:hint="cs"/>
          <w:strike/>
          <w:vanish/>
          <w:sz w:val="22"/>
          <w:szCs w:val="22"/>
          <w:shd w:val="clear" w:color="auto" w:fill="FFFF99"/>
          <w:rtl/>
        </w:rPr>
        <w:t>עד יום י"ח בטבת התשע"ג (31 בדצמבר 2012)</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עד יום תחילתו של התיקון האמור</w:t>
      </w:r>
      <w:r w:rsidRPr="00B03A12">
        <w:rPr>
          <w:rStyle w:val="default"/>
          <w:rFonts w:cs="FrankRuehl" w:hint="cs"/>
          <w:vanish/>
          <w:sz w:val="22"/>
          <w:szCs w:val="22"/>
          <w:shd w:val="clear" w:color="auto" w:fill="FFFF99"/>
          <w:rtl/>
        </w:rPr>
        <w:t>.</w:t>
      </w:r>
      <w:bookmarkEnd w:id="249"/>
    </w:p>
    <w:p w:rsidR="00C376EA" w:rsidRDefault="00C376EA" w:rsidP="000C6955">
      <w:pPr>
        <w:pStyle w:val="P00"/>
        <w:spacing w:before="72"/>
        <w:ind w:left="0" w:right="1134"/>
        <w:rPr>
          <w:rStyle w:val="default"/>
          <w:rFonts w:cs="FrankRuehl" w:hint="cs"/>
          <w:rtl/>
        </w:rPr>
      </w:pPr>
      <w:bookmarkStart w:id="250" w:name="Seif200"/>
      <w:bookmarkEnd w:id="250"/>
      <w:r>
        <w:rPr>
          <w:lang w:val="he-IL"/>
        </w:rPr>
        <w:pict>
          <v:rect id="_x0000_s2637" style="position:absolute;left:0;text-align:left;margin-left:464.5pt;margin-top:8.05pt;width:75.05pt;height:42pt;z-index:251795456" o:allowincell="f" filled="f" stroked="f" strokecolor="lime" strokeweight=".25pt">
            <v:textbox style="mso-next-textbox:#_x0000_s2637" inset="0,0,0,0">
              <w:txbxContent>
                <w:p w:rsidR="007A2133" w:rsidRDefault="007A2133" w:rsidP="00C376EA">
                  <w:pPr>
                    <w:spacing w:line="160" w:lineRule="exact"/>
                    <w:jc w:val="left"/>
                    <w:rPr>
                      <w:rFonts w:cs="Miriam" w:hint="cs"/>
                      <w:noProof/>
                      <w:sz w:val="18"/>
                      <w:szCs w:val="18"/>
                      <w:rtl/>
                    </w:rPr>
                  </w:pPr>
                  <w:r>
                    <w:rPr>
                      <w:rFonts w:cs="Miriam" w:hint="cs"/>
                      <w:sz w:val="18"/>
                      <w:szCs w:val="18"/>
                      <w:rtl/>
                    </w:rPr>
                    <w:t>רישיון לבעל זיכיון לשידורי טלוויזיה בערוץ השלישי</w:t>
                  </w:r>
                </w:p>
                <w:p w:rsidR="007A2133" w:rsidRDefault="007A2133" w:rsidP="00C376EA">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big-number"/>
          <w:rtl/>
        </w:rPr>
        <w:t>71</w:t>
      </w:r>
      <w:r>
        <w:rPr>
          <w:rStyle w:val="default"/>
          <w:rFonts w:cs="FrankRuehl" w:hint="cs"/>
          <w:rtl/>
        </w:rPr>
        <w:t>ה.</w:t>
      </w:r>
      <w:r>
        <w:rPr>
          <w:rStyle w:val="default"/>
          <w:rFonts w:cs="FrankRuehl"/>
          <w:rtl/>
        </w:rPr>
        <w:tab/>
      </w:r>
      <w:r w:rsidR="000C6955">
        <w:rPr>
          <w:rStyle w:val="default"/>
          <w:rFonts w:cs="FrankRuehl" w:hint="cs"/>
          <w:rtl/>
        </w:rPr>
        <w:t>(א)</w:t>
      </w:r>
      <w:r w:rsidR="000C6955">
        <w:rPr>
          <w:rStyle w:val="default"/>
          <w:rFonts w:cs="FrankRuehl" w:hint="cs"/>
          <w:rtl/>
        </w:rPr>
        <w:tab/>
        <w:t xml:space="preserve">בסעיף זה </w:t>
      </w:r>
      <w:r w:rsidR="000C6955">
        <w:rPr>
          <w:rStyle w:val="default"/>
          <w:rFonts w:cs="FrankRuehl"/>
          <w:rtl/>
        </w:rPr>
        <w:t>–</w:t>
      </w:r>
    </w:p>
    <w:p w:rsidR="000C6955" w:rsidRDefault="000C6955" w:rsidP="000C6955">
      <w:pPr>
        <w:pStyle w:val="P00"/>
        <w:spacing w:before="72"/>
        <w:ind w:left="0" w:right="1134"/>
        <w:rPr>
          <w:rStyle w:val="default"/>
          <w:rFonts w:cs="FrankRuehl" w:hint="cs"/>
          <w:rtl/>
        </w:rPr>
      </w:pPr>
      <w:r>
        <w:rPr>
          <w:rStyle w:val="default"/>
          <w:rFonts w:cs="FrankRuehl" w:hint="cs"/>
          <w:rtl/>
        </w:rPr>
        <w:tab/>
        <w:t xml:space="preserve">"בעל הזיכיון" </w:t>
      </w:r>
      <w:r>
        <w:rPr>
          <w:rStyle w:val="default"/>
          <w:rFonts w:cs="FrankRuehl"/>
          <w:rtl/>
        </w:rPr>
        <w:t>–</w:t>
      </w:r>
      <w:r>
        <w:rPr>
          <w:rStyle w:val="default"/>
          <w:rFonts w:cs="FrankRuehl" w:hint="cs"/>
          <w:rtl/>
        </w:rPr>
        <w:t xml:space="preserve"> בעל זיכיון לשידורי טלוויזיה בערוץ השלישי;</w:t>
      </w:r>
    </w:p>
    <w:p w:rsidR="000C6955" w:rsidRDefault="000C6955" w:rsidP="000C6955">
      <w:pPr>
        <w:pStyle w:val="P00"/>
        <w:spacing w:before="72"/>
        <w:ind w:left="0" w:right="1134"/>
        <w:rPr>
          <w:rStyle w:val="default"/>
          <w:rFonts w:cs="FrankRuehl" w:hint="cs"/>
          <w:rtl/>
        </w:rPr>
      </w:pPr>
      <w:r>
        <w:rPr>
          <w:rStyle w:val="default"/>
          <w:rFonts w:cs="FrankRuehl" w:hint="cs"/>
          <w:rtl/>
        </w:rPr>
        <w:tab/>
        <w:t xml:space="preserve">"ההתחייבויות בתחום התוכן" ו"הפרש ההכנסה" </w:t>
      </w:r>
      <w:r>
        <w:rPr>
          <w:rStyle w:val="default"/>
          <w:rFonts w:cs="FrankRuehl"/>
          <w:rtl/>
        </w:rPr>
        <w:t>–</w:t>
      </w:r>
      <w:r>
        <w:rPr>
          <w:rStyle w:val="default"/>
          <w:rFonts w:cs="FrankRuehl" w:hint="cs"/>
          <w:rtl/>
        </w:rPr>
        <w:t xml:space="preserve"> כהגדרתם בסעיף 71ד;</w:t>
      </w:r>
    </w:p>
    <w:p w:rsidR="000C6955" w:rsidRDefault="000C6955" w:rsidP="000C6955">
      <w:pPr>
        <w:pStyle w:val="P00"/>
        <w:spacing w:before="72"/>
        <w:ind w:left="0" w:right="1134"/>
        <w:rPr>
          <w:rStyle w:val="default"/>
          <w:rFonts w:cs="FrankRuehl" w:hint="cs"/>
          <w:rtl/>
        </w:rPr>
      </w:pPr>
      <w:r>
        <w:rPr>
          <w:rStyle w:val="default"/>
          <w:rFonts w:cs="FrankRuehl" w:hint="cs"/>
          <w:rtl/>
        </w:rPr>
        <w:tab/>
        <w:t xml:space="preserve">"כשיר לבקשת רישיון" </w:t>
      </w:r>
      <w:r>
        <w:rPr>
          <w:rStyle w:val="default"/>
          <w:rFonts w:cs="FrankRuehl"/>
          <w:rtl/>
        </w:rPr>
        <w:t>–</w:t>
      </w:r>
      <w:r>
        <w:rPr>
          <w:rStyle w:val="default"/>
          <w:rFonts w:cs="FrankRuehl" w:hint="cs"/>
          <w:rtl/>
        </w:rPr>
        <w:t xml:space="preserve"> כל אחד מאלה:</w:t>
      </w:r>
    </w:p>
    <w:p w:rsidR="000C6955" w:rsidRDefault="000C6955" w:rsidP="000C695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לשידורי טלוויזיה;</w:t>
      </w:r>
    </w:p>
    <w:p w:rsidR="000C6955" w:rsidRDefault="000C6955" w:rsidP="000C695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שהגיש למועצה בקשה לקבלת רישיון לשידורי טלוויזיה ולדעת המועצה מתקיים בו האמור בסעיף 33א(א)(1) ו-(3) ובכללים שקבעה המועצה לפי סעיף 33א(ג), ככל שקבעה כללים כאמור, ולא מתקיימים בו התנאים האמורים בסעיף 33א(ב) או המגבלות שקבעה המועצה בכללים האמורים;</w:t>
      </w:r>
    </w:p>
    <w:p w:rsidR="000C6955" w:rsidRDefault="000C6955" w:rsidP="000C695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שנמסרה לו הודעת המועצה כאמור בסעיף קטן (ו).</w:t>
      </w:r>
    </w:p>
    <w:p w:rsidR="000C6955" w:rsidRDefault="000C6955" w:rsidP="000C69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הזיכיון רשאי להגיש למועצה, עד למועד שקבעה ושלא יהיה מאוחר משנה לפני מועד המעבר, בקשה לקבלת רישיון לשידורי טלוויזיה; תחילת תוקפו של רישיון שניתן על פי בקשה כאמור תהיה במועד המעבר.</w:t>
      </w:r>
    </w:p>
    <w:p w:rsidR="00935C3E" w:rsidRPr="00935C3E" w:rsidRDefault="00935C3E" w:rsidP="006F38F0">
      <w:pPr>
        <w:pStyle w:val="P00"/>
        <w:spacing w:before="72"/>
        <w:ind w:left="0" w:right="1134"/>
        <w:rPr>
          <w:rStyle w:val="default"/>
          <w:rFonts w:cs="FrankRuehl" w:hint="cs"/>
          <w:rtl/>
        </w:rPr>
      </w:pPr>
      <w:r>
        <w:rPr>
          <w:rFonts w:cs="FrankRuehl" w:hint="cs"/>
          <w:sz w:val="26"/>
          <w:rtl/>
          <w:lang w:eastAsia="en-US"/>
        </w:rPr>
        <w:pict>
          <v:shape id="_x0000_s2895" type="#_x0000_t202" style="position:absolute;left:0;text-align:left;margin-left:470.35pt;margin-top:7.1pt;width:1in;height:35.1pt;z-index:251875328" filled="f" stroked="f">
            <v:textbox inset="1mm,0,1mm,0">
              <w:txbxContent>
                <w:p w:rsidR="007A2133" w:rsidRDefault="007A2133" w:rsidP="00935C3E">
                  <w:pPr>
                    <w:spacing w:line="160" w:lineRule="exact"/>
                    <w:jc w:val="left"/>
                    <w:rPr>
                      <w:rFonts w:cs="Miriam" w:hint="cs"/>
                      <w:noProof/>
                      <w:sz w:val="18"/>
                      <w:szCs w:val="18"/>
                      <w:rtl/>
                    </w:rPr>
                  </w:pPr>
                  <w:r>
                    <w:rPr>
                      <w:rFonts w:cs="Miriam" w:hint="cs"/>
                      <w:noProof/>
                      <w:sz w:val="18"/>
                      <w:szCs w:val="18"/>
                      <w:rtl/>
                    </w:rPr>
                    <w:t>(תיקון מס' 37) תשע"ג-2012</w:t>
                  </w:r>
                </w:p>
                <w:p w:rsidR="007A2133" w:rsidRDefault="007A2133" w:rsidP="00935C3E">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Pr>
          <w:rStyle w:val="default"/>
          <w:rFonts w:cs="FrankRuehl" w:hint="cs"/>
          <w:rtl/>
        </w:rPr>
        <w:tab/>
        <w:t>(</w:t>
      </w:r>
      <w:r w:rsidRPr="00935C3E">
        <w:rPr>
          <w:rStyle w:val="default"/>
          <w:rFonts w:cs="FrankRuehl" w:hint="cs"/>
          <w:rtl/>
        </w:rPr>
        <w:t>ב1)</w:t>
      </w:r>
      <w:r w:rsidRPr="00935C3E">
        <w:rPr>
          <w:rStyle w:val="default"/>
          <w:rFonts w:cs="FrankRuehl" w:hint="cs"/>
          <w:rtl/>
        </w:rPr>
        <w:tab/>
        <w:t xml:space="preserve">הוארך זיכיונו של בעל הזיכיון לפי הוראות סעיף 37ג(ב1), רשאי הוא להגיש למועצה בקשה לקבלת רישיון לשידורי טלוויזיה במהלך תקופה שתקבע, </w:t>
      </w:r>
      <w:r w:rsidR="006F38F0" w:rsidRPr="006F38F0">
        <w:rPr>
          <w:rStyle w:val="default"/>
          <w:rFonts w:cs="FrankRuehl" w:hint="cs"/>
          <w:rtl/>
        </w:rPr>
        <w:t>ולא יאוחר מתום תקופת זיכיונו</w:t>
      </w:r>
      <w:r w:rsidRPr="00935C3E">
        <w:rPr>
          <w:rStyle w:val="default"/>
          <w:rFonts w:cs="FrankRuehl" w:hint="cs"/>
          <w:rtl/>
        </w:rPr>
        <w:t>; תחילת תוקפו של רישיון שניתן על פי בקשה כאמור תהיה עם תום תקופת הזיכיון לפי סעיף 37ג(ב1).</w:t>
      </w:r>
    </w:p>
    <w:p w:rsidR="000C6955" w:rsidRDefault="005E494D" w:rsidP="000C6955">
      <w:pPr>
        <w:pStyle w:val="P00"/>
        <w:spacing w:before="72"/>
        <w:ind w:left="0" w:right="1134"/>
        <w:rPr>
          <w:rStyle w:val="default"/>
          <w:rFonts w:cs="FrankRuehl" w:hint="cs"/>
          <w:rtl/>
        </w:rPr>
      </w:pPr>
      <w:r>
        <w:rPr>
          <w:rFonts w:cs="FrankRuehl" w:hint="cs"/>
          <w:sz w:val="26"/>
          <w:rtl/>
          <w:lang w:eastAsia="en-US"/>
        </w:rPr>
        <w:pict>
          <v:shape id="_x0000_s2898" type="#_x0000_t202" style="position:absolute;left:0;text-align:left;margin-left:470.35pt;margin-top:7.1pt;width:1in;height:16.8pt;z-index:251876352" filled="f" stroked="f">
            <v:textbox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0C6955">
        <w:rPr>
          <w:rStyle w:val="default"/>
          <w:rFonts w:cs="FrankRuehl" w:hint="cs"/>
          <w:rtl/>
        </w:rPr>
        <w:tab/>
        <w:t>(ג)</w:t>
      </w:r>
      <w:r w:rsidR="000C6955">
        <w:rPr>
          <w:rStyle w:val="default"/>
          <w:rFonts w:cs="FrankRuehl" w:hint="cs"/>
          <w:rtl/>
        </w:rPr>
        <w:tab/>
        <w:t>בכפוף להוראות סעיף קטן (ד)</w:t>
      </w:r>
      <w:r>
        <w:rPr>
          <w:rStyle w:val="default"/>
          <w:rFonts w:cs="FrankRuehl" w:hint="cs"/>
          <w:rtl/>
        </w:rPr>
        <w:t xml:space="preserve"> או (ד1)</w:t>
      </w:r>
      <w:r w:rsidR="000C6955">
        <w:rPr>
          <w:rStyle w:val="default"/>
          <w:rFonts w:cs="FrankRuehl" w:hint="cs"/>
          <w:rtl/>
        </w:rPr>
        <w:t>, המועצה רשאית להעניק רישיון לשידורי טלוויזיה למי שהגיש בקשה לפי סעיף קטן (ב)</w:t>
      </w:r>
      <w:r>
        <w:rPr>
          <w:rStyle w:val="default"/>
          <w:rFonts w:cs="FrankRuehl" w:hint="cs"/>
          <w:rtl/>
        </w:rPr>
        <w:t xml:space="preserve"> או (ב1)</w:t>
      </w:r>
      <w:r w:rsidR="000C6955">
        <w:rPr>
          <w:rStyle w:val="default"/>
          <w:rFonts w:cs="FrankRuehl" w:hint="cs"/>
          <w:rtl/>
        </w:rPr>
        <w:t xml:space="preserve"> אם מתקיימים בו התנאים האמורים בסעיף 33א(א) ובכללים שקבעה המועצה לפי סעיף 33א(ג), ככל שקבעה כללים כאמור, ולא מתקיימים בו התנאים האמורים בסעיף 33א(ב) או המגבלות שקבעה המועצה בכללים האמורים;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הזיכיון.</w:t>
      </w:r>
    </w:p>
    <w:p w:rsidR="000C6955" w:rsidRDefault="000C6955" w:rsidP="00AB0C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AB0CB2">
        <w:rPr>
          <w:rStyle w:val="default"/>
          <w:rFonts w:cs="FrankRuehl" w:hint="cs"/>
          <w:rtl/>
        </w:rPr>
        <w:t>על אף האמור בסעיף 33א(ב)(1), מצאה המועצה כי מי שהגיש בקשה לפי סעיף קטן (ב) לא קיים בתקופת הזיכיון את ההתחייבויות בתחום התוכן, רשאית היא להעניק לו רישיון לשידורי טלוויזיה, ובלבד שהתקיימו כל אלה:</w:t>
      </w:r>
    </w:p>
    <w:p w:rsidR="00AB0CB2" w:rsidRDefault="00AB0CB2" w:rsidP="00AB0C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ההתחייבויות בתחום התוכן שלא קיים בתקופת הזיכיון ועד יום תחילתו של תיקון מס' 33 </w:t>
      </w:r>
      <w:r>
        <w:rPr>
          <w:rStyle w:val="default"/>
          <w:rFonts w:cs="FrankRuehl"/>
          <w:rtl/>
        </w:rPr>
        <w:t>–</w:t>
      </w:r>
      <w:r>
        <w:rPr>
          <w:rStyle w:val="default"/>
          <w:rFonts w:cs="FrankRuehl" w:hint="cs"/>
          <w:rtl/>
        </w:rPr>
        <w:t xml:space="preserve"> בעל הזיכיון הגיש למועצה לאישורה תכנית מפורטת הכוללת שלבי פעולה להשלמה עד ליום כ"ו בשבט התשע"ד (27 בינואר 2014), של ההתחייבויות כאמור, שיהיה עליו לקיים, כבעל רישיון, נוסף על כלל ההתחייבויות והתנאים שיחולו עליו לפי חוק זה, כללי המועצה ותנאי הרישיון;</w:t>
      </w:r>
    </w:p>
    <w:p w:rsidR="00AB0CB2" w:rsidRDefault="00AB0CB2" w:rsidP="00AB0C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ההתחייבויות בתחום התוכן שלא קיים בתקופת הזיכיון והנובעות מהפרש ההכנסה </w:t>
      </w:r>
      <w:r>
        <w:rPr>
          <w:rStyle w:val="default"/>
          <w:rFonts w:cs="FrankRuehl"/>
          <w:rtl/>
        </w:rPr>
        <w:t>–</w:t>
      </w:r>
      <w:r>
        <w:rPr>
          <w:rStyle w:val="default"/>
          <w:rFonts w:cs="FrankRuehl" w:hint="cs"/>
          <w:rtl/>
        </w:rPr>
        <w:t xml:space="preserve"> בעל הזיכיון הגיש למועצה לאישורה תכנית מפורטת הכוללת שלבי פעולה להשלמה בתוך 36 חודשים ממועד תחילת תוקפו של הרישיון, של ההתחייבויות כאמור, שיהיה עליו לקיים, כבעל רישיון, נוסף על כלל ההתחייבויות והתנאים שיחולו עליו לפי חוק זה, כללי המועצה ותנאי הרישיון;</w:t>
      </w:r>
    </w:p>
    <w:p w:rsidR="00AB0CB2" w:rsidRDefault="00AB0CB2" w:rsidP="00AB0C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אישרה את התכניות לפי פסקאות (1) ו-(2);</w:t>
      </w:r>
    </w:p>
    <w:p w:rsidR="00AB0CB2" w:rsidRDefault="00AB0CB2" w:rsidP="00AB0C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בעל הזיכיון המציא לרשות ערבות בנקאית אוטונומית בסכומים הנדרשים לביצוע התכניות לפי פסקאות (1) ו-(2), להבטחת ביצוען, נוסף על הערבויות שהמציא לרשות לפי סעיף 33א(א)(2); המנהל יורה לבעל הזיכיון על נוסח הערבות הבנקאית האוטונומית.</w:t>
      </w:r>
    </w:p>
    <w:p w:rsidR="005E494D" w:rsidRPr="005E494D" w:rsidRDefault="005E494D" w:rsidP="005E494D">
      <w:pPr>
        <w:pStyle w:val="P00"/>
        <w:spacing w:before="72"/>
        <w:ind w:left="0" w:right="1134"/>
        <w:rPr>
          <w:rStyle w:val="default"/>
          <w:rFonts w:cs="FrankRuehl" w:hint="cs"/>
          <w:rtl/>
        </w:rPr>
      </w:pPr>
      <w:r>
        <w:rPr>
          <w:rFonts w:cs="FrankRuehl" w:hint="cs"/>
          <w:sz w:val="26"/>
          <w:rtl/>
          <w:lang w:eastAsia="en-US"/>
        </w:rPr>
        <w:pict>
          <v:shape id="_x0000_s2899" type="#_x0000_t202" style="position:absolute;left:0;text-align:left;margin-left:470.35pt;margin-top:7.1pt;width:1in;height:16.8pt;z-index:251877376" filled="f" stroked="f">
            <v:textbox style="mso-next-textbox:#_x0000_s2899"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Pr>
          <w:rStyle w:val="default"/>
          <w:rFonts w:cs="FrankRuehl" w:hint="cs"/>
          <w:rtl/>
        </w:rPr>
        <w:tab/>
        <w:t>(</w:t>
      </w:r>
      <w:r w:rsidRPr="005E494D">
        <w:rPr>
          <w:rStyle w:val="default"/>
          <w:rFonts w:cs="FrankRuehl" w:hint="cs"/>
          <w:rtl/>
        </w:rPr>
        <w:t>ד1)</w:t>
      </w:r>
      <w:r w:rsidRPr="005E494D">
        <w:rPr>
          <w:rStyle w:val="default"/>
          <w:rFonts w:cs="FrankRuehl" w:hint="cs"/>
          <w:rtl/>
        </w:rPr>
        <w:tab/>
        <w:t>על אף האמור בסעיף 33א(ב)(1), מצאה המועצה כי בעל זיכיון שהגיש בקשה לפי סעיף קטן (ב1), לא קיים בתקופת הזיכיון התחייבויות בתחום התוכן, לא שילם את חובותיו בשל דמי זיכיון, דמי הפצה או תמלוגים, או הפר את הוראת סעיף 3א, כמפורט בפסקאות (1) עד (4), רשאית היא להעניק לו רישיון לשידורי טלוויזיה בהתקיים האמור באותן פסקאות, לפי העניין:</w:t>
      </w:r>
    </w:p>
    <w:p w:rsidR="005E494D" w:rsidRPr="005E494D" w:rsidRDefault="006F38F0" w:rsidP="006F38F0">
      <w:pPr>
        <w:pStyle w:val="P00"/>
        <w:spacing w:before="72"/>
        <w:ind w:left="1021" w:right="1134"/>
        <w:rPr>
          <w:rStyle w:val="default"/>
          <w:rFonts w:cs="FrankRuehl" w:hint="cs"/>
          <w:rtl/>
        </w:rPr>
      </w:pPr>
      <w:r>
        <w:rPr>
          <w:rFonts w:cs="FrankRuehl" w:hint="cs"/>
          <w:sz w:val="26"/>
          <w:rtl/>
          <w:lang w:eastAsia="en-US"/>
        </w:rPr>
        <w:pict>
          <v:shape id="_x0000_s2962" type="#_x0000_t202" style="position:absolute;left:0;text-align:left;margin-left:470.25pt;margin-top:7.1pt;width:1in;height:16.8pt;z-index:251900928" filled="f" stroked="f">
            <v:textbox inset="1mm,0,1mm,0">
              <w:txbxContent>
                <w:p w:rsidR="007A2133" w:rsidRDefault="007A2133" w:rsidP="006F38F0">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5E494D" w:rsidRPr="005E494D">
        <w:rPr>
          <w:rStyle w:val="default"/>
          <w:rFonts w:cs="FrankRuehl" w:hint="cs"/>
          <w:rtl/>
        </w:rPr>
        <w:t>(1)</w:t>
      </w:r>
      <w:r w:rsidR="005E494D" w:rsidRPr="005E494D">
        <w:rPr>
          <w:rStyle w:val="default"/>
          <w:rFonts w:cs="FrankRuehl" w:hint="cs"/>
          <w:rtl/>
        </w:rPr>
        <w:tab/>
        <w:t>לעניין ההתחייבויות בתחום התוכן שלא קיים בתקופת הזיכיון ועד יום תחילתו של תיקון מס' 3</w:t>
      </w:r>
      <w:r>
        <w:rPr>
          <w:rStyle w:val="default"/>
          <w:rFonts w:cs="FrankRuehl" w:hint="cs"/>
          <w:rtl/>
        </w:rPr>
        <w:t>9</w:t>
      </w:r>
      <w:r w:rsidR="005E494D" w:rsidRPr="005E494D">
        <w:rPr>
          <w:rStyle w:val="default"/>
          <w:rFonts w:cs="FrankRuehl" w:hint="cs"/>
          <w:rtl/>
        </w:rPr>
        <w:t xml:space="preserve"> </w:t>
      </w:r>
      <w:r w:rsidR="005E494D" w:rsidRPr="005E494D">
        <w:rPr>
          <w:rStyle w:val="default"/>
          <w:rFonts w:cs="FrankRuehl"/>
          <w:rtl/>
        </w:rPr>
        <w:t>–</w:t>
      </w:r>
      <w:r w:rsidR="005E494D" w:rsidRPr="005E494D">
        <w:rPr>
          <w:rStyle w:val="default"/>
          <w:rFonts w:cs="FrankRuehl" w:hint="cs"/>
          <w:rtl/>
        </w:rPr>
        <w:t xml:space="preserve"> המועצה שוכנעה, מנימוקים שיירשמו, כי חומרת ההפרה ונסיבותיה אינן מצדיקות את אי-מתן הרישיון; לא תוקנה ההפרה עד למועד הגשת הבקשה לפי סעיף קטן (ב1), תורה המועצה לבעל הזיכיון לתקן את ההפרה בתוך תקופת זמן סבירה; הורתה המועצה על תיקון ההפרה כאמור, ימציא בעל הזיכיון ערבות בנקאית אוטונומית בגובה ההפרה, להבטחת תיקונה, בהתאם לתנאים שעליהם יורה המנהל;</w:t>
      </w:r>
    </w:p>
    <w:p w:rsidR="005E494D" w:rsidRPr="005E494D" w:rsidRDefault="005E494D" w:rsidP="005E494D">
      <w:pPr>
        <w:pStyle w:val="P00"/>
        <w:spacing w:before="72"/>
        <w:ind w:left="1021" w:right="1134"/>
        <w:rPr>
          <w:rStyle w:val="default"/>
          <w:rFonts w:cs="FrankRuehl" w:hint="cs"/>
          <w:rtl/>
        </w:rPr>
      </w:pPr>
      <w:r w:rsidRPr="005E494D">
        <w:rPr>
          <w:rStyle w:val="default"/>
          <w:rFonts w:cs="FrankRuehl" w:hint="cs"/>
          <w:rtl/>
        </w:rPr>
        <w:t>(2)</w:t>
      </w:r>
      <w:r w:rsidRPr="005E494D">
        <w:rPr>
          <w:rStyle w:val="default"/>
          <w:rFonts w:cs="FrankRuehl" w:hint="cs"/>
          <w:rtl/>
        </w:rPr>
        <w:tab/>
        <w:t xml:space="preserve">לעניין ההתחייבויות בתחום התוכן שלא קיים בעל הזיכיון בתקופת הזיכיון והנובעות מהפרש ההכנסה </w:t>
      </w:r>
      <w:r w:rsidRPr="005E494D">
        <w:rPr>
          <w:rStyle w:val="default"/>
          <w:rFonts w:cs="FrankRuehl"/>
          <w:rtl/>
        </w:rPr>
        <w:t>–</w:t>
      </w:r>
      <w:r w:rsidRPr="005E494D">
        <w:rPr>
          <w:rStyle w:val="default"/>
          <w:rFonts w:cs="FrankRuehl" w:hint="cs"/>
          <w:rtl/>
        </w:rPr>
        <w:t xml:space="preserve"> מתקיימים לגבי בעל הזיכיון התנאים המנויים בסעיף קטן (ד)(2) עד (4), בשינויים המחויבים;</w:t>
      </w:r>
    </w:p>
    <w:p w:rsidR="005E494D" w:rsidRPr="005E494D" w:rsidRDefault="006F38F0" w:rsidP="006F38F0">
      <w:pPr>
        <w:pStyle w:val="P00"/>
        <w:spacing w:before="72"/>
        <w:ind w:left="1021" w:right="1134"/>
        <w:rPr>
          <w:rStyle w:val="default"/>
          <w:rFonts w:cs="FrankRuehl" w:hint="cs"/>
          <w:rtl/>
        </w:rPr>
      </w:pPr>
      <w:r>
        <w:rPr>
          <w:rFonts w:cs="FrankRuehl" w:hint="cs"/>
          <w:sz w:val="26"/>
          <w:rtl/>
          <w:lang w:eastAsia="en-US"/>
        </w:rPr>
        <w:pict>
          <v:shape id="_x0000_s2965" type="#_x0000_t202" style="position:absolute;left:0;text-align:left;margin-left:470.35pt;margin-top:7.1pt;width:1in;height:16.8pt;z-index:251901952" filled="f" stroked="f">
            <v:textbox inset="1mm,0,1mm,0">
              <w:txbxContent>
                <w:p w:rsidR="007A2133" w:rsidRDefault="007A2133" w:rsidP="006F38F0">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5E494D" w:rsidRPr="005E494D">
        <w:rPr>
          <w:rStyle w:val="default"/>
          <w:rFonts w:cs="FrankRuehl" w:hint="cs"/>
          <w:rtl/>
        </w:rPr>
        <w:t>(3)</w:t>
      </w:r>
      <w:r w:rsidR="005E494D" w:rsidRPr="005E494D">
        <w:rPr>
          <w:rStyle w:val="default"/>
          <w:rFonts w:cs="FrankRuehl" w:hint="cs"/>
          <w:rtl/>
        </w:rPr>
        <w:tab/>
        <w:t>לעניין חובות בשל דמי זיכיון, דמי הפצה או תמלוגים שבעל הזיכיון היה חייב לשלם לפי סימן א' לפרק ח' לפני יום תחילתו של תיקון מס' 3</w:t>
      </w:r>
      <w:r>
        <w:rPr>
          <w:rStyle w:val="default"/>
          <w:rFonts w:cs="FrankRuehl" w:hint="cs"/>
          <w:rtl/>
        </w:rPr>
        <w:t>9</w:t>
      </w:r>
      <w:r w:rsidR="005E494D" w:rsidRPr="005E494D">
        <w:rPr>
          <w:rStyle w:val="default"/>
          <w:rFonts w:cs="FrankRuehl" w:hint="cs"/>
          <w:rtl/>
        </w:rPr>
        <w:t xml:space="preserve"> </w:t>
      </w:r>
      <w:r w:rsidR="005E494D" w:rsidRPr="005E494D">
        <w:rPr>
          <w:rStyle w:val="default"/>
          <w:rFonts w:cs="FrankRuehl"/>
          <w:rtl/>
        </w:rPr>
        <w:t>–</w:t>
      </w:r>
      <w:r w:rsidR="005E494D" w:rsidRPr="005E494D">
        <w:rPr>
          <w:rStyle w:val="default"/>
          <w:rFonts w:cs="FrankRuehl" w:hint="cs"/>
          <w:rtl/>
        </w:rPr>
        <w:t xml:space="preserve"> המועצה נוכחה כי בעל הזיכיון שילם את חובותיו כאמור </w:t>
      </w:r>
      <w:r w:rsidRPr="006F38F0">
        <w:rPr>
          <w:rStyle w:val="default"/>
          <w:rFonts w:cs="FrankRuehl" w:hint="cs"/>
          <w:rtl/>
        </w:rPr>
        <w:t>עד יום תחילתו של התיקון האמור</w:t>
      </w:r>
      <w:r w:rsidR="005E494D" w:rsidRPr="005E494D">
        <w:rPr>
          <w:rStyle w:val="default"/>
          <w:rFonts w:cs="FrankRuehl" w:hint="cs"/>
          <w:rtl/>
        </w:rPr>
        <w:t>;</w:t>
      </w:r>
    </w:p>
    <w:p w:rsidR="005E494D" w:rsidRPr="005E494D" w:rsidRDefault="005E494D" w:rsidP="005E494D">
      <w:pPr>
        <w:pStyle w:val="P00"/>
        <w:spacing w:before="72"/>
        <w:ind w:left="1021" w:right="1134"/>
        <w:rPr>
          <w:rStyle w:val="default"/>
          <w:rFonts w:cs="FrankRuehl" w:hint="cs"/>
          <w:rtl/>
        </w:rPr>
      </w:pPr>
      <w:r w:rsidRPr="005E494D">
        <w:rPr>
          <w:rStyle w:val="default"/>
          <w:rFonts w:cs="FrankRuehl" w:hint="cs"/>
          <w:rtl/>
        </w:rPr>
        <w:t>(4)</w:t>
      </w:r>
      <w:r w:rsidRPr="005E494D">
        <w:rPr>
          <w:rStyle w:val="default"/>
          <w:rFonts w:cs="FrankRuehl" w:hint="cs"/>
          <w:rtl/>
        </w:rPr>
        <w:tab/>
        <w:t xml:space="preserve">לעניין הפרת הוראת סעיף 3א </w:t>
      </w:r>
      <w:r w:rsidRPr="005E494D">
        <w:rPr>
          <w:rStyle w:val="default"/>
          <w:rFonts w:cs="FrankRuehl"/>
          <w:rtl/>
        </w:rPr>
        <w:t>–</w:t>
      </w:r>
      <w:r w:rsidRPr="005E494D">
        <w:rPr>
          <w:rStyle w:val="default"/>
          <w:rFonts w:cs="FrankRuehl" w:hint="cs"/>
          <w:rtl/>
        </w:rPr>
        <w:t xml:space="preserve"> המועצה נוכחה כי בעל הזיכיון העביר את מקום מושבה של חברת החדשות של הערוץ השלישי לירושלים לא יאוחר מיום כ"ו באלול התשע"ג (1 בספטמבר 2013), בהתאם להתחייבותו לפי סעיף 37ג(ב1)(3).</w:t>
      </w:r>
    </w:p>
    <w:p w:rsidR="00AB0CB2" w:rsidRDefault="005E494D" w:rsidP="00AB0CB2">
      <w:pPr>
        <w:pStyle w:val="P00"/>
        <w:spacing w:before="72"/>
        <w:ind w:left="1021" w:right="1134" w:hanging="1021"/>
        <w:rPr>
          <w:rStyle w:val="default"/>
          <w:rFonts w:cs="FrankRuehl" w:hint="cs"/>
          <w:rtl/>
        </w:rPr>
      </w:pPr>
      <w:r>
        <w:rPr>
          <w:rFonts w:cs="FrankRuehl" w:hint="cs"/>
          <w:sz w:val="26"/>
          <w:rtl/>
          <w:lang w:eastAsia="en-US"/>
        </w:rPr>
        <w:pict>
          <v:shape id="_x0000_s2902" type="#_x0000_t202" style="position:absolute;left:0;text-align:left;margin-left:470.35pt;margin-top:7.1pt;width:1in;height:16.8pt;z-index:251878400" filled="f" stroked="f">
            <v:textbox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AB0CB2">
        <w:rPr>
          <w:rStyle w:val="default"/>
          <w:rFonts w:cs="FrankRuehl" w:hint="cs"/>
          <w:rtl/>
        </w:rPr>
        <w:tab/>
        <w:t>(ה)</w:t>
      </w:r>
      <w:r w:rsidR="00AB0CB2">
        <w:rPr>
          <w:rStyle w:val="default"/>
          <w:rFonts w:cs="FrankRuehl" w:hint="cs"/>
          <w:rtl/>
        </w:rPr>
        <w:tab/>
        <w:t>(1)</w:t>
      </w:r>
      <w:r w:rsidR="00AB0CB2">
        <w:rPr>
          <w:rStyle w:val="default"/>
          <w:rFonts w:cs="FrankRuehl" w:hint="cs"/>
          <w:rtl/>
        </w:rPr>
        <w:tab/>
        <w:t>מצאה המועצה כי בעל הזיכיון שהגיש בקשה לפי סעיף קטן (ב)</w:t>
      </w:r>
      <w:r>
        <w:rPr>
          <w:rStyle w:val="default"/>
          <w:rFonts w:cs="FrankRuehl" w:hint="cs"/>
          <w:rtl/>
        </w:rPr>
        <w:t xml:space="preserve"> או (ב1)</w:t>
      </w:r>
      <w:r w:rsidR="00AB0CB2">
        <w:rPr>
          <w:rStyle w:val="default"/>
          <w:rFonts w:cs="FrankRuehl" w:hint="cs"/>
          <w:rtl/>
        </w:rPr>
        <w:t xml:space="preserve"> הפר הפרה זניחה של הוראה לפי חוק זה, כללי המועצה או תנאי הזיכיון, כאמור בסעיף 33א(ב)(1) סיפה, וההפרה ניתנת לתיקון, תורה לו על תיקון ההפרה במהלך תקופה שתקבע ושלא תעלה על שנה ממועד מתן ההוראה כאמור (בסעיף קטן זה </w:t>
      </w:r>
      <w:r w:rsidR="00AB0CB2">
        <w:rPr>
          <w:rStyle w:val="default"/>
          <w:rFonts w:cs="FrankRuehl"/>
          <w:rtl/>
        </w:rPr>
        <w:t>–</w:t>
      </w:r>
      <w:r w:rsidR="00AB0CB2">
        <w:rPr>
          <w:rStyle w:val="default"/>
          <w:rFonts w:cs="FrankRuehl" w:hint="cs"/>
          <w:rtl/>
        </w:rPr>
        <w:t xml:space="preserve"> התקופה לתיקון ההפרה);</w:t>
      </w:r>
    </w:p>
    <w:p w:rsidR="00AB0CB2" w:rsidRDefault="00AB0CB2" w:rsidP="00F316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316FA">
        <w:rPr>
          <w:rStyle w:val="default"/>
          <w:rFonts w:cs="FrankRuehl" w:hint="cs"/>
          <w:rtl/>
        </w:rPr>
        <w:t>הורתה המועצה על תיקון הפרה כאמור בפסקה (1), ימציא בעל הזיכיון ערבות בנקאית אוטונומית בגובה ההפרה, להבטחת תיקונה, בהתאם לתנאים שעליהם יורה המנהל;</w:t>
      </w:r>
    </w:p>
    <w:p w:rsidR="00F316FA" w:rsidRDefault="00F316FA" w:rsidP="00F316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תוקנה ההפרה, במהלך התקופה לתיקון ההפרה וטרם ניתן לבעל הזיכיון רישיון לשידורי טלוויזיה, לא יינתן לו רישיון כאמור.</w:t>
      </w:r>
    </w:p>
    <w:p w:rsidR="00F316FA" w:rsidRDefault="005E494D" w:rsidP="00215347">
      <w:pPr>
        <w:pStyle w:val="P00"/>
        <w:spacing w:before="72"/>
        <w:ind w:left="0" w:right="1134"/>
        <w:rPr>
          <w:rStyle w:val="default"/>
          <w:rFonts w:cs="FrankRuehl" w:hint="cs"/>
          <w:rtl/>
        </w:rPr>
      </w:pPr>
      <w:r>
        <w:rPr>
          <w:rFonts w:cs="FrankRuehl" w:hint="cs"/>
          <w:sz w:val="26"/>
          <w:rtl/>
          <w:lang w:eastAsia="en-US"/>
        </w:rPr>
        <w:pict>
          <v:shape id="_x0000_s2905" type="#_x0000_t202" style="position:absolute;left:0;text-align:left;margin-left:470.35pt;margin-top:7.1pt;width:1in;height:36.3pt;z-index:251879424" filled="f" stroked="f">
            <v:textbox style="mso-next-textbox:#_x0000_s2905"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p w:rsidR="007A2133" w:rsidRDefault="007A2133" w:rsidP="00215347">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F316FA">
        <w:rPr>
          <w:rStyle w:val="default"/>
          <w:rFonts w:cs="FrankRuehl" w:hint="cs"/>
          <w:rtl/>
        </w:rPr>
        <w:tab/>
        <w:t>(ו)</w:t>
      </w:r>
      <w:r w:rsidR="00F316FA">
        <w:rPr>
          <w:rStyle w:val="default"/>
          <w:rFonts w:cs="FrankRuehl" w:hint="cs"/>
          <w:rtl/>
        </w:rPr>
        <w:tab/>
      </w:r>
      <w:r w:rsidR="005D353A">
        <w:rPr>
          <w:rStyle w:val="default"/>
          <w:rFonts w:cs="FrankRuehl" w:hint="cs"/>
          <w:rtl/>
        </w:rPr>
        <w:t>הגיש בעל הזיכיון בקשה לפי סעיף קטן (ב)</w:t>
      </w:r>
      <w:r>
        <w:rPr>
          <w:rStyle w:val="default"/>
          <w:rFonts w:cs="FrankRuehl" w:hint="cs"/>
          <w:rtl/>
        </w:rPr>
        <w:t xml:space="preserve"> או (ב1)</w:t>
      </w:r>
      <w:r w:rsidR="005D353A">
        <w:rPr>
          <w:rStyle w:val="default"/>
          <w:rFonts w:cs="FrankRuehl" w:hint="cs"/>
          <w:rtl/>
        </w:rPr>
        <w:t xml:space="preserve">, תודיע המועצה </w:t>
      </w:r>
      <w:r w:rsidR="00215347" w:rsidRPr="00215347">
        <w:rPr>
          <w:rStyle w:val="default"/>
          <w:rFonts w:cs="FrankRuehl" w:hint="cs"/>
          <w:rtl/>
        </w:rPr>
        <w:t>במהלך תקופה שתקבע ולא יאוחר מתום תקופת זיכיונו</w:t>
      </w:r>
      <w:r w:rsidR="005D353A">
        <w:rPr>
          <w:rStyle w:val="default"/>
          <w:rFonts w:cs="FrankRuehl" w:hint="cs"/>
          <w:rtl/>
        </w:rPr>
        <w:t>, אם הוא עומד בהוראות הסעיפים המפורטים בסעיף קטן (ג), למעט בהוראות סעיף 33א(א)(2); הודיעה המועצה כאמור לבעל הזיכיון כי הוא עומד בהוראות כאמור, יראו אותו ככשיר לבקשת אפיק לעניין הוראות סעיף 37ד, ויחולו הוראות אלה:</w:t>
      </w:r>
    </w:p>
    <w:p w:rsidR="005D353A" w:rsidRDefault="005E494D" w:rsidP="00215347">
      <w:pPr>
        <w:pStyle w:val="P00"/>
        <w:spacing w:before="72"/>
        <w:ind w:left="1021" w:right="1134"/>
        <w:rPr>
          <w:rStyle w:val="default"/>
          <w:rFonts w:cs="FrankRuehl" w:hint="cs"/>
          <w:rtl/>
        </w:rPr>
      </w:pPr>
      <w:r>
        <w:rPr>
          <w:rFonts w:cs="FrankRuehl" w:hint="cs"/>
          <w:sz w:val="26"/>
          <w:rtl/>
          <w:lang w:eastAsia="en-US"/>
        </w:rPr>
        <w:pict>
          <v:shape id="_x0000_s2908" type="#_x0000_t202" style="position:absolute;left:0;text-align:left;margin-left:470.35pt;margin-top:7.1pt;width:1in;height:31.1pt;z-index:251880448" filled="f" stroked="f">
            <v:textbox style="mso-next-textbox:#_x0000_s2908"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p w:rsidR="007A2133" w:rsidRDefault="007A2133" w:rsidP="00215347">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5D353A">
        <w:rPr>
          <w:rStyle w:val="default"/>
          <w:rFonts w:cs="FrankRuehl" w:hint="cs"/>
          <w:rtl/>
        </w:rPr>
        <w:t>(1)</w:t>
      </w:r>
      <w:r w:rsidR="005D353A">
        <w:rPr>
          <w:rStyle w:val="default"/>
          <w:rFonts w:cs="FrankRuehl" w:hint="cs"/>
          <w:rtl/>
        </w:rPr>
        <w:tab/>
        <w:t xml:space="preserve">פרסום ההודעה לציבור לפי סעיף 37ד(ב) </w:t>
      </w:r>
      <w:r w:rsidRPr="005E494D">
        <w:rPr>
          <w:rStyle w:val="default"/>
          <w:rFonts w:cs="FrankRuehl" w:hint="cs"/>
          <w:rtl/>
        </w:rPr>
        <w:t xml:space="preserve">יהיה, לעניין מי שהגיש בקשה לפי סעיף קטן (ב) </w:t>
      </w:r>
      <w:r w:rsidRPr="005E494D">
        <w:rPr>
          <w:rStyle w:val="default"/>
          <w:rFonts w:cs="FrankRuehl"/>
          <w:rtl/>
        </w:rPr>
        <w:t>–</w:t>
      </w:r>
      <w:r w:rsidRPr="005E494D">
        <w:rPr>
          <w:rStyle w:val="default"/>
          <w:rFonts w:cs="FrankRuehl" w:hint="cs"/>
          <w:rtl/>
        </w:rPr>
        <w:t xml:space="preserve"> תשעה חודשים לפני מועד המעבר ולעניין מי שהגיש בקשה לפי סעיף קטן (ב1) </w:t>
      </w:r>
      <w:r w:rsidRPr="005E494D">
        <w:rPr>
          <w:rStyle w:val="default"/>
          <w:rFonts w:cs="FrankRuehl"/>
          <w:rtl/>
        </w:rPr>
        <w:t>–</w:t>
      </w:r>
      <w:r w:rsidRPr="005E494D">
        <w:rPr>
          <w:rStyle w:val="default"/>
          <w:rFonts w:cs="FrankRuehl" w:hint="cs"/>
          <w:rtl/>
        </w:rPr>
        <w:t xml:space="preserve"> </w:t>
      </w:r>
      <w:r w:rsidR="00215347" w:rsidRPr="00215347">
        <w:rPr>
          <w:rStyle w:val="default"/>
          <w:rFonts w:cs="FrankRuehl" w:hint="cs"/>
          <w:rtl/>
        </w:rPr>
        <w:t>חודשיים לפני תום תקופת זיכיונו</w:t>
      </w:r>
      <w:r w:rsidR="005D353A">
        <w:rPr>
          <w:rStyle w:val="default"/>
          <w:rFonts w:cs="FrankRuehl" w:hint="cs"/>
          <w:rtl/>
        </w:rPr>
        <w:t>;</w:t>
      </w:r>
    </w:p>
    <w:p w:rsidR="005D353A" w:rsidRDefault="005E494D" w:rsidP="00215347">
      <w:pPr>
        <w:pStyle w:val="P00"/>
        <w:spacing w:before="72"/>
        <w:ind w:left="1021" w:right="1134"/>
        <w:rPr>
          <w:rStyle w:val="default"/>
          <w:rFonts w:cs="FrankRuehl" w:hint="cs"/>
          <w:rtl/>
        </w:rPr>
      </w:pPr>
      <w:r>
        <w:rPr>
          <w:rFonts w:cs="FrankRuehl" w:hint="cs"/>
          <w:sz w:val="26"/>
          <w:rtl/>
          <w:lang w:eastAsia="en-US"/>
        </w:rPr>
        <w:pict>
          <v:shape id="_x0000_s2911" type="#_x0000_t202" style="position:absolute;left:0;text-align:left;margin-left:470.35pt;margin-top:7.1pt;width:1in;height:38.9pt;z-index:251881472" filled="f" stroked="f">
            <v:textbox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p w:rsidR="007A2133" w:rsidRDefault="007A2133" w:rsidP="00215347">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5D353A">
        <w:rPr>
          <w:rStyle w:val="default"/>
          <w:rFonts w:cs="FrankRuehl" w:hint="cs"/>
          <w:rtl/>
        </w:rPr>
        <w:t>(2)</w:t>
      </w:r>
      <w:r w:rsidR="005D353A">
        <w:rPr>
          <w:rStyle w:val="default"/>
          <w:rFonts w:cs="FrankRuehl" w:hint="cs"/>
          <w:rtl/>
        </w:rPr>
        <w:tab/>
        <w:t xml:space="preserve">החלטת המועצה או קביעתה לפי סעיף 37ד(ב)(3) </w:t>
      </w:r>
      <w:r w:rsidRPr="005E494D">
        <w:rPr>
          <w:rStyle w:val="default"/>
          <w:rFonts w:cs="FrankRuehl" w:hint="cs"/>
          <w:rtl/>
        </w:rPr>
        <w:t xml:space="preserve">יינתנו, לעניין מי שהגיש בקשה לפי סעיף קטן (ב) </w:t>
      </w:r>
      <w:r w:rsidRPr="005E494D">
        <w:rPr>
          <w:rStyle w:val="default"/>
          <w:rFonts w:cs="FrankRuehl"/>
          <w:rtl/>
        </w:rPr>
        <w:t>–</w:t>
      </w:r>
      <w:r w:rsidRPr="005E494D">
        <w:rPr>
          <w:rStyle w:val="default"/>
          <w:rFonts w:cs="FrankRuehl" w:hint="cs"/>
          <w:rtl/>
        </w:rPr>
        <w:t xml:space="preserve"> לא יאוחר משישה חודשים לפני מועד המעבר ולעניין מי שהגיש בקשה לפי סעיף קטן (ב1) </w:t>
      </w:r>
      <w:r w:rsidRPr="005E494D">
        <w:rPr>
          <w:rStyle w:val="default"/>
          <w:rFonts w:cs="FrankRuehl"/>
          <w:rtl/>
        </w:rPr>
        <w:t>–</w:t>
      </w:r>
      <w:r w:rsidRPr="005E494D">
        <w:rPr>
          <w:rStyle w:val="default"/>
          <w:rFonts w:cs="FrankRuehl" w:hint="cs"/>
          <w:rtl/>
        </w:rPr>
        <w:t xml:space="preserve"> </w:t>
      </w:r>
      <w:r w:rsidR="00215347" w:rsidRPr="00215347">
        <w:rPr>
          <w:rStyle w:val="default"/>
          <w:rFonts w:cs="FrankRuehl" w:hint="cs"/>
          <w:rtl/>
        </w:rPr>
        <w:t>לא יאוחר מחודש לפני תום תקופת הזיכיון</w:t>
      </w:r>
      <w:r w:rsidR="005D353A">
        <w:rPr>
          <w:rStyle w:val="default"/>
          <w:rFonts w:cs="FrankRuehl" w:hint="cs"/>
          <w:rtl/>
        </w:rPr>
        <w:t>.</w:t>
      </w:r>
    </w:p>
    <w:p w:rsidR="005D353A" w:rsidRDefault="005E494D" w:rsidP="00AB0CB2">
      <w:pPr>
        <w:pStyle w:val="P00"/>
        <w:spacing w:before="72"/>
        <w:ind w:left="0" w:right="1134"/>
        <w:rPr>
          <w:rStyle w:val="default"/>
          <w:rFonts w:cs="FrankRuehl" w:hint="cs"/>
          <w:rtl/>
        </w:rPr>
      </w:pPr>
      <w:r>
        <w:rPr>
          <w:rFonts w:cs="FrankRuehl" w:hint="cs"/>
          <w:sz w:val="26"/>
          <w:rtl/>
          <w:lang w:eastAsia="en-US"/>
        </w:rPr>
        <w:pict>
          <v:shape id="_x0000_s2914" type="#_x0000_t202" style="position:absolute;left:0;text-align:left;margin-left:470.35pt;margin-top:7.1pt;width:1in;height:16.8pt;z-index:251882496" filled="f" stroked="f">
            <v:textbox style="mso-next-textbox:#_x0000_s2914"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5D353A">
        <w:rPr>
          <w:rStyle w:val="default"/>
          <w:rFonts w:cs="FrankRuehl" w:hint="cs"/>
          <w:rtl/>
        </w:rPr>
        <w:tab/>
        <w:t>(ז)</w:t>
      </w:r>
      <w:r w:rsidR="005D353A">
        <w:rPr>
          <w:rStyle w:val="default"/>
          <w:rFonts w:cs="FrankRuehl" w:hint="cs"/>
          <w:rtl/>
        </w:rPr>
        <w:tab/>
      </w:r>
      <w:r w:rsidR="00363C12">
        <w:rPr>
          <w:rStyle w:val="default"/>
          <w:rFonts w:cs="FrankRuehl" w:hint="cs"/>
          <w:rtl/>
        </w:rPr>
        <w:t>נמסרה לבעל הזיכיון</w:t>
      </w:r>
      <w:r>
        <w:rPr>
          <w:rStyle w:val="default"/>
          <w:rFonts w:cs="FrankRuehl" w:hint="cs"/>
          <w:rtl/>
        </w:rPr>
        <w:t xml:space="preserve"> </w:t>
      </w:r>
      <w:r w:rsidRPr="005E494D">
        <w:rPr>
          <w:rStyle w:val="default"/>
          <w:rFonts w:cs="FrankRuehl" w:hint="cs"/>
          <w:rtl/>
        </w:rPr>
        <w:t>שהגיש בקשה לפי סעיף קטן (ב)</w:t>
      </w:r>
      <w:r w:rsidR="00363C12">
        <w:rPr>
          <w:rStyle w:val="default"/>
          <w:rFonts w:cs="FrankRuehl" w:hint="cs"/>
          <w:rtl/>
        </w:rPr>
        <w:t xml:space="preserve"> הודעת המועצה כאמור בסעיף קטן (ו), יפקע זיכיונו במועד המעבר.</w:t>
      </w:r>
    </w:p>
    <w:p w:rsidR="00363C12" w:rsidRDefault="005E494D" w:rsidP="005E494D">
      <w:pPr>
        <w:pStyle w:val="P00"/>
        <w:spacing w:before="72"/>
        <w:ind w:left="0" w:right="1134"/>
        <w:rPr>
          <w:rStyle w:val="default"/>
          <w:rFonts w:cs="FrankRuehl" w:hint="cs"/>
          <w:rtl/>
        </w:rPr>
      </w:pPr>
      <w:r>
        <w:rPr>
          <w:rFonts w:cs="FrankRuehl" w:hint="cs"/>
          <w:sz w:val="26"/>
          <w:rtl/>
          <w:lang w:eastAsia="en-US"/>
        </w:rPr>
        <w:pict>
          <v:shape id="_x0000_s2917" type="#_x0000_t202" style="position:absolute;left:0;text-align:left;margin-left:470.35pt;margin-top:7.2pt;width:1in;height:16.8pt;z-index:251883520" filled="f" stroked="f">
            <v:textbox style="mso-next-textbox:#_x0000_s2917"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363C12">
        <w:rPr>
          <w:rStyle w:val="default"/>
          <w:rFonts w:cs="FrankRuehl" w:hint="cs"/>
          <w:rtl/>
        </w:rPr>
        <w:tab/>
        <w:t>(ח)</w:t>
      </w:r>
      <w:r w:rsidR="00363C12">
        <w:rPr>
          <w:rStyle w:val="default"/>
          <w:rFonts w:cs="FrankRuehl" w:hint="cs"/>
          <w:rtl/>
        </w:rPr>
        <w:tab/>
      </w:r>
      <w:r>
        <w:rPr>
          <w:rStyle w:val="default"/>
          <w:rFonts w:cs="FrankRuehl" w:hint="cs"/>
          <w:rtl/>
        </w:rPr>
        <w:t>השר רשאי</w:t>
      </w:r>
      <w:r w:rsidR="00363C12">
        <w:rPr>
          <w:rStyle w:val="default"/>
          <w:rFonts w:cs="FrankRuehl" w:hint="cs"/>
          <w:rtl/>
        </w:rPr>
        <w:t xml:space="preserve">, על אף הוראות סעיף 63א(ד) והוראות סעיף 6כא1(ו) לחוק התקשורת, להתיר למי שהיה בעל הזיכיון לשידורי טלוויזיה בערוץ השלישי (בסעיף זה </w:t>
      </w:r>
      <w:r w:rsidR="00363C12">
        <w:rPr>
          <w:rStyle w:val="default"/>
          <w:rFonts w:cs="FrankRuehl"/>
          <w:rtl/>
        </w:rPr>
        <w:t>–</w:t>
      </w:r>
      <w:r w:rsidR="00363C12">
        <w:rPr>
          <w:rStyle w:val="default"/>
          <w:rFonts w:cs="FrankRuehl" w:hint="cs"/>
          <w:rtl/>
        </w:rPr>
        <w:t xml:space="preserve"> בעל הזיכיון הקודם), והמועצה מצאה כי הוא כשיר לבקשת רישיון, להמשיך לעשות שימוש, כבעל רישיון, באפיק שבו שידר </w:t>
      </w:r>
      <w:r>
        <w:rPr>
          <w:rStyle w:val="default"/>
          <w:rFonts w:cs="FrankRuehl" w:hint="cs"/>
          <w:rtl/>
        </w:rPr>
        <w:t>בתקופת הזיכיון</w:t>
      </w:r>
      <w:r w:rsidR="00363C12">
        <w:rPr>
          <w:rStyle w:val="default"/>
          <w:rFonts w:cs="FrankRuehl" w:hint="cs"/>
          <w:rtl/>
        </w:rPr>
        <w:t>, בנכסים הלא מוחשיים של הרשות ובסימני המסחר הרשומים או שאינם רשומים ששימשו את חברת החדשות של הערוץ השלישי, עד למועד שבו לא ייוותרו עוד בעלי זיכיונות לשידורי טלוויזיה בערוץ 2; בעל הזיכיון הקודם שהשר התיר לו לעשות שימוש כאמור, ישלם בעד השימוש, טרם תחילתן תוקפו של הרישיון לשידורי טלוויזיה, סכום חד-פעמי שתקבע המועצה, באישור השר ושר האוצר.</w:t>
      </w:r>
    </w:p>
    <w:p w:rsidR="00363C12" w:rsidRDefault="005E494D" w:rsidP="005127AD">
      <w:pPr>
        <w:pStyle w:val="P00"/>
        <w:spacing w:before="72"/>
        <w:ind w:left="0" w:right="1134"/>
        <w:rPr>
          <w:rStyle w:val="default"/>
          <w:rFonts w:cs="FrankRuehl" w:hint="cs"/>
          <w:rtl/>
        </w:rPr>
      </w:pPr>
      <w:r>
        <w:rPr>
          <w:rFonts w:cs="FrankRuehl" w:hint="cs"/>
          <w:sz w:val="26"/>
          <w:rtl/>
          <w:lang w:eastAsia="en-US"/>
        </w:rPr>
        <w:pict>
          <v:shape id="_x0000_s2920" type="#_x0000_t202" style="position:absolute;left:0;text-align:left;margin-left:470.35pt;margin-top:7.1pt;width:1in;height:32.7pt;z-index:251884544" filled="f" stroked="f">
            <v:textbox inset="1mm,0,1mm,0">
              <w:txbxContent>
                <w:p w:rsidR="007A2133" w:rsidRDefault="007A2133" w:rsidP="005E494D">
                  <w:pPr>
                    <w:spacing w:line="160" w:lineRule="exact"/>
                    <w:jc w:val="left"/>
                    <w:rPr>
                      <w:rFonts w:cs="Miriam" w:hint="cs"/>
                      <w:noProof/>
                      <w:sz w:val="18"/>
                      <w:szCs w:val="18"/>
                      <w:rtl/>
                    </w:rPr>
                  </w:pPr>
                  <w:r>
                    <w:rPr>
                      <w:rFonts w:cs="Miriam" w:hint="cs"/>
                      <w:noProof/>
                      <w:sz w:val="18"/>
                      <w:szCs w:val="18"/>
                      <w:rtl/>
                    </w:rPr>
                    <w:t>(תיקון מס' 37) תשע"ג-2012</w:t>
                  </w:r>
                </w:p>
                <w:p w:rsidR="007A2133" w:rsidRDefault="007A2133" w:rsidP="005127AD">
                  <w:pPr>
                    <w:spacing w:line="160" w:lineRule="exact"/>
                    <w:jc w:val="left"/>
                    <w:rPr>
                      <w:rFonts w:cs="Miriam" w:hint="cs"/>
                      <w:noProof/>
                      <w:sz w:val="18"/>
                      <w:szCs w:val="18"/>
                      <w:rtl/>
                    </w:rPr>
                  </w:pPr>
                  <w:r>
                    <w:rPr>
                      <w:rFonts w:cs="Miriam" w:hint="cs"/>
                      <w:noProof/>
                      <w:sz w:val="18"/>
                      <w:szCs w:val="18"/>
                      <w:rtl/>
                    </w:rPr>
                    <w:t>(תיקון מס' 39) תשע"ה-2015</w:t>
                  </w:r>
                </w:p>
              </w:txbxContent>
            </v:textbox>
          </v:shape>
        </w:pict>
      </w:r>
      <w:r w:rsidR="00363C12">
        <w:rPr>
          <w:rStyle w:val="default"/>
          <w:rFonts w:cs="FrankRuehl" w:hint="cs"/>
          <w:rtl/>
        </w:rPr>
        <w:tab/>
        <w:t>(ט)</w:t>
      </w:r>
      <w:r w:rsidR="00363C12">
        <w:rPr>
          <w:rStyle w:val="default"/>
          <w:rFonts w:cs="FrankRuehl" w:hint="cs"/>
          <w:rtl/>
        </w:rPr>
        <w:tab/>
        <w:t xml:space="preserve">הרשות תבצע הערכת שווי של חברת החדשות של הערוץ השלישי, </w:t>
      </w:r>
      <w:r w:rsidR="006B73B9">
        <w:rPr>
          <w:rStyle w:val="default"/>
          <w:rFonts w:cs="FrankRuehl" w:hint="cs"/>
          <w:rtl/>
        </w:rPr>
        <w:t xml:space="preserve">בהתאם להוראות סעיף קטן (י) (בסעיף זה </w:t>
      </w:r>
      <w:r w:rsidR="006B73B9">
        <w:rPr>
          <w:rStyle w:val="default"/>
          <w:rFonts w:cs="FrankRuehl"/>
          <w:rtl/>
        </w:rPr>
        <w:t>–</w:t>
      </w:r>
      <w:r w:rsidR="006B73B9">
        <w:rPr>
          <w:rStyle w:val="default"/>
          <w:rFonts w:cs="FrankRuehl" w:hint="cs"/>
          <w:rtl/>
        </w:rPr>
        <w:t xml:space="preserve"> הערכת השווי), ותפרסם, לא יאוחר </w:t>
      </w:r>
      <w:r w:rsidR="005127AD">
        <w:rPr>
          <w:rStyle w:val="default"/>
          <w:rFonts w:cs="FrankRuehl" w:hint="cs"/>
          <w:rtl/>
        </w:rPr>
        <w:t>מחודש</w:t>
      </w:r>
      <w:r w:rsidR="006B73B9">
        <w:rPr>
          <w:rStyle w:val="default"/>
          <w:rFonts w:cs="FrankRuehl" w:hint="cs"/>
          <w:rtl/>
        </w:rPr>
        <w:t xml:space="preserve"> </w:t>
      </w:r>
      <w:r w:rsidRPr="005E494D">
        <w:rPr>
          <w:rStyle w:val="default"/>
          <w:rFonts w:cs="FrankRuehl" w:hint="cs"/>
          <w:rtl/>
        </w:rPr>
        <w:t>לפני תום תקופת הזיכיון לשידורי טלוויזיה בערוץ השלישי</w:t>
      </w:r>
      <w:r w:rsidR="006B73B9">
        <w:rPr>
          <w:rStyle w:val="default"/>
          <w:rFonts w:cs="FrankRuehl" w:hint="cs"/>
          <w:rtl/>
        </w:rPr>
        <w:t>, הודעה לציבור על כוונתה לאפשר לבעל רישיון לשידורי טלוויזיה, לרכוש את חברת החדשות של הערוץ השלישי, ועל גובה הערכת השווי, ויחולו הוראות אלה:</w:t>
      </w:r>
    </w:p>
    <w:p w:rsidR="006B73B9" w:rsidRDefault="006B73B9" w:rsidP="00D22B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C0BEC">
        <w:rPr>
          <w:rStyle w:val="default"/>
          <w:rFonts w:cs="FrankRuehl" w:hint="cs"/>
          <w:rtl/>
        </w:rPr>
        <w:t>ביקש בעל הזיכיון הקודם שהוא כשיר לבקשת רישיון, לרכוש את חברת החדשות של הערוץ השלישי, עד למועד שהורתה הרשות, ישלם לרשות בעד הרכישה כאמור את סכום הערכת השווי;</w:t>
      </w:r>
    </w:p>
    <w:p w:rsidR="00AC0BEC" w:rsidRDefault="00AC0BEC" w:rsidP="00D22B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הוגשה בקשה לרכוש את חברת החדשות של הערוץ השלישי לפי פסקה (1), </w:t>
      </w:r>
      <w:r w:rsidR="00D22B4C">
        <w:rPr>
          <w:rStyle w:val="default"/>
          <w:rFonts w:cs="FrankRuehl" w:hint="cs"/>
          <w:rtl/>
        </w:rPr>
        <w:t>תפרסם הרשות הודעה לציבור על כוונתה להתיר לבעל רישיון לשידורי טלוויזיה שאינו בעל הזיכיון הקודם, לרכוש את חברת החדשות של הערוץ השלישי, ויחולו הוראות אלה:</w:t>
      </w:r>
    </w:p>
    <w:p w:rsidR="00D22B4C" w:rsidRDefault="00D22B4C" w:rsidP="007C0F4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ביקש כשיר לבקשת רישיון שאינו בעל הזיכיון הקודם, אחד בלבד, לרכוש את חברת החדשות של הערוץ השלישי, עד למועד שהורתה הרשות, ישלם לרשות בעד הרכישה כאמור את סכום הערכת השווי, וכן ישלם לבעל הזיכיון הקודם, בעד רכישת מניות הרכוש שלו בחברת החדשות של הערוץ השלישי, את סכום שווי מניות הרכוש האמורות כפי שחישבה הרשות בהתאם להוראות סעיף קטן (י);</w:t>
      </w:r>
    </w:p>
    <w:p w:rsidR="00D22B4C" w:rsidRDefault="00D22B4C" w:rsidP="007C0F4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ביקשו שני כשירים לבקשת רישיון או יותר, שאינם בעל הזיכיון הקודם, לרכוש את חברת החדשות של הערוץ השלישי, עד למועד שהורתה הרשות, תפרסם הרשות מכרז ביניהם לגבי רכישת חברת החדשות, אשר ההצעה המזערית שיהיה ניתן להציע בו תהיה בגובה הערכת השווי;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החלטת המועצה בדבר בחירת הזוכה במכרז תינתן לא יאוחר משלושה חודשים לפני מועד המעבר; הזוכה במכרז ישלם לבעל הזיכיון הקודם, בעד רכישת מניות הרכוש שלו בחברת החדשות של הערוץ השלישי, את סכום שווי מניות הרכוש האמורות כפי שחישבה הרשות בהתאם להוראות סעיף קטן (י).</w:t>
      </w:r>
    </w:p>
    <w:p w:rsidR="00D22B4C" w:rsidRDefault="00D22B4C" w:rsidP="00D22B4C">
      <w:pPr>
        <w:pStyle w:val="P00"/>
        <w:spacing w:before="72"/>
        <w:ind w:left="0" w:right="1134"/>
        <w:rPr>
          <w:rStyle w:val="default"/>
          <w:rFonts w:cs="FrankRuehl"/>
          <w:rtl/>
        </w:rPr>
      </w:pPr>
      <w:r>
        <w:rPr>
          <w:rStyle w:val="default"/>
          <w:rFonts w:cs="FrankRuehl" w:hint="cs"/>
          <w:rtl/>
        </w:rPr>
        <w:tab/>
        <w:t>(י)</w:t>
      </w:r>
      <w:r>
        <w:rPr>
          <w:rStyle w:val="default"/>
          <w:rFonts w:cs="FrankRuehl" w:hint="cs"/>
          <w:rtl/>
        </w:rPr>
        <w:tab/>
      </w:r>
      <w:r w:rsidR="00FF1C20">
        <w:rPr>
          <w:rStyle w:val="default"/>
          <w:rFonts w:cs="FrankRuehl" w:hint="cs"/>
          <w:rtl/>
        </w:rPr>
        <w:t>הרשות תבצע הערכת שווי של חברת החדשות של הערוץ השלישי, לפי שיטת חישוב שתחליט עליה, בהתבסס, בין השאר על ערך הנכסים, הזכויות, החובות, ההתקשרויות וטובות ההנאה מכל סוג שהוא של חברת החדשות של הערוץ השלישי, בניכוי שווי מניות הרכוש בחברת החדשות של הערוץ השלישי וערך סימני המסחר הרשומים או שאינם רשומים ששימשו את חברת החדשות של הערוץ השלישי כאמור בסעיף 63א(ד).</w:t>
      </w:r>
    </w:p>
    <w:p w:rsidR="00485A95" w:rsidRPr="00B03A12" w:rsidRDefault="00485A95" w:rsidP="00485A95">
      <w:pPr>
        <w:pStyle w:val="P00"/>
        <w:spacing w:before="0"/>
        <w:ind w:left="0" w:right="1134"/>
        <w:rPr>
          <w:rStyle w:val="default"/>
          <w:rFonts w:cs="FrankRuehl" w:hint="cs"/>
          <w:vanish/>
          <w:color w:val="FF0000"/>
          <w:sz w:val="20"/>
          <w:szCs w:val="20"/>
          <w:shd w:val="clear" w:color="auto" w:fill="FFFF99"/>
          <w:rtl/>
        </w:rPr>
      </w:pPr>
      <w:bookmarkStart w:id="251" w:name="Rov428"/>
      <w:r w:rsidRPr="00B03A12">
        <w:rPr>
          <w:rStyle w:val="default"/>
          <w:rFonts w:cs="FrankRuehl" w:hint="cs"/>
          <w:vanish/>
          <w:color w:val="FF0000"/>
          <w:sz w:val="20"/>
          <w:szCs w:val="20"/>
          <w:shd w:val="clear" w:color="auto" w:fill="FFFF99"/>
          <w:rtl/>
        </w:rPr>
        <w:t>מיום 17.2.2011</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hyperlink r:id="rId84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326 (</w:t>
      </w:r>
      <w:hyperlink r:id="rId84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71ה</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p>
    <w:p w:rsidR="00485A95" w:rsidRPr="00B03A12" w:rsidRDefault="00485A95" w:rsidP="00485A9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27.12.2012</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hyperlink r:id="rId849"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45 (</w:t>
      </w:r>
      <w:hyperlink r:id="rId850"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485A95" w:rsidRPr="00B03A12" w:rsidRDefault="00485A95" w:rsidP="00485A95">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hint="cs"/>
          <w:vanish/>
          <w:sz w:val="22"/>
          <w:szCs w:val="22"/>
          <w:u w:val="single"/>
          <w:shd w:val="clear" w:color="auto" w:fill="FFFF99"/>
          <w:rtl/>
        </w:rPr>
        <w:tab/>
        <w:t>הוארך זיכיונו של בעל הזיכיון לפי הוראות סעיף 37ג(ב1), רשאי הוא להגיש למועצה בקשה לקבלת רישיון לשידורי טלוויזיה במהלך תקופה שתקבע, ובלבד שתקופה כאמור תסתיים לא יאוחר משנה לפני תום תקופת זיכיונו; תחילת תוקפו של רישיון שניתן על פי בקשה כאמור תהיה עם תום תקופת הזיכיון לפי סעיף 37ג(ב1).</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 xml:space="preserve">בכפוף להוראות סעיף קטן (ד) </w:t>
      </w:r>
      <w:r w:rsidRPr="00B03A12">
        <w:rPr>
          <w:rStyle w:val="default"/>
          <w:rFonts w:cs="FrankRuehl" w:hint="cs"/>
          <w:vanish/>
          <w:sz w:val="22"/>
          <w:szCs w:val="22"/>
          <w:u w:val="single"/>
          <w:shd w:val="clear" w:color="auto" w:fill="FFFF99"/>
          <w:rtl/>
        </w:rPr>
        <w:t>או (ד1)</w:t>
      </w:r>
      <w:r w:rsidRPr="00B03A12">
        <w:rPr>
          <w:rStyle w:val="default"/>
          <w:rFonts w:cs="FrankRuehl" w:hint="cs"/>
          <w:vanish/>
          <w:sz w:val="22"/>
          <w:szCs w:val="22"/>
          <w:shd w:val="clear" w:color="auto" w:fill="FFFF99"/>
          <w:rtl/>
        </w:rPr>
        <w:t xml:space="preserve">, המועצה רשאית להעניק רישיון לשידורי טלוויזיה למי שהגיש בקשה לפי סעיף קטן (ב) </w:t>
      </w:r>
      <w:r w:rsidRPr="00B03A12">
        <w:rPr>
          <w:rStyle w:val="default"/>
          <w:rFonts w:cs="FrankRuehl" w:hint="cs"/>
          <w:vanish/>
          <w:sz w:val="22"/>
          <w:szCs w:val="22"/>
          <w:u w:val="single"/>
          <w:shd w:val="clear" w:color="auto" w:fill="FFFF99"/>
          <w:rtl/>
        </w:rPr>
        <w:t>או (ב1)</w:t>
      </w:r>
      <w:r w:rsidRPr="00B03A12">
        <w:rPr>
          <w:rStyle w:val="default"/>
          <w:rFonts w:cs="FrankRuehl" w:hint="cs"/>
          <w:vanish/>
          <w:sz w:val="22"/>
          <w:szCs w:val="22"/>
          <w:shd w:val="clear" w:color="auto" w:fill="FFFF99"/>
          <w:rtl/>
        </w:rPr>
        <w:t xml:space="preserve"> אם מתקיימים בו התנאים האמורים בסעיף 33א(א) ובכללים שקבעה המועצה לפי סעיף 33א(ג), ככל שקבעה כללים כאמור, ולא מתקיימים בו התנאים האמורים בסעיף 33א(ב) או המגבלות שקבעה המועצה בכללים האמורים;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הזיכיון.</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על אף האמור בסעיף 33א(ב)(1), מצאה המועצה כי מי שהגיש בקשה לפי סעיף קטן (ב) לא קיים בתקופת הזיכיון את ההתחייבויות בתחום התוכן, רשאית היא להעניק לו רישיון לשידורי טלוויזיה, ובלבד שהתקיימו כל אלה: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ועד יום תחילתו של תיקון מס' 33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הגיש למועצה לאישורה תכנית מפורטת הכוללת שלבי פעולה להשלמה עד ליום כ"ו בשבט התשע"ד (27 בינואר 2014), של ההתחייבויות כאמור, שיהיה עליו לקיים, כבעל רישיון, נוסף על כלל ההתחייבויות והתנאים שיחולו עליו לפי חוק זה, כללי המועצה ותנאי הרישיון;</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והנובעות מהפרש ההכנסה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הגיש למועצה לאישורה תכנית מפורטת הכוללת שלבי פעולה להשלמה בתוך 36 חודשים ממועד תחילת תוקפו של הרישיון, של ההתחייבויות כאמור, שיהיה עליו לקיים, כבעל רישיון, נוסף על כלל ההתחייבויות והתנאים שיחולו עליו לפי חוק זה, כללי המועצה ותנאי הרישיון;</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המועצה אישרה את התכניות לפי פסקאות (1) ו-(2);</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בעל הזיכיון המציא לרשות ערבות בנקאית אוטונומית בסכומים הנדרשים לביצוע התכניות לפי פסקאות (1) ו-(2), להבטחת ביצוען, נוסף על הערבויות שהמציא לרשות לפי סעיף 33א(א)(2); המנהל יורה לבעל הזיכיון על נוסח הערבות הבנקאית האוטונומית.</w:t>
      </w:r>
    </w:p>
    <w:p w:rsidR="00485A95" w:rsidRPr="00B03A12" w:rsidRDefault="00485A95" w:rsidP="00485A95">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(ד1)</w:t>
      </w:r>
      <w:r w:rsidRPr="00B03A12">
        <w:rPr>
          <w:rStyle w:val="default"/>
          <w:rFonts w:cs="FrankRuehl" w:hint="cs"/>
          <w:vanish/>
          <w:sz w:val="22"/>
          <w:szCs w:val="22"/>
          <w:u w:val="single"/>
          <w:shd w:val="clear" w:color="auto" w:fill="FFFF99"/>
          <w:rtl/>
        </w:rPr>
        <w:tab/>
        <w:t>על אף האמור בסעיף 33א(ב)(1), מצאה המועצה כי בעל זיכיון שהגיש בקשה לפי סעיף קטן (ב1), לא קיים בתקופת הזיכיון התחייבויות בתחום התוכן, לא שילם את חובותיו בשל דמי זיכיון, דמי הפצה או תמלוגים, או הפר את הוראת סעיף 3א, כמפורט בפסקאות (1) עד (4), רשאית היא להעניק לו רישיון לשידורי טלוויזיה בהתקיים האמור באותן פסקאות, לפי העניין:</w:t>
      </w:r>
    </w:p>
    <w:p w:rsidR="00485A95" w:rsidRPr="00B03A12" w:rsidRDefault="00485A95" w:rsidP="00485A95">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לעניין ההתחייבויות בתחום התוכן שלא קיים בתקופת הזיכיון ועד יום תחילתו של תיקון מס' 37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המועצה שוכנעה, מנימוקים שיירשמו, כי חומרת ההפרה ונסיבותיה אינן מצדיקות את אי-מתן הרישיון; לא תוקנה ההפרה עד למועד הגשת הבקשה לפי סעיף קטן (ב1), תורה המועצה לבעל הזיכיון לתקן את ההפרה בתוך תקופת זמן סבירה; הורתה המועצה על תיקון ההפרה כאמור, ימציא בעל הזיכיון ערבות בנקאית אוטונומית בגובה ההפרה, להבטחת תיקונה, בהתאם לתנאים שעליהם יורה המנהל;</w:t>
      </w:r>
    </w:p>
    <w:p w:rsidR="00485A95" w:rsidRPr="00B03A12" w:rsidRDefault="00485A95" w:rsidP="00485A95">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לעניין ההתחייבויות בתחום התוכן שלא קיים בעל הזיכיון בתקופת הזיכיון והנובעות מהפרש ההכנסה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מתקיימים לגבי בעל הזיכיון התנאים המנויים בסעיף קטן (ד)(2) עד (4), בשינויים המחויבים;</w:t>
      </w:r>
    </w:p>
    <w:p w:rsidR="00485A95" w:rsidRPr="00B03A12" w:rsidRDefault="00485A95" w:rsidP="00485A95">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לעניין חובות בשל דמי זיכיון, דמי הפצה או תמלוגים שבעל הזיכיון היה חייב לשלם לפי סימן א' לפרק ח' לפני יום תחילתו של תיקון מס' 37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המועצה נוכחה כי בעל הזיכיון שילם את חובותיו כאמור עד יום י"ח בטבת התשע"ג (31 בדצמבר 2012);</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 xml:space="preserve">לעניין הפרת הוראת סעיף 3א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המועצה נוכחה כי בעל הזיכיון העביר את מקום מושבה של חברת החדשות של הערוץ השלישי לירושלים לא יאוחר מיום כ"ו באלול התשע"ג (1 בספטמבר 2013), בהתאם להתחייבותו לפי סעיף 37ג(ב1)(3).</w:t>
      </w:r>
    </w:p>
    <w:p w:rsidR="00485A95" w:rsidRPr="00B03A12" w:rsidRDefault="00485A95" w:rsidP="00485A95">
      <w:pPr>
        <w:pStyle w:val="P00"/>
        <w:spacing w:before="0"/>
        <w:ind w:left="1021" w:right="1134" w:hanging="1021"/>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 xml:space="preserve">מצאה המועצה כי בעל הזיכיון שהגיש בקשה לפי סעיף קטן (ב) </w:t>
      </w:r>
      <w:r w:rsidRPr="00B03A12">
        <w:rPr>
          <w:rStyle w:val="default"/>
          <w:rFonts w:cs="FrankRuehl" w:hint="cs"/>
          <w:vanish/>
          <w:sz w:val="22"/>
          <w:szCs w:val="22"/>
          <w:u w:val="single"/>
          <w:shd w:val="clear" w:color="auto" w:fill="FFFF99"/>
          <w:rtl/>
        </w:rPr>
        <w:t>או (ב1)</w:t>
      </w:r>
      <w:r w:rsidRPr="00B03A12">
        <w:rPr>
          <w:rStyle w:val="default"/>
          <w:rFonts w:cs="FrankRuehl" w:hint="cs"/>
          <w:vanish/>
          <w:sz w:val="22"/>
          <w:szCs w:val="22"/>
          <w:shd w:val="clear" w:color="auto" w:fill="FFFF99"/>
          <w:rtl/>
        </w:rPr>
        <w:t xml:space="preserve"> הפר הפרה זניחה של הוראה לפי חוק זה, כללי המועצה או תנאי הזיכיון, כאמור בסעיף 33א(ב)(1) סיפה, וההפרה ניתנת לתיקון, תורה לו על תיקון ההפרה במהלך תקופה שתקבע ושלא תעלה על שנה ממועד מתן ההוראה כאמור (בסעיף קטן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התקופה לתיקון ההפרה);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הורתה המועצה על תיקון הפרה כאמור בפסקה (1), ימציא בעל הזיכיון ערבות בנקאית אוטונומית בגובה ההפרה, להבטחת תיקונה, בהתאם לתנאים שעליהם יורה המנהל;</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לא תוקנה ההפרה, במהלך התקופה לתיקון ההפרה וטרם ניתן לבעל הזיכיון רישיון לשידורי טלוויזיה, לא יינתן לו רישיון כאמור.</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 xml:space="preserve">הגיש בעל הזיכיון בקשה לפי סעיף קטן (ב) </w:t>
      </w:r>
      <w:r w:rsidRPr="00B03A12">
        <w:rPr>
          <w:rStyle w:val="default"/>
          <w:rFonts w:cs="FrankRuehl" w:hint="cs"/>
          <w:vanish/>
          <w:sz w:val="22"/>
          <w:szCs w:val="22"/>
          <w:u w:val="single"/>
          <w:shd w:val="clear" w:color="auto" w:fill="FFFF99"/>
          <w:rtl/>
        </w:rPr>
        <w:t>או (ב1)</w:t>
      </w:r>
      <w:r w:rsidRPr="00B03A12">
        <w:rPr>
          <w:rStyle w:val="default"/>
          <w:rFonts w:cs="FrankRuehl" w:hint="cs"/>
          <w:vanish/>
          <w:sz w:val="22"/>
          <w:szCs w:val="22"/>
          <w:shd w:val="clear" w:color="auto" w:fill="FFFF99"/>
          <w:rtl/>
        </w:rPr>
        <w:t>, תודיע המועצה בתוך שלושה חודשים ממועד הגשת הבקשה, אם הוא עומד בהוראות הסעיפים המפורטים בסעיף קטן (ג), למעט בהוראות סעיף 33א(א)(2); הודיעה המועצה כאמור לבעל הזיכיון כי הוא עומד בהוראות כאמור, יראו אותו ככשיר לבקשת אפיק לעניין הוראות סעיף 37ד, ויחולו הוראות אלה: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פרסום ההודעה לציבור לפי סעיף 37ד(ב) </w:t>
      </w:r>
      <w:r w:rsidRPr="00B03A12">
        <w:rPr>
          <w:rStyle w:val="default"/>
          <w:rFonts w:cs="FrankRuehl" w:hint="cs"/>
          <w:strike/>
          <w:vanish/>
          <w:sz w:val="22"/>
          <w:szCs w:val="22"/>
          <w:shd w:val="clear" w:color="auto" w:fill="FFFF99"/>
          <w:rtl/>
        </w:rPr>
        <w:t>יהיה תשעה חודשים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יהיה, לעניין מי שהגיש בקשה לפי סעיף קטן (ב)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תשעה חודשים</w:t>
      </w:r>
      <w:r w:rsidRPr="00B03A12">
        <w:rPr>
          <w:rStyle w:val="default"/>
          <w:rFonts w:cs="FrankRuehl" w:hint="cs"/>
          <w:vanish/>
          <w:sz w:val="22"/>
          <w:szCs w:val="22"/>
          <w:shd w:val="clear" w:color="auto" w:fill="FFFF99"/>
          <w:rtl/>
        </w:rPr>
        <w:t xml:space="preserve"> לפני מועד המעבר </w:t>
      </w:r>
      <w:r w:rsidRPr="00B03A12">
        <w:rPr>
          <w:rStyle w:val="default"/>
          <w:rFonts w:cs="FrankRuehl" w:hint="cs"/>
          <w:vanish/>
          <w:sz w:val="22"/>
          <w:szCs w:val="22"/>
          <w:u w:val="single"/>
          <w:shd w:val="clear" w:color="auto" w:fill="FFFF99"/>
          <w:rtl/>
        </w:rPr>
        <w:t xml:space="preserve">ולעניין מי שהגיש בקשה לפי סעיף קטן (ב1)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תשעה חודשים לפני תום תקופת זיכיונו</w:t>
      </w:r>
      <w:r w:rsidRPr="00B03A12">
        <w:rPr>
          <w:rStyle w:val="default"/>
          <w:rFonts w:cs="FrankRuehl" w:hint="cs"/>
          <w:vanish/>
          <w:sz w:val="22"/>
          <w:szCs w:val="22"/>
          <w:shd w:val="clear" w:color="auto" w:fill="FFFF99"/>
          <w:rtl/>
        </w:rPr>
        <w:t>;</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החלטת המועצה או קביעתה לפי סעיף 37ד(ב)(3) </w:t>
      </w:r>
      <w:r w:rsidRPr="00B03A12">
        <w:rPr>
          <w:rStyle w:val="default"/>
          <w:rFonts w:cs="FrankRuehl" w:hint="cs"/>
          <w:strike/>
          <w:vanish/>
          <w:sz w:val="22"/>
          <w:szCs w:val="22"/>
          <w:shd w:val="clear" w:color="auto" w:fill="FFFF99"/>
          <w:rtl/>
        </w:rPr>
        <w:t>יינתנו לא יאוחר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יינתנו, לעניין מי שהגיש בקשה לפי סעיף קטן (ב)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לא יאוחר</w:t>
      </w:r>
      <w:r w:rsidRPr="00B03A12">
        <w:rPr>
          <w:rStyle w:val="default"/>
          <w:rFonts w:cs="FrankRuehl" w:hint="cs"/>
          <w:vanish/>
          <w:sz w:val="22"/>
          <w:szCs w:val="22"/>
          <w:shd w:val="clear" w:color="auto" w:fill="FFFF99"/>
          <w:rtl/>
        </w:rPr>
        <w:t xml:space="preserve"> משישה חודשים לפני מועד המעבר </w:t>
      </w:r>
      <w:r w:rsidRPr="00B03A12">
        <w:rPr>
          <w:rStyle w:val="default"/>
          <w:rFonts w:cs="FrankRuehl" w:hint="cs"/>
          <w:vanish/>
          <w:sz w:val="22"/>
          <w:szCs w:val="22"/>
          <w:u w:val="single"/>
          <w:shd w:val="clear" w:color="auto" w:fill="FFFF99"/>
          <w:rtl/>
        </w:rPr>
        <w:t xml:space="preserve">ולעניין מי שהגיש בקשה לפי סעיף קטן (ב1)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לא יאוחר משישה חודשים לפני תום תקופת הזיכיון</w:t>
      </w:r>
      <w:r w:rsidRPr="00B03A12">
        <w:rPr>
          <w:rStyle w:val="default"/>
          <w:rFonts w:cs="FrankRuehl" w:hint="cs"/>
          <w:vanish/>
          <w:sz w:val="22"/>
          <w:szCs w:val="22"/>
          <w:shd w:val="clear" w:color="auto" w:fill="FFFF99"/>
          <w:rtl/>
        </w:rPr>
        <w:t>.</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 xml:space="preserve">נמסרה לבעל הזיכיון </w:t>
      </w:r>
      <w:r w:rsidRPr="00B03A12">
        <w:rPr>
          <w:rStyle w:val="default"/>
          <w:rFonts w:cs="FrankRuehl" w:hint="cs"/>
          <w:vanish/>
          <w:sz w:val="22"/>
          <w:szCs w:val="22"/>
          <w:u w:val="single"/>
          <w:shd w:val="clear" w:color="auto" w:fill="FFFF99"/>
          <w:rtl/>
        </w:rPr>
        <w:t>שהגיש בקשה לפי סעיף קטן (ב)</w:t>
      </w:r>
      <w:r w:rsidRPr="00B03A12">
        <w:rPr>
          <w:rStyle w:val="default"/>
          <w:rFonts w:cs="FrankRuehl" w:hint="cs"/>
          <w:vanish/>
          <w:sz w:val="22"/>
          <w:szCs w:val="22"/>
          <w:shd w:val="clear" w:color="auto" w:fill="FFFF99"/>
          <w:rtl/>
        </w:rPr>
        <w:t xml:space="preserve"> הודעת המועצה כאמור בסעיף קטן (ו), יפקע זיכיונו במועד המעבר.</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נותרו במועד המעבר שני בעלי הזיכיונות לשידורי טלוויזיה בערוץ 2 שהיו בעלי הזיכיונות כאמור ערב תחילתו של תיקון מס' 33, רשאי השר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השר רשאי</w:t>
      </w:r>
      <w:r w:rsidRPr="00B03A12">
        <w:rPr>
          <w:rStyle w:val="default"/>
          <w:rFonts w:cs="FrankRuehl" w:hint="cs"/>
          <w:vanish/>
          <w:sz w:val="22"/>
          <w:szCs w:val="22"/>
          <w:shd w:val="clear" w:color="auto" w:fill="FFFF99"/>
          <w:rtl/>
        </w:rPr>
        <w:t xml:space="preserve">, על אף הוראות סעיף 63א(ד) והוראות סעיף 6כא1(ו) לחוק התקשורת, להתיר למי שהיה בעל הזיכיון לשידורי טלוויזיה בערוץ השלישי </w:t>
      </w:r>
      <w:r w:rsidRPr="00B03A12">
        <w:rPr>
          <w:rStyle w:val="default"/>
          <w:rFonts w:cs="FrankRuehl" w:hint="cs"/>
          <w:strike/>
          <w:vanish/>
          <w:sz w:val="22"/>
          <w:szCs w:val="22"/>
          <w:shd w:val="clear" w:color="auto" w:fill="FFFF99"/>
          <w:rtl/>
        </w:rPr>
        <w:t>ערב מועד המעבר</w:t>
      </w:r>
      <w:r w:rsidRPr="00B03A12">
        <w:rPr>
          <w:rStyle w:val="default"/>
          <w:rFonts w:cs="FrankRuehl" w:hint="cs"/>
          <w:vanish/>
          <w:sz w:val="22"/>
          <w:szCs w:val="22"/>
          <w:shd w:val="clear" w:color="auto" w:fill="FFFF99"/>
          <w:rtl/>
        </w:rPr>
        <w:t xml:space="preserve">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הקודם), והמועצה מצאה כי הוא כשיר לבקשת רישיון, להמשיך לעשות שימוש, כבעל רישיון, באפיק שבו שידר </w:t>
      </w:r>
      <w:r w:rsidRPr="00B03A12">
        <w:rPr>
          <w:rStyle w:val="default"/>
          <w:rFonts w:cs="FrankRuehl" w:hint="cs"/>
          <w:strike/>
          <w:vanish/>
          <w:sz w:val="22"/>
          <w:szCs w:val="22"/>
          <w:shd w:val="clear" w:color="auto" w:fill="FFFF99"/>
          <w:rtl/>
        </w:rPr>
        <w:t>עד מועד המעבר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בתקופת הזיכיון</w:t>
      </w:r>
      <w:r w:rsidRPr="00B03A12">
        <w:rPr>
          <w:rStyle w:val="default"/>
          <w:rFonts w:cs="FrankRuehl" w:hint="cs"/>
          <w:vanish/>
          <w:sz w:val="22"/>
          <w:szCs w:val="22"/>
          <w:shd w:val="clear" w:color="auto" w:fill="FFFF99"/>
          <w:rtl/>
        </w:rPr>
        <w:t>, בנכסים הלא מוחשיים של הרשות ובסימני המסחר הרשומים או שאינם רשומים ששימשו את חברת החדשות של הערוץ השלישי, עד למועד שבו לא ייוותרו עוד בעלי זיכיונות לשידורי טלוויזיה בערוץ 2; בעל הזיכיון הקודם שהשר התיר לו לעשות שימוש כאמור, ישלם בעד השימוש, טרם תחילתן תוקפו של הרישיון לשידורי טלוויזיה, סכום חד-פעמי שתקבע המועצה, באישור השר ושר האוצר.</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 xml:space="preserve">הרשות תבצע הערכת שווי של חברת החדשות של הערוץ השלישי, בהתאם להוראות סעיף קטן (י)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הערכת השווי), ותפרסם, לא יאוחר משישה חודשים </w:t>
      </w:r>
      <w:r w:rsidRPr="00B03A12">
        <w:rPr>
          <w:rStyle w:val="default"/>
          <w:rFonts w:cs="FrankRuehl" w:hint="cs"/>
          <w:strike/>
          <w:vanish/>
          <w:sz w:val="22"/>
          <w:szCs w:val="22"/>
          <w:shd w:val="clear" w:color="auto" w:fill="FFFF99"/>
          <w:rtl/>
        </w:rPr>
        <w:t>לפני מועד המעבר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לפני תום תקופת הזיכיון לשידורי טלוויזיה בערוץ השלישי</w:t>
      </w:r>
      <w:r w:rsidRPr="00B03A12">
        <w:rPr>
          <w:rStyle w:val="default"/>
          <w:rFonts w:cs="FrankRuehl" w:hint="cs"/>
          <w:vanish/>
          <w:sz w:val="22"/>
          <w:szCs w:val="22"/>
          <w:shd w:val="clear" w:color="auto" w:fill="FFFF99"/>
          <w:rtl/>
        </w:rPr>
        <w:t>, הודעה לציבור על כוונתה לאפשר לבעל רישיון לשידורי טלוויזיה, לרכוש את חברת החדשות של הערוץ השלישי, ועל גובה הערכת השווי, ויחולו הוראות אלה: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ביקש בעל הזיכיון הקודם שהוא כשיר לבקשת רישיון, לרכוש את חברת החדשות של הערוץ השלישי, עד למועד שהורתה הרשות, ישלם לרשות בעד הרכישה כאמור את סכום הערכת השווי;</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לא הוגשה בקשה לרכוש את חברת החדשות של הערוץ השלישי לפי פסקה (1), תפרסם הרשות הודעה לציבור על כוונתה להתיר לבעל רישיון לשידורי טלוויזיה שאינו בעל הזיכיון הקודם, לרכוש את חברת החדשות של הערוץ השלישי, ויחולו הוראות אלה:</w:t>
      </w:r>
    </w:p>
    <w:p w:rsidR="00485A95" w:rsidRPr="00B03A12" w:rsidRDefault="00485A95" w:rsidP="00485A95">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ביקש כשיר לבקשת רישיון שאינו בעל הזיכיון הקודם, אחד בלבד, לרכוש את חברת החדשות של הערוץ השלישי, עד למועד שהורתה הרשות, ישלם לרשות בעד הרכישה כאמור את סכום הערכת השווי, וכן ישלם לבעל הזיכיון הקודם, בעד רכישת מניות הרכוש שלו בחברת החדשות של הערוץ השלישי, את סכום שווי מניות הרכוש האמורות כפי שחישבה הרשות בהתאם להוראות סעיף קטן (י);</w:t>
      </w:r>
    </w:p>
    <w:p w:rsidR="00485A95" w:rsidRPr="00B03A12" w:rsidRDefault="00485A95" w:rsidP="00485A95">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ביקשו שני כשירים לבקשת רישיון או יותר, שאינם בעל הזיכיון הקודם, לרכוש את חברת החדשות של הערוץ השלישי, עד למועד שהורתה הרשות, תפרסם הרשות מכרז ביניהם לגבי רכישת חברת החדשות, אשר ההצעה המזערית שיהיה ניתן להציע בו תהיה בגובה הערכת השווי;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החלטת המועצה בדבר בחירת הזוכה במכרז תינתן לא יאוחר משלושה חודשים לפני מועד המעבר; הזוכה במכרז ישלם לבעל הזיכיון הקודם, בעד רכישת מניות הרכוש שלו בחברת החדשות של הערוץ השלישי, את סכום שווי מניות הרכוש האמורות כפי שחישבה הרשות בהתאם להוראות סעיף קטן (י).</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p>
    <w:p w:rsidR="00485A95" w:rsidRPr="00B03A12" w:rsidRDefault="00485A95" w:rsidP="00485A9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6.1.2015</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485A95" w:rsidRPr="00B03A12" w:rsidRDefault="00485A95" w:rsidP="00485A95">
      <w:pPr>
        <w:pStyle w:val="P00"/>
        <w:spacing w:before="0"/>
        <w:ind w:left="0" w:right="1134"/>
        <w:rPr>
          <w:rStyle w:val="default"/>
          <w:rFonts w:cs="FrankRuehl" w:hint="cs"/>
          <w:vanish/>
          <w:sz w:val="20"/>
          <w:szCs w:val="20"/>
          <w:shd w:val="clear" w:color="auto" w:fill="FFFF99"/>
          <w:rtl/>
        </w:rPr>
      </w:pPr>
      <w:hyperlink r:id="rId851"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852"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485A95" w:rsidRPr="00B03A12" w:rsidRDefault="00485A95" w:rsidP="00485A95">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(ב1)</w:t>
      </w:r>
      <w:r w:rsidRPr="00B03A12">
        <w:rPr>
          <w:rStyle w:val="default"/>
          <w:rFonts w:cs="FrankRuehl" w:hint="cs"/>
          <w:vanish/>
          <w:sz w:val="22"/>
          <w:szCs w:val="22"/>
          <w:shd w:val="clear" w:color="auto" w:fill="FFFF99"/>
          <w:rtl/>
        </w:rPr>
        <w:tab/>
        <w:t xml:space="preserve">הוארך זיכיונו של בעל הזיכיון לפי הוראות סעיף 37ג(ב1), רשאי הוא להגיש למועצה בקשה לקבלת רישיון לשידורי טלוויזיה במהלך תקופה שתקבע, </w:t>
      </w:r>
      <w:r w:rsidRPr="00B03A12">
        <w:rPr>
          <w:rStyle w:val="default"/>
          <w:rFonts w:cs="FrankRuehl" w:hint="cs"/>
          <w:strike/>
          <w:vanish/>
          <w:sz w:val="22"/>
          <w:szCs w:val="22"/>
          <w:shd w:val="clear" w:color="auto" w:fill="FFFF99"/>
          <w:rtl/>
        </w:rPr>
        <w:t>ובלבד שתקופה כאמור תסתיים לא יאוחר משנה לפני תום תקופת זיכיונו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ולא יאוחר מתום תקופת זיכיונו</w:t>
      </w:r>
      <w:r w:rsidRPr="00B03A12">
        <w:rPr>
          <w:rStyle w:val="default"/>
          <w:rFonts w:cs="FrankRuehl" w:hint="cs"/>
          <w:vanish/>
          <w:sz w:val="22"/>
          <w:szCs w:val="22"/>
          <w:shd w:val="clear" w:color="auto" w:fill="FFFF99"/>
          <w:rtl/>
        </w:rPr>
        <w:t>; תחילת תוקפו של רישיון שניתן על פי בקשה כאמור תהיה עם תום תקופת הזיכיון לפי סעיף 37ג(ב1).</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בכפוף להוראות סעיף קטן (ד) או (ד1), המועצה רשאית להעניק רישיון לשידורי טלוויזיה למי שהגיש בקשה לפי סעיף קטן (ב) או (ב1) אם מתקיימים בו התנאים האמורים בסעיף 33א(א) ובכללים שקבעה המועצה לפי סעיף 33א(ג), ככל שקבעה כללים כאמור, ולא מתקיימים בו התנאים האמורים בסעיף 33א(ב) או המגבלות שקבעה המועצה בכללים האמורים;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הזיכיון.</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על אף האמור בסעיף 33א(ב)(1), מצאה המועצה כי מי שהגיש בקשה לפי סעיף קטן (ב) לא קיים בתקופת הזיכיון את ההתחייבויות בתחום התוכן, רשאית היא להעניק לו רישיון לשידורי טלוויזיה, ובלבד שהתקיימו כל אלה: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ועד יום תחילתו של תיקון מס' 33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הגיש למועצה לאישורה תכנית מפורטת הכוללת שלבי פעולה להשלמה עד ליום כ"ו בשבט התשע"ד (27 בינואר 2014), של ההתחייבויות כאמור, שיהיה עליו לקיים, כבעל רישיון, נוסף על כלל ההתחייבויות והתנאים שיחולו עליו לפי חוק זה, כללי המועצה ותנאי הרישיון;</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והנובעות מהפרש ההכנסה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הגיש למועצה לאישורה תכנית מפורטת הכוללת שלבי פעולה להשלמה בתוך 36 חודשים ממועד תחילת תוקפו של הרישיון, של ההתחייבויות כאמור, שיהיה עליו לקיים, כבעל רישיון, נוסף על כלל ההתחייבויות והתנאים שיחולו עליו לפי חוק זה, כללי המועצה ותנאי הרישיון;</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המועצה אישרה את התכניות לפי פסקאות (1) ו-(2);</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בעל הזיכיון המציא לרשות ערבות בנקאית אוטונומית בסכומים הנדרשים לביצוע התכניות לפי פסקאות (1) ו-(2), להבטחת ביצוען, נוסף על הערבויות שהמציא לרשות לפי סעיף 33א(א)(2); המנהל יורה לבעל הזיכיון על נוסח הערבות הבנקאית האוטונומית.</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(ד1)</w:t>
      </w:r>
      <w:r w:rsidRPr="00B03A12">
        <w:rPr>
          <w:rStyle w:val="default"/>
          <w:rFonts w:cs="FrankRuehl" w:hint="cs"/>
          <w:vanish/>
          <w:sz w:val="22"/>
          <w:szCs w:val="22"/>
          <w:shd w:val="clear" w:color="auto" w:fill="FFFF99"/>
          <w:rtl/>
        </w:rPr>
        <w:tab/>
        <w:t>על אף האמור בסעיף 33א(ב)(1), מצאה המועצה כי בעל זיכיון שהגיש בקשה לפי סעיף קטן (ב1), לא קיים בתקופת הזיכיון התחייבויות בתחום התוכן, לא שילם את חובותיו בשל דמי זיכיון, דמי הפצה או תמלוגים, או הפר את הוראת סעיף 3א, כמפורט בפסקאות (1) עד (4), רשאית היא להעניק לו רישיון לשידורי טלוויזיה בהתקיים האמור באותן פסקאות, לפי העניין:</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ההתחייבויות בתחום התוכן שלא קיים בתקופת הזיכיון ועד יום תחילתו של </w:t>
      </w:r>
      <w:r w:rsidRPr="00B03A12">
        <w:rPr>
          <w:rStyle w:val="default"/>
          <w:rFonts w:cs="FrankRuehl" w:hint="cs"/>
          <w:strike/>
          <w:vanish/>
          <w:sz w:val="22"/>
          <w:szCs w:val="22"/>
          <w:shd w:val="clear" w:color="auto" w:fill="FFFF99"/>
          <w:rtl/>
        </w:rPr>
        <w:t>תיקון מס' 37</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תיקון מס' 39</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המועצה שוכנעה, מנימוקים שיירשמו, כי חומרת ההפרה ונסיבותיה אינן מצדיקות את אי-מתן הרישיון; לא תוקנה ההפרה עד למועד הגשת הבקשה לפי סעיף קטן (ב1), תורה המועצה לבעל הזיכיון לתקן את ההפרה בתוך תקופת זמן סבירה; הורתה המועצה על תיקון ההפרה כאמור, ימציא בעל הזיכיון ערבות בנקאית אוטונומית בגובה ההפרה, להבטחת תיקונה, בהתאם לתנאים שעליהם יורה המנהל;</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לעניין ההתחייבויות בתחום התוכן שלא קיים בעל הזיכיון בתקופת הזיכיון והנובעות מהפרש ההכנסה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מתקיימים לגבי בעל הזיכיון התנאים המנויים בסעיף קטן (ד)(2) עד (4), בשינויים המחויבים;</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לעניין חובות בשל דמי זיכיון, דמי הפצה או תמלוגים שבעל הזיכיון היה חייב לשלם לפי סימן א' לפרק ח' לפני יום תחילתו של </w:t>
      </w:r>
      <w:r w:rsidRPr="00B03A12">
        <w:rPr>
          <w:rStyle w:val="default"/>
          <w:rFonts w:cs="FrankRuehl" w:hint="cs"/>
          <w:strike/>
          <w:vanish/>
          <w:sz w:val="22"/>
          <w:szCs w:val="22"/>
          <w:shd w:val="clear" w:color="auto" w:fill="FFFF99"/>
          <w:rtl/>
        </w:rPr>
        <w:t>תיקון מס' 37</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תיקון מס' 39</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המועצה נוכחה כי בעל הזיכיון שילם את חובותיו כאמור </w:t>
      </w:r>
      <w:r w:rsidRPr="00B03A12">
        <w:rPr>
          <w:rStyle w:val="default"/>
          <w:rFonts w:cs="FrankRuehl" w:hint="cs"/>
          <w:strike/>
          <w:vanish/>
          <w:sz w:val="22"/>
          <w:szCs w:val="22"/>
          <w:shd w:val="clear" w:color="auto" w:fill="FFFF99"/>
          <w:rtl/>
        </w:rPr>
        <w:t>עד יום י"ח בטבת התשע"ג (31 בדצמבר 2012)</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עד יום תחילתו של התיקון האמור</w:t>
      </w:r>
      <w:r w:rsidRPr="00B03A12">
        <w:rPr>
          <w:rStyle w:val="default"/>
          <w:rFonts w:cs="FrankRuehl" w:hint="cs"/>
          <w:vanish/>
          <w:sz w:val="22"/>
          <w:szCs w:val="22"/>
          <w:shd w:val="clear" w:color="auto" w:fill="FFFF99"/>
          <w:rtl/>
        </w:rPr>
        <w:t>;</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לעניין הפרת הוראת סעיף 3א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המועצה נוכחה כי בעל הזיכיון העביר את מקום מושבה של חברת החדשות של הערוץ השלישי לירושלים לא יאוחר מיום כ"ו באלול התשע"ג (1 בספטמבר 2013), בהתאם להתחייבותו לפי סעיף 37ג(ב1)(3).</w:t>
      </w:r>
    </w:p>
    <w:p w:rsidR="00485A95" w:rsidRPr="00B03A12" w:rsidRDefault="00485A95" w:rsidP="00485A95">
      <w:pPr>
        <w:pStyle w:val="P00"/>
        <w:spacing w:before="0"/>
        <w:ind w:left="1021" w:right="1134" w:hanging="1021"/>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(1)</w:t>
      </w:r>
      <w:r w:rsidRPr="00B03A12">
        <w:rPr>
          <w:rStyle w:val="default"/>
          <w:rFonts w:cs="FrankRuehl" w:hint="cs"/>
          <w:vanish/>
          <w:sz w:val="22"/>
          <w:szCs w:val="22"/>
          <w:shd w:val="clear" w:color="auto" w:fill="FFFF99"/>
          <w:rtl/>
        </w:rPr>
        <w:tab/>
        <w:t xml:space="preserve">מצאה המועצה כי בעל הזיכיון שהגיש בקשה לפי סעיף קטן (ב) או (ב1) הפר הפרה זניחה של הוראה לפי חוק זה, כללי המועצה או תנאי הזיכיון, כאמור בסעיף 33א(ב)(1) סיפה, וההפרה ניתנת לתיקון, תורה לו על תיקון ההפרה במהלך תקופה שתקבע ושלא תעלה על שנה ממועד מתן ההוראה כאמור (בסעיף קטן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התקופה לתיקון ההפרה);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הורתה המועצה על תיקון הפרה כאמור בפסקה (1), ימציא בעל הזיכיון ערבות בנקאית אוטונומית בגובה ההפרה, להבטחת תיקונה, בהתאם לתנאים שעליהם יורה המנהל;</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לא תוקנה ההפרה, במהלך התקופה לתיקון ההפרה וטרם ניתן לבעל הזיכיון רישיון לשידורי טלוויזיה, לא יינתן לו רישיון כאמור.</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 xml:space="preserve">הגיש בעל הזיכיון בקשה לפי סעיף קטן (ב) או (ב1), תודיע המועצה </w:t>
      </w:r>
      <w:r w:rsidRPr="00B03A12">
        <w:rPr>
          <w:rStyle w:val="default"/>
          <w:rFonts w:cs="FrankRuehl" w:hint="cs"/>
          <w:strike/>
          <w:vanish/>
          <w:sz w:val="22"/>
          <w:szCs w:val="22"/>
          <w:shd w:val="clear" w:color="auto" w:fill="FFFF99"/>
          <w:rtl/>
        </w:rPr>
        <w:t>בתוך שלושה חודשים ממועד הגשת הבקשה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במהלך תקופה שתקבע ולא יאוחר מתום תקופת זיכיונו</w:t>
      </w:r>
      <w:r w:rsidRPr="00B03A12">
        <w:rPr>
          <w:rStyle w:val="default"/>
          <w:rFonts w:cs="FrankRuehl" w:hint="cs"/>
          <w:vanish/>
          <w:sz w:val="22"/>
          <w:szCs w:val="22"/>
          <w:shd w:val="clear" w:color="auto" w:fill="FFFF99"/>
          <w:rtl/>
        </w:rPr>
        <w:t>, אם הוא עומד בהוראות הסעיפים המפורטים בסעיף קטן (ג), למעט בהוראות סעיף 33א(א)(2); הודיעה המועצה כאמור לבעל הזיכיון כי הוא עומד בהוראות כאמור, יראו אותו ככשיר לבקשת אפיק לעניין הוראות סעיף 37ד, ויחולו הוראות אלה: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פרסום ההודעה לציבור לפי סעיף 37ד(ב) יהיה, לעניין מי שהגיש בקשה לפי סעיף קטן (ב)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תשעה חודשים לפני מועד המעבר ולעניין מי שהגיש בקשה לפי סעיף קטן (ב1)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תשעה חודשים לפני תום תקופת זיכיונו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חודשיים לפני תום תקופת זיכיונו</w:t>
      </w:r>
      <w:r w:rsidRPr="00B03A12">
        <w:rPr>
          <w:rStyle w:val="default"/>
          <w:rFonts w:cs="FrankRuehl" w:hint="cs"/>
          <w:vanish/>
          <w:sz w:val="22"/>
          <w:szCs w:val="22"/>
          <w:shd w:val="clear" w:color="auto" w:fill="FFFF99"/>
          <w:rtl/>
        </w:rPr>
        <w:t>;</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החלטת המועצה או קביעתה לפי סעיף 37ד(ב)(3) יינתנו, לעניין מי שהגיש בקשה לפי סעיף קטן (ב)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לא יאוחר משישה חודשים לפני מועד המעבר ולעניין מי שהגיש בקשה לפי סעיף קטן (ב1)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לא יאוחר משישה חודשים לפני תום תקופת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לא יאוחר מחודש לפני תום תקופת הזיכיון</w:t>
      </w:r>
      <w:r w:rsidRPr="00B03A12">
        <w:rPr>
          <w:rStyle w:val="default"/>
          <w:rFonts w:cs="FrankRuehl" w:hint="cs"/>
          <w:vanish/>
          <w:sz w:val="22"/>
          <w:szCs w:val="22"/>
          <w:shd w:val="clear" w:color="auto" w:fill="FFFF99"/>
          <w:rtl/>
        </w:rPr>
        <w:t>.</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נמסרה לבעל הזיכיון שהגיש בקשה לפי סעיף קטן (ב) הודעת המועצה כאמור בסעיף קטן (ו), יפקע זיכיונו במועד המעבר.</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 xml:space="preserve">השר רשאי, על אף הוראות סעיף 63א(ד) והוראות סעיף 6כא1(ו) לחוק התקשורת, להתיר למי שהיה בעל הזיכיון לשידורי טלוויזיה בערוץ השלישי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הזיכיון הקודם), והמועצה מצאה כי הוא כשיר לבקשת רישיון, להמשיך לעשות שימוש, כבעל רישיון, באפיק שבו שידר בתקופת הזיכיון, בנכסים הלא מוחשיים של הרשות ובסימני המסחר הרשומים או שאינם רשומים ששימשו את חברת החדשות של הערוץ השלישי, עד למועד שבו לא ייוותרו עוד בעלי זיכיונות לשידורי טלוויזיה בערוץ 2; בעל הזיכיון הקודם שהשר התיר לו לעשות שימוש כאמור, ישלם בעד השימוש, טרם תחילתן תוקפו של הרישיון לשידורי טלוויזיה, סכום חד-פעמי שתקבע המועצה, באישור השר ושר האוצר.</w:t>
      </w:r>
    </w:p>
    <w:p w:rsidR="00485A95" w:rsidRPr="00B03A12" w:rsidRDefault="00485A95" w:rsidP="00485A9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 xml:space="preserve">הרשות תבצע הערכת שווי של חברת החדשות של הערוץ השלישי, בהתאם להוראות סעיף קטן (י)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הערכת השווי), ותפרסם, לא יאוחר </w:t>
      </w:r>
      <w:r w:rsidRPr="00B03A12">
        <w:rPr>
          <w:rStyle w:val="default"/>
          <w:rFonts w:cs="FrankRuehl" w:hint="cs"/>
          <w:strike/>
          <w:vanish/>
          <w:sz w:val="22"/>
          <w:szCs w:val="22"/>
          <w:shd w:val="clear" w:color="auto" w:fill="FFFF99"/>
          <w:rtl/>
        </w:rPr>
        <w:t>משישה חודשים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מחודש</w:t>
      </w:r>
      <w:r w:rsidRPr="00B03A12">
        <w:rPr>
          <w:rStyle w:val="default"/>
          <w:rFonts w:cs="FrankRuehl" w:hint="cs"/>
          <w:vanish/>
          <w:sz w:val="22"/>
          <w:szCs w:val="22"/>
          <w:shd w:val="clear" w:color="auto" w:fill="FFFF99"/>
          <w:rtl/>
        </w:rPr>
        <w:t xml:space="preserve"> לפני תום תקופת הזיכיון לשידורי טלוויזיה בערוץ השלישי, הודעה לציבור על כוונתה לאפשר לבעל רישיון לשידורי טלוויזיה, לרכוש את חברת החדשות של הערוץ השלישי, ועל גובה הערכת השווי, ויחולו הוראות אלה:</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ביקש בעל הזיכיון הקודם שהוא כשיר לבקשת רישיון, לרכוש את חברת החדשות של הערוץ השלישי, עד למועד שהורתה הרשות, ישלם לרשות בעד הרכישה כאמור את סכום הערכת השווי;</w:t>
      </w:r>
    </w:p>
    <w:p w:rsidR="00485A95" w:rsidRPr="00B03A12" w:rsidRDefault="00485A95" w:rsidP="00485A9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לא הוגשה בקשה לרכוש את חברת החדשות של הערוץ השלישי לפי פסקה (1), תפרסם הרשות הודעה לציבור על כוונתה להתיר לבעל רישיון לשידורי טלוויזיה שאינו בעל הזיכיון הקודם, לרכוש את חברת החדשות של הערוץ השלישי, ויחולו הוראות אלה:</w:t>
      </w:r>
    </w:p>
    <w:p w:rsidR="00485A95" w:rsidRPr="00B03A12" w:rsidRDefault="00485A95" w:rsidP="00485A95">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ביקש כשיר לבקשת רישיון שאינו בעל הזיכיון הקודם, אחד בלבד, לרכוש את חברת החדשות של הערוץ השלישי, עד למועד שהורתה הרשות, ישלם לרשות בעד הרכישה כאמור את סכום הערכת השווי, וכן ישלם לבעל הזיכיון הקודם, בעד רכישת מניות הרכוש שלו בחברת החדשות של הערוץ השלישי, את סכום שווי מניות הרכוש האמורות כפי שחישבה הרשות בהתאם להוראות סעיף קטן (י);</w:t>
      </w:r>
    </w:p>
    <w:p w:rsidR="00485A95" w:rsidRPr="003C139A" w:rsidRDefault="00485A95" w:rsidP="00485A95">
      <w:pPr>
        <w:pStyle w:val="P00"/>
        <w:spacing w:before="0"/>
        <w:ind w:left="1474" w:right="1134"/>
        <w:rPr>
          <w:rStyle w:val="default"/>
          <w:rFonts w:cs="FrankRuehl" w:hint="cs"/>
          <w:sz w:val="2"/>
          <w:szCs w:val="2"/>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ביקשו שני כשירים לבקשת רישיון או יותר, שאינם בעל הזיכיון הקודם, לרכוש את חברת החדשות של הערוץ השלישי, עד למועד שהורתה הרשות, תפרסם הרשות מכרז ביניהם לגבי רכישת חברת החדשות, אשר ההצעה המזערית שיהיה ניתן להציע בו תהיה בגובה הערכת השווי; הוראות סעיף 40 יחולו לעניין מכרז כאמור, בשינויים המחויבים, ורשאית המועצה לקבוע כללים לעניין הליכי המכרז לפי פסקה זו, לרבות לעניין דרכי הגשתן של ההצעות והטיפול בהן; החלטת המועצה בדבר בחירת הזוכה במכרז תינתן לא יאוחר משלושה חודשים לפני מועד המעבר; הזוכה במכרז ישלם לבעל הזיכיון הקודם, בעד רכישת מניות הרכוש שלו בחברת החדשות של הערוץ השלישי, את סכום שווי מניות הרכוש האמורות כפי שחישבה הרשות בהתאם להוראות סעיף קטן (י).</w:t>
      </w:r>
      <w:bookmarkEnd w:id="251"/>
    </w:p>
    <w:p w:rsidR="00485A95" w:rsidRDefault="00485A95" w:rsidP="00485A95">
      <w:pPr>
        <w:pStyle w:val="header-2"/>
        <w:ind w:left="0" w:right="1134"/>
        <w:rPr>
          <w:rFonts w:cs="Miriam" w:hint="cs"/>
          <w:rtl/>
        </w:rPr>
      </w:pPr>
      <w:bookmarkStart w:id="252" w:name="hed219"/>
      <w:bookmarkEnd w:id="252"/>
      <w:r>
        <w:rPr>
          <w:rFonts w:cs="Miriam"/>
          <w:rtl/>
          <w:lang w:val="he-IL"/>
        </w:rPr>
        <w:pict>
          <v:shape id="_x0000_s3015" type="#_x0000_t202" style="position:absolute;left:0;text-align:left;margin-left:470.25pt;margin-top:12.75pt;width:1in;height:16.8pt;z-index:251907072" filled="f" stroked="f">
            <v:textbox inset="1mm,0,1mm,0">
              <w:txbxContent>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ח': הוראות לעניין בעלי רישיונות זעירים לשידורי טלוויזיה</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53" w:name="Rov548"/>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53"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854"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485A95" w:rsidRDefault="00485A95" w:rsidP="00485A95">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סימן ח'</w:t>
      </w:r>
      <w:bookmarkEnd w:id="253"/>
    </w:p>
    <w:p w:rsidR="00485A95" w:rsidRDefault="00485A95" w:rsidP="00485A95">
      <w:pPr>
        <w:pStyle w:val="P00"/>
        <w:spacing w:before="72"/>
        <w:ind w:left="0" w:right="1134"/>
        <w:rPr>
          <w:rStyle w:val="default"/>
          <w:rFonts w:cs="FrankRuehl"/>
          <w:rtl/>
        </w:rPr>
      </w:pPr>
      <w:bookmarkStart w:id="254" w:name="Seif204"/>
      <w:bookmarkEnd w:id="254"/>
      <w:r>
        <w:rPr>
          <w:lang w:val="he-IL"/>
        </w:rPr>
        <w:pict>
          <v:rect id="_x0000_s3016" style="position:absolute;left:0;text-align:left;margin-left:464.5pt;margin-top:8.05pt;width:75.05pt;height:37.65pt;z-index:251908096" o:allowincell="f" filled="f" stroked="f" strokecolor="lime" strokeweight=".25pt">
            <v:textbox style="mso-next-textbox:#_x0000_s3016" inset="0,0,0,0">
              <w:txbxContent>
                <w:p w:rsidR="007A2133" w:rsidRDefault="007A2133" w:rsidP="00485A95">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סימנים ח' ו-ט'</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Pr>
          <w:rStyle w:val="default"/>
          <w:rFonts w:cs="FrankRuehl" w:hint="cs"/>
          <w:rtl/>
        </w:rPr>
        <w:t>ו.</w:t>
      </w:r>
      <w:r>
        <w:rPr>
          <w:rStyle w:val="default"/>
          <w:rFonts w:cs="FrankRuehl"/>
          <w:rtl/>
        </w:rPr>
        <w:tab/>
      </w:r>
      <w:r>
        <w:rPr>
          <w:rStyle w:val="default"/>
          <w:rFonts w:cs="FrankRuehl" w:hint="cs"/>
          <w:rtl/>
        </w:rPr>
        <w:t xml:space="preserve">בסימן זה ובסימן ט' </w:t>
      </w:r>
      <w:r>
        <w:rPr>
          <w:rStyle w:val="default"/>
          <w:rFonts w:cs="FrankRuehl"/>
          <w:rtl/>
        </w:rPr>
        <w:t>–</w:t>
      </w:r>
    </w:p>
    <w:p w:rsidR="00485A95" w:rsidRDefault="00485A95" w:rsidP="00485A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זעיר" </w:t>
      </w:r>
      <w:r>
        <w:rPr>
          <w:rStyle w:val="default"/>
          <w:rFonts w:cs="FrankRuehl"/>
          <w:rtl/>
        </w:rPr>
        <w:t>–</w:t>
      </w:r>
      <w:r>
        <w:rPr>
          <w:rStyle w:val="default"/>
          <w:rFonts w:cs="FrankRuehl" w:hint="cs"/>
          <w:rtl/>
        </w:rPr>
        <w:t xml:space="preserve"> בעל רישיון לשידורי טלוויזיה שהכנסותיו מביצוע שידורים וממתן שירותים כאמור בסעיף 100 אינן עולות על שמונים מיליון שקלים חדשים בשנה החולפת;</w:t>
      </w:r>
    </w:p>
    <w:p w:rsidR="00485A95" w:rsidRDefault="00485A95" w:rsidP="00485A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זעיר ייעודי" </w:t>
      </w:r>
      <w:r>
        <w:rPr>
          <w:rStyle w:val="default"/>
          <w:rFonts w:cs="FrankRuehl"/>
          <w:rtl/>
        </w:rPr>
        <w:t>–</w:t>
      </w:r>
      <w:r>
        <w:rPr>
          <w:rStyle w:val="default"/>
          <w:rFonts w:cs="FrankRuehl" w:hint="cs"/>
          <w:rtl/>
        </w:rPr>
        <w:t xml:space="preserve"> בעל רישיון זעיר שביום התחילה היה בעל רישיון מיוחד לשידורי כבלים למשדר ערוץ ייעודי לפי הוראות סעיף 6לד1 לחוק התקשורת ומתקיים בו אחד מאלה:</w:t>
      </w:r>
    </w:p>
    <w:p w:rsidR="00485A95" w:rsidRDefault="00485A95" w:rsidP="00173B4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ב-51 אחוזים לפחות מכלל שידוריו מתקיים הייעוד המיוחד שנקבע ברישיון המיוחד, ו-20 אחוזים לפחות משידוריו הם הפקות ישראליות;</w:t>
      </w:r>
    </w:p>
    <w:p w:rsidR="00485A95" w:rsidRDefault="00485A95" w:rsidP="00173B4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משקיע 51 אחוזים לפחות מהכנסותיו השנתיות בתכניות שמתקיים בהן הייעוד המיוחד נקבע ברישיון המיוחד, ו-20 אחוזים לפחות מהכנסותיו מושקעות בהפקות ישראליות;</w:t>
      </w:r>
    </w:p>
    <w:p w:rsidR="00485A95" w:rsidRDefault="00485A95" w:rsidP="00485A95">
      <w:pPr>
        <w:pStyle w:val="P00"/>
        <w:spacing w:before="72"/>
        <w:ind w:left="0" w:right="1134"/>
        <w:rPr>
          <w:rStyle w:val="default"/>
          <w:rFonts w:cs="FrankRuehl"/>
          <w:rtl/>
        </w:rPr>
      </w:pPr>
      <w:r>
        <w:rPr>
          <w:rStyle w:val="default"/>
          <w:rFonts w:cs="FrankRuehl"/>
          <w:rtl/>
        </w:rPr>
        <w:tab/>
      </w:r>
      <w:r>
        <w:rPr>
          <w:rStyle w:val="default"/>
          <w:rFonts w:cs="FrankRuehl" w:hint="cs"/>
          <w:rtl/>
        </w:rPr>
        <w:t>"בעל רישיון מש</w:t>
      </w:r>
      <w:r w:rsidR="005828AB">
        <w:rPr>
          <w:rStyle w:val="default"/>
          <w:rFonts w:cs="FrankRuehl" w:hint="cs"/>
          <w:rtl/>
        </w:rPr>
        <w:t>ד</w:t>
      </w:r>
      <w:r>
        <w:rPr>
          <w:rStyle w:val="default"/>
          <w:rFonts w:cs="FrankRuehl" w:hint="cs"/>
          <w:rtl/>
        </w:rPr>
        <w:t xml:space="preserve">ר ערוץ ייעודי" </w:t>
      </w:r>
      <w:r w:rsidR="00173B46">
        <w:rPr>
          <w:rStyle w:val="default"/>
          <w:rFonts w:cs="FrankRuehl"/>
          <w:rtl/>
        </w:rPr>
        <w:t>–</w:t>
      </w:r>
      <w:r w:rsidR="00173B46">
        <w:rPr>
          <w:rStyle w:val="default"/>
          <w:rFonts w:cs="FrankRuehl" w:hint="cs"/>
          <w:rtl/>
        </w:rPr>
        <w:t xml:space="preserve"> בעל רישיון מיוחד לשידורי כבלים למש</w:t>
      </w:r>
      <w:r w:rsidR="005828AB">
        <w:rPr>
          <w:rStyle w:val="default"/>
          <w:rFonts w:cs="FrankRuehl" w:hint="cs"/>
          <w:rtl/>
        </w:rPr>
        <w:t>ד</w:t>
      </w:r>
      <w:r w:rsidR="00173B46">
        <w:rPr>
          <w:rStyle w:val="default"/>
          <w:rFonts w:cs="FrankRuehl" w:hint="cs"/>
          <w:rtl/>
        </w:rPr>
        <w:t>ר ערוץ ייעודי לפי הוראות סעיף 6לד1 לחוק התקשורת כנוסחו ערב ביטולו בחוק המתקן;</w:t>
      </w:r>
    </w:p>
    <w:p w:rsidR="00173B46" w:rsidRDefault="00173B46" w:rsidP="00485A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"הפקה ישראלית" </w:t>
      </w:r>
      <w:r>
        <w:rPr>
          <w:rStyle w:val="default"/>
          <w:rFonts w:cs="FrankRuehl"/>
          <w:rtl/>
        </w:rPr>
        <w:t>–</w:t>
      </w:r>
      <w:r>
        <w:rPr>
          <w:rStyle w:val="default"/>
          <w:rFonts w:cs="FrankRuehl" w:hint="cs"/>
          <w:rtl/>
        </w:rPr>
        <w:t xml:space="preserve"> תכנית שאינה שידורי חדשות, ש-75 אחוזים לפחות מיוצריה, ממבצעיה ומהצוות הטכני-הנדסי שנטל חלק בהפקתה, ו-75 אחוזים לפחות מצוות ההפקה שלה, הם תושבי ישראל המתגוררים בה דרך קבע, והיא הופקה בעבור קהל יעד ראשוני ישראלי בעברית, בערבית, ברוסית, באמהרית או בטיגרינית, או בשפה אחרת שאישרה מראש המועצה;</w:t>
      </w:r>
    </w:p>
    <w:p w:rsidR="00173B46" w:rsidRDefault="00173B46" w:rsidP="00485A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"החוק המתקן" </w:t>
      </w:r>
      <w:r>
        <w:rPr>
          <w:rStyle w:val="default"/>
          <w:rFonts w:cs="FrankRuehl"/>
          <w:rtl/>
        </w:rPr>
        <w:t>–</w:t>
      </w:r>
      <w:r>
        <w:rPr>
          <w:rStyle w:val="default"/>
          <w:rFonts w:cs="FrankRuehl" w:hint="cs"/>
          <w:rtl/>
        </w:rPr>
        <w:t xml:space="preserve"> חוק הרשות השנייה לטלוויזיה ורדיו (תיקון מס' 44), התשע"ח-2018;</w:t>
      </w:r>
    </w:p>
    <w:p w:rsidR="00173B46" w:rsidRDefault="00173B46" w:rsidP="00485A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התחילה" </w:t>
      </w:r>
      <w:r>
        <w:rPr>
          <w:rStyle w:val="default"/>
          <w:rFonts w:cs="FrankRuehl"/>
          <w:rtl/>
        </w:rPr>
        <w:t>–</w:t>
      </w:r>
      <w:r>
        <w:rPr>
          <w:rStyle w:val="default"/>
          <w:rFonts w:cs="FrankRuehl" w:hint="cs"/>
          <w:rtl/>
        </w:rPr>
        <w:t xml:space="preserve"> יום תחילתו של החוק המתקן;</w:t>
      </w:r>
    </w:p>
    <w:p w:rsidR="00173B46" w:rsidRDefault="00B03A12" w:rsidP="00B03A12">
      <w:pPr>
        <w:pStyle w:val="P00"/>
        <w:spacing w:before="72"/>
        <w:ind w:left="0" w:right="1134"/>
        <w:rPr>
          <w:rStyle w:val="default"/>
          <w:rFonts w:cs="FrankRuehl" w:hint="cs"/>
          <w:rtl/>
        </w:rPr>
      </w:pPr>
      <w:r>
        <w:rPr>
          <w:rFonts w:cs="FrankRuehl" w:hint="cs"/>
          <w:sz w:val="26"/>
          <w:rtl/>
          <w:lang w:eastAsia="en-US"/>
        </w:rPr>
        <w:pict>
          <v:shape id="_x0000_s3063" type="#_x0000_t202" style="position:absolute;left:0;text-align:left;margin-left:470.35pt;margin-top:7.1pt;width:1in;height:18.75pt;z-index:251939840" filled="f" stroked="f">
            <v:textbox inset="1mm,0,1mm,0">
              <w:txbxContent>
                <w:p w:rsidR="00B03A12" w:rsidRDefault="00B03A12" w:rsidP="00B03A12">
                  <w:pPr>
                    <w:spacing w:line="160" w:lineRule="exact"/>
                    <w:jc w:val="left"/>
                    <w:rPr>
                      <w:rFonts w:cs="Miriam" w:hint="cs"/>
                      <w:noProof/>
                      <w:sz w:val="18"/>
                      <w:szCs w:val="18"/>
                      <w:rtl/>
                    </w:rPr>
                  </w:pPr>
                  <w:r>
                    <w:rPr>
                      <w:rFonts w:cs="Miriam" w:hint="cs"/>
                      <w:noProof/>
                      <w:sz w:val="18"/>
                      <w:szCs w:val="18"/>
                      <w:rtl/>
                    </w:rPr>
                    <w:t>(תיקון מס' 48) תשפ"ג-2023</w:t>
                  </w:r>
                </w:p>
              </w:txbxContent>
            </v:textbox>
          </v:shape>
        </w:pict>
      </w:r>
      <w:r>
        <w:rPr>
          <w:rStyle w:val="default"/>
          <w:rFonts w:cs="FrankRuehl" w:hint="cs"/>
          <w:rtl/>
        </w:rPr>
        <w:tab/>
        <w:t>"</w:t>
      </w:r>
      <w:r w:rsidR="00173B46">
        <w:rPr>
          <w:rStyle w:val="default"/>
          <w:rFonts w:cs="FrankRuehl" w:hint="cs"/>
          <w:rtl/>
        </w:rPr>
        <w:t xml:space="preserve">תקופת המעבר" </w:t>
      </w:r>
      <w:r w:rsidR="00173B46">
        <w:rPr>
          <w:rStyle w:val="default"/>
          <w:rFonts w:cs="FrankRuehl"/>
          <w:rtl/>
        </w:rPr>
        <w:t>–</w:t>
      </w:r>
      <w:r w:rsidR="00173B46">
        <w:rPr>
          <w:rStyle w:val="default"/>
          <w:rFonts w:cs="FrankRuehl" w:hint="cs"/>
          <w:rtl/>
        </w:rPr>
        <w:t xml:space="preserve"> תקופה של </w:t>
      </w:r>
      <w:r>
        <w:rPr>
          <w:rStyle w:val="default"/>
          <w:rFonts w:cs="FrankRuehl" w:hint="cs"/>
          <w:rtl/>
        </w:rPr>
        <w:t>שש</w:t>
      </w:r>
      <w:r w:rsidR="00173B46">
        <w:rPr>
          <w:rStyle w:val="default"/>
          <w:rFonts w:cs="FrankRuehl" w:hint="cs"/>
          <w:rtl/>
        </w:rPr>
        <w:t xml:space="preserve"> שנים </w:t>
      </w:r>
      <w:r>
        <w:rPr>
          <w:rStyle w:val="default"/>
          <w:rFonts w:cs="FrankRuehl" w:hint="cs"/>
          <w:rtl/>
        </w:rPr>
        <w:t xml:space="preserve">ושישה חודשים </w:t>
      </w:r>
      <w:r w:rsidR="00173B46">
        <w:rPr>
          <w:rStyle w:val="default"/>
          <w:rFonts w:cs="FrankRuehl" w:hint="cs"/>
          <w:rtl/>
        </w:rPr>
        <w:t>החל ביום התחילה.</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55" w:name="Rov549"/>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55"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197 (</w:t>
      </w:r>
      <w:hyperlink r:id="rId856"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B03A12" w:rsidRDefault="00485A95" w:rsidP="00045B18">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71ו</w:t>
      </w:r>
    </w:p>
    <w:p w:rsidR="00B03A12" w:rsidRPr="00B03A12" w:rsidRDefault="00B03A12" w:rsidP="00045B18">
      <w:pPr>
        <w:pStyle w:val="P00"/>
        <w:spacing w:before="0"/>
        <w:ind w:left="0" w:right="1134"/>
        <w:rPr>
          <w:rStyle w:val="default"/>
          <w:rFonts w:cs="FrankRuehl"/>
          <w:vanish/>
          <w:sz w:val="20"/>
          <w:szCs w:val="20"/>
          <w:shd w:val="clear" w:color="auto" w:fill="FFFF99"/>
          <w:rtl/>
        </w:rPr>
      </w:pPr>
    </w:p>
    <w:p w:rsidR="00B03A12" w:rsidRPr="00B03A12" w:rsidRDefault="00B03A12" w:rsidP="00045B18">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21.2.2023</w:t>
      </w:r>
    </w:p>
    <w:p w:rsidR="00B03A12" w:rsidRPr="00B03A12" w:rsidRDefault="00B03A12" w:rsidP="00045B18">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48</w:t>
      </w:r>
    </w:p>
    <w:p w:rsidR="00B03A12" w:rsidRPr="00B03A12" w:rsidRDefault="00B03A12" w:rsidP="00045B18">
      <w:pPr>
        <w:pStyle w:val="P00"/>
        <w:spacing w:before="0"/>
        <w:ind w:left="0" w:right="1134"/>
        <w:rPr>
          <w:rStyle w:val="default"/>
          <w:rFonts w:cs="FrankRuehl"/>
          <w:vanish/>
          <w:sz w:val="20"/>
          <w:szCs w:val="20"/>
          <w:shd w:val="clear" w:color="auto" w:fill="FFFF99"/>
          <w:rtl/>
        </w:rPr>
      </w:pPr>
      <w:hyperlink r:id="rId857" w:history="1">
        <w:r w:rsidRPr="00B03A12">
          <w:rPr>
            <w:rStyle w:val="Hyperlink"/>
            <w:rFonts w:cs="FrankRuehl" w:hint="cs"/>
            <w:vanish/>
            <w:szCs w:val="20"/>
            <w:shd w:val="clear" w:color="auto" w:fill="FFFF99"/>
            <w:rtl/>
          </w:rPr>
          <w:t>ס"ח תשפ"ג מס' 3026</w:t>
        </w:r>
      </w:hyperlink>
      <w:r w:rsidRPr="00B03A12">
        <w:rPr>
          <w:rStyle w:val="default"/>
          <w:rFonts w:cs="FrankRuehl" w:hint="cs"/>
          <w:vanish/>
          <w:sz w:val="20"/>
          <w:szCs w:val="20"/>
          <w:shd w:val="clear" w:color="auto" w:fill="FFFF99"/>
          <w:rtl/>
        </w:rPr>
        <w:t xml:space="preserve"> מיום 21.2.2023 עמ' 60 (</w:t>
      </w:r>
      <w:hyperlink r:id="rId858" w:history="1">
        <w:r w:rsidRPr="00B03A12">
          <w:rPr>
            <w:rStyle w:val="Hyperlink"/>
            <w:rFonts w:cs="FrankRuehl" w:hint="cs"/>
            <w:vanish/>
            <w:szCs w:val="20"/>
            <w:shd w:val="clear" w:color="auto" w:fill="FFFF99"/>
            <w:rtl/>
          </w:rPr>
          <w:t>ה"ח 1596</w:t>
        </w:r>
      </w:hyperlink>
      <w:r w:rsidRPr="00B03A12">
        <w:rPr>
          <w:rStyle w:val="default"/>
          <w:rFonts w:cs="FrankRuehl" w:hint="cs"/>
          <w:vanish/>
          <w:sz w:val="20"/>
          <w:szCs w:val="20"/>
          <w:shd w:val="clear" w:color="auto" w:fill="FFFF99"/>
          <w:rtl/>
        </w:rPr>
        <w:t>)</w:t>
      </w:r>
    </w:p>
    <w:p w:rsidR="00B03A12" w:rsidRPr="00B03A12" w:rsidRDefault="00B03A12" w:rsidP="00B03A12">
      <w:pPr>
        <w:pStyle w:val="P00"/>
        <w:ind w:left="0" w:right="1134"/>
        <w:rPr>
          <w:rStyle w:val="default"/>
          <w:rFonts w:cs="FrankRuehl" w:hint="cs"/>
          <w:sz w:val="2"/>
          <w:szCs w:val="2"/>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"תקופת המעבר"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תקופה של </w:t>
      </w:r>
      <w:r w:rsidRPr="00B03A12">
        <w:rPr>
          <w:rStyle w:val="default"/>
          <w:rFonts w:cs="FrankRuehl" w:hint="cs"/>
          <w:strike/>
          <w:vanish/>
          <w:sz w:val="22"/>
          <w:szCs w:val="22"/>
          <w:shd w:val="clear" w:color="auto" w:fill="FFFF99"/>
          <w:rtl/>
        </w:rPr>
        <w:t>חמש שנים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שש שנים ושישה חודשים</w:t>
      </w:r>
      <w:r w:rsidRPr="00B03A12">
        <w:rPr>
          <w:rStyle w:val="default"/>
          <w:rFonts w:cs="FrankRuehl" w:hint="cs"/>
          <w:vanish/>
          <w:sz w:val="22"/>
          <w:szCs w:val="22"/>
          <w:shd w:val="clear" w:color="auto" w:fill="FFFF99"/>
          <w:rtl/>
        </w:rPr>
        <w:t xml:space="preserve"> החל ביום התחילה.</w:t>
      </w:r>
      <w:bookmarkEnd w:id="255"/>
    </w:p>
    <w:p w:rsidR="00485A95" w:rsidRDefault="00485A95" w:rsidP="00485A95">
      <w:pPr>
        <w:pStyle w:val="P00"/>
        <w:spacing w:before="72"/>
        <w:ind w:left="0" w:right="1134"/>
        <w:rPr>
          <w:rStyle w:val="default"/>
          <w:rFonts w:cs="FrankRuehl"/>
          <w:rtl/>
        </w:rPr>
      </w:pPr>
      <w:bookmarkStart w:id="256" w:name="Seif205"/>
      <w:bookmarkEnd w:id="256"/>
      <w:r>
        <w:rPr>
          <w:lang w:val="he-IL"/>
        </w:rPr>
        <w:pict>
          <v:rect id="_x0000_s3017" style="position:absolute;left:0;text-align:left;margin-left:464.5pt;margin-top:8.05pt;width:75.05pt;height:34.45pt;z-index:251909120" o:allowincell="f" filled="f" stroked="f" strokecolor="lime" strokeweight=".25pt">
            <v:textbox style="mso-next-textbox:#_x0000_s3017"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רשימת בעלי רישיונות זעירים</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Pr>
          <w:rStyle w:val="default"/>
          <w:rFonts w:cs="FrankRuehl" w:hint="cs"/>
          <w:rtl/>
        </w:rPr>
        <w:t>ז.</w:t>
      </w:r>
      <w:r>
        <w:rPr>
          <w:rStyle w:val="default"/>
          <w:rFonts w:cs="FrankRuehl"/>
          <w:rtl/>
        </w:rPr>
        <w:tab/>
      </w:r>
      <w:r w:rsidR="003832EA">
        <w:rPr>
          <w:rStyle w:val="default"/>
          <w:rFonts w:cs="FrankRuehl" w:hint="cs"/>
          <w:rtl/>
        </w:rPr>
        <w:t>(א)</w:t>
      </w:r>
      <w:r w:rsidR="003832EA">
        <w:rPr>
          <w:rStyle w:val="default"/>
          <w:rFonts w:cs="FrankRuehl"/>
          <w:rtl/>
        </w:rPr>
        <w:tab/>
      </w:r>
      <w:r w:rsidR="003832EA">
        <w:rPr>
          <w:rStyle w:val="default"/>
          <w:rFonts w:cs="FrankRuehl" w:hint="cs"/>
          <w:rtl/>
        </w:rPr>
        <w:t>בלי לגרוע מהוראות סעיף 108, בעל רישיון לשידורי טלוויזיה ימסור למנהל כל מידע הנדרש לבחינת הכנסותיו עד 31 במרס בכל שנה, כפי שקבע המנהל.</w:t>
      </w:r>
    </w:p>
    <w:p w:rsidR="003832EA" w:rsidRDefault="003832EA" w:rsidP="00485A9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יפרסם באתר האינטרנט של הרשות, עד 1 ביוני בכל שנה, רשימה של בעלי רישיון זעיר ובעלי רישיון זעיר ייעודי.</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57" w:name="Rov550"/>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59"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198 (</w:t>
      </w:r>
      <w:hyperlink r:id="rId860"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A1175A" w:rsidRDefault="00485A95" w:rsidP="00A1175A">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סעיף 71ז</w:t>
      </w:r>
      <w:bookmarkEnd w:id="257"/>
    </w:p>
    <w:p w:rsidR="00485A95" w:rsidRDefault="00485A95" w:rsidP="00485A95">
      <w:pPr>
        <w:pStyle w:val="P00"/>
        <w:spacing w:before="72"/>
        <w:ind w:left="0" w:right="1134"/>
        <w:rPr>
          <w:rStyle w:val="default"/>
          <w:rFonts w:cs="FrankRuehl"/>
          <w:rtl/>
        </w:rPr>
      </w:pPr>
      <w:bookmarkStart w:id="258" w:name="Seif206"/>
      <w:bookmarkEnd w:id="258"/>
      <w:r>
        <w:rPr>
          <w:lang w:val="he-IL"/>
        </w:rPr>
        <w:pict>
          <v:rect id="_x0000_s3018" style="position:absolute;left:0;text-align:left;margin-left:455.6pt;margin-top:8.05pt;width:83.95pt;height:36.3pt;z-index:251910144" o:allowincell="f" filled="f" stroked="f" strokecolor="lime" strokeweight=".25pt">
            <v:textbox style="mso-next-textbox:#_x0000_s3018"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הוראות מיוחדות לעניין בעל רישיון זעיר</w:t>
                  </w:r>
                </w:p>
                <w:p w:rsidR="007A2133" w:rsidRDefault="007A2133" w:rsidP="00485A95">
                  <w:pPr>
                    <w:spacing w:line="160" w:lineRule="exact"/>
                    <w:jc w:val="left"/>
                    <w:rPr>
                      <w:rFonts w:cs="Miriam" w:hint="cs"/>
                      <w:sz w:val="18"/>
                      <w:szCs w:val="18"/>
                      <w:rtl/>
                    </w:rPr>
                  </w:pPr>
                  <w:r>
                    <w:rPr>
                      <w:rFonts w:cs="Miriam" w:hint="cs"/>
                      <w:sz w:val="18"/>
                      <w:szCs w:val="18"/>
                      <w:rtl/>
                    </w:rPr>
                    <w:t xml:space="preserve">(תיקון מס' 44) </w:t>
                  </w:r>
                  <w:r>
                    <w:rPr>
                      <w:rFonts w:cs="Miriam"/>
                      <w:sz w:val="18"/>
                      <w:szCs w:val="18"/>
                      <w:rtl/>
                    </w:rPr>
                    <w:br/>
                  </w:r>
                  <w:r>
                    <w:rPr>
                      <w:rFonts w:cs="Miriam" w:hint="cs"/>
                      <w:sz w:val="18"/>
                      <w:szCs w:val="18"/>
                      <w:rtl/>
                    </w:rPr>
                    <w:t>תשע"ח-2018</w:t>
                  </w:r>
                </w:p>
              </w:txbxContent>
            </v:textbox>
            <w10:anchorlock/>
          </v:rect>
        </w:pict>
      </w:r>
      <w:r>
        <w:rPr>
          <w:rStyle w:val="big-number"/>
          <w:rtl/>
        </w:rPr>
        <w:t>71</w:t>
      </w:r>
      <w:r w:rsidR="00A1175A">
        <w:rPr>
          <w:rStyle w:val="default"/>
          <w:rFonts w:cs="FrankRuehl" w:hint="cs"/>
          <w:rtl/>
        </w:rPr>
        <w:t>ח</w:t>
      </w:r>
      <w:r>
        <w:rPr>
          <w:rStyle w:val="default"/>
          <w:rFonts w:cs="FrankRuehl" w:hint="cs"/>
          <w:rtl/>
        </w:rPr>
        <w:t>.</w:t>
      </w:r>
      <w:r>
        <w:rPr>
          <w:rStyle w:val="default"/>
          <w:rFonts w:cs="FrankRuehl"/>
          <w:rtl/>
        </w:rPr>
        <w:tab/>
      </w:r>
      <w:r w:rsidR="00DF33AF">
        <w:rPr>
          <w:rStyle w:val="default"/>
          <w:rFonts w:cs="FrankRuehl" w:hint="cs"/>
          <w:rtl/>
        </w:rPr>
        <w:t>(א)</w:t>
      </w:r>
      <w:r w:rsidR="00DF33AF">
        <w:rPr>
          <w:rStyle w:val="default"/>
          <w:rFonts w:cs="FrankRuehl"/>
          <w:rtl/>
        </w:rPr>
        <w:tab/>
      </w:r>
      <w:r w:rsidR="00DF33AF">
        <w:rPr>
          <w:rStyle w:val="default"/>
          <w:rFonts w:cs="FrankRuehl" w:hint="cs"/>
          <w:rtl/>
        </w:rPr>
        <w:t>לעניין בעל רישיון זעיר, יראו את שידוריו כשידורי טלוויזיה כהגדרתם בסעיף 1, הוראות סעיפים 49, 61, 85 ו-88(3) לא יחולו עליו, וההוראות שלהלן יחולו לגביו בשינויים אלה:</w:t>
      </w:r>
    </w:p>
    <w:p w:rsidR="00DF33AF" w:rsidRDefault="00DF33AF" w:rsidP="00DF33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הוראות סעיף 62א(א) יחולו על איסור התקשרות בינו ובין בעל רישיון אחר לשידורי טלוויזיה לעניין תשדירי פרסומת בלבד;</w:t>
      </w:r>
    </w:p>
    <w:p w:rsidR="00DF33AF" w:rsidRDefault="00D8038F" w:rsidP="00D8038F">
      <w:pPr>
        <w:pStyle w:val="P00"/>
        <w:spacing w:before="72"/>
        <w:ind w:left="1021" w:right="1134"/>
        <w:rPr>
          <w:rStyle w:val="default"/>
          <w:rFonts w:cs="FrankRuehl"/>
          <w:rtl/>
        </w:rPr>
      </w:pPr>
      <w:r>
        <w:rPr>
          <w:rFonts w:cs="FrankRuehl"/>
          <w:rtl/>
          <w:lang w:val="he-IL"/>
        </w:rPr>
        <w:pict>
          <v:shape id="_x0000_s3047" type="#_x0000_t202" style="position:absolute;left:0;text-align:left;margin-left:470.25pt;margin-top:7.1pt;width:1in;height:16.8pt;z-index:251927552" filled="f" stroked="f">
            <v:textbox inset="1mm,0,1mm,0">
              <w:txbxContent>
                <w:p w:rsidR="00D8038F" w:rsidRDefault="00D8038F" w:rsidP="00D8038F">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Style w:val="default"/>
          <w:rFonts w:cs="FrankRuehl" w:hint="cs"/>
          <w:rtl/>
        </w:rPr>
        <w:t>(2)</w:t>
      </w:r>
      <w:r>
        <w:rPr>
          <w:rStyle w:val="default"/>
          <w:rFonts w:cs="FrankRuehl" w:hint="cs"/>
          <w:rtl/>
        </w:rPr>
        <w:tab/>
      </w:r>
      <w:r w:rsidR="00DF33AF">
        <w:rPr>
          <w:rStyle w:val="default"/>
          <w:rFonts w:cs="FrankRuehl" w:hint="cs"/>
          <w:rtl/>
        </w:rPr>
        <w:t xml:space="preserve">בסעיף 85א(א), אחרי "במישרין או בעקיפין" יקראו "ואם הוא בעל רישיון זעיר </w:t>
      </w:r>
      <w:r w:rsidR="00DF33AF">
        <w:rPr>
          <w:rStyle w:val="default"/>
          <w:rFonts w:cs="FrankRuehl"/>
          <w:rtl/>
        </w:rPr>
        <w:t>–</w:t>
      </w:r>
      <w:r w:rsidR="00DF33AF">
        <w:rPr>
          <w:rStyle w:val="default"/>
          <w:rFonts w:cs="FrankRuehl" w:hint="cs"/>
          <w:rtl/>
        </w:rPr>
        <w:t xml:space="preserve"> יותר מעשרים וחמישה אחוזים מזמן שידור תשדירי </w:t>
      </w:r>
      <w:r>
        <w:rPr>
          <w:rStyle w:val="default"/>
          <w:rFonts w:cs="FrankRuehl" w:hint="cs"/>
          <w:rtl/>
        </w:rPr>
        <w:t>הפרסומת שלו</w:t>
      </w:r>
      <w:r w:rsidR="00DF33AF">
        <w:rPr>
          <w:rStyle w:val="default"/>
          <w:rFonts w:cs="FrankRuehl" w:hint="cs"/>
          <w:rtl/>
        </w:rPr>
        <w:t xml:space="preserve">; לעניין בעל רישיון זעיר שהכנסותיו השנתיות אינן עולות על שבעה מיליון שקלים חדשים </w:t>
      </w:r>
      <w:r w:rsidR="00DF33AF">
        <w:rPr>
          <w:rStyle w:val="default"/>
          <w:rFonts w:cs="FrankRuehl"/>
          <w:rtl/>
        </w:rPr>
        <w:t>–</w:t>
      </w:r>
      <w:r w:rsidR="00DF33AF">
        <w:rPr>
          <w:rStyle w:val="default"/>
          <w:rFonts w:cs="FrankRuehl" w:hint="cs"/>
          <w:rtl/>
        </w:rPr>
        <w:t xml:space="preserve"> לא ימכור ולא יקצה מורשה לשידורים יותר מחמישים אחוזים מזמן שידורי תשדירי </w:t>
      </w:r>
      <w:r>
        <w:rPr>
          <w:rStyle w:val="default"/>
          <w:rFonts w:cs="FrankRuehl" w:hint="cs"/>
          <w:rtl/>
        </w:rPr>
        <w:t>הפרסומת שלו</w:t>
      </w:r>
      <w:r w:rsidR="00DF33AF">
        <w:rPr>
          <w:rStyle w:val="default"/>
          <w:rFonts w:cs="FrankRuehl" w:hint="cs"/>
          <w:rtl/>
        </w:rPr>
        <w:t>, ובלבד שהאדם שמוכרים לו זמן שידורי פרסומת אינו סוכן פרסום".</w:t>
      </w:r>
    </w:p>
    <w:p w:rsidR="00DF33AF" w:rsidRDefault="00DF33AF" w:rsidP="00485A9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רישיון זעיר יהיה פטור מהחובות המפורטות להלן, לרבות בשנה שלאחר השנה שבה חדל להיות בעל רישיון זעיר:</w:t>
      </w:r>
    </w:p>
    <w:p w:rsidR="00DF33AF" w:rsidRDefault="00DF33AF" w:rsidP="00DF33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שידור חדשות, בכפוף להוראות סעיף קטן (ג);</w:t>
      </w:r>
    </w:p>
    <w:p w:rsidR="00DF33AF" w:rsidRDefault="00DF33AF" w:rsidP="00DF33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שידור הפקות מקומיות לפי סעיפים 59 ו-60;</w:t>
      </w:r>
    </w:p>
    <w:p w:rsidR="00DF33AF" w:rsidRDefault="00DF33AF" w:rsidP="00DF33A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הוצאה לשם הפקת סוגה עילית לפי סעיף 62ג(א1) וסעיף 5 לתוספת השנייה;</w:t>
      </w:r>
    </w:p>
    <w:p w:rsidR="00DF33AF" w:rsidRDefault="00DF33AF" w:rsidP="00DF33A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השקעה בסרטים ישראליים לפי סעיף 62ג(א1) וסעיף 5א לתוספת השנייה.</w:t>
      </w:r>
    </w:p>
    <w:p w:rsidR="00DF33AF" w:rsidRDefault="00DF33AF" w:rsidP="00485A9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 בעל רישיון זעיר לשדר חדשות, יחולו הוראות אלה:</w:t>
      </w:r>
    </w:p>
    <w:p w:rsidR="00DF33AF" w:rsidRDefault="00DF33AF" w:rsidP="00DF33A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יהיה פטור משידור חדשות באמצעות חברת חדשות לפי סימן ד' לפרק ד' ומהוצאה לתפעול חברת חדשות לפי סעיף 62ג(א1) וסעיף 3 לתוספת השנייה, ובלבד ששידורי החדשות שישדר יהיו בהתאם להוראות התוספת השלישית או בהתאם להוראות סימן ד' לפרק ד', לפי בחירתו;</w:t>
      </w:r>
    </w:p>
    <w:p w:rsidR="00DF33AF" w:rsidRDefault="00DF33AF" w:rsidP="00DF33A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מושבו של מערך החדשות כהגדרתו בתוספת השלישית יהיה בירושלים; הוראה זו תחול החל בתום שלוש שנים ממועד קבלת הרישיון או מתחילת שידורי החדשות, לפי המאוחר, ולא תחול אם שידורי החדשות אינם בעברית; החל בעל רישיון לשדר חדשות בעברית, באופן מלא או חלקי, לאחר ששידר חדשות בשפה שאינה עברית, יימנו שלוש השנים החל במועד תחילת השידורים בשפה העברית כאמור.</w:t>
      </w:r>
    </w:p>
    <w:p w:rsidR="00DF33AF" w:rsidRDefault="00DF33AF" w:rsidP="00485A95">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רישיון זעיר, למעט מי שמתקיימות לגביו הוראות פסקה (1) להגדרה "בעל רישיון זעיר ייעודי", ישקיע 20 אחוזים לפחות מהכנסותיו השנתיות בהפקה ישראלית.</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59" w:name="Rov551"/>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61"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198 (</w:t>
      </w:r>
      <w:hyperlink r:id="rId862"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B03A12" w:rsidRDefault="00485A95" w:rsidP="00DF33AF">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71</w:t>
      </w:r>
      <w:r w:rsidR="00A1175A" w:rsidRPr="00B03A12">
        <w:rPr>
          <w:rStyle w:val="default"/>
          <w:rFonts w:cs="FrankRuehl" w:hint="cs"/>
          <w:b/>
          <w:bCs/>
          <w:vanish/>
          <w:sz w:val="20"/>
          <w:szCs w:val="20"/>
          <w:shd w:val="clear" w:color="auto" w:fill="FFFF99"/>
          <w:rtl/>
        </w:rPr>
        <w:t>ח</w:t>
      </w:r>
    </w:p>
    <w:p w:rsidR="00A17467" w:rsidRPr="00B03A12" w:rsidRDefault="00A17467" w:rsidP="00A17467">
      <w:pPr>
        <w:pStyle w:val="P00"/>
        <w:spacing w:before="0"/>
        <w:ind w:left="0" w:right="1134"/>
        <w:rPr>
          <w:rStyle w:val="default"/>
          <w:rFonts w:cs="FrankRuehl"/>
          <w:vanish/>
          <w:sz w:val="20"/>
          <w:szCs w:val="20"/>
          <w:shd w:val="clear" w:color="auto" w:fill="FFFF99"/>
          <w:rtl/>
        </w:rPr>
      </w:pPr>
    </w:p>
    <w:p w:rsidR="00A17467" w:rsidRPr="00B03A12" w:rsidRDefault="00A17467" w:rsidP="00A17467">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A17467" w:rsidRPr="00B03A12" w:rsidRDefault="00A17467" w:rsidP="00A17467">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hint="cs"/>
          <w:vanish/>
          <w:color w:val="FF0000"/>
          <w:sz w:val="20"/>
          <w:szCs w:val="20"/>
          <w:shd w:val="clear" w:color="auto" w:fill="FFFF99"/>
          <w:rtl/>
        </w:rPr>
        <w:t>פסקה 71ח(א)(3) מיום תחילתם של כללים לפי סעיף 83(ג)</w:t>
      </w:r>
    </w:p>
    <w:p w:rsidR="00A17467" w:rsidRPr="00B03A12" w:rsidRDefault="00A17467" w:rsidP="00A17467">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A17467" w:rsidRPr="00B03A12" w:rsidRDefault="00A17467" w:rsidP="00A17467">
      <w:pPr>
        <w:pStyle w:val="P00"/>
        <w:spacing w:before="0"/>
        <w:ind w:left="0" w:right="1134"/>
        <w:rPr>
          <w:rStyle w:val="default"/>
          <w:rFonts w:ascii="FrankRuehl" w:hAnsi="FrankRuehl" w:cs="FrankRuehl"/>
          <w:vanish/>
          <w:sz w:val="20"/>
          <w:szCs w:val="20"/>
          <w:shd w:val="clear" w:color="auto" w:fill="FFFF99"/>
          <w:rtl/>
        </w:rPr>
      </w:pPr>
      <w:hyperlink r:id="rId863"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864"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A17467" w:rsidRPr="00B03A12" w:rsidRDefault="00A17467" w:rsidP="00A17467">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71</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לעניין בעל רישיון זעיר, יראו את שידוריו כשידורי טלוויזיה כהגדרתם בסעיף 1, הוראות סעיפים 49, 61, 85 ו-88(3) לא יחולו עליו, וההוראות שלהלן יחולו לגביו בשינויים אלה:</w:t>
      </w:r>
    </w:p>
    <w:p w:rsidR="00A17467" w:rsidRPr="00B03A12" w:rsidRDefault="00A17467" w:rsidP="00A17467">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הוראות סעיף 62א(א) יחולו על איסור התקשרות בינו ובין בעל רישיון אחר לשידורי טלוויזיה לעניין תשדירי פרסומת בלבד;</w:t>
      </w:r>
    </w:p>
    <w:p w:rsidR="00A17467" w:rsidRPr="00B03A12" w:rsidRDefault="00A17467" w:rsidP="00A17467">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בסעיף 85א(א), אחרי "במישרין או בעקיפין" יקראו "ואם הוא בעל רישיון זעיר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יותר מעשרים וחמישה אחוזים מזמן שידור תשדירי </w:t>
      </w:r>
      <w:r w:rsidRPr="00B03A12">
        <w:rPr>
          <w:rStyle w:val="default"/>
          <w:rFonts w:cs="FrankRuehl" w:hint="cs"/>
          <w:strike/>
          <w:vanish/>
          <w:sz w:val="22"/>
          <w:szCs w:val="22"/>
          <w:shd w:val="clear" w:color="auto" w:fill="FFFF99"/>
          <w:rtl/>
        </w:rPr>
        <w:t>פרסומת על ידו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הפרסומת שלו</w:t>
      </w:r>
      <w:r w:rsidRPr="00B03A12">
        <w:rPr>
          <w:rStyle w:val="default"/>
          <w:rFonts w:cs="FrankRuehl" w:hint="cs"/>
          <w:vanish/>
          <w:sz w:val="22"/>
          <w:szCs w:val="22"/>
          <w:shd w:val="clear" w:color="auto" w:fill="FFFF99"/>
          <w:rtl/>
        </w:rPr>
        <w:t xml:space="preserve">; לעניין בעל רישיון זעיר שהכנסותיו השנתיות אינן עולות על שבעה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לא ימכור ולא יקצה מורשה לשידורים יותר מחמישים אחוזים מזמן שידורי תשדירי </w:t>
      </w:r>
      <w:r w:rsidRPr="00B03A12">
        <w:rPr>
          <w:rStyle w:val="default"/>
          <w:rFonts w:cs="FrankRuehl" w:hint="cs"/>
          <w:strike/>
          <w:vanish/>
          <w:sz w:val="22"/>
          <w:szCs w:val="22"/>
          <w:shd w:val="clear" w:color="auto" w:fill="FFFF99"/>
          <w:rtl/>
        </w:rPr>
        <w:t>פרסומת על ידו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הפרסומת שלו</w:t>
      </w:r>
      <w:r w:rsidRPr="00B03A12">
        <w:rPr>
          <w:rStyle w:val="default"/>
          <w:rFonts w:cs="FrankRuehl" w:hint="cs"/>
          <w:vanish/>
          <w:sz w:val="22"/>
          <w:szCs w:val="22"/>
          <w:shd w:val="clear" w:color="auto" w:fill="FFFF99"/>
          <w:rtl/>
        </w:rPr>
        <w:t>, ובלבד שהאדם שמוכרים לו זמן שידורי פרסומת אינו סוכן פרסום";</w:t>
      </w:r>
    </w:p>
    <w:p w:rsidR="00A17467" w:rsidRPr="00D8038F" w:rsidRDefault="00A17467" w:rsidP="00D8038F">
      <w:pPr>
        <w:pStyle w:val="P00"/>
        <w:spacing w:before="0"/>
        <w:ind w:left="1021" w:right="1134"/>
        <w:rPr>
          <w:rStyle w:val="default"/>
          <w:rFonts w:cs="FrankRuehl"/>
          <w:sz w:val="2"/>
          <w:szCs w:val="2"/>
          <w:rtl/>
        </w:rPr>
      </w:pPr>
      <w:r w:rsidRPr="00B03A12">
        <w:rPr>
          <w:rStyle w:val="default"/>
          <w:rFonts w:cs="FrankRuehl" w:hint="cs"/>
          <w:vanish/>
          <w:sz w:val="22"/>
          <w:szCs w:val="22"/>
          <w:u w:val="single"/>
          <w:shd w:val="clear" w:color="auto" w:fill="FFFF99"/>
          <w:rtl/>
        </w:rPr>
        <w:t>(3)</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 xml:space="preserve">בסעיף 85א(ב1), בסופו יקראו "ואם הוא בעל רישיון זעיר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בסכום העולה על 25 אחוזים מהכנסותיו בשנה ממכירה של שידור תוכן פרסומי"</w:t>
      </w:r>
      <w:r w:rsidR="00D8038F" w:rsidRPr="00B03A12">
        <w:rPr>
          <w:rStyle w:val="default"/>
          <w:rFonts w:cs="FrankRuehl" w:hint="cs"/>
          <w:vanish/>
          <w:sz w:val="22"/>
          <w:szCs w:val="22"/>
          <w:u w:val="single"/>
          <w:shd w:val="clear" w:color="auto" w:fill="FFFF99"/>
          <w:rtl/>
        </w:rPr>
        <w:t>.</w:t>
      </w:r>
      <w:bookmarkEnd w:id="259"/>
    </w:p>
    <w:p w:rsidR="00485A95" w:rsidRDefault="00485A95" w:rsidP="00485A95">
      <w:pPr>
        <w:pStyle w:val="header-2"/>
        <w:ind w:left="0" w:right="1134"/>
        <w:rPr>
          <w:rFonts w:cs="Miriam" w:hint="cs"/>
          <w:rtl/>
        </w:rPr>
      </w:pPr>
      <w:bookmarkStart w:id="260" w:name="hed220"/>
      <w:bookmarkEnd w:id="260"/>
      <w:r>
        <w:rPr>
          <w:rFonts w:cs="Miriam"/>
          <w:rtl/>
          <w:lang w:val="he-IL"/>
        </w:rPr>
        <w:pict>
          <v:shape id="_x0000_s3019" type="#_x0000_t202" style="position:absolute;left:0;text-align:left;margin-left:470.25pt;margin-top:12.75pt;width:1in;height:16.8pt;z-index:251911168" filled="f" stroked="f">
            <v:textbox inset="1mm,0,1mm,0">
              <w:txbxContent>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sidR="00DF33AF">
        <w:rPr>
          <w:rFonts w:cs="Miriam" w:hint="cs"/>
          <w:rtl/>
        </w:rPr>
        <w:t>ט</w:t>
      </w:r>
      <w:r>
        <w:rPr>
          <w:rFonts w:cs="Miriam" w:hint="cs"/>
          <w:rtl/>
        </w:rPr>
        <w:t>':</w:t>
      </w:r>
      <w:r w:rsidR="00DF33AF">
        <w:rPr>
          <w:rFonts w:cs="Miriam" w:hint="cs"/>
          <w:rtl/>
        </w:rPr>
        <w:t xml:space="preserve"> הוראת מעבר מרישיון משדר ערוץ ייעודי לרישיון זעיר או לרישיון זעיר ייעודי</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61" w:name="Rov552"/>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65"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199 (</w:t>
      </w:r>
      <w:hyperlink r:id="rId866"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DF33AF" w:rsidRDefault="00485A95" w:rsidP="00DF33AF">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סימן ט'</w:t>
      </w:r>
      <w:bookmarkEnd w:id="261"/>
    </w:p>
    <w:p w:rsidR="00485A95" w:rsidRDefault="00485A95" w:rsidP="00485A95">
      <w:pPr>
        <w:pStyle w:val="P00"/>
        <w:spacing w:before="72"/>
        <w:ind w:left="0" w:right="1134"/>
        <w:rPr>
          <w:rStyle w:val="default"/>
          <w:rFonts w:cs="FrankRuehl"/>
          <w:rtl/>
        </w:rPr>
      </w:pPr>
      <w:bookmarkStart w:id="262" w:name="Seif207"/>
      <w:bookmarkEnd w:id="262"/>
      <w:r>
        <w:rPr>
          <w:lang w:val="he-IL"/>
        </w:rPr>
        <w:pict>
          <v:rect id="_x0000_s3020" style="position:absolute;left:0;text-align:left;margin-left:460.75pt;margin-top:8.05pt;width:78.8pt;height:49.65pt;z-index:251912192" o:allowincell="f" filled="f" stroked="f" strokecolor="lime" strokeweight=".25pt">
            <v:textbox style="mso-next-textbox:#_x0000_s3020"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הוראות מעבר מרישיון משדר ערוץ ייעודי לרישיון זעיר או לרישיון זעיר ייעודי</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sidR="007D0577">
        <w:rPr>
          <w:rStyle w:val="default"/>
          <w:rFonts w:cs="FrankRuehl" w:hint="cs"/>
          <w:rtl/>
        </w:rPr>
        <w:t>ט</w:t>
      </w:r>
      <w:r>
        <w:rPr>
          <w:rStyle w:val="default"/>
          <w:rFonts w:cs="FrankRuehl" w:hint="cs"/>
          <w:rtl/>
        </w:rPr>
        <w:t>.</w:t>
      </w:r>
      <w:r>
        <w:rPr>
          <w:rStyle w:val="default"/>
          <w:rFonts w:cs="FrankRuehl"/>
          <w:rtl/>
        </w:rPr>
        <w:tab/>
      </w:r>
      <w:r w:rsidR="007D0577">
        <w:rPr>
          <w:rStyle w:val="default"/>
          <w:rFonts w:cs="FrankRuehl" w:hint="cs"/>
          <w:rtl/>
        </w:rPr>
        <w:t>(א)</w:t>
      </w:r>
      <w:r w:rsidR="007D0577">
        <w:rPr>
          <w:rStyle w:val="default"/>
          <w:rFonts w:cs="FrankRuehl"/>
          <w:rtl/>
        </w:rPr>
        <w:tab/>
      </w:r>
      <w:r w:rsidR="007D0577">
        <w:rPr>
          <w:rStyle w:val="default"/>
          <w:rFonts w:cs="FrankRuehl" w:hint="cs"/>
          <w:rtl/>
        </w:rPr>
        <w:t xml:space="preserve">מי שערב יום התחילה היה בעל רישיון משדר ערוץ ייעודי רשאי להודיע בכתב למועצה כי בכוונתו להגיש בקשה לקבלת רישיון לשידורי טלוויזיה כבעל רישיון זעיר או כבעל רישיון זעיר ייעודי לפי פסקה (1) או (2) להגדרה "בעל רישיון זעיר ייעודי", והכול כפי שיציין בהודעתו (להלן </w:t>
      </w:r>
      <w:r w:rsidR="007D0577">
        <w:rPr>
          <w:rStyle w:val="default"/>
          <w:rFonts w:cs="FrankRuehl"/>
          <w:rtl/>
        </w:rPr>
        <w:t>–</w:t>
      </w:r>
      <w:r w:rsidR="007D0577">
        <w:rPr>
          <w:rStyle w:val="default"/>
          <w:rFonts w:cs="FrankRuehl" w:hint="cs"/>
          <w:rtl/>
        </w:rPr>
        <w:t xml:space="preserve"> הודעת המעבר); נמסרה הודעת המעבר, יקבל המבקש מהמועצה רישיון מותנה לשידורי טלוויזיה לתקופה שלא תעלה על שישה חודשים, ובלבד שהגיש בקשה לקבלת רישיון כאמור בתוך שלושה חודשים ממועד ההודעה (להלן </w:t>
      </w:r>
      <w:r w:rsidR="007D0577">
        <w:rPr>
          <w:rStyle w:val="default"/>
          <w:rFonts w:cs="FrankRuehl"/>
          <w:rtl/>
        </w:rPr>
        <w:t>–</w:t>
      </w:r>
      <w:r w:rsidR="007D0577">
        <w:rPr>
          <w:rStyle w:val="default"/>
          <w:rFonts w:cs="FrankRuehl" w:hint="cs"/>
          <w:rtl/>
        </w:rPr>
        <w:t xml:space="preserve"> בקשה לרישיון) ורישיון משדר הערוץ הייעודי שלו יותלה ממועד מתן הרישיון המותנה ועד לביטולו כאמור בסעיף קטן (ג).</w:t>
      </w:r>
    </w:p>
    <w:p w:rsidR="00780D86" w:rsidRDefault="00780D86" w:rsidP="00485A9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המועצה תחליט, בתוך שלושה חודשים ממועד הגשת הבקשה לרישיון, אם לתת למבקש רישיון, ורשאית היא לבקש ממנו מסמכים או מידע נוספים, בתוך תקופה שתקבע, לשם קבלת החלטתה; החליטה המועצה לבקש מסמכים או מידע נוספים, תאריך או תוקף הרישיון המותנה לתקופה שתקבע.</w:t>
      </w:r>
    </w:p>
    <w:p w:rsidR="00780D86" w:rsidRDefault="00780D86" w:rsidP="00485A9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רישיון מותנה יפקע באחת מאלה:</w:t>
      </w:r>
    </w:p>
    <w:p w:rsidR="00780D86" w:rsidRDefault="00780D86" w:rsidP="00780D8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הרישיון המותנה לא הגיש בקשה לרישיון בתוך שלושת החודשים האמורים בסעיף קטן (א);</w:t>
      </w:r>
    </w:p>
    <w:p w:rsidR="00780D86" w:rsidRDefault="00780D86" w:rsidP="00780D8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הרישיון המותנה לא מסר למועצה, בתוך התקופה שקבעה, את המסמכים או המידע שדרשה, כאמור בסעיף קטן (ב);</w:t>
      </w:r>
    </w:p>
    <w:p w:rsidR="00780D86" w:rsidRDefault="00780D86" w:rsidP="00780D8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המועצה החליטה לסרב לתת לבעל הרישיון המותנה את הרישיון לשידורי טלוויזיה כבעל רישיון זעיר או בעל רישיון זעיר ייעודי.</w:t>
      </w:r>
    </w:p>
    <w:p w:rsidR="00780D86" w:rsidRDefault="00780D86" w:rsidP="00485A9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פקע רישיון מותנה, תיפסק התלייתו של רישיון משדר הערוץ היידועי, ויחולו בעניינו ההוראות לפי חוק התקשורת כנוסחו ערב יום התחילה.</w:t>
      </w:r>
    </w:p>
    <w:p w:rsidR="00780D86" w:rsidRDefault="00780D86" w:rsidP="00485A95">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החליטה המועצה לתת למבקש רישיון כאמור בסעיף קטן (ב), יתבטל רישיון משדר הערוץ הייעודי שלו עם מתן הרישיון על ידי המועצה.</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63" w:name="Rov553"/>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67"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199 (</w:t>
      </w:r>
      <w:hyperlink r:id="rId868"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780D86" w:rsidRDefault="00485A95" w:rsidP="00780D86">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סעיף 71</w:t>
      </w:r>
      <w:r w:rsidR="007D0577" w:rsidRPr="00B03A12">
        <w:rPr>
          <w:rStyle w:val="default"/>
          <w:rFonts w:cs="FrankRuehl" w:hint="cs"/>
          <w:b/>
          <w:bCs/>
          <w:vanish/>
          <w:sz w:val="20"/>
          <w:szCs w:val="20"/>
          <w:shd w:val="clear" w:color="auto" w:fill="FFFF99"/>
          <w:rtl/>
        </w:rPr>
        <w:t>ט</w:t>
      </w:r>
      <w:bookmarkEnd w:id="263"/>
    </w:p>
    <w:p w:rsidR="00485A95" w:rsidRDefault="00485A95" w:rsidP="00485A95">
      <w:pPr>
        <w:pStyle w:val="P00"/>
        <w:spacing w:before="72"/>
        <w:ind w:left="0" w:right="1134"/>
        <w:rPr>
          <w:rStyle w:val="default"/>
          <w:rFonts w:cs="FrankRuehl"/>
          <w:rtl/>
        </w:rPr>
      </w:pPr>
      <w:bookmarkStart w:id="264" w:name="Seif208"/>
      <w:bookmarkEnd w:id="264"/>
      <w:r>
        <w:rPr>
          <w:lang w:val="he-IL"/>
        </w:rPr>
        <w:pict>
          <v:rect id="_x0000_s3021" style="position:absolute;left:0;text-align:left;margin-left:464.5pt;margin-top:8.05pt;width:75.05pt;height:58.6pt;z-index:251913216" o:allowincell="f" filled="f" stroked="f" strokecolor="lime" strokeweight=".25pt">
            <v:textbox style="mso-next-textbox:#_x0000_s3021"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הוראות מעבר לעניין מי שהיה בעל רישיון משדר ערוץ ייעודי וקיבל רישיון זעיר או רישיון זעיר ייעודי</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sidR="00780D86">
        <w:rPr>
          <w:rStyle w:val="default"/>
          <w:rFonts w:cs="FrankRuehl" w:hint="cs"/>
          <w:rtl/>
        </w:rPr>
        <w:t>י</w:t>
      </w:r>
      <w:r>
        <w:rPr>
          <w:rStyle w:val="default"/>
          <w:rFonts w:cs="FrankRuehl" w:hint="cs"/>
          <w:rtl/>
        </w:rPr>
        <w:t>.</w:t>
      </w:r>
      <w:r>
        <w:rPr>
          <w:rStyle w:val="default"/>
          <w:rFonts w:cs="FrankRuehl"/>
          <w:rtl/>
        </w:rPr>
        <w:tab/>
      </w:r>
      <w:r w:rsidR="00A946F1">
        <w:rPr>
          <w:rStyle w:val="default"/>
          <w:rFonts w:cs="FrankRuehl" w:hint="cs"/>
          <w:rtl/>
        </w:rPr>
        <w:t>הוראות חוק זה יחולו על מי שהיה בעל רישיון משדר ערוץ ייעודי וקיבל רישיון זעיר או רישיון זעיר ייעודי, ובכלל זה רישיון מותנה כאמור בסעיף 71ט, בכפוף להוראות אלה:</w:t>
      </w:r>
    </w:p>
    <w:p w:rsidR="00A946F1" w:rsidRDefault="00A946F1" w:rsidP="00A946F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ידאג להסב את הערבויות שהמציא לחשב משרד התקשורת בהתאם לחוק התקשורת, לפקודת הרשות, בתוך 14 ימים מיום אישור החשב להסבתן, ועל אף האמור בסעיף 33א(א)(2)(א), ישמשו ערבויות שהוסבו כאמור הן להבטחת מילוי ההוראות לפי חוק זה, כללי המועצה ותנאי הרישיון מכוחו והן להבטחת מחויבויותיו לפי חוק התקשורת;</w:t>
      </w:r>
    </w:p>
    <w:p w:rsidR="00A946F1" w:rsidRDefault="00A946F1" w:rsidP="00A946F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בתקופת המעבר </w:t>
      </w:r>
      <w:r>
        <w:rPr>
          <w:rStyle w:val="default"/>
          <w:rFonts w:cs="FrankRuehl"/>
          <w:rtl/>
        </w:rPr>
        <w:t>–</w:t>
      </w:r>
    </w:p>
    <w:p w:rsidR="00A946F1" w:rsidRDefault="00A946F1" w:rsidP="00433A0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לא יחולו עליו הוראות סעיפים 33א(א)(2)(ב) ו-33ב(א), וכל עוד לא חל שינוי בהחזקות בבעל הרישיון </w:t>
      </w:r>
      <w:r>
        <w:rPr>
          <w:rStyle w:val="default"/>
          <w:rFonts w:cs="FrankRuehl"/>
          <w:rtl/>
        </w:rPr>
        <w:t>–</w:t>
      </w:r>
      <w:r>
        <w:rPr>
          <w:rStyle w:val="default"/>
          <w:rFonts w:cs="FrankRuehl" w:hint="cs"/>
          <w:rtl/>
        </w:rPr>
        <w:t xml:space="preserve"> לא יחולו עליו גם הוראות סעיף 33א(ב)(1) ו-(2);</w:t>
      </w:r>
    </w:p>
    <w:p w:rsidR="00A946F1" w:rsidRDefault="00A946F1" w:rsidP="00433A0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יהיה פטור מתשלום דמי רישיון שנתיים לפי הוראות סעיף 99;</w:t>
      </w:r>
    </w:p>
    <w:p w:rsidR="00A946F1" w:rsidRDefault="00A946F1" w:rsidP="00433A0A">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על אף האמור בסעיפים 6לד ו-6נה לחוק התקשורת, שידוריו יועברו על ידי בעל רישיון כללי לשידורי כבלים ועל ידי בעל רישיון לשידורי לוויין בלא תשלום בעד העברתם;</w:t>
      </w:r>
    </w:p>
    <w:p w:rsidR="00A946F1" w:rsidRDefault="00A946F1" w:rsidP="00433A0A">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אם מתקיים בו ובמחזיק בו אחד התנאים המנויים בפסקאות (1) עד (3) בסעיף 41(ב2), לא יחולו לגביהם הסייגים בפסקאות האמורות, לפי העניין, בנוגע להחזקה שהיתה קיימת ערב יום התחילה, ובלבד שמתקיימים בו כל אלה:</w:t>
      </w:r>
    </w:p>
    <w:p w:rsidR="00A946F1" w:rsidRDefault="00A946F1" w:rsidP="00433A0A">
      <w:pPr>
        <w:pStyle w:val="P00"/>
        <w:spacing w:before="72"/>
        <w:ind w:left="1474" w:right="1134"/>
        <w:rPr>
          <w:rStyle w:val="default"/>
          <w:rFonts w:cs="FrankRuehl"/>
          <w:rtl/>
        </w:rPr>
      </w:pPr>
      <w:r>
        <w:rPr>
          <w:rStyle w:val="default"/>
          <w:rFonts w:cs="FrankRuehl" w:hint="cs"/>
          <w:rtl/>
        </w:rPr>
        <w:t>(1)</w:t>
      </w:r>
      <w:r>
        <w:rPr>
          <w:rStyle w:val="default"/>
          <w:rFonts w:cs="FrankRuehl"/>
          <w:rtl/>
        </w:rPr>
        <w:tab/>
      </w:r>
      <w:r w:rsidR="00433A0A">
        <w:rPr>
          <w:rStyle w:val="default"/>
          <w:rFonts w:cs="FrankRuehl" w:hint="cs"/>
          <w:rtl/>
        </w:rPr>
        <w:t>ב-75 אחוזים לפחות מכלל שידוריו מתקיים הייעוד המיוחד שנקבע ברישיון משדר הערוץ הייעודי שלו;</w:t>
      </w:r>
    </w:p>
    <w:p w:rsidR="00433A0A" w:rsidRDefault="00433A0A" w:rsidP="00433A0A">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אינו משדר שידורי חדשות ותכניות בענייני היום;</w:t>
      </w:r>
    </w:p>
    <w:p w:rsidR="00433A0A" w:rsidRDefault="00D8038F" w:rsidP="00D8038F">
      <w:pPr>
        <w:pStyle w:val="P00"/>
        <w:spacing w:before="72"/>
        <w:ind w:left="1474" w:right="1134"/>
        <w:rPr>
          <w:rStyle w:val="default"/>
          <w:rFonts w:cs="FrankRuehl"/>
          <w:rtl/>
        </w:rPr>
      </w:pPr>
      <w:r>
        <w:rPr>
          <w:rFonts w:cs="FrankRuehl"/>
          <w:rtl/>
          <w:lang w:val="he-IL"/>
        </w:rPr>
        <w:pict>
          <v:shape id="_x0000_s3048" type="#_x0000_t202" style="position:absolute;left:0;text-align:left;margin-left:470.25pt;margin-top:7.1pt;width:1in;height:16.8pt;z-index:251928576" filled="f" stroked="f">
            <v:textbox inset="1mm,0,1mm,0">
              <w:txbxContent>
                <w:p w:rsidR="00D8038F" w:rsidRDefault="00D8038F" w:rsidP="00D8038F">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Style w:val="default"/>
          <w:rFonts w:cs="FrankRuehl" w:hint="cs"/>
          <w:rtl/>
        </w:rPr>
        <w:t>(3)</w:t>
      </w:r>
      <w:r>
        <w:rPr>
          <w:rStyle w:val="default"/>
          <w:rFonts w:cs="FrankRuehl" w:hint="cs"/>
          <w:rtl/>
        </w:rPr>
        <w:tab/>
      </w:r>
      <w:r w:rsidR="00433A0A">
        <w:rPr>
          <w:rStyle w:val="default"/>
          <w:rFonts w:cs="FrankRuehl" w:hint="cs"/>
          <w:rtl/>
        </w:rPr>
        <w:t xml:space="preserve">לא הועברו לאחר אמצעי שליטה בבעל הרישיון או בתאגיד שמחזיק, במישרין או בעקיפין, באמצעי שליטה בו, אלא אם כן </w:t>
      </w:r>
      <w:r w:rsidRPr="00D8038F">
        <w:rPr>
          <w:rStyle w:val="default"/>
          <w:rFonts w:cs="FrankRuehl" w:hint="cs"/>
          <w:rtl/>
        </w:rPr>
        <w:t>התקיים אחד מאלה:</w:t>
      </w:r>
    </w:p>
    <w:p w:rsidR="00D8038F" w:rsidRPr="00D8038F" w:rsidRDefault="00D8038F" w:rsidP="00D8038F">
      <w:pPr>
        <w:pStyle w:val="P00"/>
        <w:spacing w:before="72"/>
        <w:ind w:left="1928" w:right="1134"/>
        <w:rPr>
          <w:rStyle w:val="default"/>
          <w:rFonts w:cs="FrankRuehl"/>
          <w:rtl/>
        </w:rPr>
      </w:pPr>
      <w:r w:rsidRPr="00D8038F">
        <w:rPr>
          <w:rStyle w:val="default"/>
          <w:rFonts w:cs="FrankRuehl" w:hint="cs"/>
          <w:rtl/>
        </w:rPr>
        <w:t>(א)</w:t>
      </w:r>
      <w:r w:rsidRPr="00D8038F">
        <w:rPr>
          <w:rStyle w:val="default"/>
          <w:rFonts w:cs="FrankRuehl"/>
          <w:rtl/>
        </w:rPr>
        <w:tab/>
      </w:r>
      <w:r w:rsidRPr="00D8038F">
        <w:rPr>
          <w:rStyle w:val="default"/>
          <w:rFonts w:cs="FrankRuehl" w:hint="cs"/>
          <w:rtl/>
        </w:rPr>
        <w:t>כתוצאה מכך הופחתו אמצעי השליטה שהחזקתם אסורה או מוגבלת לפי סעיף 41(ב2);</w:t>
      </w:r>
    </w:p>
    <w:p w:rsidR="00D8038F" w:rsidRPr="00D8038F" w:rsidRDefault="00D8038F" w:rsidP="00D8038F">
      <w:pPr>
        <w:pStyle w:val="P00"/>
        <w:spacing w:before="72"/>
        <w:ind w:left="1928" w:right="1134"/>
        <w:rPr>
          <w:rStyle w:val="default"/>
          <w:rFonts w:cs="FrankRuehl" w:hint="cs"/>
          <w:rtl/>
        </w:rPr>
      </w:pPr>
      <w:r w:rsidRPr="00D8038F">
        <w:rPr>
          <w:rStyle w:val="default"/>
          <w:rFonts w:cs="FrankRuehl" w:hint="cs"/>
          <w:rtl/>
        </w:rPr>
        <w:t>(ב)</w:t>
      </w:r>
      <w:r w:rsidRPr="00D8038F">
        <w:rPr>
          <w:rStyle w:val="default"/>
          <w:rFonts w:cs="FrankRuehl"/>
          <w:rtl/>
        </w:rPr>
        <w:tab/>
      </w:r>
      <w:r w:rsidRPr="00D8038F">
        <w:rPr>
          <w:rStyle w:val="default"/>
          <w:rFonts w:cs="FrankRuehl" w:hint="cs"/>
          <w:rtl/>
        </w:rPr>
        <w:t>אמצעי השליטה בתאגיד כאמור הועברו למי שערב יום התחילה החזיק, במישרין או בעקיפין, אמצעי שליטה באותו תאגיד.</w:t>
      </w:r>
    </w:p>
    <w:p w:rsidR="00433A0A" w:rsidRDefault="00433A0A" w:rsidP="00433A0A">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בעל רישיון זעיר ייעודי שמתקיים בו האמור בפסקת משנה (ד)(1) עד (3), לא ייחשב בעל רישיון לשידורי טלוויזיה לעניין סעיף 56;</w:t>
      </w:r>
    </w:p>
    <w:p w:rsidR="00433A0A" w:rsidRDefault="00433A0A" w:rsidP="00A946F1">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9D6248">
        <w:rPr>
          <w:rStyle w:val="default"/>
          <w:rFonts w:cs="FrankRuehl" w:hint="cs"/>
          <w:rtl/>
        </w:rPr>
        <w:t xml:space="preserve">הוראות סעיף 41(ב2)(4) לא יחולו על בעל רישיון זעיר ייעודי ועל מי שהיה בעל רישיון זעיר ייעודי והיה לבעל רישיון זעיר, בתקופת המעבר </w:t>
      </w:r>
      <w:r w:rsidR="009D6248">
        <w:rPr>
          <w:rStyle w:val="default"/>
          <w:rFonts w:cs="FrankRuehl"/>
          <w:rtl/>
        </w:rPr>
        <w:t>–</w:t>
      </w:r>
      <w:r w:rsidR="009D6248">
        <w:rPr>
          <w:rStyle w:val="default"/>
          <w:rFonts w:cs="FrankRuehl" w:hint="cs"/>
          <w:rtl/>
        </w:rPr>
        <w:t xml:space="preserve"> אף אם אמצעי השליטה בו הועברו לאחר, ובתום תקופת המעבר </w:t>
      </w:r>
      <w:r w:rsidR="009D6248">
        <w:rPr>
          <w:rStyle w:val="default"/>
          <w:rFonts w:cs="FrankRuehl"/>
          <w:rtl/>
        </w:rPr>
        <w:t>–</w:t>
      </w:r>
      <w:r w:rsidR="009D6248">
        <w:rPr>
          <w:rStyle w:val="default"/>
          <w:rFonts w:cs="FrankRuehl" w:hint="cs"/>
          <w:rtl/>
        </w:rPr>
        <w:t xml:space="preserve"> רק אם לא הועברו לאחר; חדל בעל רישיון כאמור להיות בעל רישיון זעיר, לא יחולו הוראות הסעיף האמור עד תום שנתיים מיום שחדל להיות בעל רישיון זעיר, ובלבד שאמצעי השליטה בו לא הועברו לאחר;</w:t>
      </w:r>
    </w:p>
    <w:p w:rsidR="009D6248" w:rsidRDefault="009D6248" w:rsidP="00A946F1">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C376C8">
        <w:rPr>
          <w:rStyle w:val="default"/>
          <w:rFonts w:cs="FrankRuehl" w:hint="cs"/>
          <w:rtl/>
        </w:rPr>
        <w:t>מי שבעל שליטה בו, במישרין או בעקיפין, הוא גם בעל שליטה בבעל רישיון זעיר ייעודי או מבקש להיות בעל שליטה בבעל רישיון כאמור, למעט מי שהיה בעל עניין בבעל רישיון לשידורי טלוויזיה ערב יום התחילה, יהיה פטור מהוראות סעיף 41(ג)(1) וכן מהוראות סעיף 36(ב)(3) ו-(ה) לעניין אותו סעיף, כל עוד הרישיון לשידורי טלוויזיה הוא רישיון זעיר ייעודי או עד תום תקופת המעבר, לפי המוקדם; מימש אדם כאמור את הפטור לפי פסקה זו והתקיים בו סייג מהסייגים המנויים בסעיף 41(ג)(1), יחול עליו הפטור האמור עד תום שנתיים מיום שחדל בעל הרישיון שהוא בעל שליטה בו להיות בעל רישיון זעיר;</w:t>
      </w:r>
    </w:p>
    <w:p w:rsidR="00C376C8" w:rsidRDefault="00C376C8" w:rsidP="00A946F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ניתן רישיון מותנה למי שהיה בעל רישיון משדר ערוץ ייעודי, יחולו הוראות אלה לעניין הפעלת הסמכויות כלפיו בידי המועצה לשידורי כבלים ולשידורי לוויין ובידי המועצה:</w:t>
      </w:r>
    </w:p>
    <w:p w:rsidR="00C376C8" w:rsidRDefault="00C376C8" w:rsidP="00781A8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781A80">
        <w:rPr>
          <w:rStyle w:val="default"/>
          <w:rFonts w:cs="FrankRuehl" w:hint="cs"/>
          <w:rtl/>
        </w:rPr>
        <w:t>היו הליכים תלויים ועומדים לפני המועצה לשידורי כבלים ולשידורי לוויין הנוגעים להפרות של חוק התקשורת, של הוראות שנקבעו או ניתנו מכוחו או של רישיונו, שביצע בעל הרישיון, או התקיימו בדיקות או שיש לקיים בדיקות בעניין עמידת בעל הרישיון בתנאים לפי החוק האמור, לפי הוראות שנקבעו או ניתנו מכוחו או לפי רישיונו, לגבי התקופה שקדמה למתן הרישיון המותנה, תשלים המועצה לשידורי כבלים ולשידורי לוויין את בדיקותיה ותחליט אם היו הפרות ומהן המחויבויות שעל בעל הרישיון להשלים;</w:t>
      </w:r>
    </w:p>
    <w:p w:rsidR="00781A80" w:rsidRDefault="00781A80" w:rsidP="00781A8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עם מתן הרישיון המותנה, פעולות לשם השלמת מחויבויותיו של בעל הרישיון כאמור בפסקת משנה (א), לרבות נקיטת הליכים בשל הפרות שהמועצה לשידורי כבלים ולשידורי לוויין קבעה שבעל הרישיון ביצע, יינקטו בידי המועצה; המועצה לשידורי כבלים ולשידורי לוויין תעביר למועצה את כל המידע הדרוש לעניין זה;</w:t>
      </w:r>
    </w:p>
    <w:p w:rsidR="00781A80" w:rsidRDefault="00781A80" w:rsidP="00A946F1">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לא קיים בעל הרישיון מחויבויות שחב בהן ערב יום התחילה לפי חוק התקשורת או לפי תנאי רישיונו, יוציא בכל שנה, על אף האמור בסעיף 71ח(ב), עשרים אחוזים מהכנסותיו לפחות לשם קיום התחייבויותיו האמורות, בכפוף להוראות אלה:</w:t>
      </w:r>
    </w:p>
    <w:p w:rsidR="00781A80" w:rsidRDefault="00781A80" w:rsidP="00781A8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בעל הרישיון לא יהיה חייב לקיים את החובה האמורה בשנה שמיום קבלת הרישיון המותנה;</w:t>
      </w:r>
    </w:p>
    <w:p w:rsidR="00781A80" w:rsidRDefault="00781A80" w:rsidP="00781A8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מחויבויות שהמועצה לשידורי כבלים ולשידורי לוויין קבעה שהיה ניתן לקיימן על ידי הוצאה להפקות מקומיות, ניתן לקיימן על ידי הוצאה להפקת הפקות מקומיות, ולא יחולו לעניין זה הגבלות נוספות לעניין סוג תוכן ההפקות המקומיות, ובלבד שמחויבויות להוצאה כסוגה עילית יקוימו על ידי הוצאה לסוגה עילית;</w:t>
      </w:r>
    </w:p>
    <w:p w:rsidR="00781A80" w:rsidRDefault="00781A80" w:rsidP="00781A80">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sidR="00682F75">
        <w:rPr>
          <w:rStyle w:val="default"/>
          <w:rFonts w:cs="FrankRuehl" w:hint="cs"/>
          <w:rtl/>
        </w:rPr>
        <w:t>לעניין מי שמתקיימות לגביו הוראות לעניין השקעה כאמור בהגדרה "בעל רישיון זעיר ייעודי", תחול עליו חובת ההוצאה כאמור ברישה נוסף על ההשקעה כאמור.</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65" w:name="Rov554"/>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69"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200 (</w:t>
      </w:r>
      <w:hyperlink r:id="rId870"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B03A12" w:rsidRDefault="00485A95" w:rsidP="00682F7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71</w:t>
      </w:r>
      <w:r w:rsidR="00780D86" w:rsidRPr="00B03A12">
        <w:rPr>
          <w:rStyle w:val="default"/>
          <w:rFonts w:cs="FrankRuehl" w:hint="cs"/>
          <w:b/>
          <w:bCs/>
          <w:vanish/>
          <w:sz w:val="20"/>
          <w:szCs w:val="20"/>
          <w:shd w:val="clear" w:color="auto" w:fill="FFFF99"/>
          <w:rtl/>
        </w:rPr>
        <w:t>י</w:t>
      </w:r>
    </w:p>
    <w:p w:rsidR="00D8038F" w:rsidRPr="00B03A12" w:rsidRDefault="00D8038F" w:rsidP="00D8038F">
      <w:pPr>
        <w:pStyle w:val="P00"/>
        <w:spacing w:before="0"/>
        <w:ind w:left="0" w:right="1134"/>
        <w:rPr>
          <w:rStyle w:val="default"/>
          <w:rFonts w:cs="FrankRuehl"/>
          <w:vanish/>
          <w:sz w:val="20"/>
          <w:szCs w:val="20"/>
          <w:shd w:val="clear" w:color="auto" w:fill="FFFF99"/>
          <w:rtl/>
        </w:rPr>
      </w:pPr>
    </w:p>
    <w:p w:rsidR="00D8038F" w:rsidRPr="00B03A12" w:rsidRDefault="00D8038F" w:rsidP="00D8038F">
      <w:pPr>
        <w:pStyle w:val="P00"/>
        <w:spacing w:before="0"/>
        <w:ind w:left="624"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22.</w:t>
      </w:r>
      <w:r w:rsidRPr="00B03A12">
        <w:rPr>
          <w:rStyle w:val="default"/>
          <w:rFonts w:ascii="FrankRuehl" w:hAnsi="FrankRuehl" w:cs="FrankRuehl" w:hint="cs"/>
          <w:vanish/>
          <w:color w:val="FF0000"/>
          <w:sz w:val="20"/>
          <w:szCs w:val="20"/>
          <w:shd w:val="clear" w:color="auto" w:fill="FFFF99"/>
          <w:rtl/>
        </w:rPr>
        <w:t>3</w:t>
      </w:r>
      <w:r w:rsidRPr="00B03A12">
        <w:rPr>
          <w:rStyle w:val="default"/>
          <w:rFonts w:ascii="FrankRuehl" w:hAnsi="FrankRuehl" w:cs="FrankRuehl"/>
          <w:vanish/>
          <w:color w:val="FF0000"/>
          <w:sz w:val="20"/>
          <w:szCs w:val="20"/>
          <w:shd w:val="clear" w:color="auto" w:fill="FFFF99"/>
          <w:rtl/>
        </w:rPr>
        <w:t>.2018</w:t>
      </w:r>
    </w:p>
    <w:p w:rsidR="00D8038F" w:rsidRPr="00B03A12" w:rsidRDefault="00D8038F" w:rsidP="00D8038F">
      <w:pPr>
        <w:pStyle w:val="P00"/>
        <w:spacing w:before="0"/>
        <w:ind w:left="624"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D8038F" w:rsidRPr="00B03A12" w:rsidRDefault="00D8038F" w:rsidP="00D8038F">
      <w:pPr>
        <w:pStyle w:val="P00"/>
        <w:spacing w:before="0"/>
        <w:ind w:left="624" w:right="1134"/>
        <w:rPr>
          <w:rStyle w:val="default"/>
          <w:rFonts w:ascii="FrankRuehl" w:hAnsi="FrankRuehl" w:cs="FrankRuehl"/>
          <w:vanish/>
          <w:sz w:val="20"/>
          <w:szCs w:val="20"/>
          <w:shd w:val="clear" w:color="auto" w:fill="FFFF99"/>
          <w:rtl/>
        </w:rPr>
      </w:pPr>
      <w:hyperlink r:id="rId871"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872"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D8038F" w:rsidRPr="00B03A12" w:rsidRDefault="00D8038F" w:rsidP="00D8038F">
      <w:pPr>
        <w:pStyle w:val="P00"/>
        <w:ind w:left="624"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בתקופת המעבר </w:t>
      </w:r>
      <w:r w:rsidRPr="00B03A12">
        <w:rPr>
          <w:rStyle w:val="default"/>
          <w:rFonts w:cs="FrankRuehl"/>
          <w:vanish/>
          <w:sz w:val="22"/>
          <w:szCs w:val="22"/>
          <w:shd w:val="clear" w:color="auto" w:fill="FFFF99"/>
          <w:rtl/>
        </w:rPr>
        <w:t>–</w:t>
      </w:r>
    </w:p>
    <w:p w:rsidR="00D8038F" w:rsidRPr="00B03A12" w:rsidRDefault="00D8038F" w:rsidP="00D8038F">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לא יחולו עליו הוראות סעיפים 33א(א)(2)(ב) ו-33ב(א), וכל עוד לא חל שינוי בהחזקות בבעל הרישיון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לא יחולו עליו גם הוראות סעיף 33א(ב)(1) ו-(2);</w:t>
      </w:r>
    </w:p>
    <w:p w:rsidR="00D8038F" w:rsidRPr="00B03A12" w:rsidRDefault="00D8038F" w:rsidP="00D8038F">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הוא יהיה פטור מתשלום דמי רישיון שנתיים לפי הוראות סעיף 99;</w:t>
      </w:r>
    </w:p>
    <w:p w:rsidR="00D8038F" w:rsidRPr="00B03A12" w:rsidRDefault="00D8038F" w:rsidP="00D8038F">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על אף האמור בסעיפים 6לד ו-6נה לחוק התקשורת, שידוריו יועברו על ידי בעל רישיון כללי לשידורי כבלים ועל ידי בעל רישיון לשידורי לוויין בלא תשלום בעד העברתם;</w:t>
      </w:r>
    </w:p>
    <w:p w:rsidR="00D8038F" w:rsidRPr="00B03A12" w:rsidRDefault="00D8038F" w:rsidP="00D8038F">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אם מתקיים בו ובמחזיק בו אחד התנאים המנויים בפסקאות (1) עד (3) בסעיף 41(ב2), לא יחולו לגביהם הסייגים בפסקאות האמורות, לפי העניין, בנוגע להחזקה שהיתה קיימת ערב יום התחילה, ובלבד שמתקיימים בו כל אלה:</w:t>
      </w:r>
    </w:p>
    <w:p w:rsidR="00D8038F" w:rsidRPr="00B03A12" w:rsidRDefault="00D8038F" w:rsidP="00D8038F">
      <w:pPr>
        <w:pStyle w:val="P00"/>
        <w:spacing w:before="0"/>
        <w:ind w:left="1474"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ב-75 אחוזים לפחות מכלל שידוריו מתקיים הייעוד המיוחד שנקבע ברישיון משדר הערוץ הייעודי שלו;</w:t>
      </w:r>
    </w:p>
    <w:p w:rsidR="00D8038F" w:rsidRPr="00B03A12" w:rsidRDefault="00D8038F" w:rsidP="00D8038F">
      <w:pPr>
        <w:pStyle w:val="P00"/>
        <w:spacing w:before="0"/>
        <w:ind w:left="1474"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הוא אינו משדר שידורי חדשות ותכניות בענייני היום;</w:t>
      </w:r>
    </w:p>
    <w:p w:rsidR="00D8038F" w:rsidRPr="00B03A12" w:rsidRDefault="00D8038F" w:rsidP="00D8038F">
      <w:pPr>
        <w:pStyle w:val="P00"/>
        <w:spacing w:before="0"/>
        <w:ind w:left="1474" w:right="1134"/>
        <w:rPr>
          <w:rStyle w:val="default"/>
          <w:rFonts w:cs="FrankRuehl"/>
          <w:vanish/>
          <w:sz w:val="22"/>
          <w:szCs w:val="22"/>
          <w:u w:val="single"/>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לא הועברו לאחר אמצעי שליטה בבעל הרישיון או בתאגיד שמחזיק, במישרין או בעקיפין, באמצעי שליטה בו, אלא אם כן </w:t>
      </w:r>
      <w:r w:rsidRPr="00B03A12">
        <w:rPr>
          <w:rStyle w:val="default"/>
          <w:rFonts w:cs="FrankRuehl" w:hint="cs"/>
          <w:strike/>
          <w:vanish/>
          <w:sz w:val="22"/>
          <w:szCs w:val="22"/>
          <w:shd w:val="clear" w:color="auto" w:fill="FFFF99"/>
          <w:rtl/>
        </w:rPr>
        <w:t>כתוצאה מכך הופחתו אמצעי השליטה שהחזקתם אסורה או מוגבלת לפי סעיף 41(ב2);</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התקיים אחד מאלה:</w:t>
      </w:r>
    </w:p>
    <w:p w:rsidR="00D8038F" w:rsidRPr="00B03A12" w:rsidRDefault="00D8038F" w:rsidP="00D8038F">
      <w:pPr>
        <w:pStyle w:val="P00"/>
        <w:spacing w:before="0"/>
        <w:ind w:left="1928"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כתוצאה מכך הופחתו אמצעי השליטה שהחזקתם אסורה או מוגבלת לפי סעיף 41(ב2);</w:t>
      </w:r>
    </w:p>
    <w:p w:rsidR="00D8038F" w:rsidRPr="00D8038F" w:rsidRDefault="00D8038F" w:rsidP="00D8038F">
      <w:pPr>
        <w:pStyle w:val="P00"/>
        <w:spacing w:before="0"/>
        <w:ind w:left="1928" w:right="1134"/>
        <w:rPr>
          <w:rStyle w:val="default"/>
          <w:rFonts w:cs="FrankRuehl" w:hint="cs"/>
          <w:sz w:val="2"/>
          <w:szCs w:val="2"/>
          <w:rtl/>
        </w:rPr>
      </w:pP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אמצעי השליטה בתאגיד כאמור הועברו למי שערב יום התחילה החזיק, במישרין או בעקיפין, אמצעי שליטה באותו תאגיד.</w:t>
      </w:r>
      <w:bookmarkEnd w:id="265"/>
    </w:p>
    <w:p w:rsidR="00485A95" w:rsidRDefault="00485A95" w:rsidP="00485A95">
      <w:pPr>
        <w:pStyle w:val="P00"/>
        <w:spacing w:before="72"/>
        <w:ind w:left="0" w:right="1134"/>
        <w:rPr>
          <w:rStyle w:val="default"/>
          <w:rFonts w:cs="FrankRuehl" w:hint="cs"/>
          <w:rtl/>
        </w:rPr>
      </w:pPr>
      <w:bookmarkStart w:id="266" w:name="Seif209"/>
      <w:bookmarkEnd w:id="266"/>
      <w:r>
        <w:rPr>
          <w:lang w:val="he-IL"/>
        </w:rPr>
        <w:pict>
          <v:rect id="_x0000_s3022" style="position:absolute;left:0;text-align:left;margin-left:464.5pt;margin-top:8.05pt;width:75.05pt;height:53pt;z-index:251914240" o:allowincell="f" filled="f" stroked="f" strokecolor="lime" strokeweight=".25pt">
            <v:textbox style="mso-next-textbox:#_x0000_s3022"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הוראות לעניין מי שהמשיך להיות בעל רישיון משדר ערוץ ייעודי</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Pr>
          <w:rStyle w:val="default"/>
          <w:rFonts w:cs="FrankRuehl" w:hint="cs"/>
          <w:rtl/>
        </w:rPr>
        <w:t>יא.</w:t>
      </w:r>
      <w:r>
        <w:rPr>
          <w:rStyle w:val="default"/>
          <w:rFonts w:cs="FrankRuehl"/>
          <w:rtl/>
        </w:rPr>
        <w:tab/>
      </w:r>
      <w:r w:rsidR="00964D66">
        <w:rPr>
          <w:rStyle w:val="default"/>
          <w:rFonts w:cs="FrankRuehl" w:hint="cs"/>
          <w:rtl/>
        </w:rPr>
        <w:t>על אף הוראות סעיף 71י, לעניין מי שהיה בעל רישיון משדר ערוץ ייעודי ערב יום התחילה, ולא מסר הודעת מעבר, לא הגיש בקשה לרישיון או שרישיונו המותנה בוטל, והכול לפי הוראות סעיף 71ט, ימשיכו לחול הוראות חוק התקשורת והוראות חוק הפצת שידורים באמצעות תחנות שידור ספרתיות, התשע"ב-2012, כנוסחן ערב יום התחילה.</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67" w:name="Rov555"/>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73"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202 (</w:t>
      </w:r>
      <w:hyperlink r:id="rId874"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964D66" w:rsidRDefault="00485A95" w:rsidP="00964D66">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סעיף 71יא</w:t>
      </w:r>
      <w:bookmarkEnd w:id="267"/>
    </w:p>
    <w:p w:rsidR="00485A95" w:rsidRDefault="00485A95" w:rsidP="00485A95">
      <w:pPr>
        <w:pStyle w:val="P00"/>
        <w:spacing w:before="72"/>
        <w:ind w:left="0" w:right="1134"/>
        <w:rPr>
          <w:rStyle w:val="default"/>
          <w:rFonts w:cs="FrankRuehl" w:hint="cs"/>
          <w:rtl/>
        </w:rPr>
      </w:pPr>
      <w:bookmarkStart w:id="268" w:name="Seif210"/>
      <w:bookmarkEnd w:id="268"/>
      <w:r>
        <w:rPr>
          <w:lang w:val="he-IL"/>
        </w:rPr>
        <w:pict>
          <v:rect id="_x0000_s3023" style="position:absolute;left:0;text-align:left;margin-left:464.5pt;margin-top:8.05pt;width:75.05pt;height:47.6pt;z-index:251915264" o:allowincell="f" filled="f" stroked="f" strokecolor="lime" strokeweight=".25pt">
            <v:textbox style="mso-next-textbox:#_x0000_s3023"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הוראות מעבר לעניין בעל רישיון משדר ערוץ ייעודי בשפה הערבית</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Pr>
          <w:rStyle w:val="default"/>
          <w:rFonts w:cs="FrankRuehl" w:hint="cs"/>
          <w:rtl/>
        </w:rPr>
        <w:t>י</w:t>
      </w:r>
      <w:r w:rsidR="00964D66">
        <w:rPr>
          <w:rStyle w:val="default"/>
          <w:rFonts w:cs="FrankRuehl" w:hint="cs"/>
          <w:rtl/>
        </w:rPr>
        <w:t>ב</w:t>
      </w:r>
      <w:r>
        <w:rPr>
          <w:rStyle w:val="default"/>
          <w:rFonts w:cs="FrankRuehl" w:hint="cs"/>
          <w:rtl/>
        </w:rPr>
        <w:t>.</w:t>
      </w:r>
      <w:r>
        <w:rPr>
          <w:rStyle w:val="default"/>
          <w:rFonts w:cs="FrankRuehl"/>
          <w:rtl/>
        </w:rPr>
        <w:tab/>
      </w:r>
      <w:r w:rsidR="00964D66">
        <w:rPr>
          <w:rStyle w:val="default"/>
          <w:rFonts w:cs="FrankRuehl" w:hint="cs"/>
          <w:rtl/>
        </w:rPr>
        <w:t>מסר בעל רישיון משדר ערוץ ייעודי בשפה הערבית הודעת מעבר, ימשיכו לחול עליו הוראות סעיף 6לד3 לחוק התקשורת כנוסחו ערב יום התחילה, עד למתן רישיון זעיר או רישיון זעיר ייעודי, ואם החליטה המועצה לסרב לתת לו רישיון כאמור או פקע רישיונו המותנה, יחולו עליו הוראות סעיף 71יא.</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69" w:name="Rov556"/>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75"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202 (</w:t>
      </w:r>
      <w:hyperlink r:id="rId876"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964D66" w:rsidRDefault="00485A95" w:rsidP="00964D66">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סעיף 71י</w:t>
      </w:r>
      <w:r w:rsidR="00964D66" w:rsidRPr="00B03A12">
        <w:rPr>
          <w:rStyle w:val="default"/>
          <w:rFonts w:cs="FrankRuehl" w:hint="cs"/>
          <w:b/>
          <w:bCs/>
          <w:vanish/>
          <w:sz w:val="20"/>
          <w:szCs w:val="20"/>
          <w:shd w:val="clear" w:color="auto" w:fill="FFFF99"/>
          <w:rtl/>
        </w:rPr>
        <w:t>ב</w:t>
      </w:r>
      <w:bookmarkEnd w:id="269"/>
    </w:p>
    <w:p w:rsidR="00485A95" w:rsidRDefault="00485A95" w:rsidP="00485A95">
      <w:pPr>
        <w:pStyle w:val="P00"/>
        <w:spacing w:before="72"/>
        <w:ind w:left="0" w:right="1134"/>
        <w:rPr>
          <w:rStyle w:val="default"/>
          <w:rFonts w:cs="FrankRuehl"/>
          <w:rtl/>
        </w:rPr>
      </w:pPr>
      <w:bookmarkStart w:id="270" w:name="Seif211"/>
      <w:bookmarkEnd w:id="270"/>
      <w:r>
        <w:rPr>
          <w:lang w:val="he-IL"/>
        </w:rPr>
        <w:pict>
          <v:rect id="_x0000_s3024" style="position:absolute;left:0;text-align:left;margin-left:464.5pt;margin-top:8.05pt;width:75.05pt;height:25.7pt;z-index:251916288" o:allowincell="f" filled="f" stroked="f" strokecolor="lime" strokeweight=".25pt">
            <v:textbox style="mso-next-textbox:#_x0000_s3024" inset="0,0,0,0">
              <w:txbxContent>
                <w:p w:rsidR="007A2133" w:rsidRDefault="007A2133" w:rsidP="00485A95">
                  <w:pPr>
                    <w:spacing w:line="160" w:lineRule="exact"/>
                    <w:jc w:val="left"/>
                    <w:rPr>
                      <w:rFonts w:cs="Miriam" w:hint="cs"/>
                      <w:noProof/>
                      <w:sz w:val="18"/>
                      <w:szCs w:val="18"/>
                      <w:rtl/>
                    </w:rPr>
                  </w:pPr>
                  <w:r>
                    <w:rPr>
                      <w:rFonts w:cs="Miriam" w:hint="cs"/>
                      <w:sz w:val="18"/>
                      <w:szCs w:val="18"/>
                      <w:rtl/>
                    </w:rPr>
                    <w:t>שמירת תוקף</w:t>
                  </w:r>
                </w:p>
                <w:p w:rsidR="007A2133" w:rsidRDefault="007A2133" w:rsidP="00485A95">
                  <w:pPr>
                    <w:spacing w:line="160" w:lineRule="exact"/>
                    <w:jc w:val="left"/>
                    <w:rPr>
                      <w:rFonts w:cs="Miriam" w:hint="cs"/>
                      <w:sz w:val="18"/>
                      <w:szCs w:val="18"/>
                      <w:rtl/>
                    </w:rPr>
                  </w:pPr>
                  <w:r>
                    <w:rPr>
                      <w:rFonts w:cs="Miriam" w:hint="cs"/>
                      <w:sz w:val="18"/>
                      <w:szCs w:val="18"/>
                      <w:rtl/>
                    </w:rPr>
                    <w:t>(תיקון מס' 44) תשע"ח-2018</w:t>
                  </w:r>
                </w:p>
              </w:txbxContent>
            </v:textbox>
            <w10:anchorlock/>
          </v:rect>
        </w:pict>
      </w:r>
      <w:r>
        <w:rPr>
          <w:rStyle w:val="big-number"/>
          <w:rtl/>
        </w:rPr>
        <w:t>71</w:t>
      </w:r>
      <w:r>
        <w:rPr>
          <w:rStyle w:val="default"/>
          <w:rFonts w:cs="FrankRuehl" w:hint="cs"/>
          <w:rtl/>
        </w:rPr>
        <w:t>י</w:t>
      </w:r>
      <w:r w:rsidR="00964D66">
        <w:rPr>
          <w:rStyle w:val="default"/>
          <w:rFonts w:cs="FrankRuehl" w:hint="cs"/>
          <w:rtl/>
        </w:rPr>
        <w:t>ג</w:t>
      </w:r>
      <w:r>
        <w:rPr>
          <w:rStyle w:val="default"/>
          <w:rFonts w:cs="FrankRuehl" w:hint="cs"/>
          <w:rtl/>
        </w:rPr>
        <w:t>.</w:t>
      </w:r>
      <w:r>
        <w:rPr>
          <w:rStyle w:val="default"/>
          <w:rFonts w:cs="FrankRuehl"/>
          <w:rtl/>
        </w:rPr>
        <w:tab/>
      </w:r>
      <w:r w:rsidR="00AD0DEF">
        <w:rPr>
          <w:rStyle w:val="default"/>
          <w:rFonts w:cs="FrankRuehl" w:hint="cs"/>
          <w:rtl/>
        </w:rPr>
        <w:t>(א)</w:t>
      </w:r>
      <w:r w:rsidR="00AD0DEF">
        <w:rPr>
          <w:rStyle w:val="default"/>
          <w:rFonts w:cs="FrankRuehl"/>
          <w:rtl/>
        </w:rPr>
        <w:tab/>
      </w:r>
      <w:r w:rsidR="00AD0DEF">
        <w:rPr>
          <w:rStyle w:val="default"/>
          <w:rFonts w:cs="FrankRuehl" w:hint="cs"/>
          <w:rtl/>
        </w:rPr>
        <w:t>תקנות, כללים והוראות שהותקנו או שניתנו מכוח חוק זה ערב יום התחילה יחולו על בעל רישיון לשידורי טלוויזיה, ובכלל זה על בעל רישיון זעיר ובעל רישיון זעיר ייעודי, אם אין בחוק המתקן הוראה אחרת שאינה מתיישבת עם התקנות, הכללים או ההוראות האמורים.</w:t>
      </w:r>
    </w:p>
    <w:p w:rsidR="00AD0DEF" w:rsidRDefault="00AD0DEF" w:rsidP="00485A9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תכריע בחילוקי דעות אם תקנה, כלל או הוראה מסוימים אינם מתיישבים עם הוראות החוק המתקן.</w:t>
      </w:r>
    </w:p>
    <w:p w:rsidR="00485A95" w:rsidRPr="00B03A12" w:rsidRDefault="00485A95" w:rsidP="00485A95">
      <w:pPr>
        <w:pStyle w:val="P00"/>
        <w:spacing w:before="0"/>
        <w:ind w:left="0" w:right="1134"/>
        <w:rPr>
          <w:rStyle w:val="default"/>
          <w:rFonts w:cs="FrankRuehl"/>
          <w:vanish/>
          <w:color w:val="FF0000"/>
          <w:sz w:val="20"/>
          <w:szCs w:val="20"/>
          <w:shd w:val="clear" w:color="auto" w:fill="FFFF99"/>
          <w:rtl/>
        </w:rPr>
      </w:pPr>
      <w:bookmarkStart w:id="271" w:name="Rov557"/>
      <w:r w:rsidRPr="00B03A12">
        <w:rPr>
          <w:rStyle w:val="default"/>
          <w:rFonts w:cs="FrankRuehl" w:hint="cs"/>
          <w:vanish/>
          <w:color w:val="FF0000"/>
          <w:sz w:val="20"/>
          <w:szCs w:val="20"/>
          <w:shd w:val="clear" w:color="auto" w:fill="FFFF99"/>
          <w:rtl/>
        </w:rPr>
        <w:t>מיום 25.2.2018</w:t>
      </w:r>
    </w:p>
    <w:p w:rsidR="00485A95" w:rsidRPr="00B03A12" w:rsidRDefault="00485A95" w:rsidP="00485A9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485A95" w:rsidRPr="00B03A12" w:rsidRDefault="00485A95" w:rsidP="00485A95">
      <w:pPr>
        <w:pStyle w:val="P00"/>
        <w:spacing w:before="0"/>
        <w:ind w:left="0" w:right="1134"/>
        <w:rPr>
          <w:rStyle w:val="default"/>
          <w:rFonts w:cs="FrankRuehl"/>
          <w:vanish/>
          <w:sz w:val="20"/>
          <w:szCs w:val="20"/>
          <w:shd w:val="clear" w:color="auto" w:fill="FFFF99"/>
          <w:rtl/>
        </w:rPr>
      </w:pPr>
      <w:hyperlink r:id="rId877"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202 (</w:t>
      </w:r>
      <w:hyperlink r:id="rId878"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485A95" w:rsidRPr="00AD0DEF" w:rsidRDefault="00485A95" w:rsidP="00AD0DEF">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סעיף 71י</w:t>
      </w:r>
      <w:r w:rsidR="00964D66" w:rsidRPr="00B03A12">
        <w:rPr>
          <w:rStyle w:val="default"/>
          <w:rFonts w:cs="FrankRuehl" w:hint="cs"/>
          <w:b/>
          <w:bCs/>
          <w:vanish/>
          <w:sz w:val="20"/>
          <w:szCs w:val="20"/>
          <w:shd w:val="clear" w:color="auto" w:fill="FFFF99"/>
          <w:rtl/>
        </w:rPr>
        <w:t>ג</w:t>
      </w:r>
      <w:bookmarkEnd w:id="271"/>
    </w:p>
    <w:p w:rsidR="006752FA" w:rsidRDefault="006752FA">
      <w:pPr>
        <w:pStyle w:val="medium2-header"/>
        <w:keepLines w:val="0"/>
        <w:spacing w:before="72"/>
        <w:ind w:left="0" w:right="1134"/>
        <w:rPr>
          <w:rFonts w:cs="FrankRuehl"/>
          <w:noProof/>
          <w:rtl/>
        </w:rPr>
      </w:pPr>
      <w:bookmarkStart w:id="272" w:name="med4"/>
      <w:bookmarkEnd w:id="272"/>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ה</w:t>
      </w:r>
      <w:r>
        <w:rPr>
          <w:rFonts w:cs="FrankRuehl" w:hint="cs"/>
          <w:noProof/>
          <w:rtl/>
        </w:rPr>
        <w:t xml:space="preserve">': </w:t>
      </w:r>
      <w:r>
        <w:rPr>
          <w:rFonts w:cs="FrankRuehl"/>
          <w:noProof/>
          <w:rtl/>
        </w:rPr>
        <w:t>ש</w:t>
      </w:r>
      <w:r>
        <w:rPr>
          <w:rFonts w:cs="FrankRuehl" w:hint="cs"/>
          <w:noProof/>
          <w:rtl/>
        </w:rPr>
        <w:t>ידורי רדיו</w:t>
      </w:r>
    </w:p>
    <w:p w:rsidR="006752FA" w:rsidRDefault="006752FA">
      <w:pPr>
        <w:pStyle w:val="header-2"/>
        <w:ind w:left="0" w:right="1134"/>
        <w:rPr>
          <w:rFonts w:cs="Miriam" w:hint="cs"/>
          <w:rtl/>
        </w:rPr>
      </w:pPr>
      <w:bookmarkStart w:id="273" w:name="hed221"/>
      <w:bookmarkEnd w:id="273"/>
      <w:r>
        <w:rPr>
          <w:rFonts w:cs="Miriam"/>
          <w:rtl/>
          <w:lang w:val="he-IL"/>
        </w:rPr>
        <w:pict>
          <v:shape id="_x0000_s2327" type="#_x0000_t202" style="position:absolute;left:0;text-align:left;margin-left:470.25pt;margin-top:12.75pt;width:1in;height:16.8pt;z-index:25164492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א</w:t>
      </w:r>
      <w:r>
        <w:rPr>
          <w:rFonts w:cs="Miriam"/>
          <w:rtl/>
        </w:rPr>
        <w:t xml:space="preserve">': </w:t>
      </w:r>
      <w:r>
        <w:rPr>
          <w:rFonts w:cs="Miriam" w:hint="cs"/>
          <w:rtl/>
        </w:rPr>
        <w:t>תחנות, זכיונות ורישיונות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74" w:name="Rov294"/>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79"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387 (</w:t>
      </w:r>
      <w:hyperlink r:id="rId880"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ind w:left="0" w:right="1134"/>
        <w:rPr>
          <w:rStyle w:val="default"/>
          <w:rFonts w:cs="FrankRuehl" w:hint="cs"/>
          <w:sz w:val="2"/>
          <w:szCs w:val="2"/>
          <w:u w:val="single"/>
          <w:shd w:val="clear" w:color="auto" w:fill="FFFF99"/>
          <w:rtl/>
        </w:rPr>
      </w:pPr>
      <w:r w:rsidRPr="00B03A12">
        <w:rPr>
          <w:rStyle w:val="default"/>
          <w:rFonts w:cs="FrankRuehl" w:hint="cs"/>
          <w:vanish/>
          <w:sz w:val="22"/>
          <w:szCs w:val="22"/>
          <w:shd w:val="clear" w:color="auto" w:fill="FFFF99"/>
          <w:rtl/>
        </w:rPr>
        <w:t xml:space="preserve">סימן א': </w:t>
      </w:r>
      <w:r w:rsidRPr="00B03A12">
        <w:rPr>
          <w:rStyle w:val="default"/>
          <w:rFonts w:cs="FrankRuehl" w:hint="cs"/>
          <w:strike/>
          <w:vanish/>
          <w:sz w:val="22"/>
          <w:szCs w:val="22"/>
          <w:shd w:val="clear" w:color="auto" w:fill="FFFF99"/>
          <w:rtl/>
        </w:rPr>
        <w:t>תחנות וזכיונות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תחנות, זכיונות ורישיונות</w:t>
      </w:r>
      <w:bookmarkEnd w:id="274"/>
    </w:p>
    <w:p w:rsidR="006752FA" w:rsidRDefault="006752FA">
      <w:pPr>
        <w:pStyle w:val="P00"/>
        <w:spacing w:before="72"/>
        <w:ind w:left="0" w:right="1134"/>
        <w:rPr>
          <w:rStyle w:val="default"/>
          <w:rFonts w:cs="FrankRuehl" w:hint="cs"/>
          <w:rtl/>
        </w:rPr>
      </w:pPr>
      <w:bookmarkStart w:id="275" w:name="Seif126"/>
      <w:bookmarkEnd w:id="275"/>
      <w:r>
        <w:rPr>
          <w:lang w:val="he-IL"/>
        </w:rPr>
        <w:pict>
          <v:rect id="_x0000_s2187" style="position:absolute;left:0;text-align:left;margin-left:464.5pt;margin-top:8.05pt;width:75.05pt;height:38.75pt;z-index:251558912" o:allowincell="f" filled="f" stroked="f" strokecolor="lime" strokeweight=".25pt">
            <v:textbox style="mso-next-textbox:#_x0000_s2187" inset="0,0,0,0">
              <w:txbxContent>
                <w:p w:rsidR="007A2133" w:rsidRDefault="007A2133">
                  <w:pPr>
                    <w:spacing w:line="160" w:lineRule="exact"/>
                    <w:jc w:val="left"/>
                    <w:rPr>
                      <w:rFonts w:cs="Miriam" w:hint="cs"/>
                      <w:noProof/>
                      <w:sz w:val="18"/>
                      <w:szCs w:val="18"/>
                      <w:rtl/>
                    </w:rPr>
                  </w:pPr>
                  <w:r>
                    <w:rPr>
                      <w:rFonts w:cs="Miriam" w:hint="cs"/>
                      <w:sz w:val="18"/>
                      <w:szCs w:val="18"/>
                      <w:rtl/>
                    </w:rPr>
                    <w:t>רישוי שידורי רדיו</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6)</w:t>
                  </w:r>
                </w:p>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ד</w:t>
                  </w:r>
                  <w:r>
                    <w:rPr>
                      <w:rFonts w:cs="Miriam" w:hint="cs"/>
                      <w:sz w:val="18"/>
                      <w:szCs w:val="18"/>
                      <w:rtl/>
                    </w:rPr>
                    <w:t>-1994</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תעניק זכיונות להפעלת תחנות אזוריות לשידורי רדיו אזוריים ותקבע בכללים, את חלוקת הארץ לאחד עשר אזורים לפחות, שבהם יינתנו חמישה עשר לפחות, אך לא יותר מעשרים זכיונות לשידורי רדיו, הכל כפי שתקבע המועצה מזמן לזמן; </w:t>
      </w:r>
      <w:r>
        <w:rPr>
          <w:rStyle w:val="default"/>
          <w:rFonts w:cs="FrankRuehl"/>
          <w:rtl/>
        </w:rPr>
        <w:t>ב</w:t>
      </w:r>
      <w:r>
        <w:rPr>
          <w:rStyle w:val="default"/>
          <w:rFonts w:cs="FrankRuehl" w:hint="cs"/>
          <w:rtl/>
        </w:rPr>
        <w:t>ק</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האזורים ובמתן הזכיונות תפע</w:t>
      </w:r>
      <w:r>
        <w:rPr>
          <w:rStyle w:val="default"/>
          <w:rFonts w:cs="FrankRuehl"/>
          <w:rtl/>
        </w:rPr>
        <w:t xml:space="preserve">ל </w:t>
      </w:r>
      <w:r>
        <w:rPr>
          <w:rStyle w:val="default"/>
          <w:rFonts w:cs="FrankRuehl" w:hint="cs"/>
          <w:rtl/>
        </w:rPr>
        <w:t>המ</w:t>
      </w:r>
      <w:r>
        <w:rPr>
          <w:rStyle w:val="default"/>
          <w:rFonts w:cs="FrankRuehl"/>
          <w:rtl/>
        </w:rPr>
        <w:t>ועצ</w:t>
      </w:r>
      <w:r>
        <w:rPr>
          <w:rStyle w:val="default"/>
          <w:rFonts w:cs="FrankRuehl" w:hint="cs"/>
          <w:rtl/>
        </w:rPr>
        <w:t>ה במגמה לקיים שידורי רדיו אזוריי</w:t>
      </w:r>
      <w:r>
        <w:rPr>
          <w:rStyle w:val="default"/>
          <w:rFonts w:cs="FrankRuehl"/>
          <w:rtl/>
        </w:rPr>
        <w:t>ם</w:t>
      </w:r>
      <w:r>
        <w:rPr>
          <w:rStyle w:val="default"/>
          <w:rFonts w:cs="FrankRuehl" w:hint="cs"/>
          <w:rtl/>
        </w:rPr>
        <w:t xml:space="preserve"> בכ</w:t>
      </w:r>
      <w:r>
        <w:rPr>
          <w:rStyle w:val="default"/>
          <w:rFonts w:cs="FrankRuehl"/>
          <w:rtl/>
        </w:rPr>
        <w:t>ל</w:t>
      </w:r>
      <w:r>
        <w:rPr>
          <w:rStyle w:val="default"/>
          <w:rFonts w:cs="FrankRuehl" w:hint="cs"/>
          <w:rtl/>
        </w:rPr>
        <w:t xml:space="preserve"> רחבי הארץ, בהתחשב, בין היתר, באפשרות להקצות תדרים, בתנאי התפשטו</w:t>
      </w:r>
      <w:r>
        <w:rPr>
          <w:rStyle w:val="default"/>
          <w:rFonts w:cs="FrankRuehl"/>
          <w:rtl/>
        </w:rPr>
        <w:t>ת הג</w:t>
      </w:r>
      <w:r>
        <w:rPr>
          <w:rStyle w:val="default"/>
          <w:rFonts w:cs="FrankRuehl" w:hint="cs"/>
          <w:rtl/>
        </w:rPr>
        <w:t>לים, בשיקולים כלכליים, במיגוון סוגי השידורים ואופיים.</w:t>
      </w:r>
    </w:p>
    <w:p w:rsidR="006752FA" w:rsidRDefault="006752FA">
      <w:pPr>
        <w:pStyle w:val="P00"/>
        <w:spacing w:before="72"/>
        <w:ind w:left="0" w:right="1134"/>
        <w:rPr>
          <w:rStyle w:val="default"/>
          <w:rFonts w:cs="FrankRuehl" w:hint="cs"/>
          <w:rtl/>
        </w:rPr>
      </w:pPr>
      <w:r>
        <w:rPr>
          <w:rFonts w:cs="FrankRuehl"/>
          <w:rtl/>
          <w:lang w:val="he-IL"/>
        </w:rPr>
        <w:pict>
          <v:shape id="_x0000_s2328" type="#_x0000_t202" style="position:absolute;left:0;text-align:left;margin-left:470.25pt;margin-top:7.1pt;width:1in;height:16.8pt;z-index:25164595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(א1)</w:t>
      </w:r>
      <w:r>
        <w:rPr>
          <w:rStyle w:val="default"/>
          <w:rFonts w:cs="FrankRuehl" w:hint="cs"/>
          <w:rtl/>
        </w:rPr>
        <w:tab/>
        <w:t>המועצה תעניק רישיונות לשידורי רדיו בכיסוי ארצי, בהתאם לכללים שתקבע לפי סעיף 72ב, ובכפוף לאישור השר לענין אפשרות הקצאת התדרים לפי הוראות פקודת הטלגרף האלחוטי וכמות התדרים שניתן להקצות לשידורים כאמור.</w:t>
      </w:r>
    </w:p>
    <w:p w:rsidR="006752FA" w:rsidRDefault="006752FA">
      <w:pPr>
        <w:pStyle w:val="P00"/>
        <w:spacing w:before="72"/>
        <w:ind w:left="0" w:right="1134"/>
        <w:rPr>
          <w:rStyle w:val="default"/>
          <w:rFonts w:cs="FrankRuehl" w:hint="cs"/>
          <w:rtl/>
        </w:rPr>
      </w:pPr>
      <w:r>
        <w:rPr>
          <w:rFonts w:cs="FrankRuehl"/>
          <w:rtl/>
          <w:lang w:val="he-IL"/>
        </w:rPr>
        <w:pict>
          <v:shape id="_x0000_s2329" type="#_x0000_t202" style="position:absolute;left:0;text-align:left;margin-left:470.25pt;margin-top:7.1pt;width:1in;height:16.8pt;z-index:25164697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(א2)</w:t>
      </w:r>
      <w:r>
        <w:rPr>
          <w:rStyle w:val="default"/>
          <w:rFonts w:cs="FrankRuehl" w:hint="cs"/>
          <w:rtl/>
        </w:rPr>
        <w:tab/>
        <w:t>שידורי בעל רישיון לשידורי רדיו יופצו באמצעות תחנת שידור של בעל זכיון להפעלת תחנת שידור או באמצעות תחנת הזנה לוויינית של בעל רישיון להפעלת תחנת הזנה לוויינית.</w:t>
      </w:r>
    </w:p>
    <w:p w:rsidR="006752FA" w:rsidRDefault="006752FA">
      <w:pPr>
        <w:pStyle w:val="P00"/>
        <w:spacing w:before="72"/>
        <w:ind w:left="0" w:right="1134"/>
        <w:rPr>
          <w:rStyle w:val="default"/>
          <w:rFonts w:cs="FrankRuehl"/>
          <w:rtl/>
        </w:rPr>
      </w:pPr>
      <w:r>
        <w:rPr>
          <w:rFonts w:cs="FrankRuehl"/>
          <w:rtl/>
          <w:lang w:val="he-IL"/>
        </w:rPr>
        <w:pict>
          <v:shape id="_x0000_s2330" type="#_x0000_t202" style="position:absolute;left:0;text-align:left;margin-left:470.25pt;margin-top:7.1pt;width:1in;height:29.55pt;z-index:25164800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צו תשס"ו-2006</w:t>
                  </w:r>
                </w:p>
              </w:txbxContent>
            </v:textbox>
            <w10:anchorlock/>
          </v:shape>
        </w:pict>
      </w:r>
      <w:r>
        <w:rPr>
          <w:rStyle w:val="default"/>
          <w:rFonts w:cs="FrankRuehl" w:hint="cs"/>
          <w:rtl/>
        </w:rPr>
        <w:tab/>
        <w:t>(א3)</w:t>
      </w:r>
      <w:r>
        <w:rPr>
          <w:rStyle w:val="default"/>
          <w:rFonts w:cs="FrankRuehl" w:hint="cs"/>
          <w:rtl/>
        </w:rPr>
        <w:tab/>
        <w:t>השר יורה, לאחר התייעצות עם המועצה ולא יאוחר מיום ב' באייר התשס"ו (30 באפריל 2006), אם רישיונות לשידורי רדיו המופצים באמצעות בעל זכיון להפעלת תחנת שידור, יינתנו על ידי המועצה בדרך של מכרז או בלא מכרז; הוראה כאמור תינתן בהתחשב, בין השאר, באמדן בדבר מספר הבקשות שיוגשו למתן רישיונות כאמור, ביחס למספר התדרים שיוקצו לצורך זה, ובשיקולים של קידום התחרות ושל טובת הציבור; רישיונות לשידורי רדיו המופצים באמצעות תחנת הזנה לוויינית של בעל רישיון להפעלת תחנת הזנה לוויינית, יינתנו בלא מכרז.</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וראות סעיף זה כדי לגרוע מ</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פקודת הטלגרף ה</w:t>
      </w:r>
      <w:r>
        <w:rPr>
          <w:rStyle w:val="default"/>
          <w:rFonts w:cs="FrankRuehl"/>
          <w:rtl/>
        </w:rPr>
        <w:t>א</w:t>
      </w:r>
      <w:r>
        <w:rPr>
          <w:rStyle w:val="default"/>
          <w:rFonts w:cs="FrankRuehl" w:hint="cs"/>
          <w:rtl/>
        </w:rPr>
        <w:t>ל</w:t>
      </w:r>
      <w:r>
        <w:rPr>
          <w:rStyle w:val="default"/>
          <w:rFonts w:cs="FrankRuehl"/>
          <w:rtl/>
        </w:rPr>
        <w:t>ח</w:t>
      </w:r>
      <w:r>
        <w:rPr>
          <w:rStyle w:val="default"/>
          <w:rFonts w:cs="FrankRuehl" w:hint="cs"/>
          <w:rtl/>
        </w:rPr>
        <w:t>ו</w:t>
      </w:r>
      <w:r>
        <w:rPr>
          <w:rStyle w:val="default"/>
          <w:rFonts w:cs="FrankRuehl"/>
          <w:rtl/>
        </w:rPr>
        <w:t>ט</w:t>
      </w:r>
      <w:r>
        <w:rPr>
          <w:rStyle w:val="default"/>
          <w:rFonts w:cs="FrankRuehl" w:hint="cs"/>
          <w:rtl/>
        </w:rPr>
        <w:t>י</w:t>
      </w:r>
      <w:r>
        <w:rPr>
          <w:rStyle w:val="default"/>
          <w:rFonts w:cs="FrankRuehl"/>
          <w:rtl/>
        </w:rPr>
        <w:t>.</w:t>
      </w:r>
    </w:p>
    <w:p w:rsidR="006752FA" w:rsidRDefault="006752FA">
      <w:pPr>
        <w:pStyle w:val="P00"/>
        <w:spacing w:before="72"/>
        <w:ind w:left="0" w:right="1134"/>
        <w:rPr>
          <w:rStyle w:val="default"/>
          <w:rFonts w:cs="FrankRuehl"/>
          <w:rtl/>
        </w:rPr>
      </w:pPr>
      <w:r>
        <w:rPr>
          <w:lang w:val="he-IL"/>
        </w:rPr>
        <w:pict>
          <v:rect id="_x0000_s2188" style="position:absolute;left:0;text-align:left;margin-left:464.5pt;margin-top:8.05pt;width:75.05pt;height:20pt;z-index:251559936" o:allowincell="f" filled="f" stroked="f" strokecolor="lime" strokeweight=".25pt">
            <v:textbox style="mso-next-textbox:#_x0000_s2188"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6)</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ד</w:t>
                  </w:r>
                  <w:r>
                    <w:rPr>
                      <w:rFonts w:cs="Miriam" w:hint="cs"/>
                      <w:sz w:val="18"/>
                      <w:szCs w:val="18"/>
                      <w:rtl/>
                    </w:rPr>
                    <w:t>-1994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ת</w:t>
      </w:r>
      <w:r>
        <w:rPr>
          <w:rStyle w:val="default"/>
          <w:rFonts w:cs="FrankRuehl" w:hint="cs"/>
          <w:rtl/>
        </w:rPr>
        <w:t>ום ארבע שנים מיום תחילתו ש</w:t>
      </w:r>
      <w:r>
        <w:rPr>
          <w:rStyle w:val="default"/>
          <w:rFonts w:cs="FrankRuehl"/>
          <w:rtl/>
        </w:rPr>
        <w:t>ל</w:t>
      </w:r>
      <w:r>
        <w:rPr>
          <w:rStyle w:val="default"/>
          <w:rFonts w:cs="FrankRuehl" w:hint="cs"/>
          <w:rtl/>
        </w:rPr>
        <w:t xml:space="preserve"> חו</w:t>
      </w:r>
      <w:r>
        <w:rPr>
          <w:rStyle w:val="default"/>
          <w:rFonts w:cs="FrankRuehl"/>
          <w:rtl/>
        </w:rPr>
        <w:t>ק</w:t>
      </w:r>
      <w:r>
        <w:rPr>
          <w:rStyle w:val="default"/>
          <w:rFonts w:cs="FrankRuehl" w:hint="cs"/>
          <w:rtl/>
        </w:rPr>
        <w:t xml:space="preserve"> הרשות השניה לטלויזיה ורדיו (תיקון מס' 6), תשנ"ד-1994, רשאית המ</w:t>
      </w:r>
      <w:r>
        <w:rPr>
          <w:rStyle w:val="default"/>
          <w:rFonts w:cs="FrankRuehl"/>
          <w:rtl/>
        </w:rPr>
        <w:t>ועצה</w:t>
      </w:r>
      <w:r>
        <w:rPr>
          <w:rStyle w:val="default"/>
          <w:rFonts w:cs="FrankRuehl" w:hint="cs"/>
          <w:rtl/>
        </w:rPr>
        <w:t>, על אף האמור בסעיף קטן (א), ליתן, מזמן לזמן, זכיונות נוספים לשידורי רדיו, לרבות בדרך של חלוקת הארץ לאזורים נוס</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 xml:space="preserve"> כפי שתקבע.</w:t>
      </w:r>
    </w:p>
    <w:p w:rsidR="006752FA" w:rsidRDefault="006752FA">
      <w:pPr>
        <w:pStyle w:val="P00"/>
        <w:spacing w:before="72"/>
        <w:ind w:left="0" w:right="1134"/>
        <w:rPr>
          <w:rStyle w:val="default"/>
          <w:rFonts w:cs="FrankRuehl" w:hint="cs"/>
          <w:rtl/>
        </w:rPr>
      </w:pPr>
      <w:r>
        <w:rPr>
          <w:lang w:val="he-IL"/>
        </w:rPr>
        <w:pict>
          <v:rect id="_x0000_s2189" style="position:absolute;left:0;text-align:left;margin-left:464.5pt;margin-top:8.05pt;width:75.05pt;height:30.25pt;z-index:251560960" o:allowincell="f" filled="f" stroked="f" strokecolor="lime" strokeweight=".25pt">
            <v:textbox style="mso-next-textbox:#_x0000_s2189"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11) ת</w:t>
                  </w:r>
                  <w:r>
                    <w:rPr>
                      <w:rFonts w:cs="Miriam" w:hint="cs"/>
                      <w:sz w:val="18"/>
                      <w:szCs w:val="18"/>
                      <w:rtl/>
                    </w:rPr>
                    <w:t>שנ</w:t>
                  </w:r>
                  <w:r>
                    <w:rPr>
                      <w:rFonts w:cs="Miriam"/>
                      <w:sz w:val="18"/>
                      <w:szCs w:val="18"/>
                      <w:rtl/>
                    </w:rPr>
                    <w:t>"ט-1998</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במתן הזכיונות והרישיונות לפי סעיף זה, תפעל המועצה במגמה לקיים תחנות רדיו אשר מטרתן לקדם את היצירה הישראלית ואת השירים בשפה העברית; בסעיף קטן זה, "שי</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 xml:space="preserve">שפה העברית" - שיר </w:t>
      </w:r>
      <w:r>
        <w:rPr>
          <w:rStyle w:val="default"/>
          <w:rFonts w:cs="FrankRuehl"/>
          <w:rtl/>
        </w:rPr>
        <w:t>ש</w:t>
      </w:r>
      <w:r>
        <w:rPr>
          <w:rStyle w:val="default"/>
          <w:rFonts w:cs="FrankRuehl" w:hint="cs"/>
          <w:rtl/>
        </w:rPr>
        <w:t>מ</w:t>
      </w:r>
      <w:r>
        <w:rPr>
          <w:rStyle w:val="default"/>
          <w:rFonts w:cs="FrankRuehl"/>
          <w:rtl/>
        </w:rPr>
        <w:t>ר</w:t>
      </w:r>
      <w:r>
        <w:rPr>
          <w:rStyle w:val="default"/>
          <w:rFonts w:cs="FrankRuehl" w:hint="cs"/>
          <w:rtl/>
        </w:rPr>
        <w:t>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מילותיו הן בשפה העברית.</w:t>
      </w:r>
    </w:p>
    <w:p w:rsidR="006752FA" w:rsidRDefault="006752FA">
      <w:pPr>
        <w:pStyle w:val="P00"/>
        <w:spacing w:before="72"/>
        <w:ind w:left="0" w:right="1134"/>
        <w:rPr>
          <w:rStyle w:val="default"/>
          <w:rFonts w:cs="FrankRuehl" w:hint="cs"/>
          <w:rtl/>
        </w:rPr>
      </w:pPr>
      <w:r>
        <w:rPr>
          <w:rFonts w:cs="FrankRuehl"/>
          <w:rtl/>
          <w:lang w:val="he-IL"/>
        </w:rPr>
        <w:pict>
          <v:shape id="_x0000_s2331" type="#_x0000_t202" style="position:absolute;left:0;text-align:left;margin-left:470.25pt;margin-top:7.1pt;width:1in;height:16.8pt;z-index:25164902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(ה)</w:t>
      </w:r>
      <w:r>
        <w:rPr>
          <w:rStyle w:val="default"/>
          <w:rFonts w:cs="FrankRuehl" w:hint="cs"/>
          <w:rtl/>
        </w:rPr>
        <w:tab/>
        <w:t>במתן זכיונות ורישיונות וקביעת תנאיהם לפי סעיף זה, וכן בקביעת כללים לפי סעיף 72ב, תפעל המועצה לשם קידום התחרות, ובהתחשב, בין השאר, בכל אלה:</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אפשרות הקצאת התדרים וכמותם;</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תנאי התפשטות הגלים;</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שיקולים כלכליים;</w:t>
      </w:r>
    </w:p>
    <w:p w:rsidR="006752FA" w:rsidRDefault="00675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מגוון סוגי השידורים ואפיונם, לרבות אפיונים יחודיים כגון תרבות, שפה או מורשת;</w:t>
      </w:r>
    </w:p>
    <w:p w:rsidR="006752FA" w:rsidRDefault="006752F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התאמתו של מבקש הזכיון או הרישיון לשדר שידורי רדיו;</w:t>
      </w:r>
    </w:p>
    <w:p w:rsidR="006752FA" w:rsidRDefault="006752F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שיקולים שבטובת הציבור.</w:t>
      </w:r>
    </w:p>
    <w:p w:rsidR="00D05CCA" w:rsidRDefault="00D05CCA" w:rsidP="00C121B4">
      <w:pPr>
        <w:pStyle w:val="P00"/>
        <w:spacing w:before="72"/>
        <w:ind w:left="1021" w:right="1134" w:hanging="1021"/>
        <w:rPr>
          <w:rStyle w:val="default"/>
          <w:rFonts w:cs="FrankRuehl" w:hint="cs"/>
          <w:rtl/>
        </w:rPr>
      </w:pPr>
      <w:r>
        <w:rPr>
          <w:rFonts w:cs="FrankRuehl"/>
          <w:rtl/>
          <w:lang w:val="he-IL"/>
        </w:rPr>
        <w:pict>
          <v:shape id="_x0000_s2967" type="#_x0000_t202" style="position:absolute;left:0;text-align:left;margin-left:470.25pt;margin-top:7.1pt;width:1in;height:16.8pt;z-index:251904000" filled="f" stroked="f">
            <v:textbox inset="1mm,0,1mm,0">
              <w:txbxContent>
                <w:p w:rsidR="007A2133" w:rsidRDefault="007A2133" w:rsidP="00D05CCA">
                  <w:pPr>
                    <w:spacing w:line="160" w:lineRule="exact"/>
                    <w:jc w:val="left"/>
                    <w:rPr>
                      <w:rFonts w:cs="Miriam" w:hint="cs"/>
                      <w:sz w:val="18"/>
                      <w:szCs w:val="18"/>
                      <w:rtl/>
                    </w:rPr>
                  </w:pPr>
                  <w:r>
                    <w:rPr>
                      <w:rFonts w:cs="Miriam" w:hint="cs"/>
                      <w:sz w:val="18"/>
                      <w:szCs w:val="18"/>
                      <w:rtl/>
                    </w:rPr>
                    <w:t>(תיקון מס' 40) תשע"ו-2016</w:t>
                  </w:r>
                </w:p>
              </w:txbxContent>
            </v:textbox>
            <w10:anchorlock/>
          </v:shape>
        </w:pict>
      </w:r>
      <w:r>
        <w:rPr>
          <w:rStyle w:val="default"/>
          <w:rFonts w:cs="FrankRuehl" w:hint="cs"/>
          <w:rtl/>
        </w:rPr>
        <w:tab/>
        <w:t>(ו)</w:t>
      </w:r>
      <w:r>
        <w:rPr>
          <w:rStyle w:val="default"/>
          <w:rFonts w:cs="FrankRuehl" w:hint="cs"/>
          <w:rtl/>
        </w:rPr>
        <w:tab/>
        <w:t>(1)</w:t>
      </w:r>
      <w:r>
        <w:rPr>
          <w:rStyle w:val="default"/>
          <w:rFonts w:cs="FrankRuehl" w:hint="cs"/>
          <w:rtl/>
        </w:rPr>
        <w:tab/>
        <w:t xml:space="preserve">בעל זיכיון לשידורי רדיו רשאי לשדר, נוסף על השידורים שהותר לו לשדר במסגרת זיכיונו (בסעיף זה </w:t>
      </w:r>
      <w:r>
        <w:rPr>
          <w:rStyle w:val="default"/>
          <w:rFonts w:cs="FrankRuehl"/>
          <w:rtl/>
        </w:rPr>
        <w:t>–</w:t>
      </w:r>
      <w:r>
        <w:rPr>
          <w:rStyle w:val="default"/>
          <w:rFonts w:cs="FrankRuehl" w:hint="cs"/>
          <w:rtl/>
        </w:rPr>
        <w:t xml:space="preserve"> השידורים העיקריים), שידורי רדיו בעלי תוכן שונה</w:t>
      </w:r>
      <w:r w:rsidR="00C121B4">
        <w:rPr>
          <w:rStyle w:val="default"/>
          <w:rFonts w:cs="FrankRuehl" w:hint="cs"/>
          <w:rtl/>
        </w:rPr>
        <w:t xml:space="preserve"> מהשידורים העיקריים, בחלק משעות היממה (בסעיף זה </w:t>
      </w:r>
      <w:r w:rsidR="00C121B4">
        <w:rPr>
          <w:rStyle w:val="default"/>
          <w:rFonts w:cs="FrankRuehl"/>
          <w:rtl/>
        </w:rPr>
        <w:t>–</w:t>
      </w:r>
      <w:r w:rsidR="00C121B4">
        <w:rPr>
          <w:rStyle w:val="default"/>
          <w:rFonts w:cs="FrankRuehl" w:hint="cs"/>
          <w:rtl/>
        </w:rPr>
        <w:t xml:space="preserve"> תוכן שידורים נוסף), אם אישרה זאת המועצה כאמור בפסקה (2);</w:t>
      </w:r>
    </w:p>
    <w:p w:rsidR="00C121B4" w:rsidRDefault="00C121B4" w:rsidP="00C121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בלי לגרוע מסמכותה כאמור בסעיף קטן (א), מצאה המועצה, לאחר מיפוי הצרכים המיוחדים של מגוון אוכלוסיות ברחבי הארץ, כי יש צורך בתוכן שידורים נוסף בעבור אוכלוסייה מסוימת, בשטח מסוים באזור זיכיון, רשאית היא לתת לבעל הזיכיון לשידורי רדיו אישור לשדר תוכן שידורים נוסף אחד בלבד בשטח כאמור, שישודר במקום השידורים העיקריים, בהתאם לכללים שתקבע; במתן אישור ובקביעת כללים כאמור תפעל המועצה לפי הוראות סעיף קטן (ה);</w:t>
      </w:r>
    </w:p>
    <w:p w:rsidR="00C121B4" w:rsidRDefault="00C121B4" w:rsidP="00C121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המועצה לא תיתן אישור לתוכן שידורים נוסף כאמור בפסקה (2), אלא לאחר שניתן אישור השר לעניין האפשרות להקצאת התדרים לפי הוראות פקודת הטלגרף האלחוטי;</w:t>
      </w:r>
    </w:p>
    <w:p w:rsidR="00C121B4" w:rsidRDefault="00C121B4" w:rsidP="00C121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ניתן לבעל זיכיון לשידורי רדיו אישור לתוכן שידורים נוסף, לא יינתן אישור השר לעניין האפשרות להקצאת תדרים נוספת לאותו בעל זיכיון לשם כיסוי אזור זיכיונו אלא אם כן התגלו הפרעות לקליטת שידוריו.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76" w:name="Rov532"/>
      <w:r w:rsidRPr="00B03A12">
        <w:rPr>
          <w:rStyle w:val="default"/>
          <w:rFonts w:cs="FrankRuehl" w:hint="cs"/>
          <w:vanish/>
          <w:color w:val="FF0000"/>
          <w:sz w:val="20"/>
          <w:szCs w:val="20"/>
          <w:shd w:val="clear" w:color="auto" w:fill="FFFF99"/>
          <w:rtl/>
        </w:rPr>
        <w:t>מיום 2.3.1994</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81" w:history="1">
        <w:r w:rsidRPr="00B03A12">
          <w:rPr>
            <w:rStyle w:val="Hyperlink"/>
            <w:rFonts w:cs="FrankRuehl" w:hint="cs"/>
            <w:vanish/>
            <w:szCs w:val="20"/>
            <w:shd w:val="clear" w:color="auto" w:fill="FFFF99"/>
            <w:rtl/>
          </w:rPr>
          <w:t>ס"ח תשנ"ד מס' 1452</w:t>
        </w:r>
      </w:hyperlink>
      <w:r w:rsidRPr="00B03A12">
        <w:rPr>
          <w:rStyle w:val="default"/>
          <w:rFonts w:cs="FrankRuehl" w:hint="cs"/>
          <w:vanish/>
          <w:sz w:val="20"/>
          <w:szCs w:val="20"/>
          <w:shd w:val="clear" w:color="auto" w:fill="FFFF99"/>
          <w:rtl/>
        </w:rPr>
        <w:t xml:space="preserve"> מיום 2.3.1994 עמ' 79 (</w:t>
      </w:r>
      <w:hyperlink r:id="rId882" w:history="1">
        <w:r w:rsidRPr="00B03A12">
          <w:rPr>
            <w:rStyle w:val="Hyperlink"/>
            <w:rFonts w:cs="FrankRuehl" w:hint="cs"/>
            <w:vanish/>
            <w:szCs w:val="20"/>
            <w:shd w:val="clear" w:color="auto" w:fill="FFFF99"/>
            <w:rtl/>
          </w:rPr>
          <w:t>ה"ח 2231</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המועצה תעניק זכיונות להפעלת תחנות אזוריות לשידורי רדיו אזוריים </w:t>
      </w:r>
      <w:r w:rsidRPr="00B03A12">
        <w:rPr>
          <w:rStyle w:val="default"/>
          <w:rFonts w:cs="FrankRuehl" w:hint="cs"/>
          <w:strike/>
          <w:vanish/>
          <w:sz w:val="22"/>
          <w:szCs w:val="22"/>
          <w:shd w:val="clear" w:color="auto" w:fill="FFFF99"/>
          <w:rtl/>
        </w:rPr>
        <w:t>שמספרן לא יעלה על עשר, ותקבע בכללים, באישור השר, את האזורים לזכיון; בקביעת האזורים ובמתן הזכיונות כאמור תיתן המועצה קדימה לאזורים המרוחקים ממרכז הארץ, במגמה להגיע לפריסה ארצית מרבית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ותקבע בכללים, את חלוקת הארץ לאחד עשר אזורים לפחות, שבהם יינתנו חמישה עשר לפחות, אך לא יותר מעשרים זכיונות לשידורי רדיו, הכל כפי שתקבע המועצה מזמן לזמן; בקביעת האזורים ובמתן הזכיונות תפעל המועצה במגמה לקיים שידורי רדיו אזוריים בכל רחבי הארץ, בהתחשב, בין היתר, באפשרות להקצות תדרים, בתנאי התפשטות הגלים, בשיקולים כלכליים, במיגוון סוגי השידורים ואופיים</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וראות סעיף זה כדי לגרוע 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פקודת הטלגרף ה</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ל</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ח</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ום ארבע שנים מיום תחילתו ש</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 xml:space="preserve"> חו</w:t>
      </w:r>
      <w:r w:rsidRPr="00B03A12">
        <w:rPr>
          <w:rStyle w:val="default"/>
          <w:rFonts w:cs="FrankRuehl"/>
          <w:vanish/>
          <w:sz w:val="22"/>
          <w:szCs w:val="22"/>
          <w:u w:val="single"/>
          <w:shd w:val="clear" w:color="auto" w:fill="FFFF99"/>
          <w:rtl/>
        </w:rPr>
        <w:t>ק</w:t>
      </w:r>
      <w:r w:rsidRPr="00B03A12">
        <w:rPr>
          <w:rStyle w:val="default"/>
          <w:rFonts w:cs="FrankRuehl" w:hint="cs"/>
          <w:vanish/>
          <w:sz w:val="22"/>
          <w:szCs w:val="22"/>
          <w:u w:val="single"/>
          <w:shd w:val="clear" w:color="auto" w:fill="FFFF99"/>
          <w:rtl/>
        </w:rPr>
        <w:t xml:space="preserve"> הרשות השניה לטלויזיה ורדיו (תיקון מס' 6), תשנ"ד- 1994, רשאית המ</w:t>
      </w:r>
      <w:r w:rsidRPr="00B03A12">
        <w:rPr>
          <w:rStyle w:val="default"/>
          <w:rFonts w:cs="FrankRuehl"/>
          <w:vanish/>
          <w:sz w:val="22"/>
          <w:szCs w:val="22"/>
          <w:u w:val="single"/>
          <w:shd w:val="clear" w:color="auto" w:fill="FFFF99"/>
          <w:rtl/>
        </w:rPr>
        <w:t>ועצה</w:t>
      </w:r>
      <w:r w:rsidRPr="00B03A12">
        <w:rPr>
          <w:rStyle w:val="default"/>
          <w:rFonts w:cs="FrankRuehl" w:hint="cs"/>
          <w:vanish/>
          <w:sz w:val="22"/>
          <w:szCs w:val="22"/>
          <w:u w:val="single"/>
          <w:shd w:val="clear" w:color="auto" w:fill="FFFF99"/>
          <w:rtl/>
        </w:rPr>
        <w:t>, על אף האמור בסעיף קטן (א), ליתן, מזמן לזמן, זכיונות נוספים לשידורי רדיו, לרבות בדרך של חלוקת הארץ לאזורים נוס</w:t>
      </w:r>
      <w:r w:rsidRPr="00B03A12">
        <w:rPr>
          <w:rStyle w:val="default"/>
          <w:rFonts w:cs="FrankRuehl"/>
          <w:vanish/>
          <w:sz w:val="22"/>
          <w:szCs w:val="22"/>
          <w:u w:val="single"/>
          <w:shd w:val="clear" w:color="auto" w:fill="FFFF99"/>
          <w:rtl/>
        </w:rPr>
        <w:t>פ</w:t>
      </w:r>
      <w:r w:rsidRPr="00B03A12">
        <w:rPr>
          <w:rStyle w:val="default"/>
          <w:rFonts w:cs="FrankRuehl" w:hint="cs"/>
          <w:vanish/>
          <w:sz w:val="22"/>
          <w:szCs w:val="22"/>
          <w:u w:val="single"/>
          <w:shd w:val="clear" w:color="auto" w:fill="FFFF99"/>
          <w:rtl/>
        </w:rPr>
        <w:t>י</w:t>
      </w:r>
      <w:r w:rsidRPr="00B03A12">
        <w:rPr>
          <w:rStyle w:val="default"/>
          <w:rFonts w:cs="FrankRuehl"/>
          <w:vanish/>
          <w:sz w:val="22"/>
          <w:szCs w:val="22"/>
          <w:u w:val="single"/>
          <w:shd w:val="clear" w:color="auto" w:fill="FFFF99"/>
          <w:rtl/>
        </w:rPr>
        <w:t>ם</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כ</w:t>
      </w:r>
      <w:r w:rsidRPr="00B03A12">
        <w:rPr>
          <w:rStyle w:val="default"/>
          <w:rFonts w:cs="FrankRuehl"/>
          <w:vanish/>
          <w:sz w:val="22"/>
          <w:szCs w:val="22"/>
          <w:u w:val="single"/>
          <w:shd w:val="clear" w:color="auto" w:fill="FFFF99"/>
          <w:rtl/>
        </w:rPr>
        <w:t>ל</w:t>
      </w:r>
      <w:r w:rsidRPr="00B03A12">
        <w:rPr>
          <w:rStyle w:val="default"/>
          <w:rFonts w:cs="FrankRuehl" w:hint="cs"/>
          <w:vanish/>
          <w:sz w:val="22"/>
          <w:szCs w:val="22"/>
          <w:u w:val="single"/>
          <w:shd w:val="clear" w:color="auto" w:fill="FFFF99"/>
          <w:rtl/>
        </w:rPr>
        <w:t xml:space="preserve"> כפי שתקבע.</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30.12.1998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11</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83" w:history="1">
        <w:r w:rsidRPr="00B03A12">
          <w:rPr>
            <w:rStyle w:val="Hyperlink"/>
            <w:rFonts w:cs="FrankRuehl" w:hint="cs"/>
            <w:vanish/>
            <w:szCs w:val="20"/>
            <w:shd w:val="clear" w:color="auto" w:fill="FFFF99"/>
            <w:rtl/>
          </w:rPr>
          <w:t>ס"ח תשנ"ט מס' 1696</w:t>
        </w:r>
      </w:hyperlink>
      <w:r w:rsidRPr="00B03A12">
        <w:rPr>
          <w:rStyle w:val="default"/>
          <w:rFonts w:cs="FrankRuehl" w:hint="cs"/>
          <w:vanish/>
          <w:sz w:val="20"/>
          <w:szCs w:val="20"/>
          <w:shd w:val="clear" w:color="auto" w:fill="FFFF99"/>
          <w:rtl/>
        </w:rPr>
        <w:t xml:space="preserve"> מיום 30.12.1998 עמ' 39 (</w:t>
      </w:r>
      <w:hyperlink r:id="rId884" w:history="1">
        <w:r w:rsidRPr="00B03A12">
          <w:rPr>
            <w:rStyle w:val="Hyperlink"/>
            <w:rFonts w:cs="FrankRuehl" w:hint="cs"/>
            <w:vanish/>
            <w:szCs w:val="20"/>
            <w:shd w:val="clear" w:color="auto" w:fill="FFFF99"/>
            <w:rtl/>
          </w:rPr>
          <w:t>ה"ח 2757</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קטן 72(ד)</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85"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387 (</w:t>
      </w:r>
      <w:hyperlink r:id="rId886"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u w:val="single"/>
          <w:shd w:val="clear" w:color="auto" w:fill="FFFF99"/>
          <w:rtl/>
        </w:rPr>
      </w:pPr>
      <w:r w:rsidRPr="00B03A12">
        <w:rPr>
          <w:rStyle w:val="default"/>
          <w:rFonts w:cs="Miriam" w:hint="cs"/>
          <w:strike/>
          <w:vanish/>
          <w:sz w:val="16"/>
          <w:szCs w:val="16"/>
          <w:shd w:val="clear" w:color="auto" w:fill="FFFF99"/>
          <w:rtl/>
        </w:rPr>
        <w:t>התחנות לשידורי רדיו אזוריות ומיקומן</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רישוי שידורי רדיו</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72.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תעניק זכיונות להפעלת תחנות אזוריות לשידורי רדיו אזוריים ותקבע בכללים, את חלוקת הארץ לאחד עשר אזורים לפחות, שבהם יינתנו חמישה עשר לפחות, אך לא יותר מעשרים זכיונות לשידורי רדיו, הכל כפי שתקבע המועצה מזמן לזמן;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האזורים ובמתן הזכיונות תפע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המ</w:t>
      </w:r>
      <w:r w:rsidRPr="00B03A12">
        <w:rPr>
          <w:rStyle w:val="default"/>
          <w:rFonts w:cs="FrankRuehl"/>
          <w:vanish/>
          <w:sz w:val="22"/>
          <w:szCs w:val="22"/>
          <w:shd w:val="clear" w:color="auto" w:fill="FFFF99"/>
          <w:rtl/>
        </w:rPr>
        <w:t>ועצ</w:t>
      </w:r>
      <w:r w:rsidRPr="00B03A12">
        <w:rPr>
          <w:rStyle w:val="default"/>
          <w:rFonts w:cs="FrankRuehl" w:hint="cs"/>
          <w:vanish/>
          <w:sz w:val="22"/>
          <w:szCs w:val="22"/>
          <w:shd w:val="clear" w:color="auto" w:fill="FFFF99"/>
          <w:rtl/>
        </w:rPr>
        <w:t>ה במגמה לקיים שידורי רדיו אזוריי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בכ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רחבי הארץ, בהתחשב, בין היתר, באפשרות להקצות תדרים, בתנאי התפשטו</w:t>
      </w:r>
      <w:r w:rsidRPr="00B03A12">
        <w:rPr>
          <w:rStyle w:val="default"/>
          <w:rFonts w:cs="FrankRuehl"/>
          <w:vanish/>
          <w:sz w:val="22"/>
          <w:szCs w:val="22"/>
          <w:shd w:val="clear" w:color="auto" w:fill="FFFF99"/>
          <w:rtl/>
        </w:rPr>
        <w:t>ת הג</w:t>
      </w:r>
      <w:r w:rsidRPr="00B03A12">
        <w:rPr>
          <w:rStyle w:val="default"/>
          <w:rFonts w:cs="FrankRuehl" w:hint="cs"/>
          <w:vanish/>
          <w:sz w:val="22"/>
          <w:szCs w:val="22"/>
          <w:shd w:val="clear" w:color="auto" w:fill="FFFF99"/>
          <w:rtl/>
        </w:rPr>
        <w:t>לים, בשיקולים כלכליים, במיגוון סוגי השידורים ואופיים.</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המועצה תעניק רישיונות לשידורי רדיו בכיסוי ארצי, בהתאם לכללים שתקבע לפי סעיף 72ב, ובכפוף לאישור השר לענין אפשרות הקצאת התדרים לפי הוראות פקודת הטלגרף האלחוטי וכמות התדרים שניתן להקצות לשידורים כאמור.</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(א2)</w:t>
      </w:r>
      <w:r w:rsidRPr="00B03A12">
        <w:rPr>
          <w:rStyle w:val="default"/>
          <w:rFonts w:cs="FrankRuehl" w:hint="cs"/>
          <w:vanish/>
          <w:sz w:val="22"/>
          <w:szCs w:val="22"/>
          <w:u w:val="single"/>
          <w:shd w:val="clear" w:color="auto" w:fill="FFFF99"/>
          <w:rtl/>
        </w:rPr>
        <w:tab/>
        <w:t>שידורי בעל רישיון לשידורי רדיו יופצו באמצעות תחנת שידור של בעל זכיון להפעלת תחנת שידור או באמצעות תחנת הזנה לוויינית של בעל רישיון להפעלת תחנת הזנה לוויינית.</w:t>
      </w:r>
    </w:p>
    <w:p w:rsidR="006752FA" w:rsidRPr="00B03A12" w:rsidRDefault="006752FA">
      <w:pPr>
        <w:pStyle w:val="P00"/>
        <w:spacing w:before="0"/>
        <w:ind w:left="0" w:right="1134"/>
        <w:rPr>
          <w:rStyle w:val="default"/>
          <w:rFonts w:cs="FrankRuehl"/>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(א3)</w:t>
      </w:r>
      <w:r w:rsidRPr="00B03A12">
        <w:rPr>
          <w:rStyle w:val="default"/>
          <w:rFonts w:cs="FrankRuehl" w:hint="cs"/>
          <w:vanish/>
          <w:sz w:val="22"/>
          <w:szCs w:val="22"/>
          <w:u w:val="single"/>
          <w:shd w:val="clear" w:color="auto" w:fill="FFFF99"/>
          <w:rtl/>
        </w:rPr>
        <w:tab/>
        <w:t>השר יורה, לאחר התייעצות עם המועצה ולא יאוחר מיום כ"ט בחשון התשס"ו (1 בדצמבר 2005), אם רישיונות לשידורי רדיו המופצים באמצעות בעל זכיון להפעלת תחנת שידור, יינתנו על ידי המועצה בדרך של מכרז או בלא מכרז; הוראה כאמור תינתן בהתחשב, בין השאר, באמדן בדבר מספר הבקשות שיוגשו למתן רישיונות כאמור, ביחס למספר התדרים שיוקצו לצורך זה, ובשיקולים של קידום התחרות ושל טובת הציבור; רישיונות לשידורי רדיו המופצים באמצעות תחנת הזנה לוויינית של בעל רישיון להפעלת תחנת הזנה לוויינית, יינתנו בלא מכרז.</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וראות סעיף זה כדי לגרוע מ</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אות פקודת הטלגרף ה</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ום ארבע שנים מיום תחילתו 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חו</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 הרשות השניה לטלויזיה ורדיו (תיקון מס' 6), תשנ"ד- 1994, רשאית המ</w:t>
      </w:r>
      <w:r w:rsidRPr="00B03A12">
        <w:rPr>
          <w:rStyle w:val="default"/>
          <w:rFonts w:cs="FrankRuehl"/>
          <w:vanish/>
          <w:sz w:val="22"/>
          <w:szCs w:val="22"/>
          <w:shd w:val="clear" w:color="auto" w:fill="FFFF99"/>
          <w:rtl/>
        </w:rPr>
        <w:t>ועצה</w:t>
      </w:r>
      <w:r w:rsidRPr="00B03A12">
        <w:rPr>
          <w:rStyle w:val="default"/>
          <w:rFonts w:cs="FrankRuehl" w:hint="cs"/>
          <w:vanish/>
          <w:sz w:val="22"/>
          <w:szCs w:val="22"/>
          <w:shd w:val="clear" w:color="auto" w:fill="FFFF99"/>
          <w:rtl/>
        </w:rPr>
        <w:t>, על אף האמור בסעיף קטן (א), ליתן, מזמן לזמן, זכיונות נוספים לשידורי רדיו, לרבות בדרך של חלוקת הארץ לאזורים נוס</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כפי שתקבע.</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בקביעת האזורים ובמתן הזכיונות כאמור בסעיף זה, תפעל המועצה במגמה לקיים תחנות אזוריות לשידורי רדיו אזוריים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במתן הזכיונות והרישיונות לפי סעיף זה, תפעל המועצה במגמה לקיים תחנות רדיו</w:t>
      </w:r>
      <w:r w:rsidRPr="00B03A12">
        <w:rPr>
          <w:rStyle w:val="default"/>
          <w:rFonts w:cs="FrankRuehl" w:hint="cs"/>
          <w:vanish/>
          <w:sz w:val="22"/>
          <w:szCs w:val="22"/>
          <w:shd w:val="clear" w:color="auto" w:fill="FFFF99"/>
          <w:rtl/>
        </w:rPr>
        <w:t xml:space="preserve"> אשר מטרתן לקדם את היצירה הישראלית ואת השירים בשפה העברית; בסעיף קטן זה, "שי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שפה העברית" - שיר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מילותיו הן בשפה העברית.</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hint="cs"/>
          <w:vanish/>
          <w:sz w:val="22"/>
          <w:szCs w:val="22"/>
          <w:u w:val="single"/>
          <w:shd w:val="clear" w:color="auto" w:fill="FFFF99"/>
          <w:rtl/>
        </w:rPr>
        <w:tab/>
        <w:t>במתן זכיונות ורישיונות וקביעת תנאיהם לפי סעיף זה, וכן בקביעת כללים לפי סעיף 72ב, תפעל המועצה לשם קידום התחרות, ובהתחשב, בין השאר, בכל אלה:</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אפשרות הקצאת התדרים וכמותם;</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תנאי התפשטות הגלים;</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שיקולים כלכליים;</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מגוון סוגי השידורים ואפיונם, לרבות אפיונים יחודיים כגון תרבות, שפה או מורשת;</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התאמתו של מבקש הזכיון או הרישיון לשדר שידורי רדיו;</w:t>
      </w:r>
    </w:p>
    <w:p w:rsidR="006752FA" w:rsidRPr="00B03A12" w:rsidRDefault="006752F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(6)</w:t>
      </w:r>
      <w:r w:rsidRPr="00B03A12">
        <w:rPr>
          <w:rStyle w:val="default"/>
          <w:rFonts w:cs="FrankRuehl" w:hint="cs"/>
          <w:vanish/>
          <w:sz w:val="22"/>
          <w:szCs w:val="22"/>
          <w:u w:val="single"/>
          <w:shd w:val="clear" w:color="auto" w:fill="FFFF99"/>
          <w:rtl/>
        </w:rPr>
        <w:tab/>
        <w:t>שיקולים שבטובת הציבור.</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1.12.2005</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תשס"ו-2006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87" w:history="1">
        <w:r w:rsidRPr="00B03A12">
          <w:rPr>
            <w:rStyle w:val="Hyperlink"/>
            <w:rFonts w:cs="FrankRuehl" w:hint="cs"/>
            <w:vanish/>
            <w:szCs w:val="20"/>
            <w:shd w:val="clear" w:color="auto" w:fill="FFFF99"/>
            <w:rtl/>
          </w:rPr>
          <w:t>ק"ת תשס"ו מס' 6492</w:t>
        </w:r>
      </w:hyperlink>
      <w:r w:rsidRPr="00B03A12">
        <w:rPr>
          <w:rStyle w:val="default"/>
          <w:rFonts w:cs="FrankRuehl" w:hint="cs"/>
          <w:vanish/>
          <w:sz w:val="20"/>
          <w:szCs w:val="20"/>
          <w:shd w:val="clear" w:color="auto" w:fill="FFFF99"/>
          <w:rtl/>
        </w:rPr>
        <w:t xml:space="preserve"> מיום 26.6.2006 עמ' 850</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(א3)</w:t>
      </w:r>
      <w:r w:rsidRPr="00B03A12">
        <w:rPr>
          <w:rStyle w:val="default"/>
          <w:rFonts w:cs="FrankRuehl" w:hint="cs"/>
          <w:vanish/>
          <w:sz w:val="22"/>
          <w:szCs w:val="22"/>
          <w:shd w:val="clear" w:color="auto" w:fill="FFFF99"/>
          <w:rtl/>
        </w:rPr>
        <w:tab/>
        <w:t xml:space="preserve">השר יורה, לאחר התייעצות עם המועצה ולא יאוחר מיום </w:t>
      </w:r>
      <w:r w:rsidRPr="00B03A12">
        <w:rPr>
          <w:rStyle w:val="default"/>
          <w:rFonts w:cs="FrankRuehl" w:hint="cs"/>
          <w:strike/>
          <w:vanish/>
          <w:sz w:val="22"/>
          <w:szCs w:val="22"/>
          <w:shd w:val="clear" w:color="auto" w:fill="FFFF99"/>
          <w:rtl/>
        </w:rPr>
        <w:t>כ"ט בחשון התשס"ו (1 בדצמבר 2005)</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 באייר התשס"ו (30 באפריל 2006)</w:t>
      </w:r>
      <w:r w:rsidRPr="00B03A12">
        <w:rPr>
          <w:rStyle w:val="default"/>
          <w:rFonts w:cs="FrankRuehl" w:hint="cs"/>
          <w:vanish/>
          <w:sz w:val="22"/>
          <w:szCs w:val="22"/>
          <w:shd w:val="clear" w:color="auto" w:fill="FFFF99"/>
          <w:rtl/>
        </w:rPr>
        <w:t>, אם רישיונות לשידורי רדיו המופצים באמצעות בעל זכיון להפעלת תחנת שידור, יינתנו על ידי המועצה בדרך של מכרז או בלא מכרז; הוראה כאמור תינתן בהתחשב, בין השאר, באמדן בדבר מספר הבקשות שיוגשו למתן רישיונות כאמור, ביחס למספר התדרים שיוקצו לצורך זה, ובשיקולים של קידום התחרות ושל טובת הציבור; רישיונות לשידורי רדיו המופצים באמצעות תחנת הזנה לוויינית של בעל רישיון להפעלת תחנת הזנה לוויינית, יינתנו בלא מכרז.</w:t>
      </w:r>
    </w:p>
    <w:p w:rsidR="00D05CCA" w:rsidRPr="00B03A12" w:rsidRDefault="00D05CCA" w:rsidP="00D05CCA">
      <w:pPr>
        <w:pStyle w:val="P00"/>
        <w:spacing w:before="0"/>
        <w:ind w:left="0" w:right="1134"/>
        <w:rPr>
          <w:rStyle w:val="default"/>
          <w:rFonts w:cs="FrankRuehl" w:hint="cs"/>
          <w:vanish/>
          <w:sz w:val="20"/>
          <w:szCs w:val="20"/>
          <w:shd w:val="clear" w:color="auto" w:fill="FFFF99"/>
          <w:rtl/>
        </w:rPr>
      </w:pPr>
    </w:p>
    <w:p w:rsidR="00D05CCA" w:rsidRPr="00B03A12" w:rsidRDefault="00D05CCA" w:rsidP="00D05CC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17.3.2016</w:t>
      </w:r>
    </w:p>
    <w:p w:rsidR="00D05CCA" w:rsidRPr="00B03A12" w:rsidRDefault="00D05CCA" w:rsidP="00D05CC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40</w:t>
      </w:r>
    </w:p>
    <w:p w:rsidR="00D05CCA" w:rsidRPr="00B03A12" w:rsidRDefault="00D05CCA" w:rsidP="00D05CCA">
      <w:pPr>
        <w:pStyle w:val="P00"/>
        <w:spacing w:before="0"/>
        <w:ind w:left="0" w:right="1134"/>
        <w:rPr>
          <w:rStyle w:val="default"/>
          <w:rFonts w:cs="FrankRuehl" w:hint="cs"/>
          <w:vanish/>
          <w:sz w:val="20"/>
          <w:szCs w:val="20"/>
          <w:shd w:val="clear" w:color="auto" w:fill="FFFF99"/>
          <w:rtl/>
        </w:rPr>
      </w:pPr>
      <w:hyperlink r:id="rId888" w:history="1">
        <w:r w:rsidRPr="00B03A12">
          <w:rPr>
            <w:rStyle w:val="Hyperlink"/>
            <w:rFonts w:cs="FrankRuehl" w:hint="cs"/>
            <w:vanish/>
            <w:szCs w:val="20"/>
            <w:shd w:val="clear" w:color="auto" w:fill="FFFF99"/>
            <w:rtl/>
          </w:rPr>
          <w:t>ס"ח תשע"ו מס' 2537</w:t>
        </w:r>
      </w:hyperlink>
      <w:r w:rsidRPr="00B03A12">
        <w:rPr>
          <w:rStyle w:val="default"/>
          <w:rFonts w:cs="FrankRuehl" w:hint="cs"/>
          <w:vanish/>
          <w:sz w:val="20"/>
          <w:szCs w:val="20"/>
          <w:shd w:val="clear" w:color="auto" w:fill="FFFF99"/>
          <w:rtl/>
        </w:rPr>
        <w:t xml:space="preserve"> מיום 17.3.2016 עמ' 622 (</w:t>
      </w:r>
      <w:hyperlink r:id="rId889" w:history="1">
        <w:r w:rsidRPr="00B03A12">
          <w:rPr>
            <w:rStyle w:val="Hyperlink"/>
            <w:rFonts w:cs="FrankRuehl" w:hint="cs"/>
            <w:vanish/>
            <w:szCs w:val="20"/>
            <w:shd w:val="clear" w:color="auto" w:fill="FFFF99"/>
            <w:rtl/>
          </w:rPr>
          <w:t>ה"ח 610</w:t>
        </w:r>
      </w:hyperlink>
      <w:r w:rsidRPr="00B03A12">
        <w:rPr>
          <w:rStyle w:val="default"/>
          <w:rFonts w:cs="FrankRuehl" w:hint="cs"/>
          <w:vanish/>
          <w:sz w:val="20"/>
          <w:szCs w:val="20"/>
          <w:shd w:val="clear" w:color="auto" w:fill="FFFF99"/>
          <w:rtl/>
        </w:rPr>
        <w:t>)</w:t>
      </w:r>
    </w:p>
    <w:p w:rsidR="00D05CCA" w:rsidRPr="00C121B4" w:rsidRDefault="00D05CCA" w:rsidP="00C121B4">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סעיף קטן 72(ו)</w:t>
      </w:r>
      <w:bookmarkEnd w:id="276"/>
    </w:p>
    <w:p w:rsidR="006752FA" w:rsidRDefault="006752FA">
      <w:pPr>
        <w:pStyle w:val="P00"/>
        <w:spacing w:before="72"/>
        <w:ind w:left="0" w:right="1134"/>
        <w:rPr>
          <w:rStyle w:val="default"/>
          <w:rFonts w:cs="FrankRuehl" w:hint="cs"/>
          <w:rtl/>
        </w:rPr>
      </w:pPr>
      <w:bookmarkStart w:id="277" w:name="Seif127"/>
      <w:bookmarkEnd w:id="277"/>
      <w:r>
        <w:rPr>
          <w:lang w:val="he-IL"/>
        </w:rPr>
        <w:pict>
          <v:rect id="_x0000_s2190" style="position:absolute;left:0;text-align:left;margin-left:464.5pt;margin-top:8.05pt;width:75.05pt;height:47.05pt;z-index:251561984" o:allowincell="f" filled="f" stroked="f" strokecolor="lime" strokeweight=".25pt">
            <v:textbox style="mso-next-textbox:#_x0000_s2190"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ו</w:t>
                  </w:r>
                  <w:r>
                    <w:rPr>
                      <w:rFonts w:cs="Miriam" w:hint="cs"/>
                      <w:sz w:val="18"/>
                      <w:szCs w:val="18"/>
                      <w:rtl/>
                    </w:rPr>
                    <w:t>ת</w:t>
                  </w:r>
                  <w:r>
                    <w:rPr>
                      <w:rFonts w:cs="Miriam"/>
                      <w:sz w:val="18"/>
                      <w:szCs w:val="18"/>
                      <w:rtl/>
                    </w:rPr>
                    <w:t xml:space="preserve"> ע</w:t>
                  </w:r>
                  <w:r>
                    <w:rPr>
                      <w:rFonts w:cs="Miriam" w:hint="cs"/>
                      <w:sz w:val="18"/>
                      <w:szCs w:val="18"/>
                      <w:rtl/>
                    </w:rPr>
                    <w:t>ל זכיונות ועל רישיונות נוספים</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6)</w:t>
                  </w:r>
                </w:p>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נ"ד</w:t>
                  </w:r>
                  <w:r>
                    <w:rPr>
                      <w:rFonts w:cs="Miriam" w:hint="cs"/>
                      <w:sz w:val="18"/>
                      <w:szCs w:val="18"/>
                      <w:rtl/>
                    </w:rPr>
                    <w:t>-1994</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י</w:t>
      </w:r>
      <w:r>
        <w:rPr>
          <w:rStyle w:val="default"/>
          <w:rFonts w:cs="FrankRuehl"/>
          <w:rtl/>
        </w:rPr>
        <w:t>נ</w:t>
      </w:r>
      <w:r>
        <w:rPr>
          <w:rStyle w:val="default"/>
          <w:rFonts w:cs="FrankRuehl" w:hint="cs"/>
          <w:rtl/>
        </w:rPr>
        <w:t xml:space="preserve">תן זכיון נוסף לשידורי רדיו </w:t>
      </w:r>
      <w:r>
        <w:rPr>
          <w:rStyle w:val="default"/>
          <w:rFonts w:cs="FrankRuehl"/>
          <w:rtl/>
        </w:rPr>
        <w:t>–</w:t>
      </w:r>
    </w:p>
    <w:p w:rsidR="006752FA" w:rsidRDefault="006752FA">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בר קיב</w:t>
      </w:r>
      <w:r>
        <w:rPr>
          <w:rStyle w:val="default"/>
          <w:rFonts w:cs="FrankRuehl"/>
          <w:rtl/>
        </w:rPr>
        <w:t>ל זכ</w:t>
      </w:r>
      <w:r>
        <w:rPr>
          <w:rStyle w:val="default"/>
          <w:rFonts w:cs="FrankRuehl" w:hint="cs"/>
          <w:rtl/>
        </w:rPr>
        <w:t>יון לשידורי רדיו באותו אזור או לתאגיד שלוב שלו;</w:t>
      </w:r>
    </w:p>
    <w:p w:rsidR="006752FA" w:rsidRDefault="006752FA">
      <w:pPr>
        <w:pStyle w:val="P11"/>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w:t>
      </w:r>
      <w:r>
        <w:rPr>
          <w:rStyle w:val="default"/>
          <w:rFonts w:cs="FrankRuehl"/>
          <w:rtl/>
        </w:rPr>
        <w:t>ד</w:t>
      </w:r>
      <w:r>
        <w:rPr>
          <w:rStyle w:val="default"/>
          <w:rFonts w:cs="FrankRuehl" w:hint="cs"/>
          <w:rtl/>
        </w:rPr>
        <w:t xml:space="preserve"> שמי שמחזיק בשיעור כלשהו של אמצע</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 xml:space="preserve">ליטה בו, מחזיק גם </w:t>
      </w:r>
      <w:r>
        <w:rPr>
          <w:rStyle w:val="default"/>
          <w:rFonts w:cs="FrankRuehl"/>
          <w:rtl/>
        </w:rPr>
        <w:t>ב</w:t>
      </w:r>
      <w:r>
        <w:rPr>
          <w:rStyle w:val="default"/>
          <w:rFonts w:cs="FrankRuehl" w:hint="cs"/>
          <w:rtl/>
        </w:rPr>
        <w:t>א</w:t>
      </w:r>
      <w:r>
        <w:rPr>
          <w:rStyle w:val="default"/>
          <w:rFonts w:cs="FrankRuehl"/>
          <w:rtl/>
        </w:rPr>
        <w:t>מ</w:t>
      </w:r>
      <w:r>
        <w:rPr>
          <w:rStyle w:val="default"/>
          <w:rFonts w:cs="FrankRuehl" w:hint="cs"/>
          <w:rtl/>
        </w:rPr>
        <w:t>צ</w:t>
      </w:r>
      <w:r>
        <w:rPr>
          <w:rStyle w:val="default"/>
          <w:rFonts w:cs="FrankRuehl"/>
          <w:rtl/>
        </w:rPr>
        <w:t>ע</w:t>
      </w:r>
      <w:r>
        <w:rPr>
          <w:rStyle w:val="default"/>
          <w:rFonts w:cs="FrankRuehl" w:hint="cs"/>
          <w:rtl/>
        </w:rPr>
        <w:t>י</w:t>
      </w:r>
      <w:r>
        <w:rPr>
          <w:rStyle w:val="default"/>
          <w:rFonts w:cs="FrankRuehl"/>
          <w:rtl/>
        </w:rPr>
        <w:t xml:space="preserve"> </w:t>
      </w:r>
      <w:r>
        <w:rPr>
          <w:rStyle w:val="default"/>
          <w:rFonts w:cs="FrankRuehl" w:hint="cs"/>
          <w:rtl/>
        </w:rPr>
        <w:t xml:space="preserve">שליטה בשיעור כלשהו בתאגיד </w:t>
      </w:r>
      <w:r>
        <w:rPr>
          <w:rStyle w:val="default"/>
          <w:rFonts w:cs="FrankRuehl"/>
          <w:rtl/>
        </w:rPr>
        <w:t>בע</w:t>
      </w:r>
      <w:r>
        <w:rPr>
          <w:rStyle w:val="default"/>
          <w:rFonts w:cs="FrankRuehl" w:hint="cs"/>
          <w:rtl/>
        </w:rPr>
        <w:t xml:space="preserve">ל </w:t>
      </w:r>
      <w:r>
        <w:rPr>
          <w:rStyle w:val="default"/>
          <w:rFonts w:cs="FrankRuehl"/>
          <w:rtl/>
        </w:rPr>
        <w:t>זכ</w:t>
      </w:r>
      <w:r>
        <w:rPr>
          <w:rStyle w:val="default"/>
          <w:rFonts w:cs="FrankRuehl" w:hint="cs"/>
          <w:rtl/>
        </w:rPr>
        <w:t>יון לשידורי רדיו באותו אזור, והכל בין במישרין ובין בעקיפין;</w:t>
      </w:r>
    </w:p>
    <w:p w:rsidR="006752FA" w:rsidRDefault="006752FA">
      <w:pPr>
        <w:pStyle w:val="P11"/>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ת</w:t>
      </w:r>
      <w:r>
        <w:rPr>
          <w:rStyle w:val="default"/>
          <w:rFonts w:cs="FrankRuehl"/>
          <w:rtl/>
        </w:rPr>
        <w:t>ו</w:t>
      </w:r>
      <w:r>
        <w:rPr>
          <w:rStyle w:val="default"/>
          <w:rFonts w:cs="FrankRuehl" w:hint="cs"/>
          <w:rtl/>
        </w:rPr>
        <w:t>צאה מנתינתו יחזיק תאגיד, או מי ש</w:t>
      </w:r>
      <w:r>
        <w:rPr>
          <w:rStyle w:val="default"/>
          <w:rFonts w:cs="FrankRuehl"/>
          <w:rtl/>
        </w:rPr>
        <w:t>מחזי</w:t>
      </w:r>
      <w:r>
        <w:rPr>
          <w:rStyle w:val="default"/>
          <w:rFonts w:cs="FrankRuehl" w:hint="cs"/>
          <w:rtl/>
        </w:rPr>
        <w:t>ק באמצעי שליטה בו בשיעור כלשהו או תאגיד שלוב אחד או יותר של מי מהם, ביותר מחמישית ממספר הזכ</w:t>
      </w:r>
      <w:r>
        <w:rPr>
          <w:rStyle w:val="default"/>
          <w:rFonts w:cs="FrankRuehl"/>
          <w:rtl/>
        </w:rPr>
        <w:t>יו</w:t>
      </w:r>
      <w:r>
        <w:rPr>
          <w:rStyle w:val="default"/>
          <w:rFonts w:cs="FrankRuehl" w:hint="cs"/>
          <w:rtl/>
        </w:rPr>
        <w:t>נות שהוענקו או שהת</w:t>
      </w:r>
      <w:r>
        <w:rPr>
          <w:rStyle w:val="default"/>
          <w:rFonts w:cs="FrankRuehl"/>
          <w:rtl/>
        </w:rPr>
        <w:t>פ</w:t>
      </w:r>
      <w:r>
        <w:rPr>
          <w:rStyle w:val="default"/>
          <w:rFonts w:cs="FrankRuehl" w:hint="cs"/>
          <w:rtl/>
        </w:rPr>
        <w:t>ר</w:t>
      </w:r>
      <w:r>
        <w:rPr>
          <w:rStyle w:val="default"/>
          <w:rFonts w:cs="FrankRuehl"/>
          <w:rtl/>
        </w:rPr>
        <w:t>ס</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כ</w:t>
      </w:r>
      <w:r>
        <w:rPr>
          <w:rStyle w:val="default"/>
          <w:rFonts w:cs="FrankRuehl" w:hint="cs"/>
          <w:rtl/>
        </w:rPr>
        <w:t>רז לגביהם באותה עת, או באמ</w:t>
      </w:r>
      <w:r>
        <w:rPr>
          <w:rStyle w:val="default"/>
          <w:rFonts w:cs="FrankRuehl"/>
          <w:rtl/>
        </w:rPr>
        <w:t>צע</w:t>
      </w:r>
      <w:r>
        <w:rPr>
          <w:rStyle w:val="default"/>
          <w:rFonts w:cs="FrankRuehl" w:hint="cs"/>
          <w:rtl/>
        </w:rPr>
        <w:t xml:space="preserve">י </w:t>
      </w:r>
      <w:r>
        <w:rPr>
          <w:rStyle w:val="default"/>
          <w:rFonts w:cs="FrankRuehl"/>
          <w:rtl/>
        </w:rPr>
        <w:t>שלי</w:t>
      </w:r>
      <w:r>
        <w:rPr>
          <w:rStyle w:val="default"/>
          <w:rFonts w:cs="FrankRuehl" w:hint="cs"/>
          <w:rtl/>
        </w:rPr>
        <w:t>טה בתאגיד אחד או יותר המחזיק במס</w:t>
      </w:r>
      <w:r>
        <w:rPr>
          <w:rStyle w:val="default"/>
          <w:rFonts w:cs="FrankRuehl"/>
          <w:rtl/>
        </w:rPr>
        <w:t>פ</w:t>
      </w:r>
      <w:r>
        <w:rPr>
          <w:rStyle w:val="default"/>
          <w:rFonts w:cs="FrankRuehl" w:hint="cs"/>
          <w:rtl/>
        </w:rPr>
        <w:t>ר ז</w:t>
      </w:r>
      <w:r>
        <w:rPr>
          <w:rStyle w:val="default"/>
          <w:rFonts w:cs="FrankRuehl"/>
          <w:rtl/>
        </w:rPr>
        <w:t>כ</w:t>
      </w:r>
      <w:r>
        <w:rPr>
          <w:rStyle w:val="default"/>
          <w:rFonts w:cs="FrankRuehl" w:hint="cs"/>
          <w:rtl/>
        </w:rPr>
        <w:t>יונות כאמור, והכל בין במישרין ובין בעקיפין;</w:t>
      </w:r>
    </w:p>
    <w:p w:rsidR="006752FA" w:rsidRDefault="006752FA">
      <w:pPr>
        <w:pStyle w:val="P11"/>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ת</w:t>
      </w:r>
      <w:r>
        <w:rPr>
          <w:rStyle w:val="default"/>
          <w:rFonts w:cs="FrankRuehl"/>
          <w:rtl/>
        </w:rPr>
        <w:t>ו</w:t>
      </w:r>
      <w:r>
        <w:rPr>
          <w:rStyle w:val="default"/>
          <w:rFonts w:cs="FrankRuehl" w:hint="cs"/>
          <w:rtl/>
        </w:rPr>
        <w:t>צאה מנתינתו יחזיק תאגיד, או מי שמחזיק באמצעי שליטה בו בשיעור העולה על עשרים וארבעה אחוזים, או תאגיד שלוב אחד או יותר של מי מהם, במישרין או בעקיפין, בזכיון נוסף על זכיון שמי מהם כבר זכה בו, לאזור שתחומו כולל את אחד הערים י</w:t>
      </w:r>
      <w:r>
        <w:rPr>
          <w:rStyle w:val="default"/>
          <w:rFonts w:cs="FrankRuehl"/>
          <w:rtl/>
        </w:rPr>
        <w:t>ר</w:t>
      </w:r>
      <w:r>
        <w:rPr>
          <w:rStyle w:val="default"/>
          <w:rFonts w:cs="FrankRuehl" w:hint="cs"/>
          <w:rtl/>
        </w:rPr>
        <w:t>ו</w:t>
      </w:r>
      <w:r>
        <w:rPr>
          <w:rStyle w:val="default"/>
          <w:rFonts w:cs="FrankRuehl"/>
          <w:rtl/>
        </w:rPr>
        <w:t>ש</w:t>
      </w:r>
      <w:r>
        <w:rPr>
          <w:rStyle w:val="default"/>
          <w:rFonts w:cs="FrankRuehl" w:hint="cs"/>
          <w:rtl/>
        </w:rPr>
        <w:t>לים, תל- אביב או ח</w:t>
      </w:r>
      <w:r>
        <w:rPr>
          <w:rStyle w:val="default"/>
          <w:rFonts w:cs="FrankRuehl"/>
          <w:rtl/>
        </w:rPr>
        <w:t>י</w:t>
      </w:r>
      <w:r>
        <w:rPr>
          <w:rStyle w:val="default"/>
          <w:rFonts w:cs="FrankRuehl" w:hint="cs"/>
          <w:rtl/>
        </w:rPr>
        <w:t>פ</w:t>
      </w:r>
      <w:r>
        <w:rPr>
          <w:rStyle w:val="default"/>
          <w:rFonts w:cs="FrankRuehl"/>
          <w:rtl/>
        </w:rPr>
        <w:t>ה</w:t>
      </w:r>
      <w:r>
        <w:rPr>
          <w:rStyle w:val="default"/>
          <w:rFonts w:cs="FrankRuehl" w:hint="cs"/>
          <w:rtl/>
        </w:rPr>
        <w:t>.</w:t>
      </w:r>
    </w:p>
    <w:p w:rsidR="006752FA" w:rsidRDefault="006752FA">
      <w:pPr>
        <w:pStyle w:val="P00"/>
        <w:spacing w:before="72"/>
        <w:ind w:left="0" w:right="1134"/>
        <w:rPr>
          <w:rStyle w:val="default"/>
          <w:rFonts w:cs="FrankRuehl" w:hint="cs"/>
          <w:rtl/>
        </w:rPr>
      </w:pPr>
      <w:r>
        <w:rPr>
          <w:rFonts w:cs="FrankRuehl"/>
          <w:rtl/>
          <w:lang w:val="he-IL"/>
        </w:rPr>
        <w:pict>
          <v:shape id="_x0000_s2332" type="#_x0000_t202" style="position:absolute;left:0;text-align:left;margin-left:470.25pt;margin-top:7.1pt;width:1in;height:16.8pt;z-index:25165004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(ב)</w:t>
      </w:r>
      <w:r>
        <w:rPr>
          <w:rStyle w:val="default"/>
          <w:rFonts w:cs="FrankRuehl" w:hint="cs"/>
          <w:rtl/>
        </w:rPr>
        <w:tab/>
        <w:t xml:space="preserve">לא יינתן רישיון נוסף לשידורי רדיו </w:t>
      </w:r>
      <w:r>
        <w:rPr>
          <w:rStyle w:val="default"/>
          <w:rFonts w:cs="FrankRuehl"/>
          <w:rtl/>
        </w:rPr>
        <w:t>–</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כתוצאה מנתינתו יחזיק תאגיד, או מי שמחזיק באמצעי שליטה בו בשיעור כלשהו, או תאגיד שלוב אחד או יותר של מי מהם, ביותר מחמישית ממספר הרישיונות שניתנו לשידורי רדיו המופצים באמצעות תחנת שידור או שהתפרסם מכרז לגביהם באותה עת, או באמצעי שליטה בתאגיד אחד או יותר המחזיק במספר רישיונות כאמור, והכל בין במישרין ובין בעקיפין;</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כתוצאה מנתינתו יחזיק תאגיד, או מי שמחזיק באמצעי שליטה בו בשיעור כלשהו, או תאגיד שלוב אחד או יותר של מי מהם, ביותר מחמישית ממספר הרישיונות לשידורי רדיו המופצים באמצעות תחנת הזנה לוויינית, או באמצעי שליטה בתאגיד אחד או יותר המחזיק במספר רישיונות כאמור, והכל בין במישרין ובין בעקיפין.</w:t>
      </w:r>
    </w:p>
    <w:p w:rsidR="006752FA" w:rsidRDefault="00675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רשאי השר, לאחר התייעצות עם המועצה ובאישור הוועדה, לשנות את התנאים וההגבלות הקבועים בסעיף הקטן האמור ולקבוע תנאים או הגבלות אחרים או נוספים לענין מתן רישיון נוסף לשידורי רדיו.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78" w:name="Rov296"/>
      <w:r w:rsidRPr="00B03A12">
        <w:rPr>
          <w:rStyle w:val="default"/>
          <w:rFonts w:cs="FrankRuehl" w:hint="cs"/>
          <w:vanish/>
          <w:color w:val="FF0000"/>
          <w:sz w:val="20"/>
          <w:szCs w:val="20"/>
          <w:shd w:val="clear" w:color="auto" w:fill="FFFF99"/>
          <w:rtl/>
        </w:rPr>
        <w:t>מיום 2.3.1994</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90" w:history="1">
        <w:r w:rsidRPr="00B03A12">
          <w:rPr>
            <w:rStyle w:val="Hyperlink"/>
            <w:rFonts w:cs="FrankRuehl" w:hint="cs"/>
            <w:vanish/>
            <w:szCs w:val="20"/>
            <w:shd w:val="clear" w:color="auto" w:fill="FFFF99"/>
            <w:rtl/>
          </w:rPr>
          <w:t>ס"ח תשנ"ד מס' 1452</w:t>
        </w:r>
      </w:hyperlink>
      <w:r w:rsidRPr="00B03A12">
        <w:rPr>
          <w:rStyle w:val="default"/>
          <w:rFonts w:cs="FrankRuehl" w:hint="cs"/>
          <w:vanish/>
          <w:sz w:val="20"/>
          <w:szCs w:val="20"/>
          <w:shd w:val="clear" w:color="auto" w:fill="FFFF99"/>
          <w:rtl/>
        </w:rPr>
        <w:t xml:space="preserve"> מיום 2.3.1994 עמ' 79 (</w:t>
      </w:r>
      <w:hyperlink r:id="rId891" w:history="1">
        <w:r w:rsidRPr="00B03A12">
          <w:rPr>
            <w:rStyle w:val="Hyperlink"/>
            <w:rFonts w:cs="FrankRuehl" w:hint="cs"/>
            <w:vanish/>
            <w:szCs w:val="20"/>
            <w:shd w:val="clear" w:color="auto" w:fill="FFFF99"/>
            <w:rtl/>
          </w:rPr>
          <w:t>ה"ח 2231</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סעיף 72א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92"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388 (</w:t>
      </w:r>
      <w:hyperlink r:id="rId893"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Fonts w:cs="Miriam" w:hint="cs"/>
          <w:vanish/>
          <w:sz w:val="16"/>
          <w:szCs w:val="16"/>
          <w:shd w:val="clear" w:color="auto" w:fill="FFFF99"/>
          <w:rtl/>
        </w:rPr>
      </w:pPr>
      <w:r w:rsidRPr="00B03A12">
        <w:rPr>
          <w:rFonts w:cs="Miriam"/>
          <w:vanish/>
          <w:sz w:val="16"/>
          <w:szCs w:val="16"/>
          <w:shd w:val="clear" w:color="auto" w:fill="FFFF99"/>
          <w:rtl/>
        </w:rPr>
        <w:t>ה</w:t>
      </w:r>
      <w:r w:rsidRPr="00B03A12">
        <w:rPr>
          <w:rFonts w:cs="Miriam" w:hint="cs"/>
          <w:vanish/>
          <w:sz w:val="16"/>
          <w:szCs w:val="16"/>
          <w:shd w:val="clear" w:color="auto" w:fill="FFFF99"/>
          <w:rtl/>
        </w:rPr>
        <w:t>ג</w:t>
      </w:r>
      <w:r w:rsidRPr="00B03A12">
        <w:rPr>
          <w:rFonts w:cs="Miriam"/>
          <w:vanish/>
          <w:sz w:val="16"/>
          <w:szCs w:val="16"/>
          <w:shd w:val="clear" w:color="auto" w:fill="FFFF99"/>
          <w:rtl/>
        </w:rPr>
        <w:t>ב</w:t>
      </w:r>
      <w:r w:rsidRPr="00B03A12">
        <w:rPr>
          <w:rFonts w:cs="Miriam" w:hint="cs"/>
          <w:vanish/>
          <w:sz w:val="16"/>
          <w:szCs w:val="16"/>
          <w:shd w:val="clear" w:color="auto" w:fill="FFFF99"/>
          <w:rtl/>
        </w:rPr>
        <w:t>ל</w:t>
      </w:r>
      <w:r w:rsidRPr="00B03A12">
        <w:rPr>
          <w:rFonts w:cs="Miriam"/>
          <w:vanish/>
          <w:sz w:val="16"/>
          <w:szCs w:val="16"/>
          <w:shd w:val="clear" w:color="auto" w:fill="FFFF99"/>
          <w:rtl/>
        </w:rPr>
        <w:t>ו</w:t>
      </w:r>
      <w:r w:rsidRPr="00B03A12">
        <w:rPr>
          <w:rFonts w:cs="Miriam" w:hint="cs"/>
          <w:vanish/>
          <w:sz w:val="16"/>
          <w:szCs w:val="16"/>
          <w:shd w:val="clear" w:color="auto" w:fill="FFFF99"/>
          <w:rtl/>
        </w:rPr>
        <w:t>ת</w:t>
      </w:r>
      <w:r w:rsidRPr="00B03A12">
        <w:rPr>
          <w:rFonts w:cs="Miriam"/>
          <w:vanish/>
          <w:sz w:val="16"/>
          <w:szCs w:val="16"/>
          <w:shd w:val="clear" w:color="auto" w:fill="FFFF99"/>
          <w:rtl/>
        </w:rPr>
        <w:t xml:space="preserve"> ע</w:t>
      </w:r>
      <w:r w:rsidRPr="00B03A12">
        <w:rPr>
          <w:rFonts w:cs="Miriam" w:hint="cs"/>
          <w:vanish/>
          <w:sz w:val="16"/>
          <w:szCs w:val="16"/>
          <w:shd w:val="clear" w:color="auto" w:fill="FFFF99"/>
          <w:rtl/>
        </w:rPr>
        <w:t xml:space="preserve">ל זכיונות </w:t>
      </w:r>
      <w:r w:rsidRPr="00B03A12">
        <w:rPr>
          <w:rFonts w:cs="Miriam" w:hint="cs"/>
          <w:vanish/>
          <w:sz w:val="16"/>
          <w:szCs w:val="16"/>
          <w:u w:val="single"/>
          <w:shd w:val="clear" w:color="auto" w:fill="FFFF99"/>
          <w:rtl/>
        </w:rPr>
        <w:t>ועל רישיונות</w:t>
      </w:r>
      <w:r w:rsidRPr="00B03A12">
        <w:rPr>
          <w:rFonts w:cs="Miriam" w:hint="cs"/>
          <w:vanish/>
          <w:sz w:val="16"/>
          <w:szCs w:val="16"/>
          <w:shd w:val="clear" w:color="auto" w:fill="FFFF99"/>
          <w:rtl/>
        </w:rPr>
        <w:t xml:space="preserve"> נוספים</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72א.</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 xml:space="preserve">תן זכיון נוסף לשידורי רדיו </w:t>
      </w:r>
      <w:r w:rsidRPr="00B03A12">
        <w:rPr>
          <w:rStyle w:val="default"/>
          <w:rFonts w:cs="FrankRuehl"/>
          <w:vanish/>
          <w:sz w:val="22"/>
          <w:szCs w:val="22"/>
          <w:shd w:val="clear" w:color="auto" w:fill="FFFF99"/>
          <w:rtl/>
        </w:rPr>
        <w:t>–</w:t>
      </w:r>
    </w:p>
    <w:p w:rsidR="006752FA" w:rsidRPr="00B03A12" w:rsidRDefault="006752FA">
      <w:pPr>
        <w:pStyle w:val="P11"/>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בר קיב</w:t>
      </w:r>
      <w:r w:rsidRPr="00B03A12">
        <w:rPr>
          <w:rStyle w:val="default"/>
          <w:rFonts w:cs="FrankRuehl"/>
          <w:vanish/>
          <w:sz w:val="22"/>
          <w:szCs w:val="22"/>
          <w:shd w:val="clear" w:color="auto" w:fill="FFFF99"/>
          <w:rtl/>
        </w:rPr>
        <w:t>ל זכ</w:t>
      </w:r>
      <w:r w:rsidRPr="00B03A12">
        <w:rPr>
          <w:rStyle w:val="default"/>
          <w:rFonts w:cs="FrankRuehl" w:hint="cs"/>
          <w:vanish/>
          <w:sz w:val="22"/>
          <w:szCs w:val="22"/>
          <w:shd w:val="clear" w:color="auto" w:fill="FFFF99"/>
          <w:rtl/>
        </w:rPr>
        <w:t>יון לשידורי רדיו באותו אזור או לתאגיד שלוב שלו;</w:t>
      </w:r>
    </w:p>
    <w:p w:rsidR="006752FA" w:rsidRPr="00B03A12" w:rsidRDefault="006752FA">
      <w:pPr>
        <w:pStyle w:val="P11"/>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שמי שמחזיק בשיעור כלשהו של אמצע</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ליטה בו, מחזיק גם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שליטה בשיעור כלשהו בתאגיד </w:t>
      </w:r>
      <w:r w:rsidRPr="00B03A12">
        <w:rPr>
          <w:rStyle w:val="default"/>
          <w:rFonts w:cs="FrankRuehl"/>
          <w:vanish/>
          <w:sz w:val="22"/>
          <w:szCs w:val="22"/>
          <w:shd w:val="clear" w:color="auto" w:fill="FFFF99"/>
          <w:rtl/>
        </w:rPr>
        <w:t>בע</w:t>
      </w:r>
      <w:r w:rsidRPr="00B03A12">
        <w:rPr>
          <w:rStyle w:val="default"/>
          <w:rFonts w:cs="FrankRuehl" w:hint="cs"/>
          <w:vanish/>
          <w:sz w:val="22"/>
          <w:szCs w:val="22"/>
          <w:shd w:val="clear" w:color="auto" w:fill="FFFF99"/>
          <w:rtl/>
        </w:rPr>
        <w:t xml:space="preserve">ל </w:t>
      </w:r>
      <w:r w:rsidRPr="00B03A12">
        <w:rPr>
          <w:rStyle w:val="default"/>
          <w:rFonts w:cs="FrankRuehl"/>
          <w:vanish/>
          <w:sz w:val="22"/>
          <w:szCs w:val="22"/>
          <w:shd w:val="clear" w:color="auto" w:fill="FFFF99"/>
          <w:rtl/>
        </w:rPr>
        <w:t>זכ</w:t>
      </w:r>
      <w:r w:rsidRPr="00B03A12">
        <w:rPr>
          <w:rStyle w:val="default"/>
          <w:rFonts w:cs="FrankRuehl" w:hint="cs"/>
          <w:vanish/>
          <w:sz w:val="22"/>
          <w:szCs w:val="22"/>
          <w:shd w:val="clear" w:color="auto" w:fill="FFFF99"/>
          <w:rtl/>
        </w:rPr>
        <w:t>יון לשידורי רדיו באותו אזור, והכל בין במישרין ובין בעקיפין;</w:t>
      </w:r>
    </w:p>
    <w:p w:rsidR="006752FA" w:rsidRPr="00B03A12" w:rsidRDefault="006752FA">
      <w:pPr>
        <w:pStyle w:val="P11"/>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צאה מנתינתו יחזיק תאגיד, או מי ש</w:t>
      </w:r>
      <w:r w:rsidRPr="00B03A12">
        <w:rPr>
          <w:rStyle w:val="default"/>
          <w:rFonts w:cs="FrankRuehl"/>
          <w:vanish/>
          <w:sz w:val="22"/>
          <w:szCs w:val="22"/>
          <w:shd w:val="clear" w:color="auto" w:fill="FFFF99"/>
          <w:rtl/>
        </w:rPr>
        <w:t>מחזי</w:t>
      </w:r>
      <w:r w:rsidRPr="00B03A12">
        <w:rPr>
          <w:rStyle w:val="default"/>
          <w:rFonts w:cs="FrankRuehl" w:hint="cs"/>
          <w:vanish/>
          <w:sz w:val="22"/>
          <w:szCs w:val="22"/>
          <w:shd w:val="clear" w:color="auto" w:fill="FFFF99"/>
          <w:rtl/>
        </w:rPr>
        <w:t>ק באמצעי שליטה בו בשיעור כלשהו או תאגיד שלוב אחד או יותר של מי מהם, ביותר מחמישית ממספר הזכ</w:t>
      </w:r>
      <w:r w:rsidRPr="00B03A12">
        <w:rPr>
          <w:rStyle w:val="default"/>
          <w:rFonts w:cs="FrankRuehl"/>
          <w:vanish/>
          <w:sz w:val="22"/>
          <w:szCs w:val="22"/>
          <w:shd w:val="clear" w:color="auto" w:fill="FFFF99"/>
          <w:rtl/>
        </w:rPr>
        <w:t>יו</w:t>
      </w:r>
      <w:r w:rsidRPr="00B03A12">
        <w:rPr>
          <w:rStyle w:val="default"/>
          <w:rFonts w:cs="FrankRuehl" w:hint="cs"/>
          <w:vanish/>
          <w:sz w:val="22"/>
          <w:szCs w:val="22"/>
          <w:shd w:val="clear" w:color="auto" w:fill="FFFF99"/>
          <w:rtl/>
        </w:rPr>
        <w:t>נות שהוענקו או שהת</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רז לגביהם באותה עת, או באמ</w:t>
      </w:r>
      <w:r w:rsidRPr="00B03A12">
        <w:rPr>
          <w:rStyle w:val="default"/>
          <w:rFonts w:cs="FrankRuehl"/>
          <w:vanish/>
          <w:sz w:val="22"/>
          <w:szCs w:val="22"/>
          <w:shd w:val="clear" w:color="auto" w:fill="FFFF99"/>
          <w:rtl/>
        </w:rPr>
        <w:t>צע</w:t>
      </w:r>
      <w:r w:rsidRPr="00B03A12">
        <w:rPr>
          <w:rStyle w:val="default"/>
          <w:rFonts w:cs="FrankRuehl" w:hint="cs"/>
          <w:vanish/>
          <w:sz w:val="22"/>
          <w:szCs w:val="22"/>
          <w:shd w:val="clear" w:color="auto" w:fill="FFFF99"/>
          <w:rtl/>
        </w:rPr>
        <w:t xml:space="preserve">י </w:t>
      </w:r>
      <w:r w:rsidRPr="00B03A12">
        <w:rPr>
          <w:rStyle w:val="default"/>
          <w:rFonts w:cs="FrankRuehl"/>
          <w:vanish/>
          <w:sz w:val="22"/>
          <w:szCs w:val="22"/>
          <w:shd w:val="clear" w:color="auto" w:fill="FFFF99"/>
          <w:rtl/>
        </w:rPr>
        <w:t>שלי</w:t>
      </w:r>
      <w:r w:rsidRPr="00B03A12">
        <w:rPr>
          <w:rStyle w:val="default"/>
          <w:rFonts w:cs="FrankRuehl" w:hint="cs"/>
          <w:vanish/>
          <w:sz w:val="22"/>
          <w:szCs w:val="22"/>
          <w:shd w:val="clear" w:color="auto" w:fill="FFFF99"/>
          <w:rtl/>
        </w:rPr>
        <w:t>טה בתאגיד אחד או יותר המחזיק במס</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 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יונות כאמור, והכל בין במישרין ובין בעקיפין;</w:t>
      </w:r>
    </w:p>
    <w:p w:rsidR="006752FA" w:rsidRPr="00B03A12" w:rsidRDefault="006752FA">
      <w:pPr>
        <w:pStyle w:val="P11"/>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צאה מנתינתו יחזיק תאגיד, או מי שמחזיק באמצעי שליטה בו בשיעור העולה על עשרים וארבעה אחוזים, או תאגיד שלוב אחד או יותר של מי מהם, במישרין או בעקיפין, בזכיון נוסף על זכיון שמי מהם כבר זכה בו, לאזור שתחומו כולל את אחד הערים 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לים, תל- אביב או ח</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לא יינתן רישיון נוסף לשידורי רדיו </w:t>
      </w:r>
      <w:r w:rsidRPr="00B03A12">
        <w:rPr>
          <w:rStyle w:val="default"/>
          <w:rFonts w:cs="FrankRuehl"/>
          <w:vanish/>
          <w:sz w:val="22"/>
          <w:szCs w:val="22"/>
          <w:u w:val="single"/>
          <w:shd w:val="clear" w:color="auto" w:fill="FFFF99"/>
          <w:rtl/>
        </w:rPr>
        <w:t>–</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אם כתוצאה מנתינתו יחזיק תאגיד, או מי שמחזיק באמצעי שליטה בו בשיעור כלשהו, או תאגיד שלוב אחד או יותר של מי מהם, ביותר מחמישית ממספר הרישיונות שניתנו לשידורי רדיו המופצים באמצעות תחנת שידור או שהתפרסם מכרז לגביהם באותה עת, או באמצעי שליטה בתאגיד אחד או יותר המחזיק במספר רישיונות כאמור, והכל בין במישרין ובין בעקיפין;</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אם כתוצאה מנתינתו יחזיק תאגיד, או מי שמחזיק באמצעי שליטה בו בשיעור כלשהו, או תאגיד שלוב אחד או יותר של מי מהם, ביותר מחמישית ממספר הרישיונות לשידורי רדיו המופצים באמצעות תחנת הזנה לוויינית, או באמצעי שליטה בתאגיד אחד או יותר המחזיק במספר רישיונות כאמור, והכל בין במישרין ובין בעקיפין.</w:t>
      </w:r>
    </w:p>
    <w:p w:rsidR="006752FA" w:rsidRDefault="006752FA">
      <w:pPr>
        <w:pStyle w:val="P00"/>
        <w:spacing w:before="0"/>
        <w:ind w:left="0" w:right="1134"/>
        <w:rPr>
          <w:rStyle w:val="default"/>
          <w:rFonts w:cs="FrankRuehl" w:hint="cs"/>
          <w:sz w:val="2"/>
          <w:szCs w:val="2"/>
          <w:u w:val="single"/>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על אף הוראות סעיף קטן (ב), רשאי השר, לאחר התייעצות עם המועצה ובאישור הוועדה, לשנות את התנאים וההגבלות הקבועים בסעיף הקטן האמור ולקבוע תנאים או הגבלות אחרים או נוספים לענין מתן רישיון נוסף לשידורי רדיו.</w:t>
      </w:r>
      <w:bookmarkEnd w:id="278"/>
    </w:p>
    <w:p w:rsidR="006752FA" w:rsidRDefault="006752FA">
      <w:pPr>
        <w:pStyle w:val="P00"/>
        <w:spacing w:before="72"/>
        <w:ind w:left="0" w:right="1134"/>
        <w:rPr>
          <w:rStyle w:val="default"/>
          <w:rFonts w:cs="FrankRuehl" w:hint="cs"/>
          <w:rtl/>
        </w:rPr>
      </w:pPr>
      <w:bookmarkStart w:id="279" w:name="Seif168"/>
      <w:bookmarkEnd w:id="279"/>
      <w:r>
        <w:rPr>
          <w:lang w:val="he-IL"/>
        </w:rPr>
        <w:pict>
          <v:rect id="_x0000_s2333" style="position:absolute;left:0;text-align:left;margin-left:464.5pt;margin-top:8.05pt;width:75.05pt;height:31.75pt;z-index:251651072" o:allowincell="f" filled="f" stroked="f" strokecolor="lime" strokeweight=".25pt">
            <v:textbox style="mso-next-textbox:#_x0000_s2333" inset="0,0,0,0">
              <w:txbxContent>
                <w:p w:rsidR="007A2133" w:rsidRDefault="007A2133">
                  <w:pPr>
                    <w:spacing w:line="160" w:lineRule="exact"/>
                    <w:jc w:val="left"/>
                    <w:rPr>
                      <w:rFonts w:cs="Miriam" w:hint="cs"/>
                      <w:sz w:val="18"/>
                      <w:szCs w:val="18"/>
                      <w:rtl/>
                    </w:rPr>
                  </w:pPr>
                  <w:r>
                    <w:rPr>
                      <w:rFonts w:cs="Miriam" w:hint="cs"/>
                      <w:sz w:val="18"/>
                      <w:szCs w:val="18"/>
                      <w:rtl/>
                    </w:rPr>
                    <w:t>כללים לענין מתן רישיון לשידורי רדיו</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המועצה תקבע כללים למתן רישיון לשידורי רדיו, בין אם הורה השר לפי הוראות סעיף 72(א3) על מתן רישיונות לשידורי רדיו כאמור באותו סעיף בדרך של מכרז ובין אם הורה על מתן רישיונות כאמור בלא מכרז, ובין השאר כללים בענינים אלה:</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התנאים למתן הרישיון, לרבות דרכי הגשת בקשה למתן רישיון והטיפול בה, מידע שעל מבקש הרישיון לגלות ומסמכים שעליו להמציא;</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הידע והניסיון המקצועיים והיכולת הכספית הנדרשים ממבקש הרישיון לצורך קבלת הרישיון;</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תקופת תוקפו של הרישיון, לרבות אפשרות הארכת תקופת תוקפו בתקופה נוספת, אחת או יותר;</w:t>
      </w:r>
    </w:p>
    <w:p w:rsidR="006752FA" w:rsidRDefault="00675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השידורים שיינתנו בידי בעל הרישיון.</w:t>
      </w:r>
    </w:p>
    <w:p w:rsidR="006752FA" w:rsidRDefault="006752FA">
      <w:pPr>
        <w:pStyle w:val="P00"/>
        <w:spacing w:before="72"/>
        <w:ind w:left="0" w:right="1134"/>
        <w:rPr>
          <w:rStyle w:val="default"/>
          <w:rFonts w:cs="FrankRuehl" w:hint="cs"/>
          <w:rtl/>
        </w:rPr>
      </w:pPr>
      <w:r>
        <w:rPr>
          <w:rFonts w:cs="FrankRuehl"/>
          <w:rtl/>
          <w:lang w:val="he-IL"/>
        </w:rPr>
        <w:pict>
          <v:shape id="_x0000_s2439" type="#_x0000_t202" style="position:absolute;left:0;text-align:left;margin-left:470.25pt;margin-top:7.1pt;width:1in;height:11.2pt;z-index:25168998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צו תשס"ו-2006</w:t>
                  </w:r>
                </w:p>
              </w:txbxContent>
            </v:textbox>
            <w10:anchorlock/>
          </v:shape>
        </w:pict>
      </w:r>
      <w:r>
        <w:rPr>
          <w:rStyle w:val="default"/>
          <w:rFonts w:cs="FrankRuehl" w:hint="cs"/>
          <w:rtl/>
        </w:rPr>
        <w:tab/>
        <w:t>(ב)</w:t>
      </w:r>
      <w:r>
        <w:rPr>
          <w:rStyle w:val="default"/>
          <w:rFonts w:cs="FrankRuehl" w:hint="cs"/>
          <w:rtl/>
        </w:rPr>
        <w:tab/>
        <w:t>כללים לפי סעיף זה ייקבעו לא יאוחר מיום ד' בתמוז התשס"ו (30 ביוני 2006).</w:t>
      </w:r>
    </w:p>
    <w:p w:rsidR="006752FA" w:rsidRDefault="00675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מסמכות המועצה לפי סעיף 33(ב).</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80" w:name="Rov327"/>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9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389 (</w:t>
      </w:r>
      <w:hyperlink r:id="rId89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72ב</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1.12.2005</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תשס"ו-2006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96" w:history="1">
        <w:r w:rsidRPr="00B03A12">
          <w:rPr>
            <w:rStyle w:val="Hyperlink"/>
            <w:rFonts w:cs="FrankRuehl" w:hint="cs"/>
            <w:vanish/>
            <w:szCs w:val="20"/>
            <w:shd w:val="clear" w:color="auto" w:fill="FFFF99"/>
            <w:rtl/>
          </w:rPr>
          <w:t>ק"ת תשס"ו מס' 6492</w:t>
        </w:r>
      </w:hyperlink>
      <w:r w:rsidRPr="00B03A12">
        <w:rPr>
          <w:rStyle w:val="default"/>
          <w:rFonts w:cs="FrankRuehl" w:hint="cs"/>
          <w:vanish/>
          <w:sz w:val="20"/>
          <w:szCs w:val="20"/>
          <w:shd w:val="clear" w:color="auto" w:fill="FFFF99"/>
          <w:rtl/>
        </w:rPr>
        <w:t xml:space="preserve"> מיום 26.6.2006 עמ' 850</w:t>
      </w:r>
    </w:p>
    <w:p w:rsidR="006752FA" w:rsidRDefault="006752FA">
      <w:pPr>
        <w:pStyle w:val="P00"/>
        <w:ind w:left="0" w:right="1134"/>
        <w:rPr>
          <w:rStyle w:val="default"/>
          <w:rFonts w:cs="FrankRuehl" w:hint="cs"/>
          <w:sz w:val="2"/>
          <w:szCs w:val="2"/>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כללים לפי סעיף זה ייקבעו לא יאוחר מיום </w:t>
      </w:r>
      <w:r w:rsidRPr="00B03A12">
        <w:rPr>
          <w:rStyle w:val="default"/>
          <w:rFonts w:cs="FrankRuehl" w:hint="cs"/>
          <w:strike/>
          <w:vanish/>
          <w:sz w:val="22"/>
          <w:szCs w:val="22"/>
          <w:shd w:val="clear" w:color="auto" w:fill="FFFF99"/>
          <w:rtl/>
        </w:rPr>
        <w:t>ל' בכסלו התשס"ו (31 בדצמבר 2005)</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ד' בתמוז התשס"ו (30 ביוני 2006)</w:t>
      </w:r>
      <w:r w:rsidRPr="00B03A12">
        <w:rPr>
          <w:rStyle w:val="default"/>
          <w:rFonts w:cs="FrankRuehl" w:hint="cs"/>
          <w:vanish/>
          <w:sz w:val="22"/>
          <w:szCs w:val="22"/>
          <w:shd w:val="clear" w:color="auto" w:fill="FFFF99"/>
          <w:rtl/>
        </w:rPr>
        <w:t>.</w:t>
      </w:r>
      <w:bookmarkEnd w:id="280"/>
    </w:p>
    <w:p w:rsidR="006752FA" w:rsidRDefault="006752FA">
      <w:pPr>
        <w:pStyle w:val="P00"/>
        <w:spacing w:before="72"/>
        <w:ind w:left="0" w:right="1134"/>
        <w:rPr>
          <w:rStyle w:val="default"/>
          <w:rFonts w:cs="FrankRuehl" w:hint="cs"/>
          <w:rtl/>
        </w:rPr>
      </w:pPr>
      <w:bookmarkStart w:id="281" w:name="Seif169"/>
      <w:bookmarkEnd w:id="281"/>
      <w:r>
        <w:rPr>
          <w:lang w:val="he-IL"/>
        </w:rPr>
        <w:pict>
          <v:rect id="_x0000_s2334" style="position:absolute;left:0;text-align:left;margin-left:464.5pt;margin-top:8.05pt;width:75.05pt;height:41.6pt;z-index:251652096" o:allowincell="f" filled="f" stroked="f" strokecolor="lime" strokeweight=".25pt">
            <v:textbox style="mso-next-textbox:#_x0000_s2334" inset="0,0,0,0">
              <w:txbxContent>
                <w:p w:rsidR="007A2133" w:rsidRDefault="007A2133">
                  <w:pPr>
                    <w:spacing w:line="160" w:lineRule="exact"/>
                    <w:jc w:val="left"/>
                    <w:rPr>
                      <w:rFonts w:cs="Miriam" w:hint="cs"/>
                      <w:sz w:val="18"/>
                      <w:szCs w:val="18"/>
                      <w:rtl/>
                    </w:rPr>
                  </w:pPr>
                  <w:r>
                    <w:rPr>
                      <w:rFonts w:cs="Miriam" w:hint="cs"/>
                      <w:sz w:val="18"/>
                      <w:szCs w:val="18"/>
                      <w:rtl/>
                    </w:rPr>
                    <w:t>תנאים והגבלות לענין מתן רישיון לשידורי רדיו</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hint="cs"/>
          <w:rtl/>
        </w:rPr>
        <w:tab/>
        <w:t xml:space="preserve">התנאים וההגבלות הקבועים בפסקאות (1) עד (4) של סעיף 41(א) ובפסקאות (4) </w:t>
      </w:r>
      <w:r>
        <w:rPr>
          <w:rStyle w:val="default"/>
          <w:rFonts w:cs="FrankRuehl"/>
          <w:rtl/>
        </w:rPr>
        <w:br/>
      </w:r>
      <w:r>
        <w:rPr>
          <w:rStyle w:val="default"/>
          <w:rFonts w:cs="FrankRuehl" w:hint="cs"/>
          <w:rtl/>
        </w:rPr>
        <w:t>ו-(5) של סעיף 41(ג), יחולו, בשינויים המחויבים, על מבקש רישיון לשידורי רדיו, והסמכויות הנתונות למועצה כוועדת מכרזים לפי סעיפים 42 עד 45 והחובות המוטלות עליה לפי הסעיפים האמורים, יהיו נתונות לה לענין מבקש כאמור, בין אם מתן הרישיון לשידורי רדיו יהיה בדרך של מכרז ובין שלא בדרך של מכרז.</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מהוראות סעיף קטן (א), לא יינתן רישיון לשידורי רדיו למי שמתקיים בו אחד מאלה:</w:t>
      </w:r>
    </w:p>
    <w:p w:rsidR="006752FA" w:rsidRDefault="00784E93">
      <w:pPr>
        <w:pStyle w:val="P00"/>
        <w:spacing w:before="72"/>
        <w:ind w:left="1021" w:right="1134"/>
        <w:rPr>
          <w:rStyle w:val="default"/>
          <w:rFonts w:cs="FrankRuehl" w:hint="cs"/>
          <w:rtl/>
        </w:rPr>
      </w:pPr>
      <w:r>
        <w:rPr>
          <w:rFonts w:cs="FrankRuehl" w:hint="cs"/>
          <w:sz w:val="26"/>
          <w:rtl/>
          <w:lang w:eastAsia="en-US"/>
        </w:rPr>
        <w:pict>
          <v:shape id="_x0000_s2638" type="#_x0000_t202" style="position:absolute;left:0;text-align:left;margin-left:470.25pt;margin-top:7.1pt;width:1in;height:36.05pt;z-index:251796480" filled="f" stroked="f">
            <v:textbox inset="1mm,0,1mm,0">
              <w:txbxContent>
                <w:p w:rsidR="007A2133" w:rsidRDefault="007A2133" w:rsidP="00784E9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3214CB">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Style w:val="default"/>
          <w:rFonts w:cs="FrankRuehl" w:hint="cs"/>
          <w:rtl/>
        </w:rPr>
        <w:t>(1)</w:t>
      </w:r>
      <w:r w:rsidR="006752FA">
        <w:rPr>
          <w:rStyle w:val="default"/>
          <w:rFonts w:cs="FrankRuehl" w:hint="cs"/>
          <w:rtl/>
        </w:rPr>
        <w:tab/>
        <w:t>הוא גוף המש</w:t>
      </w:r>
      <w:r w:rsidR="003B2629">
        <w:rPr>
          <w:rStyle w:val="default"/>
          <w:rFonts w:cs="FrankRuehl" w:hint="cs"/>
          <w:rtl/>
        </w:rPr>
        <w:t>ד</w:t>
      </w:r>
      <w:r w:rsidR="006752FA">
        <w:rPr>
          <w:rStyle w:val="default"/>
          <w:rFonts w:cs="FrankRuehl" w:hint="cs"/>
          <w:rtl/>
        </w:rPr>
        <w:t>ר לפי דין שידורים לציבור או לחלק ממנו, או שהוא תאגיד שגוף כאמור הוא בעל ענין בו או שהוא בעל ענין בגוף כאמור, או שהוא עיתון; הוראות פסקה זו לא יחולו על תאגיד שבעל זכיון לשידורי טלוויזיה</w:t>
      </w:r>
      <w:r>
        <w:rPr>
          <w:rStyle w:val="default"/>
          <w:rFonts w:cs="FrankRuehl" w:hint="cs"/>
          <w:rtl/>
        </w:rPr>
        <w:t xml:space="preserve"> </w:t>
      </w:r>
      <w:r w:rsidRPr="00784E93">
        <w:rPr>
          <w:rStyle w:val="default"/>
          <w:rFonts w:cs="FrankRuehl" w:hint="cs"/>
          <w:rtl/>
        </w:rPr>
        <w:t>או שבעל רישיון לשידורי טלוויזיה</w:t>
      </w:r>
      <w:r w:rsidR="006752FA">
        <w:rPr>
          <w:rStyle w:val="default"/>
          <w:rFonts w:cs="FrankRuehl" w:hint="cs"/>
          <w:rtl/>
        </w:rPr>
        <w:t xml:space="preserve"> לפי חוק זה או בעל רישיון לשידורים לפי חוק התקשורת הם בעלי ענין בו, או שהוא בעל ענין במי מהם; לענין פסקה זו, לא יראו בעל זכיון לשידורי רדיו או בעל רישיון לשידורי רדיו לפי חוק זה, או בעל רישיון מיוחד לשידורי כבלים לפי חוק התקשורת, כגוף המשדר לפי דין שידורים לציבור;</w:t>
      </w:r>
    </w:p>
    <w:p w:rsidR="006752FA" w:rsidRDefault="00784E93">
      <w:pPr>
        <w:pStyle w:val="P00"/>
        <w:spacing w:before="72"/>
        <w:ind w:left="1021" w:right="1134"/>
        <w:rPr>
          <w:rStyle w:val="default"/>
          <w:rFonts w:cs="FrankRuehl" w:hint="cs"/>
          <w:rtl/>
        </w:rPr>
      </w:pPr>
      <w:r>
        <w:rPr>
          <w:rFonts w:cs="FrankRuehl" w:hint="cs"/>
          <w:sz w:val="26"/>
          <w:rtl/>
          <w:lang w:eastAsia="en-US"/>
        </w:rPr>
        <w:pict>
          <v:shape id="_x0000_s2639" type="#_x0000_t202" style="position:absolute;left:0;text-align:left;margin-left:470.25pt;margin-top:7.1pt;width:1in;height:36.65pt;z-index:251797504" filled="f" stroked="f">
            <v:textbox inset="1mm,0,1mm,0">
              <w:txbxContent>
                <w:p w:rsidR="007A2133" w:rsidRDefault="007A2133" w:rsidP="00784E9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3214CB">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Style w:val="default"/>
          <w:rFonts w:cs="FrankRuehl" w:hint="cs"/>
          <w:rtl/>
        </w:rPr>
        <w:t>(2)</w:t>
      </w:r>
      <w:r w:rsidR="006752FA">
        <w:rPr>
          <w:rStyle w:val="default"/>
          <w:rFonts w:cs="FrankRuehl" w:hint="cs"/>
          <w:rtl/>
        </w:rPr>
        <w:tab/>
        <w:t>הוא תאגיד שהוא בעל שליטה בבעל זכיון לשידורי טלוויזיה</w:t>
      </w:r>
      <w:r>
        <w:rPr>
          <w:rStyle w:val="default"/>
          <w:rFonts w:cs="FrankRuehl" w:hint="cs"/>
          <w:rtl/>
        </w:rPr>
        <w:t xml:space="preserve"> </w:t>
      </w:r>
      <w:r w:rsidRPr="00784E93">
        <w:rPr>
          <w:rStyle w:val="default"/>
          <w:rFonts w:cs="FrankRuehl" w:hint="cs"/>
          <w:rtl/>
        </w:rPr>
        <w:t>או בבעל רישיון לשידורי טלוויזיה</w:t>
      </w:r>
      <w:r w:rsidR="006752FA">
        <w:rPr>
          <w:rStyle w:val="default"/>
          <w:rFonts w:cs="FrankRuehl" w:hint="cs"/>
          <w:rtl/>
        </w:rPr>
        <w:t xml:space="preserve"> לפי חוק זה או בעל שליטה בבעל רישיון לשידורים לפי חוק התקשורת, למעט רישיון מיוחד לשידורי כבלים, וגם בעל שליטה בבעל רישיון לשידורי רדיו;</w:t>
      </w:r>
    </w:p>
    <w:p w:rsidR="006752FA" w:rsidRDefault="00784E93">
      <w:pPr>
        <w:pStyle w:val="P00"/>
        <w:spacing w:before="72"/>
        <w:ind w:left="1021" w:right="1134"/>
        <w:rPr>
          <w:rStyle w:val="default"/>
          <w:rFonts w:cs="FrankRuehl" w:hint="cs"/>
          <w:rtl/>
        </w:rPr>
      </w:pPr>
      <w:r>
        <w:rPr>
          <w:rFonts w:cs="FrankRuehl" w:hint="cs"/>
          <w:sz w:val="26"/>
          <w:rtl/>
          <w:lang w:eastAsia="en-US"/>
        </w:rPr>
        <w:pict>
          <v:shape id="_x0000_s2640" type="#_x0000_t202" style="position:absolute;left:0;text-align:left;margin-left:470.25pt;margin-top:7.1pt;width:1in;height:37.05pt;z-index:251798528" filled="f" stroked="f">
            <v:textbox inset="1mm,0,1mm,0">
              <w:txbxContent>
                <w:p w:rsidR="007A2133" w:rsidRDefault="007A2133" w:rsidP="00784E9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3214CB">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Style w:val="default"/>
          <w:rFonts w:cs="FrankRuehl" w:hint="cs"/>
          <w:rtl/>
        </w:rPr>
        <w:t>(3)</w:t>
      </w:r>
      <w:r w:rsidR="006752FA">
        <w:rPr>
          <w:rStyle w:val="default"/>
          <w:rFonts w:cs="FrankRuehl" w:hint="cs"/>
          <w:rtl/>
        </w:rPr>
        <w:tab/>
        <w:t>הוא תאגיד שאדם המחזיק בו בשיעור של עשרים וארבעה אחוזים או יותר מסוג כלשהו של אמצעי שליטה, או שולט בו, הוא גם בעל שליטה בבעל זכיון לשידורי טלוויזיה</w:t>
      </w:r>
      <w:r>
        <w:rPr>
          <w:rStyle w:val="default"/>
          <w:rFonts w:cs="FrankRuehl" w:hint="cs"/>
          <w:rtl/>
        </w:rPr>
        <w:t xml:space="preserve"> </w:t>
      </w:r>
      <w:r w:rsidRPr="00784E93">
        <w:rPr>
          <w:rStyle w:val="default"/>
          <w:rFonts w:cs="FrankRuehl" w:hint="cs"/>
          <w:rtl/>
        </w:rPr>
        <w:t>או בבעל רישיון לשידורי טלוויזיה</w:t>
      </w:r>
      <w:r w:rsidR="006752FA">
        <w:rPr>
          <w:rStyle w:val="default"/>
          <w:rFonts w:cs="FrankRuehl" w:hint="cs"/>
          <w:rtl/>
        </w:rPr>
        <w:t xml:space="preserve"> לפי חוק זה, או בעל שליטה בבעל רישיון לשידורים לפי חוק התקשורת, למעט בעל רישיון מיוחד לשידורי כבלים, וגם בעל שליטה בבעל רישיון לשידורי רדיו;</w:t>
      </w:r>
    </w:p>
    <w:p w:rsidR="006752FA" w:rsidRDefault="00784E93">
      <w:pPr>
        <w:pStyle w:val="P00"/>
        <w:spacing w:before="72"/>
        <w:ind w:left="1021" w:right="1134"/>
        <w:rPr>
          <w:rStyle w:val="default"/>
          <w:rFonts w:cs="FrankRuehl" w:hint="cs"/>
          <w:rtl/>
        </w:rPr>
      </w:pPr>
      <w:r>
        <w:rPr>
          <w:rFonts w:cs="FrankRuehl" w:hint="cs"/>
          <w:sz w:val="26"/>
          <w:rtl/>
          <w:lang w:eastAsia="en-US"/>
        </w:rPr>
        <w:pict>
          <v:shape id="_x0000_s2641" type="#_x0000_t202" style="position:absolute;left:0;text-align:left;margin-left:470.25pt;margin-top:7.1pt;width:1in;height:35.65pt;z-index:251799552" filled="f" stroked="f">
            <v:textbox inset="1mm,0,1mm,0">
              <w:txbxContent>
                <w:p w:rsidR="007A2133" w:rsidRDefault="007A2133" w:rsidP="00784E9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3214CB">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Style w:val="default"/>
          <w:rFonts w:cs="FrankRuehl" w:hint="cs"/>
          <w:rtl/>
        </w:rPr>
        <w:t>(4)</w:t>
      </w:r>
      <w:r w:rsidR="006752FA">
        <w:rPr>
          <w:rStyle w:val="default"/>
          <w:rFonts w:cs="FrankRuehl" w:hint="cs"/>
          <w:rtl/>
        </w:rPr>
        <w:tab/>
        <w:t>הוא תאגיד שמי שמחזיק בו בשיעור של עשרים וארבעה אחוזים או יותר מסוג כלשהו של אמצעי שליטה, או שולט בו, הוא גם בעל זכיון לשידורי טלוויזיה</w:t>
      </w:r>
      <w:r>
        <w:rPr>
          <w:rStyle w:val="default"/>
          <w:rFonts w:cs="FrankRuehl" w:hint="cs"/>
          <w:rtl/>
        </w:rPr>
        <w:t xml:space="preserve"> </w:t>
      </w:r>
      <w:r w:rsidRPr="00784E93">
        <w:rPr>
          <w:rStyle w:val="default"/>
          <w:rFonts w:cs="FrankRuehl" w:hint="cs"/>
          <w:rtl/>
        </w:rPr>
        <w:t>או בעל רישיון לשידורי טלוויזיה</w:t>
      </w:r>
      <w:r w:rsidR="006752FA">
        <w:rPr>
          <w:rStyle w:val="default"/>
          <w:rFonts w:cs="FrankRuehl" w:hint="cs"/>
          <w:rtl/>
        </w:rPr>
        <w:t xml:space="preserve"> לפי חוק זה, או בעל רישיון לשידורים לפי חוק התקשורת, למעט בעל רישיון מיוחד לשידורי כבלים, וגם בעל שליטה בבעל רישיון לשידורי רדיו;</w:t>
      </w:r>
    </w:p>
    <w:p w:rsidR="006752FA" w:rsidRDefault="00784E93">
      <w:pPr>
        <w:pStyle w:val="P00"/>
        <w:spacing w:before="72"/>
        <w:ind w:left="1021" w:right="1134"/>
        <w:rPr>
          <w:rStyle w:val="default"/>
          <w:rFonts w:cs="FrankRuehl" w:hint="cs"/>
          <w:rtl/>
        </w:rPr>
      </w:pPr>
      <w:r>
        <w:rPr>
          <w:rFonts w:cs="FrankRuehl" w:hint="cs"/>
          <w:sz w:val="26"/>
          <w:rtl/>
          <w:lang w:eastAsia="en-US"/>
        </w:rPr>
        <w:pict>
          <v:shape id="_x0000_s2642" type="#_x0000_t202" style="position:absolute;left:0;text-align:left;margin-left:470.25pt;margin-top:7.1pt;width:1in;height:39.85pt;z-index:251800576" filled="f" stroked="f">
            <v:textbox inset="1mm,0,1mm,0">
              <w:txbxContent>
                <w:p w:rsidR="007A2133" w:rsidRDefault="007A2133" w:rsidP="00784E9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3214CB">
                  <w:pPr>
                    <w:spacing w:line="160" w:lineRule="exact"/>
                    <w:jc w:val="left"/>
                    <w:rPr>
                      <w:rFonts w:cs="Miriam" w:hint="cs"/>
                      <w:sz w:val="18"/>
                      <w:szCs w:val="18"/>
                      <w:rtl/>
                    </w:rPr>
                  </w:pPr>
                  <w:r>
                    <w:rPr>
                      <w:rFonts w:cs="Miriam" w:hint="cs"/>
                      <w:sz w:val="18"/>
                      <w:szCs w:val="18"/>
                      <w:rtl/>
                    </w:rPr>
                    <w:t>(תיקון מס' 34) תשע"א-2011</w:t>
                  </w:r>
                </w:p>
              </w:txbxContent>
            </v:textbox>
            <w10:anchorlock/>
          </v:shape>
        </w:pict>
      </w:r>
      <w:r w:rsidR="006752FA">
        <w:rPr>
          <w:rStyle w:val="default"/>
          <w:rFonts w:cs="FrankRuehl" w:hint="cs"/>
          <w:rtl/>
        </w:rPr>
        <w:t>(5)</w:t>
      </w:r>
      <w:r w:rsidR="006752FA">
        <w:rPr>
          <w:rStyle w:val="default"/>
          <w:rFonts w:cs="FrankRuehl" w:hint="cs"/>
          <w:rtl/>
        </w:rPr>
        <w:tab/>
        <w:t>הוא תאגיד שאדם המחזיק בו בשיעור של עשרים וארבעה אחוזים או יותר מסוג כלשהו של אמצעי שליטה, או שולט בו, הוא גם בעל רישיון לשידורי רדיו וגם בעל שליטה בבעל זכיון לשידורי טלוויזיה</w:t>
      </w:r>
      <w:r>
        <w:rPr>
          <w:rStyle w:val="default"/>
          <w:rFonts w:cs="FrankRuehl" w:hint="cs"/>
          <w:rtl/>
        </w:rPr>
        <w:t xml:space="preserve"> </w:t>
      </w:r>
      <w:r w:rsidRPr="00784E93">
        <w:rPr>
          <w:rStyle w:val="default"/>
          <w:rFonts w:cs="FrankRuehl" w:hint="cs"/>
          <w:rtl/>
        </w:rPr>
        <w:t>או בבעל רישיון לשידורי טלוויזיה</w:t>
      </w:r>
      <w:r w:rsidR="006752FA">
        <w:rPr>
          <w:rStyle w:val="default"/>
          <w:rFonts w:cs="FrankRuehl" w:hint="cs"/>
          <w:rtl/>
        </w:rPr>
        <w:t xml:space="preserve"> לפי חוק זה, או בעל שליטה בבעל רישיון לשידורים לפי חוק התקשורת, למעט בעל רישיון מיוחד לשידורי כבלים;</w:t>
      </w:r>
    </w:p>
    <w:p w:rsidR="006752FA" w:rsidRDefault="006752F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הוא תאגיד שהוא עיתון, או שהוא בעל שליטה בעיתון או תאגיד שאדם המחזיק בו, באמצעי שליטה מסוג מסוים בשיעור העולה על 4% או שולט בו, הוא גם בעל שליטה בעיתון או בתאגיד שלוב של עיתון.</w:t>
      </w:r>
    </w:p>
    <w:p w:rsidR="006752FA" w:rsidRDefault="006752F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זה, רשאי השר, לאחר התייעצות עם המועצה ובאישור הוועדה, לשנות את התנאים וההגבלות הקבועים בסעיף קטן (ב) ובסעיף 41(ג)(4) ו-(5), ולקבוע תנאים או הגבלות אחרים או נוספים שיחולו לגבי מבקש רישיון לשידורי רדיו.</w:t>
      </w:r>
    </w:p>
    <w:p w:rsidR="006752FA" w:rsidRDefault="006752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"עיתון" </w:t>
      </w:r>
      <w:r>
        <w:rPr>
          <w:rStyle w:val="default"/>
          <w:rFonts w:cs="FrankRuehl"/>
          <w:rtl/>
        </w:rPr>
        <w:t>–</w:t>
      </w:r>
      <w:r>
        <w:rPr>
          <w:rStyle w:val="default"/>
          <w:rFonts w:cs="FrankRuehl" w:hint="cs"/>
          <w:rtl/>
        </w:rPr>
        <w:t xml:space="preserve"> כהגדרתו בסעיף 6ח4(ג) לחוק התקשורת.</w:t>
      </w:r>
    </w:p>
    <w:p w:rsidR="006752FA" w:rsidRDefault="006752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הוראות סעיף קטן (ב)(6), מי שהיה בעל אמצעי שליטה בתאגיד שהוא בעל זכיון לשידורי רדיו ביום כ' בטבת התשס"ה (1 בינואר 2005), ואותו תאגיד מבקש רישיון לשידורי רדיו, יהיה רשאי להחזיק באמצעי שליטה באותו תאגיד לשם קבלת רישיון לשידורי רדיו על ידי אותו תאגיד, וזאת כל עוד אותו התאגיד שהוא בעל הזכיון ממשיך לקיים את שידוריו מכוח זכיון לשידורי רדיו.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82" w:name="Rov429"/>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897"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389 (</w:t>
      </w:r>
      <w:hyperlink r:id="rId898"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72ג</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p>
    <w:p w:rsidR="00784E93" w:rsidRPr="00B03A12" w:rsidRDefault="00784E93" w:rsidP="00784E93">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hyperlink r:id="rId89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0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3C2D45" w:rsidRPr="00B03A12" w:rsidRDefault="003C2D45" w:rsidP="003C2D45">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בלי לגרוע מהוראות סעיף קטן (א), לא יינתן רישיון לשידורי רדיו למי שמתקיים בו אחד מאלה:</w:t>
      </w:r>
    </w:p>
    <w:p w:rsidR="003C2D45" w:rsidRPr="00B03A12" w:rsidRDefault="003C2D45" w:rsidP="003C2D4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גוף המשרד לפי דין שידורים לציבור או לחלק ממנו, או שהוא תאגיד שגוף כאמור הוא בעל ענין בו או שהוא בעל ענין בגוף כאמור, או שהוא עיתון; הוראות פסקה זו לא יחולו על תאגיד שבעל זכיון לשידורי טלוויזיה </w:t>
      </w:r>
      <w:r w:rsidRPr="00B03A12">
        <w:rPr>
          <w:rStyle w:val="default"/>
          <w:rFonts w:cs="FrankRuehl" w:hint="cs"/>
          <w:vanish/>
          <w:sz w:val="22"/>
          <w:szCs w:val="22"/>
          <w:u w:val="single"/>
          <w:shd w:val="clear" w:color="auto" w:fill="FFFF99"/>
          <w:rtl/>
        </w:rPr>
        <w:t>או שבעל רישיון לשידורי טלוויזיה</w:t>
      </w:r>
      <w:r w:rsidRPr="00B03A12">
        <w:rPr>
          <w:rStyle w:val="default"/>
          <w:rFonts w:cs="FrankRuehl" w:hint="cs"/>
          <w:vanish/>
          <w:sz w:val="22"/>
          <w:szCs w:val="22"/>
          <w:shd w:val="clear" w:color="auto" w:fill="FFFF99"/>
          <w:rtl/>
        </w:rPr>
        <w:t xml:space="preserve"> לפי חוק זה או בעל רישיון לשידורים לפי חוק התקשורת הם בעלי ענין בו, או שהוא בעל ענין במי מהם; לענין פסקה זו, לא יראו בעל זכיון לשידורי רדיו או בעל רישיון לשידורי רדיו לפי חוק זה, או בעל רישיון מיוחד לשידורי כבלים לפי חוק התקשורת, כגוף המשדר לפי דין שידורים לציבור;</w:t>
      </w:r>
    </w:p>
    <w:p w:rsidR="003C2D45" w:rsidRPr="00B03A12" w:rsidRDefault="003C2D45" w:rsidP="003C2D4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הוא תאגיד שהוא בעל שליטה בבעל זכיון לשידורי טלוויזיה </w:t>
      </w:r>
      <w:r w:rsidRPr="00B03A12">
        <w:rPr>
          <w:rStyle w:val="default"/>
          <w:rFonts w:cs="FrankRuehl" w:hint="cs"/>
          <w:vanish/>
          <w:sz w:val="22"/>
          <w:szCs w:val="22"/>
          <w:u w:val="single"/>
          <w:shd w:val="clear" w:color="auto" w:fill="FFFF99"/>
          <w:rtl/>
        </w:rPr>
        <w:t>או בבעל רישיון לשידורי טלוויזיה</w:t>
      </w:r>
      <w:r w:rsidRPr="00B03A12">
        <w:rPr>
          <w:rStyle w:val="default"/>
          <w:rFonts w:cs="FrankRuehl" w:hint="cs"/>
          <w:vanish/>
          <w:sz w:val="22"/>
          <w:szCs w:val="22"/>
          <w:shd w:val="clear" w:color="auto" w:fill="FFFF99"/>
          <w:rtl/>
        </w:rPr>
        <w:t xml:space="preserve"> לפי חוק זה או בעל שליטה בבעל רישיון לשידורים לפי חוק התקשורת, למעט רישיון מיוחד לשידורי כבלים, וגם בעל שליטה בבעל רישיון לשידורי רדיו;</w:t>
      </w:r>
    </w:p>
    <w:p w:rsidR="003C2D45" w:rsidRPr="00B03A12" w:rsidRDefault="003C2D45" w:rsidP="003C2D4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הוא תאגיד שאדם המחזיק בו בשיעור של עשרים וארבעה אחוזים או יותר מסוג כלשהו של אמצעי שליטה, או שולט בו, הוא גם בעל שליטה בבעל זכיון לשידורי טלוויזיה </w:t>
      </w:r>
      <w:r w:rsidRPr="00B03A12">
        <w:rPr>
          <w:rStyle w:val="default"/>
          <w:rFonts w:cs="FrankRuehl" w:hint="cs"/>
          <w:vanish/>
          <w:sz w:val="22"/>
          <w:szCs w:val="22"/>
          <w:u w:val="single"/>
          <w:shd w:val="clear" w:color="auto" w:fill="FFFF99"/>
          <w:rtl/>
        </w:rPr>
        <w:t>או בבעל רישיון לשידורי טלוויזיה</w:t>
      </w:r>
      <w:r w:rsidRPr="00B03A12">
        <w:rPr>
          <w:rStyle w:val="default"/>
          <w:rFonts w:cs="FrankRuehl" w:hint="cs"/>
          <w:vanish/>
          <w:sz w:val="22"/>
          <w:szCs w:val="22"/>
          <w:shd w:val="clear" w:color="auto" w:fill="FFFF99"/>
          <w:rtl/>
        </w:rPr>
        <w:t xml:space="preserve"> לפי חוק זה, או בעל שליטה בבעל רישיון לשידורים לפי חוק התקשורת, למעט בעל רישיון מיוחד לשידורי כבלים, וגם בעל שליטה בבעל רישיון לשידורי רדיו;</w:t>
      </w:r>
    </w:p>
    <w:p w:rsidR="003C2D45" w:rsidRPr="00B03A12" w:rsidRDefault="003C2D45" w:rsidP="003C2D4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הוא תאגיד שמי שמחזיק בו בשיעור של עשרים וארבעה אחוזים או יותר מסוג כלשהו של אמצעי שליטה, או שולט בו, הוא גם בעל זכיון לשידורי טלוויזיה </w:t>
      </w:r>
      <w:r w:rsidRPr="00B03A12">
        <w:rPr>
          <w:rStyle w:val="default"/>
          <w:rFonts w:cs="FrankRuehl" w:hint="cs"/>
          <w:vanish/>
          <w:sz w:val="22"/>
          <w:szCs w:val="22"/>
          <w:u w:val="single"/>
          <w:shd w:val="clear" w:color="auto" w:fill="FFFF99"/>
          <w:rtl/>
        </w:rPr>
        <w:t>או בעל רישיון לשידורי טלוויזיה</w:t>
      </w:r>
      <w:r w:rsidRPr="00B03A12">
        <w:rPr>
          <w:rStyle w:val="default"/>
          <w:rFonts w:cs="FrankRuehl" w:hint="cs"/>
          <w:vanish/>
          <w:sz w:val="22"/>
          <w:szCs w:val="22"/>
          <w:shd w:val="clear" w:color="auto" w:fill="FFFF99"/>
          <w:rtl/>
        </w:rPr>
        <w:t xml:space="preserve"> לפי חוק זה, או בעל רישיון לשידורים לפי חוק התקשורת, למעט בעל רישיון מיוחד לשידורי כבלים, וגם בעל שליטה בבעל רישיון לשידורי רדיו;</w:t>
      </w:r>
    </w:p>
    <w:p w:rsidR="003C2D45" w:rsidRPr="00B03A12" w:rsidRDefault="003C2D45" w:rsidP="003C2D4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hint="cs"/>
          <w:vanish/>
          <w:sz w:val="22"/>
          <w:szCs w:val="22"/>
          <w:shd w:val="clear" w:color="auto" w:fill="FFFF99"/>
          <w:rtl/>
        </w:rPr>
        <w:tab/>
        <w:t xml:space="preserve">הוא תאגיד שאדם המחזיק בו בשיעור של עשרים וארבעה אחוזים או יותר מסוג כלשהו של אמצעי שליטה, או שולט בו, הוא גם בעל רישיון לשידורי רדיו וגם בעל שליטה בבעל זכיון לשידורי טלוויזיה </w:t>
      </w:r>
      <w:r w:rsidRPr="00B03A12">
        <w:rPr>
          <w:rStyle w:val="default"/>
          <w:rFonts w:cs="FrankRuehl" w:hint="cs"/>
          <w:vanish/>
          <w:sz w:val="22"/>
          <w:szCs w:val="22"/>
          <w:u w:val="single"/>
          <w:shd w:val="clear" w:color="auto" w:fill="FFFF99"/>
          <w:rtl/>
        </w:rPr>
        <w:t>או בבעל רישיון לשידורי טלוויזיה</w:t>
      </w:r>
      <w:r w:rsidRPr="00B03A12">
        <w:rPr>
          <w:rStyle w:val="default"/>
          <w:rFonts w:cs="FrankRuehl" w:hint="cs"/>
          <w:vanish/>
          <w:sz w:val="22"/>
          <w:szCs w:val="22"/>
          <w:shd w:val="clear" w:color="auto" w:fill="FFFF99"/>
          <w:rtl/>
        </w:rPr>
        <w:t xml:space="preserve"> לפי חוק זה, או בעל שליטה בבעל רישיון לשידורים לפי חוק התקשורת, למעט בעל רישיון מיוחד לשידורי כבלים;</w:t>
      </w:r>
    </w:p>
    <w:p w:rsidR="003C2D45" w:rsidRPr="00B03A12" w:rsidRDefault="003C2D45" w:rsidP="003C2D4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w:t>
      </w:r>
      <w:r w:rsidRPr="00B03A12">
        <w:rPr>
          <w:rStyle w:val="default"/>
          <w:rFonts w:cs="FrankRuehl" w:hint="cs"/>
          <w:vanish/>
          <w:sz w:val="22"/>
          <w:szCs w:val="22"/>
          <w:shd w:val="clear" w:color="auto" w:fill="FFFF99"/>
          <w:rtl/>
        </w:rPr>
        <w:tab/>
        <w:t>הוא תאגיד שהוא עיתון, או שהוא בעל שליטה בעיתון או תאגיד שאדם המחזיק בו, באמצעי שליטה מסוג מסוים בשיעור העולה על 4% או שולט בו, הוא גם בעל שליטה בעיתון או בתאגיד שלוב של עיתון.</w:t>
      </w:r>
    </w:p>
    <w:p w:rsidR="003C2D45" w:rsidRPr="00B03A12" w:rsidRDefault="003C2D45" w:rsidP="003C2D4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90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90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90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90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784E93" w:rsidRPr="00B03A12" w:rsidRDefault="00784E93" w:rsidP="00784E93">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בלי לגרוע מהוראות סעיף קטן (א), לא יינתן רישיון לשידורי רדיו למי שמתקיים בו אחד מאלה:</w:t>
      </w:r>
    </w:p>
    <w:p w:rsidR="00784E93" w:rsidRPr="00B03A12" w:rsidRDefault="00784E93" w:rsidP="00784E9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הוא גוף המשרד לפי דין שידורים לציבור או לחלק ממנו, או שהוא תאגיד שגוף כאמור הוא בעל ענין בו או שהוא בעל ענין בגוף כאמור, או שהוא עיתון; הוראות פסקה זו לא יחולו על תאגיד </w:t>
      </w:r>
      <w:r w:rsidRPr="00B03A12">
        <w:rPr>
          <w:rStyle w:val="default"/>
          <w:rFonts w:cs="FrankRuehl" w:hint="cs"/>
          <w:strike/>
          <w:vanish/>
          <w:sz w:val="22"/>
          <w:szCs w:val="22"/>
          <w:shd w:val="clear" w:color="auto" w:fill="FFFF99"/>
          <w:rtl/>
        </w:rPr>
        <w:t>שבעל זכיון לשידורי טלוויזיה או</w:t>
      </w:r>
      <w:r w:rsidRPr="00B03A12">
        <w:rPr>
          <w:rStyle w:val="default"/>
          <w:rFonts w:cs="FrankRuehl" w:hint="cs"/>
          <w:vanish/>
          <w:sz w:val="22"/>
          <w:szCs w:val="22"/>
          <w:shd w:val="clear" w:color="auto" w:fill="FFFF99"/>
          <w:rtl/>
        </w:rPr>
        <w:t xml:space="preserve"> שבעל רישיון לשידורי טלוויזיה לפי חוק זה או בעל רישיון לשידורים לפי חוק התקשורת הם בעלי ענין בו, או שהוא בעל ענין במי מהם; לענין פסקה זו, לא יראו בעל זכיון לשידורי רדיו או בעל רישיון לשידורי רדיו לפי חוק זה, או בעל רישיון מיוחד לשידורי כבלים לפי חוק התקשורת, כגוף המשדר לפי דין שידורים לציבור;</w:t>
      </w:r>
    </w:p>
    <w:p w:rsidR="00784E93" w:rsidRPr="00B03A12" w:rsidRDefault="00784E93" w:rsidP="00784E9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הוא תאגיד שהוא בעל שליטה </w:t>
      </w:r>
      <w:r w:rsidRPr="00B03A12">
        <w:rPr>
          <w:rStyle w:val="default"/>
          <w:rFonts w:cs="FrankRuehl" w:hint="cs"/>
          <w:strike/>
          <w:vanish/>
          <w:sz w:val="22"/>
          <w:szCs w:val="22"/>
          <w:shd w:val="clear" w:color="auto" w:fill="FFFF99"/>
          <w:rtl/>
        </w:rPr>
        <w:t>בבעל זכיון לשידורי טלוויזיה או</w:t>
      </w:r>
      <w:r w:rsidRPr="00B03A12">
        <w:rPr>
          <w:rStyle w:val="default"/>
          <w:rFonts w:cs="FrankRuehl" w:hint="cs"/>
          <w:vanish/>
          <w:sz w:val="22"/>
          <w:szCs w:val="22"/>
          <w:shd w:val="clear" w:color="auto" w:fill="FFFF99"/>
          <w:rtl/>
        </w:rPr>
        <w:t xml:space="preserve"> בבעל רישיון לשידורי טלוויזיה לפי חוק זה או בעל שליטה בבעל רישיון לשידורים לפי חוק התקשורת, למעט רישיון מיוחד לשידורי כבלים, וגם בעל שליטה בבעל רישיון לשידורי רדיו;</w:t>
      </w:r>
    </w:p>
    <w:p w:rsidR="00784E93" w:rsidRPr="00B03A12" w:rsidRDefault="00784E93" w:rsidP="00784E9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הוא תאגיד שאדם המחזיק בו בשיעור של עשרים וארבעה אחוזים או יותר מסוג כלשהו של אמצעי שליטה, או שולט בו, הוא גם בעל שליטה </w:t>
      </w:r>
      <w:r w:rsidRPr="00B03A12">
        <w:rPr>
          <w:rStyle w:val="default"/>
          <w:rFonts w:cs="FrankRuehl" w:hint="cs"/>
          <w:strike/>
          <w:vanish/>
          <w:sz w:val="22"/>
          <w:szCs w:val="22"/>
          <w:shd w:val="clear" w:color="auto" w:fill="FFFF99"/>
          <w:rtl/>
        </w:rPr>
        <w:t>בבעל זכיון לשידורי טלוויזיה או</w:t>
      </w:r>
      <w:r w:rsidRPr="00B03A12">
        <w:rPr>
          <w:rStyle w:val="default"/>
          <w:rFonts w:cs="FrankRuehl" w:hint="cs"/>
          <w:vanish/>
          <w:sz w:val="22"/>
          <w:szCs w:val="22"/>
          <w:shd w:val="clear" w:color="auto" w:fill="FFFF99"/>
          <w:rtl/>
        </w:rPr>
        <w:t xml:space="preserve"> בבעל רישיון לשידורי טלוויזיה לפי חוק זה, או בעל שליטה בבעל רישיון לשידורים לפי חוק התקשורת, למעט בעל רישיון מיוחד לשידורי כבלים, וגם בעל שליטה בבעל רישיון לשידורי רדיו;</w:t>
      </w:r>
    </w:p>
    <w:p w:rsidR="00784E93" w:rsidRPr="00B03A12" w:rsidRDefault="00784E93" w:rsidP="00784E9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הוא תאגיד שמי שמחזיק בו בשיעור של עשרים וארבעה אחוזים או יותר מסוג כלשהו של אמצעי שליטה, או שולט בו, הוא גם </w:t>
      </w:r>
      <w:r w:rsidRPr="00B03A12">
        <w:rPr>
          <w:rStyle w:val="default"/>
          <w:rFonts w:cs="FrankRuehl" w:hint="cs"/>
          <w:strike/>
          <w:vanish/>
          <w:sz w:val="22"/>
          <w:szCs w:val="22"/>
          <w:shd w:val="clear" w:color="auto" w:fill="FFFF99"/>
          <w:rtl/>
        </w:rPr>
        <w:t>בעל זכיון לשידורי טלוויזיה או</w:t>
      </w:r>
      <w:r w:rsidRPr="00B03A12">
        <w:rPr>
          <w:rStyle w:val="default"/>
          <w:rFonts w:cs="FrankRuehl" w:hint="cs"/>
          <w:vanish/>
          <w:sz w:val="22"/>
          <w:szCs w:val="22"/>
          <w:shd w:val="clear" w:color="auto" w:fill="FFFF99"/>
          <w:rtl/>
        </w:rPr>
        <w:t xml:space="preserve"> בעל רישיון לשידורי טלוויזיה לפי חוק זה, או בעל רישיון לשידורים לפי חוק התקשורת, למעט בעל רישיון מיוחד לשידורי כבלים, וגם בעל שליטה בבעל רישיון לשידורי רדיו;</w:t>
      </w:r>
    </w:p>
    <w:p w:rsidR="00784E93" w:rsidRPr="00B03A12" w:rsidRDefault="00784E93" w:rsidP="00784E93">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hint="cs"/>
          <w:vanish/>
          <w:sz w:val="22"/>
          <w:szCs w:val="22"/>
          <w:shd w:val="clear" w:color="auto" w:fill="FFFF99"/>
          <w:rtl/>
        </w:rPr>
        <w:tab/>
        <w:t xml:space="preserve">הוא תאגיד שאדם המחזיק בו בשיעור של עשרים וארבעה אחוזים או יותר מסוג כלשהו של אמצעי שליטה, או שולט בו, הוא גם בעל רישיון לשידורי רדיו וגם בעל שליטה </w:t>
      </w:r>
      <w:r w:rsidRPr="00B03A12">
        <w:rPr>
          <w:rStyle w:val="default"/>
          <w:rFonts w:cs="FrankRuehl" w:hint="cs"/>
          <w:strike/>
          <w:vanish/>
          <w:sz w:val="22"/>
          <w:szCs w:val="22"/>
          <w:shd w:val="clear" w:color="auto" w:fill="FFFF99"/>
          <w:rtl/>
        </w:rPr>
        <w:t>בבעל זכיון לשידורי טלוויזיה או</w:t>
      </w:r>
      <w:r w:rsidRPr="00B03A12">
        <w:rPr>
          <w:rStyle w:val="default"/>
          <w:rFonts w:cs="FrankRuehl" w:hint="cs"/>
          <w:vanish/>
          <w:sz w:val="22"/>
          <w:szCs w:val="22"/>
          <w:shd w:val="clear" w:color="auto" w:fill="FFFF99"/>
          <w:rtl/>
        </w:rPr>
        <w:t xml:space="preserve"> בבעל רישיון לשידורי טלוויזיה לפי חוק זה, או בעל שליטה בבעל רישיון לשידורים לפי חוק התקשורת, למעט בעל רישיון מיוחד לשידורי כבלים;</w:t>
      </w:r>
    </w:p>
    <w:p w:rsidR="00784E93" w:rsidRPr="00784E93" w:rsidRDefault="00784E93" w:rsidP="00784E93">
      <w:pPr>
        <w:pStyle w:val="P00"/>
        <w:spacing w:before="0"/>
        <w:ind w:left="1021" w:right="1134"/>
        <w:rPr>
          <w:rStyle w:val="default"/>
          <w:rFonts w:cs="FrankRuehl" w:hint="cs"/>
          <w:sz w:val="2"/>
          <w:szCs w:val="2"/>
          <w:rtl/>
        </w:rPr>
      </w:pPr>
      <w:r w:rsidRPr="00B03A12">
        <w:rPr>
          <w:rStyle w:val="default"/>
          <w:rFonts w:cs="FrankRuehl" w:hint="cs"/>
          <w:vanish/>
          <w:sz w:val="22"/>
          <w:szCs w:val="22"/>
          <w:shd w:val="clear" w:color="auto" w:fill="FFFF99"/>
          <w:rtl/>
        </w:rPr>
        <w:t>(6)</w:t>
      </w:r>
      <w:r w:rsidRPr="00B03A12">
        <w:rPr>
          <w:rStyle w:val="default"/>
          <w:rFonts w:cs="FrankRuehl" w:hint="cs"/>
          <w:vanish/>
          <w:sz w:val="22"/>
          <w:szCs w:val="22"/>
          <w:shd w:val="clear" w:color="auto" w:fill="FFFF99"/>
          <w:rtl/>
        </w:rPr>
        <w:tab/>
        <w:t>הוא תאגיד שהוא עיתון, או שהוא בעל שליטה בעיתון או תאגיד שאדם המחזיק בו, באמצעי שליטה מסוג מסוים בשיעור העולה על 4% או שולט בו, הוא גם בעל שליטה בעיתון או בתאגיד שלוב של עיתון.</w:t>
      </w:r>
      <w:bookmarkEnd w:id="282"/>
    </w:p>
    <w:p w:rsidR="006752FA" w:rsidRDefault="006752FA">
      <w:pPr>
        <w:pStyle w:val="P00"/>
        <w:spacing w:before="72"/>
        <w:ind w:left="1021" w:right="1134" w:hanging="1021"/>
        <w:rPr>
          <w:rStyle w:val="default"/>
          <w:rFonts w:cs="FrankRuehl" w:hint="cs"/>
          <w:rtl/>
        </w:rPr>
      </w:pPr>
      <w:bookmarkStart w:id="283" w:name="Seif170"/>
      <w:bookmarkEnd w:id="283"/>
      <w:r>
        <w:rPr>
          <w:lang w:val="he-IL"/>
        </w:rPr>
        <w:pict>
          <v:rect id="_x0000_s2335" style="position:absolute;left:0;text-align:left;margin-left:464.5pt;margin-top:8.05pt;width:75.05pt;height:33.6pt;z-index:251653120" o:allowincell="f" filled="f" stroked="f" strokecolor="lime" strokeweight=".25pt">
            <v:textbox style="mso-next-textbox:#_x0000_s2335" inset="0,0,0,0">
              <w:txbxContent>
                <w:p w:rsidR="007A2133" w:rsidRDefault="007A2133">
                  <w:pPr>
                    <w:spacing w:line="160" w:lineRule="exact"/>
                    <w:jc w:val="left"/>
                    <w:rPr>
                      <w:rFonts w:cs="Miriam" w:hint="cs"/>
                      <w:sz w:val="18"/>
                      <w:szCs w:val="18"/>
                      <w:rtl/>
                    </w:rPr>
                  </w:pPr>
                  <w:r>
                    <w:rPr>
                      <w:rFonts w:cs="Miriam" w:hint="cs"/>
                      <w:sz w:val="18"/>
                      <w:szCs w:val="18"/>
                      <w:rtl/>
                    </w:rPr>
                    <w:t>זכיון להפעלת תחנת שידור</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hint="cs"/>
          <w:rtl/>
        </w:rPr>
        <w:tab/>
        <w:t>(1)</w:t>
      </w:r>
      <w:r>
        <w:rPr>
          <w:rStyle w:val="default"/>
          <w:rFonts w:cs="FrankRuehl" w:hint="cs"/>
          <w:rtl/>
        </w:rPr>
        <w:tab/>
        <w:t xml:space="preserve">זכיון להפעלת תחנת שידור יינתן על פי מכרז, שתפרסם ועדת מכרזים שימנה השר (בסעיף זה </w:t>
      </w:r>
      <w:r>
        <w:rPr>
          <w:rStyle w:val="default"/>
          <w:rFonts w:cs="FrankRuehl"/>
          <w:rtl/>
        </w:rPr>
        <w:t>–</w:t>
      </w:r>
      <w:r>
        <w:rPr>
          <w:rStyle w:val="default"/>
          <w:rFonts w:cs="FrankRuehl" w:hint="cs"/>
          <w:rtl/>
        </w:rPr>
        <w:t xml:space="preserve"> ועדת המכרזים), ואלה חבריה:</w:t>
      </w:r>
    </w:p>
    <w:p w:rsidR="006752FA" w:rsidRDefault="006752F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שלושה עובדי משרד התקשורת, שימנה השר;</w:t>
      </w:r>
    </w:p>
    <w:p w:rsidR="006752FA" w:rsidRDefault="006752F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שלושה עובדי משרד האוצר, שימנה שר האוצר.</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הרשות שמינה המנהל יוזמן לישיבות ועדת המכרזים.</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תורה על תנאי המכרז לפי סעיף זה, ובין השאר על תנאים בענינים אלה:</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בחירת הזוכה במכרז;</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הזוכים במכרז;</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הזכות להשתתף במכרז, וכן מגבלות וסייגים לענין הזכות כאמור;</w:t>
      </w:r>
    </w:p>
    <w:p w:rsidR="006752FA" w:rsidRDefault="00675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תנאי הכשירות הנדרשים לצורך השתתפות במכרז;</w:t>
      </w:r>
    </w:p>
    <w:p w:rsidR="006752FA" w:rsidRDefault="006752F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תקופת תוקפו של הזכיון, לרבות אפשרות הארכת תקופת תוקפו בתקופה נוספת, אחת או יותר;</w:t>
      </w:r>
    </w:p>
    <w:p w:rsidR="006752FA" w:rsidRDefault="006752F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תנאים והגבלות בדבר החזקה, העברה או רכישה של אמצעי שליטה במבקש הזכיון;</w:t>
      </w:r>
    </w:p>
    <w:p w:rsidR="006752FA" w:rsidRDefault="006752F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הבעלות בתחנת השידור שלהפעלתה מתבקש הזכיון, במהלך תקופת הזכיון ולאחריה;</w:t>
      </w:r>
    </w:p>
    <w:p w:rsidR="006752FA" w:rsidRDefault="006752F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הידע והניסיון המקצועיים הנדרשים ממבקש הזכיון, לרבות הטכנולוגיה שתשמש לצורך הפעלת תחנת השידור ודרכי הקליטה והגישה לשידורים המופצים באמצעות תחנת השידור;</w:t>
      </w:r>
    </w:p>
    <w:p w:rsidR="006752FA" w:rsidRDefault="006752F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ערבויות שעל בעל הזכיון להפעלת תחנת שידור להמציא לשם קבלת הזכיון ולהבטחת מילוי תנאי הזכיון, והדרכים למימושן.</w:t>
      </w:r>
    </w:p>
    <w:p w:rsidR="006752FA" w:rsidRDefault="006752FA">
      <w:pPr>
        <w:pStyle w:val="P00"/>
        <w:spacing w:before="72"/>
        <w:ind w:left="0" w:right="1134"/>
        <w:rPr>
          <w:rStyle w:val="default"/>
          <w:rFonts w:cs="FrankRuehl" w:hint="cs"/>
          <w:rtl/>
        </w:rPr>
      </w:pPr>
      <w:r>
        <w:rPr>
          <w:rFonts w:cs="FrankRuehl"/>
          <w:rtl/>
          <w:lang w:val="he-IL"/>
        </w:rPr>
        <w:pict>
          <v:shape id="_x0000_s2440" type="#_x0000_t202" style="position:absolute;left:0;text-align:left;margin-left:470.25pt;margin-top:7.1pt;width:1in;height:11.2pt;z-index:25169100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צו תשס"ו-2006</w:t>
                  </w:r>
                </w:p>
              </w:txbxContent>
            </v:textbox>
            <w10:anchorlock/>
          </v:shape>
        </w:pict>
      </w:r>
      <w:r>
        <w:rPr>
          <w:rStyle w:val="default"/>
          <w:rFonts w:cs="FrankRuehl" w:hint="cs"/>
          <w:rtl/>
        </w:rPr>
        <w:tab/>
        <w:t>(ג)</w:t>
      </w:r>
      <w:r>
        <w:rPr>
          <w:rStyle w:val="default"/>
          <w:rFonts w:cs="FrankRuehl" w:hint="cs"/>
          <w:rtl/>
        </w:rPr>
        <w:tab/>
        <w:t>מכרז לפי סעיף זה יפורסם לא יאוחר מיום ט' בכסלו התשס"ז (30 בנובמבר 2006).</w:t>
      </w:r>
    </w:p>
    <w:p w:rsidR="006752FA" w:rsidRDefault="006752F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יעניק זכיון להפעלת תחנת שידור למי שוועדת המכרזים בחרה בו, ויקבע את תנאי הזכיון בהתאם לתנאי המכרז; השר רשאי, במהלך תקופת הזכיון, לשנות תנאים בזכיון, להוסיף עליהם או לגרוע מהם.</w:t>
      </w:r>
    </w:p>
    <w:p w:rsidR="006752FA" w:rsidRDefault="006752F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סעיפים 33(ד), 36(א), 37, 41(א)(2), 42 עד 44 ו-109 יחולו לענין זכיון להפעלת תחנת שידור או לענין בעל זכיון כאמור, בשינויים המחויבים לפי הענין, ובשינוי זה: בסעיף 37, בכל מקום, במקום "המועצה" יבוא "השר".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84" w:name="Rov328"/>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05"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390 (</w:t>
      </w:r>
      <w:hyperlink r:id="rId906"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72ד</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1.12.2005</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תשס"ו-2006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07" w:history="1">
        <w:r w:rsidRPr="00B03A12">
          <w:rPr>
            <w:rStyle w:val="Hyperlink"/>
            <w:rFonts w:cs="FrankRuehl" w:hint="cs"/>
            <w:vanish/>
            <w:szCs w:val="20"/>
            <w:shd w:val="clear" w:color="auto" w:fill="FFFF99"/>
            <w:rtl/>
          </w:rPr>
          <w:t>ק"ת תשס"ו מס' 6492</w:t>
        </w:r>
      </w:hyperlink>
      <w:r w:rsidRPr="00B03A12">
        <w:rPr>
          <w:rStyle w:val="default"/>
          <w:rFonts w:cs="FrankRuehl" w:hint="cs"/>
          <w:vanish/>
          <w:sz w:val="20"/>
          <w:szCs w:val="20"/>
          <w:shd w:val="clear" w:color="auto" w:fill="FFFF99"/>
          <w:rtl/>
        </w:rPr>
        <w:t xml:space="preserve"> מיום 26.6.2006 עמ' 850</w:t>
      </w:r>
    </w:p>
    <w:p w:rsidR="006752FA" w:rsidRDefault="006752FA">
      <w:pPr>
        <w:pStyle w:val="P00"/>
        <w:ind w:left="0" w:right="1134"/>
        <w:rPr>
          <w:rStyle w:val="default"/>
          <w:rFonts w:cs="FrankRuehl" w:hint="cs"/>
          <w:sz w:val="2"/>
          <w:szCs w:val="2"/>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 xml:space="preserve">מכרז לפי סעיף זה יפורסם לא יאוחר מיום </w:t>
      </w:r>
      <w:r w:rsidRPr="00B03A12">
        <w:rPr>
          <w:rStyle w:val="default"/>
          <w:rFonts w:cs="FrankRuehl" w:hint="cs"/>
          <w:strike/>
          <w:vanish/>
          <w:sz w:val="22"/>
          <w:szCs w:val="22"/>
          <w:shd w:val="clear" w:color="auto" w:fill="FFFF99"/>
          <w:rtl/>
        </w:rPr>
        <w:t>כ"ו בחשון התשס"ו (1 בדצמבר 2005)</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ט' בכסלו התשס"ז (30 בנובמבר 2006)</w:t>
      </w:r>
      <w:r w:rsidRPr="00B03A12">
        <w:rPr>
          <w:rStyle w:val="default"/>
          <w:rFonts w:cs="FrankRuehl" w:hint="cs"/>
          <w:vanish/>
          <w:sz w:val="22"/>
          <w:szCs w:val="22"/>
          <w:shd w:val="clear" w:color="auto" w:fill="FFFF99"/>
          <w:rtl/>
        </w:rPr>
        <w:t>.</w:t>
      </w:r>
      <w:bookmarkEnd w:id="284"/>
    </w:p>
    <w:p w:rsidR="006752FA" w:rsidRDefault="006752FA">
      <w:pPr>
        <w:pStyle w:val="P00"/>
        <w:spacing w:before="72"/>
        <w:ind w:left="0" w:right="1134"/>
        <w:rPr>
          <w:rStyle w:val="default"/>
          <w:rFonts w:cs="FrankRuehl" w:hint="cs"/>
          <w:rtl/>
        </w:rPr>
      </w:pPr>
      <w:bookmarkStart w:id="285" w:name="Seif171"/>
      <w:bookmarkEnd w:id="285"/>
      <w:r>
        <w:rPr>
          <w:lang w:val="he-IL"/>
        </w:rPr>
        <w:pict>
          <v:rect id="_x0000_s2336" style="position:absolute;left:0;text-align:left;margin-left:464.5pt;margin-top:8.05pt;width:75.05pt;height:37.45pt;z-index:251654144" o:allowincell="f" filled="f" stroked="f" strokecolor="lime" strokeweight=".25pt">
            <v:textbox style="mso-next-textbox:#_x0000_s2336" inset="0,0,0,0">
              <w:txbxContent>
                <w:p w:rsidR="007A2133" w:rsidRDefault="007A2133">
                  <w:pPr>
                    <w:spacing w:line="160" w:lineRule="exact"/>
                    <w:jc w:val="left"/>
                    <w:rPr>
                      <w:rFonts w:cs="Miriam" w:hint="cs"/>
                      <w:sz w:val="18"/>
                      <w:szCs w:val="18"/>
                      <w:rtl/>
                    </w:rPr>
                  </w:pPr>
                  <w:r>
                    <w:rPr>
                      <w:rFonts w:cs="Miriam" w:hint="cs"/>
                      <w:sz w:val="18"/>
                      <w:szCs w:val="18"/>
                      <w:rtl/>
                    </w:rPr>
                    <w:t>רישיון להפעלת תחנת הזנה לוויינית</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ה.</w:t>
      </w:r>
      <w:r>
        <w:rPr>
          <w:rStyle w:val="default"/>
          <w:rFonts w:cs="FrankRuehl"/>
          <w:rtl/>
        </w:rPr>
        <w:tab/>
      </w:r>
      <w:r>
        <w:rPr>
          <w:rStyle w:val="default"/>
          <w:rFonts w:cs="FrankRuehl" w:hint="cs"/>
          <w:rtl/>
        </w:rPr>
        <w:t xml:space="preserve">לא יתקין, לא יפעיל ולא יקיים אדם תחנת הזנה לוויינית, אלא אם כן קיבל רישיון לכך מאת השר לפי הוראות סעיף 4 לחוק התקשורת, ובהתאם לתנאי הרישיון. </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86" w:name="Rov300"/>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0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391 (</w:t>
      </w:r>
      <w:hyperlink r:id="rId90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72ה</w:t>
      </w:r>
      <w:bookmarkEnd w:id="286"/>
    </w:p>
    <w:p w:rsidR="006752FA" w:rsidRDefault="006752FA">
      <w:pPr>
        <w:pStyle w:val="P00"/>
        <w:spacing w:before="72"/>
        <w:ind w:left="0" w:right="1134"/>
        <w:rPr>
          <w:rStyle w:val="default"/>
          <w:rFonts w:cs="FrankRuehl" w:hint="cs"/>
          <w:rtl/>
        </w:rPr>
      </w:pPr>
      <w:bookmarkStart w:id="287" w:name="Seif172"/>
      <w:bookmarkEnd w:id="287"/>
      <w:r>
        <w:rPr>
          <w:lang w:val="he-IL"/>
        </w:rPr>
        <w:pict>
          <v:rect id="_x0000_s2337" style="position:absolute;left:0;text-align:left;margin-left:464.5pt;margin-top:8.05pt;width:75.05pt;height:41.7pt;z-index:251655168" o:allowincell="f" filled="f" stroked="f" strokecolor="lime" strokeweight=".25pt">
            <v:textbox style="mso-next-textbox:#_x0000_s2337" inset="0,0,0,0">
              <w:txbxContent>
                <w:p w:rsidR="007A2133" w:rsidRDefault="007A2133">
                  <w:pPr>
                    <w:spacing w:line="160" w:lineRule="exact"/>
                    <w:jc w:val="left"/>
                    <w:rPr>
                      <w:rFonts w:cs="Miriam" w:hint="cs"/>
                      <w:sz w:val="18"/>
                      <w:szCs w:val="18"/>
                      <w:rtl/>
                    </w:rPr>
                  </w:pPr>
                  <w:r>
                    <w:rPr>
                      <w:rFonts w:cs="Miriam" w:hint="cs"/>
                      <w:sz w:val="18"/>
                      <w:szCs w:val="18"/>
                      <w:rtl/>
                    </w:rPr>
                    <w:t>הפצת שידורי רדיו של גופים המשדרים לפי דין</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hint="cs"/>
          <w:rtl/>
        </w:rPr>
        <w:tab/>
        <w:t>בעל זכיון להפעלת תחנת שידור יפיץ, אם הורה לו השר לעשות כן ובהתאם להוראות השר, שידורי רדיו של גופים המשדרים לפי דין והמפורטים בפסקאות (1) עד (3), שביקשו זאת, באמצעות אפיקים מאפיקי תחנת השידור כמפורט באותן פסקאות, וזאת באופן מלא, בזמן אמיתי ובלא כל קטיעה או עריכה:</w:t>
      </w:r>
    </w:p>
    <w:p w:rsidR="006752FA" w:rsidRDefault="00E964A0" w:rsidP="00B55108">
      <w:pPr>
        <w:pStyle w:val="P00"/>
        <w:spacing w:before="72"/>
        <w:ind w:left="1021" w:right="1134"/>
        <w:rPr>
          <w:rStyle w:val="default"/>
          <w:rFonts w:cs="FrankRuehl" w:hint="cs"/>
          <w:rtl/>
        </w:rPr>
      </w:pPr>
      <w:r>
        <w:rPr>
          <w:rFonts w:cs="FrankRuehl" w:hint="cs"/>
          <w:sz w:val="26"/>
          <w:rtl/>
          <w:lang w:eastAsia="en-US"/>
        </w:rPr>
        <w:pict>
          <v:shape id="_x0000_s2938" type="#_x0000_t202" style="position:absolute;left:0;text-align:left;margin-left:470.35pt;margin-top:7.1pt;width:1in;height:16.8pt;z-index:251891712" filled="f" stroked="f">
            <v:textbox inset="1mm,0,1mm,0">
              <w:txbxContent>
                <w:p w:rsidR="007A2133" w:rsidRDefault="007A2133" w:rsidP="00E964A0">
                  <w:pPr>
                    <w:spacing w:line="160" w:lineRule="exact"/>
                    <w:jc w:val="left"/>
                    <w:rPr>
                      <w:rFonts w:cs="Miriam" w:hint="cs"/>
                      <w:sz w:val="18"/>
                      <w:szCs w:val="18"/>
                      <w:rtl/>
                    </w:rPr>
                  </w:pPr>
                  <w:r>
                    <w:rPr>
                      <w:rFonts w:cs="Miriam" w:hint="cs"/>
                      <w:sz w:val="18"/>
                      <w:szCs w:val="18"/>
                      <w:rtl/>
                    </w:rPr>
                    <w:t>(תיקון מס' 38) תשע"ד-2014</w:t>
                  </w:r>
                </w:p>
              </w:txbxContent>
            </v:textbox>
          </v:shape>
        </w:pict>
      </w:r>
      <w:r w:rsidR="006752FA">
        <w:rPr>
          <w:rStyle w:val="default"/>
          <w:rFonts w:cs="FrankRuehl" w:hint="cs"/>
          <w:rtl/>
        </w:rPr>
        <w:t>(1)</w:t>
      </w:r>
      <w:r w:rsidR="006752FA">
        <w:rPr>
          <w:rStyle w:val="default"/>
          <w:rFonts w:cs="FrankRuehl" w:hint="cs"/>
          <w:rtl/>
        </w:rPr>
        <w:tab/>
      </w:r>
      <w:r w:rsidR="00B55108">
        <w:rPr>
          <w:rStyle w:val="default"/>
          <w:rFonts w:cs="FrankRuehl" w:hint="cs"/>
          <w:rtl/>
        </w:rPr>
        <w:t>תאגיד השידור הישראלי</w:t>
      </w:r>
      <w:r w:rsidR="006752FA">
        <w:rPr>
          <w:rStyle w:val="default"/>
          <w:rFonts w:cs="FrankRuehl" w:hint="cs"/>
          <w:rtl/>
        </w:rPr>
        <w:t xml:space="preserve"> </w:t>
      </w:r>
      <w:r w:rsidR="006752FA">
        <w:rPr>
          <w:rStyle w:val="default"/>
          <w:rFonts w:cs="FrankRuehl"/>
          <w:rtl/>
        </w:rPr>
        <w:t>–</w:t>
      </w:r>
      <w:r w:rsidR="006752FA">
        <w:rPr>
          <w:rStyle w:val="default"/>
          <w:rFonts w:cs="FrankRuehl" w:hint="cs"/>
          <w:rtl/>
        </w:rPr>
        <w:t xml:space="preserve"> עד 4 אפיקים;</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גלי צה"ל </w:t>
      </w:r>
      <w:r>
        <w:rPr>
          <w:rStyle w:val="default"/>
          <w:rFonts w:cs="FrankRuehl"/>
          <w:rtl/>
        </w:rPr>
        <w:t>–</w:t>
      </w:r>
      <w:r>
        <w:rPr>
          <w:rStyle w:val="default"/>
          <w:rFonts w:cs="FrankRuehl" w:hint="cs"/>
          <w:rtl/>
        </w:rPr>
        <w:t xml:space="preserve"> שידורי רדיו של צבא הגנה לישראל </w:t>
      </w:r>
      <w:r>
        <w:rPr>
          <w:rStyle w:val="default"/>
          <w:rFonts w:cs="FrankRuehl"/>
          <w:rtl/>
        </w:rPr>
        <w:t>–</w:t>
      </w:r>
      <w:r>
        <w:rPr>
          <w:rStyle w:val="default"/>
          <w:rFonts w:cs="FrankRuehl" w:hint="cs"/>
          <w:rtl/>
        </w:rPr>
        <w:t xml:space="preserve"> עד 2 אפיקים;</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מי שהיה בעל זכיון לשידורי רדיו אזוריים ביום כ' בטבת התשס"ה (1 בינואר 2005) </w:t>
      </w:r>
      <w:r>
        <w:rPr>
          <w:rStyle w:val="default"/>
          <w:rFonts w:cs="FrankRuehl"/>
          <w:rtl/>
        </w:rPr>
        <w:t>–</w:t>
      </w:r>
      <w:r>
        <w:rPr>
          <w:rStyle w:val="default"/>
          <w:rFonts w:cs="FrankRuehl" w:hint="cs"/>
          <w:rtl/>
        </w:rPr>
        <w:t xml:space="preserve"> אפיק אחד, ובלבד שמתקיימים לגבי בעל הזכיון כאמור שניים אלה:</w:t>
      </w:r>
    </w:p>
    <w:p w:rsidR="006752FA" w:rsidRDefault="006752F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עומד בכל תנאי זכיונו;</w:t>
      </w:r>
    </w:p>
    <w:p w:rsidR="006752FA" w:rsidRDefault="006752F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בעל רישיון לשידורי רדיו.</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בעד הפצת שידורי רדיו כאמור בסעיף קטן (א) רשאי בעל זכיון להפעלת תחנת שידור, לדרוש מכל אחד מהגופים המשדרים האמורים באותו סעיף קטן תשלום סביר, ובאין הסכמה ביניהם לענין גובה התשלום </w:t>
      </w:r>
      <w:r>
        <w:rPr>
          <w:rStyle w:val="default"/>
          <w:rFonts w:cs="FrankRuehl"/>
          <w:rtl/>
        </w:rPr>
        <w:t>–</w:t>
      </w:r>
      <w:r>
        <w:rPr>
          <w:rStyle w:val="default"/>
          <w:rFonts w:cs="FrankRuehl" w:hint="cs"/>
          <w:rtl/>
        </w:rPr>
        <w:t xml:space="preserve"> תשלום בסכום שיורה השר, לאחר התייעצות עם המועצה, לפי התשלום המשולם על ידי בעלי רישיונות אחרים לשידורי רדיו, ובהעדר תשלום כאמור </w:t>
      </w:r>
      <w:r>
        <w:rPr>
          <w:rStyle w:val="default"/>
          <w:rFonts w:cs="FrankRuehl"/>
          <w:rtl/>
        </w:rPr>
        <w:t>–</w:t>
      </w:r>
      <w:r>
        <w:rPr>
          <w:rStyle w:val="default"/>
          <w:rFonts w:cs="FrankRuehl" w:hint="cs"/>
          <w:rtl/>
        </w:rPr>
        <w:t xml:space="preserve"> תשלום בסכום שיורה השר כאמור על פי עלות השימוש לפי שיטת חישוב כפי שיורה, בתוספת רווח סביר.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88" w:name="Rov521"/>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10"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392 (</w:t>
      </w:r>
      <w:hyperlink r:id="rId911"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72ו</w:t>
      </w:r>
    </w:p>
    <w:p w:rsidR="00E964A0" w:rsidRPr="00B03A12" w:rsidRDefault="00E964A0" w:rsidP="00E964A0">
      <w:pPr>
        <w:pStyle w:val="P22"/>
        <w:spacing w:before="0"/>
        <w:ind w:left="0" w:right="1134"/>
        <w:rPr>
          <w:rStyle w:val="default"/>
          <w:rFonts w:cs="FrankRuehl" w:hint="cs"/>
          <w:vanish/>
          <w:sz w:val="20"/>
          <w:szCs w:val="20"/>
          <w:shd w:val="clear" w:color="auto" w:fill="FFFF99"/>
          <w:rtl/>
        </w:rPr>
      </w:pPr>
    </w:p>
    <w:p w:rsidR="00E964A0" w:rsidRPr="00B03A12" w:rsidRDefault="00E964A0" w:rsidP="00512B9B">
      <w:pPr>
        <w:pStyle w:val="P22"/>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FA1901" w:rsidRPr="00B03A12">
        <w:rPr>
          <w:rStyle w:val="default"/>
          <w:rFonts w:cs="FrankRuehl" w:hint="cs"/>
          <w:vanish/>
          <w:color w:val="FF0000"/>
          <w:sz w:val="20"/>
          <w:szCs w:val="20"/>
          <w:shd w:val="clear" w:color="auto" w:fill="FFFF99"/>
          <w:rtl/>
        </w:rPr>
        <w:t>.2017</w:t>
      </w:r>
    </w:p>
    <w:p w:rsidR="00E964A0" w:rsidRPr="00B03A12" w:rsidRDefault="00E964A0" w:rsidP="00E964A0">
      <w:pPr>
        <w:pStyle w:val="P22"/>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964A0" w:rsidRPr="00B03A12" w:rsidRDefault="00E964A0" w:rsidP="00E964A0">
      <w:pPr>
        <w:pStyle w:val="P22"/>
        <w:spacing w:before="0"/>
        <w:ind w:left="1021" w:right="1134"/>
        <w:rPr>
          <w:rStyle w:val="default"/>
          <w:rFonts w:cs="FrankRuehl" w:hint="cs"/>
          <w:vanish/>
          <w:szCs w:val="20"/>
          <w:shd w:val="clear" w:color="auto" w:fill="FFFF99"/>
          <w:rtl/>
        </w:rPr>
      </w:pPr>
      <w:hyperlink r:id="rId912"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913"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1021" w:right="1134"/>
        <w:rPr>
          <w:rStyle w:val="default"/>
          <w:rFonts w:cs="FrankRuehl" w:hint="cs"/>
          <w:vanish/>
          <w:sz w:val="20"/>
          <w:szCs w:val="20"/>
          <w:shd w:val="clear" w:color="auto" w:fill="FFFF99"/>
          <w:rtl/>
        </w:rPr>
      </w:pPr>
      <w:hyperlink r:id="rId914"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1021"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1021" w:right="1134"/>
        <w:rPr>
          <w:rStyle w:val="default"/>
          <w:rFonts w:cs="FrankRuehl" w:hint="cs"/>
          <w:vanish/>
          <w:szCs w:val="20"/>
          <w:shd w:val="clear" w:color="auto" w:fill="FFFF99"/>
          <w:rtl/>
        </w:rPr>
      </w:pPr>
      <w:hyperlink r:id="rId915"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1021"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1021" w:right="1134"/>
        <w:rPr>
          <w:rStyle w:val="default"/>
          <w:rFonts w:cs="FrankRuehl" w:hint="cs"/>
          <w:vanish/>
          <w:szCs w:val="20"/>
          <w:shd w:val="clear" w:color="auto" w:fill="FFFF99"/>
          <w:rtl/>
        </w:rPr>
      </w:pPr>
      <w:hyperlink r:id="rId916"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917"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1021" w:right="1134"/>
        <w:rPr>
          <w:rStyle w:val="default"/>
          <w:rFonts w:cs="FrankRuehl" w:hint="cs"/>
          <w:vanish/>
          <w:sz w:val="20"/>
          <w:szCs w:val="20"/>
          <w:shd w:val="clear" w:color="auto" w:fill="FFFF99"/>
          <w:rtl/>
        </w:rPr>
      </w:pPr>
      <w:hyperlink r:id="rId918"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919"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1021"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1021" w:right="1134"/>
        <w:rPr>
          <w:rStyle w:val="default"/>
          <w:rFonts w:cs="FrankRuehl" w:hint="cs"/>
          <w:vanish/>
          <w:sz w:val="20"/>
          <w:szCs w:val="20"/>
          <w:shd w:val="clear" w:color="auto" w:fill="FFFF99"/>
          <w:rtl/>
        </w:rPr>
      </w:pPr>
      <w:hyperlink r:id="rId920"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921"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1021" w:right="1134"/>
        <w:rPr>
          <w:rStyle w:val="default"/>
          <w:rFonts w:cs="FrankRuehl" w:hint="cs"/>
          <w:vanish/>
          <w:sz w:val="20"/>
          <w:szCs w:val="20"/>
          <w:shd w:val="clear" w:color="auto" w:fill="FFFF99"/>
          <w:rtl/>
        </w:rPr>
      </w:pPr>
      <w:hyperlink r:id="rId922"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923"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413229" w:rsidRPr="00B03A12" w:rsidRDefault="00413229" w:rsidP="00512B9B">
      <w:pPr>
        <w:pStyle w:val="P0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רשות השידור, כמשמעותה בחוק רשות השידור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תאגיד השידור הציבורי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עד 4 אפיקים;</w:t>
      </w:r>
    </w:p>
    <w:p w:rsidR="00413229" w:rsidRPr="00B03A12" w:rsidRDefault="00413229" w:rsidP="00413229">
      <w:pPr>
        <w:pStyle w:val="P00"/>
        <w:spacing w:before="0"/>
        <w:ind w:left="1021"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10.9.2015</w:t>
      </w:r>
    </w:p>
    <w:p w:rsidR="00413229" w:rsidRPr="00B03A12" w:rsidRDefault="00413229" w:rsidP="00413229">
      <w:pPr>
        <w:pStyle w:val="P00"/>
        <w:spacing w:before="0"/>
        <w:ind w:left="1021"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413229" w:rsidRPr="00B03A12" w:rsidRDefault="00413229" w:rsidP="00413229">
      <w:pPr>
        <w:pStyle w:val="P00"/>
        <w:spacing w:before="0"/>
        <w:ind w:left="1021" w:right="1134"/>
        <w:rPr>
          <w:rStyle w:val="default"/>
          <w:rFonts w:cs="FrankRuehl" w:hint="cs"/>
          <w:vanish/>
          <w:szCs w:val="20"/>
          <w:shd w:val="clear" w:color="auto" w:fill="FFFF99"/>
          <w:rtl/>
        </w:rPr>
      </w:pPr>
      <w:hyperlink r:id="rId924"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925"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E964A0" w:rsidRPr="00E964A0" w:rsidRDefault="00E964A0" w:rsidP="00413229">
      <w:pPr>
        <w:pStyle w:val="P00"/>
        <w:ind w:left="1021" w:right="1134"/>
        <w:rPr>
          <w:rStyle w:val="default"/>
          <w:rFonts w:cs="FrankRuehl" w:hint="cs"/>
          <w:sz w:val="2"/>
          <w:szCs w:val="2"/>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תאגיד השידור הציבורי</w:t>
      </w:r>
      <w:r w:rsidR="00413229" w:rsidRPr="00B03A12">
        <w:rPr>
          <w:rStyle w:val="default"/>
          <w:rFonts w:cs="FrankRuehl" w:hint="cs"/>
          <w:vanish/>
          <w:sz w:val="22"/>
          <w:szCs w:val="22"/>
          <w:shd w:val="clear" w:color="auto" w:fill="FFFF99"/>
          <w:rtl/>
        </w:rPr>
        <w:t xml:space="preserve"> </w:t>
      </w:r>
      <w:r w:rsidR="00413229" w:rsidRPr="00B03A12">
        <w:rPr>
          <w:rStyle w:val="default"/>
          <w:rFonts w:cs="FrankRuehl" w:hint="cs"/>
          <w:vanish/>
          <w:sz w:val="22"/>
          <w:szCs w:val="22"/>
          <w:u w:val="single"/>
          <w:shd w:val="clear" w:color="auto" w:fill="FFFF99"/>
          <w:rtl/>
        </w:rPr>
        <w:t>תאגיד השידור הישראלי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עד 4 אפיקים;</w:t>
      </w:r>
      <w:bookmarkEnd w:id="288"/>
    </w:p>
    <w:p w:rsidR="006752FA" w:rsidRDefault="006752FA">
      <w:pPr>
        <w:pStyle w:val="P00"/>
        <w:spacing w:before="72"/>
        <w:ind w:left="0" w:right="1134"/>
        <w:rPr>
          <w:rStyle w:val="default"/>
          <w:rFonts w:cs="FrankRuehl" w:hint="cs"/>
          <w:rtl/>
        </w:rPr>
      </w:pPr>
      <w:bookmarkStart w:id="289" w:name="Seif173"/>
      <w:bookmarkEnd w:id="289"/>
      <w:r>
        <w:rPr>
          <w:lang w:val="he-IL"/>
        </w:rPr>
        <w:pict>
          <v:rect id="_x0000_s2338" style="position:absolute;left:0;text-align:left;margin-left:464.5pt;margin-top:8.05pt;width:75.05pt;height:42.15pt;z-index:251656192" o:allowincell="f" filled="f" stroked="f" strokecolor="lime" strokeweight=".25pt">
            <v:textbox style="mso-next-textbox:#_x0000_s2338" inset="0,0,0,0">
              <w:txbxContent>
                <w:p w:rsidR="007A2133" w:rsidRDefault="007A2133">
                  <w:pPr>
                    <w:spacing w:line="160" w:lineRule="exact"/>
                    <w:jc w:val="left"/>
                    <w:rPr>
                      <w:rFonts w:cs="Miriam" w:hint="cs"/>
                      <w:sz w:val="18"/>
                      <w:szCs w:val="18"/>
                      <w:rtl/>
                    </w:rPr>
                  </w:pPr>
                  <w:r>
                    <w:rPr>
                      <w:rFonts w:cs="Miriam" w:hint="cs"/>
                      <w:sz w:val="18"/>
                      <w:szCs w:val="18"/>
                      <w:rtl/>
                    </w:rPr>
                    <w:t>הפצת שידורי רדיו של בעל רישיון לשידורי רדיו</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hint="cs"/>
          <w:rtl/>
        </w:rPr>
        <w:tab/>
        <w:t>העניקה המועצה רישיון לשידורי רדיו, יפיץ בעל זכיון להפעלת תחנת שידור את שידוריו של בעל הרישיון כאמור, באמצעות תחנת השידור שלו; העניק השר מספר זכיונות להפעלת תחנת שידור, יורה השר בדבר בעל הזכיון להפעלת תחנת שידור אשר יפיץ את שידורי הרדיו של כל בעל רישיון לשידורי רדיו.</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בעד הפצת שידורי רדיו כאמור בסעיף קטן (א), ישלם בעל הרישיון לשידורי רדיו לבעל הזכיון להפעלת תחנת שידור, תשלום כמפורט להלן:</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נקבע בתנאי המכרז לבחירת בעל הזכיון כאמור לפי הוראות סעיף 72ד(ב), סכום לתשלום בעד הפצת שידורי הרדיו באמצעותו </w:t>
      </w:r>
      <w:r>
        <w:rPr>
          <w:rStyle w:val="default"/>
          <w:rFonts w:cs="FrankRuehl"/>
          <w:rtl/>
        </w:rPr>
        <w:t>–</w:t>
      </w:r>
      <w:r>
        <w:rPr>
          <w:rStyle w:val="default"/>
          <w:rFonts w:cs="FrankRuehl" w:hint="cs"/>
          <w:rtl/>
        </w:rPr>
        <w:t xml:space="preserve"> תשלום בסכום שנקבע כאמור;</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נקבע תשלום כאמור בפסקה (1), רשאי בעל הזכיון להפעלת תחנת שידור לדרוש מבעל רישיון לשידורי רדיו תשלום סביר, ובאין הסכמה ביניהם לענין גובה התשלום </w:t>
      </w:r>
      <w:r>
        <w:rPr>
          <w:rStyle w:val="default"/>
          <w:rFonts w:cs="FrankRuehl"/>
          <w:rtl/>
        </w:rPr>
        <w:t>–</w:t>
      </w:r>
      <w:r>
        <w:rPr>
          <w:rStyle w:val="default"/>
          <w:rFonts w:cs="FrankRuehl" w:hint="cs"/>
          <w:rtl/>
        </w:rPr>
        <w:t xml:space="preserve"> תשלום בסכום שיורה השר, לאחר התייעצות עם המועצה, על פי עלות השימוש לפי שיטת חישוב כפי שיורה, בתוספת רווח סביר.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90" w:name="Rov302"/>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2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392 (</w:t>
      </w:r>
      <w:hyperlink r:id="rId92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72ז</w:t>
      </w:r>
      <w:bookmarkEnd w:id="290"/>
    </w:p>
    <w:p w:rsidR="006752FA" w:rsidRDefault="006752FA">
      <w:pPr>
        <w:pStyle w:val="P00"/>
        <w:spacing w:before="72"/>
        <w:ind w:left="0" w:right="1134"/>
        <w:rPr>
          <w:rStyle w:val="default"/>
          <w:rFonts w:cs="FrankRuehl" w:hint="cs"/>
          <w:rtl/>
        </w:rPr>
      </w:pPr>
      <w:bookmarkStart w:id="291" w:name="Seif174"/>
      <w:bookmarkEnd w:id="291"/>
      <w:r>
        <w:rPr>
          <w:lang w:val="he-IL"/>
        </w:rPr>
        <w:pict>
          <v:rect id="_x0000_s2339" style="position:absolute;left:0;text-align:left;margin-left:464.5pt;margin-top:8.05pt;width:75.05pt;height:30.85pt;z-index:251657216" o:allowincell="f" filled="f" stroked="f" strokecolor="lime" strokeweight=".25pt">
            <v:textbox style="mso-next-textbox:#_x0000_s2339" inset="0,0,0,0">
              <w:txbxContent>
                <w:p w:rsidR="007A2133" w:rsidRDefault="007A2133">
                  <w:pPr>
                    <w:spacing w:line="160" w:lineRule="exact"/>
                    <w:jc w:val="left"/>
                    <w:rPr>
                      <w:rFonts w:cs="Miriam" w:hint="cs"/>
                      <w:sz w:val="18"/>
                      <w:szCs w:val="18"/>
                      <w:rtl/>
                    </w:rPr>
                  </w:pPr>
                  <w:r>
                    <w:rPr>
                      <w:rFonts w:cs="Miriam" w:hint="cs"/>
                      <w:sz w:val="18"/>
                      <w:szCs w:val="18"/>
                      <w:rtl/>
                    </w:rPr>
                    <w:t>הקמת תחנת שידור על ידי הרשות</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ח.</w:t>
      </w:r>
      <w:r>
        <w:rPr>
          <w:rStyle w:val="default"/>
          <w:rFonts w:cs="FrankRuehl"/>
          <w:rtl/>
        </w:rPr>
        <w:tab/>
      </w:r>
      <w:r>
        <w:rPr>
          <w:rStyle w:val="default"/>
          <w:rFonts w:cs="FrankRuehl" w:hint="cs"/>
          <w:rtl/>
        </w:rPr>
        <w:t>על אף הוראות סעיף 72ד, רשאי השר, בהסכמת שר האוצר ובאישור ועדת הכלכלה של הכנסת, להורות כי הרשות תתכנן ותקים בעצמה או באמצעות אחר, תחנת שידור להפצת שידורי רדיו של בעל רישיון לשידורי רדיו ותפעיל אותה במשך תקופה שיקבע.</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92" w:name="Rov303"/>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2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392 (</w:t>
      </w:r>
      <w:hyperlink r:id="rId92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72ח</w:t>
      </w:r>
      <w:bookmarkEnd w:id="292"/>
    </w:p>
    <w:p w:rsidR="006752FA" w:rsidRDefault="006752FA">
      <w:pPr>
        <w:pStyle w:val="P00"/>
        <w:spacing w:before="72"/>
        <w:ind w:left="0" w:right="1134"/>
        <w:rPr>
          <w:rStyle w:val="default"/>
          <w:rFonts w:cs="FrankRuehl"/>
          <w:rtl/>
        </w:rPr>
      </w:pPr>
      <w:bookmarkStart w:id="293" w:name="Seif175"/>
      <w:bookmarkEnd w:id="293"/>
      <w:r>
        <w:rPr>
          <w:lang w:val="he-IL"/>
        </w:rPr>
        <w:pict>
          <v:rect id="_x0000_s2340" style="position:absolute;left:0;text-align:left;margin-left:464.5pt;margin-top:8.05pt;width:75.05pt;height:59.65pt;z-index:251658240" o:allowincell="f" filled="f" stroked="f" strokecolor="lime" strokeweight=".25pt">
            <v:textbox style="mso-next-textbox:#_x0000_s2340" inset="0,0,0,0">
              <w:txbxContent>
                <w:p w:rsidR="007A2133" w:rsidRDefault="007A2133">
                  <w:pPr>
                    <w:spacing w:line="160" w:lineRule="exact"/>
                    <w:jc w:val="left"/>
                    <w:rPr>
                      <w:rFonts w:cs="Miriam" w:hint="cs"/>
                      <w:sz w:val="18"/>
                      <w:szCs w:val="18"/>
                      <w:rtl/>
                    </w:rPr>
                  </w:pPr>
                  <w:r>
                    <w:rPr>
                      <w:rFonts w:cs="Miriam" w:hint="cs"/>
                      <w:sz w:val="18"/>
                      <w:szCs w:val="18"/>
                      <w:rtl/>
                    </w:rPr>
                    <w:t>שידורים משותפים של בעלי זכיונות לשידורי רדיו אזוריים</w:t>
                  </w:r>
                </w:p>
                <w:p w:rsidR="007A2133" w:rsidRDefault="007A2133">
                  <w:pPr>
                    <w:spacing w:line="160" w:lineRule="exact"/>
                    <w:jc w:val="left"/>
                    <w:rPr>
                      <w:rFonts w:cs="Miriam"/>
                      <w:sz w:val="18"/>
                      <w:szCs w:val="18"/>
                      <w:rtl/>
                    </w:rPr>
                  </w:pPr>
                  <w:r>
                    <w:rPr>
                      <w:rFonts w:cs="Miriam" w:hint="cs"/>
                      <w:sz w:val="18"/>
                      <w:szCs w:val="18"/>
                      <w:rtl/>
                    </w:rPr>
                    <w:t>(תיקון מס' 24) תשס"ה-2005</w:t>
                  </w:r>
                </w:p>
                <w:p w:rsidR="00910BB2" w:rsidRDefault="00910BB2">
                  <w:pPr>
                    <w:spacing w:line="160" w:lineRule="exact"/>
                    <w:jc w:val="left"/>
                    <w:rPr>
                      <w:rFonts w:cs="Miriam" w:hint="cs"/>
                      <w:sz w:val="18"/>
                      <w:szCs w:val="18"/>
                      <w:rtl/>
                    </w:rPr>
                  </w:pPr>
                  <w:r>
                    <w:rPr>
                      <w:rFonts w:cs="Miriam" w:hint="cs"/>
                      <w:sz w:val="18"/>
                      <w:szCs w:val="18"/>
                      <w:rtl/>
                    </w:rPr>
                    <w:t>(תיקון מס' 46) תשע"ט-2019</w:t>
                  </w:r>
                </w:p>
              </w:txbxContent>
            </v:textbox>
            <w10:anchorlock/>
          </v:rect>
        </w:pict>
      </w:r>
      <w:r>
        <w:rPr>
          <w:rStyle w:val="big-number"/>
          <w:rtl/>
        </w:rPr>
        <w:t>72</w:t>
      </w:r>
      <w:r>
        <w:rPr>
          <w:rStyle w:val="default"/>
          <w:rFonts w:cs="FrankRuehl" w:hint="cs"/>
          <w:rtl/>
        </w:rPr>
        <w:t>ט.</w:t>
      </w:r>
      <w:r>
        <w:rPr>
          <w:rStyle w:val="default"/>
          <w:rFonts w:cs="FrankRuehl"/>
          <w:rtl/>
        </w:rPr>
        <w:tab/>
      </w:r>
      <w:r>
        <w:rPr>
          <w:rStyle w:val="default"/>
          <w:rFonts w:cs="FrankRuehl" w:hint="cs"/>
          <w:rtl/>
        </w:rPr>
        <w:t xml:space="preserve">בלי לגרוע מהוראות חוק </w:t>
      </w:r>
      <w:r w:rsidR="00910BB2">
        <w:rPr>
          <w:rStyle w:val="default"/>
          <w:rFonts w:cs="FrankRuehl" w:hint="cs"/>
          <w:rtl/>
        </w:rPr>
        <w:t>התחרות הכלכלית</w:t>
      </w:r>
      <w:r>
        <w:rPr>
          <w:rStyle w:val="default"/>
          <w:rFonts w:cs="FrankRuehl" w:hint="cs"/>
          <w:rtl/>
        </w:rPr>
        <w:t>, רשאים בעלי זכיון לשידורי רדיו אזוריים להפיק ולשדר שידורים משותפים, בהתאם לכללים שתקבע המועצה לענין זה, לרבות לענין זמן השידורים כאמור.</w:t>
      </w:r>
    </w:p>
    <w:p w:rsidR="00910BB2" w:rsidRPr="00B03A12" w:rsidRDefault="00910BB2" w:rsidP="00910BB2">
      <w:pPr>
        <w:pStyle w:val="P00"/>
        <w:spacing w:before="0"/>
        <w:ind w:left="0" w:right="1134"/>
        <w:rPr>
          <w:rStyle w:val="default"/>
          <w:rFonts w:cs="FrankRuehl" w:hint="cs"/>
          <w:vanish/>
          <w:color w:val="FF0000"/>
          <w:sz w:val="20"/>
          <w:szCs w:val="20"/>
          <w:shd w:val="clear" w:color="auto" w:fill="FFFF99"/>
          <w:rtl/>
        </w:rPr>
      </w:pPr>
      <w:bookmarkStart w:id="294" w:name="Rov578"/>
      <w:r w:rsidRPr="00B03A12">
        <w:rPr>
          <w:rStyle w:val="default"/>
          <w:rFonts w:cs="FrankRuehl" w:hint="cs"/>
          <w:vanish/>
          <w:color w:val="FF0000"/>
          <w:sz w:val="20"/>
          <w:szCs w:val="20"/>
          <w:shd w:val="clear" w:color="auto" w:fill="FFFF99"/>
          <w:rtl/>
        </w:rPr>
        <w:t>מיום 1.1.2005</w:t>
      </w:r>
    </w:p>
    <w:p w:rsidR="00910BB2" w:rsidRPr="00B03A12" w:rsidRDefault="00910BB2" w:rsidP="00910B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910BB2" w:rsidRPr="00B03A12" w:rsidRDefault="00910BB2" w:rsidP="00910BB2">
      <w:pPr>
        <w:pStyle w:val="P00"/>
        <w:spacing w:before="0"/>
        <w:ind w:left="0" w:right="1134"/>
        <w:rPr>
          <w:rStyle w:val="default"/>
          <w:rFonts w:cs="FrankRuehl" w:hint="cs"/>
          <w:vanish/>
          <w:sz w:val="20"/>
          <w:szCs w:val="20"/>
          <w:shd w:val="clear" w:color="auto" w:fill="FFFF99"/>
          <w:rtl/>
        </w:rPr>
      </w:pPr>
      <w:hyperlink r:id="rId930"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393 (</w:t>
      </w:r>
      <w:hyperlink r:id="rId931"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910BB2" w:rsidRPr="00B03A12" w:rsidRDefault="00910BB2" w:rsidP="00910BB2">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72ט</w:t>
      </w:r>
    </w:p>
    <w:p w:rsidR="00910BB2" w:rsidRPr="00B03A12" w:rsidRDefault="00910BB2" w:rsidP="00910BB2">
      <w:pPr>
        <w:pStyle w:val="P00"/>
        <w:spacing w:before="0"/>
        <w:ind w:left="0" w:right="1134"/>
        <w:rPr>
          <w:rStyle w:val="default"/>
          <w:rFonts w:cs="FrankRuehl"/>
          <w:vanish/>
          <w:sz w:val="20"/>
          <w:szCs w:val="20"/>
          <w:shd w:val="clear" w:color="auto" w:fill="FFFF99"/>
          <w:rtl/>
        </w:rPr>
      </w:pPr>
    </w:p>
    <w:p w:rsidR="00910BB2" w:rsidRPr="00B03A12" w:rsidRDefault="00910BB2" w:rsidP="00910BB2">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vanish/>
          <w:color w:val="FF0000"/>
          <w:sz w:val="20"/>
          <w:szCs w:val="20"/>
          <w:shd w:val="clear" w:color="auto" w:fill="FFFF99"/>
          <w:rtl/>
        </w:rPr>
        <w:t>מיום 10.1.2019</w:t>
      </w:r>
    </w:p>
    <w:p w:rsidR="00910BB2" w:rsidRPr="00B03A12" w:rsidRDefault="00910BB2" w:rsidP="00910BB2">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46</w:t>
      </w:r>
    </w:p>
    <w:p w:rsidR="00910BB2" w:rsidRPr="00B03A12" w:rsidRDefault="00910BB2" w:rsidP="00910BB2">
      <w:pPr>
        <w:pStyle w:val="P00"/>
        <w:spacing w:before="0"/>
        <w:ind w:left="0" w:right="1134"/>
        <w:rPr>
          <w:rStyle w:val="default"/>
          <w:rFonts w:ascii="FrankRuehl" w:hAnsi="FrankRuehl" w:cs="FrankRuehl"/>
          <w:vanish/>
          <w:szCs w:val="20"/>
          <w:shd w:val="clear" w:color="auto" w:fill="FFFF99"/>
          <w:rtl/>
        </w:rPr>
      </w:pPr>
      <w:hyperlink r:id="rId932" w:history="1">
        <w:r w:rsidRPr="00B03A12">
          <w:rPr>
            <w:rStyle w:val="Hyperlink"/>
            <w:rFonts w:ascii="FrankRuehl" w:hAnsi="FrankRuehl" w:cs="FrankRuehl"/>
            <w:vanish/>
            <w:szCs w:val="20"/>
            <w:shd w:val="clear" w:color="auto" w:fill="FFFF99"/>
            <w:rtl/>
          </w:rPr>
          <w:t>ס"ח תשע"ט מס' 2781</w:t>
        </w:r>
      </w:hyperlink>
      <w:r w:rsidRPr="00B03A12">
        <w:rPr>
          <w:rStyle w:val="default"/>
          <w:rFonts w:ascii="FrankRuehl" w:hAnsi="FrankRuehl" w:cs="FrankRuehl"/>
          <w:vanish/>
          <w:sz w:val="20"/>
          <w:szCs w:val="20"/>
          <w:shd w:val="clear" w:color="auto" w:fill="FFFF99"/>
          <w:rtl/>
        </w:rPr>
        <w:t xml:space="preserve"> מיום 10.1.2019 עמ' 25</w:t>
      </w:r>
      <w:r w:rsidRPr="00B03A12">
        <w:rPr>
          <w:rStyle w:val="default"/>
          <w:rFonts w:ascii="FrankRuehl" w:hAnsi="FrankRuehl" w:cs="FrankRuehl" w:hint="cs"/>
          <w:vanish/>
          <w:sz w:val="20"/>
          <w:szCs w:val="20"/>
          <w:shd w:val="clear" w:color="auto" w:fill="FFFF99"/>
          <w:rtl/>
        </w:rPr>
        <w:t>1</w:t>
      </w:r>
      <w:r w:rsidRPr="00B03A12">
        <w:rPr>
          <w:rStyle w:val="default"/>
          <w:rFonts w:ascii="FrankRuehl" w:hAnsi="FrankRuehl" w:cs="FrankRuehl"/>
          <w:vanish/>
          <w:sz w:val="20"/>
          <w:szCs w:val="20"/>
          <w:shd w:val="clear" w:color="auto" w:fill="FFFF99"/>
          <w:rtl/>
        </w:rPr>
        <w:t xml:space="preserve"> (</w:t>
      </w:r>
      <w:hyperlink r:id="rId933" w:history="1">
        <w:r w:rsidRPr="00B03A12">
          <w:rPr>
            <w:rStyle w:val="Hyperlink"/>
            <w:rFonts w:ascii="FrankRuehl" w:hAnsi="FrankRuehl" w:cs="FrankRuehl"/>
            <w:vanish/>
            <w:szCs w:val="20"/>
            <w:shd w:val="clear" w:color="auto" w:fill="FFFF99"/>
            <w:rtl/>
          </w:rPr>
          <w:t>ה"ח 1221</w:t>
        </w:r>
      </w:hyperlink>
      <w:r w:rsidRPr="00B03A12">
        <w:rPr>
          <w:rStyle w:val="default"/>
          <w:rFonts w:ascii="FrankRuehl" w:hAnsi="FrankRuehl" w:cs="FrankRuehl"/>
          <w:vanish/>
          <w:sz w:val="20"/>
          <w:szCs w:val="20"/>
          <w:shd w:val="clear" w:color="auto" w:fill="FFFF99"/>
          <w:rtl/>
        </w:rPr>
        <w:t>)</w:t>
      </w:r>
    </w:p>
    <w:p w:rsidR="00910BB2" w:rsidRPr="00910BB2" w:rsidRDefault="00910BB2" w:rsidP="00910BB2">
      <w:pPr>
        <w:pStyle w:val="P00"/>
        <w:ind w:left="0" w:right="1134"/>
        <w:rPr>
          <w:rStyle w:val="default"/>
          <w:rFonts w:cs="FrankRuehl" w:hint="cs"/>
          <w:sz w:val="2"/>
          <w:szCs w:val="2"/>
          <w:rtl/>
        </w:rPr>
      </w:pPr>
      <w:r w:rsidRPr="00B03A12">
        <w:rPr>
          <w:rStyle w:val="default"/>
          <w:rFonts w:cs="FrankRuehl"/>
          <w:vanish/>
          <w:sz w:val="22"/>
          <w:szCs w:val="22"/>
          <w:shd w:val="clear" w:color="auto" w:fill="FFFF99"/>
          <w:rtl/>
        </w:rPr>
        <w:t>72</w:t>
      </w:r>
      <w:r w:rsidRPr="00B03A12">
        <w:rPr>
          <w:rStyle w:val="default"/>
          <w:rFonts w:cs="FrankRuehl" w:hint="cs"/>
          <w:vanish/>
          <w:sz w:val="22"/>
          <w:szCs w:val="22"/>
          <w:shd w:val="clear" w:color="auto" w:fill="FFFF99"/>
          <w:rtl/>
        </w:rPr>
        <w:t>ט.</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בלי לגרוע מהוראות </w:t>
      </w:r>
      <w:r w:rsidRPr="00B03A12">
        <w:rPr>
          <w:rStyle w:val="default"/>
          <w:rFonts w:cs="FrankRuehl" w:hint="cs"/>
          <w:strike/>
          <w:vanish/>
          <w:sz w:val="22"/>
          <w:szCs w:val="22"/>
          <w:shd w:val="clear" w:color="auto" w:fill="FFFF99"/>
          <w:rtl/>
        </w:rPr>
        <w:t xml:space="preserve">חוק ההגבלים העסקיים, התשמ"ח-1988 (בפרק זה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חוק ההגבלים העסקיים)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התחרות הכלכלית</w:t>
      </w:r>
      <w:r w:rsidRPr="00B03A12">
        <w:rPr>
          <w:rStyle w:val="default"/>
          <w:rFonts w:cs="FrankRuehl" w:hint="cs"/>
          <w:vanish/>
          <w:sz w:val="22"/>
          <w:szCs w:val="22"/>
          <w:shd w:val="clear" w:color="auto" w:fill="FFFF99"/>
          <w:rtl/>
        </w:rPr>
        <w:t>, רשאים בעלי זכיון לשידורי רדיו אזוריים להפיק ולשדר שידורים משותפים, בהתאם לכללים שתקבע המועצה לענין זה, לרבות לענין זמן השידורים כאמור.</w:t>
      </w:r>
      <w:bookmarkEnd w:id="294"/>
    </w:p>
    <w:p w:rsidR="00910BB2" w:rsidRDefault="00910BB2">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bookmarkStart w:id="295" w:name="Seif176"/>
      <w:bookmarkEnd w:id="295"/>
      <w:r>
        <w:rPr>
          <w:lang w:val="he-IL"/>
        </w:rPr>
        <w:pict>
          <v:rect id="_x0000_s2341" style="position:absolute;left:0;text-align:left;margin-left:464.5pt;margin-top:8.05pt;width:75.05pt;height:65.95pt;z-index:251659264" o:allowincell="f" filled="f" stroked="f" strokecolor="lime" strokeweight=".25pt">
            <v:textbox style="mso-next-textbox:#_x0000_s2341" inset="0,0,0,0">
              <w:txbxContent>
                <w:p w:rsidR="007A2133" w:rsidRDefault="007A2133">
                  <w:pPr>
                    <w:spacing w:line="160" w:lineRule="exact"/>
                    <w:jc w:val="left"/>
                    <w:rPr>
                      <w:rFonts w:cs="Miriam" w:hint="cs"/>
                      <w:sz w:val="18"/>
                      <w:szCs w:val="18"/>
                      <w:rtl/>
                    </w:rPr>
                  </w:pPr>
                  <w:r>
                    <w:rPr>
                      <w:rFonts w:cs="Miriam" w:hint="cs"/>
                      <w:sz w:val="18"/>
                      <w:szCs w:val="18"/>
                      <w:rtl/>
                    </w:rPr>
                    <w:t>איחוד בעלי זכיונות לשידורי רדיו אזוריים או החזקת אמצעי שליטה</w:t>
                  </w:r>
                </w:p>
                <w:p w:rsidR="007A2133" w:rsidRDefault="007A2133">
                  <w:pPr>
                    <w:spacing w:line="160" w:lineRule="exact"/>
                    <w:jc w:val="left"/>
                    <w:rPr>
                      <w:rFonts w:cs="Miriam"/>
                      <w:sz w:val="18"/>
                      <w:szCs w:val="18"/>
                      <w:rtl/>
                    </w:rPr>
                  </w:pPr>
                  <w:r>
                    <w:rPr>
                      <w:rFonts w:cs="Miriam" w:hint="cs"/>
                      <w:sz w:val="18"/>
                      <w:szCs w:val="18"/>
                      <w:rtl/>
                    </w:rPr>
                    <w:t>(תיקון מס' 24) תשס"ה-2005</w:t>
                  </w:r>
                </w:p>
                <w:p w:rsidR="00910BB2" w:rsidRDefault="00910BB2" w:rsidP="00910BB2">
                  <w:pPr>
                    <w:spacing w:line="160" w:lineRule="exact"/>
                    <w:jc w:val="left"/>
                    <w:rPr>
                      <w:rFonts w:cs="Miriam" w:hint="cs"/>
                      <w:sz w:val="18"/>
                      <w:szCs w:val="18"/>
                      <w:rtl/>
                    </w:rPr>
                  </w:pPr>
                  <w:r>
                    <w:rPr>
                      <w:rFonts w:cs="Miriam" w:hint="cs"/>
                      <w:sz w:val="18"/>
                      <w:szCs w:val="18"/>
                      <w:rtl/>
                    </w:rPr>
                    <w:t>(תיקון מס' 46) תשע"ט-2019</w:t>
                  </w:r>
                </w:p>
              </w:txbxContent>
            </v:textbox>
            <w10:anchorlock/>
          </v:rect>
        </w:pict>
      </w:r>
      <w:r>
        <w:rPr>
          <w:rStyle w:val="big-number"/>
          <w:rtl/>
        </w:rPr>
        <w:t>72</w:t>
      </w:r>
      <w:r>
        <w:rPr>
          <w:rStyle w:val="default"/>
          <w:rFonts w:cs="FrankRuehl" w:hint="cs"/>
          <w:rtl/>
        </w:rPr>
        <w:t>י.</w:t>
      </w:r>
      <w:r>
        <w:rPr>
          <w:rStyle w:val="default"/>
          <w:rFonts w:cs="FrankRuehl"/>
          <w:rtl/>
        </w:rPr>
        <w:tab/>
      </w:r>
      <w:r>
        <w:rPr>
          <w:rStyle w:val="default"/>
          <w:rFonts w:cs="FrankRuehl" w:hint="cs"/>
          <w:rtl/>
        </w:rPr>
        <w:t xml:space="preserve">בלי לגרוע מהוראות חוק </w:t>
      </w:r>
      <w:r w:rsidR="00910BB2">
        <w:rPr>
          <w:rStyle w:val="default"/>
          <w:rFonts w:cs="FrankRuehl" w:hint="cs"/>
          <w:rtl/>
        </w:rPr>
        <w:t>התחרות הכלכלית</w:t>
      </w:r>
      <w:r>
        <w:rPr>
          <w:rStyle w:val="default"/>
          <w:rFonts w:cs="FrankRuehl" w:hint="cs"/>
          <w:rtl/>
        </w:rPr>
        <w:t xml:space="preserve"> ומהוראות חוק זה למעט הוראות סעיף </w:t>
      </w:r>
      <w:r>
        <w:rPr>
          <w:rStyle w:val="default"/>
          <w:rFonts w:cs="FrankRuehl"/>
          <w:rtl/>
        </w:rPr>
        <w:br/>
      </w:r>
      <w:r>
        <w:rPr>
          <w:rStyle w:val="default"/>
          <w:rFonts w:cs="FrankRuehl" w:hint="cs"/>
          <w:rtl/>
        </w:rPr>
        <w:t xml:space="preserve">72א(א)(4), בהסכמת השר ובאישור המועצה </w:t>
      </w:r>
      <w:r>
        <w:rPr>
          <w:rStyle w:val="default"/>
          <w:rFonts w:cs="FrankRuehl"/>
          <w:rtl/>
        </w:rPr>
        <w:t>–</w:t>
      </w:r>
    </w:p>
    <w:p w:rsidR="006752FA" w:rsidRDefault="006752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רשאי בעל זכיון לשידורי רדיו אזוריים להתאגד עם בעל זכיון אחר לשידורי רדיו אזוריים שאינו בעל זכיון באותו אזור, לתאגיד אחד שיבוא במקומם ויהיה בעל זכיון לשידורי רדיו בעל אזור מאזורי השידור של כל אחד מבעלי הזכיון שהתאחדו;</w:t>
      </w:r>
    </w:p>
    <w:p w:rsidR="006752FA" w:rsidRDefault="006752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רשאי בעל זכיון לשידורי רדיו אזוריים או מי שמחזיק באמצעי שליטה בו, לרכוש אמצעי שליטה בבעל זכיון אחר, שאינו בעל זכיון באותו אזור.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96" w:name="Rov579"/>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3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393 (</w:t>
      </w:r>
      <w:hyperlink r:id="rId93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הוספת סעיף 72י</w:t>
      </w:r>
    </w:p>
    <w:p w:rsidR="00910BB2" w:rsidRPr="00B03A12" w:rsidRDefault="00910BB2" w:rsidP="00910BB2">
      <w:pPr>
        <w:pStyle w:val="P00"/>
        <w:spacing w:before="0"/>
        <w:ind w:left="0" w:right="1134"/>
        <w:rPr>
          <w:rStyle w:val="default"/>
          <w:rFonts w:cs="FrankRuehl"/>
          <w:vanish/>
          <w:sz w:val="20"/>
          <w:szCs w:val="20"/>
          <w:shd w:val="clear" w:color="auto" w:fill="FFFF99"/>
          <w:rtl/>
        </w:rPr>
      </w:pPr>
    </w:p>
    <w:p w:rsidR="00910BB2" w:rsidRPr="00B03A12" w:rsidRDefault="00910BB2" w:rsidP="00910BB2">
      <w:pPr>
        <w:pStyle w:val="P00"/>
        <w:spacing w:before="0"/>
        <w:ind w:left="0" w:right="1134"/>
        <w:rPr>
          <w:rStyle w:val="default"/>
          <w:rFonts w:ascii="FrankRuehl" w:hAnsi="FrankRuehl" w:cs="FrankRuehl"/>
          <w:vanish/>
          <w:color w:val="FF0000"/>
          <w:sz w:val="20"/>
          <w:szCs w:val="20"/>
          <w:shd w:val="clear" w:color="auto" w:fill="FFFF99"/>
          <w:rtl/>
        </w:rPr>
      </w:pPr>
      <w:bookmarkStart w:id="297" w:name="_Hlk535301306"/>
      <w:r w:rsidRPr="00B03A12">
        <w:rPr>
          <w:rStyle w:val="default"/>
          <w:rFonts w:ascii="FrankRuehl" w:hAnsi="FrankRuehl" w:cs="FrankRuehl"/>
          <w:vanish/>
          <w:color w:val="FF0000"/>
          <w:sz w:val="20"/>
          <w:szCs w:val="20"/>
          <w:shd w:val="clear" w:color="auto" w:fill="FFFF99"/>
          <w:rtl/>
        </w:rPr>
        <w:t>מיום 10.1.2019</w:t>
      </w:r>
    </w:p>
    <w:p w:rsidR="00910BB2" w:rsidRPr="00B03A12" w:rsidRDefault="00910BB2" w:rsidP="00910BB2">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46</w:t>
      </w:r>
    </w:p>
    <w:p w:rsidR="00910BB2" w:rsidRPr="00B03A12" w:rsidRDefault="00910BB2" w:rsidP="00910BB2">
      <w:pPr>
        <w:pStyle w:val="P00"/>
        <w:spacing w:before="0"/>
        <w:ind w:left="0" w:right="1134"/>
        <w:rPr>
          <w:rStyle w:val="default"/>
          <w:rFonts w:ascii="FrankRuehl" w:hAnsi="FrankRuehl" w:cs="FrankRuehl"/>
          <w:vanish/>
          <w:szCs w:val="20"/>
          <w:shd w:val="clear" w:color="auto" w:fill="FFFF99"/>
          <w:rtl/>
        </w:rPr>
      </w:pPr>
      <w:hyperlink r:id="rId936" w:history="1">
        <w:r w:rsidRPr="00B03A12">
          <w:rPr>
            <w:rStyle w:val="Hyperlink"/>
            <w:rFonts w:ascii="FrankRuehl" w:hAnsi="FrankRuehl" w:cs="FrankRuehl"/>
            <w:vanish/>
            <w:szCs w:val="20"/>
            <w:shd w:val="clear" w:color="auto" w:fill="FFFF99"/>
            <w:rtl/>
          </w:rPr>
          <w:t>ס"ח תשע"ט מס' 2781</w:t>
        </w:r>
      </w:hyperlink>
      <w:r w:rsidRPr="00B03A12">
        <w:rPr>
          <w:rStyle w:val="default"/>
          <w:rFonts w:ascii="FrankRuehl" w:hAnsi="FrankRuehl" w:cs="FrankRuehl"/>
          <w:vanish/>
          <w:sz w:val="20"/>
          <w:szCs w:val="20"/>
          <w:shd w:val="clear" w:color="auto" w:fill="FFFF99"/>
          <w:rtl/>
        </w:rPr>
        <w:t xml:space="preserve"> מיום 10.1.2019 עמ' 25</w:t>
      </w:r>
      <w:r w:rsidRPr="00B03A12">
        <w:rPr>
          <w:rStyle w:val="default"/>
          <w:rFonts w:ascii="FrankRuehl" w:hAnsi="FrankRuehl" w:cs="FrankRuehl" w:hint="cs"/>
          <w:vanish/>
          <w:sz w:val="20"/>
          <w:szCs w:val="20"/>
          <w:shd w:val="clear" w:color="auto" w:fill="FFFF99"/>
          <w:rtl/>
        </w:rPr>
        <w:t>1</w:t>
      </w:r>
      <w:r w:rsidRPr="00B03A12">
        <w:rPr>
          <w:rStyle w:val="default"/>
          <w:rFonts w:ascii="FrankRuehl" w:hAnsi="FrankRuehl" w:cs="FrankRuehl"/>
          <w:vanish/>
          <w:sz w:val="20"/>
          <w:szCs w:val="20"/>
          <w:shd w:val="clear" w:color="auto" w:fill="FFFF99"/>
          <w:rtl/>
        </w:rPr>
        <w:t xml:space="preserve"> (</w:t>
      </w:r>
      <w:hyperlink r:id="rId937" w:history="1">
        <w:r w:rsidRPr="00B03A12">
          <w:rPr>
            <w:rStyle w:val="Hyperlink"/>
            <w:rFonts w:ascii="FrankRuehl" w:hAnsi="FrankRuehl" w:cs="FrankRuehl"/>
            <w:vanish/>
            <w:szCs w:val="20"/>
            <w:shd w:val="clear" w:color="auto" w:fill="FFFF99"/>
            <w:rtl/>
          </w:rPr>
          <w:t>ה"ח 1221</w:t>
        </w:r>
      </w:hyperlink>
      <w:r w:rsidRPr="00B03A12">
        <w:rPr>
          <w:rStyle w:val="default"/>
          <w:rFonts w:ascii="FrankRuehl" w:hAnsi="FrankRuehl" w:cs="FrankRuehl"/>
          <w:vanish/>
          <w:sz w:val="20"/>
          <w:szCs w:val="20"/>
          <w:shd w:val="clear" w:color="auto" w:fill="FFFF99"/>
          <w:rtl/>
        </w:rPr>
        <w:t>)</w:t>
      </w:r>
    </w:p>
    <w:bookmarkEnd w:id="297"/>
    <w:p w:rsidR="00910BB2" w:rsidRPr="00910BB2" w:rsidRDefault="00910BB2" w:rsidP="00910BB2">
      <w:pPr>
        <w:pStyle w:val="P00"/>
        <w:ind w:left="0" w:right="1134"/>
        <w:rPr>
          <w:rStyle w:val="default"/>
          <w:rFonts w:cs="FrankRuehl" w:hint="cs"/>
          <w:sz w:val="2"/>
          <w:szCs w:val="2"/>
          <w:shd w:val="clear" w:color="auto" w:fill="FFFF99"/>
          <w:rtl/>
        </w:rPr>
      </w:pPr>
      <w:r w:rsidRPr="00B03A12">
        <w:rPr>
          <w:rStyle w:val="default"/>
          <w:rFonts w:cs="FrankRuehl"/>
          <w:vanish/>
          <w:sz w:val="22"/>
          <w:szCs w:val="22"/>
          <w:shd w:val="clear" w:color="auto" w:fill="FFFF99"/>
          <w:rtl/>
        </w:rPr>
        <w:t>72</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בלי לגרוע מהוראות </w:t>
      </w:r>
      <w:r w:rsidRPr="00B03A12">
        <w:rPr>
          <w:rStyle w:val="default"/>
          <w:rFonts w:cs="FrankRuehl" w:hint="cs"/>
          <w:strike/>
          <w:vanish/>
          <w:sz w:val="22"/>
          <w:szCs w:val="22"/>
          <w:shd w:val="clear" w:color="auto" w:fill="FFFF99"/>
          <w:rtl/>
        </w:rPr>
        <w:t>חוק ההגבלים העסקיים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התחרות הכלכלית</w:t>
      </w:r>
      <w:r w:rsidRPr="00B03A12">
        <w:rPr>
          <w:rStyle w:val="default"/>
          <w:rFonts w:cs="FrankRuehl" w:hint="cs"/>
          <w:vanish/>
          <w:sz w:val="22"/>
          <w:szCs w:val="22"/>
          <w:shd w:val="clear" w:color="auto" w:fill="FFFF99"/>
          <w:rtl/>
        </w:rPr>
        <w:t xml:space="preserve"> ומהוראות חוק זה למעט הוראות סעיף 72א(א)(4), בהסכמת השר ובאישור המועצה </w:t>
      </w:r>
      <w:r w:rsidRPr="00B03A12">
        <w:rPr>
          <w:rStyle w:val="default"/>
          <w:rFonts w:cs="FrankRuehl"/>
          <w:vanish/>
          <w:sz w:val="22"/>
          <w:szCs w:val="22"/>
          <w:shd w:val="clear" w:color="auto" w:fill="FFFF99"/>
          <w:rtl/>
        </w:rPr>
        <w:t>–</w:t>
      </w:r>
      <w:bookmarkEnd w:id="296"/>
    </w:p>
    <w:p w:rsidR="006752FA" w:rsidRDefault="006752FA">
      <w:pPr>
        <w:pStyle w:val="P00"/>
        <w:spacing w:before="72"/>
        <w:ind w:left="0" w:right="1134"/>
        <w:rPr>
          <w:rStyle w:val="default"/>
          <w:rFonts w:cs="FrankRuehl" w:hint="cs"/>
          <w:rtl/>
        </w:rPr>
      </w:pPr>
      <w:bookmarkStart w:id="298" w:name="Seif177"/>
      <w:bookmarkEnd w:id="298"/>
      <w:r>
        <w:rPr>
          <w:lang w:val="he-IL"/>
        </w:rPr>
        <w:pict>
          <v:rect id="_x0000_s2342" style="position:absolute;left:0;text-align:left;margin-left:464.5pt;margin-top:8.05pt;width:75.05pt;height:47.05pt;z-index:251660288" o:allowincell="f" filled="f" stroked="f" strokecolor="lime" strokeweight=".25pt">
            <v:textbox style="mso-next-textbox:#_x0000_s2342" inset="0,0,0,0">
              <w:txbxContent>
                <w:p w:rsidR="007A2133" w:rsidRDefault="007A2133">
                  <w:pPr>
                    <w:pStyle w:val="3"/>
                    <w:rPr>
                      <w:rFonts w:hint="cs"/>
                      <w:rtl/>
                    </w:rPr>
                  </w:pPr>
                  <w:r>
                    <w:rPr>
                      <w:rFonts w:hint="cs"/>
                      <w:rtl/>
                    </w:rPr>
                    <w:t>הסכמת השרים לשקול קיום פגיעה ומתן פיצוי לבעל זכיון לשידורי רדיו</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יא.</w:t>
      </w:r>
      <w:r>
        <w:rPr>
          <w:rStyle w:val="default"/>
          <w:rFonts w:cs="FrankRuehl"/>
          <w:rtl/>
        </w:rPr>
        <w:tab/>
      </w:r>
      <w:r>
        <w:rPr>
          <w:rStyle w:val="default"/>
          <w:rFonts w:cs="FrankRuehl" w:hint="cs"/>
          <w:rtl/>
        </w:rPr>
        <w:t>שוכנעו השר ושר האוצר, לאחר התייעצות במועצה, כי מי שהיה בעל זכיון לשידורי רדיו ביום כ' בטבת התשס"ה (1 בינואר 2005), ייפגע, במהלך תקופת הזכיון שניתנה לו בהתאם להוראות סעיפים 34 או 35(א), בשל שידורי רדיו בשיטה הספרתית מכוח רישיון לשידורי רדיו ובשל מתן זכיון להפעלת תחנת שידור, וכי יש לפצותו בשל כך, רשאים הם לקבוע את הפיצוי המתאים בנסיבות הענין, ובכלל זה הארכת זכיון של בעל הזכיון לשידורי הרדיו האמור; קביעה בדבר הארכת זכיון, לרבות תקופת ההארכה, טעונה את אישור המועצה וועדת הכלכלה של הכנסת.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299" w:name="Rov306"/>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3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393 (</w:t>
      </w:r>
      <w:hyperlink r:id="rId93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72יא</w:t>
      </w:r>
      <w:bookmarkEnd w:id="299"/>
    </w:p>
    <w:p w:rsidR="006752FA" w:rsidRDefault="006752FA">
      <w:pPr>
        <w:pStyle w:val="P00"/>
        <w:spacing w:before="72"/>
        <w:ind w:left="0" w:right="1134"/>
        <w:rPr>
          <w:rStyle w:val="default"/>
          <w:rFonts w:cs="FrankRuehl" w:hint="cs"/>
          <w:rtl/>
        </w:rPr>
      </w:pPr>
      <w:bookmarkStart w:id="300" w:name="Seif178"/>
      <w:bookmarkEnd w:id="300"/>
      <w:r>
        <w:rPr>
          <w:lang w:val="he-IL"/>
        </w:rPr>
        <w:pict>
          <v:rect id="_x0000_s2343" style="position:absolute;left:0;text-align:left;margin-left:464.5pt;margin-top:8.05pt;width:75.05pt;height:22.7pt;z-index:251661312" o:allowincell="f" filled="f" stroked="f" strokecolor="lime" strokeweight=".25pt">
            <v:textbox style="mso-next-textbox:#_x0000_s2343" inset="0,0,0,0">
              <w:txbxContent>
                <w:p w:rsidR="007A2133" w:rsidRDefault="007A2133">
                  <w:pPr>
                    <w:spacing w:line="160" w:lineRule="exact"/>
                    <w:jc w:val="left"/>
                    <w:rPr>
                      <w:rFonts w:cs="Miriam" w:hint="cs"/>
                      <w:sz w:val="18"/>
                      <w:szCs w:val="18"/>
                      <w:rtl/>
                    </w:rPr>
                  </w:pPr>
                  <w:r>
                    <w:rPr>
                      <w:rFonts w:cs="Miriam" w:hint="cs"/>
                      <w:sz w:val="18"/>
                      <w:szCs w:val="18"/>
                      <w:rtl/>
                    </w:rPr>
                    <w:t>דחיית מועדים</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72</w:t>
      </w:r>
      <w:r>
        <w:rPr>
          <w:rStyle w:val="default"/>
          <w:rFonts w:cs="FrankRuehl" w:hint="cs"/>
          <w:rtl/>
        </w:rPr>
        <w:t>יב.</w:t>
      </w:r>
      <w:r>
        <w:rPr>
          <w:rStyle w:val="default"/>
          <w:rFonts w:cs="FrankRuehl"/>
          <w:rtl/>
        </w:rPr>
        <w:tab/>
      </w:r>
      <w:r>
        <w:rPr>
          <w:rStyle w:val="default"/>
          <w:rFonts w:cs="FrankRuehl" w:hint="cs"/>
          <w:rtl/>
        </w:rPr>
        <w:t>על אף הוראות סעיפים 72(א3), 72ב(ב) ו-72ד(ג), רשאי השר, באישור הוועדה, לדחות, בצו, את המועדים הקבועים בסעיפים האמורים, לתקופה שלא תעלה על שנה, אם נוכח כי דחיה כאמור נדרשת בשל שיקולים של טובת הציבור או הבטחת התחרות בתחום שידורי הרדיו.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01" w:name="Rov307"/>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40"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393 (</w:t>
      </w:r>
      <w:hyperlink r:id="rId941"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72יב</w:t>
      </w:r>
      <w:bookmarkEnd w:id="301"/>
    </w:p>
    <w:p w:rsidR="006752FA" w:rsidRDefault="006752FA">
      <w:pPr>
        <w:pStyle w:val="P00"/>
        <w:spacing w:before="72"/>
        <w:ind w:left="0" w:right="1134"/>
        <w:rPr>
          <w:rStyle w:val="default"/>
          <w:rFonts w:cs="FrankRuehl" w:hint="cs"/>
          <w:rtl/>
        </w:rPr>
      </w:pPr>
      <w:bookmarkStart w:id="302" w:name="Seif128"/>
      <w:bookmarkEnd w:id="302"/>
      <w:r>
        <w:rPr>
          <w:lang w:val="he-IL"/>
        </w:rPr>
        <w:pict>
          <v:rect id="_x0000_s2191" style="position:absolute;left:0;text-align:left;margin-left:464.5pt;margin-top:8.05pt;width:75.05pt;height:23.05pt;z-index:251563008" o:allowincell="f" filled="f" stroked="f" strokecolor="lime" strokeweight=".25pt">
            <v:textbox style="mso-next-textbox:#_x0000_s2191" inset="0,0,0,0">
              <w:txbxContent>
                <w:p w:rsidR="007A2133" w:rsidRDefault="007A2133">
                  <w:pPr>
                    <w:spacing w:line="160" w:lineRule="exact"/>
                    <w:jc w:val="left"/>
                    <w:rPr>
                      <w:rFonts w:cs="Miriam" w:hint="cs"/>
                      <w:sz w:val="18"/>
                      <w:szCs w:val="18"/>
                      <w:rtl/>
                    </w:rPr>
                  </w:pPr>
                  <w:r>
                    <w:rPr>
                      <w:rFonts w:cs="Miriam"/>
                      <w:sz w:val="18"/>
                      <w:szCs w:val="18"/>
                      <w:rtl/>
                    </w:rPr>
                    <w:t>מ</w:t>
                  </w:r>
                  <w:r>
                    <w:rPr>
                      <w:rFonts w:cs="Miriam" w:hint="cs"/>
                      <w:sz w:val="18"/>
                      <w:szCs w:val="18"/>
                      <w:rtl/>
                    </w:rPr>
                    <w:t>י</w:t>
                  </w:r>
                  <w:r>
                    <w:rPr>
                      <w:rFonts w:cs="Miriam"/>
                      <w:sz w:val="18"/>
                      <w:szCs w:val="18"/>
                      <w:rtl/>
                    </w:rPr>
                    <w:t>מ</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ה</w:t>
                  </w:r>
                  <w:r>
                    <w:rPr>
                      <w:rFonts w:cs="Miriam" w:hint="cs"/>
                      <w:sz w:val="18"/>
                      <w:szCs w:val="18"/>
                      <w:rtl/>
                    </w:rPr>
                    <w:t>תחנ</w:t>
                  </w:r>
                  <w:r>
                    <w:rPr>
                      <w:rFonts w:cs="Miriam"/>
                      <w:sz w:val="18"/>
                      <w:szCs w:val="18"/>
                      <w:rtl/>
                    </w:rPr>
                    <w:t>ו</w:t>
                  </w:r>
                  <w:r>
                    <w:rPr>
                      <w:rFonts w:cs="Miriam" w:hint="cs"/>
                      <w:sz w:val="18"/>
                      <w:szCs w:val="18"/>
                      <w:rtl/>
                    </w:rPr>
                    <w:t>ת</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ו</w:t>
      </w:r>
      <w:r>
        <w:rPr>
          <w:rStyle w:val="default"/>
          <w:rFonts w:cs="FrankRuehl"/>
          <w:rtl/>
        </w:rPr>
        <w:t xml:space="preserve">ן </w:t>
      </w:r>
      <w:r>
        <w:rPr>
          <w:rStyle w:val="default"/>
          <w:rFonts w:cs="FrankRuehl" w:hint="cs"/>
          <w:rtl/>
        </w:rPr>
        <w:t>לש</w:t>
      </w:r>
      <w:r>
        <w:rPr>
          <w:rStyle w:val="default"/>
          <w:rFonts w:cs="FrankRuehl"/>
          <w:rtl/>
        </w:rPr>
        <w:t>ידו</w:t>
      </w:r>
      <w:r>
        <w:rPr>
          <w:rStyle w:val="default"/>
          <w:rFonts w:cs="FrankRuehl" w:hint="cs"/>
          <w:rtl/>
        </w:rPr>
        <w:t>רי רדיו יקים, יקיים ויפעיל את תח</w:t>
      </w:r>
      <w:r>
        <w:rPr>
          <w:rStyle w:val="default"/>
          <w:rFonts w:cs="FrankRuehl"/>
          <w:rtl/>
        </w:rPr>
        <w:t>נ</w:t>
      </w:r>
      <w:r>
        <w:rPr>
          <w:rStyle w:val="default"/>
          <w:rFonts w:cs="FrankRuehl" w:hint="cs"/>
          <w:rtl/>
        </w:rPr>
        <w:t>ת ה</w:t>
      </w:r>
      <w:r>
        <w:rPr>
          <w:rStyle w:val="default"/>
          <w:rFonts w:cs="FrankRuehl"/>
          <w:rtl/>
        </w:rPr>
        <w:t>ש</w:t>
      </w:r>
      <w:r>
        <w:rPr>
          <w:rStyle w:val="default"/>
          <w:rFonts w:cs="FrankRuehl" w:hint="cs"/>
          <w:rtl/>
        </w:rPr>
        <w:t>ידור ואת האולפן על חשבונו.</w:t>
      </w:r>
    </w:p>
    <w:p w:rsidR="006752FA" w:rsidRDefault="006752FA">
      <w:pPr>
        <w:pStyle w:val="P00"/>
        <w:spacing w:before="72"/>
        <w:ind w:left="0" w:right="1134"/>
        <w:rPr>
          <w:rStyle w:val="default"/>
          <w:rFonts w:cs="FrankRuehl" w:hint="cs"/>
          <w:rtl/>
        </w:rPr>
      </w:pPr>
      <w:r>
        <w:rPr>
          <w:rFonts w:cs="FrankRuehl"/>
          <w:rtl/>
          <w:lang w:val="he-IL"/>
        </w:rPr>
        <w:pict>
          <v:shape id="_x0000_s2344" type="#_x0000_t202" style="position:absolute;left:0;text-align:left;margin-left:470.25pt;margin-top:7.1pt;width:1in;height:16.8pt;z-index:25166233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(ב)</w:t>
      </w:r>
      <w:r>
        <w:rPr>
          <w:rStyle w:val="default"/>
          <w:rFonts w:cs="FrankRuehl" w:hint="cs"/>
          <w:rtl/>
        </w:rPr>
        <w:tab/>
        <w:t>בעל זכיון להפעלת תחנת שידור יקים, יקיים ויפעיל את תחנת השידור על חשבונו.</w:t>
      </w:r>
    </w:p>
    <w:p w:rsidR="006752FA" w:rsidRDefault="006752FA">
      <w:pPr>
        <w:pStyle w:val="P00"/>
        <w:spacing w:before="72"/>
        <w:ind w:left="0" w:right="1134"/>
        <w:rPr>
          <w:rStyle w:val="default"/>
          <w:rFonts w:cs="FrankRuehl" w:hint="cs"/>
          <w:rtl/>
        </w:rPr>
      </w:pPr>
      <w:r>
        <w:rPr>
          <w:rFonts w:cs="FrankRuehl"/>
          <w:rtl/>
          <w:lang w:val="he-IL"/>
        </w:rPr>
        <w:pict>
          <v:shape id="_x0000_s2345" type="#_x0000_t202" style="position:absolute;left:0;text-align:left;margin-left:470.25pt;margin-top:7.1pt;width:1in;height:16.8pt;z-index:25166336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ab/>
        <w:t>(ג)</w:t>
      </w:r>
      <w:r>
        <w:rPr>
          <w:rStyle w:val="default"/>
          <w:rFonts w:cs="FrankRuehl" w:hint="cs"/>
          <w:rtl/>
        </w:rPr>
        <w:tab/>
        <w:t>בעל רישיון לשידורי רדיו יקים, יקיים ויפעיל את האולפן על חשבונו.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03" w:name="Rov308"/>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42"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393 (</w:t>
      </w:r>
      <w:hyperlink r:id="rId943"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73.</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ן </w:t>
      </w:r>
      <w:r w:rsidRPr="00B03A12">
        <w:rPr>
          <w:rStyle w:val="default"/>
          <w:rFonts w:cs="FrankRuehl" w:hint="cs"/>
          <w:vanish/>
          <w:sz w:val="22"/>
          <w:szCs w:val="22"/>
          <w:shd w:val="clear" w:color="auto" w:fill="FFFF99"/>
          <w:rtl/>
        </w:rPr>
        <w:t>לש</w:t>
      </w:r>
      <w:r w:rsidRPr="00B03A12">
        <w:rPr>
          <w:rStyle w:val="default"/>
          <w:rFonts w:cs="FrankRuehl"/>
          <w:vanish/>
          <w:sz w:val="22"/>
          <w:szCs w:val="22"/>
          <w:shd w:val="clear" w:color="auto" w:fill="FFFF99"/>
          <w:rtl/>
        </w:rPr>
        <w:t>ידו</w:t>
      </w:r>
      <w:r w:rsidRPr="00B03A12">
        <w:rPr>
          <w:rStyle w:val="default"/>
          <w:rFonts w:cs="FrankRuehl" w:hint="cs"/>
          <w:vanish/>
          <w:sz w:val="22"/>
          <w:szCs w:val="22"/>
          <w:shd w:val="clear" w:color="auto" w:fill="FFFF99"/>
          <w:rtl/>
        </w:rPr>
        <w:t>רי רדיו יקים, יקיים ויפעיל את תח</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ת ה</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ידור ואת האולפן על חשבונו.</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בעל זכיון להפעלת תחנת שידור יקים, יקיים ויפעיל את תחנת השידור על חשבונו.</w:t>
      </w:r>
    </w:p>
    <w:p w:rsidR="006752FA" w:rsidRDefault="006752FA">
      <w:pPr>
        <w:pStyle w:val="P00"/>
        <w:spacing w:before="0"/>
        <w:ind w:left="0" w:right="1134"/>
        <w:rPr>
          <w:rStyle w:val="default"/>
          <w:rFonts w:cs="FrankRuehl" w:hint="cs"/>
          <w:sz w:val="2"/>
          <w:szCs w:val="2"/>
          <w:u w:val="single"/>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בעל רישיון לשידורי רדיו יקים, יקיים ויפעיל את האולפן על חשבונו.</w:t>
      </w:r>
      <w:bookmarkEnd w:id="303"/>
    </w:p>
    <w:p w:rsidR="006752FA" w:rsidRDefault="006752FA">
      <w:pPr>
        <w:pStyle w:val="P00"/>
        <w:spacing w:before="72"/>
        <w:ind w:left="0" w:right="1134"/>
        <w:rPr>
          <w:rStyle w:val="default"/>
          <w:rFonts w:cs="FrankRuehl" w:hint="cs"/>
          <w:rtl/>
        </w:rPr>
      </w:pPr>
      <w:bookmarkStart w:id="304" w:name="Seif179"/>
      <w:bookmarkEnd w:id="304"/>
      <w:r>
        <w:rPr>
          <w:lang w:val="he-IL"/>
        </w:rPr>
        <w:pict>
          <v:rect id="_x0000_s2347" style="position:absolute;left:0;text-align:left;margin-left:464.5pt;margin-top:8.05pt;width:75.05pt;height:39.45pt;z-index:251664384" o:allowincell="f" filled="f" stroked="f" strokecolor="lime" strokeweight=".25pt">
            <v:textbox style="mso-next-textbox:#_x0000_s2347" inset="0,0,0,0">
              <w:txbxContent>
                <w:p w:rsidR="007A2133" w:rsidRDefault="007A2133">
                  <w:pPr>
                    <w:spacing w:line="160" w:lineRule="exact"/>
                    <w:jc w:val="left"/>
                    <w:rPr>
                      <w:rFonts w:cs="Miriam" w:hint="cs"/>
                      <w:sz w:val="18"/>
                      <w:szCs w:val="18"/>
                      <w:rtl/>
                    </w:rPr>
                  </w:pPr>
                  <w:r>
                    <w:rPr>
                      <w:rFonts w:cs="Miriam" w:hint="cs"/>
                      <w:sz w:val="18"/>
                      <w:szCs w:val="18"/>
                      <w:rtl/>
                    </w:rPr>
                    <w:t>מימון שידוריו של בעל רישיון לשידורי רדיו</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w:t>
      </w:r>
      <w:r>
        <w:rPr>
          <w:rStyle w:val="big-number"/>
          <w:rFonts w:hint="cs"/>
          <w:rtl/>
        </w:rPr>
        <w:t>3</w:t>
      </w:r>
      <w:r>
        <w:rPr>
          <w:rStyle w:val="default"/>
          <w:rFonts w:cs="FrankRuehl" w:hint="cs"/>
          <w:rtl/>
        </w:rPr>
        <w:t>א.</w:t>
      </w:r>
      <w:r>
        <w:rPr>
          <w:rStyle w:val="default"/>
          <w:rFonts w:cs="FrankRuehl"/>
          <w:rtl/>
        </w:rPr>
        <w:tab/>
      </w:r>
      <w:r>
        <w:rPr>
          <w:rStyle w:val="default"/>
          <w:rFonts w:cs="FrankRuehl" w:hint="cs"/>
          <w:rtl/>
        </w:rPr>
        <w:t>בעל רישיון לשידורי רדיו רשאי לממן את שידוריו באמצעות תשלומים שיגבה ממנוייו, באמצעות תשדירי פרסומת שיכלול במסגרת שידוריו תמורת תשלום בשיעור שיקבע, או באמצעות שניהם.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05" w:name="Rov309"/>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4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393 (</w:t>
      </w:r>
      <w:hyperlink r:id="rId94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73א</w:t>
      </w:r>
      <w:bookmarkEnd w:id="305"/>
    </w:p>
    <w:p w:rsidR="006752FA" w:rsidRDefault="006752FA">
      <w:pPr>
        <w:pStyle w:val="P00"/>
        <w:spacing w:before="72"/>
        <w:ind w:left="0" w:right="1134"/>
        <w:rPr>
          <w:rStyle w:val="default"/>
          <w:rFonts w:cs="FrankRuehl" w:hint="cs"/>
          <w:rtl/>
        </w:rPr>
      </w:pPr>
      <w:bookmarkStart w:id="306" w:name="Seif129"/>
      <w:bookmarkEnd w:id="306"/>
      <w:r>
        <w:rPr>
          <w:lang w:val="he-IL"/>
        </w:rPr>
        <w:pict>
          <v:rect id="_x0000_s2192" style="position:absolute;left:0;text-align:left;margin-left:464.5pt;margin-top:8.05pt;width:75.05pt;height:23.65pt;z-index:251564032" o:allowincell="f" filled="f" stroked="f" strokecolor="lime" strokeweight=".25pt">
            <v:textbox style="mso-next-textbox:#_x0000_s2192" inset="0,0,0,0">
              <w:txbxContent>
                <w:p w:rsidR="007A2133" w:rsidRDefault="007A2133">
                  <w:pPr>
                    <w:spacing w:line="160" w:lineRule="exact"/>
                    <w:jc w:val="left"/>
                    <w:rPr>
                      <w:rFonts w:cs="Miriam" w:hint="cs"/>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ה</w:t>
                  </w:r>
                  <w:r>
                    <w:rPr>
                      <w:rFonts w:cs="Miriam"/>
                      <w:sz w:val="18"/>
                      <w:szCs w:val="18"/>
                      <w:rtl/>
                    </w:rPr>
                    <w:t>ש</w:t>
                  </w:r>
                  <w:r>
                    <w:rPr>
                      <w:rFonts w:cs="Miriam" w:hint="cs"/>
                      <w:sz w:val="18"/>
                      <w:szCs w:val="18"/>
                      <w:rtl/>
                    </w:rPr>
                    <w:t xml:space="preserve">ידורים </w:t>
                  </w:r>
                  <w:r>
                    <w:rPr>
                      <w:rFonts w:cs="Miriam"/>
                      <w:sz w:val="18"/>
                      <w:szCs w:val="18"/>
                      <w:rtl/>
                    </w:rPr>
                    <w:t>ב</w:t>
                  </w:r>
                  <w:r>
                    <w:rPr>
                      <w:rFonts w:cs="Miriam" w:hint="cs"/>
                      <w:sz w:val="18"/>
                      <w:szCs w:val="18"/>
                      <w:rtl/>
                    </w:rPr>
                    <w:t>א</w:t>
                  </w:r>
                  <w:r>
                    <w:rPr>
                      <w:rFonts w:cs="Miriam"/>
                      <w:sz w:val="18"/>
                      <w:szCs w:val="18"/>
                      <w:rtl/>
                    </w:rPr>
                    <w:t>ז</w:t>
                  </w:r>
                  <w:r>
                    <w:rPr>
                      <w:rFonts w:cs="Miriam" w:hint="cs"/>
                      <w:sz w:val="18"/>
                      <w:szCs w:val="18"/>
                      <w:rtl/>
                    </w:rPr>
                    <w:t>ו</w:t>
                  </w:r>
                  <w:r>
                    <w:rPr>
                      <w:rFonts w:cs="Miriam"/>
                      <w:sz w:val="18"/>
                      <w:szCs w:val="18"/>
                      <w:rtl/>
                    </w:rPr>
                    <w:t>ר</w:t>
                  </w:r>
                </w:p>
                <w:p w:rsidR="007A2133" w:rsidRDefault="007A2133">
                  <w:pPr>
                    <w:spacing w:line="160" w:lineRule="exact"/>
                    <w:jc w:val="left"/>
                    <w:rPr>
                      <w:rFonts w:cs="Miriam" w:hint="cs"/>
                      <w:noProof/>
                      <w:sz w:val="18"/>
                      <w:szCs w:val="18"/>
                      <w:rtl/>
                    </w:rPr>
                  </w:pPr>
                  <w:r>
                    <w:rPr>
                      <w:rFonts w:cs="Miriam" w:hint="cs"/>
                      <w:sz w:val="18"/>
                      <w:szCs w:val="18"/>
                      <w:rtl/>
                    </w:rPr>
                    <w:t>(תיקון מס' 23) תשס"ה-2005</w:t>
                  </w:r>
                </w:p>
              </w:txbxContent>
            </v:textbox>
            <w10:anchorlock/>
          </v:rect>
        </w:pict>
      </w:r>
      <w:r>
        <w:rPr>
          <w:rStyle w:val="big-number"/>
          <w:rtl/>
        </w:rPr>
        <w:t>74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ון לשידורי רדיו יפעיל את תחנת השידור ויקיים את שידורי הרדיו וכל פעילות אחרת הכרוכה בכך, באתר שיהיה ממוקם בתוך תחום האז</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 לשידוריו.</w:t>
      </w:r>
    </w:p>
    <w:p w:rsidR="006752FA" w:rsidRDefault="006752FA">
      <w:pPr>
        <w:pStyle w:val="P00"/>
        <w:spacing w:before="72"/>
        <w:ind w:left="0" w:right="1134"/>
        <w:rPr>
          <w:rStyle w:val="default"/>
          <w:rFonts w:cs="FrankRuehl" w:hint="cs"/>
          <w:rtl/>
        </w:rPr>
      </w:pPr>
      <w:r>
        <w:rPr>
          <w:rFonts w:cs="FrankRuehl"/>
          <w:rtl/>
          <w:lang w:val="he-IL"/>
        </w:rPr>
        <w:pict>
          <v:shape id="_x0000_s2305" type="#_x0000_t202" style="position:absolute;left:0;text-align:left;margin-left:470.25pt;margin-top:7.1pt;width:1in;height:19.65pt;z-index:25162444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23) תשס"ה-2005</w:t>
                  </w:r>
                </w:p>
              </w:txbxContent>
            </v:textbox>
            <w10:anchorlock/>
          </v:shape>
        </w:pict>
      </w:r>
      <w:r>
        <w:rPr>
          <w:rStyle w:val="default"/>
          <w:rFonts w:cs="FrankRuehl" w:hint="cs"/>
          <w:rtl/>
        </w:rPr>
        <w:tab/>
        <w:t>(ב)</w:t>
      </w:r>
      <w:r>
        <w:rPr>
          <w:rStyle w:val="default"/>
          <w:rFonts w:cs="FrankRuehl" w:hint="cs"/>
          <w:rtl/>
        </w:rPr>
        <w:tab/>
        <w:t xml:space="preserve">על אף הוראות סעיף קטן (א), נדרשה, בשל גורמים שאינם בשליטתו של בעל הזיכיון, לרבות גורמים טכנולוגיים, הקמתה של תחנת שידור (בסעיף זה </w:t>
      </w:r>
      <w:r>
        <w:rPr>
          <w:rStyle w:val="default"/>
          <w:rFonts w:cs="FrankRuehl"/>
          <w:rtl/>
        </w:rPr>
        <w:t>–</w:t>
      </w:r>
      <w:r>
        <w:rPr>
          <w:rStyle w:val="default"/>
          <w:rFonts w:cs="FrankRuehl" w:hint="cs"/>
          <w:rtl/>
        </w:rPr>
        <w:t xml:space="preserve"> התחנה) מחוץ לתחום האזור שנקבע לשידוריו של בעל זיכיון, רשאי השר, בהתייעצות עם המועצה, ובהתחשב, בין השאר, בתנאי התפשטות הגלים, לאשר הקמתה של תחנה כאמור, ובלבד שהתקיימו כל אלה:</w:t>
      </w:r>
    </w:p>
    <w:p w:rsidR="006752FA" w:rsidRDefault="006752F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ניתנה לבעל הזיכיון לשידורי רדיו שבאזור זיכיונו מוצע להקים את התחנה (בסעיף זה </w:t>
      </w:r>
      <w:r>
        <w:rPr>
          <w:rStyle w:val="default"/>
          <w:rFonts w:cs="FrankRuehl"/>
          <w:rtl/>
        </w:rPr>
        <w:t>–</w:t>
      </w:r>
      <w:r>
        <w:rPr>
          <w:rStyle w:val="default"/>
          <w:rFonts w:cs="FrankRuehl" w:hint="cs"/>
          <w:rtl/>
        </w:rPr>
        <w:t xml:space="preserve"> בעל הזיכיון האחר) הזדמנות להשמיע את טענותיו;</w:t>
      </w:r>
    </w:p>
    <w:p w:rsidR="006752FA" w:rsidRDefault="006752F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 נוכח כי אין בהקמת התחנה כדי לפגוע בקליטת שידוריו של בעל הזיכיון האחר;</w:t>
      </w:r>
    </w:p>
    <w:p w:rsidR="006752FA" w:rsidRDefault="006752F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מטרתה של התחנה היא לשרת את אזור הזיכיון של בעל הזיכיון בלבד;</w:t>
      </w:r>
    </w:p>
    <w:p w:rsidR="006752FA" w:rsidRDefault="006752F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מיקומה של התחנה אינו עולה על 15 קילומטרים מקצה גבול תחום אזור הזיכיון האמור בפסקה (3), או במרחק גדול מזה, אם נוכח השר כי לא ניתן לאתר מיקום לתחנה במרחק האמור.</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07" w:name="Rov276"/>
      <w:r w:rsidRPr="00B03A12">
        <w:rPr>
          <w:rStyle w:val="default"/>
          <w:rFonts w:cs="FrankRuehl" w:hint="cs"/>
          <w:vanish/>
          <w:color w:val="FF0000"/>
          <w:sz w:val="20"/>
          <w:szCs w:val="20"/>
          <w:shd w:val="clear" w:color="auto" w:fill="FFFF99"/>
          <w:rtl/>
        </w:rPr>
        <w:t>מיום 17.1.2005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23</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46" w:history="1">
        <w:r w:rsidRPr="00B03A12">
          <w:rPr>
            <w:rStyle w:val="Hyperlink"/>
            <w:rFonts w:cs="FrankRuehl" w:hint="cs"/>
            <w:vanish/>
            <w:szCs w:val="20"/>
            <w:shd w:val="clear" w:color="auto" w:fill="FFFF99"/>
            <w:rtl/>
          </w:rPr>
          <w:t>ס"ח תשס"ה מס' 1974</w:t>
        </w:r>
      </w:hyperlink>
      <w:r w:rsidRPr="00B03A12">
        <w:rPr>
          <w:rStyle w:val="default"/>
          <w:rFonts w:cs="FrankRuehl" w:hint="cs"/>
          <w:vanish/>
          <w:sz w:val="20"/>
          <w:szCs w:val="20"/>
          <w:shd w:val="clear" w:color="auto" w:fill="FFFF99"/>
          <w:rtl/>
        </w:rPr>
        <w:t xml:space="preserve"> מיום 17.1.2005 עמ' 98 (</w:t>
      </w:r>
      <w:hyperlink r:id="rId947" w:history="1">
        <w:r w:rsidRPr="00B03A12">
          <w:rPr>
            <w:rStyle w:val="Hyperlink"/>
            <w:rFonts w:cs="FrankRuehl" w:hint="cs"/>
            <w:vanish/>
            <w:szCs w:val="20"/>
            <w:shd w:val="clear" w:color="auto" w:fill="FFFF99"/>
            <w:rtl/>
          </w:rPr>
          <w:t>ה"ח 52</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74.</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ון לשידורי רדיו יפעיל את תחנת השידור ויקיים את שידורי הרדיו וכל פעילות אחרת הכרוכה בכך, באתר שיהיה ממוקם בתוך תחום האז</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 לשידוריו.</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על אף הוראות סעיף קטן (א), נדרשה, בשל גורמים שאינם בשליטתו של בעל הזיכיון, לרבות גורמים טכנולוגיים, הקמתה של תחנת שידור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התחנה) מחוץ לתחום האזור שנקבע לשידוריו של בעל זיכיון, רשאי השר, בהתייעצות עם המועצה, ובהתחשב, בין השאר, בתנאי התפשטות הגלים, לאשר הקמתה של תחנה כאמור, ובלבד שהתקיימו כל אלה:</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ניתנה לבעל הזיכיון לשידורי רדיו שבאזור זיכיונו מוצע להקים את התחנה (בסעיף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בעל הזיכיון האחר) הזדמנות להשמיע את טענותיו;</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השר נוכח כי אין בהקמת התחנה כדי לפגוע בקליטת שידוריו של בעל הזיכיון האחר;</w:t>
      </w:r>
    </w:p>
    <w:p w:rsidR="006752FA" w:rsidRPr="00B03A12" w:rsidRDefault="006752F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מטרתה של התחנה היא לשרת את אזור הזיכיון של בעל הזיכיון בלבד;</w:t>
      </w:r>
    </w:p>
    <w:p w:rsidR="006752FA" w:rsidRDefault="006752FA">
      <w:pPr>
        <w:pStyle w:val="P00"/>
        <w:spacing w:before="0"/>
        <w:ind w:left="1021" w:right="1134"/>
        <w:rPr>
          <w:rStyle w:val="default"/>
          <w:rFonts w:cs="FrankRuehl" w:hint="cs"/>
          <w:sz w:val="2"/>
          <w:szCs w:val="2"/>
          <w:u w:val="single"/>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מיקומה של התחנה אינו עולה על 15 קילומטרים מקצה גבול תחום אזור הזיכיון האמור בפסקה (3), או במרחק גדול מזה, אם נוכח השר כי לא ניתן לאתר מיקום לתחנה במרחק האמור.</w:t>
      </w:r>
      <w:bookmarkEnd w:id="307"/>
    </w:p>
    <w:p w:rsidR="006752FA" w:rsidRDefault="006752FA">
      <w:pPr>
        <w:pStyle w:val="header-2"/>
        <w:ind w:left="0" w:right="1134"/>
        <w:rPr>
          <w:rFonts w:cs="Miriam"/>
          <w:rtl/>
        </w:rPr>
      </w:pPr>
      <w:bookmarkStart w:id="308" w:name="hed222"/>
      <w:bookmarkEnd w:id="308"/>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ב</w:t>
      </w:r>
      <w:r>
        <w:rPr>
          <w:rFonts w:cs="Miriam"/>
          <w:rtl/>
        </w:rPr>
        <w:t xml:space="preserve">': </w:t>
      </w:r>
      <w:r>
        <w:rPr>
          <w:rFonts w:cs="Miriam" w:hint="cs"/>
          <w:rtl/>
        </w:rPr>
        <w:t>השידורים</w:t>
      </w:r>
    </w:p>
    <w:p w:rsidR="006752FA" w:rsidRDefault="006752FA">
      <w:pPr>
        <w:pStyle w:val="P00"/>
        <w:spacing w:before="72"/>
        <w:ind w:left="0" w:right="1134"/>
        <w:rPr>
          <w:rStyle w:val="default"/>
          <w:rFonts w:cs="FrankRuehl"/>
          <w:rtl/>
        </w:rPr>
      </w:pPr>
      <w:bookmarkStart w:id="309" w:name="Seif130"/>
      <w:bookmarkEnd w:id="309"/>
      <w:r>
        <w:rPr>
          <w:lang w:val="he-IL"/>
        </w:rPr>
        <w:pict>
          <v:rect id="_x0000_s2193" style="position:absolute;left:0;text-align:left;margin-left:464.5pt;margin-top:8.05pt;width:75.05pt;height:20pt;z-index:251565056" o:allowincell="f" filled="f" stroked="f" strokecolor="lime" strokeweight=".25pt">
            <v:textbox style="mso-next-textbox:#_x0000_s2193" inset="0,0,0,0">
              <w:txbxContent>
                <w:p w:rsidR="007A2133" w:rsidRDefault="007A2133">
                  <w:pPr>
                    <w:spacing w:line="160" w:lineRule="exact"/>
                    <w:jc w:val="left"/>
                    <w:rPr>
                      <w:rFonts w:cs="Miriam"/>
                      <w:noProof/>
                      <w:sz w:val="18"/>
                      <w:szCs w:val="18"/>
                      <w:rtl/>
                    </w:rPr>
                  </w:pPr>
                  <w:r>
                    <w:rPr>
                      <w:rFonts w:cs="Miriam"/>
                      <w:sz w:val="18"/>
                      <w:szCs w:val="18"/>
                      <w:rtl/>
                    </w:rPr>
                    <w:t>נ</w:t>
                  </w:r>
                  <w:r>
                    <w:rPr>
                      <w:rFonts w:cs="Miriam" w:hint="cs"/>
                      <w:sz w:val="18"/>
                      <w:szCs w:val="18"/>
                      <w:rtl/>
                    </w:rPr>
                    <w:t>ו</w:t>
                  </w:r>
                  <w:r>
                    <w:rPr>
                      <w:rFonts w:cs="Miriam"/>
                      <w:sz w:val="18"/>
                      <w:szCs w:val="18"/>
                      <w:rtl/>
                    </w:rPr>
                    <w:t>ש</w:t>
                  </w:r>
                  <w:r>
                    <w:rPr>
                      <w:rFonts w:cs="Miriam" w:hint="cs"/>
                      <w:sz w:val="18"/>
                      <w:szCs w:val="18"/>
                      <w:rtl/>
                    </w:rPr>
                    <w:t>א</w:t>
                  </w:r>
                  <w:r>
                    <w:rPr>
                      <w:rFonts w:cs="Miriam"/>
                      <w:sz w:val="18"/>
                      <w:szCs w:val="18"/>
                      <w:rtl/>
                    </w:rPr>
                    <w:t>י</w:t>
                  </w:r>
                  <w:r>
                    <w:rPr>
                      <w:rFonts w:cs="Miriam" w:hint="cs"/>
                      <w:sz w:val="18"/>
                      <w:szCs w:val="18"/>
                      <w:rtl/>
                    </w:rPr>
                    <w:t xml:space="preserve"> </w:t>
                  </w:r>
                  <w:r>
                    <w:rPr>
                      <w:rFonts w:cs="Miriam"/>
                      <w:sz w:val="18"/>
                      <w:szCs w:val="18"/>
                      <w:rtl/>
                    </w:rPr>
                    <w:t>ש</w:t>
                  </w:r>
                  <w:r>
                    <w:rPr>
                      <w:rFonts w:cs="Miriam" w:hint="cs"/>
                      <w:sz w:val="18"/>
                      <w:szCs w:val="18"/>
                      <w:rtl/>
                    </w:rPr>
                    <w:t xml:space="preserve">ידור </w:t>
                  </w:r>
                  <w:r>
                    <w:rPr>
                      <w:rFonts w:cs="Miriam"/>
                      <w:sz w:val="18"/>
                      <w:szCs w:val="18"/>
                      <w:rtl/>
                    </w:rPr>
                    <w:t>י</w:t>
                  </w:r>
                  <w:r>
                    <w:rPr>
                      <w:rFonts w:cs="Miriam" w:hint="cs"/>
                      <w:sz w:val="18"/>
                      <w:szCs w:val="18"/>
                      <w:rtl/>
                    </w:rPr>
                    <w:t>ח</w:t>
                  </w:r>
                  <w:r>
                    <w:rPr>
                      <w:rFonts w:cs="Miriam"/>
                      <w:sz w:val="18"/>
                      <w:szCs w:val="18"/>
                      <w:rtl/>
                    </w:rPr>
                    <w:t>ו</w:t>
                  </w:r>
                  <w:r>
                    <w:rPr>
                      <w:rFonts w:cs="Miriam" w:hint="cs"/>
                      <w:sz w:val="18"/>
                      <w:szCs w:val="18"/>
                      <w:rtl/>
                    </w:rPr>
                    <w:t>ד</w:t>
                  </w:r>
                  <w:r>
                    <w:rPr>
                      <w:rFonts w:cs="Miriam"/>
                      <w:sz w:val="18"/>
                      <w:szCs w:val="18"/>
                      <w:rtl/>
                    </w:rPr>
                    <w:t>י</w:t>
                  </w:r>
                  <w:r>
                    <w:rPr>
                      <w:rFonts w:cs="Miriam" w:hint="cs"/>
                      <w:sz w:val="18"/>
                      <w:szCs w:val="18"/>
                      <w:rtl/>
                    </w:rPr>
                    <w:t>י</w:t>
                  </w:r>
                  <w:r>
                    <w:rPr>
                      <w:rFonts w:cs="Miriam"/>
                      <w:sz w:val="18"/>
                      <w:szCs w:val="18"/>
                      <w:rtl/>
                    </w:rPr>
                    <w:t>ם</w:t>
                  </w:r>
                  <w:r>
                    <w:rPr>
                      <w:rFonts w:cs="Miriam" w:hint="cs"/>
                      <w:sz w:val="18"/>
                      <w:szCs w:val="18"/>
                      <w:rtl/>
                    </w:rPr>
                    <w:t xml:space="preserve"> לאזור</w:t>
                  </w:r>
                </w:p>
              </w:txbxContent>
            </v:textbox>
            <w10:anchorlock/>
          </v:rect>
        </w:pict>
      </w:r>
      <w:r>
        <w:rPr>
          <w:rStyle w:val="big-number"/>
          <w:rtl/>
        </w:rPr>
        <w:t>75.</w:t>
      </w:r>
      <w:r>
        <w:rPr>
          <w:rStyle w:val="big-number"/>
          <w:rtl/>
        </w:rPr>
        <w:tab/>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 xml:space="preserve">ון לשידורי רדיו יתן בשידוריו ביטוי נאות לנושאים יחודיים לתושבי </w:t>
      </w:r>
      <w:r>
        <w:rPr>
          <w:rStyle w:val="default"/>
          <w:rFonts w:cs="FrankRuehl"/>
          <w:rtl/>
        </w:rPr>
        <w:t>האזו</w:t>
      </w:r>
      <w:r>
        <w:rPr>
          <w:rStyle w:val="default"/>
          <w:rFonts w:cs="FrankRuehl" w:hint="cs"/>
          <w:rtl/>
        </w:rPr>
        <w:t>ר ולצרכיהם המיוחדים.</w:t>
      </w:r>
    </w:p>
    <w:p w:rsidR="006752FA" w:rsidRDefault="006752FA">
      <w:pPr>
        <w:pStyle w:val="P00"/>
        <w:spacing w:before="72"/>
        <w:ind w:left="0" w:right="1134"/>
        <w:rPr>
          <w:rStyle w:val="default"/>
          <w:rFonts w:cs="FrankRuehl" w:hint="cs"/>
          <w:rtl/>
        </w:rPr>
      </w:pPr>
      <w:bookmarkStart w:id="310" w:name="Seif131"/>
      <w:bookmarkEnd w:id="310"/>
      <w:r>
        <w:rPr>
          <w:lang w:val="he-IL"/>
        </w:rPr>
        <w:pict>
          <v:rect id="_x0000_s2194" style="position:absolute;left:0;text-align:left;margin-left:464.5pt;margin-top:8.05pt;width:75.05pt;height:28.25pt;z-index:251566080" o:allowincell="f" filled="f" stroked="f" strokecolor="lime" strokeweight=".25pt">
            <v:textbox style="mso-next-textbox:#_x0000_s2194" inset="0,0,0,0">
              <w:txbxContent>
                <w:p w:rsidR="007A2133" w:rsidRDefault="007A2133">
                  <w:pPr>
                    <w:spacing w:line="160" w:lineRule="exact"/>
                    <w:jc w:val="left"/>
                    <w:rPr>
                      <w:rFonts w:cs="Miriam" w:hint="cs"/>
                      <w:sz w:val="18"/>
                      <w:szCs w:val="18"/>
                      <w:rtl/>
                    </w:rPr>
                  </w:pPr>
                  <w:r>
                    <w:rPr>
                      <w:rFonts w:cs="Miriam" w:hint="cs"/>
                      <w:sz w:val="18"/>
                      <w:szCs w:val="18"/>
                      <w:rtl/>
                    </w:rPr>
                    <w:t>שידורי חדשות</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76.</w:t>
      </w:r>
      <w:r>
        <w:rPr>
          <w:rStyle w:val="big-number"/>
          <w:rtl/>
        </w:rPr>
        <w:tab/>
      </w:r>
      <w:r>
        <w:rPr>
          <w:rStyle w:val="default"/>
          <w:rFonts w:cs="FrankRuehl" w:hint="cs"/>
          <w:rtl/>
        </w:rPr>
        <w:t xml:space="preserve">בעל זכיון לשידורי רדיו ובעל רישיון לשידורי רדיו </w:t>
      </w:r>
      <w:r>
        <w:rPr>
          <w:rStyle w:val="default"/>
          <w:rFonts w:cs="FrankRuehl"/>
          <w:rtl/>
        </w:rPr>
        <w:t>–</w:t>
      </w:r>
    </w:p>
    <w:p w:rsidR="006752FA" w:rsidRDefault="006752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יעבירו שידורי חדשות המשודרים לציבור בישראל לפי כל דין, אם תורה להם המועצה ובאופן שתורה;</w:t>
      </w:r>
    </w:p>
    <w:p w:rsidR="006752FA" w:rsidRDefault="006752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רשאים להפיק ולשדר שידורי חדשות ותכניות בעניני היום, בהתאם לכללים שתקבע המועצה; המועצה רשאית להתנות שידורים כאמור בהקמת תאגיד נפרד, לשם הפקתם בהתאם לכללים שתקבע, ובלבד שיובטח המשך שידור שידורי חדשות ותכניות בעניני היום הנוגעים לכל אחד מהאזורים של בעלי הזכיון לשידורי רדיו.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11" w:name="Rov310"/>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4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394 (</w:t>
      </w:r>
      <w:hyperlink r:id="rId94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76</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20"/>
        <w:ind w:left="0" w:right="1134"/>
        <w:rPr>
          <w:rStyle w:val="default"/>
          <w:rFonts w:cs="Miriam" w:hint="cs"/>
          <w:strike/>
          <w:vanish/>
          <w:sz w:val="16"/>
          <w:szCs w:val="16"/>
          <w:shd w:val="clear" w:color="auto" w:fill="FFFF99"/>
          <w:rtl/>
        </w:rPr>
      </w:pPr>
      <w:r w:rsidRPr="00B03A12">
        <w:rPr>
          <w:rStyle w:val="default"/>
          <w:rFonts w:cs="Miriam" w:hint="cs"/>
          <w:strike/>
          <w:vanish/>
          <w:sz w:val="16"/>
          <w:szCs w:val="16"/>
          <w:shd w:val="clear" w:color="auto" w:fill="FFFF99"/>
          <w:rtl/>
        </w:rPr>
        <w:t>שידורי חדשות באזור</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76.</w:t>
      </w:r>
      <w:r w:rsidRPr="00B03A12">
        <w:rPr>
          <w:rStyle w:val="default"/>
          <w:rFonts w:cs="FrankRuehl" w:hint="cs"/>
          <w:strike/>
          <w:vanish/>
          <w:sz w:val="22"/>
          <w:szCs w:val="22"/>
          <w:shd w:val="clear" w:color="auto" w:fill="FFFF99"/>
          <w:rtl/>
        </w:rPr>
        <w:tab/>
        <w:t>בעל זכיון לשידורי רדיו -</w:t>
      </w:r>
    </w:p>
    <w:p w:rsidR="006752FA" w:rsidRPr="00B03A12" w:rsidRDefault="006752FA">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יעביר שידורי חדשות המשודרים לציבור בישראל לפי כל חוק, והניתנים לקליטה מהאויר, כפי שתורה לו המועצה;</w:t>
      </w:r>
    </w:p>
    <w:p w:rsidR="006752FA" w:rsidRDefault="006752FA">
      <w:pPr>
        <w:pStyle w:val="P00"/>
        <w:spacing w:before="0"/>
        <w:ind w:left="1021" w:right="1134"/>
        <w:rPr>
          <w:rStyle w:val="default"/>
          <w:rFonts w:cs="FrankRuehl" w:hint="cs"/>
          <w:strike/>
          <w:sz w:val="2"/>
          <w:szCs w:val="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רשאי לשדר חדשות ותכניות בעניני היום, בנושאים הקשורים לאזור ולתושביו ובלבד שאלה יהיו מהפקה עצמית כמשמעותה בסעיף 58, בשינויים המחוייבים.</w:t>
      </w:r>
      <w:bookmarkEnd w:id="311"/>
    </w:p>
    <w:p w:rsidR="006752FA" w:rsidRDefault="006752FA">
      <w:pPr>
        <w:pStyle w:val="header-2"/>
        <w:ind w:left="0" w:right="1134"/>
        <w:rPr>
          <w:rFonts w:cs="Miriam" w:hint="cs"/>
          <w:rtl/>
        </w:rPr>
      </w:pPr>
      <w:bookmarkStart w:id="312" w:name="hed223"/>
      <w:bookmarkEnd w:id="312"/>
      <w:r>
        <w:rPr>
          <w:lang w:val="he-IL"/>
        </w:rPr>
        <w:pict>
          <v:rect id="_x0000_s2195" style="position:absolute;left:0;text-align:left;margin-left:464.5pt;margin-top:8.05pt;width:75.05pt;height:20pt;z-index:251567104" o:allowincell="f" filled="f" stroked="f" strokecolor="lime" strokeweight=".25pt">
            <v:textbox style="mso-next-textbox:#_x0000_s2195" inset="0,0,0,0">
              <w:txbxContent>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16) </w:t>
                  </w:r>
                  <w:r>
                    <w:rPr>
                      <w:rFonts w:cs="Miriam" w:hint="cs"/>
                      <w:sz w:val="18"/>
                      <w:szCs w:val="18"/>
                      <w:rtl/>
                    </w:rPr>
                    <w:t>תשס"ב-2002</w:t>
                  </w:r>
                </w:p>
              </w:txbxContent>
            </v:textbox>
            <w10:anchorlock/>
          </v:rect>
        </w:pict>
      </w:r>
      <w:r>
        <w:rPr>
          <w:rFonts w:cs="Miriam"/>
          <w:rtl/>
        </w:rPr>
        <w:t>ס</w:t>
      </w:r>
      <w:r>
        <w:rPr>
          <w:rFonts w:cs="Miriam" w:hint="cs"/>
          <w:rtl/>
        </w:rPr>
        <w:t>י</w:t>
      </w:r>
      <w:r>
        <w:rPr>
          <w:rFonts w:cs="Miriam"/>
          <w:rtl/>
        </w:rPr>
        <w:t>מן</w:t>
      </w:r>
      <w:r>
        <w:rPr>
          <w:rFonts w:cs="Miriam" w:hint="cs"/>
          <w:rtl/>
        </w:rPr>
        <w:t xml:space="preserve"> ג</w:t>
      </w:r>
      <w:r>
        <w:rPr>
          <w:rFonts w:cs="Miriam"/>
          <w:rtl/>
        </w:rPr>
        <w:t xml:space="preserve">': </w:t>
      </w:r>
      <w:r>
        <w:rPr>
          <w:rFonts w:cs="Miriam" w:hint="cs"/>
          <w:rtl/>
        </w:rPr>
        <w:t xml:space="preserve">ועדות אזוריות </w:t>
      </w:r>
      <w:r>
        <w:rPr>
          <w:rFonts w:cs="Miriam"/>
          <w:rtl/>
        </w:rPr>
        <w:t>ל</w:t>
      </w:r>
      <w:r>
        <w:rPr>
          <w:rFonts w:cs="Miriam" w:hint="cs"/>
          <w:rtl/>
        </w:rPr>
        <w:t>ש</w:t>
      </w:r>
      <w:r>
        <w:rPr>
          <w:rFonts w:cs="Miriam"/>
          <w:rtl/>
        </w:rPr>
        <w:t>י</w:t>
      </w:r>
      <w:r>
        <w:rPr>
          <w:rFonts w:cs="Miriam" w:hint="cs"/>
          <w:rtl/>
        </w:rPr>
        <w:t>ד</w:t>
      </w:r>
      <w:r>
        <w:rPr>
          <w:rFonts w:cs="Miriam"/>
          <w:rtl/>
        </w:rPr>
        <w:t>ו</w:t>
      </w:r>
      <w:r>
        <w:rPr>
          <w:rFonts w:cs="Miriam" w:hint="cs"/>
          <w:rtl/>
        </w:rPr>
        <w:t>ר</w:t>
      </w:r>
      <w:r>
        <w:rPr>
          <w:rFonts w:cs="Miriam"/>
          <w:rtl/>
        </w:rPr>
        <w:t>י</w:t>
      </w:r>
      <w:r>
        <w:rPr>
          <w:rFonts w:cs="Miriam" w:hint="cs"/>
          <w:rtl/>
        </w:rPr>
        <w:t xml:space="preserve"> רדיו</w:t>
      </w:r>
    </w:p>
    <w:p w:rsidR="006752FA" w:rsidRDefault="006752FA">
      <w:pPr>
        <w:pStyle w:val="header-2"/>
        <w:spacing w:before="72"/>
        <w:ind w:left="0" w:right="1134"/>
        <w:rPr>
          <w:rFonts w:cs="Miriam" w:hint="cs"/>
          <w:rtl/>
        </w:rPr>
      </w:pPr>
      <w:r>
        <w:rPr>
          <w:rFonts w:cs="Miriam" w:hint="cs"/>
          <w:rtl/>
        </w:rPr>
        <w:t>(בוטל)</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13" w:name="Rov243"/>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50"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200 (</w:t>
      </w:r>
      <w:hyperlink r:id="rId951" w:history="1">
        <w:r w:rsidRPr="00B03A12">
          <w:rPr>
            <w:rStyle w:val="Hyperlink"/>
            <w:rFonts w:cs="FrankRuehl" w:hint="cs"/>
            <w:vanish/>
            <w:szCs w:val="20"/>
            <w:shd w:val="clear" w:color="auto" w:fill="FFFF99"/>
            <w:rtl/>
          </w:rPr>
          <w:t>ה"ח 3054</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ביטול סימן ג'</w:t>
      </w:r>
      <w:bookmarkEnd w:id="313"/>
    </w:p>
    <w:p w:rsidR="006752FA" w:rsidRDefault="006752FA">
      <w:pPr>
        <w:pStyle w:val="P00"/>
        <w:spacing w:before="72"/>
        <w:ind w:left="0" w:right="1134"/>
        <w:rPr>
          <w:rStyle w:val="default"/>
          <w:rFonts w:cs="FrankRuehl" w:hint="cs"/>
          <w:rtl/>
        </w:rPr>
      </w:pPr>
      <w:bookmarkStart w:id="314" w:name="Seif132"/>
      <w:bookmarkEnd w:id="314"/>
      <w:r>
        <w:rPr>
          <w:lang w:val="he-IL"/>
        </w:rPr>
        <w:pict>
          <v:rect id="_x0000_s2196" style="position:absolute;left:0;text-align:left;margin-left:464.5pt;margin-top:8.05pt;width:75.05pt;height:52.15pt;z-index:251568128" o:allowincell="f" filled="f" stroked="f" strokecolor="lime" strokeweight=".25pt">
            <v:textbox style="mso-next-textbox:#_x0000_s2196"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ש</w:t>
                  </w:r>
                  <w:r>
                    <w:rPr>
                      <w:rFonts w:cs="Miriam" w:hint="cs"/>
                      <w:sz w:val="18"/>
                      <w:szCs w:val="18"/>
                      <w:rtl/>
                    </w:rPr>
                    <w:t xml:space="preserve">ידורי </w:t>
                  </w:r>
                  <w:r>
                    <w:rPr>
                      <w:rFonts w:cs="Miriam"/>
                      <w:sz w:val="18"/>
                      <w:szCs w:val="18"/>
                      <w:rtl/>
                    </w:rPr>
                    <w:t>חד</w:t>
                  </w:r>
                  <w:r>
                    <w:rPr>
                      <w:rFonts w:cs="Miriam" w:hint="cs"/>
                      <w:sz w:val="18"/>
                      <w:szCs w:val="18"/>
                      <w:rtl/>
                    </w:rPr>
                    <w:t>שו</w:t>
                  </w:r>
                  <w:r>
                    <w:rPr>
                      <w:rFonts w:cs="Miriam"/>
                      <w:sz w:val="18"/>
                      <w:szCs w:val="18"/>
                      <w:rtl/>
                    </w:rPr>
                    <w:t xml:space="preserve">ת </w:t>
                  </w:r>
                  <w:r>
                    <w:rPr>
                      <w:rFonts w:cs="Miriam" w:hint="cs"/>
                      <w:sz w:val="18"/>
                      <w:szCs w:val="18"/>
                      <w:rtl/>
                    </w:rPr>
                    <w:t>משותפים</w:t>
                  </w:r>
                </w:p>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 </w:t>
                  </w:r>
                </w:p>
                <w:p w:rsidR="007A2133" w:rsidRDefault="007A2133">
                  <w:pPr>
                    <w:spacing w:line="160" w:lineRule="exact"/>
                    <w:jc w:val="left"/>
                    <w:rPr>
                      <w:rFonts w:cs="Miriam" w:hint="cs"/>
                      <w:sz w:val="18"/>
                      <w:szCs w:val="18"/>
                      <w:rtl/>
                    </w:rPr>
                  </w:pPr>
                  <w:r>
                    <w:rPr>
                      <w:rFonts w:cs="Miriam"/>
                      <w:sz w:val="18"/>
                      <w:szCs w:val="18"/>
                      <w:rtl/>
                    </w:rPr>
                    <w:t>תשנ"ח-1998</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Style w:val="big-number"/>
          <w:rtl/>
        </w:rPr>
        <w:t>76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6752FA" w:rsidRDefault="006752FA">
      <w:pPr>
        <w:pStyle w:val="P00"/>
        <w:spacing w:before="72"/>
        <w:ind w:left="0" w:right="1134"/>
        <w:rPr>
          <w:rStyle w:val="default"/>
          <w:rFonts w:cs="FrankRuehl"/>
          <w:rtl/>
        </w:rPr>
      </w:pPr>
    </w:p>
    <w:p w:rsidR="006752FA" w:rsidRDefault="006752FA">
      <w:pPr>
        <w:pStyle w:val="page"/>
        <w:widowControl/>
        <w:ind w:right="1134"/>
        <w:rPr>
          <w:rFonts w:cs="David"/>
          <w:position w:val="0"/>
          <w:sz w:val="22"/>
          <w:rtl/>
        </w:rPr>
      </w:pPr>
    </w:p>
    <w:p w:rsidR="006752FA" w:rsidRDefault="006752FA">
      <w:pPr>
        <w:pStyle w:val="page"/>
        <w:widowControl/>
        <w:ind w:right="1134"/>
        <w:rPr>
          <w:rFonts w:cs="David"/>
          <w:position w:val="0"/>
          <w:sz w:val="22"/>
          <w:rtl/>
        </w:rPr>
      </w:pPr>
      <w:r>
        <w:rPr>
          <w:rFonts w:cs="David"/>
          <w:position w:val="0"/>
          <w:sz w:val="22"/>
          <w:rtl/>
        </w:rPr>
        <w:t xml:space="preserve"> </w:t>
      </w:r>
    </w:p>
    <w:p w:rsidR="006752FA" w:rsidRDefault="006752FA">
      <w:pPr>
        <w:pStyle w:val="P02"/>
        <w:spacing w:before="72"/>
        <w:ind w:left="1021" w:right="1134"/>
        <w:rPr>
          <w:rStyle w:val="default"/>
          <w:rFonts w:cs="FrankRuehl"/>
          <w:rtl/>
        </w:rPr>
      </w:pPr>
      <w:r>
        <w:rPr>
          <w:rFonts w:cs="FrankRuehl"/>
          <w:rtl/>
          <w:lang w:val="he-IL"/>
        </w:rPr>
        <w:pict>
          <v:shape id="_x0000_s2348" type="#_x0000_t202" style="position:absolute;left:0;text-align:left;margin-left:470.25pt;margin-top:7.1pt;width:1in;height:16.8pt;z-index:25166540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ק</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בעלי זכיונות לשידורי רדיו או בעלי רישיונות לשידורי רדיו, כולם או חלקם, להת</w:t>
      </w:r>
      <w:r>
        <w:rPr>
          <w:rStyle w:val="default"/>
          <w:rFonts w:cs="FrankRuehl"/>
          <w:rtl/>
        </w:rPr>
        <w:t>א</w:t>
      </w:r>
      <w:r>
        <w:rPr>
          <w:rStyle w:val="default"/>
          <w:rFonts w:cs="FrankRuehl" w:hint="cs"/>
          <w:rtl/>
        </w:rPr>
        <w:t>ג</w:t>
      </w:r>
      <w:r>
        <w:rPr>
          <w:rStyle w:val="default"/>
          <w:rFonts w:cs="FrankRuehl"/>
          <w:rtl/>
        </w:rPr>
        <w:t>ד</w:t>
      </w:r>
      <w:r>
        <w:rPr>
          <w:rStyle w:val="default"/>
          <w:rFonts w:cs="FrankRuehl" w:hint="cs"/>
          <w:rtl/>
        </w:rPr>
        <w:t xml:space="preserve"> </w:t>
      </w:r>
      <w:r>
        <w:rPr>
          <w:rStyle w:val="default"/>
          <w:rFonts w:cs="FrankRuehl"/>
          <w:rtl/>
        </w:rPr>
        <w:t>ל</w:t>
      </w:r>
      <w:r>
        <w:rPr>
          <w:rStyle w:val="default"/>
          <w:rFonts w:cs="FrankRuehl" w:hint="cs"/>
          <w:rtl/>
        </w:rPr>
        <w:t>ש</w:t>
      </w:r>
      <w:r>
        <w:rPr>
          <w:rStyle w:val="default"/>
          <w:rFonts w:cs="FrankRuehl"/>
          <w:rtl/>
        </w:rPr>
        <w:t>ם</w:t>
      </w:r>
      <w:r>
        <w:rPr>
          <w:rStyle w:val="default"/>
          <w:rFonts w:cs="FrankRuehl" w:hint="cs"/>
          <w:rtl/>
        </w:rPr>
        <w:t xml:space="preserve"> הפקת חדשות ותכניות בעניני היום, יחולו על ההתאגדות לפי סעיף קטן זה הוראות סימן ד' לפרק ד', בשינויים שתקבע המועצה בכללים, באישור הוע</w:t>
      </w:r>
      <w:r>
        <w:rPr>
          <w:rStyle w:val="default"/>
          <w:rFonts w:cs="FrankRuehl"/>
          <w:rtl/>
        </w:rPr>
        <w:t>ד</w:t>
      </w:r>
      <w:r>
        <w:rPr>
          <w:rStyle w:val="default"/>
          <w:rFonts w:cs="FrankRuehl" w:hint="cs"/>
          <w:rtl/>
        </w:rPr>
        <w:t>ה</w:t>
      </w:r>
      <w:r>
        <w:rPr>
          <w:rStyle w:val="default"/>
          <w:rFonts w:cs="FrankRuehl"/>
          <w:rtl/>
        </w:rPr>
        <w:t>.</w:t>
      </w:r>
    </w:p>
    <w:p w:rsidR="006752FA" w:rsidRDefault="006752FA">
      <w:pPr>
        <w:pStyle w:val="P22"/>
        <w:spacing w:before="72"/>
        <w:ind w:left="1021" w:right="1134"/>
        <w:rPr>
          <w:rStyle w:val="default"/>
          <w:rFonts w:cs="FrankRuehl"/>
          <w:rtl/>
        </w:rPr>
      </w:pPr>
      <w:r>
        <w:rPr>
          <w:rFonts w:cs="FrankRuehl"/>
          <w:rtl/>
          <w:lang w:val="he-IL"/>
        </w:rPr>
        <w:pict>
          <v:shape id="_x0000_s2349" type="#_x0000_t202" style="position:absolute;left:0;text-align:left;margin-left:470.25pt;margin-top:7.1pt;width:1in;height:16.8pt;z-index:25166643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w:t>
      </w:r>
      <w:r>
        <w:rPr>
          <w:rStyle w:val="default"/>
          <w:rFonts w:cs="FrankRuehl"/>
          <w:rtl/>
        </w:rPr>
        <w:t>ל</w:t>
      </w:r>
      <w:r>
        <w:rPr>
          <w:rStyle w:val="default"/>
          <w:rFonts w:cs="FrankRuehl" w:hint="cs"/>
          <w:rtl/>
        </w:rPr>
        <w:t>ה</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ק</w:t>
      </w:r>
      <w:r>
        <w:rPr>
          <w:rStyle w:val="default"/>
          <w:rFonts w:cs="FrankRuehl"/>
          <w:rtl/>
        </w:rPr>
        <w:t xml:space="preserve"> </w:t>
      </w:r>
      <w:r>
        <w:rPr>
          <w:rStyle w:val="default"/>
          <w:rFonts w:cs="FrankRuehl" w:hint="cs"/>
          <w:rtl/>
        </w:rPr>
        <w:t>להתאגדות כאמור בפסקה (1) ז</w:t>
      </w:r>
      <w:r>
        <w:rPr>
          <w:rStyle w:val="default"/>
          <w:rFonts w:cs="FrankRuehl"/>
          <w:rtl/>
        </w:rPr>
        <w:t>כי</w:t>
      </w:r>
      <w:r>
        <w:rPr>
          <w:rStyle w:val="default"/>
          <w:rFonts w:cs="FrankRuehl" w:hint="cs"/>
          <w:rtl/>
        </w:rPr>
        <w:t>ון</w:t>
      </w:r>
      <w:r>
        <w:rPr>
          <w:rStyle w:val="default"/>
          <w:rFonts w:cs="FrankRuehl"/>
          <w:rtl/>
        </w:rPr>
        <w:t xml:space="preserve"> לה</w:t>
      </w:r>
      <w:r>
        <w:rPr>
          <w:rStyle w:val="default"/>
          <w:rFonts w:cs="FrankRuehl" w:hint="cs"/>
          <w:rtl/>
        </w:rPr>
        <w:t xml:space="preserve">פקת שידורי חדשות ותכניות בעניני </w:t>
      </w:r>
      <w:r>
        <w:rPr>
          <w:rStyle w:val="default"/>
          <w:rFonts w:cs="FrankRuehl"/>
          <w:rtl/>
        </w:rPr>
        <w:t>ה</w:t>
      </w:r>
      <w:r>
        <w:rPr>
          <w:rStyle w:val="default"/>
          <w:rFonts w:cs="FrankRuehl" w:hint="cs"/>
          <w:rtl/>
        </w:rPr>
        <w:t>יום</w:t>
      </w:r>
      <w:r>
        <w:rPr>
          <w:rStyle w:val="default"/>
          <w:rFonts w:cs="FrankRuehl"/>
          <w:rtl/>
        </w:rPr>
        <w:t xml:space="preserve"> </w:t>
      </w:r>
      <w:r>
        <w:rPr>
          <w:rStyle w:val="default"/>
          <w:rFonts w:cs="FrankRuehl" w:hint="cs"/>
          <w:rtl/>
        </w:rPr>
        <w:t>כאמור בפסקה (1), ולהעברתם לשידור באמצעות בעלי זכיון לשידורי רדי</w:t>
      </w:r>
      <w:r>
        <w:rPr>
          <w:rStyle w:val="default"/>
          <w:rFonts w:cs="FrankRuehl"/>
          <w:rtl/>
        </w:rPr>
        <w:t>ו</w:t>
      </w:r>
      <w:r>
        <w:rPr>
          <w:rStyle w:val="default"/>
          <w:rFonts w:cs="FrankRuehl" w:hint="cs"/>
          <w:rtl/>
        </w:rPr>
        <w:t xml:space="preserve"> או בעלי רישיון לשידורי רדיו</w:t>
      </w:r>
      <w:r>
        <w:rPr>
          <w:rStyle w:val="default"/>
          <w:rFonts w:cs="FrankRuehl"/>
          <w:rtl/>
        </w:rPr>
        <w:t>, הכ</w:t>
      </w:r>
      <w:r>
        <w:rPr>
          <w:rStyle w:val="default"/>
          <w:rFonts w:cs="FrankRuehl" w:hint="cs"/>
          <w:rtl/>
        </w:rPr>
        <w:t>ל בהתאם לכללים שתקבע.</w:t>
      </w:r>
    </w:p>
    <w:p w:rsidR="006752FA" w:rsidRDefault="006752FA">
      <w:pPr>
        <w:pStyle w:val="P22"/>
        <w:spacing w:before="72"/>
        <w:ind w:left="1021" w:right="1134"/>
        <w:rPr>
          <w:rStyle w:val="default"/>
          <w:rFonts w:cs="FrankRuehl"/>
          <w:rtl/>
        </w:rPr>
      </w:pPr>
      <w:r>
        <w:rPr>
          <w:rFonts w:cs="FrankRuehl"/>
          <w:rtl/>
          <w:lang w:val="he-IL"/>
        </w:rPr>
        <w:pict>
          <v:shape id="_x0000_s2350" type="#_x0000_t202" style="position:absolute;left:0;text-align:left;margin-left:470.25pt;margin-top:7.15pt;width:1in;height:16.8pt;z-index:25166745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תתיר לבעל זכיון לשידורי רדיו או לבעל רישיון לשידורי רדיו, שהתאגד בהתאגדות שקיבלה זכיו</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התאם לפסקה (2), לש</w:t>
      </w:r>
      <w:r>
        <w:rPr>
          <w:rStyle w:val="default"/>
          <w:rFonts w:cs="FrankRuehl"/>
          <w:rtl/>
        </w:rPr>
        <w:t>ד</w:t>
      </w:r>
      <w:r>
        <w:rPr>
          <w:rStyle w:val="default"/>
          <w:rFonts w:cs="FrankRuehl" w:hint="cs"/>
          <w:rtl/>
        </w:rPr>
        <w:t>ר</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שידורים המופקים על ידי ההת</w:t>
      </w:r>
      <w:r>
        <w:rPr>
          <w:rStyle w:val="default"/>
          <w:rFonts w:cs="FrankRuehl"/>
          <w:rtl/>
        </w:rPr>
        <w:t>אג</w:t>
      </w:r>
      <w:r>
        <w:rPr>
          <w:rStyle w:val="default"/>
          <w:rFonts w:cs="FrankRuehl" w:hint="cs"/>
          <w:rtl/>
        </w:rPr>
        <w:t>דו</w:t>
      </w:r>
      <w:r>
        <w:rPr>
          <w:rStyle w:val="default"/>
          <w:rFonts w:cs="FrankRuehl"/>
          <w:rtl/>
        </w:rPr>
        <w:t>ת.</w:t>
      </w:r>
    </w:p>
    <w:p w:rsidR="006752FA" w:rsidRDefault="006752FA">
      <w:pPr>
        <w:pStyle w:val="P22"/>
        <w:spacing w:before="72"/>
        <w:ind w:left="1021" w:right="1134"/>
        <w:rPr>
          <w:rStyle w:val="default"/>
          <w:rFonts w:cs="FrankRuehl"/>
          <w:rtl/>
        </w:rPr>
      </w:pPr>
      <w:r>
        <w:rPr>
          <w:rFonts w:cs="FrankRuehl"/>
          <w:rtl/>
          <w:lang w:val="he-IL"/>
        </w:rPr>
        <w:pict>
          <v:shape id="_x0000_s2351" type="#_x0000_t202" style="position:absolute;left:0;text-align:left;margin-left:470.25pt;margin-top:7.1pt;width:1in;height:16.8pt;z-index:25166848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rtl/>
        </w:rPr>
        <w:t>(4)</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יון לשידורי רדיו או בעל רישיון לשידורי רדיו, שאינ</w:t>
      </w:r>
      <w:r>
        <w:rPr>
          <w:rStyle w:val="default"/>
          <w:rFonts w:cs="FrankRuehl"/>
          <w:rtl/>
        </w:rPr>
        <w:t>ו</w:t>
      </w:r>
      <w:r>
        <w:rPr>
          <w:rStyle w:val="default"/>
          <w:rFonts w:cs="FrankRuehl" w:hint="cs"/>
          <w:rtl/>
        </w:rPr>
        <w:t xml:space="preserve"> מא</w:t>
      </w:r>
      <w:r>
        <w:rPr>
          <w:rStyle w:val="default"/>
          <w:rFonts w:cs="FrankRuehl"/>
          <w:rtl/>
        </w:rPr>
        <w:t>ו</w:t>
      </w:r>
      <w:r>
        <w:rPr>
          <w:rStyle w:val="default"/>
          <w:rFonts w:cs="FrankRuehl" w:hint="cs"/>
          <w:rtl/>
        </w:rPr>
        <w:t>גד בהתאגדות שקיבלה זכיון לפי פסקה (2), יהיה רשאי לשדר חדשות ותכ</w:t>
      </w:r>
      <w:r>
        <w:rPr>
          <w:rStyle w:val="default"/>
          <w:rFonts w:cs="FrankRuehl"/>
          <w:rtl/>
        </w:rPr>
        <w:t>ניות</w:t>
      </w:r>
      <w:r>
        <w:rPr>
          <w:rStyle w:val="default"/>
          <w:rFonts w:cs="FrankRuehl" w:hint="cs"/>
          <w:rtl/>
        </w:rPr>
        <w:t xml:space="preserve"> בעניני היום שהפיקה ההתאגדות אם התקשר לשם כך עם ההתאגדות תמורת תשלום שיוסכם בין הצדדים;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רשאית לקבוע כללים</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פסקה זו.</w:t>
      </w:r>
    </w:p>
    <w:p w:rsidR="006752FA" w:rsidRDefault="006752FA">
      <w:pPr>
        <w:pStyle w:val="P22"/>
        <w:spacing w:before="72"/>
        <w:ind w:left="1021" w:right="1134"/>
        <w:rPr>
          <w:rStyle w:val="default"/>
          <w:rFonts w:cs="FrankRuehl"/>
          <w:rtl/>
        </w:rPr>
      </w:pPr>
      <w:r>
        <w:rPr>
          <w:rFonts w:cs="FrankRuehl"/>
          <w:rtl/>
          <w:lang w:val="he-IL"/>
        </w:rPr>
        <w:pict>
          <v:shape id="_x0000_s2352" type="#_x0000_t202" style="position:absolute;left:0;text-align:left;margin-left:470.25pt;margin-top:7.1pt;width:1in;height:16.8pt;z-index:25166950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rtl/>
        </w:rPr>
        <w:t>(5)</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לענין ס</w:t>
      </w:r>
      <w:r>
        <w:rPr>
          <w:rStyle w:val="default"/>
          <w:rFonts w:cs="FrankRuehl"/>
          <w:rtl/>
        </w:rPr>
        <w:t>עי</w:t>
      </w:r>
      <w:r>
        <w:rPr>
          <w:rStyle w:val="default"/>
          <w:rFonts w:cs="FrankRuehl" w:hint="cs"/>
          <w:rtl/>
        </w:rPr>
        <w:t xml:space="preserve">ף </w:t>
      </w:r>
      <w:r>
        <w:rPr>
          <w:rStyle w:val="default"/>
          <w:rFonts w:cs="FrankRuehl"/>
          <w:rtl/>
        </w:rPr>
        <w:t>קט</w:t>
      </w:r>
      <w:r>
        <w:rPr>
          <w:rStyle w:val="default"/>
          <w:rFonts w:cs="FrankRuehl" w:hint="cs"/>
          <w:rtl/>
        </w:rPr>
        <w:t>ן זה ייקבעו, בין היתר, בשים לב למ</w:t>
      </w:r>
      <w:r>
        <w:rPr>
          <w:rStyle w:val="default"/>
          <w:rFonts w:cs="FrankRuehl"/>
          <w:rtl/>
        </w:rPr>
        <w:t>ס</w:t>
      </w:r>
      <w:r>
        <w:rPr>
          <w:rStyle w:val="default"/>
          <w:rFonts w:cs="FrankRuehl" w:hint="cs"/>
          <w:rtl/>
        </w:rPr>
        <w:t xml:space="preserve">פר </w:t>
      </w:r>
      <w:r>
        <w:rPr>
          <w:rStyle w:val="default"/>
          <w:rFonts w:cs="FrankRuehl"/>
          <w:rtl/>
        </w:rPr>
        <w:t>ב</w:t>
      </w:r>
      <w:r>
        <w:rPr>
          <w:rStyle w:val="default"/>
          <w:rFonts w:cs="FrankRuehl" w:hint="cs"/>
          <w:rtl/>
        </w:rPr>
        <w:t>עלי הזכיונות לשידורי רדיו או בעלי הרישיונות לשידורי רדיו המאוגדים בהתאם להוראות סעיף זה ובהתאם</w:t>
      </w:r>
      <w:r>
        <w:rPr>
          <w:rStyle w:val="default"/>
          <w:rFonts w:cs="FrankRuehl"/>
          <w:rtl/>
        </w:rPr>
        <w:t xml:space="preserve"> למה</w:t>
      </w:r>
      <w:r>
        <w:rPr>
          <w:rStyle w:val="default"/>
          <w:rFonts w:cs="FrankRuehl" w:hint="cs"/>
          <w:rtl/>
        </w:rPr>
        <w:t>ותה המיוחדת של התאגדות כאמור.</w:t>
      </w:r>
    </w:p>
    <w:p w:rsidR="006752FA" w:rsidRDefault="006752FA">
      <w:pPr>
        <w:pStyle w:val="P00"/>
        <w:spacing w:before="72"/>
        <w:ind w:left="0" w:right="1134"/>
        <w:rPr>
          <w:rStyle w:val="default"/>
          <w:rFonts w:cs="FrankRuehl"/>
          <w:rtl/>
        </w:rPr>
      </w:pPr>
      <w:r>
        <w:rPr>
          <w:lang w:val="he-IL"/>
        </w:rPr>
        <w:pict>
          <v:rect id="_x0000_s2197" style="position:absolute;left:0;text-align:left;margin-left:464.5pt;margin-top:8.05pt;width:75.05pt;height:31.9pt;z-index:251569152" o:allowincell="f" filled="f" stroked="f" strokecolor="lime" strokeweight=".25pt">
            <v:textbox style="mso-next-textbox:#_x0000_s2197"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16) </w:t>
                  </w:r>
                  <w:r>
                    <w:rPr>
                      <w:rFonts w:cs="Miriam" w:hint="cs"/>
                      <w:sz w:val="18"/>
                      <w:szCs w:val="18"/>
                      <w:rtl/>
                    </w:rPr>
                    <w:t>תשס"ב-2002</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באישור ועדת הכלכלה של הכנסת, רשאית לקבו</w:t>
      </w:r>
      <w:r>
        <w:rPr>
          <w:rStyle w:val="default"/>
          <w:rFonts w:cs="FrankRuehl"/>
          <w:rtl/>
        </w:rPr>
        <w:t>ע</w:t>
      </w:r>
      <w:r>
        <w:rPr>
          <w:rStyle w:val="default"/>
          <w:rFonts w:cs="FrankRuehl" w:hint="cs"/>
          <w:rtl/>
        </w:rPr>
        <w:t xml:space="preserve"> </w:t>
      </w:r>
      <w:r>
        <w:rPr>
          <w:rStyle w:val="default"/>
          <w:rFonts w:cs="FrankRuehl"/>
          <w:rtl/>
        </w:rPr>
        <w:t>כ</w:t>
      </w:r>
      <w:r>
        <w:rPr>
          <w:rStyle w:val="default"/>
          <w:rFonts w:cs="FrankRuehl" w:hint="cs"/>
          <w:rtl/>
        </w:rPr>
        <w:t>ל</w:t>
      </w:r>
      <w:r>
        <w:rPr>
          <w:rStyle w:val="default"/>
          <w:rFonts w:cs="FrankRuehl"/>
          <w:rtl/>
        </w:rPr>
        <w:t>ל</w:t>
      </w:r>
      <w:r>
        <w:rPr>
          <w:rStyle w:val="default"/>
          <w:rFonts w:cs="FrankRuehl" w:hint="cs"/>
          <w:rtl/>
        </w:rPr>
        <w:t>י</w:t>
      </w:r>
      <w:r>
        <w:rPr>
          <w:rStyle w:val="default"/>
          <w:rFonts w:cs="FrankRuehl"/>
          <w:rtl/>
        </w:rPr>
        <w:t>ם</w:t>
      </w:r>
      <w:r>
        <w:rPr>
          <w:rStyle w:val="default"/>
          <w:rFonts w:cs="FrankRuehl" w:hint="cs"/>
          <w:rtl/>
        </w:rPr>
        <w:t xml:space="preserve"> לענין הפקה ושידור משותפים של חד</w:t>
      </w:r>
      <w:r>
        <w:rPr>
          <w:rStyle w:val="default"/>
          <w:rFonts w:cs="FrankRuehl"/>
          <w:rtl/>
        </w:rPr>
        <w:t>ש</w:t>
      </w:r>
      <w:r>
        <w:rPr>
          <w:rStyle w:val="default"/>
          <w:rFonts w:cs="FrankRuehl" w:hint="cs"/>
          <w:rtl/>
        </w:rPr>
        <w:t xml:space="preserve">ות, </w:t>
      </w:r>
      <w:r>
        <w:rPr>
          <w:rStyle w:val="default"/>
          <w:rFonts w:cs="FrankRuehl"/>
          <w:rtl/>
        </w:rPr>
        <w:t>ע</w:t>
      </w:r>
      <w:r>
        <w:rPr>
          <w:rStyle w:val="default"/>
          <w:rFonts w:cs="FrankRuehl" w:hint="cs"/>
          <w:rtl/>
        </w:rPr>
        <w:t xml:space="preserve">ל ידי מספר בעלי זיכיון לשידורי רדיו או בעלי רישיון לשידורי רדיו, אף שלא בדרך האמורה בסעיף קטן (ב), וכן רשאית היא לקבוע, באישור הועדה, כללים כאמור בנוגע לתכניות בעניני היום, ובלבד שהפקה </w:t>
      </w:r>
      <w:r>
        <w:rPr>
          <w:rStyle w:val="default"/>
          <w:rFonts w:cs="FrankRuehl"/>
          <w:rtl/>
        </w:rPr>
        <w:t>ו</w:t>
      </w:r>
      <w:r>
        <w:rPr>
          <w:rStyle w:val="default"/>
          <w:rFonts w:cs="FrankRuehl" w:hint="cs"/>
          <w:rtl/>
        </w:rPr>
        <w:t>ש</w:t>
      </w:r>
      <w:r>
        <w:rPr>
          <w:rStyle w:val="default"/>
          <w:rFonts w:cs="FrankRuehl"/>
          <w:rtl/>
        </w:rPr>
        <w:t>י</w:t>
      </w:r>
      <w:r>
        <w:rPr>
          <w:rStyle w:val="default"/>
          <w:rFonts w:cs="FrankRuehl" w:hint="cs"/>
          <w:rtl/>
        </w:rPr>
        <w:t>דור משותפים של תכ</w:t>
      </w:r>
      <w:r>
        <w:rPr>
          <w:rStyle w:val="default"/>
          <w:rFonts w:cs="FrankRuehl"/>
          <w:rtl/>
        </w:rPr>
        <w:t>ניות בענ</w:t>
      </w:r>
      <w:r>
        <w:rPr>
          <w:rStyle w:val="default"/>
          <w:rFonts w:cs="FrankRuehl" w:hint="cs"/>
          <w:rtl/>
        </w:rPr>
        <w:t>יני היום לא יהיו על ידי בע</w:t>
      </w:r>
      <w:r>
        <w:rPr>
          <w:rStyle w:val="default"/>
          <w:rFonts w:cs="FrankRuehl"/>
          <w:rtl/>
        </w:rPr>
        <w:t>לי</w:t>
      </w:r>
      <w:r>
        <w:rPr>
          <w:rStyle w:val="default"/>
          <w:rFonts w:cs="FrankRuehl" w:hint="cs"/>
          <w:rtl/>
        </w:rPr>
        <w:t xml:space="preserve"> ז</w:t>
      </w:r>
      <w:r>
        <w:rPr>
          <w:rStyle w:val="default"/>
          <w:rFonts w:cs="FrankRuehl"/>
          <w:rtl/>
        </w:rPr>
        <w:t>יכי</w:t>
      </w:r>
      <w:r>
        <w:rPr>
          <w:rStyle w:val="default"/>
          <w:rFonts w:cs="FrankRuehl" w:hint="cs"/>
          <w:rtl/>
        </w:rPr>
        <w:t>ון לשידורי רדיו או בעלי רישיון לשידורי רדיו הפועלים באותו אזור.</w:t>
      </w:r>
    </w:p>
    <w:p w:rsidR="006752FA" w:rsidRDefault="006752FA">
      <w:pPr>
        <w:pStyle w:val="P00"/>
        <w:spacing w:before="72"/>
        <w:ind w:left="0" w:right="1134"/>
        <w:rPr>
          <w:rStyle w:val="default"/>
          <w:rFonts w:cs="FrankRuehl"/>
          <w:rtl/>
        </w:rPr>
      </w:pPr>
      <w:r>
        <w:rPr>
          <w:rFonts w:cs="FrankRuehl"/>
          <w:rtl/>
          <w:lang w:val="he-IL"/>
        </w:rPr>
        <w:pict>
          <v:shape id="_x0000_s2353" type="#_x0000_t202" style="position:absolute;left:0;text-align:left;margin-left:470.25pt;margin-top:7.1pt;width:1in;height:16.8pt;z-index:25167052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הוראות סעיף 76, רשאית המועצה להתיר לבעל זכיון לשידורי</w:t>
      </w:r>
      <w:r>
        <w:rPr>
          <w:rStyle w:val="default"/>
          <w:rFonts w:cs="FrankRuehl"/>
          <w:rtl/>
        </w:rPr>
        <w:t xml:space="preserve"> רדי</w:t>
      </w:r>
      <w:r>
        <w:rPr>
          <w:rStyle w:val="default"/>
          <w:rFonts w:cs="FrankRuehl" w:hint="cs"/>
          <w:rtl/>
        </w:rPr>
        <w:t xml:space="preserve">ו או לבעל רישיון לשידורי רדיו המשדר חדשות ותכניות בעניני היום, בהתאם להוראות סעיף קטן (ב)(3) או </w:t>
      </w:r>
      <w:r>
        <w:rPr>
          <w:rStyle w:val="default"/>
          <w:rFonts w:cs="FrankRuehl"/>
          <w:rtl/>
        </w:rPr>
        <w:br/>
      </w:r>
      <w:r>
        <w:rPr>
          <w:rStyle w:val="default"/>
          <w:rFonts w:cs="FrankRuehl" w:hint="cs"/>
          <w:rtl/>
        </w:rPr>
        <w:t xml:space="preserve">(4), שלא להעביר שידורי </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ות לפי סעיף 76(1).</w:t>
      </w:r>
      <w:r>
        <w:rPr>
          <w:rStyle w:val="default"/>
          <w:rFonts w:cs="FrankRuehl"/>
          <w:rtl/>
        </w:rPr>
        <w:t xml:space="preserve"> </w:t>
      </w:r>
    </w:p>
    <w:p w:rsidR="006752FA" w:rsidRDefault="006752FA">
      <w:pPr>
        <w:pStyle w:val="P00"/>
        <w:spacing w:before="72"/>
        <w:ind w:left="0" w:right="1134"/>
        <w:rPr>
          <w:rStyle w:val="default"/>
          <w:rFonts w:cs="FrankRuehl" w:hint="cs"/>
          <w:rtl/>
        </w:rPr>
      </w:pPr>
      <w:r>
        <w:rPr>
          <w:rFonts w:cs="FrankRuehl"/>
          <w:rtl/>
          <w:lang w:val="he-IL"/>
        </w:rPr>
        <w:pict>
          <v:shape id="_x0000_s2354" type="#_x0000_t202" style="position:absolute;left:0;text-align:left;margin-left:470.25pt;margin-top:7.15pt;width:1in;height:16.8pt;z-index:25167155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 xml:space="preserve">המועצה רשאית לקבוע כללים לביצוע סעיף זה, לרבות כללים בדבר שידור תשדירי פרסומת, איסור שידור של תשדירי פרסומת, דרכי מימון השידורים, ולגבי בעל זכיון לשידורי רדיו אזוריים </w:t>
      </w:r>
      <w:r>
        <w:rPr>
          <w:rStyle w:val="default"/>
          <w:rFonts w:cs="FrankRuehl"/>
          <w:rtl/>
        </w:rPr>
        <w:t>–</w:t>
      </w:r>
      <w:r>
        <w:rPr>
          <w:rStyle w:val="default"/>
          <w:rFonts w:cs="FrankRuehl" w:hint="cs"/>
          <w:rtl/>
        </w:rPr>
        <w:t xml:space="preserve"> גם בדבר מתן ביטוי נאות לנושאים הקשורים לאזור ולתושביו.</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15" w:name="Rov311"/>
      <w:r w:rsidRPr="00B03A12">
        <w:rPr>
          <w:rStyle w:val="default"/>
          <w:rFonts w:cs="FrankRuehl" w:hint="cs"/>
          <w:vanish/>
          <w:color w:val="FF0000"/>
          <w:sz w:val="20"/>
          <w:szCs w:val="20"/>
          <w:shd w:val="clear" w:color="auto" w:fill="FFFF99"/>
          <w:rtl/>
        </w:rPr>
        <w:t>מיום 1.1.1998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52"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953"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סעיף 76א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54"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200 (</w:t>
      </w:r>
      <w:hyperlink r:id="rId955" w:history="1">
        <w:r w:rsidRPr="00B03A12">
          <w:rPr>
            <w:rStyle w:val="Hyperlink"/>
            <w:rFonts w:cs="FrankRuehl" w:hint="cs"/>
            <w:vanish/>
            <w:szCs w:val="20"/>
            <w:shd w:val="clear" w:color="auto" w:fill="FFFF99"/>
            <w:rtl/>
          </w:rPr>
          <w:t>ה"ח 3054</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סעיף קטן 76א(ב1)</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5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394 (</w:t>
      </w:r>
      <w:hyperlink r:id="rId95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spacing w:before="60" w:line="160" w:lineRule="exact"/>
        <w:jc w:val="left"/>
        <w:rPr>
          <w:rFonts w:cs="Miriam"/>
          <w:noProof/>
          <w:vanish/>
          <w:sz w:val="16"/>
          <w:szCs w:val="16"/>
          <w:shd w:val="clear" w:color="auto" w:fill="FFFF99"/>
          <w:rtl/>
        </w:rPr>
      </w:pPr>
      <w:r w:rsidRPr="00B03A12">
        <w:rPr>
          <w:rFonts w:cs="Miriam"/>
          <w:vanish/>
          <w:sz w:val="16"/>
          <w:szCs w:val="16"/>
          <w:shd w:val="clear" w:color="auto" w:fill="FFFF99"/>
          <w:rtl/>
        </w:rPr>
        <w:t>א</w:t>
      </w:r>
      <w:r w:rsidRPr="00B03A12">
        <w:rPr>
          <w:rFonts w:cs="Miriam" w:hint="cs"/>
          <w:vanish/>
          <w:sz w:val="16"/>
          <w:szCs w:val="16"/>
          <w:shd w:val="clear" w:color="auto" w:fill="FFFF99"/>
          <w:rtl/>
        </w:rPr>
        <w:t>י</w:t>
      </w:r>
      <w:r w:rsidRPr="00B03A12">
        <w:rPr>
          <w:rFonts w:cs="Miriam"/>
          <w:vanish/>
          <w:sz w:val="16"/>
          <w:szCs w:val="16"/>
          <w:shd w:val="clear" w:color="auto" w:fill="FFFF99"/>
          <w:rtl/>
        </w:rPr>
        <w:t>ש</w:t>
      </w:r>
      <w:r w:rsidRPr="00B03A12">
        <w:rPr>
          <w:rFonts w:cs="Miriam" w:hint="cs"/>
          <w:vanish/>
          <w:sz w:val="16"/>
          <w:szCs w:val="16"/>
          <w:shd w:val="clear" w:color="auto" w:fill="FFFF99"/>
          <w:rtl/>
        </w:rPr>
        <w:t>ו</w:t>
      </w:r>
      <w:r w:rsidRPr="00B03A12">
        <w:rPr>
          <w:rFonts w:cs="Miriam"/>
          <w:vanish/>
          <w:sz w:val="16"/>
          <w:szCs w:val="16"/>
          <w:shd w:val="clear" w:color="auto" w:fill="FFFF99"/>
          <w:rtl/>
        </w:rPr>
        <w:t>ר</w:t>
      </w:r>
      <w:r w:rsidRPr="00B03A12">
        <w:rPr>
          <w:rFonts w:cs="Miriam" w:hint="cs"/>
          <w:vanish/>
          <w:sz w:val="16"/>
          <w:szCs w:val="16"/>
          <w:shd w:val="clear" w:color="auto" w:fill="FFFF99"/>
          <w:rtl/>
        </w:rPr>
        <w:t xml:space="preserve"> </w:t>
      </w:r>
      <w:r w:rsidRPr="00B03A12">
        <w:rPr>
          <w:rFonts w:cs="Miriam"/>
          <w:vanish/>
          <w:sz w:val="16"/>
          <w:szCs w:val="16"/>
          <w:shd w:val="clear" w:color="auto" w:fill="FFFF99"/>
          <w:rtl/>
        </w:rPr>
        <w:t>ש</w:t>
      </w:r>
      <w:r w:rsidRPr="00B03A12">
        <w:rPr>
          <w:rFonts w:cs="Miriam" w:hint="cs"/>
          <w:vanish/>
          <w:sz w:val="16"/>
          <w:szCs w:val="16"/>
          <w:shd w:val="clear" w:color="auto" w:fill="FFFF99"/>
          <w:rtl/>
        </w:rPr>
        <w:t xml:space="preserve">ידורי </w:t>
      </w:r>
      <w:r w:rsidRPr="00B03A12">
        <w:rPr>
          <w:rFonts w:cs="Miriam"/>
          <w:vanish/>
          <w:sz w:val="16"/>
          <w:szCs w:val="16"/>
          <w:shd w:val="clear" w:color="auto" w:fill="FFFF99"/>
          <w:rtl/>
        </w:rPr>
        <w:t>חד</w:t>
      </w:r>
      <w:r w:rsidRPr="00B03A12">
        <w:rPr>
          <w:rFonts w:cs="Miriam" w:hint="cs"/>
          <w:vanish/>
          <w:sz w:val="16"/>
          <w:szCs w:val="16"/>
          <w:shd w:val="clear" w:color="auto" w:fill="FFFF99"/>
          <w:rtl/>
        </w:rPr>
        <w:t>שו</w:t>
      </w:r>
      <w:r w:rsidRPr="00B03A12">
        <w:rPr>
          <w:rFonts w:cs="Miriam"/>
          <w:vanish/>
          <w:sz w:val="16"/>
          <w:szCs w:val="16"/>
          <w:shd w:val="clear" w:color="auto" w:fill="FFFF99"/>
          <w:rtl/>
        </w:rPr>
        <w:t xml:space="preserve">ת </w:t>
      </w:r>
      <w:r w:rsidRPr="00B03A12">
        <w:rPr>
          <w:rFonts w:cs="Miriam" w:hint="cs"/>
          <w:strike/>
          <w:vanish/>
          <w:sz w:val="16"/>
          <w:szCs w:val="16"/>
          <w:shd w:val="clear" w:color="auto" w:fill="FFFF99"/>
          <w:rtl/>
        </w:rPr>
        <w:t>שאינם אזוריים</w:t>
      </w:r>
      <w:r w:rsidRPr="00B03A12">
        <w:rPr>
          <w:rFonts w:cs="Miriam" w:hint="cs"/>
          <w:vanish/>
          <w:sz w:val="16"/>
          <w:szCs w:val="16"/>
          <w:shd w:val="clear" w:color="auto" w:fill="FFFF99"/>
          <w:rtl/>
        </w:rPr>
        <w:t xml:space="preserve"> </w:t>
      </w:r>
      <w:r w:rsidRPr="00B03A12">
        <w:rPr>
          <w:rFonts w:cs="Miriam" w:hint="cs"/>
          <w:vanish/>
          <w:sz w:val="16"/>
          <w:szCs w:val="16"/>
          <w:u w:val="single"/>
          <w:shd w:val="clear" w:color="auto" w:fill="FFFF99"/>
          <w:rtl/>
        </w:rPr>
        <w:t>משותפים</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76א.</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בעל זכיון לשידורי רדיו רשאי להפיק ולשדר שידורי חדשות ותכניות בעניני היום שאינם קשורים לאזור ולתושביו בלבד, בהתאם לכללים שתקבע המועצה; המועצה רשאית להתנות שידורים כאמור בהקמת תאגיד נפרד בשליטתו, לשם הפקתם בהתאם לכללים שתקבע.</w:t>
      </w:r>
    </w:p>
    <w:p w:rsidR="006752FA" w:rsidRPr="00B03A12" w:rsidRDefault="006752FA">
      <w:pPr>
        <w:pStyle w:val="P02"/>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בעלי זכיונות לשידורי רדיו </w:t>
      </w:r>
      <w:r w:rsidRPr="00B03A12">
        <w:rPr>
          <w:rStyle w:val="default"/>
          <w:rFonts w:cs="FrankRuehl" w:hint="cs"/>
          <w:vanish/>
          <w:sz w:val="22"/>
          <w:szCs w:val="22"/>
          <w:u w:val="single"/>
          <w:shd w:val="clear" w:color="auto" w:fill="FFFF99"/>
          <w:rtl/>
        </w:rPr>
        <w:t>או בעלי רישיונות לשידורי רדיו</w:t>
      </w:r>
      <w:r w:rsidRPr="00B03A12">
        <w:rPr>
          <w:rStyle w:val="default"/>
          <w:rFonts w:cs="FrankRuehl" w:hint="cs"/>
          <w:vanish/>
          <w:sz w:val="22"/>
          <w:szCs w:val="22"/>
          <w:shd w:val="clear" w:color="auto" w:fill="FFFF99"/>
          <w:rtl/>
        </w:rPr>
        <w:t>, כולם או חלקם, להת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הפקת חדשות ותכניות בעניני היום </w:t>
      </w:r>
      <w:r w:rsidRPr="00B03A12">
        <w:rPr>
          <w:rStyle w:val="default"/>
          <w:rFonts w:cs="FrankRuehl" w:hint="cs"/>
          <w:strike/>
          <w:vanish/>
          <w:sz w:val="22"/>
          <w:szCs w:val="22"/>
          <w:shd w:val="clear" w:color="auto" w:fill="FFFF99"/>
          <w:rtl/>
        </w:rPr>
        <w:t>שאינם קשורים לאזורי זכיונותיהם ולתושביהם בלבד, ולהעברתם לשידור באמצעות בעלי זכיונות לשידורי רדיו</w:t>
      </w:r>
      <w:r w:rsidRPr="00B03A12">
        <w:rPr>
          <w:rStyle w:val="default"/>
          <w:rFonts w:cs="FrankRuehl" w:hint="cs"/>
          <w:vanish/>
          <w:sz w:val="22"/>
          <w:szCs w:val="22"/>
          <w:shd w:val="clear" w:color="auto" w:fill="FFFF99"/>
          <w:rtl/>
        </w:rPr>
        <w:t>, יחולו על ההתאגדות לפי סעיף קטן זה הוראות סימן ד' לפרק ד', בשינויים שתקבע המועצה בכללים, באישור הוע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להתאגדות כאמור בפסקה (1) ז</w:t>
      </w:r>
      <w:r w:rsidRPr="00B03A12">
        <w:rPr>
          <w:rStyle w:val="default"/>
          <w:rFonts w:cs="FrankRuehl"/>
          <w:vanish/>
          <w:sz w:val="22"/>
          <w:szCs w:val="22"/>
          <w:shd w:val="clear" w:color="auto" w:fill="FFFF99"/>
          <w:rtl/>
        </w:rPr>
        <w:t>כי</w:t>
      </w:r>
      <w:r w:rsidRPr="00B03A12">
        <w:rPr>
          <w:rStyle w:val="default"/>
          <w:rFonts w:cs="FrankRuehl" w:hint="cs"/>
          <w:vanish/>
          <w:sz w:val="22"/>
          <w:szCs w:val="22"/>
          <w:shd w:val="clear" w:color="auto" w:fill="FFFF99"/>
          <w:rtl/>
        </w:rPr>
        <w:t>ון</w:t>
      </w:r>
      <w:r w:rsidRPr="00B03A12">
        <w:rPr>
          <w:rStyle w:val="default"/>
          <w:rFonts w:cs="FrankRuehl"/>
          <w:vanish/>
          <w:sz w:val="22"/>
          <w:szCs w:val="22"/>
          <w:shd w:val="clear" w:color="auto" w:fill="FFFF99"/>
          <w:rtl/>
        </w:rPr>
        <w:t xml:space="preserve"> לה</w:t>
      </w:r>
      <w:r w:rsidRPr="00B03A12">
        <w:rPr>
          <w:rStyle w:val="default"/>
          <w:rFonts w:cs="FrankRuehl" w:hint="cs"/>
          <w:vanish/>
          <w:sz w:val="22"/>
          <w:szCs w:val="22"/>
          <w:shd w:val="clear" w:color="auto" w:fill="FFFF99"/>
          <w:rtl/>
        </w:rPr>
        <w:t xml:space="preserve">פקת שידורי חדשות ותכניות בעניני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יום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כאמור בפסקה (1), ולהעברתם לשידור באמצעות בעלי זכיון לשידורי רדי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בעלי רישיון לשידורי רדיו</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הכ</w:t>
      </w:r>
      <w:r w:rsidRPr="00B03A12">
        <w:rPr>
          <w:rStyle w:val="default"/>
          <w:rFonts w:cs="FrankRuehl" w:hint="cs"/>
          <w:vanish/>
          <w:sz w:val="22"/>
          <w:szCs w:val="22"/>
          <w:shd w:val="clear" w:color="auto" w:fill="FFFF99"/>
          <w:rtl/>
        </w:rPr>
        <w:t>ל בהתאם לכללים שתקבע.</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תתיר לבעל זכיון לשידורי רדיו </w:t>
      </w:r>
      <w:r w:rsidRPr="00B03A12">
        <w:rPr>
          <w:rStyle w:val="default"/>
          <w:rFonts w:cs="FrankRuehl" w:hint="cs"/>
          <w:vanish/>
          <w:sz w:val="22"/>
          <w:szCs w:val="22"/>
          <w:u w:val="single"/>
          <w:shd w:val="clear" w:color="auto" w:fill="FFFF99"/>
          <w:rtl/>
        </w:rPr>
        <w:t>או לבעל רישיון לשידורי רדיו</w:t>
      </w:r>
      <w:r w:rsidRPr="00B03A12">
        <w:rPr>
          <w:rStyle w:val="default"/>
          <w:rFonts w:cs="FrankRuehl" w:hint="cs"/>
          <w:vanish/>
          <w:sz w:val="22"/>
          <w:szCs w:val="22"/>
          <w:shd w:val="clear" w:color="auto" w:fill="FFFF99"/>
          <w:rtl/>
        </w:rPr>
        <w:t>, שהתאגד בהתאגדות שקיבלה זכיו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התאם לפסקה (2), לש</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שידורים המופקים על ידי ההת</w:t>
      </w:r>
      <w:r w:rsidRPr="00B03A12">
        <w:rPr>
          <w:rStyle w:val="default"/>
          <w:rFonts w:cs="FrankRuehl"/>
          <w:vanish/>
          <w:sz w:val="22"/>
          <w:szCs w:val="22"/>
          <w:shd w:val="clear" w:color="auto" w:fill="FFFF99"/>
          <w:rtl/>
        </w:rPr>
        <w:t>אג</w:t>
      </w:r>
      <w:r w:rsidRPr="00B03A12">
        <w:rPr>
          <w:rStyle w:val="default"/>
          <w:rFonts w:cs="FrankRuehl" w:hint="cs"/>
          <w:vanish/>
          <w:sz w:val="22"/>
          <w:szCs w:val="22"/>
          <w:shd w:val="clear" w:color="auto" w:fill="FFFF99"/>
          <w:rtl/>
        </w:rPr>
        <w:t>דו</w:t>
      </w:r>
      <w:r w:rsidRPr="00B03A12">
        <w:rPr>
          <w:rStyle w:val="default"/>
          <w:rFonts w:cs="FrankRuehl"/>
          <w:vanish/>
          <w:sz w:val="22"/>
          <w:szCs w:val="22"/>
          <w:shd w:val="clear" w:color="auto" w:fill="FFFF99"/>
          <w:rtl/>
        </w:rPr>
        <w:t>ת.</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לשידורי רדיו </w:t>
      </w:r>
      <w:r w:rsidRPr="00B03A12">
        <w:rPr>
          <w:rStyle w:val="default"/>
          <w:rFonts w:cs="FrankRuehl" w:hint="cs"/>
          <w:vanish/>
          <w:sz w:val="22"/>
          <w:szCs w:val="22"/>
          <w:u w:val="single"/>
          <w:shd w:val="clear" w:color="auto" w:fill="FFFF99"/>
          <w:rtl/>
        </w:rPr>
        <w:t>או בעל רישיון לשידורי רדיו</w:t>
      </w:r>
      <w:r w:rsidRPr="00B03A12">
        <w:rPr>
          <w:rStyle w:val="default"/>
          <w:rFonts w:cs="FrankRuehl" w:hint="cs"/>
          <w:vanish/>
          <w:sz w:val="22"/>
          <w:szCs w:val="22"/>
          <w:shd w:val="clear" w:color="auto" w:fill="FFFF99"/>
          <w:rtl/>
        </w:rPr>
        <w:t>, שאינ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מא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גד בהתאגדות שקיבלה זכיון לפי פסקה (2), יהיה רשאי לשדר חדשות ותכ</w:t>
      </w:r>
      <w:r w:rsidRPr="00B03A12">
        <w:rPr>
          <w:rStyle w:val="default"/>
          <w:rFonts w:cs="FrankRuehl"/>
          <w:vanish/>
          <w:sz w:val="22"/>
          <w:szCs w:val="22"/>
          <w:shd w:val="clear" w:color="auto" w:fill="FFFF99"/>
          <w:rtl/>
        </w:rPr>
        <w:t>ניות</w:t>
      </w:r>
      <w:r w:rsidRPr="00B03A12">
        <w:rPr>
          <w:rStyle w:val="default"/>
          <w:rFonts w:cs="FrankRuehl" w:hint="cs"/>
          <w:vanish/>
          <w:sz w:val="22"/>
          <w:szCs w:val="22"/>
          <w:shd w:val="clear" w:color="auto" w:fill="FFFF99"/>
          <w:rtl/>
        </w:rPr>
        <w:t xml:space="preserve"> בעניני היום שהפיקה ההתאגדות אם התקשר לשם כך עם ההתאגדות תמורת תשלום שיוסכם בין הצדדים; המו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לקבוע כללים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פסקה זו.</w:t>
      </w:r>
    </w:p>
    <w:p w:rsidR="006752FA" w:rsidRPr="00B03A12" w:rsidRDefault="006752FA">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לענין ס</w:t>
      </w:r>
      <w:r w:rsidRPr="00B03A12">
        <w:rPr>
          <w:rStyle w:val="default"/>
          <w:rFonts w:cs="FrankRuehl"/>
          <w:vanish/>
          <w:sz w:val="22"/>
          <w:szCs w:val="22"/>
          <w:shd w:val="clear" w:color="auto" w:fill="FFFF99"/>
          <w:rtl/>
        </w:rPr>
        <w:t>עי</w:t>
      </w:r>
      <w:r w:rsidRPr="00B03A12">
        <w:rPr>
          <w:rStyle w:val="default"/>
          <w:rFonts w:cs="FrankRuehl" w:hint="cs"/>
          <w:vanish/>
          <w:sz w:val="22"/>
          <w:szCs w:val="22"/>
          <w:shd w:val="clear" w:color="auto" w:fill="FFFF99"/>
          <w:rtl/>
        </w:rPr>
        <w:t xml:space="preserve">ף </w:t>
      </w:r>
      <w:r w:rsidRPr="00B03A12">
        <w:rPr>
          <w:rStyle w:val="default"/>
          <w:rFonts w:cs="FrankRuehl"/>
          <w:vanish/>
          <w:sz w:val="22"/>
          <w:szCs w:val="22"/>
          <w:shd w:val="clear" w:color="auto" w:fill="FFFF99"/>
          <w:rtl/>
        </w:rPr>
        <w:t>קט</w:t>
      </w:r>
      <w:r w:rsidRPr="00B03A12">
        <w:rPr>
          <w:rStyle w:val="default"/>
          <w:rFonts w:cs="FrankRuehl" w:hint="cs"/>
          <w:vanish/>
          <w:sz w:val="22"/>
          <w:szCs w:val="22"/>
          <w:shd w:val="clear" w:color="auto" w:fill="FFFF99"/>
          <w:rtl/>
        </w:rPr>
        <w:t>ן זה ייקבעו, בין היתר, בשים לב למ</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פר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 xml:space="preserve">עלי הזכיונות לשידורי רדיו </w:t>
      </w:r>
      <w:r w:rsidRPr="00B03A12">
        <w:rPr>
          <w:rStyle w:val="default"/>
          <w:rFonts w:cs="FrankRuehl" w:hint="cs"/>
          <w:vanish/>
          <w:sz w:val="22"/>
          <w:szCs w:val="22"/>
          <w:u w:val="single"/>
          <w:shd w:val="clear" w:color="auto" w:fill="FFFF99"/>
          <w:rtl/>
        </w:rPr>
        <w:t>או בעלי הרישיונות לשידורי רדיו</w:t>
      </w:r>
      <w:r w:rsidRPr="00B03A12">
        <w:rPr>
          <w:rStyle w:val="default"/>
          <w:rFonts w:cs="FrankRuehl" w:hint="cs"/>
          <w:vanish/>
          <w:sz w:val="22"/>
          <w:szCs w:val="22"/>
          <w:shd w:val="clear" w:color="auto" w:fill="FFFF99"/>
          <w:rtl/>
        </w:rPr>
        <w:t xml:space="preserve"> המאוגדים בהתאם להוראות סעיף זה ובהתאם</w:t>
      </w:r>
      <w:r w:rsidRPr="00B03A12">
        <w:rPr>
          <w:rStyle w:val="default"/>
          <w:rFonts w:cs="FrankRuehl"/>
          <w:vanish/>
          <w:sz w:val="22"/>
          <w:szCs w:val="22"/>
          <w:shd w:val="clear" w:color="auto" w:fill="FFFF99"/>
          <w:rtl/>
        </w:rPr>
        <w:t xml:space="preserve"> למה</w:t>
      </w:r>
      <w:r w:rsidRPr="00B03A12">
        <w:rPr>
          <w:rStyle w:val="default"/>
          <w:rFonts w:cs="FrankRuehl" w:hint="cs"/>
          <w:vanish/>
          <w:sz w:val="22"/>
          <w:szCs w:val="22"/>
          <w:shd w:val="clear" w:color="auto" w:fill="FFFF99"/>
          <w:rtl/>
        </w:rPr>
        <w:t>ותה המיוחדת של התאגדות כאמור.</w:t>
      </w:r>
    </w:p>
    <w:p w:rsidR="006752FA" w:rsidRPr="00B03A12" w:rsidRDefault="006752FA">
      <w:pPr>
        <w:pStyle w:val="P22"/>
        <w:tabs>
          <w:tab w:val="left" w:pos="624"/>
          <w:tab w:val="left" w:pos="1021"/>
        </w:tabs>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(ב1)</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באישור ועדת הכלכלה של הכנסת, רשאית לקבו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לענין הפקה ושידור משותפים של חד</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ות </w:t>
      </w:r>
      <w:r w:rsidRPr="00B03A12">
        <w:rPr>
          <w:rStyle w:val="default"/>
          <w:rFonts w:cs="FrankRuehl" w:hint="cs"/>
          <w:strike/>
          <w:vanish/>
          <w:sz w:val="22"/>
          <w:szCs w:val="22"/>
          <w:shd w:val="clear" w:color="auto" w:fill="FFFF99"/>
          <w:rtl/>
        </w:rPr>
        <w:t>שאינן קשורות לאזור ולתושביו בלבד</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ל ידי מספר בעלי זיכיון לשידורי רדיו </w:t>
      </w:r>
      <w:r w:rsidRPr="00B03A12">
        <w:rPr>
          <w:rStyle w:val="default"/>
          <w:rFonts w:cs="FrankRuehl" w:hint="cs"/>
          <w:vanish/>
          <w:sz w:val="22"/>
          <w:szCs w:val="22"/>
          <w:u w:val="single"/>
          <w:shd w:val="clear" w:color="auto" w:fill="FFFF99"/>
          <w:rtl/>
        </w:rPr>
        <w:t>או בעלי רישיון לשידורי רדיו</w:t>
      </w:r>
      <w:r w:rsidRPr="00B03A12">
        <w:rPr>
          <w:rStyle w:val="default"/>
          <w:rFonts w:cs="FrankRuehl" w:hint="cs"/>
          <w:vanish/>
          <w:sz w:val="22"/>
          <w:szCs w:val="22"/>
          <w:shd w:val="clear" w:color="auto" w:fill="FFFF99"/>
          <w:rtl/>
        </w:rPr>
        <w:t xml:space="preserve">, אף שלא בדרך האמורה בסעיף קטן (ב), וכן רשאית היא לקבוע, באישור הועדה, כללים כאמור בנוגע לתכניות בעניני היום, ובלבד שהפקה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דור משותפים של תכ</w:t>
      </w:r>
      <w:r w:rsidRPr="00B03A12">
        <w:rPr>
          <w:rStyle w:val="default"/>
          <w:rFonts w:cs="FrankRuehl"/>
          <w:vanish/>
          <w:sz w:val="22"/>
          <w:szCs w:val="22"/>
          <w:shd w:val="clear" w:color="auto" w:fill="FFFF99"/>
          <w:rtl/>
        </w:rPr>
        <w:t>ניות בענ</w:t>
      </w:r>
      <w:r w:rsidRPr="00B03A12">
        <w:rPr>
          <w:rStyle w:val="default"/>
          <w:rFonts w:cs="FrankRuehl" w:hint="cs"/>
          <w:vanish/>
          <w:sz w:val="22"/>
          <w:szCs w:val="22"/>
          <w:shd w:val="clear" w:color="auto" w:fill="FFFF99"/>
          <w:rtl/>
        </w:rPr>
        <w:t>יני היום לא יהיו על ידי בע</w:t>
      </w:r>
      <w:r w:rsidRPr="00B03A12">
        <w:rPr>
          <w:rStyle w:val="default"/>
          <w:rFonts w:cs="FrankRuehl"/>
          <w:vanish/>
          <w:sz w:val="22"/>
          <w:szCs w:val="22"/>
          <w:shd w:val="clear" w:color="auto" w:fill="FFFF99"/>
          <w:rtl/>
        </w:rPr>
        <w:t>לי</w:t>
      </w:r>
      <w:r w:rsidRPr="00B03A12">
        <w:rPr>
          <w:rStyle w:val="default"/>
          <w:rFonts w:cs="FrankRuehl" w:hint="cs"/>
          <w:vanish/>
          <w:sz w:val="22"/>
          <w:szCs w:val="22"/>
          <w:shd w:val="clear" w:color="auto" w:fill="FFFF99"/>
          <w:rtl/>
        </w:rPr>
        <w:t xml:space="preserve"> ז</w:t>
      </w:r>
      <w:r w:rsidRPr="00B03A12">
        <w:rPr>
          <w:rStyle w:val="default"/>
          <w:rFonts w:cs="FrankRuehl"/>
          <w:vanish/>
          <w:sz w:val="22"/>
          <w:szCs w:val="22"/>
          <w:shd w:val="clear" w:color="auto" w:fill="FFFF99"/>
          <w:rtl/>
        </w:rPr>
        <w:t>יכי</w:t>
      </w:r>
      <w:r w:rsidRPr="00B03A12">
        <w:rPr>
          <w:rStyle w:val="default"/>
          <w:rFonts w:cs="FrankRuehl" w:hint="cs"/>
          <w:vanish/>
          <w:sz w:val="22"/>
          <w:szCs w:val="22"/>
          <w:shd w:val="clear" w:color="auto" w:fill="FFFF99"/>
          <w:rtl/>
        </w:rPr>
        <w:t xml:space="preserve">ון לשידורי רדיו </w:t>
      </w:r>
      <w:r w:rsidRPr="00B03A12">
        <w:rPr>
          <w:rStyle w:val="default"/>
          <w:rFonts w:cs="FrankRuehl" w:hint="cs"/>
          <w:vanish/>
          <w:sz w:val="22"/>
          <w:szCs w:val="22"/>
          <w:u w:val="single"/>
          <w:shd w:val="clear" w:color="auto" w:fill="FFFF99"/>
          <w:rtl/>
        </w:rPr>
        <w:t>או בעלי רישיון לשידורי רדיו</w:t>
      </w:r>
      <w:r w:rsidRPr="00B03A12">
        <w:rPr>
          <w:rStyle w:val="default"/>
          <w:rFonts w:cs="FrankRuehl" w:hint="cs"/>
          <w:vanish/>
          <w:sz w:val="22"/>
          <w:szCs w:val="22"/>
          <w:shd w:val="clear" w:color="auto" w:fill="FFFF99"/>
          <w:rtl/>
        </w:rPr>
        <w:t xml:space="preserve"> הפועלים באותו אזור.</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הוראות סעיף 76, רשאית המועצה להתיר לבעל זכיון לשידורי</w:t>
      </w:r>
      <w:r w:rsidRPr="00B03A12">
        <w:rPr>
          <w:rStyle w:val="default"/>
          <w:rFonts w:cs="FrankRuehl"/>
          <w:vanish/>
          <w:sz w:val="22"/>
          <w:szCs w:val="22"/>
          <w:shd w:val="clear" w:color="auto" w:fill="FFFF99"/>
          <w:rtl/>
        </w:rPr>
        <w:t xml:space="preserve"> רדי</w:t>
      </w:r>
      <w:r w:rsidRPr="00B03A12">
        <w:rPr>
          <w:rStyle w:val="default"/>
          <w:rFonts w:cs="FrankRuehl" w:hint="cs"/>
          <w:vanish/>
          <w:sz w:val="22"/>
          <w:szCs w:val="22"/>
          <w:shd w:val="clear" w:color="auto" w:fill="FFFF99"/>
          <w:rtl/>
        </w:rPr>
        <w:t xml:space="preserve">ו </w:t>
      </w:r>
      <w:r w:rsidRPr="00B03A12">
        <w:rPr>
          <w:rStyle w:val="default"/>
          <w:rFonts w:cs="FrankRuehl" w:hint="cs"/>
          <w:vanish/>
          <w:sz w:val="22"/>
          <w:szCs w:val="22"/>
          <w:u w:val="single"/>
          <w:shd w:val="clear" w:color="auto" w:fill="FFFF99"/>
          <w:rtl/>
        </w:rPr>
        <w:t>או לבעל רישיון לשידורי רדיו</w:t>
      </w:r>
      <w:r w:rsidRPr="00B03A12">
        <w:rPr>
          <w:rStyle w:val="default"/>
          <w:rFonts w:cs="FrankRuehl" w:hint="cs"/>
          <w:vanish/>
          <w:sz w:val="22"/>
          <w:szCs w:val="22"/>
          <w:shd w:val="clear" w:color="auto" w:fill="FFFF99"/>
          <w:rtl/>
        </w:rPr>
        <w:t xml:space="preserve"> המשדר חדשות ותכניות בעניני היום, בהתאם להוראות סעיף קטן (ב)(3) או (4), שלא להעביר שידורי </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ות לפי סעיף 76(1).</w:t>
      </w:r>
      <w:r w:rsidRPr="00B03A12">
        <w:rPr>
          <w:rStyle w:val="default"/>
          <w:rFonts w:cs="FrankRuehl"/>
          <w:vanish/>
          <w:sz w:val="22"/>
          <w:szCs w:val="22"/>
          <w:shd w:val="clear" w:color="auto" w:fill="FFFF99"/>
          <w:rtl/>
        </w:rPr>
        <w:t xml:space="preserve"> </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המועצה רשאית לקבוע כללים לביצוע סעיף זה, לרבות בדבר מתן ביטוי נאות לנושאים הקשורים לאזור ולתושביו, בדבר שידורם של תשדירי פרסומת, לרבות איסור שידורם, וכן הוראות לגבי דרכי המימון.</w:t>
      </w:r>
    </w:p>
    <w:p w:rsidR="006752FA" w:rsidRDefault="006752FA">
      <w:pPr>
        <w:pStyle w:val="P00"/>
        <w:spacing w:before="0"/>
        <w:ind w:left="0" w:right="1134"/>
        <w:rPr>
          <w:rStyle w:val="default"/>
          <w:rFonts w:cs="FrankRuehl" w:hint="cs"/>
          <w:sz w:val="2"/>
          <w:szCs w:val="2"/>
          <w:u w:val="single"/>
          <w:rtl/>
        </w:rPr>
      </w:pPr>
      <w:r w:rsidRPr="00B03A12">
        <w:rPr>
          <w:rStyle w:val="default"/>
          <w:rFonts w:cs="FrankRuehl" w:hint="cs"/>
          <w:vanish/>
          <w:shd w:val="clear" w:color="auto" w:fill="FFFF99"/>
          <w:rtl/>
        </w:rPr>
        <w:tab/>
      </w: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 xml:space="preserve">המועצה רשאית לקבוע כללים לביצוע סעיף זה, לרבות כללים בדבר שידור תשדירי פרסומת, איסור שידור של תשדירי פרסומת, דרכי מימון השידורים, ולגבי בעל זכיון לשידורי רדיו אזוריים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גם בדבר מתן ביטוי נאות לנושאים הקשורים לאזור ולתושביו.</w:t>
      </w:r>
      <w:bookmarkEnd w:id="315"/>
    </w:p>
    <w:p w:rsidR="006752FA" w:rsidRDefault="006752FA">
      <w:pPr>
        <w:pStyle w:val="P00"/>
        <w:spacing w:before="72"/>
        <w:ind w:left="0" w:right="1134"/>
        <w:rPr>
          <w:rStyle w:val="default"/>
          <w:rFonts w:cs="FrankRuehl"/>
          <w:rtl/>
        </w:rPr>
      </w:pPr>
      <w:bookmarkStart w:id="316" w:name="Seif133"/>
      <w:bookmarkEnd w:id="316"/>
      <w:r>
        <w:rPr>
          <w:lang w:val="he-IL"/>
        </w:rPr>
        <w:pict>
          <v:rect id="_x0000_s2198" style="position:absolute;left:0;text-align:left;margin-left:464.5pt;margin-top:8.05pt;width:75.05pt;height:20pt;z-index:251570176" o:allowincell="f" filled="f" stroked="f" strokecolor="lime" strokeweight=".25pt">
            <v:textbox style="mso-next-textbox:#_x0000_s2198"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ו</w:t>
                  </w:r>
                  <w:r>
                    <w:rPr>
                      <w:rFonts w:cs="Miriam" w:hint="cs"/>
                      <w:sz w:val="18"/>
                      <w:szCs w:val="18"/>
                      <w:rtl/>
                    </w:rPr>
                    <w:t>עדה אזורית</w:t>
                  </w:r>
                </w:p>
                <w:p w:rsidR="007A2133" w:rsidRDefault="007A2133">
                  <w:pPr>
                    <w:spacing w:line="160" w:lineRule="exact"/>
                    <w:jc w:val="left"/>
                    <w:rPr>
                      <w:rFonts w:cs="Miriam"/>
                      <w:noProof/>
                      <w:sz w:val="18"/>
                      <w:szCs w:val="18"/>
                      <w:rtl/>
                    </w:rPr>
                  </w:pPr>
                  <w:r>
                    <w:rPr>
                      <w:rFonts w:cs="Miriam"/>
                      <w:sz w:val="18"/>
                      <w:szCs w:val="18"/>
                      <w:rtl/>
                    </w:rPr>
                    <w:t>ו</w:t>
                  </w:r>
                  <w:r>
                    <w:rPr>
                      <w:rFonts w:cs="Miriam" w:hint="cs"/>
                      <w:sz w:val="18"/>
                      <w:szCs w:val="18"/>
                      <w:rtl/>
                    </w:rPr>
                    <w:t>ת</w:t>
                  </w:r>
                  <w:r>
                    <w:rPr>
                      <w:rFonts w:cs="Miriam"/>
                      <w:sz w:val="18"/>
                      <w:szCs w:val="18"/>
                      <w:rtl/>
                    </w:rPr>
                    <w:t>ק</w:t>
                  </w:r>
                  <w:r>
                    <w:rPr>
                      <w:rFonts w:cs="Miriam" w:hint="cs"/>
                      <w:sz w:val="18"/>
                      <w:szCs w:val="18"/>
                      <w:rtl/>
                    </w:rPr>
                    <w:t>ו</w:t>
                  </w:r>
                  <w:r>
                    <w:rPr>
                      <w:rFonts w:cs="Miriam"/>
                      <w:sz w:val="18"/>
                      <w:szCs w:val="18"/>
                      <w:rtl/>
                    </w:rPr>
                    <w:t>פ</w:t>
                  </w:r>
                  <w:r>
                    <w:rPr>
                      <w:rFonts w:cs="Miriam" w:hint="cs"/>
                      <w:sz w:val="18"/>
                      <w:szCs w:val="18"/>
                      <w:rtl/>
                    </w:rPr>
                    <w:t>ת</w:t>
                  </w:r>
                  <w:r>
                    <w:rPr>
                      <w:rFonts w:cs="Miriam"/>
                      <w:sz w:val="18"/>
                      <w:szCs w:val="18"/>
                      <w:rtl/>
                    </w:rPr>
                    <w:t xml:space="preserve"> </w:t>
                  </w:r>
                  <w:r>
                    <w:rPr>
                      <w:rFonts w:cs="Miriam" w:hint="cs"/>
                      <w:sz w:val="18"/>
                      <w:szCs w:val="18"/>
                      <w:rtl/>
                    </w:rPr>
                    <w:t>כהונתה</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תמנה ועדה אזורית לשידורי רדיו, לכל אזור שקיימת בו תחנה לשידורי רדיו (להלן - ועדה אזורית).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זורית תהא של שבעה חברים והם:</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 </w:t>
      </w:r>
      <w:r>
        <w:rPr>
          <w:rStyle w:val="default"/>
          <w:rFonts w:cs="FrankRuehl"/>
          <w:rtl/>
        </w:rPr>
        <w:t>ה</w:t>
      </w:r>
      <w:r>
        <w:rPr>
          <w:rStyle w:val="default"/>
          <w:rFonts w:cs="FrankRuehl" w:hint="cs"/>
          <w:rtl/>
        </w:rPr>
        <w:t>רשות שישמש יושב- ראש הועדה;</w:t>
      </w:r>
    </w:p>
    <w:p w:rsidR="006752FA" w:rsidRDefault="006752FA" w:rsidP="001E62F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נ</w:t>
      </w:r>
      <w:r>
        <w:rPr>
          <w:rStyle w:val="default"/>
          <w:rFonts w:cs="FrankRuehl"/>
          <w:rtl/>
        </w:rPr>
        <w:t>צ</w:t>
      </w:r>
      <w:r>
        <w:rPr>
          <w:rStyle w:val="default"/>
          <w:rFonts w:cs="FrankRuehl" w:hint="cs"/>
          <w:rtl/>
        </w:rPr>
        <w:t>יגים שהמליצו עליהם הרשוי</w:t>
      </w:r>
      <w:r>
        <w:rPr>
          <w:rStyle w:val="default"/>
          <w:rFonts w:cs="FrankRuehl"/>
          <w:rtl/>
        </w:rPr>
        <w:t>ות</w:t>
      </w:r>
      <w:r>
        <w:rPr>
          <w:rStyle w:val="default"/>
          <w:rFonts w:cs="FrankRuehl" w:hint="cs"/>
          <w:rtl/>
        </w:rPr>
        <w:t xml:space="preserve"> ה</w:t>
      </w:r>
      <w:r>
        <w:rPr>
          <w:rStyle w:val="default"/>
          <w:rFonts w:cs="FrankRuehl"/>
          <w:rtl/>
        </w:rPr>
        <w:t>מק</w:t>
      </w:r>
      <w:r>
        <w:rPr>
          <w:rStyle w:val="default"/>
          <w:rFonts w:cs="FrankRuehl" w:hint="cs"/>
          <w:rtl/>
        </w:rPr>
        <w:t>ומיות</w:t>
      </w:r>
      <w:r>
        <w:rPr>
          <w:rStyle w:val="default"/>
          <w:rFonts w:cs="FrankRuehl"/>
          <w:rtl/>
        </w:rPr>
        <w:t xml:space="preserve"> </w:t>
      </w:r>
      <w:r>
        <w:rPr>
          <w:rStyle w:val="default"/>
          <w:rFonts w:cs="FrankRuehl" w:hint="cs"/>
          <w:rtl/>
        </w:rPr>
        <w:t>ש</w:t>
      </w:r>
      <w:r>
        <w:rPr>
          <w:rStyle w:val="default"/>
          <w:rFonts w:cs="FrankRuehl"/>
          <w:rtl/>
        </w:rPr>
        <w:t>ב</w:t>
      </w:r>
      <w:r>
        <w:rPr>
          <w:rStyle w:val="default"/>
          <w:rFonts w:cs="FrankRuehl" w:hint="cs"/>
          <w:rtl/>
        </w:rPr>
        <w:t>ת</w:t>
      </w:r>
      <w:r>
        <w:rPr>
          <w:rStyle w:val="default"/>
          <w:rFonts w:cs="FrankRuehl"/>
          <w:rtl/>
        </w:rPr>
        <w:t>ח</w:t>
      </w:r>
      <w:r>
        <w:rPr>
          <w:rStyle w:val="default"/>
          <w:rFonts w:cs="FrankRuehl" w:hint="cs"/>
          <w:rtl/>
        </w:rPr>
        <w:t>ו</w:t>
      </w:r>
      <w:r>
        <w:rPr>
          <w:rStyle w:val="default"/>
          <w:rFonts w:cs="FrankRuehl"/>
          <w:rtl/>
        </w:rPr>
        <w:t>ם</w:t>
      </w:r>
      <w:r>
        <w:rPr>
          <w:rStyle w:val="default"/>
          <w:rFonts w:cs="FrankRuehl" w:hint="cs"/>
          <w:rtl/>
        </w:rPr>
        <w:t xml:space="preserve"> האזור;</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נציגי ציבור מקרב תושבי האזור, ובהם נציגי מוסדות חינוך ותרבות הפועלים ב</w:t>
      </w:r>
      <w:r>
        <w:rPr>
          <w:rStyle w:val="default"/>
          <w:rFonts w:cs="FrankRuehl"/>
          <w:rtl/>
        </w:rPr>
        <w:t>אזור</w:t>
      </w:r>
      <w:r>
        <w:rPr>
          <w:rStyle w:val="default"/>
          <w:rFonts w:cs="FrankRuehl" w:hint="cs"/>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כהונתו של חבר ועדה אזורית כאמור בסעיף קטן (ב)(2) תהא שנתיים מיום מינויו, של כל</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 אחר - שלוש שנים</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ינויו.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סעיפים 8(ג) ו-</w:t>
      </w:r>
      <w:r>
        <w:rPr>
          <w:rStyle w:val="default"/>
          <w:rFonts w:cs="FrankRuehl"/>
          <w:rtl/>
        </w:rPr>
        <w:t xml:space="preserve"> (9) </w:t>
      </w:r>
      <w:r>
        <w:rPr>
          <w:rStyle w:val="default"/>
          <w:rFonts w:cs="FrankRuehl" w:hint="cs"/>
          <w:rtl/>
        </w:rPr>
        <w:t>עד 11 יחולו, בשינויים המחויי</w:t>
      </w:r>
      <w:r>
        <w:rPr>
          <w:rStyle w:val="default"/>
          <w:rFonts w:cs="FrankRuehl"/>
          <w:rtl/>
        </w:rPr>
        <w:t>ב</w:t>
      </w:r>
      <w:r>
        <w:rPr>
          <w:rStyle w:val="default"/>
          <w:rFonts w:cs="FrankRuehl" w:hint="cs"/>
          <w:rtl/>
        </w:rPr>
        <w:t xml:space="preserve">ים, </w:t>
      </w:r>
      <w:r>
        <w:rPr>
          <w:rStyle w:val="default"/>
          <w:rFonts w:cs="FrankRuehl"/>
          <w:rtl/>
        </w:rPr>
        <w:t>ע</w:t>
      </w:r>
      <w:r>
        <w:rPr>
          <w:rStyle w:val="default"/>
          <w:rFonts w:cs="FrankRuehl" w:hint="cs"/>
          <w:rtl/>
        </w:rPr>
        <w:t>ל חבר ועדה אזורית.</w:t>
      </w:r>
    </w:p>
    <w:p w:rsidR="006752FA" w:rsidRDefault="006752FA">
      <w:pPr>
        <w:pStyle w:val="P00"/>
        <w:spacing w:before="72"/>
        <w:ind w:left="0" w:right="1134"/>
        <w:rPr>
          <w:rStyle w:val="default"/>
          <w:rFonts w:cs="FrankRuehl"/>
          <w:rtl/>
        </w:rPr>
      </w:pPr>
      <w:bookmarkStart w:id="317" w:name="Seif134"/>
      <w:bookmarkEnd w:id="317"/>
      <w:r>
        <w:rPr>
          <w:lang w:val="he-IL"/>
        </w:rPr>
        <w:pict>
          <v:rect id="_x0000_s2199" style="position:absolute;left:0;text-align:left;margin-left:464.5pt;margin-top:8.05pt;width:75.05pt;height:17.25pt;z-index:251571200" o:allowincell="f" filled="f" stroked="f" strokecolor="lime" strokeweight=".25pt">
            <v:textbox style="mso-next-textbox:#_x0000_s2199" inset="0,0,0,0">
              <w:txbxContent>
                <w:p w:rsidR="007A2133" w:rsidRDefault="007A2133">
                  <w:pPr>
                    <w:spacing w:line="160" w:lineRule="exact"/>
                    <w:jc w:val="left"/>
                    <w:rPr>
                      <w:rFonts w:cs="Miriam"/>
                      <w:noProof/>
                      <w:sz w:val="18"/>
                      <w:szCs w:val="18"/>
                      <w:rtl/>
                    </w:rPr>
                  </w:pPr>
                  <w:r>
                    <w:rPr>
                      <w:rFonts w:cs="Miriam"/>
                      <w:sz w:val="18"/>
                      <w:szCs w:val="18"/>
                      <w:rtl/>
                    </w:rPr>
                    <w:t>ס</w:t>
                  </w:r>
                  <w:r>
                    <w:rPr>
                      <w:rFonts w:cs="Miriam" w:hint="cs"/>
                      <w:sz w:val="18"/>
                      <w:szCs w:val="18"/>
                      <w:rtl/>
                    </w:rPr>
                    <w:t>ד</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ע</w:t>
                  </w:r>
                  <w:r>
                    <w:rPr>
                      <w:rFonts w:cs="Miriam"/>
                      <w:sz w:val="18"/>
                      <w:szCs w:val="18"/>
                      <w:rtl/>
                    </w:rPr>
                    <w:t>ב</w:t>
                  </w:r>
                  <w:r>
                    <w:rPr>
                      <w:rFonts w:cs="Miriam" w:hint="cs"/>
                      <w:sz w:val="18"/>
                      <w:szCs w:val="18"/>
                      <w:rtl/>
                    </w:rPr>
                    <w:t xml:space="preserve">ודת </w:t>
                  </w: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ה</w:t>
                  </w:r>
                  <w:r>
                    <w:rPr>
                      <w:rFonts w:cs="Miriam"/>
                      <w:sz w:val="18"/>
                      <w:szCs w:val="18"/>
                      <w:rtl/>
                    </w:rPr>
                    <w:t xml:space="preserve"> </w:t>
                  </w:r>
                  <w:r>
                    <w:rPr>
                      <w:rFonts w:cs="Miriam" w:hint="cs"/>
                      <w:sz w:val="18"/>
                      <w:szCs w:val="18"/>
                      <w:rtl/>
                    </w:rPr>
                    <w:t>א</w:t>
                  </w:r>
                  <w:r>
                    <w:rPr>
                      <w:rFonts w:cs="Miriam"/>
                      <w:sz w:val="18"/>
                      <w:szCs w:val="18"/>
                      <w:rtl/>
                    </w:rPr>
                    <w:t>ז</w:t>
                  </w:r>
                  <w:r>
                    <w:rPr>
                      <w:rFonts w:cs="Miriam" w:hint="cs"/>
                      <w:sz w:val="18"/>
                      <w:szCs w:val="18"/>
                      <w:rtl/>
                    </w:rPr>
                    <w:t xml:space="preserve">ורית </w:t>
                  </w:r>
                  <w:r>
                    <w:rPr>
                      <w:rFonts w:cs="Miriam"/>
                      <w:sz w:val="18"/>
                      <w:szCs w:val="18"/>
                      <w:rtl/>
                    </w:rPr>
                    <w:t>ו</w:t>
                  </w:r>
                  <w:r>
                    <w:rPr>
                      <w:rFonts w:cs="Miriam" w:hint="cs"/>
                      <w:sz w:val="18"/>
                      <w:szCs w:val="18"/>
                      <w:rtl/>
                    </w:rPr>
                    <w:t>ח</w:t>
                  </w:r>
                  <w:r>
                    <w:rPr>
                      <w:rFonts w:cs="Miriam"/>
                      <w:sz w:val="18"/>
                      <w:szCs w:val="18"/>
                      <w:rtl/>
                    </w:rPr>
                    <w:t>ו</w:t>
                  </w:r>
                  <w:r>
                    <w:rPr>
                      <w:rFonts w:cs="Miriam" w:hint="cs"/>
                      <w:sz w:val="18"/>
                      <w:szCs w:val="18"/>
                      <w:rtl/>
                    </w:rPr>
                    <w:t>ב</w:t>
                  </w:r>
                  <w:r>
                    <w:rPr>
                      <w:rFonts w:cs="Miriam"/>
                      <w:sz w:val="18"/>
                      <w:szCs w:val="18"/>
                      <w:rtl/>
                    </w:rPr>
                    <w:t>ת</w:t>
                  </w:r>
                  <w:r>
                    <w:rPr>
                      <w:rFonts w:cs="Miriam" w:hint="cs"/>
                      <w:sz w:val="18"/>
                      <w:szCs w:val="18"/>
                      <w:rtl/>
                    </w:rPr>
                    <w:t xml:space="preserve"> </w:t>
                  </w:r>
                  <w:r>
                    <w:rPr>
                      <w:rFonts w:cs="Miriam"/>
                      <w:sz w:val="18"/>
                      <w:szCs w:val="18"/>
                      <w:rtl/>
                    </w:rPr>
                    <w:t>ג</w:t>
                  </w:r>
                  <w:r>
                    <w:rPr>
                      <w:rFonts w:cs="Miriam" w:hint="cs"/>
                      <w:sz w:val="18"/>
                      <w:szCs w:val="18"/>
                      <w:rtl/>
                    </w:rPr>
                    <w:t>ילוי</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תקבע כללים בדבר סדרי עבודתה, מועדי התכנסותה ונהלי דיוניה של ועדה אזורית.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סעיף 14 יחולו, בשינו</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וייבים, על חבר ועדה אזורית.</w:t>
      </w:r>
    </w:p>
    <w:p w:rsidR="006752FA" w:rsidRDefault="006752FA">
      <w:pPr>
        <w:pStyle w:val="P00"/>
        <w:spacing w:before="72"/>
        <w:ind w:left="0" w:right="1134"/>
        <w:rPr>
          <w:rStyle w:val="default"/>
          <w:rFonts w:cs="FrankRuehl"/>
          <w:rtl/>
        </w:rPr>
      </w:pPr>
      <w:bookmarkStart w:id="318" w:name="Seif135"/>
      <w:bookmarkEnd w:id="318"/>
      <w:r>
        <w:rPr>
          <w:lang w:val="he-IL"/>
        </w:rPr>
        <w:pict>
          <v:rect id="_x0000_s2200" style="position:absolute;left:0;text-align:left;margin-left:464.5pt;margin-top:8.05pt;width:75.05pt;height:10pt;z-index:251572224" o:allowincell="f" filled="f" stroked="f" strokecolor="lime" strokeweight=".25pt">
            <v:textbox style="mso-next-textbox:#_x0000_s2200"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p>
              </w:txbxContent>
            </v:textbox>
            <w10:anchorlock/>
          </v:rect>
        </w:pict>
      </w:r>
      <w:r>
        <w:rPr>
          <w:rStyle w:val="big-number"/>
          <w:rtl/>
        </w:rPr>
        <w:t>79.</w:t>
      </w:r>
      <w:r>
        <w:rPr>
          <w:rStyle w:val="big-number"/>
          <w:rtl/>
        </w:rPr>
        <w:tab/>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י</w:t>
      </w:r>
      <w:r>
        <w:rPr>
          <w:rStyle w:val="default"/>
          <w:rFonts w:cs="FrankRuehl" w:hint="cs"/>
          <w:rtl/>
        </w:rPr>
        <w:t>ון לשידורי רדיו באזור ישא בהוצאותיה של ועדה אזורית הקשורות למילוי תפקידיה, בהתאם לכלל</w:t>
      </w:r>
      <w:r>
        <w:rPr>
          <w:rStyle w:val="default"/>
          <w:rFonts w:cs="FrankRuehl"/>
          <w:rtl/>
        </w:rPr>
        <w:t>ים ש</w:t>
      </w:r>
      <w:r>
        <w:rPr>
          <w:rStyle w:val="default"/>
          <w:rFonts w:cs="FrankRuehl" w:hint="cs"/>
          <w:rtl/>
        </w:rPr>
        <w:t>תקבע לענין זה המועצה.</w:t>
      </w:r>
    </w:p>
    <w:p w:rsidR="006752FA" w:rsidRDefault="006752FA">
      <w:pPr>
        <w:pStyle w:val="P00"/>
        <w:spacing w:before="72"/>
        <w:ind w:left="0" w:right="1134"/>
        <w:rPr>
          <w:rStyle w:val="default"/>
          <w:rFonts w:cs="FrankRuehl"/>
          <w:rtl/>
        </w:rPr>
      </w:pPr>
      <w:bookmarkStart w:id="319" w:name="Seif136"/>
      <w:bookmarkEnd w:id="319"/>
      <w:r>
        <w:rPr>
          <w:lang w:val="he-IL"/>
        </w:rPr>
        <w:pict>
          <v:rect id="_x0000_s2201" style="position:absolute;left:0;text-align:left;margin-left:464.5pt;margin-top:8.05pt;width:75.05pt;height:20pt;z-index:251573248" o:allowincell="f" filled="f" stroked="f" strokecolor="lime" strokeweight=".25pt">
            <v:textbox style="mso-next-textbox:#_x0000_s2201"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ה</w:t>
                  </w:r>
                  <w:r>
                    <w:rPr>
                      <w:rFonts w:cs="Miriam" w:hint="cs"/>
                      <w:sz w:val="18"/>
                      <w:szCs w:val="18"/>
                      <w:rtl/>
                    </w:rPr>
                    <w:t xml:space="preserve"> של </w:t>
                  </w: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ה</w:t>
                  </w:r>
                  <w:r>
                    <w:rPr>
                      <w:rFonts w:cs="Miriam"/>
                      <w:sz w:val="18"/>
                      <w:szCs w:val="18"/>
                      <w:rtl/>
                    </w:rPr>
                    <w:t xml:space="preserve"> </w:t>
                  </w:r>
                  <w:r>
                    <w:rPr>
                      <w:rFonts w:cs="Miriam" w:hint="cs"/>
                      <w:sz w:val="18"/>
                      <w:szCs w:val="18"/>
                      <w:rtl/>
                    </w:rPr>
                    <w:t>א</w:t>
                  </w:r>
                  <w:r>
                    <w:rPr>
                      <w:rFonts w:cs="Miriam"/>
                      <w:sz w:val="18"/>
                      <w:szCs w:val="18"/>
                      <w:rtl/>
                    </w:rPr>
                    <w:t>ז</w:t>
                  </w:r>
                  <w:r>
                    <w:rPr>
                      <w:rFonts w:cs="Miriam" w:hint="cs"/>
                      <w:sz w:val="18"/>
                      <w:szCs w:val="18"/>
                      <w:rtl/>
                    </w:rPr>
                    <w:t>ורית</w:t>
                  </w:r>
                </w:p>
              </w:txbxContent>
            </v:textbox>
            <w10:anchorlock/>
          </v:rect>
        </w:pict>
      </w:r>
      <w:r>
        <w:rPr>
          <w:rStyle w:val="big-number"/>
          <w:rtl/>
        </w:rPr>
        <w:t>80.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פ</w:t>
      </w:r>
      <w:r>
        <w:rPr>
          <w:rStyle w:val="default"/>
          <w:rFonts w:cs="FrankRuehl" w:hint="cs"/>
          <w:rtl/>
        </w:rPr>
        <w:t>ק</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ה של ועדה אזורית הם:</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י</w:t>
      </w:r>
      <w:r>
        <w:rPr>
          <w:rStyle w:val="default"/>
          <w:rFonts w:cs="FrankRuehl"/>
          <w:rtl/>
        </w:rPr>
        <w:t>ע</w:t>
      </w:r>
      <w:r>
        <w:rPr>
          <w:rStyle w:val="default"/>
          <w:rFonts w:cs="FrankRuehl" w:hint="cs"/>
          <w:rtl/>
        </w:rPr>
        <w:t>ץ</w:t>
      </w:r>
      <w:r>
        <w:rPr>
          <w:rStyle w:val="default"/>
          <w:rFonts w:cs="FrankRuehl"/>
          <w:rtl/>
        </w:rPr>
        <w:t xml:space="preserve"> </w:t>
      </w:r>
      <w:r>
        <w:rPr>
          <w:rStyle w:val="default"/>
          <w:rFonts w:cs="FrankRuehl" w:hint="cs"/>
          <w:rtl/>
        </w:rPr>
        <w:t>לבעל זכיון לשידורי</w:t>
      </w:r>
      <w:r>
        <w:rPr>
          <w:rStyle w:val="default"/>
          <w:rFonts w:cs="FrankRuehl"/>
          <w:rtl/>
        </w:rPr>
        <w:t xml:space="preserve"> </w:t>
      </w:r>
      <w:r>
        <w:rPr>
          <w:rStyle w:val="default"/>
          <w:rFonts w:cs="FrankRuehl" w:hint="cs"/>
          <w:rtl/>
        </w:rPr>
        <w:t>ר</w:t>
      </w:r>
      <w:r>
        <w:rPr>
          <w:rStyle w:val="default"/>
          <w:rFonts w:cs="FrankRuehl"/>
          <w:rtl/>
        </w:rPr>
        <w:t>ד</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 xml:space="preserve">נוגע לקיום השידורים, לרבות </w:t>
      </w:r>
      <w:r>
        <w:rPr>
          <w:rStyle w:val="default"/>
          <w:rFonts w:cs="FrankRuehl"/>
          <w:rtl/>
        </w:rPr>
        <w:t>בכ</w:t>
      </w:r>
      <w:r>
        <w:rPr>
          <w:rStyle w:val="default"/>
          <w:rFonts w:cs="FrankRuehl" w:hint="cs"/>
          <w:rtl/>
        </w:rPr>
        <w:t xml:space="preserve">ל </w:t>
      </w:r>
      <w:r>
        <w:rPr>
          <w:rStyle w:val="default"/>
          <w:rFonts w:cs="FrankRuehl"/>
          <w:rtl/>
        </w:rPr>
        <w:t>הנ</w:t>
      </w:r>
      <w:r>
        <w:rPr>
          <w:rStyle w:val="default"/>
          <w:rFonts w:cs="FrankRuehl" w:hint="cs"/>
          <w:rtl/>
        </w:rPr>
        <w:t>וגע לשידורים בעניני האזור ותושביו;</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ד</w:t>
      </w:r>
      <w:r>
        <w:rPr>
          <w:rStyle w:val="default"/>
          <w:rFonts w:cs="FrankRuehl" w:hint="cs"/>
          <w:rtl/>
        </w:rPr>
        <w:t>ו</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למועצה על פעילותו של בעל זכיון לשידורי רדיו בכל הנוגע לקיום השידורים;</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יד אחר שתטיל עליה המועצה.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י</w:t>
      </w:r>
      <w:r>
        <w:rPr>
          <w:rStyle w:val="default"/>
          <w:rFonts w:cs="FrankRuehl" w:hint="cs"/>
          <w:rtl/>
        </w:rPr>
        <w:t xml:space="preserve"> תפקידיה תפעל ועדה אזורית בהתאם לה</w:t>
      </w:r>
      <w:r>
        <w:rPr>
          <w:rStyle w:val="default"/>
          <w:rFonts w:cs="FrankRuehl"/>
          <w:rtl/>
        </w:rPr>
        <w:t>נ</w:t>
      </w:r>
      <w:r>
        <w:rPr>
          <w:rStyle w:val="default"/>
          <w:rFonts w:cs="FrankRuehl" w:hint="cs"/>
          <w:rtl/>
        </w:rPr>
        <w:t>ח</w:t>
      </w:r>
      <w:r>
        <w:rPr>
          <w:rStyle w:val="default"/>
          <w:rFonts w:cs="FrankRuehl"/>
          <w:rtl/>
        </w:rPr>
        <w:t>י</w:t>
      </w:r>
      <w:r>
        <w:rPr>
          <w:rStyle w:val="default"/>
          <w:rFonts w:cs="FrankRuehl" w:hint="cs"/>
          <w:rtl/>
        </w:rPr>
        <w:t>ותיה של המועצה וב</w:t>
      </w:r>
      <w:r>
        <w:rPr>
          <w:rStyle w:val="default"/>
          <w:rFonts w:cs="FrankRuehl"/>
          <w:rtl/>
        </w:rPr>
        <w:t>כ</w:t>
      </w:r>
      <w:r>
        <w:rPr>
          <w:rStyle w:val="default"/>
          <w:rFonts w:cs="FrankRuehl" w:hint="cs"/>
          <w:rtl/>
        </w:rPr>
        <w:t>פ</w:t>
      </w:r>
      <w:r>
        <w:rPr>
          <w:rStyle w:val="default"/>
          <w:rFonts w:cs="FrankRuehl"/>
          <w:rtl/>
        </w:rPr>
        <w:t>ו</w:t>
      </w:r>
      <w:r>
        <w:rPr>
          <w:rStyle w:val="default"/>
          <w:rFonts w:cs="FrankRuehl" w:hint="cs"/>
          <w:rtl/>
        </w:rPr>
        <w:t>ף</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חלטותיה.</w:t>
      </w:r>
    </w:p>
    <w:p w:rsidR="006752FA" w:rsidRDefault="006752FA">
      <w:pPr>
        <w:pStyle w:val="medium2-header"/>
        <w:keepLines w:val="0"/>
        <w:spacing w:before="72"/>
        <w:ind w:left="0" w:right="1134"/>
        <w:rPr>
          <w:rFonts w:cs="FrankRuehl"/>
          <w:noProof/>
          <w:rtl/>
        </w:rPr>
      </w:pPr>
      <w:bookmarkStart w:id="320" w:name="med5"/>
      <w:bookmarkEnd w:id="320"/>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ו</w:t>
      </w:r>
      <w:r>
        <w:rPr>
          <w:rFonts w:cs="FrankRuehl" w:hint="cs"/>
          <w:noProof/>
          <w:rtl/>
        </w:rPr>
        <w:t xml:space="preserve">': </w:t>
      </w:r>
      <w:r>
        <w:rPr>
          <w:rFonts w:cs="FrankRuehl"/>
          <w:noProof/>
          <w:rtl/>
        </w:rPr>
        <w:t>פ</w:t>
      </w:r>
      <w:r>
        <w:rPr>
          <w:rFonts w:cs="FrankRuehl" w:hint="cs"/>
          <w:noProof/>
          <w:rtl/>
        </w:rPr>
        <w:t>רסומת</w:t>
      </w:r>
    </w:p>
    <w:p w:rsidR="006752FA" w:rsidRDefault="006752FA" w:rsidP="00784E93">
      <w:pPr>
        <w:pStyle w:val="P00"/>
        <w:spacing w:before="72"/>
        <w:ind w:left="0" w:right="1134"/>
        <w:rPr>
          <w:rStyle w:val="default"/>
          <w:rFonts w:cs="FrankRuehl"/>
          <w:rtl/>
        </w:rPr>
      </w:pPr>
      <w:bookmarkStart w:id="321" w:name="Seif137"/>
      <w:bookmarkEnd w:id="321"/>
      <w:r>
        <w:rPr>
          <w:lang w:val="he-IL"/>
        </w:rPr>
        <w:pict>
          <v:rect id="_x0000_s2202" style="position:absolute;left:0;text-align:left;margin-left:464.5pt;margin-top:8.05pt;width:75.05pt;height:29.4pt;z-index:251574272" o:allowincell="f" filled="f" stroked="f" strokecolor="lime" strokeweight=".25pt">
            <v:textbox style="mso-next-textbox:#_x0000_s2202" inset="0,0,0,0">
              <w:txbxContent>
                <w:p w:rsidR="007A2133" w:rsidRDefault="007A2133">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ד</w:t>
                  </w:r>
                  <w:r>
                    <w:rPr>
                      <w:rFonts w:cs="Miriam" w:hint="cs"/>
                      <w:sz w:val="18"/>
                      <w:szCs w:val="18"/>
                      <w:rtl/>
                    </w:rPr>
                    <w:t>י</w:t>
                  </w:r>
                  <w:r>
                    <w:rPr>
                      <w:rFonts w:cs="Miriam"/>
                      <w:sz w:val="18"/>
                      <w:szCs w:val="18"/>
                      <w:rtl/>
                    </w:rPr>
                    <w:t>ר</w:t>
                  </w:r>
                  <w:r>
                    <w:rPr>
                      <w:rFonts w:cs="Miriam" w:hint="cs"/>
                      <w:sz w:val="18"/>
                      <w:szCs w:val="18"/>
                      <w:rtl/>
                    </w:rPr>
                    <w:t>י</w:t>
                  </w:r>
                  <w:r>
                    <w:rPr>
                      <w:rFonts w:cs="Miriam"/>
                      <w:sz w:val="18"/>
                      <w:szCs w:val="18"/>
                      <w:rtl/>
                    </w:rPr>
                    <w:t xml:space="preserve"> </w:t>
                  </w:r>
                  <w:r>
                    <w:rPr>
                      <w:rFonts w:cs="Miriam" w:hint="cs"/>
                      <w:sz w:val="18"/>
                      <w:szCs w:val="18"/>
                      <w:rtl/>
                    </w:rPr>
                    <w:t>פר</w:t>
                  </w:r>
                  <w:r>
                    <w:rPr>
                      <w:rFonts w:cs="Miriam"/>
                      <w:sz w:val="18"/>
                      <w:szCs w:val="18"/>
                      <w:rtl/>
                    </w:rPr>
                    <w:t>ס</w:t>
                  </w:r>
                  <w:r>
                    <w:rPr>
                      <w:rFonts w:cs="Miriam" w:hint="cs"/>
                      <w:sz w:val="18"/>
                      <w:szCs w:val="18"/>
                      <w:rtl/>
                    </w:rPr>
                    <w:t>ומת</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784E93">
        <w:rPr>
          <w:rStyle w:val="default"/>
          <w:rFonts w:cs="FrankRuehl" w:hint="cs"/>
          <w:rtl/>
        </w:rPr>
        <w:t>מורשה לשידורים</w:t>
      </w:r>
      <w:r>
        <w:rPr>
          <w:rStyle w:val="default"/>
          <w:rFonts w:cs="FrankRuehl" w:hint="cs"/>
          <w:rtl/>
        </w:rPr>
        <w:t xml:space="preserve"> רשאי לכלול במסגרת שידוריו, תשדירי פרסומת תמורת תשלום בשיעור שהוא יקבע.</w:t>
      </w:r>
    </w:p>
    <w:p w:rsidR="006752FA" w:rsidRDefault="00784E93" w:rsidP="00784E93">
      <w:pPr>
        <w:pStyle w:val="P00"/>
        <w:spacing w:before="72"/>
        <w:ind w:left="0" w:right="1134"/>
        <w:rPr>
          <w:rStyle w:val="default"/>
          <w:rFonts w:cs="FrankRuehl" w:hint="cs"/>
          <w:rtl/>
        </w:rPr>
      </w:pPr>
      <w:r>
        <w:rPr>
          <w:rFonts w:cs="FrankRuehl"/>
          <w:sz w:val="26"/>
          <w:rtl/>
          <w:lang w:eastAsia="en-US"/>
        </w:rPr>
        <w:pict>
          <v:shape id="_x0000_s2644" type="#_x0000_t202" style="position:absolute;left:0;text-align:left;margin-left:470.25pt;margin-top:7.1pt;width:1in;height:16.8pt;z-index:251801600" filled="f" stroked="f">
            <v:textbox inset="1mm,0,1mm,0">
              <w:txbxContent>
                <w:p w:rsidR="007A2133" w:rsidRDefault="007A2133" w:rsidP="00784E9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מ</w:t>
      </w:r>
      <w:r w:rsidR="006752FA">
        <w:rPr>
          <w:rStyle w:val="default"/>
          <w:rFonts w:cs="FrankRuehl" w:hint="cs"/>
          <w:rtl/>
        </w:rPr>
        <w:t>ו</w:t>
      </w:r>
      <w:r w:rsidR="006752FA">
        <w:rPr>
          <w:rStyle w:val="default"/>
          <w:rFonts w:cs="FrankRuehl"/>
          <w:rtl/>
        </w:rPr>
        <w:t>ע</w:t>
      </w:r>
      <w:r w:rsidR="006752FA">
        <w:rPr>
          <w:rStyle w:val="default"/>
          <w:rFonts w:cs="FrankRuehl" w:hint="cs"/>
          <w:rtl/>
        </w:rPr>
        <w:t>צ</w:t>
      </w:r>
      <w:r w:rsidR="006752FA">
        <w:rPr>
          <w:rStyle w:val="default"/>
          <w:rFonts w:cs="FrankRuehl"/>
          <w:rtl/>
        </w:rPr>
        <w:t>ה</w:t>
      </w:r>
      <w:r w:rsidR="006752FA">
        <w:rPr>
          <w:rStyle w:val="default"/>
          <w:rFonts w:cs="FrankRuehl" w:hint="cs"/>
          <w:rtl/>
        </w:rPr>
        <w:t xml:space="preserve"> רשאית לקבוע כללים בדבר חובת </w:t>
      </w:r>
      <w:r>
        <w:rPr>
          <w:rStyle w:val="default"/>
          <w:rFonts w:cs="FrankRuehl" w:hint="cs"/>
          <w:rtl/>
        </w:rPr>
        <w:t>מורשה לשידורים</w:t>
      </w:r>
      <w:r w:rsidR="006752FA">
        <w:rPr>
          <w:rStyle w:val="default"/>
          <w:rFonts w:cs="FrankRuehl" w:hint="cs"/>
          <w:rtl/>
        </w:rPr>
        <w:t xml:space="preserve"> לקבוע לוח מחירים לתשדירי פרסומת, פרטי</w:t>
      </w:r>
      <w:r w:rsidR="006752FA">
        <w:rPr>
          <w:rStyle w:val="default"/>
          <w:rFonts w:cs="FrankRuehl"/>
          <w:rtl/>
        </w:rPr>
        <w:t>ם</w:t>
      </w:r>
      <w:r w:rsidR="006752FA">
        <w:rPr>
          <w:rStyle w:val="default"/>
          <w:rFonts w:cs="FrankRuehl" w:hint="cs"/>
          <w:rtl/>
        </w:rPr>
        <w:t xml:space="preserve"> </w:t>
      </w:r>
      <w:r w:rsidR="006752FA">
        <w:rPr>
          <w:rStyle w:val="default"/>
          <w:rFonts w:cs="FrankRuehl"/>
          <w:rtl/>
        </w:rPr>
        <w:t>ש</w:t>
      </w:r>
      <w:r w:rsidR="006752FA">
        <w:rPr>
          <w:rStyle w:val="default"/>
          <w:rFonts w:cs="FrankRuehl" w:hint="cs"/>
          <w:rtl/>
        </w:rPr>
        <w:t>י</w:t>
      </w:r>
      <w:r w:rsidR="006752FA">
        <w:rPr>
          <w:rStyle w:val="default"/>
          <w:rFonts w:cs="FrankRuehl"/>
          <w:rtl/>
        </w:rPr>
        <w:t>כ</w:t>
      </w:r>
      <w:r w:rsidR="006752FA">
        <w:rPr>
          <w:rStyle w:val="default"/>
          <w:rFonts w:cs="FrankRuehl" w:hint="cs"/>
          <w:rtl/>
        </w:rPr>
        <w:t>ל</w:t>
      </w:r>
      <w:r w:rsidR="006752FA">
        <w:rPr>
          <w:rStyle w:val="default"/>
          <w:rFonts w:cs="FrankRuehl"/>
          <w:rtl/>
        </w:rPr>
        <w:t>ו</w:t>
      </w:r>
      <w:r w:rsidR="006752FA">
        <w:rPr>
          <w:rStyle w:val="default"/>
          <w:rFonts w:cs="FrankRuehl" w:hint="cs"/>
          <w:rtl/>
        </w:rPr>
        <w:t>ל הלוח ואופן הבאתו לידיעת הציבור.</w:t>
      </w:r>
    </w:p>
    <w:p w:rsidR="00784E93" w:rsidRPr="00B03A12" w:rsidRDefault="00784E93" w:rsidP="00784E93">
      <w:pPr>
        <w:pStyle w:val="P00"/>
        <w:spacing w:before="0"/>
        <w:ind w:left="0" w:right="1134"/>
        <w:rPr>
          <w:rStyle w:val="default"/>
          <w:rFonts w:cs="FrankRuehl" w:hint="cs"/>
          <w:vanish/>
          <w:color w:val="FF0000"/>
          <w:sz w:val="20"/>
          <w:szCs w:val="20"/>
          <w:shd w:val="clear" w:color="auto" w:fill="FFFF99"/>
          <w:rtl/>
        </w:rPr>
      </w:pPr>
      <w:bookmarkStart w:id="322" w:name="Rov430"/>
      <w:r w:rsidRPr="00B03A12">
        <w:rPr>
          <w:rStyle w:val="default"/>
          <w:rFonts w:cs="FrankRuehl" w:hint="cs"/>
          <w:vanish/>
          <w:color w:val="FF0000"/>
          <w:sz w:val="20"/>
          <w:szCs w:val="20"/>
          <w:shd w:val="clear" w:color="auto" w:fill="FFFF99"/>
          <w:rtl/>
        </w:rPr>
        <w:t>מיום 17.2.2011</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hyperlink r:id="rId95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5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84E93" w:rsidRPr="00B03A12" w:rsidRDefault="00784E93" w:rsidP="00784E93">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81.</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רשאי לכלול במסגרת שידוריו, תשדירי פרסומת תמורת תשלום בשיעור שהוא יקבע.</w:t>
      </w:r>
    </w:p>
    <w:p w:rsidR="00784E93" w:rsidRPr="00784E93" w:rsidRDefault="00784E93" w:rsidP="00784E93">
      <w:pPr>
        <w:pStyle w:val="P00"/>
        <w:spacing w:before="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לקבוע כללים בדבר חובת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לקבוע לוח מחירים לתשדירי פרסומת, פרטי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 הלוח ואופן הבאתו לידיעת הציבור.</w:t>
      </w:r>
      <w:bookmarkEnd w:id="322"/>
    </w:p>
    <w:p w:rsidR="006752FA" w:rsidRDefault="006752FA">
      <w:pPr>
        <w:pStyle w:val="P00"/>
        <w:spacing w:before="72"/>
        <w:ind w:left="0" w:right="1134"/>
        <w:rPr>
          <w:rStyle w:val="default"/>
          <w:rFonts w:cs="FrankRuehl"/>
          <w:rtl/>
        </w:rPr>
      </w:pPr>
      <w:bookmarkStart w:id="323" w:name="Seif138"/>
      <w:bookmarkEnd w:id="323"/>
      <w:r>
        <w:rPr>
          <w:lang w:val="he-IL"/>
        </w:rPr>
        <w:pict>
          <v:rect id="_x0000_s2203" style="position:absolute;left:0;text-align:left;margin-left:464.5pt;margin-top:8.05pt;width:75.05pt;height:20pt;z-index:251575296" o:allowincell="f" filled="f" stroked="f" strokecolor="lime" strokeweight=".25pt">
            <v:textbox style="mso-next-textbox:#_x0000_s2203"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ד</w:t>
                  </w:r>
                  <w:r>
                    <w:rPr>
                      <w:rFonts w:cs="Miriam"/>
                      <w:sz w:val="18"/>
                      <w:szCs w:val="18"/>
                      <w:rtl/>
                    </w:rPr>
                    <w:t>ת</w:t>
                  </w:r>
                  <w:r>
                    <w:rPr>
                      <w:rFonts w:cs="Miriam" w:hint="cs"/>
                      <w:sz w:val="18"/>
                      <w:szCs w:val="18"/>
                      <w:rtl/>
                    </w:rPr>
                    <w:t xml:space="preserve"> </w:t>
                  </w:r>
                  <w:r>
                    <w:rPr>
                      <w:rFonts w:cs="Miriam"/>
                      <w:sz w:val="18"/>
                      <w:szCs w:val="18"/>
                      <w:rtl/>
                    </w:rPr>
                    <w:t>ת</w:t>
                  </w:r>
                  <w:r>
                    <w:rPr>
                      <w:rFonts w:cs="Miriam" w:hint="cs"/>
                      <w:sz w:val="18"/>
                      <w:szCs w:val="18"/>
                      <w:rtl/>
                    </w:rPr>
                    <w:t xml:space="preserve">שדיר </w:t>
                  </w: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מ</w:t>
                  </w:r>
                  <w:r>
                    <w:rPr>
                      <w:rFonts w:cs="Miriam" w:hint="cs"/>
                      <w:sz w:val="18"/>
                      <w:szCs w:val="18"/>
                      <w:rtl/>
                    </w:rPr>
                    <w:t>ת</w:t>
                  </w:r>
                </w:p>
              </w:txbxContent>
            </v:textbox>
            <w10:anchorlock/>
          </v:rect>
        </w:pict>
      </w:r>
      <w:r>
        <w:rPr>
          <w:rStyle w:val="big-number"/>
          <w:rtl/>
        </w:rPr>
        <w:t>82.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שדי</w:t>
      </w:r>
      <w:r>
        <w:rPr>
          <w:rStyle w:val="default"/>
          <w:rFonts w:cs="FrankRuehl" w:hint="cs"/>
          <w:rtl/>
        </w:rPr>
        <w:t>ר</w:t>
      </w:r>
      <w:r>
        <w:rPr>
          <w:rStyle w:val="default"/>
          <w:rFonts w:cs="FrankRuehl"/>
          <w:rtl/>
        </w:rPr>
        <w:t xml:space="preserve"> פ</w:t>
      </w:r>
      <w:r>
        <w:rPr>
          <w:rStyle w:val="default"/>
          <w:rFonts w:cs="FrankRuehl" w:hint="cs"/>
          <w:rtl/>
        </w:rPr>
        <w:t>רסומת בשידורי טלויזיה ישודר בתחילתה של תכנית או בסופה, ובנפרד מ</w:t>
      </w:r>
      <w:r>
        <w:rPr>
          <w:rStyle w:val="default"/>
          <w:rFonts w:cs="FrankRuehl"/>
          <w:rtl/>
        </w:rPr>
        <w:t>מנה.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קטן (א), יכול שישודר תשדיר פרסומת גם באתנחתאות שבמהלכה של תכנית, בה</w:t>
      </w:r>
      <w:r>
        <w:rPr>
          <w:rStyle w:val="default"/>
          <w:rFonts w:cs="FrankRuehl"/>
          <w:rtl/>
        </w:rPr>
        <w:t>ת</w:t>
      </w:r>
      <w:r>
        <w:rPr>
          <w:rStyle w:val="default"/>
          <w:rFonts w:cs="FrankRuehl" w:hint="cs"/>
          <w:rtl/>
        </w:rPr>
        <w:t>א</w:t>
      </w:r>
      <w:r>
        <w:rPr>
          <w:rStyle w:val="default"/>
          <w:rFonts w:cs="FrankRuehl"/>
          <w:rtl/>
        </w:rPr>
        <w:t>ם</w:t>
      </w:r>
      <w:r>
        <w:rPr>
          <w:rStyle w:val="default"/>
          <w:rFonts w:cs="FrankRuehl" w:hint="cs"/>
          <w:rtl/>
        </w:rPr>
        <w:t xml:space="preserve"> לכללים שקבעה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w:t>
      </w:r>
    </w:p>
    <w:p w:rsidR="006752FA" w:rsidRDefault="006752FA" w:rsidP="00784E93">
      <w:pPr>
        <w:pStyle w:val="P00"/>
        <w:spacing w:before="72"/>
        <w:ind w:left="0" w:right="1134"/>
        <w:rPr>
          <w:rStyle w:val="default"/>
          <w:rFonts w:cs="FrankRuehl"/>
          <w:rtl/>
        </w:rPr>
      </w:pPr>
      <w:bookmarkStart w:id="324" w:name="Seif139"/>
      <w:bookmarkEnd w:id="324"/>
      <w:r>
        <w:rPr>
          <w:lang w:val="he-IL"/>
        </w:rPr>
        <w:pict>
          <v:rect id="_x0000_s2204" style="position:absolute;left:0;text-align:left;margin-left:464.5pt;margin-top:8.05pt;width:75.05pt;height:48.55pt;z-index:251576320" o:allowincell="f" filled="f" stroked="f" strokecolor="lime" strokeweight=".25pt">
            <v:textbox style="mso-next-textbox:#_x0000_s2204"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פ</w:t>
                  </w:r>
                  <w:r>
                    <w:rPr>
                      <w:rFonts w:cs="Miriam" w:hint="cs"/>
                      <w:sz w:val="18"/>
                      <w:szCs w:val="18"/>
                      <w:rtl/>
                    </w:rPr>
                    <w:t>רסומ</w:t>
                  </w:r>
                  <w:r>
                    <w:rPr>
                      <w:rFonts w:cs="Miriam"/>
                      <w:sz w:val="18"/>
                      <w:szCs w:val="18"/>
                      <w:rtl/>
                    </w:rPr>
                    <w:t>ת</w:t>
                  </w:r>
                </w:p>
                <w:p w:rsidR="007A2133" w:rsidRDefault="007A2133">
                  <w:pPr>
                    <w:spacing w:line="160" w:lineRule="exact"/>
                    <w:jc w:val="left"/>
                    <w:rPr>
                      <w:rFonts w:cs="Miriam" w:hint="cs"/>
                      <w:noProof/>
                      <w:sz w:val="18"/>
                      <w:szCs w:val="18"/>
                      <w:rtl/>
                    </w:rPr>
                  </w:pPr>
                  <w:r>
                    <w:rPr>
                      <w:rFonts w:cs="Miriam"/>
                      <w:sz w:val="18"/>
                      <w:szCs w:val="18"/>
                      <w:rtl/>
                    </w:rPr>
                    <w:t>ב</w:t>
                  </w:r>
                  <w:r>
                    <w:rPr>
                      <w:rFonts w:cs="Miriam" w:hint="cs"/>
                      <w:sz w:val="18"/>
                      <w:szCs w:val="18"/>
                      <w:rtl/>
                    </w:rPr>
                    <w:t>מ</w:t>
                  </w:r>
                  <w:r>
                    <w:rPr>
                      <w:rFonts w:cs="Miriam"/>
                      <w:sz w:val="18"/>
                      <w:szCs w:val="18"/>
                      <w:rtl/>
                    </w:rPr>
                    <w:t>י</w:t>
                  </w:r>
                  <w:r>
                    <w:rPr>
                      <w:rFonts w:cs="Miriam" w:hint="cs"/>
                      <w:sz w:val="18"/>
                      <w:szCs w:val="18"/>
                      <w:rtl/>
                    </w:rPr>
                    <w:t>ש</w:t>
                  </w:r>
                  <w:r>
                    <w:rPr>
                      <w:rFonts w:cs="Miriam"/>
                      <w:sz w:val="18"/>
                      <w:szCs w:val="18"/>
                      <w:rtl/>
                    </w:rPr>
                    <w:t>ד</w:t>
                  </w:r>
                  <w:r>
                    <w:rPr>
                      <w:rFonts w:cs="Miriam" w:hint="cs"/>
                      <w:sz w:val="18"/>
                      <w:szCs w:val="18"/>
                      <w:rtl/>
                    </w:rPr>
                    <w:t>ר</w:t>
                  </w:r>
                  <w:r>
                    <w:rPr>
                      <w:rFonts w:cs="Miriam"/>
                      <w:sz w:val="18"/>
                      <w:szCs w:val="18"/>
                      <w:rtl/>
                    </w:rPr>
                    <w:t>י</w:t>
                  </w:r>
                  <w:r>
                    <w:rPr>
                      <w:rFonts w:cs="Miriam" w:hint="cs"/>
                      <w:sz w:val="18"/>
                      <w:szCs w:val="18"/>
                      <w:rtl/>
                    </w:rPr>
                    <w:t>ם</w:t>
                  </w:r>
                </w:p>
                <w:p w:rsidR="007A2133" w:rsidRDefault="007A2133" w:rsidP="00784E93">
                  <w:pPr>
                    <w:spacing w:line="160" w:lineRule="exact"/>
                    <w:jc w:val="left"/>
                    <w:rPr>
                      <w:rFonts w:cs="Miriam"/>
                      <w:noProof/>
                      <w:sz w:val="18"/>
                      <w:szCs w:val="18"/>
                      <w:rtl/>
                    </w:rPr>
                  </w:pPr>
                  <w:r>
                    <w:rPr>
                      <w:rFonts w:cs="Miriam" w:hint="cs"/>
                      <w:noProof/>
                      <w:sz w:val="18"/>
                      <w:szCs w:val="18"/>
                      <w:rtl/>
                    </w:rPr>
                    <w:t>(תיקון מס' 33) תשע"א-2011</w:t>
                  </w:r>
                </w:p>
                <w:p w:rsidR="007A2133" w:rsidRDefault="007A2133" w:rsidP="00784E93">
                  <w:pPr>
                    <w:spacing w:line="160" w:lineRule="exact"/>
                    <w:jc w:val="left"/>
                    <w:rPr>
                      <w:rFonts w:cs="Miriam" w:hint="cs"/>
                      <w:noProof/>
                      <w:sz w:val="18"/>
                      <w:szCs w:val="18"/>
                      <w:rtl/>
                    </w:rPr>
                  </w:pPr>
                  <w:r>
                    <w:rPr>
                      <w:rFonts w:cs="Miriam" w:hint="cs"/>
                      <w:noProof/>
                      <w:sz w:val="18"/>
                      <w:szCs w:val="18"/>
                      <w:rtl/>
                    </w:rPr>
                    <w:t>(תיקון מס' 44) תשע"ח-2018</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784E93">
        <w:rPr>
          <w:rStyle w:val="default"/>
          <w:rFonts w:cs="FrankRuehl" w:hint="cs"/>
          <w:rtl/>
        </w:rPr>
        <w:t>מורשה לשידורים</w:t>
      </w:r>
      <w:r>
        <w:rPr>
          <w:rStyle w:val="default"/>
          <w:rFonts w:cs="FrankRuehl" w:hint="cs"/>
          <w:rtl/>
        </w:rPr>
        <w:t xml:space="preserve"> לא יכלול במישדריו דבר שהוא בגדר פרסומת, גלויה או מוסווית </w:t>
      </w:r>
      <w:r w:rsidR="00A966C5" w:rsidRPr="00A966C5">
        <w:rPr>
          <w:rStyle w:val="default"/>
          <w:rFonts w:cs="FrankRuehl" w:hint="cs"/>
          <w:rtl/>
        </w:rPr>
        <w:t xml:space="preserve">ובכלל זה תוכן פרסומי </w:t>
      </w:r>
      <w:r>
        <w:rPr>
          <w:rStyle w:val="default"/>
          <w:rFonts w:cs="FrankRuehl" w:hint="cs"/>
          <w:rtl/>
        </w:rPr>
        <w:t>ושאינו תשדיר פרסומת ואשר קיבל עבור שידורו תמורה כספית.</w:t>
      </w:r>
    </w:p>
    <w:p w:rsidR="00A966C5" w:rsidRDefault="00A966C5" w:rsidP="00784E93">
      <w:pPr>
        <w:pStyle w:val="P00"/>
        <w:spacing w:before="72"/>
        <w:ind w:left="0" w:right="1134"/>
        <w:rPr>
          <w:rStyle w:val="default"/>
          <w:rFonts w:cs="FrankRuehl"/>
          <w:rtl/>
        </w:rPr>
      </w:pPr>
    </w:p>
    <w:p w:rsidR="00A966C5" w:rsidRDefault="00A966C5" w:rsidP="00A966C5">
      <w:pPr>
        <w:pStyle w:val="P00"/>
        <w:spacing w:before="72"/>
        <w:ind w:left="0" w:right="1134"/>
        <w:rPr>
          <w:rStyle w:val="default"/>
          <w:rFonts w:cs="FrankRuehl" w:hint="cs"/>
          <w:rtl/>
        </w:rPr>
      </w:pPr>
      <w:r>
        <w:rPr>
          <w:rFonts w:cs="FrankRuehl"/>
          <w:sz w:val="26"/>
          <w:rtl/>
          <w:lang w:eastAsia="en-US"/>
        </w:rPr>
        <w:pict>
          <v:shape id="_x0000_s3025" type="#_x0000_t202" style="position:absolute;left:0;text-align:left;margin-left:470.25pt;margin-top:7.1pt;width:1in;height:16.8pt;z-index:251917312" filled="f" stroked="f">
            <v:textbox inset="1mm,0,1mm,0">
              <w:txbxContent>
                <w:p w:rsidR="007A2133" w:rsidRDefault="007A2133" w:rsidP="00A966C5">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מורשה לשידורים לא יקבל תמורה אחרת בגין שידור כאמור בסעיף קטן (א), אלא בהתאם ל</w:t>
      </w:r>
      <w:r>
        <w:rPr>
          <w:rStyle w:val="default"/>
          <w:rFonts w:cs="FrankRuehl"/>
          <w:rtl/>
        </w:rPr>
        <w:t>כל</w:t>
      </w:r>
      <w:r>
        <w:rPr>
          <w:rStyle w:val="default"/>
          <w:rFonts w:cs="FrankRuehl" w:hint="cs"/>
          <w:rtl/>
        </w:rPr>
        <w:t>לים שקבעה המועצה.</w:t>
      </w:r>
    </w:p>
    <w:p w:rsidR="00A966C5" w:rsidRPr="00A7396F" w:rsidRDefault="00784E93" w:rsidP="00A966C5">
      <w:pPr>
        <w:pStyle w:val="P00"/>
        <w:spacing w:before="72"/>
        <w:ind w:left="1021" w:right="1134" w:hanging="1021"/>
        <w:rPr>
          <w:rStyle w:val="default"/>
          <w:rFonts w:cs="FrankRuehl"/>
          <w:rtl/>
        </w:rPr>
      </w:pPr>
      <w:r w:rsidRPr="00A7396F">
        <w:rPr>
          <w:rFonts w:cs="FrankRuehl"/>
          <w:sz w:val="26"/>
          <w:rtl/>
          <w:lang w:eastAsia="en-US"/>
        </w:rPr>
        <w:pict>
          <v:shape id="_x0000_s2646" type="#_x0000_t202" style="position:absolute;left:0;text-align:left;margin-left:470.25pt;margin-top:7.1pt;width:1in;height:34.35pt;z-index:251802624" filled="f" stroked="f">
            <v:textbox inset="1mm,0,1mm,0">
              <w:txbxContent>
                <w:p w:rsidR="007A2133" w:rsidRDefault="007A2133" w:rsidP="00784E93">
                  <w:pPr>
                    <w:spacing w:line="160" w:lineRule="exact"/>
                    <w:jc w:val="left"/>
                    <w:rPr>
                      <w:rFonts w:cs="Miriam"/>
                      <w:noProof/>
                      <w:sz w:val="18"/>
                      <w:szCs w:val="18"/>
                      <w:rtl/>
                    </w:rPr>
                  </w:pPr>
                  <w:r>
                    <w:rPr>
                      <w:rFonts w:cs="Miriam" w:hint="cs"/>
                      <w:noProof/>
                      <w:sz w:val="18"/>
                      <w:szCs w:val="18"/>
                      <w:rtl/>
                    </w:rPr>
                    <w:t>(תיקון מס' 44) תשע"ח-2018</w:t>
                  </w:r>
                </w:p>
                <w:p w:rsidR="00D8038F" w:rsidRDefault="00D8038F" w:rsidP="00784E93">
                  <w:pPr>
                    <w:spacing w:line="160" w:lineRule="exact"/>
                    <w:jc w:val="left"/>
                    <w:rPr>
                      <w:rFonts w:cs="Miriam" w:hint="cs"/>
                      <w:noProof/>
                      <w:sz w:val="18"/>
                      <w:szCs w:val="18"/>
                      <w:rtl/>
                    </w:rPr>
                  </w:pPr>
                  <w:r>
                    <w:rPr>
                      <w:rFonts w:cs="Miriam" w:hint="cs"/>
                      <w:noProof/>
                      <w:sz w:val="18"/>
                      <w:szCs w:val="18"/>
                      <w:rtl/>
                    </w:rPr>
                    <w:t>(תיקון מס' 45) תשע"ח-2018</w:t>
                  </w:r>
                </w:p>
              </w:txbxContent>
            </v:textbox>
            <w10:anchorlock/>
          </v:shape>
        </w:pict>
      </w:r>
      <w:r w:rsidR="006752FA" w:rsidRPr="00A7396F">
        <w:rPr>
          <w:rFonts w:cs="FrankRuehl"/>
          <w:sz w:val="26"/>
          <w:rtl/>
        </w:rPr>
        <w:tab/>
      </w:r>
      <w:r w:rsidR="006752FA" w:rsidRPr="00A7396F">
        <w:rPr>
          <w:rStyle w:val="default"/>
          <w:rFonts w:cs="FrankRuehl"/>
          <w:rtl/>
        </w:rPr>
        <w:t>(</w:t>
      </w:r>
      <w:r w:rsidR="00A966C5" w:rsidRPr="00A7396F">
        <w:rPr>
          <w:rStyle w:val="default"/>
          <w:rFonts w:cs="FrankRuehl" w:hint="cs"/>
          <w:rtl/>
        </w:rPr>
        <w:t>ג)</w:t>
      </w:r>
      <w:r w:rsidR="00A966C5" w:rsidRPr="00A7396F">
        <w:rPr>
          <w:rStyle w:val="default"/>
          <w:rFonts w:cs="FrankRuehl"/>
          <w:rtl/>
        </w:rPr>
        <w:tab/>
      </w:r>
      <w:r w:rsidR="00A966C5" w:rsidRPr="00A7396F">
        <w:rPr>
          <w:rStyle w:val="default"/>
          <w:rFonts w:cs="FrankRuehl" w:hint="cs"/>
          <w:rtl/>
        </w:rPr>
        <w:t>(1)</w:t>
      </w:r>
      <w:r w:rsidR="00A966C5" w:rsidRPr="00A7396F">
        <w:rPr>
          <w:rStyle w:val="default"/>
          <w:rFonts w:cs="FrankRuehl"/>
          <w:rtl/>
        </w:rPr>
        <w:tab/>
      </w:r>
      <w:r w:rsidR="00A966C5" w:rsidRPr="00A7396F">
        <w:rPr>
          <w:rStyle w:val="default"/>
          <w:rFonts w:cs="FrankRuehl" w:hint="cs"/>
          <w:rtl/>
        </w:rPr>
        <w:t xml:space="preserve">על אף האמור בסעיף קטן (א), מורשה לשידורים רשאי לשלב במישדריו תוכן פרסומי במועד, בתנאים ובאופן שתקבע המועצה בכללים; ואולם, מורשה לשידורים לא ישלב תוכן פרסומי בשידורי חדשות, בתכניות בענייני היום, בתכניות תעודה ובכלל זה סרטי תעודה, ובתכניות ילדים; </w:t>
      </w:r>
      <w:r w:rsidR="00A7396F">
        <w:rPr>
          <w:rStyle w:val="default"/>
          <w:rFonts w:cs="FrankRuehl" w:hint="cs"/>
          <w:rtl/>
        </w:rPr>
        <w:t>המועצה רשאית</w:t>
      </w:r>
      <w:r w:rsidR="00A966C5" w:rsidRPr="00A7396F">
        <w:rPr>
          <w:rStyle w:val="default"/>
          <w:rFonts w:cs="FrankRuehl" w:hint="cs"/>
          <w:rtl/>
        </w:rPr>
        <w:t xml:space="preserve"> לקבוע סוגי תכניות נוספים שבהם מורשה לשידורים לא יהיה רשאי לשלב תוכן פרסומי;</w:t>
      </w:r>
    </w:p>
    <w:p w:rsidR="00A966C5" w:rsidRPr="00A7396F" w:rsidRDefault="00A966C5" w:rsidP="00A966C5">
      <w:pPr>
        <w:pStyle w:val="P00"/>
        <w:spacing w:before="72"/>
        <w:ind w:left="1021" w:right="1134"/>
        <w:rPr>
          <w:rStyle w:val="default"/>
          <w:rFonts w:cs="FrankRuehl"/>
          <w:rtl/>
        </w:rPr>
      </w:pPr>
      <w:r w:rsidRPr="00A7396F">
        <w:rPr>
          <w:rStyle w:val="default"/>
          <w:rFonts w:cs="FrankRuehl" w:hint="cs"/>
          <w:rtl/>
        </w:rPr>
        <w:t>(2)</w:t>
      </w:r>
      <w:r w:rsidRPr="00A7396F">
        <w:rPr>
          <w:rStyle w:val="default"/>
          <w:rFonts w:cs="FrankRuehl"/>
          <w:rtl/>
        </w:rPr>
        <w:tab/>
      </w:r>
      <w:r w:rsidRPr="00A7396F">
        <w:rPr>
          <w:rStyle w:val="default"/>
          <w:rFonts w:cs="FrankRuehl" w:hint="cs"/>
          <w:rtl/>
        </w:rPr>
        <w:t>בכללים כאמור בפסקה (1) תקבע המועצה בין השאר הוראות לעניין חובת סימון ודרכים ליידוע הצופים על שילוב תוכן פרסומי בתכנית ועל זהות המממן תוכן כאמור בתכנית, וכן רשאית היא לקבוע בכללים איסור או הגבלה לעניין מוצרים מזיקים, כפי שתקבע.</w:t>
      </w:r>
    </w:p>
    <w:p w:rsidR="00784E93" w:rsidRPr="00B03A12" w:rsidRDefault="00784E93" w:rsidP="00784E93">
      <w:pPr>
        <w:pStyle w:val="P00"/>
        <w:spacing w:before="0"/>
        <w:ind w:left="0" w:right="1134"/>
        <w:rPr>
          <w:rStyle w:val="default"/>
          <w:rFonts w:cs="FrankRuehl" w:hint="cs"/>
          <w:vanish/>
          <w:color w:val="FF0000"/>
          <w:sz w:val="20"/>
          <w:szCs w:val="20"/>
          <w:shd w:val="clear" w:color="auto" w:fill="FFFF99"/>
          <w:rtl/>
        </w:rPr>
      </w:pPr>
      <w:bookmarkStart w:id="325" w:name="Rov558"/>
      <w:r w:rsidRPr="00B03A12">
        <w:rPr>
          <w:rStyle w:val="default"/>
          <w:rFonts w:cs="FrankRuehl" w:hint="cs"/>
          <w:vanish/>
          <w:color w:val="FF0000"/>
          <w:sz w:val="20"/>
          <w:szCs w:val="20"/>
          <w:shd w:val="clear" w:color="auto" w:fill="FFFF99"/>
          <w:rtl/>
        </w:rPr>
        <w:t>מיום 17.2.2011</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hyperlink r:id="rId96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6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84E93" w:rsidRPr="00B03A12" w:rsidRDefault="00784E93" w:rsidP="00784E93">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83.</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יכלול במישדריו דבר שהוא בגדר פרסומת, גלויה או מוסווית ושאינו תשדיר פרסומת ואשר קיבל עבור שידורו תמורה כספית.</w:t>
      </w:r>
    </w:p>
    <w:p w:rsidR="00784E93" w:rsidRPr="00B03A12" w:rsidRDefault="00784E93" w:rsidP="00784E93">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יקבל תמורה אחרת בגין שידור כאמור בסעיף קטן (א), אלא בהתאם ל</w:t>
      </w:r>
      <w:r w:rsidRPr="00B03A12">
        <w:rPr>
          <w:rStyle w:val="default"/>
          <w:rFonts w:cs="FrankRuehl"/>
          <w:vanish/>
          <w:sz w:val="22"/>
          <w:szCs w:val="22"/>
          <w:shd w:val="clear" w:color="auto" w:fill="FFFF99"/>
          <w:rtl/>
        </w:rPr>
        <w:t>כל</w:t>
      </w:r>
      <w:r w:rsidRPr="00B03A12">
        <w:rPr>
          <w:rStyle w:val="default"/>
          <w:rFonts w:cs="FrankRuehl" w:hint="cs"/>
          <w:vanish/>
          <w:sz w:val="22"/>
          <w:szCs w:val="22"/>
          <w:shd w:val="clear" w:color="auto" w:fill="FFFF99"/>
          <w:rtl/>
        </w:rPr>
        <w:t>לים שקבעה המועצה.</w:t>
      </w:r>
    </w:p>
    <w:p w:rsidR="00AD0DEF" w:rsidRPr="00B03A12" w:rsidRDefault="00AD0DEF" w:rsidP="00AD0DEF">
      <w:pPr>
        <w:pStyle w:val="P00"/>
        <w:spacing w:before="0"/>
        <w:ind w:left="0" w:right="1134"/>
        <w:rPr>
          <w:rStyle w:val="default"/>
          <w:rFonts w:cs="FrankRuehl"/>
          <w:vanish/>
          <w:sz w:val="20"/>
          <w:szCs w:val="20"/>
          <w:shd w:val="clear" w:color="auto" w:fill="FFFF99"/>
          <w:rtl/>
        </w:rPr>
      </w:pPr>
    </w:p>
    <w:p w:rsidR="00AD0DEF" w:rsidRPr="00B03A12" w:rsidRDefault="00AD0DEF" w:rsidP="00AD0DEF">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D0DEF" w:rsidRPr="00B03A12" w:rsidRDefault="00AD0DEF" w:rsidP="00AD0DEF">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סעיף קטן 83(ג) מיום </w:t>
      </w:r>
      <w:r w:rsidR="00A7396F" w:rsidRPr="00B03A12">
        <w:rPr>
          <w:rStyle w:val="default"/>
          <w:rFonts w:cs="FrankRuehl" w:hint="cs"/>
          <w:vanish/>
          <w:color w:val="FF0000"/>
          <w:sz w:val="20"/>
          <w:szCs w:val="20"/>
          <w:shd w:val="clear" w:color="auto" w:fill="FFFF99"/>
          <w:rtl/>
        </w:rPr>
        <w:t>9.12.2021</w:t>
      </w:r>
    </w:p>
    <w:p w:rsidR="00AD0DEF" w:rsidRPr="00B03A12" w:rsidRDefault="00AD0DEF" w:rsidP="00AD0DEF">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D0DEF" w:rsidRPr="00B03A12" w:rsidRDefault="00AD0DEF" w:rsidP="00AD0DEF">
      <w:pPr>
        <w:pStyle w:val="P00"/>
        <w:spacing w:before="0"/>
        <w:ind w:left="0" w:right="1134"/>
        <w:rPr>
          <w:rStyle w:val="default"/>
          <w:rFonts w:cs="FrankRuehl"/>
          <w:vanish/>
          <w:sz w:val="20"/>
          <w:szCs w:val="20"/>
          <w:shd w:val="clear" w:color="auto" w:fill="FFFF99"/>
          <w:rtl/>
        </w:rPr>
      </w:pPr>
      <w:hyperlink r:id="rId962"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202 (</w:t>
      </w:r>
      <w:hyperlink r:id="rId963"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D0DEF" w:rsidRPr="00B03A12" w:rsidRDefault="00AD0DEF" w:rsidP="00AD0DEF">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83.</w:t>
      </w: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מורשה לשידורים לא יכלול במישדריו דבר שהוא בגדר פרסומת, גלויה או מוסווית</w:t>
      </w:r>
      <w:r w:rsidR="00A966C5" w:rsidRPr="00B03A12">
        <w:rPr>
          <w:rStyle w:val="default"/>
          <w:rFonts w:cs="FrankRuehl" w:hint="cs"/>
          <w:vanish/>
          <w:sz w:val="22"/>
          <w:szCs w:val="22"/>
          <w:shd w:val="clear" w:color="auto" w:fill="FFFF99"/>
          <w:rtl/>
        </w:rPr>
        <w:t xml:space="preserve"> </w:t>
      </w:r>
      <w:r w:rsidR="00A966C5" w:rsidRPr="00B03A12">
        <w:rPr>
          <w:rStyle w:val="default"/>
          <w:rFonts w:cs="FrankRuehl" w:hint="cs"/>
          <w:vanish/>
          <w:sz w:val="22"/>
          <w:szCs w:val="22"/>
          <w:u w:val="single"/>
          <w:shd w:val="clear" w:color="auto" w:fill="FFFF99"/>
          <w:rtl/>
        </w:rPr>
        <w:t>ובכלל זה תוכן פרסומי</w:t>
      </w:r>
      <w:r w:rsidRPr="00B03A12">
        <w:rPr>
          <w:rStyle w:val="default"/>
          <w:rFonts w:cs="FrankRuehl" w:hint="cs"/>
          <w:vanish/>
          <w:sz w:val="22"/>
          <w:szCs w:val="22"/>
          <w:shd w:val="clear" w:color="auto" w:fill="FFFF99"/>
          <w:rtl/>
        </w:rPr>
        <w:t xml:space="preserve"> ושאינו תשדיר פרסומת ואשר קיבל עבור שידורו תמורה כספית.</w:t>
      </w:r>
    </w:p>
    <w:p w:rsidR="00AD0DEF" w:rsidRPr="00B03A12" w:rsidRDefault="00AD0DEF" w:rsidP="00AD0DEF">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מורשה לשידורים לא יקבל תמורה אחרת בגין שידור כאמור בסעיף קטן (א), אלא בהתאם ל</w:t>
      </w:r>
      <w:r w:rsidRPr="00B03A12">
        <w:rPr>
          <w:rStyle w:val="default"/>
          <w:rFonts w:cs="FrankRuehl"/>
          <w:vanish/>
          <w:sz w:val="22"/>
          <w:szCs w:val="22"/>
          <w:shd w:val="clear" w:color="auto" w:fill="FFFF99"/>
          <w:rtl/>
        </w:rPr>
        <w:t>כל</w:t>
      </w:r>
      <w:r w:rsidRPr="00B03A12">
        <w:rPr>
          <w:rStyle w:val="default"/>
          <w:rFonts w:cs="FrankRuehl" w:hint="cs"/>
          <w:vanish/>
          <w:sz w:val="22"/>
          <w:szCs w:val="22"/>
          <w:shd w:val="clear" w:color="auto" w:fill="FFFF99"/>
          <w:rtl/>
        </w:rPr>
        <w:t>לים שקבעה המועצה.</w:t>
      </w:r>
    </w:p>
    <w:p w:rsidR="00A966C5" w:rsidRPr="00B03A12" w:rsidRDefault="00A966C5" w:rsidP="00A966C5">
      <w:pPr>
        <w:pStyle w:val="P00"/>
        <w:spacing w:before="0"/>
        <w:ind w:left="1021" w:right="1134" w:hanging="1021"/>
        <w:rPr>
          <w:rStyle w:val="default"/>
          <w:rFonts w:cs="FrankRuehl"/>
          <w:vanish/>
          <w:sz w:val="22"/>
          <w:szCs w:val="22"/>
          <w:u w:val="single"/>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על אף האמור בסעיף קטן (א), מורשה לשידורים רשאי לשלב במישדריו תוכן פרסומי במועד, בתנאים ובאופן שתקבע המועצה בכללים; ואולם, מורשה לשידורים לא ישלב תוכן פרסומי בשידורי חדשות, בתכניות בענייני היום, בתכניות תעודה ובכלל זה סרטי תעודה, ובתכניות ילדים; השר, בהתייעצות עם המועצה ובאישור הוועדה, רשאי לקבוע סוגי תכניות נוספים שבהם מורשה לשידורים לא יהיה רשאי לשלב תוכן פרסומי;</w:t>
      </w:r>
    </w:p>
    <w:p w:rsidR="00A966C5" w:rsidRPr="00B03A12" w:rsidRDefault="00A966C5" w:rsidP="00A966C5">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בכללים כאמור בפסקה (1) תקבע המועצה בין השאר הוראות לעניין חובת סימון ודרכים ליידוע הצופים על שילוב תוכן פרסומי בתכנית ועל זהות המממן תוכן כאמור בתכנית, וכן רשאית היא לקבוע בכללים איסור או הגבלה לעניין מוצרים מזיקים, כפי שתקבע.</w:t>
      </w:r>
    </w:p>
    <w:p w:rsidR="00D8038F" w:rsidRPr="00B03A12" w:rsidRDefault="00D8038F" w:rsidP="00D8038F">
      <w:pPr>
        <w:pStyle w:val="P00"/>
        <w:spacing w:before="0"/>
        <w:ind w:left="0" w:right="1134"/>
        <w:rPr>
          <w:rStyle w:val="default"/>
          <w:rFonts w:cs="FrankRuehl"/>
          <w:vanish/>
          <w:sz w:val="20"/>
          <w:szCs w:val="20"/>
          <w:shd w:val="clear" w:color="auto" w:fill="FFFF99"/>
          <w:rtl/>
        </w:rPr>
      </w:pPr>
    </w:p>
    <w:p w:rsidR="00D8038F" w:rsidRPr="00B03A12" w:rsidRDefault="00A7396F" w:rsidP="00D8038F">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hint="cs"/>
          <w:vanish/>
          <w:color w:val="FF0000"/>
          <w:sz w:val="20"/>
          <w:szCs w:val="20"/>
          <w:shd w:val="clear" w:color="auto" w:fill="FFFF99"/>
          <w:rtl/>
        </w:rPr>
        <w:t>מיום 9.12.2021</w:t>
      </w:r>
    </w:p>
    <w:p w:rsidR="00D8038F" w:rsidRPr="00B03A12" w:rsidRDefault="00D8038F" w:rsidP="00D8038F">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D8038F" w:rsidRPr="00B03A12" w:rsidRDefault="00D8038F" w:rsidP="00D8038F">
      <w:pPr>
        <w:pStyle w:val="P00"/>
        <w:spacing w:before="0"/>
        <w:ind w:left="0" w:right="1134"/>
        <w:rPr>
          <w:rStyle w:val="default"/>
          <w:rFonts w:ascii="FrankRuehl" w:hAnsi="FrankRuehl" w:cs="FrankRuehl"/>
          <w:vanish/>
          <w:sz w:val="20"/>
          <w:szCs w:val="20"/>
          <w:shd w:val="clear" w:color="auto" w:fill="FFFF99"/>
          <w:rtl/>
        </w:rPr>
      </w:pPr>
      <w:hyperlink r:id="rId964"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965"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D8038F" w:rsidRPr="00A7396F" w:rsidRDefault="00D8038F" w:rsidP="00A7396F">
      <w:pPr>
        <w:pStyle w:val="P00"/>
        <w:ind w:left="1021" w:right="1134" w:hanging="1021"/>
        <w:rPr>
          <w:rStyle w:val="default"/>
          <w:rFonts w:cs="FrankRuehl"/>
          <w:sz w:val="2"/>
          <w:szCs w:val="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על אף האמור בסעיף קטן (א), מורשה לשידורים רשאי לשלב במישדריו תוכן פרסומי במועד, בתנאים ובאופן שתקבע המועצה בכללים; ואולם, מורשה לשידורים לא ישלב תוכן פרסומי בשידורי חדשות, בתכניות בענייני היום, בתכניות תעודה ובכלל זה סרטי תעודה, ובתכניות ילדים; </w:t>
      </w:r>
      <w:r w:rsidRPr="00B03A12">
        <w:rPr>
          <w:rStyle w:val="default"/>
          <w:rFonts w:cs="FrankRuehl" w:hint="cs"/>
          <w:strike/>
          <w:vanish/>
          <w:sz w:val="22"/>
          <w:szCs w:val="22"/>
          <w:shd w:val="clear" w:color="auto" w:fill="FFFF99"/>
          <w:rtl/>
        </w:rPr>
        <w:t>השר, בהתייעצות עם המועצה ובאישור הוועדה, רשאי</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המועצה רשאית</w:t>
      </w:r>
      <w:r w:rsidRPr="00B03A12">
        <w:rPr>
          <w:rStyle w:val="default"/>
          <w:rFonts w:cs="FrankRuehl" w:hint="cs"/>
          <w:vanish/>
          <w:sz w:val="22"/>
          <w:szCs w:val="22"/>
          <w:shd w:val="clear" w:color="auto" w:fill="FFFF99"/>
          <w:rtl/>
        </w:rPr>
        <w:t xml:space="preserve"> לקבוע סוגי תכניות נוספים שבהם מורשה לשידורים לא יהיה רשאי לשלב תוכן פרסומי;</w:t>
      </w:r>
      <w:bookmarkEnd w:id="325"/>
    </w:p>
    <w:p w:rsidR="006752FA" w:rsidRDefault="006752FA" w:rsidP="00557887">
      <w:pPr>
        <w:pStyle w:val="P00"/>
        <w:spacing w:before="72"/>
        <w:ind w:left="0" w:right="1134"/>
        <w:rPr>
          <w:rStyle w:val="default"/>
          <w:rFonts w:cs="FrankRuehl" w:hint="cs"/>
          <w:rtl/>
        </w:rPr>
      </w:pPr>
      <w:bookmarkStart w:id="326" w:name="Seif140"/>
      <w:bookmarkEnd w:id="326"/>
      <w:r>
        <w:rPr>
          <w:lang w:val="he-IL"/>
        </w:rPr>
        <w:pict>
          <v:rect id="_x0000_s2205" style="position:absolute;left:0;text-align:left;margin-left:464.5pt;margin-top:8.05pt;width:75.05pt;height:30.25pt;z-index:251577344" o:allowincell="f" filled="f" stroked="f" strokecolor="lime" strokeweight=".25pt">
            <v:textbox style="mso-next-textbox:#_x0000_s2205" inset="0,0,0,0">
              <w:txbxContent>
                <w:p w:rsidR="007A2133" w:rsidRDefault="007A2133">
                  <w:pPr>
                    <w:spacing w:line="160" w:lineRule="exact"/>
                    <w:jc w:val="left"/>
                    <w:rPr>
                      <w:rFonts w:cs="Miriam" w:hint="cs"/>
                      <w:sz w:val="18"/>
                      <w:szCs w:val="18"/>
                      <w:rtl/>
                    </w:rPr>
                  </w:pPr>
                  <w:r>
                    <w:rPr>
                      <w:rFonts w:cs="Miriam"/>
                      <w:sz w:val="18"/>
                      <w:szCs w:val="18"/>
                      <w:rtl/>
                    </w:rPr>
                    <w:t>א</w:t>
                  </w:r>
                  <w:r>
                    <w:rPr>
                      <w:rFonts w:cs="Miriam" w:hint="cs"/>
                      <w:sz w:val="18"/>
                      <w:szCs w:val="18"/>
                      <w:rtl/>
                    </w:rPr>
                    <w:t>י</w:t>
                  </w:r>
                  <w:r>
                    <w:rPr>
                      <w:rFonts w:cs="Miriam"/>
                      <w:sz w:val="18"/>
                      <w:szCs w:val="18"/>
                      <w:rtl/>
                    </w:rPr>
                    <w:t>ס</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ה</w:t>
                  </w:r>
                  <w:r>
                    <w:rPr>
                      <w:rFonts w:cs="Miriam" w:hint="cs"/>
                      <w:sz w:val="18"/>
                      <w:szCs w:val="18"/>
                      <w:rtl/>
                    </w:rPr>
                    <w:t xml:space="preserve">עדפת </w:t>
                  </w:r>
                  <w:r>
                    <w:rPr>
                      <w:rFonts w:cs="Miriam"/>
                      <w:sz w:val="18"/>
                      <w:szCs w:val="18"/>
                      <w:rtl/>
                    </w:rPr>
                    <w:t>מ</w:t>
                  </w:r>
                  <w:r>
                    <w:rPr>
                      <w:rFonts w:cs="Miriam" w:hint="cs"/>
                      <w:sz w:val="18"/>
                      <w:szCs w:val="18"/>
                      <w:rtl/>
                    </w:rPr>
                    <w:t>פ</w:t>
                  </w:r>
                  <w:r>
                    <w:rPr>
                      <w:rFonts w:cs="Miriam"/>
                      <w:sz w:val="18"/>
                      <w:szCs w:val="18"/>
                      <w:rtl/>
                    </w:rPr>
                    <w:t>ר</w:t>
                  </w:r>
                  <w:r>
                    <w:rPr>
                      <w:rFonts w:cs="Miriam" w:hint="cs"/>
                      <w:sz w:val="18"/>
                      <w:szCs w:val="18"/>
                      <w:rtl/>
                    </w:rPr>
                    <w:t>ס</w:t>
                  </w:r>
                  <w:r>
                    <w:rPr>
                      <w:rFonts w:cs="Miriam"/>
                      <w:sz w:val="18"/>
                      <w:szCs w:val="18"/>
                      <w:rtl/>
                    </w:rPr>
                    <w:t>ם</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84.</w:t>
      </w:r>
      <w:r>
        <w:rPr>
          <w:rStyle w:val="big-number"/>
          <w:rtl/>
        </w:rPr>
        <w:tab/>
      </w:r>
      <w:r>
        <w:rPr>
          <w:rStyle w:val="default"/>
          <w:rFonts w:cs="FrankRuehl"/>
          <w:rtl/>
        </w:rPr>
        <w:t>ב</w:t>
      </w:r>
      <w:r>
        <w:rPr>
          <w:rStyle w:val="default"/>
          <w:rFonts w:cs="FrankRuehl" w:hint="cs"/>
          <w:rtl/>
        </w:rPr>
        <w:t>ק</w:t>
      </w:r>
      <w:r>
        <w:rPr>
          <w:rStyle w:val="default"/>
          <w:rFonts w:cs="FrankRuehl"/>
          <w:rtl/>
        </w:rPr>
        <w:t>ב</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די</w:t>
      </w:r>
      <w:r>
        <w:rPr>
          <w:rStyle w:val="default"/>
          <w:rFonts w:cs="FrankRuehl" w:hint="cs"/>
          <w:rtl/>
        </w:rPr>
        <w:t>רי</w:t>
      </w:r>
      <w:r>
        <w:rPr>
          <w:rStyle w:val="default"/>
          <w:rFonts w:cs="FrankRuehl"/>
          <w:rtl/>
        </w:rPr>
        <w:t xml:space="preserve"> פר</w:t>
      </w:r>
      <w:r>
        <w:rPr>
          <w:rStyle w:val="default"/>
          <w:rFonts w:cs="FrankRuehl" w:hint="cs"/>
          <w:rtl/>
        </w:rPr>
        <w:t xml:space="preserve">סומת לשידור, לא יתן </w:t>
      </w:r>
      <w:r w:rsidR="00557887">
        <w:rPr>
          <w:rStyle w:val="default"/>
          <w:rFonts w:cs="FrankRuehl" w:hint="cs"/>
          <w:rtl/>
        </w:rPr>
        <w:t>מורשה לשידורים</w:t>
      </w:r>
      <w:r>
        <w:rPr>
          <w:rStyle w:val="default"/>
          <w:rFonts w:cs="FrankRuehl" w:hint="cs"/>
          <w:rtl/>
        </w:rPr>
        <w:t xml:space="preserve"> עדיפות לתשדיר הפרסומת רק בשל כך שאותו תשדיר הופק בידי </w:t>
      </w:r>
      <w:r w:rsidR="00557887">
        <w:rPr>
          <w:rStyle w:val="default"/>
          <w:rFonts w:cs="FrankRuehl" w:hint="cs"/>
          <w:rtl/>
        </w:rPr>
        <w:t>המורשה לשידורים</w:t>
      </w:r>
      <w:r>
        <w:rPr>
          <w:rStyle w:val="default"/>
          <w:rFonts w:cs="FrankRuehl" w:hint="cs"/>
          <w:rtl/>
        </w:rPr>
        <w:t xml:space="preserve"> או מי</w:t>
      </w:r>
      <w:r>
        <w:rPr>
          <w:rStyle w:val="default"/>
          <w:rFonts w:cs="FrankRuehl"/>
          <w:rtl/>
        </w:rPr>
        <w:t xml:space="preserve"> מטע</w:t>
      </w:r>
      <w:r>
        <w:rPr>
          <w:rStyle w:val="default"/>
          <w:rFonts w:cs="FrankRuehl" w:hint="cs"/>
          <w:rtl/>
        </w:rPr>
        <w:t>מו.</w:t>
      </w:r>
    </w:p>
    <w:p w:rsidR="00784E93" w:rsidRPr="00B03A12" w:rsidRDefault="00784E93" w:rsidP="00784E93">
      <w:pPr>
        <w:pStyle w:val="P00"/>
        <w:spacing w:before="0"/>
        <w:ind w:left="0" w:right="1134"/>
        <w:rPr>
          <w:rStyle w:val="default"/>
          <w:rFonts w:cs="FrankRuehl" w:hint="cs"/>
          <w:vanish/>
          <w:color w:val="FF0000"/>
          <w:sz w:val="20"/>
          <w:szCs w:val="20"/>
          <w:shd w:val="clear" w:color="auto" w:fill="FFFF99"/>
          <w:rtl/>
        </w:rPr>
      </w:pPr>
      <w:bookmarkStart w:id="327" w:name="Rov432"/>
      <w:r w:rsidRPr="00B03A12">
        <w:rPr>
          <w:rStyle w:val="default"/>
          <w:rFonts w:cs="FrankRuehl" w:hint="cs"/>
          <w:vanish/>
          <w:color w:val="FF0000"/>
          <w:sz w:val="20"/>
          <w:szCs w:val="20"/>
          <w:shd w:val="clear" w:color="auto" w:fill="FFFF99"/>
          <w:rtl/>
        </w:rPr>
        <w:t>מיום 17.2.2011</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784E93" w:rsidRPr="00B03A12" w:rsidRDefault="00784E93" w:rsidP="00784E93">
      <w:pPr>
        <w:pStyle w:val="P00"/>
        <w:spacing w:before="0"/>
        <w:ind w:left="0" w:right="1134"/>
        <w:rPr>
          <w:rStyle w:val="default"/>
          <w:rFonts w:cs="FrankRuehl" w:hint="cs"/>
          <w:vanish/>
          <w:sz w:val="20"/>
          <w:szCs w:val="20"/>
          <w:shd w:val="clear" w:color="auto" w:fill="FFFF99"/>
          <w:rtl/>
        </w:rPr>
      </w:pPr>
      <w:hyperlink r:id="rId96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6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784E93" w:rsidRPr="00557887" w:rsidRDefault="00784E93" w:rsidP="00557887">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84.</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די</w:t>
      </w:r>
      <w:r w:rsidRPr="00B03A12">
        <w:rPr>
          <w:rStyle w:val="default"/>
          <w:rFonts w:cs="FrankRuehl" w:hint="cs"/>
          <w:vanish/>
          <w:sz w:val="22"/>
          <w:szCs w:val="22"/>
          <w:shd w:val="clear" w:color="auto" w:fill="FFFF99"/>
          <w:rtl/>
        </w:rPr>
        <w:t>רי</w:t>
      </w:r>
      <w:r w:rsidRPr="00B03A12">
        <w:rPr>
          <w:rStyle w:val="default"/>
          <w:rFonts w:cs="FrankRuehl"/>
          <w:vanish/>
          <w:sz w:val="22"/>
          <w:szCs w:val="22"/>
          <w:shd w:val="clear" w:color="auto" w:fill="FFFF99"/>
          <w:rtl/>
        </w:rPr>
        <w:t xml:space="preserve"> פר</w:t>
      </w:r>
      <w:r w:rsidRPr="00B03A12">
        <w:rPr>
          <w:rStyle w:val="default"/>
          <w:rFonts w:cs="FrankRuehl" w:hint="cs"/>
          <w:vanish/>
          <w:sz w:val="22"/>
          <w:szCs w:val="22"/>
          <w:shd w:val="clear" w:color="auto" w:fill="FFFF99"/>
          <w:rtl/>
        </w:rPr>
        <w:t xml:space="preserve">סומת לשידור, לא יתן </w:t>
      </w:r>
      <w:r w:rsidRPr="00B03A12">
        <w:rPr>
          <w:rStyle w:val="default"/>
          <w:rFonts w:cs="FrankRuehl" w:hint="cs"/>
          <w:strike/>
          <w:vanish/>
          <w:sz w:val="22"/>
          <w:szCs w:val="22"/>
          <w:shd w:val="clear" w:color="auto" w:fill="FFFF99"/>
          <w:rtl/>
        </w:rPr>
        <w:t>בעל זכיון</w:t>
      </w:r>
      <w:r w:rsidR="00557887" w:rsidRPr="00B03A12">
        <w:rPr>
          <w:rStyle w:val="default"/>
          <w:rFonts w:cs="FrankRuehl" w:hint="cs"/>
          <w:vanish/>
          <w:sz w:val="22"/>
          <w:szCs w:val="22"/>
          <w:shd w:val="clear" w:color="auto" w:fill="FFFF99"/>
          <w:rtl/>
        </w:rPr>
        <w:t xml:space="preserve"> </w:t>
      </w:r>
      <w:r w:rsidR="00557887"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עדיפות לתשדיר הפרסומת רק בשל כך שאותו תשדיר הופק בידי </w:t>
      </w:r>
      <w:r w:rsidRPr="00B03A12">
        <w:rPr>
          <w:rStyle w:val="default"/>
          <w:rFonts w:cs="FrankRuehl" w:hint="cs"/>
          <w:strike/>
          <w:vanish/>
          <w:sz w:val="22"/>
          <w:szCs w:val="22"/>
          <w:shd w:val="clear" w:color="auto" w:fill="FFFF99"/>
          <w:rtl/>
        </w:rPr>
        <w:t>בעל הזכיון</w:t>
      </w:r>
      <w:r w:rsidR="00557887" w:rsidRPr="00B03A12">
        <w:rPr>
          <w:rStyle w:val="default"/>
          <w:rFonts w:cs="FrankRuehl" w:hint="cs"/>
          <w:vanish/>
          <w:sz w:val="22"/>
          <w:szCs w:val="22"/>
          <w:shd w:val="clear" w:color="auto" w:fill="FFFF99"/>
          <w:rtl/>
        </w:rPr>
        <w:t xml:space="preserve"> </w:t>
      </w:r>
      <w:r w:rsidR="00557887"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או מי</w:t>
      </w:r>
      <w:r w:rsidRPr="00B03A12">
        <w:rPr>
          <w:rStyle w:val="default"/>
          <w:rFonts w:cs="FrankRuehl"/>
          <w:vanish/>
          <w:sz w:val="22"/>
          <w:szCs w:val="22"/>
          <w:shd w:val="clear" w:color="auto" w:fill="FFFF99"/>
          <w:rtl/>
        </w:rPr>
        <w:t xml:space="preserve"> מטע</w:t>
      </w:r>
      <w:r w:rsidRPr="00B03A12">
        <w:rPr>
          <w:rStyle w:val="default"/>
          <w:rFonts w:cs="FrankRuehl" w:hint="cs"/>
          <w:vanish/>
          <w:sz w:val="22"/>
          <w:szCs w:val="22"/>
          <w:shd w:val="clear" w:color="auto" w:fill="FFFF99"/>
          <w:rtl/>
        </w:rPr>
        <w:t>מו.</w:t>
      </w:r>
      <w:bookmarkEnd w:id="327"/>
    </w:p>
    <w:p w:rsidR="006752FA" w:rsidRDefault="006752FA" w:rsidP="00557887">
      <w:pPr>
        <w:pStyle w:val="P00"/>
        <w:spacing w:before="72"/>
        <w:ind w:left="0" w:right="1134"/>
        <w:rPr>
          <w:rStyle w:val="default"/>
          <w:rFonts w:cs="FrankRuehl" w:hint="cs"/>
          <w:rtl/>
        </w:rPr>
      </w:pPr>
      <w:bookmarkStart w:id="328" w:name="Seif141"/>
      <w:bookmarkEnd w:id="328"/>
      <w:r>
        <w:rPr>
          <w:lang w:val="he-IL"/>
        </w:rPr>
        <w:pict>
          <v:rect id="_x0000_s2206" style="position:absolute;left:0;text-align:left;margin-left:464.5pt;margin-top:8.05pt;width:75.05pt;height:26.3pt;z-index:251578368" o:allowincell="f" filled="f" stroked="f" strokecolor="lime" strokeweight=".25pt">
            <v:textbox style="mso-next-textbox:#_x0000_s2206" inset="0,0,0,0">
              <w:txbxContent>
                <w:p w:rsidR="007A2133" w:rsidRDefault="007A2133">
                  <w:pPr>
                    <w:spacing w:line="160" w:lineRule="exact"/>
                    <w:jc w:val="left"/>
                    <w:rPr>
                      <w:rFonts w:cs="Miriam" w:hint="cs"/>
                      <w:sz w:val="18"/>
                      <w:szCs w:val="18"/>
                      <w:rtl/>
                    </w:rPr>
                  </w:pPr>
                  <w:r>
                    <w:rPr>
                      <w:rFonts w:cs="Miriam"/>
                      <w:sz w:val="18"/>
                      <w:szCs w:val="18"/>
                      <w:rtl/>
                    </w:rPr>
                    <w:t>ה</w:t>
                  </w:r>
                  <w:r>
                    <w:rPr>
                      <w:rFonts w:cs="Miriam" w:hint="cs"/>
                      <w:sz w:val="18"/>
                      <w:szCs w:val="18"/>
                      <w:rtl/>
                    </w:rPr>
                    <w:t>י</w:t>
                  </w:r>
                  <w:r>
                    <w:rPr>
                      <w:rFonts w:cs="Miriam"/>
                      <w:sz w:val="18"/>
                      <w:szCs w:val="18"/>
                      <w:rtl/>
                    </w:rPr>
                    <w:t>ק</w:t>
                  </w:r>
                  <w:r>
                    <w:rPr>
                      <w:rFonts w:cs="Miriam" w:hint="cs"/>
                      <w:sz w:val="18"/>
                      <w:szCs w:val="18"/>
                      <w:rtl/>
                    </w:rPr>
                    <w:t>ף</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 xml:space="preserve">דיר </w:t>
                  </w: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מ</w:t>
                  </w:r>
                  <w:r>
                    <w:rPr>
                      <w:rFonts w:cs="Miriam" w:hint="cs"/>
                      <w:sz w:val="18"/>
                      <w:szCs w:val="18"/>
                      <w:rtl/>
                    </w:rPr>
                    <w:t>ת</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85.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ז</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 xml:space="preserve">דור מרבי לתשדירי פרסומת שרשאי </w:t>
      </w:r>
      <w:r w:rsidR="00557887">
        <w:rPr>
          <w:rStyle w:val="default"/>
          <w:rFonts w:cs="FrankRuehl" w:hint="cs"/>
          <w:rtl/>
        </w:rPr>
        <w:t>מורשה לשידורים</w:t>
      </w:r>
      <w:r>
        <w:rPr>
          <w:rStyle w:val="default"/>
          <w:rFonts w:cs="FrankRuehl" w:hint="cs"/>
          <w:rtl/>
        </w:rPr>
        <w:t xml:space="preserve"> להקצות בכל ש</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שידור, לא יעלה על</w:t>
      </w:r>
      <w:r>
        <w:rPr>
          <w:rStyle w:val="default"/>
          <w:rFonts w:cs="FrankRuehl"/>
          <w:rtl/>
        </w:rPr>
        <w:t xml:space="preserve"> –</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ש</w:t>
      </w:r>
      <w:r>
        <w:rPr>
          <w:rStyle w:val="default"/>
          <w:rFonts w:cs="FrankRuehl" w:hint="cs"/>
          <w:rtl/>
        </w:rPr>
        <w:t xml:space="preserve"> </w:t>
      </w:r>
      <w:r>
        <w:rPr>
          <w:rStyle w:val="default"/>
          <w:rFonts w:cs="FrankRuehl"/>
          <w:rtl/>
        </w:rPr>
        <w:t>ד</w:t>
      </w:r>
      <w:r>
        <w:rPr>
          <w:rStyle w:val="default"/>
          <w:rFonts w:cs="FrankRuehl" w:hint="cs"/>
          <w:rtl/>
        </w:rPr>
        <w:t>ק</w:t>
      </w:r>
      <w:r>
        <w:rPr>
          <w:rStyle w:val="default"/>
          <w:rFonts w:cs="FrankRuehl"/>
          <w:rtl/>
        </w:rPr>
        <w:t>ו</w:t>
      </w:r>
      <w:r>
        <w:rPr>
          <w:rStyle w:val="default"/>
          <w:rFonts w:cs="FrankRuehl" w:hint="cs"/>
          <w:rtl/>
        </w:rPr>
        <w:t xml:space="preserve">ת </w:t>
      </w:r>
      <w:r w:rsidR="00832BAD">
        <w:rPr>
          <w:rStyle w:val="default"/>
          <w:rFonts w:cs="FrankRuehl"/>
          <w:rtl/>
        </w:rPr>
        <w:t>–</w:t>
      </w:r>
      <w:r>
        <w:rPr>
          <w:rStyle w:val="default"/>
          <w:rFonts w:cs="FrankRuehl" w:hint="cs"/>
          <w:rtl/>
        </w:rPr>
        <w:t xml:space="preserve"> בשידורי טלויזיה;</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ש</w:t>
      </w:r>
      <w:r>
        <w:rPr>
          <w:rStyle w:val="default"/>
          <w:rFonts w:cs="FrankRuehl" w:hint="cs"/>
          <w:rtl/>
        </w:rPr>
        <w:t>ע</w:t>
      </w:r>
      <w:r>
        <w:rPr>
          <w:rStyle w:val="default"/>
          <w:rFonts w:cs="FrankRuehl"/>
          <w:rtl/>
        </w:rPr>
        <w:t xml:space="preserve"> </w:t>
      </w:r>
      <w:r>
        <w:rPr>
          <w:rStyle w:val="default"/>
          <w:rFonts w:cs="FrankRuehl" w:hint="cs"/>
          <w:rtl/>
        </w:rPr>
        <w:t>ד</w:t>
      </w:r>
      <w:r>
        <w:rPr>
          <w:rStyle w:val="default"/>
          <w:rFonts w:cs="FrankRuehl"/>
          <w:rtl/>
        </w:rPr>
        <w:t>ק</w:t>
      </w:r>
      <w:r>
        <w:rPr>
          <w:rStyle w:val="default"/>
          <w:rFonts w:cs="FrankRuehl" w:hint="cs"/>
          <w:rtl/>
        </w:rPr>
        <w:t xml:space="preserve">ות </w:t>
      </w:r>
      <w:r w:rsidR="00832BAD">
        <w:rPr>
          <w:rStyle w:val="default"/>
          <w:rFonts w:cs="FrankRuehl"/>
          <w:rtl/>
        </w:rPr>
        <w:t>–</w:t>
      </w:r>
      <w:r>
        <w:rPr>
          <w:rStyle w:val="default"/>
          <w:rFonts w:cs="FrankRuehl" w:hint="cs"/>
          <w:rtl/>
        </w:rPr>
        <w:t xml:space="preserve"> בשידורי רדיו.</w:t>
      </w:r>
    </w:p>
    <w:p w:rsidR="006752FA" w:rsidRDefault="00557887" w:rsidP="00832BAD">
      <w:pPr>
        <w:pStyle w:val="P00"/>
        <w:spacing w:before="72"/>
        <w:ind w:left="1021" w:right="1134" w:hanging="1021"/>
        <w:rPr>
          <w:rStyle w:val="default"/>
          <w:rFonts w:cs="FrankRuehl" w:hint="cs"/>
          <w:rtl/>
        </w:rPr>
      </w:pPr>
      <w:r>
        <w:rPr>
          <w:rFonts w:cs="FrankRuehl"/>
          <w:sz w:val="26"/>
          <w:rtl/>
          <w:lang w:eastAsia="en-US"/>
        </w:rPr>
        <w:pict>
          <v:shape id="_x0000_s2649" type="#_x0000_t202" style="position:absolute;left:0;text-align:left;margin-left:470.25pt;margin-top:7.1pt;width:1in;height:16.8pt;z-index:251803648" filled="f" stroked="f">
            <v:textbox inset="1mm,0,1mm,0">
              <w:txbxContent>
                <w:p w:rsidR="007A2133" w:rsidRDefault="007A2133" w:rsidP="00832BAD">
                  <w:pPr>
                    <w:spacing w:line="160" w:lineRule="exact"/>
                    <w:jc w:val="left"/>
                    <w:rPr>
                      <w:rFonts w:cs="Miriam" w:hint="cs"/>
                      <w:noProof/>
                      <w:sz w:val="18"/>
                      <w:szCs w:val="18"/>
                      <w:rtl/>
                    </w:rPr>
                  </w:pPr>
                  <w:r>
                    <w:rPr>
                      <w:rFonts w:cs="Miriam" w:hint="cs"/>
                      <w:noProof/>
                      <w:sz w:val="18"/>
                      <w:szCs w:val="18"/>
                      <w:rtl/>
                    </w:rPr>
                    <w:t>(תיקון מס' 43) תשע"ז-2017</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832BAD">
        <w:rPr>
          <w:rStyle w:val="default"/>
          <w:rFonts w:cs="FrankRuehl" w:hint="cs"/>
          <w:rtl/>
        </w:rPr>
        <w:t>(1)</w:t>
      </w:r>
      <w:r w:rsidR="00832BAD">
        <w:rPr>
          <w:rStyle w:val="default"/>
          <w:rFonts w:cs="FrankRuehl" w:hint="cs"/>
          <w:rtl/>
        </w:rPr>
        <w:tab/>
        <w:t>על אף האמור בסעיף קטן (א)(1), המועצה רשאית להתיר לבעל רישיון לשידורי טלוויזיה או לבעל זיכיון לשידורי טלוויזיה לשנות את ההקצאה של זמן שידור תשדירי פרסומת, ובלבד שזמן השידור ביממה של תשדירי פרסומת לא יעלה על 10% מזמן השידורים העומד לרשות בעל הרישיון או בעל הזיכיון;</w:t>
      </w:r>
    </w:p>
    <w:p w:rsidR="006752FA" w:rsidRDefault="006752FA" w:rsidP="00832BAD">
      <w:pPr>
        <w:pStyle w:val="P22"/>
        <w:spacing w:before="72"/>
        <w:ind w:left="1021" w:right="1134"/>
        <w:rPr>
          <w:rStyle w:val="default"/>
          <w:rFonts w:cs="FrankRuehl"/>
          <w:rtl/>
        </w:rPr>
      </w:pPr>
      <w:r>
        <w:rPr>
          <w:rStyle w:val="default"/>
          <w:rFonts w:cs="FrankRuehl"/>
          <w:rtl/>
        </w:rPr>
        <w:t>(2)</w:t>
      </w:r>
      <w:r>
        <w:rPr>
          <w:rStyle w:val="default"/>
          <w:rFonts w:cs="FrankRuehl"/>
          <w:rtl/>
        </w:rPr>
        <w:tab/>
      </w:r>
      <w:r w:rsidR="00832BAD">
        <w:rPr>
          <w:rStyle w:val="default"/>
          <w:rFonts w:cs="FrankRuehl" w:hint="cs"/>
          <w:rtl/>
        </w:rPr>
        <w:t>על אף האמור בסעיף קטן (א)(2), בעל זיכיון לשידורי רדיו רשאי לשנות את ההקצאה של זמן שידור תשדירי פרסומת, ובלבד שזמן השידור המצטבר בחודש של תשדירי פרסומת לא יעלה על זמן השידור המרבי של תשדירי פרסומת שהוא רשאי להקצות באותו חודש לפי אותו סעיף קטן</w:t>
      </w:r>
      <w:r>
        <w:rPr>
          <w:rStyle w:val="default"/>
          <w:rFonts w:cs="FrankRuehl"/>
          <w:rtl/>
        </w:rPr>
        <w:t>.</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סעיף זה, זמן השידורים ביממה בשידורי טלויזיה כולל את</w:t>
      </w:r>
      <w:r>
        <w:rPr>
          <w:rStyle w:val="default"/>
          <w:rFonts w:cs="FrankRuehl"/>
          <w:rtl/>
        </w:rPr>
        <w:t xml:space="preserve"> זמן</w:t>
      </w:r>
      <w:r>
        <w:rPr>
          <w:rStyle w:val="default"/>
          <w:rFonts w:cs="FrankRuehl" w:hint="cs"/>
          <w:rtl/>
        </w:rPr>
        <w:t xml:space="preserve"> שידור החדשות.</w:t>
      </w:r>
    </w:p>
    <w:p w:rsidR="00557887" w:rsidRPr="00B03A12" w:rsidRDefault="00557887" w:rsidP="00557887">
      <w:pPr>
        <w:pStyle w:val="P00"/>
        <w:spacing w:before="0"/>
        <w:ind w:left="0" w:right="1134"/>
        <w:rPr>
          <w:rStyle w:val="default"/>
          <w:rFonts w:cs="FrankRuehl" w:hint="cs"/>
          <w:vanish/>
          <w:color w:val="FF0000"/>
          <w:sz w:val="20"/>
          <w:szCs w:val="20"/>
          <w:shd w:val="clear" w:color="auto" w:fill="FFFF99"/>
          <w:rtl/>
        </w:rPr>
      </w:pPr>
      <w:bookmarkStart w:id="329" w:name="Rov535"/>
      <w:r w:rsidRPr="00B03A12">
        <w:rPr>
          <w:rStyle w:val="default"/>
          <w:rFonts w:cs="FrankRuehl" w:hint="cs"/>
          <w:vanish/>
          <w:color w:val="FF0000"/>
          <w:sz w:val="20"/>
          <w:szCs w:val="20"/>
          <w:shd w:val="clear" w:color="auto" w:fill="FFFF99"/>
          <w:rtl/>
        </w:rPr>
        <w:t>מיום 17.2.2011</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hyperlink r:id="rId96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6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57887" w:rsidRPr="00B03A12" w:rsidRDefault="00557887" w:rsidP="00557887">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דור מרבי לתשדירי פרסומת שרשאי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להקצות בכל ש</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 לא יעלה על</w:t>
      </w:r>
      <w:r w:rsidRPr="00B03A12">
        <w:rPr>
          <w:rStyle w:val="default"/>
          <w:rFonts w:cs="FrankRuehl"/>
          <w:vanish/>
          <w:sz w:val="22"/>
          <w:szCs w:val="22"/>
          <w:shd w:val="clear" w:color="auto" w:fill="FFFF99"/>
          <w:rtl/>
        </w:rPr>
        <w:t xml:space="preserve"> –</w:t>
      </w:r>
    </w:p>
    <w:p w:rsidR="00557887" w:rsidRPr="00B03A12" w:rsidRDefault="00557887" w:rsidP="0055788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 בשידורי טלויזיה;</w:t>
      </w:r>
    </w:p>
    <w:p w:rsidR="00557887" w:rsidRPr="00B03A12" w:rsidRDefault="00557887" w:rsidP="0055788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ות - בשידורי רדיו.</w:t>
      </w:r>
    </w:p>
    <w:p w:rsidR="00557887" w:rsidRPr="00B03A12" w:rsidRDefault="00557887" w:rsidP="00557887">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אף </w:t>
      </w:r>
      <w:r w:rsidRPr="00B03A12">
        <w:rPr>
          <w:rStyle w:val="default"/>
          <w:rFonts w:cs="FrankRuehl" w:hint="cs"/>
          <w:vanish/>
          <w:sz w:val="22"/>
          <w:szCs w:val="22"/>
          <w:shd w:val="clear" w:color="auto" w:fill="FFFF99"/>
          <w:rtl/>
        </w:rPr>
        <w:t>הא</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 xml:space="preserve">ור בסעיף קטן (א), רשאית המועצה להתיר </w:t>
      </w:r>
      <w:r w:rsidRPr="00B03A12">
        <w:rPr>
          <w:rStyle w:val="default"/>
          <w:rFonts w:cs="FrankRuehl" w:hint="cs"/>
          <w:strike/>
          <w:vanish/>
          <w:sz w:val="22"/>
          <w:szCs w:val="22"/>
          <w:shd w:val="clear" w:color="auto" w:fill="FFFF99"/>
          <w:rtl/>
        </w:rPr>
        <w:t>לבעל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הקצאה שונה של זמן תשדירי פרסומת, ובלבד שמכלל זמן השידורים ביממה העומד לרשותו של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יעלה זמן השידור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בי לתשדירי פרסומת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 </w:t>
      </w:r>
    </w:p>
    <w:p w:rsidR="00557887" w:rsidRPr="00B03A12" w:rsidRDefault="00557887" w:rsidP="00557887">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חוזים - בשידורי טלויזיה</w:t>
      </w:r>
      <w:r w:rsidRPr="00B03A12">
        <w:rPr>
          <w:rStyle w:val="default"/>
          <w:rFonts w:cs="FrankRuehl"/>
          <w:vanish/>
          <w:sz w:val="22"/>
          <w:szCs w:val="22"/>
          <w:shd w:val="clear" w:color="auto" w:fill="FFFF99"/>
          <w:rtl/>
        </w:rPr>
        <w:t>;</w:t>
      </w:r>
    </w:p>
    <w:p w:rsidR="00557887" w:rsidRPr="00B03A12" w:rsidRDefault="00557887" w:rsidP="00557887">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עשר אחוזים - בשידורי </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דיו</w:t>
      </w:r>
      <w:r w:rsidRPr="00B03A12">
        <w:rPr>
          <w:rStyle w:val="default"/>
          <w:rFonts w:cs="FrankRuehl"/>
          <w:vanish/>
          <w:sz w:val="22"/>
          <w:szCs w:val="22"/>
          <w:shd w:val="clear" w:color="auto" w:fill="FFFF99"/>
          <w:rtl/>
        </w:rPr>
        <w:t>.</w:t>
      </w:r>
    </w:p>
    <w:p w:rsidR="00832BAD" w:rsidRPr="00B03A12" w:rsidRDefault="00832BAD" w:rsidP="00832BAD">
      <w:pPr>
        <w:pStyle w:val="P00"/>
        <w:spacing w:before="0"/>
        <w:ind w:left="0" w:right="1134"/>
        <w:rPr>
          <w:rStyle w:val="default"/>
          <w:rFonts w:cs="FrankRuehl" w:hint="cs"/>
          <w:vanish/>
          <w:sz w:val="20"/>
          <w:szCs w:val="20"/>
          <w:shd w:val="clear" w:color="auto" w:fill="FFFF99"/>
          <w:rtl/>
        </w:rPr>
      </w:pPr>
    </w:p>
    <w:p w:rsidR="00832BAD" w:rsidRPr="00B03A12" w:rsidRDefault="00832BAD" w:rsidP="00832BA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3.8.2017</w:t>
      </w:r>
    </w:p>
    <w:p w:rsidR="00832BAD" w:rsidRPr="00B03A12" w:rsidRDefault="00832BAD" w:rsidP="00832BA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43</w:t>
      </w:r>
    </w:p>
    <w:p w:rsidR="00832BAD" w:rsidRPr="00B03A12" w:rsidRDefault="00832BAD" w:rsidP="00832BAD">
      <w:pPr>
        <w:pStyle w:val="P00"/>
        <w:spacing w:before="0"/>
        <w:ind w:left="0" w:right="1134"/>
        <w:rPr>
          <w:rStyle w:val="default"/>
          <w:rFonts w:cs="FrankRuehl" w:hint="cs"/>
          <w:vanish/>
          <w:sz w:val="20"/>
          <w:szCs w:val="20"/>
          <w:shd w:val="clear" w:color="auto" w:fill="FFFF99"/>
          <w:rtl/>
        </w:rPr>
      </w:pPr>
      <w:hyperlink r:id="rId970" w:history="1">
        <w:r w:rsidRPr="00B03A12">
          <w:rPr>
            <w:rStyle w:val="Hyperlink"/>
            <w:rFonts w:cs="FrankRuehl" w:hint="cs"/>
            <w:vanish/>
            <w:szCs w:val="20"/>
            <w:shd w:val="clear" w:color="auto" w:fill="FFFF99"/>
            <w:rtl/>
          </w:rPr>
          <w:t>ס"ח תשע"ז מס' 2652</w:t>
        </w:r>
      </w:hyperlink>
      <w:r w:rsidRPr="00B03A12">
        <w:rPr>
          <w:rStyle w:val="default"/>
          <w:rFonts w:cs="FrankRuehl" w:hint="cs"/>
          <w:vanish/>
          <w:sz w:val="20"/>
          <w:szCs w:val="20"/>
          <w:shd w:val="clear" w:color="auto" w:fill="FFFF99"/>
          <w:rtl/>
        </w:rPr>
        <w:t xml:space="preserve"> מיום 3.8.2017 עמ' 1054 (</w:t>
      </w:r>
      <w:hyperlink r:id="rId971" w:history="1">
        <w:r w:rsidRPr="00B03A12">
          <w:rPr>
            <w:rStyle w:val="Hyperlink"/>
            <w:rFonts w:cs="FrankRuehl" w:hint="cs"/>
            <w:vanish/>
            <w:szCs w:val="20"/>
            <w:shd w:val="clear" w:color="auto" w:fill="FFFF99"/>
            <w:rtl/>
          </w:rPr>
          <w:t>ה"ח 700</w:t>
        </w:r>
      </w:hyperlink>
      <w:r w:rsidRPr="00B03A12">
        <w:rPr>
          <w:rStyle w:val="default"/>
          <w:rFonts w:cs="FrankRuehl" w:hint="cs"/>
          <w:vanish/>
          <w:sz w:val="20"/>
          <w:szCs w:val="20"/>
          <w:shd w:val="clear" w:color="auto" w:fill="FFFF99"/>
          <w:rtl/>
        </w:rPr>
        <w:t>)</w:t>
      </w:r>
    </w:p>
    <w:p w:rsidR="00832BAD" w:rsidRPr="00B03A12" w:rsidRDefault="00832BAD" w:rsidP="00832BA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קטן 85(ב)</w:t>
      </w:r>
    </w:p>
    <w:p w:rsidR="00832BAD" w:rsidRPr="00B03A12" w:rsidRDefault="00832BAD" w:rsidP="00832BAD">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832BAD" w:rsidRPr="00B03A12" w:rsidRDefault="00832BAD" w:rsidP="00832BAD">
      <w:pPr>
        <w:pStyle w:val="P00"/>
        <w:spacing w:before="0"/>
        <w:ind w:left="0" w:right="1134"/>
        <w:rPr>
          <w:rStyle w:val="default"/>
          <w:rFonts w:cs="FrankRuehl" w:hint="cs"/>
          <w:strike/>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 xml:space="preserve">אף </w:t>
      </w:r>
      <w:r w:rsidRPr="00B03A12">
        <w:rPr>
          <w:rStyle w:val="default"/>
          <w:rFonts w:cs="FrankRuehl" w:hint="cs"/>
          <w:strike/>
          <w:vanish/>
          <w:sz w:val="22"/>
          <w:szCs w:val="22"/>
          <w:shd w:val="clear" w:color="auto" w:fill="FFFF99"/>
          <w:rtl/>
        </w:rPr>
        <w:t>הא</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 xml:space="preserve">ור בסעיף קטן (א), רשאית המועצה להתיר למורשה לשידורים הקצאה שונה של זמן תשדירי פרסומת, ובלבד שמכלל זמן השידורים ביממה העומד לרשותו של מורשה לשידורים, לא יעלה זמן השידור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בי לתשדירי פרסומת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w:t>
      </w:r>
    </w:p>
    <w:p w:rsidR="00832BAD" w:rsidRPr="00B03A12" w:rsidRDefault="00832BAD" w:rsidP="00832BAD">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(1)</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ר</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 xml:space="preserve">חוזים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בשידורי טלויזיה</w:t>
      </w:r>
      <w:r w:rsidRPr="00B03A12">
        <w:rPr>
          <w:rStyle w:val="default"/>
          <w:rFonts w:cs="FrankRuehl"/>
          <w:strike/>
          <w:vanish/>
          <w:sz w:val="22"/>
          <w:szCs w:val="22"/>
          <w:shd w:val="clear" w:color="auto" w:fill="FFFF99"/>
          <w:rtl/>
        </w:rPr>
        <w:t>;</w:t>
      </w:r>
    </w:p>
    <w:p w:rsidR="00832BAD" w:rsidRPr="00832BAD" w:rsidRDefault="00832BAD" w:rsidP="00832BAD">
      <w:pPr>
        <w:pStyle w:val="P22"/>
        <w:spacing w:before="0"/>
        <w:ind w:left="1021" w:right="1134"/>
        <w:rPr>
          <w:rStyle w:val="default"/>
          <w:rFonts w:cs="FrankRuehl" w:hint="cs"/>
          <w:sz w:val="2"/>
          <w:szCs w:val="2"/>
          <w:shd w:val="clear" w:color="auto" w:fill="FFFF99"/>
          <w:rtl/>
        </w:rPr>
      </w:pPr>
      <w:r w:rsidRPr="00B03A12">
        <w:rPr>
          <w:rStyle w:val="default"/>
          <w:rFonts w:cs="FrankRuehl"/>
          <w:strike/>
          <w:vanish/>
          <w:sz w:val="22"/>
          <w:szCs w:val="22"/>
          <w:shd w:val="clear" w:color="auto" w:fill="FFFF99"/>
          <w:rtl/>
        </w:rPr>
        <w:t>(2)</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ח</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ש</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 xml:space="preserve">עשר אחוזים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בשידורי </w:t>
      </w:r>
      <w:r w:rsidRPr="00B03A12">
        <w:rPr>
          <w:rStyle w:val="default"/>
          <w:rFonts w:cs="FrankRuehl"/>
          <w:strike/>
          <w:vanish/>
          <w:sz w:val="22"/>
          <w:szCs w:val="22"/>
          <w:shd w:val="clear" w:color="auto" w:fill="FFFF99"/>
          <w:rtl/>
        </w:rPr>
        <w:t>ר</w:t>
      </w:r>
      <w:r w:rsidRPr="00B03A12">
        <w:rPr>
          <w:rStyle w:val="default"/>
          <w:rFonts w:cs="FrankRuehl" w:hint="cs"/>
          <w:strike/>
          <w:vanish/>
          <w:sz w:val="22"/>
          <w:szCs w:val="22"/>
          <w:shd w:val="clear" w:color="auto" w:fill="FFFF99"/>
          <w:rtl/>
        </w:rPr>
        <w:t>דיו</w:t>
      </w:r>
      <w:r w:rsidRPr="00B03A12">
        <w:rPr>
          <w:rStyle w:val="default"/>
          <w:rFonts w:cs="FrankRuehl"/>
          <w:strike/>
          <w:vanish/>
          <w:sz w:val="22"/>
          <w:szCs w:val="22"/>
          <w:shd w:val="clear" w:color="auto" w:fill="FFFF99"/>
          <w:rtl/>
        </w:rPr>
        <w:t>.</w:t>
      </w:r>
      <w:bookmarkEnd w:id="329"/>
    </w:p>
    <w:p w:rsidR="006752FA" w:rsidRDefault="006752FA" w:rsidP="00557887">
      <w:pPr>
        <w:pStyle w:val="P00"/>
        <w:spacing w:before="72"/>
        <w:ind w:left="0" w:right="1134"/>
        <w:rPr>
          <w:rStyle w:val="default"/>
          <w:rFonts w:cs="FrankRuehl"/>
          <w:rtl/>
        </w:rPr>
      </w:pPr>
      <w:bookmarkStart w:id="330" w:name="Seif142"/>
      <w:bookmarkEnd w:id="330"/>
      <w:r>
        <w:rPr>
          <w:lang w:val="he-IL"/>
        </w:rPr>
        <w:pict>
          <v:rect id="_x0000_s2207" style="position:absolute;left:0;text-align:left;margin-left:464.5pt;margin-top:8.05pt;width:75.05pt;height:96.95pt;z-index:251579392" o:allowincell="f" filled="f" stroked="f" strokecolor="lime" strokeweight=".25pt">
            <v:textbox style="mso-next-textbox:#_x0000_s2207"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 xml:space="preserve">כירת </w:t>
                  </w:r>
                  <w:r>
                    <w:rPr>
                      <w:rFonts w:cs="Miriam"/>
                      <w:sz w:val="18"/>
                      <w:szCs w:val="18"/>
                      <w:rtl/>
                    </w:rPr>
                    <w:t>ז</w:t>
                  </w:r>
                  <w:r>
                    <w:rPr>
                      <w:rFonts w:cs="Miriam" w:hint="cs"/>
                      <w:sz w:val="18"/>
                      <w:szCs w:val="18"/>
                      <w:rtl/>
                    </w:rPr>
                    <w:t>מ</w:t>
                  </w:r>
                  <w:r>
                    <w:rPr>
                      <w:rFonts w:cs="Miriam"/>
                      <w:sz w:val="18"/>
                      <w:szCs w:val="18"/>
                      <w:rtl/>
                    </w:rPr>
                    <w:t>ן</w:t>
                  </w:r>
                  <w:r>
                    <w:rPr>
                      <w:rFonts w:cs="Miriam" w:hint="cs"/>
                      <w:sz w:val="18"/>
                      <w:szCs w:val="18"/>
                      <w:rtl/>
                    </w:rPr>
                    <w:t xml:space="preserve"> </w:t>
                  </w: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ור</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2)</w:t>
                  </w:r>
                </w:p>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w:t>
                  </w:r>
                  <w:r>
                    <w:rPr>
                      <w:rFonts w:cs="Miriam"/>
                      <w:sz w:val="18"/>
                      <w:szCs w:val="18"/>
                      <w:rtl/>
                    </w:rPr>
                    <w:t>ב-1992</w:t>
                  </w:r>
                </w:p>
                <w:p w:rsidR="007A2133" w:rsidRDefault="007A2133">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16) </w:t>
                  </w:r>
                  <w:r>
                    <w:rPr>
                      <w:rFonts w:cs="Miriam" w:hint="cs"/>
                      <w:sz w:val="18"/>
                      <w:szCs w:val="18"/>
                      <w:rtl/>
                    </w:rPr>
                    <w:t>תשס"ב-2002</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557887">
                  <w:pPr>
                    <w:spacing w:line="160" w:lineRule="exact"/>
                    <w:jc w:val="left"/>
                    <w:rPr>
                      <w:rFonts w:cs="Miriam"/>
                      <w:noProof/>
                      <w:sz w:val="18"/>
                      <w:szCs w:val="18"/>
                      <w:rtl/>
                    </w:rPr>
                  </w:pPr>
                  <w:r>
                    <w:rPr>
                      <w:rFonts w:cs="Miriam" w:hint="cs"/>
                      <w:noProof/>
                      <w:sz w:val="18"/>
                      <w:szCs w:val="18"/>
                      <w:rtl/>
                    </w:rPr>
                    <w:t>(תיקון מס' 34) תשע"א-2011</w:t>
                  </w:r>
                </w:p>
                <w:p w:rsidR="00035693" w:rsidRDefault="00035693" w:rsidP="00557887">
                  <w:pPr>
                    <w:spacing w:line="160" w:lineRule="exact"/>
                    <w:jc w:val="left"/>
                    <w:rPr>
                      <w:rFonts w:cs="Miriam" w:hint="cs"/>
                      <w:noProof/>
                      <w:sz w:val="18"/>
                      <w:szCs w:val="18"/>
                      <w:rtl/>
                    </w:rPr>
                  </w:pPr>
                  <w:r>
                    <w:rPr>
                      <w:rFonts w:cs="Miriam" w:hint="cs"/>
                      <w:noProof/>
                      <w:sz w:val="18"/>
                      <w:szCs w:val="18"/>
                      <w:rtl/>
                    </w:rPr>
                    <w:t>(תיקון מס' 45) תשע"ח-2018</w:t>
                  </w:r>
                </w:p>
              </w:txbxContent>
            </v:textbox>
            <w10:anchorlock/>
          </v:rect>
        </w:pict>
      </w:r>
      <w:r>
        <w:rPr>
          <w:rStyle w:val="big-number"/>
          <w:rtl/>
        </w:rPr>
        <w:t>85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035693" w:rsidRPr="00035693">
        <w:rPr>
          <w:rStyle w:val="default"/>
          <w:rFonts w:cs="FrankRuehl" w:hint="cs"/>
          <w:rtl/>
        </w:rPr>
        <w:t>על אף האמור בסעיף 85, מורשה לשידורים לא ימכור ולא יקצה יותר מעשרה אחוזים מזמן שידור תשדירי הפרסומת שלו</w:t>
      </w:r>
      <w:r w:rsidR="00557887" w:rsidRPr="00557887">
        <w:rPr>
          <w:rStyle w:val="default"/>
          <w:rFonts w:cs="FrankRuehl" w:hint="cs"/>
          <w:rtl/>
        </w:rPr>
        <w:t>,</w:t>
      </w:r>
      <w:r>
        <w:rPr>
          <w:rStyle w:val="default"/>
          <w:rFonts w:cs="FrankRuehl" w:hint="cs"/>
          <w:rtl/>
        </w:rPr>
        <w:t xml:space="preserve"> לאדם אחד, במישרין או בעקיפין; ואולם לא יראו בשיווק משותף של זמן שידור של תשדירי פר</w:t>
      </w:r>
      <w:r>
        <w:rPr>
          <w:rStyle w:val="default"/>
          <w:rFonts w:cs="FrankRuehl"/>
          <w:rtl/>
        </w:rPr>
        <w:t>ס</w:t>
      </w:r>
      <w:r>
        <w:rPr>
          <w:rStyle w:val="default"/>
          <w:rFonts w:cs="FrankRuehl" w:hint="cs"/>
          <w:rtl/>
        </w:rPr>
        <w:t>ו</w:t>
      </w:r>
      <w:r>
        <w:rPr>
          <w:rStyle w:val="default"/>
          <w:rFonts w:cs="FrankRuehl"/>
          <w:rtl/>
        </w:rPr>
        <w:t>מ</w:t>
      </w:r>
      <w:r>
        <w:rPr>
          <w:rStyle w:val="default"/>
          <w:rFonts w:cs="FrankRuehl" w:hint="cs"/>
          <w:rtl/>
        </w:rPr>
        <w:t>ת, הנעשה על ידי</w:t>
      </w:r>
      <w:r>
        <w:rPr>
          <w:rStyle w:val="default"/>
          <w:rFonts w:cs="FrankRuehl"/>
          <w:rtl/>
        </w:rPr>
        <w:t xml:space="preserve"> </w:t>
      </w:r>
      <w:r>
        <w:rPr>
          <w:rStyle w:val="default"/>
          <w:rFonts w:cs="FrankRuehl" w:hint="cs"/>
          <w:rtl/>
        </w:rPr>
        <w:t>ת</w:t>
      </w:r>
      <w:r>
        <w:rPr>
          <w:rStyle w:val="default"/>
          <w:rFonts w:cs="FrankRuehl"/>
          <w:rtl/>
        </w:rPr>
        <w:t>א</w:t>
      </w:r>
      <w:r>
        <w:rPr>
          <w:rStyle w:val="default"/>
          <w:rFonts w:cs="FrankRuehl" w:hint="cs"/>
          <w:rtl/>
        </w:rPr>
        <w:t>ג</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או על ידי גוף אחר, הפועל מטע</w:t>
      </w:r>
      <w:r>
        <w:rPr>
          <w:rStyle w:val="default"/>
          <w:rFonts w:cs="FrankRuehl"/>
          <w:rtl/>
        </w:rPr>
        <w:t xml:space="preserve">ם </w:t>
      </w:r>
      <w:r>
        <w:rPr>
          <w:rStyle w:val="default"/>
          <w:rFonts w:cs="FrankRuehl" w:hint="cs"/>
          <w:rtl/>
        </w:rPr>
        <w:t>בע</w:t>
      </w:r>
      <w:r>
        <w:rPr>
          <w:rStyle w:val="default"/>
          <w:rFonts w:cs="FrankRuehl"/>
          <w:rtl/>
        </w:rPr>
        <w:t>לי</w:t>
      </w:r>
      <w:r>
        <w:rPr>
          <w:rStyle w:val="default"/>
          <w:rFonts w:cs="FrankRuehl" w:hint="cs"/>
          <w:rtl/>
        </w:rPr>
        <w:t xml:space="preserve"> זיכיון לשידורי רדיו לצורך השיווק</w:t>
      </w:r>
      <w:r>
        <w:rPr>
          <w:rStyle w:val="default"/>
          <w:rFonts w:cs="FrankRuehl"/>
          <w:rtl/>
        </w:rPr>
        <w:t xml:space="preserve"> </w:t>
      </w:r>
      <w:r>
        <w:rPr>
          <w:rStyle w:val="default"/>
          <w:rFonts w:cs="FrankRuehl" w:hint="cs"/>
          <w:rtl/>
        </w:rPr>
        <w:t>המש</w:t>
      </w:r>
      <w:r>
        <w:rPr>
          <w:rStyle w:val="default"/>
          <w:rFonts w:cs="FrankRuehl"/>
          <w:rtl/>
        </w:rPr>
        <w:t>ו</w:t>
      </w:r>
      <w:r>
        <w:rPr>
          <w:rStyle w:val="default"/>
          <w:rFonts w:cs="FrankRuehl" w:hint="cs"/>
          <w:rtl/>
        </w:rPr>
        <w:t>תף בלבד, משום מכירה או הקצאה לאדם אחד, אם השיווק האמור נעשה בהתאם לכללים שקבעה המועצה באישור ועדת הכלכלה של הכנסת, שיבטיחו את קיום התחרות</w:t>
      </w:r>
      <w:r w:rsidR="00035693" w:rsidRPr="00035693">
        <w:rPr>
          <w:rStyle w:val="default"/>
          <w:rFonts w:cs="FrankRuehl" w:hint="cs"/>
          <w:rtl/>
        </w:rPr>
        <w:t xml:space="preserve">; לעניין זה, "זמן שידור תשדירי פרסומת", של מורשה לשידורים </w:t>
      </w:r>
      <w:r w:rsidR="00035693" w:rsidRPr="00035693">
        <w:rPr>
          <w:rStyle w:val="default"/>
          <w:rFonts w:cs="FrankRuehl"/>
          <w:rtl/>
        </w:rPr>
        <w:t>–</w:t>
      </w:r>
      <w:r w:rsidR="00035693" w:rsidRPr="00035693">
        <w:rPr>
          <w:rStyle w:val="default"/>
          <w:rFonts w:cs="FrankRuehl" w:hint="cs"/>
          <w:rtl/>
        </w:rPr>
        <w:t xml:space="preserve"> משך הזמן שבו מורשה לשידורים משדר תשדירי פרסומת</w:t>
      </w:r>
      <w:r>
        <w:rPr>
          <w:rStyle w:val="default"/>
          <w:rFonts w:cs="FrankRuehl" w:hint="cs"/>
          <w:rtl/>
        </w:rPr>
        <w:t>.</w:t>
      </w:r>
    </w:p>
    <w:p w:rsidR="006752FA" w:rsidRDefault="00557887" w:rsidP="00557887">
      <w:pPr>
        <w:pStyle w:val="P00"/>
        <w:spacing w:before="72"/>
        <w:ind w:left="0" w:right="1134"/>
        <w:rPr>
          <w:rStyle w:val="default"/>
          <w:rFonts w:cs="FrankRuehl"/>
          <w:rtl/>
        </w:rPr>
      </w:pPr>
      <w:r>
        <w:rPr>
          <w:rFonts w:cs="FrankRuehl"/>
          <w:sz w:val="26"/>
          <w:rtl/>
          <w:lang w:eastAsia="en-US"/>
        </w:rPr>
        <w:pict>
          <v:shape id="_x0000_s2651" type="#_x0000_t202" style="position:absolute;left:0;text-align:left;margin-left:470.25pt;margin-top:7.1pt;width:1in;height:16.8pt;z-index:251804672" filled="f" stroked="f">
            <v:textbox inset="1mm,0,1mm,0">
              <w:txbxContent>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מ</w:t>
      </w:r>
      <w:r w:rsidR="006752FA">
        <w:rPr>
          <w:rStyle w:val="default"/>
          <w:rFonts w:cs="FrankRuehl" w:hint="cs"/>
          <w:rtl/>
        </w:rPr>
        <w:t>ו</w:t>
      </w:r>
      <w:r w:rsidR="006752FA">
        <w:rPr>
          <w:rStyle w:val="default"/>
          <w:rFonts w:cs="FrankRuehl"/>
          <w:rtl/>
        </w:rPr>
        <w:t>ע</w:t>
      </w:r>
      <w:r w:rsidR="006752FA">
        <w:rPr>
          <w:rStyle w:val="default"/>
          <w:rFonts w:cs="FrankRuehl" w:hint="cs"/>
          <w:rtl/>
        </w:rPr>
        <w:t>צ</w:t>
      </w:r>
      <w:r w:rsidR="006752FA">
        <w:rPr>
          <w:rStyle w:val="default"/>
          <w:rFonts w:cs="FrankRuehl"/>
          <w:rtl/>
        </w:rPr>
        <w:t>ה</w:t>
      </w:r>
      <w:r w:rsidR="006752FA">
        <w:rPr>
          <w:rStyle w:val="default"/>
          <w:rFonts w:cs="FrankRuehl" w:hint="cs"/>
          <w:rtl/>
        </w:rPr>
        <w:t xml:space="preserve"> רשאית, </w:t>
      </w:r>
      <w:r w:rsidR="006752FA">
        <w:rPr>
          <w:rStyle w:val="default"/>
          <w:rFonts w:cs="FrankRuehl"/>
          <w:rtl/>
        </w:rPr>
        <w:t>ל</w:t>
      </w:r>
      <w:r w:rsidR="006752FA">
        <w:rPr>
          <w:rStyle w:val="default"/>
          <w:rFonts w:cs="FrankRuehl" w:hint="cs"/>
          <w:rtl/>
        </w:rPr>
        <w:t>ב</w:t>
      </w:r>
      <w:r w:rsidR="006752FA">
        <w:rPr>
          <w:rStyle w:val="default"/>
          <w:rFonts w:cs="FrankRuehl"/>
          <w:rtl/>
        </w:rPr>
        <w:t>ק</w:t>
      </w:r>
      <w:r w:rsidR="006752FA">
        <w:rPr>
          <w:rStyle w:val="default"/>
          <w:rFonts w:cs="FrankRuehl" w:hint="cs"/>
          <w:rtl/>
        </w:rPr>
        <w:t xml:space="preserve">שת </w:t>
      </w:r>
      <w:r>
        <w:rPr>
          <w:rStyle w:val="default"/>
          <w:rFonts w:cs="FrankRuehl" w:hint="cs"/>
          <w:rtl/>
        </w:rPr>
        <w:t>מורשה לשידורים</w:t>
      </w:r>
      <w:r w:rsidR="006752FA">
        <w:rPr>
          <w:rStyle w:val="default"/>
          <w:rFonts w:cs="FrankRuehl" w:hint="cs"/>
          <w:rtl/>
        </w:rPr>
        <w:t>, ל</w:t>
      </w:r>
      <w:r w:rsidR="006752FA">
        <w:rPr>
          <w:rStyle w:val="default"/>
          <w:rFonts w:cs="FrankRuehl"/>
          <w:rtl/>
        </w:rPr>
        <w:t>ה</w:t>
      </w:r>
      <w:r w:rsidR="006752FA">
        <w:rPr>
          <w:rStyle w:val="default"/>
          <w:rFonts w:cs="FrankRuehl" w:hint="cs"/>
          <w:rtl/>
        </w:rPr>
        <w:t>ת</w:t>
      </w:r>
      <w:r w:rsidR="006752FA">
        <w:rPr>
          <w:rStyle w:val="default"/>
          <w:rFonts w:cs="FrankRuehl"/>
          <w:rtl/>
        </w:rPr>
        <w:t>י</w:t>
      </w:r>
      <w:r w:rsidR="006752FA">
        <w:rPr>
          <w:rStyle w:val="default"/>
          <w:rFonts w:cs="FrankRuehl" w:hint="cs"/>
          <w:rtl/>
        </w:rPr>
        <w:t>ר</w:t>
      </w:r>
      <w:r w:rsidR="006752FA">
        <w:rPr>
          <w:rStyle w:val="default"/>
          <w:rFonts w:cs="FrankRuehl"/>
          <w:rtl/>
        </w:rPr>
        <w:t xml:space="preserve"> </w:t>
      </w:r>
      <w:r w:rsidR="006752FA">
        <w:rPr>
          <w:rStyle w:val="default"/>
          <w:rFonts w:cs="FrankRuehl" w:hint="cs"/>
          <w:rtl/>
        </w:rPr>
        <w:t>ל</w:t>
      </w:r>
      <w:r w:rsidR="006752FA">
        <w:rPr>
          <w:rStyle w:val="default"/>
          <w:rFonts w:cs="FrankRuehl"/>
          <w:rtl/>
        </w:rPr>
        <w:t>ו</w:t>
      </w:r>
      <w:r w:rsidR="006752FA">
        <w:rPr>
          <w:rStyle w:val="default"/>
          <w:rFonts w:cs="FrankRuehl" w:hint="cs"/>
          <w:rtl/>
        </w:rPr>
        <w:t xml:space="preserve"> למכור לאדם אחד זמן שידור לתש</w:t>
      </w:r>
      <w:r w:rsidR="006752FA">
        <w:rPr>
          <w:rStyle w:val="default"/>
          <w:rFonts w:cs="FrankRuehl"/>
          <w:rtl/>
        </w:rPr>
        <w:t>די</w:t>
      </w:r>
      <w:r w:rsidR="006752FA">
        <w:rPr>
          <w:rStyle w:val="default"/>
          <w:rFonts w:cs="FrankRuehl" w:hint="cs"/>
          <w:rtl/>
        </w:rPr>
        <w:t>רי</w:t>
      </w:r>
      <w:r w:rsidR="006752FA">
        <w:rPr>
          <w:rStyle w:val="default"/>
          <w:rFonts w:cs="FrankRuehl"/>
          <w:rtl/>
        </w:rPr>
        <w:t xml:space="preserve"> פר</w:t>
      </w:r>
      <w:r w:rsidR="006752FA">
        <w:rPr>
          <w:rStyle w:val="default"/>
          <w:rFonts w:cs="FrankRuehl" w:hint="cs"/>
          <w:rtl/>
        </w:rPr>
        <w:t>סומת בשיעור גבוה יותר מהאמור בסע</w:t>
      </w:r>
      <w:r w:rsidR="006752FA">
        <w:rPr>
          <w:rStyle w:val="default"/>
          <w:rFonts w:cs="FrankRuehl"/>
          <w:rtl/>
        </w:rPr>
        <w:t>י</w:t>
      </w:r>
      <w:r w:rsidR="006752FA">
        <w:rPr>
          <w:rStyle w:val="default"/>
          <w:rFonts w:cs="FrankRuehl" w:hint="cs"/>
          <w:rtl/>
        </w:rPr>
        <w:t>ף ק</w:t>
      </w:r>
      <w:r w:rsidR="006752FA">
        <w:rPr>
          <w:rStyle w:val="default"/>
          <w:rFonts w:cs="FrankRuehl"/>
          <w:rtl/>
        </w:rPr>
        <w:t>ט</w:t>
      </w:r>
      <w:r w:rsidR="006752FA">
        <w:rPr>
          <w:rStyle w:val="default"/>
          <w:rFonts w:cs="FrankRuehl" w:hint="cs"/>
          <w:rtl/>
        </w:rPr>
        <w:t xml:space="preserve">ן (א), אם שוכנעה כי </w:t>
      </w:r>
      <w:r>
        <w:rPr>
          <w:rStyle w:val="default"/>
          <w:rFonts w:cs="FrankRuehl" w:hint="cs"/>
          <w:rtl/>
        </w:rPr>
        <w:t>המורשה לשידורים</w:t>
      </w:r>
      <w:r w:rsidR="006752FA">
        <w:rPr>
          <w:rStyle w:val="default"/>
          <w:rFonts w:cs="FrankRuehl" w:hint="cs"/>
          <w:rtl/>
        </w:rPr>
        <w:t xml:space="preserve"> לא יכול למכור בדרך אחרת את כל זמ</w:t>
      </w:r>
      <w:r w:rsidR="006752FA">
        <w:rPr>
          <w:rStyle w:val="default"/>
          <w:rFonts w:cs="FrankRuehl"/>
          <w:rtl/>
        </w:rPr>
        <w:t>ן הש</w:t>
      </w:r>
      <w:r w:rsidR="006752FA">
        <w:rPr>
          <w:rStyle w:val="default"/>
          <w:rFonts w:cs="FrankRuehl" w:hint="cs"/>
          <w:rtl/>
        </w:rPr>
        <w:t>ידור לתשדירי פרסומת המותר לו.</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פ</w:t>
      </w:r>
      <w:r>
        <w:rPr>
          <w:rStyle w:val="default"/>
          <w:rFonts w:cs="FrankRuehl"/>
          <w:rtl/>
        </w:rPr>
        <w:t>ר</w:t>
      </w:r>
      <w:r>
        <w:rPr>
          <w:rStyle w:val="default"/>
          <w:rFonts w:cs="FrankRuehl" w:hint="cs"/>
          <w:rtl/>
        </w:rPr>
        <w:t>ת הוראות סעיף קטן (א) יחולו הוראות סעיף 49.</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31" w:name="Rov573"/>
      <w:r w:rsidRPr="00B03A12">
        <w:rPr>
          <w:rStyle w:val="default"/>
          <w:rFonts w:cs="FrankRuehl" w:hint="cs"/>
          <w:vanish/>
          <w:color w:val="FF0000"/>
          <w:sz w:val="20"/>
          <w:szCs w:val="20"/>
          <w:shd w:val="clear" w:color="auto" w:fill="FFFF99"/>
          <w:rtl/>
        </w:rPr>
        <w:t>מיום 21.2.1992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72" w:history="1">
        <w:r w:rsidRPr="00B03A12">
          <w:rPr>
            <w:rStyle w:val="Hyperlink"/>
            <w:rFonts w:cs="FrankRuehl" w:hint="cs"/>
            <w:vanish/>
            <w:szCs w:val="20"/>
            <w:shd w:val="clear" w:color="auto" w:fill="FFFF99"/>
            <w:rtl/>
          </w:rPr>
          <w:t>ס"ח תשנ"ב מס' 1384</w:t>
        </w:r>
      </w:hyperlink>
      <w:r w:rsidRPr="00B03A12">
        <w:rPr>
          <w:rStyle w:val="default"/>
          <w:rFonts w:cs="FrankRuehl" w:hint="cs"/>
          <w:vanish/>
          <w:sz w:val="20"/>
          <w:szCs w:val="20"/>
          <w:shd w:val="clear" w:color="auto" w:fill="FFFF99"/>
          <w:rtl/>
        </w:rPr>
        <w:t xml:space="preserve"> מיום 21.2.1992 עמ' 88 (</w:t>
      </w:r>
      <w:hyperlink r:id="rId973" w:history="1">
        <w:r w:rsidRPr="00B03A12">
          <w:rPr>
            <w:rStyle w:val="Hyperlink"/>
            <w:rFonts w:cs="FrankRuehl" w:hint="cs"/>
            <w:vanish/>
            <w:szCs w:val="20"/>
            <w:shd w:val="clear" w:color="auto" w:fill="FFFF99"/>
            <w:rtl/>
          </w:rPr>
          <w:t>ה"ח 2073</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הוספת סעיף 85א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16</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74"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200 (</w:t>
      </w:r>
      <w:hyperlink r:id="rId975" w:history="1">
        <w:r w:rsidRPr="00B03A12">
          <w:rPr>
            <w:rStyle w:val="Hyperlink"/>
            <w:rFonts w:cs="FrankRuehl" w:hint="cs"/>
            <w:vanish/>
            <w:szCs w:val="20"/>
            <w:shd w:val="clear" w:color="auto" w:fill="FFFF99"/>
            <w:rtl/>
          </w:rPr>
          <w:t>ה"ח 3054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האמור בסעיף 85 לא ימכור ולא יקצה בעל זכיון, יותר מעשרה אחוזים מזמן שידור תשדירי פרסומת ביחידת השידור שלו לאדם אחד, במישרין או בעקיפין</w:t>
      </w:r>
      <w:r w:rsidRPr="00B03A12">
        <w:rPr>
          <w:rStyle w:val="default"/>
          <w:rFonts w:cs="FrankRuehl" w:hint="cs"/>
          <w:vanish/>
          <w:sz w:val="22"/>
          <w:szCs w:val="22"/>
          <w:u w:val="single"/>
          <w:shd w:val="clear" w:color="auto" w:fill="FFFF99"/>
          <w:rtl/>
        </w:rPr>
        <w:t>; ואולם לא יראו בשיווק משותף של זמן שידור של תשדירי פר</w:t>
      </w:r>
      <w:r w:rsidRPr="00B03A12">
        <w:rPr>
          <w:rStyle w:val="default"/>
          <w:rFonts w:cs="FrankRuehl"/>
          <w:vanish/>
          <w:sz w:val="22"/>
          <w:szCs w:val="22"/>
          <w:u w:val="single"/>
          <w:shd w:val="clear" w:color="auto" w:fill="FFFF99"/>
          <w:rtl/>
        </w:rPr>
        <w:t>ס</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ת, הנעשה על ידי</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א</w:t>
      </w:r>
      <w:r w:rsidRPr="00B03A12">
        <w:rPr>
          <w:rStyle w:val="default"/>
          <w:rFonts w:cs="FrankRuehl" w:hint="cs"/>
          <w:vanish/>
          <w:sz w:val="22"/>
          <w:szCs w:val="22"/>
          <w:u w:val="single"/>
          <w:shd w:val="clear" w:color="auto" w:fill="FFFF99"/>
          <w:rtl/>
        </w:rPr>
        <w:t>ג</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או על ידי גוף אחר, הפועל מטע</w:t>
      </w:r>
      <w:r w:rsidRPr="00B03A12">
        <w:rPr>
          <w:rStyle w:val="default"/>
          <w:rFonts w:cs="FrankRuehl"/>
          <w:vanish/>
          <w:sz w:val="22"/>
          <w:szCs w:val="22"/>
          <w:u w:val="single"/>
          <w:shd w:val="clear" w:color="auto" w:fill="FFFF99"/>
          <w:rtl/>
        </w:rPr>
        <w:t xml:space="preserve">ם </w:t>
      </w:r>
      <w:r w:rsidRPr="00B03A12">
        <w:rPr>
          <w:rStyle w:val="default"/>
          <w:rFonts w:cs="FrankRuehl" w:hint="cs"/>
          <w:vanish/>
          <w:sz w:val="22"/>
          <w:szCs w:val="22"/>
          <w:u w:val="single"/>
          <w:shd w:val="clear" w:color="auto" w:fill="FFFF99"/>
          <w:rtl/>
        </w:rPr>
        <w:t>בע</w:t>
      </w:r>
      <w:r w:rsidRPr="00B03A12">
        <w:rPr>
          <w:rStyle w:val="default"/>
          <w:rFonts w:cs="FrankRuehl"/>
          <w:vanish/>
          <w:sz w:val="22"/>
          <w:szCs w:val="22"/>
          <w:u w:val="single"/>
          <w:shd w:val="clear" w:color="auto" w:fill="FFFF99"/>
          <w:rtl/>
        </w:rPr>
        <w:t>לי</w:t>
      </w:r>
      <w:r w:rsidRPr="00B03A12">
        <w:rPr>
          <w:rStyle w:val="default"/>
          <w:rFonts w:cs="FrankRuehl" w:hint="cs"/>
          <w:vanish/>
          <w:sz w:val="22"/>
          <w:szCs w:val="22"/>
          <w:u w:val="single"/>
          <w:shd w:val="clear" w:color="auto" w:fill="FFFF99"/>
          <w:rtl/>
        </w:rPr>
        <w:t xml:space="preserve"> זיכיון לשידורי רדיו לצורך השיווק</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המש</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תף בלבד, משום מכירה או הקצאה לאדם אחד, אם השיווק האמור נעשה בהתאם לכללים שקבעה המועצה באישור ועדת הכלכלה של הכנסת, שיבטיחו את קיום התחרות</w:t>
      </w:r>
      <w:r w:rsidRPr="00B03A12">
        <w:rPr>
          <w:rStyle w:val="default"/>
          <w:rFonts w:cs="FrankRuehl" w:hint="cs"/>
          <w:vanish/>
          <w:sz w:val="22"/>
          <w:szCs w:val="22"/>
          <w:shd w:val="clear" w:color="auto" w:fill="FFFF99"/>
          <w:rtl/>
        </w:rPr>
        <w:t>.</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p>
    <w:p w:rsidR="00557887" w:rsidRPr="00B03A12" w:rsidRDefault="00557887" w:rsidP="00557887">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hyperlink r:id="rId97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7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57887" w:rsidRPr="00B03A12" w:rsidRDefault="00557887" w:rsidP="00557887">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האמור בסעיף 85 לא ימכור ולא יקצה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יותר מעשרה אחוזים מזמן שידור תשדירי פרסומת ביחידת השידור שלו </w:t>
      </w:r>
      <w:r w:rsidRPr="00B03A12">
        <w:rPr>
          <w:rStyle w:val="default"/>
          <w:rFonts w:cs="FrankRuehl" w:hint="cs"/>
          <w:vanish/>
          <w:sz w:val="22"/>
          <w:szCs w:val="22"/>
          <w:u w:val="single"/>
          <w:shd w:val="clear" w:color="auto" w:fill="FFFF99"/>
          <w:rtl/>
        </w:rPr>
        <w:t>או בזמן השידורים שלו, כהגדרתו בסעיף 48(א), לפי העניין,</w:t>
      </w:r>
      <w:r w:rsidRPr="00B03A12">
        <w:rPr>
          <w:rStyle w:val="default"/>
          <w:rFonts w:cs="FrankRuehl" w:hint="cs"/>
          <w:vanish/>
          <w:sz w:val="22"/>
          <w:szCs w:val="22"/>
          <w:shd w:val="clear" w:color="auto" w:fill="FFFF99"/>
          <w:rtl/>
        </w:rPr>
        <w:t xml:space="preserve"> לאדם אחד, במישרין או בעקיפין; ואולם לא יראו בשיווק משותף של זמן שידור של תשדירי פר</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ת, הנעשה על ידי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על ידי גוף אחר, הפועל מטע</w:t>
      </w:r>
      <w:r w:rsidRPr="00B03A12">
        <w:rPr>
          <w:rStyle w:val="default"/>
          <w:rFonts w:cs="FrankRuehl"/>
          <w:vanish/>
          <w:sz w:val="22"/>
          <w:szCs w:val="22"/>
          <w:shd w:val="clear" w:color="auto" w:fill="FFFF99"/>
          <w:rtl/>
        </w:rPr>
        <w:t xml:space="preserve">ם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לי</w:t>
      </w:r>
      <w:r w:rsidRPr="00B03A12">
        <w:rPr>
          <w:rStyle w:val="default"/>
          <w:rFonts w:cs="FrankRuehl" w:hint="cs"/>
          <w:vanish/>
          <w:sz w:val="22"/>
          <w:szCs w:val="22"/>
          <w:shd w:val="clear" w:color="auto" w:fill="FFFF99"/>
          <w:rtl/>
        </w:rPr>
        <w:t xml:space="preserve"> זיכיון לשידורי רדיו לצורך השיווק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המש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תף בלבד, משום מכירה או הקצאה לאדם אחד, אם השיווק האמור נעשה בהתאם לכללים שקבעה המועצה באישור ועדת הכלכלה של הכנסת, שיבטיחו את קיום התחרות.</w:t>
      </w:r>
    </w:p>
    <w:p w:rsidR="00557887" w:rsidRPr="00B03A12" w:rsidRDefault="00557887" w:rsidP="00557887">
      <w:pPr>
        <w:pStyle w:val="P00"/>
        <w:spacing w:before="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 xml:space="preserve">שת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למכור לאדם אחד זמן שידור לתש</w:t>
      </w:r>
      <w:r w:rsidRPr="00B03A12">
        <w:rPr>
          <w:rStyle w:val="default"/>
          <w:rFonts w:cs="FrankRuehl"/>
          <w:vanish/>
          <w:sz w:val="22"/>
          <w:szCs w:val="22"/>
          <w:shd w:val="clear" w:color="auto" w:fill="FFFF99"/>
          <w:rtl/>
        </w:rPr>
        <w:t>די</w:t>
      </w:r>
      <w:r w:rsidRPr="00B03A12">
        <w:rPr>
          <w:rStyle w:val="default"/>
          <w:rFonts w:cs="FrankRuehl" w:hint="cs"/>
          <w:vanish/>
          <w:sz w:val="22"/>
          <w:szCs w:val="22"/>
          <w:shd w:val="clear" w:color="auto" w:fill="FFFF99"/>
          <w:rtl/>
        </w:rPr>
        <w:t>רי</w:t>
      </w:r>
      <w:r w:rsidRPr="00B03A12">
        <w:rPr>
          <w:rStyle w:val="default"/>
          <w:rFonts w:cs="FrankRuehl"/>
          <w:vanish/>
          <w:sz w:val="22"/>
          <w:szCs w:val="22"/>
          <w:shd w:val="clear" w:color="auto" w:fill="FFFF99"/>
          <w:rtl/>
        </w:rPr>
        <w:t xml:space="preserve"> פר</w:t>
      </w:r>
      <w:r w:rsidRPr="00B03A12">
        <w:rPr>
          <w:rStyle w:val="default"/>
          <w:rFonts w:cs="FrankRuehl" w:hint="cs"/>
          <w:vanish/>
          <w:sz w:val="22"/>
          <w:szCs w:val="22"/>
          <w:shd w:val="clear" w:color="auto" w:fill="FFFF99"/>
          <w:rtl/>
        </w:rPr>
        <w:t>סומת בשיעור גבוה יותר מהאמור בסע</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ף ק</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 xml:space="preserve">ן (א), אם שוכנעה כי </w:t>
      </w:r>
      <w:r w:rsidRPr="00B03A12">
        <w:rPr>
          <w:rStyle w:val="default"/>
          <w:rFonts w:cs="FrankRuehl" w:hint="cs"/>
          <w:strike/>
          <w:vanish/>
          <w:sz w:val="22"/>
          <w:szCs w:val="22"/>
          <w:shd w:val="clear" w:color="auto" w:fill="FFFF99"/>
          <w:rtl/>
        </w:rPr>
        <w:t>בעל הזכיון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לא יכול למכור בדרך אחרת את כל זמ</w:t>
      </w:r>
      <w:r w:rsidRPr="00B03A12">
        <w:rPr>
          <w:rStyle w:val="default"/>
          <w:rFonts w:cs="FrankRuehl"/>
          <w:vanish/>
          <w:sz w:val="22"/>
          <w:szCs w:val="22"/>
          <w:shd w:val="clear" w:color="auto" w:fill="FFFF99"/>
          <w:rtl/>
        </w:rPr>
        <w:t>ן הש</w:t>
      </w:r>
      <w:r w:rsidRPr="00B03A12">
        <w:rPr>
          <w:rStyle w:val="default"/>
          <w:rFonts w:cs="FrankRuehl" w:hint="cs"/>
          <w:vanish/>
          <w:sz w:val="22"/>
          <w:szCs w:val="22"/>
          <w:shd w:val="clear" w:color="auto" w:fill="FFFF99"/>
          <w:rtl/>
        </w:rPr>
        <w:t>ידור לתשדירי פרסומת המותר לו.</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97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97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98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98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214CB" w:rsidRPr="00B03A12" w:rsidRDefault="003214CB" w:rsidP="003214CB">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האמור בסעיף 85 לא ימכור ולא יקצה מורשה לשידורים, יותר מעשרה אחוזים מזמן שידור תשדירי פרסומת </w:t>
      </w:r>
      <w:r w:rsidRPr="00B03A12">
        <w:rPr>
          <w:rStyle w:val="default"/>
          <w:rFonts w:cs="FrankRuehl" w:hint="cs"/>
          <w:strike/>
          <w:vanish/>
          <w:sz w:val="22"/>
          <w:szCs w:val="22"/>
          <w:shd w:val="clear" w:color="auto" w:fill="FFFF99"/>
          <w:rtl/>
        </w:rPr>
        <w:t>ביחידת השידור שלו או</w:t>
      </w:r>
      <w:r w:rsidRPr="00B03A12">
        <w:rPr>
          <w:rStyle w:val="default"/>
          <w:rFonts w:cs="FrankRuehl" w:hint="cs"/>
          <w:vanish/>
          <w:sz w:val="22"/>
          <w:szCs w:val="22"/>
          <w:shd w:val="clear" w:color="auto" w:fill="FFFF99"/>
          <w:rtl/>
        </w:rPr>
        <w:t xml:space="preserve"> בזמן השידורים שלו, כהגדרתו בסעיף 48(א), </w:t>
      </w:r>
      <w:r w:rsidRPr="00B03A12">
        <w:rPr>
          <w:rStyle w:val="default"/>
          <w:rFonts w:cs="FrankRuehl" w:hint="cs"/>
          <w:strike/>
          <w:vanish/>
          <w:sz w:val="22"/>
          <w:szCs w:val="22"/>
          <w:shd w:val="clear" w:color="auto" w:fill="FFFF99"/>
          <w:rtl/>
        </w:rPr>
        <w:t>לפי העניין,</w:t>
      </w:r>
      <w:r w:rsidRPr="00B03A12">
        <w:rPr>
          <w:rStyle w:val="default"/>
          <w:rFonts w:cs="FrankRuehl" w:hint="cs"/>
          <w:vanish/>
          <w:sz w:val="22"/>
          <w:szCs w:val="22"/>
          <w:shd w:val="clear" w:color="auto" w:fill="FFFF99"/>
          <w:rtl/>
        </w:rPr>
        <w:t xml:space="preserve"> לאדם אחד, במישרין או בעקיפין; ואולם לא יראו בשיווק משותף של זמן שידור של תשדירי פר</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ת, הנעשה על ידי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על ידי גוף אחר, הפועל מטע</w:t>
      </w:r>
      <w:r w:rsidRPr="00B03A12">
        <w:rPr>
          <w:rStyle w:val="default"/>
          <w:rFonts w:cs="FrankRuehl"/>
          <w:vanish/>
          <w:sz w:val="22"/>
          <w:szCs w:val="22"/>
          <w:shd w:val="clear" w:color="auto" w:fill="FFFF99"/>
          <w:rtl/>
        </w:rPr>
        <w:t xml:space="preserve">ם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לי</w:t>
      </w:r>
      <w:r w:rsidRPr="00B03A12">
        <w:rPr>
          <w:rStyle w:val="default"/>
          <w:rFonts w:cs="FrankRuehl" w:hint="cs"/>
          <w:vanish/>
          <w:sz w:val="22"/>
          <w:szCs w:val="22"/>
          <w:shd w:val="clear" w:color="auto" w:fill="FFFF99"/>
          <w:rtl/>
        </w:rPr>
        <w:t xml:space="preserve"> זיכיון לשידורי רדיו לצורך השיווק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המש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תף בלבד, משום מכירה או הקצאה לאדם אחד, אם השיווק האמור נעשה בהתאם לכללים שקבעה המועצה באישור ועדת הכלכלה של הכנסת, שיבטיחו את קיום התחרות.</w:t>
      </w:r>
    </w:p>
    <w:p w:rsidR="00D8038F" w:rsidRPr="00B03A12" w:rsidRDefault="00D8038F" w:rsidP="00D8038F">
      <w:pPr>
        <w:pStyle w:val="P00"/>
        <w:spacing w:before="0"/>
        <w:ind w:left="0" w:right="1134"/>
        <w:rPr>
          <w:rStyle w:val="default"/>
          <w:rFonts w:cs="FrankRuehl"/>
          <w:vanish/>
          <w:sz w:val="20"/>
          <w:szCs w:val="20"/>
          <w:shd w:val="clear" w:color="auto" w:fill="FFFF99"/>
          <w:rtl/>
        </w:rPr>
      </w:pPr>
    </w:p>
    <w:p w:rsidR="00D8038F" w:rsidRPr="00B03A12" w:rsidRDefault="00D8038F" w:rsidP="00D8038F">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hint="cs"/>
          <w:vanish/>
          <w:color w:val="FF0000"/>
          <w:sz w:val="20"/>
          <w:szCs w:val="20"/>
          <w:shd w:val="clear" w:color="auto" w:fill="FFFF99"/>
          <w:rtl/>
        </w:rPr>
        <w:t>מיום 22.3.2018</w:t>
      </w:r>
    </w:p>
    <w:p w:rsidR="00D8038F" w:rsidRPr="00B03A12" w:rsidRDefault="00D8038F" w:rsidP="00D8038F">
      <w:pPr>
        <w:pStyle w:val="P00"/>
        <w:spacing w:before="0"/>
        <w:ind w:left="0" w:right="1134"/>
        <w:rPr>
          <w:rStyle w:val="default"/>
          <w:rFonts w:ascii="FrankRuehl" w:hAnsi="FrankRuehl" w:cs="FrankRuehl"/>
          <w:vanish/>
          <w:color w:val="FF0000"/>
          <w:sz w:val="20"/>
          <w:szCs w:val="20"/>
          <w:shd w:val="clear" w:color="auto" w:fill="FFFF99"/>
          <w:rtl/>
        </w:rPr>
      </w:pPr>
      <w:r w:rsidRPr="00B03A12">
        <w:rPr>
          <w:rStyle w:val="default"/>
          <w:rFonts w:ascii="FrankRuehl" w:hAnsi="FrankRuehl" w:cs="FrankRuehl" w:hint="cs"/>
          <w:vanish/>
          <w:color w:val="FF0000"/>
          <w:sz w:val="20"/>
          <w:szCs w:val="20"/>
          <w:shd w:val="clear" w:color="auto" w:fill="FFFF99"/>
          <w:rtl/>
        </w:rPr>
        <w:t xml:space="preserve">סעיף קטן 85א(ב1) </w:t>
      </w:r>
      <w:r w:rsidRPr="00B03A12">
        <w:rPr>
          <w:rStyle w:val="default"/>
          <w:rFonts w:ascii="FrankRuehl" w:hAnsi="FrankRuehl" w:cs="FrankRuehl"/>
          <w:vanish/>
          <w:color w:val="FF0000"/>
          <w:sz w:val="20"/>
          <w:szCs w:val="20"/>
          <w:shd w:val="clear" w:color="auto" w:fill="FFFF99"/>
          <w:rtl/>
        </w:rPr>
        <w:t xml:space="preserve">מיום </w:t>
      </w:r>
      <w:r w:rsidRPr="00B03A12">
        <w:rPr>
          <w:rStyle w:val="default"/>
          <w:rFonts w:ascii="FrankRuehl" w:hAnsi="FrankRuehl" w:cs="FrankRuehl" w:hint="cs"/>
          <w:vanish/>
          <w:color w:val="FF0000"/>
          <w:sz w:val="20"/>
          <w:szCs w:val="20"/>
          <w:shd w:val="clear" w:color="auto" w:fill="FFFF99"/>
          <w:rtl/>
        </w:rPr>
        <w:t>תחילתם של כללים לפי סעיף 83(ג)</w:t>
      </w:r>
    </w:p>
    <w:p w:rsidR="00D8038F" w:rsidRPr="00B03A12" w:rsidRDefault="00D8038F" w:rsidP="00D8038F">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D8038F" w:rsidRPr="00B03A12" w:rsidRDefault="00D8038F" w:rsidP="00D8038F">
      <w:pPr>
        <w:pStyle w:val="P00"/>
        <w:spacing w:before="0"/>
        <w:ind w:left="0" w:right="1134"/>
        <w:rPr>
          <w:rStyle w:val="default"/>
          <w:rFonts w:ascii="FrankRuehl" w:hAnsi="FrankRuehl" w:cs="FrankRuehl"/>
          <w:vanish/>
          <w:sz w:val="20"/>
          <w:szCs w:val="20"/>
          <w:shd w:val="clear" w:color="auto" w:fill="FFFF99"/>
          <w:rtl/>
        </w:rPr>
      </w:pPr>
      <w:hyperlink r:id="rId982"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491</w:t>
      </w:r>
      <w:r w:rsidRPr="00B03A12">
        <w:rPr>
          <w:rStyle w:val="default"/>
          <w:rFonts w:ascii="FrankRuehl" w:hAnsi="FrankRuehl" w:cs="FrankRuehl"/>
          <w:vanish/>
          <w:sz w:val="20"/>
          <w:szCs w:val="20"/>
          <w:shd w:val="clear" w:color="auto" w:fill="FFFF99"/>
          <w:rtl/>
        </w:rPr>
        <w:t xml:space="preserve"> (</w:t>
      </w:r>
      <w:hyperlink r:id="rId983"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035693" w:rsidRPr="00B03A12" w:rsidRDefault="00035693" w:rsidP="00035693">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א</w:t>
      </w:r>
      <w:r w:rsidRPr="00B03A12">
        <w:rPr>
          <w:rStyle w:val="default"/>
          <w:rFonts w:cs="FrankRuehl" w:hint="cs"/>
          <w:strike/>
          <w:vanish/>
          <w:sz w:val="22"/>
          <w:szCs w:val="22"/>
          <w:shd w:val="clear" w:color="auto" w:fill="FFFF99"/>
          <w:rtl/>
        </w:rPr>
        <w:t>ף</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האמור בסעיף 85 לא ימכור ולא יקצה מורשה לשידורים, יותר מעשרה אחוזים מזמן שידור תשדירי פרסומת ביחידת השידור שלו או בזמן השידורים שלו, כהגדרתו בסעיף 48(א), לפי העניין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על אף האמור בסעיף 85, מורשה לשידורים לא ימכור ולא יקצה יותר מעשרה אחוזים מזמן שידור תשדירי הפרסומת שלו</w:t>
      </w:r>
      <w:r w:rsidRPr="00B03A12">
        <w:rPr>
          <w:rStyle w:val="default"/>
          <w:rFonts w:cs="FrankRuehl" w:hint="cs"/>
          <w:vanish/>
          <w:sz w:val="22"/>
          <w:szCs w:val="22"/>
          <w:shd w:val="clear" w:color="auto" w:fill="FFFF99"/>
          <w:rtl/>
        </w:rPr>
        <w:t>, לאדם אחד, במישרין או בעקיפין; ואולם לא יראו בשיווק משותף של זמן שידור של תשדירי פר</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ת, הנעשה על ידי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או על ידי גוף אחר, הפועל מטע</w:t>
      </w:r>
      <w:r w:rsidRPr="00B03A12">
        <w:rPr>
          <w:rStyle w:val="default"/>
          <w:rFonts w:cs="FrankRuehl"/>
          <w:vanish/>
          <w:sz w:val="22"/>
          <w:szCs w:val="22"/>
          <w:shd w:val="clear" w:color="auto" w:fill="FFFF99"/>
          <w:rtl/>
        </w:rPr>
        <w:t xml:space="preserve">ם </w:t>
      </w:r>
      <w:r w:rsidRPr="00B03A12">
        <w:rPr>
          <w:rStyle w:val="default"/>
          <w:rFonts w:cs="FrankRuehl" w:hint="cs"/>
          <w:vanish/>
          <w:sz w:val="22"/>
          <w:szCs w:val="22"/>
          <w:shd w:val="clear" w:color="auto" w:fill="FFFF99"/>
          <w:rtl/>
        </w:rPr>
        <w:t>בע</w:t>
      </w:r>
      <w:r w:rsidRPr="00B03A12">
        <w:rPr>
          <w:rStyle w:val="default"/>
          <w:rFonts w:cs="FrankRuehl"/>
          <w:vanish/>
          <w:sz w:val="22"/>
          <w:szCs w:val="22"/>
          <w:shd w:val="clear" w:color="auto" w:fill="FFFF99"/>
          <w:rtl/>
        </w:rPr>
        <w:t>לי</w:t>
      </w:r>
      <w:r w:rsidRPr="00B03A12">
        <w:rPr>
          <w:rStyle w:val="default"/>
          <w:rFonts w:cs="FrankRuehl" w:hint="cs"/>
          <w:vanish/>
          <w:sz w:val="22"/>
          <w:szCs w:val="22"/>
          <w:shd w:val="clear" w:color="auto" w:fill="FFFF99"/>
          <w:rtl/>
        </w:rPr>
        <w:t xml:space="preserve"> זיכיון לשידורי רדיו לצורך השיווק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המש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תף בלבד, משום מכירה או הקצאה לאדם אחד, אם השיווק האמור נעשה בהתאם לכללים שקבעה המועצה באישור ועדת הכלכלה של הכנסת, שיבטיחו את קיום התחרות</w:t>
      </w:r>
      <w:r w:rsidRPr="00B03A12">
        <w:rPr>
          <w:rStyle w:val="default"/>
          <w:rFonts w:cs="FrankRuehl" w:hint="cs"/>
          <w:vanish/>
          <w:sz w:val="22"/>
          <w:szCs w:val="22"/>
          <w:u w:val="single"/>
          <w:shd w:val="clear" w:color="auto" w:fill="FFFF99"/>
          <w:rtl/>
        </w:rPr>
        <w:t xml:space="preserve">; לעניין זה, "זמן שידור תשדירי פרסומת", של מורשה לשידורים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משך הזמן שבו מורשה לשידורים משדר תשדירי פרסומת</w:t>
      </w:r>
      <w:r w:rsidRPr="00B03A12">
        <w:rPr>
          <w:rStyle w:val="default"/>
          <w:rFonts w:cs="FrankRuehl" w:hint="cs"/>
          <w:vanish/>
          <w:sz w:val="22"/>
          <w:szCs w:val="22"/>
          <w:shd w:val="clear" w:color="auto" w:fill="FFFF99"/>
          <w:rtl/>
        </w:rPr>
        <w:t>.</w:t>
      </w:r>
    </w:p>
    <w:p w:rsidR="00035693" w:rsidRPr="00B03A12" w:rsidRDefault="00035693" w:rsidP="00035693">
      <w:pPr>
        <w:pStyle w:val="P00"/>
        <w:spacing w:before="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שת מורשה לשידורים, 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למכור לאדם אחד זמן שידור לתש</w:t>
      </w:r>
      <w:r w:rsidRPr="00B03A12">
        <w:rPr>
          <w:rStyle w:val="default"/>
          <w:rFonts w:cs="FrankRuehl"/>
          <w:vanish/>
          <w:sz w:val="22"/>
          <w:szCs w:val="22"/>
          <w:shd w:val="clear" w:color="auto" w:fill="FFFF99"/>
          <w:rtl/>
        </w:rPr>
        <w:t>די</w:t>
      </w:r>
      <w:r w:rsidRPr="00B03A12">
        <w:rPr>
          <w:rStyle w:val="default"/>
          <w:rFonts w:cs="FrankRuehl" w:hint="cs"/>
          <w:vanish/>
          <w:sz w:val="22"/>
          <w:szCs w:val="22"/>
          <w:shd w:val="clear" w:color="auto" w:fill="FFFF99"/>
          <w:rtl/>
        </w:rPr>
        <w:t>רי</w:t>
      </w:r>
      <w:r w:rsidRPr="00B03A12">
        <w:rPr>
          <w:rStyle w:val="default"/>
          <w:rFonts w:cs="FrankRuehl"/>
          <w:vanish/>
          <w:sz w:val="22"/>
          <w:szCs w:val="22"/>
          <w:shd w:val="clear" w:color="auto" w:fill="FFFF99"/>
          <w:rtl/>
        </w:rPr>
        <w:t xml:space="preserve"> פר</w:t>
      </w:r>
      <w:r w:rsidRPr="00B03A12">
        <w:rPr>
          <w:rStyle w:val="default"/>
          <w:rFonts w:cs="FrankRuehl" w:hint="cs"/>
          <w:vanish/>
          <w:sz w:val="22"/>
          <w:szCs w:val="22"/>
          <w:shd w:val="clear" w:color="auto" w:fill="FFFF99"/>
          <w:rtl/>
        </w:rPr>
        <w:t>סומת בשיעור גבוה יותר מהאמור בסע</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ף ק</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ן (א), אם שוכנעה כי המורשה לשידורים לא יכול למכור בדרך אחרת את כל זמ</w:t>
      </w:r>
      <w:r w:rsidRPr="00B03A12">
        <w:rPr>
          <w:rStyle w:val="default"/>
          <w:rFonts w:cs="FrankRuehl"/>
          <w:vanish/>
          <w:sz w:val="22"/>
          <w:szCs w:val="22"/>
          <w:shd w:val="clear" w:color="auto" w:fill="FFFF99"/>
          <w:rtl/>
        </w:rPr>
        <w:t>ן הש</w:t>
      </w:r>
      <w:r w:rsidRPr="00B03A12">
        <w:rPr>
          <w:rStyle w:val="default"/>
          <w:rFonts w:cs="FrankRuehl" w:hint="cs"/>
          <w:vanish/>
          <w:sz w:val="22"/>
          <w:szCs w:val="22"/>
          <w:shd w:val="clear" w:color="auto" w:fill="FFFF99"/>
          <w:rtl/>
        </w:rPr>
        <w:t>ידור לתשדירי פרסומת המותר לו.</w:t>
      </w:r>
    </w:p>
    <w:p w:rsidR="00035693" w:rsidRPr="00035693" w:rsidRDefault="00035693" w:rsidP="00035693">
      <w:pPr>
        <w:pStyle w:val="P00"/>
        <w:spacing w:before="0"/>
        <w:ind w:left="0" w:right="1134"/>
        <w:rPr>
          <w:rStyle w:val="default"/>
          <w:rFonts w:cs="FrankRuehl"/>
          <w:sz w:val="2"/>
          <w:szCs w:val="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(ב1)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מורשה לשידורים לא יתקשר עם אדם אחד, במישרין או בעקיפין, לשם שידור תוכן פרסומי, בסכום העולה על 10 אחוזים מהכנסותיו בשנה ממכירה של שידור תוכן פרסומי.</w:t>
      </w:r>
      <w:bookmarkEnd w:id="331"/>
    </w:p>
    <w:p w:rsidR="006752FA" w:rsidRDefault="006752FA" w:rsidP="00557887">
      <w:pPr>
        <w:pStyle w:val="P00"/>
        <w:spacing w:before="72"/>
        <w:ind w:left="0" w:right="1134"/>
        <w:rPr>
          <w:rStyle w:val="default"/>
          <w:rFonts w:cs="FrankRuehl" w:hint="cs"/>
          <w:rtl/>
        </w:rPr>
      </w:pPr>
      <w:bookmarkStart w:id="332" w:name="Seif143"/>
      <w:bookmarkEnd w:id="332"/>
      <w:r>
        <w:rPr>
          <w:lang w:val="he-IL"/>
        </w:rPr>
        <w:pict>
          <v:rect id="_x0000_s2208" style="position:absolute;left:0;text-align:left;margin-left:464.5pt;margin-top:8.05pt;width:75.05pt;height:33.5pt;z-index:251580416" o:allowincell="f" filled="f" stroked="f" strokecolor="lime" strokeweight=".25pt">
            <v:textbox style="mso-next-textbox:#_x0000_s2208"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ד</w:t>
                  </w:r>
                  <w:r>
                    <w:rPr>
                      <w:rFonts w:cs="Miriam" w:hint="cs"/>
                      <w:sz w:val="18"/>
                      <w:szCs w:val="18"/>
                      <w:rtl/>
                    </w:rPr>
                    <w:t>י</w:t>
                  </w:r>
                  <w:r>
                    <w:rPr>
                      <w:rFonts w:cs="Miriam"/>
                      <w:sz w:val="18"/>
                      <w:szCs w:val="18"/>
                      <w:rtl/>
                    </w:rPr>
                    <w:t xml:space="preserve">רי </w:t>
                  </w:r>
                  <w:r>
                    <w:rPr>
                      <w:rFonts w:cs="Miriam" w:hint="cs"/>
                      <w:sz w:val="18"/>
                      <w:szCs w:val="18"/>
                      <w:rtl/>
                    </w:rPr>
                    <w:t>פ</w:t>
                  </w:r>
                  <w:r>
                    <w:rPr>
                      <w:rFonts w:cs="Miriam"/>
                      <w:sz w:val="18"/>
                      <w:szCs w:val="18"/>
                      <w:rtl/>
                    </w:rPr>
                    <w:t>רס</w:t>
                  </w:r>
                  <w:r>
                    <w:rPr>
                      <w:rFonts w:cs="Miriam" w:hint="cs"/>
                      <w:sz w:val="18"/>
                      <w:szCs w:val="18"/>
                      <w:rtl/>
                    </w:rPr>
                    <w:t>ו</w:t>
                  </w:r>
                  <w:r>
                    <w:rPr>
                      <w:rFonts w:cs="Miriam"/>
                      <w:sz w:val="18"/>
                      <w:szCs w:val="18"/>
                      <w:rtl/>
                    </w:rPr>
                    <w:t>מ</w:t>
                  </w:r>
                  <w:r>
                    <w:rPr>
                      <w:rFonts w:cs="Miriam" w:hint="cs"/>
                      <w:sz w:val="18"/>
                      <w:szCs w:val="18"/>
                      <w:rtl/>
                    </w:rPr>
                    <w:t>ת</w:t>
                  </w:r>
                </w:p>
                <w:p w:rsidR="007A2133" w:rsidRDefault="007A2133">
                  <w:pPr>
                    <w:spacing w:line="160" w:lineRule="exact"/>
                    <w:jc w:val="left"/>
                    <w:rPr>
                      <w:rFonts w:cs="Miriam" w:hint="cs"/>
                      <w:noProof/>
                      <w:sz w:val="18"/>
                      <w:szCs w:val="18"/>
                      <w:rtl/>
                    </w:rPr>
                  </w:pPr>
                  <w:r>
                    <w:rPr>
                      <w:rFonts w:cs="Miriam"/>
                      <w:sz w:val="18"/>
                      <w:szCs w:val="18"/>
                      <w:rtl/>
                    </w:rPr>
                    <w:t>א</w:t>
                  </w:r>
                  <w:r>
                    <w:rPr>
                      <w:rFonts w:cs="Miriam" w:hint="cs"/>
                      <w:sz w:val="18"/>
                      <w:szCs w:val="18"/>
                      <w:rtl/>
                    </w:rPr>
                    <w:t>ס</w:t>
                  </w:r>
                  <w:r>
                    <w:rPr>
                      <w:rFonts w:cs="Miriam"/>
                      <w:sz w:val="18"/>
                      <w:szCs w:val="18"/>
                      <w:rtl/>
                    </w:rPr>
                    <w:t>ו</w:t>
                  </w:r>
                  <w:r>
                    <w:rPr>
                      <w:rFonts w:cs="Miriam" w:hint="cs"/>
                      <w:sz w:val="18"/>
                      <w:szCs w:val="18"/>
                      <w:rtl/>
                    </w:rPr>
                    <w:t>ר</w:t>
                  </w:r>
                  <w:r>
                    <w:rPr>
                      <w:rFonts w:cs="Miriam"/>
                      <w:sz w:val="18"/>
                      <w:szCs w:val="18"/>
                      <w:rtl/>
                    </w:rPr>
                    <w:t>י</w:t>
                  </w:r>
                  <w:r>
                    <w:rPr>
                      <w:rFonts w:cs="Miriam" w:hint="cs"/>
                      <w:sz w:val="18"/>
                      <w:szCs w:val="18"/>
                      <w:rtl/>
                    </w:rPr>
                    <w:t>ם</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86.</w:t>
      </w:r>
      <w:r>
        <w:rPr>
          <w:rStyle w:val="big-number"/>
          <w:rtl/>
        </w:rPr>
        <w:tab/>
      </w:r>
      <w:r w:rsidR="00557887">
        <w:rPr>
          <w:rStyle w:val="default"/>
          <w:rFonts w:cs="FrankRuehl" w:hint="cs"/>
          <w:rtl/>
        </w:rPr>
        <w:t>מורשה לשידורים</w:t>
      </w:r>
      <w:r>
        <w:rPr>
          <w:rStyle w:val="default"/>
          <w:rFonts w:cs="FrankRuehl" w:hint="cs"/>
          <w:rtl/>
        </w:rPr>
        <w:t xml:space="preserve"> לא ישדר תשדיר פרסומת </w:t>
      </w:r>
      <w:r>
        <w:rPr>
          <w:rStyle w:val="default"/>
          <w:rFonts w:cs="FrankRuehl"/>
          <w:rtl/>
        </w:rPr>
        <w:t>–</w:t>
      </w:r>
    </w:p>
    <w:p w:rsidR="004042AE" w:rsidRDefault="004042AE" w:rsidP="004042AE">
      <w:pPr>
        <w:pStyle w:val="P22"/>
        <w:spacing w:before="72"/>
        <w:ind w:left="1021" w:right="1134"/>
        <w:rPr>
          <w:rStyle w:val="default"/>
          <w:rFonts w:cs="FrankRuehl"/>
          <w:rtl/>
        </w:rPr>
      </w:pPr>
      <w:r>
        <w:rPr>
          <w:rStyle w:val="default"/>
          <w:rFonts w:cs="FrankRuehl"/>
          <w:rtl/>
        </w:rPr>
        <w:t>(1)</w:t>
      </w:r>
      <w:r>
        <w:rPr>
          <w:rStyle w:val="default"/>
          <w:rFonts w:cs="FrankRuehl"/>
          <w:rtl/>
        </w:rPr>
        <w:tab/>
        <w:t>בנ</w:t>
      </w:r>
      <w:r>
        <w:rPr>
          <w:rStyle w:val="default"/>
          <w:rFonts w:cs="FrankRuehl" w:hint="cs"/>
          <w:rtl/>
        </w:rPr>
        <w:t>ו</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ם האסורים לשידור לפי סעיף 46(א);</w:t>
      </w:r>
    </w:p>
    <w:p w:rsidR="004042AE" w:rsidRDefault="004042AE" w:rsidP="004042A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ט</w:t>
      </w:r>
      <w:r>
        <w:rPr>
          <w:rStyle w:val="default"/>
          <w:rFonts w:cs="FrankRuehl" w:hint="cs"/>
          <w:rtl/>
        </w:rPr>
        <w:t>ע</w:t>
      </w:r>
      <w:r>
        <w:rPr>
          <w:rStyle w:val="default"/>
          <w:rFonts w:cs="FrankRuehl"/>
          <w:rtl/>
        </w:rPr>
        <w:t>ם</w:t>
      </w:r>
      <w:r>
        <w:rPr>
          <w:rStyle w:val="default"/>
          <w:rFonts w:cs="FrankRuehl" w:hint="cs"/>
          <w:rtl/>
        </w:rPr>
        <w:t xml:space="preserve"> </w:t>
      </w:r>
      <w:r>
        <w:rPr>
          <w:rStyle w:val="default"/>
          <w:rFonts w:cs="FrankRuehl"/>
          <w:rtl/>
        </w:rPr>
        <w:t>ג</w:t>
      </w:r>
      <w:r>
        <w:rPr>
          <w:rStyle w:val="default"/>
          <w:rFonts w:cs="FrankRuehl" w:hint="cs"/>
          <w:rtl/>
        </w:rPr>
        <w:t xml:space="preserve">וף או ארגון שמטרותיו, כולן או מקצתן, קשורות בנושאים </w:t>
      </w:r>
      <w:r>
        <w:rPr>
          <w:rStyle w:val="default"/>
          <w:rFonts w:cs="FrankRuehl"/>
          <w:rtl/>
        </w:rPr>
        <w:t>כאמו</w:t>
      </w:r>
      <w:r>
        <w:rPr>
          <w:rStyle w:val="default"/>
          <w:rFonts w:cs="FrankRuehl" w:hint="cs"/>
          <w:rtl/>
        </w:rPr>
        <w:t>ר בפסקה (1) או בסכסוכי עבודה.</w:t>
      </w:r>
    </w:p>
    <w:p w:rsidR="00557887" w:rsidRPr="00B03A12" w:rsidRDefault="00557887" w:rsidP="00557887">
      <w:pPr>
        <w:pStyle w:val="P00"/>
        <w:spacing w:before="0"/>
        <w:ind w:left="0" w:right="1134"/>
        <w:rPr>
          <w:rStyle w:val="default"/>
          <w:rFonts w:cs="FrankRuehl" w:hint="cs"/>
          <w:vanish/>
          <w:color w:val="FF0000"/>
          <w:sz w:val="20"/>
          <w:szCs w:val="20"/>
          <w:shd w:val="clear" w:color="auto" w:fill="FFFF99"/>
          <w:rtl/>
        </w:rPr>
      </w:pPr>
      <w:bookmarkStart w:id="333" w:name="Rov435"/>
      <w:r w:rsidRPr="00B03A12">
        <w:rPr>
          <w:rStyle w:val="default"/>
          <w:rFonts w:cs="FrankRuehl" w:hint="cs"/>
          <w:vanish/>
          <w:color w:val="FF0000"/>
          <w:sz w:val="20"/>
          <w:szCs w:val="20"/>
          <w:shd w:val="clear" w:color="auto" w:fill="FFFF99"/>
          <w:rtl/>
        </w:rPr>
        <w:t>מיום 17.2.2011</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hyperlink r:id="rId98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8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57887" w:rsidRPr="00557887" w:rsidRDefault="00557887" w:rsidP="00557887">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86.</w:t>
      </w:r>
      <w:r w:rsidRPr="00B03A12">
        <w:rPr>
          <w:rStyle w:val="big-number"/>
          <w:rFonts w:cs="FrankRuehl"/>
          <w:vanish/>
          <w:sz w:val="22"/>
          <w:szCs w:val="22"/>
          <w:shd w:val="clear" w:color="auto" w:fill="FFFF99"/>
          <w:rtl/>
        </w:rPr>
        <w:tab/>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ישדר תשדיר פרסומת </w:t>
      </w:r>
      <w:r w:rsidRPr="00B03A12">
        <w:rPr>
          <w:rStyle w:val="default"/>
          <w:rFonts w:cs="FrankRuehl"/>
          <w:vanish/>
          <w:sz w:val="22"/>
          <w:szCs w:val="22"/>
          <w:shd w:val="clear" w:color="auto" w:fill="FFFF99"/>
          <w:rtl/>
        </w:rPr>
        <w:t>–</w:t>
      </w:r>
      <w:bookmarkEnd w:id="333"/>
    </w:p>
    <w:p w:rsidR="004042AE" w:rsidRDefault="004042AE" w:rsidP="00557887">
      <w:pPr>
        <w:pStyle w:val="P00"/>
        <w:spacing w:before="72"/>
        <w:ind w:left="0" w:right="1134"/>
        <w:rPr>
          <w:rStyle w:val="default"/>
          <w:rFonts w:cs="FrankRuehl" w:hint="cs"/>
          <w:rtl/>
        </w:rPr>
      </w:pPr>
      <w:bookmarkStart w:id="334" w:name="Seif183"/>
      <w:bookmarkEnd w:id="334"/>
      <w:r w:rsidRPr="00B04FE4">
        <w:rPr>
          <w:lang w:val="he-IL"/>
        </w:rPr>
        <w:pict>
          <v:rect id="_x0000_s2466" style="position:absolute;left:0;text-align:left;margin-left:464.5pt;margin-top:8.05pt;width:75.05pt;height:64.5pt;z-index:251700224" o:allowincell="f" filled="f" stroked="f" strokecolor="lime" strokeweight=".25pt">
            <v:textbox style="mso-next-textbox:#_x0000_s2466" inset="0,0,0,0">
              <w:txbxContent>
                <w:p w:rsidR="007A2133" w:rsidRDefault="007A2133" w:rsidP="004042AE">
                  <w:pPr>
                    <w:spacing w:line="160" w:lineRule="exact"/>
                    <w:jc w:val="left"/>
                    <w:rPr>
                      <w:rFonts w:cs="Miriam" w:hint="cs"/>
                      <w:sz w:val="18"/>
                      <w:szCs w:val="18"/>
                      <w:rtl/>
                    </w:rPr>
                  </w:pPr>
                  <w:r>
                    <w:rPr>
                      <w:rFonts w:cs="Miriam" w:hint="cs"/>
                      <w:sz w:val="18"/>
                      <w:szCs w:val="18"/>
                      <w:rtl/>
                    </w:rPr>
                    <w:t>עוצמת הקול בתשדירי פרסומת, בקדימונים ובשידורים אחרים</w:t>
                  </w:r>
                </w:p>
                <w:p w:rsidR="007A2133" w:rsidRDefault="007A2133" w:rsidP="004042AE">
                  <w:pPr>
                    <w:spacing w:line="160" w:lineRule="exact"/>
                    <w:jc w:val="left"/>
                    <w:rPr>
                      <w:rFonts w:cs="Miriam" w:hint="cs"/>
                      <w:noProof/>
                      <w:sz w:val="18"/>
                      <w:szCs w:val="18"/>
                      <w:rtl/>
                    </w:rPr>
                  </w:pPr>
                  <w:r>
                    <w:rPr>
                      <w:rFonts w:cs="Miriam" w:hint="cs"/>
                      <w:sz w:val="18"/>
                      <w:szCs w:val="18"/>
                      <w:rtl/>
                    </w:rPr>
                    <w:t>(תיקון מס' 30) תשס"ח-2008</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sidRPr="00B04FE4">
        <w:rPr>
          <w:rStyle w:val="big-number"/>
          <w:rtl/>
        </w:rPr>
        <w:t>86</w:t>
      </w:r>
      <w:r w:rsidRPr="00B04FE4">
        <w:rPr>
          <w:rStyle w:val="default"/>
          <w:rFonts w:cs="FrankRuehl" w:hint="cs"/>
          <w:rtl/>
        </w:rPr>
        <w:t>א</w:t>
      </w:r>
      <w:r w:rsidRPr="00B04FE4">
        <w:rPr>
          <w:rStyle w:val="default"/>
          <w:rFonts w:cs="FrankRuehl"/>
          <w:rtl/>
        </w:rPr>
        <w:t>.</w:t>
      </w:r>
      <w:r w:rsidRPr="00B04FE4">
        <w:rPr>
          <w:rStyle w:val="default"/>
          <w:rFonts w:cs="FrankRuehl"/>
          <w:rtl/>
        </w:rPr>
        <w:tab/>
      </w:r>
      <w:r w:rsidR="00557887">
        <w:rPr>
          <w:rStyle w:val="default"/>
          <w:rFonts w:cs="FrankRuehl" w:hint="cs"/>
          <w:rtl/>
        </w:rPr>
        <w:t>מורשה לשידורים</w:t>
      </w:r>
      <w:r w:rsidRPr="00B04FE4">
        <w:rPr>
          <w:rStyle w:val="default"/>
          <w:rFonts w:cs="FrankRuehl" w:hint="cs"/>
          <w:rtl/>
        </w:rPr>
        <w:t xml:space="preserve"> לא ישדר תשדיר פרסומת, </w:t>
      </w:r>
      <w:r w:rsidR="00337A28" w:rsidRPr="00B04FE4">
        <w:rPr>
          <w:rStyle w:val="default"/>
          <w:rFonts w:cs="FrankRuehl" w:hint="cs"/>
          <w:rtl/>
        </w:rPr>
        <w:t xml:space="preserve">קדימון או שידור מסוג אחר שקבעה המועצה בכללים, בשידורי הרדיו או בשידורי הטלוויזיה, בעוצמת קול העולה על טווח עוצמת הקול המקובל במישדר שאינו תשדיר פרסומת, קדימון או שידור מסוג אחר כאמור, כפי שקבעה המועצה בכללים; בסעיף זה, "קדימון" </w:t>
      </w:r>
      <w:r w:rsidR="00337A28" w:rsidRPr="00B04FE4">
        <w:rPr>
          <w:rStyle w:val="default"/>
          <w:rFonts w:cs="FrankRuehl"/>
          <w:rtl/>
        </w:rPr>
        <w:t>–</w:t>
      </w:r>
      <w:r w:rsidR="00337A28" w:rsidRPr="00B04FE4">
        <w:rPr>
          <w:rStyle w:val="default"/>
          <w:rFonts w:cs="FrankRuehl" w:hint="cs"/>
          <w:rtl/>
        </w:rPr>
        <w:t xml:space="preserve"> כל אחד מאלה:</w:t>
      </w:r>
    </w:p>
    <w:p w:rsidR="00557887" w:rsidRPr="00B04FE4" w:rsidRDefault="00557887" w:rsidP="00557887">
      <w:pPr>
        <w:pStyle w:val="P00"/>
        <w:spacing w:before="72"/>
        <w:ind w:left="0" w:right="1134"/>
        <w:rPr>
          <w:rStyle w:val="default"/>
          <w:rFonts w:cs="FrankRuehl" w:hint="cs"/>
          <w:rtl/>
        </w:rPr>
      </w:pPr>
    </w:p>
    <w:p w:rsidR="00337A28" w:rsidRPr="00B04FE4" w:rsidRDefault="00557887" w:rsidP="00557887">
      <w:pPr>
        <w:pStyle w:val="P00"/>
        <w:spacing w:before="72"/>
        <w:ind w:left="624" w:right="1134"/>
        <w:rPr>
          <w:rStyle w:val="default"/>
          <w:rFonts w:cs="FrankRuehl" w:hint="cs"/>
          <w:rtl/>
        </w:rPr>
      </w:pPr>
      <w:r>
        <w:rPr>
          <w:rFonts w:cs="FrankRuehl" w:hint="cs"/>
          <w:sz w:val="26"/>
          <w:rtl/>
          <w:lang w:eastAsia="en-US"/>
        </w:rPr>
        <w:pict>
          <v:shape id="_x0000_s2654" type="#_x0000_t202" style="position:absolute;left:0;text-align:left;margin-left:470.25pt;margin-top:7.1pt;width:1in;height:31.1pt;z-index:251805696" filled="f" stroked="f">
            <v:textbox inset="1mm,0,1mm,0">
              <w:txbxContent>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337A28" w:rsidRPr="00B04FE4">
        <w:rPr>
          <w:rStyle w:val="default"/>
          <w:rFonts w:cs="FrankRuehl" w:hint="cs"/>
          <w:rtl/>
        </w:rPr>
        <w:t>(1)</w:t>
      </w:r>
      <w:r w:rsidR="00337A28" w:rsidRPr="00B04FE4">
        <w:rPr>
          <w:rStyle w:val="default"/>
          <w:rFonts w:cs="FrankRuehl" w:hint="cs"/>
          <w:rtl/>
        </w:rPr>
        <w:tab/>
        <w:t xml:space="preserve">תשדיר המודיע על לוח שידורים או על שידור אחד או יותר שישודרו בעתיד, בין מיד לאחר שידורו ובין מאוחר יותר באותו יום או במועד אחר, בשידורי </w:t>
      </w:r>
      <w:r>
        <w:rPr>
          <w:rStyle w:val="default"/>
          <w:rFonts w:cs="FrankRuehl" w:hint="cs"/>
          <w:rtl/>
        </w:rPr>
        <w:t>המורשה לשידורים</w:t>
      </w:r>
      <w:r w:rsidR="00337A28" w:rsidRPr="00B04FE4">
        <w:rPr>
          <w:rStyle w:val="default"/>
          <w:rFonts w:cs="FrankRuehl" w:hint="cs"/>
          <w:rtl/>
        </w:rPr>
        <w:t xml:space="preserve">, ולעניין בעל זיכיון לשידורי טלוויזיה </w:t>
      </w:r>
      <w:r w:rsidR="00337A28" w:rsidRPr="00B04FE4">
        <w:rPr>
          <w:rStyle w:val="default"/>
          <w:rFonts w:cs="FrankRuehl"/>
          <w:rtl/>
        </w:rPr>
        <w:t>–</w:t>
      </w:r>
      <w:r w:rsidR="00337A28" w:rsidRPr="00B04FE4">
        <w:rPr>
          <w:rStyle w:val="default"/>
          <w:rFonts w:cs="FrankRuehl" w:hint="cs"/>
          <w:rtl/>
        </w:rPr>
        <w:t xml:space="preserve"> גם בשידורי בעל זיכיון אחר באותו ערוץ;</w:t>
      </w:r>
    </w:p>
    <w:p w:rsidR="00337A28" w:rsidRDefault="00557887" w:rsidP="00557887">
      <w:pPr>
        <w:pStyle w:val="P00"/>
        <w:spacing w:before="72"/>
        <w:ind w:left="624" w:right="1134"/>
        <w:rPr>
          <w:rStyle w:val="default"/>
          <w:rFonts w:cs="FrankRuehl" w:hint="cs"/>
          <w:rtl/>
        </w:rPr>
      </w:pPr>
      <w:r>
        <w:rPr>
          <w:rFonts w:cs="FrankRuehl" w:hint="cs"/>
          <w:sz w:val="26"/>
          <w:rtl/>
          <w:lang w:eastAsia="en-US"/>
        </w:rPr>
        <w:pict>
          <v:shape id="_x0000_s2655" type="#_x0000_t202" style="position:absolute;left:0;text-align:left;margin-left:470.25pt;margin-top:7.1pt;width:1in;height:33.3pt;z-index:251806720" filled="f" stroked="f">
            <v:textbox inset="1mm,0,1mm,0">
              <w:txbxContent>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rsidP="00557887">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shape>
        </w:pict>
      </w:r>
      <w:r w:rsidR="00337A28" w:rsidRPr="00B04FE4">
        <w:rPr>
          <w:rStyle w:val="default"/>
          <w:rFonts w:cs="FrankRuehl" w:hint="cs"/>
          <w:rtl/>
        </w:rPr>
        <w:t>(2)</w:t>
      </w:r>
      <w:r w:rsidR="00337A28" w:rsidRPr="00B04FE4">
        <w:rPr>
          <w:rStyle w:val="default"/>
          <w:rFonts w:cs="FrankRuehl" w:hint="cs"/>
          <w:rtl/>
        </w:rPr>
        <w:tab/>
        <w:t xml:space="preserve">תשדיר שנועד לקדם את שידורי בעל הזיכיון, ולעניין </w:t>
      </w:r>
      <w:r>
        <w:rPr>
          <w:rStyle w:val="default"/>
          <w:rFonts w:cs="FrankRuehl" w:hint="cs"/>
          <w:rtl/>
        </w:rPr>
        <w:t>המורשה לשידורים</w:t>
      </w:r>
      <w:r w:rsidR="00337A28" w:rsidRPr="00B04FE4">
        <w:rPr>
          <w:rStyle w:val="default"/>
          <w:rFonts w:cs="FrankRuehl" w:hint="cs"/>
          <w:rtl/>
        </w:rPr>
        <w:t xml:space="preserve"> לשידורי טלוויזיה </w:t>
      </w:r>
      <w:r w:rsidR="00337A28" w:rsidRPr="00B04FE4">
        <w:rPr>
          <w:rStyle w:val="default"/>
          <w:rFonts w:cs="FrankRuehl"/>
          <w:rtl/>
        </w:rPr>
        <w:t>–</w:t>
      </w:r>
      <w:r w:rsidR="00337A28" w:rsidRPr="00B04FE4">
        <w:rPr>
          <w:rStyle w:val="default"/>
          <w:rFonts w:cs="FrankRuehl" w:hint="cs"/>
          <w:rtl/>
        </w:rPr>
        <w:t xml:space="preserve"> גם שידורי בעל זיכיון אחר באותו ערוץ.</w:t>
      </w:r>
    </w:p>
    <w:p w:rsidR="003214CB" w:rsidRPr="00B03A12" w:rsidRDefault="003214CB" w:rsidP="003214CB">
      <w:pPr>
        <w:pStyle w:val="P00"/>
        <w:spacing w:before="0"/>
        <w:ind w:left="0" w:right="1134"/>
        <w:rPr>
          <w:rStyle w:val="default"/>
          <w:rFonts w:cs="FrankRuehl" w:hint="cs"/>
          <w:vanish/>
          <w:color w:val="FF0000"/>
          <w:sz w:val="20"/>
          <w:szCs w:val="20"/>
          <w:shd w:val="clear" w:color="auto" w:fill="FFFF99"/>
          <w:rtl/>
        </w:rPr>
      </w:pPr>
      <w:bookmarkStart w:id="335" w:name="Rov436"/>
      <w:r w:rsidRPr="00B03A12">
        <w:rPr>
          <w:rStyle w:val="default"/>
          <w:rFonts w:cs="FrankRuehl" w:hint="cs"/>
          <w:vanish/>
          <w:color w:val="FF0000"/>
          <w:sz w:val="20"/>
          <w:szCs w:val="20"/>
          <w:shd w:val="clear" w:color="auto" w:fill="FFFF99"/>
          <w:rtl/>
        </w:rPr>
        <w:t>מיום 6.4.2009</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30</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hyperlink r:id="rId986" w:history="1">
        <w:r w:rsidRPr="00B03A12">
          <w:rPr>
            <w:rStyle w:val="Hyperlink"/>
            <w:rFonts w:cs="FrankRuehl" w:hint="cs"/>
            <w:vanish/>
            <w:szCs w:val="20"/>
            <w:shd w:val="clear" w:color="auto" w:fill="FFFF99"/>
            <w:rtl/>
          </w:rPr>
          <w:t>ס"ח תשס"ח מס' 2163</w:t>
        </w:r>
      </w:hyperlink>
      <w:r w:rsidRPr="00B03A12">
        <w:rPr>
          <w:rStyle w:val="default"/>
          <w:rFonts w:cs="FrankRuehl" w:hint="cs"/>
          <w:vanish/>
          <w:sz w:val="20"/>
          <w:szCs w:val="20"/>
          <w:shd w:val="clear" w:color="auto" w:fill="FFFF99"/>
          <w:rtl/>
        </w:rPr>
        <w:t xml:space="preserve"> מיום 6.7.2008 עמ' 620 (</w:t>
      </w:r>
      <w:hyperlink r:id="rId987" w:history="1">
        <w:r w:rsidRPr="00B03A12">
          <w:rPr>
            <w:rStyle w:val="Hyperlink"/>
            <w:rFonts w:cs="FrankRuehl" w:hint="cs"/>
            <w:vanish/>
            <w:szCs w:val="20"/>
            <w:shd w:val="clear" w:color="auto" w:fill="FFFF99"/>
            <w:rtl/>
          </w:rPr>
          <w:t>ה"ח 164</w:t>
        </w:r>
      </w:hyperlink>
      <w:r w:rsidRPr="00B03A12">
        <w:rPr>
          <w:rStyle w:val="default"/>
          <w:rFonts w:cs="FrankRuehl" w:hint="cs"/>
          <w:vanish/>
          <w:sz w:val="20"/>
          <w:szCs w:val="20"/>
          <w:shd w:val="clear" w:color="auto" w:fill="FFFF99"/>
          <w:rtl/>
        </w:rPr>
        <w:t>)</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86א</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p>
    <w:p w:rsidR="003214CB" w:rsidRPr="00B03A12" w:rsidRDefault="003214CB" w:rsidP="003214C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hyperlink r:id="rId98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8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3214CB" w:rsidRPr="00B03A12" w:rsidRDefault="003214CB" w:rsidP="003214CB">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86</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בעל 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לא ישדר תשדיר פרסומת, קדימון או שידור מסוג אחר שקבעה המועצה בכללים, בשידורי הרדיו או בשידורי הטלוויזיה, בעוצמת קול העולה על טווח עוצמת הקול המקובל במישדר שאינו תשדיר פרסומת, קדימון או שידור מסוג אחר כאמור, כפי שקבעה המועצה בכללים; בסעיף זה, "קדימון"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כל אחד מאלה:</w:t>
      </w:r>
    </w:p>
    <w:p w:rsidR="003214CB" w:rsidRPr="00B03A12" w:rsidRDefault="003214CB" w:rsidP="003214CB">
      <w:pPr>
        <w:pStyle w:val="P00"/>
        <w:spacing w:before="0"/>
        <w:ind w:left="62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תשדיר המודיע על לוח שידורים או על שידור אחד או יותר שישודרו בעתיד, בין מיד לאחר שידורו ובין מאוחר יותר באותו יום או במועד אחר, בשידורי </w:t>
      </w:r>
      <w:r w:rsidRPr="00B03A12">
        <w:rPr>
          <w:rStyle w:val="default"/>
          <w:rFonts w:cs="FrankRuehl" w:hint="cs"/>
          <w:strike/>
          <w:vanish/>
          <w:sz w:val="22"/>
          <w:szCs w:val="22"/>
          <w:shd w:val="clear" w:color="auto" w:fill="FFFF99"/>
          <w:rtl/>
        </w:rPr>
        <w:t>בעל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ולעניין בעל זיכיון לשידורי טלוויזיה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גם בשידורי בעל זיכיון אחר באותו ערוץ;</w:t>
      </w:r>
    </w:p>
    <w:p w:rsidR="003214CB" w:rsidRPr="00B03A12" w:rsidRDefault="003214CB" w:rsidP="003214CB">
      <w:pPr>
        <w:pStyle w:val="P00"/>
        <w:spacing w:before="0"/>
        <w:ind w:left="62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תשדיר שנועד לקדם את שידורי </w:t>
      </w:r>
      <w:r w:rsidRPr="00B03A12">
        <w:rPr>
          <w:rStyle w:val="default"/>
          <w:rFonts w:cs="FrankRuehl" w:hint="cs"/>
          <w:strike/>
          <w:vanish/>
          <w:sz w:val="22"/>
          <w:szCs w:val="22"/>
          <w:shd w:val="clear" w:color="auto" w:fill="FFFF99"/>
          <w:rtl/>
        </w:rPr>
        <w:t>בעל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ולעניין בעל זיכיון לשידורי טלוויזיה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גם שידורי בעל זיכיון אחר באותו ערוץ.</w:t>
      </w:r>
    </w:p>
    <w:p w:rsidR="003214CB" w:rsidRPr="00B03A12" w:rsidRDefault="003214CB" w:rsidP="003214CB">
      <w:pPr>
        <w:pStyle w:val="P00"/>
        <w:spacing w:before="0"/>
        <w:ind w:left="624" w:right="1134"/>
        <w:rPr>
          <w:rStyle w:val="default"/>
          <w:rFonts w:cs="FrankRuehl" w:hint="cs"/>
          <w:vanish/>
          <w:sz w:val="20"/>
          <w:szCs w:val="20"/>
          <w:shd w:val="clear" w:color="auto" w:fill="FFFF99"/>
          <w:rtl/>
        </w:rPr>
      </w:pPr>
    </w:p>
    <w:p w:rsidR="00F920C5" w:rsidRPr="00B03A12" w:rsidRDefault="00F920C5" w:rsidP="00F920C5">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624" w:right="1134"/>
        <w:rPr>
          <w:rStyle w:val="default"/>
          <w:rFonts w:cs="FrankRuehl" w:hint="cs"/>
          <w:vanish/>
          <w:sz w:val="20"/>
          <w:szCs w:val="20"/>
          <w:shd w:val="clear" w:color="auto" w:fill="FFFF99"/>
          <w:rtl/>
        </w:rPr>
      </w:pPr>
      <w:hyperlink r:id="rId99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99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624" w:right="1134"/>
        <w:rPr>
          <w:rStyle w:val="default"/>
          <w:rFonts w:cs="FrankRuehl" w:hint="cs"/>
          <w:vanish/>
          <w:sz w:val="20"/>
          <w:szCs w:val="20"/>
          <w:shd w:val="clear" w:color="auto" w:fill="FFFF99"/>
          <w:rtl/>
        </w:rPr>
      </w:pPr>
      <w:hyperlink r:id="rId99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99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214CB" w:rsidRPr="00B03A12" w:rsidRDefault="003214CB" w:rsidP="00F920C5">
      <w:pPr>
        <w:pStyle w:val="P00"/>
        <w:ind w:left="62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תשדיר המודיע על לוח שידורים או על שידור אחד או יותר שישודרו בעתיד, בין מיד לאחר שידורו ובין מאוחר יותר באותו יום או במועד אחר, בשידורי המורשה לשידורים</w:t>
      </w:r>
      <w:r w:rsidRPr="00B03A12">
        <w:rPr>
          <w:rStyle w:val="default"/>
          <w:rFonts w:cs="FrankRuehl" w:hint="cs"/>
          <w:strike/>
          <w:vanish/>
          <w:sz w:val="22"/>
          <w:szCs w:val="22"/>
          <w:shd w:val="clear" w:color="auto" w:fill="FFFF99"/>
          <w:rtl/>
        </w:rPr>
        <w:t xml:space="preserve">, ולעניין בעל זיכיון לשידורי טלוויזיה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גם בשידורי בעל זיכיון אחר באותו ערוץ</w:t>
      </w:r>
      <w:r w:rsidRPr="00B03A12">
        <w:rPr>
          <w:rStyle w:val="default"/>
          <w:rFonts w:cs="FrankRuehl" w:hint="cs"/>
          <w:vanish/>
          <w:sz w:val="22"/>
          <w:szCs w:val="22"/>
          <w:shd w:val="clear" w:color="auto" w:fill="FFFF99"/>
          <w:rtl/>
        </w:rPr>
        <w:t>;</w:t>
      </w:r>
    </w:p>
    <w:p w:rsidR="003214CB" w:rsidRPr="003214CB" w:rsidRDefault="003214CB" w:rsidP="003214CB">
      <w:pPr>
        <w:pStyle w:val="P00"/>
        <w:spacing w:before="0"/>
        <w:ind w:left="624"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תשדיר שנועד לקדם את שידורי המורשה לשידורים</w:t>
      </w:r>
      <w:r w:rsidRPr="00B03A12">
        <w:rPr>
          <w:rStyle w:val="default"/>
          <w:rFonts w:cs="FrankRuehl" w:hint="cs"/>
          <w:strike/>
          <w:vanish/>
          <w:sz w:val="22"/>
          <w:szCs w:val="22"/>
          <w:shd w:val="clear" w:color="auto" w:fill="FFFF99"/>
          <w:rtl/>
        </w:rPr>
        <w:t xml:space="preserve">, ולעניין בעל זיכיון לשידורי טלוויזיה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גם שידורי בעל זיכיון אחר באותו ערוץ</w:t>
      </w:r>
      <w:r w:rsidRPr="00B03A12">
        <w:rPr>
          <w:rStyle w:val="default"/>
          <w:rFonts w:cs="FrankRuehl" w:hint="cs"/>
          <w:vanish/>
          <w:sz w:val="22"/>
          <w:szCs w:val="22"/>
          <w:shd w:val="clear" w:color="auto" w:fill="FFFF99"/>
          <w:rtl/>
        </w:rPr>
        <w:t>.</w:t>
      </w:r>
      <w:bookmarkEnd w:id="335"/>
    </w:p>
    <w:p w:rsidR="003214CB" w:rsidRPr="00B04FE4" w:rsidRDefault="003214CB" w:rsidP="00557887">
      <w:pPr>
        <w:pStyle w:val="P00"/>
        <w:spacing w:before="72"/>
        <w:ind w:left="624" w:right="1134"/>
        <w:rPr>
          <w:rStyle w:val="default"/>
          <w:rFonts w:cs="FrankRuehl" w:hint="cs"/>
          <w:rtl/>
        </w:rPr>
      </w:pPr>
    </w:p>
    <w:p w:rsidR="006752FA" w:rsidRDefault="006752FA">
      <w:pPr>
        <w:pStyle w:val="P00"/>
        <w:spacing w:before="72"/>
        <w:ind w:left="0" w:right="1134"/>
        <w:rPr>
          <w:rStyle w:val="default"/>
          <w:rFonts w:cs="FrankRuehl"/>
          <w:rtl/>
        </w:rPr>
      </w:pPr>
      <w:bookmarkStart w:id="336" w:name="Seif144"/>
      <w:bookmarkEnd w:id="336"/>
      <w:r>
        <w:rPr>
          <w:lang w:val="he-IL"/>
        </w:rPr>
        <w:pict>
          <v:rect id="_x0000_s2209" style="position:absolute;left:0;text-align:left;margin-left:464.5pt;margin-top:8.05pt;width:75.05pt;height:20pt;z-index:251581440" o:allowincell="f" filled="f" stroked="f" strokecolor="lime" strokeweight=".25pt">
            <v:textbox style="mso-next-textbox:#_x0000_s2209"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ל</w:t>
                  </w:r>
                  <w:r>
                    <w:rPr>
                      <w:rFonts w:cs="Miriam"/>
                      <w:sz w:val="18"/>
                      <w:szCs w:val="18"/>
                      <w:rtl/>
                    </w:rPr>
                    <w:t>ת</w:t>
                  </w:r>
                  <w:r>
                    <w:rPr>
                      <w:rFonts w:cs="Miriam" w:hint="cs"/>
                      <w:sz w:val="18"/>
                      <w:szCs w:val="18"/>
                      <w:rtl/>
                    </w:rPr>
                    <w:t xml:space="preserve"> </w:t>
                  </w:r>
                  <w:r>
                    <w:rPr>
                      <w:rFonts w:cs="Miriam"/>
                      <w:sz w:val="18"/>
                      <w:szCs w:val="18"/>
                      <w:rtl/>
                    </w:rPr>
                    <w:t>ת</w:t>
                  </w:r>
                  <w:r>
                    <w:rPr>
                      <w:rFonts w:cs="Miriam" w:hint="cs"/>
                      <w:sz w:val="18"/>
                      <w:szCs w:val="18"/>
                      <w:rtl/>
                    </w:rPr>
                    <w:t xml:space="preserve">שדירי </w:t>
                  </w: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מ</w:t>
                  </w:r>
                  <w:r>
                    <w:rPr>
                      <w:rFonts w:cs="Miriam" w:hint="cs"/>
                      <w:sz w:val="18"/>
                      <w:szCs w:val="18"/>
                      <w:rtl/>
                    </w:rPr>
                    <w:t>ת</w:t>
                  </w:r>
                </w:p>
              </w:txbxContent>
            </v:textbox>
            <w10:anchorlock/>
          </v:rect>
        </w:pict>
      </w:r>
      <w:r>
        <w:rPr>
          <w:rStyle w:val="big-number"/>
          <w:rtl/>
        </w:rPr>
        <w:t>87.</w:t>
      </w:r>
      <w:r>
        <w:rPr>
          <w:rStyle w:val="big-number"/>
          <w:rtl/>
        </w:rPr>
        <w:tab/>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 xml:space="preserve">ת הממשלה, רשאית המועצה, מטעמים של חשש לפגיעה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מ</w:t>
      </w:r>
      <w:r>
        <w:rPr>
          <w:rStyle w:val="default"/>
          <w:rFonts w:cs="FrankRuehl" w:hint="cs"/>
          <w:rtl/>
        </w:rPr>
        <w:t>ש</w:t>
      </w:r>
      <w:r>
        <w:rPr>
          <w:rStyle w:val="default"/>
          <w:rFonts w:cs="FrankRuehl"/>
          <w:rtl/>
        </w:rPr>
        <w:t xml:space="preserve"> </w:t>
      </w:r>
      <w:r>
        <w:rPr>
          <w:rStyle w:val="default"/>
          <w:rFonts w:cs="FrankRuehl" w:hint="cs"/>
          <w:rtl/>
        </w:rPr>
        <w:t xml:space="preserve">בכלכלת המדינה או מטעמים של </w:t>
      </w:r>
      <w:r>
        <w:rPr>
          <w:rStyle w:val="default"/>
          <w:rFonts w:cs="FrankRuehl"/>
          <w:rtl/>
        </w:rPr>
        <w:t>טו</w:t>
      </w:r>
      <w:r>
        <w:rPr>
          <w:rStyle w:val="default"/>
          <w:rFonts w:cs="FrankRuehl" w:hint="cs"/>
          <w:rtl/>
        </w:rPr>
        <w:t>בת</w:t>
      </w:r>
      <w:r>
        <w:rPr>
          <w:rStyle w:val="default"/>
          <w:rFonts w:cs="FrankRuehl"/>
          <w:rtl/>
        </w:rPr>
        <w:t xml:space="preserve"> ה</w:t>
      </w:r>
      <w:r>
        <w:rPr>
          <w:rStyle w:val="default"/>
          <w:rFonts w:cs="FrankRuehl" w:hint="cs"/>
          <w:rtl/>
        </w:rPr>
        <w:t>ציבור, לאסור או להגביל תשדירי פרסומת למוצרים, לשירותים, או לסוגים מסויימים מהם, לתקופה ובתנאים שתקבע בכללים.</w:t>
      </w:r>
    </w:p>
    <w:p w:rsidR="006752FA" w:rsidRDefault="006752FA">
      <w:pPr>
        <w:pStyle w:val="P00"/>
        <w:spacing w:before="72"/>
        <w:ind w:left="0" w:right="1134"/>
        <w:rPr>
          <w:rStyle w:val="default"/>
          <w:rFonts w:cs="FrankRuehl"/>
          <w:rtl/>
        </w:rPr>
      </w:pPr>
      <w:bookmarkStart w:id="337" w:name="Seif145"/>
      <w:bookmarkEnd w:id="337"/>
      <w:r>
        <w:rPr>
          <w:lang w:val="he-IL"/>
        </w:rPr>
        <w:pict>
          <v:rect id="_x0000_s2210" style="position:absolute;left:0;text-align:left;margin-left:464.5pt;margin-top:8.05pt;width:75.05pt;height:20pt;z-index:251582464" o:allowincell="f" filled="f" stroked="f" strokecolor="lime" strokeweight=".25pt">
            <v:textbox style="mso-next-textbox:#_x0000_s2210" inset="0,0,0,0">
              <w:txbxContent>
                <w:p w:rsidR="007A2133" w:rsidRDefault="007A2133">
                  <w:pPr>
                    <w:spacing w:line="160" w:lineRule="exact"/>
                    <w:jc w:val="left"/>
                    <w:rPr>
                      <w:rFonts w:cs="Miriam"/>
                      <w:noProof/>
                      <w:sz w:val="18"/>
                      <w:szCs w:val="18"/>
                      <w:rtl/>
                    </w:rPr>
                  </w:pPr>
                  <w:r>
                    <w:rPr>
                      <w:rFonts w:cs="Miriam"/>
                      <w:sz w:val="18"/>
                      <w:szCs w:val="18"/>
                      <w:rtl/>
                    </w:rPr>
                    <w:t>כ</w:t>
                  </w:r>
                  <w:r>
                    <w:rPr>
                      <w:rFonts w:cs="Miriam" w:hint="cs"/>
                      <w:sz w:val="18"/>
                      <w:szCs w:val="18"/>
                      <w:rtl/>
                    </w:rPr>
                    <w:t>ל</w:t>
                  </w:r>
                  <w:r>
                    <w:rPr>
                      <w:rFonts w:cs="Miriam"/>
                      <w:sz w:val="18"/>
                      <w:szCs w:val="18"/>
                      <w:rtl/>
                    </w:rPr>
                    <w:t>ל</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ל</w:t>
                  </w:r>
                  <w:r>
                    <w:rPr>
                      <w:rFonts w:cs="Miriam" w:hint="cs"/>
                      <w:sz w:val="18"/>
                      <w:szCs w:val="18"/>
                      <w:rtl/>
                    </w:rPr>
                    <w:t xml:space="preserve">תשדירי </w:t>
                  </w: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מ</w:t>
                  </w:r>
                  <w:r>
                    <w:rPr>
                      <w:rFonts w:cs="Miriam" w:hint="cs"/>
                      <w:sz w:val="18"/>
                      <w:szCs w:val="18"/>
                      <w:rtl/>
                    </w:rPr>
                    <w:t>ת</w:t>
                  </w:r>
                </w:p>
              </w:txbxContent>
            </v:textbox>
            <w10:anchorlock/>
          </v:rect>
        </w:pict>
      </w:r>
      <w:r>
        <w:rPr>
          <w:rStyle w:val="big-number"/>
          <w:rtl/>
        </w:rPr>
        <w:t>88.</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תקבע כללים בכל הקשור לשידורם של תשדירי פרסומת, בין הית</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נושאים 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כ</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 xml:space="preserve"> של תשדירי פרסומת ודרך הצג</w:t>
      </w:r>
      <w:r>
        <w:rPr>
          <w:rStyle w:val="default"/>
          <w:rFonts w:cs="FrankRuehl"/>
          <w:rtl/>
        </w:rPr>
        <w:t>תם</w:t>
      </w:r>
      <w:r>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t>נו</w:t>
      </w:r>
      <w:r>
        <w:rPr>
          <w:rStyle w:val="default"/>
          <w:rFonts w:cs="FrankRuehl" w:hint="cs"/>
          <w:rtl/>
        </w:rPr>
        <w:t>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פרסום האסורים לשידור כתשדי</w:t>
      </w:r>
      <w:r>
        <w:rPr>
          <w:rStyle w:val="default"/>
          <w:rFonts w:cs="FrankRuehl"/>
          <w:rtl/>
        </w:rPr>
        <w:t>ר</w:t>
      </w:r>
      <w:r>
        <w:rPr>
          <w:rStyle w:val="default"/>
          <w:rFonts w:cs="FrankRuehl" w:hint="cs"/>
          <w:rtl/>
        </w:rPr>
        <w:t>י פ</w:t>
      </w:r>
      <w:r>
        <w:rPr>
          <w:rStyle w:val="default"/>
          <w:rFonts w:cs="FrankRuehl"/>
          <w:rtl/>
        </w:rPr>
        <w:t>ר</w:t>
      </w:r>
      <w:r>
        <w:rPr>
          <w:rStyle w:val="default"/>
          <w:rFonts w:cs="FrankRuehl" w:hint="cs"/>
          <w:rtl/>
        </w:rPr>
        <w:t>סומת, דרך כלל, בנסיבות מסויימות או בשל היותם פוגעים בטעם הטוב או</w:t>
      </w:r>
      <w:r>
        <w:rPr>
          <w:rStyle w:val="default"/>
          <w:rFonts w:cs="FrankRuehl"/>
          <w:rtl/>
        </w:rPr>
        <w:t xml:space="preserve"> ברג</w:t>
      </w:r>
      <w:r>
        <w:rPr>
          <w:rStyle w:val="default"/>
          <w:rFonts w:cs="FrankRuehl" w:hint="cs"/>
          <w:rtl/>
        </w:rPr>
        <w:t>שות הציבור;</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ת</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 xml:space="preserve">ם של תשדירי הפרסומת במסגרת השידורים, משך הזמן המרבי לכל תשדיר כאמור, </w:t>
      </w:r>
      <w:r>
        <w:rPr>
          <w:rStyle w:val="default"/>
          <w:rFonts w:cs="FrankRuehl"/>
          <w:rtl/>
        </w:rPr>
        <w:t>ו</w:t>
      </w:r>
      <w:r>
        <w:rPr>
          <w:rStyle w:val="default"/>
          <w:rFonts w:cs="FrankRuehl" w:hint="cs"/>
          <w:rtl/>
        </w:rPr>
        <w:t>מ</w:t>
      </w:r>
      <w:r>
        <w:rPr>
          <w:rStyle w:val="default"/>
          <w:rFonts w:cs="FrankRuehl"/>
          <w:rtl/>
        </w:rPr>
        <w:t>ר</w:t>
      </w:r>
      <w:r>
        <w:rPr>
          <w:rStyle w:val="default"/>
          <w:rFonts w:cs="FrankRuehl" w:hint="cs"/>
          <w:rtl/>
        </w:rPr>
        <w:t xml:space="preserve">ווח הזמן בין </w:t>
      </w:r>
      <w:r>
        <w:rPr>
          <w:rStyle w:val="default"/>
          <w:rFonts w:cs="FrankRuehl"/>
          <w:rtl/>
        </w:rPr>
        <w:t>ת</w:t>
      </w:r>
      <w:r>
        <w:rPr>
          <w:rStyle w:val="default"/>
          <w:rFonts w:cs="FrankRuehl" w:hint="cs"/>
          <w:rtl/>
        </w:rPr>
        <w:t>ש</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פרסומת שונים, תוך מגמה לשדר א</w:t>
      </w:r>
      <w:r>
        <w:rPr>
          <w:rStyle w:val="default"/>
          <w:rFonts w:cs="FrankRuehl"/>
          <w:rtl/>
        </w:rPr>
        <w:t xml:space="preserve">ת </w:t>
      </w:r>
      <w:r>
        <w:rPr>
          <w:rStyle w:val="default"/>
          <w:rFonts w:cs="FrankRuehl" w:hint="cs"/>
          <w:rtl/>
        </w:rPr>
        <w:t>תש</w:t>
      </w:r>
      <w:r>
        <w:rPr>
          <w:rStyle w:val="default"/>
          <w:rFonts w:cs="FrankRuehl"/>
          <w:rtl/>
        </w:rPr>
        <w:t>די</w:t>
      </w:r>
      <w:r>
        <w:rPr>
          <w:rStyle w:val="default"/>
          <w:rFonts w:cs="FrankRuehl" w:hint="cs"/>
          <w:rtl/>
        </w:rPr>
        <w:t>רי הפרסומת במרוכז;</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w:t>
      </w:r>
      <w:r>
        <w:rPr>
          <w:rStyle w:val="default"/>
          <w:rFonts w:cs="FrankRuehl"/>
          <w:rtl/>
        </w:rPr>
        <w:t>ו</w:t>
      </w:r>
      <w:r>
        <w:rPr>
          <w:rStyle w:val="default"/>
          <w:rFonts w:cs="FrankRuehl" w:hint="cs"/>
          <w:rtl/>
        </w:rPr>
        <w:t>ג</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תכניות שניתן להפסיק את מהלך שידורן לצורך תשדיר פרסומת;</w:t>
      </w:r>
    </w:p>
    <w:p w:rsidR="006752FA" w:rsidRDefault="006752F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שידור פר</w:t>
      </w:r>
      <w:r>
        <w:rPr>
          <w:rStyle w:val="default"/>
          <w:rFonts w:cs="FrankRuehl"/>
          <w:rtl/>
        </w:rPr>
        <w:t>ס</w:t>
      </w:r>
      <w:r>
        <w:rPr>
          <w:rStyle w:val="default"/>
          <w:rFonts w:cs="FrankRuehl" w:hint="cs"/>
          <w:rtl/>
        </w:rPr>
        <w:t>ו</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א</w:t>
      </w:r>
      <w:r>
        <w:rPr>
          <w:rStyle w:val="default"/>
          <w:rFonts w:cs="FrankRuehl"/>
          <w:rtl/>
        </w:rPr>
        <w:t>ג</w:t>
      </w:r>
      <w:r>
        <w:rPr>
          <w:rStyle w:val="default"/>
          <w:rFonts w:cs="FrankRuehl" w:hint="cs"/>
          <w:rtl/>
        </w:rPr>
        <w:t>ב, פרסומת מוסווית או בלתי מודעת;</w:t>
      </w:r>
    </w:p>
    <w:p w:rsidR="006752FA" w:rsidRDefault="006752FA">
      <w:pPr>
        <w:pStyle w:val="P22"/>
        <w:spacing w:before="72"/>
        <w:ind w:left="1021" w:right="1134"/>
        <w:rPr>
          <w:rStyle w:val="default"/>
          <w:rFonts w:cs="FrankRuehl"/>
          <w:rtl/>
        </w:rPr>
      </w:pPr>
      <w:r>
        <w:rPr>
          <w:rStyle w:val="default"/>
          <w:rFonts w:cs="FrankRuehl"/>
          <w:rtl/>
        </w:rPr>
        <w:t>(6)</w:t>
      </w:r>
      <w:r>
        <w:rPr>
          <w:rStyle w:val="default"/>
          <w:rFonts w:cs="FrankRuehl"/>
          <w:rtl/>
        </w:rPr>
        <w:tab/>
        <w:t>סי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השתתפותם של בעלי משר</w:t>
      </w:r>
      <w:r>
        <w:rPr>
          <w:rStyle w:val="default"/>
          <w:rFonts w:cs="FrankRuehl"/>
          <w:rtl/>
        </w:rPr>
        <w:t>ו</w:t>
      </w:r>
      <w:r>
        <w:rPr>
          <w:rStyle w:val="default"/>
          <w:rFonts w:cs="FrankRuehl" w:hint="cs"/>
          <w:rtl/>
        </w:rPr>
        <w:t>ת ב</w:t>
      </w:r>
      <w:r>
        <w:rPr>
          <w:rStyle w:val="default"/>
          <w:rFonts w:cs="FrankRuehl"/>
          <w:rtl/>
        </w:rPr>
        <w:t>ר</w:t>
      </w:r>
      <w:r>
        <w:rPr>
          <w:rStyle w:val="default"/>
          <w:rFonts w:cs="FrankRuehl" w:hint="cs"/>
          <w:rtl/>
        </w:rPr>
        <w:t>שות בתשדיר פרסומת;</w:t>
      </w:r>
    </w:p>
    <w:p w:rsidR="006752FA" w:rsidRDefault="006752F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פרסום מוצרים ושירותים, בין לפי נושאים ובין דרך כלל, מחיריהם </w:t>
      </w:r>
      <w:r>
        <w:rPr>
          <w:rStyle w:val="default"/>
          <w:rFonts w:cs="FrankRuehl"/>
          <w:rtl/>
        </w:rPr>
        <w:t>ו</w:t>
      </w:r>
      <w:r>
        <w:rPr>
          <w:rStyle w:val="default"/>
          <w:rFonts w:cs="FrankRuehl" w:hint="cs"/>
          <w:rtl/>
        </w:rPr>
        <w:t>א</w:t>
      </w:r>
      <w:r>
        <w:rPr>
          <w:rStyle w:val="default"/>
          <w:rFonts w:cs="FrankRuehl"/>
          <w:rtl/>
        </w:rPr>
        <w:t>ו</w:t>
      </w:r>
      <w:r>
        <w:rPr>
          <w:rStyle w:val="default"/>
          <w:rFonts w:cs="FrankRuehl" w:hint="cs"/>
          <w:rtl/>
        </w:rPr>
        <w:t>פ</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השוואה ביניהם, תוך מגמה להבטיח שידור מידע מהימן ותחרות הוגנת;</w:t>
      </w:r>
    </w:p>
    <w:p w:rsidR="006752FA" w:rsidRDefault="006752F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פרסומת המכוונת לילדים, לרבות דרך הצגתה ושעות שידורה;</w:t>
      </w:r>
    </w:p>
    <w:p w:rsidR="006752FA" w:rsidRDefault="006752FA">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השתתפות ילדים בתשדירי פרסומת;</w:t>
      </w:r>
    </w:p>
    <w:p w:rsidR="006752FA" w:rsidRDefault="006752FA">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תשדיר פרסומת שלא מהפקה מקומית כמשמעותה </w:t>
      </w:r>
      <w:r>
        <w:rPr>
          <w:rStyle w:val="default"/>
          <w:rFonts w:cs="FrankRuehl"/>
          <w:rtl/>
        </w:rPr>
        <w:t>ב</w:t>
      </w:r>
      <w:r>
        <w:rPr>
          <w:rStyle w:val="default"/>
          <w:rFonts w:cs="FrankRuehl" w:hint="cs"/>
          <w:rtl/>
        </w:rPr>
        <w:t>ס</w:t>
      </w:r>
      <w:r>
        <w:rPr>
          <w:rStyle w:val="default"/>
          <w:rFonts w:cs="FrankRuehl"/>
          <w:rtl/>
        </w:rPr>
        <w:t>ע</w:t>
      </w:r>
      <w:r>
        <w:rPr>
          <w:rStyle w:val="default"/>
          <w:rFonts w:cs="FrankRuehl" w:hint="cs"/>
          <w:rtl/>
        </w:rPr>
        <w:t>יף 58 בשינויי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ו</w:t>
      </w:r>
      <w:r>
        <w:rPr>
          <w:rStyle w:val="default"/>
          <w:rFonts w:cs="FrankRuehl"/>
          <w:rtl/>
        </w:rPr>
        <w:t>י</w:t>
      </w:r>
      <w:r>
        <w:rPr>
          <w:rStyle w:val="default"/>
          <w:rFonts w:cs="FrankRuehl" w:hint="cs"/>
          <w:rtl/>
        </w:rPr>
        <w:t>יבים;</w:t>
      </w:r>
    </w:p>
    <w:p w:rsidR="006752FA" w:rsidRDefault="006752FA">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w:t>
      </w:r>
      <w:r>
        <w:rPr>
          <w:rStyle w:val="default"/>
          <w:rFonts w:cs="FrankRuehl"/>
          <w:rtl/>
        </w:rPr>
        <w:t>ג</w:t>
      </w:r>
      <w:r>
        <w:rPr>
          <w:rStyle w:val="default"/>
          <w:rFonts w:cs="FrankRuehl" w:hint="cs"/>
          <w:rtl/>
        </w:rPr>
        <w:t>י</w:t>
      </w:r>
      <w:r>
        <w:rPr>
          <w:rStyle w:val="default"/>
          <w:rFonts w:cs="FrankRuehl"/>
          <w:rtl/>
        </w:rPr>
        <w:t>ם</w:t>
      </w:r>
      <w:r>
        <w:rPr>
          <w:rStyle w:val="default"/>
          <w:rFonts w:cs="FrankRuehl" w:hint="cs"/>
          <w:rtl/>
        </w:rPr>
        <w:t xml:space="preserve"> בדבר שימוש </w:t>
      </w:r>
      <w:r>
        <w:rPr>
          <w:rStyle w:val="default"/>
          <w:rFonts w:cs="FrankRuehl"/>
          <w:rtl/>
        </w:rPr>
        <w:t>לר</w:t>
      </w:r>
      <w:r>
        <w:rPr>
          <w:rStyle w:val="default"/>
          <w:rFonts w:cs="FrankRuehl" w:hint="cs"/>
          <w:rtl/>
        </w:rPr>
        <w:t>עה</w:t>
      </w:r>
      <w:r>
        <w:rPr>
          <w:rStyle w:val="default"/>
          <w:rFonts w:cs="FrankRuehl"/>
          <w:rtl/>
        </w:rPr>
        <w:t xml:space="preserve"> ב</w:t>
      </w:r>
      <w:r>
        <w:rPr>
          <w:rStyle w:val="default"/>
          <w:rFonts w:cs="FrankRuehl" w:hint="cs"/>
          <w:rtl/>
        </w:rPr>
        <w:t>גו</w:t>
      </w:r>
      <w:r>
        <w:rPr>
          <w:rStyle w:val="default"/>
          <w:rFonts w:cs="FrankRuehl"/>
          <w:rtl/>
        </w:rPr>
        <w:t>ף</w:t>
      </w:r>
      <w:r>
        <w:rPr>
          <w:rStyle w:val="default"/>
          <w:rFonts w:cs="FrankRuehl" w:hint="cs"/>
          <w:rtl/>
        </w:rPr>
        <w:t xml:space="preserve"> האדם.</w:t>
      </w:r>
    </w:p>
    <w:p w:rsidR="006752FA" w:rsidRDefault="006752FA" w:rsidP="00557887">
      <w:pPr>
        <w:pStyle w:val="P00"/>
        <w:spacing w:before="72"/>
        <w:ind w:left="0" w:right="1134"/>
        <w:rPr>
          <w:rStyle w:val="default"/>
          <w:rFonts w:cs="FrankRuehl" w:hint="cs"/>
          <w:rtl/>
        </w:rPr>
      </w:pPr>
      <w:bookmarkStart w:id="338" w:name="Seif29"/>
      <w:bookmarkEnd w:id="338"/>
      <w:r>
        <w:rPr>
          <w:lang w:val="he-IL"/>
        </w:rPr>
        <w:pict>
          <v:rect id="_x0000_s2211" style="position:absolute;left:0;text-align:left;margin-left:464.5pt;margin-top:8.05pt;width:75.05pt;height:28.05pt;z-index:251411456" o:allowincell="f" filled="f" stroked="f" strokecolor="lime" strokeweight=".25pt">
            <v:textbox style="mso-next-textbox:#_x0000_s2211" inset="0,0,0,0">
              <w:txbxContent>
                <w:p w:rsidR="007A2133" w:rsidRDefault="007A2133">
                  <w:pPr>
                    <w:spacing w:line="160" w:lineRule="exact"/>
                    <w:jc w:val="left"/>
                    <w:rPr>
                      <w:rFonts w:cs="Miriam" w:hint="cs"/>
                      <w:noProof/>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מ</w:t>
                  </w:r>
                  <w:r>
                    <w:rPr>
                      <w:rFonts w:cs="Miriam" w:hint="cs"/>
                      <w:sz w:val="18"/>
                      <w:szCs w:val="18"/>
                      <w:rtl/>
                    </w:rPr>
                    <w:t>וקדם</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89.</w:t>
      </w:r>
      <w:r>
        <w:rPr>
          <w:rStyle w:val="big-numbe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 xml:space="preserve">שאית להורות </w:t>
      </w:r>
      <w:r w:rsidR="00557887">
        <w:rPr>
          <w:rStyle w:val="default"/>
          <w:rFonts w:cs="FrankRuehl" w:hint="cs"/>
          <w:rtl/>
        </w:rPr>
        <w:t>למ</w:t>
      </w:r>
      <w:r w:rsidR="00E30A73">
        <w:rPr>
          <w:rStyle w:val="default"/>
          <w:rFonts w:cs="FrankRuehl" w:hint="cs"/>
          <w:rtl/>
        </w:rPr>
        <w:t>ו</w:t>
      </w:r>
      <w:r w:rsidR="00557887">
        <w:rPr>
          <w:rStyle w:val="default"/>
          <w:rFonts w:cs="FrankRuehl" w:hint="cs"/>
          <w:rtl/>
        </w:rPr>
        <w:t>רשה לשידורים</w:t>
      </w:r>
      <w:r>
        <w:rPr>
          <w:rStyle w:val="default"/>
          <w:rFonts w:cs="FrankRuehl" w:hint="cs"/>
          <w:rtl/>
        </w:rPr>
        <w:t xml:space="preserve"> להגיש לאישורה המוקדם העתקי תמלילים וסרטים של תשדירי פרסומת, כולם או מקצתם, ורשאית היא שלא לאשר שידור תשדיר פרסומת או להתנות את אישורה לשידור</w:t>
      </w:r>
      <w:r>
        <w:rPr>
          <w:rStyle w:val="default"/>
          <w:rFonts w:cs="FrankRuehl"/>
          <w:rtl/>
        </w:rPr>
        <w:t xml:space="preserve"> כ</w:t>
      </w:r>
      <w:r>
        <w:rPr>
          <w:rStyle w:val="default"/>
          <w:rFonts w:cs="FrankRuehl" w:hint="cs"/>
          <w:rtl/>
        </w:rPr>
        <w:t xml:space="preserve">אמור בתנאים, </w:t>
      </w:r>
      <w:r>
        <w:rPr>
          <w:rStyle w:val="default"/>
          <w:rFonts w:cs="FrankRuehl"/>
          <w:rtl/>
        </w:rPr>
        <w:t>ה</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ת</w:t>
      </w:r>
      <w:r>
        <w:rPr>
          <w:rStyle w:val="default"/>
          <w:rFonts w:cs="FrankRuehl" w:hint="cs"/>
          <w:rtl/>
        </w:rPr>
        <w:t>אם לכללים שקבעה לפי חוק זה.</w:t>
      </w:r>
    </w:p>
    <w:p w:rsidR="00557887" w:rsidRPr="00B03A12" w:rsidRDefault="00557887" w:rsidP="00557887">
      <w:pPr>
        <w:pStyle w:val="P00"/>
        <w:spacing w:before="0"/>
        <w:ind w:left="0" w:right="1134"/>
        <w:rPr>
          <w:rStyle w:val="default"/>
          <w:rFonts w:cs="FrankRuehl" w:hint="cs"/>
          <w:vanish/>
          <w:color w:val="FF0000"/>
          <w:sz w:val="20"/>
          <w:szCs w:val="20"/>
          <w:shd w:val="clear" w:color="auto" w:fill="FFFF99"/>
          <w:rtl/>
        </w:rPr>
      </w:pPr>
      <w:bookmarkStart w:id="339" w:name="Rov437"/>
      <w:r w:rsidRPr="00B03A12">
        <w:rPr>
          <w:rStyle w:val="default"/>
          <w:rFonts w:cs="FrankRuehl" w:hint="cs"/>
          <w:vanish/>
          <w:color w:val="FF0000"/>
          <w:sz w:val="20"/>
          <w:szCs w:val="20"/>
          <w:shd w:val="clear" w:color="auto" w:fill="FFFF99"/>
          <w:rtl/>
        </w:rPr>
        <w:t>מיום 17.2.2011</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57887" w:rsidRPr="00B03A12" w:rsidRDefault="00557887" w:rsidP="00557887">
      <w:pPr>
        <w:pStyle w:val="P00"/>
        <w:spacing w:before="0"/>
        <w:ind w:left="0" w:right="1134"/>
        <w:rPr>
          <w:rStyle w:val="default"/>
          <w:rFonts w:cs="FrankRuehl" w:hint="cs"/>
          <w:vanish/>
          <w:sz w:val="20"/>
          <w:szCs w:val="20"/>
          <w:shd w:val="clear" w:color="auto" w:fill="FFFF99"/>
          <w:rtl/>
        </w:rPr>
      </w:pPr>
      <w:hyperlink r:id="rId99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99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57887" w:rsidRPr="00557887" w:rsidRDefault="00557887" w:rsidP="00557887">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89.</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שאית להורות </w:t>
      </w:r>
      <w:r w:rsidRPr="00B03A12">
        <w:rPr>
          <w:rStyle w:val="default"/>
          <w:rFonts w:cs="FrankRuehl" w:hint="cs"/>
          <w:strike/>
          <w:vanish/>
          <w:sz w:val="22"/>
          <w:szCs w:val="22"/>
          <w:shd w:val="clear" w:color="auto" w:fill="FFFF99"/>
          <w:rtl/>
        </w:rPr>
        <w:t>לבעל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להגיש לאישורה המוקדם העתקי תמלילים וסרטים של תשדירי פרסומת, כולם או מקצתם, ורשאית היא שלא לאשר שידור תשדיר פרסומת או להתנות את אישורה לשידור</w:t>
      </w:r>
      <w:r w:rsidRPr="00B03A12">
        <w:rPr>
          <w:rStyle w:val="default"/>
          <w:rFonts w:cs="FrankRuehl"/>
          <w:vanish/>
          <w:sz w:val="22"/>
          <w:szCs w:val="22"/>
          <w:shd w:val="clear" w:color="auto" w:fill="FFFF99"/>
          <w:rtl/>
        </w:rPr>
        <w:t xml:space="preserve"> כ</w:t>
      </w:r>
      <w:r w:rsidRPr="00B03A12">
        <w:rPr>
          <w:rStyle w:val="default"/>
          <w:rFonts w:cs="FrankRuehl" w:hint="cs"/>
          <w:vanish/>
          <w:sz w:val="22"/>
          <w:szCs w:val="22"/>
          <w:shd w:val="clear" w:color="auto" w:fill="FFFF99"/>
          <w:rtl/>
        </w:rPr>
        <w:t xml:space="preserve">אמור בתנאים,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אם לכללים שקבעה לפי חוק זה.</w:t>
      </w:r>
      <w:bookmarkEnd w:id="339"/>
    </w:p>
    <w:p w:rsidR="006752FA" w:rsidRDefault="006752FA">
      <w:pPr>
        <w:pStyle w:val="medium2-header"/>
        <w:keepLines w:val="0"/>
        <w:spacing w:before="72"/>
        <w:ind w:left="0" w:right="1134"/>
        <w:rPr>
          <w:rFonts w:cs="FrankRuehl"/>
          <w:noProof/>
          <w:rtl/>
        </w:rPr>
      </w:pPr>
      <w:bookmarkStart w:id="340" w:name="med6"/>
      <w:bookmarkEnd w:id="340"/>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ז</w:t>
      </w:r>
      <w:r>
        <w:rPr>
          <w:rFonts w:cs="FrankRuehl" w:hint="cs"/>
          <w:noProof/>
          <w:rtl/>
        </w:rPr>
        <w:t xml:space="preserve">': </w:t>
      </w:r>
      <w:r>
        <w:rPr>
          <w:rFonts w:cs="FrankRuehl"/>
          <w:noProof/>
          <w:rtl/>
        </w:rPr>
        <w:t>ע</w:t>
      </w:r>
      <w:r>
        <w:rPr>
          <w:rFonts w:cs="FrankRuehl" w:hint="cs"/>
          <w:noProof/>
          <w:rtl/>
        </w:rPr>
        <w:t>בירות</w:t>
      </w:r>
    </w:p>
    <w:p w:rsidR="006752FA" w:rsidRDefault="006752FA" w:rsidP="00A66CC4">
      <w:pPr>
        <w:pStyle w:val="P00"/>
        <w:spacing w:before="72"/>
        <w:ind w:left="0" w:right="1134"/>
        <w:rPr>
          <w:rStyle w:val="default"/>
          <w:rFonts w:cs="FrankRuehl" w:hint="cs"/>
          <w:rtl/>
        </w:rPr>
      </w:pPr>
      <w:bookmarkStart w:id="341" w:name="Seif30"/>
      <w:bookmarkEnd w:id="341"/>
      <w:r>
        <w:rPr>
          <w:lang w:val="he-IL"/>
        </w:rPr>
        <w:pict>
          <v:rect id="_x0000_s2212" style="position:absolute;left:0;text-align:left;margin-left:464.5pt;margin-top:8.05pt;width:75.05pt;height:49.95pt;z-index:251412480" o:allowincell="f" filled="f" stroked="f" strokecolor="lime" strokeweight=".25pt">
            <v:textbox style="mso-next-textbox:#_x0000_s2212" inset="0,0,0,0">
              <w:txbxContent>
                <w:p w:rsidR="007A2133" w:rsidRDefault="007A2133">
                  <w:pPr>
                    <w:spacing w:line="160" w:lineRule="exact"/>
                    <w:jc w:val="left"/>
                    <w:rPr>
                      <w:rFonts w:cs="Miriam"/>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ש</w:t>
                  </w:r>
                  <w:r>
                    <w:rPr>
                      <w:rFonts w:cs="Miriam"/>
                      <w:sz w:val="18"/>
                      <w:szCs w:val="18"/>
                      <w:rtl/>
                    </w:rPr>
                    <w:t>י</w:t>
                  </w:r>
                  <w:r>
                    <w:rPr>
                      <w:rFonts w:cs="Miriam" w:hint="cs"/>
                      <w:sz w:val="18"/>
                      <w:szCs w:val="18"/>
                      <w:rtl/>
                    </w:rPr>
                    <w:t xml:space="preserve">דורים </w:t>
                  </w:r>
                  <w:r>
                    <w:rPr>
                      <w:rFonts w:cs="Miriam"/>
                      <w:sz w:val="18"/>
                      <w:szCs w:val="18"/>
                      <w:rtl/>
                    </w:rPr>
                    <w:t xml:space="preserve">ותחנות </w:t>
                  </w:r>
                  <w:r>
                    <w:rPr>
                      <w:rFonts w:cs="Miriam" w:hint="cs"/>
                      <w:sz w:val="18"/>
                      <w:szCs w:val="18"/>
                      <w:rtl/>
                    </w:rPr>
                    <w:t>שידור</w:t>
                  </w:r>
                  <w:r>
                    <w:rPr>
                      <w:rFonts w:cs="Miriam"/>
                      <w:sz w:val="18"/>
                      <w:szCs w:val="18"/>
                      <w:rtl/>
                    </w:rPr>
                    <w:t xml:space="preserve"> ללא זכי</w:t>
                  </w:r>
                  <w:r>
                    <w:rPr>
                      <w:rFonts w:cs="Miriam" w:hint="cs"/>
                      <w:sz w:val="18"/>
                      <w:szCs w:val="18"/>
                      <w:rtl/>
                    </w:rPr>
                    <w:t>ון או רישיון</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צו תש"ע-2010</w:t>
                  </w:r>
                </w:p>
              </w:txbxContent>
            </v:textbox>
            <w10:anchorlock/>
          </v:rect>
        </w:pict>
      </w:r>
      <w:r>
        <w:rPr>
          <w:rStyle w:val="big-number"/>
          <w:rtl/>
        </w:rPr>
        <w:t>90.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 xml:space="preserve">על הוראות </w:t>
      </w:r>
      <w:r>
        <w:rPr>
          <w:rStyle w:val="default"/>
          <w:rFonts w:cs="FrankRuehl"/>
          <w:rtl/>
        </w:rPr>
        <w:t>סעיף</w:t>
      </w:r>
      <w:r>
        <w:rPr>
          <w:rStyle w:val="default"/>
          <w:rFonts w:cs="FrankRuehl" w:hint="cs"/>
          <w:rtl/>
        </w:rPr>
        <w:t xml:space="preserve"> 32(א),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שלוש שנים או קנס 4,</w:t>
      </w:r>
      <w:r w:rsidR="00A66CC4">
        <w:rPr>
          <w:rStyle w:val="default"/>
          <w:rFonts w:cs="FrankRuehl" w:hint="cs"/>
          <w:rtl/>
        </w:rPr>
        <w:t>782</w:t>
      </w:r>
      <w:r>
        <w:rPr>
          <w:rStyle w:val="default"/>
          <w:rFonts w:cs="FrankRuehl" w:hint="cs"/>
          <w:rtl/>
        </w:rPr>
        <w:t>,000 שקלים חדשים.</w:t>
      </w:r>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r>
        <w:rPr>
          <w:rFonts w:cs="FrankRuehl"/>
          <w:rtl/>
          <w:lang w:val="he-IL"/>
        </w:rPr>
        <w:pict>
          <v:shape id="_x0000_s2356" type="#_x0000_t202" style="position:absolute;left:0;text-align:left;margin-left:470.25pt;margin-top:7.1pt;width:1in;height:16.8pt;z-index:25167257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ת המשפט שיש יסוד סבי</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 xml:space="preserve">חשד שאדם עבר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המנויות בסעיף 32(א) בלא שקיבל לכך זכיון או רישיון לפי חוק זה, יצווה על תפיסתם</w:t>
      </w:r>
      <w:r>
        <w:rPr>
          <w:rStyle w:val="default"/>
          <w:rFonts w:cs="FrankRuehl"/>
          <w:rtl/>
        </w:rPr>
        <w:t xml:space="preserve"> </w:t>
      </w:r>
      <w:r>
        <w:rPr>
          <w:rStyle w:val="default"/>
          <w:rFonts w:cs="FrankRuehl" w:hint="cs"/>
          <w:rtl/>
        </w:rPr>
        <w:t xml:space="preserve">של </w:t>
      </w:r>
      <w:r>
        <w:rPr>
          <w:rStyle w:val="default"/>
          <w:rFonts w:cs="FrankRuehl"/>
          <w:rtl/>
        </w:rPr>
        <w:t>ה</w:t>
      </w:r>
      <w:r>
        <w:rPr>
          <w:rStyle w:val="default"/>
          <w:rFonts w:cs="FrankRuehl" w:hint="cs"/>
          <w:rtl/>
        </w:rPr>
        <w:t>מכשירים והציוד שבהם, או שבאמצעותם נעברה העבירה; על תפיסה כאמור יחולו, בשינויים המחוייבים, הוראות סעיפים 33 עד 42 לפקודת סדר הדין הפלילי (מעצר וחיפוש) [נוסח חדש</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כ"ט-1969.</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סעיף קטן (ב) באות להוסיף </w:t>
      </w:r>
      <w:r>
        <w:rPr>
          <w:rStyle w:val="default"/>
          <w:rFonts w:cs="FrankRuehl"/>
          <w:rtl/>
        </w:rPr>
        <w:t>על</w:t>
      </w:r>
      <w:r>
        <w:rPr>
          <w:rStyle w:val="default"/>
          <w:rFonts w:cs="FrankRuehl" w:hint="cs"/>
          <w:rtl/>
        </w:rPr>
        <w:t xml:space="preserve"> ס</w:t>
      </w:r>
      <w:r>
        <w:rPr>
          <w:rStyle w:val="default"/>
          <w:rFonts w:cs="FrankRuehl"/>
          <w:rtl/>
        </w:rPr>
        <w:t>מכ</w:t>
      </w:r>
      <w:r>
        <w:rPr>
          <w:rStyle w:val="default"/>
          <w:rFonts w:cs="FrankRuehl" w:hint="cs"/>
          <w:rtl/>
        </w:rPr>
        <w:t>וי</w:t>
      </w:r>
      <w:r>
        <w:rPr>
          <w:rStyle w:val="default"/>
          <w:rFonts w:cs="FrankRuehl"/>
          <w:rtl/>
        </w:rPr>
        <w:t>ו</w:t>
      </w:r>
      <w:r>
        <w:rPr>
          <w:rStyle w:val="default"/>
          <w:rFonts w:cs="FrankRuehl" w:hint="cs"/>
          <w:rtl/>
        </w:rPr>
        <w:t>ת תפיסה לפי כל דין אחר ולא לגרו</w:t>
      </w:r>
      <w:r>
        <w:rPr>
          <w:rStyle w:val="default"/>
          <w:rFonts w:cs="FrankRuehl"/>
          <w:rtl/>
        </w:rPr>
        <w:t>ע</w:t>
      </w:r>
      <w:r>
        <w:rPr>
          <w:rStyle w:val="default"/>
          <w:rFonts w:cs="FrankRuehl" w:hint="cs"/>
          <w:rtl/>
        </w:rPr>
        <w:t xml:space="preserve"> מה</w:t>
      </w:r>
      <w:r>
        <w:rPr>
          <w:rStyle w:val="default"/>
          <w:rFonts w:cs="FrankRuehl"/>
          <w:rtl/>
        </w:rPr>
        <w:t>ן</w:t>
      </w:r>
      <w:r>
        <w:rPr>
          <w:rStyle w:val="default"/>
          <w:rFonts w:cs="FrankRuehl" w:hint="cs"/>
          <w:rtl/>
        </w:rPr>
        <w:t>.</w:t>
      </w:r>
    </w:p>
    <w:p w:rsidR="006752FA" w:rsidRPr="00B03A12" w:rsidRDefault="006752FA">
      <w:pPr>
        <w:pStyle w:val="P00"/>
        <w:spacing w:before="0"/>
        <w:ind w:left="0" w:right="1134"/>
        <w:rPr>
          <w:rStyle w:val="default"/>
          <w:rFonts w:cs="FrankRuehl" w:hint="cs"/>
          <w:vanish/>
          <w:color w:val="FF0000"/>
          <w:szCs w:val="20"/>
          <w:shd w:val="clear" w:color="auto" w:fill="FFFF99"/>
          <w:rtl/>
        </w:rPr>
      </w:pPr>
      <w:bookmarkStart w:id="342" w:name="Rov364"/>
      <w:r w:rsidRPr="00B03A12">
        <w:rPr>
          <w:rStyle w:val="default"/>
          <w:rFonts w:cs="FrankRuehl" w:hint="cs"/>
          <w:vanish/>
          <w:color w:val="FF0000"/>
          <w:szCs w:val="20"/>
          <w:shd w:val="clear" w:color="auto" w:fill="FFFF99"/>
          <w:rtl/>
        </w:rPr>
        <w:t>מיום 15.4.1993</w:t>
      </w:r>
    </w:p>
    <w:p w:rsidR="006752FA" w:rsidRPr="00B03A12" w:rsidRDefault="006752FA">
      <w:pPr>
        <w:pStyle w:val="P00"/>
        <w:spacing w:before="0"/>
        <w:ind w:left="0" w:right="1134"/>
        <w:rPr>
          <w:rStyle w:val="default"/>
          <w:rFonts w:cs="FrankRuehl" w:hint="cs"/>
          <w:b/>
          <w:bCs/>
          <w:vanish/>
          <w:szCs w:val="20"/>
          <w:shd w:val="clear" w:color="auto" w:fill="FFFF99"/>
          <w:rtl/>
        </w:rPr>
      </w:pPr>
      <w:r w:rsidRPr="00B03A12">
        <w:rPr>
          <w:rStyle w:val="default"/>
          <w:rFonts w:cs="FrankRuehl" w:hint="cs"/>
          <w:b/>
          <w:bCs/>
          <w:vanish/>
          <w:szCs w:val="20"/>
          <w:shd w:val="clear" w:color="auto" w:fill="FFFF99"/>
          <w:rtl/>
        </w:rPr>
        <w:t>צו תשנ"ג-1993</w:t>
      </w:r>
    </w:p>
    <w:p w:rsidR="006752FA" w:rsidRPr="00B03A12" w:rsidRDefault="006752FA">
      <w:pPr>
        <w:pStyle w:val="P00"/>
        <w:spacing w:before="0"/>
        <w:ind w:left="0" w:right="1134"/>
        <w:rPr>
          <w:rStyle w:val="default"/>
          <w:rFonts w:cs="FrankRuehl" w:hint="cs"/>
          <w:vanish/>
          <w:szCs w:val="20"/>
          <w:shd w:val="clear" w:color="auto" w:fill="FFFF99"/>
          <w:rtl/>
        </w:rPr>
      </w:pPr>
      <w:hyperlink r:id="rId996" w:history="1">
        <w:r w:rsidRPr="00B03A12">
          <w:rPr>
            <w:rStyle w:val="Hyperlink"/>
            <w:rFonts w:cs="FrankRuehl" w:hint="cs"/>
            <w:vanish/>
            <w:szCs w:val="20"/>
            <w:shd w:val="clear" w:color="auto" w:fill="FFFF99"/>
            <w:rtl/>
          </w:rPr>
          <w:t xml:space="preserve">ק"ת תשנ"ג מס' </w:t>
        </w:r>
        <w:r w:rsidRPr="00B03A12">
          <w:rPr>
            <w:rStyle w:val="Hyperlink"/>
            <w:rFonts w:cs="FrankRuehl" w:hint="cs"/>
            <w:vanish/>
            <w:sz w:val="26"/>
            <w:szCs w:val="20"/>
            <w:shd w:val="clear" w:color="auto" w:fill="FFFF99"/>
            <w:rtl/>
          </w:rPr>
          <w:t>5506</w:t>
        </w:r>
      </w:hyperlink>
      <w:r w:rsidRPr="00B03A12">
        <w:rPr>
          <w:rStyle w:val="default"/>
          <w:rFonts w:cs="FrankRuehl" w:hint="cs"/>
          <w:vanish/>
          <w:szCs w:val="20"/>
          <w:shd w:val="clear" w:color="auto" w:fill="FFFF99"/>
          <w:rtl/>
        </w:rPr>
        <w:t xml:space="preserve"> מיום 4.3.1993 עמ' 488</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על הוראות </w:t>
      </w:r>
      <w:r w:rsidRPr="00B03A12">
        <w:rPr>
          <w:rStyle w:val="default"/>
          <w:rFonts w:cs="FrankRuehl"/>
          <w:vanish/>
          <w:sz w:val="22"/>
          <w:szCs w:val="22"/>
          <w:shd w:val="clear" w:color="auto" w:fill="FFFF99"/>
          <w:rtl/>
        </w:rPr>
        <w:t>סעיף</w:t>
      </w:r>
      <w:r w:rsidRPr="00B03A12">
        <w:rPr>
          <w:rStyle w:val="default"/>
          <w:rFonts w:cs="FrankRuehl" w:hint="cs"/>
          <w:vanish/>
          <w:sz w:val="22"/>
          <w:szCs w:val="22"/>
          <w:shd w:val="clear" w:color="auto" w:fill="FFFF99"/>
          <w:rtl/>
        </w:rPr>
        <w:t xml:space="preserve"> 32(א),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שלוש שנים או קנס </w:t>
      </w:r>
      <w:r w:rsidRPr="00B03A12">
        <w:rPr>
          <w:rStyle w:val="default"/>
          <w:rFonts w:cs="FrankRuehl" w:hint="cs"/>
          <w:strike/>
          <w:vanish/>
          <w:sz w:val="22"/>
          <w:szCs w:val="22"/>
          <w:shd w:val="clear" w:color="auto" w:fill="FFFF99"/>
          <w:rtl/>
        </w:rPr>
        <w:t>מיליון וחמש מאות אלף</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2,280,000</w:t>
      </w:r>
      <w:r w:rsidRPr="00B03A12">
        <w:rPr>
          <w:rStyle w:val="default"/>
          <w:rFonts w:cs="FrankRuehl" w:hint="cs"/>
          <w:vanish/>
          <w:sz w:val="22"/>
          <w:szCs w:val="22"/>
          <w:shd w:val="clear" w:color="auto" w:fill="FFFF99"/>
          <w:rtl/>
        </w:rPr>
        <w:t xml:space="preserve"> שקלים חדשים.</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11.7.1996</w:t>
      </w:r>
    </w:p>
    <w:p w:rsidR="006752FA" w:rsidRPr="00B03A12" w:rsidRDefault="006752FA">
      <w:pPr>
        <w:pStyle w:val="P00"/>
        <w:spacing w:before="0"/>
        <w:ind w:left="0" w:right="1134"/>
        <w:rPr>
          <w:rStyle w:val="default"/>
          <w:rFonts w:cs="FrankRuehl" w:hint="cs"/>
          <w:b/>
          <w:bCs/>
          <w:vanish/>
          <w:szCs w:val="20"/>
          <w:shd w:val="clear" w:color="auto" w:fill="FFFF99"/>
          <w:rtl/>
        </w:rPr>
      </w:pPr>
      <w:r w:rsidRPr="00B03A12">
        <w:rPr>
          <w:rStyle w:val="default"/>
          <w:rFonts w:cs="FrankRuehl" w:hint="cs"/>
          <w:b/>
          <w:bCs/>
          <w:vanish/>
          <w:szCs w:val="20"/>
          <w:shd w:val="clear" w:color="auto" w:fill="FFFF99"/>
          <w:rtl/>
        </w:rPr>
        <w:t>צו תשנ"ו-1996</w:t>
      </w:r>
    </w:p>
    <w:p w:rsidR="006752FA" w:rsidRPr="00B03A12" w:rsidRDefault="006752FA">
      <w:pPr>
        <w:pStyle w:val="P00"/>
        <w:spacing w:before="0"/>
        <w:ind w:left="0" w:right="1134"/>
        <w:rPr>
          <w:rStyle w:val="default"/>
          <w:rFonts w:cs="FrankRuehl" w:hint="cs"/>
          <w:vanish/>
          <w:szCs w:val="20"/>
          <w:shd w:val="clear" w:color="auto" w:fill="FFFF99"/>
          <w:rtl/>
        </w:rPr>
      </w:pPr>
      <w:hyperlink r:id="rId997" w:history="1">
        <w:r w:rsidRPr="00B03A12">
          <w:rPr>
            <w:rStyle w:val="Hyperlink"/>
            <w:rFonts w:cs="FrankRuehl" w:hint="cs"/>
            <w:vanish/>
            <w:szCs w:val="20"/>
            <w:shd w:val="clear" w:color="auto" w:fill="FFFF99"/>
            <w:rtl/>
          </w:rPr>
          <w:t xml:space="preserve">ק"ת תשנ"ו מס' </w:t>
        </w:r>
        <w:r w:rsidRPr="00B03A12">
          <w:rPr>
            <w:rStyle w:val="Hyperlink"/>
            <w:rFonts w:cs="FrankRuehl" w:hint="cs"/>
            <w:vanish/>
            <w:sz w:val="26"/>
            <w:szCs w:val="20"/>
            <w:shd w:val="clear" w:color="auto" w:fill="FFFF99"/>
            <w:rtl/>
          </w:rPr>
          <w:t>5760</w:t>
        </w:r>
      </w:hyperlink>
      <w:r w:rsidRPr="00B03A12">
        <w:rPr>
          <w:rStyle w:val="default"/>
          <w:rFonts w:cs="FrankRuehl" w:hint="cs"/>
          <w:vanish/>
          <w:szCs w:val="20"/>
          <w:shd w:val="clear" w:color="auto" w:fill="FFFF99"/>
          <w:rtl/>
        </w:rPr>
        <w:t xml:space="preserve"> מיום 11.6.1996 עמ' 995</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על הוראות </w:t>
      </w:r>
      <w:r w:rsidRPr="00B03A12">
        <w:rPr>
          <w:rStyle w:val="default"/>
          <w:rFonts w:cs="FrankRuehl"/>
          <w:vanish/>
          <w:sz w:val="22"/>
          <w:szCs w:val="22"/>
          <w:shd w:val="clear" w:color="auto" w:fill="FFFF99"/>
          <w:rtl/>
        </w:rPr>
        <w:t>סעיף</w:t>
      </w:r>
      <w:r w:rsidRPr="00B03A12">
        <w:rPr>
          <w:rStyle w:val="default"/>
          <w:rFonts w:cs="FrankRuehl" w:hint="cs"/>
          <w:vanish/>
          <w:sz w:val="22"/>
          <w:szCs w:val="22"/>
          <w:shd w:val="clear" w:color="auto" w:fill="FFFF99"/>
          <w:rtl/>
        </w:rPr>
        <w:t xml:space="preserve"> 32(א),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שלוש שנים או קנס </w:t>
      </w:r>
      <w:r w:rsidRPr="00B03A12">
        <w:rPr>
          <w:rStyle w:val="default"/>
          <w:rFonts w:cs="FrankRuehl" w:hint="cs"/>
          <w:strike/>
          <w:vanish/>
          <w:sz w:val="22"/>
          <w:szCs w:val="22"/>
          <w:shd w:val="clear" w:color="auto" w:fill="FFFF99"/>
          <w:rtl/>
        </w:rPr>
        <w:t>2,280,000</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3,158,000</w:t>
      </w:r>
      <w:r w:rsidRPr="00B03A12">
        <w:rPr>
          <w:rStyle w:val="default"/>
          <w:rFonts w:cs="FrankRuehl" w:hint="cs"/>
          <w:vanish/>
          <w:sz w:val="22"/>
          <w:szCs w:val="22"/>
          <w:shd w:val="clear" w:color="auto" w:fill="FFFF99"/>
          <w:rtl/>
        </w:rPr>
        <w:t xml:space="preserve"> שקלים חדשים.</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30.11.2002</w:t>
      </w:r>
    </w:p>
    <w:p w:rsidR="006752FA" w:rsidRPr="00B03A12" w:rsidRDefault="006752FA">
      <w:pPr>
        <w:pStyle w:val="P00"/>
        <w:spacing w:before="0"/>
        <w:ind w:left="0" w:right="1134"/>
        <w:rPr>
          <w:rStyle w:val="default"/>
          <w:rFonts w:cs="FrankRuehl" w:hint="cs"/>
          <w:b/>
          <w:bCs/>
          <w:vanish/>
          <w:szCs w:val="20"/>
          <w:shd w:val="clear" w:color="auto" w:fill="FFFF99"/>
          <w:rtl/>
        </w:rPr>
      </w:pPr>
      <w:r w:rsidRPr="00B03A12">
        <w:rPr>
          <w:rStyle w:val="default"/>
          <w:rFonts w:cs="FrankRuehl" w:hint="cs"/>
          <w:b/>
          <w:bCs/>
          <w:vanish/>
          <w:szCs w:val="20"/>
          <w:shd w:val="clear" w:color="auto" w:fill="FFFF99"/>
          <w:rtl/>
        </w:rPr>
        <w:t>צו תשס"ג-2002</w:t>
      </w:r>
    </w:p>
    <w:p w:rsidR="006752FA" w:rsidRPr="00B03A12" w:rsidRDefault="006752FA">
      <w:pPr>
        <w:pStyle w:val="P00"/>
        <w:spacing w:before="0"/>
        <w:ind w:left="0" w:right="1134"/>
        <w:rPr>
          <w:rStyle w:val="default"/>
          <w:rFonts w:cs="FrankRuehl" w:hint="cs"/>
          <w:vanish/>
          <w:szCs w:val="20"/>
          <w:shd w:val="clear" w:color="auto" w:fill="FFFF99"/>
          <w:rtl/>
        </w:rPr>
      </w:pPr>
      <w:hyperlink r:id="rId998" w:history="1">
        <w:r w:rsidRPr="00B03A12">
          <w:rPr>
            <w:rStyle w:val="Hyperlink"/>
            <w:rFonts w:cs="FrankRuehl" w:hint="cs"/>
            <w:vanish/>
            <w:szCs w:val="20"/>
            <w:shd w:val="clear" w:color="auto" w:fill="FFFF99"/>
            <w:rtl/>
          </w:rPr>
          <w:t xml:space="preserve">ק"ת תשס"ג מס' </w:t>
        </w:r>
        <w:r w:rsidRPr="00B03A12">
          <w:rPr>
            <w:rStyle w:val="Hyperlink"/>
            <w:rFonts w:cs="FrankRuehl" w:hint="cs"/>
            <w:vanish/>
            <w:sz w:val="26"/>
            <w:szCs w:val="20"/>
            <w:shd w:val="clear" w:color="auto" w:fill="FFFF99"/>
            <w:rtl/>
          </w:rPr>
          <w:t>6205</w:t>
        </w:r>
      </w:hyperlink>
      <w:r w:rsidRPr="00B03A12">
        <w:rPr>
          <w:rStyle w:val="default"/>
          <w:rFonts w:cs="FrankRuehl" w:hint="cs"/>
          <w:vanish/>
          <w:szCs w:val="20"/>
          <w:shd w:val="clear" w:color="auto" w:fill="FFFF99"/>
          <w:rtl/>
        </w:rPr>
        <w:t xml:space="preserve"> מיום 31.10.2002 עמ' 123</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על הוראות </w:t>
      </w:r>
      <w:r w:rsidRPr="00B03A12">
        <w:rPr>
          <w:rStyle w:val="default"/>
          <w:rFonts w:cs="FrankRuehl"/>
          <w:vanish/>
          <w:sz w:val="22"/>
          <w:szCs w:val="22"/>
          <w:shd w:val="clear" w:color="auto" w:fill="FFFF99"/>
          <w:rtl/>
        </w:rPr>
        <w:t>סעיף</w:t>
      </w:r>
      <w:r w:rsidRPr="00B03A12">
        <w:rPr>
          <w:rStyle w:val="default"/>
          <w:rFonts w:cs="FrankRuehl" w:hint="cs"/>
          <w:vanish/>
          <w:sz w:val="22"/>
          <w:szCs w:val="22"/>
          <w:shd w:val="clear" w:color="auto" w:fill="FFFF99"/>
          <w:rtl/>
        </w:rPr>
        <w:t xml:space="preserve"> 32(א),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שלוש שנים או קנס </w:t>
      </w:r>
      <w:r w:rsidRPr="00B03A12">
        <w:rPr>
          <w:rStyle w:val="default"/>
          <w:rFonts w:cs="FrankRuehl" w:hint="cs"/>
          <w:strike/>
          <w:vanish/>
          <w:sz w:val="22"/>
          <w:szCs w:val="22"/>
          <w:shd w:val="clear" w:color="auto" w:fill="FFFF99"/>
          <w:rtl/>
        </w:rPr>
        <w:t>3,158,000</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4,270,000</w:t>
      </w:r>
      <w:r w:rsidRPr="00B03A12">
        <w:rPr>
          <w:rStyle w:val="default"/>
          <w:rFonts w:cs="FrankRuehl" w:hint="cs"/>
          <w:vanish/>
          <w:sz w:val="22"/>
          <w:szCs w:val="22"/>
          <w:shd w:val="clear" w:color="auto" w:fill="FFFF99"/>
          <w:rtl/>
        </w:rPr>
        <w:t xml:space="preserve"> שקלים חדשים.</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999"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394 (</w:t>
      </w:r>
      <w:hyperlink r:id="rId1000"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spacing w:before="60" w:line="160" w:lineRule="exact"/>
        <w:jc w:val="left"/>
        <w:rPr>
          <w:rFonts w:cs="Miriam"/>
          <w:noProof/>
          <w:vanish/>
          <w:sz w:val="16"/>
          <w:szCs w:val="16"/>
          <w:shd w:val="clear" w:color="auto" w:fill="FFFF99"/>
          <w:rtl/>
        </w:rPr>
      </w:pPr>
      <w:r w:rsidRPr="00B03A12">
        <w:rPr>
          <w:rFonts w:cs="Miriam"/>
          <w:vanish/>
          <w:sz w:val="16"/>
          <w:szCs w:val="16"/>
          <w:shd w:val="clear" w:color="auto" w:fill="FFFF99"/>
          <w:rtl/>
        </w:rPr>
        <w:t>ק</w:t>
      </w:r>
      <w:r w:rsidRPr="00B03A12">
        <w:rPr>
          <w:rFonts w:cs="Miriam" w:hint="cs"/>
          <w:vanish/>
          <w:sz w:val="16"/>
          <w:szCs w:val="16"/>
          <w:shd w:val="clear" w:color="auto" w:fill="FFFF99"/>
          <w:rtl/>
        </w:rPr>
        <w:t>י</w:t>
      </w:r>
      <w:r w:rsidRPr="00B03A12">
        <w:rPr>
          <w:rFonts w:cs="Miriam"/>
          <w:vanish/>
          <w:sz w:val="16"/>
          <w:szCs w:val="16"/>
          <w:shd w:val="clear" w:color="auto" w:fill="FFFF99"/>
          <w:rtl/>
        </w:rPr>
        <w:t>ו</w:t>
      </w:r>
      <w:r w:rsidRPr="00B03A12">
        <w:rPr>
          <w:rFonts w:cs="Miriam" w:hint="cs"/>
          <w:vanish/>
          <w:sz w:val="16"/>
          <w:szCs w:val="16"/>
          <w:shd w:val="clear" w:color="auto" w:fill="FFFF99"/>
          <w:rtl/>
        </w:rPr>
        <w:t>ם</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ש</w:t>
      </w:r>
      <w:r w:rsidRPr="00B03A12">
        <w:rPr>
          <w:rFonts w:cs="Miriam"/>
          <w:vanish/>
          <w:sz w:val="16"/>
          <w:szCs w:val="16"/>
          <w:shd w:val="clear" w:color="auto" w:fill="FFFF99"/>
          <w:rtl/>
        </w:rPr>
        <w:t>י</w:t>
      </w:r>
      <w:r w:rsidRPr="00B03A12">
        <w:rPr>
          <w:rFonts w:cs="Miriam" w:hint="cs"/>
          <w:vanish/>
          <w:sz w:val="16"/>
          <w:szCs w:val="16"/>
          <w:shd w:val="clear" w:color="auto" w:fill="FFFF99"/>
          <w:rtl/>
        </w:rPr>
        <w:t xml:space="preserve">דורים </w:t>
      </w:r>
      <w:r w:rsidRPr="00B03A12">
        <w:rPr>
          <w:rFonts w:cs="Miriam"/>
          <w:vanish/>
          <w:sz w:val="16"/>
          <w:szCs w:val="16"/>
          <w:shd w:val="clear" w:color="auto" w:fill="FFFF99"/>
          <w:rtl/>
        </w:rPr>
        <w:t xml:space="preserve">ותחנות </w:t>
      </w:r>
      <w:r w:rsidRPr="00B03A12">
        <w:rPr>
          <w:rFonts w:cs="Miriam" w:hint="cs"/>
          <w:vanish/>
          <w:sz w:val="16"/>
          <w:szCs w:val="16"/>
          <w:shd w:val="clear" w:color="auto" w:fill="FFFF99"/>
          <w:rtl/>
        </w:rPr>
        <w:t>שידור</w:t>
      </w:r>
      <w:r w:rsidRPr="00B03A12">
        <w:rPr>
          <w:rFonts w:cs="Miriam"/>
          <w:vanish/>
          <w:sz w:val="16"/>
          <w:szCs w:val="16"/>
          <w:shd w:val="clear" w:color="auto" w:fill="FFFF99"/>
          <w:rtl/>
        </w:rPr>
        <w:t xml:space="preserve"> ללא זכי</w:t>
      </w:r>
      <w:r w:rsidRPr="00B03A12">
        <w:rPr>
          <w:rFonts w:cs="Miriam" w:hint="cs"/>
          <w:vanish/>
          <w:sz w:val="16"/>
          <w:szCs w:val="16"/>
          <w:shd w:val="clear" w:color="auto" w:fill="FFFF99"/>
          <w:rtl/>
        </w:rPr>
        <w:t xml:space="preserve">ון </w:t>
      </w:r>
      <w:r w:rsidRPr="00B03A12">
        <w:rPr>
          <w:rFonts w:cs="Miriam" w:hint="cs"/>
          <w:vanish/>
          <w:sz w:val="16"/>
          <w:szCs w:val="16"/>
          <w:u w:val="single"/>
          <w:shd w:val="clear" w:color="auto" w:fill="FFFF99"/>
          <w:rtl/>
        </w:rPr>
        <w:t>או רישיון</w:t>
      </w:r>
    </w:p>
    <w:p w:rsidR="00A66CC4" w:rsidRPr="00B03A12" w:rsidRDefault="00A66CC4" w:rsidP="00A66CC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על הוראות </w:t>
      </w:r>
      <w:r w:rsidRPr="00B03A12">
        <w:rPr>
          <w:rStyle w:val="default"/>
          <w:rFonts w:cs="FrankRuehl"/>
          <w:vanish/>
          <w:sz w:val="22"/>
          <w:szCs w:val="22"/>
          <w:shd w:val="clear" w:color="auto" w:fill="FFFF99"/>
          <w:rtl/>
        </w:rPr>
        <w:t>סעיף</w:t>
      </w:r>
      <w:r w:rsidRPr="00B03A12">
        <w:rPr>
          <w:rStyle w:val="default"/>
          <w:rFonts w:cs="FrankRuehl" w:hint="cs"/>
          <w:vanish/>
          <w:sz w:val="22"/>
          <w:szCs w:val="22"/>
          <w:shd w:val="clear" w:color="auto" w:fill="FFFF99"/>
          <w:rtl/>
        </w:rPr>
        <w:t xml:space="preserve"> 32(א),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שלוש שנים או קנס 4,270,000 שקלים חדשים.</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 המשפט שיש יסוד סבי</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חשד שאדם עבר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ות המנויות בסעיף 32(א) בלא שקיבל לכך זכיון </w:t>
      </w:r>
      <w:r w:rsidRPr="00B03A12">
        <w:rPr>
          <w:rStyle w:val="default"/>
          <w:rFonts w:cs="FrankRuehl" w:hint="cs"/>
          <w:strike/>
          <w:vanish/>
          <w:sz w:val="22"/>
          <w:szCs w:val="22"/>
          <w:shd w:val="clear" w:color="auto" w:fill="FFFF99"/>
          <w:rtl/>
        </w:rPr>
        <w:t>מאת הרשות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או רישיון לפי חוק זה</w:t>
      </w:r>
      <w:r w:rsidRPr="00B03A12">
        <w:rPr>
          <w:rStyle w:val="default"/>
          <w:rFonts w:cs="FrankRuehl" w:hint="cs"/>
          <w:vanish/>
          <w:sz w:val="22"/>
          <w:szCs w:val="22"/>
          <w:shd w:val="clear" w:color="auto" w:fill="FFFF99"/>
          <w:rtl/>
        </w:rPr>
        <w:t>, יצווה על תפיסתם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מכשירים והציוד שבהם, או שבאמצעותם נעברה העבירה; על תפיסה כאמור יחולו, בשינויים המחוייבים, הוראות סעיפים 33 עד 42 לפקודת סדר הדין הפלילי (מעצר וחיפוש) [נוסח חדש</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כ"ט-1969.</w:t>
      </w:r>
    </w:p>
    <w:p w:rsidR="00A66CC4" w:rsidRPr="00B03A12" w:rsidRDefault="00A66CC4" w:rsidP="00A66CC4">
      <w:pPr>
        <w:pStyle w:val="P33"/>
        <w:spacing w:before="0"/>
        <w:ind w:left="0" w:right="1134"/>
        <w:rPr>
          <w:rFonts w:cs="FrankRuehl" w:hint="cs"/>
          <w:vanish/>
          <w:szCs w:val="20"/>
          <w:shd w:val="clear" w:color="auto" w:fill="FFFF99"/>
          <w:rtl/>
        </w:rPr>
      </w:pPr>
    </w:p>
    <w:p w:rsidR="00A66CC4" w:rsidRPr="00B03A12" w:rsidRDefault="00A66CC4" w:rsidP="00A66CC4">
      <w:pPr>
        <w:pStyle w:val="P33"/>
        <w:spacing w:before="0"/>
        <w:ind w:left="0" w:right="1134"/>
        <w:rPr>
          <w:rFonts w:cs="FrankRuehl" w:hint="cs"/>
          <w:vanish/>
          <w:color w:val="FF0000"/>
          <w:szCs w:val="20"/>
          <w:shd w:val="clear" w:color="auto" w:fill="FFFF99"/>
          <w:rtl/>
        </w:rPr>
      </w:pPr>
      <w:r w:rsidRPr="00B03A12">
        <w:rPr>
          <w:rFonts w:cs="FrankRuehl" w:hint="cs"/>
          <w:vanish/>
          <w:color w:val="FF0000"/>
          <w:szCs w:val="20"/>
          <w:shd w:val="clear" w:color="auto" w:fill="FFFF99"/>
          <w:rtl/>
        </w:rPr>
        <w:t>מיום 13.4.2010</w:t>
      </w:r>
    </w:p>
    <w:p w:rsidR="00A66CC4" w:rsidRPr="00B03A12" w:rsidRDefault="00A66CC4" w:rsidP="00A66CC4">
      <w:pPr>
        <w:pStyle w:val="P33"/>
        <w:spacing w:before="0"/>
        <w:ind w:left="0" w:right="1134"/>
        <w:rPr>
          <w:rFonts w:cs="FrankRuehl" w:hint="cs"/>
          <w:vanish/>
          <w:szCs w:val="20"/>
          <w:shd w:val="clear" w:color="auto" w:fill="FFFF99"/>
          <w:rtl/>
        </w:rPr>
      </w:pPr>
      <w:r w:rsidRPr="00B03A12">
        <w:rPr>
          <w:rFonts w:cs="FrankRuehl" w:hint="cs"/>
          <w:b/>
          <w:bCs/>
          <w:vanish/>
          <w:szCs w:val="20"/>
          <w:shd w:val="clear" w:color="auto" w:fill="FFFF99"/>
          <w:rtl/>
        </w:rPr>
        <w:t>צו תש"ע-2010</w:t>
      </w:r>
    </w:p>
    <w:p w:rsidR="00A66CC4" w:rsidRPr="00B03A12" w:rsidRDefault="00A66CC4" w:rsidP="00A66CC4">
      <w:pPr>
        <w:pStyle w:val="P33"/>
        <w:spacing w:before="0"/>
        <w:ind w:left="0" w:right="1134"/>
        <w:rPr>
          <w:rFonts w:cs="FrankRuehl" w:hint="cs"/>
          <w:vanish/>
          <w:szCs w:val="20"/>
          <w:shd w:val="clear" w:color="auto" w:fill="FFFF99"/>
          <w:rtl/>
        </w:rPr>
      </w:pPr>
      <w:hyperlink r:id="rId1001" w:history="1">
        <w:r w:rsidRPr="00B03A12">
          <w:rPr>
            <w:rStyle w:val="Hyperlink"/>
            <w:rFonts w:cs="FrankRuehl" w:hint="cs"/>
            <w:vanish/>
            <w:szCs w:val="20"/>
            <w:shd w:val="clear" w:color="auto" w:fill="FFFF99"/>
            <w:rtl/>
          </w:rPr>
          <w:t>ק"ת תש"ע מס' 6877</w:t>
        </w:r>
      </w:hyperlink>
      <w:r w:rsidRPr="00B03A12">
        <w:rPr>
          <w:rFonts w:cs="FrankRuehl" w:hint="cs"/>
          <w:vanish/>
          <w:szCs w:val="20"/>
          <w:shd w:val="clear" w:color="auto" w:fill="FFFF99"/>
          <w:rtl/>
        </w:rPr>
        <w:t xml:space="preserve"> מיום 14.3.2010 עמ' 948</w:t>
      </w:r>
    </w:p>
    <w:p w:rsidR="00A66CC4" w:rsidRPr="00A66CC4" w:rsidRDefault="00A66CC4" w:rsidP="00A66CC4">
      <w:pPr>
        <w:pStyle w:val="P00"/>
        <w:ind w:left="0"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על הוראות </w:t>
      </w:r>
      <w:r w:rsidRPr="00B03A12">
        <w:rPr>
          <w:rStyle w:val="default"/>
          <w:rFonts w:cs="FrankRuehl"/>
          <w:vanish/>
          <w:sz w:val="22"/>
          <w:szCs w:val="22"/>
          <w:shd w:val="clear" w:color="auto" w:fill="FFFF99"/>
          <w:rtl/>
        </w:rPr>
        <w:t>סעיף</w:t>
      </w:r>
      <w:r w:rsidRPr="00B03A12">
        <w:rPr>
          <w:rStyle w:val="default"/>
          <w:rFonts w:cs="FrankRuehl" w:hint="cs"/>
          <w:vanish/>
          <w:sz w:val="22"/>
          <w:szCs w:val="22"/>
          <w:shd w:val="clear" w:color="auto" w:fill="FFFF99"/>
          <w:rtl/>
        </w:rPr>
        <w:t xml:space="preserve"> 32(א),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שלוש שנים או קנס </w:t>
      </w:r>
      <w:r w:rsidRPr="00B03A12">
        <w:rPr>
          <w:rStyle w:val="default"/>
          <w:rFonts w:cs="FrankRuehl" w:hint="cs"/>
          <w:strike/>
          <w:vanish/>
          <w:sz w:val="22"/>
          <w:szCs w:val="22"/>
          <w:shd w:val="clear" w:color="auto" w:fill="FFFF99"/>
          <w:rtl/>
        </w:rPr>
        <w:t>4,270,000</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4,782,000</w:t>
      </w:r>
      <w:r w:rsidRPr="00B03A12">
        <w:rPr>
          <w:rStyle w:val="default"/>
          <w:rFonts w:cs="FrankRuehl" w:hint="cs"/>
          <w:vanish/>
          <w:sz w:val="22"/>
          <w:szCs w:val="22"/>
          <w:shd w:val="clear" w:color="auto" w:fill="FFFF99"/>
          <w:rtl/>
        </w:rPr>
        <w:t xml:space="preserve"> שקלים חדשים.</w:t>
      </w:r>
      <w:bookmarkEnd w:id="342"/>
    </w:p>
    <w:p w:rsidR="006752FA" w:rsidRDefault="006752FA">
      <w:pPr>
        <w:pStyle w:val="P00"/>
        <w:spacing w:before="72"/>
        <w:ind w:left="0" w:right="1134"/>
        <w:rPr>
          <w:rStyle w:val="default"/>
          <w:rFonts w:cs="FrankRuehl" w:hint="cs"/>
          <w:rtl/>
        </w:rPr>
      </w:pPr>
      <w:bookmarkStart w:id="343" w:name="Seif167"/>
      <w:bookmarkEnd w:id="343"/>
      <w:r>
        <w:rPr>
          <w:lang w:val="he-IL"/>
        </w:rPr>
        <w:pict>
          <v:rect id="_x0000_s2301" style="position:absolute;left:0;text-align:left;margin-left:453.75pt;margin-top:8.05pt;width:85.8pt;height:35.6pt;z-index:251621376" o:allowincell="f" filled="f" stroked="f" strokecolor="lime" strokeweight=".25pt">
            <v:textbox style="mso-next-textbox:#_x0000_s2301" inset="0,0,0,0">
              <w:txbxContent>
                <w:p w:rsidR="007A2133" w:rsidRDefault="007A2133">
                  <w:pPr>
                    <w:spacing w:line="160" w:lineRule="exact"/>
                    <w:jc w:val="left"/>
                    <w:rPr>
                      <w:rFonts w:cs="Miriam" w:hint="cs"/>
                      <w:sz w:val="18"/>
                      <w:szCs w:val="18"/>
                      <w:rtl/>
                    </w:rPr>
                  </w:pPr>
                  <w:r>
                    <w:rPr>
                      <w:rFonts w:cs="Miriam" w:hint="cs"/>
                      <w:sz w:val="18"/>
                      <w:szCs w:val="18"/>
                      <w:rtl/>
                    </w:rPr>
                    <w:t>פרסום בתחנת שידור שלא ניתן בשלה זיכיון</w:t>
                  </w:r>
                </w:p>
                <w:p w:rsidR="007A2133" w:rsidRDefault="007A2133">
                  <w:pPr>
                    <w:spacing w:line="160" w:lineRule="exact"/>
                    <w:jc w:val="left"/>
                    <w:rPr>
                      <w:rFonts w:cs="Miriam" w:hint="cs"/>
                      <w:noProof/>
                      <w:sz w:val="18"/>
                      <w:szCs w:val="18"/>
                      <w:rtl/>
                    </w:rPr>
                  </w:pPr>
                  <w:r>
                    <w:rPr>
                      <w:rFonts w:cs="Miriam" w:hint="cs"/>
                      <w:sz w:val="18"/>
                      <w:szCs w:val="18"/>
                      <w:rtl/>
                    </w:rPr>
                    <w:t xml:space="preserve">(תיקון מס' 21) </w:t>
                  </w:r>
                  <w:r>
                    <w:rPr>
                      <w:rFonts w:cs="Miriam"/>
                      <w:sz w:val="18"/>
                      <w:szCs w:val="18"/>
                      <w:rtl/>
                    </w:rPr>
                    <w:br/>
                  </w:r>
                  <w:r>
                    <w:rPr>
                      <w:rFonts w:cs="Miriam" w:hint="cs"/>
                      <w:sz w:val="18"/>
                      <w:szCs w:val="18"/>
                      <w:rtl/>
                    </w:rPr>
                    <w:t>תשס"ד-2004</w:t>
                  </w:r>
                </w:p>
              </w:txbxContent>
            </v:textbox>
            <w10:anchorlock/>
          </v:rect>
        </w:pict>
      </w:r>
      <w:r>
        <w:rPr>
          <w:rStyle w:val="big-number"/>
          <w:rtl/>
        </w:rPr>
        <w:t>90</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העושה אחד מאלה, דינו </w:t>
      </w:r>
      <w:r>
        <w:rPr>
          <w:rStyle w:val="default"/>
          <w:rFonts w:cs="FrankRuehl"/>
          <w:rtl/>
        </w:rPr>
        <w:t>–</w:t>
      </w:r>
      <w:r>
        <w:rPr>
          <w:rStyle w:val="default"/>
          <w:rFonts w:cs="FrankRuehl" w:hint="cs"/>
          <w:rtl/>
        </w:rPr>
        <w:t xml:space="preserve"> מאסר שנה או מחצית הקנס האמור בסעיף 90(א):</w:t>
      </w:r>
    </w:p>
    <w:p w:rsidR="006752FA" w:rsidRDefault="006752FA">
      <w:pPr>
        <w:pStyle w:val="P00"/>
        <w:spacing w:before="72"/>
        <w:ind w:left="0" w:right="1134"/>
        <w:rPr>
          <w:rStyle w:val="default"/>
          <w:rFonts w:cs="FrankRuehl" w:hint="cs"/>
          <w:rtl/>
        </w:rPr>
      </w:pPr>
    </w:p>
    <w:p w:rsidR="006752FA" w:rsidRDefault="006752FA">
      <w:pPr>
        <w:pStyle w:val="P00"/>
        <w:spacing w:before="72"/>
        <w:ind w:left="1021" w:right="1134"/>
        <w:rPr>
          <w:rStyle w:val="default"/>
          <w:rFonts w:cs="FrankRuehl" w:hint="cs"/>
          <w:rtl/>
        </w:rPr>
      </w:pPr>
      <w:r>
        <w:rPr>
          <w:rFonts w:cs="FrankRuehl"/>
          <w:rtl/>
          <w:lang w:val="he-IL"/>
        </w:rPr>
        <w:pict>
          <v:shape id="_x0000_s2357" type="#_x0000_t202" style="position:absolute;left:0;text-align:left;margin-left:470.25pt;margin-top:7.1pt;width:1in;height:16.8pt;z-index:25167360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(1)</w:t>
      </w:r>
      <w:r>
        <w:rPr>
          <w:rStyle w:val="default"/>
          <w:rFonts w:cs="FrankRuehl" w:hint="cs"/>
          <w:rtl/>
        </w:rPr>
        <w:tab/>
        <w:t xml:space="preserve">מספק תשדיר פרסומת, לשידור בתחנת שידור שלא ניתן בשלה זיכיון או רישיון לשידורי רדיו והיא טעונה זיכיון או רישיון לשידורי רדיו לפי הוראות חוק זה (בסעיף זה </w:t>
      </w:r>
      <w:r>
        <w:rPr>
          <w:rStyle w:val="default"/>
          <w:rFonts w:cs="FrankRuehl"/>
          <w:rtl/>
        </w:rPr>
        <w:t>–</w:t>
      </w:r>
      <w:r>
        <w:rPr>
          <w:rStyle w:val="default"/>
          <w:rFonts w:cs="FrankRuehl" w:hint="cs"/>
          <w:rtl/>
        </w:rPr>
        <w:t xml:space="preserve"> תחנה שלא ניתן בשלה זיכיון או רישיון לשידורי רדיו);</w:t>
      </w:r>
    </w:p>
    <w:p w:rsidR="006752FA" w:rsidRDefault="006752FA">
      <w:pPr>
        <w:pStyle w:val="P00"/>
        <w:spacing w:before="72"/>
        <w:ind w:left="1021" w:right="1134"/>
        <w:rPr>
          <w:rStyle w:val="default"/>
          <w:rFonts w:cs="FrankRuehl" w:hint="cs"/>
          <w:rtl/>
        </w:rPr>
      </w:pPr>
      <w:r>
        <w:rPr>
          <w:rFonts w:cs="FrankRuehl"/>
          <w:rtl/>
          <w:lang w:val="he-IL"/>
        </w:rPr>
        <w:pict>
          <v:shape id="_x0000_s2358" type="#_x0000_t202" style="position:absolute;left:0;text-align:left;margin-left:470.25pt;margin-top:7.1pt;width:1in;height:16.8pt;z-index:251674624"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txbxContent>
            </v:textbox>
            <w10:anchorlock/>
          </v:shape>
        </w:pict>
      </w:r>
      <w:r>
        <w:rPr>
          <w:rStyle w:val="default"/>
          <w:rFonts w:cs="FrankRuehl" w:hint="cs"/>
          <w:rtl/>
        </w:rPr>
        <w:t>(2)</w:t>
      </w:r>
      <w:r>
        <w:rPr>
          <w:rStyle w:val="default"/>
          <w:rFonts w:cs="FrankRuehl" w:hint="cs"/>
          <w:rtl/>
        </w:rPr>
        <w:tab/>
        <w:t>נותן תמורה בעד שידור תשדיר פרסומת בתחנה שלא ניתן בשלה זיכיון או רישיון לשידורי רדיו.</w:t>
      </w:r>
    </w:p>
    <w:p w:rsidR="006752FA" w:rsidRDefault="006752F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סעיף זה, חזקה היא כי מי שתוכן התשדיר עשוי לפרסם את עסקיו או לקדם את מטרותיו, סיפק את התשדיר או נתן תמורה בעד שידורו, אלא אם כן הוכח אחרת.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44" w:name="Rov312"/>
      <w:r w:rsidRPr="00B03A12">
        <w:rPr>
          <w:rStyle w:val="default"/>
          <w:rFonts w:cs="FrankRuehl" w:hint="cs"/>
          <w:vanish/>
          <w:color w:val="FF0000"/>
          <w:sz w:val="20"/>
          <w:szCs w:val="20"/>
          <w:shd w:val="clear" w:color="auto" w:fill="FFFF99"/>
          <w:rtl/>
        </w:rPr>
        <w:t>מיום 10.8.2004</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21</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02" w:history="1">
        <w:r w:rsidRPr="00B03A12">
          <w:rPr>
            <w:rStyle w:val="Hyperlink"/>
            <w:rFonts w:cs="FrankRuehl" w:hint="cs"/>
            <w:vanish/>
            <w:szCs w:val="20"/>
            <w:shd w:val="clear" w:color="auto" w:fill="FFFF99"/>
            <w:rtl/>
          </w:rPr>
          <w:t>ס"ח תשס"ד מס' 1955</w:t>
        </w:r>
      </w:hyperlink>
      <w:r w:rsidRPr="00B03A12">
        <w:rPr>
          <w:rStyle w:val="default"/>
          <w:rFonts w:cs="FrankRuehl" w:hint="cs"/>
          <w:vanish/>
          <w:sz w:val="20"/>
          <w:szCs w:val="20"/>
          <w:shd w:val="clear" w:color="auto" w:fill="FFFF99"/>
          <w:rtl/>
        </w:rPr>
        <w:t xml:space="preserve"> מיום 10.8.2004 עמ' 499 (</w:t>
      </w:r>
      <w:hyperlink r:id="rId1003" w:history="1">
        <w:r w:rsidRPr="00B03A12">
          <w:rPr>
            <w:rStyle w:val="Hyperlink"/>
            <w:rFonts w:cs="FrankRuehl" w:hint="cs"/>
            <w:vanish/>
            <w:szCs w:val="20"/>
            <w:shd w:val="clear" w:color="auto" w:fill="FFFF99"/>
            <w:rtl/>
          </w:rPr>
          <w:t>ה"ח 79</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90א</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0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394 (</w:t>
      </w:r>
      <w:hyperlink r:id="rId100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העושה אחד מאלה,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מאסר שנה או מחצית הקנס האמור בסעיף 90(א):</w:t>
      </w:r>
    </w:p>
    <w:p w:rsidR="006752FA" w:rsidRPr="00B03A12" w:rsidRDefault="006752FA">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מספק תשדיר פרסומת, לשידור בתחנת שידור שלא ניתן בשלה זיכיון </w:t>
      </w:r>
      <w:r w:rsidRPr="00B03A12">
        <w:rPr>
          <w:rStyle w:val="default"/>
          <w:rFonts w:cs="FrankRuehl" w:hint="cs"/>
          <w:vanish/>
          <w:sz w:val="22"/>
          <w:szCs w:val="22"/>
          <w:u w:val="single"/>
          <w:shd w:val="clear" w:color="auto" w:fill="FFFF99"/>
          <w:rtl/>
        </w:rPr>
        <w:t>או רישיון לשידורי רדיו</w:t>
      </w:r>
      <w:r w:rsidRPr="00B03A12">
        <w:rPr>
          <w:rStyle w:val="default"/>
          <w:rFonts w:cs="FrankRuehl" w:hint="cs"/>
          <w:vanish/>
          <w:sz w:val="22"/>
          <w:szCs w:val="22"/>
          <w:shd w:val="clear" w:color="auto" w:fill="FFFF99"/>
          <w:rtl/>
        </w:rPr>
        <w:t xml:space="preserve"> והיא טעונה זיכיון </w:t>
      </w:r>
      <w:r w:rsidRPr="00B03A12">
        <w:rPr>
          <w:rStyle w:val="default"/>
          <w:rFonts w:cs="FrankRuehl" w:hint="cs"/>
          <w:vanish/>
          <w:sz w:val="22"/>
          <w:szCs w:val="22"/>
          <w:u w:val="single"/>
          <w:shd w:val="clear" w:color="auto" w:fill="FFFF99"/>
          <w:rtl/>
        </w:rPr>
        <w:t>או רישיון לשידורי רדיו</w:t>
      </w:r>
      <w:r w:rsidRPr="00B03A12">
        <w:rPr>
          <w:rStyle w:val="default"/>
          <w:rFonts w:cs="FrankRuehl" w:hint="cs"/>
          <w:vanish/>
          <w:sz w:val="22"/>
          <w:szCs w:val="22"/>
          <w:shd w:val="clear" w:color="auto" w:fill="FFFF99"/>
          <w:rtl/>
        </w:rPr>
        <w:t xml:space="preserve"> לפי הוראות חוק זה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תחנה שלא ניתן בשלה זיכיון </w:t>
      </w:r>
      <w:r w:rsidRPr="00B03A12">
        <w:rPr>
          <w:rStyle w:val="default"/>
          <w:rFonts w:cs="FrankRuehl" w:hint="cs"/>
          <w:vanish/>
          <w:sz w:val="22"/>
          <w:szCs w:val="22"/>
          <w:u w:val="single"/>
          <w:shd w:val="clear" w:color="auto" w:fill="FFFF99"/>
          <w:rtl/>
        </w:rPr>
        <w:t>או רישיון לשידורי רדיו</w:t>
      </w:r>
      <w:r w:rsidRPr="00B03A12">
        <w:rPr>
          <w:rStyle w:val="default"/>
          <w:rFonts w:cs="FrankRuehl" w:hint="cs"/>
          <w:vanish/>
          <w:sz w:val="22"/>
          <w:szCs w:val="22"/>
          <w:shd w:val="clear" w:color="auto" w:fill="FFFF99"/>
          <w:rtl/>
        </w:rPr>
        <w:t>);</w:t>
      </w:r>
    </w:p>
    <w:p w:rsidR="006752FA" w:rsidRDefault="006752FA">
      <w:pPr>
        <w:pStyle w:val="P00"/>
        <w:spacing w:before="0"/>
        <w:ind w:left="1021" w:right="1134"/>
        <w:rPr>
          <w:rStyle w:val="default"/>
          <w:rFonts w:cs="FrankRuehl" w:hint="cs"/>
          <w:sz w:val="2"/>
          <w:szCs w:val="2"/>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נותן תמורה בעד שידור תשדיר פרסומת בתחנה שלא ניתן בשלה זיכיון </w:t>
      </w:r>
      <w:r w:rsidRPr="00B03A12">
        <w:rPr>
          <w:rStyle w:val="default"/>
          <w:rFonts w:cs="FrankRuehl" w:hint="cs"/>
          <w:vanish/>
          <w:sz w:val="22"/>
          <w:szCs w:val="22"/>
          <w:u w:val="single"/>
          <w:shd w:val="clear" w:color="auto" w:fill="FFFF99"/>
          <w:rtl/>
        </w:rPr>
        <w:t>או רישיון לשידורי רדיו</w:t>
      </w:r>
      <w:r w:rsidRPr="00B03A12">
        <w:rPr>
          <w:rStyle w:val="default"/>
          <w:rFonts w:cs="FrankRuehl" w:hint="cs"/>
          <w:vanish/>
          <w:sz w:val="22"/>
          <w:szCs w:val="22"/>
          <w:shd w:val="clear" w:color="auto" w:fill="FFFF99"/>
          <w:rtl/>
        </w:rPr>
        <w:t>.</w:t>
      </w:r>
      <w:bookmarkEnd w:id="344"/>
    </w:p>
    <w:p w:rsidR="006752FA" w:rsidRDefault="006752FA">
      <w:pPr>
        <w:pStyle w:val="P00"/>
        <w:spacing w:before="72"/>
        <w:ind w:left="0" w:right="1134"/>
        <w:rPr>
          <w:rStyle w:val="default"/>
          <w:rFonts w:cs="FrankRuehl"/>
          <w:rtl/>
        </w:rPr>
      </w:pPr>
      <w:bookmarkStart w:id="345" w:name="Seif31"/>
      <w:bookmarkEnd w:id="345"/>
      <w:r>
        <w:rPr>
          <w:lang w:val="he-IL"/>
        </w:rPr>
        <w:pict>
          <v:rect id="_x0000_s2213" style="position:absolute;left:0;text-align:left;margin-left:464.5pt;margin-top:8.05pt;width:75.05pt;height:16pt;z-index:251413504" o:allowincell="f" filled="f" stroked="f" strokecolor="lime" strokeweight=".25pt">
            <v:textbox style="mso-next-textbox:#_x0000_s2213"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ג</w:t>
                  </w:r>
                  <w:r>
                    <w:rPr>
                      <w:rFonts w:cs="Miriam"/>
                      <w:sz w:val="18"/>
                      <w:szCs w:val="18"/>
                      <w:rtl/>
                    </w:rPr>
                    <w:t>י</w:t>
                  </w:r>
                  <w:r>
                    <w:rPr>
                      <w:rFonts w:cs="Miriam" w:hint="cs"/>
                      <w:sz w:val="18"/>
                      <w:szCs w:val="18"/>
                      <w:rtl/>
                    </w:rPr>
                    <w:t>ע</w:t>
                  </w:r>
                  <w:r>
                    <w:rPr>
                      <w:rFonts w:cs="Miriam"/>
                      <w:sz w:val="18"/>
                      <w:szCs w:val="18"/>
                      <w:rtl/>
                    </w:rPr>
                    <w:t>ה</w:t>
                  </w:r>
                  <w:r>
                    <w:rPr>
                      <w:rFonts w:cs="Miriam" w:hint="cs"/>
                      <w:sz w:val="18"/>
                      <w:szCs w:val="18"/>
                      <w:rtl/>
                    </w:rPr>
                    <w:t xml:space="preserve"> </w:t>
                  </w:r>
                  <w:r>
                    <w:rPr>
                      <w:rFonts w:cs="Miriam"/>
                      <w:sz w:val="18"/>
                      <w:szCs w:val="18"/>
                      <w:rtl/>
                    </w:rPr>
                    <w:t>ב</w:t>
                  </w:r>
                  <w:r>
                    <w:rPr>
                      <w:rFonts w:cs="Miriam" w:hint="cs"/>
                      <w:sz w:val="18"/>
                      <w:szCs w:val="18"/>
                      <w:rtl/>
                    </w:rPr>
                    <w:t xml:space="preserve">תחנת </w:t>
                  </w:r>
                  <w:r>
                    <w:rPr>
                      <w:rFonts w:cs="Miriam"/>
                      <w:sz w:val="18"/>
                      <w:szCs w:val="18"/>
                      <w:rtl/>
                    </w:rPr>
                    <w:t>ש</w:t>
                  </w:r>
                  <w:r>
                    <w:rPr>
                      <w:rFonts w:cs="Miriam" w:hint="cs"/>
                      <w:sz w:val="18"/>
                      <w:szCs w:val="18"/>
                      <w:rtl/>
                    </w:rPr>
                    <w:t>י</w:t>
                  </w:r>
                  <w:r>
                    <w:rPr>
                      <w:rFonts w:cs="Miriam"/>
                      <w:sz w:val="18"/>
                      <w:szCs w:val="18"/>
                      <w:rtl/>
                    </w:rPr>
                    <w:t>ד</w:t>
                  </w:r>
                  <w:r>
                    <w:rPr>
                      <w:rFonts w:cs="Miriam" w:hint="cs"/>
                      <w:sz w:val="18"/>
                      <w:szCs w:val="18"/>
                      <w:rtl/>
                    </w:rPr>
                    <w:t>ו</w:t>
                  </w:r>
                  <w:r>
                    <w:rPr>
                      <w:rFonts w:cs="Miriam"/>
                      <w:sz w:val="18"/>
                      <w:szCs w:val="18"/>
                      <w:rtl/>
                    </w:rPr>
                    <w:t>ר</w:t>
                  </w:r>
                  <w:r>
                    <w:rPr>
                      <w:rFonts w:cs="Miriam" w:hint="cs"/>
                      <w:sz w:val="18"/>
                      <w:szCs w:val="18"/>
                      <w:rtl/>
                    </w:rPr>
                    <w:t xml:space="preserve"> </w:t>
                  </w:r>
                  <w:r>
                    <w:rPr>
                      <w:rFonts w:cs="Miriam"/>
                      <w:sz w:val="18"/>
                      <w:szCs w:val="18"/>
                      <w:rtl/>
                    </w:rPr>
                    <w:t>ו</w:t>
                  </w:r>
                  <w:r>
                    <w:rPr>
                      <w:rFonts w:cs="Miriam" w:hint="cs"/>
                      <w:sz w:val="18"/>
                      <w:szCs w:val="18"/>
                      <w:rtl/>
                    </w:rPr>
                    <w:t>בשידורים</w:t>
                  </w:r>
                </w:p>
              </w:txbxContent>
            </v:textbox>
            <w10:anchorlock/>
          </v:rect>
        </w:pict>
      </w:r>
      <w:r>
        <w:rPr>
          <w:rStyle w:val="big-number"/>
          <w:rtl/>
        </w:rPr>
        <w:t>91.</w:t>
      </w:r>
      <w:r>
        <w:rPr>
          <w:rStyle w:val="big-number"/>
          <w:rtl/>
        </w:rPr>
        <w:tab/>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 xml:space="preserve">חת מאלה במזיד ושלא כדין,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חמש שנים:</w:t>
      </w:r>
    </w:p>
    <w:p w:rsidR="006752FA" w:rsidRDefault="000A22CB" w:rsidP="00557887">
      <w:pPr>
        <w:pStyle w:val="P22"/>
        <w:spacing w:before="72"/>
        <w:ind w:left="1021" w:right="1134"/>
        <w:rPr>
          <w:rStyle w:val="default"/>
          <w:rFonts w:cs="FrankRuehl"/>
          <w:rtl/>
        </w:rPr>
      </w:pPr>
      <w:r>
        <w:rPr>
          <w:rFonts w:cs="FrankRuehl"/>
          <w:sz w:val="26"/>
          <w:rtl/>
          <w:lang w:eastAsia="en-US"/>
        </w:rPr>
        <w:pict>
          <v:shape id="_x0000_s2657" type="#_x0000_t202" style="position:absolute;left:0;text-align:left;margin-left:470.25pt;margin-top:7.1pt;width:1in;height:16.8pt;z-index:251807744" filled="f" stroked="f">
            <v:textbox inset="1mm,0,1mm,0">
              <w:txbxContent>
                <w:p w:rsidR="007A2133" w:rsidRDefault="007A2133" w:rsidP="000A22CB">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Style w:val="default"/>
          <w:rFonts w:cs="FrankRuehl"/>
          <w:rtl/>
        </w:rPr>
        <w:t>(1)</w:t>
      </w:r>
      <w:r w:rsidR="006752FA">
        <w:rPr>
          <w:rStyle w:val="default"/>
          <w:rFonts w:cs="FrankRuehl"/>
          <w:rtl/>
        </w:rPr>
        <w:tab/>
      </w:r>
      <w:r w:rsidR="006752FA">
        <w:rPr>
          <w:rStyle w:val="default"/>
          <w:rFonts w:cs="FrankRuehl" w:hint="cs"/>
          <w:rtl/>
        </w:rPr>
        <w:t>מ</w:t>
      </w:r>
      <w:r w:rsidR="006752FA">
        <w:rPr>
          <w:rStyle w:val="default"/>
          <w:rFonts w:cs="FrankRuehl"/>
          <w:rtl/>
        </w:rPr>
        <w:t>ש</w:t>
      </w:r>
      <w:r w:rsidR="006752FA">
        <w:rPr>
          <w:rStyle w:val="default"/>
          <w:rFonts w:cs="FrankRuehl" w:hint="cs"/>
          <w:rtl/>
        </w:rPr>
        <w:t>ח</w:t>
      </w:r>
      <w:r w:rsidR="006752FA">
        <w:rPr>
          <w:rStyle w:val="default"/>
          <w:rFonts w:cs="FrankRuehl"/>
          <w:rtl/>
        </w:rPr>
        <w:t>י</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 xml:space="preserve">תחנת שידור של הרשות או של </w:t>
      </w:r>
      <w:r w:rsidR="00557887">
        <w:rPr>
          <w:rStyle w:val="default"/>
          <w:rFonts w:cs="FrankRuehl" w:hint="cs"/>
          <w:rtl/>
        </w:rPr>
        <w:t>מורשה לשידורים</w:t>
      </w:r>
      <w:r w:rsidR="006752FA">
        <w:rPr>
          <w:rStyle w:val="default"/>
          <w:rFonts w:cs="FrankRuehl" w:hint="cs"/>
          <w:rtl/>
        </w:rPr>
        <w:t>, גורם לה נזק ממשי או מס</w:t>
      </w:r>
      <w:r w:rsidR="006752FA">
        <w:rPr>
          <w:rStyle w:val="default"/>
          <w:rFonts w:cs="FrankRuehl"/>
          <w:rtl/>
        </w:rPr>
        <w:t>לק</w:t>
      </w:r>
      <w:r w:rsidR="006752FA">
        <w:rPr>
          <w:rStyle w:val="default"/>
          <w:rFonts w:cs="FrankRuehl" w:hint="cs"/>
          <w:rtl/>
        </w:rPr>
        <w:t xml:space="preserve"> אותה ממקומה;</w:t>
      </w:r>
    </w:p>
    <w:p w:rsidR="006752FA" w:rsidRDefault="006752F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נ</w:t>
      </w:r>
      <w:r>
        <w:rPr>
          <w:rStyle w:val="default"/>
          <w:rFonts w:cs="FrankRuehl"/>
          <w:rtl/>
        </w:rPr>
        <w:t>ע</w:t>
      </w:r>
      <w:r>
        <w:rPr>
          <w:rStyle w:val="default"/>
          <w:rFonts w:cs="FrankRuehl" w:hint="cs"/>
          <w:rtl/>
        </w:rPr>
        <w:t xml:space="preserve">, </w:t>
      </w:r>
      <w:r>
        <w:rPr>
          <w:rStyle w:val="default"/>
          <w:rFonts w:cs="FrankRuehl"/>
          <w:rtl/>
        </w:rPr>
        <w:t>מ</w:t>
      </w:r>
      <w:r>
        <w:rPr>
          <w:rStyle w:val="default"/>
          <w:rFonts w:cs="FrankRuehl" w:hint="cs"/>
          <w:rtl/>
        </w:rPr>
        <w:t>פריע או מעכב ביצוע שידורים בכל ד</w:t>
      </w:r>
      <w:r>
        <w:rPr>
          <w:rStyle w:val="default"/>
          <w:rFonts w:cs="FrankRuehl"/>
          <w:rtl/>
        </w:rPr>
        <w:t>ר</w:t>
      </w:r>
      <w:r>
        <w:rPr>
          <w:rStyle w:val="default"/>
          <w:rFonts w:cs="FrankRuehl" w:hint="cs"/>
          <w:rtl/>
        </w:rPr>
        <w:t>ך שהיא.</w:t>
      </w:r>
    </w:p>
    <w:p w:rsidR="00557887" w:rsidRPr="00B03A12" w:rsidRDefault="00557887" w:rsidP="000A22CB">
      <w:pPr>
        <w:pStyle w:val="P00"/>
        <w:spacing w:before="0"/>
        <w:ind w:left="1021" w:right="1134"/>
        <w:rPr>
          <w:rStyle w:val="default"/>
          <w:rFonts w:cs="FrankRuehl" w:hint="cs"/>
          <w:vanish/>
          <w:color w:val="FF0000"/>
          <w:sz w:val="20"/>
          <w:szCs w:val="20"/>
          <w:shd w:val="clear" w:color="auto" w:fill="FFFF99"/>
          <w:rtl/>
        </w:rPr>
      </w:pPr>
      <w:bookmarkStart w:id="346" w:name="Rov438"/>
      <w:r w:rsidRPr="00B03A12">
        <w:rPr>
          <w:rStyle w:val="default"/>
          <w:rFonts w:cs="FrankRuehl" w:hint="cs"/>
          <w:vanish/>
          <w:color w:val="FF0000"/>
          <w:sz w:val="20"/>
          <w:szCs w:val="20"/>
          <w:shd w:val="clear" w:color="auto" w:fill="FFFF99"/>
          <w:rtl/>
        </w:rPr>
        <w:t>מיום 17.2.2011</w:t>
      </w:r>
    </w:p>
    <w:p w:rsidR="00557887" w:rsidRPr="00B03A12" w:rsidRDefault="00557887" w:rsidP="000A22CB">
      <w:pPr>
        <w:pStyle w:val="P00"/>
        <w:spacing w:before="0"/>
        <w:ind w:left="1021"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57887" w:rsidRPr="00B03A12" w:rsidRDefault="00557887" w:rsidP="000A22CB">
      <w:pPr>
        <w:pStyle w:val="P00"/>
        <w:spacing w:before="0"/>
        <w:ind w:left="1021" w:right="1134"/>
        <w:rPr>
          <w:rStyle w:val="default"/>
          <w:rFonts w:cs="FrankRuehl" w:hint="cs"/>
          <w:vanish/>
          <w:sz w:val="20"/>
          <w:szCs w:val="20"/>
          <w:shd w:val="clear" w:color="auto" w:fill="FFFF99"/>
          <w:rtl/>
        </w:rPr>
      </w:pPr>
      <w:hyperlink r:id="rId100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100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57887" w:rsidRPr="000A22CB" w:rsidRDefault="00557887" w:rsidP="000A22CB">
      <w:pPr>
        <w:pStyle w:val="P22"/>
        <w:ind w:left="1021" w:right="1134"/>
        <w:rPr>
          <w:rStyle w:val="default"/>
          <w:rFonts w:cs="FrankRuehl"/>
          <w:sz w:val="2"/>
          <w:szCs w:val="2"/>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תחנת שידור של הרשות או של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גורם לה נזק ממשי או מס</w:t>
      </w:r>
      <w:r w:rsidRPr="00B03A12">
        <w:rPr>
          <w:rStyle w:val="default"/>
          <w:rFonts w:cs="FrankRuehl"/>
          <w:vanish/>
          <w:sz w:val="22"/>
          <w:szCs w:val="22"/>
          <w:shd w:val="clear" w:color="auto" w:fill="FFFF99"/>
          <w:rtl/>
        </w:rPr>
        <w:t>לק</w:t>
      </w:r>
      <w:r w:rsidRPr="00B03A12">
        <w:rPr>
          <w:rStyle w:val="default"/>
          <w:rFonts w:cs="FrankRuehl" w:hint="cs"/>
          <w:vanish/>
          <w:sz w:val="22"/>
          <w:szCs w:val="22"/>
          <w:shd w:val="clear" w:color="auto" w:fill="FFFF99"/>
          <w:rtl/>
        </w:rPr>
        <w:t xml:space="preserve"> אותה ממקומה;</w:t>
      </w:r>
      <w:bookmarkEnd w:id="346"/>
    </w:p>
    <w:p w:rsidR="006752FA" w:rsidRDefault="006752FA" w:rsidP="000A22CB">
      <w:pPr>
        <w:pStyle w:val="P00"/>
        <w:spacing w:before="72"/>
        <w:ind w:left="0" w:right="1134"/>
        <w:rPr>
          <w:rStyle w:val="default"/>
          <w:rFonts w:cs="FrankRuehl" w:hint="cs"/>
          <w:rtl/>
        </w:rPr>
      </w:pPr>
      <w:bookmarkStart w:id="347" w:name="Seif32"/>
      <w:bookmarkEnd w:id="347"/>
      <w:r>
        <w:rPr>
          <w:lang w:val="he-IL"/>
        </w:rPr>
        <w:pict>
          <v:rect id="_x0000_s2214" style="position:absolute;left:0;text-align:left;margin-left:464.5pt;margin-top:8.05pt;width:75.05pt;height:36.25pt;z-index:251414528" o:allowincell="f" filled="f" stroked="f" strokecolor="lime" strokeweight=".25pt">
            <v:textbox style="mso-next-textbox:#_x0000_s2214" inset="0,0,0,0">
              <w:txbxContent>
                <w:p w:rsidR="007A2133" w:rsidRDefault="007A2133" w:rsidP="000A22CB">
                  <w:pPr>
                    <w:spacing w:line="160" w:lineRule="exact"/>
                    <w:jc w:val="left"/>
                    <w:rPr>
                      <w:rFonts w:cs="Miriam" w:hint="cs"/>
                      <w:sz w:val="18"/>
                      <w:szCs w:val="18"/>
                      <w:rtl/>
                    </w:rPr>
                  </w:pPr>
                  <w:r>
                    <w:rPr>
                      <w:rFonts w:cs="Miriam"/>
                      <w:sz w:val="18"/>
                      <w:szCs w:val="18"/>
                      <w:rtl/>
                    </w:rPr>
                    <w:t>ה</w:t>
                  </w:r>
                  <w:r>
                    <w:rPr>
                      <w:rFonts w:cs="Miriam" w:hint="cs"/>
                      <w:sz w:val="18"/>
                      <w:szCs w:val="18"/>
                      <w:rtl/>
                    </w:rPr>
                    <w:t>פ</w:t>
                  </w:r>
                  <w:r>
                    <w:rPr>
                      <w:rFonts w:cs="Miriam"/>
                      <w:sz w:val="18"/>
                      <w:szCs w:val="18"/>
                      <w:rtl/>
                    </w:rPr>
                    <w:t>רעה לר</w:t>
                  </w:r>
                  <w:r>
                    <w:rPr>
                      <w:rFonts w:cs="Miriam" w:hint="cs"/>
                      <w:sz w:val="18"/>
                      <w:szCs w:val="18"/>
                      <w:rtl/>
                    </w:rPr>
                    <w:t>ש</w:t>
                  </w:r>
                  <w:r>
                    <w:rPr>
                      <w:rFonts w:cs="Miriam"/>
                      <w:sz w:val="18"/>
                      <w:szCs w:val="18"/>
                      <w:rtl/>
                    </w:rPr>
                    <w:t>ו</w:t>
                  </w:r>
                  <w:r>
                    <w:rPr>
                      <w:rFonts w:cs="Miriam" w:hint="cs"/>
                      <w:sz w:val="18"/>
                      <w:szCs w:val="18"/>
                      <w:rtl/>
                    </w:rPr>
                    <w:t xml:space="preserve">ת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למורשה לשידורים</w:t>
                  </w:r>
                </w:p>
                <w:p w:rsidR="007A2133" w:rsidRDefault="007A2133" w:rsidP="000A22CB">
                  <w:pPr>
                    <w:spacing w:line="160" w:lineRule="exact"/>
                    <w:jc w:val="left"/>
                    <w:rPr>
                      <w:rFonts w:cs="Miriam"/>
                      <w:noProof/>
                      <w:sz w:val="18"/>
                      <w:szCs w:val="18"/>
                      <w:rtl/>
                    </w:rPr>
                  </w:pPr>
                  <w:r>
                    <w:rPr>
                      <w:rFonts w:cs="Miriam" w:hint="cs"/>
                      <w:sz w:val="18"/>
                      <w:szCs w:val="18"/>
                      <w:rtl/>
                    </w:rPr>
                    <w:t>(תיקון מס' 33) תשע"א-2011</w:t>
                  </w:r>
                </w:p>
              </w:txbxContent>
            </v:textbox>
            <w10:anchorlock/>
          </v:rect>
        </w:pict>
      </w:r>
      <w:r>
        <w:rPr>
          <w:rStyle w:val="big-number"/>
          <w:rtl/>
        </w:rPr>
        <w:t>92.</w:t>
      </w:r>
      <w:r>
        <w:rPr>
          <w:rStyle w:val="big-number"/>
          <w:rtl/>
        </w:rPr>
        <w:tab/>
      </w:r>
      <w:r>
        <w:rPr>
          <w:rStyle w:val="default"/>
          <w:rFonts w:cs="FrankRuehl"/>
          <w:rtl/>
        </w:rPr>
        <w:t>ה</w:t>
      </w:r>
      <w:r>
        <w:rPr>
          <w:rStyle w:val="default"/>
          <w:rFonts w:cs="FrankRuehl" w:hint="cs"/>
          <w:rtl/>
        </w:rPr>
        <w:t>מ</w:t>
      </w:r>
      <w:r>
        <w:rPr>
          <w:rStyle w:val="default"/>
          <w:rFonts w:cs="FrankRuehl"/>
          <w:rtl/>
        </w:rPr>
        <w:t>פ</w:t>
      </w:r>
      <w:r>
        <w:rPr>
          <w:rStyle w:val="default"/>
          <w:rFonts w:cs="FrankRuehl" w:hint="cs"/>
          <w:rtl/>
        </w:rPr>
        <w:t>ר</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 xml:space="preserve">לרשות, </w:t>
      </w:r>
      <w:r w:rsidR="000A22CB">
        <w:rPr>
          <w:rStyle w:val="default"/>
          <w:rFonts w:cs="FrankRuehl" w:hint="cs"/>
          <w:rtl/>
        </w:rPr>
        <w:t>למורשה לשידורים</w:t>
      </w:r>
      <w:r>
        <w:rPr>
          <w:rStyle w:val="default"/>
          <w:rFonts w:cs="FrankRuehl" w:hint="cs"/>
          <w:rtl/>
        </w:rPr>
        <w:t xml:space="preserve"> או לשלוחיהם, בעצמו או על ידי אחרים, בהקמתה, בהפעלתה, בקיומה, בבדיקתה או בתיקונה של תחנת שידור, הנעשית כדין, דינו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נ</w:t>
      </w:r>
      <w:r>
        <w:rPr>
          <w:rStyle w:val="default"/>
          <w:rFonts w:cs="FrankRuehl"/>
          <w:rtl/>
        </w:rPr>
        <w:t>ס</w:t>
      </w:r>
      <w:r>
        <w:rPr>
          <w:rStyle w:val="default"/>
          <w:rFonts w:cs="FrankRuehl" w:hint="cs"/>
          <w:rtl/>
        </w:rPr>
        <w:t xml:space="preserve"> </w:t>
      </w:r>
      <w:r>
        <w:rPr>
          <w:rStyle w:val="default"/>
          <w:rFonts w:cs="FrankRuehl"/>
          <w:rtl/>
        </w:rPr>
        <w:t>כ</w:t>
      </w:r>
      <w:r>
        <w:rPr>
          <w:rStyle w:val="default"/>
          <w:rFonts w:cs="FrankRuehl" w:hint="cs"/>
          <w:rtl/>
        </w:rPr>
        <w:t xml:space="preserve">אמור בסעיף 61(א)(2) לחוק העונשין, ובהפרעה נמשכת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נ</w:t>
      </w:r>
      <w:r>
        <w:rPr>
          <w:rStyle w:val="default"/>
          <w:rFonts w:cs="FrankRuehl"/>
          <w:rtl/>
        </w:rPr>
        <w:t>ס</w:t>
      </w:r>
      <w:r>
        <w:rPr>
          <w:rStyle w:val="default"/>
          <w:rFonts w:cs="FrankRuehl" w:hint="cs"/>
          <w:rtl/>
        </w:rPr>
        <w:t xml:space="preserve"> </w:t>
      </w:r>
      <w:r>
        <w:rPr>
          <w:rStyle w:val="default"/>
          <w:rFonts w:cs="FrankRuehl"/>
          <w:rtl/>
        </w:rPr>
        <w:t>נ</w:t>
      </w:r>
      <w:r>
        <w:rPr>
          <w:rStyle w:val="default"/>
          <w:rFonts w:cs="FrankRuehl" w:hint="cs"/>
          <w:rtl/>
        </w:rPr>
        <w:t xml:space="preserve">וסף בשיעור הקבוע בסעיף 61(ג) לחוק </w:t>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נ</w:t>
      </w:r>
      <w:r>
        <w:rPr>
          <w:rStyle w:val="default"/>
          <w:rFonts w:cs="FrankRuehl"/>
          <w:rtl/>
        </w:rPr>
        <w:t>ש</w:t>
      </w:r>
      <w:r>
        <w:rPr>
          <w:rStyle w:val="default"/>
          <w:rFonts w:cs="FrankRuehl" w:hint="cs"/>
          <w:rtl/>
        </w:rPr>
        <w:t>י</w:t>
      </w:r>
      <w:r>
        <w:rPr>
          <w:rStyle w:val="default"/>
          <w:rFonts w:cs="FrankRuehl"/>
          <w:rtl/>
        </w:rPr>
        <w:t>ן</w:t>
      </w:r>
      <w:r>
        <w:rPr>
          <w:rStyle w:val="default"/>
          <w:rFonts w:cs="FrankRuehl" w:hint="cs"/>
          <w:rtl/>
        </w:rPr>
        <w:t>, לכל יום שבו היא נמשכת.</w:t>
      </w:r>
    </w:p>
    <w:p w:rsidR="000A22CB" w:rsidRPr="00B03A12" w:rsidRDefault="000A22CB" w:rsidP="000A22CB">
      <w:pPr>
        <w:pStyle w:val="P00"/>
        <w:spacing w:before="0"/>
        <w:ind w:left="0" w:right="1134"/>
        <w:rPr>
          <w:rStyle w:val="default"/>
          <w:rFonts w:cs="FrankRuehl" w:hint="cs"/>
          <w:vanish/>
          <w:color w:val="FF0000"/>
          <w:sz w:val="20"/>
          <w:szCs w:val="20"/>
          <w:shd w:val="clear" w:color="auto" w:fill="FFFF99"/>
          <w:rtl/>
        </w:rPr>
      </w:pPr>
      <w:bookmarkStart w:id="348" w:name="Rov439"/>
      <w:r w:rsidRPr="00B03A12">
        <w:rPr>
          <w:rStyle w:val="default"/>
          <w:rFonts w:cs="FrankRuehl" w:hint="cs"/>
          <w:vanish/>
          <w:color w:val="FF0000"/>
          <w:sz w:val="20"/>
          <w:szCs w:val="20"/>
          <w:shd w:val="clear" w:color="auto" w:fill="FFFF99"/>
          <w:rtl/>
        </w:rPr>
        <w:t>מיום 17.2.2011</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hyperlink r:id="rId100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100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A22CB" w:rsidRPr="00B03A12" w:rsidRDefault="000A22CB" w:rsidP="000A22CB">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הפרעה לרשות או </w:t>
      </w:r>
      <w:r w:rsidRPr="00B03A12">
        <w:rPr>
          <w:rStyle w:val="big-number"/>
          <w:rFonts w:hint="cs"/>
          <w:strike/>
          <w:vanish/>
          <w:sz w:val="16"/>
          <w:szCs w:val="16"/>
          <w:shd w:val="clear" w:color="auto" w:fill="FFFF99"/>
          <w:rtl/>
        </w:rPr>
        <w:t>לבעל זכיון</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למורשה לשידורים</w:t>
      </w:r>
    </w:p>
    <w:p w:rsidR="000A22CB" w:rsidRPr="000A22CB" w:rsidRDefault="000A22CB" w:rsidP="000A22CB">
      <w:pPr>
        <w:pStyle w:val="P00"/>
        <w:spacing w:before="0"/>
        <w:ind w:left="0" w:right="1134"/>
        <w:rPr>
          <w:rStyle w:val="default"/>
          <w:rFonts w:cs="FrankRuehl" w:hint="cs"/>
          <w:sz w:val="2"/>
          <w:szCs w:val="2"/>
          <w:rtl/>
        </w:rPr>
      </w:pPr>
      <w:r w:rsidRPr="00B03A12">
        <w:rPr>
          <w:rStyle w:val="big-number"/>
          <w:rFonts w:cs="FrankRuehl"/>
          <w:vanish/>
          <w:sz w:val="22"/>
          <w:szCs w:val="22"/>
          <w:shd w:val="clear" w:color="auto" w:fill="FFFF99"/>
          <w:rtl/>
        </w:rPr>
        <w:t>92.</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לרשות, </w:t>
      </w:r>
      <w:r w:rsidRPr="00B03A12">
        <w:rPr>
          <w:rStyle w:val="default"/>
          <w:rFonts w:cs="FrankRuehl" w:hint="cs"/>
          <w:strike/>
          <w:vanish/>
          <w:sz w:val="22"/>
          <w:szCs w:val="22"/>
          <w:shd w:val="clear" w:color="auto" w:fill="FFFF99"/>
          <w:rtl/>
        </w:rPr>
        <w:t>לבעל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למורשה לשידורים</w:t>
      </w:r>
      <w:r w:rsidRPr="00B03A12">
        <w:rPr>
          <w:rStyle w:val="default"/>
          <w:rFonts w:cs="FrankRuehl" w:hint="cs"/>
          <w:vanish/>
          <w:sz w:val="22"/>
          <w:szCs w:val="22"/>
          <w:shd w:val="clear" w:color="auto" w:fill="FFFF99"/>
          <w:rtl/>
        </w:rPr>
        <w:t xml:space="preserve"> או לשלוחיהם, בעצמו או על ידי אחרים, בהקמתה, בהפעלתה, בקיומה, בבדיקתה או בתיקונה של תחנת שידור, הנעשית כדין,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אמור בסעיף 61(א)(2) לחוק העונשין, ובהפרעה נמשכת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 xml:space="preserve">וסף בשיעור הקבוע בסעיף 61(ג) לחוק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לכל יום שבו היא נמשכת.</w:t>
      </w:r>
      <w:bookmarkEnd w:id="348"/>
    </w:p>
    <w:p w:rsidR="006752FA" w:rsidRDefault="006752FA">
      <w:pPr>
        <w:pStyle w:val="P00"/>
        <w:spacing w:before="72"/>
        <w:ind w:left="0" w:right="1134"/>
        <w:rPr>
          <w:rStyle w:val="default"/>
          <w:rFonts w:cs="FrankRuehl"/>
          <w:rtl/>
        </w:rPr>
      </w:pPr>
      <w:bookmarkStart w:id="349" w:name="Seif33"/>
      <w:bookmarkEnd w:id="349"/>
      <w:r>
        <w:rPr>
          <w:lang w:val="he-IL"/>
        </w:rPr>
        <w:pict>
          <v:rect id="_x0000_s2215" style="position:absolute;left:0;text-align:left;margin-left:464.5pt;margin-top:8.05pt;width:75.05pt;height:16pt;z-index:251415552" o:allowincell="f" filled="f" stroked="f" strokecolor="lime" strokeweight=".25pt">
            <v:textbox style="mso-next-textbox:#_x0000_s2215"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 xml:space="preserve">ת </w:t>
                  </w:r>
                  <w:r>
                    <w:rPr>
                      <w:rFonts w:cs="Miriam"/>
                      <w:sz w:val="18"/>
                      <w:szCs w:val="18"/>
                      <w:rtl/>
                    </w:rPr>
                    <w:t>חו</w:t>
                  </w:r>
                  <w:r>
                    <w:rPr>
                      <w:rFonts w:cs="Miriam" w:hint="cs"/>
                      <w:sz w:val="18"/>
                      <w:szCs w:val="18"/>
                      <w:rtl/>
                    </w:rPr>
                    <w:t>ב</w:t>
                  </w:r>
                  <w:r>
                    <w:rPr>
                      <w:rFonts w:cs="Miriam"/>
                      <w:sz w:val="18"/>
                      <w:szCs w:val="18"/>
                      <w:rtl/>
                    </w:rPr>
                    <w:t>ת</w:t>
                  </w:r>
                  <w:r>
                    <w:rPr>
                      <w:rFonts w:cs="Miriam" w:hint="cs"/>
                      <w:sz w:val="18"/>
                      <w:szCs w:val="18"/>
                      <w:rtl/>
                    </w:rPr>
                    <w:t xml:space="preserve"> </w:t>
                  </w:r>
                  <w:r>
                    <w:rPr>
                      <w:rFonts w:cs="Miriam"/>
                      <w:sz w:val="18"/>
                      <w:szCs w:val="18"/>
                      <w:rtl/>
                    </w:rPr>
                    <w:t>ס</w:t>
                  </w:r>
                  <w:r>
                    <w:rPr>
                      <w:rFonts w:cs="Miriam" w:hint="cs"/>
                      <w:sz w:val="18"/>
                      <w:szCs w:val="18"/>
                      <w:rtl/>
                    </w:rPr>
                    <w:t>ו</w:t>
                  </w:r>
                  <w:r>
                    <w:rPr>
                      <w:rFonts w:cs="Miriam"/>
                      <w:sz w:val="18"/>
                      <w:szCs w:val="18"/>
                      <w:rtl/>
                    </w:rPr>
                    <w:t>ד</w:t>
                  </w:r>
                  <w:r>
                    <w:rPr>
                      <w:rFonts w:cs="Miriam" w:hint="cs"/>
                      <w:sz w:val="18"/>
                      <w:szCs w:val="18"/>
                      <w:rtl/>
                    </w:rPr>
                    <w:t>י</w:t>
                  </w:r>
                  <w:r>
                    <w:rPr>
                      <w:rFonts w:cs="Miriam"/>
                      <w:sz w:val="18"/>
                      <w:szCs w:val="18"/>
                      <w:rtl/>
                    </w:rPr>
                    <w:t>ו</w:t>
                  </w:r>
                  <w:r>
                    <w:rPr>
                      <w:rFonts w:cs="Miriam" w:hint="cs"/>
                      <w:sz w:val="18"/>
                      <w:szCs w:val="18"/>
                      <w:rtl/>
                    </w:rPr>
                    <w:t>ת</w:t>
                  </w:r>
                </w:p>
              </w:txbxContent>
            </v:textbox>
            <w10:anchorlock/>
          </v:rect>
        </w:pict>
      </w:r>
      <w:r>
        <w:rPr>
          <w:rStyle w:val="big-number"/>
          <w:rtl/>
        </w:rPr>
        <w:t>93.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מועצה או ו</w:t>
      </w:r>
      <w:r>
        <w:rPr>
          <w:rStyle w:val="default"/>
          <w:rFonts w:cs="FrankRuehl"/>
          <w:rtl/>
        </w:rPr>
        <w:t>ע</w:t>
      </w:r>
      <w:r>
        <w:rPr>
          <w:rStyle w:val="default"/>
          <w:rFonts w:cs="FrankRuehl" w:hint="cs"/>
          <w:rtl/>
        </w:rPr>
        <w:t xml:space="preserve">דה </w:t>
      </w:r>
      <w:r>
        <w:rPr>
          <w:rStyle w:val="default"/>
          <w:rFonts w:cs="FrankRuehl"/>
          <w:rtl/>
        </w:rPr>
        <w:t>מ</w:t>
      </w:r>
      <w:r>
        <w:rPr>
          <w:rStyle w:val="default"/>
          <w:rFonts w:cs="FrankRuehl" w:hint="cs"/>
          <w:rtl/>
        </w:rPr>
        <w:t>וועדותיה, לפי הענין, שישיבה</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ו</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ת תהיה סגורה, לא יגלה מי שנמנ</w:t>
      </w:r>
      <w:r>
        <w:rPr>
          <w:rStyle w:val="default"/>
          <w:rFonts w:cs="FrankRuehl"/>
          <w:rtl/>
        </w:rPr>
        <w:t>ה בר</w:t>
      </w:r>
      <w:r>
        <w:rPr>
          <w:rStyle w:val="default"/>
          <w:rFonts w:cs="FrankRuehl" w:hint="cs"/>
          <w:rtl/>
        </w:rPr>
        <w:t xml:space="preserve">שימה המפורטת בסעיף קטן (ב) (להלן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 xml:space="preserve">סודיות), כל פרט מדיוניה או מדיוני ועדה מוועדותיה, </w:t>
      </w:r>
      <w:r>
        <w:rPr>
          <w:rStyle w:val="default"/>
          <w:rFonts w:cs="FrankRuehl"/>
          <w:rtl/>
        </w:rPr>
        <w:t>א</w:t>
      </w:r>
      <w:r>
        <w:rPr>
          <w:rStyle w:val="default"/>
          <w:rFonts w:cs="FrankRuehl" w:hint="cs"/>
          <w:rtl/>
        </w:rPr>
        <w:t>לא</w:t>
      </w:r>
      <w:r>
        <w:rPr>
          <w:rStyle w:val="default"/>
          <w:rFonts w:cs="FrankRuehl"/>
          <w:rtl/>
        </w:rPr>
        <w:t xml:space="preserve"> </w:t>
      </w:r>
      <w:r>
        <w:rPr>
          <w:rStyle w:val="default"/>
          <w:rFonts w:cs="FrankRuehl" w:hint="cs"/>
          <w:rtl/>
        </w:rPr>
        <w:t>אם כן קיבל לכ</w:t>
      </w:r>
      <w:r>
        <w:rPr>
          <w:rStyle w:val="default"/>
          <w:rFonts w:cs="FrankRuehl"/>
          <w:rtl/>
        </w:rPr>
        <w:t>ך</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מראש מאת יושב ראש המועצה או יושב ראש הוועדה, לפי הענין.</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ייבי הסודיות:</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ועצה;</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דה מייעצת לפי סעיף 18(א)(2);</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רשות;</w:t>
      </w:r>
    </w:p>
    <w:p w:rsidR="006752FA" w:rsidRDefault="006752F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ברת החדשות;</w:t>
      </w:r>
    </w:p>
    <w:p w:rsidR="006752FA" w:rsidRDefault="006752F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אחר המשתתף בישיבה, שנקבע שתהיה סגורה.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w:t>
      </w:r>
      <w:r>
        <w:rPr>
          <w:rStyle w:val="default"/>
          <w:rFonts w:cs="FrankRuehl"/>
          <w:rtl/>
        </w:rPr>
        <w:t>ב</w:t>
      </w:r>
      <w:r>
        <w:rPr>
          <w:rStyle w:val="default"/>
          <w:rFonts w:cs="FrankRuehl" w:hint="cs"/>
          <w:rtl/>
        </w:rPr>
        <w:t>י</w:t>
      </w:r>
      <w:r>
        <w:rPr>
          <w:rStyle w:val="default"/>
          <w:rFonts w:cs="FrankRuehl"/>
          <w:rtl/>
        </w:rPr>
        <w:t xml:space="preserve"> </w:t>
      </w:r>
      <w:r>
        <w:rPr>
          <w:rStyle w:val="default"/>
          <w:rFonts w:cs="FrankRuehl" w:hint="cs"/>
          <w:rtl/>
        </w:rPr>
        <w:t>סוד</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 xml:space="preserve">יגלו פרט כלשהו אודות מכרזים, </w:t>
      </w:r>
      <w:r>
        <w:rPr>
          <w:rStyle w:val="default"/>
          <w:rFonts w:cs="FrankRuehl"/>
          <w:rtl/>
        </w:rPr>
        <w:t>וכ</w:t>
      </w:r>
      <w:r>
        <w:rPr>
          <w:rStyle w:val="default"/>
          <w:rFonts w:cs="FrankRuehl" w:hint="cs"/>
          <w:rtl/>
        </w:rPr>
        <w:t xml:space="preserve">ל </w:t>
      </w:r>
      <w:r>
        <w:rPr>
          <w:rStyle w:val="default"/>
          <w:rFonts w:cs="FrankRuehl"/>
          <w:rtl/>
        </w:rPr>
        <w:t>חו</w:t>
      </w:r>
      <w:r>
        <w:rPr>
          <w:rStyle w:val="default"/>
          <w:rFonts w:cs="FrankRuehl" w:hint="cs"/>
          <w:rtl/>
        </w:rPr>
        <w:t>מר שהוגש בהקשר למכרזים ולתכנם, כל עוד לא קבעה הרשות זוכה במכרז.</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על הוראות סעיפים קטנים (א) א</w:t>
      </w:r>
      <w:r>
        <w:rPr>
          <w:rStyle w:val="default"/>
          <w:rFonts w:cs="FrankRuehl"/>
          <w:rtl/>
        </w:rPr>
        <w:t xml:space="preserve">ו (ג), </w:t>
      </w:r>
      <w:r>
        <w:rPr>
          <w:rStyle w:val="default"/>
          <w:rFonts w:cs="FrankRuehl" w:hint="cs"/>
          <w:rtl/>
        </w:rPr>
        <w:t xml:space="preserve">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שנה.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וראת סעיף זה כדי למנוע גילוי לפי דרישתו של בית משפט או של מ</w:t>
      </w:r>
      <w:r>
        <w:rPr>
          <w:rStyle w:val="default"/>
          <w:rFonts w:cs="FrankRuehl"/>
          <w:rtl/>
        </w:rPr>
        <w:t>י</w:t>
      </w:r>
      <w:r>
        <w:rPr>
          <w:rStyle w:val="default"/>
          <w:rFonts w:cs="FrankRuehl" w:hint="cs"/>
          <w:rtl/>
        </w:rPr>
        <w:t xml:space="preserve"> ש</w:t>
      </w:r>
      <w:r>
        <w:rPr>
          <w:rStyle w:val="default"/>
          <w:rFonts w:cs="FrankRuehl"/>
          <w:rtl/>
        </w:rPr>
        <w:t>מ</w:t>
      </w:r>
      <w:r>
        <w:rPr>
          <w:rStyle w:val="default"/>
          <w:rFonts w:cs="FrankRuehl" w:hint="cs"/>
          <w:rtl/>
        </w:rPr>
        <w:t>וסמך לערוך חק</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ביצוע עבירות.</w:t>
      </w:r>
    </w:p>
    <w:p w:rsidR="006752FA" w:rsidRDefault="006752FA">
      <w:pPr>
        <w:pStyle w:val="P00"/>
        <w:spacing w:before="72"/>
        <w:ind w:left="0" w:right="1134"/>
        <w:rPr>
          <w:rStyle w:val="default"/>
          <w:rFonts w:cs="FrankRuehl"/>
          <w:rtl/>
        </w:rPr>
      </w:pPr>
      <w:bookmarkStart w:id="350" w:name="Seif34"/>
      <w:bookmarkEnd w:id="350"/>
      <w:r>
        <w:rPr>
          <w:lang w:val="he-IL"/>
        </w:rPr>
        <w:pict>
          <v:rect id="_x0000_s2216" style="position:absolute;left:0;text-align:left;margin-left:464.5pt;margin-top:8.05pt;width:75.05pt;height:16pt;z-index:251416576" o:allowincell="f" filled="f" stroked="f" strokecolor="lime" strokeweight=".25pt">
            <v:textbox style="mso-next-textbox:#_x0000_s2216"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ר</w:t>
                  </w:r>
                  <w:r>
                    <w:rPr>
                      <w:rFonts w:cs="Miriam" w:hint="cs"/>
                      <w:sz w:val="18"/>
                      <w:szCs w:val="18"/>
                      <w:rtl/>
                    </w:rPr>
                    <w:t>ת</w:t>
                  </w:r>
                  <w:r>
                    <w:rPr>
                      <w:rFonts w:cs="Miriam"/>
                      <w:sz w:val="18"/>
                      <w:szCs w:val="18"/>
                      <w:rtl/>
                    </w:rPr>
                    <w:t xml:space="preserve"> </w:t>
                  </w:r>
                  <w:r>
                    <w:rPr>
                      <w:rFonts w:cs="Miriam" w:hint="cs"/>
                      <w:sz w:val="18"/>
                      <w:szCs w:val="18"/>
                      <w:rtl/>
                    </w:rPr>
                    <w:t>ח</w:t>
                  </w:r>
                  <w:r>
                    <w:rPr>
                      <w:rFonts w:cs="Miriam"/>
                      <w:sz w:val="18"/>
                      <w:szCs w:val="18"/>
                      <w:rtl/>
                    </w:rPr>
                    <w:t>ו</w:t>
                  </w:r>
                  <w:r>
                    <w:rPr>
                      <w:rFonts w:cs="Miriam" w:hint="cs"/>
                      <w:sz w:val="18"/>
                      <w:szCs w:val="18"/>
                      <w:rtl/>
                    </w:rPr>
                    <w:t xml:space="preserve">בת </w:t>
                  </w:r>
                  <w:r>
                    <w:rPr>
                      <w:rFonts w:cs="Miriam"/>
                      <w:sz w:val="18"/>
                      <w:szCs w:val="18"/>
                      <w:rtl/>
                    </w:rPr>
                    <w:t>ג</w:t>
                  </w:r>
                  <w:r>
                    <w:rPr>
                      <w:rFonts w:cs="Miriam" w:hint="cs"/>
                      <w:sz w:val="18"/>
                      <w:szCs w:val="18"/>
                      <w:rtl/>
                    </w:rPr>
                    <w:t>י</w:t>
                  </w:r>
                  <w:r>
                    <w:rPr>
                      <w:rFonts w:cs="Miriam"/>
                      <w:sz w:val="18"/>
                      <w:szCs w:val="18"/>
                      <w:rtl/>
                    </w:rPr>
                    <w:t>ל</w:t>
                  </w:r>
                  <w:r>
                    <w:rPr>
                      <w:rFonts w:cs="Miriam" w:hint="cs"/>
                      <w:sz w:val="18"/>
                      <w:szCs w:val="18"/>
                      <w:rtl/>
                    </w:rPr>
                    <w:t>ו</w:t>
                  </w:r>
                  <w:r>
                    <w:rPr>
                      <w:rFonts w:cs="Miriam"/>
                      <w:sz w:val="18"/>
                      <w:szCs w:val="18"/>
                      <w:rtl/>
                    </w:rPr>
                    <w:t>י</w:t>
                  </w:r>
                </w:p>
              </w:txbxContent>
            </v:textbox>
            <w10:anchorlock/>
          </v:rect>
        </w:pict>
      </w:r>
      <w:r>
        <w:rPr>
          <w:rStyle w:val="big-number"/>
          <w:rtl/>
        </w:rPr>
        <w:t>94.</w:t>
      </w:r>
      <w:r>
        <w:rPr>
          <w:rStyle w:val="big-number"/>
          <w:rtl/>
        </w:rPr>
        <w:tab/>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 xml:space="preserve">עצה העובר על הוראות סעיף 14,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שנה.</w:t>
      </w:r>
    </w:p>
    <w:p w:rsidR="006752FA" w:rsidRDefault="006752FA" w:rsidP="000A22CB">
      <w:pPr>
        <w:pStyle w:val="P00"/>
        <w:spacing w:before="72"/>
        <w:ind w:left="0" w:right="1134"/>
        <w:rPr>
          <w:rStyle w:val="default"/>
          <w:rFonts w:cs="FrankRuehl" w:hint="cs"/>
          <w:rtl/>
        </w:rPr>
      </w:pPr>
      <w:bookmarkStart w:id="351" w:name="Seif35"/>
      <w:bookmarkEnd w:id="351"/>
      <w:r>
        <w:rPr>
          <w:lang w:val="he-IL"/>
        </w:rPr>
        <w:pict>
          <v:rect id="_x0000_s2217" style="position:absolute;left:0;text-align:left;margin-left:464.5pt;margin-top:8.05pt;width:75.05pt;height:34.9pt;z-index:251417600" o:allowincell="f" filled="f" stroked="f" strokecolor="lime" strokeweight=".25pt">
            <v:textbox style="mso-next-textbox:#_x0000_s2217" inset="0,0,0,0">
              <w:txbxContent>
                <w:p w:rsidR="007A2133" w:rsidRDefault="007A2133" w:rsidP="000A22CB">
                  <w:pPr>
                    <w:spacing w:line="160" w:lineRule="exact"/>
                    <w:jc w:val="left"/>
                    <w:rPr>
                      <w:rFonts w:cs="Miriam" w:hint="cs"/>
                      <w:sz w:val="18"/>
                      <w:szCs w:val="18"/>
                      <w:rtl/>
                    </w:rPr>
                  </w:pPr>
                  <w:r>
                    <w:rPr>
                      <w:rFonts w:cs="Miriam"/>
                      <w:sz w:val="18"/>
                      <w:szCs w:val="18"/>
                      <w:rtl/>
                    </w:rPr>
                    <w:t>ע</w:t>
                  </w:r>
                  <w:r>
                    <w:rPr>
                      <w:rFonts w:cs="Miriam" w:hint="cs"/>
                      <w:sz w:val="18"/>
                      <w:szCs w:val="18"/>
                      <w:rtl/>
                    </w:rPr>
                    <w:t>ב</w:t>
                  </w:r>
                  <w:r>
                    <w:rPr>
                      <w:rFonts w:cs="Miriam"/>
                      <w:sz w:val="18"/>
                      <w:szCs w:val="18"/>
                      <w:rtl/>
                    </w:rPr>
                    <w:t>ירות ש</w:t>
                  </w:r>
                  <w:r>
                    <w:rPr>
                      <w:rFonts w:cs="Miriam" w:hint="cs"/>
                      <w:sz w:val="18"/>
                      <w:szCs w:val="18"/>
                      <w:rtl/>
                    </w:rPr>
                    <w:t>ל מורשה לשידורים</w:t>
                  </w:r>
                </w:p>
                <w:p w:rsidR="007A2133" w:rsidRDefault="007A2133" w:rsidP="000A22CB">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95.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0A22CB">
        <w:rPr>
          <w:rStyle w:val="default"/>
          <w:rFonts w:cs="FrankRuehl" w:hint="cs"/>
          <w:rtl/>
        </w:rPr>
        <w:t>מורשה לשידורים</w:t>
      </w:r>
      <w:r>
        <w:rPr>
          <w:rStyle w:val="default"/>
          <w:rFonts w:cs="FrankRuehl" w:hint="cs"/>
          <w:rtl/>
        </w:rPr>
        <w:t xml:space="preserve"> שקיים, בין בעצמו ובין באמצעות אחר מטעמו, שידורים בנושאים הא</w:t>
      </w:r>
      <w:r>
        <w:rPr>
          <w:rStyle w:val="default"/>
          <w:rFonts w:cs="FrankRuehl"/>
          <w:rtl/>
        </w:rPr>
        <w:t>ס</w:t>
      </w:r>
      <w:r>
        <w:rPr>
          <w:rStyle w:val="default"/>
          <w:rFonts w:cs="FrankRuehl" w:hint="cs"/>
          <w:rtl/>
        </w:rPr>
        <w:t>ו</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 xml:space="preserve">שידור לפי סעיף 46(א), דינו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פ</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קנס הקבוע בסעיף 61(א)(4) לחוק העונשין.</w:t>
      </w:r>
    </w:p>
    <w:p w:rsidR="000A22CB" w:rsidRDefault="000A22CB" w:rsidP="000A22CB">
      <w:pPr>
        <w:pStyle w:val="P00"/>
        <w:spacing w:before="72"/>
        <w:ind w:left="0" w:right="1134"/>
        <w:rPr>
          <w:rStyle w:val="default"/>
          <w:rFonts w:cs="FrankRuehl"/>
          <w:rtl/>
        </w:rPr>
      </w:pPr>
    </w:p>
    <w:p w:rsidR="00A966C5" w:rsidRDefault="00A966C5" w:rsidP="00A966C5">
      <w:pPr>
        <w:pStyle w:val="P00"/>
        <w:spacing w:before="72"/>
        <w:ind w:left="0" w:right="1134"/>
        <w:rPr>
          <w:rStyle w:val="default"/>
          <w:rFonts w:cs="FrankRuehl" w:hint="cs"/>
          <w:rtl/>
        </w:rPr>
      </w:pPr>
      <w:r>
        <w:rPr>
          <w:rFonts w:cs="FrankRuehl"/>
          <w:sz w:val="26"/>
          <w:rtl/>
          <w:lang w:eastAsia="en-US"/>
        </w:rPr>
        <w:pict>
          <v:shape id="_x0000_s3026" type="#_x0000_t202" style="position:absolute;left:0;text-align:left;margin-left:470.25pt;margin-top:7.1pt;width:1in;height:16.8pt;z-index:251918336" filled="f" stroked="f">
            <v:textbox inset="1mm,0,1mm,0">
              <w:txbxContent>
                <w:p w:rsidR="007A2133" w:rsidRDefault="007A2133" w:rsidP="00A966C5">
                  <w:pPr>
                    <w:spacing w:line="160" w:lineRule="exact"/>
                    <w:jc w:val="left"/>
                    <w:rPr>
                      <w:rFonts w:cs="Miriam" w:hint="cs"/>
                      <w:noProof/>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מורשה לשידורים או נציגו שפעל בניגוד להוראות סעיף 108(ג),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w:t>
      </w:r>
      <w:r>
        <w:rPr>
          <w:rStyle w:val="default"/>
          <w:rFonts w:cs="FrankRuehl"/>
          <w:rtl/>
        </w:rPr>
        <w:t>ס</w:t>
      </w:r>
      <w:r>
        <w:rPr>
          <w:rStyle w:val="default"/>
          <w:rFonts w:cs="FrankRuehl" w:hint="cs"/>
          <w:rtl/>
        </w:rPr>
        <w:t>ר</w:t>
      </w:r>
      <w:r>
        <w:rPr>
          <w:rStyle w:val="default"/>
          <w:rFonts w:cs="FrankRuehl"/>
          <w:rtl/>
        </w:rPr>
        <w:t xml:space="preserve"> </w:t>
      </w:r>
      <w:r>
        <w:rPr>
          <w:rStyle w:val="default"/>
          <w:rFonts w:cs="FrankRuehl" w:hint="cs"/>
          <w:rtl/>
        </w:rPr>
        <w:t>שנה.</w:t>
      </w:r>
    </w:p>
    <w:p w:rsidR="006752FA" w:rsidRDefault="000A22CB" w:rsidP="000A22CB">
      <w:pPr>
        <w:pStyle w:val="P00"/>
        <w:spacing w:before="72"/>
        <w:ind w:left="0" w:right="1134"/>
        <w:rPr>
          <w:rStyle w:val="default"/>
          <w:rFonts w:cs="FrankRuehl"/>
          <w:rtl/>
        </w:rPr>
      </w:pPr>
      <w:r>
        <w:rPr>
          <w:rFonts w:cs="FrankRuehl"/>
          <w:sz w:val="26"/>
          <w:rtl/>
          <w:lang w:eastAsia="en-US"/>
        </w:rPr>
        <w:pict>
          <v:shape id="_x0000_s2660" type="#_x0000_t202" style="position:absolute;left:0;text-align:left;margin-left:470.25pt;margin-top:7.1pt;width:1in;height:16.8pt;z-index:251808768" filled="f" stroked="f">
            <v:textbox inset="1mm,0,1mm,0">
              <w:txbxContent>
                <w:p w:rsidR="007A2133" w:rsidRDefault="007A2133" w:rsidP="000A22CB">
                  <w:pPr>
                    <w:spacing w:line="160" w:lineRule="exact"/>
                    <w:jc w:val="left"/>
                    <w:rPr>
                      <w:rFonts w:cs="Miriam" w:hint="cs"/>
                      <w:noProof/>
                      <w:sz w:val="18"/>
                      <w:szCs w:val="18"/>
                      <w:rtl/>
                    </w:rPr>
                  </w:pPr>
                  <w:r>
                    <w:rPr>
                      <w:rFonts w:cs="Miriam" w:hint="cs"/>
                      <w:sz w:val="18"/>
                      <w:szCs w:val="18"/>
                      <w:rtl/>
                    </w:rPr>
                    <w:t>(תיקון מס' 44) תשע"ח-2018</w:t>
                  </w:r>
                </w:p>
              </w:txbxContent>
            </v:textbox>
            <w10:anchorlock/>
          </v:shape>
        </w:pict>
      </w:r>
      <w:r w:rsidR="006752FA">
        <w:rPr>
          <w:rFonts w:cs="FrankRuehl"/>
          <w:sz w:val="26"/>
          <w:rtl/>
        </w:rPr>
        <w:tab/>
      </w:r>
      <w:r w:rsidR="006752FA">
        <w:rPr>
          <w:rStyle w:val="default"/>
          <w:rFonts w:cs="FrankRuehl"/>
          <w:rtl/>
        </w:rPr>
        <w:t>(</w:t>
      </w:r>
      <w:r w:rsidR="00A966C5">
        <w:rPr>
          <w:rStyle w:val="default"/>
          <w:rFonts w:cs="FrankRuehl" w:hint="cs"/>
          <w:rtl/>
        </w:rPr>
        <w:t>ג)</w:t>
      </w:r>
      <w:r w:rsidR="00A966C5">
        <w:rPr>
          <w:rStyle w:val="default"/>
          <w:rFonts w:cs="FrankRuehl"/>
          <w:rtl/>
        </w:rPr>
        <w:tab/>
      </w:r>
      <w:r w:rsidR="00A966C5">
        <w:rPr>
          <w:rStyle w:val="default"/>
          <w:rFonts w:cs="FrankRuehl" w:hint="cs"/>
          <w:rtl/>
        </w:rPr>
        <w:t xml:space="preserve">בעל רישיון לשידורי טלוויזיה שפעל בניגוד להוראות סעיף 71ז(א), דינו </w:t>
      </w:r>
      <w:r w:rsidR="00A966C5">
        <w:rPr>
          <w:rStyle w:val="default"/>
          <w:rFonts w:cs="FrankRuehl"/>
          <w:rtl/>
        </w:rPr>
        <w:t>–</w:t>
      </w:r>
      <w:r w:rsidR="00A966C5">
        <w:rPr>
          <w:rStyle w:val="default"/>
          <w:rFonts w:cs="FrankRuehl" w:hint="cs"/>
          <w:rtl/>
        </w:rPr>
        <w:t xml:space="preserve"> קנס בסך מיליון שקלים חדשים</w:t>
      </w:r>
      <w:r w:rsidR="006752FA">
        <w:rPr>
          <w:rStyle w:val="default"/>
          <w:rFonts w:cs="FrankRuehl" w:hint="cs"/>
          <w:rtl/>
        </w:rPr>
        <w:t>.</w:t>
      </w:r>
    </w:p>
    <w:p w:rsidR="000A22CB" w:rsidRPr="00B03A12" w:rsidRDefault="000A22CB" w:rsidP="000A22CB">
      <w:pPr>
        <w:pStyle w:val="P00"/>
        <w:spacing w:before="0"/>
        <w:ind w:left="0" w:right="1134"/>
        <w:rPr>
          <w:rStyle w:val="default"/>
          <w:rFonts w:cs="FrankRuehl" w:hint="cs"/>
          <w:vanish/>
          <w:color w:val="FF0000"/>
          <w:sz w:val="20"/>
          <w:szCs w:val="20"/>
          <w:shd w:val="clear" w:color="auto" w:fill="FFFF99"/>
          <w:rtl/>
        </w:rPr>
      </w:pPr>
      <w:bookmarkStart w:id="352" w:name="Rov559"/>
      <w:r w:rsidRPr="00B03A12">
        <w:rPr>
          <w:rStyle w:val="default"/>
          <w:rFonts w:cs="FrankRuehl" w:hint="cs"/>
          <w:vanish/>
          <w:color w:val="FF0000"/>
          <w:sz w:val="20"/>
          <w:szCs w:val="20"/>
          <w:shd w:val="clear" w:color="auto" w:fill="FFFF99"/>
          <w:rtl/>
        </w:rPr>
        <w:t>מיום 17.2.2011</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hyperlink r:id="rId101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101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A22CB" w:rsidRPr="00B03A12" w:rsidRDefault="000A22CB" w:rsidP="000A22CB">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עבירות של </w:t>
      </w:r>
      <w:r w:rsidRPr="00B03A12">
        <w:rPr>
          <w:rStyle w:val="big-number"/>
          <w:rFonts w:hint="cs"/>
          <w:strike/>
          <w:vanish/>
          <w:sz w:val="16"/>
          <w:szCs w:val="16"/>
          <w:shd w:val="clear" w:color="auto" w:fill="FFFF99"/>
          <w:rtl/>
        </w:rPr>
        <w:t>בעל זכיון</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מורשה לשידורים</w:t>
      </w:r>
    </w:p>
    <w:p w:rsidR="000A22CB" w:rsidRPr="00B03A12" w:rsidRDefault="000A22CB" w:rsidP="000A22CB">
      <w:pPr>
        <w:pStyle w:val="P00"/>
        <w:spacing w:before="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95.</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שקיים, בין בעצמו ובין באמצעות אחר מטעמו, שידורים בנושאים הא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שידור לפי סעיף 46(א),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קנס הקבוע בסעיף 61(א)(4) לחוק העונשין.</w:t>
      </w:r>
    </w:p>
    <w:p w:rsidR="000A22CB" w:rsidRPr="00B03A12" w:rsidRDefault="000A22CB" w:rsidP="000A22CB">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נציגו שפעל בניגוד להוראות סעיף 108(ג),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שנה.</w:t>
      </w:r>
    </w:p>
    <w:p w:rsidR="00A966C5" w:rsidRPr="00B03A12" w:rsidRDefault="00A966C5" w:rsidP="00A966C5">
      <w:pPr>
        <w:pStyle w:val="P00"/>
        <w:spacing w:before="0"/>
        <w:ind w:left="0" w:right="1134"/>
        <w:rPr>
          <w:rStyle w:val="default"/>
          <w:rFonts w:cs="FrankRuehl"/>
          <w:vanish/>
          <w:sz w:val="20"/>
          <w:szCs w:val="20"/>
          <w:shd w:val="clear" w:color="auto" w:fill="FFFF99"/>
          <w:rtl/>
        </w:rPr>
      </w:pPr>
    </w:p>
    <w:p w:rsidR="00A966C5" w:rsidRPr="00B03A12" w:rsidRDefault="00A966C5" w:rsidP="00A966C5">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966C5" w:rsidRPr="00B03A12" w:rsidRDefault="00A966C5" w:rsidP="00A966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966C5" w:rsidRPr="00B03A12" w:rsidRDefault="00A966C5" w:rsidP="00A966C5">
      <w:pPr>
        <w:pStyle w:val="P00"/>
        <w:spacing w:before="0"/>
        <w:ind w:left="0" w:right="1134"/>
        <w:rPr>
          <w:rStyle w:val="default"/>
          <w:rFonts w:cs="FrankRuehl"/>
          <w:vanish/>
          <w:sz w:val="20"/>
          <w:szCs w:val="20"/>
          <w:shd w:val="clear" w:color="auto" w:fill="FFFF99"/>
          <w:rtl/>
        </w:rPr>
      </w:pPr>
      <w:hyperlink r:id="rId1012"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013"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966C5" w:rsidRPr="00A966C5" w:rsidRDefault="00A966C5" w:rsidP="00A966C5">
      <w:pPr>
        <w:pStyle w:val="P00"/>
        <w:spacing w:before="0"/>
        <w:ind w:left="0" w:right="1134"/>
        <w:rPr>
          <w:rStyle w:val="default"/>
          <w:rFonts w:cs="FrankRuehl"/>
          <w:sz w:val="2"/>
          <w:szCs w:val="2"/>
          <w:shd w:val="clear" w:color="auto" w:fill="FFFF99"/>
          <w:rtl/>
        </w:rPr>
      </w:pPr>
      <w:r w:rsidRPr="00B03A12">
        <w:rPr>
          <w:rStyle w:val="default"/>
          <w:rFonts w:cs="FrankRuehl" w:hint="cs"/>
          <w:b/>
          <w:bCs/>
          <w:vanish/>
          <w:sz w:val="20"/>
          <w:szCs w:val="20"/>
          <w:shd w:val="clear" w:color="auto" w:fill="FFFF99"/>
          <w:rtl/>
        </w:rPr>
        <w:t>הוספת סעיף קטן 95(ג)</w:t>
      </w:r>
      <w:bookmarkEnd w:id="352"/>
    </w:p>
    <w:p w:rsidR="006752FA" w:rsidRDefault="006752FA" w:rsidP="000A22CB">
      <w:pPr>
        <w:pStyle w:val="P00"/>
        <w:spacing w:before="72"/>
        <w:ind w:left="0" w:right="1134"/>
        <w:rPr>
          <w:rStyle w:val="default"/>
          <w:rFonts w:cs="FrankRuehl" w:hint="cs"/>
          <w:rtl/>
        </w:rPr>
      </w:pPr>
      <w:bookmarkStart w:id="353" w:name="Seif36"/>
      <w:bookmarkEnd w:id="353"/>
      <w:r>
        <w:rPr>
          <w:lang w:val="he-IL"/>
        </w:rPr>
        <w:pict>
          <v:rect id="_x0000_s2218" style="position:absolute;left:0;text-align:left;margin-left:464.5pt;margin-top:8.05pt;width:75.05pt;height:72.2pt;z-index:251418624" o:allowincell="f" filled="f" stroked="f" strokecolor="lime" strokeweight=".25pt">
            <v:textbox style="mso-next-textbox:#_x0000_s2218" inset="0,0,0,0">
              <w:txbxContent>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י</w:t>
                  </w:r>
                  <w:r>
                    <w:rPr>
                      <w:rFonts w:cs="Miriam"/>
                      <w:sz w:val="18"/>
                      <w:szCs w:val="18"/>
                      <w:rtl/>
                    </w:rPr>
                    <w:t>ם בז</w:t>
                  </w:r>
                  <w:r>
                    <w:rPr>
                      <w:rFonts w:cs="Miriam" w:hint="cs"/>
                      <w:sz w:val="18"/>
                      <w:szCs w:val="18"/>
                      <w:rtl/>
                    </w:rPr>
                    <w:t>כ</w:t>
                  </w:r>
                  <w:r>
                    <w:rPr>
                      <w:rFonts w:cs="Miriam"/>
                      <w:sz w:val="18"/>
                      <w:szCs w:val="18"/>
                      <w:rtl/>
                    </w:rPr>
                    <w:t>י</w:t>
                  </w:r>
                  <w:r>
                    <w:rPr>
                      <w:rFonts w:cs="Miriam" w:hint="cs"/>
                      <w:sz w:val="18"/>
                      <w:szCs w:val="18"/>
                      <w:rtl/>
                    </w:rPr>
                    <w:t>ו</w:t>
                  </w:r>
                  <w:r>
                    <w:rPr>
                      <w:rFonts w:cs="Miriam"/>
                      <w:sz w:val="18"/>
                      <w:szCs w:val="18"/>
                      <w:rtl/>
                    </w:rPr>
                    <w:t>ן</w:t>
                  </w:r>
                  <w:r>
                    <w:rPr>
                      <w:rFonts w:cs="Miriam" w:hint="cs"/>
                      <w:sz w:val="18"/>
                      <w:szCs w:val="18"/>
                      <w:rtl/>
                    </w:rPr>
                    <w:t xml:space="preserve"> או ברישיון </w:t>
                  </w:r>
                  <w:r>
                    <w:rPr>
                      <w:rFonts w:cs="Miriam"/>
                      <w:sz w:val="18"/>
                      <w:szCs w:val="18"/>
                      <w:rtl/>
                    </w:rPr>
                    <w:t>ש</w:t>
                  </w:r>
                  <w:r>
                    <w:rPr>
                      <w:rFonts w:cs="Miriam" w:hint="cs"/>
                      <w:sz w:val="18"/>
                      <w:szCs w:val="18"/>
                      <w:rtl/>
                    </w:rPr>
                    <w:t>ה</w:t>
                  </w:r>
                  <w:r>
                    <w:rPr>
                      <w:rFonts w:cs="Miriam"/>
                      <w:sz w:val="18"/>
                      <w:szCs w:val="18"/>
                      <w:rtl/>
                    </w:rPr>
                    <w:t>פ</w:t>
                  </w:r>
                  <w:r>
                    <w:rPr>
                      <w:rFonts w:cs="Miriam" w:hint="cs"/>
                      <w:sz w:val="18"/>
                      <w:szCs w:val="18"/>
                      <w:rtl/>
                    </w:rPr>
                    <w:t>ר</w:t>
                  </w:r>
                  <w:r>
                    <w:rPr>
                      <w:rFonts w:cs="Miriam"/>
                      <w:sz w:val="18"/>
                      <w:szCs w:val="18"/>
                      <w:rtl/>
                    </w:rPr>
                    <w:t>ת</w:t>
                  </w:r>
                  <w:r>
                    <w:rPr>
                      <w:rFonts w:cs="Miriam" w:hint="cs"/>
                      <w:sz w:val="18"/>
                      <w:szCs w:val="18"/>
                      <w:rtl/>
                    </w:rPr>
                    <w:t>ם</w:t>
                  </w:r>
                  <w:r>
                    <w:rPr>
                      <w:rFonts w:cs="Miriam"/>
                      <w:sz w:val="18"/>
                      <w:szCs w:val="18"/>
                      <w:rtl/>
                    </w:rPr>
                    <w:t xml:space="preserve"> </w:t>
                  </w:r>
                  <w:r>
                    <w:rPr>
                      <w:rFonts w:cs="Miriam" w:hint="cs"/>
                      <w:sz w:val="18"/>
                      <w:szCs w:val="18"/>
                      <w:rtl/>
                    </w:rPr>
                    <w:t>עבירה</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0A22CB">
                  <w:pPr>
                    <w:spacing w:line="160" w:lineRule="exact"/>
                    <w:jc w:val="left"/>
                    <w:rPr>
                      <w:rFonts w:cs="Miriam" w:hint="cs"/>
                      <w:noProof/>
                      <w:sz w:val="18"/>
                      <w:szCs w:val="18"/>
                      <w:rtl/>
                    </w:rPr>
                  </w:pPr>
                  <w:r>
                    <w:rPr>
                      <w:rFonts w:cs="Miriam" w:hint="cs"/>
                      <w:sz w:val="18"/>
                      <w:szCs w:val="18"/>
                      <w:rtl/>
                    </w:rPr>
                    <w:t>(תיקון מס' 33) תשע"א-2011</w:t>
                  </w:r>
                </w:p>
                <w:p w:rsidR="007A2133" w:rsidRDefault="007A2133" w:rsidP="000A22CB">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96.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0A22CB">
        <w:rPr>
          <w:rStyle w:val="default"/>
          <w:rFonts w:cs="FrankRuehl" w:hint="cs"/>
          <w:rtl/>
        </w:rPr>
        <w:t>מורשה לשידורים</w:t>
      </w:r>
      <w:r>
        <w:rPr>
          <w:rStyle w:val="default"/>
          <w:rFonts w:cs="FrankRuehl" w:hint="cs"/>
          <w:rtl/>
        </w:rPr>
        <w:t xml:space="preserve"> או בעל זכיון להפעלת תחנת שידור שהפר, בין בעצמו ובין על ידי אחר, תנאים </w:t>
      </w:r>
      <w:r>
        <w:rPr>
          <w:rStyle w:val="default"/>
          <w:rFonts w:cs="FrankRuehl"/>
          <w:rtl/>
        </w:rPr>
        <w:t>ב</w:t>
      </w:r>
      <w:r>
        <w:rPr>
          <w:rStyle w:val="default"/>
          <w:rFonts w:cs="FrankRuehl" w:hint="cs"/>
          <w:rtl/>
        </w:rPr>
        <w:t>ז</w:t>
      </w:r>
      <w:r>
        <w:rPr>
          <w:rStyle w:val="default"/>
          <w:rFonts w:cs="FrankRuehl"/>
          <w:rtl/>
        </w:rPr>
        <w:t>כ</w:t>
      </w:r>
      <w:r>
        <w:rPr>
          <w:rStyle w:val="default"/>
          <w:rFonts w:cs="FrankRuehl" w:hint="cs"/>
          <w:rtl/>
        </w:rPr>
        <w:t xml:space="preserve">יון לשידורים, ברישיון </w:t>
      </w:r>
      <w:r w:rsidR="000A22CB">
        <w:rPr>
          <w:rStyle w:val="default"/>
          <w:rFonts w:cs="FrankRuehl" w:hint="cs"/>
          <w:rtl/>
        </w:rPr>
        <w:t>לשידורים</w:t>
      </w:r>
      <w:r>
        <w:rPr>
          <w:rStyle w:val="default"/>
          <w:rFonts w:cs="FrankRuehl" w:hint="cs"/>
          <w:rtl/>
        </w:rPr>
        <w:t xml:space="preserve"> או בזכיון להפעלת תחנת שידור שהשר קבע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כי הפרתם היא עבירה, דינו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נס</w:t>
      </w:r>
      <w:r>
        <w:rPr>
          <w:rStyle w:val="default"/>
          <w:rFonts w:cs="FrankRuehl"/>
          <w:rtl/>
        </w:rPr>
        <w:t xml:space="preserve"> ב</w:t>
      </w:r>
      <w:r>
        <w:rPr>
          <w:rStyle w:val="default"/>
          <w:rFonts w:cs="FrankRuehl" w:hint="cs"/>
          <w:rtl/>
        </w:rPr>
        <w:t>ש</w:t>
      </w:r>
      <w:r>
        <w:rPr>
          <w:rStyle w:val="default"/>
          <w:rFonts w:cs="FrankRuehl"/>
          <w:rtl/>
        </w:rPr>
        <w:t>יע</w:t>
      </w:r>
      <w:r>
        <w:rPr>
          <w:rStyle w:val="default"/>
          <w:rFonts w:cs="FrankRuehl" w:hint="cs"/>
          <w:rtl/>
        </w:rPr>
        <w:t>ור</w:t>
      </w:r>
      <w:r>
        <w:rPr>
          <w:rStyle w:val="default"/>
          <w:rFonts w:cs="FrankRuehl"/>
          <w:rtl/>
        </w:rPr>
        <w:t xml:space="preserve"> </w:t>
      </w:r>
      <w:r>
        <w:rPr>
          <w:rStyle w:val="default"/>
          <w:rFonts w:cs="FrankRuehl" w:hint="cs"/>
          <w:rtl/>
        </w:rPr>
        <w:t>שנקבע בתקנות כאמור, ובלבד שהקנס</w:t>
      </w:r>
      <w:r>
        <w:rPr>
          <w:rStyle w:val="default"/>
          <w:rFonts w:cs="FrankRuehl"/>
          <w:rtl/>
        </w:rPr>
        <w:t xml:space="preserve"> </w:t>
      </w:r>
      <w:r>
        <w:rPr>
          <w:rStyle w:val="default"/>
          <w:rFonts w:cs="FrankRuehl" w:hint="cs"/>
          <w:rtl/>
        </w:rPr>
        <w:t xml:space="preserve">לא </w:t>
      </w:r>
      <w:r>
        <w:rPr>
          <w:rStyle w:val="default"/>
          <w:rFonts w:cs="FrankRuehl"/>
          <w:rtl/>
        </w:rPr>
        <w:t>י</w:t>
      </w:r>
      <w:r>
        <w:rPr>
          <w:rStyle w:val="default"/>
          <w:rFonts w:cs="FrankRuehl" w:hint="cs"/>
          <w:rtl/>
        </w:rPr>
        <w:t>עלה על כפל הקנס הקבוע בסעיף 61(א)(4) לחוק העונשין.</w:t>
      </w:r>
    </w:p>
    <w:p w:rsidR="003214CB" w:rsidRDefault="003214CB" w:rsidP="000A22CB">
      <w:pPr>
        <w:pStyle w:val="P00"/>
        <w:spacing w:before="72"/>
        <w:ind w:left="0" w:right="1134"/>
        <w:rPr>
          <w:rStyle w:val="default"/>
          <w:rFonts w:cs="FrankRuehl"/>
          <w:rtl/>
        </w:rPr>
      </w:pPr>
    </w:p>
    <w:p w:rsidR="006752FA" w:rsidRDefault="006752FA" w:rsidP="000A22CB">
      <w:pPr>
        <w:pStyle w:val="P00"/>
        <w:spacing w:before="72"/>
        <w:ind w:left="0" w:right="1134"/>
        <w:rPr>
          <w:rStyle w:val="default"/>
          <w:rFonts w:cs="FrankRuehl" w:hint="cs"/>
          <w:rtl/>
        </w:rPr>
      </w:pPr>
      <w:r>
        <w:rPr>
          <w:rFonts w:cs="FrankRuehl"/>
          <w:rtl/>
          <w:lang w:val="he-IL"/>
        </w:rPr>
        <w:pict>
          <v:shape id="_x0000_s2359" type="#_x0000_t202" style="position:absolute;left:0;text-align:left;margin-left:470.25pt;margin-top:7.1pt;width:1in;height:38.6pt;z-index:251675648"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0A22CB">
                  <w:pPr>
                    <w:spacing w:line="160" w:lineRule="exact"/>
                    <w:jc w:val="left"/>
                    <w:rPr>
                      <w:rFonts w:cs="Miriam" w:hint="cs"/>
                      <w:noProof/>
                      <w:sz w:val="18"/>
                      <w:szCs w:val="18"/>
                      <w:rtl/>
                    </w:rPr>
                  </w:pPr>
                  <w:r>
                    <w:rPr>
                      <w:rFonts w:cs="Miriam" w:hint="cs"/>
                      <w:sz w:val="18"/>
                      <w:szCs w:val="18"/>
                      <w:rtl/>
                    </w:rPr>
                    <w:t>(תיקון מס' 33) תשע"א-2011</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נ</w:t>
      </w:r>
      <w:r>
        <w:rPr>
          <w:rStyle w:val="default"/>
          <w:rFonts w:cs="FrankRuehl" w:hint="cs"/>
          <w:rtl/>
        </w:rPr>
        <w:t>ס</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וט</w:t>
      </w:r>
      <w:r>
        <w:rPr>
          <w:rStyle w:val="default"/>
          <w:rFonts w:cs="FrankRuehl"/>
          <w:rtl/>
        </w:rPr>
        <w:t>ל לפ</w:t>
      </w:r>
      <w:r>
        <w:rPr>
          <w:rStyle w:val="default"/>
          <w:rFonts w:cs="FrankRuehl" w:hint="cs"/>
          <w:rtl/>
        </w:rPr>
        <w:t xml:space="preserve">י סעיף קטן (א) </w:t>
      </w:r>
      <w:r w:rsidR="000A22CB" w:rsidRPr="000A22CB">
        <w:rPr>
          <w:rStyle w:val="default"/>
          <w:rFonts w:cs="FrankRuehl" w:hint="cs"/>
          <w:rtl/>
        </w:rPr>
        <w:t>על מורשה לשידורים או על בעל זיכיון להפעלת תחנת שידור</w:t>
      </w:r>
      <w:r>
        <w:rPr>
          <w:rStyle w:val="default"/>
          <w:rFonts w:cs="FrankRuehl" w:hint="cs"/>
          <w:rtl/>
        </w:rPr>
        <w:t xml:space="preserve"> ישולם לרשות, ורשאית הרשות לקזזו מכל סכום שהיא חבה</w:t>
      </w:r>
      <w:r w:rsidR="000A22CB">
        <w:rPr>
          <w:rStyle w:val="default"/>
          <w:rFonts w:cs="FrankRuehl" w:hint="cs"/>
          <w:rtl/>
        </w:rPr>
        <w:t xml:space="preserve"> </w:t>
      </w:r>
      <w:r w:rsidR="000A22CB" w:rsidRPr="000A22CB">
        <w:rPr>
          <w:rStyle w:val="default"/>
          <w:rFonts w:cs="FrankRuehl" w:hint="cs"/>
          <w:rtl/>
        </w:rPr>
        <w:t>למורשה לשידורים או</w:t>
      </w:r>
      <w:r>
        <w:rPr>
          <w:rStyle w:val="default"/>
          <w:rFonts w:cs="FrankRuehl" w:hint="cs"/>
          <w:rtl/>
        </w:rPr>
        <w:t xml:space="preserve"> לבעל הזכיון או לגבותו</w:t>
      </w:r>
      <w:r w:rsidR="000A22CB">
        <w:rPr>
          <w:rStyle w:val="default"/>
          <w:rFonts w:cs="FrankRuehl" w:hint="cs"/>
          <w:rtl/>
        </w:rPr>
        <w:t xml:space="preserve"> מהמורשה לשידורים או</w:t>
      </w:r>
      <w:r>
        <w:rPr>
          <w:rStyle w:val="default"/>
          <w:rFonts w:cs="FrankRuehl" w:hint="cs"/>
          <w:rtl/>
        </w:rPr>
        <w:t xml:space="preserve"> מבע</w:t>
      </w:r>
      <w:r>
        <w:rPr>
          <w:rStyle w:val="default"/>
          <w:rFonts w:cs="FrankRuehl"/>
          <w:rtl/>
        </w:rPr>
        <w:t>ל</w:t>
      </w:r>
      <w:r>
        <w:rPr>
          <w:rStyle w:val="default"/>
          <w:rFonts w:cs="FrankRuehl" w:hint="cs"/>
          <w:rtl/>
        </w:rPr>
        <w:t xml:space="preserve"> ה</w:t>
      </w:r>
      <w:r>
        <w:rPr>
          <w:rStyle w:val="default"/>
          <w:rFonts w:cs="FrankRuehl"/>
          <w:rtl/>
        </w:rPr>
        <w:t>ז</w:t>
      </w:r>
      <w:r>
        <w:rPr>
          <w:rStyle w:val="default"/>
          <w:rFonts w:cs="FrankRuehl" w:hint="cs"/>
          <w:rtl/>
        </w:rPr>
        <w:t xml:space="preserve">כיון בדרך של </w:t>
      </w:r>
      <w:r>
        <w:rPr>
          <w:rStyle w:val="default"/>
          <w:rFonts w:cs="FrankRuehl"/>
          <w:rtl/>
        </w:rPr>
        <w:t>ת</w:t>
      </w:r>
      <w:r>
        <w:rPr>
          <w:rStyle w:val="default"/>
          <w:rFonts w:cs="FrankRuehl" w:hint="cs"/>
          <w:rtl/>
        </w:rPr>
        <w:t>ו</w:t>
      </w:r>
      <w:r>
        <w:rPr>
          <w:rStyle w:val="default"/>
          <w:rFonts w:cs="FrankRuehl"/>
          <w:rtl/>
        </w:rPr>
        <w:t>ב</w:t>
      </w:r>
      <w:r>
        <w:rPr>
          <w:rStyle w:val="default"/>
          <w:rFonts w:cs="FrankRuehl" w:hint="cs"/>
          <w:rtl/>
        </w:rPr>
        <w:t>ע</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אזרחית.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54" w:name="Rov441"/>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1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01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תנאים בזכיון </w:t>
      </w:r>
      <w:r w:rsidRPr="00B03A12">
        <w:rPr>
          <w:rStyle w:val="default"/>
          <w:rFonts w:cs="Miriam" w:hint="cs"/>
          <w:vanish/>
          <w:sz w:val="16"/>
          <w:szCs w:val="16"/>
          <w:u w:val="single"/>
          <w:shd w:val="clear" w:color="auto" w:fill="FFFF99"/>
          <w:rtl/>
        </w:rPr>
        <w:t>או ברישיון</w:t>
      </w:r>
      <w:r w:rsidRPr="00B03A12">
        <w:rPr>
          <w:rStyle w:val="default"/>
          <w:rFonts w:cs="Miriam" w:hint="cs"/>
          <w:vanish/>
          <w:sz w:val="16"/>
          <w:szCs w:val="16"/>
          <w:shd w:val="clear" w:color="auto" w:fill="FFFF99"/>
          <w:rtl/>
        </w:rPr>
        <w:t xml:space="preserve"> שהפרתם עבירה</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96.</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w:t>
      </w:r>
      <w:r w:rsidRPr="00B03A12">
        <w:rPr>
          <w:rStyle w:val="default"/>
          <w:rFonts w:cs="FrankRuehl" w:hint="cs"/>
          <w:vanish/>
          <w:sz w:val="22"/>
          <w:szCs w:val="22"/>
          <w:u w:val="single"/>
          <w:shd w:val="clear" w:color="auto" w:fill="FFFF99"/>
          <w:rtl/>
        </w:rPr>
        <w:t>או בעל זכיון להפעלת תחנת שידור</w:t>
      </w:r>
      <w:r w:rsidRPr="00B03A12">
        <w:rPr>
          <w:rStyle w:val="default"/>
          <w:rFonts w:cs="FrankRuehl" w:hint="cs"/>
          <w:vanish/>
          <w:sz w:val="22"/>
          <w:szCs w:val="22"/>
          <w:shd w:val="clear" w:color="auto" w:fill="FFFF99"/>
          <w:rtl/>
        </w:rPr>
        <w:t xml:space="preserve"> שהפר, בין בעצמו ובין על ידי אחר, תנאים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w:t>
      </w:r>
      <w:r w:rsidRPr="00B03A12">
        <w:rPr>
          <w:rStyle w:val="default"/>
          <w:rFonts w:cs="FrankRuehl" w:hint="cs"/>
          <w:vanish/>
          <w:sz w:val="22"/>
          <w:szCs w:val="22"/>
          <w:u w:val="single"/>
          <w:shd w:val="clear" w:color="auto" w:fill="FFFF99"/>
          <w:rtl/>
        </w:rPr>
        <w:t>לשידורים, ברישיון לשידורי רדיו או בזכיון להפעלת תחנת שידור</w:t>
      </w:r>
      <w:r w:rsidRPr="00B03A12">
        <w:rPr>
          <w:rStyle w:val="default"/>
          <w:rFonts w:cs="FrankRuehl" w:hint="cs"/>
          <w:vanish/>
          <w:sz w:val="22"/>
          <w:szCs w:val="22"/>
          <w:shd w:val="clear" w:color="auto" w:fill="FFFF99"/>
          <w:rtl/>
        </w:rPr>
        <w:t xml:space="preserve"> שהשר קבע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כי הפרתם היא עבירה,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נס</w:t>
      </w:r>
      <w:r w:rsidRPr="00B03A12">
        <w:rPr>
          <w:rStyle w:val="default"/>
          <w:rFonts w:cs="FrankRuehl"/>
          <w:vanish/>
          <w:sz w:val="22"/>
          <w:szCs w:val="22"/>
          <w:shd w:val="clear" w:color="auto" w:fill="FFFF99"/>
          <w:rtl/>
        </w:rPr>
        <w:t xml:space="preserve"> ב</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יע</w:t>
      </w:r>
      <w:r w:rsidRPr="00B03A12">
        <w:rPr>
          <w:rStyle w:val="default"/>
          <w:rFonts w:cs="FrankRuehl" w:hint="cs"/>
          <w:vanish/>
          <w:sz w:val="22"/>
          <w:szCs w:val="22"/>
          <w:shd w:val="clear" w:color="auto" w:fill="FFFF99"/>
          <w:rtl/>
        </w:rPr>
        <w:t>ור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שנקבע בתקנות כאמור, ובלבד שהקנס</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לא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עלה על כפל הקנס הקבוע בסעיף 61(א)(4) לחוק העונשין.</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וט</w:t>
      </w:r>
      <w:r w:rsidRPr="00B03A12">
        <w:rPr>
          <w:rStyle w:val="default"/>
          <w:rFonts w:cs="FrankRuehl"/>
          <w:vanish/>
          <w:sz w:val="22"/>
          <w:szCs w:val="22"/>
          <w:shd w:val="clear" w:color="auto" w:fill="FFFF99"/>
          <w:rtl/>
        </w:rPr>
        <w:t>ל לפ</w:t>
      </w:r>
      <w:r w:rsidRPr="00B03A12">
        <w:rPr>
          <w:rStyle w:val="default"/>
          <w:rFonts w:cs="FrankRuehl" w:hint="cs"/>
          <w:vanish/>
          <w:sz w:val="22"/>
          <w:szCs w:val="22"/>
          <w:shd w:val="clear" w:color="auto" w:fill="FFFF99"/>
          <w:rtl/>
        </w:rPr>
        <w:t xml:space="preserve">י סעיף קטן (א) </w:t>
      </w:r>
      <w:r w:rsidRPr="00B03A12">
        <w:rPr>
          <w:rStyle w:val="default"/>
          <w:rFonts w:cs="FrankRuehl" w:hint="cs"/>
          <w:vanish/>
          <w:sz w:val="22"/>
          <w:szCs w:val="22"/>
          <w:u w:val="single"/>
          <w:shd w:val="clear" w:color="auto" w:fill="FFFF99"/>
          <w:rtl/>
        </w:rPr>
        <w:t>על בעל זכיון</w:t>
      </w:r>
      <w:r w:rsidRPr="00B03A12">
        <w:rPr>
          <w:rStyle w:val="default"/>
          <w:rFonts w:cs="FrankRuehl" w:hint="cs"/>
          <w:vanish/>
          <w:sz w:val="22"/>
          <w:szCs w:val="22"/>
          <w:shd w:val="clear" w:color="auto" w:fill="FFFF99"/>
          <w:rtl/>
        </w:rPr>
        <w:t xml:space="preserve"> ישולם לרשות, ורשאית הרשות לקזזו מכל סכום שהיא חבה לבעל הזכיון או לגבותו מבע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כיון בדרך של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אזרחית.</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p>
    <w:p w:rsidR="000A22CB" w:rsidRPr="00B03A12" w:rsidRDefault="000A22CB" w:rsidP="000A22C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hyperlink r:id="rId101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330 (</w:t>
      </w:r>
      <w:hyperlink r:id="rId101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0A22CB" w:rsidRPr="00B03A12" w:rsidRDefault="000A22CB" w:rsidP="000A22CB">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96.</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או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 או</w:t>
      </w:r>
      <w:r w:rsidRPr="00B03A12">
        <w:rPr>
          <w:rStyle w:val="default"/>
          <w:rFonts w:cs="FrankRuehl" w:hint="cs"/>
          <w:vanish/>
          <w:sz w:val="22"/>
          <w:szCs w:val="22"/>
          <w:shd w:val="clear" w:color="auto" w:fill="FFFF99"/>
          <w:rtl/>
        </w:rPr>
        <w:t xml:space="preserve"> בעל זכיון להפעלת תחנת שידור שהפר, בין בעצמו ובין על ידי אחר, תנאים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לשידורים, ברישיון </w:t>
      </w:r>
      <w:r w:rsidRPr="00B03A12">
        <w:rPr>
          <w:rStyle w:val="default"/>
          <w:rFonts w:cs="FrankRuehl" w:hint="cs"/>
          <w:strike/>
          <w:vanish/>
          <w:sz w:val="22"/>
          <w:szCs w:val="22"/>
          <w:shd w:val="clear" w:color="auto" w:fill="FFFF99"/>
          <w:rtl/>
        </w:rPr>
        <w:t>לשידורי רדיו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לשידורים</w:t>
      </w:r>
      <w:r w:rsidRPr="00B03A12">
        <w:rPr>
          <w:rStyle w:val="default"/>
          <w:rFonts w:cs="FrankRuehl" w:hint="cs"/>
          <w:vanish/>
          <w:sz w:val="22"/>
          <w:szCs w:val="22"/>
          <w:shd w:val="clear" w:color="auto" w:fill="FFFF99"/>
          <w:rtl/>
        </w:rPr>
        <w:t xml:space="preserve"> או בזכיון להפעלת תחנת שידור שהשר קבע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כי הפרתם היא עבירה,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נס</w:t>
      </w:r>
      <w:r w:rsidRPr="00B03A12">
        <w:rPr>
          <w:rStyle w:val="default"/>
          <w:rFonts w:cs="FrankRuehl"/>
          <w:vanish/>
          <w:sz w:val="22"/>
          <w:szCs w:val="22"/>
          <w:shd w:val="clear" w:color="auto" w:fill="FFFF99"/>
          <w:rtl/>
        </w:rPr>
        <w:t xml:space="preserve"> ב</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יע</w:t>
      </w:r>
      <w:r w:rsidRPr="00B03A12">
        <w:rPr>
          <w:rStyle w:val="default"/>
          <w:rFonts w:cs="FrankRuehl" w:hint="cs"/>
          <w:vanish/>
          <w:sz w:val="22"/>
          <w:szCs w:val="22"/>
          <w:shd w:val="clear" w:color="auto" w:fill="FFFF99"/>
          <w:rtl/>
        </w:rPr>
        <w:t>ור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שנקבע בתקנות כאמור, ובלבד שהקנס</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לא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עלה על כפל הקנס הקבוע בסעיף 61(א)(4) לחוק העונשין.</w:t>
      </w:r>
    </w:p>
    <w:p w:rsidR="000A22CB" w:rsidRPr="00B03A12" w:rsidRDefault="000A22CB" w:rsidP="000A22CB">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וט</w:t>
      </w:r>
      <w:r w:rsidRPr="00B03A12">
        <w:rPr>
          <w:rStyle w:val="default"/>
          <w:rFonts w:cs="FrankRuehl"/>
          <w:vanish/>
          <w:sz w:val="22"/>
          <w:szCs w:val="22"/>
          <w:shd w:val="clear" w:color="auto" w:fill="FFFF99"/>
          <w:rtl/>
        </w:rPr>
        <w:t>ל לפ</w:t>
      </w:r>
      <w:r w:rsidRPr="00B03A12">
        <w:rPr>
          <w:rStyle w:val="default"/>
          <w:rFonts w:cs="FrankRuehl" w:hint="cs"/>
          <w:vanish/>
          <w:sz w:val="22"/>
          <w:szCs w:val="22"/>
          <w:shd w:val="clear" w:color="auto" w:fill="FFFF99"/>
          <w:rtl/>
        </w:rPr>
        <w:t xml:space="preserve">י סעיף קטן (א) </w:t>
      </w:r>
      <w:r w:rsidRPr="00B03A12">
        <w:rPr>
          <w:rStyle w:val="default"/>
          <w:rFonts w:cs="FrankRuehl" w:hint="cs"/>
          <w:strike/>
          <w:vanish/>
          <w:sz w:val="22"/>
          <w:szCs w:val="22"/>
          <w:shd w:val="clear" w:color="auto" w:fill="FFFF99"/>
          <w:rtl/>
        </w:rPr>
        <w:t>על 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על מורשה לשידורים או על בעל זיכיון להפעלת תחנת שידור</w:t>
      </w:r>
      <w:r w:rsidRPr="00B03A12">
        <w:rPr>
          <w:rStyle w:val="default"/>
          <w:rFonts w:cs="FrankRuehl" w:hint="cs"/>
          <w:vanish/>
          <w:sz w:val="22"/>
          <w:szCs w:val="22"/>
          <w:shd w:val="clear" w:color="auto" w:fill="FFFF99"/>
          <w:rtl/>
        </w:rPr>
        <w:t xml:space="preserve"> ישולם לרשות, ורשאית הרשות לקזזו מכל סכום שהיא חבה </w:t>
      </w:r>
      <w:r w:rsidRPr="00B03A12">
        <w:rPr>
          <w:rStyle w:val="default"/>
          <w:rFonts w:cs="FrankRuehl" w:hint="cs"/>
          <w:vanish/>
          <w:sz w:val="22"/>
          <w:szCs w:val="22"/>
          <w:u w:val="single"/>
          <w:shd w:val="clear" w:color="auto" w:fill="FFFF99"/>
          <w:rtl/>
        </w:rPr>
        <w:t>למורשה לשידורים או</w:t>
      </w:r>
      <w:r w:rsidRPr="00B03A12">
        <w:rPr>
          <w:rStyle w:val="default"/>
          <w:rFonts w:cs="FrankRuehl" w:hint="cs"/>
          <w:vanish/>
          <w:sz w:val="22"/>
          <w:szCs w:val="22"/>
          <w:shd w:val="clear" w:color="auto" w:fill="FFFF99"/>
          <w:rtl/>
        </w:rPr>
        <w:t xml:space="preserve"> לבעל הזכיון או לגבותו </w:t>
      </w:r>
      <w:r w:rsidRPr="00B03A12">
        <w:rPr>
          <w:rStyle w:val="default"/>
          <w:rFonts w:cs="FrankRuehl" w:hint="cs"/>
          <w:vanish/>
          <w:sz w:val="22"/>
          <w:szCs w:val="22"/>
          <w:u w:val="single"/>
          <w:shd w:val="clear" w:color="auto" w:fill="FFFF99"/>
          <w:rtl/>
        </w:rPr>
        <w:t>מהמורשה לשידורים או</w:t>
      </w:r>
      <w:r w:rsidRPr="00B03A12">
        <w:rPr>
          <w:rStyle w:val="default"/>
          <w:rFonts w:cs="FrankRuehl" w:hint="cs"/>
          <w:vanish/>
          <w:sz w:val="22"/>
          <w:szCs w:val="22"/>
          <w:shd w:val="clear" w:color="auto" w:fill="FFFF99"/>
          <w:rtl/>
        </w:rPr>
        <w:t xml:space="preserve"> מבע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כיון בדרך של </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אזרחית.</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101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01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102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02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214CB" w:rsidRPr="003214CB" w:rsidRDefault="003214CB" w:rsidP="003214CB">
      <w:pPr>
        <w:pStyle w:val="P00"/>
        <w:ind w:left="0" w:right="1134"/>
        <w:rPr>
          <w:rStyle w:val="default"/>
          <w:rFonts w:cs="FrankRuehl"/>
          <w:sz w:val="2"/>
          <w:szCs w:val="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מורשה לשידורים או בעל זכיון להפעלת תחנת שידור שהפר, בין בעצמו ובין על ידי אחר, תנאים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בזיכיון לשידורי רדיו</w:t>
      </w:r>
      <w:r w:rsidRPr="00B03A12">
        <w:rPr>
          <w:rStyle w:val="default"/>
          <w:rFonts w:cs="FrankRuehl" w:hint="cs"/>
          <w:vanish/>
          <w:sz w:val="22"/>
          <w:szCs w:val="22"/>
          <w:shd w:val="clear" w:color="auto" w:fill="FFFF99"/>
          <w:rtl/>
        </w:rPr>
        <w:t xml:space="preserve">, ברישיון לשידורים או בזכיון להפעלת תחנת שידור שהשר קבע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כי הפרתם היא עבירה, דינו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נס</w:t>
      </w:r>
      <w:r w:rsidRPr="00B03A12">
        <w:rPr>
          <w:rStyle w:val="default"/>
          <w:rFonts w:cs="FrankRuehl"/>
          <w:vanish/>
          <w:sz w:val="22"/>
          <w:szCs w:val="22"/>
          <w:shd w:val="clear" w:color="auto" w:fill="FFFF99"/>
          <w:rtl/>
        </w:rPr>
        <w:t xml:space="preserve"> ב</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יע</w:t>
      </w:r>
      <w:r w:rsidRPr="00B03A12">
        <w:rPr>
          <w:rStyle w:val="default"/>
          <w:rFonts w:cs="FrankRuehl" w:hint="cs"/>
          <w:vanish/>
          <w:sz w:val="22"/>
          <w:szCs w:val="22"/>
          <w:shd w:val="clear" w:color="auto" w:fill="FFFF99"/>
          <w:rtl/>
        </w:rPr>
        <w:t>ור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שנקבע בתקנות כאמור, ובלבד שהקנס</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לא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עלה על כפל הקנס הקבוע בסעיף 61(א)(4) לחוק העונשין.</w:t>
      </w:r>
      <w:bookmarkEnd w:id="354"/>
    </w:p>
    <w:p w:rsidR="006752FA" w:rsidRDefault="006752FA">
      <w:pPr>
        <w:pStyle w:val="P00"/>
        <w:spacing w:before="72"/>
        <w:ind w:left="0" w:right="1134"/>
        <w:rPr>
          <w:rStyle w:val="default"/>
          <w:rFonts w:cs="FrankRuehl"/>
          <w:rtl/>
        </w:rPr>
      </w:pPr>
      <w:bookmarkStart w:id="355" w:name="Seif37"/>
      <w:bookmarkEnd w:id="355"/>
      <w:r>
        <w:rPr>
          <w:lang w:val="he-IL"/>
        </w:rPr>
        <w:pict>
          <v:rect id="_x0000_s2219" style="position:absolute;left:0;text-align:left;margin-left:464.5pt;margin-top:8.05pt;width:75.05pt;height:8pt;z-index:251419648" o:allowincell="f" filled="f" stroked="f" strokecolor="lime" strokeweight=".25pt">
            <v:textbox style="mso-next-textbox:#_x0000_s2219" inset="0,0,0,0">
              <w:txbxContent>
                <w:p w:rsidR="007A2133" w:rsidRDefault="007A2133">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ה</w:t>
                  </w:r>
                  <w:r>
                    <w:rPr>
                      <w:rFonts w:cs="Miriam"/>
                      <w:sz w:val="18"/>
                      <w:szCs w:val="18"/>
                      <w:rtl/>
                    </w:rPr>
                    <w:t>פ</w:t>
                  </w:r>
                  <w:r>
                    <w:rPr>
                      <w:rFonts w:cs="Miriam" w:hint="cs"/>
                      <w:sz w:val="18"/>
                      <w:szCs w:val="18"/>
                      <w:rtl/>
                    </w:rPr>
                    <w:t>ס</w:t>
                  </w:r>
                  <w:r>
                    <w:rPr>
                      <w:rFonts w:cs="Miriam"/>
                      <w:sz w:val="18"/>
                      <w:szCs w:val="18"/>
                      <w:rtl/>
                    </w:rPr>
                    <w:t>ק</w:t>
                  </w:r>
                  <w:r>
                    <w:rPr>
                      <w:rFonts w:cs="Miriam" w:hint="cs"/>
                      <w:sz w:val="18"/>
                      <w:szCs w:val="18"/>
                      <w:rtl/>
                    </w:rPr>
                    <w:t>ה</w:t>
                  </w:r>
                </w:p>
              </w:txbxContent>
            </v:textbox>
            <w10:anchorlock/>
          </v:rect>
        </w:pict>
      </w:r>
      <w:r>
        <w:rPr>
          <w:rStyle w:val="big-number"/>
          <w:rtl/>
        </w:rPr>
        <w:t>97.</w:t>
      </w:r>
      <w:r>
        <w:rPr>
          <w:rStyle w:val="big-number"/>
          <w:rtl/>
        </w:rPr>
        <w:tab/>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ע</w:t>
      </w:r>
      <w:r>
        <w:rPr>
          <w:rStyle w:val="default"/>
          <w:rFonts w:cs="FrankRuehl" w:hint="cs"/>
          <w:rtl/>
        </w:rPr>
        <w:t>שה בדרך ובנסיבות שיש בהן משום עבירה לכ</w:t>
      </w:r>
      <w:r>
        <w:rPr>
          <w:rStyle w:val="default"/>
          <w:rFonts w:cs="FrankRuehl"/>
          <w:rtl/>
        </w:rPr>
        <w:t>א</w:t>
      </w:r>
      <w:r>
        <w:rPr>
          <w:rStyle w:val="default"/>
          <w:rFonts w:cs="FrankRuehl" w:hint="cs"/>
          <w:rtl/>
        </w:rPr>
        <w:t>ורה</w:t>
      </w:r>
      <w:r>
        <w:rPr>
          <w:rStyle w:val="default"/>
          <w:rFonts w:cs="FrankRuehl"/>
          <w:rtl/>
        </w:rPr>
        <w:t xml:space="preserve"> </w:t>
      </w:r>
      <w:r>
        <w:rPr>
          <w:rStyle w:val="default"/>
          <w:rFonts w:cs="FrankRuehl" w:hint="cs"/>
          <w:rtl/>
        </w:rPr>
        <w:t xml:space="preserve">לפי סעיפים 90, 91, או 92, בין שהוגש על העבירה כתב אישום לבית המשפט ובין שטרם הוגש, רשאי בית המשפט לצוות על הנאשם או על מי שנראה לבית המשפט אחראי לביצוע העבירה </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שלוחיו או קב</w:t>
      </w:r>
      <w:r>
        <w:rPr>
          <w:rStyle w:val="default"/>
          <w:rFonts w:cs="FrankRuehl"/>
          <w:rtl/>
        </w:rPr>
        <w:t>ל</w:t>
      </w:r>
      <w:r>
        <w:rPr>
          <w:rStyle w:val="default"/>
          <w:rFonts w:cs="FrankRuehl" w:hint="cs"/>
          <w:rtl/>
        </w:rPr>
        <w:t>נ</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פסיק את המעשה המהווה עבירה, </w:t>
      </w:r>
      <w:r>
        <w:rPr>
          <w:rStyle w:val="default"/>
          <w:rFonts w:cs="FrankRuehl"/>
          <w:rtl/>
        </w:rPr>
        <w:t>ות</w:t>
      </w:r>
      <w:r>
        <w:rPr>
          <w:rStyle w:val="default"/>
          <w:rFonts w:cs="FrankRuehl" w:hint="cs"/>
          <w:rtl/>
        </w:rPr>
        <w:t>קפ</w:t>
      </w:r>
      <w:r>
        <w:rPr>
          <w:rStyle w:val="default"/>
          <w:rFonts w:cs="FrankRuehl"/>
          <w:rtl/>
        </w:rPr>
        <w:t xml:space="preserve">ו </w:t>
      </w:r>
      <w:r>
        <w:rPr>
          <w:rStyle w:val="default"/>
          <w:rFonts w:cs="FrankRuehl" w:hint="cs"/>
          <w:rtl/>
        </w:rPr>
        <w:t>של</w:t>
      </w:r>
      <w:r>
        <w:rPr>
          <w:rStyle w:val="default"/>
          <w:rFonts w:cs="FrankRuehl"/>
          <w:rtl/>
        </w:rPr>
        <w:t xml:space="preserve"> </w:t>
      </w:r>
      <w:r>
        <w:rPr>
          <w:rStyle w:val="default"/>
          <w:rFonts w:cs="FrankRuehl" w:hint="cs"/>
          <w:rtl/>
        </w:rPr>
        <w:t>צו כאמור יהיה עד שבית המשפט יבטל או ישנה אותו.</w:t>
      </w:r>
    </w:p>
    <w:p w:rsidR="006752FA" w:rsidRDefault="006752FA">
      <w:pPr>
        <w:pStyle w:val="P00"/>
        <w:spacing w:before="72"/>
        <w:ind w:left="0" w:right="1134"/>
        <w:rPr>
          <w:rStyle w:val="default"/>
          <w:rFonts w:cs="FrankRuehl"/>
          <w:rtl/>
        </w:rPr>
      </w:pPr>
      <w:bookmarkStart w:id="356" w:name="Seif38"/>
      <w:bookmarkEnd w:id="356"/>
      <w:r>
        <w:rPr>
          <w:lang w:val="he-IL"/>
        </w:rPr>
        <w:pict>
          <v:rect id="_x0000_s2220" style="position:absolute;left:0;text-align:left;margin-left:464.5pt;margin-top:8.05pt;width:75.05pt;height:16pt;z-index:251420672" o:allowincell="f" filled="f" stroked="f" strokecolor="lime" strokeweight=".25pt">
            <v:textbox style="mso-next-textbox:#_x0000_s2220" inset="0,0,0,0">
              <w:txbxContent>
                <w:p w:rsidR="007A2133" w:rsidRDefault="007A2133">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w:t>
                  </w:r>
                  <w:r>
                    <w:rPr>
                      <w:rFonts w:cs="Miriam"/>
                      <w:sz w:val="18"/>
                      <w:szCs w:val="18"/>
                      <w:rtl/>
                    </w:rPr>
                    <w:t>ה</w:t>
                  </w:r>
                  <w:r>
                    <w:rPr>
                      <w:rFonts w:cs="Miriam" w:hint="cs"/>
                      <w:sz w:val="18"/>
                      <w:szCs w:val="18"/>
                      <w:rtl/>
                    </w:rPr>
                    <w:t xml:space="preserve"> </w:t>
                  </w:r>
                  <w:r>
                    <w:rPr>
                      <w:rFonts w:cs="Miriam"/>
                      <w:sz w:val="18"/>
                      <w:szCs w:val="18"/>
                      <w:rtl/>
                    </w:rPr>
                    <w:t>ב</w:t>
                  </w:r>
                  <w:r>
                    <w:rPr>
                      <w:rFonts w:cs="Miriam" w:hint="cs"/>
                      <w:sz w:val="18"/>
                      <w:szCs w:val="18"/>
                      <w:rtl/>
                    </w:rPr>
                    <w:t xml:space="preserve">ידי </w:t>
                  </w:r>
                  <w:r>
                    <w:rPr>
                      <w:rFonts w:cs="Miriam"/>
                      <w:sz w:val="18"/>
                      <w:szCs w:val="18"/>
                      <w:rtl/>
                    </w:rPr>
                    <w:t>ת</w:t>
                  </w:r>
                  <w:r>
                    <w:rPr>
                      <w:rFonts w:cs="Miriam" w:hint="cs"/>
                      <w:sz w:val="18"/>
                      <w:szCs w:val="18"/>
                      <w:rtl/>
                    </w:rPr>
                    <w:t>א</w:t>
                  </w:r>
                  <w:r>
                    <w:rPr>
                      <w:rFonts w:cs="Miriam"/>
                      <w:sz w:val="18"/>
                      <w:szCs w:val="18"/>
                      <w:rtl/>
                    </w:rPr>
                    <w:t>ג</w:t>
                  </w:r>
                  <w:r>
                    <w:rPr>
                      <w:rFonts w:cs="Miriam" w:hint="cs"/>
                      <w:sz w:val="18"/>
                      <w:szCs w:val="18"/>
                      <w:rtl/>
                    </w:rPr>
                    <w:t>י</w:t>
                  </w:r>
                  <w:r>
                    <w:rPr>
                      <w:rFonts w:cs="Miriam"/>
                      <w:sz w:val="18"/>
                      <w:szCs w:val="18"/>
                      <w:rtl/>
                    </w:rPr>
                    <w:t>ד</w:t>
                  </w:r>
                </w:p>
              </w:txbxContent>
            </v:textbox>
            <w10:anchorlock/>
          </v:rect>
        </w:pict>
      </w:r>
      <w:r>
        <w:rPr>
          <w:rStyle w:val="big-number"/>
          <w:rtl/>
        </w:rPr>
        <w:t>98.</w:t>
      </w:r>
      <w:r>
        <w:rPr>
          <w:rStyle w:val="big-number"/>
          <w:rtl/>
        </w:rPr>
        <w:tab/>
      </w:r>
      <w:r>
        <w:rPr>
          <w:rStyle w:val="default"/>
          <w:rFonts w:cs="FrankRuehl"/>
          <w:rtl/>
        </w:rPr>
        <w:t>נ</w:t>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בירה לפי פרק זה בידי ת</w:t>
      </w:r>
      <w:r>
        <w:rPr>
          <w:rStyle w:val="default"/>
          <w:rFonts w:cs="FrankRuehl"/>
          <w:rtl/>
        </w:rPr>
        <w:t>אגיד</w:t>
      </w:r>
      <w:r>
        <w:rPr>
          <w:rStyle w:val="default"/>
          <w:rFonts w:cs="FrankRuehl" w:hint="cs"/>
          <w:rtl/>
        </w:rPr>
        <w:t>, ייאשם בעבירה גם כל נושא משרה בו אלא אם כן הוכיח שהעבירה נעברה שלא בידיעתו ושהוא נקט בכל האמצעים הסבירים ל</w:t>
      </w:r>
      <w:r>
        <w:rPr>
          <w:rStyle w:val="default"/>
          <w:rFonts w:cs="FrankRuehl"/>
          <w:rtl/>
        </w:rPr>
        <w:t>מ</w:t>
      </w:r>
      <w:r>
        <w:rPr>
          <w:rStyle w:val="default"/>
          <w:rFonts w:cs="FrankRuehl" w:hint="cs"/>
          <w:rtl/>
        </w:rPr>
        <w:t>נ</w:t>
      </w:r>
      <w:r>
        <w:rPr>
          <w:rStyle w:val="default"/>
          <w:rFonts w:cs="FrankRuehl"/>
          <w:rtl/>
        </w:rPr>
        <w:t>י</w:t>
      </w:r>
      <w:r>
        <w:rPr>
          <w:rStyle w:val="default"/>
          <w:rFonts w:cs="FrankRuehl" w:hint="cs"/>
          <w:rtl/>
        </w:rPr>
        <w:t>ע</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 xml:space="preserve">בסעיף זה, "נושא משרה"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w:t>
      </w:r>
      <w:r>
        <w:rPr>
          <w:rStyle w:val="default"/>
          <w:rFonts w:cs="FrankRuehl"/>
          <w:rtl/>
        </w:rPr>
        <w:t>ג</w:t>
      </w:r>
      <w:r>
        <w:rPr>
          <w:rStyle w:val="default"/>
          <w:rFonts w:cs="FrankRuehl" w:hint="cs"/>
          <w:rtl/>
        </w:rPr>
        <w:t>ד</w:t>
      </w:r>
      <w:r>
        <w:rPr>
          <w:rStyle w:val="default"/>
          <w:rFonts w:cs="FrankRuehl"/>
          <w:rtl/>
        </w:rPr>
        <w:t>ר</w:t>
      </w:r>
      <w:r>
        <w:rPr>
          <w:rStyle w:val="default"/>
          <w:rFonts w:cs="FrankRuehl" w:hint="cs"/>
          <w:rtl/>
        </w:rPr>
        <w:t>תו בפקו</w:t>
      </w:r>
      <w:r>
        <w:rPr>
          <w:rStyle w:val="default"/>
          <w:rFonts w:cs="FrankRuehl"/>
          <w:rtl/>
        </w:rPr>
        <w:t>ד</w:t>
      </w:r>
      <w:r>
        <w:rPr>
          <w:rStyle w:val="default"/>
          <w:rFonts w:cs="FrankRuehl" w:hint="cs"/>
          <w:rtl/>
        </w:rPr>
        <w:t>ת החברות.</w:t>
      </w:r>
    </w:p>
    <w:p w:rsidR="006752FA" w:rsidRDefault="006752FA">
      <w:pPr>
        <w:pStyle w:val="medium2-header"/>
        <w:keepLines w:val="0"/>
        <w:spacing w:before="72"/>
        <w:ind w:left="0" w:right="1134"/>
        <w:rPr>
          <w:rFonts w:cs="FrankRuehl"/>
          <w:noProof/>
          <w:rtl/>
        </w:rPr>
      </w:pPr>
      <w:bookmarkStart w:id="357" w:name="med7"/>
      <w:bookmarkEnd w:id="357"/>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ח</w:t>
      </w:r>
      <w:r>
        <w:rPr>
          <w:rFonts w:cs="FrankRuehl" w:hint="cs"/>
          <w:noProof/>
          <w:rtl/>
        </w:rPr>
        <w:t xml:space="preserve">': </w:t>
      </w:r>
      <w:r>
        <w:rPr>
          <w:rFonts w:cs="FrankRuehl"/>
          <w:noProof/>
          <w:rtl/>
        </w:rPr>
        <w:t>כ</w:t>
      </w:r>
      <w:r>
        <w:rPr>
          <w:rFonts w:cs="FrankRuehl" w:hint="cs"/>
          <w:noProof/>
          <w:rtl/>
        </w:rPr>
        <w:t>ספים</w:t>
      </w:r>
    </w:p>
    <w:p w:rsidR="006752FA" w:rsidRDefault="006752FA" w:rsidP="00360AF9">
      <w:pPr>
        <w:pStyle w:val="header-2"/>
        <w:ind w:left="0" w:right="1134"/>
        <w:rPr>
          <w:rFonts w:cs="Miriam" w:hint="cs"/>
          <w:rtl/>
        </w:rPr>
      </w:pPr>
      <w:bookmarkStart w:id="358" w:name="hed224"/>
      <w:bookmarkEnd w:id="358"/>
      <w:r>
        <w:rPr>
          <w:rFonts w:cs="Miriam"/>
          <w:rtl/>
          <w:lang w:val="he-IL"/>
        </w:rPr>
        <w:pict>
          <v:shape id="_x0000_s2360" type="#_x0000_t202" style="position:absolute;left:0;text-align:left;margin-left:470.25pt;margin-top:12.75pt;width:1in;height:70.65pt;z-index:25167667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(תיקון מס' 29) תשס"ח-2008</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pPr>
                    <w:spacing w:line="160" w:lineRule="exact"/>
                    <w:jc w:val="left"/>
                    <w:rPr>
                      <w:rFonts w:cs="Miriam" w:hint="cs"/>
                      <w:sz w:val="18"/>
                      <w:szCs w:val="18"/>
                      <w:rtl/>
                    </w:rPr>
                  </w:pPr>
                  <w:r>
                    <w:rPr>
                      <w:rFonts w:cs="Miriam" w:hint="cs"/>
                      <w:sz w:val="18"/>
                      <w:szCs w:val="18"/>
                      <w:rtl/>
                    </w:rPr>
                    <w:t>(תיקון מס' 35) תשע"ב-2012</w:t>
                  </w:r>
                </w:p>
              </w:txbxContent>
            </v:textbox>
            <w10:anchorlock/>
          </v:shape>
        </w:pict>
      </w:r>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א</w:t>
      </w:r>
      <w:r>
        <w:rPr>
          <w:rFonts w:cs="Miriam"/>
          <w:rtl/>
        </w:rPr>
        <w:t xml:space="preserve">': </w:t>
      </w:r>
      <w:r>
        <w:rPr>
          <w:rFonts w:cs="Miriam" w:hint="cs"/>
          <w:rtl/>
        </w:rPr>
        <w:t>דמי</w:t>
      </w:r>
      <w:r>
        <w:rPr>
          <w:rFonts w:cs="Miriam"/>
          <w:rtl/>
        </w:rPr>
        <w:t xml:space="preserve"> </w:t>
      </w:r>
      <w:r>
        <w:rPr>
          <w:rFonts w:cs="Miriam" w:hint="cs"/>
          <w:rtl/>
        </w:rPr>
        <w:t>זכיון, דמי רישיון, תמלוגים</w:t>
      </w:r>
      <w:r w:rsidR="000A22CB">
        <w:rPr>
          <w:rFonts w:cs="Miriam" w:hint="cs"/>
          <w:rtl/>
        </w:rPr>
        <w:t>,</w:t>
      </w:r>
      <w:r>
        <w:rPr>
          <w:rFonts w:cs="Miriam" w:hint="cs"/>
          <w:rtl/>
        </w:rPr>
        <w:t xml:space="preserve"> מילוות</w:t>
      </w:r>
      <w:r w:rsidR="000A22CB">
        <w:rPr>
          <w:rFonts w:cs="Miriam" w:hint="cs"/>
          <w:rtl/>
        </w:rPr>
        <w:t xml:space="preserve"> ותקציב הרשות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59" w:name="Rov511"/>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22"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023"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Fonts w:cs="Miriam" w:hint="cs"/>
          <w:vanish/>
          <w:sz w:val="16"/>
          <w:szCs w:val="16"/>
          <w:shd w:val="clear" w:color="auto" w:fill="FFFF99"/>
          <w:rtl/>
        </w:rPr>
      </w:pPr>
      <w:r w:rsidRPr="00B03A12">
        <w:rPr>
          <w:rFonts w:cs="Miriam"/>
          <w:vanish/>
          <w:sz w:val="16"/>
          <w:szCs w:val="16"/>
          <w:shd w:val="clear" w:color="auto" w:fill="FFFF99"/>
          <w:rtl/>
        </w:rPr>
        <w:t>ס</w:t>
      </w:r>
      <w:r w:rsidRPr="00B03A12">
        <w:rPr>
          <w:rFonts w:cs="Miriam" w:hint="cs"/>
          <w:vanish/>
          <w:sz w:val="16"/>
          <w:szCs w:val="16"/>
          <w:shd w:val="clear" w:color="auto" w:fill="FFFF99"/>
          <w:rtl/>
        </w:rPr>
        <w:t>י</w:t>
      </w:r>
      <w:r w:rsidRPr="00B03A12">
        <w:rPr>
          <w:rFonts w:cs="Miriam"/>
          <w:vanish/>
          <w:sz w:val="16"/>
          <w:szCs w:val="16"/>
          <w:shd w:val="clear" w:color="auto" w:fill="FFFF99"/>
          <w:rtl/>
        </w:rPr>
        <w:t>מ</w:t>
      </w:r>
      <w:r w:rsidRPr="00B03A12">
        <w:rPr>
          <w:rFonts w:cs="Miriam" w:hint="cs"/>
          <w:vanish/>
          <w:sz w:val="16"/>
          <w:szCs w:val="16"/>
          <w:shd w:val="clear" w:color="auto" w:fill="FFFF99"/>
          <w:rtl/>
        </w:rPr>
        <w:t>ן</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א</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דמי</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 xml:space="preserve">זכיון, </w:t>
      </w:r>
      <w:r w:rsidRPr="00B03A12">
        <w:rPr>
          <w:rFonts w:cs="Miriam" w:hint="cs"/>
          <w:vanish/>
          <w:sz w:val="16"/>
          <w:szCs w:val="16"/>
          <w:u w:val="single"/>
          <w:shd w:val="clear" w:color="auto" w:fill="FFFF99"/>
          <w:rtl/>
        </w:rPr>
        <w:t>דמי רישיון,</w:t>
      </w:r>
      <w:r w:rsidRPr="00B03A12">
        <w:rPr>
          <w:rFonts w:cs="Miriam" w:hint="cs"/>
          <w:vanish/>
          <w:sz w:val="16"/>
          <w:szCs w:val="16"/>
          <w:shd w:val="clear" w:color="auto" w:fill="FFFF99"/>
          <w:rtl/>
        </w:rPr>
        <w:t xml:space="preserve"> תמלוגים ומילוות</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24"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195 (</w:t>
      </w:r>
      <w:hyperlink r:id="rId1025"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0A22CB" w:rsidRPr="00B03A12" w:rsidRDefault="000A22CB" w:rsidP="000A22CB">
      <w:pPr>
        <w:pStyle w:val="P00"/>
        <w:ind w:left="0" w:right="1134"/>
        <w:rPr>
          <w:rFonts w:cs="Miriam" w:hint="cs"/>
          <w:vanish/>
          <w:sz w:val="16"/>
          <w:szCs w:val="16"/>
          <w:shd w:val="clear" w:color="auto" w:fill="FFFF99"/>
          <w:rtl/>
        </w:rPr>
      </w:pPr>
      <w:r w:rsidRPr="00B03A12">
        <w:rPr>
          <w:rFonts w:cs="Miriam"/>
          <w:vanish/>
          <w:sz w:val="16"/>
          <w:szCs w:val="16"/>
          <w:shd w:val="clear" w:color="auto" w:fill="FFFF99"/>
          <w:rtl/>
        </w:rPr>
        <w:t>ס</w:t>
      </w:r>
      <w:r w:rsidRPr="00B03A12">
        <w:rPr>
          <w:rFonts w:cs="Miriam" w:hint="cs"/>
          <w:vanish/>
          <w:sz w:val="16"/>
          <w:szCs w:val="16"/>
          <w:shd w:val="clear" w:color="auto" w:fill="FFFF99"/>
          <w:rtl/>
        </w:rPr>
        <w:t>י</w:t>
      </w:r>
      <w:r w:rsidRPr="00B03A12">
        <w:rPr>
          <w:rFonts w:cs="Miriam"/>
          <w:vanish/>
          <w:sz w:val="16"/>
          <w:szCs w:val="16"/>
          <w:shd w:val="clear" w:color="auto" w:fill="FFFF99"/>
          <w:rtl/>
        </w:rPr>
        <w:t>מ</w:t>
      </w:r>
      <w:r w:rsidRPr="00B03A12">
        <w:rPr>
          <w:rFonts w:cs="Miriam" w:hint="cs"/>
          <w:vanish/>
          <w:sz w:val="16"/>
          <w:szCs w:val="16"/>
          <w:shd w:val="clear" w:color="auto" w:fill="FFFF99"/>
          <w:rtl/>
        </w:rPr>
        <w:t>ן</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א</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דמי</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 xml:space="preserve">זכיון, דמי רישיון, </w:t>
      </w:r>
      <w:r w:rsidRPr="00B03A12">
        <w:rPr>
          <w:rFonts w:cs="Miriam" w:hint="cs"/>
          <w:vanish/>
          <w:sz w:val="16"/>
          <w:szCs w:val="16"/>
          <w:u w:val="single"/>
          <w:shd w:val="clear" w:color="auto" w:fill="FFFF99"/>
          <w:rtl/>
        </w:rPr>
        <w:t>דמי הפצה,</w:t>
      </w:r>
      <w:r w:rsidRPr="00B03A12">
        <w:rPr>
          <w:rFonts w:cs="Miriam" w:hint="cs"/>
          <w:vanish/>
          <w:sz w:val="16"/>
          <w:szCs w:val="16"/>
          <w:shd w:val="clear" w:color="auto" w:fill="FFFF99"/>
          <w:rtl/>
        </w:rPr>
        <w:t xml:space="preserve"> תמלוגים ומילוות</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p>
    <w:p w:rsidR="000A22CB" w:rsidRPr="00B03A12" w:rsidRDefault="000A22CB" w:rsidP="000A22C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0A22CB" w:rsidRPr="00B03A12" w:rsidRDefault="000A22CB" w:rsidP="000A22CB">
      <w:pPr>
        <w:pStyle w:val="P00"/>
        <w:spacing w:before="0"/>
        <w:ind w:left="0" w:right="1134"/>
        <w:rPr>
          <w:rStyle w:val="default"/>
          <w:rFonts w:cs="FrankRuehl" w:hint="cs"/>
          <w:vanish/>
          <w:sz w:val="20"/>
          <w:szCs w:val="20"/>
          <w:shd w:val="clear" w:color="auto" w:fill="FFFF99"/>
          <w:rtl/>
        </w:rPr>
      </w:pPr>
      <w:hyperlink r:id="rId102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02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Fonts w:cs="Miriam" w:hint="cs"/>
          <w:vanish/>
          <w:sz w:val="16"/>
          <w:szCs w:val="16"/>
          <w:u w:val="single"/>
          <w:shd w:val="clear" w:color="auto" w:fill="FFFF99"/>
          <w:rtl/>
        </w:rPr>
      </w:pPr>
      <w:r w:rsidRPr="00B03A12">
        <w:rPr>
          <w:rFonts w:cs="Miriam"/>
          <w:vanish/>
          <w:sz w:val="16"/>
          <w:szCs w:val="16"/>
          <w:shd w:val="clear" w:color="auto" w:fill="FFFF99"/>
          <w:rtl/>
        </w:rPr>
        <w:t>ס</w:t>
      </w:r>
      <w:r w:rsidRPr="00B03A12">
        <w:rPr>
          <w:rFonts w:cs="Miriam" w:hint="cs"/>
          <w:vanish/>
          <w:sz w:val="16"/>
          <w:szCs w:val="16"/>
          <w:shd w:val="clear" w:color="auto" w:fill="FFFF99"/>
          <w:rtl/>
        </w:rPr>
        <w:t>י</w:t>
      </w:r>
      <w:r w:rsidRPr="00B03A12">
        <w:rPr>
          <w:rFonts w:cs="Miriam"/>
          <w:vanish/>
          <w:sz w:val="16"/>
          <w:szCs w:val="16"/>
          <w:shd w:val="clear" w:color="auto" w:fill="FFFF99"/>
          <w:rtl/>
        </w:rPr>
        <w:t>מ</w:t>
      </w:r>
      <w:r w:rsidRPr="00B03A12">
        <w:rPr>
          <w:rFonts w:cs="Miriam" w:hint="cs"/>
          <w:vanish/>
          <w:sz w:val="16"/>
          <w:szCs w:val="16"/>
          <w:shd w:val="clear" w:color="auto" w:fill="FFFF99"/>
          <w:rtl/>
        </w:rPr>
        <w:t>ן</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א</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דמי</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 xml:space="preserve">זכיון, דמי רישיון, דמי הפצה, </w:t>
      </w:r>
      <w:r w:rsidRPr="00B03A12">
        <w:rPr>
          <w:rFonts w:cs="Miriam" w:hint="cs"/>
          <w:strike/>
          <w:vanish/>
          <w:sz w:val="16"/>
          <w:szCs w:val="16"/>
          <w:shd w:val="clear" w:color="auto" w:fill="FFFF99"/>
          <w:rtl/>
        </w:rPr>
        <w:t>תמלוגים ומילוו</w:t>
      </w:r>
      <w:r w:rsidR="000A22CB" w:rsidRPr="00B03A12">
        <w:rPr>
          <w:rFonts w:cs="Miriam" w:hint="cs"/>
          <w:strike/>
          <w:vanish/>
          <w:sz w:val="16"/>
          <w:szCs w:val="16"/>
          <w:shd w:val="clear" w:color="auto" w:fill="FFFF99"/>
          <w:rtl/>
        </w:rPr>
        <w:t>ת</w:t>
      </w:r>
      <w:r w:rsidR="000A22CB" w:rsidRPr="00B03A12">
        <w:rPr>
          <w:rFonts w:cs="Miriam" w:hint="cs"/>
          <w:vanish/>
          <w:sz w:val="16"/>
          <w:szCs w:val="16"/>
          <w:shd w:val="clear" w:color="auto" w:fill="FFFF99"/>
          <w:rtl/>
        </w:rPr>
        <w:t xml:space="preserve"> </w:t>
      </w:r>
      <w:r w:rsidR="000A22CB" w:rsidRPr="00B03A12">
        <w:rPr>
          <w:rFonts w:cs="Miriam" w:hint="cs"/>
          <w:vanish/>
          <w:sz w:val="16"/>
          <w:szCs w:val="16"/>
          <w:u w:val="single"/>
          <w:shd w:val="clear" w:color="auto" w:fill="FFFF99"/>
          <w:rtl/>
        </w:rPr>
        <w:t>תמלוגים, מילוות ותקציב הרשו</w:t>
      </w:r>
      <w:r w:rsidRPr="00B03A12">
        <w:rPr>
          <w:rFonts w:cs="Miriam" w:hint="cs"/>
          <w:vanish/>
          <w:sz w:val="16"/>
          <w:szCs w:val="16"/>
          <w:u w:val="single"/>
          <w:shd w:val="clear" w:color="auto" w:fill="FFFF99"/>
          <w:rtl/>
        </w:rPr>
        <w:t>ת</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p>
    <w:p w:rsidR="001E62FF" w:rsidRPr="00B03A12" w:rsidRDefault="001E62FF" w:rsidP="001E62F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hyperlink r:id="rId1028"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1029"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1E62FF" w:rsidRPr="001E62FF" w:rsidRDefault="001E62FF" w:rsidP="001E62FF">
      <w:pPr>
        <w:pStyle w:val="P00"/>
        <w:ind w:left="0" w:right="1134"/>
        <w:rPr>
          <w:rFonts w:cs="Miriam" w:hint="cs"/>
          <w:sz w:val="2"/>
          <w:szCs w:val="2"/>
          <w:u w:val="single"/>
          <w:shd w:val="clear" w:color="auto" w:fill="FFFF99"/>
          <w:rtl/>
        </w:rPr>
      </w:pPr>
      <w:r w:rsidRPr="00B03A12">
        <w:rPr>
          <w:rFonts w:cs="Miriam"/>
          <w:vanish/>
          <w:sz w:val="16"/>
          <w:szCs w:val="16"/>
          <w:shd w:val="clear" w:color="auto" w:fill="FFFF99"/>
          <w:rtl/>
        </w:rPr>
        <w:t>ס</w:t>
      </w:r>
      <w:r w:rsidRPr="00B03A12">
        <w:rPr>
          <w:rFonts w:cs="Miriam" w:hint="cs"/>
          <w:vanish/>
          <w:sz w:val="16"/>
          <w:szCs w:val="16"/>
          <w:shd w:val="clear" w:color="auto" w:fill="FFFF99"/>
          <w:rtl/>
        </w:rPr>
        <w:t>י</w:t>
      </w:r>
      <w:r w:rsidRPr="00B03A12">
        <w:rPr>
          <w:rFonts w:cs="Miriam"/>
          <w:vanish/>
          <w:sz w:val="16"/>
          <w:szCs w:val="16"/>
          <w:shd w:val="clear" w:color="auto" w:fill="FFFF99"/>
          <w:rtl/>
        </w:rPr>
        <w:t>מ</w:t>
      </w:r>
      <w:r w:rsidRPr="00B03A12">
        <w:rPr>
          <w:rFonts w:cs="Miriam" w:hint="cs"/>
          <w:vanish/>
          <w:sz w:val="16"/>
          <w:szCs w:val="16"/>
          <w:shd w:val="clear" w:color="auto" w:fill="FFFF99"/>
          <w:rtl/>
        </w:rPr>
        <w:t>ן</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א</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דמי</w:t>
      </w:r>
      <w:r w:rsidRPr="00B03A12">
        <w:rPr>
          <w:rFonts w:cs="Miriam"/>
          <w:vanish/>
          <w:sz w:val="16"/>
          <w:szCs w:val="16"/>
          <w:shd w:val="clear" w:color="auto" w:fill="FFFF99"/>
          <w:rtl/>
        </w:rPr>
        <w:t xml:space="preserve"> </w:t>
      </w:r>
      <w:r w:rsidRPr="00B03A12">
        <w:rPr>
          <w:rFonts w:cs="Miriam" w:hint="cs"/>
          <w:vanish/>
          <w:sz w:val="16"/>
          <w:szCs w:val="16"/>
          <w:shd w:val="clear" w:color="auto" w:fill="FFFF99"/>
          <w:rtl/>
        </w:rPr>
        <w:t xml:space="preserve">זכיון, דמי רישיון, </w:t>
      </w:r>
      <w:r w:rsidRPr="00B03A12">
        <w:rPr>
          <w:rFonts w:cs="Miriam" w:hint="cs"/>
          <w:strike/>
          <w:vanish/>
          <w:sz w:val="16"/>
          <w:szCs w:val="16"/>
          <w:shd w:val="clear" w:color="auto" w:fill="FFFF99"/>
          <w:rtl/>
        </w:rPr>
        <w:t>דמי הפצה,</w:t>
      </w:r>
      <w:r w:rsidRPr="00B03A12">
        <w:rPr>
          <w:rFonts w:cs="Miriam" w:hint="cs"/>
          <w:vanish/>
          <w:sz w:val="16"/>
          <w:szCs w:val="16"/>
          <w:shd w:val="clear" w:color="auto" w:fill="FFFF99"/>
          <w:rtl/>
        </w:rPr>
        <w:t xml:space="preserve"> תמלוגים, מילוות ותקציב הרשות</w:t>
      </w:r>
      <w:bookmarkEnd w:id="359"/>
    </w:p>
    <w:p w:rsidR="001E62FF" w:rsidRDefault="001E62FF">
      <w:pPr>
        <w:pStyle w:val="P00"/>
        <w:spacing w:before="72"/>
        <w:ind w:left="0" w:right="1134"/>
        <w:rPr>
          <w:rStyle w:val="default"/>
          <w:rFonts w:cs="FrankRuehl" w:hint="cs"/>
          <w:rtl/>
        </w:rPr>
      </w:pPr>
    </w:p>
    <w:p w:rsidR="001E62FF" w:rsidRDefault="001E62FF">
      <w:pPr>
        <w:pStyle w:val="P00"/>
        <w:spacing w:before="72"/>
        <w:ind w:left="0" w:right="1134"/>
        <w:rPr>
          <w:rStyle w:val="default"/>
          <w:rFonts w:cs="FrankRuehl" w:hint="cs"/>
          <w:rtl/>
        </w:rPr>
      </w:pPr>
    </w:p>
    <w:p w:rsidR="000A22CB" w:rsidRDefault="000A22CB">
      <w:pPr>
        <w:pStyle w:val="P00"/>
        <w:spacing w:before="72"/>
        <w:ind w:left="0" w:right="1134"/>
        <w:rPr>
          <w:rStyle w:val="default"/>
          <w:rFonts w:cs="FrankRuehl" w:hint="cs"/>
          <w:rtl/>
        </w:rPr>
      </w:pPr>
    </w:p>
    <w:p w:rsidR="006752FA" w:rsidRDefault="006752FA" w:rsidP="00F9456D">
      <w:pPr>
        <w:pStyle w:val="P00"/>
        <w:spacing w:before="72"/>
        <w:ind w:left="0" w:right="1134"/>
        <w:rPr>
          <w:rStyle w:val="default"/>
          <w:rFonts w:cs="FrankRuehl" w:hint="cs"/>
          <w:rtl/>
        </w:rPr>
      </w:pPr>
      <w:bookmarkStart w:id="360" w:name="Seif39"/>
      <w:bookmarkEnd w:id="360"/>
      <w:r>
        <w:rPr>
          <w:lang w:val="he-IL"/>
        </w:rPr>
        <w:pict>
          <v:rect id="_x0000_s2221" style="position:absolute;left:0;text-align:left;margin-left:464.5pt;margin-top:8.05pt;width:75.05pt;height:83.5pt;z-index:251421696" o:allowincell="f" filled="f" stroked="f" strokecolor="lime" strokeweight=".25pt">
            <v:textbox style="mso-next-textbox:#_x0000_s2221" inset="0,0,0,0">
              <w:txbxContent>
                <w:p w:rsidR="007A2133" w:rsidRDefault="007A2133">
                  <w:pPr>
                    <w:spacing w:line="160" w:lineRule="exact"/>
                    <w:jc w:val="left"/>
                    <w:rPr>
                      <w:rFonts w:cs="Miriam"/>
                      <w:noProof/>
                      <w:sz w:val="18"/>
                      <w:szCs w:val="18"/>
                      <w:rtl/>
                    </w:rPr>
                  </w:pPr>
                  <w:r>
                    <w:rPr>
                      <w:rFonts w:cs="Miriam"/>
                      <w:sz w:val="18"/>
                      <w:szCs w:val="18"/>
                      <w:rtl/>
                    </w:rPr>
                    <w:t>ד</w:t>
                  </w:r>
                  <w:r>
                    <w:rPr>
                      <w:rFonts w:cs="Miriam" w:hint="cs"/>
                      <w:sz w:val="18"/>
                      <w:szCs w:val="18"/>
                      <w:rtl/>
                    </w:rPr>
                    <w:t>מ</w:t>
                  </w:r>
                  <w:r>
                    <w:rPr>
                      <w:rFonts w:cs="Miriam"/>
                      <w:sz w:val="18"/>
                      <w:szCs w:val="18"/>
                      <w:rtl/>
                    </w:rPr>
                    <w:t>י</w:t>
                  </w:r>
                  <w:r>
                    <w:rPr>
                      <w:rFonts w:cs="Miriam" w:hint="cs"/>
                      <w:sz w:val="18"/>
                      <w:szCs w:val="18"/>
                      <w:rtl/>
                    </w:rPr>
                    <w:t xml:space="preserve"> </w:t>
                  </w:r>
                  <w:r>
                    <w:rPr>
                      <w:rFonts w:cs="Miriam"/>
                      <w:sz w:val="18"/>
                      <w:szCs w:val="18"/>
                      <w:rtl/>
                    </w:rPr>
                    <w:t>ז</w:t>
                  </w:r>
                  <w:r>
                    <w:rPr>
                      <w:rFonts w:cs="Miriam" w:hint="cs"/>
                      <w:sz w:val="18"/>
                      <w:szCs w:val="18"/>
                      <w:rtl/>
                    </w:rPr>
                    <w:t>כ</w:t>
                  </w:r>
                  <w:r>
                    <w:rPr>
                      <w:rFonts w:cs="Miriam"/>
                      <w:sz w:val="18"/>
                      <w:szCs w:val="18"/>
                      <w:rtl/>
                    </w:rPr>
                    <w:t>י</w:t>
                  </w:r>
                  <w:r>
                    <w:rPr>
                      <w:rFonts w:cs="Miriam" w:hint="cs"/>
                      <w:sz w:val="18"/>
                      <w:szCs w:val="18"/>
                      <w:rtl/>
                    </w:rPr>
                    <w:t>ון או דמי רישיון</w:t>
                  </w:r>
                </w:p>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hint="cs"/>
                      <w:sz w:val="18"/>
                      <w:szCs w:val="18"/>
                      <w:rtl/>
                    </w:rPr>
                  </w:pPr>
                  <w:r>
                    <w:rPr>
                      <w:rFonts w:cs="Miriam"/>
                      <w:sz w:val="18"/>
                      <w:szCs w:val="18"/>
                      <w:rtl/>
                    </w:rPr>
                    <w:t>תש"ס</w:t>
                  </w:r>
                  <w:r>
                    <w:rPr>
                      <w:rFonts w:cs="Miriam" w:hint="cs"/>
                      <w:sz w:val="18"/>
                      <w:szCs w:val="18"/>
                      <w:rtl/>
                    </w:rPr>
                    <w:t>-2000</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(תיקון מס' 27) תשס"ו-2006</w:t>
                  </w:r>
                </w:p>
                <w:p w:rsidR="007A2133" w:rsidRDefault="007A2133" w:rsidP="00F9456D">
                  <w:pPr>
                    <w:spacing w:line="160" w:lineRule="exact"/>
                    <w:jc w:val="left"/>
                    <w:rPr>
                      <w:rFonts w:cs="Miriam" w:hint="cs"/>
                      <w:sz w:val="18"/>
                      <w:szCs w:val="18"/>
                      <w:rtl/>
                    </w:rPr>
                  </w:pPr>
                  <w:r>
                    <w:rPr>
                      <w:rFonts w:cs="Miriam" w:hint="cs"/>
                      <w:sz w:val="18"/>
                      <w:szCs w:val="18"/>
                      <w:rtl/>
                    </w:rPr>
                    <w:t>(תיקון מס' 33) תשע"א-2011</w:t>
                  </w:r>
                </w:p>
              </w:txbxContent>
            </v:textbox>
            <w10:anchorlock/>
          </v:rect>
        </w:pict>
      </w:r>
      <w:r>
        <w:rPr>
          <w:rStyle w:val="big-number"/>
          <w:rtl/>
        </w:rPr>
        <w:t>99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9456D">
        <w:rPr>
          <w:rStyle w:val="default"/>
          <w:rFonts w:cs="FrankRuehl" w:hint="cs"/>
          <w:rtl/>
        </w:rPr>
        <w:t>מורשה לשידורים</w:t>
      </w:r>
      <w:r>
        <w:rPr>
          <w:rStyle w:val="default"/>
          <w:rFonts w:cs="FrankRuehl" w:hint="cs"/>
          <w:rtl/>
        </w:rPr>
        <w:t xml:space="preserve"> ישלם לרשות דמי זכיון או דמי רישיון שנתיים</w:t>
      </w:r>
      <w:r w:rsidR="00F9456D">
        <w:rPr>
          <w:rStyle w:val="default"/>
          <w:rFonts w:cs="FrankRuehl" w:hint="cs"/>
          <w:rtl/>
        </w:rPr>
        <w:t>, לפי העניין,</w:t>
      </w:r>
      <w:r>
        <w:rPr>
          <w:rStyle w:val="default"/>
          <w:rFonts w:cs="FrankRuehl" w:hint="cs"/>
          <w:rtl/>
        </w:rPr>
        <w:t xml:space="preserve"> בשיעור שיקבע השר בתקנות, ויכול שייקבעו בתקנות שיעורים שונים לפי </w:t>
      </w:r>
      <w:r>
        <w:rPr>
          <w:rStyle w:val="default"/>
          <w:rFonts w:cs="FrankRuehl"/>
          <w:rtl/>
        </w:rPr>
        <w:t>ה</w:t>
      </w:r>
      <w:r>
        <w:rPr>
          <w:rStyle w:val="default"/>
          <w:rFonts w:cs="FrankRuehl" w:hint="cs"/>
          <w:rtl/>
        </w:rPr>
        <w:t>י</w:t>
      </w:r>
      <w:r>
        <w:rPr>
          <w:rStyle w:val="default"/>
          <w:rFonts w:cs="FrankRuehl"/>
          <w:rtl/>
        </w:rPr>
        <w:t>ק</w:t>
      </w:r>
      <w:r>
        <w:rPr>
          <w:rStyle w:val="default"/>
          <w:rFonts w:cs="FrankRuehl" w:hint="cs"/>
          <w:rtl/>
        </w:rPr>
        <w:t>ף</w:t>
      </w:r>
      <w:r>
        <w:rPr>
          <w:rStyle w:val="default"/>
          <w:rFonts w:cs="FrankRuehl"/>
          <w:rtl/>
        </w:rPr>
        <w:t xml:space="preserve"> </w:t>
      </w:r>
      <w:r>
        <w:rPr>
          <w:rStyle w:val="default"/>
          <w:rFonts w:cs="FrankRuehl" w:hint="cs"/>
          <w:rtl/>
        </w:rPr>
        <w:t>ה</w:t>
      </w:r>
      <w:r>
        <w:rPr>
          <w:rStyle w:val="default"/>
          <w:rFonts w:cs="FrankRuehl"/>
          <w:rtl/>
        </w:rPr>
        <w:t>ז</w:t>
      </w:r>
      <w:r>
        <w:rPr>
          <w:rStyle w:val="default"/>
          <w:rFonts w:cs="FrankRuehl" w:hint="cs"/>
          <w:rtl/>
        </w:rPr>
        <w:t>כיונות או הרישיונות וסוגיהם. דמי הזיכיון או דמי הרישיון ל</w:t>
      </w:r>
      <w:r>
        <w:rPr>
          <w:rStyle w:val="default"/>
          <w:rFonts w:cs="FrankRuehl"/>
          <w:rtl/>
        </w:rPr>
        <w:t>פי</w:t>
      </w:r>
      <w:r>
        <w:rPr>
          <w:rStyle w:val="default"/>
          <w:rFonts w:cs="FrankRuehl" w:hint="cs"/>
          <w:rtl/>
        </w:rPr>
        <w:t xml:space="preserve"> ס</w:t>
      </w:r>
      <w:r>
        <w:rPr>
          <w:rStyle w:val="default"/>
          <w:rFonts w:cs="FrankRuehl"/>
          <w:rtl/>
        </w:rPr>
        <w:t>עי</w:t>
      </w:r>
      <w:r>
        <w:rPr>
          <w:rStyle w:val="default"/>
          <w:rFonts w:cs="FrankRuehl" w:hint="cs"/>
          <w:rtl/>
        </w:rPr>
        <w:t xml:space="preserve">ף זה הם נוסף על דמי הזיכיון או דמי הרישיון החד-פעמיים ששילם </w:t>
      </w:r>
      <w:r w:rsidR="00F9456D">
        <w:rPr>
          <w:rStyle w:val="default"/>
          <w:rFonts w:cs="FrankRuehl" w:hint="cs"/>
          <w:rtl/>
        </w:rPr>
        <w:t>המורשה לשידורים</w:t>
      </w:r>
      <w:r>
        <w:rPr>
          <w:rStyle w:val="default"/>
          <w:rFonts w:cs="FrankRuehl" w:hint="cs"/>
          <w:rtl/>
        </w:rPr>
        <w:t>, אם הוצעו במכרז.</w:t>
      </w:r>
    </w:p>
    <w:p w:rsidR="00F9456D" w:rsidRDefault="00F9456D" w:rsidP="00F9456D">
      <w:pPr>
        <w:pStyle w:val="P00"/>
        <w:spacing w:before="72"/>
        <w:ind w:left="0" w:right="1134"/>
        <w:rPr>
          <w:rStyle w:val="default"/>
          <w:rFonts w:cs="FrankRuehl" w:hint="cs"/>
          <w:rtl/>
        </w:rPr>
      </w:pPr>
    </w:p>
    <w:p w:rsidR="00F9456D" w:rsidRDefault="00F9456D" w:rsidP="00F9456D">
      <w:pPr>
        <w:pStyle w:val="P00"/>
        <w:spacing w:before="72"/>
        <w:ind w:left="0" w:right="1134"/>
        <w:rPr>
          <w:rStyle w:val="default"/>
          <w:rFonts w:cs="FrankRuehl" w:hint="cs"/>
          <w:rtl/>
        </w:rPr>
      </w:pPr>
    </w:p>
    <w:p w:rsidR="006752FA" w:rsidRDefault="006752FA" w:rsidP="00F9456D">
      <w:pPr>
        <w:pStyle w:val="P00"/>
        <w:spacing w:before="72"/>
        <w:ind w:left="0" w:right="1134"/>
        <w:rPr>
          <w:rStyle w:val="default"/>
          <w:rFonts w:cs="FrankRuehl" w:hint="cs"/>
          <w:rtl/>
        </w:rPr>
      </w:pPr>
      <w:r>
        <w:rPr>
          <w:rFonts w:cs="FrankRuehl"/>
          <w:rtl/>
          <w:lang w:val="he-IL"/>
        </w:rPr>
        <w:pict>
          <v:shape id="_x0000_s2436" type="#_x0000_t202" style="position:absolute;left:0;text-align:left;margin-left:470.25pt;margin-top:7.1pt;width:1in;height:36.55pt;z-index:251686912"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27) תשס"ו-2006</w:t>
                  </w:r>
                </w:p>
                <w:p w:rsidR="007A2133" w:rsidRDefault="007A2133" w:rsidP="00F9456D">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הוצעו במכרז דמי זיכיון או דמי רישיון חד</w:t>
      </w:r>
      <w:r>
        <w:rPr>
          <w:rStyle w:val="default"/>
          <w:rFonts w:cs="FrankRuehl" w:hint="cs"/>
          <w:rtl/>
        </w:rPr>
        <w:t>-</w:t>
      </w:r>
      <w:r>
        <w:rPr>
          <w:rStyle w:val="default"/>
          <w:rFonts w:cs="FrankRuehl"/>
          <w:rtl/>
        </w:rPr>
        <w:t>פעמיים, תעביר הרשות את</w:t>
      </w:r>
      <w:r>
        <w:rPr>
          <w:rStyle w:val="default"/>
          <w:rFonts w:cs="FrankRuehl" w:hint="cs"/>
          <w:rtl/>
        </w:rPr>
        <w:t xml:space="preserve"> </w:t>
      </w:r>
      <w:r>
        <w:rPr>
          <w:rStyle w:val="default"/>
          <w:rFonts w:cs="FrankRuehl"/>
          <w:rtl/>
        </w:rPr>
        <w:t xml:space="preserve">דמי הרישיון או דמי הזיכיון כאמור ששילם </w:t>
      </w:r>
      <w:r w:rsidR="00F9456D">
        <w:rPr>
          <w:rStyle w:val="default"/>
          <w:rFonts w:cs="FrankRuehl" w:hint="cs"/>
          <w:rtl/>
        </w:rPr>
        <w:t>המורשה לשידורים</w:t>
      </w:r>
      <w:r>
        <w:rPr>
          <w:rStyle w:val="default"/>
          <w:rFonts w:cs="FrankRuehl"/>
          <w:rtl/>
        </w:rPr>
        <w:t>, לאוצר המדינה.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61" w:name="Rov442"/>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30"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147 (</w:t>
      </w:r>
      <w:hyperlink r:id="rId1031"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99.</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ון ישלם לרשות דמי זכיון שנתיים בשיעור שיקבע השר בתקנות, ויכול שייקבעו בתקנות שיעורים שונים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כיונות וסוגיהם. </w:t>
      </w:r>
      <w:r w:rsidRPr="00B03A12">
        <w:rPr>
          <w:rStyle w:val="default"/>
          <w:rFonts w:cs="FrankRuehl" w:hint="cs"/>
          <w:vanish/>
          <w:sz w:val="22"/>
          <w:szCs w:val="22"/>
          <w:u w:val="single"/>
          <w:shd w:val="clear" w:color="auto" w:fill="FFFF99"/>
          <w:rtl/>
        </w:rPr>
        <w:t>דמי הזיכיון ל</w:t>
      </w:r>
      <w:r w:rsidRPr="00B03A12">
        <w:rPr>
          <w:rStyle w:val="default"/>
          <w:rFonts w:cs="FrankRuehl"/>
          <w:vanish/>
          <w:sz w:val="22"/>
          <w:szCs w:val="22"/>
          <w:u w:val="single"/>
          <w:shd w:val="clear" w:color="auto" w:fill="FFFF99"/>
          <w:rtl/>
        </w:rPr>
        <w:t>פי</w:t>
      </w:r>
      <w:r w:rsidRPr="00B03A12">
        <w:rPr>
          <w:rStyle w:val="default"/>
          <w:rFonts w:cs="FrankRuehl" w:hint="cs"/>
          <w:vanish/>
          <w:sz w:val="22"/>
          <w:szCs w:val="22"/>
          <w:u w:val="single"/>
          <w:shd w:val="clear" w:color="auto" w:fill="FFFF99"/>
          <w:rtl/>
        </w:rPr>
        <w:t xml:space="preserve"> ס</w:t>
      </w:r>
      <w:r w:rsidRPr="00B03A12">
        <w:rPr>
          <w:rStyle w:val="default"/>
          <w:rFonts w:cs="FrankRuehl"/>
          <w:vanish/>
          <w:sz w:val="22"/>
          <w:szCs w:val="22"/>
          <w:u w:val="single"/>
          <w:shd w:val="clear" w:color="auto" w:fill="FFFF99"/>
          <w:rtl/>
        </w:rPr>
        <w:t>עי</w:t>
      </w:r>
      <w:r w:rsidRPr="00B03A12">
        <w:rPr>
          <w:rStyle w:val="default"/>
          <w:rFonts w:cs="FrankRuehl" w:hint="cs"/>
          <w:vanish/>
          <w:sz w:val="22"/>
          <w:szCs w:val="22"/>
          <w:u w:val="single"/>
          <w:shd w:val="clear" w:color="auto" w:fill="FFFF99"/>
          <w:rtl/>
        </w:rPr>
        <w:t>ף זה הם נוסף על דמי הזיכיון החד-פעמיים ששילם בעל הזיכיון, אם הוצעו במכרז.</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32"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033"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u w:val="single"/>
          <w:shd w:val="clear" w:color="auto" w:fill="FFFF99"/>
          <w:rtl/>
        </w:rPr>
      </w:pPr>
      <w:r w:rsidRPr="00B03A12">
        <w:rPr>
          <w:rStyle w:val="default"/>
          <w:rFonts w:cs="Miriam" w:hint="cs"/>
          <w:vanish/>
          <w:sz w:val="16"/>
          <w:szCs w:val="16"/>
          <w:shd w:val="clear" w:color="auto" w:fill="FFFF99"/>
          <w:rtl/>
        </w:rPr>
        <w:t xml:space="preserve">דמי זכיון </w:t>
      </w:r>
      <w:r w:rsidRPr="00B03A12">
        <w:rPr>
          <w:rStyle w:val="default"/>
          <w:rFonts w:cs="Miriam" w:hint="cs"/>
          <w:vanish/>
          <w:sz w:val="16"/>
          <w:szCs w:val="16"/>
          <w:u w:val="single"/>
          <w:shd w:val="clear" w:color="auto" w:fill="FFFF99"/>
          <w:rtl/>
        </w:rPr>
        <w:t>או דמי רשיון</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99.</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ון ישלם לרשות דמי זכיון </w:t>
      </w:r>
      <w:r w:rsidRPr="00B03A12">
        <w:rPr>
          <w:rStyle w:val="default"/>
          <w:rFonts w:cs="FrankRuehl" w:hint="cs"/>
          <w:vanish/>
          <w:sz w:val="22"/>
          <w:szCs w:val="22"/>
          <w:u w:val="single"/>
          <w:shd w:val="clear" w:color="auto" w:fill="FFFF99"/>
          <w:rtl/>
        </w:rPr>
        <w:t>או דמי רישיון</w:t>
      </w:r>
      <w:r w:rsidRPr="00B03A12">
        <w:rPr>
          <w:rStyle w:val="default"/>
          <w:rFonts w:cs="FrankRuehl" w:hint="cs"/>
          <w:vanish/>
          <w:sz w:val="22"/>
          <w:szCs w:val="22"/>
          <w:shd w:val="clear" w:color="auto" w:fill="FFFF99"/>
          <w:rtl/>
        </w:rPr>
        <w:t xml:space="preserve"> שנתיים בשיעור שיקבע השר בתקנות, ויכול שייקבעו בתקנות שיעורים שונים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כיונות </w:t>
      </w:r>
      <w:r w:rsidRPr="00B03A12">
        <w:rPr>
          <w:rStyle w:val="default"/>
          <w:rFonts w:cs="FrankRuehl" w:hint="cs"/>
          <w:vanish/>
          <w:sz w:val="22"/>
          <w:szCs w:val="22"/>
          <w:u w:val="single"/>
          <w:shd w:val="clear" w:color="auto" w:fill="FFFF99"/>
          <w:rtl/>
        </w:rPr>
        <w:t>או הרישיונות</w:t>
      </w:r>
      <w:r w:rsidRPr="00B03A12">
        <w:rPr>
          <w:rStyle w:val="default"/>
          <w:rFonts w:cs="FrankRuehl" w:hint="cs"/>
          <w:vanish/>
          <w:sz w:val="22"/>
          <w:szCs w:val="22"/>
          <w:shd w:val="clear" w:color="auto" w:fill="FFFF99"/>
          <w:rtl/>
        </w:rPr>
        <w:t xml:space="preserve"> וסוגיהם. דמי הזיכיון ל</w:t>
      </w:r>
      <w:r w:rsidRPr="00B03A12">
        <w:rPr>
          <w:rStyle w:val="default"/>
          <w:rFonts w:cs="FrankRuehl"/>
          <w:vanish/>
          <w:sz w:val="22"/>
          <w:szCs w:val="22"/>
          <w:shd w:val="clear" w:color="auto" w:fill="FFFF99"/>
          <w:rtl/>
        </w:rPr>
        <w:t>פי</w:t>
      </w:r>
      <w:r w:rsidRPr="00B03A12">
        <w:rPr>
          <w:rStyle w:val="default"/>
          <w:rFonts w:cs="FrankRuehl" w:hint="cs"/>
          <w:vanish/>
          <w:sz w:val="22"/>
          <w:szCs w:val="22"/>
          <w:shd w:val="clear" w:color="auto" w:fill="FFFF99"/>
          <w:rtl/>
        </w:rPr>
        <w:t xml:space="preserve"> ס</w:t>
      </w:r>
      <w:r w:rsidRPr="00B03A12">
        <w:rPr>
          <w:rStyle w:val="default"/>
          <w:rFonts w:cs="FrankRuehl"/>
          <w:vanish/>
          <w:sz w:val="22"/>
          <w:szCs w:val="22"/>
          <w:shd w:val="clear" w:color="auto" w:fill="FFFF99"/>
          <w:rtl/>
        </w:rPr>
        <w:t>עי</w:t>
      </w:r>
      <w:r w:rsidRPr="00B03A12">
        <w:rPr>
          <w:rStyle w:val="default"/>
          <w:rFonts w:cs="FrankRuehl" w:hint="cs"/>
          <w:vanish/>
          <w:sz w:val="22"/>
          <w:szCs w:val="22"/>
          <w:shd w:val="clear" w:color="auto" w:fill="FFFF99"/>
          <w:rtl/>
        </w:rPr>
        <w:t>ף זה הם נוסף על דמי הזיכיון החד-פעמיים ששילם בעל הזיכיון, אם הוצעו במכרז.</w:t>
      </w:r>
    </w:p>
    <w:p w:rsidR="006752FA" w:rsidRPr="00B03A12" w:rsidRDefault="006752FA">
      <w:pPr>
        <w:pStyle w:val="P00"/>
        <w:spacing w:before="0"/>
        <w:ind w:left="0" w:right="1134"/>
        <w:rPr>
          <w:rStyle w:val="default"/>
          <w:rFonts w:cs="FrankRuehl" w:hint="cs"/>
          <w:vanish/>
          <w:sz w:val="22"/>
          <w:szCs w:val="22"/>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1.7.2006</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34" w:history="1">
        <w:r w:rsidRPr="00B03A12">
          <w:rPr>
            <w:rStyle w:val="Hyperlink"/>
            <w:rFonts w:cs="FrankRuehl" w:hint="cs"/>
            <w:vanish/>
            <w:szCs w:val="20"/>
            <w:shd w:val="clear" w:color="auto" w:fill="FFFF99"/>
            <w:rtl/>
          </w:rPr>
          <w:t>ס"ח תשס"ו מס' 2057</w:t>
        </w:r>
      </w:hyperlink>
      <w:r w:rsidRPr="00B03A12">
        <w:rPr>
          <w:rStyle w:val="default"/>
          <w:rFonts w:cs="FrankRuehl" w:hint="cs"/>
          <w:vanish/>
          <w:sz w:val="20"/>
          <w:szCs w:val="20"/>
          <w:shd w:val="clear" w:color="auto" w:fill="FFFF99"/>
          <w:rtl/>
        </w:rPr>
        <w:t xml:space="preserve"> מיום 15.6.2006 עמ' 322 (</w:t>
      </w:r>
      <w:hyperlink r:id="rId1035" w:history="1">
        <w:r w:rsidRPr="00B03A12">
          <w:rPr>
            <w:rStyle w:val="Hyperlink"/>
            <w:rFonts w:cs="FrankRuehl" w:hint="cs"/>
            <w:vanish/>
            <w:szCs w:val="20"/>
            <w:shd w:val="clear" w:color="auto" w:fill="FFFF99"/>
            <w:rtl/>
          </w:rPr>
          <w:t>ה"ח 236</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99.</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ון ישלם לרשות דמי זכיון או דמי רישיון שנתיים בשיעור שיקבע השר בתקנות, ויכול שייקבעו בתקנות שיעורים שונים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כיונות או הרישיונות וסוגיהם. דמי הזיכיון </w:t>
      </w:r>
      <w:r w:rsidRPr="00B03A12">
        <w:rPr>
          <w:rStyle w:val="default"/>
          <w:rFonts w:cs="FrankRuehl" w:hint="cs"/>
          <w:vanish/>
          <w:sz w:val="22"/>
          <w:szCs w:val="22"/>
          <w:u w:val="single"/>
          <w:shd w:val="clear" w:color="auto" w:fill="FFFF99"/>
          <w:rtl/>
        </w:rPr>
        <w:t>או דמי הרישיון</w:t>
      </w:r>
      <w:r w:rsidRPr="00B03A12">
        <w:rPr>
          <w:rStyle w:val="default"/>
          <w:rFonts w:cs="FrankRuehl" w:hint="cs"/>
          <w:vanish/>
          <w:sz w:val="22"/>
          <w:szCs w:val="22"/>
          <w:shd w:val="clear" w:color="auto" w:fill="FFFF99"/>
          <w:rtl/>
        </w:rPr>
        <w:t xml:space="preserve"> ל</w:t>
      </w:r>
      <w:r w:rsidRPr="00B03A12">
        <w:rPr>
          <w:rStyle w:val="default"/>
          <w:rFonts w:cs="FrankRuehl"/>
          <w:vanish/>
          <w:sz w:val="22"/>
          <w:szCs w:val="22"/>
          <w:shd w:val="clear" w:color="auto" w:fill="FFFF99"/>
          <w:rtl/>
        </w:rPr>
        <w:t>פי</w:t>
      </w:r>
      <w:r w:rsidRPr="00B03A12">
        <w:rPr>
          <w:rStyle w:val="default"/>
          <w:rFonts w:cs="FrankRuehl" w:hint="cs"/>
          <w:vanish/>
          <w:sz w:val="22"/>
          <w:szCs w:val="22"/>
          <w:shd w:val="clear" w:color="auto" w:fill="FFFF99"/>
          <w:rtl/>
        </w:rPr>
        <w:t xml:space="preserve"> ס</w:t>
      </w:r>
      <w:r w:rsidRPr="00B03A12">
        <w:rPr>
          <w:rStyle w:val="default"/>
          <w:rFonts w:cs="FrankRuehl"/>
          <w:vanish/>
          <w:sz w:val="22"/>
          <w:szCs w:val="22"/>
          <w:shd w:val="clear" w:color="auto" w:fill="FFFF99"/>
          <w:rtl/>
        </w:rPr>
        <w:t>עי</w:t>
      </w:r>
      <w:r w:rsidRPr="00B03A12">
        <w:rPr>
          <w:rStyle w:val="default"/>
          <w:rFonts w:cs="FrankRuehl" w:hint="cs"/>
          <w:vanish/>
          <w:sz w:val="22"/>
          <w:szCs w:val="22"/>
          <w:shd w:val="clear" w:color="auto" w:fill="FFFF99"/>
          <w:rtl/>
        </w:rPr>
        <w:t xml:space="preserve">ף זה הם נוסף על דמי הזיכיון </w:t>
      </w:r>
      <w:r w:rsidRPr="00B03A12">
        <w:rPr>
          <w:rStyle w:val="default"/>
          <w:rFonts w:cs="FrankRuehl" w:hint="cs"/>
          <w:vanish/>
          <w:sz w:val="22"/>
          <w:szCs w:val="22"/>
          <w:u w:val="single"/>
          <w:shd w:val="clear" w:color="auto" w:fill="FFFF99"/>
          <w:rtl/>
        </w:rPr>
        <w:t>או דמי הרישיון</w:t>
      </w:r>
      <w:r w:rsidRPr="00B03A12">
        <w:rPr>
          <w:rStyle w:val="default"/>
          <w:rFonts w:cs="FrankRuehl" w:hint="cs"/>
          <w:vanish/>
          <w:sz w:val="22"/>
          <w:szCs w:val="22"/>
          <w:shd w:val="clear" w:color="auto" w:fill="FFFF99"/>
          <w:rtl/>
        </w:rPr>
        <w:t xml:space="preserve"> החד-פעמיים ששילם בעל הזיכיון, אם הוצעו במכרז.</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w:t>
      </w:r>
      <w:r w:rsidRPr="00B03A12">
        <w:rPr>
          <w:rStyle w:val="default"/>
          <w:rFonts w:cs="FrankRuehl"/>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r>
      <w:r w:rsidRPr="00B03A12">
        <w:rPr>
          <w:rStyle w:val="default"/>
          <w:rFonts w:cs="FrankRuehl"/>
          <w:vanish/>
          <w:sz w:val="22"/>
          <w:szCs w:val="22"/>
          <w:u w:val="single"/>
          <w:shd w:val="clear" w:color="auto" w:fill="FFFF99"/>
          <w:rtl/>
        </w:rPr>
        <w:t>הוצעו במכרז דמי זיכיון או דמי רישיון חד</w:t>
      </w:r>
      <w:r w:rsidRPr="00B03A12">
        <w:rPr>
          <w:rStyle w:val="default"/>
          <w:rFonts w:cs="FrankRuehl" w:hint="cs"/>
          <w:vanish/>
          <w:sz w:val="22"/>
          <w:szCs w:val="22"/>
          <w:u w:val="single"/>
          <w:shd w:val="clear" w:color="auto" w:fill="FFFF99"/>
          <w:rtl/>
        </w:rPr>
        <w:t>-</w:t>
      </w:r>
      <w:r w:rsidRPr="00B03A12">
        <w:rPr>
          <w:rStyle w:val="default"/>
          <w:rFonts w:cs="FrankRuehl"/>
          <w:vanish/>
          <w:sz w:val="22"/>
          <w:szCs w:val="22"/>
          <w:u w:val="single"/>
          <w:shd w:val="clear" w:color="auto" w:fill="FFFF99"/>
          <w:rtl/>
        </w:rPr>
        <w:t>פעמיים, תעביר הרשות את</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דמי הרישיון או דמי הזיכיון כאמור ששילם בעל הזיכיון, לאוצר המדינה.</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p>
    <w:p w:rsidR="00F9456D" w:rsidRPr="00B03A12" w:rsidRDefault="00F9456D" w:rsidP="00F9456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hyperlink r:id="rId103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03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456D" w:rsidRPr="00B03A12" w:rsidRDefault="00F9456D" w:rsidP="00F9456D">
      <w:pPr>
        <w:pStyle w:val="P0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99.</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w:t>
      </w:r>
      <w:r w:rsidRPr="00B03A12">
        <w:rPr>
          <w:rStyle w:val="default"/>
          <w:rFonts w:cs="FrankRuehl"/>
          <w:strike/>
          <w:vanish/>
          <w:sz w:val="22"/>
          <w:szCs w:val="22"/>
          <w:shd w:val="clear" w:color="auto" w:fill="FFFF99"/>
          <w:rtl/>
        </w:rPr>
        <w:t>ל</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ישלם לרשות דמי זכיון או דמי רישיון שנתיים</w:t>
      </w:r>
      <w:r w:rsidRPr="00B03A12">
        <w:rPr>
          <w:rStyle w:val="default"/>
          <w:rFonts w:cs="FrankRuehl" w:hint="cs"/>
          <w:vanish/>
          <w:sz w:val="22"/>
          <w:szCs w:val="22"/>
          <w:u w:val="single"/>
          <w:shd w:val="clear" w:color="auto" w:fill="FFFF99"/>
          <w:rtl/>
        </w:rPr>
        <w:t>, לפי העניין,</w:t>
      </w:r>
      <w:r w:rsidRPr="00B03A12">
        <w:rPr>
          <w:rStyle w:val="default"/>
          <w:rFonts w:cs="FrankRuehl" w:hint="cs"/>
          <w:vanish/>
          <w:sz w:val="22"/>
          <w:szCs w:val="22"/>
          <w:shd w:val="clear" w:color="auto" w:fill="FFFF99"/>
          <w:rtl/>
        </w:rPr>
        <w:t xml:space="preserve"> בשיעור שיקבע השר בתקנות, ויכול שייקבעו בתקנות שיעורים שונים לפי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כיונות או הרישיונות וסוגיהם. דמי הזיכיון או דמי הרישיון ל</w:t>
      </w:r>
      <w:r w:rsidRPr="00B03A12">
        <w:rPr>
          <w:rStyle w:val="default"/>
          <w:rFonts w:cs="FrankRuehl"/>
          <w:vanish/>
          <w:sz w:val="22"/>
          <w:szCs w:val="22"/>
          <w:shd w:val="clear" w:color="auto" w:fill="FFFF99"/>
          <w:rtl/>
        </w:rPr>
        <w:t>פי</w:t>
      </w:r>
      <w:r w:rsidRPr="00B03A12">
        <w:rPr>
          <w:rStyle w:val="default"/>
          <w:rFonts w:cs="FrankRuehl" w:hint="cs"/>
          <w:vanish/>
          <w:sz w:val="22"/>
          <w:szCs w:val="22"/>
          <w:shd w:val="clear" w:color="auto" w:fill="FFFF99"/>
          <w:rtl/>
        </w:rPr>
        <w:t xml:space="preserve"> ס</w:t>
      </w:r>
      <w:r w:rsidRPr="00B03A12">
        <w:rPr>
          <w:rStyle w:val="default"/>
          <w:rFonts w:cs="FrankRuehl"/>
          <w:vanish/>
          <w:sz w:val="22"/>
          <w:szCs w:val="22"/>
          <w:shd w:val="clear" w:color="auto" w:fill="FFFF99"/>
          <w:rtl/>
        </w:rPr>
        <w:t>עי</w:t>
      </w:r>
      <w:r w:rsidRPr="00B03A12">
        <w:rPr>
          <w:rStyle w:val="default"/>
          <w:rFonts w:cs="FrankRuehl" w:hint="cs"/>
          <w:vanish/>
          <w:sz w:val="22"/>
          <w:szCs w:val="22"/>
          <w:shd w:val="clear" w:color="auto" w:fill="FFFF99"/>
          <w:rtl/>
        </w:rPr>
        <w:t xml:space="preserve">ף זה הם נוסף על דמי הזיכיון או דמי הרישיון החד-פעמיים ששילם </w:t>
      </w:r>
      <w:r w:rsidRPr="00B03A12">
        <w:rPr>
          <w:rStyle w:val="default"/>
          <w:rFonts w:cs="FrankRuehl" w:hint="cs"/>
          <w:strike/>
          <w:vanish/>
          <w:sz w:val="22"/>
          <w:szCs w:val="22"/>
          <w:shd w:val="clear" w:color="auto" w:fill="FFFF99"/>
          <w:rtl/>
        </w:rPr>
        <w:t>בעל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אם הוצעו במכרז.</w:t>
      </w:r>
    </w:p>
    <w:p w:rsidR="00F9456D" w:rsidRPr="00F9456D" w:rsidRDefault="00F9456D" w:rsidP="00F9456D">
      <w:pPr>
        <w:pStyle w:val="P00"/>
        <w:spacing w:before="0"/>
        <w:ind w:left="0"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ab/>
        <w:t>(</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הוצעו במכרז דמי זיכיון או דמי רישיון חד</w:t>
      </w:r>
      <w:r w:rsidRPr="00B03A12">
        <w:rPr>
          <w:rStyle w:val="default"/>
          <w:rFonts w:cs="FrankRuehl" w:hint="cs"/>
          <w:vanish/>
          <w:sz w:val="22"/>
          <w:szCs w:val="22"/>
          <w:shd w:val="clear" w:color="auto" w:fill="FFFF99"/>
          <w:rtl/>
        </w:rPr>
        <w:t>-</w:t>
      </w:r>
      <w:r w:rsidRPr="00B03A12">
        <w:rPr>
          <w:rStyle w:val="default"/>
          <w:rFonts w:cs="FrankRuehl"/>
          <w:vanish/>
          <w:sz w:val="22"/>
          <w:szCs w:val="22"/>
          <w:shd w:val="clear" w:color="auto" w:fill="FFFF99"/>
          <w:rtl/>
        </w:rPr>
        <w:t>פעמיים, תעביר הרשות את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 xml:space="preserve">דמי הרישיון או דמי הזיכיון כאמור ששילם </w:t>
      </w:r>
      <w:r w:rsidRPr="00B03A12">
        <w:rPr>
          <w:rStyle w:val="default"/>
          <w:rFonts w:cs="FrankRuehl"/>
          <w:strike/>
          <w:vanish/>
          <w:sz w:val="22"/>
          <w:szCs w:val="22"/>
          <w:shd w:val="clear" w:color="auto" w:fill="FFFF99"/>
          <w:rtl/>
        </w:rPr>
        <w:t>בעל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המורשה לשידורים</w:t>
      </w:r>
      <w:r w:rsidRPr="00B03A12">
        <w:rPr>
          <w:rStyle w:val="default"/>
          <w:rFonts w:cs="FrankRuehl"/>
          <w:vanish/>
          <w:sz w:val="22"/>
          <w:szCs w:val="22"/>
          <w:shd w:val="clear" w:color="auto" w:fill="FFFF99"/>
          <w:rtl/>
        </w:rPr>
        <w:t>, לאוצר המדינה.</w:t>
      </w:r>
      <w:bookmarkEnd w:id="361"/>
    </w:p>
    <w:p w:rsidR="006752FA" w:rsidRDefault="006752FA" w:rsidP="00F9456D">
      <w:pPr>
        <w:pStyle w:val="P00"/>
        <w:spacing w:before="72"/>
        <w:ind w:left="0" w:right="1134"/>
        <w:rPr>
          <w:rStyle w:val="default"/>
          <w:rFonts w:cs="FrankRuehl" w:hint="cs"/>
          <w:rtl/>
        </w:rPr>
      </w:pPr>
      <w:bookmarkStart w:id="362" w:name="Seif40"/>
      <w:bookmarkEnd w:id="362"/>
      <w:r>
        <w:rPr>
          <w:lang w:val="he-IL"/>
        </w:rPr>
        <w:pict>
          <v:rect id="_x0000_s2222" style="position:absolute;left:0;text-align:left;margin-left:464.5pt;margin-top:8.05pt;width:75.05pt;height:56.2pt;z-index:251422720" o:allowincell="f" filled="f" stroked="f" strokecolor="lime" strokeweight=".25pt">
            <v:textbox style="mso-next-textbox:#_x0000_s2222"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מ</w:t>
                  </w:r>
                  <w:r>
                    <w:rPr>
                      <w:rFonts w:cs="Miriam"/>
                      <w:sz w:val="18"/>
                      <w:szCs w:val="18"/>
                      <w:rtl/>
                    </w:rPr>
                    <w:t>ל</w:t>
                  </w:r>
                  <w:r>
                    <w:rPr>
                      <w:rFonts w:cs="Miriam" w:hint="cs"/>
                      <w:sz w:val="18"/>
                      <w:szCs w:val="18"/>
                      <w:rtl/>
                    </w:rPr>
                    <w:t>ו</w:t>
                  </w:r>
                  <w:r>
                    <w:rPr>
                      <w:rFonts w:cs="Miriam"/>
                      <w:sz w:val="18"/>
                      <w:szCs w:val="18"/>
                      <w:rtl/>
                    </w:rPr>
                    <w:t>ג</w:t>
                  </w:r>
                  <w:r>
                    <w:rPr>
                      <w:rFonts w:cs="Miriam" w:hint="cs"/>
                      <w:sz w:val="18"/>
                      <w:szCs w:val="18"/>
                      <w:rtl/>
                    </w:rPr>
                    <w:t>י</w:t>
                  </w:r>
                  <w:r>
                    <w:rPr>
                      <w:rFonts w:cs="Miriam"/>
                      <w:sz w:val="18"/>
                      <w:szCs w:val="18"/>
                      <w:rtl/>
                    </w:rPr>
                    <w:t>ם</w:t>
                  </w:r>
                </w:p>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 </w:t>
                  </w:r>
                </w:p>
                <w:p w:rsidR="007A2133" w:rsidRDefault="007A2133">
                  <w:pPr>
                    <w:spacing w:line="160" w:lineRule="exact"/>
                    <w:jc w:val="left"/>
                    <w:rPr>
                      <w:rFonts w:cs="Miriam" w:hint="cs"/>
                      <w:noProof/>
                      <w:sz w:val="18"/>
                      <w:szCs w:val="18"/>
                      <w:rtl/>
                    </w:rPr>
                  </w:pPr>
                  <w:r>
                    <w:rPr>
                      <w:rFonts w:cs="Miriam"/>
                      <w:sz w:val="18"/>
                      <w:szCs w:val="18"/>
                      <w:rtl/>
                    </w:rPr>
                    <w:t>תשנ"ח</w:t>
                  </w:r>
                  <w:r>
                    <w:rPr>
                      <w:rFonts w:cs="Miriam" w:hint="cs"/>
                      <w:sz w:val="18"/>
                      <w:szCs w:val="18"/>
                      <w:rtl/>
                    </w:rPr>
                    <w:t>-1998</w:t>
                  </w:r>
                </w:p>
                <w:p w:rsidR="007A2133" w:rsidRDefault="007A2133" w:rsidP="00F9456D">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F9456D">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100.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F9456D">
        <w:rPr>
          <w:rStyle w:val="default"/>
          <w:rFonts w:cs="FrankRuehl" w:hint="cs"/>
          <w:rtl/>
        </w:rPr>
        <w:t>מורשה לשידורים</w:t>
      </w:r>
      <w:r>
        <w:rPr>
          <w:rStyle w:val="default"/>
          <w:rFonts w:cs="FrankRuehl" w:hint="cs"/>
          <w:rtl/>
        </w:rPr>
        <w:t xml:space="preserve"> ישלם </w:t>
      </w:r>
      <w:r w:rsidR="00F9456D">
        <w:rPr>
          <w:rStyle w:val="default"/>
          <w:rFonts w:cs="FrankRuehl" w:hint="cs"/>
          <w:rtl/>
        </w:rPr>
        <w:t>לאוצר המדינה</w:t>
      </w:r>
      <w:r>
        <w:rPr>
          <w:rStyle w:val="default"/>
          <w:rFonts w:cs="FrankRuehl" w:hint="cs"/>
          <w:rtl/>
        </w:rPr>
        <w:t xml:space="preserve"> תמלוגים על הכנסותיו מביצוע שידורים וממתן ש</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כאמור בחוק זה.</w:t>
      </w:r>
    </w:p>
    <w:p w:rsidR="00F9456D" w:rsidRDefault="00F9456D" w:rsidP="00F9456D">
      <w:pPr>
        <w:pStyle w:val="P00"/>
        <w:spacing w:before="72"/>
        <w:ind w:left="0" w:right="1134"/>
        <w:rPr>
          <w:rStyle w:val="default"/>
          <w:rFonts w:cs="FrankRuehl" w:hint="cs"/>
          <w:rtl/>
        </w:rPr>
      </w:pPr>
    </w:p>
    <w:p w:rsidR="009727F5" w:rsidRDefault="009727F5" w:rsidP="00F9456D">
      <w:pPr>
        <w:pStyle w:val="P00"/>
        <w:spacing w:before="72"/>
        <w:ind w:left="0" w:right="1134"/>
        <w:rPr>
          <w:rStyle w:val="default"/>
          <w:rFonts w:cs="FrankRuehl" w:hint="cs"/>
          <w:rtl/>
        </w:rPr>
      </w:pPr>
    </w:p>
    <w:p w:rsidR="006752FA" w:rsidRDefault="00F9456D">
      <w:pPr>
        <w:pStyle w:val="P00"/>
        <w:spacing w:before="72"/>
        <w:ind w:left="0" w:right="1134"/>
        <w:rPr>
          <w:rStyle w:val="default"/>
          <w:rFonts w:cs="FrankRuehl"/>
          <w:rtl/>
        </w:rPr>
      </w:pPr>
      <w:r>
        <w:rPr>
          <w:rFonts w:cs="FrankRuehl"/>
          <w:sz w:val="26"/>
          <w:rtl/>
          <w:lang w:eastAsia="en-US"/>
        </w:rPr>
        <w:pict>
          <v:shape id="_x0000_s2665" type="#_x0000_t202" style="position:absolute;left:0;text-align:left;margin-left:470.25pt;margin-top:7.1pt;width:1in;height:16.8pt;z-index:251809792" filled="f" stroked="f">
            <v:textbox inset="1mm,0,1mm,0">
              <w:txbxContent>
                <w:p w:rsidR="007A2133" w:rsidRDefault="007A2133" w:rsidP="00F9456D">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ש</w:t>
      </w:r>
      <w:r w:rsidR="006752FA">
        <w:rPr>
          <w:rStyle w:val="default"/>
          <w:rFonts w:cs="FrankRuehl" w:hint="cs"/>
          <w:rtl/>
        </w:rPr>
        <w:t>ר</w:t>
      </w:r>
      <w:r w:rsidR="006752FA">
        <w:rPr>
          <w:rStyle w:val="default"/>
          <w:rFonts w:cs="FrankRuehl"/>
          <w:rtl/>
        </w:rPr>
        <w:t xml:space="preserve">, </w:t>
      </w:r>
      <w:r w:rsidR="006752FA">
        <w:rPr>
          <w:rStyle w:val="default"/>
          <w:rFonts w:cs="FrankRuehl" w:hint="cs"/>
          <w:rtl/>
        </w:rPr>
        <w:t>ב</w:t>
      </w:r>
      <w:r w:rsidR="006752FA">
        <w:rPr>
          <w:rStyle w:val="default"/>
          <w:rFonts w:cs="FrankRuehl"/>
          <w:rtl/>
        </w:rPr>
        <w:t>ה</w:t>
      </w:r>
      <w:r w:rsidR="006752FA">
        <w:rPr>
          <w:rStyle w:val="default"/>
          <w:rFonts w:cs="FrankRuehl" w:hint="cs"/>
          <w:rtl/>
        </w:rPr>
        <w:t>סכמת שר האוצר</w:t>
      </w:r>
      <w:r>
        <w:rPr>
          <w:rStyle w:val="default"/>
          <w:rFonts w:cs="FrankRuehl" w:hint="cs"/>
          <w:rtl/>
        </w:rPr>
        <w:t xml:space="preserve"> ובאישור ועדת הכלכלה של הכנסת</w:t>
      </w:r>
      <w:r w:rsidR="006752FA">
        <w:rPr>
          <w:rStyle w:val="default"/>
          <w:rFonts w:cs="FrankRuehl" w:hint="cs"/>
          <w:rtl/>
        </w:rPr>
        <w:t>, יקבע בתקנות, מעת לעת, את שיעור התמלוגים מהכנסות כאמור בסעיף קטן (א).</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ת</w:t>
      </w:r>
      <w:r>
        <w:rPr>
          <w:rStyle w:val="default"/>
          <w:rFonts w:cs="FrankRuehl"/>
          <w:rtl/>
        </w:rPr>
        <w:t>ו</w:t>
      </w:r>
      <w:r>
        <w:rPr>
          <w:rStyle w:val="default"/>
          <w:rFonts w:cs="FrankRuehl" w:hint="cs"/>
          <w:rtl/>
        </w:rPr>
        <w:t xml:space="preserve"> של שיעור תמלוגים ששונה, יהיה ששה חדשים מיום פרסומו ברשומות.</w:t>
      </w:r>
    </w:p>
    <w:p w:rsidR="006752FA" w:rsidRDefault="006752FA" w:rsidP="00F9456D">
      <w:pPr>
        <w:pStyle w:val="P00"/>
        <w:spacing w:before="72"/>
        <w:ind w:left="0" w:right="1134"/>
        <w:rPr>
          <w:rStyle w:val="default"/>
          <w:rFonts w:cs="FrankRuehl" w:hint="cs"/>
          <w:rtl/>
        </w:rPr>
      </w:pPr>
      <w:r>
        <w:rPr>
          <w:rFonts w:cs="FrankRuehl"/>
          <w:rtl/>
          <w:lang w:val="he-IL"/>
        </w:rPr>
        <w:pict>
          <v:shape id="_x0000_s2437" type="#_x0000_t202" style="position:absolute;left:0;text-align:left;margin-left:470.25pt;margin-top:7.1pt;width:1in;height:37.05pt;z-index:251687936"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27) תשס"ו-2006</w:t>
                  </w:r>
                </w:p>
                <w:p w:rsidR="007A2133" w:rsidRDefault="007A2133" w:rsidP="00F9456D">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הרשות תמסור לשר האוצר את הנתונים הדרושים לצורך חישוב סכומי התמלוגים המועברים לאוצר המדינה לפי סעיף זה.</w:t>
      </w:r>
    </w:p>
    <w:p w:rsidR="006752FA" w:rsidRDefault="006752FA">
      <w:pPr>
        <w:pStyle w:val="P00"/>
        <w:spacing w:before="72"/>
        <w:ind w:left="0" w:right="1134"/>
        <w:rPr>
          <w:rStyle w:val="default"/>
          <w:rFonts w:cs="FrankRuehl" w:hint="cs"/>
          <w:rtl/>
        </w:rPr>
      </w:pPr>
      <w:r>
        <w:rPr>
          <w:rFonts w:cs="FrankRuehl"/>
          <w:rtl/>
          <w:lang w:val="he-IL"/>
        </w:rPr>
        <w:pict>
          <v:shape id="_x0000_s2438" type="#_x0000_t202" style="position:absolute;left:0;text-align:left;margin-left:470.25pt;margin-top:7.1pt;width:1in;height:16.8pt;z-index:251688960" filled="f" stroked="f">
            <v:textbox inset="1mm,0,1mm,0">
              <w:txbxContent>
                <w:p w:rsidR="007A2133" w:rsidRDefault="007A2133">
                  <w:pPr>
                    <w:spacing w:line="160" w:lineRule="exact"/>
                    <w:jc w:val="left"/>
                    <w:rPr>
                      <w:rFonts w:cs="Miriam" w:hint="cs"/>
                      <w:sz w:val="18"/>
                      <w:szCs w:val="18"/>
                      <w:rtl/>
                    </w:rPr>
                  </w:pPr>
                  <w:r>
                    <w:rPr>
                      <w:rFonts w:cs="Miriam" w:hint="cs"/>
                      <w:sz w:val="18"/>
                      <w:szCs w:val="18"/>
                      <w:rtl/>
                    </w:rPr>
                    <w:t>(תיקון מס' 27) תשס"ו-2006</w:t>
                  </w:r>
                </w:p>
              </w:txbxContent>
            </v:textbox>
            <w10:anchorlock/>
          </v:shape>
        </w:pict>
      </w: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מי שהגיע אליו מידע לפי סעיף קטן (ד), לא ימסור אותו לאחר ולא יעשה</w:t>
      </w:r>
      <w:r>
        <w:rPr>
          <w:rStyle w:val="default"/>
          <w:rFonts w:cs="FrankRuehl" w:hint="cs"/>
          <w:rtl/>
        </w:rPr>
        <w:t xml:space="preserve"> </w:t>
      </w:r>
      <w:r>
        <w:rPr>
          <w:rStyle w:val="default"/>
          <w:rFonts w:cs="FrankRuehl"/>
          <w:rtl/>
        </w:rPr>
        <w:t>בו שימוש אלא לצורך חישוב סכומי התמלוגים כאמור באותו סעיף קטן או לשם ביצוע הוראות לפי כל דין או לפי צו של בית משפט.</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63" w:name="Rov443"/>
      <w:r w:rsidRPr="00B03A12">
        <w:rPr>
          <w:rStyle w:val="default"/>
          <w:rFonts w:cs="FrankRuehl" w:hint="cs"/>
          <w:vanish/>
          <w:color w:val="FF0000"/>
          <w:sz w:val="20"/>
          <w:szCs w:val="20"/>
          <w:shd w:val="clear" w:color="auto" w:fill="FFFF99"/>
          <w:rtl/>
        </w:rPr>
        <w:t>מיום 1.1.1998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38"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1039"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ישלם לרשות תמלוגים על הכנסותיו מביצוע שידורים וממתן 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כאמור בחוק זה. </w:t>
      </w:r>
      <w:r w:rsidRPr="00B03A12">
        <w:rPr>
          <w:rStyle w:val="default"/>
          <w:rFonts w:cs="FrankRuehl" w:hint="cs"/>
          <w:vanish/>
          <w:sz w:val="22"/>
          <w:szCs w:val="22"/>
          <w:u w:val="single"/>
          <w:shd w:val="clear" w:color="auto" w:fill="FFFF99"/>
          <w:rtl/>
        </w:rPr>
        <w:t>הרשות תעביר את התמלוגים לאוצר</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ה</w:t>
      </w:r>
      <w:r w:rsidRPr="00B03A12">
        <w:rPr>
          <w:rStyle w:val="default"/>
          <w:rFonts w:cs="FrankRuehl"/>
          <w:vanish/>
          <w:sz w:val="22"/>
          <w:szCs w:val="22"/>
          <w:u w:val="single"/>
          <w:shd w:val="clear" w:color="auto" w:fill="FFFF99"/>
          <w:rtl/>
        </w:rPr>
        <w:t>מ</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נ</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w:t>
      </w:r>
    </w:p>
    <w:p w:rsidR="006752FA" w:rsidRPr="00B03A12" w:rsidRDefault="006752FA">
      <w:pPr>
        <w:pStyle w:val="P00"/>
        <w:spacing w:before="0"/>
        <w:ind w:left="0" w:right="1134"/>
        <w:rPr>
          <w:rStyle w:val="default"/>
          <w:rFonts w:cs="FrankRuehl" w:hint="cs"/>
          <w:vanish/>
          <w:sz w:val="22"/>
          <w:szCs w:val="22"/>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1.7.2006</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40" w:history="1">
        <w:r w:rsidRPr="00B03A12">
          <w:rPr>
            <w:rStyle w:val="Hyperlink"/>
            <w:rFonts w:cs="FrankRuehl" w:hint="cs"/>
            <w:vanish/>
            <w:szCs w:val="20"/>
            <w:shd w:val="clear" w:color="auto" w:fill="FFFF99"/>
            <w:rtl/>
          </w:rPr>
          <w:t>ס"ח תשס"ו מס' 2057</w:t>
        </w:r>
      </w:hyperlink>
      <w:r w:rsidRPr="00B03A12">
        <w:rPr>
          <w:rStyle w:val="default"/>
          <w:rFonts w:cs="FrankRuehl" w:hint="cs"/>
          <w:vanish/>
          <w:sz w:val="20"/>
          <w:szCs w:val="20"/>
          <w:shd w:val="clear" w:color="auto" w:fill="FFFF99"/>
          <w:rtl/>
        </w:rPr>
        <w:t xml:space="preserve"> מיום 15.6.2006 עמ' 322 (</w:t>
      </w:r>
      <w:hyperlink r:id="rId1041" w:history="1">
        <w:r w:rsidRPr="00B03A12">
          <w:rPr>
            <w:rStyle w:val="Hyperlink"/>
            <w:rFonts w:cs="FrankRuehl" w:hint="cs"/>
            <w:vanish/>
            <w:szCs w:val="20"/>
            <w:shd w:val="clear" w:color="auto" w:fill="FFFF99"/>
            <w:rtl/>
          </w:rPr>
          <w:t>ה"ח 236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סעיפים קטנים 100(ד), 100(ה)</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p>
    <w:p w:rsidR="00F9456D" w:rsidRPr="00B03A12" w:rsidRDefault="00F9456D" w:rsidP="00F9456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hyperlink r:id="rId104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04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456D" w:rsidRPr="00B03A12" w:rsidRDefault="00F9456D" w:rsidP="00F9456D">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ישלם </w:t>
      </w:r>
      <w:r w:rsidRPr="00B03A12">
        <w:rPr>
          <w:rStyle w:val="default"/>
          <w:rFonts w:cs="FrankRuehl" w:hint="cs"/>
          <w:strike/>
          <w:vanish/>
          <w:sz w:val="22"/>
          <w:szCs w:val="22"/>
          <w:shd w:val="clear" w:color="auto" w:fill="FFFF99"/>
          <w:rtl/>
        </w:rPr>
        <w:t>לרשות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לאוצר המדינה</w:t>
      </w:r>
      <w:r w:rsidRPr="00B03A12">
        <w:rPr>
          <w:rStyle w:val="default"/>
          <w:rFonts w:cs="FrankRuehl" w:hint="cs"/>
          <w:vanish/>
          <w:sz w:val="22"/>
          <w:szCs w:val="22"/>
          <w:shd w:val="clear" w:color="auto" w:fill="FFFF99"/>
          <w:rtl/>
        </w:rPr>
        <w:t xml:space="preserve"> תמלוגים על הכנסותיו מביצוע שידורים וממתן 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כאמור בחוק זה. </w:t>
      </w:r>
      <w:r w:rsidRPr="00B03A12">
        <w:rPr>
          <w:rStyle w:val="default"/>
          <w:rFonts w:cs="FrankRuehl" w:hint="cs"/>
          <w:strike/>
          <w:vanish/>
          <w:sz w:val="22"/>
          <w:szCs w:val="22"/>
          <w:shd w:val="clear" w:color="auto" w:fill="FFFF99"/>
          <w:rtl/>
        </w:rPr>
        <w:t>הרשות תעביר את התמלוגים לאוצר</w:t>
      </w:r>
      <w:r w:rsidRPr="00B03A12">
        <w:rPr>
          <w:rFonts w:cs="FrankRuehl"/>
          <w:strike/>
          <w:vanish/>
          <w:sz w:val="22"/>
          <w:szCs w:val="22"/>
          <w:shd w:val="clear" w:color="auto" w:fill="FFFF99"/>
          <w:rtl/>
        </w:rPr>
        <w:t>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w:t>
      </w:r>
    </w:p>
    <w:p w:rsidR="00F9456D" w:rsidRPr="00B03A12" w:rsidRDefault="00F9456D" w:rsidP="00F9456D">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סכמת שר האוצר </w:t>
      </w:r>
      <w:r w:rsidRPr="00B03A12">
        <w:rPr>
          <w:rStyle w:val="default"/>
          <w:rFonts w:cs="FrankRuehl" w:hint="cs"/>
          <w:vanish/>
          <w:sz w:val="22"/>
          <w:szCs w:val="22"/>
          <w:u w:val="single"/>
          <w:shd w:val="clear" w:color="auto" w:fill="FFFF99"/>
          <w:rtl/>
        </w:rPr>
        <w:t>ובאישור ועדת הכלכלה של הכנסת</w:t>
      </w:r>
      <w:r w:rsidRPr="00B03A12">
        <w:rPr>
          <w:rStyle w:val="default"/>
          <w:rFonts w:cs="FrankRuehl" w:hint="cs"/>
          <w:vanish/>
          <w:sz w:val="22"/>
          <w:szCs w:val="22"/>
          <w:shd w:val="clear" w:color="auto" w:fill="FFFF99"/>
          <w:rtl/>
        </w:rPr>
        <w:t>, יקבע בתקנות, מעת לעת, את שיעור התמלוגים מהכנסות כאמור בסעיף קטן (א).</w:t>
      </w:r>
    </w:p>
    <w:p w:rsidR="00F9456D" w:rsidRPr="00B03A12" w:rsidRDefault="00F9456D" w:rsidP="00F9456D">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ח</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של שיעור תמלוגים ששונה, יהיה ששה חדשים מיום פרסומו ברשומות.</w:t>
      </w:r>
    </w:p>
    <w:p w:rsidR="00F9456D" w:rsidRPr="00F9456D" w:rsidRDefault="00F9456D" w:rsidP="00F9456D">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 xml:space="preserve">הרשות תמסור לשר האוצר את הנתונים הדרושים לצורך חישוב סכומי התמלוגים המועברים </w:t>
      </w:r>
      <w:r w:rsidRPr="00B03A12">
        <w:rPr>
          <w:rStyle w:val="default"/>
          <w:rFonts w:cs="FrankRuehl"/>
          <w:strike/>
          <w:vanish/>
          <w:sz w:val="22"/>
          <w:szCs w:val="22"/>
          <w:shd w:val="clear" w:color="auto" w:fill="FFFF99"/>
          <w:rtl/>
        </w:rPr>
        <w:t>מהרשות</w:t>
      </w:r>
      <w:r w:rsidRPr="00B03A12">
        <w:rPr>
          <w:rStyle w:val="default"/>
          <w:rFonts w:cs="FrankRuehl"/>
          <w:vanish/>
          <w:sz w:val="22"/>
          <w:szCs w:val="22"/>
          <w:shd w:val="clear" w:color="auto" w:fill="FFFF99"/>
          <w:rtl/>
        </w:rPr>
        <w:t xml:space="preserve"> לאוצר המדינה לפי סעיף זה.</w:t>
      </w:r>
      <w:bookmarkEnd w:id="363"/>
    </w:p>
    <w:p w:rsidR="00DD1BF5" w:rsidRPr="00DD1BF5" w:rsidRDefault="006752FA" w:rsidP="001A0C12">
      <w:pPr>
        <w:pStyle w:val="P00"/>
        <w:spacing w:before="72"/>
        <w:ind w:left="0" w:right="1134"/>
        <w:rPr>
          <w:rStyle w:val="default"/>
          <w:rFonts w:cs="FrankRuehl" w:hint="cs"/>
          <w:rtl/>
        </w:rPr>
      </w:pPr>
      <w:r>
        <w:rPr>
          <w:lang w:val="he-IL"/>
        </w:rPr>
        <w:pict>
          <v:rect id="_x0000_s2463" style="position:absolute;left:0;text-align:left;margin-left:464.5pt;margin-top:8.05pt;width:75.05pt;height:19.65pt;z-index:251699200" o:allowincell="f" filled="f" stroked="f" strokecolor="lime" strokeweight=".25pt">
            <v:textbox style="mso-next-textbox:#_x0000_s2463" inset="0,0,0,0">
              <w:txbxContent>
                <w:p w:rsidR="007A2133" w:rsidRDefault="007A2133" w:rsidP="00F9456D">
                  <w:pPr>
                    <w:spacing w:line="160" w:lineRule="exact"/>
                    <w:jc w:val="left"/>
                    <w:rPr>
                      <w:rFonts w:cs="Miriam" w:hint="cs"/>
                      <w:sz w:val="18"/>
                      <w:szCs w:val="18"/>
                      <w:rtl/>
                    </w:rPr>
                  </w:pPr>
                  <w:r>
                    <w:rPr>
                      <w:rFonts w:cs="Miriam" w:hint="cs"/>
                      <w:sz w:val="18"/>
                      <w:szCs w:val="18"/>
                      <w:rtl/>
                    </w:rPr>
                    <w:t>(תיקון מס' 35)  תשע"ב-2012</w:t>
                  </w:r>
                </w:p>
              </w:txbxContent>
            </v:textbox>
            <w10:anchorlock/>
          </v:rect>
        </w:pict>
      </w:r>
      <w:r>
        <w:rPr>
          <w:rStyle w:val="big-number"/>
          <w:rtl/>
        </w:rPr>
        <w:t>100</w:t>
      </w:r>
      <w:r>
        <w:rPr>
          <w:rStyle w:val="default"/>
          <w:rFonts w:cs="FrankRuehl" w:hint="cs"/>
          <w:rtl/>
        </w:rPr>
        <w:t>א</w:t>
      </w:r>
      <w:r>
        <w:rPr>
          <w:rStyle w:val="default"/>
          <w:rFonts w:cs="FrankRuehl"/>
          <w:rtl/>
        </w:rPr>
        <w:t>.</w:t>
      </w:r>
      <w:r>
        <w:rPr>
          <w:rStyle w:val="default"/>
          <w:rFonts w:cs="FrankRuehl" w:hint="cs"/>
          <w:rtl/>
        </w:rPr>
        <w:t xml:space="preserve"> </w:t>
      </w:r>
      <w:r w:rsidR="00DD1BF5" w:rsidRPr="00DD1BF5">
        <w:rPr>
          <w:rStyle w:val="default"/>
          <w:rFonts w:cs="FrankRuehl" w:hint="cs"/>
          <w:rtl/>
        </w:rPr>
        <w:t>(</w:t>
      </w:r>
      <w:r w:rsidR="001A0C12">
        <w:rPr>
          <w:rStyle w:val="default"/>
          <w:rFonts w:cs="FrankRuehl" w:hint="cs"/>
          <w:rtl/>
        </w:rPr>
        <w:t>בוטל).</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64" w:name="Rov444"/>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44"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196 (</w:t>
      </w:r>
      <w:hyperlink r:id="rId1045"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100א</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p>
    <w:p w:rsidR="00F9456D" w:rsidRPr="00B03A12" w:rsidRDefault="00F9456D" w:rsidP="00F9456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hyperlink r:id="rId104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04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3214CB" w:rsidRPr="00B03A12" w:rsidRDefault="003214CB" w:rsidP="003214CB">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100</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בעל זיכיון לשידורי טלוויזיה </w:t>
      </w:r>
      <w:r w:rsidRPr="00B03A12">
        <w:rPr>
          <w:rStyle w:val="default"/>
          <w:rFonts w:cs="FrankRuehl" w:hint="cs"/>
          <w:strike/>
          <w:vanish/>
          <w:sz w:val="22"/>
          <w:szCs w:val="22"/>
          <w:shd w:val="clear" w:color="auto" w:fill="FFFF99"/>
          <w:rtl/>
        </w:rPr>
        <w:t>ישלם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ובעל רישיון לשידורי טלוויזיה ישלמו</w:t>
      </w:r>
      <w:r w:rsidRPr="00B03A12">
        <w:rPr>
          <w:rStyle w:val="default"/>
          <w:rFonts w:cs="FrankRuehl" w:hint="cs"/>
          <w:vanish/>
          <w:sz w:val="22"/>
          <w:szCs w:val="22"/>
          <w:shd w:val="clear" w:color="auto" w:fill="FFFF99"/>
          <w:rtl/>
        </w:rPr>
        <w:t xml:space="preserve"> לרשות בעד הפצת שידורי טלוויזיה, כאמור בסעיף 51ב(א) </w:t>
      </w:r>
      <w:r w:rsidRPr="00B03A12">
        <w:rPr>
          <w:rStyle w:val="default"/>
          <w:rFonts w:cs="FrankRuehl" w:hint="cs"/>
          <w:vanish/>
          <w:sz w:val="22"/>
          <w:szCs w:val="22"/>
          <w:u w:val="single"/>
          <w:shd w:val="clear" w:color="auto" w:fill="FFFF99"/>
          <w:rtl/>
        </w:rPr>
        <w:t>או (א1), לפי העניין</w:t>
      </w:r>
      <w:r w:rsidRPr="00B03A12">
        <w:rPr>
          <w:rStyle w:val="default"/>
          <w:rFonts w:cs="FrankRuehl" w:hint="cs"/>
          <w:vanish/>
          <w:sz w:val="22"/>
          <w:szCs w:val="22"/>
          <w:shd w:val="clear" w:color="auto" w:fill="FFFF99"/>
          <w:rtl/>
        </w:rPr>
        <w:t xml:space="preserve">, סכום שיורו עליו השר ושר האוצר לאחר התייעצות עם הרשות; הסכום האמור יחושב לפי סך כל התשלומים והעלויות הכרוכים בהפעלתן, בתפעולן ובתחזוקתן של תחנות השידור הספרתיות וכל תשלום שוטף אחר בשל הפצת השידורים כאמור, למעט עלות ההקמה, כשהוא מחולק במספר הכולל של הערוצים אשר שידוריהם מופצים באמצעות תחנות השידור הספרתיות לפי סעיף 51ב; בסעיף זה, "תחנת שידור ספרתית" ו"עלות ההקמה"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כהגדרתן בסעיף 51א(יב).</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p>
    <w:p w:rsidR="00300363" w:rsidRPr="00B03A12" w:rsidRDefault="00300363" w:rsidP="001A0C1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1.4.201</w:t>
      </w:r>
      <w:r w:rsidR="001A0C12" w:rsidRPr="00B03A12">
        <w:rPr>
          <w:rStyle w:val="default"/>
          <w:rFonts w:cs="FrankRuehl" w:hint="cs"/>
          <w:vanish/>
          <w:color w:val="FF0000"/>
          <w:sz w:val="20"/>
          <w:szCs w:val="20"/>
          <w:shd w:val="clear" w:color="auto" w:fill="FFFF99"/>
          <w:rtl/>
        </w:rPr>
        <w:t>2</w:t>
      </w:r>
      <w:r w:rsidRPr="00B03A12">
        <w:rPr>
          <w:rStyle w:val="default"/>
          <w:rFonts w:cs="FrankRuehl" w:hint="cs"/>
          <w:vanish/>
          <w:color w:val="FF0000"/>
          <w:sz w:val="20"/>
          <w:szCs w:val="20"/>
          <w:shd w:val="clear" w:color="auto" w:fill="FFFF99"/>
          <w:rtl/>
        </w:rPr>
        <w:t xml:space="preserve"> עד יום 31.12.2013</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35 </w:t>
      </w:r>
      <w:r w:rsidRPr="00B03A12">
        <w:rPr>
          <w:rStyle w:val="default"/>
          <w:rFonts w:cs="FrankRuehl"/>
          <w:b/>
          <w:bCs/>
          <w:vanish/>
          <w:sz w:val="20"/>
          <w:szCs w:val="20"/>
          <w:shd w:val="clear" w:color="auto" w:fill="FFFF99"/>
          <w:rtl/>
        </w:rPr>
        <w:t>–</w:t>
      </w:r>
      <w:r w:rsidRPr="00B03A12">
        <w:rPr>
          <w:rStyle w:val="default"/>
          <w:rFonts w:cs="FrankRuehl" w:hint="cs"/>
          <w:b/>
          <w:bCs/>
          <w:vanish/>
          <w:sz w:val="20"/>
          <w:szCs w:val="20"/>
          <w:shd w:val="clear" w:color="auto" w:fill="FFFF99"/>
          <w:rtl/>
        </w:rPr>
        <w:t xml:space="preserve"> הוראת שעה</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hyperlink r:id="rId1048"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300 (</w:t>
      </w:r>
      <w:hyperlink r:id="rId1049"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300363" w:rsidRPr="00B03A12" w:rsidRDefault="00300363" w:rsidP="00300363">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100א</w:t>
      </w:r>
    </w:p>
    <w:p w:rsidR="00300363" w:rsidRPr="00B03A12" w:rsidRDefault="00300363" w:rsidP="00300363">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w:t>
      </w:r>
    </w:p>
    <w:p w:rsidR="00300363" w:rsidRPr="00B03A12" w:rsidRDefault="00300363" w:rsidP="00300363">
      <w:pPr>
        <w:pStyle w:val="P00"/>
        <w:spacing w:before="2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דמי הפצה</w:t>
      </w:r>
    </w:p>
    <w:p w:rsidR="00300363" w:rsidRPr="00B03A12" w:rsidRDefault="00300363" w:rsidP="0030036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100א.</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גוף ששידורי הטלוויזיה או שידורי הרדיו שהוא משדר מופצים כאמור בסעיף 51ב, ישלם לרשות, בעד הפצת השידורים כאמור, סכום שיורו עליו השר ושר האוצר, לאחר התייעצות עם הרשות; הסכום האמור יחושב פי סך כל התשלומים והעלויות הכרוכים בהפעלתן, בתפעולן ובתחזוקתן של תחנות השידור הספרתיות וכל תשלום שוטף אחר בשל הפצת השידורים כאמור, למעט עלות ההקמה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סך התשלומים והעלויות), כשהוא מחולק בין הגופים אשר שידוריהם מופצים באמצעות תחנות השידור הספרתיות כאמור, בהתאם להוראות אלה:</w:t>
      </w:r>
    </w:p>
    <w:p w:rsidR="00300363" w:rsidRPr="00B03A12" w:rsidRDefault="00300363" w:rsidP="00A655B6">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סך התשלומים והעלויות יחולק בין הגופים ששידורי הטלוויזיה שלהם מופצים לפי סעיף 51ב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משדרי הטלוויזיה) לבין הגופים ששידורי הרדיו שלהם מופצים לפי אותו סעיף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משרדי הרדיו) כך:</w:t>
      </w:r>
    </w:p>
    <w:p w:rsidR="00300363" w:rsidRPr="00B03A12" w:rsidRDefault="00300363" w:rsidP="00DD1BF5">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r>
      <w:r w:rsidR="00A655B6" w:rsidRPr="00B03A12">
        <w:rPr>
          <w:rStyle w:val="default"/>
          <w:rFonts w:cs="FrankRuehl" w:hint="cs"/>
          <w:vanish/>
          <w:sz w:val="22"/>
          <w:szCs w:val="22"/>
          <w:shd w:val="clear" w:color="auto" w:fill="FFFF99"/>
          <w:rtl/>
        </w:rPr>
        <w:t xml:space="preserve">חלקם של משדרי הטלוויזיה יהיה סך התשלומים והעלויות בניכוי חלקם של משדרי הרדיו כאמור בפסקת משנה (ב) (בסעיף זה </w:t>
      </w:r>
      <w:r w:rsidR="00A655B6" w:rsidRPr="00B03A12">
        <w:rPr>
          <w:rStyle w:val="default"/>
          <w:rFonts w:cs="FrankRuehl"/>
          <w:vanish/>
          <w:sz w:val="22"/>
          <w:szCs w:val="22"/>
          <w:shd w:val="clear" w:color="auto" w:fill="FFFF99"/>
          <w:rtl/>
        </w:rPr>
        <w:t>–</w:t>
      </w:r>
      <w:r w:rsidR="00A655B6" w:rsidRPr="00B03A12">
        <w:rPr>
          <w:rStyle w:val="default"/>
          <w:rFonts w:cs="FrankRuehl" w:hint="cs"/>
          <w:vanish/>
          <w:sz w:val="22"/>
          <w:szCs w:val="22"/>
          <w:shd w:val="clear" w:color="auto" w:fill="FFFF99"/>
          <w:rtl/>
        </w:rPr>
        <w:t xml:space="preserve"> חלקם היחסי של משדרי הטלוויזיה);</w:t>
      </w:r>
    </w:p>
    <w:p w:rsidR="00A655B6" w:rsidRPr="00B03A12" w:rsidRDefault="00A655B6" w:rsidP="00DD1BF5">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(ב)</w:t>
      </w:r>
      <w:r w:rsidRPr="00B03A12">
        <w:rPr>
          <w:rStyle w:val="default"/>
          <w:rFonts w:cs="FrankRuehl" w:hint="cs"/>
          <w:vanish/>
          <w:sz w:val="22"/>
          <w:szCs w:val="22"/>
          <w:shd w:val="clear" w:color="auto" w:fill="FFFF99"/>
          <w:rtl/>
        </w:rPr>
        <w:tab/>
        <w:t xml:space="preserve">חלקם של משדרי הרדיו יהיה בהתאם לקיבולת הנדרשת לשם הפצת שידורי כלל ערוצי הרדיו כמפורט בפסקאות משנה (א) עד (ד) שבסעיף 51ב(ב1)(1) של הגופים המפורטים בפסקאות משנה (א) עד (ד) שבסעיף 51א(א)(7), ביחס לכלל הקיבולת הקיימת בתחנות השידור הספרתיות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חלקם היחסי של משדרי הרדיו);</w:t>
      </w:r>
    </w:p>
    <w:p w:rsidR="00A655B6" w:rsidRPr="00B03A12" w:rsidRDefault="00A655B6" w:rsidP="00DD1BF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חלקם היחסי של משדרי הטלוויזיה </w:t>
      </w:r>
      <w:r w:rsidR="00DD1BF5" w:rsidRPr="00B03A12">
        <w:rPr>
          <w:rStyle w:val="default"/>
          <w:rFonts w:cs="FrankRuehl" w:hint="cs"/>
          <w:vanish/>
          <w:sz w:val="22"/>
          <w:szCs w:val="22"/>
          <w:shd w:val="clear" w:color="auto" w:fill="FFFF99"/>
          <w:rtl/>
        </w:rPr>
        <w:t>יחולק בין משדרי הטלוויזיה לפי מספר הערוצים שבהם מופצים שידוריו של כל משדר טלוויזיה לפי סעיף 51ב ובהתחשב בסוג הטכנולוגיה שבאמצעותה מופצים שידורי הטלוויזיה כאמור;</w:t>
      </w:r>
    </w:p>
    <w:p w:rsidR="00DD1BF5" w:rsidRPr="00B03A12" w:rsidRDefault="00DD1BF5" w:rsidP="00DD1BF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חלקם היחסי של משדרי הרדיו יחולק בין משדרי הרדיו לפי מספר הערוצים שבהם מופצים שידוריו של כל משדר רדיו לפי סעיף 51ב.</w:t>
      </w:r>
    </w:p>
    <w:p w:rsidR="00DD1BF5" w:rsidRPr="00B03A12" w:rsidRDefault="00DD1BF5" w:rsidP="0030036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על אף האמור בסעיף קטן (א), נותרה קיבולת פנויה בתחנות השידור הספרתיות יישא אוצר המדינה בחלק מסך התשלומים והעלויות וישלם חלק זה לרשות, כך שחלקו של אוצר המדינה יהיה לפי מספר ערוצי הטלוויזיה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בהתחשב בסוג הטכנולוגיה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ומספר ערוצי הרדיו, שניתן לשדר בקיבולת הפנויה בתחנות השידור הספרתיות.</w:t>
      </w:r>
    </w:p>
    <w:p w:rsidR="00DD1BF5" w:rsidRPr="00B03A12" w:rsidRDefault="00DD1BF5" w:rsidP="0030036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לעניין סוג הטכנולוגיה, יובא בחשבון רק אופן השידור בטכנולוגיית חדות רגילה או בטכנולוגיית חדות גבוהה.</w:t>
      </w:r>
    </w:p>
    <w:p w:rsidR="00DD1BF5" w:rsidRPr="00B03A12" w:rsidRDefault="00DD1BF5" w:rsidP="00300363">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 xml:space="preserve">בסעיף זה, "טכנולוגיית חדות גבוהה", "טכנולוגיית חדות רגילה", "עלות ההקמה" ו"תחנת שידור ספרתית"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כהגדרתן בסעיף 51א(יב).</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00C6180C" w:rsidRPr="00B03A12">
        <w:rPr>
          <w:rStyle w:val="default"/>
          <w:rFonts w:cs="FrankRuehl" w:hint="cs"/>
          <w:vanish/>
          <w:color w:val="FF0000"/>
          <w:sz w:val="20"/>
          <w:szCs w:val="20"/>
          <w:shd w:val="clear" w:color="auto" w:fill="FFFF99"/>
          <w:rtl/>
        </w:rPr>
        <w:t xml:space="preserve"> </w:t>
      </w:r>
      <w:r w:rsidR="00C6180C" w:rsidRPr="00B03A12">
        <w:rPr>
          <w:rStyle w:val="default"/>
          <w:rFonts w:cs="FrankRuehl" w:hint="cs"/>
          <w:vanish/>
          <w:sz w:val="20"/>
          <w:szCs w:val="20"/>
          <w:shd w:val="clear" w:color="auto" w:fill="FFFF99"/>
          <w:rtl/>
        </w:rPr>
        <w:t>בוטל</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3214CB" w:rsidRPr="00B03A12" w:rsidRDefault="003214CB" w:rsidP="003214CB">
      <w:pPr>
        <w:pStyle w:val="P00"/>
        <w:spacing w:before="0"/>
        <w:ind w:left="0" w:right="1134"/>
        <w:rPr>
          <w:rStyle w:val="default"/>
          <w:rFonts w:cs="FrankRuehl" w:hint="cs"/>
          <w:vanish/>
          <w:sz w:val="20"/>
          <w:szCs w:val="20"/>
          <w:shd w:val="clear" w:color="auto" w:fill="FFFF99"/>
          <w:rtl/>
        </w:rPr>
      </w:pPr>
      <w:hyperlink r:id="rId105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05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w:t>
      </w:r>
    </w:p>
    <w:p w:rsidR="00C6180C" w:rsidRPr="00B03A12" w:rsidRDefault="00C6180C" w:rsidP="00C6180C">
      <w:pPr>
        <w:pStyle w:val="P00"/>
        <w:spacing w:before="0"/>
        <w:ind w:left="0" w:right="1134"/>
        <w:rPr>
          <w:rStyle w:val="default"/>
          <w:rFonts w:cs="FrankRuehl" w:hint="cs"/>
          <w:vanish/>
          <w:sz w:val="20"/>
          <w:szCs w:val="20"/>
          <w:shd w:val="clear" w:color="auto" w:fill="FFFF99"/>
          <w:rtl/>
        </w:rPr>
      </w:pPr>
      <w:hyperlink r:id="rId1052"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294 (</w:t>
      </w:r>
      <w:hyperlink r:id="rId1053"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F9456D" w:rsidRPr="00B03A12" w:rsidRDefault="00F9456D" w:rsidP="003214CB">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100</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בעל זיכיון לשידורי טלוויזיה ובעל רישיון לשידורי טלוויזיה ישלמו</w:t>
      </w:r>
      <w:r w:rsidR="003214CB" w:rsidRPr="00B03A12">
        <w:rPr>
          <w:rStyle w:val="default"/>
          <w:rFonts w:cs="FrankRuehl" w:hint="cs"/>
          <w:vanish/>
          <w:sz w:val="22"/>
          <w:szCs w:val="22"/>
          <w:shd w:val="clear" w:color="auto" w:fill="FFFF99"/>
          <w:rtl/>
        </w:rPr>
        <w:t xml:space="preserve"> </w:t>
      </w:r>
      <w:r w:rsidR="003214CB" w:rsidRPr="00B03A12">
        <w:rPr>
          <w:rStyle w:val="default"/>
          <w:rFonts w:cs="FrankRuehl" w:hint="cs"/>
          <w:vanish/>
          <w:sz w:val="22"/>
          <w:szCs w:val="22"/>
          <w:u w:val="single"/>
          <w:shd w:val="clear" w:color="auto" w:fill="FFFF99"/>
          <w:rtl/>
        </w:rPr>
        <w:t>בעל רישיון לשידורי טלוויזיה ישלם</w:t>
      </w:r>
      <w:r w:rsidRPr="00B03A12">
        <w:rPr>
          <w:rStyle w:val="default"/>
          <w:rFonts w:cs="FrankRuehl" w:hint="cs"/>
          <w:vanish/>
          <w:sz w:val="22"/>
          <w:szCs w:val="22"/>
          <w:shd w:val="clear" w:color="auto" w:fill="FFFF99"/>
          <w:rtl/>
        </w:rPr>
        <w:t xml:space="preserve"> לרשות בעד הפצת שידורי טלוויזיה, כאמור בסעיף </w:t>
      </w:r>
      <w:r w:rsidRPr="00B03A12">
        <w:rPr>
          <w:rStyle w:val="default"/>
          <w:rFonts w:cs="FrankRuehl" w:hint="cs"/>
          <w:strike/>
          <w:vanish/>
          <w:sz w:val="22"/>
          <w:szCs w:val="22"/>
          <w:shd w:val="clear" w:color="auto" w:fill="FFFF99"/>
          <w:rtl/>
        </w:rPr>
        <w:t>51ב(א) או (א1), לפי העניין</w:t>
      </w:r>
      <w:r w:rsidR="009727F5" w:rsidRPr="00B03A12">
        <w:rPr>
          <w:rStyle w:val="default"/>
          <w:rFonts w:cs="FrankRuehl" w:hint="cs"/>
          <w:vanish/>
          <w:sz w:val="22"/>
          <w:szCs w:val="22"/>
          <w:shd w:val="clear" w:color="auto" w:fill="FFFF99"/>
          <w:rtl/>
        </w:rPr>
        <w:t xml:space="preserve"> </w:t>
      </w:r>
      <w:r w:rsidR="009727F5" w:rsidRPr="00B03A12">
        <w:rPr>
          <w:rStyle w:val="default"/>
          <w:rFonts w:cs="FrankRuehl" w:hint="cs"/>
          <w:vanish/>
          <w:sz w:val="22"/>
          <w:szCs w:val="22"/>
          <w:u w:val="single"/>
          <w:shd w:val="clear" w:color="auto" w:fill="FFFF99"/>
          <w:rtl/>
        </w:rPr>
        <w:t>51ב(א1)</w:t>
      </w:r>
      <w:r w:rsidRPr="00B03A12">
        <w:rPr>
          <w:rStyle w:val="default"/>
          <w:rFonts w:cs="FrankRuehl" w:hint="cs"/>
          <w:vanish/>
          <w:sz w:val="22"/>
          <w:szCs w:val="22"/>
          <w:shd w:val="clear" w:color="auto" w:fill="FFFF99"/>
          <w:rtl/>
        </w:rPr>
        <w:t xml:space="preserve">, סכום שיורו עליו השר ושר האוצר לאחר התייעצות עם הרשות; הסכום האמור יחושב לפי סך כל התשלומים והעלויות הכרוכים בהפעלתן, בתפעולן ובתחזוקתן של תחנות השידור הספרתיות וכל תשלום שוטף אחר בשל הפצת השידורים כאמור, למעט עלות ההקמה, כשהוא מחולק במספר הכולל של הערוצים אשר שידוריהם מופצים באמצעות תחנות השידור הספרתיות לפי סעיף 51ב; בסעיף זה, "תחנת שידור ספרתית" ו"עלות ההקמה"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כהגדרתן בסעיף 51א(יב).</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p>
    <w:p w:rsidR="001E62FF" w:rsidRPr="00B03A12" w:rsidRDefault="001E62FF" w:rsidP="001E62F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hyperlink r:id="rId1054"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1055"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1E62FF" w:rsidRPr="00B03A12" w:rsidRDefault="001E62FF" w:rsidP="001E62F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ביטול סעיף 100א</w:t>
      </w:r>
    </w:p>
    <w:p w:rsidR="001E62FF" w:rsidRPr="00B03A12" w:rsidRDefault="001E62FF" w:rsidP="001E62FF">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1E62FF" w:rsidRPr="00B03A12" w:rsidRDefault="001E62FF" w:rsidP="002E159F">
      <w:pPr>
        <w:pStyle w:val="P00"/>
        <w:spacing w:before="20"/>
        <w:ind w:left="0" w:right="1134"/>
        <w:rPr>
          <w:rStyle w:val="big-number"/>
          <w:rFonts w:hint="cs"/>
          <w:strike/>
          <w:vanish/>
          <w:sz w:val="16"/>
          <w:szCs w:val="16"/>
          <w:shd w:val="clear" w:color="auto" w:fill="FFFF99"/>
          <w:rtl/>
        </w:rPr>
      </w:pPr>
      <w:r w:rsidRPr="00B03A12">
        <w:rPr>
          <w:rStyle w:val="big-number"/>
          <w:rFonts w:hint="cs"/>
          <w:strike/>
          <w:vanish/>
          <w:sz w:val="16"/>
          <w:szCs w:val="16"/>
          <w:shd w:val="clear" w:color="auto" w:fill="FFFF99"/>
          <w:rtl/>
        </w:rPr>
        <w:t>דמי הפצה</w:t>
      </w:r>
    </w:p>
    <w:p w:rsidR="001E62FF" w:rsidRPr="002E159F" w:rsidRDefault="001E62FF" w:rsidP="002E159F">
      <w:pPr>
        <w:pStyle w:val="P00"/>
        <w:spacing w:before="0"/>
        <w:ind w:left="0" w:right="1134"/>
        <w:rPr>
          <w:rStyle w:val="default"/>
          <w:rFonts w:cs="FrankRuehl" w:hint="cs"/>
          <w:strike/>
          <w:sz w:val="2"/>
          <w:szCs w:val="2"/>
          <w:rtl/>
        </w:rPr>
      </w:pPr>
      <w:r w:rsidRPr="00B03A12">
        <w:rPr>
          <w:rStyle w:val="big-number"/>
          <w:rFonts w:cs="FrankRuehl"/>
          <w:strike/>
          <w:vanish/>
          <w:sz w:val="22"/>
          <w:szCs w:val="22"/>
          <w:shd w:val="clear" w:color="auto" w:fill="FFFF99"/>
          <w:rtl/>
        </w:rPr>
        <w:t>100</w:t>
      </w:r>
      <w:r w:rsidRPr="00B03A12">
        <w:rPr>
          <w:rStyle w:val="default"/>
          <w:rFonts w:cs="FrankRuehl" w:hint="cs"/>
          <w:strike/>
          <w:vanish/>
          <w:sz w:val="22"/>
          <w:szCs w:val="22"/>
          <w:shd w:val="clear" w:color="auto" w:fill="FFFF99"/>
          <w:rtl/>
        </w:rPr>
        <w:t>א</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ab/>
        <w:t xml:space="preserve">בעל זיכיון לשידורי טלוויזיה ובעל רישיון לשידורי טלוויזיה ישלמו לרשות בעד הפצת שידורי טלוויזיה, כאמור בסעיף 51ב(א) או (א1), לפי העניין, סכום שיורו עליו השר ושר האוצר לאחר התייעצות עם הרשות; הסכום האמור יחושב לפי סך כל התשלומים והעלויות הכרוכים בהפעלתן, בתפעולן ובתחזוקתן של תחנות השידור הספרתיות וכל תשלום שוטף אחר בשל הפצת השידורים כאמור, למעט עלות ההקמה, כשהוא מחולק במספר הכולל של הערוצים אשר שידוריהם מופצים באמצעות תחנות השידור הספרתיות לפי סעיף 51ב; בסעיף זה, "תחנת שידור ספרתית" ו"עלות ההקמה"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כהגדרתן בסעיף 51א(יב).</w:t>
      </w:r>
      <w:bookmarkEnd w:id="364"/>
    </w:p>
    <w:p w:rsidR="006752FA" w:rsidRDefault="006752FA" w:rsidP="00360AF9">
      <w:pPr>
        <w:pStyle w:val="P00"/>
        <w:spacing w:before="72"/>
        <w:ind w:left="0" w:right="1134"/>
        <w:rPr>
          <w:rStyle w:val="default"/>
          <w:rFonts w:cs="FrankRuehl" w:hint="cs"/>
          <w:rtl/>
        </w:rPr>
      </w:pPr>
      <w:bookmarkStart w:id="365" w:name="Seif41"/>
      <w:bookmarkEnd w:id="365"/>
      <w:r>
        <w:rPr>
          <w:lang w:val="he-IL"/>
        </w:rPr>
        <w:pict>
          <v:rect id="_x0000_s2223" style="position:absolute;left:0;text-align:left;margin-left:464.5pt;margin-top:8.05pt;width:75.05pt;height:80.2pt;z-index:251423744" o:allowincell="f" filled="f" stroked="f" strokecolor="lime" strokeweight=".25pt">
            <v:textbox style="mso-next-textbox:#_x0000_s2223" inset="0,0,0,0">
              <w:txbxContent>
                <w:p w:rsidR="007A2133" w:rsidRDefault="007A2133" w:rsidP="00360AF9">
                  <w:pPr>
                    <w:spacing w:line="160" w:lineRule="exact"/>
                    <w:jc w:val="left"/>
                    <w:rPr>
                      <w:rFonts w:cs="Miriam" w:hint="cs"/>
                      <w:sz w:val="18"/>
                      <w:szCs w:val="18"/>
                      <w:rtl/>
                    </w:rPr>
                  </w:pPr>
                  <w:r>
                    <w:rPr>
                      <w:rFonts w:cs="Miriam"/>
                      <w:sz w:val="18"/>
                      <w:szCs w:val="18"/>
                      <w:rtl/>
                    </w:rPr>
                    <w:t>ה</w:t>
                  </w:r>
                  <w:r>
                    <w:rPr>
                      <w:rFonts w:cs="Miriam" w:hint="cs"/>
                      <w:sz w:val="18"/>
                      <w:szCs w:val="18"/>
                      <w:rtl/>
                    </w:rPr>
                    <w:t>ש</w:t>
                  </w:r>
                  <w:r>
                    <w:rPr>
                      <w:rFonts w:cs="Miriam"/>
                      <w:sz w:val="18"/>
                      <w:szCs w:val="18"/>
                      <w:rtl/>
                    </w:rPr>
                    <w:t>י</w:t>
                  </w:r>
                  <w:r>
                    <w:rPr>
                      <w:rFonts w:cs="Miriam" w:hint="cs"/>
                      <w:sz w:val="18"/>
                      <w:szCs w:val="18"/>
                      <w:rtl/>
                    </w:rPr>
                    <w:t>מ</w:t>
                  </w:r>
                  <w:r>
                    <w:rPr>
                      <w:rFonts w:cs="Miriam"/>
                      <w:sz w:val="18"/>
                      <w:szCs w:val="18"/>
                      <w:rtl/>
                    </w:rPr>
                    <w:t>ו</w:t>
                  </w:r>
                  <w:r>
                    <w:rPr>
                      <w:rFonts w:cs="Miriam" w:hint="cs"/>
                      <w:sz w:val="18"/>
                      <w:szCs w:val="18"/>
                      <w:rtl/>
                    </w:rPr>
                    <w:t>ש</w:t>
                  </w:r>
                  <w:r>
                    <w:rPr>
                      <w:rFonts w:cs="Miriam"/>
                      <w:sz w:val="18"/>
                      <w:szCs w:val="18"/>
                      <w:rtl/>
                    </w:rPr>
                    <w:t xml:space="preserve"> </w:t>
                  </w:r>
                  <w:r>
                    <w:rPr>
                      <w:rFonts w:cs="Miriam" w:hint="cs"/>
                      <w:sz w:val="18"/>
                      <w:szCs w:val="18"/>
                      <w:rtl/>
                    </w:rPr>
                    <w:t>בדמ</w:t>
                  </w:r>
                  <w:r>
                    <w:rPr>
                      <w:rFonts w:cs="Miriam"/>
                      <w:sz w:val="18"/>
                      <w:szCs w:val="18"/>
                      <w:rtl/>
                    </w:rPr>
                    <w:t>י</w:t>
                  </w:r>
                  <w:r>
                    <w:rPr>
                      <w:rFonts w:cs="Miriam" w:hint="cs"/>
                      <w:sz w:val="18"/>
                      <w:szCs w:val="18"/>
                      <w:rtl/>
                    </w:rPr>
                    <w:t xml:space="preserve"> </w:t>
                  </w:r>
                  <w:r>
                    <w:rPr>
                      <w:rFonts w:cs="Miriam"/>
                      <w:sz w:val="18"/>
                      <w:szCs w:val="18"/>
                      <w:rtl/>
                    </w:rPr>
                    <w:t>ה</w:t>
                  </w:r>
                  <w:r>
                    <w:rPr>
                      <w:rFonts w:cs="Miriam" w:hint="cs"/>
                      <w:sz w:val="18"/>
                      <w:szCs w:val="18"/>
                      <w:rtl/>
                    </w:rPr>
                    <w:t>זי</w:t>
                  </w:r>
                  <w:r>
                    <w:rPr>
                      <w:rFonts w:cs="Miriam"/>
                      <w:sz w:val="18"/>
                      <w:szCs w:val="18"/>
                      <w:rtl/>
                    </w:rPr>
                    <w:t>כ</w:t>
                  </w:r>
                  <w:r>
                    <w:rPr>
                      <w:rFonts w:cs="Miriam" w:hint="cs"/>
                      <w:sz w:val="18"/>
                      <w:szCs w:val="18"/>
                      <w:rtl/>
                    </w:rPr>
                    <w:t>י</w:t>
                  </w:r>
                  <w:r>
                    <w:rPr>
                      <w:rFonts w:cs="Miriam"/>
                      <w:sz w:val="18"/>
                      <w:szCs w:val="18"/>
                      <w:rtl/>
                    </w:rPr>
                    <w:t>ו</w:t>
                  </w:r>
                  <w:r>
                    <w:rPr>
                      <w:rFonts w:cs="Miriam" w:hint="cs"/>
                      <w:sz w:val="18"/>
                      <w:szCs w:val="18"/>
                      <w:rtl/>
                    </w:rPr>
                    <w:t>ן ובדמי הרישיון</w:t>
                  </w:r>
                </w:p>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9) </w:t>
                  </w:r>
                </w:p>
                <w:p w:rsidR="007A2133" w:rsidRDefault="007A2133">
                  <w:pPr>
                    <w:spacing w:line="160" w:lineRule="exact"/>
                    <w:jc w:val="left"/>
                    <w:rPr>
                      <w:rFonts w:cs="Miriam" w:hint="cs"/>
                      <w:sz w:val="18"/>
                      <w:szCs w:val="18"/>
                      <w:rtl/>
                    </w:rPr>
                  </w:pPr>
                  <w:r>
                    <w:rPr>
                      <w:rFonts w:cs="Miriam"/>
                      <w:sz w:val="18"/>
                      <w:szCs w:val="18"/>
                      <w:rtl/>
                    </w:rPr>
                    <w:t>תשנ"ח</w:t>
                  </w:r>
                  <w:r>
                    <w:rPr>
                      <w:rFonts w:cs="Miriam" w:hint="cs"/>
                      <w:sz w:val="18"/>
                      <w:szCs w:val="18"/>
                      <w:rtl/>
                    </w:rPr>
                    <w:t>-1998</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(תיקון מס' 29) תשס"ח-2008</w:t>
                  </w:r>
                </w:p>
                <w:p w:rsidR="007A2133" w:rsidRDefault="007A2133">
                  <w:pPr>
                    <w:spacing w:line="160" w:lineRule="exact"/>
                    <w:jc w:val="left"/>
                    <w:rPr>
                      <w:rFonts w:cs="Miriam" w:hint="cs"/>
                      <w:sz w:val="18"/>
                      <w:szCs w:val="18"/>
                      <w:rtl/>
                    </w:rPr>
                  </w:pPr>
                  <w:r>
                    <w:rPr>
                      <w:rFonts w:cs="Miriam" w:hint="cs"/>
                      <w:sz w:val="18"/>
                      <w:szCs w:val="18"/>
                      <w:rtl/>
                    </w:rPr>
                    <w:t>(תיקון מס' 35) תשע"ב-2012</w:t>
                  </w:r>
                </w:p>
              </w:txbxContent>
            </v:textbox>
            <w10:anchorlock/>
          </v:rect>
        </w:pict>
      </w:r>
      <w:r>
        <w:rPr>
          <w:rStyle w:val="big-number"/>
          <w:rtl/>
        </w:rPr>
        <w:t>101.</w:t>
      </w:r>
      <w:r>
        <w:rPr>
          <w:rStyle w:val="big-number"/>
          <w:rtl/>
        </w:rPr>
        <w:tab/>
      </w:r>
      <w:r w:rsidR="00360AF9" w:rsidRPr="00360AF9">
        <w:rPr>
          <w:rStyle w:val="default"/>
          <w:rFonts w:cs="FrankRuehl" w:hint="cs"/>
          <w:rtl/>
        </w:rPr>
        <w:t>דמי הזיכיון ודמי הרישיון</w:t>
      </w:r>
      <w:r>
        <w:rPr>
          <w:rStyle w:val="default"/>
          <w:rFonts w:cs="FrankRuehl" w:hint="cs"/>
          <w:rtl/>
        </w:rPr>
        <w:t xml:space="preserve"> שישולמו לרשות ישמשו לה לכיסוי ההוצאות הכרוכות במילוי תפקידיה, לרבות התפעול השוטף של חברת החדשות, כאמור בסעיף 70(ב).</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66" w:name="Rov512"/>
      <w:r w:rsidRPr="00B03A12">
        <w:rPr>
          <w:rStyle w:val="default"/>
          <w:rFonts w:cs="FrankRuehl" w:hint="cs"/>
          <w:vanish/>
          <w:color w:val="FF0000"/>
          <w:sz w:val="20"/>
          <w:szCs w:val="20"/>
          <w:shd w:val="clear" w:color="auto" w:fill="FFFF99"/>
          <w:rtl/>
        </w:rPr>
        <w:t>מיום 1.1.1998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56"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1057"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יון שישולמו לרשות ישמשו לה לכיסוי ההוצאות הכרוכות במילוי תפקידיה, לרבות התפעול השוטף של חברת החדשות כאמור בסעיף 70(ב)</w:t>
      </w:r>
      <w:r w:rsidRPr="00B03A12">
        <w:rPr>
          <w:rStyle w:val="default"/>
          <w:rFonts w:cs="FrankRuehl" w:hint="cs"/>
          <w:strike/>
          <w:vanish/>
          <w:sz w:val="22"/>
          <w:szCs w:val="22"/>
          <w:shd w:val="clear" w:color="auto" w:fill="FFFF99"/>
          <w:rtl/>
        </w:rPr>
        <w:t>; עלו הוצאות הרשות על הכנסותיה מדמי הזכיון, רשאית היא להשתמש בכספי התמלוגים להשלמת החסר; את יתרת התמלוגים תעביר הרשות לאוצר המדינה</w:t>
      </w:r>
      <w:r w:rsidRPr="00B03A12">
        <w:rPr>
          <w:rStyle w:val="default"/>
          <w:rFonts w:cs="FrankRuehl" w:hint="cs"/>
          <w:vanish/>
          <w:sz w:val="22"/>
          <w:szCs w:val="22"/>
          <w:shd w:val="clear" w:color="auto" w:fill="FFFF99"/>
          <w:rtl/>
        </w:rPr>
        <w:t>.</w:t>
      </w:r>
    </w:p>
    <w:p w:rsidR="006752FA" w:rsidRPr="00B03A12" w:rsidRDefault="006752FA">
      <w:pPr>
        <w:pStyle w:val="P00"/>
        <w:spacing w:before="72"/>
        <w:ind w:left="0" w:right="1134"/>
        <w:rPr>
          <w:rStyle w:val="default"/>
          <w:rFonts w:cs="FrankRuehl" w:hint="cs"/>
          <w:vanish/>
          <w:sz w:val="22"/>
          <w:szCs w:val="22"/>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58"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059"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השימוש בדמי הזכיון </w:t>
      </w:r>
      <w:r w:rsidRPr="00B03A12">
        <w:rPr>
          <w:rStyle w:val="default"/>
          <w:rFonts w:cs="Miriam" w:hint="cs"/>
          <w:vanish/>
          <w:sz w:val="16"/>
          <w:szCs w:val="16"/>
          <w:u w:val="single"/>
          <w:shd w:val="clear" w:color="auto" w:fill="FFFF99"/>
          <w:rtl/>
        </w:rPr>
        <w:t>ובדמי הרישיון</w:t>
      </w:r>
      <w:r w:rsidRPr="00B03A12">
        <w:rPr>
          <w:rStyle w:val="default"/>
          <w:rFonts w:cs="Miriam" w:hint="cs"/>
          <w:vanish/>
          <w:sz w:val="16"/>
          <w:szCs w:val="16"/>
          <w:shd w:val="clear" w:color="auto" w:fill="FFFF99"/>
          <w:rtl/>
        </w:rPr>
        <w:t xml:space="preserve"> והתמלוגים</w:t>
      </w:r>
    </w:p>
    <w:p w:rsidR="006752FA" w:rsidRPr="00B03A12" w:rsidRDefault="006752FA">
      <w:pPr>
        <w:pStyle w:val="P00"/>
        <w:spacing w:before="0"/>
        <w:ind w:left="0" w:right="1134"/>
        <w:rPr>
          <w:rStyle w:val="default"/>
          <w:rFonts w:cs="FrankRuehl" w:hint="cs"/>
          <w:vanish/>
          <w:shd w:val="clear" w:color="auto" w:fill="FFFF99"/>
          <w:rtl/>
        </w:rPr>
      </w:pPr>
      <w:r w:rsidRPr="00B03A12">
        <w:rPr>
          <w:rStyle w:val="default"/>
          <w:rFonts w:cs="FrankRuehl" w:hint="cs"/>
          <w:vanish/>
          <w:sz w:val="22"/>
          <w:szCs w:val="22"/>
          <w:shd w:val="clear" w:color="auto" w:fill="FFFF99"/>
          <w:rtl/>
        </w:rPr>
        <w:t>101.</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w:t>
      </w:r>
      <w:r w:rsidRPr="00B03A12">
        <w:rPr>
          <w:rStyle w:val="default"/>
          <w:rFonts w:cs="FrankRuehl" w:hint="cs"/>
          <w:vanish/>
          <w:sz w:val="22"/>
          <w:szCs w:val="22"/>
          <w:u w:val="single"/>
          <w:shd w:val="clear" w:color="auto" w:fill="FFFF99"/>
          <w:rtl/>
        </w:rPr>
        <w:t>ודמי הרישיון</w:t>
      </w:r>
      <w:r w:rsidRPr="00B03A12">
        <w:rPr>
          <w:rStyle w:val="default"/>
          <w:rFonts w:cs="FrankRuehl" w:hint="cs"/>
          <w:vanish/>
          <w:sz w:val="22"/>
          <w:szCs w:val="22"/>
          <w:shd w:val="clear" w:color="auto" w:fill="FFFF99"/>
          <w:rtl/>
        </w:rPr>
        <w:t xml:space="preserve"> שישולמו לרשות ישמשו לה לכיסוי ההוצאות הכרוכות במילוי תפקידיה, לרבות התפעול השוטף של חברת החדשות כאמור בסעיף 70(ב)</w:t>
      </w:r>
      <w:r w:rsidRPr="00B03A12">
        <w:rPr>
          <w:rStyle w:val="default"/>
          <w:rFonts w:cs="FrankRuehl" w:hint="cs"/>
          <w:vanish/>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60"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196 (</w:t>
      </w:r>
      <w:hyperlink r:id="rId1061"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big-number"/>
          <w:rFonts w:hint="cs"/>
          <w:vanish/>
          <w:sz w:val="16"/>
          <w:szCs w:val="16"/>
          <w:u w:val="single"/>
          <w:shd w:val="clear" w:color="auto" w:fill="FFFF99"/>
          <w:rtl/>
        </w:rPr>
      </w:pPr>
      <w:r w:rsidRPr="00B03A12">
        <w:rPr>
          <w:rStyle w:val="big-number"/>
          <w:rFonts w:hint="cs"/>
          <w:vanish/>
          <w:sz w:val="16"/>
          <w:szCs w:val="16"/>
          <w:shd w:val="clear" w:color="auto" w:fill="FFFF99"/>
          <w:rtl/>
        </w:rPr>
        <w:t xml:space="preserve">השימוש בדמי הזכיון </w:t>
      </w:r>
      <w:r w:rsidRPr="00B03A12">
        <w:rPr>
          <w:rStyle w:val="big-number"/>
          <w:rFonts w:hint="cs"/>
          <w:strike/>
          <w:vanish/>
          <w:sz w:val="16"/>
          <w:szCs w:val="16"/>
          <w:shd w:val="clear" w:color="auto" w:fill="FFFF99"/>
          <w:rtl/>
        </w:rPr>
        <w:t>ובדמי הרישיון והתמלוגים</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בדמי הרישיון ובדמי ההפצה</w:t>
      </w:r>
    </w:p>
    <w:p w:rsidR="006752FA" w:rsidRPr="00B03A12" w:rsidRDefault="006752FA">
      <w:pPr>
        <w:pStyle w:val="P00"/>
        <w:spacing w:before="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101.</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יון </w:t>
      </w:r>
      <w:r w:rsidRPr="00B03A12">
        <w:rPr>
          <w:rStyle w:val="default"/>
          <w:rFonts w:cs="FrankRuehl" w:hint="cs"/>
          <w:strike/>
          <w:vanish/>
          <w:sz w:val="22"/>
          <w:szCs w:val="22"/>
          <w:shd w:val="clear" w:color="auto" w:fill="FFFF99"/>
          <w:rtl/>
        </w:rPr>
        <w:t>ודמי הרישיון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דמי הרישיון ודמי ההפצה</w:t>
      </w:r>
      <w:r w:rsidRPr="00B03A12">
        <w:rPr>
          <w:rStyle w:val="default"/>
          <w:rFonts w:cs="FrankRuehl" w:hint="cs"/>
          <w:vanish/>
          <w:sz w:val="22"/>
          <w:szCs w:val="22"/>
          <w:shd w:val="clear" w:color="auto" w:fill="FFFF99"/>
          <w:rtl/>
        </w:rPr>
        <w:t xml:space="preserve"> שישולמו לרשות ישמשו לה לכיסוי ההוצאות הכרוכות במילוי תפקידיה, לרבות התפעול השוטף של חברת החדשות, כאמור בסעיף 70(ב).</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p>
    <w:p w:rsidR="002E159F" w:rsidRPr="00B03A12" w:rsidRDefault="002E159F" w:rsidP="002E159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hyperlink r:id="rId1062"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1063"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2E159F" w:rsidRPr="00B03A12" w:rsidRDefault="002E159F" w:rsidP="002E159F">
      <w:pPr>
        <w:pStyle w:val="P00"/>
        <w:ind w:left="0" w:right="1134"/>
        <w:rPr>
          <w:rStyle w:val="big-number"/>
          <w:rFonts w:hint="cs"/>
          <w:vanish/>
          <w:sz w:val="16"/>
          <w:szCs w:val="16"/>
          <w:shd w:val="clear" w:color="auto" w:fill="FFFF99"/>
          <w:rtl/>
        </w:rPr>
      </w:pPr>
      <w:r w:rsidRPr="00B03A12">
        <w:rPr>
          <w:rStyle w:val="big-number"/>
          <w:rFonts w:hint="cs"/>
          <w:vanish/>
          <w:sz w:val="16"/>
          <w:szCs w:val="16"/>
          <w:shd w:val="clear" w:color="auto" w:fill="FFFF99"/>
          <w:rtl/>
        </w:rPr>
        <w:t xml:space="preserve">השימוש </w:t>
      </w:r>
      <w:r w:rsidRPr="00B03A12">
        <w:rPr>
          <w:rStyle w:val="big-number"/>
          <w:rFonts w:hint="cs"/>
          <w:strike/>
          <w:vanish/>
          <w:sz w:val="16"/>
          <w:szCs w:val="16"/>
          <w:shd w:val="clear" w:color="auto" w:fill="FFFF99"/>
          <w:rtl/>
        </w:rPr>
        <w:t>בדמי הזכיון, בדמי הרישיון ובדמי ההפצה</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בדמי הזיכיון ובדמי הרישיון</w:t>
      </w:r>
    </w:p>
    <w:p w:rsidR="002E159F" w:rsidRPr="002E159F" w:rsidRDefault="002E159F" w:rsidP="002E159F">
      <w:pPr>
        <w:pStyle w:val="P00"/>
        <w:spacing w:before="0"/>
        <w:ind w:left="0" w:right="1134"/>
        <w:rPr>
          <w:rStyle w:val="default"/>
          <w:rFonts w:cs="FrankRuehl" w:hint="cs"/>
          <w:sz w:val="2"/>
          <w:szCs w:val="2"/>
          <w:shd w:val="clear" w:color="auto" w:fill="FFFF99"/>
          <w:rtl/>
        </w:rPr>
      </w:pPr>
      <w:r w:rsidRPr="00B03A12">
        <w:rPr>
          <w:rStyle w:val="big-number"/>
          <w:rFonts w:cs="FrankRuehl"/>
          <w:vanish/>
          <w:sz w:val="22"/>
          <w:szCs w:val="22"/>
          <w:shd w:val="clear" w:color="auto" w:fill="FFFF99"/>
          <w:rtl/>
        </w:rPr>
        <w:t>101.</w:t>
      </w:r>
      <w:r w:rsidRPr="00B03A12">
        <w:rPr>
          <w:rStyle w:val="big-number"/>
          <w:rFonts w:cs="FrankRuehl"/>
          <w:vanish/>
          <w:sz w:val="22"/>
          <w:szCs w:val="22"/>
          <w:shd w:val="clear" w:color="auto" w:fill="FFFF99"/>
          <w:rtl/>
        </w:rPr>
        <w:tab/>
      </w:r>
      <w:r w:rsidRPr="00B03A12">
        <w:rPr>
          <w:rStyle w:val="default"/>
          <w:rFonts w:cs="FrankRuehl"/>
          <w:strike/>
          <w:vanish/>
          <w:sz w:val="22"/>
          <w:szCs w:val="22"/>
          <w:shd w:val="clear" w:color="auto" w:fill="FFFF99"/>
          <w:rtl/>
        </w:rPr>
        <w:t>ד</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יון, דמי הרישיון ודמי ההפצה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דמי הזיכיון ודמי הרישיון</w:t>
      </w:r>
      <w:r w:rsidRPr="00B03A12">
        <w:rPr>
          <w:rStyle w:val="default"/>
          <w:rFonts w:cs="FrankRuehl" w:hint="cs"/>
          <w:vanish/>
          <w:sz w:val="22"/>
          <w:szCs w:val="22"/>
          <w:shd w:val="clear" w:color="auto" w:fill="FFFF99"/>
          <w:rtl/>
        </w:rPr>
        <w:t xml:space="preserve"> שישולמו לרשות ישמשו לה לכיסוי ההוצאות הכרוכות במילוי תפקידיה, לרבות התפעול השוטף של חברת החדשות, כאמור בסעיף 70(ב).</w:t>
      </w:r>
      <w:bookmarkEnd w:id="366"/>
    </w:p>
    <w:p w:rsidR="002E159F" w:rsidRDefault="002E159F">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p>
    <w:p w:rsidR="006752FA" w:rsidRDefault="006752FA" w:rsidP="00360AF9">
      <w:pPr>
        <w:pStyle w:val="P00"/>
        <w:spacing w:before="72"/>
        <w:ind w:left="0" w:right="1134"/>
        <w:rPr>
          <w:rStyle w:val="default"/>
          <w:rFonts w:cs="FrankRuehl" w:hint="cs"/>
          <w:rtl/>
        </w:rPr>
      </w:pPr>
      <w:bookmarkStart w:id="367" w:name="Seif42"/>
      <w:bookmarkEnd w:id="367"/>
      <w:r>
        <w:rPr>
          <w:lang w:val="he-IL"/>
        </w:rPr>
        <w:pict>
          <v:rect id="_x0000_s2224" style="position:absolute;left:0;text-align:left;margin-left:464.5pt;margin-top:8.05pt;width:75.05pt;height:76.85pt;z-index:251424768" o:allowincell="f" filled="f" stroked="f" strokecolor="lime" strokeweight=".25pt">
            <v:textbox style="mso-next-textbox:#_x0000_s2224"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י</w:t>
                  </w:r>
                  <w:r>
                    <w:rPr>
                      <w:rFonts w:cs="Miriam" w:hint="cs"/>
                      <w:sz w:val="18"/>
                      <w:szCs w:val="18"/>
                      <w:rtl/>
                    </w:rPr>
                    <w:t>ם</w:t>
                  </w:r>
                </w:p>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 </w:t>
                  </w:r>
                </w:p>
                <w:p w:rsidR="007A2133" w:rsidRDefault="007A2133">
                  <w:pPr>
                    <w:spacing w:line="160" w:lineRule="exact"/>
                    <w:jc w:val="left"/>
                    <w:rPr>
                      <w:rFonts w:cs="Miriam" w:hint="cs"/>
                      <w:sz w:val="18"/>
                      <w:szCs w:val="18"/>
                      <w:rtl/>
                    </w:rPr>
                  </w:pPr>
                  <w:r>
                    <w:rPr>
                      <w:rFonts w:cs="Miriam"/>
                      <w:sz w:val="18"/>
                      <w:szCs w:val="18"/>
                      <w:rtl/>
                    </w:rPr>
                    <w:t>תשנ"ח</w:t>
                  </w:r>
                  <w:r>
                    <w:rPr>
                      <w:rFonts w:cs="Miriam" w:hint="cs"/>
                      <w:sz w:val="18"/>
                      <w:szCs w:val="18"/>
                      <w:rtl/>
                    </w:rPr>
                    <w:t>-1998</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p w:rsidR="007A2133" w:rsidRDefault="007A2133">
                  <w:pPr>
                    <w:spacing w:line="160" w:lineRule="exact"/>
                    <w:jc w:val="left"/>
                    <w:rPr>
                      <w:rFonts w:cs="Miriam" w:hint="cs"/>
                      <w:sz w:val="18"/>
                      <w:szCs w:val="18"/>
                      <w:rtl/>
                    </w:rPr>
                  </w:pPr>
                  <w:r>
                    <w:rPr>
                      <w:rFonts w:cs="Miriam" w:hint="cs"/>
                      <w:sz w:val="18"/>
                      <w:szCs w:val="18"/>
                      <w:rtl/>
                    </w:rPr>
                    <w:t>(תיקון מס' 35) תשע"ב-2012</w:t>
                  </w:r>
                </w:p>
              </w:txbxContent>
            </v:textbox>
            <w10:anchorlock/>
          </v:rect>
        </w:pict>
      </w:r>
      <w:r>
        <w:rPr>
          <w:rStyle w:val="big-number"/>
          <w:rtl/>
        </w:rPr>
        <w:t>102.</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ס</w:t>
      </w:r>
      <w:r>
        <w:rPr>
          <w:rStyle w:val="default"/>
          <w:rFonts w:cs="FrankRuehl" w:hint="cs"/>
          <w:rtl/>
        </w:rPr>
        <w:t xml:space="preserve">כמת שר האוצר, יקבע בתקנות את </w:t>
      </w:r>
      <w:r>
        <w:rPr>
          <w:rStyle w:val="default"/>
          <w:rFonts w:cs="FrankRuehl"/>
          <w:rtl/>
        </w:rPr>
        <w:t>המ</w:t>
      </w:r>
      <w:r>
        <w:rPr>
          <w:rStyle w:val="default"/>
          <w:rFonts w:cs="FrankRuehl" w:hint="cs"/>
          <w:rtl/>
        </w:rPr>
        <w:t>ועדים לתשלום דמ</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ז</w:t>
      </w:r>
      <w:r>
        <w:rPr>
          <w:rStyle w:val="default"/>
          <w:rFonts w:cs="FrankRuehl"/>
          <w:rtl/>
        </w:rPr>
        <w:t>כ</w:t>
      </w:r>
      <w:r>
        <w:rPr>
          <w:rStyle w:val="default"/>
          <w:rFonts w:cs="FrankRuehl" w:hint="cs"/>
          <w:rtl/>
        </w:rPr>
        <w:t>י</w:t>
      </w:r>
      <w:r>
        <w:rPr>
          <w:rStyle w:val="default"/>
          <w:rFonts w:cs="FrankRuehl"/>
          <w:rtl/>
        </w:rPr>
        <w:t>ו</w:t>
      </w:r>
      <w:r>
        <w:rPr>
          <w:rStyle w:val="default"/>
          <w:rFonts w:cs="FrankRuehl" w:hint="cs"/>
          <w:rtl/>
        </w:rPr>
        <w:t xml:space="preserve">ן, </w:t>
      </w:r>
      <w:r w:rsidR="00360AF9" w:rsidRPr="00360AF9">
        <w:rPr>
          <w:rStyle w:val="default"/>
          <w:rFonts w:cs="FrankRuehl" w:hint="cs"/>
          <w:rtl/>
        </w:rPr>
        <w:t>דמי הרישיון והתמלוגים לפי סעיפים 99 ו-100</w:t>
      </w:r>
      <w:r>
        <w:rPr>
          <w:rStyle w:val="default"/>
          <w:rFonts w:cs="FrankRuehl"/>
          <w:rtl/>
        </w:rPr>
        <w:t xml:space="preserve"> </w:t>
      </w:r>
      <w:r w:rsidR="00DD5275" w:rsidRPr="00DD5275">
        <w:rPr>
          <w:rStyle w:val="default"/>
          <w:rFonts w:cs="FrankRuehl" w:hint="cs"/>
          <w:rtl/>
        </w:rPr>
        <w:t>ובכלל זה הוראות לעניין תשלום הפרשי הצמדה וריבית וריבית פיגורים בשל תקלום לאחר המועדים שנקבעו כאמור, וכן את המועדים להעברת</w:t>
      </w:r>
      <w:r>
        <w:rPr>
          <w:rStyle w:val="default"/>
          <w:rFonts w:cs="FrankRuehl" w:hint="cs"/>
          <w:rtl/>
        </w:rPr>
        <w:t xml:space="preserve"> התמלוגים מהרשות לאוצר המדינה.</w:t>
      </w:r>
    </w:p>
    <w:p w:rsidR="002E159F" w:rsidRPr="00B03A12" w:rsidRDefault="002E159F" w:rsidP="002E159F">
      <w:pPr>
        <w:pStyle w:val="P00"/>
        <w:spacing w:before="0"/>
        <w:ind w:left="0" w:right="1134"/>
        <w:rPr>
          <w:rStyle w:val="default"/>
          <w:rFonts w:cs="FrankRuehl" w:hint="cs"/>
          <w:vanish/>
          <w:color w:val="FF0000"/>
          <w:sz w:val="20"/>
          <w:szCs w:val="20"/>
          <w:shd w:val="clear" w:color="auto" w:fill="FFFF99"/>
          <w:rtl/>
        </w:rPr>
      </w:pPr>
      <w:bookmarkStart w:id="368" w:name="Rov513"/>
      <w:r w:rsidRPr="00B03A12">
        <w:rPr>
          <w:rStyle w:val="default"/>
          <w:rFonts w:cs="FrankRuehl" w:hint="cs"/>
          <w:vanish/>
          <w:color w:val="FF0000"/>
          <w:sz w:val="20"/>
          <w:szCs w:val="20"/>
          <w:shd w:val="clear" w:color="auto" w:fill="FFFF99"/>
          <w:rtl/>
        </w:rPr>
        <w:t>מיום 1.1.1998</w:t>
      </w:r>
    </w:p>
    <w:p w:rsidR="002E159F" w:rsidRPr="00B03A12" w:rsidRDefault="002E159F" w:rsidP="002E159F">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hyperlink r:id="rId1064"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1065"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2E159F" w:rsidRPr="00B03A12" w:rsidRDefault="002E159F" w:rsidP="002E159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כמת שר האוצר, יקבע בתקנות את </w:t>
      </w:r>
      <w:r w:rsidRPr="00B03A12">
        <w:rPr>
          <w:rStyle w:val="default"/>
          <w:rFonts w:cs="FrankRuehl"/>
          <w:vanish/>
          <w:sz w:val="22"/>
          <w:szCs w:val="22"/>
          <w:shd w:val="clear" w:color="auto" w:fill="FFFF99"/>
          <w:rtl/>
        </w:rPr>
        <w:t>המ</w:t>
      </w:r>
      <w:r w:rsidRPr="00B03A12">
        <w:rPr>
          <w:rStyle w:val="default"/>
          <w:rFonts w:cs="FrankRuehl" w:hint="cs"/>
          <w:vanish/>
          <w:sz w:val="22"/>
          <w:szCs w:val="22"/>
          <w:shd w:val="clear" w:color="auto" w:fill="FFFF99"/>
          <w:rtl/>
        </w:rPr>
        <w:t>ועדים לתשלום דמ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ן והתמלוגים לפי סעיפים 99 </w:t>
      </w:r>
      <w:r w:rsidRPr="00B03A12">
        <w:rPr>
          <w:rStyle w:val="default"/>
          <w:rFonts w:cs="FrankRuehl"/>
          <w:vanish/>
          <w:sz w:val="22"/>
          <w:szCs w:val="22"/>
          <w:shd w:val="clear" w:color="auto" w:fill="FFFF99"/>
          <w:rtl/>
        </w:rPr>
        <w:br/>
      </w:r>
      <w:r w:rsidRPr="00B03A12">
        <w:rPr>
          <w:rStyle w:val="default"/>
          <w:rFonts w:cs="FrankRuehl" w:hint="cs"/>
          <w:vanish/>
          <w:sz w:val="22"/>
          <w:szCs w:val="22"/>
          <w:shd w:val="clear" w:color="auto" w:fill="FFFF99"/>
          <w:rtl/>
        </w:rPr>
        <w:t>ו-1</w:t>
      </w:r>
      <w:r w:rsidRPr="00B03A12">
        <w:rPr>
          <w:rStyle w:val="default"/>
          <w:rFonts w:cs="FrankRuehl"/>
          <w:vanish/>
          <w:sz w:val="22"/>
          <w:szCs w:val="22"/>
          <w:shd w:val="clear" w:color="auto" w:fill="FFFF99"/>
          <w:rtl/>
        </w:rPr>
        <w:t xml:space="preserve">00 </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לה</w:t>
      </w:r>
      <w:r w:rsidRPr="00B03A12">
        <w:rPr>
          <w:rStyle w:val="default"/>
          <w:rFonts w:cs="FrankRuehl"/>
          <w:strike/>
          <w:vanish/>
          <w:sz w:val="22"/>
          <w:szCs w:val="22"/>
          <w:shd w:val="clear" w:color="auto" w:fill="FFFF99"/>
          <w:rtl/>
        </w:rPr>
        <w:t>עב</w:t>
      </w:r>
      <w:r w:rsidRPr="00B03A12">
        <w:rPr>
          <w:rStyle w:val="default"/>
          <w:rFonts w:cs="FrankRuehl" w:hint="cs"/>
          <w:strike/>
          <w:vanish/>
          <w:sz w:val="22"/>
          <w:szCs w:val="22"/>
          <w:shd w:val="clear" w:color="auto" w:fill="FFFF99"/>
          <w:rtl/>
        </w:rPr>
        <w:t>רת יתרת התמלוגים כאמור בסעיף 101</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ולהעברת התמלוגים מהרשות לאוצר המדינה</w:t>
      </w:r>
      <w:r w:rsidRPr="00B03A12">
        <w:rPr>
          <w:rStyle w:val="default"/>
          <w:rFonts w:cs="FrankRuehl" w:hint="cs"/>
          <w:vanish/>
          <w:sz w:val="22"/>
          <w:szCs w:val="22"/>
          <w:shd w:val="clear" w:color="auto" w:fill="FFFF99"/>
          <w:rtl/>
        </w:rPr>
        <w:t>.</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p>
    <w:p w:rsidR="002E159F" w:rsidRPr="00B03A12" w:rsidRDefault="002E159F" w:rsidP="002E159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1.1.2005</w:t>
      </w:r>
    </w:p>
    <w:p w:rsidR="002E159F" w:rsidRPr="00B03A12" w:rsidRDefault="002E159F" w:rsidP="002E159F">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hyperlink r:id="rId106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06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2E159F" w:rsidRPr="00B03A12" w:rsidRDefault="002E159F" w:rsidP="002E159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כמת שר האוצר, יקבע בתקנות את </w:t>
      </w:r>
      <w:r w:rsidRPr="00B03A12">
        <w:rPr>
          <w:rStyle w:val="default"/>
          <w:rFonts w:cs="FrankRuehl"/>
          <w:vanish/>
          <w:sz w:val="22"/>
          <w:szCs w:val="22"/>
          <w:shd w:val="clear" w:color="auto" w:fill="FFFF99"/>
          <w:rtl/>
        </w:rPr>
        <w:t>המ</w:t>
      </w:r>
      <w:r w:rsidRPr="00B03A12">
        <w:rPr>
          <w:rStyle w:val="default"/>
          <w:rFonts w:cs="FrankRuehl" w:hint="cs"/>
          <w:vanish/>
          <w:sz w:val="22"/>
          <w:szCs w:val="22"/>
          <w:shd w:val="clear" w:color="auto" w:fill="FFFF99"/>
          <w:rtl/>
        </w:rPr>
        <w:t>ועדים לתשלום דמ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הזכיון, דמי הרשיון</w:t>
      </w:r>
      <w:r w:rsidRPr="00B03A12">
        <w:rPr>
          <w:rStyle w:val="default"/>
          <w:rFonts w:cs="FrankRuehl" w:hint="cs"/>
          <w:vanish/>
          <w:sz w:val="22"/>
          <w:szCs w:val="22"/>
          <w:shd w:val="clear" w:color="auto" w:fill="FFFF99"/>
          <w:rtl/>
        </w:rPr>
        <w:t xml:space="preserve"> והתמלוגים לפי סעיפים 99 ו-1</w:t>
      </w:r>
      <w:r w:rsidRPr="00B03A12">
        <w:rPr>
          <w:rStyle w:val="default"/>
          <w:rFonts w:cs="FrankRuehl"/>
          <w:vanish/>
          <w:sz w:val="22"/>
          <w:szCs w:val="22"/>
          <w:shd w:val="clear" w:color="auto" w:fill="FFFF99"/>
          <w:rtl/>
        </w:rPr>
        <w:t xml:space="preserve">00 </w:t>
      </w:r>
      <w:r w:rsidRPr="00B03A12">
        <w:rPr>
          <w:rStyle w:val="default"/>
          <w:rFonts w:cs="FrankRuehl" w:hint="cs"/>
          <w:vanish/>
          <w:sz w:val="22"/>
          <w:szCs w:val="22"/>
          <w:shd w:val="clear" w:color="auto" w:fill="FFFF99"/>
          <w:rtl/>
        </w:rPr>
        <w:t>ולהעברת התמלוגים מהרשות לאוצר המדינה.</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p>
    <w:p w:rsidR="002E159F" w:rsidRPr="00B03A12" w:rsidRDefault="002E159F" w:rsidP="002E159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hyperlink r:id="rId1068"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196 (</w:t>
      </w:r>
      <w:hyperlink r:id="rId1069"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2E159F" w:rsidRPr="00B03A12" w:rsidRDefault="002E159F" w:rsidP="002E159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כמת שר האוצר, יקבע בתקנות את </w:t>
      </w:r>
      <w:r w:rsidRPr="00B03A12">
        <w:rPr>
          <w:rStyle w:val="default"/>
          <w:rFonts w:cs="FrankRuehl"/>
          <w:vanish/>
          <w:sz w:val="22"/>
          <w:szCs w:val="22"/>
          <w:shd w:val="clear" w:color="auto" w:fill="FFFF99"/>
          <w:rtl/>
        </w:rPr>
        <w:t>המ</w:t>
      </w:r>
      <w:r w:rsidRPr="00B03A12">
        <w:rPr>
          <w:rStyle w:val="default"/>
          <w:rFonts w:cs="FrankRuehl" w:hint="cs"/>
          <w:vanish/>
          <w:sz w:val="22"/>
          <w:szCs w:val="22"/>
          <w:shd w:val="clear" w:color="auto" w:fill="FFFF99"/>
          <w:rtl/>
        </w:rPr>
        <w:t>ועדים לתשלום דמ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הזכיון, דמי הרשיון</w:t>
      </w:r>
      <w:r w:rsidRPr="00B03A12">
        <w:rPr>
          <w:rStyle w:val="default"/>
          <w:rFonts w:cs="FrankRuehl" w:hint="cs"/>
          <w:vanish/>
          <w:sz w:val="22"/>
          <w:szCs w:val="22"/>
          <w:u w:val="single"/>
          <w:shd w:val="clear" w:color="auto" w:fill="FFFF99"/>
          <w:rtl/>
        </w:rPr>
        <w:t>, דמי ההפצה</w:t>
      </w:r>
      <w:r w:rsidRPr="00B03A12">
        <w:rPr>
          <w:rStyle w:val="default"/>
          <w:rFonts w:cs="FrankRuehl" w:hint="cs"/>
          <w:vanish/>
          <w:sz w:val="22"/>
          <w:szCs w:val="22"/>
          <w:shd w:val="clear" w:color="auto" w:fill="FFFF99"/>
          <w:rtl/>
        </w:rPr>
        <w:t xml:space="preserve"> והתמלוגים לפי סעיפים </w:t>
      </w:r>
      <w:r w:rsidRPr="00B03A12">
        <w:rPr>
          <w:rStyle w:val="default"/>
          <w:rFonts w:cs="FrankRuehl" w:hint="cs"/>
          <w:strike/>
          <w:vanish/>
          <w:sz w:val="22"/>
          <w:szCs w:val="22"/>
          <w:shd w:val="clear" w:color="auto" w:fill="FFFF99"/>
          <w:rtl/>
        </w:rPr>
        <w:t>99 ו-1</w:t>
      </w:r>
      <w:r w:rsidRPr="00B03A12">
        <w:rPr>
          <w:rStyle w:val="default"/>
          <w:rFonts w:cs="FrankRuehl"/>
          <w:strike/>
          <w:vanish/>
          <w:sz w:val="22"/>
          <w:szCs w:val="22"/>
          <w:shd w:val="clear" w:color="auto" w:fill="FFFF99"/>
          <w:rtl/>
        </w:rPr>
        <w:t>00</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99 עד 100א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ולהעברת התמלוגים מהרשות לאוצר המדינה.</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p>
    <w:p w:rsidR="002E159F" w:rsidRPr="00B03A12" w:rsidRDefault="002E159F" w:rsidP="002E159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27.1.2010</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hyperlink r:id="rId1070"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315 (</w:t>
      </w:r>
      <w:hyperlink r:id="rId1071"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2E159F" w:rsidRPr="00B03A12" w:rsidRDefault="002E159F" w:rsidP="002E159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כמת שר האוצר, יקבע בתקנות את </w:t>
      </w:r>
      <w:r w:rsidRPr="00B03A12">
        <w:rPr>
          <w:rStyle w:val="default"/>
          <w:rFonts w:cs="FrankRuehl"/>
          <w:vanish/>
          <w:sz w:val="22"/>
          <w:szCs w:val="22"/>
          <w:shd w:val="clear" w:color="auto" w:fill="FFFF99"/>
          <w:rtl/>
        </w:rPr>
        <w:t>המ</w:t>
      </w:r>
      <w:r w:rsidRPr="00B03A12">
        <w:rPr>
          <w:rStyle w:val="default"/>
          <w:rFonts w:cs="FrankRuehl" w:hint="cs"/>
          <w:vanish/>
          <w:sz w:val="22"/>
          <w:szCs w:val="22"/>
          <w:shd w:val="clear" w:color="auto" w:fill="FFFF99"/>
          <w:rtl/>
        </w:rPr>
        <w:t>ועדים לתשלום דמ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הזכיון, דמי הרשיון, דמי ההפצה והתמלוגים לפי סעיפים 99 עד 100א</w:t>
      </w:r>
      <w:r w:rsidRPr="00B03A12">
        <w:rPr>
          <w:rStyle w:val="default"/>
          <w:rFonts w:cs="FrankRuehl"/>
          <w:vanish/>
          <w:sz w:val="22"/>
          <w:szCs w:val="22"/>
          <w:shd w:val="clear" w:color="auto" w:fill="FFFF99"/>
          <w:rtl/>
        </w:rPr>
        <w:t xml:space="preserve"> </w:t>
      </w:r>
      <w:r w:rsidRPr="00B03A12">
        <w:rPr>
          <w:rStyle w:val="default"/>
          <w:rFonts w:cs="FrankRuehl" w:hint="cs"/>
          <w:strike/>
          <w:vanish/>
          <w:sz w:val="22"/>
          <w:szCs w:val="22"/>
          <w:shd w:val="clear" w:color="auto" w:fill="FFFF99"/>
          <w:rtl/>
        </w:rPr>
        <w:t>ולהעברת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ובכלל זה הוראות לעניין תשלום הפרשי הצמדה וריבית וריבית פיגורים בשל תקלום לאחר המועדים שנקבעו כאמור, וכן את המועדים להעברת</w:t>
      </w:r>
      <w:r w:rsidRPr="00B03A12">
        <w:rPr>
          <w:rStyle w:val="default"/>
          <w:rFonts w:cs="FrankRuehl" w:hint="cs"/>
          <w:vanish/>
          <w:sz w:val="22"/>
          <w:szCs w:val="22"/>
          <w:shd w:val="clear" w:color="auto" w:fill="FFFF99"/>
          <w:rtl/>
        </w:rPr>
        <w:t xml:space="preserve"> התמלוגים מהרשות לאוצר המדינה.</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p>
    <w:p w:rsidR="002E159F" w:rsidRPr="00B03A12" w:rsidRDefault="002E159F" w:rsidP="002E159F">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2E159F" w:rsidRPr="00B03A12" w:rsidRDefault="002E159F" w:rsidP="002E159F">
      <w:pPr>
        <w:pStyle w:val="P00"/>
        <w:spacing w:before="0"/>
        <w:ind w:left="0" w:right="1134"/>
        <w:rPr>
          <w:rStyle w:val="default"/>
          <w:rFonts w:cs="FrankRuehl" w:hint="cs"/>
          <w:vanish/>
          <w:sz w:val="20"/>
          <w:szCs w:val="20"/>
          <w:shd w:val="clear" w:color="auto" w:fill="FFFF99"/>
          <w:rtl/>
        </w:rPr>
      </w:pPr>
      <w:hyperlink r:id="rId1072"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1073"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2E159F" w:rsidRPr="002E159F" w:rsidRDefault="002E159F" w:rsidP="002E159F">
      <w:pPr>
        <w:pStyle w:val="P00"/>
        <w:ind w:left="0"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102.</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 xml:space="preserve">כמת שר האוצר, יקבע בתקנות את </w:t>
      </w:r>
      <w:r w:rsidRPr="00B03A12">
        <w:rPr>
          <w:rStyle w:val="default"/>
          <w:rFonts w:cs="FrankRuehl"/>
          <w:vanish/>
          <w:sz w:val="22"/>
          <w:szCs w:val="22"/>
          <w:shd w:val="clear" w:color="auto" w:fill="FFFF99"/>
          <w:rtl/>
        </w:rPr>
        <w:t>המ</w:t>
      </w:r>
      <w:r w:rsidRPr="00B03A12">
        <w:rPr>
          <w:rStyle w:val="default"/>
          <w:rFonts w:cs="FrankRuehl" w:hint="cs"/>
          <w:vanish/>
          <w:sz w:val="22"/>
          <w:szCs w:val="22"/>
          <w:shd w:val="clear" w:color="auto" w:fill="FFFF99"/>
          <w:rtl/>
        </w:rPr>
        <w:t>ועדים לתשלום דמ</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הזכיון, </w:t>
      </w:r>
      <w:r w:rsidRPr="00B03A12">
        <w:rPr>
          <w:rStyle w:val="default"/>
          <w:rFonts w:cs="FrankRuehl" w:hint="cs"/>
          <w:strike/>
          <w:vanish/>
          <w:sz w:val="22"/>
          <w:szCs w:val="22"/>
          <w:shd w:val="clear" w:color="auto" w:fill="FFFF99"/>
          <w:rtl/>
        </w:rPr>
        <w:t>דמי הרשיון, דמי ההפצה והתמלוגים לפי סעיפים 99 עד 100א</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דמי הרישיון והתמלוגים לפי סעיפים 99 ו-100</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ובכלל זה הוראות לעניין תשלום הפרשי הצמדה וריבית וריבית פיגורים בשל תקלום לאחר המועדים שנקבעו כאמור, וכן את המועדים להעברת התמלוגים מהרשות לאוצר המדינה.</w:t>
      </w:r>
      <w:bookmarkEnd w:id="368"/>
    </w:p>
    <w:p w:rsidR="002E159F" w:rsidRDefault="002E159F" w:rsidP="00DD5275">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rtl/>
        </w:rPr>
      </w:pPr>
      <w:bookmarkStart w:id="369" w:name="Seif43"/>
      <w:bookmarkEnd w:id="369"/>
      <w:r>
        <w:rPr>
          <w:lang w:val="he-IL"/>
        </w:rPr>
        <w:pict>
          <v:rect id="_x0000_s2225" style="position:absolute;left:0;text-align:left;margin-left:464.5pt;margin-top:8.05pt;width:75.05pt;height:63.7pt;z-index:251425792" o:allowincell="f" filled="f" stroked="f" strokecolor="lime" strokeweight=".25pt">
            <v:textbox style="mso-next-textbox:#_x0000_s2225" inset="0,0,0,0">
              <w:txbxContent>
                <w:p w:rsidR="007A2133" w:rsidRDefault="007A2133">
                  <w:pPr>
                    <w:spacing w:line="160" w:lineRule="exact"/>
                    <w:jc w:val="left"/>
                    <w:rPr>
                      <w:rFonts w:cs="Miriam" w:hint="cs"/>
                      <w:noProof/>
                      <w:sz w:val="18"/>
                      <w:szCs w:val="18"/>
                      <w:rtl/>
                    </w:rPr>
                  </w:pPr>
                  <w:r>
                    <w:rPr>
                      <w:rFonts w:cs="Miriam" w:hint="cs"/>
                      <w:sz w:val="18"/>
                      <w:szCs w:val="18"/>
                      <w:rtl/>
                    </w:rPr>
                    <w:t xml:space="preserve">שימוש בסכומים מתוך התמלוגים </w:t>
                  </w:r>
                  <w:r>
                    <w:rPr>
                      <w:rFonts w:cs="Miriam"/>
                      <w:sz w:val="18"/>
                      <w:szCs w:val="18"/>
                      <w:rtl/>
                    </w:rPr>
                    <w:t>–</w:t>
                  </w:r>
                  <w:r>
                    <w:rPr>
                      <w:rFonts w:cs="Miriam" w:hint="cs"/>
                      <w:sz w:val="18"/>
                      <w:szCs w:val="18"/>
                      <w:rtl/>
                    </w:rPr>
                    <w:t xml:space="preserve"> הוראות מיוחדות</w:t>
                  </w:r>
                </w:p>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9) </w:t>
                  </w:r>
                </w:p>
                <w:p w:rsidR="007A2133" w:rsidRDefault="007A2133">
                  <w:pPr>
                    <w:spacing w:line="160" w:lineRule="exact"/>
                    <w:jc w:val="left"/>
                    <w:rPr>
                      <w:rFonts w:cs="Miriam" w:hint="cs"/>
                      <w:sz w:val="18"/>
                      <w:szCs w:val="18"/>
                      <w:rtl/>
                    </w:rPr>
                  </w:pPr>
                  <w:r>
                    <w:rPr>
                      <w:rFonts w:cs="Miriam"/>
                      <w:sz w:val="18"/>
                      <w:szCs w:val="18"/>
                      <w:rtl/>
                    </w:rPr>
                    <w:t>תשנ"ח</w:t>
                  </w:r>
                  <w:r>
                    <w:rPr>
                      <w:rFonts w:cs="Miriam" w:hint="cs"/>
                      <w:sz w:val="18"/>
                      <w:szCs w:val="18"/>
                      <w:rtl/>
                    </w:rPr>
                    <w:t>-1998</w:t>
                  </w:r>
                </w:p>
                <w:p w:rsidR="007A2133" w:rsidRDefault="007A2133">
                  <w:pPr>
                    <w:spacing w:line="160" w:lineRule="exact"/>
                    <w:jc w:val="left"/>
                    <w:rPr>
                      <w:rFonts w:cs="Miriam"/>
                      <w:noProof/>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txbxContent>
            </v:textbox>
            <w10:anchorlock/>
          </v:rect>
        </w:pict>
      </w:r>
      <w:r>
        <w:rPr>
          <w:rStyle w:val="big-number"/>
          <w:rtl/>
        </w:rPr>
        <w:t>102</w:t>
      </w:r>
      <w:r>
        <w:rPr>
          <w:rStyle w:val="default"/>
          <w:rFonts w:cs="FrankRuehl" w:hint="cs"/>
          <w:rtl/>
        </w:rPr>
        <w:t xml:space="preserve">א. </w:t>
      </w:r>
      <w:r w:rsidR="00DD5275">
        <w:rPr>
          <w:rStyle w:val="default"/>
          <w:rFonts w:cs="FrankRuehl" w:hint="cs"/>
          <w:rtl/>
        </w:rPr>
        <w:t xml:space="preserve">(א)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הוראות סעיף 101, רשאית הרשות לשם כיסוי ההוצאות הכרוכות במילוי תפקידיה, להשתמש בסכומים מתוך</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מלוגים המועבר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ו</w:t>
      </w:r>
      <w:r>
        <w:rPr>
          <w:rStyle w:val="default"/>
          <w:rFonts w:cs="FrankRuehl"/>
          <w:rtl/>
        </w:rPr>
        <w:t>צ</w:t>
      </w:r>
      <w:r>
        <w:rPr>
          <w:rStyle w:val="default"/>
          <w:rFonts w:cs="FrankRuehl" w:hint="cs"/>
          <w:rtl/>
        </w:rPr>
        <w:t>ר המדינה, כלהלן:</w:t>
      </w:r>
    </w:p>
    <w:p w:rsidR="006752FA" w:rsidRDefault="006752FA" w:rsidP="00B413F4">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1998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שלא יעלה על 16 מיליון שקלים חד</w:t>
      </w:r>
      <w:r>
        <w:rPr>
          <w:rStyle w:val="default"/>
          <w:rFonts w:cs="FrankRuehl"/>
          <w:rtl/>
        </w:rPr>
        <w:t>ש</w:t>
      </w:r>
      <w:r>
        <w:rPr>
          <w:rStyle w:val="default"/>
          <w:rFonts w:cs="FrankRuehl" w:hint="cs"/>
          <w:rtl/>
        </w:rPr>
        <w:t>ים;</w:t>
      </w:r>
    </w:p>
    <w:p w:rsidR="006752FA" w:rsidRDefault="006752FA" w:rsidP="00B413F4">
      <w:pPr>
        <w:pStyle w:val="P11"/>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 xml:space="preserve">כספים 1999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שלא יעלה על 16 מיליון שקלים חדשים, ובתוספת סכום ההוצאות הכרוכות בהפעלת תחנות שידור ראשיות שייתוספו בשנה זו ובתשלום אגרות תדרים עב</w:t>
      </w:r>
      <w:r>
        <w:rPr>
          <w:rStyle w:val="default"/>
          <w:rFonts w:cs="FrankRuehl"/>
          <w:rtl/>
        </w:rPr>
        <w:t>ו</w:t>
      </w:r>
      <w:r>
        <w:rPr>
          <w:rStyle w:val="default"/>
          <w:rFonts w:cs="FrankRuehl" w:hint="cs"/>
          <w:rtl/>
        </w:rPr>
        <w:t>רן</w:t>
      </w:r>
      <w:r>
        <w:rPr>
          <w:rStyle w:val="default"/>
          <w:rFonts w:cs="FrankRuehl"/>
          <w:rtl/>
        </w:rPr>
        <w:t xml:space="preserve">, </w:t>
      </w:r>
      <w:r>
        <w:rPr>
          <w:rStyle w:val="default"/>
          <w:rFonts w:cs="FrankRuehl" w:hint="cs"/>
          <w:rtl/>
        </w:rPr>
        <w:t>כפי שתקבע וע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כ</w:t>
      </w:r>
      <w:r>
        <w:rPr>
          <w:rStyle w:val="default"/>
          <w:rFonts w:cs="FrankRuehl" w:hint="cs"/>
          <w:rtl/>
        </w:rPr>
        <w:t>ס</w:t>
      </w:r>
      <w:r>
        <w:rPr>
          <w:rStyle w:val="default"/>
          <w:rFonts w:cs="FrankRuehl"/>
          <w:rtl/>
        </w:rPr>
        <w:t>פ</w:t>
      </w:r>
      <w:r>
        <w:rPr>
          <w:rStyle w:val="default"/>
          <w:rFonts w:cs="FrankRuehl" w:hint="cs"/>
          <w:rtl/>
        </w:rPr>
        <w:t>ים של הכנסת.</w:t>
      </w:r>
    </w:p>
    <w:p w:rsidR="00B413F4" w:rsidRPr="00B413F4" w:rsidRDefault="00B413F4" w:rsidP="00B413F4">
      <w:pPr>
        <w:pStyle w:val="P00"/>
        <w:spacing w:before="72"/>
        <w:ind w:left="0" w:right="1134"/>
        <w:rPr>
          <w:rStyle w:val="default"/>
          <w:rFonts w:cs="FrankRuehl" w:hint="cs"/>
          <w:rtl/>
        </w:rPr>
      </w:pPr>
      <w:r>
        <w:rPr>
          <w:rFonts w:cs="FrankRuehl" w:hint="cs"/>
          <w:sz w:val="26"/>
          <w:rtl/>
          <w:lang w:eastAsia="en-US"/>
        </w:rPr>
        <w:pict>
          <v:shape id="_x0000_s2493" type="#_x0000_t202" style="position:absolute;left:0;text-align:left;margin-left:470.25pt;margin-top:7.1pt;width:1in;height:22.4pt;z-index:251716608" filled="f" stroked="f">
            <v:textbox inset="1mm,0,1mm,0">
              <w:txbxContent>
                <w:p w:rsidR="007A2133" w:rsidRDefault="007A2133" w:rsidP="00B413F4">
                  <w:pPr>
                    <w:spacing w:line="160" w:lineRule="exact"/>
                    <w:jc w:val="left"/>
                    <w:rPr>
                      <w:rFonts w:cs="Miriam"/>
                      <w:noProof/>
                      <w:sz w:val="18"/>
                      <w:szCs w:val="18"/>
                      <w:rtl/>
                    </w:rPr>
                  </w:pPr>
                  <w:r>
                    <w:rPr>
                      <w:rFonts w:cs="Miriam" w:hint="cs"/>
                      <w:sz w:val="18"/>
                      <w:szCs w:val="18"/>
                      <w:rtl/>
                    </w:rPr>
                    <w:t>(תיקון מס' 32) תש"ע-2010</w:t>
                  </w:r>
                </w:p>
              </w:txbxContent>
            </v:textbox>
            <w10:anchorlock/>
          </v:shape>
        </w:pict>
      </w:r>
      <w:r w:rsidRPr="00B413F4">
        <w:rPr>
          <w:rStyle w:val="default"/>
          <w:rFonts w:cs="FrankRuehl" w:hint="cs"/>
          <w:rtl/>
        </w:rPr>
        <w:tab/>
        <w:t>(ב)</w:t>
      </w:r>
      <w:r w:rsidRPr="00B413F4">
        <w:rPr>
          <w:rStyle w:val="default"/>
          <w:rFonts w:cs="FrankRuehl" w:hint="cs"/>
          <w:rtl/>
        </w:rPr>
        <w:tab/>
        <w:t xml:space="preserve">על אף הוראות סעיף 101, רשאית הרשות לדחות, עד יום ו' בטבת התשע"ב (1 בינואר 2012) (בסעיף קטן זה </w:t>
      </w:r>
      <w:r w:rsidRPr="00B413F4">
        <w:rPr>
          <w:rStyle w:val="default"/>
          <w:rFonts w:cs="FrankRuehl"/>
          <w:rtl/>
        </w:rPr>
        <w:t>–</w:t>
      </w:r>
      <w:r w:rsidRPr="00B413F4">
        <w:rPr>
          <w:rStyle w:val="default"/>
          <w:rFonts w:cs="FrankRuehl" w:hint="cs"/>
          <w:rtl/>
        </w:rPr>
        <w:t xml:space="preserve"> מועד הדחייה), העברת תמלוגים לאוצר המדינה בשל שנות הכספים 2008 עד 2011, בסכום כולל שלא יעלה על 20 מיליון שקלים חדשים, לצורך שימוש בסכום האמור לשם כיסוי ההוצאות הכרוכות במילוי תפקידיה, ובלבד שלפני הדחייה כאמור אישר שר האוצר לפי סעיף 22 לחוק יסודות התקציב, התשמ"ה-1985, את הצעת תקציב הרשות לשנת הכספים שבשלה מבוקשת הדחייה; סכומי התמלוגים שהעברתם לאוצר המדינה נדחתה לפי סעיף קטן זה יועברו לאוצר המדינה עד מועד הדחייה, בתוספת הפרשי הצמדה למדד, מהמועד שבו היה על הרשות להעביר את התמלוגים לאוצר המדינה ועד למועד העברתם בפועל.</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70" w:name="Rov357"/>
      <w:r w:rsidRPr="00B03A12">
        <w:rPr>
          <w:rStyle w:val="default"/>
          <w:rFonts w:cs="FrankRuehl" w:hint="cs"/>
          <w:vanish/>
          <w:color w:val="FF0000"/>
          <w:sz w:val="20"/>
          <w:szCs w:val="20"/>
          <w:shd w:val="clear" w:color="auto" w:fill="FFFF99"/>
          <w:rtl/>
        </w:rPr>
        <w:t>מיום 1.1.1998</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074" w:history="1">
        <w:r w:rsidRPr="00B03A12">
          <w:rPr>
            <w:rStyle w:val="Hyperlink"/>
            <w:rFonts w:cs="FrankRuehl" w:hint="cs"/>
            <w:vanish/>
            <w:szCs w:val="20"/>
            <w:shd w:val="clear" w:color="auto" w:fill="FFFF99"/>
            <w:rtl/>
          </w:rPr>
          <w:t>ס"ח תשנ"ח מס' 1645</w:t>
        </w:r>
      </w:hyperlink>
      <w:r w:rsidRPr="00B03A12">
        <w:rPr>
          <w:rStyle w:val="default"/>
          <w:rFonts w:cs="FrankRuehl" w:hint="cs"/>
          <w:vanish/>
          <w:sz w:val="20"/>
          <w:szCs w:val="20"/>
          <w:shd w:val="clear" w:color="auto" w:fill="FFFF99"/>
          <w:rtl/>
        </w:rPr>
        <w:t xml:space="preserve"> מיום 15.1.1998 עמ' 79 (</w:t>
      </w:r>
      <w:hyperlink r:id="rId1075" w:history="1">
        <w:r w:rsidRPr="00B03A12">
          <w:rPr>
            <w:rStyle w:val="Hyperlink"/>
            <w:rFonts w:cs="FrankRuehl" w:hint="cs"/>
            <w:vanish/>
            <w:szCs w:val="20"/>
            <w:shd w:val="clear" w:color="auto" w:fill="FFFF99"/>
            <w:rtl/>
          </w:rPr>
          <w:t>ה"ח 2650</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102א</w:t>
      </w:r>
    </w:p>
    <w:p w:rsidR="00DD5275" w:rsidRPr="00B03A12" w:rsidRDefault="00DD5275" w:rsidP="00DD5275">
      <w:pPr>
        <w:pStyle w:val="P00"/>
        <w:spacing w:before="0"/>
        <w:ind w:left="0" w:right="1134"/>
        <w:rPr>
          <w:rStyle w:val="default"/>
          <w:rFonts w:cs="FrankRuehl" w:hint="cs"/>
          <w:vanish/>
          <w:sz w:val="20"/>
          <w:szCs w:val="20"/>
          <w:shd w:val="clear" w:color="auto" w:fill="FFFF99"/>
          <w:rtl/>
        </w:rPr>
      </w:pPr>
    </w:p>
    <w:p w:rsidR="00DD5275" w:rsidRPr="00B03A12" w:rsidRDefault="00DD5275" w:rsidP="00DD527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27.1.2010</w:t>
      </w:r>
    </w:p>
    <w:p w:rsidR="00DD5275" w:rsidRPr="00B03A12" w:rsidRDefault="00DD5275" w:rsidP="00DD527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DD5275" w:rsidRPr="00B03A12" w:rsidRDefault="00DD5275" w:rsidP="00DD5275">
      <w:pPr>
        <w:pStyle w:val="P00"/>
        <w:spacing w:before="0"/>
        <w:ind w:left="0" w:right="1134"/>
        <w:rPr>
          <w:rStyle w:val="default"/>
          <w:rFonts w:cs="FrankRuehl" w:hint="cs"/>
          <w:vanish/>
          <w:sz w:val="20"/>
          <w:szCs w:val="20"/>
          <w:shd w:val="clear" w:color="auto" w:fill="FFFF99"/>
          <w:rtl/>
        </w:rPr>
      </w:pPr>
      <w:hyperlink r:id="rId1076"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315 (</w:t>
      </w:r>
      <w:hyperlink r:id="rId1077"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DD5275" w:rsidRPr="00B03A12" w:rsidRDefault="00DD5275" w:rsidP="00DD5275">
      <w:pPr>
        <w:pStyle w:val="P00"/>
        <w:ind w:left="0" w:right="1134"/>
        <w:rPr>
          <w:rStyle w:val="big-number"/>
          <w:rFonts w:hint="cs"/>
          <w:vanish/>
          <w:sz w:val="16"/>
          <w:szCs w:val="16"/>
          <w:u w:val="single"/>
          <w:shd w:val="clear" w:color="auto" w:fill="FFFF99"/>
          <w:rtl/>
        </w:rPr>
      </w:pPr>
      <w:r w:rsidRPr="00B03A12">
        <w:rPr>
          <w:rStyle w:val="big-number"/>
          <w:rFonts w:hint="cs"/>
          <w:strike/>
          <w:vanish/>
          <w:sz w:val="16"/>
          <w:szCs w:val="16"/>
          <w:shd w:val="clear" w:color="auto" w:fill="FFFF99"/>
          <w:rtl/>
        </w:rPr>
        <w:t>הוראות מיוחדות לשנים 1998 ו-1999</w:t>
      </w:r>
      <w:r w:rsidRPr="00B03A12">
        <w:rPr>
          <w:rStyle w:val="big-number"/>
          <w:rFonts w:hint="cs"/>
          <w:vanish/>
          <w:sz w:val="16"/>
          <w:szCs w:val="16"/>
          <w:shd w:val="clear" w:color="auto" w:fill="FFFF99"/>
          <w:rtl/>
        </w:rPr>
        <w:t xml:space="preserve"> </w:t>
      </w:r>
      <w:r w:rsidRPr="00B03A12">
        <w:rPr>
          <w:rStyle w:val="big-number"/>
          <w:rFonts w:hint="cs"/>
          <w:vanish/>
          <w:sz w:val="16"/>
          <w:szCs w:val="16"/>
          <w:u w:val="single"/>
          <w:shd w:val="clear" w:color="auto" w:fill="FFFF99"/>
          <w:rtl/>
        </w:rPr>
        <w:t xml:space="preserve">שימוש בסכומים מתוך התמלוגים </w:t>
      </w:r>
      <w:r w:rsidRPr="00B03A12">
        <w:rPr>
          <w:rStyle w:val="big-number"/>
          <w:vanish/>
          <w:sz w:val="16"/>
          <w:szCs w:val="16"/>
          <w:u w:val="single"/>
          <w:shd w:val="clear" w:color="auto" w:fill="FFFF99"/>
          <w:rtl/>
        </w:rPr>
        <w:t>–</w:t>
      </w:r>
      <w:r w:rsidRPr="00B03A12">
        <w:rPr>
          <w:rStyle w:val="big-number"/>
          <w:rFonts w:hint="cs"/>
          <w:vanish/>
          <w:sz w:val="16"/>
          <w:szCs w:val="16"/>
          <w:u w:val="single"/>
          <w:shd w:val="clear" w:color="auto" w:fill="FFFF99"/>
          <w:rtl/>
        </w:rPr>
        <w:t xml:space="preserve"> הוראות מיוחדות</w:t>
      </w:r>
    </w:p>
    <w:p w:rsidR="00DD5275" w:rsidRPr="00B03A12" w:rsidRDefault="00DD5275" w:rsidP="00DD5275">
      <w:pPr>
        <w:pStyle w:val="P00"/>
        <w:spacing w:before="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102</w:t>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הוראות סעיף 101, רשאית הרשות לשם כיסוי ההוצאות הכרוכות במילוי תפקידיה, להשתמש בסכומים מתוך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מלוגים המועבר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ר המדינה, כלהלן:</w:t>
      </w:r>
    </w:p>
    <w:p w:rsidR="00DD5275" w:rsidRPr="00B03A12" w:rsidRDefault="00DD5275" w:rsidP="00DD5275">
      <w:pPr>
        <w:pStyle w:val="P11"/>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1998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שלא יעלה על 16 מיליון שקלים חד</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ים;</w:t>
      </w:r>
    </w:p>
    <w:p w:rsidR="00DD5275" w:rsidRPr="00B03A12" w:rsidRDefault="00DD5275" w:rsidP="00DD5275">
      <w:pPr>
        <w:pStyle w:val="P11"/>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כספים 1999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שלא יעלה על 16 מיליון שקלים חדשים, ובתוספת סכום ההוצאות הכרוכות בהפעלת תחנות שידור ראשיות שייתוספו בשנה זו ובתשלום אגרות תדרים עב</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רן</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כפי שתקבע וע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ס</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ים של הכנסת.</w:t>
      </w:r>
    </w:p>
    <w:p w:rsidR="00DD5275" w:rsidRPr="00B413F4" w:rsidRDefault="00DD5275" w:rsidP="00B413F4">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על אף הוראות סעיף 101, רשאית הרשות לדחות, עד יום ו' בטבת התשע"ב (1 בינואר 2012) (בסעיף קטן זה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מועד הדחייה), העברת תמלוגים לאוצר המדינה בשל שנות הכספים 2008 עד 2011, בסכום כולל שלא יעלה על 20 מיליון שקלים חדשים, לצורך שימוש בסכום האמור לשם כיסוי ההוצאות הכרוכות במילוי תפקידיה, ובלבד שלפני הדחייה כאמור אישר שר האוצר לפי סעיף 22 לחוק יסודות התקציב, התשמ"ה-1985, את הצעת תקציב הרשות לשנת הכספים שבשלה מבוקשת הדחייה; סכומי התמלוגים שהעברתם לאוצר המדינה נדחתה לפי סעיף קטן זה יועברו לאוצר המדינה עד מועד הדחייה, בתוספת הפרשי הצמדה למדד, מהמועד שבו היה על הרשות להעביר את התמלוגים לאוצר המדינה ועד למועד העברתם בפועל.</w:t>
      </w:r>
      <w:bookmarkEnd w:id="370"/>
    </w:p>
    <w:p w:rsidR="00B413F4" w:rsidRDefault="00B413F4" w:rsidP="00B413F4">
      <w:pPr>
        <w:pStyle w:val="P00"/>
        <w:spacing w:before="72"/>
        <w:ind w:left="0" w:right="1134"/>
        <w:rPr>
          <w:rStyle w:val="default"/>
          <w:rFonts w:cs="FrankRuehl" w:hint="cs"/>
          <w:rtl/>
        </w:rPr>
      </w:pPr>
      <w:bookmarkStart w:id="371" w:name="Seif186"/>
      <w:bookmarkEnd w:id="371"/>
      <w:r>
        <w:rPr>
          <w:lang w:val="he-IL"/>
        </w:rPr>
        <w:pict>
          <v:rect id="_x0000_s2494" style="position:absolute;left:0;text-align:left;margin-left:464.5pt;margin-top:8.05pt;width:75.05pt;height:63.45pt;z-index:251717632" o:allowincell="f" filled="f" stroked="f" strokecolor="lime" strokeweight=".25pt">
            <v:textbox style="mso-next-textbox:#_x0000_s2494" inset="0,0,0,0">
              <w:txbxContent>
                <w:p w:rsidR="007A2133" w:rsidRDefault="007A2133" w:rsidP="00B413F4">
                  <w:pPr>
                    <w:spacing w:line="160" w:lineRule="exact"/>
                    <w:jc w:val="left"/>
                    <w:rPr>
                      <w:rFonts w:cs="Miriam" w:hint="cs"/>
                      <w:sz w:val="18"/>
                      <w:szCs w:val="18"/>
                      <w:rtl/>
                    </w:rPr>
                  </w:pPr>
                  <w:r>
                    <w:rPr>
                      <w:rFonts w:cs="Miriam" w:hint="cs"/>
                      <w:sz w:val="18"/>
                      <w:szCs w:val="18"/>
                      <w:rtl/>
                    </w:rPr>
                    <w:t xml:space="preserve">הסדר חובות דמי זיכיון ותמלוגים </w:t>
                  </w:r>
                  <w:r>
                    <w:rPr>
                      <w:rFonts w:cs="Miriam"/>
                      <w:sz w:val="18"/>
                      <w:szCs w:val="18"/>
                      <w:rtl/>
                    </w:rPr>
                    <w:t>–</w:t>
                  </w:r>
                  <w:r>
                    <w:rPr>
                      <w:rFonts w:cs="Miriam" w:hint="cs"/>
                      <w:sz w:val="18"/>
                      <w:szCs w:val="18"/>
                      <w:rtl/>
                    </w:rPr>
                    <w:t xml:space="preserve"> הוראות מיוחדות</w:t>
                  </w:r>
                </w:p>
                <w:p w:rsidR="007A2133" w:rsidRDefault="007A2133" w:rsidP="00B413F4">
                  <w:pPr>
                    <w:spacing w:line="160" w:lineRule="exact"/>
                    <w:jc w:val="left"/>
                    <w:rPr>
                      <w:rFonts w:cs="Miriam" w:hint="cs"/>
                      <w:noProof/>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p w:rsidR="007A2133" w:rsidRDefault="007A2133" w:rsidP="00B413F4">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102</w:t>
      </w:r>
      <w:r>
        <w:rPr>
          <w:rStyle w:val="default"/>
          <w:rFonts w:cs="FrankRuehl" w:hint="cs"/>
          <w:rtl/>
        </w:rPr>
        <w:t xml:space="preserve">א1. (א) בסעיף זה </w:t>
      </w:r>
      <w:r>
        <w:rPr>
          <w:rStyle w:val="default"/>
          <w:rFonts w:cs="FrankRuehl"/>
          <w:rtl/>
        </w:rPr>
        <w:t>–</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"בעל זיכיון" </w:t>
      </w:r>
      <w:r>
        <w:rPr>
          <w:rStyle w:val="default"/>
          <w:rFonts w:cs="FrankRuehl"/>
          <w:rtl/>
        </w:rPr>
        <w:t>–</w:t>
      </w:r>
      <w:r>
        <w:rPr>
          <w:rStyle w:val="default"/>
          <w:rFonts w:cs="FrankRuehl" w:hint="cs"/>
          <w:rtl/>
        </w:rPr>
        <w:t xml:space="preserve"> בעל זיכיון לשידורי טלוויזיה;</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"ההפרש הצפוי" </w:t>
      </w:r>
      <w:r>
        <w:rPr>
          <w:rStyle w:val="default"/>
          <w:rFonts w:cs="FrankRuehl"/>
          <w:rtl/>
        </w:rPr>
        <w:t>–</w:t>
      </w:r>
      <w:r>
        <w:rPr>
          <w:rStyle w:val="default"/>
          <w:rFonts w:cs="FrankRuehl" w:hint="cs"/>
          <w:rtl/>
        </w:rPr>
        <w:t xml:space="preserve"> ההפרש שבין שני אלה:</w:t>
      </w:r>
    </w:p>
    <w:p w:rsidR="00B413F4" w:rsidRDefault="00B413F4" w:rsidP="00B413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השווה לסך החובות בשל דמי זיכיון שהיו חייבים בעלי הזיכיונות לשלם לפי סימן זה לפני יום תחילתו של תיקון מס' 32, בהפחתת חובותיהם בשל דמי זיכיון שהם חובות שאינם ניתנים לפריסה, חובות כאמור בסעיף קטן (ד) או חובות שקוזזו לפי סעיף 102א2(ב) ו-(ד);</w:t>
      </w:r>
    </w:p>
    <w:p w:rsidR="00B413F4" w:rsidRDefault="00B413F4" w:rsidP="00B413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השווה לסך ההוצאות שהרשות צפויה להוציא עד למועד התשלום הדחוי בתוספת סך התמלוגים שהעברתם לאוצר המדינה נדחתה לפי סעיף 102א(ב);</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"החוב הכולל" </w:t>
      </w:r>
      <w:r>
        <w:rPr>
          <w:rStyle w:val="default"/>
          <w:rFonts w:cs="FrankRuehl"/>
          <w:rtl/>
        </w:rPr>
        <w:t>–</w:t>
      </w:r>
      <w:r>
        <w:rPr>
          <w:rStyle w:val="default"/>
          <w:rFonts w:cs="FrankRuehl" w:hint="cs"/>
          <w:rtl/>
        </w:rPr>
        <w:t xml:space="preserve"> חוב בשל דמי זיכיון או בשל תמלוגים, שהיה חייב בעל זיכיון לשלם לפי סימן זה לפני יום תחילתו של תיקון מס' 32;</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"חוב שאינו ניתן לפריסה" </w:t>
      </w:r>
      <w:r>
        <w:rPr>
          <w:rStyle w:val="default"/>
          <w:rFonts w:cs="FrankRuehl"/>
          <w:rtl/>
        </w:rPr>
        <w:t>–</w:t>
      </w:r>
      <w:r>
        <w:rPr>
          <w:rStyle w:val="default"/>
          <w:rFonts w:cs="FrankRuehl" w:hint="cs"/>
          <w:rtl/>
        </w:rPr>
        <w:t xml:space="preserve"> סך החובות של בעל הזיכיון כמפורט להלן, לרבות הפרשי הצמדה וריבית:</w:t>
      </w:r>
    </w:p>
    <w:p w:rsidR="00B413F4" w:rsidRDefault="00B413F4" w:rsidP="00B413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חוב בשל דמי זיכיון בעד תקציב התפעול השוטף של חברת החדשות כפי שנקבע לפי סעיפים 70(ב) ו-99, שהיה חייב בעל הזיכיון לשלם לפי סימן זה עד יום י' באב התשס"ט (31 ביולי 2009);</w:t>
      </w:r>
    </w:p>
    <w:p w:rsidR="00B413F4" w:rsidRDefault="00B413F4" w:rsidP="00B413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חוב בשל דמי זיכיון שהיה חייב בעל הזיכיון לשלם לפי סימן זה מיום י"א באב התשס"ט (1 באוגוסט 2009) עד יום תחילתו של תיקון מס' 32;</w:t>
      </w:r>
    </w:p>
    <w:p w:rsidR="00B413F4" w:rsidRDefault="00B413F4" w:rsidP="00B413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חוב בשל תמלוגים שהיה חייב בעל הזיכיון לשלם לפי סימן זה המחושבים בעבור הכנסותיו מחודש אוגוסט 2009 עד חודש דצמבר 2009;</w:t>
      </w:r>
    </w:p>
    <w:p w:rsidR="00B413F4" w:rsidRDefault="00B413F4" w:rsidP="00B413F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בעל זיכיון לשידורי טלוויזיה בערוץ השלישי </w:t>
      </w:r>
      <w:r>
        <w:rPr>
          <w:rStyle w:val="default"/>
          <w:rFonts w:cs="FrankRuehl"/>
          <w:rtl/>
        </w:rPr>
        <w:t>–</w:t>
      </w:r>
      <w:r>
        <w:rPr>
          <w:rStyle w:val="default"/>
          <w:rFonts w:cs="FrankRuehl" w:hint="cs"/>
          <w:rtl/>
        </w:rPr>
        <w:t xml:space="preserve"> חוב בשל דמי זיכיון ותמלוגים שהיה חייב לשלם לפי הוראות סימן זה לפני יום תחילתו של תיקון מס' 32, בסכום של 10 מיליון שקלים חדשים;</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"יתרת החוב הכולל" </w:t>
      </w:r>
      <w:r>
        <w:rPr>
          <w:rStyle w:val="default"/>
          <w:rFonts w:cs="FrankRuehl"/>
          <w:rtl/>
        </w:rPr>
        <w:t>–</w:t>
      </w:r>
      <w:r>
        <w:rPr>
          <w:rStyle w:val="default"/>
          <w:rFonts w:cs="FrankRuehl" w:hint="cs"/>
          <w:rtl/>
        </w:rPr>
        <w:t xml:space="preserve"> סכום ההפרש שבין החוב הכולל לבין החוב שאינו ניתן לפריסה;</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"מועד התשלום הדחוי" </w:t>
      </w:r>
      <w:r>
        <w:rPr>
          <w:rStyle w:val="default"/>
          <w:rFonts w:cs="FrankRuehl"/>
          <w:rtl/>
        </w:rPr>
        <w:t>–</w:t>
      </w:r>
      <w:r>
        <w:rPr>
          <w:rStyle w:val="default"/>
          <w:rFonts w:cs="FrankRuehl" w:hint="cs"/>
          <w:rtl/>
        </w:rPr>
        <w:t xml:space="preserve"> ה' בטבת התשע"ב (31 בדצמבר 2011);</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"רווח" </w:t>
      </w:r>
      <w:r>
        <w:rPr>
          <w:rStyle w:val="default"/>
          <w:rFonts w:cs="FrankRuehl"/>
          <w:rtl/>
        </w:rPr>
        <w:t>–</w:t>
      </w:r>
      <w:r>
        <w:rPr>
          <w:rStyle w:val="default"/>
          <w:rFonts w:cs="FrankRuehl" w:hint="cs"/>
          <w:rtl/>
        </w:rPr>
        <w:t xml:space="preserve"> רווח שנרשם בדוח כספי שנתי מבוקר של בעל הזיכיון, ולגבי שנת כספים שטרם הוגש לגביה דוח כאמור </w:t>
      </w:r>
      <w:r>
        <w:rPr>
          <w:rStyle w:val="default"/>
          <w:rFonts w:cs="FrankRuehl"/>
          <w:rtl/>
        </w:rPr>
        <w:t>–</w:t>
      </w:r>
      <w:r>
        <w:rPr>
          <w:rStyle w:val="default"/>
          <w:rFonts w:cs="FrankRuehl" w:hint="cs"/>
          <w:rtl/>
        </w:rPr>
        <w:t xml:space="preserve"> רווח שהוצג בדוח אחר בשל אותה שנת כספים, כולה או חלקה, שאושר בידי רואה חשבון והוגש למנהל;</w:t>
      </w:r>
    </w:p>
    <w:p w:rsidR="00B413F4" w:rsidRDefault="00B413F4" w:rsidP="00B413F4">
      <w:pPr>
        <w:pStyle w:val="P00"/>
        <w:spacing w:before="72"/>
        <w:ind w:left="0" w:right="1134"/>
        <w:rPr>
          <w:rStyle w:val="default"/>
          <w:rFonts w:cs="FrankRuehl" w:hint="cs"/>
          <w:rtl/>
        </w:rPr>
      </w:pPr>
      <w:r>
        <w:rPr>
          <w:rStyle w:val="default"/>
          <w:rFonts w:cs="FrankRuehl" w:hint="cs"/>
          <w:rtl/>
        </w:rPr>
        <w:tab/>
        <w:t xml:space="preserve">"ריבית איחורים" </w:t>
      </w:r>
      <w:r>
        <w:rPr>
          <w:rStyle w:val="default"/>
          <w:rFonts w:cs="FrankRuehl"/>
          <w:rtl/>
        </w:rPr>
        <w:t>–</w:t>
      </w:r>
      <w:r>
        <w:rPr>
          <w:rStyle w:val="default"/>
          <w:rFonts w:cs="FrankRuehl" w:hint="cs"/>
          <w:rtl/>
        </w:rPr>
        <w:t xml:space="preserve"> ריבית בשל איחור בהעברת כספים במערכת הבנקאית, כפי שנקבעה בהודעת החשב הכללי במשרד האוצר, כשיעורה מזמן לזמן.</w:t>
      </w:r>
    </w:p>
    <w:p w:rsidR="00B413F4" w:rsidRDefault="00B413F4" w:rsidP="00B413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זיכיון שיש לו חוב כולל, ישלמו עד יום תחילתו של תיקון מס' 32.</w:t>
      </w:r>
    </w:p>
    <w:p w:rsidR="00B413F4" w:rsidRDefault="00B413F4" w:rsidP="00B413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37CEC">
        <w:rPr>
          <w:rStyle w:val="default"/>
          <w:rFonts w:cs="FrankRuehl" w:hint="cs"/>
          <w:rtl/>
        </w:rPr>
        <w:t>על אף הוראות סעיף קטן (ב), בעל זיכיון ששילם את החוב שאינו ניתן לפריסה ביום תחילתו של תיקון מס' 32, רשאי לשלם את יתרת החוב הכולל בהתאם להוראות המפורטות להלן, לפי בחירתו, ובלבד שהודיע למנהל על בחירתו כאמור עד יום ט' בשבט התש"ע (24 בינואר 2010):</w:t>
      </w:r>
    </w:p>
    <w:p w:rsidR="00C37CEC" w:rsidRDefault="00C37CEC" w:rsidP="00C37C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חוב בשל דמי זיכיון בסכום שאינו עולה על סכום שקבעו לגביו השר ושר האוצר </w:t>
      </w:r>
      <w:r>
        <w:rPr>
          <w:rStyle w:val="default"/>
          <w:rFonts w:cs="FrankRuehl"/>
          <w:rtl/>
        </w:rPr>
        <w:t>–</w:t>
      </w:r>
      <w:r>
        <w:rPr>
          <w:rStyle w:val="default"/>
          <w:rFonts w:cs="FrankRuehl" w:hint="cs"/>
          <w:rtl/>
        </w:rPr>
        <w:t xml:space="preserve"> רשאי בעל הזיכיון לשלמו עד מועד התשלום הדחוי, ובלבד שהסכום הכולל שיקבעו השרים לפי פסקה זו לכל בעלי הזיכיון לא יעלה על סכום ההפרש הצפוי, והכל בכפוף להוראות אלה:</w:t>
      </w:r>
    </w:p>
    <w:p w:rsidR="00C37CEC" w:rsidRDefault="00C37CEC" w:rsidP="00C37C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החוב האמור יישא הפרשי הצמדה וריבית מהמועד שנקבע לתשלומו ועד היום הקודם ליום תחילתו של תיקון מס' 32;</w:t>
      </w:r>
    </w:p>
    <w:p w:rsidR="00C37CEC" w:rsidRDefault="00C37CEC" w:rsidP="00C37C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החוב האמור יישא הפרשי הצמדה למדד מיום תחילתו של תיקון מס' 32 עד למועד התשלום בפועל או עד למועד התשלום הדחוי, לפי המוקדם;</w:t>
      </w:r>
    </w:p>
    <w:p w:rsidR="00C37CEC" w:rsidRDefault="00C37CEC" w:rsidP="00C37CE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לא שולם החוב האמור עד למועד התשלום הדחוי, תיווסף עליו ריבית פיגורים מהמועד האמור ועד למועד תשלומו בפועל;</w:t>
      </w:r>
    </w:p>
    <w:p w:rsidR="00C37CEC" w:rsidRDefault="00C37CEC" w:rsidP="00C37C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חוב בשל דמי זיכיון ובשל תמלוגים, בסכום שאינו עולה על 39 מיליון שקלים חדשים לבעל זיכיון לשידורי טלוויזיה בערוץ השלישי או על 19.5 מיליון שקלים חדשים לבעל זיכיון לשידורי טלוויזיה בערוץ 2, למעט בשל שנים שבהן היה לבעל הזיכיון רווח </w:t>
      </w:r>
      <w:r>
        <w:rPr>
          <w:rStyle w:val="default"/>
          <w:rFonts w:cs="FrankRuehl"/>
          <w:rtl/>
        </w:rPr>
        <w:t>–</w:t>
      </w:r>
      <w:r>
        <w:rPr>
          <w:rStyle w:val="default"/>
          <w:rFonts w:cs="FrankRuehl" w:hint="cs"/>
          <w:rtl/>
        </w:rPr>
        <w:t xml:space="preserve"> רשאי בעל הזיכיון לשלמו עד למועד התשלום הדחוי, בתשלומים ובמועדים כפי שיורה המנהל, ובלבד שלא יורה על מועד הקודם ליום כ"ה בטבת התשע"א (1 בינואר 2011), והכל בכפוף להוראות אלה:</w:t>
      </w:r>
    </w:p>
    <w:p w:rsidR="00C37CEC" w:rsidRDefault="00C37CEC" w:rsidP="005D3CC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החוב האמור יישר הפרשי הצמדה וריבית מהמועד שנקבע לתשלומו ועד היום הקודם ליום תחילתו של תיקון מס' 32;</w:t>
      </w:r>
    </w:p>
    <w:p w:rsidR="00C37CEC" w:rsidRDefault="00C37CEC" w:rsidP="005D3CC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החוב האמור יישא ריבית איחורים מיום תחילתו של תיקון מס' 32 עד למועד תשלומו בפועל;</w:t>
      </w:r>
    </w:p>
    <w:p w:rsidR="00C37CEC" w:rsidRDefault="00C37CEC" w:rsidP="005D3CC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r>
      <w:r w:rsidR="005D3CC0">
        <w:rPr>
          <w:rStyle w:val="default"/>
          <w:rFonts w:cs="FrankRuehl" w:hint="cs"/>
          <w:rtl/>
        </w:rPr>
        <w:t>השר, בהסכמת שר האוצר, רשאי לקבוע הגבלות ותנאים נוספים על ההגבלות לפי סעיף 71ג, שיחולו על בעל הזיכיון כל עוד לא שילם את החוב האמור.</w:t>
      </w:r>
    </w:p>
    <w:p w:rsidR="005D3CC0" w:rsidRDefault="005D3CC0" w:rsidP="00B413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עלתה יתרת החוב הכולל על סכום החובות לפי סעיף קטן (ג)(1) ו-(2), ישלם בעל הזיכיון את ההפרש ביניהם, בתוך 14 ימים מיום שהמנהל הודיע לו על כך, בכפוף להוראות אלה:</w:t>
      </w:r>
    </w:p>
    <w:p w:rsidR="005D3CC0" w:rsidRDefault="005D3CC0" w:rsidP="005D3C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החוב האמור יישא הפרשי הצמדה וריבית מהמועד שנקבע לתשלומו ועד למועד התשלום בפועל או עד תום 14 ימים מיום הודעת המנהל, לפי המוקדם;</w:t>
      </w:r>
    </w:p>
    <w:p w:rsidR="005D3CC0" w:rsidRDefault="005D3CC0" w:rsidP="005D3C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שולם החוב האמור עד תום 14 ימים מיום הודעת המנהל, תיווסף עליו ריבית פיגורים מהמועד האמור ועד למועד תשלומו בפועל.</w:t>
      </w:r>
    </w:p>
    <w:p w:rsidR="005D3CC0" w:rsidRDefault="005D3CC0" w:rsidP="005D3CC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בעל זיכיון ימסור למנהל, באופן ובמועד שיורה המנהל, את הנתונים הדרושים לצורך חישוב סכום החוב הכולל של בעל הזיכיון; המנהל ימסור לשר האוצר את הנתונים שנמסרו לו כאמור ואת חישוב סכום החוב הכולל של בעל הזיכיון.</w:t>
      </w:r>
    </w:p>
    <w:p w:rsidR="005D3CC0" w:rsidRDefault="005D3CC0" w:rsidP="005D3CC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הגיש בעל זיכיון למנהל דוח כספי שנתי מבוקר לגבי שנת כספים שבשלה נדחה חוב לפי סעיף קטן (ג)(2), ונרשם בדוח האמור רווח, ישלם בעל הזיכיון את החוב שנדחה כאמור בשל אותה שנה, בתוך 30 ימים מיום הגשת הדוח, בתוספת הפרשי הצמדה וריבית, וריבית איחורים, בשל התקופות כאמור בסעיף קטן (ג)(2)(א) ו-(ב).</w:t>
      </w:r>
    </w:p>
    <w:p w:rsidR="005D3CC0" w:rsidRDefault="005D3CC0" w:rsidP="005D3CC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הפר בעל זיכיון שמועד תשלום חובו נדחה לפי סעיף קטן (ג)(2), תנאי מהתנאים לפי סעיף 71ג או לפי סעיף קטן (ג)(2)(ג) (בסעיף קטן זה </w:t>
      </w:r>
      <w:r>
        <w:rPr>
          <w:rStyle w:val="default"/>
          <w:rFonts w:cs="FrankRuehl"/>
          <w:rtl/>
        </w:rPr>
        <w:t>–</w:t>
      </w:r>
      <w:r>
        <w:rPr>
          <w:rStyle w:val="default"/>
          <w:rFonts w:cs="FrankRuehl" w:hint="cs"/>
          <w:rtl/>
        </w:rPr>
        <w:t xml:space="preserve"> המועד לתשלום), או פקע או בוטל זיכיונו, ישלם בתוך 30 ימים מיום שהתגלתה ההפרה, מהמועד לתשלום או מהמועד שבו פקע או בוטל זיכיונו, לפי העניין, את יתרת חובו הנדחה כאמור, בתוספת הפרשי הצמדה וריבית, וריבית איחורים, בשל התקופות כאמור בסעיף קטן (ג)(2)(א) ו-(ב).</w:t>
      </w:r>
    </w:p>
    <w:p w:rsidR="00B413F4" w:rsidRPr="00B03A12" w:rsidRDefault="00B413F4" w:rsidP="00B413F4">
      <w:pPr>
        <w:pStyle w:val="P00"/>
        <w:spacing w:before="0"/>
        <w:ind w:left="0" w:right="1134"/>
        <w:rPr>
          <w:rStyle w:val="default"/>
          <w:rFonts w:cs="FrankRuehl" w:hint="cs"/>
          <w:vanish/>
          <w:color w:val="FF0000"/>
          <w:sz w:val="20"/>
          <w:szCs w:val="20"/>
          <w:shd w:val="clear" w:color="auto" w:fill="FFFF99"/>
          <w:rtl/>
        </w:rPr>
      </w:pPr>
      <w:bookmarkStart w:id="372" w:name="Rov497"/>
      <w:r w:rsidRPr="00B03A12">
        <w:rPr>
          <w:rStyle w:val="default"/>
          <w:rFonts w:cs="FrankRuehl" w:hint="cs"/>
          <w:vanish/>
          <w:color w:val="FF0000"/>
          <w:sz w:val="20"/>
          <w:szCs w:val="20"/>
          <w:shd w:val="clear" w:color="auto" w:fill="FFFF99"/>
          <w:rtl/>
        </w:rPr>
        <w:t>מיום 27.1.2010</w:t>
      </w:r>
    </w:p>
    <w:p w:rsidR="00B413F4" w:rsidRPr="00B03A12" w:rsidRDefault="00B413F4" w:rsidP="00B413F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B413F4" w:rsidRPr="00B03A12" w:rsidRDefault="00B413F4" w:rsidP="00B413F4">
      <w:pPr>
        <w:pStyle w:val="P00"/>
        <w:spacing w:before="0"/>
        <w:ind w:left="0" w:right="1134"/>
        <w:rPr>
          <w:rStyle w:val="default"/>
          <w:rFonts w:cs="FrankRuehl" w:hint="cs"/>
          <w:vanish/>
          <w:sz w:val="20"/>
          <w:szCs w:val="20"/>
          <w:shd w:val="clear" w:color="auto" w:fill="FFFF99"/>
          <w:rtl/>
        </w:rPr>
      </w:pPr>
      <w:hyperlink r:id="rId1078"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316 (</w:t>
      </w:r>
      <w:hyperlink r:id="rId1079"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5D3CC0" w:rsidRPr="00B03A12" w:rsidRDefault="005D3CC0" w:rsidP="005D3CC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102א1</w:t>
      </w:r>
    </w:p>
    <w:p w:rsidR="009727F5" w:rsidRPr="00B03A12" w:rsidRDefault="009727F5" w:rsidP="009727F5">
      <w:pPr>
        <w:pStyle w:val="P00"/>
        <w:spacing w:before="0"/>
        <w:ind w:left="0" w:right="1134"/>
        <w:rPr>
          <w:rStyle w:val="default"/>
          <w:rFonts w:cs="FrankRuehl" w:hint="cs"/>
          <w:vanish/>
          <w:sz w:val="20"/>
          <w:szCs w:val="20"/>
          <w:shd w:val="clear" w:color="auto" w:fill="FFFF99"/>
          <w:rtl/>
        </w:rPr>
      </w:pP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108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08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F920C5" w:rsidRPr="00B03A12" w:rsidRDefault="00F920C5" w:rsidP="00F920C5">
      <w:pPr>
        <w:pStyle w:val="P00"/>
        <w:spacing w:before="0"/>
        <w:ind w:left="0" w:right="1134"/>
        <w:rPr>
          <w:rStyle w:val="default"/>
          <w:rFonts w:cs="FrankRuehl" w:hint="cs"/>
          <w:vanish/>
          <w:sz w:val="20"/>
          <w:szCs w:val="20"/>
          <w:shd w:val="clear" w:color="auto" w:fill="FFFF99"/>
          <w:rtl/>
        </w:rPr>
      </w:pPr>
      <w:hyperlink r:id="rId108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08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9727F5" w:rsidRPr="009727F5" w:rsidRDefault="009727F5" w:rsidP="00F920C5">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102א1</w:t>
      </w:r>
      <w:bookmarkEnd w:id="372"/>
    </w:p>
    <w:p w:rsidR="00B413F4" w:rsidRDefault="00B413F4" w:rsidP="005D3CC0">
      <w:pPr>
        <w:pStyle w:val="P00"/>
        <w:spacing w:before="72"/>
        <w:ind w:left="0" w:right="1134"/>
        <w:rPr>
          <w:rStyle w:val="default"/>
          <w:rFonts w:cs="FrankRuehl" w:hint="cs"/>
          <w:rtl/>
        </w:rPr>
      </w:pPr>
      <w:bookmarkStart w:id="373" w:name="Seif187"/>
      <w:bookmarkEnd w:id="373"/>
      <w:r>
        <w:rPr>
          <w:lang w:val="he-IL"/>
        </w:rPr>
        <w:pict>
          <v:rect id="_x0000_s2495" style="position:absolute;left:0;text-align:left;margin-left:464.5pt;margin-top:8.05pt;width:75.05pt;height:70.35pt;z-index:251718656" o:allowincell="f" filled="f" stroked="f" strokecolor="lime" strokeweight=".25pt">
            <v:textbox style="mso-next-textbox:#_x0000_s2495" inset="0,0,0,0">
              <w:txbxContent>
                <w:p w:rsidR="007A2133" w:rsidRDefault="007A2133" w:rsidP="00B413F4">
                  <w:pPr>
                    <w:spacing w:line="160" w:lineRule="exact"/>
                    <w:jc w:val="left"/>
                    <w:rPr>
                      <w:rFonts w:cs="Miriam" w:hint="cs"/>
                      <w:sz w:val="18"/>
                      <w:szCs w:val="18"/>
                      <w:rtl/>
                    </w:rPr>
                  </w:pPr>
                  <w:r>
                    <w:rPr>
                      <w:rFonts w:cs="Miriam" w:hint="cs"/>
                      <w:sz w:val="18"/>
                      <w:szCs w:val="18"/>
                      <w:rtl/>
                    </w:rPr>
                    <w:t>החזר בעד השנים 2003 עד 2009</w:t>
                  </w:r>
                </w:p>
                <w:p w:rsidR="007A2133" w:rsidRDefault="007A2133" w:rsidP="00B413F4">
                  <w:pPr>
                    <w:spacing w:line="160" w:lineRule="exact"/>
                    <w:jc w:val="left"/>
                    <w:rPr>
                      <w:rFonts w:cs="Miriam" w:hint="cs"/>
                      <w:noProof/>
                      <w:sz w:val="18"/>
                      <w:szCs w:val="18"/>
                      <w:rtl/>
                    </w:rPr>
                  </w:pPr>
                  <w:r>
                    <w:rPr>
                      <w:rFonts w:cs="Miriam" w:hint="cs"/>
                      <w:sz w:val="18"/>
                      <w:szCs w:val="18"/>
                      <w:rtl/>
                    </w:rPr>
                    <w:t xml:space="preserve">(תיקון מס' 32) </w:t>
                  </w:r>
                  <w:r>
                    <w:rPr>
                      <w:rFonts w:cs="Miriam"/>
                      <w:sz w:val="18"/>
                      <w:szCs w:val="18"/>
                      <w:rtl/>
                    </w:rPr>
                    <w:br/>
                  </w:r>
                  <w:r>
                    <w:rPr>
                      <w:rFonts w:cs="Miriam" w:hint="cs"/>
                      <w:sz w:val="18"/>
                      <w:szCs w:val="18"/>
                      <w:rtl/>
                    </w:rPr>
                    <w:t>תש"ע-2010</w:t>
                  </w:r>
                </w:p>
                <w:p w:rsidR="007A2133" w:rsidRDefault="007A2133" w:rsidP="00B413F4">
                  <w:pPr>
                    <w:spacing w:line="160" w:lineRule="exact"/>
                    <w:jc w:val="left"/>
                    <w:rPr>
                      <w:rFonts w:cs="Miriam" w:hint="cs"/>
                      <w:noProof/>
                      <w:sz w:val="18"/>
                      <w:szCs w:val="18"/>
                      <w:rtl/>
                    </w:rPr>
                  </w:pPr>
                  <w:r>
                    <w:rPr>
                      <w:rFonts w:cs="Miriam" w:hint="cs"/>
                      <w:noProof/>
                      <w:sz w:val="18"/>
                      <w:szCs w:val="18"/>
                      <w:rtl/>
                    </w:rPr>
                    <w:t>(תיקון מס' 34) תשע"א-2011</w:t>
                  </w:r>
                </w:p>
                <w:p w:rsidR="007A2133" w:rsidRDefault="007A2133" w:rsidP="00B413F4">
                  <w:pPr>
                    <w:spacing w:line="160" w:lineRule="exact"/>
                    <w:jc w:val="left"/>
                    <w:rPr>
                      <w:rFonts w:cs="Miriam" w:hint="cs"/>
                      <w:noProof/>
                      <w:sz w:val="18"/>
                      <w:szCs w:val="18"/>
                      <w:rtl/>
                    </w:rPr>
                  </w:pPr>
                  <w:r>
                    <w:rPr>
                      <w:rFonts w:cs="Miriam" w:hint="cs"/>
                      <w:noProof/>
                      <w:sz w:val="18"/>
                      <w:szCs w:val="18"/>
                      <w:rtl/>
                    </w:rPr>
                    <w:t>(תיקון מס' 37) תשע"ג-2012</w:t>
                  </w:r>
                </w:p>
              </w:txbxContent>
            </v:textbox>
            <w10:anchorlock/>
          </v:rect>
        </w:pict>
      </w:r>
      <w:r>
        <w:rPr>
          <w:rStyle w:val="big-number"/>
          <w:rtl/>
        </w:rPr>
        <w:t>102</w:t>
      </w:r>
      <w:r>
        <w:rPr>
          <w:rStyle w:val="default"/>
          <w:rFonts w:cs="FrankRuehl" w:hint="cs"/>
          <w:rtl/>
        </w:rPr>
        <w:t xml:space="preserve">א2. (א) </w:t>
      </w:r>
      <w:r w:rsidR="005D3CC0">
        <w:rPr>
          <w:rStyle w:val="default"/>
          <w:rFonts w:cs="FrankRuehl" w:hint="cs"/>
          <w:rtl/>
        </w:rPr>
        <w:t xml:space="preserve">בסעיף זה </w:t>
      </w:r>
      <w:r w:rsidR="005D3CC0">
        <w:rPr>
          <w:rStyle w:val="default"/>
          <w:rFonts w:cs="FrankRuehl"/>
          <w:rtl/>
        </w:rPr>
        <w:t>–</w:t>
      </w:r>
    </w:p>
    <w:p w:rsidR="005D3CC0" w:rsidRDefault="005D3CC0" w:rsidP="005D3CC0">
      <w:pPr>
        <w:pStyle w:val="P00"/>
        <w:spacing w:before="72"/>
        <w:ind w:left="0" w:right="1134"/>
        <w:rPr>
          <w:rStyle w:val="default"/>
          <w:rFonts w:cs="FrankRuehl" w:hint="cs"/>
          <w:rtl/>
        </w:rPr>
      </w:pPr>
      <w:r>
        <w:rPr>
          <w:rStyle w:val="default"/>
          <w:rFonts w:cs="FrankRuehl" w:hint="cs"/>
          <w:rtl/>
        </w:rPr>
        <w:tab/>
        <w:t xml:space="preserve">"ההפרש בפועל" </w:t>
      </w:r>
      <w:r>
        <w:rPr>
          <w:rStyle w:val="default"/>
          <w:rFonts w:cs="FrankRuehl"/>
          <w:rtl/>
        </w:rPr>
        <w:t>–</w:t>
      </w:r>
      <w:r>
        <w:rPr>
          <w:rStyle w:val="default"/>
          <w:rFonts w:cs="FrankRuehl" w:hint="cs"/>
          <w:rtl/>
        </w:rPr>
        <w:t xml:space="preserve"> ההפרש שבין שני אלה:</w:t>
      </w:r>
    </w:p>
    <w:p w:rsidR="005D3CC0" w:rsidRDefault="005D3CC0" w:rsidP="001E13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סכום השווה לסך דמי הזיכיון ששילמו בעלי הזיכיונות לשידורי טלוויזיה לפי סעיף 102א1(ג)(1) ו-(2) בתוספת דמי הזיכיון ששילמו כל בעלי הזיכיונות בעבור שנות הכספים 2010 </w:t>
      </w:r>
      <w:r w:rsidR="001E13A1" w:rsidRPr="001E13A1">
        <w:rPr>
          <w:rStyle w:val="default"/>
          <w:rFonts w:cs="FrankRuehl" w:hint="cs"/>
          <w:rtl/>
        </w:rPr>
        <w:t>עד 2012, וכן תשלום בעד הפצת שידורי טלוויזיה באמצעות לוויין לפי סעיף 99 ודמי ההפצה ששולמו לרשות לפי הוראות סעיף 100א בעבור שנים אלה, ובתוספת הסכומים שהופחתו לפי סעיף 102א3</w:t>
      </w:r>
      <w:r>
        <w:rPr>
          <w:rStyle w:val="default"/>
          <w:rFonts w:cs="FrankRuehl" w:hint="cs"/>
          <w:rtl/>
        </w:rPr>
        <w:t>;</w:t>
      </w:r>
    </w:p>
    <w:p w:rsidR="005D3CC0" w:rsidRDefault="005D3CC0" w:rsidP="005D3C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השווה לסך ההוצאות שהוציאה הרשות בעד השנים האמורות בפסקה (1) בתוספת סך התמלוגים שהועברו לאוצר המדינה לפי סעיף 102א(ב);</w:t>
      </w:r>
    </w:p>
    <w:p w:rsidR="005D3CC0" w:rsidRDefault="005D3CC0" w:rsidP="005D3CC0">
      <w:pPr>
        <w:pStyle w:val="P00"/>
        <w:spacing w:before="72"/>
        <w:ind w:left="0" w:right="1134"/>
        <w:rPr>
          <w:rStyle w:val="default"/>
          <w:rFonts w:cs="FrankRuehl" w:hint="cs"/>
          <w:rtl/>
        </w:rPr>
      </w:pPr>
      <w:r>
        <w:rPr>
          <w:rStyle w:val="default"/>
          <w:rFonts w:cs="FrankRuehl" w:hint="cs"/>
          <w:rtl/>
        </w:rPr>
        <w:tab/>
        <w:t xml:space="preserve">"ההפרש הצפוי" </w:t>
      </w:r>
      <w:r>
        <w:rPr>
          <w:rStyle w:val="default"/>
          <w:rFonts w:cs="FrankRuehl"/>
          <w:rtl/>
        </w:rPr>
        <w:t>–</w:t>
      </w:r>
      <w:r>
        <w:rPr>
          <w:rStyle w:val="default"/>
          <w:rFonts w:cs="FrankRuehl" w:hint="cs"/>
          <w:rtl/>
        </w:rPr>
        <w:t xml:space="preserve"> כהגדרתו בסעיף 102א1(א);</w:t>
      </w:r>
    </w:p>
    <w:p w:rsidR="005D3CC0" w:rsidRDefault="005D3CC0" w:rsidP="005D3CC0">
      <w:pPr>
        <w:pStyle w:val="P00"/>
        <w:spacing w:before="72"/>
        <w:ind w:left="0" w:right="1134"/>
        <w:rPr>
          <w:rStyle w:val="default"/>
          <w:rFonts w:cs="FrankRuehl" w:hint="cs"/>
          <w:rtl/>
        </w:rPr>
      </w:pPr>
      <w:r>
        <w:rPr>
          <w:rStyle w:val="default"/>
          <w:rFonts w:cs="FrankRuehl" w:hint="cs"/>
          <w:rtl/>
        </w:rPr>
        <w:tab/>
        <w:t xml:space="preserve">"החלק היחסי" </w:t>
      </w:r>
      <w:r>
        <w:rPr>
          <w:rStyle w:val="default"/>
          <w:rFonts w:cs="FrankRuehl"/>
          <w:rtl/>
        </w:rPr>
        <w:t>–</w:t>
      </w:r>
      <w:r>
        <w:rPr>
          <w:rStyle w:val="default"/>
          <w:rFonts w:cs="FrankRuehl" w:hint="cs"/>
          <w:rtl/>
        </w:rPr>
        <w:t xml:space="preserve"> היחס שבין דמי הזיכיון שהיה חייב בעל זיכיון לשלם בשל שנת כספים לפי סימןזה לפני יום תחילתו של תיקון מס' 32 לבין סך דמי הזיכיון שהיו חייבים בעלי הזיכיונות לשלם לפי סימן זה לפני יום תחילתו של תיקון מס' 32 בשל אותה שנה, כשהוא מוכפל בהפרש הצפוי בשל אותה שנת כספים.</w:t>
      </w:r>
    </w:p>
    <w:p w:rsidR="005D3CC0" w:rsidRDefault="005D3CC0" w:rsidP="005D3C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תעביר למי שהיה בעל זיכיון באחת או יותר משנות הכספים 2006 עד 2009, סכום שיקבעו השר ושר האוצר, במועדים שיקבעו, בעד השנים כאמור שבהן היה בעל זיכיון.</w:t>
      </w:r>
    </w:p>
    <w:p w:rsidR="005D3CC0" w:rsidRDefault="003B1330" w:rsidP="001E13A1">
      <w:pPr>
        <w:pStyle w:val="P00"/>
        <w:spacing w:before="72"/>
        <w:ind w:left="0" w:right="1134"/>
        <w:rPr>
          <w:rStyle w:val="default"/>
          <w:rFonts w:cs="FrankRuehl" w:hint="cs"/>
          <w:rtl/>
        </w:rPr>
      </w:pPr>
      <w:r>
        <w:rPr>
          <w:rFonts w:cs="FrankRuehl" w:hint="cs"/>
          <w:sz w:val="26"/>
          <w:rtl/>
          <w:lang w:eastAsia="en-US"/>
        </w:rPr>
        <w:pict>
          <v:shape id="_x0000_s2924" type="#_x0000_t202" style="position:absolute;left:0;text-align:left;margin-left:470.35pt;margin-top:7.1pt;width:1in;height:16.8pt;z-index:251885568" filled="f" stroked="f">
            <v:textbox inset="1mm,0,1mm,0">
              <w:txbxContent>
                <w:p w:rsidR="007A2133" w:rsidRDefault="007A2133" w:rsidP="003B1330">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5D3CC0">
        <w:rPr>
          <w:rStyle w:val="default"/>
          <w:rFonts w:cs="FrankRuehl" w:hint="cs"/>
          <w:rtl/>
        </w:rPr>
        <w:tab/>
        <w:t>(ג)</w:t>
      </w:r>
      <w:r w:rsidR="005D3CC0">
        <w:rPr>
          <w:rStyle w:val="default"/>
          <w:rFonts w:cs="FrankRuehl" w:hint="cs"/>
          <w:rtl/>
        </w:rPr>
        <w:tab/>
      </w:r>
      <w:r w:rsidR="001E13A1" w:rsidRPr="001E13A1">
        <w:rPr>
          <w:rStyle w:val="default"/>
          <w:rFonts w:cs="FrankRuehl" w:hint="cs"/>
          <w:rtl/>
        </w:rPr>
        <w:t>נוצר הפרש בפועל, תעביר הרשות</w:t>
      </w:r>
      <w:r w:rsidR="005D3CC0">
        <w:rPr>
          <w:rStyle w:val="default"/>
          <w:rFonts w:cs="FrankRuehl" w:hint="cs"/>
          <w:rtl/>
        </w:rPr>
        <w:t xml:space="preserve"> למי שהיה בעל זיכיון באחת או יותר משנות הכספים 2003 עד 2006</w:t>
      </w:r>
      <w:r w:rsidR="001E13A1">
        <w:rPr>
          <w:rStyle w:val="default"/>
          <w:rFonts w:cs="FrankRuehl" w:hint="cs"/>
          <w:rtl/>
        </w:rPr>
        <w:t xml:space="preserve"> </w:t>
      </w:r>
      <w:r w:rsidR="001E13A1" w:rsidRPr="001E13A1">
        <w:rPr>
          <w:rStyle w:val="default"/>
          <w:rFonts w:cs="FrankRuehl" w:hint="cs"/>
          <w:rtl/>
        </w:rPr>
        <w:t>ו-2010 עד 2012, סכום שעליו תורה, באישור השר ושר האוצר, ובמועדים שעליהם תורה</w:t>
      </w:r>
      <w:r w:rsidR="005D3CC0">
        <w:rPr>
          <w:rStyle w:val="default"/>
          <w:rFonts w:cs="FrankRuehl" w:hint="cs"/>
          <w:rtl/>
        </w:rPr>
        <w:t xml:space="preserve">, בעד השנים כאמור שבהן היה בעל זיכיון, ובלבד שהסכום הכולל </w:t>
      </w:r>
      <w:r w:rsidR="001E13A1" w:rsidRPr="001E13A1">
        <w:rPr>
          <w:rStyle w:val="default"/>
          <w:rFonts w:cs="FrankRuehl" w:hint="cs"/>
          <w:rtl/>
        </w:rPr>
        <w:t>שעליו תורה הרשות</w:t>
      </w:r>
      <w:r w:rsidR="005D3CC0">
        <w:rPr>
          <w:rStyle w:val="default"/>
          <w:rFonts w:cs="FrankRuehl" w:hint="cs"/>
          <w:rtl/>
        </w:rPr>
        <w:t xml:space="preserve"> לפי סעיף קטן זה לכל בעלי הזיכיון לא יעלה על סכום ההפרש בפועל, ויתקיים האמור בסעיף קטן (ה).</w:t>
      </w:r>
    </w:p>
    <w:p w:rsidR="005D3CC0" w:rsidRDefault="005D3CC0" w:rsidP="005D3CC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העברת הסכומים מהרשות לבעל זיכיון לפי סעיף זה תהיה בדרך של קיזוז חובות של בעל הזיכיון לרשות; לא היה לבעל הזיכיון, במועד העברת הסכום, חוב כאמור, או שסכום החוב נמוך מהסכום שיש להעבירו, יועברו הסכום או יתרתו שלא קוזזה, לפי העניין, באופן שיקבעו השר ושר האוצר.</w:t>
      </w:r>
    </w:p>
    <w:p w:rsidR="005D3CC0" w:rsidRDefault="005D3CC0" w:rsidP="005D3CC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סכומים כאמור בסעיף קטן (ג), בסכום שלא יעלה על החלק היחסי, יועברו תחילה למי שהיה בעל זיכיון בשנת כספים שבשלה מחולק הסכום וביום תחילתו של תיקון מס' 32 אין לו חוב בשל דמי זיכיון ותמלוגים.</w:t>
      </w:r>
    </w:p>
    <w:p w:rsidR="005D3CC0" w:rsidRDefault="003B1330" w:rsidP="001E13A1">
      <w:pPr>
        <w:pStyle w:val="P00"/>
        <w:spacing w:before="72"/>
        <w:ind w:left="0" w:right="1134"/>
        <w:rPr>
          <w:rStyle w:val="default"/>
          <w:rFonts w:cs="FrankRuehl" w:hint="cs"/>
          <w:rtl/>
        </w:rPr>
      </w:pPr>
      <w:r>
        <w:rPr>
          <w:rFonts w:cs="FrankRuehl" w:hint="cs"/>
          <w:sz w:val="26"/>
          <w:rtl/>
          <w:lang w:eastAsia="en-US"/>
        </w:rPr>
        <w:pict>
          <v:shape id="_x0000_s2927" type="#_x0000_t202" style="position:absolute;left:0;text-align:left;margin-left:470.35pt;margin-top:7.1pt;width:1in;height:16.8pt;z-index:251886592" filled="f" stroked="f">
            <v:textbox inset="1mm,0,1mm,0">
              <w:txbxContent>
                <w:p w:rsidR="007A2133" w:rsidRDefault="007A2133" w:rsidP="003B1330">
                  <w:pPr>
                    <w:spacing w:line="160" w:lineRule="exact"/>
                    <w:jc w:val="left"/>
                    <w:rPr>
                      <w:rFonts w:cs="Miriam" w:hint="cs"/>
                      <w:noProof/>
                      <w:sz w:val="18"/>
                      <w:szCs w:val="18"/>
                      <w:rtl/>
                    </w:rPr>
                  </w:pPr>
                  <w:r>
                    <w:rPr>
                      <w:rFonts w:cs="Miriam" w:hint="cs"/>
                      <w:noProof/>
                      <w:sz w:val="18"/>
                      <w:szCs w:val="18"/>
                      <w:rtl/>
                    </w:rPr>
                    <w:t>(תיקון מס' 37) תשע"ג-2012</w:t>
                  </w:r>
                </w:p>
              </w:txbxContent>
            </v:textbox>
          </v:shape>
        </w:pict>
      </w:r>
      <w:r w:rsidR="005D3CC0">
        <w:rPr>
          <w:rStyle w:val="default"/>
          <w:rFonts w:cs="FrankRuehl" w:hint="cs"/>
          <w:rtl/>
        </w:rPr>
        <w:tab/>
        <w:t>(ו)</w:t>
      </w:r>
      <w:r w:rsidR="005D3CC0">
        <w:rPr>
          <w:rStyle w:val="default"/>
          <w:rFonts w:cs="FrankRuehl" w:hint="cs"/>
          <w:rtl/>
        </w:rPr>
        <w:tab/>
      </w:r>
      <w:r w:rsidR="001E13A1">
        <w:rPr>
          <w:rStyle w:val="default"/>
          <w:rFonts w:cs="FrankRuehl" w:hint="cs"/>
          <w:rtl/>
        </w:rPr>
        <w:t>(בוטל)</w:t>
      </w:r>
      <w:r w:rsidR="005D3CC0">
        <w:rPr>
          <w:rStyle w:val="default"/>
          <w:rFonts w:cs="FrankRuehl" w:hint="cs"/>
          <w:rtl/>
        </w:rPr>
        <w:t>.</w:t>
      </w:r>
    </w:p>
    <w:p w:rsidR="003B1330" w:rsidRPr="00B03A12" w:rsidRDefault="003B1330" w:rsidP="003B1330">
      <w:pPr>
        <w:pStyle w:val="P00"/>
        <w:spacing w:before="0"/>
        <w:ind w:left="0" w:right="1134"/>
        <w:rPr>
          <w:rStyle w:val="default"/>
          <w:rFonts w:cs="FrankRuehl" w:hint="cs"/>
          <w:vanish/>
          <w:color w:val="FF0000"/>
          <w:sz w:val="20"/>
          <w:szCs w:val="20"/>
          <w:shd w:val="clear" w:color="auto" w:fill="FFFF99"/>
          <w:rtl/>
        </w:rPr>
      </w:pPr>
      <w:bookmarkStart w:id="374" w:name="Rov498"/>
      <w:r w:rsidRPr="00B03A12">
        <w:rPr>
          <w:rStyle w:val="default"/>
          <w:rFonts w:cs="FrankRuehl" w:hint="cs"/>
          <w:vanish/>
          <w:color w:val="FF0000"/>
          <w:sz w:val="20"/>
          <w:szCs w:val="20"/>
          <w:shd w:val="clear" w:color="auto" w:fill="FFFF99"/>
          <w:rtl/>
        </w:rPr>
        <w:t>מיום 27.1.2010</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hyperlink r:id="rId1084"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319 (</w:t>
      </w:r>
      <w:hyperlink r:id="rId1085"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102א2</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p>
    <w:p w:rsidR="003B1330" w:rsidRPr="00B03A12" w:rsidRDefault="001E13A1" w:rsidP="003B1330">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24.12.2012</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hyperlink r:id="rId1086"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46 (</w:t>
      </w:r>
      <w:hyperlink r:id="rId1087"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3B1330" w:rsidRPr="00B03A12" w:rsidRDefault="003B1330" w:rsidP="003B1330">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החזר בעד השנים 2003 </w:t>
      </w:r>
      <w:r w:rsidRPr="00B03A12">
        <w:rPr>
          <w:rStyle w:val="default"/>
          <w:rFonts w:cs="Miriam" w:hint="cs"/>
          <w:strike/>
          <w:vanish/>
          <w:sz w:val="16"/>
          <w:szCs w:val="16"/>
          <w:shd w:val="clear" w:color="auto" w:fill="FFFF99"/>
          <w:rtl/>
        </w:rPr>
        <w:t>עד 2009</w:t>
      </w:r>
      <w:r w:rsidRPr="00B03A12">
        <w:rPr>
          <w:rStyle w:val="default"/>
          <w:rFonts w:cs="Miriam" w:hint="cs"/>
          <w:vanish/>
          <w:sz w:val="16"/>
          <w:szCs w:val="16"/>
          <w:shd w:val="clear" w:color="auto" w:fill="FFFF99"/>
          <w:rtl/>
        </w:rPr>
        <w:t xml:space="preserve"> </w:t>
      </w:r>
      <w:r w:rsidRPr="00B03A12">
        <w:rPr>
          <w:rStyle w:val="default"/>
          <w:rFonts w:cs="Miriam" w:hint="cs"/>
          <w:vanish/>
          <w:sz w:val="16"/>
          <w:szCs w:val="16"/>
          <w:u w:val="single"/>
          <w:shd w:val="clear" w:color="auto" w:fill="FFFF99"/>
          <w:rtl/>
        </w:rPr>
        <w:t>עד 2012</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102</w:t>
      </w:r>
      <w:r w:rsidRPr="00B03A12">
        <w:rPr>
          <w:rStyle w:val="default"/>
          <w:rFonts w:cs="FrankRuehl" w:hint="cs"/>
          <w:vanish/>
          <w:sz w:val="22"/>
          <w:szCs w:val="22"/>
          <w:shd w:val="clear" w:color="auto" w:fill="FFFF99"/>
          <w:rtl/>
        </w:rPr>
        <w:t xml:space="preserve">א2. (א) בסעיף זה </w:t>
      </w:r>
      <w:r w:rsidRPr="00B03A12">
        <w:rPr>
          <w:rStyle w:val="default"/>
          <w:rFonts w:cs="FrankRuehl"/>
          <w:vanish/>
          <w:sz w:val="22"/>
          <w:szCs w:val="22"/>
          <w:shd w:val="clear" w:color="auto" w:fill="FFFF99"/>
          <w:rtl/>
        </w:rPr>
        <w:t>–</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"ההפרש בפועל"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ההפרש שבין שני אלה:</w:t>
      </w:r>
    </w:p>
    <w:p w:rsidR="003B1330" w:rsidRPr="00B03A12" w:rsidRDefault="003B1330" w:rsidP="003B133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סכום השווה לסך דמי הזיכיון ששילמו בעלי הזיכיונות לשידורי טלוויזיה לפי סעיף 102א1(ג)(1) ו-(2) בתוספת דמי הזיכיון ששילמו כל בעלי הזיכיונות בעבור שנות הכספים 2010 </w:t>
      </w:r>
      <w:r w:rsidRPr="00B03A12">
        <w:rPr>
          <w:rStyle w:val="default"/>
          <w:rFonts w:cs="FrankRuehl" w:hint="cs"/>
          <w:strike/>
          <w:vanish/>
          <w:sz w:val="22"/>
          <w:szCs w:val="22"/>
          <w:shd w:val="clear" w:color="auto" w:fill="FFFF99"/>
          <w:rtl/>
        </w:rPr>
        <w:t>ו-2011</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עד 2012, וכן תשלום בעד הפצת שידורי טלוויזיה באמצעות לוויין לפי סעיף 99 ודמי ההפצה ששולמו לרשות לפי הוראות סעיף 100א בעבור שנים אלה, ובתוספת הסכומים שהופחתו לפי סעיף 102א3</w:t>
      </w:r>
      <w:r w:rsidRPr="00B03A12">
        <w:rPr>
          <w:rStyle w:val="default"/>
          <w:rFonts w:cs="FrankRuehl" w:hint="cs"/>
          <w:vanish/>
          <w:sz w:val="22"/>
          <w:szCs w:val="22"/>
          <w:shd w:val="clear" w:color="auto" w:fill="FFFF99"/>
          <w:rtl/>
        </w:rPr>
        <w:t>;</w:t>
      </w:r>
    </w:p>
    <w:p w:rsidR="003B1330" w:rsidRPr="00B03A12" w:rsidRDefault="003B1330" w:rsidP="003B1330">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סכום השווה לסך ההוצאות שהוציאה הרשות בעד השנים האמורות בפסקה (1) בתוספת סך התמלוגים שהועברו לאוצר המדינה לפי סעיף 102א(ב);</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"ההפרש הצפוי"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כהגדרתו בסעיף 102א1(א);</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"החלק היחסי"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היחס שבין דמי הזיכיון שהיה חייב בעל זיכיון לשלם בשל שנת כספים לפי סימןזה לפני יום תחילתו של תיקון מס' 32 לבין סך דמי הזיכיון שהיו חייבים בעלי הזיכיונות לשלם לפי סימן זה לפני יום תחילתו של תיקון מס' 32 בשל אותה שנה, כשהוא מוכפל בהפרש הצפוי בשל אותה שנת כספים.</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הרשות תעביר למי שהיה בעל זיכיון באחת או יותר משנות הכספים 2006 עד 2009, סכום שיקבעו השר ושר האוצר, במועדים שיקבעו, בעד השנים כאמור שבהן היה בעל זיכיון.</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השר ושר האוצר רשאים לקבוע כי הרשות תעביר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נוצר הפרש בפועל, תעביר הרשות</w:t>
      </w:r>
      <w:r w:rsidRPr="00B03A12">
        <w:rPr>
          <w:rStyle w:val="default"/>
          <w:rFonts w:cs="FrankRuehl" w:hint="cs"/>
          <w:vanish/>
          <w:sz w:val="22"/>
          <w:szCs w:val="22"/>
          <w:shd w:val="clear" w:color="auto" w:fill="FFFF99"/>
          <w:rtl/>
        </w:rPr>
        <w:t xml:space="preserve"> למי שהיה בעל זיכיון באחת או יותר משנות הכספים 2003 עד 2006</w:t>
      </w:r>
      <w:r w:rsidRPr="00B03A12">
        <w:rPr>
          <w:rStyle w:val="default"/>
          <w:rFonts w:cs="FrankRuehl" w:hint="cs"/>
          <w:strike/>
          <w:vanish/>
          <w:sz w:val="22"/>
          <w:szCs w:val="22"/>
          <w:shd w:val="clear" w:color="auto" w:fill="FFFF99"/>
          <w:rtl/>
        </w:rPr>
        <w:t>, סכום שיקבעו, במועדים שיקבעו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ו-2010 עד 2012, סכום שעליו תורה, באישור השר ושר האוצר, ובמועדים שעליהם תורה</w:t>
      </w:r>
      <w:r w:rsidRPr="00B03A12">
        <w:rPr>
          <w:rStyle w:val="default"/>
          <w:rFonts w:cs="FrankRuehl" w:hint="cs"/>
          <w:vanish/>
          <w:sz w:val="22"/>
          <w:szCs w:val="22"/>
          <w:shd w:val="clear" w:color="auto" w:fill="FFFF99"/>
          <w:rtl/>
        </w:rPr>
        <w:t xml:space="preserve">, בעד השנים כאמור שבהן היה בעל זיכיון, ובלבד שהסכום הכולל </w:t>
      </w:r>
      <w:r w:rsidRPr="00B03A12">
        <w:rPr>
          <w:rStyle w:val="default"/>
          <w:rFonts w:cs="FrankRuehl" w:hint="cs"/>
          <w:strike/>
          <w:vanish/>
          <w:sz w:val="22"/>
          <w:szCs w:val="22"/>
          <w:shd w:val="clear" w:color="auto" w:fill="FFFF99"/>
          <w:rtl/>
        </w:rPr>
        <w:t>שיקבעו השרים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שעליו תורה הרשות</w:t>
      </w:r>
      <w:r w:rsidRPr="00B03A12">
        <w:rPr>
          <w:rStyle w:val="default"/>
          <w:rFonts w:cs="FrankRuehl" w:hint="cs"/>
          <w:vanish/>
          <w:sz w:val="22"/>
          <w:szCs w:val="22"/>
          <w:shd w:val="clear" w:color="auto" w:fill="FFFF99"/>
          <w:rtl/>
        </w:rPr>
        <w:t xml:space="preserve"> לפי סעיף קטן זה לכל בעלי הזיכיון לא יעלה על סכום ההפרש בפועל, ויתקיים האמור בסעיף קטן (ה).</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העברת הסכומים מהרשות לבעל זיכיון לפי סעיף זה תהיה בדרך של קיזוז חובות של בעל הזיכיון לרשות; לא היה לבעל הזיכיון, במועד העברת הסכום, חוב כאמור, או שסכום החוב נמוך מהסכום שיש להעבירו, יועברו הסכום או יתרתו שלא קוזזה, לפי העניין, באופן שיקבעו השר ושר האוצר.</w:t>
      </w:r>
    </w:p>
    <w:p w:rsidR="003B1330" w:rsidRPr="00B03A12" w:rsidRDefault="003B1330" w:rsidP="003B1330">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סכומים כאמור בסעיף קטן (ג), בסכום שלא יעלה על החלק היחסי, יועברו תחילה למי שהיה בעל זיכיון בשנת כספים שבשלה מחולק הסכום וביום תחילתו של תיקון מס' 32 אין לו חוב בשל דמי זיכיון ותמלוגים.</w:t>
      </w:r>
    </w:p>
    <w:p w:rsidR="003B1330" w:rsidRPr="00B03A12" w:rsidRDefault="003B1330" w:rsidP="003B1330">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נוצר הפרש בפועל, יותקנו תקנות ראשונות לפי סעיף קטן (ג) לא יאוחר מיום ח' בניסן התשע"ב (31 במרס 2012), ובלבד שהמועד שייקבע בהן להחזרת סכומים בעד השנים האמורות באותו סעיף קטן, יהיה בתוך 30 ימים ממועד כניסת התקנות לתוקף.</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08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08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09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09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3B1330" w:rsidRPr="009727F5" w:rsidRDefault="003B1330" w:rsidP="00EB5619">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102א2</w:t>
      </w:r>
      <w:bookmarkEnd w:id="374"/>
    </w:p>
    <w:p w:rsidR="003B1330" w:rsidRPr="001E13A1" w:rsidRDefault="003B1330" w:rsidP="003B1330">
      <w:pPr>
        <w:pStyle w:val="P00"/>
        <w:spacing w:before="72"/>
        <w:ind w:left="0" w:right="1134"/>
        <w:rPr>
          <w:rStyle w:val="default"/>
          <w:rFonts w:cs="FrankRuehl" w:hint="cs"/>
          <w:rtl/>
        </w:rPr>
      </w:pPr>
      <w:bookmarkStart w:id="375" w:name="Seif202"/>
      <w:bookmarkEnd w:id="375"/>
      <w:r w:rsidRPr="001E13A1">
        <w:rPr>
          <w:lang w:val="he-IL"/>
        </w:rPr>
        <w:pict>
          <v:rect id="_x0000_s2928" style="position:absolute;left:0;text-align:left;margin-left:464.5pt;margin-top:8.05pt;width:75.05pt;height:26.6pt;z-index:251887616" o:allowincell="f" filled="f" stroked="f" strokecolor="lime" strokeweight=".25pt">
            <v:textbox style="mso-next-textbox:#_x0000_s2928" inset="0,0,0,0">
              <w:txbxContent>
                <w:p w:rsidR="007A2133" w:rsidRDefault="007A2133" w:rsidP="003B1330">
                  <w:pPr>
                    <w:spacing w:line="160" w:lineRule="exact"/>
                    <w:jc w:val="left"/>
                    <w:rPr>
                      <w:rFonts w:cs="Miriam" w:hint="cs"/>
                      <w:noProof/>
                      <w:sz w:val="18"/>
                      <w:szCs w:val="18"/>
                      <w:rtl/>
                    </w:rPr>
                  </w:pPr>
                  <w:r>
                    <w:rPr>
                      <w:rFonts w:cs="Miriam" w:hint="cs"/>
                      <w:sz w:val="18"/>
                      <w:szCs w:val="18"/>
                      <w:rtl/>
                    </w:rPr>
                    <w:t>הפחתת סכומים</w:t>
                  </w:r>
                </w:p>
                <w:p w:rsidR="007A2133" w:rsidRDefault="007A2133" w:rsidP="003B1330">
                  <w:pPr>
                    <w:spacing w:line="160" w:lineRule="exact"/>
                    <w:jc w:val="left"/>
                    <w:rPr>
                      <w:rFonts w:cs="Miriam" w:hint="cs"/>
                      <w:noProof/>
                      <w:sz w:val="18"/>
                      <w:szCs w:val="18"/>
                      <w:rtl/>
                    </w:rPr>
                  </w:pPr>
                  <w:r>
                    <w:rPr>
                      <w:rFonts w:cs="Miriam" w:hint="cs"/>
                      <w:noProof/>
                      <w:sz w:val="18"/>
                      <w:szCs w:val="18"/>
                      <w:rtl/>
                    </w:rPr>
                    <w:t>(תיקון מס' 37) תשע"ג-2012</w:t>
                  </w:r>
                </w:p>
              </w:txbxContent>
            </v:textbox>
            <w10:anchorlock/>
          </v:rect>
        </w:pict>
      </w:r>
      <w:r w:rsidRPr="001E13A1">
        <w:rPr>
          <w:rStyle w:val="big-number"/>
          <w:rtl/>
        </w:rPr>
        <w:t>102</w:t>
      </w:r>
      <w:r w:rsidRPr="001E13A1">
        <w:rPr>
          <w:rStyle w:val="default"/>
          <w:rFonts w:cs="FrankRuehl" w:hint="cs"/>
          <w:rtl/>
        </w:rPr>
        <w:t>א3. (א) הרשות רשאית לאשר לבעל זיכיון ששילם את יתרת החוב הכולל כהגדרתו בסעיף 102א1, להפחית מהסכומים שעליו לשלם לרשות לפי סעיפים 99 ו-100א עד יום תחילתו של תיקון מס' 37, את חלקו היחסי בהפרש בפועל, בסכום ובתנאים שתורה.</w:t>
      </w:r>
    </w:p>
    <w:p w:rsidR="003B1330" w:rsidRPr="001E13A1" w:rsidRDefault="003B1330" w:rsidP="003B1330">
      <w:pPr>
        <w:pStyle w:val="P00"/>
        <w:spacing w:before="72"/>
        <w:ind w:left="0" w:right="1134"/>
        <w:rPr>
          <w:rStyle w:val="default"/>
          <w:rFonts w:cs="FrankRuehl" w:hint="cs"/>
          <w:rtl/>
        </w:rPr>
      </w:pPr>
      <w:r w:rsidRPr="001E13A1">
        <w:rPr>
          <w:rStyle w:val="default"/>
          <w:rFonts w:cs="FrankRuehl" w:hint="cs"/>
          <w:rtl/>
        </w:rPr>
        <w:tab/>
        <w:t>(ב)</w:t>
      </w:r>
      <w:r w:rsidRPr="001E13A1">
        <w:rPr>
          <w:rStyle w:val="default"/>
          <w:rFonts w:cs="FrankRuehl" w:hint="cs"/>
          <w:rtl/>
        </w:rPr>
        <w:tab/>
        <w:t>הופחתו הסכומים שעל בעל זיכיון לשלם לרשות לפי סעיפים 99 ו-100א לפי הוראות סעיף קטן (א), ינוכה סכום ההפחתה כאמור מהסכום שיועבר לבעל זיכיון לפי סעיף 102א2(ג).</w:t>
      </w:r>
    </w:p>
    <w:p w:rsidR="003B1330" w:rsidRPr="001E13A1" w:rsidRDefault="003B1330" w:rsidP="003B1330">
      <w:pPr>
        <w:pStyle w:val="P00"/>
        <w:spacing w:before="72"/>
        <w:ind w:left="0" w:right="1134"/>
        <w:rPr>
          <w:rStyle w:val="default"/>
          <w:rFonts w:cs="FrankRuehl" w:hint="cs"/>
          <w:rtl/>
        </w:rPr>
      </w:pPr>
      <w:r w:rsidRPr="001E13A1">
        <w:rPr>
          <w:rStyle w:val="default"/>
          <w:rFonts w:cs="FrankRuehl" w:hint="cs"/>
          <w:rtl/>
        </w:rPr>
        <w:tab/>
        <w:t>(ג)</w:t>
      </w:r>
      <w:r w:rsidRPr="001E13A1">
        <w:rPr>
          <w:rStyle w:val="default"/>
          <w:rFonts w:cs="FrankRuehl" w:hint="cs"/>
          <w:rtl/>
        </w:rPr>
        <w:tab/>
        <w:t xml:space="preserve">בסעיף זה, "ההפרש בפועל" </w:t>
      </w:r>
      <w:r w:rsidRPr="001E13A1">
        <w:rPr>
          <w:rStyle w:val="default"/>
          <w:rFonts w:cs="FrankRuehl"/>
          <w:rtl/>
        </w:rPr>
        <w:t>–</w:t>
      </w:r>
      <w:r w:rsidRPr="001E13A1">
        <w:rPr>
          <w:rStyle w:val="default"/>
          <w:rFonts w:cs="FrankRuehl" w:hint="cs"/>
          <w:rtl/>
        </w:rPr>
        <w:t xml:space="preserve"> כהגדרתו בסעיף 102א1(א) בשינוי זה: פסקה (1) להגדרה האמורה תיקרא כך:</w:t>
      </w:r>
    </w:p>
    <w:p w:rsidR="003B1330" w:rsidRPr="001E13A1" w:rsidRDefault="003B1330" w:rsidP="003B1330">
      <w:pPr>
        <w:pStyle w:val="P00"/>
        <w:spacing w:before="72"/>
        <w:ind w:left="1021" w:right="1134"/>
        <w:rPr>
          <w:rStyle w:val="default"/>
          <w:rFonts w:cs="FrankRuehl" w:hint="cs"/>
          <w:rtl/>
        </w:rPr>
      </w:pPr>
      <w:r w:rsidRPr="001E13A1">
        <w:rPr>
          <w:rStyle w:val="default"/>
          <w:rFonts w:cs="FrankRuehl" w:hint="cs"/>
          <w:rtl/>
        </w:rPr>
        <w:t>"(1)</w:t>
      </w:r>
      <w:r w:rsidRPr="001E13A1">
        <w:rPr>
          <w:rStyle w:val="default"/>
          <w:rFonts w:cs="FrankRuehl" w:hint="cs"/>
          <w:rtl/>
        </w:rPr>
        <w:tab/>
        <w:t>סכום השווה לסך דמי הזיכיון שעל בעלי הזיכיונות לשידורי טלוויזיה לשלם לפי סעיף 102א1(ג)(1) ו-(2) בתוספת דמי הזיכיון שעל כל בעלי הזיכיונות לשלם בעבור שנות הכספים 2010 עד 2012, וכן תשלום בעד הפצת שידורי טלוויזיה באמצעות לוויין לפי סעיף 99 ודמי ההפצה שיש לשלם לרשות לפי הוראות סעיף 100א בעבור שנים אלה;".</w:t>
      </w:r>
    </w:p>
    <w:p w:rsidR="003B1330" w:rsidRPr="00B03A12" w:rsidRDefault="001E13A1" w:rsidP="003B1330">
      <w:pPr>
        <w:pStyle w:val="P00"/>
        <w:spacing w:before="0"/>
        <w:ind w:left="0" w:right="1134"/>
        <w:rPr>
          <w:rStyle w:val="default"/>
          <w:rFonts w:cs="FrankRuehl" w:hint="cs"/>
          <w:vanish/>
          <w:color w:val="FF0000"/>
          <w:sz w:val="20"/>
          <w:szCs w:val="20"/>
          <w:shd w:val="clear" w:color="auto" w:fill="FFFF99"/>
          <w:rtl/>
        </w:rPr>
      </w:pPr>
      <w:bookmarkStart w:id="376" w:name="Rov517"/>
      <w:r w:rsidRPr="00B03A12">
        <w:rPr>
          <w:rStyle w:val="default"/>
          <w:rFonts w:cs="FrankRuehl" w:hint="cs"/>
          <w:vanish/>
          <w:color w:val="FF0000"/>
          <w:sz w:val="20"/>
          <w:szCs w:val="20"/>
          <w:shd w:val="clear" w:color="auto" w:fill="FFFF99"/>
          <w:rtl/>
        </w:rPr>
        <w:t>מיום 24.12.2012</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37</w:t>
      </w:r>
    </w:p>
    <w:p w:rsidR="003B1330" w:rsidRPr="00B03A12" w:rsidRDefault="003B1330" w:rsidP="003B1330">
      <w:pPr>
        <w:pStyle w:val="P00"/>
        <w:spacing w:before="0"/>
        <w:ind w:left="0" w:right="1134"/>
        <w:rPr>
          <w:rStyle w:val="default"/>
          <w:rFonts w:cs="FrankRuehl" w:hint="cs"/>
          <w:vanish/>
          <w:sz w:val="20"/>
          <w:szCs w:val="20"/>
          <w:shd w:val="clear" w:color="auto" w:fill="FFFF99"/>
          <w:rtl/>
        </w:rPr>
      </w:pPr>
      <w:hyperlink r:id="rId1092" w:history="1">
        <w:r w:rsidRPr="00B03A12">
          <w:rPr>
            <w:rStyle w:val="Hyperlink"/>
            <w:rFonts w:cs="FrankRuehl" w:hint="cs"/>
            <w:vanish/>
            <w:szCs w:val="20"/>
            <w:shd w:val="clear" w:color="auto" w:fill="FFFF99"/>
            <w:rtl/>
          </w:rPr>
          <w:t>ס"ח תשע"ג מס' 2389</w:t>
        </w:r>
      </w:hyperlink>
      <w:r w:rsidRPr="00B03A12">
        <w:rPr>
          <w:rStyle w:val="default"/>
          <w:rFonts w:cs="FrankRuehl" w:hint="cs"/>
          <w:vanish/>
          <w:sz w:val="20"/>
          <w:szCs w:val="20"/>
          <w:shd w:val="clear" w:color="auto" w:fill="FFFF99"/>
          <w:rtl/>
        </w:rPr>
        <w:t xml:space="preserve"> מיום 27.12.2012 עמ' 47 (</w:t>
      </w:r>
      <w:hyperlink r:id="rId1093" w:history="1">
        <w:r w:rsidRPr="00B03A12">
          <w:rPr>
            <w:rStyle w:val="Hyperlink"/>
            <w:rFonts w:cs="FrankRuehl" w:hint="cs"/>
            <w:vanish/>
            <w:szCs w:val="20"/>
            <w:shd w:val="clear" w:color="auto" w:fill="FFFF99"/>
            <w:rtl/>
          </w:rPr>
          <w:t>ה"ח 746</w:t>
        </w:r>
      </w:hyperlink>
      <w:r w:rsidRPr="00B03A12">
        <w:rPr>
          <w:rStyle w:val="default"/>
          <w:rFonts w:cs="FrankRuehl" w:hint="cs"/>
          <w:vanish/>
          <w:sz w:val="20"/>
          <w:szCs w:val="20"/>
          <w:shd w:val="clear" w:color="auto" w:fill="FFFF99"/>
          <w:rtl/>
        </w:rPr>
        <w:t>)</w:t>
      </w:r>
    </w:p>
    <w:p w:rsidR="003B1330" w:rsidRPr="001E13A1" w:rsidRDefault="003B1330" w:rsidP="001E13A1">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סעיף 102א3</w:t>
      </w:r>
      <w:bookmarkEnd w:id="376"/>
    </w:p>
    <w:p w:rsidR="006752FA" w:rsidRDefault="006752FA" w:rsidP="00360AF9">
      <w:pPr>
        <w:pStyle w:val="P00"/>
        <w:spacing w:before="72"/>
        <w:ind w:left="0" w:right="1134"/>
        <w:rPr>
          <w:rStyle w:val="default"/>
          <w:rFonts w:cs="FrankRuehl" w:hint="cs"/>
          <w:rtl/>
        </w:rPr>
      </w:pPr>
      <w:bookmarkStart w:id="377" w:name="Seif180"/>
      <w:bookmarkEnd w:id="377"/>
      <w:r>
        <w:rPr>
          <w:lang w:val="he-IL"/>
        </w:rPr>
        <w:pict>
          <v:rect id="_x0000_s2361" style="position:absolute;left:0;text-align:left;margin-left:464.5pt;margin-top:8.05pt;width:75.05pt;height:64.35pt;z-index:251677696" o:allowincell="f" filled="f" stroked="f" strokecolor="lime" strokeweight=".25pt">
            <v:textbox style="mso-next-textbox:#_x0000_s2361" inset="0,0,0,0">
              <w:txbxContent>
                <w:p w:rsidR="007A2133" w:rsidRDefault="007A2133">
                  <w:pPr>
                    <w:spacing w:line="160" w:lineRule="exact"/>
                    <w:jc w:val="left"/>
                    <w:rPr>
                      <w:rFonts w:cs="Miriam" w:hint="cs"/>
                      <w:sz w:val="18"/>
                      <w:szCs w:val="18"/>
                      <w:rtl/>
                    </w:rPr>
                  </w:pPr>
                  <w:r>
                    <w:rPr>
                      <w:rFonts w:cs="Miriam" w:hint="cs"/>
                      <w:sz w:val="18"/>
                      <w:szCs w:val="18"/>
                      <w:rtl/>
                    </w:rPr>
                    <w:t>החלת פקודת המסים (גביה)</w:t>
                  </w:r>
                </w:p>
                <w:p w:rsidR="007A2133" w:rsidRDefault="007A2133">
                  <w:pPr>
                    <w:pStyle w:val="3"/>
                    <w:rPr>
                      <w:rFonts w:hint="cs"/>
                      <w:rtl/>
                    </w:rPr>
                  </w:pPr>
                  <w:r>
                    <w:rPr>
                      <w:rFonts w:hint="cs"/>
                      <w:rtl/>
                    </w:rPr>
                    <w:t>(תיקון מס' 24) תשס"ה-2005</w:t>
                  </w:r>
                </w:p>
                <w:p w:rsidR="007A2133" w:rsidRDefault="007A2133">
                  <w:pPr>
                    <w:pStyle w:val="3"/>
                    <w:rPr>
                      <w:rFonts w:hint="cs"/>
                      <w:rtl/>
                    </w:rPr>
                  </w:pPr>
                  <w:r>
                    <w:rPr>
                      <w:rFonts w:hint="cs"/>
                      <w:rtl/>
                    </w:rPr>
                    <w:t>(תיקון מס' 29) תשס"ח-2008</w:t>
                  </w:r>
                </w:p>
                <w:p w:rsidR="007A2133" w:rsidRDefault="007A2133">
                  <w:pPr>
                    <w:pStyle w:val="3"/>
                    <w:rPr>
                      <w:rFonts w:hint="cs"/>
                      <w:rtl/>
                    </w:rPr>
                  </w:pPr>
                  <w:r>
                    <w:rPr>
                      <w:rFonts w:hint="cs"/>
                      <w:rtl/>
                    </w:rPr>
                    <w:t>(תיקון מס' 35) תשע"ב-2012</w:t>
                  </w:r>
                </w:p>
              </w:txbxContent>
            </v:textbox>
            <w10:anchorlock/>
          </v:rect>
        </w:pict>
      </w:r>
      <w:r>
        <w:rPr>
          <w:rStyle w:val="big-number"/>
          <w:rtl/>
        </w:rPr>
        <w:t>102</w:t>
      </w:r>
      <w:r>
        <w:rPr>
          <w:rStyle w:val="default"/>
          <w:rFonts w:cs="FrankRuehl" w:hint="cs"/>
          <w:rtl/>
        </w:rPr>
        <w:t xml:space="preserve">ב. על דמי הזכיון, דמי הרישיון, והתמלוגים לפי חוק זה תחול פקודת המסים (גביה), כאילו היו מס כמשמעותו באותה פקודה; </w:t>
      </w:r>
      <w:r w:rsidR="00360AF9" w:rsidRPr="00360AF9">
        <w:rPr>
          <w:rStyle w:val="default"/>
          <w:rFonts w:cs="FrankRuehl" w:hint="cs"/>
          <w:rtl/>
        </w:rPr>
        <w:t xml:space="preserve">לעניין זה, "דמי זיכיון", "דמי רישיון" או "תמלוגים" </w:t>
      </w:r>
      <w:r w:rsidR="00360AF9" w:rsidRPr="00360AF9">
        <w:rPr>
          <w:rStyle w:val="default"/>
          <w:rFonts w:cs="FrankRuehl"/>
          <w:rtl/>
        </w:rPr>
        <w:t>–</w:t>
      </w:r>
      <w:r w:rsidR="00360AF9" w:rsidRPr="00360AF9">
        <w:rPr>
          <w:rStyle w:val="default"/>
          <w:rFonts w:cs="FrankRuehl" w:hint="cs"/>
          <w:rtl/>
        </w:rPr>
        <w:t xml:space="preserve"> דמי זיכיון, דמי רישיון או תמלוגים</w:t>
      </w:r>
      <w:r>
        <w:rPr>
          <w:rStyle w:val="default"/>
          <w:rFonts w:cs="FrankRuehl" w:hint="cs"/>
          <w:rtl/>
        </w:rPr>
        <w:t xml:space="preserve"> לפי חוק זה, שנשלחה לחייב הודעה בכתב על חיובו בהם וניתנה לו אפשרות לטעון את טענותיו כנגד החיוב.</w:t>
      </w:r>
    </w:p>
    <w:p w:rsidR="00360AF9" w:rsidRPr="00B03A12" w:rsidRDefault="00360AF9" w:rsidP="00360AF9">
      <w:pPr>
        <w:pStyle w:val="P00"/>
        <w:spacing w:before="0"/>
        <w:ind w:left="0" w:right="1134"/>
        <w:rPr>
          <w:rStyle w:val="default"/>
          <w:rFonts w:cs="FrankRuehl" w:hint="cs"/>
          <w:vanish/>
          <w:color w:val="FF0000"/>
          <w:sz w:val="20"/>
          <w:szCs w:val="20"/>
          <w:shd w:val="clear" w:color="auto" w:fill="FFFF99"/>
          <w:rtl/>
        </w:rPr>
      </w:pPr>
      <w:bookmarkStart w:id="378" w:name="Rov344"/>
      <w:r w:rsidRPr="00B03A12">
        <w:rPr>
          <w:rStyle w:val="default"/>
          <w:rFonts w:cs="FrankRuehl" w:hint="cs"/>
          <w:vanish/>
          <w:color w:val="FF0000"/>
          <w:sz w:val="20"/>
          <w:szCs w:val="20"/>
          <w:shd w:val="clear" w:color="auto" w:fill="FFFF99"/>
          <w:rtl/>
        </w:rPr>
        <w:t>מיום 1.1.2005</w:t>
      </w:r>
    </w:p>
    <w:p w:rsidR="00360AF9" w:rsidRPr="00B03A12" w:rsidRDefault="00360AF9" w:rsidP="00360AF9">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hyperlink r:id="rId109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09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102ב</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p>
    <w:p w:rsidR="00360AF9" w:rsidRPr="00B03A12" w:rsidRDefault="00360AF9" w:rsidP="00360AF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10.2.2008</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29</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hyperlink r:id="rId1096" w:history="1">
        <w:r w:rsidRPr="00B03A12">
          <w:rPr>
            <w:rStyle w:val="Hyperlink"/>
            <w:rFonts w:cs="FrankRuehl" w:hint="cs"/>
            <w:vanish/>
            <w:szCs w:val="20"/>
            <w:shd w:val="clear" w:color="auto" w:fill="FFFF99"/>
            <w:rtl/>
          </w:rPr>
          <w:t>ס"ח תשס"ח מס' 2133</w:t>
        </w:r>
      </w:hyperlink>
      <w:r w:rsidRPr="00B03A12">
        <w:rPr>
          <w:rStyle w:val="default"/>
          <w:rFonts w:cs="FrankRuehl" w:hint="cs"/>
          <w:vanish/>
          <w:sz w:val="20"/>
          <w:szCs w:val="20"/>
          <w:shd w:val="clear" w:color="auto" w:fill="FFFF99"/>
          <w:rtl/>
        </w:rPr>
        <w:t xml:space="preserve"> מיום 10.2.2008 עמ' 196 (</w:t>
      </w:r>
      <w:hyperlink r:id="rId1097" w:history="1">
        <w:r w:rsidRPr="00B03A12">
          <w:rPr>
            <w:rStyle w:val="Hyperlink"/>
            <w:rFonts w:cs="FrankRuehl" w:hint="cs"/>
            <w:vanish/>
            <w:szCs w:val="20"/>
            <w:shd w:val="clear" w:color="auto" w:fill="FFFF99"/>
            <w:rtl/>
          </w:rPr>
          <w:t>ה"ח 335</w:t>
        </w:r>
      </w:hyperlink>
      <w:r w:rsidRPr="00B03A12">
        <w:rPr>
          <w:rStyle w:val="default"/>
          <w:rFonts w:cs="FrankRuehl" w:hint="cs"/>
          <w:vanish/>
          <w:sz w:val="20"/>
          <w:szCs w:val="20"/>
          <w:shd w:val="clear" w:color="auto" w:fill="FFFF99"/>
          <w:rtl/>
        </w:rPr>
        <w:t>)</w:t>
      </w:r>
    </w:p>
    <w:p w:rsidR="00360AF9" w:rsidRPr="00B03A12" w:rsidRDefault="00360AF9" w:rsidP="00360AF9">
      <w:pPr>
        <w:pStyle w:val="P00"/>
        <w:ind w:left="0" w:right="1134"/>
        <w:rPr>
          <w:rStyle w:val="default"/>
          <w:rFonts w:cs="FrankRuehl" w:hint="cs"/>
          <w:vanish/>
          <w:sz w:val="22"/>
          <w:szCs w:val="22"/>
          <w:shd w:val="clear" w:color="auto" w:fill="FFFF99"/>
          <w:rtl/>
        </w:rPr>
      </w:pPr>
      <w:r w:rsidRPr="00B03A12">
        <w:rPr>
          <w:rStyle w:val="big-number"/>
          <w:rFonts w:cs="FrankRuehl"/>
          <w:vanish/>
          <w:sz w:val="22"/>
          <w:szCs w:val="22"/>
          <w:shd w:val="clear" w:color="auto" w:fill="FFFF99"/>
          <w:rtl/>
        </w:rPr>
        <w:t>102</w:t>
      </w:r>
      <w:r w:rsidRPr="00B03A12">
        <w:rPr>
          <w:rStyle w:val="default"/>
          <w:rFonts w:cs="FrankRuehl" w:hint="cs"/>
          <w:vanish/>
          <w:sz w:val="22"/>
          <w:szCs w:val="22"/>
          <w:shd w:val="clear" w:color="auto" w:fill="FFFF99"/>
          <w:rtl/>
        </w:rPr>
        <w:t>ב. על דמי הזכיון, דמי הרישיון</w:t>
      </w:r>
      <w:r w:rsidRPr="00B03A12">
        <w:rPr>
          <w:rStyle w:val="default"/>
          <w:rFonts w:cs="FrankRuehl" w:hint="cs"/>
          <w:vanish/>
          <w:sz w:val="22"/>
          <w:szCs w:val="22"/>
          <w:u w:val="single"/>
          <w:shd w:val="clear" w:color="auto" w:fill="FFFF99"/>
          <w:rtl/>
        </w:rPr>
        <w:t>, דמי ההפצה, למעט דמי הפצה שהכנסת חייבת לשלמם לפי סעיף 51ב(ו)</w:t>
      </w:r>
      <w:r w:rsidRPr="00B03A12">
        <w:rPr>
          <w:rStyle w:val="default"/>
          <w:rFonts w:cs="FrankRuehl" w:hint="cs"/>
          <w:vanish/>
          <w:sz w:val="22"/>
          <w:szCs w:val="22"/>
          <w:shd w:val="clear" w:color="auto" w:fill="FFFF99"/>
          <w:rtl/>
        </w:rPr>
        <w:t xml:space="preserve"> והתמלוגים לפי חוק זה תחול פקודת המסים (גביה), כאילו היו מס כמשמעותו באותה פקודה; לענין זה, "דמי זכיון", "דמי רישיון"</w:t>
      </w:r>
      <w:r w:rsidRPr="00B03A12">
        <w:rPr>
          <w:rStyle w:val="default"/>
          <w:rFonts w:cs="FrankRuehl" w:hint="cs"/>
          <w:vanish/>
          <w:sz w:val="22"/>
          <w:szCs w:val="22"/>
          <w:u w:val="single"/>
          <w:shd w:val="clear" w:color="auto" w:fill="FFFF99"/>
          <w:rtl/>
        </w:rPr>
        <w:t>, "דמי הפצה"</w:t>
      </w:r>
      <w:r w:rsidRPr="00B03A12">
        <w:rPr>
          <w:rStyle w:val="default"/>
          <w:rFonts w:cs="FrankRuehl" w:hint="cs"/>
          <w:vanish/>
          <w:sz w:val="22"/>
          <w:szCs w:val="22"/>
          <w:shd w:val="clear" w:color="auto" w:fill="FFFF99"/>
          <w:rtl/>
        </w:rPr>
        <w:t xml:space="preserve"> או "תמלוגים"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דמי זכיון, דמי רישיון</w:t>
      </w:r>
      <w:r w:rsidRPr="00B03A12">
        <w:rPr>
          <w:rStyle w:val="default"/>
          <w:rFonts w:cs="FrankRuehl" w:hint="cs"/>
          <w:vanish/>
          <w:sz w:val="22"/>
          <w:szCs w:val="22"/>
          <w:u w:val="single"/>
          <w:shd w:val="clear" w:color="auto" w:fill="FFFF99"/>
          <w:rtl/>
        </w:rPr>
        <w:t>, דמי הפצה</w:t>
      </w:r>
      <w:r w:rsidRPr="00B03A12">
        <w:rPr>
          <w:rStyle w:val="default"/>
          <w:rFonts w:cs="FrankRuehl" w:hint="cs"/>
          <w:vanish/>
          <w:sz w:val="22"/>
          <w:szCs w:val="22"/>
          <w:shd w:val="clear" w:color="auto" w:fill="FFFF99"/>
          <w:rtl/>
        </w:rPr>
        <w:t xml:space="preserve"> או תמלוגים לפי חוק זה, שנשלחה לחייב הודעה בכתב על חיובו בהם וניתנה לו אפשרות לטעון את טענותיו כנגד החיוב.</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p>
    <w:p w:rsidR="00360AF9" w:rsidRPr="00B03A12" w:rsidRDefault="00360AF9" w:rsidP="00360AF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1.1.2014</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35</w:t>
      </w:r>
    </w:p>
    <w:p w:rsidR="00360AF9" w:rsidRPr="00B03A12" w:rsidRDefault="00360AF9" w:rsidP="00360AF9">
      <w:pPr>
        <w:pStyle w:val="P00"/>
        <w:spacing w:before="0"/>
        <w:ind w:left="0" w:right="1134"/>
        <w:rPr>
          <w:rStyle w:val="default"/>
          <w:rFonts w:cs="FrankRuehl" w:hint="cs"/>
          <w:vanish/>
          <w:sz w:val="20"/>
          <w:szCs w:val="20"/>
          <w:shd w:val="clear" w:color="auto" w:fill="FFFF99"/>
          <w:rtl/>
        </w:rPr>
      </w:pPr>
      <w:hyperlink r:id="rId1098" w:history="1">
        <w:r w:rsidRPr="00B03A12">
          <w:rPr>
            <w:rStyle w:val="Hyperlink"/>
            <w:rFonts w:cs="FrankRuehl" w:hint="cs"/>
            <w:vanish/>
            <w:szCs w:val="20"/>
            <w:shd w:val="clear" w:color="auto" w:fill="FFFF99"/>
            <w:rtl/>
          </w:rPr>
          <w:t>ס"ח תשע"ב מס' 2350</w:t>
        </w:r>
      </w:hyperlink>
      <w:r w:rsidRPr="00B03A12">
        <w:rPr>
          <w:rStyle w:val="default"/>
          <w:rFonts w:cs="FrankRuehl" w:hint="cs"/>
          <w:vanish/>
          <w:sz w:val="20"/>
          <w:szCs w:val="20"/>
          <w:shd w:val="clear" w:color="auto" w:fill="FFFF99"/>
          <w:rtl/>
        </w:rPr>
        <w:t xml:space="preserve"> מיום 1.4.2012 עמ' 293 (</w:t>
      </w:r>
      <w:hyperlink r:id="rId1099" w:history="1">
        <w:r w:rsidRPr="00B03A12">
          <w:rPr>
            <w:rStyle w:val="Hyperlink"/>
            <w:rFonts w:cs="FrankRuehl" w:hint="cs"/>
            <w:vanish/>
            <w:szCs w:val="20"/>
            <w:shd w:val="clear" w:color="auto" w:fill="FFFF99"/>
            <w:rtl/>
          </w:rPr>
          <w:t>ה"ח 608</w:t>
        </w:r>
      </w:hyperlink>
      <w:r w:rsidRPr="00B03A12">
        <w:rPr>
          <w:rStyle w:val="default"/>
          <w:rFonts w:cs="FrankRuehl" w:hint="cs"/>
          <w:vanish/>
          <w:sz w:val="20"/>
          <w:szCs w:val="20"/>
          <w:shd w:val="clear" w:color="auto" w:fill="FFFF99"/>
          <w:rtl/>
        </w:rPr>
        <w:t>)</w:t>
      </w:r>
    </w:p>
    <w:p w:rsidR="00360AF9" w:rsidRDefault="00360AF9" w:rsidP="00360AF9">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102</w:t>
      </w:r>
      <w:r w:rsidRPr="00B03A12">
        <w:rPr>
          <w:rStyle w:val="default"/>
          <w:rFonts w:cs="FrankRuehl" w:hint="cs"/>
          <w:vanish/>
          <w:sz w:val="22"/>
          <w:szCs w:val="22"/>
          <w:shd w:val="clear" w:color="auto" w:fill="FFFF99"/>
          <w:rtl/>
        </w:rPr>
        <w:t xml:space="preserve">ב. על דמי הזכיון, דמי הרישיון, </w:t>
      </w:r>
      <w:r w:rsidRPr="00B03A12">
        <w:rPr>
          <w:rStyle w:val="default"/>
          <w:rFonts w:cs="FrankRuehl" w:hint="cs"/>
          <w:strike/>
          <w:vanish/>
          <w:sz w:val="22"/>
          <w:szCs w:val="22"/>
          <w:shd w:val="clear" w:color="auto" w:fill="FFFF99"/>
          <w:rtl/>
        </w:rPr>
        <w:t>דמי ההפצה, למעט דמי הפצה שהכנסת חייבת לשלמם לפי סעיף 51ב(ו)</w:t>
      </w:r>
      <w:r w:rsidRPr="00B03A12">
        <w:rPr>
          <w:rStyle w:val="default"/>
          <w:rFonts w:cs="FrankRuehl" w:hint="cs"/>
          <w:vanish/>
          <w:sz w:val="22"/>
          <w:szCs w:val="22"/>
          <w:shd w:val="clear" w:color="auto" w:fill="FFFF99"/>
          <w:rtl/>
        </w:rPr>
        <w:t xml:space="preserve"> והתמלוגים לפי חוק זה תחול פקודת המסים (גביה), כאילו היו מס כמשמעותו באותה פקודה; </w:t>
      </w:r>
      <w:r w:rsidRPr="00B03A12">
        <w:rPr>
          <w:rStyle w:val="default"/>
          <w:rFonts w:cs="FrankRuehl" w:hint="cs"/>
          <w:strike/>
          <w:vanish/>
          <w:sz w:val="22"/>
          <w:szCs w:val="22"/>
          <w:shd w:val="clear" w:color="auto" w:fill="FFFF99"/>
          <w:rtl/>
        </w:rPr>
        <w:t xml:space="preserve">לענין זה, "דמי זכיון", "דמי רישיון", "דמי הפצה" או "תמלוגים"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דמי זכיון, דמי רישיון, דמי הפצה או תמלוגים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לעניין זה, "דמי זיכיון", "דמי רישיון" או "תמלוגים"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דמי זיכיון, דמי רישיון או תמלוגים</w:t>
      </w:r>
      <w:r w:rsidRPr="00B03A12">
        <w:rPr>
          <w:rStyle w:val="default"/>
          <w:rFonts w:cs="FrankRuehl" w:hint="cs"/>
          <w:vanish/>
          <w:sz w:val="22"/>
          <w:szCs w:val="22"/>
          <w:shd w:val="clear" w:color="auto" w:fill="FFFF99"/>
          <w:rtl/>
        </w:rPr>
        <w:t xml:space="preserve"> לפי חוק זה, שנשלחה לחייב הודעה בכתב על חיובו בהם וניתנה לו אפשרות לטעון את טענותיו כנגד החיוב.</w:t>
      </w:r>
      <w:bookmarkEnd w:id="378"/>
    </w:p>
    <w:p w:rsidR="00360AF9" w:rsidRDefault="00360AF9" w:rsidP="00360AF9">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bookmarkStart w:id="379" w:name="Seif44"/>
      <w:bookmarkEnd w:id="379"/>
      <w:r>
        <w:rPr>
          <w:lang w:val="he-IL"/>
        </w:rPr>
        <w:pict>
          <v:rect id="_x0000_s2226" style="position:absolute;left:0;text-align:left;margin-left:464.5pt;margin-top:8.05pt;width:75.05pt;height:8pt;z-index:251426816" o:allowincell="f" filled="f" stroked="f" strokecolor="lime" strokeweight=".25pt">
            <v:textbox style="mso-next-textbox:#_x0000_s2226"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ל</w:t>
                  </w:r>
                  <w:r>
                    <w:rPr>
                      <w:rFonts w:cs="Miriam" w:hint="cs"/>
                      <w:sz w:val="18"/>
                      <w:szCs w:val="18"/>
                      <w:rtl/>
                    </w:rPr>
                    <w:t>ו</w:t>
                  </w:r>
                  <w:r>
                    <w:rPr>
                      <w:rFonts w:cs="Miriam"/>
                      <w:sz w:val="18"/>
                      <w:szCs w:val="18"/>
                      <w:rtl/>
                    </w:rPr>
                    <w:t>ו</w:t>
                  </w:r>
                  <w:r>
                    <w:rPr>
                      <w:rFonts w:cs="Miriam" w:hint="cs"/>
                      <w:sz w:val="18"/>
                      <w:szCs w:val="18"/>
                      <w:rtl/>
                    </w:rPr>
                    <w:t>ת</w:t>
                  </w:r>
                </w:p>
              </w:txbxContent>
            </v:textbox>
            <w10:anchorlock/>
          </v:rect>
        </w:pict>
      </w:r>
      <w:r>
        <w:rPr>
          <w:rStyle w:val="big-number"/>
          <w:rtl/>
        </w:rPr>
        <w:t>103.</w:t>
      </w:r>
      <w:r>
        <w:rPr>
          <w:rStyle w:val="big-numbe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ר</w:t>
      </w:r>
      <w:r>
        <w:rPr>
          <w:rStyle w:val="default"/>
          <w:rFonts w:cs="FrankRuehl" w:hint="cs"/>
          <w:rtl/>
        </w:rPr>
        <w:t>שאית, בכפוף לאמור בכל חוק, לקבל מילוות לשם מימון ביניים של תחילת פעולותיה ומילוות שאינם למטרת מימון</w:t>
      </w:r>
      <w:r>
        <w:rPr>
          <w:rStyle w:val="default"/>
          <w:rFonts w:cs="FrankRuehl"/>
          <w:rtl/>
        </w:rPr>
        <w:t xml:space="preserve"> בינ</w:t>
      </w:r>
      <w:r>
        <w:rPr>
          <w:rStyle w:val="default"/>
          <w:rFonts w:cs="FrankRuehl" w:hint="cs"/>
          <w:rtl/>
        </w:rPr>
        <w:t xml:space="preserve">יים כאמור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שר האוצר.</w:t>
      </w:r>
    </w:p>
    <w:p w:rsidR="00F9456D" w:rsidRDefault="00F9456D" w:rsidP="00F9456D">
      <w:pPr>
        <w:pStyle w:val="P00"/>
        <w:spacing w:before="72"/>
        <w:ind w:left="0" w:right="1134"/>
        <w:rPr>
          <w:rStyle w:val="default"/>
          <w:rFonts w:cs="FrankRuehl" w:hint="cs"/>
          <w:rtl/>
        </w:rPr>
      </w:pPr>
      <w:bookmarkStart w:id="380" w:name="Seif201"/>
      <w:bookmarkEnd w:id="380"/>
      <w:r>
        <w:rPr>
          <w:lang w:val="he-IL"/>
        </w:rPr>
        <w:pict>
          <v:rect id="_x0000_s2667" style="position:absolute;left:0;text-align:left;margin-left:464.5pt;margin-top:8.05pt;width:75.05pt;height:30.15pt;z-index:251810816" o:allowincell="f" filled="f" stroked="f" strokecolor="lime" strokeweight=".25pt">
            <v:textbox style="mso-next-textbox:#_x0000_s2667" inset="0,0,0,0">
              <w:txbxContent>
                <w:p w:rsidR="007A2133" w:rsidRDefault="007A2133" w:rsidP="00F9456D">
                  <w:pPr>
                    <w:spacing w:line="160" w:lineRule="exact"/>
                    <w:jc w:val="left"/>
                    <w:rPr>
                      <w:rFonts w:cs="Miriam" w:hint="cs"/>
                      <w:sz w:val="18"/>
                      <w:szCs w:val="18"/>
                      <w:rtl/>
                    </w:rPr>
                  </w:pPr>
                  <w:r>
                    <w:rPr>
                      <w:rFonts w:cs="Miriam" w:hint="cs"/>
                      <w:sz w:val="18"/>
                      <w:szCs w:val="18"/>
                      <w:rtl/>
                    </w:rPr>
                    <w:t>פרסום תקציב הרשות</w:t>
                  </w:r>
                </w:p>
                <w:p w:rsidR="007A2133" w:rsidRDefault="007A2133" w:rsidP="00F9456D">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103</w:t>
      </w:r>
      <w:r>
        <w:rPr>
          <w:rStyle w:val="default"/>
          <w:rFonts w:cs="FrankRuehl" w:hint="cs"/>
          <w:rtl/>
        </w:rPr>
        <w:t>א</w:t>
      </w:r>
      <w:r>
        <w:rPr>
          <w:rStyle w:val="default"/>
          <w:rFonts w:cs="FrankRuehl"/>
          <w:rtl/>
        </w:rPr>
        <w:t>.</w:t>
      </w:r>
      <w:r>
        <w:rPr>
          <w:rStyle w:val="default"/>
          <w:rFonts w:cs="FrankRuehl" w:hint="cs"/>
          <w:rtl/>
        </w:rPr>
        <w:t xml:space="preserve"> תקציב הרשות יפורסם באתר האינטרנט של הרשות.</w:t>
      </w:r>
    </w:p>
    <w:p w:rsidR="00F9456D" w:rsidRPr="00B03A12" w:rsidRDefault="00F9456D" w:rsidP="00F9456D">
      <w:pPr>
        <w:pStyle w:val="P00"/>
        <w:spacing w:before="0"/>
        <w:ind w:left="0" w:right="1134"/>
        <w:rPr>
          <w:rStyle w:val="default"/>
          <w:rFonts w:cs="FrankRuehl" w:hint="cs"/>
          <w:vanish/>
          <w:color w:val="FF0000"/>
          <w:sz w:val="20"/>
          <w:szCs w:val="20"/>
          <w:shd w:val="clear" w:color="auto" w:fill="FFFF99"/>
          <w:rtl/>
        </w:rPr>
      </w:pPr>
      <w:bookmarkStart w:id="381" w:name="Rov445"/>
      <w:r w:rsidRPr="00B03A12">
        <w:rPr>
          <w:rStyle w:val="default"/>
          <w:rFonts w:cs="FrankRuehl" w:hint="cs"/>
          <w:vanish/>
          <w:color w:val="FF0000"/>
          <w:sz w:val="20"/>
          <w:szCs w:val="20"/>
          <w:shd w:val="clear" w:color="auto" w:fill="FFFF99"/>
          <w:rtl/>
        </w:rPr>
        <w:t>מיום 17.2.2011</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hyperlink r:id="rId110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10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456D" w:rsidRPr="00F9456D" w:rsidRDefault="00F9456D" w:rsidP="00F9456D">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הוספת סעיף 103א</w:t>
      </w:r>
      <w:bookmarkEnd w:id="381"/>
    </w:p>
    <w:p w:rsidR="006752FA" w:rsidRDefault="009727F5">
      <w:pPr>
        <w:pStyle w:val="header-2"/>
        <w:ind w:left="0" w:right="1134"/>
        <w:rPr>
          <w:rFonts w:cs="Miriam" w:hint="cs"/>
          <w:rtl/>
        </w:rPr>
      </w:pPr>
      <w:bookmarkStart w:id="382" w:name="hed225"/>
      <w:bookmarkEnd w:id="382"/>
      <w:r>
        <w:rPr>
          <w:rFonts w:cs="Miriam"/>
          <w:rtl/>
          <w:lang w:eastAsia="en-US"/>
        </w:rPr>
        <w:pict>
          <v:shape id="_x0000_s2797" type="#_x0000_t202" style="position:absolute;left:0;text-align:left;margin-left:470.25pt;margin-top:12.75pt;width:1in;height:16.8pt;z-index:251856896" filled="f" stroked="f">
            <v:textbox inset="1mm,0,1mm,0">
              <w:txbxContent>
                <w:p w:rsidR="007A2133" w:rsidRDefault="007A2133" w:rsidP="009727F5">
                  <w:pPr>
                    <w:spacing w:line="160" w:lineRule="exact"/>
                    <w:jc w:val="left"/>
                    <w:rPr>
                      <w:rFonts w:cs="Miriam" w:hint="cs"/>
                      <w:noProof/>
                      <w:sz w:val="18"/>
                      <w:szCs w:val="18"/>
                      <w:rtl/>
                    </w:rPr>
                  </w:pPr>
                  <w:r>
                    <w:rPr>
                      <w:rFonts w:cs="Miriam" w:hint="cs"/>
                      <w:sz w:val="18"/>
                      <w:szCs w:val="18"/>
                      <w:rtl/>
                    </w:rPr>
                    <w:t>(תיקון מס' 34) תשע"א-2011</w:t>
                  </w:r>
                </w:p>
              </w:txbxContent>
            </v:textbox>
            <w10:anchorlock/>
          </v:shape>
        </w:pict>
      </w:r>
      <w:r w:rsidR="006752FA">
        <w:rPr>
          <w:rFonts w:cs="Miriam"/>
          <w:rtl/>
        </w:rPr>
        <w:t>ס</w:t>
      </w:r>
      <w:r w:rsidR="006752FA">
        <w:rPr>
          <w:rFonts w:cs="Miriam" w:hint="cs"/>
          <w:rtl/>
        </w:rPr>
        <w:t>י</w:t>
      </w:r>
      <w:r w:rsidR="006752FA">
        <w:rPr>
          <w:rFonts w:cs="Miriam"/>
          <w:rtl/>
        </w:rPr>
        <w:t>מ</w:t>
      </w:r>
      <w:r w:rsidR="006752FA">
        <w:rPr>
          <w:rFonts w:cs="Miriam" w:hint="cs"/>
          <w:rtl/>
        </w:rPr>
        <w:t>ן</w:t>
      </w:r>
      <w:r w:rsidR="006752FA">
        <w:rPr>
          <w:rFonts w:cs="Miriam"/>
          <w:rtl/>
        </w:rPr>
        <w:t xml:space="preserve"> </w:t>
      </w:r>
      <w:r w:rsidR="006752FA">
        <w:rPr>
          <w:rFonts w:cs="Miriam" w:hint="cs"/>
          <w:rtl/>
        </w:rPr>
        <w:t>ב</w:t>
      </w:r>
      <w:r w:rsidR="006752FA">
        <w:rPr>
          <w:rFonts w:cs="Miriam"/>
          <w:rtl/>
        </w:rPr>
        <w:t xml:space="preserve">': </w:t>
      </w:r>
      <w:r w:rsidR="006752FA">
        <w:rPr>
          <w:rFonts w:cs="Miriam" w:hint="cs"/>
          <w:rtl/>
        </w:rPr>
        <w:t>מענק פיצויים</w:t>
      </w:r>
    </w:p>
    <w:p w:rsidR="00EB5619" w:rsidRPr="00B03A12" w:rsidRDefault="009727F5" w:rsidP="00EB5619">
      <w:pPr>
        <w:pStyle w:val="P00"/>
        <w:spacing w:before="0"/>
        <w:ind w:left="0" w:right="1134"/>
        <w:rPr>
          <w:rStyle w:val="default"/>
          <w:rFonts w:cs="FrankRuehl" w:hint="cs"/>
          <w:vanish/>
          <w:sz w:val="20"/>
          <w:szCs w:val="20"/>
          <w:shd w:val="clear" w:color="auto" w:fill="FFFF99"/>
          <w:rtl/>
        </w:rPr>
      </w:pPr>
      <w:bookmarkStart w:id="383" w:name="Rov499"/>
      <w:r w:rsidRPr="00B03A12">
        <w:rPr>
          <w:rStyle w:val="default"/>
          <w:rFonts w:cs="FrankRuehl" w:hint="cs"/>
          <w:strike/>
          <w:vanish/>
          <w:color w:val="FF0000"/>
          <w:sz w:val="20"/>
          <w:szCs w:val="20"/>
          <w:shd w:val="clear" w:color="auto" w:fill="FFFF99"/>
          <w:rtl/>
        </w:rPr>
        <w:t xml:space="preserve">מיום </w:t>
      </w:r>
      <w:r w:rsidR="00EB5619" w:rsidRPr="00B03A12">
        <w:rPr>
          <w:rStyle w:val="default"/>
          <w:rFonts w:cs="FrankRuehl" w:hint="cs"/>
          <w:strike/>
          <w:vanish/>
          <w:color w:val="FF0000"/>
          <w:sz w:val="20"/>
          <w:szCs w:val="20"/>
          <w:shd w:val="clear" w:color="auto" w:fill="FFFF99"/>
          <w:rtl/>
        </w:rPr>
        <w:t>1.11.2015</w:t>
      </w:r>
      <w:r w:rsidR="00EB5619" w:rsidRPr="00B03A12">
        <w:rPr>
          <w:rStyle w:val="default"/>
          <w:rFonts w:cs="FrankRuehl" w:hint="cs"/>
          <w:vanish/>
          <w:color w:val="FF0000"/>
          <w:sz w:val="20"/>
          <w:szCs w:val="20"/>
          <w:shd w:val="clear" w:color="auto" w:fill="FFFF99"/>
          <w:rtl/>
        </w:rPr>
        <w:t xml:space="preserve"> </w:t>
      </w:r>
      <w:r w:rsidR="00EB5619"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02"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103"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04"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05"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9727F5" w:rsidRPr="009727F5" w:rsidRDefault="009727F5" w:rsidP="00EB5619">
      <w:pPr>
        <w:pStyle w:val="P00"/>
        <w:spacing w:before="0"/>
        <w:ind w:left="0" w:right="1134"/>
        <w:rPr>
          <w:rStyle w:val="default"/>
          <w:rFonts w:cs="Miriam" w:hint="cs"/>
          <w:strike/>
          <w:sz w:val="2"/>
          <w:szCs w:val="2"/>
          <w:shd w:val="clear" w:color="auto" w:fill="FFFF99"/>
          <w:rtl/>
        </w:rPr>
      </w:pPr>
      <w:r w:rsidRPr="00B03A12">
        <w:rPr>
          <w:rStyle w:val="default"/>
          <w:rFonts w:cs="FrankRuehl" w:hint="cs"/>
          <w:b/>
          <w:bCs/>
          <w:vanish/>
          <w:sz w:val="20"/>
          <w:szCs w:val="20"/>
          <w:shd w:val="clear" w:color="auto" w:fill="FFFF99"/>
          <w:rtl/>
        </w:rPr>
        <w:t>ביטול סימן ב'</w:t>
      </w:r>
      <w:bookmarkEnd w:id="383"/>
    </w:p>
    <w:p w:rsidR="006752FA" w:rsidRDefault="006752FA">
      <w:pPr>
        <w:pStyle w:val="P00"/>
        <w:spacing w:before="72"/>
        <w:ind w:left="0" w:right="1134"/>
        <w:rPr>
          <w:rStyle w:val="default"/>
          <w:rFonts w:cs="FrankRuehl" w:hint="cs"/>
          <w:rtl/>
        </w:rPr>
      </w:pPr>
      <w:bookmarkStart w:id="384" w:name="Seif45"/>
      <w:bookmarkEnd w:id="384"/>
      <w:r>
        <w:rPr>
          <w:lang w:val="he-IL"/>
        </w:rPr>
        <w:pict>
          <v:rect id="_x0000_s2227" style="position:absolute;left:0;text-align:left;margin-left:464.5pt;margin-top:8.05pt;width:75.05pt;height:8pt;z-index:251427840" o:allowincell="f" filled="f" stroked="f" strokecolor="lime" strokeweight=".25pt">
            <v:textbox style="mso-next-textbox:#_x0000_s2227" inset="0,0,0,0">
              <w:txbxContent>
                <w:p w:rsidR="007A2133" w:rsidRDefault="007A2133">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א</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מענק</w:t>
                  </w:r>
                </w:p>
              </w:txbxContent>
            </v:textbox>
            <w10:anchorlock/>
          </v:rect>
        </w:pict>
      </w:r>
      <w:r>
        <w:rPr>
          <w:rStyle w:val="big-number"/>
          <w:rtl/>
        </w:rPr>
        <w:t>104.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י</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 xml:space="preserve">זה </w:t>
      </w:r>
      <w:r>
        <w:rPr>
          <w:rStyle w:val="default"/>
          <w:rFonts w:cs="FrankRuehl"/>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w:t>
      </w:r>
      <w:r>
        <w:rPr>
          <w:rStyle w:val="default"/>
          <w:rFonts w:cs="FrankRuehl"/>
          <w:rtl/>
        </w:rPr>
        <w:t>ת</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י</w:t>
      </w:r>
      <w:r>
        <w:rPr>
          <w:rStyle w:val="default"/>
          <w:rFonts w:cs="FrankRuehl" w:hint="cs"/>
          <w:rtl/>
        </w:rPr>
        <w:t xml:space="preserve">ומי"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א</w:t>
      </w:r>
      <w:r>
        <w:rPr>
          <w:rStyle w:val="default"/>
          <w:rFonts w:cs="FrankRuehl"/>
          <w:rtl/>
        </w:rPr>
        <w:t>ג</w:t>
      </w:r>
      <w:r>
        <w:rPr>
          <w:rStyle w:val="default"/>
          <w:rFonts w:cs="FrankRuehl" w:hint="cs"/>
          <w:rtl/>
        </w:rPr>
        <w:t>י</w:t>
      </w:r>
      <w:r>
        <w:rPr>
          <w:rStyle w:val="default"/>
          <w:rFonts w:cs="FrankRuehl"/>
          <w:rtl/>
        </w:rPr>
        <w:t>ד</w:t>
      </w:r>
      <w:r>
        <w:rPr>
          <w:rStyle w:val="default"/>
          <w:rFonts w:cs="FrankRuehl" w:hint="cs"/>
          <w:rtl/>
        </w:rPr>
        <w:t xml:space="preserve"> המוציא לאור עתון יומי בישראל והחבר באיגוד העיתונים היומיים בישראל;</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ק</w:t>
      </w:r>
      <w:r>
        <w:rPr>
          <w:rStyle w:val="default"/>
          <w:rFonts w:cs="FrankRuehl"/>
          <w:rtl/>
        </w:rPr>
        <w:t>ו</w:t>
      </w:r>
      <w:r>
        <w:rPr>
          <w:rStyle w:val="default"/>
          <w:rFonts w:cs="FrankRuehl" w:hint="cs"/>
          <w:rtl/>
        </w:rPr>
        <w:t xml:space="preserve">לנוע"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ס</w:t>
      </w:r>
      <w:r>
        <w:rPr>
          <w:rStyle w:val="default"/>
          <w:rFonts w:cs="FrankRuehl"/>
          <w:rtl/>
        </w:rPr>
        <w:t>ק</w:t>
      </w:r>
      <w:r>
        <w:rPr>
          <w:rStyle w:val="default"/>
          <w:rFonts w:cs="FrankRuehl" w:hint="cs"/>
          <w:rtl/>
        </w:rPr>
        <w:t xml:space="preserve"> </w:t>
      </w:r>
      <w:r>
        <w:rPr>
          <w:rStyle w:val="default"/>
          <w:rFonts w:cs="FrankRuehl"/>
          <w:rtl/>
        </w:rPr>
        <w:t>ש</w:t>
      </w:r>
      <w:r>
        <w:rPr>
          <w:rStyle w:val="default"/>
          <w:rFonts w:cs="FrankRuehl" w:hint="cs"/>
          <w:rtl/>
        </w:rPr>
        <w:t xml:space="preserve">ל עינוג ציבורי כמשמעותו בחוק רישוי עסקים, תשכ"ח-1968, </w:t>
      </w:r>
      <w:r>
        <w:rPr>
          <w:rStyle w:val="default"/>
          <w:rFonts w:cs="FrankRuehl"/>
          <w:rtl/>
        </w:rPr>
        <w:t>ה</w:t>
      </w:r>
      <w:r>
        <w:rPr>
          <w:rStyle w:val="default"/>
          <w:rFonts w:cs="FrankRuehl" w:hint="cs"/>
          <w:rtl/>
        </w:rPr>
        <w:t>מ</w:t>
      </w:r>
      <w:r>
        <w:rPr>
          <w:rStyle w:val="default"/>
          <w:rFonts w:cs="FrankRuehl"/>
          <w:rtl/>
        </w:rPr>
        <w:t>ח</w:t>
      </w:r>
      <w:r>
        <w:rPr>
          <w:rStyle w:val="default"/>
          <w:rFonts w:cs="FrankRuehl" w:hint="cs"/>
          <w:rtl/>
        </w:rPr>
        <w:t>ז</w:t>
      </w:r>
      <w:r>
        <w:rPr>
          <w:rStyle w:val="default"/>
          <w:rFonts w:cs="FrankRuehl"/>
          <w:rtl/>
        </w:rPr>
        <w:t>י</w:t>
      </w:r>
      <w:r>
        <w:rPr>
          <w:rStyle w:val="default"/>
          <w:rFonts w:cs="FrankRuehl" w:hint="cs"/>
          <w:rtl/>
        </w:rPr>
        <w:t>ק ברשיון כדין שעיס</w:t>
      </w:r>
      <w:r>
        <w:rPr>
          <w:rStyle w:val="default"/>
          <w:rFonts w:cs="FrankRuehl"/>
          <w:rtl/>
        </w:rPr>
        <w:t>ו</w:t>
      </w:r>
      <w:r>
        <w:rPr>
          <w:rStyle w:val="default"/>
          <w:rFonts w:cs="FrankRuehl" w:hint="cs"/>
          <w:rtl/>
        </w:rPr>
        <w:t>ק</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צ</w:t>
      </w:r>
      <w:r>
        <w:rPr>
          <w:rStyle w:val="default"/>
          <w:rFonts w:cs="FrankRuehl"/>
          <w:rtl/>
        </w:rPr>
        <w:t>ג</w:t>
      </w:r>
      <w:r>
        <w:rPr>
          <w:rStyle w:val="default"/>
          <w:rFonts w:cs="FrankRuehl" w:hint="cs"/>
          <w:rtl/>
        </w:rPr>
        <w:t>ות קולנוע.</w:t>
      </w:r>
    </w:p>
    <w:p w:rsidR="006752FA" w:rsidRDefault="006752FA">
      <w:pPr>
        <w:pStyle w:val="P00"/>
        <w:spacing w:before="72"/>
        <w:ind w:left="0" w:right="1134"/>
        <w:rPr>
          <w:rStyle w:val="default"/>
          <w:rFonts w:cs="FrankRuehl"/>
          <w:rtl/>
        </w:rPr>
      </w:pPr>
      <w:r>
        <w:rPr>
          <w:lang w:val="he-IL"/>
        </w:rPr>
        <w:pict>
          <v:rect id="_x0000_s2228" style="position:absolute;left:0;text-align:left;margin-left:464.5pt;margin-top:8.05pt;width:75.05pt;height:31.15pt;z-index:251428864" o:allowincell="f" filled="f" stroked="f" strokecolor="lime" strokeweight=".25pt">
            <v:textbox style="mso-next-textbox:#_x0000_s2228"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תשלם מענק שנ</w:t>
      </w:r>
      <w:r>
        <w:rPr>
          <w:rStyle w:val="default"/>
          <w:rFonts w:cs="FrankRuehl"/>
          <w:rtl/>
        </w:rPr>
        <w:t>ת</w:t>
      </w:r>
      <w:r>
        <w:rPr>
          <w:rStyle w:val="default"/>
          <w:rFonts w:cs="FrankRuehl" w:hint="cs"/>
          <w:rtl/>
        </w:rPr>
        <w:t>י (ל</w:t>
      </w:r>
      <w:r>
        <w:rPr>
          <w:rStyle w:val="default"/>
          <w:rFonts w:cs="FrankRuehl"/>
          <w:rtl/>
        </w:rPr>
        <w:t>ה</w:t>
      </w:r>
      <w:r>
        <w:rPr>
          <w:rStyle w:val="default"/>
          <w:rFonts w:cs="FrankRuehl" w:hint="cs"/>
          <w:rtl/>
        </w:rPr>
        <w:t xml:space="preserve">לן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ע</w:t>
      </w:r>
      <w:r>
        <w:rPr>
          <w:rStyle w:val="default"/>
          <w:rFonts w:cs="FrankRuehl"/>
          <w:rtl/>
        </w:rPr>
        <w:t>נ</w:t>
      </w:r>
      <w:r>
        <w:rPr>
          <w:rStyle w:val="default"/>
          <w:rFonts w:cs="FrankRuehl" w:hint="cs"/>
          <w:rtl/>
        </w:rPr>
        <w:t>ק</w:t>
      </w:r>
      <w:r>
        <w:rPr>
          <w:rStyle w:val="default"/>
          <w:rFonts w:cs="FrankRuehl"/>
          <w:rtl/>
        </w:rPr>
        <w:t xml:space="preserve">), </w:t>
      </w:r>
      <w:r>
        <w:rPr>
          <w:rStyle w:val="default"/>
          <w:rFonts w:cs="FrankRuehl" w:hint="cs"/>
          <w:rtl/>
        </w:rPr>
        <w:t xml:space="preserve">לעתון יומי ולבית קולנוע שהכנסותיהם מפרסומת קטנו בשל שידורי פרסומת בטלויזיה בערוץ 2 (להלן </w:t>
      </w:r>
      <w:r>
        <w:rPr>
          <w:rStyle w:val="default"/>
          <w:rFonts w:cs="FrankRuehl"/>
          <w:rtl/>
        </w:rPr>
        <w:t>–</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א</w:t>
      </w:r>
      <w:r>
        <w:rPr>
          <w:rStyle w:val="default"/>
          <w:rFonts w:cs="FrankRuehl" w:hint="cs"/>
          <w:rtl/>
        </w:rPr>
        <w:t>י</w:t>
      </w:r>
      <w:r>
        <w:rPr>
          <w:rStyle w:val="default"/>
          <w:rFonts w:cs="FrankRuehl"/>
          <w:rtl/>
        </w:rPr>
        <w:t>ם</w:t>
      </w:r>
      <w:r>
        <w:rPr>
          <w:rStyle w:val="default"/>
          <w:rFonts w:cs="FrankRuehl" w:hint="cs"/>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פ</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hint="cs"/>
          <w:rtl/>
        </w:rPr>
        <w:t>ו אדם אחר שימנה נשיא בית המשפט הע</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ן, יקבע מיהו העת</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מ</w:t>
      </w:r>
      <w:r>
        <w:rPr>
          <w:rStyle w:val="default"/>
          <w:rFonts w:cs="FrankRuehl" w:hint="cs"/>
          <w:rtl/>
        </w:rPr>
        <w:t xml:space="preserve">י ובית הקולנוע הזכאי בכל שנה, את התקופה בה ישולם המענק ואת החלוקה של </w:t>
      </w:r>
      <w:r>
        <w:rPr>
          <w:rStyle w:val="default"/>
          <w:rFonts w:cs="FrankRuehl"/>
          <w:rtl/>
        </w:rPr>
        <w:t>ה</w:t>
      </w:r>
      <w:r>
        <w:rPr>
          <w:rStyle w:val="default"/>
          <w:rFonts w:cs="FrankRuehl" w:hint="cs"/>
          <w:rtl/>
        </w:rPr>
        <w:t>מענ</w:t>
      </w:r>
      <w:r>
        <w:rPr>
          <w:rStyle w:val="default"/>
          <w:rFonts w:cs="FrankRuehl"/>
          <w:rtl/>
        </w:rPr>
        <w:t>ק</w:t>
      </w:r>
      <w:r>
        <w:rPr>
          <w:rStyle w:val="default"/>
          <w:rFonts w:cs="FrankRuehl" w:hint="cs"/>
          <w:rtl/>
        </w:rPr>
        <w:t xml:space="preserve"> בין הזכאים ובלבד שתקופת המענק לא תעלה על תקופה שלאחר תום תק</w:t>
      </w:r>
      <w:r>
        <w:rPr>
          <w:rStyle w:val="default"/>
          <w:rFonts w:cs="FrankRuehl"/>
          <w:rtl/>
        </w:rPr>
        <w:t>פו ש</w:t>
      </w:r>
      <w:r>
        <w:rPr>
          <w:rStyle w:val="default"/>
          <w:rFonts w:cs="FrankRuehl" w:hint="cs"/>
          <w:rtl/>
        </w:rPr>
        <w:t>ל סימן זה.</w:t>
      </w:r>
    </w:p>
    <w:p w:rsidR="006752FA" w:rsidRDefault="006752FA">
      <w:pPr>
        <w:pStyle w:val="P00"/>
        <w:spacing w:before="72"/>
        <w:ind w:left="0" w:right="1134"/>
        <w:rPr>
          <w:rStyle w:val="default"/>
          <w:rFonts w:cs="FrankRuehl" w:hint="cs"/>
          <w:rtl/>
        </w:rPr>
      </w:pPr>
      <w:r>
        <w:rPr>
          <w:rFonts w:cs="FrankRuehl"/>
          <w:sz w:val="26"/>
          <w:rtl/>
          <w:lang w:eastAsia="en-US"/>
        </w:rPr>
        <w:pict>
          <v:rect id="_x0000_s2400" style="position:absolute;left:0;text-align:left;margin-left:470.25pt;margin-top:7.9pt;width:75.05pt;height:21.4pt;z-index:251680768" filled="f" stroked="f" strokecolor="lime" strokeweight=".25pt">
            <v:textbox style="mso-next-textbox:#_x0000_s2400" inset="0,0,0,0">
              <w:txbxContent>
                <w:p w:rsidR="007A2133" w:rsidRDefault="007A2133">
                  <w:pPr>
                    <w:spacing w:line="160" w:lineRule="exact"/>
                    <w:jc w:val="left"/>
                    <w:rPr>
                      <w:rFonts w:cs="Miriam"/>
                      <w:sz w:val="18"/>
                      <w:szCs w:val="18"/>
                      <w:rtl/>
                    </w:rPr>
                  </w:pPr>
                  <w:r>
                    <w:rPr>
                      <w:rFonts w:cs="Miriam"/>
                      <w:sz w:val="18"/>
                      <w:szCs w:val="18"/>
                      <w:rtl/>
                    </w:rPr>
                    <w:t>(תיקו</w:t>
                  </w:r>
                  <w:r>
                    <w:rPr>
                      <w:rFonts w:cs="Miriam" w:hint="cs"/>
                      <w:sz w:val="18"/>
                      <w:szCs w:val="18"/>
                      <w:rtl/>
                    </w:rPr>
                    <w:t xml:space="preserve">ן מס' 17) </w:t>
                  </w:r>
                </w:p>
                <w:p w:rsidR="007A2133" w:rsidRDefault="007A2133">
                  <w:pPr>
                    <w:spacing w:line="160" w:lineRule="exact"/>
                    <w:jc w:val="left"/>
                    <w:rPr>
                      <w:rFonts w:cs="Miriam" w:hint="cs"/>
                      <w:noProof/>
                      <w:sz w:val="18"/>
                      <w:szCs w:val="18"/>
                      <w:rtl/>
                    </w:rPr>
                  </w:pPr>
                  <w:r>
                    <w:rPr>
                      <w:rFonts w:cs="Miriam"/>
                      <w:sz w:val="18"/>
                      <w:szCs w:val="18"/>
                      <w:rtl/>
                    </w:rPr>
                    <w:t>תשס</w:t>
                  </w:r>
                  <w:r>
                    <w:rPr>
                      <w:rFonts w:cs="Miriam" w:hint="cs"/>
                      <w:sz w:val="18"/>
                      <w:szCs w:val="18"/>
                      <w:rtl/>
                    </w:rPr>
                    <w:t>"ב-200</w:t>
                  </w:r>
                  <w:r>
                    <w:rPr>
                      <w:rFonts w:cs="Miriam" w:hint="cs"/>
                      <w:noProof/>
                      <w:sz w:val="18"/>
                      <w:szCs w:val="18"/>
                      <w:rtl/>
                    </w:rPr>
                    <w:t>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ת</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י</w:t>
      </w:r>
      <w:r>
        <w:rPr>
          <w:rStyle w:val="default"/>
          <w:rFonts w:cs="FrankRuehl" w:hint="cs"/>
          <w:rtl/>
        </w:rPr>
        <w:t>ומי או בעל בית קולנוע שהוא בעל זכיון לשידורי טלויזיה או בעל זכיון לשיד</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ם לפי פרק ב'1 לח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התקשורת או בעל ענין בתאגיד כאמור, ב</w:t>
      </w:r>
      <w:r>
        <w:rPr>
          <w:rStyle w:val="default"/>
          <w:rFonts w:cs="FrankRuehl"/>
          <w:rtl/>
        </w:rPr>
        <w:t>ין</w:t>
      </w:r>
      <w:r>
        <w:rPr>
          <w:rStyle w:val="default"/>
          <w:rFonts w:cs="FrankRuehl" w:hint="cs"/>
          <w:rtl/>
        </w:rPr>
        <w:t xml:space="preserve"> ב</w:t>
      </w:r>
      <w:r>
        <w:rPr>
          <w:rStyle w:val="default"/>
          <w:rFonts w:cs="FrankRuehl"/>
          <w:rtl/>
        </w:rPr>
        <w:t>מי</w:t>
      </w:r>
      <w:r>
        <w:rPr>
          <w:rStyle w:val="default"/>
          <w:rFonts w:cs="FrankRuehl" w:hint="cs"/>
          <w:rtl/>
        </w:rPr>
        <w:t>שרי</w:t>
      </w:r>
      <w:r>
        <w:rPr>
          <w:rStyle w:val="default"/>
          <w:rFonts w:cs="FrankRuehl"/>
          <w:rtl/>
        </w:rPr>
        <w:t>ן</w:t>
      </w:r>
      <w:r>
        <w:rPr>
          <w:rStyle w:val="default"/>
          <w:rFonts w:cs="FrankRuehl" w:hint="cs"/>
          <w:rtl/>
        </w:rPr>
        <w:t xml:space="preserve"> ובין בעקיפין, לא יהא זכאי למענ</w:t>
      </w:r>
      <w:r>
        <w:rPr>
          <w:rStyle w:val="default"/>
          <w:rFonts w:cs="FrankRuehl"/>
          <w:rtl/>
        </w:rPr>
        <w:t>ק</w:t>
      </w:r>
      <w:r>
        <w:rPr>
          <w:rStyle w:val="default"/>
          <w:rFonts w:cs="FrankRuehl" w:hint="cs"/>
          <w:rtl/>
        </w:rPr>
        <w:t>.</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85" w:name="Rov528"/>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06"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147 (</w:t>
      </w:r>
      <w:hyperlink r:id="rId1107"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תשלם מענק שנ</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י (ל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לעתון יומי ולבית קולנוע שהכנסותיהם מפרסומת קטנו בשל שידורי פרסומת בטלויזיה </w:t>
      </w:r>
      <w:r w:rsidRPr="00B03A12">
        <w:rPr>
          <w:rStyle w:val="default"/>
          <w:rFonts w:cs="FrankRuehl" w:hint="cs"/>
          <w:strike/>
          <w:vanish/>
          <w:sz w:val="22"/>
          <w:szCs w:val="22"/>
          <w:shd w:val="clear" w:color="auto" w:fill="FFFF99"/>
          <w:rtl/>
        </w:rPr>
        <w:t>לפי חוק זה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בערוץ 2</w:t>
      </w:r>
      <w:r w:rsidRPr="00B03A12">
        <w:rPr>
          <w:rStyle w:val="default"/>
          <w:rFonts w:cs="FrankRuehl" w:hint="cs"/>
          <w:vanish/>
          <w:sz w:val="22"/>
          <w:szCs w:val="22"/>
          <w:shd w:val="clear" w:color="auto" w:fill="FFFF99"/>
          <w:rtl/>
        </w:rPr>
        <w:t xml:space="preserve"> (להלן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08"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1109"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ומי או בעל בית קולנוע שהוא בעל זכיון לשידורי טלויזיה או בעל זכיון לשיד</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ם לפי פרק ב'1 </w:t>
      </w:r>
      <w:r w:rsidRPr="00B03A12">
        <w:rPr>
          <w:rStyle w:val="default"/>
          <w:rFonts w:cs="FrankRuehl" w:hint="cs"/>
          <w:strike/>
          <w:vanish/>
          <w:sz w:val="22"/>
          <w:szCs w:val="22"/>
          <w:shd w:val="clear" w:color="auto" w:fill="FFFF99"/>
          <w:rtl/>
        </w:rPr>
        <w:t>לח</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ק</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ק</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לחוק התקשורת</w:t>
      </w:r>
      <w:r w:rsidRPr="00B03A12">
        <w:rPr>
          <w:rStyle w:val="default"/>
          <w:rFonts w:cs="FrankRuehl" w:hint="cs"/>
          <w:vanish/>
          <w:sz w:val="22"/>
          <w:szCs w:val="22"/>
          <w:shd w:val="clear" w:color="auto" w:fill="FFFF99"/>
          <w:rtl/>
        </w:rPr>
        <w:t xml:space="preserve"> או בעל ענין בתאגיד כאמור, ב</w:t>
      </w:r>
      <w:r w:rsidRPr="00B03A12">
        <w:rPr>
          <w:rStyle w:val="default"/>
          <w:rFonts w:cs="FrankRuehl"/>
          <w:vanish/>
          <w:sz w:val="22"/>
          <w:szCs w:val="22"/>
          <w:shd w:val="clear" w:color="auto" w:fill="FFFF99"/>
          <w:rtl/>
        </w:rPr>
        <w:t>ין</w:t>
      </w:r>
      <w:r w:rsidRPr="00B03A12">
        <w:rPr>
          <w:rStyle w:val="default"/>
          <w:rFonts w:cs="FrankRuehl" w:hint="cs"/>
          <w:vanish/>
          <w:sz w:val="22"/>
          <w:szCs w:val="22"/>
          <w:shd w:val="clear" w:color="auto" w:fill="FFFF99"/>
          <w:rtl/>
        </w:rPr>
        <w:t xml:space="preserve"> ב</w:t>
      </w:r>
      <w:r w:rsidRPr="00B03A12">
        <w:rPr>
          <w:rStyle w:val="default"/>
          <w:rFonts w:cs="FrankRuehl"/>
          <w:vanish/>
          <w:sz w:val="22"/>
          <w:szCs w:val="22"/>
          <w:shd w:val="clear" w:color="auto" w:fill="FFFF99"/>
          <w:rtl/>
        </w:rPr>
        <w:t>מי</w:t>
      </w:r>
      <w:r w:rsidRPr="00B03A12">
        <w:rPr>
          <w:rStyle w:val="default"/>
          <w:rFonts w:cs="FrankRuehl" w:hint="cs"/>
          <w:vanish/>
          <w:sz w:val="22"/>
          <w:szCs w:val="22"/>
          <w:shd w:val="clear" w:color="auto" w:fill="FFFF99"/>
          <w:rtl/>
        </w:rPr>
        <w:t>שרי</w:t>
      </w:r>
      <w:r w:rsidRPr="00B03A12">
        <w:rPr>
          <w:rStyle w:val="default"/>
          <w:rFonts w:cs="FrankRuehl"/>
          <w:vanish/>
          <w:sz w:val="22"/>
          <w:szCs w:val="22"/>
          <w:shd w:val="clear" w:color="auto" w:fill="FFFF99"/>
          <w:rtl/>
        </w:rPr>
        <w:t>ן</w:t>
      </w:r>
      <w:r w:rsidRPr="00B03A12">
        <w:rPr>
          <w:rStyle w:val="default"/>
          <w:rFonts w:cs="FrankRuehl" w:hint="cs"/>
          <w:vanish/>
          <w:sz w:val="22"/>
          <w:szCs w:val="22"/>
          <w:shd w:val="clear" w:color="auto" w:fill="FFFF99"/>
          <w:rtl/>
        </w:rPr>
        <w:t xml:space="preserve"> ובין בעקיפין, לא יהא זכאי למענ</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1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11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1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1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EB5619" w:rsidRPr="00EB5619" w:rsidRDefault="00EB5619" w:rsidP="00EB5619">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ביטול סעיף 104</w:t>
      </w:r>
      <w:bookmarkEnd w:id="385"/>
    </w:p>
    <w:p w:rsidR="006752FA" w:rsidRDefault="006752FA">
      <w:pPr>
        <w:pStyle w:val="P00"/>
        <w:spacing w:before="72"/>
        <w:ind w:left="0" w:right="1134"/>
        <w:rPr>
          <w:rStyle w:val="default"/>
          <w:rFonts w:cs="FrankRuehl"/>
          <w:rtl/>
        </w:rPr>
      </w:pPr>
      <w:bookmarkStart w:id="386" w:name="Seif46"/>
      <w:bookmarkEnd w:id="386"/>
      <w:r>
        <w:rPr>
          <w:lang w:val="he-IL"/>
        </w:rPr>
        <w:pict>
          <v:rect id="_x0000_s2229" style="position:absolute;left:0;text-align:left;margin-left:464.5pt;margin-top:8.05pt;width:75.05pt;height:8pt;z-index:251429888" o:allowincell="f" filled="f" stroked="f" strokecolor="lime" strokeweight=".25pt">
            <v:textbox style="mso-next-textbox:#_x0000_s2229"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w:t>
                  </w:r>
                  <w:r>
                    <w:rPr>
                      <w:rFonts w:cs="Miriam"/>
                      <w:sz w:val="18"/>
                      <w:szCs w:val="18"/>
                      <w:rtl/>
                    </w:rPr>
                    <w:t>ם</w:t>
                  </w:r>
                  <w:r>
                    <w:rPr>
                      <w:rFonts w:cs="Miriam" w:hint="cs"/>
                      <w:sz w:val="18"/>
                      <w:szCs w:val="18"/>
                      <w:rtl/>
                    </w:rPr>
                    <w:t xml:space="preserve"> </w:t>
                  </w:r>
                  <w:r>
                    <w:rPr>
                      <w:rFonts w:cs="Miriam"/>
                      <w:sz w:val="18"/>
                      <w:szCs w:val="18"/>
                      <w:rtl/>
                    </w:rPr>
                    <w:t>ה</w:t>
                  </w:r>
                  <w:r>
                    <w:rPr>
                      <w:rFonts w:cs="Miriam" w:hint="cs"/>
                      <w:sz w:val="18"/>
                      <w:szCs w:val="18"/>
                      <w:rtl/>
                    </w:rPr>
                    <w:t>מענק</w:t>
                  </w:r>
                </w:p>
              </w:txbxContent>
            </v:textbox>
            <w10:anchorlock/>
          </v:rect>
        </w:pict>
      </w:r>
      <w:r>
        <w:rPr>
          <w:rStyle w:val="big-number"/>
          <w:rtl/>
        </w:rPr>
        <w:t>105.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ע</w:t>
      </w:r>
      <w:r>
        <w:rPr>
          <w:rStyle w:val="default"/>
          <w:rFonts w:cs="FrankRuehl"/>
          <w:rtl/>
        </w:rPr>
        <w:t>נ</w:t>
      </w:r>
      <w:r>
        <w:rPr>
          <w:rStyle w:val="default"/>
          <w:rFonts w:cs="FrankRuehl" w:hint="cs"/>
          <w:rtl/>
        </w:rPr>
        <w:t>ק</w:t>
      </w:r>
      <w:r>
        <w:rPr>
          <w:rStyle w:val="default"/>
          <w:rFonts w:cs="FrankRuehl"/>
          <w:rtl/>
        </w:rPr>
        <w:t xml:space="preserve"> </w:t>
      </w:r>
      <w:r>
        <w:rPr>
          <w:rStyle w:val="default"/>
          <w:rFonts w:cs="FrankRuehl" w:hint="cs"/>
          <w:rtl/>
        </w:rPr>
        <w:t>ישולם מתוך יתרת התמלוגים שתיוותר לרשות לאחר כיסוי הוצאותיה.</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תקבע אחת לשנה, את סכום המענק.</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bookmarkStart w:id="387" w:name="Rov529"/>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1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11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16"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17"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EB5619" w:rsidRPr="00EB5619" w:rsidRDefault="00EB5619" w:rsidP="00EB5619">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ביטול סעיף 105</w:t>
      </w:r>
      <w:bookmarkEnd w:id="387"/>
    </w:p>
    <w:p w:rsidR="006752FA" w:rsidRDefault="006752FA">
      <w:pPr>
        <w:pStyle w:val="P00"/>
        <w:spacing w:before="72"/>
        <w:ind w:left="0" w:right="1134"/>
        <w:rPr>
          <w:rStyle w:val="default"/>
          <w:rFonts w:cs="FrankRuehl" w:hint="cs"/>
          <w:rtl/>
        </w:rPr>
      </w:pPr>
      <w:bookmarkStart w:id="388" w:name="Seif47"/>
      <w:bookmarkEnd w:id="388"/>
      <w:r>
        <w:rPr>
          <w:lang w:val="he-IL"/>
        </w:rPr>
        <w:pict>
          <v:rect id="_x0000_s2230" style="position:absolute;left:0;text-align:left;margin-left:464.5pt;margin-top:8.05pt;width:75.05pt;height:24.9pt;z-index:251430912" o:allowincell="f" filled="f" stroked="f" strokecolor="lime" strokeweight=".25pt">
            <v:textbox style="mso-next-textbox:#_x0000_s2230"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w:t>
                  </w:r>
                  <w:r>
                    <w:rPr>
                      <w:rFonts w:cs="Miriam"/>
                      <w:sz w:val="18"/>
                      <w:szCs w:val="18"/>
                      <w:rtl/>
                    </w:rPr>
                    <w:t>ה</w:t>
                  </w:r>
                </w:p>
                <w:p w:rsidR="007A2133" w:rsidRDefault="007A2133">
                  <w:pPr>
                    <w:spacing w:line="160" w:lineRule="exact"/>
                    <w:jc w:val="left"/>
                    <w:rPr>
                      <w:rFonts w:cs="Miriam" w:hint="cs"/>
                      <w:sz w:val="18"/>
                      <w:szCs w:val="18"/>
                      <w:rtl/>
                    </w:rPr>
                  </w:pPr>
                  <w:r>
                    <w:rPr>
                      <w:rFonts w:cs="Miriam" w:hint="cs"/>
                      <w:sz w:val="18"/>
                      <w:szCs w:val="18"/>
                      <w:rtl/>
                    </w:rPr>
                    <w:t xml:space="preserve">(תיקון מס' 12) </w:t>
                  </w:r>
                </w:p>
                <w:p w:rsidR="007A2133" w:rsidRDefault="007A2133">
                  <w:pPr>
                    <w:spacing w:line="160" w:lineRule="exact"/>
                    <w:jc w:val="left"/>
                    <w:rPr>
                      <w:rFonts w:cs="Miriam"/>
                      <w:noProof/>
                      <w:sz w:val="18"/>
                      <w:szCs w:val="18"/>
                      <w:rtl/>
                    </w:rPr>
                  </w:pPr>
                  <w:r>
                    <w:rPr>
                      <w:rFonts w:cs="Miriam"/>
                      <w:sz w:val="18"/>
                      <w:szCs w:val="18"/>
                      <w:rtl/>
                    </w:rPr>
                    <w:t>תש"ס</w:t>
                  </w:r>
                  <w:r>
                    <w:rPr>
                      <w:rFonts w:cs="Miriam" w:hint="cs"/>
                      <w:sz w:val="18"/>
                      <w:szCs w:val="18"/>
                      <w:rtl/>
                    </w:rPr>
                    <w:t>-2000</w:t>
                  </w:r>
                </w:p>
              </w:txbxContent>
            </v:textbox>
            <w10:anchorlock/>
          </v:rect>
        </w:pict>
      </w:r>
      <w:r>
        <w:rPr>
          <w:rStyle w:val="big-number"/>
          <w:rtl/>
        </w:rPr>
        <w:t>106.</w:t>
      </w:r>
      <w:r>
        <w:rPr>
          <w:rStyle w:val="big-number"/>
          <w:rtl/>
        </w:rPr>
        <w:tab/>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של סימן זה, עד תום שלוש שני</w:t>
      </w:r>
      <w:r>
        <w:rPr>
          <w:rStyle w:val="default"/>
          <w:rFonts w:cs="FrankRuehl"/>
          <w:rtl/>
        </w:rPr>
        <w:t xml:space="preserve">ם </w:t>
      </w:r>
      <w:r>
        <w:rPr>
          <w:rStyle w:val="default"/>
          <w:rFonts w:cs="FrankRuehl" w:hint="cs"/>
          <w:rtl/>
        </w:rPr>
        <w:t>מי</w:t>
      </w:r>
      <w:r>
        <w:rPr>
          <w:rStyle w:val="default"/>
          <w:rFonts w:cs="FrankRuehl"/>
          <w:rtl/>
        </w:rPr>
        <w:t>ום</w:t>
      </w:r>
      <w:r>
        <w:rPr>
          <w:rStyle w:val="default"/>
          <w:rFonts w:cs="FrankRuehl" w:hint="cs"/>
          <w:rtl/>
        </w:rPr>
        <w:t xml:space="preserve"> תחילת השידורים בידי בעלי הזיכיון הראשונים בערוץ 2.</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89" w:name="Rov530"/>
      <w:r w:rsidRPr="00B03A12">
        <w:rPr>
          <w:rStyle w:val="default"/>
          <w:rFonts w:cs="FrankRuehl" w:hint="cs"/>
          <w:vanish/>
          <w:color w:val="FF0000"/>
          <w:sz w:val="20"/>
          <w:szCs w:val="20"/>
          <w:shd w:val="clear" w:color="auto" w:fill="FFFF99"/>
          <w:rtl/>
        </w:rPr>
        <w:t>מיום 4.4.2000</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18"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147 (</w:t>
      </w:r>
      <w:hyperlink r:id="rId1119"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106.</w:t>
      </w:r>
      <w:r w:rsidRPr="00B03A12">
        <w:rPr>
          <w:rStyle w:val="default"/>
          <w:rFonts w:cs="FrankRuehl" w:hint="cs"/>
          <w:vanish/>
          <w:sz w:val="22"/>
          <w:szCs w:val="22"/>
          <w:shd w:val="clear" w:color="auto" w:fill="FFFF99"/>
          <w:rtl/>
        </w:rPr>
        <w:tab/>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של סימן זה, עד תום שלוש שני</w:t>
      </w:r>
      <w:r w:rsidRPr="00B03A12">
        <w:rPr>
          <w:rStyle w:val="default"/>
          <w:rFonts w:cs="FrankRuehl"/>
          <w:vanish/>
          <w:sz w:val="22"/>
          <w:szCs w:val="22"/>
          <w:shd w:val="clear" w:color="auto" w:fill="FFFF99"/>
          <w:rtl/>
        </w:rPr>
        <w:t xml:space="preserve">ם </w:t>
      </w:r>
      <w:r w:rsidRPr="00B03A12">
        <w:rPr>
          <w:rStyle w:val="default"/>
          <w:rFonts w:cs="FrankRuehl" w:hint="cs"/>
          <w:vanish/>
          <w:sz w:val="22"/>
          <w:szCs w:val="22"/>
          <w:shd w:val="clear" w:color="auto" w:fill="FFFF99"/>
          <w:rtl/>
        </w:rPr>
        <w:t>מי</w:t>
      </w:r>
      <w:r w:rsidRPr="00B03A12">
        <w:rPr>
          <w:rStyle w:val="default"/>
          <w:rFonts w:cs="FrankRuehl"/>
          <w:vanish/>
          <w:sz w:val="22"/>
          <w:szCs w:val="22"/>
          <w:shd w:val="clear" w:color="auto" w:fill="FFFF99"/>
          <w:rtl/>
        </w:rPr>
        <w:t>ום</w:t>
      </w:r>
      <w:r w:rsidRPr="00B03A12">
        <w:rPr>
          <w:rStyle w:val="default"/>
          <w:rFonts w:cs="FrankRuehl" w:hint="cs"/>
          <w:vanish/>
          <w:sz w:val="22"/>
          <w:szCs w:val="22"/>
          <w:shd w:val="clear" w:color="auto" w:fill="FFFF99"/>
          <w:rtl/>
        </w:rPr>
        <w:t xml:space="preserve"> תחילת השידורים </w:t>
      </w:r>
      <w:r w:rsidRPr="00B03A12">
        <w:rPr>
          <w:rStyle w:val="default"/>
          <w:rFonts w:cs="FrankRuehl" w:hint="cs"/>
          <w:strike/>
          <w:vanish/>
          <w:sz w:val="22"/>
          <w:szCs w:val="22"/>
          <w:shd w:val="clear" w:color="auto" w:fill="FFFF99"/>
          <w:rtl/>
        </w:rPr>
        <w:t>בידי בעל הזיכיון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בידי בעלי הזיכיון הראשונים בערוץ 2</w:t>
      </w:r>
      <w:r w:rsidRPr="00B03A12">
        <w:rPr>
          <w:rStyle w:val="default"/>
          <w:rFonts w:cs="FrankRuehl" w:hint="cs"/>
          <w:vanish/>
          <w:sz w:val="22"/>
          <w:szCs w:val="22"/>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2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12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2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2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EB5619" w:rsidRPr="00EB5619" w:rsidRDefault="00EB5619" w:rsidP="00EB5619">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ביטול סעיף 106</w:t>
      </w:r>
      <w:bookmarkEnd w:id="389"/>
    </w:p>
    <w:p w:rsidR="006752FA" w:rsidRDefault="006752FA">
      <w:pPr>
        <w:pStyle w:val="medium2-header"/>
        <w:keepLines w:val="0"/>
        <w:spacing w:before="72"/>
        <w:ind w:left="0" w:right="1134"/>
        <w:rPr>
          <w:rFonts w:cs="FrankRuehl"/>
          <w:noProof/>
          <w:rtl/>
        </w:rPr>
      </w:pPr>
      <w:bookmarkStart w:id="390" w:name="med8"/>
      <w:bookmarkEnd w:id="390"/>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ט</w:t>
      </w:r>
      <w:r>
        <w:rPr>
          <w:rFonts w:cs="FrankRuehl" w:hint="cs"/>
          <w:noProof/>
          <w:rtl/>
        </w:rPr>
        <w:t xml:space="preserve">': </w:t>
      </w:r>
      <w:r>
        <w:rPr>
          <w:rFonts w:cs="FrankRuehl"/>
          <w:noProof/>
          <w:rtl/>
        </w:rPr>
        <w:t>ש</w:t>
      </w:r>
      <w:r>
        <w:rPr>
          <w:rFonts w:cs="FrankRuehl" w:hint="cs"/>
          <w:noProof/>
          <w:rtl/>
        </w:rPr>
        <w:t>ונות</w:t>
      </w:r>
    </w:p>
    <w:p w:rsidR="006752FA" w:rsidRDefault="006752FA">
      <w:pPr>
        <w:pStyle w:val="header-2"/>
        <w:ind w:left="0" w:right="1134"/>
        <w:rPr>
          <w:rFonts w:cs="Miriam"/>
          <w:rtl/>
        </w:rPr>
      </w:pPr>
      <w:bookmarkStart w:id="391" w:name="hed226"/>
      <w:bookmarkEnd w:id="391"/>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א</w:t>
      </w:r>
      <w:r>
        <w:rPr>
          <w:rFonts w:cs="Miriam"/>
          <w:rtl/>
        </w:rPr>
        <w:t xml:space="preserve">': </w:t>
      </w:r>
      <w:r>
        <w:rPr>
          <w:rFonts w:cs="Miriam" w:hint="cs"/>
          <w:rtl/>
        </w:rPr>
        <w:t>זכויות, חסינויות וסמכויות מיוחדות</w:t>
      </w:r>
    </w:p>
    <w:p w:rsidR="006752FA" w:rsidRDefault="006752FA" w:rsidP="00F9456D">
      <w:pPr>
        <w:pStyle w:val="P00"/>
        <w:spacing w:before="72"/>
        <w:ind w:left="0" w:right="1134"/>
        <w:rPr>
          <w:rStyle w:val="default"/>
          <w:rFonts w:cs="FrankRuehl"/>
          <w:rtl/>
        </w:rPr>
      </w:pPr>
      <w:bookmarkStart w:id="392" w:name="Seif48"/>
      <w:bookmarkEnd w:id="392"/>
      <w:r>
        <w:rPr>
          <w:lang w:val="he-IL"/>
        </w:rPr>
        <w:pict>
          <v:rect id="_x0000_s2231" style="position:absolute;left:0;text-align:left;margin-left:464.5pt;margin-top:8.05pt;width:75.05pt;height:25.35pt;z-index:251431936" o:allowincell="f" filled="f" stroked="f" strokecolor="lime" strokeweight=".25pt">
            <v:textbox style="mso-next-textbox:#_x0000_s2231" inset="0,0,0,0">
              <w:txbxContent>
                <w:p w:rsidR="007A2133" w:rsidRDefault="007A2133">
                  <w:pPr>
                    <w:spacing w:line="160" w:lineRule="exact"/>
                    <w:jc w:val="left"/>
                    <w:rPr>
                      <w:rFonts w:cs="Miriam" w:hint="cs"/>
                      <w:noProof/>
                      <w:sz w:val="18"/>
                      <w:szCs w:val="18"/>
                      <w:rtl/>
                    </w:rPr>
                  </w:pPr>
                  <w:r>
                    <w:rPr>
                      <w:rFonts w:cs="Miriam"/>
                      <w:sz w:val="18"/>
                      <w:szCs w:val="18"/>
                      <w:rtl/>
                    </w:rPr>
                    <w:t>ח</w:t>
                  </w:r>
                  <w:r>
                    <w:rPr>
                      <w:rFonts w:cs="Miriam" w:hint="cs"/>
                      <w:sz w:val="18"/>
                      <w:szCs w:val="18"/>
                      <w:rtl/>
                    </w:rPr>
                    <w:t>ס</w:t>
                  </w:r>
                  <w:r>
                    <w:rPr>
                      <w:rFonts w:cs="Miriam"/>
                      <w:sz w:val="18"/>
                      <w:szCs w:val="18"/>
                      <w:rtl/>
                    </w:rPr>
                    <w:t>י</w:t>
                  </w:r>
                  <w:r>
                    <w:rPr>
                      <w:rFonts w:cs="Miriam" w:hint="cs"/>
                      <w:sz w:val="18"/>
                      <w:szCs w:val="18"/>
                      <w:rtl/>
                    </w:rPr>
                    <w:t>נ</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 xml:space="preserve">ת </w:t>
                  </w:r>
                  <w:r>
                    <w:rPr>
                      <w:rFonts w:cs="Miriam"/>
                      <w:sz w:val="18"/>
                      <w:szCs w:val="18"/>
                      <w:rtl/>
                    </w:rPr>
                    <w:t>ה</w:t>
                  </w:r>
                  <w:r>
                    <w:rPr>
                      <w:rFonts w:cs="Miriam" w:hint="cs"/>
                      <w:sz w:val="18"/>
                      <w:szCs w:val="18"/>
                      <w:rtl/>
                    </w:rPr>
                    <w:t>ר</w:t>
                  </w:r>
                  <w:r>
                    <w:rPr>
                      <w:rFonts w:cs="Miriam"/>
                      <w:sz w:val="18"/>
                      <w:szCs w:val="18"/>
                      <w:rtl/>
                    </w:rPr>
                    <w:t>ש</w:t>
                  </w:r>
                  <w:r>
                    <w:rPr>
                      <w:rFonts w:cs="Miriam" w:hint="cs"/>
                      <w:sz w:val="18"/>
                      <w:szCs w:val="18"/>
                      <w:rtl/>
                    </w:rPr>
                    <w:t>ו</w:t>
                  </w:r>
                  <w:r>
                    <w:rPr>
                      <w:rFonts w:cs="Miriam"/>
                      <w:sz w:val="18"/>
                      <w:szCs w:val="18"/>
                      <w:rtl/>
                    </w:rPr>
                    <w:t>ת</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107.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בכל דין, לא תישא הרשות באחריות על הפרתה של זכות</w:t>
      </w:r>
      <w:r>
        <w:rPr>
          <w:rStyle w:val="default"/>
          <w:rFonts w:cs="FrankRuehl"/>
          <w:rtl/>
        </w:rPr>
        <w:t xml:space="preserve"> </w:t>
      </w:r>
      <w:r>
        <w:rPr>
          <w:rStyle w:val="default"/>
          <w:rFonts w:cs="FrankRuehl" w:hint="cs"/>
          <w:rtl/>
        </w:rPr>
        <w:t>ק</w:t>
      </w:r>
      <w:r>
        <w:rPr>
          <w:rStyle w:val="default"/>
          <w:rFonts w:cs="FrankRuehl"/>
          <w:rtl/>
        </w:rPr>
        <w:t>נ</w:t>
      </w:r>
      <w:r>
        <w:rPr>
          <w:rStyle w:val="default"/>
          <w:rFonts w:cs="FrankRuehl" w:hint="cs"/>
          <w:rtl/>
        </w:rPr>
        <w:t>ין רוחני כלשהי, ל</w:t>
      </w:r>
      <w:r>
        <w:rPr>
          <w:rStyle w:val="default"/>
          <w:rFonts w:cs="FrankRuehl"/>
          <w:rtl/>
        </w:rPr>
        <w:t>ר</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 xml:space="preserve">ות יוצרים, בידי </w:t>
      </w:r>
      <w:r w:rsidR="00F9456D">
        <w:rPr>
          <w:rStyle w:val="default"/>
          <w:rFonts w:cs="FrankRuehl" w:hint="cs"/>
          <w:rtl/>
        </w:rPr>
        <w:t>מורשה לשידורים</w:t>
      </w:r>
      <w:r>
        <w:rPr>
          <w:rStyle w:val="default"/>
          <w:rFonts w:cs="FrankRuehl" w:hint="cs"/>
          <w:rtl/>
        </w:rPr>
        <w:t xml:space="preserve"> או שלוחו.</w:t>
      </w:r>
    </w:p>
    <w:p w:rsidR="006752FA" w:rsidRDefault="00F9456D" w:rsidP="00F9456D">
      <w:pPr>
        <w:pStyle w:val="P00"/>
        <w:spacing w:before="72"/>
        <w:ind w:left="0" w:right="1134"/>
        <w:rPr>
          <w:rStyle w:val="default"/>
          <w:rFonts w:cs="FrankRuehl" w:hint="cs"/>
          <w:rtl/>
        </w:rPr>
      </w:pPr>
      <w:r>
        <w:rPr>
          <w:rFonts w:cs="FrankRuehl"/>
          <w:sz w:val="26"/>
          <w:rtl/>
          <w:lang w:eastAsia="en-US"/>
        </w:rPr>
        <w:pict>
          <v:shape id="_x0000_s2669" type="#_x0000_t202" style="position:absolute;left:0;text-align:left;margin-left:470.25pt;margin-top:7.1pt;width:1in;height:16.8pt;z-index:251811840" filled="f" stroked="f">
            <v:textbox inset="1mm,0,1mm,0">
              <w:txbxContent>
                <w:p w:rsidR="007A2133" w:rsidRDefault="007A2133" w:rsidP="00F9456D">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ע</w:t>
      </w:r>
      <w:r w:rsidR="006752FA">
        <w:rPr>
          <w:rStyle w:val="default"/>
          <w:rFonts w:cs="FrankRuehl"/>
          <w:rtl/>
        </w:rPr>
        <w:t>ל</w:t>
      </w:r>
      <w:r w:rsidR="006752FA">
        <w:rPr>
          <w:rStyle w:val="default"/>
          <w:rFonts w:cs="FrankRuehl" w:hint="cs"/>
          <w:rtl/>
        </w:rPr>
        <w:t xml:space="preserve"> </w:t>
      </w:r>
      <w:r w:rsidR="006752FA">
        <w:rPr>
          <w:rStyle w:val="default"/>
          <w:rFonts w:cs="FrankRuehl"/>
          <w:rtl/>
        </w:rPr>
        <w:t>א</w:t>
      </w:r>
      <w:r w:rsidR="006752FA">
        <w:rPr>
          <w:rStyle w:val="default"/>
          <w:rFonts w:cs="FrankRuehl" w:hint="cs"/>
          <w:rtl/>
        </w:rPr>
        <w:t>ף</w:t>
      </w:r>
      <w:r w:rsidR="006752FA">
        <w:rPr>
          <w:rStyle w:val="default"/>
          <w:rFonts w:cs="FrankRuehl"/>
          <w:rtl/>
        </w:rPr>
        <w:t xml:space="preserve"> </w:t>
      </w:r>
      <w:r w:rsidR="006752FA">
        <w:rPr>
          <w:rStyle w:val="default"/>
          <w:rFonts w:cs="FrankRuehl" w:hint="cs"/>
          <w:rtl/>
        </w:rPr>
        <w:t>האמור בחוק איסור לשון הרע, תשכ"ה</w:t>
      </w:r>
      <w:r>
        <w:rPr>
          <w:rStyle w:val="default"/>
          <w:rFonts w:cs="FrankRuehl" w:hint="cs"/>
          <w:rtl/>
        </w:rPr>
        <w:t>-</w:t>
      </w:r>
      <w:r w:rsidR="006752FA">
        <w:rPr>
          <w:rStyle w:val="default"/>
          <w:rFonts w:cs="FrankRuehl" w:hint="cs"/>
          <w:rtl/>
        </w:rPr>
        <w:t xml:space="preserve">1965, </w:t>
      </w:r>
      <w:r w:rsidR="006752FA">
        <w:rPr>
          <w:rStyle w:val="default"/>
          <w:rFonts w:cs="FrankRuehl"/>
          <w:rtl/>
        </w:rPr>
        <w:t>ל</w:t>
      </w:r>
      <w:r w:rsidR="006752FA">
        <w:rPr>
          <w:rStyle w:val="default"/>
          <w:rFonts w:cs="FrankRuehl" w:hint="cs"/>
          <w:rtl/>
        </w:rPr>
        <w:t>א</w:t>
      </w:r>
      <w:r w:rsidR="006752FA">
        <w:rPr>
          <w:rStyle w:val="default"/>
          <w:rFonts w:cs="FrankRuehl"/>
          <w:rtl/>
        </w:rPr>
        <w:t xml:space="preserve"> </w:t>
      </w:r>
      <w:r w:rsidR="006752FA">
        <w:rPr>
          <w:rStyle w:val="default"/>
          <w:rFonts w:cs="FrankRuehl" w:hint="cs"/>
          <w:rtl/>
        </w:rPr>
        <w:t>ת</w:t>
      </w:r>
      <w:r w:rsidR="006752FA">
        <w:rPr>
          <w:rStyle w:val="default"/>
          <w:rFonts w:cs="FrankRuehl"/>
          <w:rtl/>
        </w:rPr>
        <w:t>י</w:t>
      </w:r>
      <w:r w:rsidR="006752FA">
        <w:rPr>
          <w:rStyle w:val="default"/>
          <w:rFonts w:cs="FrankRuehl" w:hint="cs"/>
          <w:rtl/>
        </w:rPr>
        <w:t xml:space="preserve">שא הרשות באחריות על הפרת הוראותיו של החוק האמור בידי </w:t>
      </w:r>
      <w:r>
        <w:rPr>
          <w:rStyle w:val="default"/>
          <w:rFonts w:cs="FrankRuehl" w:hint="cs"/>
          <w:rtl/>
        </w:rPr>
        <w:t>מורשה לשידורים</w:t>
      </w:r>
      <w:r w:rsidR="006752FA">
        <w:rPr>
          <w:rStyle w:val="default"/>
          <w:rFonts w:cs="FrankRuehl" w:hint="cs"/>
          <w:rtl/>
        </w:rPr>
        <w:t xml:space="preserve"> או בידי שלוחו, זולת אם אישרה הרשות מראש את </w:t>
      </w:r>
      <w:r w:rsidR="006752FA">
        <w:rPr>
          <w:rStyle w:val="default"/>
          <w:rFonts w:cs="FrankRuehl"/>
          <w:rtl/>
        </w:rPr>
        <w:t>ה</w:t>
      </w:r>
      <w:r w:rsidR="006752FA">
        <w:rPr>
          <w:rStyle w:val="default"/>
          <w:rFonts w:cs="FrankRuehl" w:hint="cs"/>
          <w:rtl/>
        </w:rPr>
        <w:t>ת</w:t>
      </w:r>
      <w:r w:rsidR="006752FA">
        <w:rPr>
          <w:rStyle w:val="default"/>
          <w:rFonts w:cs="FrankRuehl"/>
          <w:rtl/>
        </w:rPr>
        <w:t>כ</w:t>
      </w:r>
      <w:r w:rsidR="006752FA">
        <w:rPr>
          <w:rStyle w:val="default"/>
          <w:rFonts w:cs="FrankRuehl" w:hint="cs"/>
          <w:rtl/>
        </w:rPr>
        <w:t>נ</w:t>
      </w:r>
      <w:r w:rsidR="006752FA">
        <w:rPr>
          <w:rStyle w:val="default"/>
          <w:rFonts w:cs="FrankRuehl"/>
          <w:rtl/>
        </w:rPr>
        <w:t>י</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שבה הופרו הוראות החוק האמור.</w:t>
      </w:r>
    </w:p>
    <w:p w:rsidR="00F9456D" w:rsidRPr="00B03A12" w:rsidRDefault="00F9456D" w:rsidP="00F9456D">
      <w:pPr>
        <w:pStyle w:val="P00"/>
        <w:spacing w:before="0"/>
        <w:ind w:left="0" w:right="1134"/>
        <w:rPr>
          <w:rStyle w:val="default"/>
          <w:rFonts w:cs="FrankRuehl" w:hint="cs"/>
          <w:vanish/>
          <w:color w:val="FF0000"/>
          <w:sz w:val="20"/>
          <w:szCs w:val="20"/>
          <w:shd w:val="clear" w:color="auto" w:fill="FFFF99"/>
          <w:rtl/>
        </w:rPr>
      </w:pPr>
      <w:bookmarkStart w:id="393" w:name="Rov446"/>
      <w:r w:rsidRPr="00B03A12">
        <w:rPr>
          <w:rStyle w:val="default"/>
          <w:rFonts w:cs="FrankRuehl" w:hint="cs"/>
          <w:vanish/>
          <w:color w:val="FF0000"/>
          <w:sz w:val="20"/>
          <w:szCs w:val="20"/>
          <w:shd w:val="clear" w:color="auto" w:fill="FFFF99"/>
          <w:rtl/>
        </w:rPr>
        <w:t>מיום 17.2.2011</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hyperlink r:id="rId1124"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125"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456D" w:rsidRPr="00B03A12" w:rsidRDefault="00F9456D" w:rsidP="00F9456D">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107.</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האמור בכל דין, לא תישא הרשות באחריות על הפרתה של זכות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ין רוחני כלשהי, ל</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 xml:space="preserve">ות יוצרים, בידי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שלוחו.</w:t>
      </w:r>
    </w:p>
    <w:p w:rsidR="00F9456D" w:rsidRPr="00F9456D" w:rsidRDefault="00F9456D" w:rsidP="00F9456D">
      <w:pPr>
        <w:pStyle w:val="P00"/>
        <w:spacing w:before="0"/>
        <w:ind w:left="0" w:right="1134"/>
        <w:rPr>
          <w:rStyle w:val="default"/>
          <w:rFonts w:cs="FrankRuehl" w:hint="cs"/>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האמור בחוק איסור לשון הרע, תשכ"ה-1965,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שא הרשות באחריות על הפרת הוראותיו של החוק האמור בידי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בידי שלוחו, זולת אם אישרה הרשות מראש את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שבה הופרו הוראות החוק האמור.</w:t>
      </w:r>
      <w:bookmarkEnd w:id="393"/>
    </w:p>
    <w:p w:rsidR="006752FA" w:rsidRDefault="006752FA" w:rsidP="005F3A9B">
      <w:pPr>
        <w:pStyle w:val="P00"/>
        <w:spacing w:before="72"/>
        <w:ind w:left="0" w:right="1134"/>
        <w:rPr>
          <w:rStyle w:val="default"/>
          <w:rFonts w:cs="FrankRuehl"/>
          <w:rtl/>
        </w:rPr>
      </w:pPr>
      <w:bookmarkStart w:id="394" w:name="Seif73"/>
      <w:bookmarkEnd w:id="394"/>
      <w:r>
        <w:rPr>
          <w:lang w:val="he-IL"/>
        </w:rPr>
        <w:pict>
          <v:rect id="_x0000_s2232" style="position:absolute;left:0;text-align:left;margin-left:464.5pt;margin-top:8.05pt;width:75.05pt;height:57.25pt;z-index:251459584" o:allowincell="f" filled="f" stroked="f" strokecolor="lime" strokeweight=".25pt">
            <v:textbox style="mso-next-textbox:#_x0000_s2232" inset="0,0,0,0">
              <w:txbxContent>
                <w:p w:rsidR="007A2133" w:rsidRDefault="007A2133">
                  <w:pPr>
                    <w:spacing w:line="160" w:lineRule="exact"/>
                    <w:jc w:val="left"/>
                    <w:rPr>
                      <w:rFonts w:cs="Miriam" w:hint="cs"/>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 xml:space="preserve">ניסה </w:t>
                  </w:r>
                  <w:r>
                    <w:rPr>
                      <w:rFonts w:cs="Miriam"/>
                      <w:sz w:val="18"/>
                      <w:szCs w:val="18"/>
                      <w:rtl/>
                    </w:rPr>
                    <w:t>ו</w:t>
                  </w:r>
                  <w:r>
                    <w:rPr>
                      <w:rFonts w:cs="Miriam" w:hint="cs"/>
                      <w:sz w:val="18"/>
                      <w:szCs w:val="18"/>
                      <w:rtl/>
                    </w:rPr>
                    <w:t>ע</w:t>
                  </w:r>
                  <w:r>
                    <w:rPr>
                      <w:rFonts w:cs="Miriam"/>
                      <w:sz w:val="18"/>
                      <w:szCs w:val="18"/>
                      <w:rtl/>
                    </w:rPr>
                    <w:t>י</w:t>
                  </w:r>
                  <w:r>
                    <w:rPr>
                      <w:rFonts w:cs="Miriam" w:hint="cs"/>
                      <w:sz w:val="18"/>
                      <w:szCs w:val="18"/>
                      <w:rtl/>
                    </w:rPr>
                    <w:t>ו</w:t>
                  </w:r>
                  <w:r>
                    <w:rPr>
                      <w:rFonts w:cs="Miriam"/>
                      <w:sz w:val="18"/>
                      <w:szCs w:val="18"/>
                      <w:rtl/>
                    </w:rPr>
                    <w:t>ן</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9727F5">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 xml:space="preserve">פיקוח על ביצוען של הוראות חוק זה, התקנות והכללים שלפיו </w:t>
      </w:r>
      <w:r w:rsidR="005F3A9B" w:rsidRPr="005F3A9B">
        <w:rPr>
          <w:rStyle w:val="default"/>
          <w:rFonts w:cs="FrankRuehl" w:hint="cs"/>
          <w:rtl/>
        </w:rPr>
        <w:t>ותנאי הזיכיון לשידורים או תנאי הרישיון לשידורים</w:t>
      </w:r>
      <w:r>
        <w:rPr>
          <w:rStyle w:val="default"/>
          <w:rFonts w:cs="FrankRuehl" w:hint="cs"/>
          <w:rtl/>
        </w:rPr>
        <w:t xml:space="preserve">, רשאי נציג שהרשות הסמיכה אותו לכך (בסעיף זה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 להיכנס לכל מיתקן, משרד, אולפן או תחנת שידור המשמשים </w:t>
      </w:r>
      <w:r w:rsidR="005F3A9B">
        <w:rPr>
          <w:rStyle w:val="default"/>
          <w:rFonts w:cs="FrankRuehl" w:hint="cs"/>
          <w:rtl/>
        </w:rPr>
        <w:t>מורשה לשידורים</w:t>
      </w:r>
      <w:r>
        <w:rPr>
          <w:rStyle w:val="default"/>
          <w:rFonts w:cs="FrankRuehl" w:hint="cs"/>
          <w:rtl/>
        </w:rPr>
        <w:t xml:space="preserve"> ל</w:t>
      </w:r>
      <w:r>
        <w:rPr>
          <w:rStyle w:val="default"/>
          <w:rFonts w:cs="FrankRuehl"/>
          <w:rtl/>
        </w:rPr>
        <w:t>צ</w:t>
      </w:r>
      <w:r>
        <w:rPr>
          <w:rStyle w:val="default"/>
          <w:rFonts w:cs="FrankRuehl" w:hint="cs"/>
          <w:rtl/>
        </w:rPr>
        <w:t>ר</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עלת שידורים או ניהולם, לפי הענין.</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ג</w:t>
      </w:r>
      <w:r>
        <w:rPr>
          <w:rStyle w:val="default"/>
          <w:rFonts w:cs="FrankRuehl"/>
          <w:rtl/>
        </w:rPr>
        <w:t xml:space="preserve"> </w:t>
      </w:r>
      <w:r>
        <w:rPr>
          <w:rStyle w:val="default"/>
          <w:rFonts w:cs="FrankRuehl" w:hint="cs"/>
          <w:rtl/>
        </w:rPr>
        <w:t>רשאי לעיין ולבדוק כל מסמ</w:t>
      </w:r>
      <w:r>
        <w:rPr>
          <w:rStyle w:val="default"/>
          <w:rFonts w:cs="FrankRuehl"/>
          <w:rtl/>
        </w:rPr>
        <w:t>ך</w:t>
      </w:r>
      <w:r>
        <w:rPr>
          <w:rStyle w:val="default"/>
          <w:rFonts w:cs="FrankRuehl" w:hint="cs"/>
          <w:rtl/>
        </w:rPr>
        <w:t>, רש</w:t>
      </w:r>
      <w:r>
        <w:rPr>
          <w:rStyle w:val="default"/>
          <w:rFonts w:cs="FrankRuehl"/>
          <w:rtl/>
        </w:rPr>
        <w:t>י</w:t>
      </w:r>
      <w:r>
        <w:rPr>
          <w:rStyle w:val="default"/>
          <w:rFonts w:cs="FrankRuehl" w:hint="cs"/>
          <w:rtl/>
        </w:rPr>
        <w:t>מה, ספר חשבונות, פנקס, מאגר מידע ממוחשב או הקלטה ולהעתיקם</w:t>
      </w:r>
      <w:r>
        <w:rPr>
          <w:rStyle w:val="default"/>
          <w:rFonts w:cs="FrankRuehl"/>
          <w:rtl/>
        </w:rPr>
        <w:t xml:space="preserve"> בכל</w:t>
      </w:r>
      <w:r>
        <w:rPr>
          <w:rStyle w:val="default"/>
          <w:rFonts w:cs="FrankRuehl" w:hint="cs"/>
          <w:rtl/>
        </w:rPr>
        <w:t xml:space="preserve"> דרך שתיראה לו, ובלבד שהעתקה כאמור תהא מותרת לצרכי פיקוח ובקרה בלבד.</w:t>
      </w:r>
    </w:p>
    <w:p w:rsidR="006752FA" w:rsidRDefault="005F3A9B" w:rsidP="005F3A9B">
      <w:pPr>
        <w:pStyle w:val="P00"/>
        <w:spacing w:before="72"/>
        <w:ind w:left="0" w:right="1134"/>
        <w:rPr>
          <w:rStyle w:val="default"/>
          <w:rFonts w:cs="FrankRuehl" w:hint="cs"/>
          <w:rtl/>
        </w:rPr>
      </w:pPr>
      <w:r>
        <w:rPr>
          <w:rFonts w:cs="FrankRuehl"/>
          <w:sz w:val="26"/>
          <w:rtl/>
          <w:lang w:eastAsia="en-US"/>
        </w:rPr>
        <w:pict>
          <v:shape id="_x0000_s2671" type="#_x0000_t202" style="position:absolute;left:0;text-align:left;margin-left:470.25pt;margin-top:7.1pt;width:1in;height:16.8pt;z-index:251812864" filled="f" stroked="f">
            <v:textbox inset="1mm,0,1mm,0">
              <w:txbxContent>
                <w:p w:rsidR="007A2133" w:rsidRDefault="007A2133" w:rsidP="005F3A9B">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Pr>
          <w:rStyle w:val="default"/>
          <w:rFonts w:cs="FrankRuehl" w:hint="cs"/>
          <w:rtl/>
        </w:rPr>
        <w:t>המורשה לשידורים</w:t>
      </w:r>
      <w:r w:rsidR="006752FA">
        <w:rPr>
          <w:rStyle w:val="default"/>
          <w:rFonts w:cs="FrankRuehl" w:hint="cs"/>
          <w:rtl/>
        </w:rPr>
        <w:t xml:space="preserve"> או נציגו</w:t>
      </w:r>
      <w:r w:rsidR="006752FA">
        <w:rPr>
          <w:rStyle w:val="default"/>
          <w:rFonts w:cs="FrankRuehl"/>
          <w:rtl/>
        </w:rPr>
        <w:t xml:space="preserve"> </w:t>
      </w:r>
      <w:r w:rsidR="006752FA">
        <w:rPr>
          <w:rStyle w:val="default"/>
          <w:rFonts w:cs="FrankRuehl" w:hint="cs"/>
          <w:rtl/>
        </w:rPr>
        <w:t>ל</w:t>
      </w:r>
      <w:r w:rsidR="006752FA">
        <w:rPr>
          <w:rStyle w:val="default"/>
          <w:rFonts w:cs="FrankRuehl"/>
          <w:rtl/>
        </w:rPr>
        <w:t>ע</w:t>
      </w:r>
      <w:r w:rsidR="006752FA">
        <w:rPr>
          <w:rStyle w:val="default"/>
          <w:rFonts w:cs="FrankRuehl" w:hint="cs"/>
          <w:rtl/>
        </w:rPr>
        <w:t>נין זה, חייב לאפש</w:t>
      </w:r>
      <w:r w:rsidR="006752FA">
        <w:rPr>
          <w:rStyle w:val="default"/>
          <w:rFonts w:cs="FrankRuehl"/>
          <w:rtl/>
        </w:rPr>
        <w:t>ר</w:t>
      </w:r>
      <w:r w:rsidR="006752FA">
        <w:rPr>
          <w:rStyle w:val="default"/>
          <w:rFonts w:cs="FrankRuehl" w:hint="cs"/>
          <w:rtl/>
        </w:rPr>
        <w:t xml:space="preserve"> </w:t>
      </w:r>
      <w:r w:rsidR="006752FA">
        <w:rPr>
          <w:rStyle w:val="default"/>
          <w:rFonts w:cs="FrankRuehl"/>
          <w:rtl/>
        </w:rPr>
        <w:t>ל</w:t>
      </w:r>
      <w:r w:rsidR="006752FA">
        <w:rPr>
          <w:rStyle w:val="default"/>
          <w:rFonts w:cs="FrankRuehl" w:hint="cs"/>
          <w:rtl/>
        </w:rPr>
        <w:t>נ</w:t>
      </w:r>
      <w:r w:rsidR="006752FA">
        <w:rPr>
          <w:rStyle w:val="default"/>
          <w:rFonts w:cs="FrankRuehl"/>
          <w:rtl/>
        </w:rPr>
        <w:t>צ</w:t>
      </w:r>
      <w:r w:rsidR="006752FA">
        <w:rPr>
          <w:rStyle w:val="default"/>
          <w:rFonts w:cs="FrankRuehl" w:hint="cs"/>
          <w:rtl/>
        </w:rPr>
        <w:t>י</w:t>
      </w:r>
      <w:r w:rsidR="006752FA">
        <w:rPr>
          <w:rStyle w:val="default"/>
          <w:rFonts w:cs="FrankRuehl"/>
          <w:rtl/>
        </w:rPr>
        <w:t>ג</w:t>
      </w:r>
      <w:r w:rsidR="006752FA">
        <w:rPr>
          <w:rStyle w:val="default"/>
          <w:rFonts w:cs="FrankRuehl" w:hint="cs"/>
          <w:rtl/>
        </w:rPr>
        <w:t xml:space="preserve"> לקיים את הוראותיו של סעיף ז</w:t>
      </w:r>
      <w:r w:rsidR="006752FA">
        <w:rPr>
          <w:rStyle w:val="default"/>
          <w:rFonts w:cs="FrankRuehl"/>
          <w:rtl/>
        </w:rPr>
        <w:t xml:space="preserve">ה, </w:t>
      </w:r>
      <w:r w:rsidR="006752FA">
        <w:rPr>
          <w:rStyle w:val="default"/>
          <w:rFonts w:cs="FrankRuehl" w:hint="cs"/>
          <w:rtl/>
        </w:rPr>
        <w:t>לה</w:t>
      </w:r>
      <w:r w:rsidR="006752FA">
        <w:rPr>
          <w:rStyle w:val="default"/>
          <w:rFonts w:cs="FrankRuehl"/>
          <w:rtl/>
        </w:rPr>
        <w:t>מצ</w:t>
      </w:r>
      <w:r w:rsidR="006752FA">
        <w:rPr>
          <w:rStyle w:val="default"/>
          <w:rFonts w:cs="FrankRuehl" w:hint="cs"/>
          <w:rtl/>
        </w:rPr>
        <w:t>יא</w:t>
      </w:r>
      <w:r w:rsidR="006752FA">
        <w:rPr>
          <w:rStyle w:val="default"/>
          <w:rFonts w:cs="FrankRuehl"/>
          <w:rtl/>
        </w:rPr>
        <w:t xml:space="preserve"> </w:t>
      </w:r>
      <w:r w:rsidR="006752FA">
        <w:rPr>
          <w:rStyle w:val="default"/>
          <w:rFonts w:cs="FrankRuehl" w:hint="cs"/>
          <w:rtl/>
        </w:rPr>
        <w:t>לנציג ולהציג לפניו כל מסמך, רשי</w:t>
      </w:r>
      <w:r w:rsidR="006752FA">
        <w:rPr>
          <w:rStyle w:val="default"/>
          <w:rFonts w:cs="FrankRuehl"/>
          <w:rtl/>
        </w:rPr>
        <w:t>מ</w:t>
      </w:r>
      <w:r w:rsidR="006752FA">
        <w:rPr>
          <w:rStyle w:val="default"/>
          <w:rFonts w:cs="FrankRuehl" w:hint="cs"/>
          <w:rtl/>
        </w:rPr>
        <w:t>ה, ס</w:t>
      </w:r>
      <w:r w:rsidR="006752FA">
        <w:rPr>
          <w:rStyle w:val="default"/>
          <w:rFonts w:cs="FrankRuehl"/>
          <w:rtl/>
        </w:rPr>
        <w:t>פ</w:t>
      </w:r>
      <w:r w:rsidR="006752FA">
        <w:rPr>
          <w:rStyle w:val="default"/>
          <w:rFonts w:cs="FrankRuehl" w:hint="cs"/>
          <w:rtl/>
        </w:rPr>
        <w:t>ר חשבונות, פנקס, מאגר מידע ממוחשב או הקלטה שנדרש להמציאם או להציגם וכן למסור לו מידע שברשותו או שבשליטתו, הדרוש לנציג לשם פיקוח כאמור בסעיף קטן (א).</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95" w:name="Rov447"/>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26"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127"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פיקוח על ביצוען של הוראות חוק זה, התקנות והכללים שלפיו ותנאי הזכיון </w:t>
      </w:r>
      <w:r w:rsidRPr="00B03A12">
        <w:rPr>
          <w:rStyle w:val="default"/>
          <w:rFonts w:cs="FrankRuehl" w:hint="cs"/>
          <w:vanish/>
          <w:sz w:val="22"/>
          <w:szCs w:val="22"/>
          <w:u w:val="single"/>
          <w:shd w:val="clear" w:color="auto" w:fill="FFFF99"/>
          <w:rtl/>
        </w:rPr>
        <w:t>או תנאי הרישיון לשידורי רדיו</w:t>
      </w:r>
      <w:r w:rsidRPr="00B03A12">
        <w:rPr>
          <w:rStyle w:val="default"/>
          <w:rFonts w:cs="FrankRuehl" w:hint="cs"/>
          <w:vanish/>
          <w:sz w:val="22"/>
          <w:szCs w:val="22"/>
          <w:shd w:val="clear" w:color="auto" w:fill="FFFF99"/>
          <w:rtl/>
        </w:rPr>
        <w:t xml:space="preserve">, רשאי נציג שהרשות הסמיכה אותו לכך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להיכנס לכל מיתקן, משרד, אולפן או תחנת שידור המשמשים בעל זכיון 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עלת שידורים או ניהולם, לפי הענין.</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p>
    <w:p w:rsidR="00F9456D" w:rsidRPr="00B03A12" w:rsidRDefault="00F9456D" w:rsidP="00F9456D">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F9456D" w:rsidRPr="00B03A12" w:rsidRDefault="00F9456D" w:rsidP="00F9456D">
      <w:pPr>
        <w:pStyle w:val="P00"/>
        <w:spacing w:before="0"/>
        <w:ind w:left="0" w:right="1134"/>
        <w:rPr>
          <w:rStyle w:val="default"/>
          <w:rFonts w:cs="FrankRuehl" w:hint="cs"/>
          <w:vanish/>
          <w:sz w:val="20"/>
          <w:szCs w:val="20"/>
          <w:shd w:val="clear" w:color="auto" w:fill="FFFF99"/>
          <w:rtl/>
        </w:rPr>
      </w:pPr>
      <w:hyperlink r:id="rId112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12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F9456D" w:rsidRPr="00B03A12" w:rsidRDefault="00F9456D" w:rsidP="00F9456D">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108.</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פיקוח על ביצוען של הוראות חוק זה, התקנות והכללים שלפיו </w:t>
      </w:r>
      <w:r w:rsidRPr="00B03A12">
        <w:rPr>
          <w:rStyle w:val="default"/>
          <w:rFonts w:cs="FrankRuehl" w:hint="cs"/>
          <w:strike/>
          <w:vanish/>
          <w:sz w:val="22"/>
          <w:szCs w:val="22"/>
          <w:shd w:val="clear" w:color="auto" w:fill="FFFF99"/>
          <w:rtl/>
        </w:rPr>
        <w:t>ותנאי הזכיון או תנאי הרישיון לשידורי רדיו</w:t>
      </w:r>
      <w:r w:rsidR="005F3A9B" w:rsidRPr="00B03A12">
        <w:rPr>
          <w:rStyle w:val="default"/>
          <w:rFonts w:cs="FrankRuehl" w:hint="cs"/>
          <w:vanish/>
          <w:sz w:val="22"/>
          <w:szCs w:val="22"/>
          <w:shd w:val="clear" w:color="auto" w:fill="FFFF99"/>
          <w:rtl/>
        </w:rPr>
        <w:t xml:space="preserve"> </w:t>
      </w:r>
      <w:r w:rsidR="005F3A9B" w:rsidRPr="00B03A12">
        <w:rPr>
          <w:rStyle w:val="default"/>
          <w:rFonts w:cs="FrankRuehl" w:hint="cs"/>
          <w:vanish/>
          <w:sz w:val="22"/>
          <w:szCs w:val="22"/>
          <w:u w:val="single"/>
          <w:shd w:val="clear" w:color="auto" w:fill="FFFF99"/>
          <w:rtl/>
        </w:rPr>
        <w:t>ותנאי הזיכיון לשידורים או תנאי הרישיון לשידורים</w:t>
      </w:r>
      <w:r w:rsidRPr="00B03A12">
        <w:rPr>
          <w:rStyle w:val="default"/>
          <w:rFonts w:cs="FrankRuehl" w:hint="cs"/>
          <w:vanish/>
          <w:sz w:val="22"/>
          <w:szCs w:val="22"/>
          <w:shd w:val="clear" w:color="auto" w:fill="FFFF99"/>
          <w:rtl/>
        </w:rPr>
        <w:t xml:space="preserve">, רשאי נציג שהרשות הסמיכה אותו לכך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להיכנס לכל מיתקן, משרד, אולפן או תחנת שידור המשמשים </w:t>
      </w:r>
      <w:r w:rsidRPr="00B03A12">
        <w:rPr>
          <w:rStyle w:val="default"/>
          <w:rFonts w:cs="FrankRuehl" w:hint="cs"/>
          <w:strike/>
          <w:vanish/>
          <w:sz w:val="22"/>
          <w:szCs w:val="22"/>
          <w:shd w:val="clear" w:color="auto" w:fill="FFFF99"/>
          <w:rtl/>
        </w:rPr>
        <w:t>בעל זכיון</w:t>
      </w:r>
      <w:r w:rsidR="005F3A9B" w:rsidRPr="00B03A12">
        <w:rPr>
          <w:rStyle w:val="default"/>
          <w:rFonts w:cs="FrankRuehl" w:hint="cs"/>
          <w:vanish/>
          <w:sz w:val="22"/>
          <w:szCs w:val="22"/>
          <w:shd w:val="clear" w:color="auto" w:fill="FFFF99"/>
          <w:rtl/>
        </w:rPr>
        <w:t xml:space="preserve"> </w:t>
      </w:r>
      <w:r w:rsidR="005F3A9B"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עלת שידורים או ניהולם, לפי הענין.</w:t>
      </w:r>
    </w:p>
    <w:p w:rsidR="00F9456D" w:rsidRPr="00B03A12" w:rsidRDefault="00F9456D" w:rsidP="00F9456D">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רשאי לעיין ולבדוק כל מסמ</w:t>
      </w:r>
      <w:r w:rsidRPr="00B03A12">
        <w:rPr>
          <w:rStyle w:val="default"/>
          <w:rFonts w:cs="FrankRuehl"/>
          <w:vanish/>
          <w:sz w:val="22"/>
          <w:szCs w:val="22"/>
          <w:shd w:val="clear" w:color="auto" w:fill="FFFF99"/>
          <w:rtl/>
        </w:rPr>
        <w:t>ך</w:t>
      </w:r>
      <w:r w:rsidRPr="00B03A12">
        <w:rPr>
          <w:rStyle w:val="default"/>
          <w:rFonts w:cs="FrankRuehl" w:hint="cs"/>
          <w:vanish/>
          <w:sz w:val="22"/>
          <w:szCs w:val="22"/>
          <w:shd w:val="clear" w:color="auto" w:fill="FFFF99"/>
          <w:rtl/>
        </w:rPr>
        <w:t>, רש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מה, ספר חשבונות, פנקס, מאגר מידע ממוחשב או הקלטה ולהעתיקם</w:t>
      </w:r>
      <w:r w:rsidRPr="00B03A12">
        <w:rPr>
          <w:rStyle w:val="default"/>
          <w:rFonts w:cs="FrankRuehl"/>
          <w:vanish/>
          <w:sz w:val="22"/>
          <w:szCs w:val="22"/>
          <w:shd w:val="clear" w:color="auto" w:fill="FFFF99"/>
          <w:rtl/>
        </w:rPr>
        <w:t xml:space="preserve"> בכל</w:t>
      </w:r>
      <w:r w:rsidRPr="00B03A12">
        <w:rPr>
          <w:rStyle w:val="default"/>
          <w:rFonts w:cs="FrankRuehl" w:hint="cs"/>
          <w:vanish/>
          <w:sz w:val="22"/>
          <w:szCs w:val="22"/>
          <w:shd w:val="clear" w:color="auto" w:fill="FFFF99"/>
          <w:rtl/>
        </w:rPr>
        <w:t xml:space="preserve"> דרך שתיראה לו, ובלבד שהעתקה כאמור תהא מותרת לצרכי פיקוח ובקרה בלבד.</w:t>
      </w:r>
    </w:p>
    <w:p w:rsidR="00F9456D" w:rsidRPr="00B03A12" w:rsidRDefault="00F9456D" w:rsidP="005F3A9B">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strike/>
          <w:vanish/>
          <w:sz w:val="22"/>
          <w:szCs w:val="22"/>
          <w:shd w:val="clear" w:color="auto" w:fill="FFFF99"/>
          <w:rtl/>
        </w:rPr>
        <w:t>ע</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ה</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כיון</w:t>
      </w:r>
      <w:r w:rsidR="005F3A9B" w:rsidRPr="00B03A12">
        <w:rPr>
          <w:rStyle w:val="default"/>
          <w:rFonts w:cs="FrankRuehl" w:hint="cs"/>
          <w:vanish/>
          <w:sz w:val="22"/>
          <w:szCs w:val="22"/>
          <w:shd w:val="clear" w:color="auto" w:fill="FFFF99"/>
          <w:rtl/>
        </w:rPr>
        <w:t xml:space="preserve"> </w:t>
      </w:r>
      <w:r w:rsidR="005F3A9B" w:rsidRPr="00B03A12">
        <w:rPr>
          <w:rStyle w:val="default"/>
          <w:rFonts w:cs="FrankRuehl" w:hint="cs"/>
          <w:vanish/>
          <w:sz w:val="22"/>
          <w:szCs w:val="22"/>
          <w:u w:val="single"/>
          <w:shd w:val="clear" w:color="auto" w:fill="FFFF99"/>
          <w:rtl/>
        </w:rPr>
        <w:t>המורשה לשידורים</w:t>
      </w:r>
      <w:r w:rsidRPr="00B03A12">
        <w:rPr>
          <w:rStyle w:val="default"/>
          <w:rFonts w:cs="FrankRuehl" w:hint="cs"/>
          <w:vanish/>
          <w:sz w:val="22"/>
          <w:szCs w:val="22"/>
          <w:shd w:val="clear" w:color="auto" w:fill="FFFF99"/>
          <w:rtl/>
        </w:rPr>
        <w:t xml:space="preserve"> או נציגו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נין זה, חייב לאפש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לקיים את הוראותיו של סעיף ז</w:t>
      </w:r>
      <w:r w:rsidRPr="00B03A12">
        <w:rPr>
          <w:rStyle w:val="default"/>
          <w:rFonts w:cs="FrankRuehl"/>
          <w:vanish/>
          <w:sz w:val="22"/>
          <w:szCs w:val="22"/>
          <w:shd w:val="clear" w:color="auto" w:fill="FFFF99"/>
          <w:rtl/>
        </w:rPr>
        <w:t xml:space="preserve">ה, </w:t>
      </w:r>
      <w:r w:rsidRPr="00B03A12">
        <w:rPr>
          <w:rStyle w:val="default"/>
          <w:rFonts w:cs="FrankRuehl" w:hint="cs"/>
          <w:vanish/>
          <w:sz w:val="22"/>
          <w:szCs w:val="22"/>
          <w:shd w:val="clear" w:color="auto" w:fill="FFFF99"/>
          <w:rtl/>
        </w:rPr>
        <w:t>לה</w:t>
      </w:r>
      <w:r w:rsidRPr="00B03A12">
        <w:rPr>
          <w:rStyle w:val="default"/>
          <w:rFonts w:cs="FrankRuehl"/>
          <w:vanish/>
          <w:sz w:val="22"/>
          <w:szCs w:val="22"/>
          <w:shd w:val="clear" w:color="auto" w:fill="FFFF99"/>
          <w:rtl/>
        </w:rPr>
        <w:t>מצ</w:t>
      </w:r>
      <w:r w:rsidRPr="00B03A12">
        <w:rPr>
          <w:rStyle w:val="default"/>
          <w:rFonts w:cs="FrankRuehl" w:hint="cs"/>
          <w:vanish/>
          <w:sz w:val="22"/>
          <w:szCs w:val="22"/>
          <w:shd w:val="clear" w:color="auto" w:fill="FFFF99"/>
          <w:rtl/>
        </w:rPr>
        <w:t>יא</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לנציג ולהציג לפניו כל מסמך, רשי</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ה, ס</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ר חשבונות, פנקס, מאגר מידע ממוחשב או הקלטה שנדרש להמציאם או להציגם וכן למסור לו מידע שברשותו או שבשליטתו, הדרוש לנציג לשם פיקוח כאמור בסעיף קטן (א).</w:t>
      </w:r>
    </w:p>
    <w:p w:rsidR="009727F5" w:rsidRPr="00B03A12" w:rsidRDefault="009727F5" w:rsidP="009727F5">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3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13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3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3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9727F5" w:rsidRPr="009727F5" w:rsidRDefault="009727F5" w:rsidP="009727F5">
      <w:pPr>
        <w:pStyle w:val="P00"/>
        <w:ind w:left="0" w:right="1134"/>
        <w:rPr>
          <w:rStyle w:val="default"/>
          <w:rFonts w:cs="FrankRuehl"/>
          <w:sz w:val="2"/>
          <w:szCs w:val="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ך</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פיקוח על ביצוען של הוראות חוק זה, התקנות והכללים שלפיו ותנאי </w:t>
      </w:r>
      <w:r w:rsidRPr="00B03A12">
        <w:rPr>
          <w:rStyle w:val="default"/>
          <w:rFonts w:cs="FrankRuehl" w:hint="cs"/>
          <w:strike/>
          <w:vanish/>
          <w:sz w:val="22"/>
          <w:szCs w:val="22"/>
          <w:shd w:val="clear" w:color="auto" w:fill="FFFF99"/>
          <w:rtl/>
        </w:rPr>
        <w:t>הזיכיון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הזיכיון לשידורי רדיו</w:t>
      </w:r>
      <w:r w:rsidRPr="00B03A12">
        <w:rPr>
          <w:rStyle w:val="default"/>
          <w:rFonts w:cs="FrankRuehl" w:hint="cs"/>
          <w:vanish/>
          <w:sz w:val="22"/>
          <w:szCs w:val="22"/>
          <w:shd w:val="clear" w:color="auto" w:fill="FFFF99"/>
          <w:rtl/>
        </w:rPr>
        <w:t xml:space="preserve"> או תנאי הרישיון לשידורים, רשאי נציג שהרשות הסמיכה אותו לכך (בסעיף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להיכנס לכל מיתקן, משרד, אולפן או תחנת שידור המשמשים מורשה לשידורים ל</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עלת שידורים או ניהולם, לפי הענין.</w:t>
      </w:r>
      <w:bookmarkEnd w:id="395"/>
    </w:p>
    <w:p w:rsidR="006752FA" w:rsidRDefault="006752FA" w:rsidP="005F3A9B">
      <w:pPr>
        <w:pStyle w:val="P00"/>
        <w:spacing w:before="72"/>
        <w:ind w:left="0" w:right="1134"/>
        <w:rPr>
          <w:rStyle w:val="default"/>
          <w:rFonts w:cs="FrankRuehl" w:hint="cs"/>
          <w:rtl/>
        </w:rPr>
      </w:pPr>
      <w:bookmarkStart w:id="396" w:name="Seif74"/>
      <w:bookmarkEnd w:id="396"/>
      <w:r>
        <w:rPr>
          <w:lang w:val="he-IL"/>
        </w:rPr>
        <w:pict>
          <v:rect id="_x0000_s2233" style="position:absolute;left:0;text-align:left;margin-left:464.5pt;margin-top:8.05pt;width:75.05pt;height:65.8pt;z-index:251460608" o:allowincell="f" filled="f" stroked="f" strokecolor="lime" strokeweight=".25pt">
            <v:textbox style="mso-next-textbox:#_x0000_s2233" inset="0,0,0,0">
              <w:txbxContent>
                <w:p w:rsidR="007A2133" w:rsidRDefault="007A2133">
                  <w:pPr>
                    <w:spacing w:line="160" w:lineRule="exact"/>
                    <w:jc w:val="left"/>
                    <w:rPr>
                      <w:rFonts w:cs="Miriam" w:hint="cs"/>
                      <w:sz w:val="18"/>
                      <w:szCs w:val="18"/>
                      <w:rtl/>
                    </w:rPr>
                  </w:pPr>
                  <w:r>
                    <w:rPr>
                      <w:rFonts w:cs="Miriam"/>
                      <w:sz w:val="18"/>
                      <w:szCs w:val="18"/>
                      <w:rtl/>
                    </w:rPr>
                    <w:t>ה</w:t>
                  </w:r>
                  <w:r>
                    <w:rPr>
                      <w:rFonts w:cs="Miriam" w:hint="cs"/>
                      <w:sz w:val="18"/>
                      <w:szCs w:val="18"/>
                      <w:rtl/>
                    </w:rPr>
                    <w:t>ת</w:t>
                  </w:r>
                  <w:r>
                    <w:rPr>
                      <w:rFonts w:cs="Miriam"/>
                      <w:sz w:val="18"/>
                      <w:szCs w:val="18"/>
                      <w:rtl/>
                    </w:rPr>
                    <w:t>ל</w:t>
                  </w:r>
                  <w:r>
                    <w:rPr>
                      <w:rFonts w:cs="Miriam" w:hint="cs"/>
                      <w:sz w:val="18"/>
                      <w:szCs w:val="18"/>
                      <w:rtl/>
                    </w:rPr>
                    <w:t>י</w:t>
                  </w:r>
                  <w:r>
                    <w:rPr>
                      <w:rFonts w:cs="Miriam"/>
                      <w:sz w:val="18"/>
                      <w:szCs w:val="18"/>
                      <w:rtl/>
                    </w:rPr>
                    <w:t>י</w:t>
                  </w:r>
                  <w:r>
                    <w:rPr>
                      <w:rFonts w:cs="Miriam" w:hint="cs"/>
                      <w:sz w:val="18"/>
                      <w:szCs w:val="18"/>
                      <w:rtl/>
                    </w:rPr>
                    <w:t>ת</w:t>
                  </w:r>
                  <w:r>
                    <w:rPr>
                      <w:rFonts w:cs="Miriam"/>
                      <w:sz w:val="18"/>
                      <w:szCs w:val="18"/>
                      <w:rtl/>
                    </w:rPr>
                    <w:t xml:space="preserve"> </w:t>
                  </w:r>
                  <w:r>
                    <w:rPr>
                      <w:rFonts w:cs="Miriam" w:hint="cs"/>
                      <w:sz w:val="18"/>
                      <w:szCs w:val="18"/>
                      <w:rtl/>
                    </w:rPr>
                    <w:t>ס</w:t>
                  </w: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 xml:space="preserve">ת </w:t>
                  </w:r>
                  <w:r>
                    <w:rPr>
                      <w:rFonts w:cs="Miriam"/>
                      <w:sz w:val="18"/>
                      <w:szCs w:val="18"/>
                      <w:rtl/>
                    </w:rPr>
                    <w:t>ו</w:t>
                  </w:r>
                  <w:r>
                    <w:rPr>
                      <w:rFonts w:cs="Miriam" w:hint="cs"/>
                      <w:sz w:val="18"/>
                      <w:szCs w:val="18"/>
                      <w:rtl/>
                    </w:rPr>
                    <w:t>ז</w:t>
                  </w:r>
                  <w:r>
                    <w:rPr>
                      <w:rFonts w:cs="Miriam"/>
                      <w:sz w:val="18"/>
                      <w:szCs w:val="18"/>
                      <w:rtl/>
                    </w:rPr>
                    <w:t>כ</w:t>
                  </w:r>
                  <w:r>
                    <w:rPr>
                      <w:rFonts w:cs="Miriam" w:hint="cs"/>
                      <w:sz w:val="18"/>
                      <w:szCs w:val="18"/>
                      <w:rtl/>
                    </w:rPr>
                    <w:t>י</w:t>
                  </w:r>
                  <w:r>
                    <w:rPr>
                      <w:rFonts w:cs="Miriam"/>
                      <w:sz w:val="18"/>
                      <w:szCs w:val="18"/>
                      <w:rtl/>
                    </w:rPr>
                    <w:t>ו</w:t>
                  </w:r>
                  <w:r>
                    <w:rPr>
                      <w:rFonts w:cs="Miriam" w:hint="cs"/>
                      <w:sz w:val="18"/>
                      <w:szCs w:val="18"/>
                      <w:rtl/>
                    </w:rPr>
                    <w:t>נ</w:t>
                  </w:r>
                  <w:r>
                    <w:rPr>
                      <w:rFonts w:cs="Miriam"/>
                      <w:sz w:val="18"/>
                      <w:szCs w:val="18"/>
                      <w:rtl/>
                    </w:rPr>
                    <w:t>ו</w:t>
                  </w:r>
                  <w:r>
                    <w:rPr>
                      <w:rFonts w:cs="Miriam" w:hint="cs"/>
                      <w:sz w:val="18"/>
                      <w:szCs w:val="18"/>
                      <w:rtl/>
                    </w:rPr>
                    <w:t>ת ב</w:t>
                  </w:r>
                  <w:r>
                    <w:rPr>
                      <w:rFonts w:cs="Miriam"/>
                      <w:sz w:val="18"/>
                      <w:szCs w:val="18"/>
                      <w:rtl/>
                    </w:rPr>
                    <w:t>ש</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ח</w:t>
                  </w:r>
                  <w:r>
                    <w:rPr>
                      <w:rFonts w:cs="Miriam" w:hint="cs"/>
                      <w:sz w:val="18"/>
                      <w:szCs w:val="18"/>
                      <w:rtl/>
                    </w:rPr>
                    <w:t>י</w:t>
                  </w:r>
                  <w:r>
                    <w:rPr>
                      <w:rFonts w:cs="Miriam"/>
                      <w:sz w:val="18"/>
                      <w:szCs w:val="18"/>
                      <w:rtl/>
                    </w:rPr>
                    <w:t>ר</w:t>
                  </w:r>
                  <w:r>
                    <w:rPr>
                      <w:rFonts w:cs="Miriam" w:hint="cs"/>
                      <w:sz w:val="18"/>
                      <w:szCs w:val="18"/>
                      <w:rtl/>
                    </w:rPr>
                    <w:t>ו</w:t>
                  </w:r>
                  <w:r>
                    <w:rPr>
                      <w:rFonts w:cs="Miriam"/>
                      <w:sz w:val="18"/>
                      <w:szCs w:val="18"/>
                      <w:rtl/>
                    </w:rPr>
                    <w:t>ם</w:t>
                  </w:r>
                </w:p>
                <w:p w:rsidR="007A2133" w:rsidRDefault="007A2133">
                  <w:pPr>
                    <w:spacing w:line="160" w:lineRule="exact"/>
                    <w:jc w:val="left"/>
                    <w:rPr>
                      <w:rFonts w:cs="Miriam" w:hint="cs"/>
                      <w:sz w:val="18"/>
                      <w:szCs w:val="18"/>
                      <w:rtl/>
                    </w:rPr>
                  </w:pPr>
                  <w:r>
                    <w:rPr>
                      <w:rFonts w:cs="Miriam" w:hint="cs"/>
                      <w:sz w:val="18"/>
                      <w:szCs w:val="18"/>
                      <w:rtl/>
                    </w:rPr>
                    <w:t>(תיקון מס' 24) תשס"ה-2005</w:t>
                  </w:r>
                </w:p>
                <w:p w:rsidR="007A2133" w:rsidRDefault="007A2133" w:rsidP="005F3A9B">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5F3A9B">
                  <w:pPr>
                    <w:spacing w:line="160" w:lineRule="exact"/>
                    <w:jc w:val="left"/>
                    <w:rPr>
                      <w:rFonts w:cs="Miriam" w:hint="cs"/>
                      <w:sz w:val="18"/>
                      <w:szCs w:val="18"/>
                      <w:rtl/>
                    </w:rPr>
                  </w:pPr>
                  <w:r>
                    <w:rPr>
                      <w:rFonts w:cs="Miriam" w:hint="cs"/>
                      <w:sz w:val="18"/>
                      <w:szCs w:val="18"/>
                      <w:rtl/>
                    </w:rPr>
                    <w:t>(תיקון מס' 34) תשע"א-2011</w:t>
                  </w:r>
                </w:p>
              </w:txbxContent>
            </v:textbox>
            <w10:anchorlock/>
          </v:rect>
        </w:pict>
      </w:r>
      <w:r>
        <w:rPr>
          <w:rStyle w:val="big-number"/>
          <w:rtl/>
        </w:rPr>
        <w:t>109.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מ</w:t>
      </w:r>
      <w:r>
        <w:rPr>
          <w:rStyle w:val="default"/>
          <w:rFonts w:cs="FrankRuehl"/>
          <w:rtl/>
        </w:rPr>
        <w:t>ש</w:t>
      </w:r>
      <w:r>
        <w:rPr>
          <w:rStyle w:val="default"/>
          <w:rFonts w:cs="FrankRuehl" w:hint="cs"/>
          <w:rtl/>
        </w:rPr>
        <w:t>ל</w:t>
      </w:r>
      <w:r>
        <w:rPr>
          <w:rStyle w:val="default"/>
          <w:rFonts w:cs="FrankRuehl"/>
          <w:rtl/>
        </w:rPr>
        <w:t>ה</w:t>
      </w:r>
      <w:r>
        <w:rPr>
          <w:rStyle w:val="default"/>
          <w:rFonts w:cs="FrankRuehl" w:hint="cs"/>
          <w:rtl/>
        </w:rPr>
        <w:t xml:space="preserve"> רשאית,</w:t>
      </w:r>
      <w:r>
        <w:rPr>
          <w:rStyle w:val="default"/>
          <w:rFonts w:cs="FrankRuehl"/>
          <w:rtl/>
        </w:rPr>
        <w:t xml:space="preserve"> ב</w:t>
      </w:r>
      <w:r>
        <w:rPr>
          <w:rStyle w:val="default"/>
          <w:rFonts w:cs="FrankRuehl" w:hint="cs"/>
          <w:rtl/>
        </w:rPr>
        <w:t>של</w:t>
      </w:r>
      <w:r>
        <w:rPr>
          <w:rStyle w:val="default"/>
          <w:rFonts w:cs="FrankRuehl"/>
          <w:rtl/>
        </w:rPr>
        <w:t xml:space="preserve"> ת</w:t>
      </w:r>
      <w:r>
        <w:rPr>
          <w:rStyle w:val="default"/>
          <w:rFonts w:cs="FrankRuehl" w:hint="cs"/>
          <w:rtl/>
        </w:rPr>
        <w:t xml:space="preserve">נאי חירום המחייבים הפקעת תדרי רדיו לצרכים צבאיים, להחליט על התלייה או הגבלה של סמכויות הרשות ושל </w:t>
      </w:r>
      <w:r w:rsidR="005F3A9B" w:rsidRPr="005F3A9B">
        <w:rPr>
          <w:rStyle w:val="default"/>
          <w:rFonts w:cs="FrankRuehl" w:hint="cs"/>
          <w:rtl/>
        </w:rPr>
        <w:t>זיכיונות לשידורים או רישיונות לשידורים</w:t>
      </w:r>
      <w:r>
        <w:rPr>
          <w:rStyle w:val="default"/>
          <w:rFonts w:cs="FrankRuehl" w:hint="cs"/>
          <w:rtl/>
        </w:rPr>
        <w:t>, לתקופה שלא תעלה על שלושים ימים; הממשלה רשאית, באישור ועדת החוץ והבטחון של הכנסת, להאריך ת</w:t>
      </w:r>
      <w:r>
        <w:rPr>
          <w:rStyle w:val="default"/>
          <w:rFonts w:cs="FrankRuehl"/>
          <w:rtl/>
        </w:rPr>
        <w:t>ק</w:t>
      </w:r>
      <w:r>
        <w:rPr>
          <w:rStyle w:val="default"/>
          <w:rFonts w:cs="FrankRuehl" w:hint="cs"/>
          <w:rtl/>
        </w:rPr>
        <w:t>פ</w:t>
      </w:r>
      <w:r>
        <w:rPr>
          <w:rStyle w:val="default"/>
          <w:rFonts w:cs="FrankRuehl"/>
          <w:rtl/>
        </w:rPr>
        <w:t>ה</w:t>
      </w:r>
      <w:r>
        <w:rPr>
          <w:rStyle w:val="default"/>
          <w:rFonts w:cs="FrankRuehl" w:hint="cs"/>
          <w:rtl/>
        </w:rPr>
        <w:t xml:space="preserve"> של החלטה כאמור ל</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תקבע.</w:t>
      </w:r>
    </w:p>
    <w:p w:rsidR="009727F5" w:rsidRDefault="009727F5" w:rsidP="005F3A9B">
      <w:pPr>
        <w:pStyle w:val="P00"/>
        <w:spacing w:before="72"/>
        <w:ind w:left="0" w:right="1134"/>
        <w:rPr>
          <w:rStyle w:val="default"/>
          <w:rFonts w:cs="FrankRuehl"/>
          <w:rtl/>
        </w:rPr>
      </w:pPr>
    </w:p>
    <w:p w:rsidR="006752FA" w:rsidRDefault="005F3A9B" w:rsidP="005F3A9B">
      <w:pPr>
        <w:pStyle w:val="P00"/>
        <w:spacing w:before="72"/>
        <w:ind w:left="0" w:right="1134"/>
        <w:rPr>
          <w:rStyle w:val="default"/>
          <w:rFonts w:cs="FrankRuehl" w:hint="cs"/>
          <w:rtl/>
        </w:rPr>
      </w:pPr>
      <w:r>
        <w:rPr>
          <w:rFonts w:cs="FrankRuehl"/>
          <w:sz w:val="26"/>
          <w:rtl/>
          <w:lang w:eastAsia="en-US"/>
        </w:rPr>
        <w:pict>
          <v:shape id="_x0000_s2673" type="#_x0000_t202" style="position:absolute;left:0;text-align:left;margin-left:470.25pt;margin-top:7.1pt;width:1in;height:16.8pt;z-index:251813888" filled="f" stroked="f">
            <v:textbox inset="1mm,0,1mm,0">
              <w:txbxContent>
                <w:p w:rsidR="007A2133" w:rsidRDefault="007A2133" w:rsidP="005F3A9B">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ר</w:t>
      </w:r>
      <w:r w:rsidR="006752FA">
        <w:rPr>
          <w:rStyle w:val="default"/>
          <w:rFonts w:cs="FrankRuehl" w:hint="cs"/>
          <w:rtl/>
        </w:rPr>
        <w:t>ש</w:t>
      </w:r>
      <w:r w:rsidR="006752FA">
        <w:rPr>
          <w:rStyle w:val="default"/>
          <w:rFonts w:cs="FrankRuehl"/>
          <w:rtl/>
        </w:rPr>
        <w:t>ו</w:t>
      </w:r>
      <w:r w:rsidR="006752FA">
        <w:rPr>
          <w:rStyle w:val="default"/>
          <w:rFonts w:cs="FrankRuehl" w:hint="cs"/>
          <w:rtl/>
        </w:rPr>
        <w:t>ת</w:t>
      </w:r>
      <w:r w:rsidR="006752FA">
        <w:rPr>
          <w:rStyle w:val="default"/>
          <w:rFonts w:cs="FrankRuehl"/>
          <w:rtl/>
        </w:rPr>
        <w:t xml:space="preserve"> </w:t>
      </w:r>
      <w:r w:rsidR="006752FA">
        <w:rPr>
          <w:rStyle w:val="default"/>
          <w:rFonts w:cs="FrankRuehl" w:hint="cs"/>
          <w:rtl/>
        </w:rPr>
        <w:t xml:space="preserve">או </w:t>
      </w:r>
      <w:r>
        <w:rPr>
          <w:rStyle w:val="default"/>
          <w:rFonts w:cs="FrankRuehl" w:hint="cs"/>
          <w:rtl/>
        </w:rPr>
        <w:t>מורשה לשידורים</w:t>
      </w:r>
      <w:r w:rsidR="006752FA">
        <w:rPr>
          <w:rStyle w:val="default"/>
          <w:rFonts w:cs="FrankRuehl"/>
          <w:rtl/>
        </w:rPr>
        <w:t xml:space="preserve"> </w:t>
      </w:r>
      <w:r w:rsidR="006752FA">
        <w:rPr>
          <w:rStyle w:val="default"/>
          <w:rFonts w:cs="FrankRuehl" w:hint="cs"/>
          <w:rtl/>
        </w:rPr>
        <w:t>לא</w:t>
      </w:r>
      <w:r w:rsidR="006752FA">
        <w:rPr>
          <w:rStyle w:val="default"/>
          <w:rFonts w:cs="FrankRuehl"/>
          <w:rtl/>
        </w:rPr>
        <w:t xml:space="preserve"> י</w:t>
      </w:r>
      <w:r w:rsidR="006752FA">
        <w:rPr>
          <w:rStyle w:val="default"/>
          <w:rFonts w:cs="FrankRuehl" w:hint="cs"/>
          <w:rtl/>
        </w:rPr>
        <w:t>היו</w:t>
      </w:r>
      <w:r w:rsidR="006752FA">
        <w:rPr>
          <w:rStyle w:val="default"/>
          <w:rFonts w:cs="FrankRuehl"/>
          <w:rtl/>
        </w:rPr>
        <w:t xml:space="preserve"> </w:t>
      </w:r>
      <w:r w:rsidR="006752FA">
        <w:rPr>
          <w:rStyle w:val="default"/>
          <w:rFonts w:cs="FrankRuehl" w:hint="cs"/>
          <w:rtl/>
        </w:rPr>
        <w:t>זכאים לפיצוי מהממשלה בעד נזק יש</w:t>
      </w:r>
      <w:r w:rsidR="006752FA">
        <w:rPr>
          <w:rStyle w:val="default"/>
          <w:rFonts w:cs="FrankRuehl"/>
          <w:rtl/>
        </w:rPr>
        <w:t>י</w:t>
      </w:r>
      <w:r w:rsidR="006752FA">
        <w:rPr>
          <w:rStyle w:val="default"/>
          <w:rFonts w:cs="FrankRuehl" w:hint="cs"/>
          <w:rtl/>
        </w:rPr>
        <w:t>ר א</w:t>
      </w:r>
      <w:r w:rsidR="006752FA">
        <w:rPr>
          <w:rStyle w:val="default"/>
          <w:rFonts w:cs="FrankRuehl"/>
          <w:rtl/>
        </w:rPr>
        <w:t>ו</w:t>
      </w:r>
      <w:r w:rsidR="006752FA">
        <w:rPr>
          <w:rStyle w:val="default"/>
          <w:rFonts w:cs="FrankRuehl" w:hint="cs"/>
          <w:rtl/>
        </w:rPr>
        <w:t xml:space="preserve"> עקיף שנגרם להם עקב הכרזה כאמור בסעיף קטן (א), אולם </w:t>
      </w:r>
      <w:r>
        <w:rPr>
          <w:rStyle w:val="default"/>
          <w:rFonts w:cs="FrankRuehl" w:hint="cs"/>
          <w:rtl/>
        </w:rPr>
        <w:t>מורשה לשידורים</w:t>
      </w:r>
      <w:r w:rsidR="006752FA">
        <w:rPr>
          <w:rStyle w:val="default"/>
          <w:rFonts w:cs="FrankRuehl" w:hint="cs"/>
          <w:rtl/>
        </w:rPr>
        <w:t xml:space="preserve"> יהא זכאי להחזרת הוצאות קבועות שהוציא לצורך התפעול השוטף של התחנה בתקופה בה היתה ההחלטה בתוקף;</w:t>
      </w:r>
      <w:r w:rsidR="006752FA">
        <w:rPr>
          <w:rStyle w:val="default"/>
          <w:rFonts w:cs="FrankRuehl"/>
          <w:rtl/>
        </w:rPr>
        <w:t xml:space="preserve"> </w:t>
      </w:r>
      <w:r w:rsidR="006752FA">
        <w:rPr>
          <w:rStyle w:val="default"/>
          <w:rFonts w:cs="FrankRuehl" w:hint="cs"/>
          <w:rtl/>
        </w:rPr>
        <w:t>ב</w:t>
      </w:r>
      <w:r w:rsidR="006752FA">
        <w:rPr>
          <w:rStyle w:val="default"/>
          <w:rFonts w:cs="FrankRuehl"/>
          <w:rtl/>
        </w:rPr>
        <w:t>ס</w:t>
      </w:r>
      <w:r w:rsidR="006752FA">
        <w:rPr>
          <w:rStyle w:val="default"/>
          <w:rFonts w:cs="FrankRuehl" w:hint="cs"/>
          <w:rtl/>
        </w:rPr>
        <w:t>עיף זה, "הוצאות ק</w:t>
      </w:r>
      <w:r w:rsidR="006752FA">
        <w:rPr>
          <w:rStyle w:val="default"/>
          <w:rFonts w:cs="FrankRuehl"/>
          <w:rtl/>
        </w:rPr>
        <w:t>ב</w:t>
      </w:r>
      <w:r w:rsidR="006752FA">
        <w:rPr>
          <w:rStyle w:val="default"/>
          <w:rFonts w:cs="FrankRuehl" w:hint="cs"/>
          <w:rtl/>
        </w:rPr>
        <w:t>ו</w:t>
      </w:r>
      <w:r w:rsidR="006752FA">
        <w:rPr>
          <w:rStyle w:val="default"/>
          <w:rFonts w:cs="FrankRuehl"/>
          <w:rtl/>
        </w:rPr>
        <w:t>ע</w:t>
      </w:r>
      <w:r w:rsidR="006752FA">
        <w:rPr>
          <w:rStyle w:val="default"/>
          <w:rFonts w:cs="FrankRuehl" w:hint="cs"/>
          <w:rtl/>
        </w:rPr>
        <w:t>ו</w:t>
      </w:r>
      <w:r w:rsidR="006752FA">
        <w:rPr>
          <w:rStyle w:val="default"/>
          <w:rFonts w:cs="FrankRuehl"/>
          <w:rtl/>
        </w:rPr>
        <w:t>ת</w:t>
      </w:r>
      <w:r w:rsidR="006752FA">
        <w:rPr>
          <w:rStyle w:val="default"/>
          <w:rFonts w:cs="FrankRuehl" w:hint="cs"/>
          <w:rtl/>
        </w:rPr>
        <w:t xml:space="preserve">" </w:t>
      </w:r>
      <w:r w:rsidR="006752FA">
        <w:rPr>
          <w:rStyle w:val="default"/>
          <w:rFonts w:cs="FrankRuehl"/>
          <w:rtl/>
        </w:rPr>
        <w:t>–</w:t>
      </w:r>
      <w:r w:rsidR="006752FA">
        <w:rPr>
          <w:rStyle w:val="default"/>
          <w:rFonts w:cs="FrankRuehl" w:hint="cs"/>
          <w:rtl/>
        </w:rPr>
        <w:t xml:space="preserve"> </w:t>
      </w:r>
      <w:r w:rsidR="006752FA">
        <w:rPr>
          <w:rStyle w:val="default"/>
          <w:rFonts w:cs="FrankRuehl"/>
          <w:rtl/>
        </w:rPr>
        <w:t>י</w:t>
      </w:r>
      <w:r w:rsidR="006752FA">
        <w:rPr>
          <w:rStyle w:val="default"/>
          <w:rFonts w:cs="FrankRuehl" w:hint="cs"/>
          <w:rtl/>
        </w:rPr>
        <w:t>צ</w:t>
      </w:r>
      <w:r w:rsidR="006752FA">
        <w:rPr>
          <w:rStyle w:val="default"/>
          <w:rFonts w:cs="FrankRuehl"/>
          <w:rtl/>
        </w:rPr>
        <w:t>י</w:t>
      </w:r>
      <w:r w:rsidR="006752FA">
        <w:rPr>
          <w:rStyle w:val="default"/>
          <w:rFonts w:cs="FrankRuehl" w:hint="cs"/>
          <w:rtl/>
        </w:rPr>
        <w:t>א</w:t>
      </w:r>
      <w:r w:rsidR="006752FA">
        <w:rPr>
          <w:rStyle w:val="default"/>
          <w:rFonts w:cs="FrankRuehl"/>
          <w:rtl/>
        </w:rPr>
        <w:t>ו</w:t>
      </w:r>
      <w:r w:rsidR="006752FA">
        <w:rPr>
          <w:rStyle w:val="default"/>
          <w:rFonts w:cs="FrankRuehl" w:hint="cs"/>
          <w:rtl/>
        </w:rPr>
        <w:t>ת והוצאות שמכיר בהן פ</w:t>
      </w:r>
      <w:r w:rsidR="006752FA">
        <w:rPr>
          <w:rStyle w:val="default"/>
          <w:rFonts w:cs="FrankRuehl"/>
          <w:rtl/>
        </w:rPr>
        <w:t>קי</w:t>
      </w:r>
      <w:r w:rsidR="006752FA">
        <w:rPr>
          <w:rStyle w:val="default"/>
          <w:rFonts w:cs="FrankRuehl" w:hint="cs"/>
          <w:rtl/>
        </w:rPr>
        <w:t xml:space="preserve">ד </w:t>
      </w:r>
      <w:r w:rsidR="006752FA">
        <w:rPr>
          <w:rStyle w:val="default"/>
          <w:rFonts w:cs="FrankRuehl"/>
          <w:rtl/>
        </w:rPr>
        <w:t>הש</w:t>
      </w:r>
      <w:r w:rsidR="006752FA">
        <w:rPr>
          <w:rStyle w:val="default"/>
          <w:rFonts w:cs="FrankRuehl" w:hint="cs"/>
          <w:rtl/>
        </w:rPr>
        <w:t>ומה</w:t>
      </w:r>
      <w:r w:rsidR="006752FA">
        <w:rPr>
          <w:rStyle w:val="default"/>
          <w:rFonts w:cs="FrankRuehl"/>
          <w:rtl/>
        </w:rPr>
        <w:t xml:space="preserve"> </w:t>
      </w:r>
      <w:r w:rsidR="006752FA">
        <w:rPr>
          <w:rStyle w:val="default"/>
          <w:rFonts w:cs="FrankRuehl" w:hint="cs"/>
          <w:rtl/>
        </w:rPr>
        <w:t>כהוצאה לשם ייצור הכנסה.</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397" w:name="Rov448"/>
      <w:r w:rsidRPr="00B03A12">
        <w:rPr>
          <w:rStyle w:val="default"/>
          <w:rFonts w:cs="FrankRuehl" w:hint="cs"/>
          <w:vanish/>
          <w:color w:val="FF0000"/>
          <w:sz w:val="20"/>
          <w:szCs w:val="20"/>
          <w:shd w:val="clear" w:color="auto" w:fill="FFFF99"/>
          <w:rtl/>
        </w:rPr>
        <w:t>מיום 1.1.2005</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24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34" w:history="1">
        <w:r w:rsidRPr="00B03A12">
          <w:rPr>
            <w:rStyle w:val="Hyperlink"/>
            <w:rFonts w:cs="FrankRuehl" w:hint="cs"/>
            <w:vanish/>
            <w:szCs w:val="20"/>
            <w:shd w:val="clear" w:color="auto" w:fill="FFFF99"/>
            <w:rtl/>
          </w:rPr>
          <w:t>ס"ח תשס"ה מס' 1997</w:t>
        </w:r>
      </w:hyperlink>
      <w:r w:rsidRPr="00B03A12">
        <w:rPr>
          <w:rStyle w:val="default"/>
          <w:rFonts w:cs="FrankRuehl" w:hint="cs"/>
          <w:vanish/>
          <w:sz w:val="20"/>
          <w:szCs w:val="20"/>
          <w:shd w:val="clear" w:color="auto" w:fill="FFFF99"/>
          <w:rtl/>
        </w:rPr>
        <w:t xml:space="preserve"> מיום 11.4.2005 עמ' 395 (</w:t>
      </w:r>
      <w:hyperlink r:id="rId1135" w:history="1">
        <w:r w:rsidRPr="00B03A12">
          <w:rPr>
            <w:rStyle w:val="Hyperlink"/>
            <w:rFonts w:cs="FrankRuehl" w:hint="cs"/>
            <w:vanish/>
            <w:szCs w:val="20"/>
            <w:shd w:val="clear" w:color="auto" w:fill="FFFF99"/>
            <w:rtl/>
          </w:rPr>
          <w:t>ה"ח 143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vanish/>
          <w:sz w:val="22"/>
          <w:szCs w:val="22"/>
          <w:shd w:val="clear" w:color="auto" w:fill="FFFF99"/>
          <w:rtl/>
        </w:rPr>
        <w:t>(א)</w:t>
      </w:r>
      <w:r w:rsidRPr="00B03A12">
        <w:rPr>
          <w:rStyle w:val="default"/>
          <w:rFonts w:cs="FrankRuehl" w:hint="cs"/>
          <w:vanish/>
          <w:sz w:val="22"/>
          <w:szCs w:val="22"/>
          <w:shd w:val="clear" w:color="auto" w:fill="FFFF99"/>
          <w:rtl/>
        </w:rPr>
        <w:tab/>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w:t>
      </w:r>
      <w:r w:rsidRPr="00B03A12">
        <w:rPr>
          <w:rStyle w:val="default"/>
          <w:rFonts w:cs="FrankRuehl"/>
          <w:vanish/>
          <w:sz w:val="22"/>
          <w:szCs w:val="22"/>
          <w:shd w:val="clear" w:color="auto" w:fill="FFFF99"/>
          <w:rtl/>
        </w:rPr>
        <w:t xml:space="preserve"> ב</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 ת</w:t>
      </w:r>
      <w:r w:rsidRPr="00B03A12">
        <w:rPr>
          <w:rStyle w:val="default"/>
          <w:rFonts w:cs="FrankRuehl" w:hint="cs"/>
          <w:vanish/>
          <w:sz w:val="22"/>
          <w:szCs w:val="22"/>
          <w:shd w:val="clear" w:color="auto" w:fill="FFFF99"/>
          <w:rtl/>
        </w:rPr>
        <w:t>נאי חירום המחייבים הפקעת תדרי רדיו לצרכים צבאיים, להחליט על התלייה או הגבלה של סמכויות הרשות ושל ז</w:t>
      </w:r>
      <w:r w:rsidRPr="00B03A12">
        <w:rPr>
          <w:rStyle w:val="default"/>
          <w:rFonts w:cs="FrankRuehl"/>
          <w:vanish/>
          <w:sz w:val="22"/>
          <w:szCs w:val="22"/>
          <w:shd w:val="clear" w:color="auto" w:fill="FFFF99"/>
          <w:rtl/>
        </w:rPr>
        <w:t>כיונ</w:t>
      </w:r>
      <w:r w:rsidRPr="00B03A12">
        <w:rPr>
          <w:rStyle w:val="default"/>
          <w:rFonts w:cs="FrankRuehl" w:hint="cs"/>
          <w:vanish/>
          <w:sz w:val="22"/>
          <w:szCs w:val="22"/>
          <w:shd w:val="clear" w:color="auto" w:fill="FFFF99"/>
          <w:rtl/>
        </w:rPr>
        <w:t xml:space="preserve">ות </w:t>
      </w:r>
      <w:r w:rsidRPr="00B03A12">
        <w:rPr>
          <w:rStyle w:val="default"/>
          <w:rFonts w:cs="FrankRuehl" w:hint="cs"/>
          <w:vanish/>
          <w:sz w:val="22"/>
          <w:szCs w:val="22"/>
          <w:u w:val="single"/>
          <w:shd w:val="clear" w:color="auto" w:fill="FFFF99"/>
          <w:rtl/>
        </w:rPr>
        <w:t>או רישיונות לשידורי רדיו</w:t>
      </w:r>
      <w:r w:rsidRPr="00B03A12">
        <w:rPr>
          <w:rStyle w:val="default"/>
          <w:rFonts w:cs="FrankRuehl" w:hint="cs"/>
          <w:vanish/>
          <w:sz w:val="22"/>
          <w:szCs w:val="22"/>
          <w:shd w:val="clear" w:color="auto" w:fill="FFFF99"/>
          <w:rtl/>
        </w:rPr>
        <w:t>, לתקופה שלא תעלה על שלושים ימים; הממשלה רשאית, באישור ועדת החוץ והבטחון של הכנסת, להאריך 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של החלטה כאמור 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תקבע.</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p>
    <w:p w:rsidR="005F3A9B" w:rsidRPr="00B03A12" w:rsidRDefault="005F3A9B" w:rsidP="005F3A9B">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hyperlink r:id="rId113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13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F3A9B" w:rsidRPr="00B03A12" w:rsidRDefault="005F3A9B" w:rsidP="005F3A9B">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109.</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w:t>
      </w:r>
      <w:r w:rsidRPr="00B03A12">
        <w:rPr>
          <w:rStyle w:val="default"/>
          <w:rFonts w:cs="FrankRuehl"/>
          <w:vanish/>
          <w:sz w:val="22"/>
          <w:szCs w:val="22"/>
          <w:shd w:val="clear" w:color="auto" w:fill="FFFF99"/>
          <w:rtl/>
        </w:rPr>
        <w:t xml:space="preserve"> ב</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 ת</w:t>
      </w:r>
      <w:r w:rsidRPr="00B03A12">
        <w:rPr>
          <w:rStyle w:val="default"/>
          <w:rFonts w:cs="FrankRuehl" w:hint="cs"/>
          <w:vanish/>
          <w:sz w:val="22"/>
          <w:szCs w:val="22"/>
          <w:shd w:val="clear" w:color="auto" w:fill="FFFF99"/>
          <w:rtl/>
        </w:rPr>
        <w:t xml:space="preserve">נאי חירום המחייבים הפקעת תדרי רדיו לצרכים צבאיים, להחליט על התלייה או הגבלה של סמכויות הרשות ושל </w:t>
      </w:r>
      <w:r w:rsidRPr="00B03A12">
        <w:rPr>
          <w:rStyle w:val="default"/>
          <w:rFonts w:cs="FrankRuehl" w:hint="cs"/>
          <w:strike/>
          <w:vanish/>
          <w:sz w:val="22"/>
          <w:szCs w:val="22"/>
          <w:shd w:val="clear" w:color="auto" w:fill="FFFF99"/>
          <w:rtl/>
        </w:rPr>
        <w:t>ז</w:t>
      </w:r>
      <w:r w:rsidRPr="00B03A12">
        <w:rPr>
          <w:rStyle w:val="default"/>
          <w:rFonts w:cs="FrankRuehl"/>
          <w:strike/>
          <w:vanish/>
          <w:sz w:val="22"/>
          <w:szCs w:val="22"/>
          <w:shd w:val="clear" w:color="auto" w:fill="FFFF99"/>
          <w:rtl/>
        </w:rPr>
        <w:t>כיונ</w:t>
      </w:r>
      <w:r w:rsidRPr="00B03A12">
        <w:rPr>
          <w:rStyle w:val="default"/>
          <w:rFonts w:cs="FrankRuehl" w:hint="cs"/>
          <w:strike/>
          <w:vanish/>
          <w:sz w:val="22"/>
          <w:szCs w:val="22"/>
          <w:shd w:val="clear" w:color="auto" w:fill="FFFF99"/>
          <w:rtl/>
        </w:rPr>
        <w:t>ות או רישיונות לשידורי רדיו</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זיכיונות לשידורים או רישיונות לשידורים</w:t>
      </w:r>
      <w:r w:rsidRPr="00B03A12">
        <w:rPr>
          <w:rStyle w:val="default"/>
          <w:rFonts w:cs="FrankRuehl" w:hint="cs"/>
          <w:vanish/>
          <w:sz w:val="22"/>
          <w:szCs w:val="22"/>
          <w:shd w:val="clear" w:color="auto" w:fill="FFFF99"/>
          <w:rtl/>
        </w:rPr>
        <w:t>, לתקופה שלא תעלה על שלושים ימים; הממשלה רשאית, באישור ועדת החוץ והבטחון של הכנסת, להאריך 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של החלטה כאמור 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תקבע.</w:t>
      </w:r>
    </w:p>
    <w:p w:rsidR="005F3A9B" w:rsidRPr="00B03A12" w:rsidRDefault="005F3A9B" w:rsidP="005F3A9B">
      <w:pPr>
        <w:pStyle w:val="P00"/>
        <w:spacing w:before="0"/>
        <w:ind w:left="0" w:right="1134"/>
        <w:rPr>
          <w:rStyle w:val="default"/>
          <w:rFonts w:cs="FrankRuehl" w:hint="cs"/>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או </w:t>
      </w:r>
      <w:r w:rsidRPr="00B03A12">
        <w:rPr>
          <w:rStyle w:val="default"/>
          <w:rFonts w:cs="FrankRuehl" w:hint="cs"/>
          <w:strike/>
          <w:vanish/>
          <w:sz w:val="22"/>
          <w:szCs w:val="22"/>
          <w:shd w:val="clear" w:color="auto" w:fill="FFFF99"/>
          <w:rtl/>
        </w:rPr>
        <w:t>בעל זכיו</w:t>
      </w:r>
      <w:r w:rsidRPr="00B03A12">
        <w:rPr>
          <w:rStyle w:val="default"/>
          <w:rFonts w:cs="FrankRuehl"/>
          <w:strike/>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לא</w:t>
      </w:r>
      <w:r w:rsidRPr="00B03A12">
        <w:rPr>
          <w:rStyle w:val="default"/>
          <w:rFonts w:cs="FrankRuehl"/>
          <w:vanish/>
          <w:sz w:val="22"/>
          <w:szCs w:val="22"/>
          <w:shd w:val="clear" w:color="auto" w:fill="FFFF99"/>
          <w:rtl/>
        </w:rPr>
        <w:t xml:space="preserve"> י</w:t>
      </w:r>
      <w:r w:rsidRPr="00B03A12">
        <w:rPr>
          <w:rStyle w:val="default"/>
          <w:rFonts w:cs="FrankRuehl" w:hint="cs"/>
          <w:vanish/>
          <w:sz w:val="22"/>
          <w:szCs w:val="22"/>
          <w:shd w:val="clear" w:color="auto" w:fill="FFFF99"/>
          <w:rtl/>
        </w:rPr>
        <w:t>היו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זכאים לפיצוי מהממשלה בעד נזק יש</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ר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עקיף שנגרם להם עקב הכרזה כאמור בסעיף קטן (א), אולם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יהא זכאי להחזרת הוצאות קבועות שהוציא לצורך התפעול השוטף של התחנה בתקופה בה היתה ההחלטה בתוקף;</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עיף זה, "הוצאות ק</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צ</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והוצאות שמכיר בהן פ</w:t>
      </w:r>
      <w:r w:rsidRPr="00B03A12">
        <w:rPr>
          <w:rStyle w:val="default"/>
          <w:rFonts w:cs="FrankRuehl"/>
          <w:vanish/>
          <w:sz w:val="22"/>
          <w:szCs w:val="22"/>
          <w:shd w:val="clear" w:color="auto" w:fill="FFFF99"/>
          <w:rtl/>
        </w:rPr>
        <w:t>קי</w:t>
      </w:r>
      <w:r w:rsidRPr="00B03A12">
        <w:rPr>
          <w:rStyle w:val="default"/>
          <w:rFonts w:cs="FrankRuehl" w:hint="cs"/>
          <w:vanish/>
          <w:sz w:val="22"/>
          <w:szCs w:val="22"/>
          <w:shd w:val="clear" w:color="auto" w:fill="FFFF99"/>
          <w:rtl/>
        </w:rPr>
        <w:t xml:space="preserve">ד </w:t>
      </w:r>
      <w:r w:rsidRPr="00B03A12">
        <w:rPr>
          <w:rStyle w:val="default"/>
          <w:rFonts w:cs="FrankRuehl"/>
          <w:vanish/>
          <w:sz w:val="22"/>
          <w:szCs w:val="22"/>
          <w:shd w:val="clear" w:color="auto" w:fill="FFFF99"/>
          <w:rtl/>
        </w:rPr>
        <w:t>הש</w:t>
      </w:r>
      <w:r w:rsidRPr="00B03A12">
        <w:rPr>
          <w:rStyle w:val="default"/>
          <w:rFonts w:cs="FrankRuehl" w:hint="cs"/>
          <w:vanish/>
          <w:sz w:val="22"/>
          <w:szCs w:val="22"/>
          <w:shd w:val="clear" w:color="auto" w:fill="FFFF99"/>
          <w:rtl/>
        </w:rPr>
        <w:t>ומה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כהוצאה לשם ייצור הכנסה.</w:t>
      </w:r>
    </w:p>
    <w:p w:rsidR="009727F5" w:rsidRPr="00B03A12" w:rsidRDefault="009727F5" w:rsidP="009727F5">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3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13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14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14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9727F5" w:rsidRPr="009727F5" w:rsidRDefault="009727F5" w:rsidP="009727F5">
      <w:pPr>
        <w:pStyle w:val="P00"/>
        <w:ind w:left="0" w:right="1134"/>
        <w:rPr>
          <w:rStyle w:val="default"/>
          <w:rFonts w:cs="FrankRuehl"/>
          <w:sz w:val="2"/>
          <w:szCs w:val="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רשאית,</w:t>
      </w:r>
      <w:r w:rsidRPr="00B03A12">
        <w:rPr>
          <w:rStyle w:val="default"/>
          <w:rFonts w:cs="FrankRuehl"/>
          <w:vanish/>
          <w:sz w:val="22"/>
          <w:szCs w:val="22"/>
          <w:shd w:val="clear" w:color="auto" w:fill="FFFF99"/>
          <w:rtl/>
        </w:rPr>
        <w:t xml:space="preserve"> ב</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 ת</w:t>
      </w:r>
      <w:r w:rsidRPr="00B03A12">
        <w:rPr>
          <w:rStyle w:val="default"/>
          <w:rFonts w:cs="FrankRuehl" w:hint="cs"/>
          <w:vanish/>
          <w:sz w:val="22"/>
          <w:szCs w:val="22"/>
          <w:shd w:val="clear" w:color="auto" w:fill="FFFF99"/>
          <w:rtl/>
        </w:rPr>
        <w:t xml:space="preserve">נאי חירום המחייבים הפקעת תדרי רדיו לצרכים צבאיים, להחליט על התלייה או הגבלה של סמכויות הרשות ושל </w:t>
      </w:r>
      <w:r w:rsidRPr="00B03A12">
        <w:rPr>
          <w:rStyle w:val="default"/>
          <w:rFonts w:cs="FrankRuehl" w:hint="cs"/>
          <w:strike/>
          <w:vanish/>
          <w:sz w:val="22"/>
          <w:szCs w:val="22"/>
          <w:shd w:val="clear" w:color="auto" w:fill="FFFF99"/>
          <w:rtl/>
        </w:rPr>
        <w:t>זיכיונות לשידורים</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זיכיונות לשידורי רדיו</w:t>
      </w:r>
      <w:r w:rsidRPr="00B03A12">
        <w:rPr>
          <w:rStyle w:val="default"/>
          <w:rFonts w:cs="FrankRuehl" w:hint="cs"/>
          <w:vanish/>
          <w:sz w:val="22"/>
          <w:szCs w:val="22"/>
          <w:shd w:val="clear" w:color="auto" w:fill="FFFF99"/>
          <w:rtl/>
        </w:rPr>
        <w:t xml:space="preserve"> או רישיונות לשידורים, לתקופה שלא תעלה על שלושים ימים; הממשלה רשאית, באישור ועדת החוץ והבטחון של הכנסת, להאריך 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של החלטה כאמור ל</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תקבע.</w:t>
      </w:r>
      <w:bookmarkEnd w:id="397"/>
    </w:p>
    <w:p w:rsidR="006752FA" w:rsidRDefault="006752FA" w:rsidP="00B55108">
      <w:pPr>
        <w:pStyle w:val="P00"/>
        <w:spacing w:before="72"/>
        <w:ind w:left="0" w:right="1134"/>
        <w:rPr>
          <w:rStyle w:val="default"/>
          <w:rFonts w:cs="FrankRuehl" w:hint="cs"/>
          <w:rtl/>
        </w:rPr>
      </w:pPr>
      <w:bookmarkStart w:id="398" w:name="Seif75"/>
      <w:bookmarkEnd w:id="398"/>
      <w:r>
        <w:rPr>
          <w:lang w:val="he-IL"/>
        </w:rPr>
        <w:pict>
          <v:rect id="_x0000_s2234" style="position:absolute;left:0;text-align:left;margin-left:464.5pt;margin-top:8.05pt;width:75.05pt;height:27.4pt;z-index:251461632" o:allowincell="f" filled="f" stroked="f" strokecolor="lime" strokeweight=".25pt">
            <v:textbox style="mso-next-textbox:#_x0000_s2234" inset="0,0,0,0">
              <w:txbxContent>
                <w:p w:rsidR="007A2133" w:rsidRDefault="007A2133">
                  <w:pPr>
                    <w:spacing w:line="160" w:lineRule="exact"/>
                    <w:jc w:val="left"/>
                    <w:rPr>
                      <w:rFonts w:cs="Miriam" w:hint="cs"/>
                      <w:noProof/>
                      <w:sz w:val="18"/>
                      <w:szCs w:val="18"/>
                      <w:rtl/>
                    </w:rPr>
                  </w:pPr>
                  <w:r>
                    <w:rPr>
                      <w:rFonts w:cs="Miriam"/>
                      <w:sz w:val="18"/>
                      <w:szCs w:val="18"/>
                      <w:rtl/>
                    </w:rPr>
                    <w:t>ה</w:t>
                  </w:r>
                  <w:r>
                    <w:rPr>
                      <w:rFonts w:cs="Miriam" w:hint="cs"/>
                      <w:sz w:val="18"/>
                      <w:szCs w:val="18"/>
                      <w:rtl/>
                    </w:rPr>
                    <w:t>ק</w:t>
                  </w:r>
                  <w:r>
                    <w:rPr>
                      <w:rFonts w:cs="Miriam"/>
                      <w:sz w:val="18"/>
                      <w:szCs w:val="18"/>
                      <w:rtl/>
                    </w:rPr>
                    <w:t>צ</w:t>
                  </w:r>
                  <w:r>
                    <w:rPr>
                      <w:rFonts w:cs="Miriam" w:hint="cs"/>
                      <w:sz w:val="18"/>
                      <w:szCs w:val="18"/>
                      <w:rtl/>
                    </w:rPr>
                    <w:t>א</w:t>
                  </w:r>
                  <w:r>
                    <w:rPr>
                      <w:rFonts w:cs="Miriam"/>
                      <w:sz w:val="18"/>
                      <w:szCs w:val="18"/>
                      <w:rtl/>
                    </w:rPr>
                    <w:t>ת</w:t>
                  </w:r>
                  <w:r>
                    <w:rPr>
                      <w:rFonts w:cs="Miriam" w:hint="cs"/>
                      <w:sz w:val="18"/>
                      <w:szCs w:val="18"/>
                      <w:rtl/>
                    </w:rPr>
                    <w:t xml:space="preserve"> </w:t>
                  </w:r>
                  <w:r>
                    <w:rPr>
                      <w:rFonts w:cs="Miriam"/>
                      <w:sz w:val="18"/>
                      <w:szCs w:val="18"/>
                      <w:rtl/>
                    </w:rPr>
                    <w:t>תד</w:t>
                  </w:r>
                  <w:r>
                    <w:rPr>
                      <w:rFonts w:cs="Miriam" w:hint="cs"/>
                      <w:sz w:val="18"/>
                      <w:szCs w:val="18"/>
                      <w:rtl/>
                    </w:rPr>
                    <w:t xml:space="preserve">רי </w:t>
                  </w:r>
                  <w:r>
                    <w:rPr>
                      <w:rFonts w:cs="Miriam"/>
                      <w:sz w:val="18"/>
                      <w:szCs w:val="18"/>
                      <w:rtl/>
                    </w:rPr>
                    <w:t>ר</w:t>
                  </w:r>
                  <w:r>
                    <w:rPr>
                      <w:rFonts w:cs="Miriam" w:hint="cs"/>
                      <w:sz w:val="18"/>
                      <w:szCs w:val="18"/>
                      <w:rtl/>
                    </w:rPr>
                    <w:t>ד</w:t>
                  </w:r>
                  <w:r>
                    <w:rPr>
                      <w:rFonts w:cs="Miriam"/>
                      <w:sz w:val="18"/>
                      <w:szCs w:val="18"/>
                      <w:rtl/>
                    </w:rPr>
                    <w:t>י</w:t>
                  </w:r>
                  <w:r>
                    <w:rPr>
                      <w:rFonts w:cs="Miriam" w:hint="cs"/>
                      <w:sz w:val="18"/>
                      <w:szCs w:val="18"/>
                      <w:rtl/>
                    </w:rPr>
                    <w:t>ו</w:t>
                  </w:r>
                </w:p>
                <w:p w:rsidR="007A2133" w:rsidRDefault="007A2133">
                  <w:pPr>
                    <w:spacing w:line="160" w:lineRule="exact"/>
                    <w:jc w:val="left"/>
                    <w:rPr>
                      <w:rFonts w:cs="Miriam" w:hint="cs"/>
                      <w:noProof/>
                      <w:sz w:val="18"/>
                      <w:szCs w:val="18"/>
                      <w:rtl/>
                    </w:rPr>
                  </w:pPr>
                  <w:r>
                    <w:rPr>
                      <w:rFonts w:cs="Miriam" w:hint="cs"/>
                      <w:noProof/>
                      <w:sz w:val="18"/>
                      <w:szCs w:val="18"/>
                      <w:rtl/>
                    </w:rPr>
                    <w:t>(תיקון מס' 38) תשע"ד-2014</w:t>
                  </w:r>
                </w:p>
              </w:txbxContent>
            </v:textbox>
            <w10:anchorlock/>
          </v:rect>
        </w:pict>
      </w:r>
      <w:r>
        <w:rPr>
          <w:rStyle w:val="big-number"/>
          <w:rtl/>
        </w:rPr>
        <w:t>110.</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ק</w:t>
      </w:r>
      <w:r>
        <w:rPr>
          <w:rStyle w:val="default"/>
          <w:rFonts w:cs="FrankRuehl"/>
          <w:rtl/>
        </w:rPr>
        <w:t>צ</w:t>
      </w:r>
      <w:r>
        <w:rPr>
          <w:rStyle w:val="default"/>
          <w:rFonts w:cs="FrankRuehl" w:hint="cs"/>
          <w:rtl/>
        </w:rPr>
        <w:t>ה לפי סמכויותיו בפקודת הטלגרף האלחוטי ו</w:t>
      </w:r>
      <w:r>
        <w:rPr>
          <w:rStyle w:val="default"/>
          <w:rFonts w:cs="FrankRuehl"/>
          <w:rtl/>
        </w:rPr>
        <w:t>בהתא</w:t>
      </w:r>
      <w:r>
        <w:rPr>
          <w:rStyle w:val="default"/>
          <w:rFonts w:cs="FrankRuehl" w:hint="cs"/>
          <w:rtl/>
        </w:rPr>
        <w:t xml:space="preserve">ם לאמור </w:t>
      </w:r>
      <w:r w:rsidR="00B55108" w:rsidRPr="00B55108">
        <w:rPr>
          <w:rStyle w:val="default"/>
          <w:rFonts w:cs="FrankRuehl" w:hint="cs"/>
          <w:rtl/>
        </w:rPr>
        <w:t>בסעיף 85 לחוק השידור הציבורי</w:t>
      </w:r>
      <w:r>
        <w:rPr>
          <w:rStyle w:val="default"/>
          <w:rFonts w:cs="FrankRuehl" w:hint="cs"/>
          <w:rtl/>
        </w:rPr>
        <w:t>, תדרי רדיו לשם ביצוע שידורים לפי חוק זה.</w:t>
      </w:r>
    </w:p>
    <w:p w:rsidR="00E964A0" w:rsidRPr="00B03A12" w:rsidRDefault="00E964A0" w:rsidP="00512B9B">
      <w:pPr>
        <w:pStyle w:val="P22"/>
        <w:spacing w:before="0"/>
        <w:ind w:left="0" w:right="1134"/>
        <w:rPr>
          <w:rStyle w:val="default"/>
          <w:rFonts w:cs="FrankRuehl" w:hint="cs"/>
          <w:vanish/>
          <w:color w:val="FF0000"/>
          <w:sz w:val="20"/>
          <w:szCs w:val="20"/>
          <w:shd w:val="clear" w:color="auto" w:fill="FFFF99"/>
          <w:rtl/>
        </w:rPr>
      </w:pPr>
      <w:bookmarkStart w:id="399" w:name="Rov522"/>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FA1901" w:rsidRPr="00B03A12">
        <w:rPr>
          <w:rStyle w:val="default"/>
          <w:rFonts w:cs="FrankRuehl" w:hint="cs"/>
          <w:vanish/>
          <w:color w:val="FF0000"/>
          <w:sz w:val="20"/>
          <w:szCs w:val="20"/>
          <w:shd w:val="clear" w:color="auto" w:fill="FFFF99"/>
          <w:rtl/>
        </w:rPr>
        <w:t>.2017</w:t>
      </w:r>
    </w:p>
    <w:p w:rsidR="00E964A0" w:rsidRPr="00B03A12" w:rsidRDefault="00E964A0" w:rsidP="00E964A0">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964A0" w:rsidRPr="00B03A12" w:rsidRDefault="00E964A0" w:rsidP="00E964A0">
      <w:pPr>
        <w:pStyle w:val="P22"/>
        <w:spacing w:before="0"/>
        <w:ind w:left="0" w:right="1134"/>
        <w:rPr>
          <w:rStyle w:val="default"/>
          <w:rFonts w:cs="FrankRuehl" w:hint="cs"/>
          <w:vanish/>
          <w:szCs w:val="20"/>
          <w:shd w:val="clear" w:color="auto" w:fill="FFFF99"/>
          <w:rtl/>
        </w:rPr>
      </w:pPr>
      <w:hyperlink r:id="rId1142"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1143"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1144"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145"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146"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147"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1148"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1149"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0" w:right="1134"/>
        <w:rPr>
          <w:rStyle w:val="default"/>
          <w:rFonts w:cs="FrankRuehl" w:hint="cs"/>
          <w:vanish/>
          <w:sz w:val="20"/>
          <w:szCs w:val="20"/>
          <w:shd w:val="clear" w:color="auto" w:fill="FFFF99"/>
          <w:rtl/>
        </w:rPr>
      </w:pPr>
      <w:hyperlink r:id="rId1150"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151"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hyperlink r:id="rId1152"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1153"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E964A0" w:rsidRPr="00E964A0" w:rsidRDefault="00E964A0" w:rsidP="00E964A0">
      <w:pPr>
        <w:pStyle w:val="P00"/>
        <w:ind w:left="0" w:right="1134"/>
        <w:rPr>
          <w:rStyle w:val="default"/>
          <w:rFonts w:cs="FrankRuehl" w:hint="cs"/>
          <w:sz w:val="2"/>
          <w:szCs w:val="2"/>
          <w:rtl/>
        </w:rPr>
      </w:pPr>
      <w:r w:rsidRPr="00B03A12">
        <w:rPr>
          <w:rStyle w:val="default"/>
          <w:rFonts w:cs="FrankRuehl"/>
          <w:vanish/>
          <w:sz w:val="22"/>
          <w:szCs w:val="22"/>
          <w:shd w:val="clear" w:color="auto" w:fill="FFFF99"/>
          <w:rtl/>
        </w:rPr>
        <w:t>110.</w:t>
      </w:r>
      <w:r w:rsidRPr="00B03A12">
        <w:rPr>
          <w:rStyle w:val="default"/>
          <w:rFonts w:cs="FrankRuehl"/>
          <w:vanish/>
          <w:sz w:val="22"/>
          <w:szCs w:val="22"/>
          <w:shd w:val="clear" w:color="auto" w:fill="FFFF99"/>
          <w:rtl/>
        </w:rPr>
        <w:tab/>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ה לפי סמכויותיו בפקודת הטלגרף האלחוטי ו</w:t>
      </w:r>
      <w:r w:rsidRPr="00B03A12">
        <w:rPr>
          <w:rStyle w:val="default"/>
          <w:rFonts w:cs="FrankRuehl"/>
          <w:vanish/>
          <w:sz w:val="22"/>
          <w:szCs w:val="22"/>
          <w:shd w:val="clear" w:color="auto" w:fill="FFFF99"/>
          <w:rtl/>
        </w:rPr>
        <w:t>בהתא</w:t>
      </w:r>
      <w:r w:rsidRPr="00B03A12">
        <w:rPr>
          <w:rStyle w:val="default"/>
          <w:rFonts w:cs="FrankRuehl" w:hint="cs"/>
          <w:vanish/>
          <w:sz w:val="22"/>
          <w:szCs w:val="22"/>
          <w:shd w:val="clear" w:color="auto" w:fill="FFFF99"/>
          <w:rtl/>
        </w:rPr>
        <w:t xml:space="preserve">ם לאמור </w:t>
      </w:r>
      <w:r w:rsidRPr="00B03A12">
        <w:rPr>
          <w:rStyle w:val="default"/>
          <w:rFonts w:cs="FrankRuehl" w:hint="cs"/>
          <w:strike/>
          <w:vanish/>
          <w:sz w:val="22"/>
          <w:szCs w:val="22"/>
          <w:shd w:val="clear" w:color="auto" w:fill="FFFF99"/>
          <w:rtl/>
        </w:rPr>
        <w:t>בסעיף 44א לחוק רשות השידור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בסעיף 85 לחוק השידור הציבורי</w:t>
      </w:r>
      <w:r w:rsidRPr="00B03A12">
        <w:rPr>
          <w:rStyle w:val="default"/>
          <w:rFonts w:cs="FrankRuehl" w:hint="cs"/>
          <w:vanish/>
          <w:sz w:val="22"/>
          <w:szCs w:val="22"/>
          <w:shd w:val="clear" w:color="auto" w:fill="FFFF99"/>
          <w:rtl/>
        </w:rPr>
        <w:t>, תדרי רדיו לשם ביצוע שידורים לפי חוק זה.</w:t>
      </w:r>
      <w:bookmarkEnd w:id="399"/>
    </w:p>
    <w:p w:rsidR="006752FA" w:rsidRDefault="006752FA">
      <w:pPr>
        <w:pStyle w:val="header-2"/>
        <w:ind w:left="0" w:right="1134"/>
        <w:rPr>
          <w:rFonts w:cs="Miriam"/>
          <w:rtl/>
        </w:rPr>
      </w:pPr>
      <w:bookmarkStart w:id="400" w:name="hed227"/>
      <w:bookmarkEnd w:id="400"/>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ב</w:t>
      </w:r>
      <w:r>
        <w:rPr>
          <w:rFonts w:cs="Miriam"/>
          <w:rtl/>
        </w:rPr>
        <w:t xml:space="preserve">': </w:t>
      </w:r>
      <w:r>
        <w:rPr>
          <w:rFonts w:cs="Miriam" w:hint="cs"/>
          <w:rtl/>
        </w:rPr>
        <w:t>ועדה לתי</w:t>
      </w:r>
      <w:r>
        <w:rPr>
          <w:rFonts w:cs="Miriam"/>
          <w:rtl/>
        </w:rPr>
        <w:t>א</w:t>
      </w:r>
      <w:r>
        <w:rPr>
          <w:rFonts w:cs="Miriam" w:hint="cs"/>
          <w:rtl/>
        </w:rPr>
        <w:t>ו</w:t>
      </w:r>
      <w:r>
        <w:rPr>
          <w:rFonts w:cs="Miriam"/>
          <w:rtl/>
        </w:rPr>
        <w:t>ם</w:t>
      </w:r>
      <w:r>
        <w:rPr>
          <w:rFonts w:cs="Miriam" w:hint="cs"/>
          <w:rtl/>
        </w:rPr>
        <w:t xml:space="preserve"> שידורים</w:t>
      </w:r>
    </w:p>
    <w:p w:rsidR="006752FA" w:rsidRDefault="006752FA" w:rsidP="00B55108">
      <w:pPr>
        <w:pStyle w:val="P00"/>
        <w:spacing w:before="72"/>
        <w:ind w:left="0" w:right="1134"/>
        <w:rPr>
          <w:rStyle w:val="default"/>
          <w:rFonts w:cs="FrankRuehl" w:hint="cs"/>
          <w:rtl/>
        </w:rPr>
      </w:pPr>
      <w:bookmarkStart w:id="401" w:name="Seif76"/>
      <w:bookmarkEnd w:id="401"/>
      <w:r>
        <w:rPr>
          <w:lang w:val="he-IL"/>
        </w:rPr>
        <w:pict>
          <v:rect id="_x0000_s2235" style="position:absolute;left:0;text-align:left;margin-left:464.5pt;margin-top:8.05pt;width:75.05pt;height:49.55pt;z-index:251462656" o:allowincell="f" filled="f" stroked="f" strokecolor="lime" strokeweight=".25pt">
            <v:textbox style="mso-next-textbox:#_x0000_s2235" inset="0,0,0,0">
              <w:txbxContent>
                <w:p w:rsidR="007A2133" w:rsidRDefault="007A2133">
                  <w:pPr>
                    <w:spacing w:line="160" w:lineRule="exact"/>
                    <w:jc w:val="left"/>
                    <w:rPr>
                      <w:rFonts w:cs="Miriam" w:hint="cs"/>
                      <w:sz w:val="18"/>
                      <w:szCs w:val="18"/>
                      <w:rtl/>
                    </w:rPr>
                  </w:pPr>
                  <w:r>
                    <w:rPr>
                      <w:rFonts w:cs="Miriam"/>
                      <w:sz w:val="18"/>
                      <w:szCs w:val="18"/>
                      <w:rtl/>
                    </w:rPr>
                    <w:t>ה</w:t>
                  </w:r>
                  <w:r>
                    <w:rPr>
                      <w:rFonts w:cs="Miriam" w:hint="cs"/>
                      <w:sz w:val="18"/>
                      <w:szCs w:val="18"/>
                      <w:rtl/>
                    </w:rPr>
                    <w:t>ק</w:t>
                  </w:r>
                  <w:r>
                    <w:rPr>
                      <w:rFonts w:cs="Miriam"/>
                      <w:sz w:val="18"/>
                      <w:szCs w:val="18"/>
                      <w:rtl/>
                    </w:rPr>
                    <w:t>מ</w:t>
                  </w:r>
                  <w:r>
                    <w:rPr>
                      <w:rFonts w:cs="Miriam" w:hint="cs"/>
                      <w:sz w:val="18"/>
                      <w:szCs w:val="18"/>
                      <w:rtl/>
                    </w:rPr>
                    <w:t>ת</w:t>
                  </w:r>
                  <w:r>
                    <w:rPr>
                      <w:rFonts w:cs="Miriam"/>
                      <w:sz w:val="18"/>
                      <w:szCs w:val="18"/>
                      <w:rtl/>
                    </w:rPr>
                    <w:t xml:space="preserve"> </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א</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והרכבה</w:t>
                  </w:r>
                </w:p>
                <w:p w:rsidR="007A2133" w:rsidRDefault="007A2133">
                  <w:pPr>
                    <w:spacing w:line="160" w:lineRule="exact"/>
                    <w:jc w:val="left"/>
                    <w:rPr>
                      <w:rFonts w:cs="Miriam" w:hint="cs"/>
                      <w:sz w:val="18"/>
                      <w:szCs w:val="18"/>
                      <w:rtl/>
                    </w:rPr>
                  </w:pPr>
                  <w:r>
                    <w:rPr>
                      <w:rFonts w:cs="Miriam" w:hint="cs"/>
                      <w:sz w:val="18"/>
                      <w:szCs w:val="18"/>
                      <w:rtl/>
                    </w:rPr>
                    <w:t>(תיקון מס' 17)</w:t>
                  </w:r>
                </w:p>
                <w:p w:rsidR="007A2133" w:rsidRDefault="007A2133">
                  <w:pPr>
                    <w:spacing w:line="160" w:lineRule="exact"/>
                    <w:jc w:val="left"/>
                    <w:rPr>
                      <w:rFonts w:cs="Miriam" w:hint="cs"/>
                      <w:noProof/>
                      <w:sz w:val="18"/>
                      <w:szCs w:val="18"/>
                      <w:rtl/>
                    </w:rPr>
                  </w:pPr>
                  <w:r>
                    <w:rPr>
                      <w:rFonts w:cs="Miriam" w:hint="cs"/>
                      <w:sz w:val="18"/>
                      <w:szCs w:val="18"/>
                      <w:rtl/>
                    </w:rPr>
                    <w:t>תשס"ב-2002</w:t>
                  </w:r>
                </w:p>
                <w:p w:rsidR="007A2133" w:rsidRDefault="007A2133">
                  <w:pPr>
                    <w:spacing w:line="160" w:lineRule="exact"/>
                    <w:jc w:val="left"/>
                    <w:rPr>
                      <w:rFonts w:cs="Miriam" w:hint="cs"/>
                      <w:noProof/>
                      <w:sz w:val="18"/>
                      <w:szCs w:val="18"/>
                      <w:rtl/>
                    </w:rPr>
                  </w:pPr>
                  <w:r>
                    <w:rPr>
                      <w:rFonts w:cs="Miriam" w:hint="cs"/>
                      <w:noProof/>
                      <w:sz w:val="18"/>
                      <w:szCs w:val="18"/>
                      <w:rtl/>
                    </w:rPr>
                    <w:t>(תיקון מס' 38) תשע"ד-2014</w:t>
                  </w:r>
                </w:p>
              </w:txbxContent>
            </v:textbox>
            <w10:anchorlock/>
          </v:rect>
        </w:pict>
      </w:r>
      <w:r>
        <w:rPr>
          <w:rStyle w:val="big-number"/>
          <w:rtl/>
        </w:rPr>
        <w:t>111.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ו</w:t>
      </w:r>
      <w:r>
        <w:rPr>
          <w:rStyle w:val="default"/>
          <w:rFonts w:cs="FrankRuehl" w:hint="cs"/>
          <w:rtl/>
        </w:rPr>
        <w:t>ק</w:t>
      </w:r>
      <w:r>
        <w:rPr>
          <w:rStyle w:val="default"/>
          <w:rFonts w:cs="FrankRuehl"/>
          <w:rtl/>
        </w:rPr>
        <w:t>ם</w:t>
      </w:r>
      <w:r>
        <w:rPr>
          <w:rStyle w:val="default"/>
          <w:rFonts w:cs="FrankRuehl" w:hint="cs"/>
          <w:rtl/>
        </w:rPr>
        <w:t xml:space="preserve"> </w:t>
      </w:r>
      <w:r>
        <w:rPr>
          <w:rStyle w:val="default"/>
          <w:rFonts w:cs="FrankRuehl"/>
          <w:rtl/>
        </w:rPr>
        <w:t>ו</w:t>
      </w:r>
      <w:r w:rsidR="00B55108">
        <w:rPr>
          <w:rStyle w:val="default"/>
          <w:rFonts w:cs="FrankRuehl" w:hint="cs"/>
          <w:rtl/>
        </w:rPr>
        <w:t>עדה לתיאום פעילותם</w:t>
      </w:r>
      <w:r>
        <w:rPr>
          <w:rStyle w:val="default"/>
          <w:rFonts w:cs="FrankRuehl" w:hint="cs"/>
          <w:rtl/>
        </w:rPr>
        <w:t xml:space="preserve"> של הרשות, </w:t>
      </w:r>
      <w:r w:rsidR="00B55108">
        <w:rPr>
          <w:rStyle w:val="default"/>
          <w:rFonts w:cs="FrankRuehl" w:hint="cs"/>
          <w:rtl/>
        </w:rPr>
        <w:t>תאגיד השידור הישראלי</w:t>
      </w:r>
      <w:r>
        <w:rPr>
          <w:rStyle w:val="default"/>
          <w:rFonts w:cs="FrankRuehl" w:hint="cs"/>
          <w:rtl/>
        </w:rPr>
        <w:t xml:space="preserve"> והמועצה לשידורי כבלים שנתמנתה לפי סעיף 6ב לחוק התקשורת (בסימן זה </w:t>
      </w:r>
      <w:r>
        <w:rPr>
          <w:rStyle w:val="default"/>
          <w:rFonts w:cs="FrankRuehl"/>
          <w:rtl/>
        </w:rPr>
        <w:t>–</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התיאום).</w:t>
      </w:r>
    </w:p>
    <w:p w:rsidR="00E964A0" w:rsidRDefault="00E964A0" w:rsidP="00E964A0">
      <w:pPr>
        <w:pStyle w:val="P00"/>
        <w:spacing w:before="72"/>
        <w:ind w:left="0" w:right="1134"/>
        <w:rPr>
          <w:rStyle w:val="default"/>
          <w:rFonts w:cs="FrankRuehl"/>
          <w:rtl/>
        </w:rPr>
      </w:pPr>
    </w:p>
    <w:p w:rsidR="006752FA" w:rsidRDefault="00E964A0" w:rsidP="00CB3167">
      <w:pPr>
        <w:pStyle w:val="P00"/>
        <w:spacing w:before="72"/>
        <w:ind w:left="0" w:right="1134"/>
        <w:rPr>
          <w:rStyle w:val="default"/>
          <w:rFonts w:cs="FrankRuehl"/>
          <w:rtl/>
        </w:rPr>
      </w:pPr>
      <w:r>
        <w:rPr>
          <w:rFonts w:cs="FrankRuehl"/>
          <w:sz w:val="26"/>
          <w:rtl/>
          <w:lang w:eastAsia="en-US"/>
        </w:rPr>
        <w:pict>
          <v:shape id="_x0000_s2944" type="#_x0000_t202" style="position:absolute;left:0;text-align:left;margin-left:470.35pt;margin-top:7.1pt;width:1in;height:16.8pt;z-index:251892736" filled="f" stroked="f">
            <v:textbox inset="1mm,0,1mm,0">
              <w:txbxContent>
                <w:p w:rsidR="007A2133" w:rsidRDefault="007A2133" w:rsidP="00E964A0">
                  <w:pPr>
                    <w:spacing w:line="160" w:lineRule="exact"/>
                    <w:jc w:val="left"/>
                    <w:rPr>
                      <w:rFonts w:cs="Miriam" w:hint="cs"/>
                      <w:noProof/>
                      <w:sz w:val="18"/>
                      <w:szCs w:val="18"/>
                      <w:rtl/>
                    </w:rPr>
                  </w:pPr>
                  <w:r>
                    <w:rPr>
                      <w:rFonts w:cs="Miriam" w:hint="cs"/>
                      <w:noProof/>
                      <w:sz w:val="18"/>
                      <w:szCs w:val="18"/>
                      <w:rtl/>
                    </w:rPr>
                    <w:t>(תיקון מס' 38) תשע"ד-2014</w:t>
                  </w:r>
                </w:p>
              </w:txbxContent>
            </v:textbox>
          </v:shape>
        </w:pict>
      </w:r>
      <w:r w:rsidR="006752FA">
        <w:rPr>
          <w:rFonts w:cs="FrankRuehl"/>
          <w:sz w:val="26"/>
          <w:rtl/>
        </w:rPr>
        <w:tab/>
      </w:r>
      <w:r w:rsidR="006752FA">
        <w:rPr>
          <w:rStyle w:val="default"/>
          <w:rFonts w:cs="FrankRuehl"/>
          <w:rtl/>
        </w:rPr>
        <w:t>(</w:t>
      </w:r>
      <w:r w:rsidR="006752FA">
        <w:rPr>
          <w:rStyle w:val="default"/>
          <w:rFonts w:cs="FrankRuehl" w:hint="cs"/>
          <w:rtl/>
        </w:rPr>
        <w:t>ב</w:t>
      </w:r>
      <w:r w:rsidR="006752FA">
        <w:rPr>
          <w:rStyle w:val="default"/>
          <w:rFonts w:cs="FrankRuehl"/>
          <w:rtl/>
        </w:rPr>
        <w:t>)</w:t>
      </w:r>
      <w:r w:rsidR="006752FA">
        <w:rPr>
          <w:rStyle w:val="default"/>
          <w:rFonts w:cs="FrankRuehl"/>
          <w:rtl/>
        </w:rPr>
        <w:tab/>
      </w:r>
      <w:r w:rsidR="006752FA">
        <w:rPr>
          <w:rStyle w:val="default"/>
          <w:rFonts w:cs="FrankRuehl" w:hint="cs"/>
          <w:rtl/>
        </w:rPr>
        <w:t>ו</w:t>
      </w:r>
      <w:r w:rsidR="006752FA">
        <w:rPr>
          <w:rStyle w:val="default"/>
          <w:rFonts w:cs="FrankRuehl"/>
          <w:rtl/>
        </w:rPr>
        <w:t>ע</w:t>
      </w:r>
      <w:r w:rsidR="006752FA">
        <w:rPr>
          <w:rStyle w:val="default"/>
          <w:rFonts w:cs="FrankRuehl" w:hint="cs"/>
          <w:rtl/>
        </w:rPr>
        <w:t>ד</w:t>
      </w:r>
      <w:r w:rsidR="006752FA">
        <w:rPr>
          <w:rStyle w:val="default"/>
          <w:rFonts w:cs="FrankRuehl"/>
          <w:rtl/>
        </w:rPr>
        <w:t>ת</w:t>
      </w:r>
      <w:r w:rsidR="006752FA">
        <w:rPr>
          <w:rStyle w:val="default"/>
          <w:rFonts w:cs="FrankRuehl" w:hint="cs"/>
          <w:rtl/>
        </w:rPr>
        <w:t xml:space="preserve"> </w:t>
      </w:r>
      <w:r w:rsidR="006752FA">
        <w:rPr>
          <w:rStyle w:val="default"/>
          <w:rFonts w:cs="FrankRuehl"/>
          <w:rtl/>
        </w:rPr>
        <w:t>ה</w:t>
      </w:r>
      <w:r w:rsidR="006752FA">
        <w:rPr>
          <w:rStyle w:val="default"/>
          <w:rFonts w:cs="FrankRuehl" w:hint="cs"/>
          <w:rtl/>
        </w:rPr>
        <w:t xml:space="preserve">תיאום תהיה של </w:t>
      </w:r>
      <w:r w:rsidR="00FD106F">
        <w:rPr>
          <w:rStyle w:val="default"/>
          <w:rFonts w:cs="FrankRuehl" w:hint="cs"/>
          <w:rtl/>
        </w:rPr>
        <w:t>ארבעה</w:t>
      </w:r>
      <w:r w:rsidR="006752FA">
        <w:rPr>
          <w:rStyle w:val="default"/>
          <w:rFonts w:cs="FrankRuehl" w:hint="cs"/>
          <w:rtl/>
        </w:rPr>
        <w:t xml:space="preserve"> חברים:</w:t>
      </w:r>
    </w:p>
    <w:p w:rsidR="006752FA" w:rsidRDefault="006752FA">
      <w:pPr>
        <w:pStyle w:val="P22"/>
        <w:spacing w:before="72"/>
        <w:ind w:left="1021" w:right="1134"/>
        <w:rPr>
          <w:rStyle w:val="default"/>
          <w:rFonts w:cs="FrankRuehl"/>
          <w:rtl/>
        </w:rPr>
      </w:pPr>
      <w:r>
        <w:rPr>
          <w:lang w:val="he-IL"/>
        </w:rPr>
        <w:pict>
          <v:rect id="_x0000_s2236" style="position:absolute;left:0;text-align:left;margin-left:464.5pt;margin-top:8.05pt;width:75.05pt;height:16pt;z-index:251463680" o:allowincell="f" filled="f" stroked="f" strokecolor="lime" strokeweight=".25pt">
            <v:textbox style="mso-next-textbox:#_x0000_s2236"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14)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א-2001</w:t>
                  </w:r>
                </w:p>
              </w:txbxContent>
            </v:textbox>
            <w10:anchorlock/>
          </v:rect>
        </w:pic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ו</w:t>
      </w:r>
      <w:r>
        <w:rPr>
          <w:rStyle w:val="default"/>
          <w:rFonts w:cs="FrankRuehl"/>
          <w:rtl/>
        </w:rPr>
        <w:t>ש</w:t>
      </w:r>
      <w:r>
        <w:rPr>
          <w:rStyle w:val="default"/>
          <w:rFonts w:cs="FrankRuehl" w:hint="cs"/>
          <w:rtl/>
        </w:rPr>
        <w:t>ב</w:t>
      </w:r>
      <w:r>
        <w:rPr>
          <w:rStyle w:val="default"/>
          <w:rFonts w:cs="FrankRuehl"/>
          <w:rtl/>
        </w:rPr>
        <w:t xml:space="preserve"> </w:t>
      </w:r>
      <w:r>
        <w:rPr>
          <w:rStyle w:val="default"/>
          <w:rFonts w:cs="FrankRuehl" w:hint="cs"/>
          <w:rtl/>
        </w:rPr>
        <w:t>ראש שמינתה ה</w:t>
      </w:r>
      <w:r>
        <w:rPr>
          <w:rStyle w:val="default"/>
          <w:rFonts w:cs="FrankRuehl"/>
          <w:rtl/>
        </w:rPr>
        <w:t>ממ</w:t>
      </w:r>
      <w:r>
        <w:rPr>
          <w:rStyle w:val="default"/>
          <w:rFonts w:cs="FrankRuehl" w:hint="cs"/>
          <w:rtl/>
        </w:rPr>
        <w:t>של</w:t>
      </w:r>
      <w:r>
        <w:rPr>
          <w:rStyle w:val="default"/>
          <w:rFonts w:cs="FrankRuehl"/>
          <w:rtl/>
        </w:rPr>
        <w:t xml:space="preserve">ה, </w:t>
      </w:r>
      <w:r>
        <w:rPr>
          <w:rStyle w:val="default"/>
          <w:rFonts w:cs="FrankRuehl" w:hint="cs"/>
          <w:rtl/>
        </w:rPr>
        <w:t>לפי המלצת שר ה</w:t>
      </w:r>
      <w:r>
        <w:rPr>
          <w:rStyle w:val="default"/>
          <w:rFonts w:cs="FrankRuehl"/>
          <w:rtl/>
        </w:rPr>
        <w:t>ת</w:t>
      </w:r>
      <w:r>
        <w:rPr>
          <w:rStyle w:val="default"/>
          <w:rFonts w:cs="FrankRuehl" w:hint="cs"/>
          <w:rtl/>
        </w:rPr>
        <w:t>ק</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ת;</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ים </w:t>
      </w:r>
      <w:r>
        <w:rPr>
          <w:rStyle w:val="default"/>
          <w:rFonts w:cs="FrankRuehl"/>
          <w:rtl/>
        </w:rPr>
        <w:t>ש</w:t>
      </w:r>
      <w:r>
        <w:rPr>
          <w:rStyle w:val="default"/>
          <w:rFonts w:cs="FrankRuehl" w:hint="cs"/>
          <w:rtl/>
        </w:rPr>
        <w:t>מינה השר כלהלן:</w:t>
      </w:r>
    </w:p>
    <w:p w:rsidR="006752FA" w:rsidRDefault="006752F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 </w:t>
      </w:r>
      <w:r>
        <w:rPr>
          <w:rStyle w:val="default"/>
          <w:rFonts w:cs="FrankRuehl"/>
          <w:rtl/>
        </w:rPr>
        <w:t>מ</w:t>
      </w:r>
      <w:r>
        <w:rPr>
          <w:rStyle w:val="default"/>
          <w:rFonts w:cs="FrankRuehl" w:hint="cs"/>
          <w:rtl/>
        </w:rPr>
        <w:t>טעם הרשות, לפי המלצת המועצה;</w:t>
      </w:r>
    </w:p>
    <w:p w:rsidR="006752FA" w:rsidRDefault="006752FA">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ג</w:t>
      </w:r>
      <w:r>
        <w:rPr>
          <w:rStyle w:val="default"/>
          <w:rFonts w:cs="FrankRuehl" w:hint="cs"/>
          <w:rtl/>
        </w:rPr>
        <w:t xml:space="preserve"> </w:t>
      </w:r>
      <w:r>
        <w:rPr>
          <w:rStyle w:val="default"/>
          <w:rFonts w:cs="FrankRuehl"/>
          <w:rtl/>
        </w:rPr>
        <w:t>מ</w:t>
      </w:r>
      <w:r>
        <w:rPr>
          <w:rStyle w:val="default"/>
          <w:rFonts w:cs="FrankRuehl" w:hint="cs"/>
          <w:rtl/>
        </w:rPr>
        <w:t>טעם המועצה לשידורי כבלים;</w:t>
      </w:r>
    </w:p>
    <w:p w:rsidR="006752FA" w:rsidRDefault="00E964A0" w:rsidP="00CB3167">
      <w:pPr>
        <w:pStyle w:val="P22"/>
        <w:spacing w:before="72"/>
        <w:ind w:left="1021" w:right="1134"/>
        <w:rPr>
          <w:rStyle w:val="default"/>
          <w:rFonts w:cs="FrankRuehl"/>
          <w:rtl/>
        </w:rPr>
      </w:pPr>
      <w:r w:rsidRPr="00CB3167">
        <w:rPr>
          <w:rStyle w:val="default"/>
          <w:rFonts w:cs="FrankRuehl"/>
          <w:rtl/>
        </w:rPr>
        <w:pict>
          <v:shape id="_x0000_s2947" type="#_x0000_t202" style="position:absolute;left:0;text-align:left;margin-left:470.35pt;margin-top:7.1pt;width:1in;height:22.4pt;z-index:251893760" filled="f" stroked="f">
            <v:textbox inset="1mm,0,1mm,0">
              <w:txbxContent>
                <w:p w:rsidR="007A2133" w:rsidRDefault="007A2133" w:rsidP="00E964A0">
                  <w:pPr>
                    <w:spacing w:line="160" w:lineRule="exact"/>
                    <w:jc w:val="left"/>
                    <w:rPr>
                      <w:rFonts w:cs="Miriam" w:hint="cs"/>
                      <w:noProof/>
                      <w:sz w:val="18"/>
                      <w:szCs w:val="18"/>
                      <w:rtl/>
                    </w:rPr>
                  </w:pPr>
                  <w:r>
                    <w:rPr>
                      <w:rFonts w:cs="Miriam" w:hint="cs"/>
                      <w:noProof/>
                      <w:sz w:val="18"/>
                      <w:szCs w:val="18"/>
                      <w:rtl/>
                    </w:rPr>
                    <w:t>(תיקון מס' 38) תשע"ד-2014</w:t>
                  </w:r>
                </w:p>
              </w:txbxContent>
            </v:textbox>
          </v:shape>
        </w:pict>
      </w:r>
      <w:r w:rsidR="006752FA">
        <w:rPr>
          <w:rStyle w:val="default"/>
          <w:rFonts w:cs="FrankRuehl"/>
          <w:rtl/>
        </w:rPr>
        <w:t>(3)</w:t>
      </w:r>
      <w:r w:rsidR="006752FA">
        <w:rPr>
          <w:rStyle w:val="default"/>
          <w:rFonts w:cs="FrankRuehl"/>
          <w:rtl/>
        </w:rPr>
        <w:tab/>
      </w:r>
      <w:r w:rsidR="00CB3167" w:rsidRPr="00CB3167">
        <w:rPr>
          <w:rStyle w:val="default"/>
          <w:rFonts w:cs="FrankRuehl" w:hint="cs"/>
          <w:rtl/>
        </w:rPr>
        <w:t>נציג מטעם תאגיד השידור הישראלי שמינה השר</w:t>
      </w:r>
      <w:r w:rsidR="006752FA">
        <w:rPr>
          <w:rStyle w:val="default"/>
          <w:rFonts w:cs="FrankRuehl" w:hint="cs"/>
          <w:rtl/>
        </w:rPr>
        <w:t>;</w:t>
      </w:r>
    </w:p>
    <w:p w:rsidR="006752FA" w:rsidRDefault="00E964A0">
      <w:pPr>
        <w:pStyle w:val="P22"/>
        <w:spacing w:before="72"/>
        <w:ind w:left="1021" w:right="1134"/>
        <w:rPr>
          <w:rStyle w:val="default"/>
          <w:rFonts w:cs="FrankRuehl"/>
          <w:rtl/>
        </w:rPr>
      </w:pPr>
      <w:r>
        <w:rPr>
          <w:rFonts w:cs="FrankRuehl"/>
          <w:sz w:val="26"/>
          <w:rtl/>
          <w:lang w:eastAsia="en-US"/>
        </w:rPr>
        <w:pict>
          <v:shape id="_x0000_s2950" type="#_x0000_t202" style="position:absolute;left:0;text-align:left;margin-left:470.35pt;margin-top:7.1pt;width:1in;height:16.8pt;z-index:251894784" filled="f" stroked="f">
            <v:textbox inset="1mm,0,1mm,0">
              <w:txbxContent>
                <w:p w:rsidR="007A2133" w:rsidRDefault="007A2133" w:rsidP="00E964A0">
                  <w:pPr>
                    <w:spacing w:line="160" w:lineRule="exact"/>
                    <w:jc w:val="left"/>
                    <w:rPr>
                      <w:rFonts w:cs="Miriam" w:hint="cs"/>
                      <w:noProof/>
                      <w:sz w:val="18"/>
                      <w:szCs w:val="18"/>
                      <w:rtl/>
                    </w:rPr>
                  </w:pPr>
                  <w:r>
                    <w:rPr>
                      <w:rFonts w:cs="Miriam" w:hint="cs"/>
                      <w:noProof/>
                      <w:sz w:val="18"/>
                      <w:szCs w:val="18"/>
                      <w:rtl/>
                    </w:rPr>
                    <w:t>(תיקון מס' 38) תשע"ד-2014</w:t>
                  </w:r>
                </w:p>
              </w:txbxContent>
            </v:textbox>
          </v:shape>
        </w:pict>
      </w:r>
      <w:r w:rsidR="006752FA">
        <w:rPr>
          <w:rStyle w:val="default"/>
          <w:rFonts w:cs="FrankRuehl"/>
          <w:rtl/>
        </w:rPr>
        <w:t>(4)</w:t>
      </w:r>
      <w:r w:rsidR="006752FA">
        <w:rPr>
          <w:rStyle w:val="default"/>
          <w:rFonts w:cs="FrankRuehl"/>
          <w:rtl/>
        </w:rPr>
        <w:tab/>
      </w:r>
      <w:r w:rsidR="00FD106F">
        <w:rPr>
          <w:rStyle w:val="default"/>
          <w:rFonts w:cs="FrankRuehl" w:hint="cs"/>
          <w:rtl/>
        </w:rPr>
        <w:t>(נמחקה)</w:t>
      </w:r>
      <w:r w:rsidR="006752FA">
        <w:rPr>
          <w:rStyle w:val="default"/>
          <w:rFonts w:cs="FrankRuehl" w:hint="cs"/>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נ</w:t>
      </w:r>
      <w:r>
        <w:rPr>
          <w:rStyle w:val="default"/>
          <w:rFonts w:cs="FrankRuehl"/>
          <w:rtl/>
        </w:rPr>
        <w:t>צ</w:t>
      </w:r>
      <w:r>
        <w:rPr>
          <w:rStyle w:val="default"/>
          <w:rFonts w:cs="FrankRuehl" w:hint="cs"/>
          <w:rtl/>
        </w:rPr>
        <w:t>יג ימונה ממלא מקום בידי השר שמינה את הנציג.</w:t>
      </w:r>
    </w:p>
    <w:p w:rsidR="006752FA" w:rsidRDefault="006752FA">
      <w:pPr>
        <w:pStyle w:val="P00"/>
        <w:spacing w:before="72"/>
        <w:ind w:left="0" w:right="1134"/>
        <w:rPr>
          <w:rStyle w:val="default"/>
          <w:rFonts w:cs="FrankRuehl" w:hint="cs"/>
          <w:rtl/>
        </w:rPr>
      </w:pPr>
      <w:r>
        <w:rPr>
          <w:lang w:val="he-IL"/>
        </w:rPr>
        <w:pict>
          <v:rect id="_x0000_s2237" style="position:absolute;left:0;text-align:left;margin-left:464.5pt;margin-top:8.05pt;width:75.05pt;height:16pt;z-index:251464704" o:allowincell="f" filled="f" stroked="f" strokecolor="lime" strokeweight=".25pt">
            <v:textbox style="mso-next-textbox:#_x0000_s2237"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14) </w:t>
                  </w:r>
                  <w:r>
                    <w:rPr>
                      <w:rFonts w:cs="Miriam" w:hint="cs"/>
                      <w:sz w:val="18"/>
                      <w:szCs w:val="18"/>
                      <w:rtl/>
                    </w:rPr>
                    <w:t>תשס"א-2001</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תיאום תתחיל ב</w:t>
      </w:r>
      <w:r>
        <w:rPr>
          <w:rStyle w:val="default"/>
          <w:rFonts w:cs="FrankRuehl"/>
          <w:rtl/>
        </w:rPr>
        <w:t>ביצו</w:t>
      </w:r>
      <w:r>
        <w:rPr>
          <w:rStyle w:val="default"/>
          <w:rFonts w:cs="FrankRuehl" w:hint="cs"/>
          <w:rtl/>
        </w:rPr>
        <w:t xml:space="preserve">ע תפקידיה, בהתאם לסעיף 112, לא יאוחר מיום י"ד בחשון תשס"ב (31 באוקטובר 2001) ולצורך כך ימונו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יה עד ליום י"ג בת</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ס</w:t>
      </w:r>
      <w:r>
        <w:rPr>
          <w:rStyle w:val="default"/>
          <w:rFonts w:cs="FrankRuehl" w:hint="cs"/>
          <w:rtl/>
        </w:rPr>
        <w:t xml:space="preserve">"ב (30 בספטמבר 2001). </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02" w:name="Rov523"/>
      <w:r w:rsidRPr="00B03A12">
        <w:rPr>
          <w:rStyle w:val="default"/>
          <w:rFonts w:cs="FrankRuehl" w:hint="cs"/>
          <w:vanish/>
          <w:color w:val="FF0000"/>
          <w:sz w:val="20"/>
          <w:szCs w:val="20"/>
          <w:shd w:val="clear" w:color="auto" w:fill="FFFF99"/>
          <w:rtl/>
        </w:rPr>
        <w:t>מיום 9.8.2001</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14</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54" w:history="1">
        <w:r w:rsidRPr="00B03A12">
          <w:rPr>
            <w:rStyle w:val="Hyperlink"/>
            <w:rFonts w:cs="FrankRuehl" w:hint="cs"/>
            <w:vanish/>
            <w:szCs w:val="20"/>
            <w:shd w:val="clear" w:color="auto" w:fill="FFFF99"/>
            <w:rtl/>
          </w:rPr>
          <w:t>ס"ח תשס"א מס' 1807</w:t>
        </w:r>
      </w:hyperlink>
      <w:r w:rsidRPr="00B03A12">
        <w:rPr>
          <w:rStyle w:val="default"/>
          <w:rFonts w:cs="FrankRuehl" w:hint="cs"/>
          <w:vanish/>
          <w:sz w:val="20"/>
          <w:szCs w:val="20"/>
          <w:shd w:val="clear" w:color="auto" w:fill="FFFF99"/>
          <w:rtl/>
        </w:rPr>
        <w:t xml:space="preserve"> מיום 9.8.2001 עמ' 561 (</w:t>
      </w:r>
      <w:hyperlink r:id="rId1155" w:history="1">
        <w:r w:rsidRPr="00B03A12">
          <w:rPr>
            <w:rStyle w:val="Hyperlink"/>
            <w:rFonts w:cs="FrankRuehl" w:hint="cs"/>
            <w:vanish/>
            <w:szCs w:val="20"/>
            <w:shd w:val="clear" w:color="auto" w:fill="FFFF99"/>
            <w:rtl/>
          </w:rPr>
          <w:t>ה"ח 2945</w:t>
        </w:r>
      </w:hyperlink>
      <w:r w:rsidRPr="00B03A12">
        <w:rPr>
          <w:rStyle w:val="default"/>
          <w:rFonts w:cs="FrankRuehl" w:hint="cs"/>
          <w:vanish/>
          <w:sz w:val="20"/>
          <w:szCs w:val="20"/>
          <w:shd w:val="clear" w:color="auto" w:fill="FFFF99"/>
          <w:rtl/>
        </w:rPr>
        <w:t xml:space="preserve">, </w:t>
      </w:r>
      <w:hyperlink r:id="rId1156" w:history="1">
        <w:r w:rsidRPr="00B03A12">
          <w:rPr>
            <w:rStyle w:val="Hyperlink"/>
            <w:rFonts w:cs="FrankRuehl" w:hint="cs"/>
            <w:vanish/>
            <w:szCs w:val="20"/>
            <w:shd w:val="clear" w:color="auto" w:fill="FFFF99"/>
            <w:rtl/>
          </w:rPr>
          <w:t>ה"ח 2973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תיאום תהיה של חמישה חברים: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ראש שמינתה ה</w:t>
      </w:r>
      <w:r w:rsidRPr="00B03A12">
        <w:rPr>
          <w:rStyle w:val="default"/>
          <w:rFonts w:cs="FrankRuehl"/>
          <w:vanish/>
          <w:sz w:val="22"/>
          <w:szCs w:val="22"/>
          <w:shd w:val="clear" w:color="auto" w:fill="FFFF99"/>
          <w:rtl/>
        </w:rPr>
        <w:t>ממ</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ה, </w:t>
      </w:r>
      <w:r w:rsidRPr="00B03A12">
        <w:rPr>
          <w:rStyle w:val="default"/>
          <w:rFonts w:cs="FrankRuehl" w:hint="cs"/>
          <w:vanish/>
          <w:sz w:val="22"/>
          <w:szCs w:val="22"/>
          <w:shd w:val="clear" w:color="auto" w:fill="FFFF99"/>
          <w:rtl/>
        </w:rPr>
        <w:t xml:space="preserve">לפי המלצת </w:t>
      </w:r>
      <w:r w:rsidRPr="00B03A12">
        <w:rPr>
          <w:rStyle w:val="default"/>
          <w:rFonts w:cs="FrankRuehl" w:hint="cs"/>
          <w:strike/>
          <w:vanish/>
          <w:sz w:val="22"/>
          <w:szCs w:val="22"/>
          <w:shd w:val="clear" w:color="auto" w:fill="FFFF99"/>
          <w:rtl/>
        </w:rPr>
        <w:t>שר החינוך והתרבות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שר ה</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ק</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ת</w:t>
      </w:r>
      <w:r w:rsidRPr="00B03A12">
        <w:rPr>
          <w:rStyle w:val="default"/>
          <w:rFonts w:cs="FrankRuehl" w:hint="cs"/>
          <w:vanish/>
          <w:sz w:val="22"/>
          <w:szCs w:val="22"/>
          <w:shd w:val="clear" w:color="auto" w:fill="FFFF99"/>
          <w:rtl/>
        </w:rPr>
        <w:t>;</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ים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מינה השר כלהלן:</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הרשות, לפי המלצת המועצה;</w:t>
      </w:r>
    </w:p>
    <w:p w:rsidR="006752FA" w:rsidRPr="00B03A12" w:rsidRDefault="006752FA">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המועצה לשידורי כבלים;</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רשות השידור שמינה השר הממונה על רשות השידור;</w:t>
      </w:r>
    </w:p>
    <w:p w:rsidR="006752FA" w:rsidRPr="00B03A12" w:rsidRDefault="006752FA">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הטלויזיה הל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שמינה שר החינוך והתרבות.</w:t>
      </w:r>
    </w:p>
    <w:p w:rsidR="006752FA" w:rsidRPr="00B03A12" w:rsidRDefault="006752FA">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כ</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יג ימונה ממלא מקום בידי השר שמינה את הנציג.</w:t>
      </w:r>
    </w:p>
    <w:p w:rsidR="006752FA" w:rsidRPr="00B03A12" w:rsidRDefault="006752FA">
      <w:pPr>
        <w:pStyle w:val="P00"/>
        <w:spacing w:before="0"/>
        <w:ind w:left="0" w:right="1134"/>
        <w:rPr>
          <w:rStyle w:val="default"/>
          <w:rFonts w:cs="FrankRuehl" w:hint="cs"/>
          <w:vanish/>
          <w:sz w:val="22"/>
          <w:szCs w:val="22"/>
          <w:u w:val="single"/>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ע</w:t>
      </w:r>
      <w:r w:rsidRPr="00B03A12">
        <w:rPr>
          <w:rStyle w:val="default"/>
          <w:rFonts w:cs="FrankRuehl" w:hint="cs"/>
          <w:vanish/>
          <w:sz w:val="22"/>
          <w:szCs w:val="22"/>
          <w:u w:val="single"/>
          <w:shd w:val="clear" w:color="auto" w:fill="FFFF99"/>
          <w:rtl/>
        </w:rPr>
        <w:t>ד</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תיאום תתחיל ב</w:t>
      </w:r>
      <w:r w:rsidRPr="00B03A12">
        <w:rPr>
          <w:rStyle w:val="default"/>
          <w:rFonts w:cs="FrankRuehl"/>
          <w:vanish/>
          <w:sz w:val="22"/>
          <w:szCs w:val="22"/>
          <w:u w:val="single"/>
          <w:shd w:val="clear" w:color="auto" w:fill="FFFF99"/>
          <w:rtl/>
        </w:rPr>
        <w:t>ביצו</w:t>
      </w:r>
      <w:r w:rsidRPr="00B03A12">
        <w:rPr>
          <w:rStyle w:val="default"/>
          <w:rFonts w:cs="FrankRuehl" w:hint="cs"/>
          <w:vanish/>
          <w:sz w:val="22"/>
          <w:szCs w:val="22"/>
          <w:u w:val="single"/>
          <w:shd w:val="clear" w:color="auto" w:fill="FFFF99"/>
          <w:rtl/>
        </w:rPr>
        <w:t xml:space="preserve">ע תפקידיה, בהתאם לסעיף 112, לא יאוחר מיום י"ד בחשון תשס"ב (31 באוקטובר 2001) ולצורך כך ימונו </w:t>
      </w:r>
      <w:r w:rsidRPr="00B03A12">
        <w:rPr>
          <w:rStyle w:val="default"/>
          <w:rFonts w:cs="FrankRuehl"/>
          <w:vanish/>
          <w:sz w:val="22"/>
          <w:szCs w:val="22"/>
          <w:u w:val="single"/>
          <w:shd w:val="clear" w:color="auto" w:fill="FFFF99"/>
          <w:rtl/>
        </w:rPr>
        <w:t>ח</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יה עד ליום י"ג בת</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ר</w:t>
      </w:r>
      <w:r w:rsidRPr="00B03A12">
        <w:rPr>
          <w:rStyle w:val="default"/>
          <w:rFonts w:cs="FrankRuehl"/>
          <w:vanish/>
          <w:sz w:val="22"/>
          <w:szCs w:val="22"/>
          <w:u w:val="single"/>
          <w:shd w:val="clear" w:color="auto" w:fill="FFFF99"/>
          <w:rtl/>
        </w:rPr>
        <w:t>י</w:t>
      </w:r>
      <w:r w:rsidRPr="00B03A12">
        <w:rPr>
          <w:rStyle w:val="default"/>
          <w:rFonts w:cs="FrankRuehl" w:hint="cs"/>
          <w:vanish/>
          <w:sz w:val="22"/>
          <w:szCs w:val="22"/>
          <w:u w:val="single"/>
          <w:shd w:val="clear" w:color="auto" w:fill="FFFF99"/>
          <w:rtl/>
        </w:rPr>
        <w:t xml:space="preserve"> </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ש</w:t>
      </w:r>
      <w:r w:rsidRPr="00B03A12">
        <w:rPr>
          <w:rStyle w:val="default"/>
          <w:rFonts w:cs="FrankRuehl"/>
          <w:vanish/>
          <w:sz w:val="22"/>
          <w:szCs w:val="22"/>
          <w:u w:val="single"/>
          <w:shd w:val="clear" w:color="auto" w:fill="FFFF99"/>
          <w:rtl/>
        </w:rPr>
        <w:t>ס</w:t>
      </w:r>
      <w:r w:rsidRPr="00B03A12">
        <w:rPr>
          <w:rStyle w:val="default"/>
          <w:rFonts w:cs="FrankRuehl" w:hint="cs"/>
          <w:vanish/>
          <w:sz w:val="22"/>
          <w:szCs w:val="22"/>
          <w:u w:val="single"/>
          <w:shd w:val="clear" w:color="auto" w:fill="FFFF99"/>
          <w:rtl/>
        </w:rPr>
        <w:t xml:space="preserve">"ב (30 בספטמבר 2001). </w:t>
      </w:r>
    </w:p>
    <w:p w:rsidR="006752FA" w:rsidRPr="00B03A12" w:rsidRDefault="006752FA">
      <w:pPr>
        <w:pStyle w:val="P00"/>
        <w:spacing w:before="0"/>
        <w:ind w:left="0" w:right="1134"/>
        <w:rPr>
          <w:rStyle w:val="default"/>
          <w:rFonts w:cs="FrankRuehl" w:hint="cs"/>
          <w:vanish/>
          <w:sz w:val="20"/>
          <w:szCs w:val="20"/>
          <w:u w:val="single"/>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157"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1158"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עדה לתיאום פעילותן של הרשות, רשות השידור,</w:t>
      </w:r>
      <w:r w:rsidR="00E964A0" w:rsidRPr="00B03A12">
        <w:rPr>
          <w:rFonts w:cs="FrankRuehl" w:hint="cs"/>
          <w:vanish/>
          <w:sz w:val="22"/>
          <w:szCs w:val="22"/>
          <w:shd w:val="clear" w:color="auto" w:fill="FFFF99"/>
          <w:rtl/>
        </w:rPr>
        <w:t xml:space="preserve"> </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יה הלימודית והמועצה לשידורי כבלים שנתמנתה לפי סעיף 6ב </w:t>
      </w:r>
      <w:r w:rsidRPr="00B03A12">
        <w:rPr>
          <w:rStyle w:val="default"/>
          <w:rFonts w:cs="FrankRuehl" w:hint="cs"/>
          <w:strike/>
          <w:vanish/>
          <w:sz w:val="22"/>
          <w:szCs w:val="22"/>
          <w:shd w:val="clear" w:color="auto" w:fill="FFFF99"/>
          <w:rtl/>
        </w:rPr>
        <w:t>לחוק הבזק</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לחוק התקשורת</w:t>
      </w:r>
      <w:r w:rsidRPr="00B03A12">
        <w:rPr>
          <w:rStyle w:val="default"/>
          <w:rFonts w:cs="FrankRuehl" w:hint="cs"/>
          <w:vanish/>
          <w:sz w:val="22"/>
          <w:szCs w:val="22"/>
          <w:shd w:val="clear" w:color="auto" w:fill="FFFF99"/>
          <w:rtl/>
        </w:rPr>
        <w:t xml:space="preserve"> (בסימן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התיאום).</w:t>
      </w:r>
    </w:p>
    <w:p w:rsidR="00E964A0" w:rsidRPr="00B03A12" w:rsidRDefault="00E964A0" w:rsidP="00E964A0">
      <w:pPr>
        <w:pStyle w:val="P22"/>
        <w:spacing w:before="0"/>
        <w:ind w:left="0" w:right="1134"/>
        <w:rPr>
          <w:rStyle w:val="default"/>
          <w:rFonts w:cs="FrankRuehl" w:hint="cs"/>
          <w:vanish/>
          <w:sz w:val="20"/>
          <w:szCs w:val="20"/>
          <w:shd w:val="clear" w:color="auto" w:fill="FFFF99"/>
          <w:rtl/>
        </w:rPr>
      </w:pPr>
    </w:p>
    <w:p w:rsidR="00E964A0" w:rsidRPr="00B03A12" w:rsidRDefault="00E964A0" w:rsidP="00512B9B">
      <w:pPr>
        <w:pStyle w:val="P22"/>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FA1901" w:rsidRPr="00B03A12">
        <w:rPr>
          <w:rStyle w:val="default"/>
          <w:rFonts w:cs="FrankRuehl" w:hint="cs"/>
          <w:vanish/>
          <w:color w:val="FF0000"/>
          <w:sz w:val="20"/>
          <w:szCs w:val="20"/>
          <w:shd w:val="clear" w:color="auto" w:fill="FFFF99"/>
          <w:rtl/>
        </w:rPr>
        <w:t>.2017</w:t>
      </w:r>
    </w:p>
    <w:p w:rsidR="00E964A0" w:rsidRPr="00B03A12" w:rsidRDefault="00E964A0" w:rsidP="00E964A0">
      <w:pPr>
        <w:pStyle w:val="P22"/>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964A0" w:rsidRPr="00B03A12" w:rsidRDefault="00E964A0" w:rsidP="00E964A0">
      <w:pPr>
        <w:pStyle w:val="P22"/>
        <w:spacing w:before="0"/>
        <w:ind w:left="0" w:right="1134"/>
        <w:rPr>
          <w:rStyle w:val="default"/>
          <w:rFonts w:cs="FrankRuehl" w:hint="cs"/>
          <w:vanish/>
          <w:szCs w:val="20"/>
          <w:shd w:val="clear" w:color="auto" w:fill="FFFF99"/>
          <w:rtl/>
        </w:rPr>
      </w:pPr>
      <w:hyperlink r:id="rId1159"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1160"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3A315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3A3152">
      <w:pPr>
        <w:pStyle w:val="P22"/>
        <w:spacing w:before="0"/>
        <w:ind w:left="0" w:right="1134"/>
        <w:rPr>
          <w:rStyle w:val="default"/>
          <w:rFonts w:cs="FrankRuehl" w:hint="cs"/>
          <w:vanish/>
          <w:sz w:val="20"/>
          <w:szCs w:val="20"/>
          <w:shd w:val="clear" w:color="auto" w:fill="FFFF99"/>
          <w:rtl/>
        </w:rPr>
      </w:pPr>
      <w:hyperlink r:id="rId1161"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162"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0" w:right="1134"/>
        <w:rPr>
          <w:rStyle w:val="default"/>
          <w:rFonts w:cs="FrankRuehl" w:hint="cs"/>
          <w:vanish/>
          <w:szCs w:val="20"/>
          <w:shd w:val="clear" w:color="auto" w:fill="FFFF99"/>
          <w:rtl/>
        </w:rPr>
      </w:pPr>
      <w:hyperlink r:id="rId1163"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164"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1165"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1166"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0" w:right="1134"/>
        <w:rPr>
          <w:rStyle w:val="default"/>
          <w:rFonts w:cs="FrankRuehl" w:hint="cs"/>
          <w:vanish/>
          <w:sz w:val="20"/>
          <w:szCs w:val="20"/>
          <w:shd w:val="clear" w:color="auto" w:fill="FFFF99"/>
          <w:rtl/>
        </w:rPr>
      </w:pPr>
      <w:hyperlink r:id="rId1167"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168"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0" w:right="1134"/>
        <w:rPr>
          <w:rStyle w:val="default"/>
          <w:rFonts w:cs="FrankRuehl" w:hint="cs"/>
          <w:vanish/>
          <w:sz w:val="20"/>
          <w:szCs w:val="20"/>
          <w:shd w:val="clear" w:color="auto" w:fill="FFFF99"/>
          <w:rtl/>
        </w:rPr>
      </w:pPr>
      <w:hyperlink r:id="rId1169"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1170"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413229" w:rsidRPr="00B03A12" w:rsidRDefault="00413229" w:rsidP="00924E26">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עדה לתיאום </w:t>
      </w:r>
      <w:r w:rsidRPr="00B03A12">
        <w:rPr>
          <w:rStyle w:val="default"/>
          <w:rFonts w:cs="FrankRuehl" w:hint="cs"/>
          <w:strike/>
          <w:vanish/>
          <w:sz w:val="22"/>
          <w:szCs w:val="22"/>
          <w:shd w:val="clear" w:color="auto" w:fill="FFFF99"/>
          <w:rtl/>
        </w:rPr>
        <w:t>פעילותן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פעילותם</w:t>
      </w:r>
      <w:r w:rsidRPr="00B03A12">
        <w:rPr>
          <w:rStyle w:val="default"/>
          <w:rFonts w:cs="FrankRuehl" w:hint="cs"/>
          <w:vanish/>
          <w:sz w:val="22"/>
          <w:szCs w:val="22"/>
          <w:shd w:val="clear" w:color="auto" w:fill="FFFF99"/>
          <w:rtl/>
        </w:rPr>
        <w:t xml:space="preserve"> של הרשות, </w:t>
      </w:r>
      <w:r w:rsidRPr="00B03A12">
        <w:rPr>
          <w:rStyle w:val="default"/>
          <w:rFonts w:cs="FrankRuehl" w:hint="cs"/>
          <w:strike/>
          <w:vanish/>
          <w:sz w:val="22"/>
          <w:szCs w:val="22"/>
          <w:shd w:val="clear" w:color="auto" w:fill="FFFF99"/>
          <w:rtl/>
        </w:rPr>
        <w:t>רשות השידור</w:t>
      </w:r>
      <w:r w:rsidR="00924E26" w:rsidRPr="00B03A12">
        <w:rPr>
          <w:rStyle w:val="default"/>
          <w:rFonts w:cs="FrankRuehl" w:hint="cs"/>
          <w:vanish/>
          <w:sz w:val="22"/>
          <w:szCs w:val="22"/>
          <w:shd w:val="clear" w:color="auto" w:fill="FFFF99"/>
          <w:rtl/>
        </w:rPr>
        <w:t xml:space="preserve"> </w:t>
      </w:r>
      <w:r w:rsidR="00924E26" w:rsidRPr="00B03A12">
        <w:rPr>
          <w:rStyle w:val="default"/>
          <w:rFonts w:cs="FrankRuehl" w:hint="cs"/>
          <w:vanish/>
          <w:sz w:val="22"/>
          <w:szCs w:val="22"/>
          <w:u w:val="single"/>
          <w:shd w:val="clear" w:color="auto" w:fill="FFFF99"/>
          <w:rtl/>
        </w:rPr>
        <w:t>תאגיד השידור הציבורי</w:t>
      </w:r>
      <w:r w:rsidRPr="00B03A12">
        <w:rPr>
          <w:rStyle w:val="default"/>
          <w:rFonts w:cs="FrankRuehl" w:hint="cs"/>
          <w:vanish/>
          <w:sz w:val="22"/>
          <w:szCs w:val="22"/>
          <w:shd w:val="clear" w:color="auto" w:fill="FFFF99"/>
          <w:rtl/>
        </w:rPr>
        <w:t>, ה</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ז</w:t>
      </w:r>
      <w:r w:rsidRPr="00B03A12">
        <w:rPr>
          <w:rStyle w:val="default"/>
          <w:rFonts w:cs="FrankRuehl" w:hint="cs"/>
          <w:vanish/>
          <w:sz w:val="22"/>
          <w:szCs w:val="22"/>
          <w:shd w:val="clear" w:color="auto" w:fill="FFFF99"/>
          <w:rtl/>
        </w:rPr>
        <w:t xml:space="preserve">יה הלימודית והמועצה לשידורי כבלים שנתמנתה לפי סעיף 6ב לחוק התקשורת (בסימן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התיאום).</w:t>
      </w:r>
    </w:p>
    <w:p w:rsidR="00413229" w:rsidRPr="00B03A12" w:rsidRDefault="00413229" w:rsidP="00CB3167">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תיאום תהיה של</w:t>
      </w:r>
      <w:r w:rsidR="00CB3167" w:rsidRPr="00B03A12">
        <w:rPr>
          <w:rStyle w:val="default"/>
          <w:rFonts w:cs="FrankRuehl" w:hint="cs"/>
          <w:vanish/>
          <w:sz w:val="22"/>
          <w:szCs w:val="22"/>
          <w:shd w:val="clear" w:color="auto" w:fill="FFFF99"/>
          <w:rtl/>
        </w:rPr>
        <w:t xml:space="preserve"> חמישה</w:t>
      </w:r>
      <w:r w:rsidRPr="00B03A12">
        <w:rPr>
          <w:rStyle w:val="default"/>
          <w:rFonts w:cs="FrankRuehl" w:hint="cs"/>
          <w:vanish/>
          <w:sz w:val="22"/>
          <w:szCs w:val="22"/>
          <w:shd w:val="clear" w:color="auto" w:fill="FFFF99"/>
          <w:rtl/>
        </w:rPr>
        <w:t xml:space="preserve"> חברים:</w:t>
      </w:r>
    </w:p>
    <w:p w:rsidR="00413229" w:rsidRPr="00B03A12" w:rsidRDefault="00413229" w:rsidP="00413229">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ראש שמינתה ה</w:t>
      </w:r>
      <w:r w:rsidRPr="00B03A12">
        <w:rPr>
          <w:rStyle w:val="default"/>
          <w:rFonts w:cs="FrankRuehl"/>
          <w:vanish/>
          <w:sz w:val="22"/>
          <w:szCs w:val="22"/>
          <w:shd w:val="clear" w:color="auto" w:fill="FFFF99"/>
          <w:rtl/>
        </w:rPr>
        <w:t>ממ</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ה, </w:t>
      </w:r>
      <w:r w:rsidRPr="00B03A12">
        <w:rPr>
          <w:rStyle w:val="default"/>
          <w:rFonts w:cs="FrankRuehl" w:hint="cs"/>
          <w:vanish/>
          <w:sz w:val="22"/>
          <w:szCs w:val="22"/>
          <w:shd w:val="clear" w:color="auto" w:fill="FFFF99"/>
          <w:rtl/>
        </w:rPr>
        <w:t>לפי המלצת שר 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ת;</w:t>
      </w:r>
    </w:p>
    <w:p w:rsidR="00413229" w:rsidRPr="00B03A12" w:rsidRDefault="00413229" w:rsidP="00413229">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ים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מינה השר כלהלן:</w:t>
      </w:r>
    </w:p>
    <w:p w:rsidR="00413229" w:rsidRPr="00B03A12" w:rsidRDefault="00413229" w:rsidP="00413229">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הרשות, לפי המלצת המועצה;</w:t>
      </w:r>
    </w:p>
    <w:p w:rsidR="00413229" w:rsidRPr="00B03A12" w:rsidRDefault="00413229" w:rsidP="00413229">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המועצה לשידורי כבלים;</w:t>
      </w:r>
    </w:p>
    <w:p w:rsidR="00413229" w:rsidRPr="00B03A12" w:rsidRDefault="00413229" w:rsidP="00413229">
      <w:pPr>
        <w:pStyle w:val="P22"/>
        <w:spacing w:before="0"/>
        <w:ind w:left="1021" w:right="1134"/>
        <w:rPr>
          <w:rStyle w:val="default"/>
          <w:rFonts w:cs="FrankRuehl"/>
          <w:strike/>
          <w:vanish/>
          <w:sz w:val="22"/>
          <w:szCs w:val="22"/>
          <w:shd w:val="clear" w:color="auto" w:fill="FFFF99"/>
          <w:rtl/>
        </w:rPr>
      </w:pPr>
      <w:r w:rsidRPr="00B03A12">
        <w:rPr>
          <w:rStyle w:val="default"/>
          <w:rFonts w:cs="FrankRuehl"/>
          <w:strike/>
          <w:vanish/>
          <w:sz w:val="22"/>
          <w:szCs w:val="22"/>
          <w:shd w:val="clear" w:color="auto" w:fill="FFFF99"/>
          <w:rtl/>
        </w:rPr>
        <w:t>(3)</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צ</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טעם רשות השידור שמינה השר הממונה על רשות השידור;</w:t>
      </w:r>
    </w:p>
    <w:p w:rsidR="00413229" w:rsidRPr="00B03A12" w:rsidRDefault="00413229" w:rsidP="00413229">
      <w:pPr>
        <w:pStyle w:val="P22"/>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נציג מטעם תאגיד השידור הציבורי שמינה השר.</w:t>
      </w:r>
    </w:p>
    <w:p w:rsidR="00413229" w:rsidRPr="00B03A12" w:rsidRDefault="00413229" w:rsidP="00413229">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הטלויזיה הל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שמינה שר החינוך והתרבות.</w:t>
      </w:r>
    </w:p>
    <w:p w:rsidR="00413229" w:rsidRPr="00B03A12" w:rsidRDefault="00413229" w:rsidP="00413229">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10.9.2015</w:t>
      </w:r>
    </w:p>
    <w:p w:rsidR="00413229" w:rsidRPr="00B03A12" w:rsidRDefault="00413229" w:rsidP="00413229">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413229" w:rsidRPr="00B03A12" w:rsidRDefault="00413229" w:rsidP="00413229">
      <w:pPr>
        <w:pStyle w:val="P00"/>
        <w:spacing w:before="0"/>
        <w:ind w:left="0" w:right="1134"/>
        <w:rPr>
          <w:rStyle w:val="default"/>
          <w:rFonts w:cs="FrankRuehl" w:hint="cs"/>
          <w:vanish/>
          <w:szCs w:val="20"/>
          <w:shd w:val="clear" w:color="auto" w:fill="FFFF99"/>
          <w:rtl/>
        </w:rPr>
      </w:pPr>
      <w:hyperlink r:id="rId1171"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172"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E964A0" w:rsidRPr="00B03A12" w:rsidRDefault="00E964A0" w:rsidP="00413229">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עדה לתיאום פעילותם של הרשות, </w:t>
      </w:r>
      <w:r w:rsidRPr="00B03A12">
        <w:rPr>
          <w:rStyle w:val="default"/>
          <w:rFonts w:cs="FrankRuehl" w:hint="cs"/>
          <w:strike/>
          <w:vanish/>
          <w:sz w:val="22"/>
          <w:szCs w:val="22"/>
          <w:shd w:val="clear" w:color="auto" w:fill="FFFF99"/>
          <w:rtl/>
        </w:rPr>
        <w:t>תאגיד השידור הציבורי</w:t>
      </w:r>
      <w:r w:rsidR="00413229" w:rsidRPr="00B03A12">
        <w:rPr>
          <w:rStyle w:val="default"/>
          <w:rFonts w:cs="FrankRuehl" w:hint="cs"/>
          <w:vanish/>
          <w:sz w:val="22"/>
          <w:szCs w:val="22"/>
          <w:shd w:val="clear" w:color="auto" w:fill="FFFF99"/>
          <w:rtl/>
        </w:rPr>
        <w:t xml:space="preserve"> </w:t>
      </w:r>
      <w:r w:rsidR="00413229" w:rsidRPr="00B03A12">
        <w:rPr>
          <w:rStyle w:val="default"/>
          <w:rFonts w:cs="FrankRuehl" w:hint="cs"/>
          <w:vanish/>
          <w:sz w:val="22"/>
          <w:szCs w:val="22"/>
          <w:u w:val="single"/>
          <w:shd w:val="clear" w:color="auto" w:fill="FFFF99"/>
          <w:rtl/>
        </w:rPr>
        <w:t>תאגיד השידור הישראלי</w:t>
      </w:r>
      <w:r w:rsidRPr="00B03A12">
        <w:rPr>
          <w:rStyle w:val="default"/>
          <w:rFonts w:cs="FrankRuehl" w:hint="cs"/>
          <w:vanish/>
          <w:sz w:val="22"/>
          <w:szCs w:val="22"/>
          <w:shd w:val="clear" w:color="auto" w:fill="FFFF99"/>
          <w:rtl/>
        </w:rPr>
        <w:t xml:space="preserve"> והמועצה לשידורי כבלים שנתמנתה לפי סעיף 6ב לחוק התקשורת (בסימן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התיאום).</w:t>
      </w:r>
    </w:p>
    <w:p w:rsidR="00E964A0" w:rsidRPr="00B03A12" w:rsidRDefault="00E964A0" w:rsidP="00413229">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תיאום תהיה של ארבעה חברים:</w:t>
      </w:r>
    </w:p>
    <w:p w:rsidR="00E964A0" w:rsidRPr="00B03A12" w:rsidRDefault="00E964A0" w:rsidP="00E964A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ראש שמינתה ה</w:t>
      </w:r>
      <w:r w:rsidRPr="00B03A12">
        <w:rPr>
          <w:rStyle w:val="default"/>
          <w:rFonts w:cs="FrankRuehl"/>
          <w:vanish/>
          <w:sz w:val="22"/>
          <w:szCs w:val="22"/>
          <w:shd w:val="clear" w:color="auto" w:fill="FFFF99"/>
          <w:rtl/>
        </w:rPr>
        <w:t>ממ</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ה, </w:t>
      </w:r>
      <w:r w:rsidRPr="00B03A12">
        <w:rPr>
          <w:rStyle w:val="default"/>
          <w:rFonts w:cs="FrankRuehl" w:hint="cs"/>
          <w:vanish/>
          <w:sz w:val="22"/>
          <w:szCs w:val="22"/>
          <w:shd w:val="clear" w:color="auto" w:fill="FFFF99"/>
          <w:rtl/>
        </w:rPr>
        <w:t>לפי המלצת שר 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ת;</w:t>
      </w:r>
    </w:p>
    <w:p w:rsidR="00E964A0" w:rsidRPr="00B03A12" w:rsidRDefault="00E964A0" w:rsidP="00E964A0">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ים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מינה השר כלהלן:</w:t>
      </w:r>
    </w:p>
    <w:p w:rsidR="00E964A0" w:rsidRPr="00B03A12" w:rsidRDefault="00E964A0" w:rsidP="00E964A0">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הרשות, לפי המלצת המועצה;</w:t>
      </w:r>
    </w:p>
    <w:p w:rsidR="00E964A0" w:rsidRPr="00B03A12" w:rsidRDefault="00E964A0" w:rsidP="00E964A0">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המועצה לשידורי כבלים;</w:t>
      </w:r>
    </w:p>
    <w:p w:rsidR="00E964A0" w:rsidRPr="00B03A12" w:rsidRDefault="00E964A0" w:rsidP="00E964A0">
      <w:pPr>
        <w:pStyle w:val="P22"/>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נציג מטעם</w:t>
      </w:r>
      <w:r w:rsidR="00413229" w:rsidRPr="00B03A12">
        <w:rPr>
          <w:rStyle w:val="default"/>
          <w:rFonts w:cs="FrankRuehl" w:hint="cs"/>
          <w:vanish/>
          <w:sz w:val="22"/>
          <w:szCs w:val="22"/>
          <w:shd w:val="clear" w:color="auto" w:fill="FFFF99"/>
          <w:rtl/>
        </w:rPr>
        <w:t xml:space="preserve"> </w:t>
      </w:r>
      <w:r w:rsidR="00413229" w:rsidRPr="00B03A12">
        <w:rPr>
          <w:rStyle w:val="default"/>
          <w:rFonts w:cs="FrankRuehl" w:hint="cs"/>
          <w:strike/>
          <w:vanish/>
          <w:sz w:val="22"/>
          <w:szCs w:val="22"/>
          <w:shd w:val="clear" w:color="auto" w:fill="FFFF99"/>
          <w:rtl/>
        </w:rPr>
        <w:t>תאגיד השידור הציבורי</w:t>
      </w:r>
      <w:r w:rsidR="00413229" w:rsidRPr="00B03A12">
        <w:rPr>
          <w:rStyle w:val="default"/>
          <w:rFonts w:cs="FrankRuehl" w:hint="cs"/>
          <w:vanish/>
          <w:sz w:val="22"/>
          <w:szCs w:val="22"/>
          <w:shd w:val="clear" w:color="auto" w:fill="FFFF99"/>
          <w:rtl/>
        </w:rPr>
        <w:t xml:space="preserve"> </w:t>
      </w:r>
      <w:r w:rsidR="00413229" w:rsidRPr="00B03A12">
        <w:rPr>
          <w:rStyle w:val="default"/>
          <w:rFonts w:cs="FrankRuehl" w:hint="cs"/>
          <w:vanish/>
          <w:sz w:val="22"/>
          <w:szCs w:val="22"/>
          <w:u w:val="single"/>
          <w:shd w:val="clear" w:color="auto" w:fill="FFFF99"/>
          <w:rtl/>
        </w:rPr>
        <w:t>תאגיד השידור הישראלי</w:t>
      </w:r>
      <w:r w:rsidR="00413229" w:rsidRPr="00B03A12">
        <w:rPr>
          <w:rStyle w:val="default"/>
          <w:rFonts w:cs="FrankRuehl" w:hint="cs"/>
          <w:vanish/>
          <w:sz w:val="22"/>
          <w:szCs w:val="22"/>
          <w:shd w:val="clear" w:color="auto" w:fill="FFFF99"/>
          <w:rtl/>
        </w:rPr>
        <w:t xml:space="preserve"> שמינה השר;</w:t>
      </w:r>
    </w:p>
    <w:p w:rsidR="00924E26" w:rsidRPr="00B03A12" w:rsidRDefault="00924E26" w:rsidP="00924E26">
      <w:pPr>
        <w:pStyle w:val="P22"/>
        <w:spacing w:before="0"/>
        <w:ind w:left="1021"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הטלויזיה הל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שמינה שר החינוך והתרבות.</w:t>
      </w:r>
    </w:p>
    <w:p w:rsidR="00FA1901" w:rsidRPr="00B03A12" w:rsidRDefault="00FA1901" w:rsidP="00FA1901">
      <w:pPr>
        <w:pStyle w:val="P00"/>
        <w:spacing w:before="0"/>
        <w:ind w:left="0" w:right="1134"/>
        <w:rPr>
          <w:rStyle w:val="default"/>
          <w:rFonts w:cs="FrankRuehl" w:hint="cs"/>
          <w:vanish/>
          <w:sz w:val="20"/>
          <w:szCs w:val="20"/>
          <w:shd w:val="clear" w:color="auto" w:fill="FFFF99"/>
          <w:rtl/>
        </w:rPr>
      </w:pPr>
    </w:p>
    <w:p w:rsidR="00924E26" w:rsidRPr="00B03A12" w:rsidRDefault="00924E26" w:rsidP="00FA1901">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מיום </w:t>
      </w:r>
      <w:r w:rsidR="00FA1901" w:rsidRPr="00B03A12">
        <w:rPr>
          <w:rStyle w:val="default"/>
          <w:rFonts w:cs="FrankRuehl" w:hint="cs"/>
          <w:vanish/>
          <w:color w:val="FF0000"/>
          <w:sz w:val="20"/>
          <w:szCs w:val="20"/>
          <w:shd w:val="clear" w:color="auto" w:fill="FFFF99"/>
          <w:rtl/>
        </w:rPr>
        <w:t>31.7.2018</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924E26">
      <w:pPr>
        <w:pStyle w:val="P00"/>
        <w:spacing w:before="0"/>
        <w:ind w:left="0" w:right="1134"/>
        <w:rPr>
          <w:rStyle w:val="default"/>
          <w:rFonts w:cs="FrankRuehl" w:hint="cs"/>
          <w:vanish/>
          <w:sz w:val="20"/>
          <w:szCs w:val="20"/>
          <w:shd w:val="clear" w:color="auto" w:fill="FFFF99"/>
          <w:rtl/>
        </w:rPr>
      </w:pPr>
      <w:hyperlink r:id="rId1173"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1174"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0" w:right="1134"/>
        <w:rPr>
          <w:rStyle w:val="default"/>
          <w:rFonts w:cs="FrankRuehl" w:hint="cs"/>
          <w:vanish/>
          <w:sz w:val="20"/>
          <w:szCs w:val="20"/>
          <w:shd w:val="clear" w:color="auto" w:fill="FFFF99"/>
          <w:rtl/>
        </w:rPr>
      </w:pPr>
      <w:hyperlink r:id="rId1175"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176"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924E26" w:rsidRPr="00B03A12" w:rsidRDefault="00924E26" w:rsidP="00BA2F84">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עדה לתיאום פעילותם של הרשות, תאגיד השידור </w:t>
      </w:r>
      <w:r w:rsidR="00BA2F84" w:rsidRPr="00B03A12">
        <w:rPr>
          <w:rStyle w:val="default"/>
          <w:rFonts w:cs="FrankRuehl" w:hint="cs"/>
          <w:vanish/>
          <w:sz w:val="22"/>
          <w:szCs w:val="22"/>
          <w:shd w:val="clear" w:color="auto" w:fill="FFFF99"/>
          <w:rtl/>
        </w:rPr>
        <w:t>הישראלי</w:t>
      </w:r>
      <w:r w:rsidRPr="00B03A12">
        <w:rPr>
          <w:rStyle w:val="default"/>
          <w:rFonts w:cs="FrankRuehl" w:hint="cs"/>
          <w:strike/>
          <w:vanish/>
          <w:sz w:val="22"/>
          <w:szCs w:val="22"/>
          <w:shd w:val="clear" w:color="auto" w:fill="FFFF99"/>
          <w:rtl/>
        </w:rPr>
        <w:t>, ה</w:t>
      </w:r>
      <w:r w:rsidRPr="00B03A12">
        <w:rPr>
          <w:rStyle w:val="default"/>
          <w:rFonts w:cs="FrankRuehl"/>
          <w:strike/>
          <w:vanish/>
          <w:sz w:val="22"/>
          <w:szCs w:val="22"/>
          <w:shd w:val="clear" w:color="auto" w:fill="FFFF99"/>
          <w:rtl/>
        </w:rPr>
        <w:t>ט</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ז</w:t>
      </w:r>
      <w:r w:rsidRPr="00B03A12">
        <w:rPr>
          <w:rStyle w:val="default"/>
          <w:rFonts w:cs="FrankRuehl" w:hint="cs"/>
          <w:strike/>
          <w:vanish/>
          <w:sz w:val="22"/>
          <w:szCs w:val="22"/>
          <w:shd w:val="clear" w:color="auto" w:fill="FFFF99"/>
          <w:rtl/>
        </w:rPr>
        <w:t>יה הלימודית</w:t>
      </w:r>
      <w:r w:rsidRPr="00B03A12">
        <w:rPr>
          <w:rStyle w:val="default"/>
          <w:rFonts w:cs="FrankRuehl" w:hint="cs"/>
          <w:vanish/>
          <w:sz w:val="22"/>
          <w:szCs w:val="22"/>
          <w:shd w:val="clear" w:color="auto" w:fill="FFFF99"/>
          <w:rtl/>
        </w:rPr>
        <w:t xml:space="preserve"> והמועצה לשידורי כבלים שנתמנתה לפי סעיף 6ב לחוק התקשורת (בסימן זה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התיאום).</w:t>
      </w:r>
    </w:p>
    <w:p w:rsidR="00924E26" w:rsidRPr="00B03A12" w:rsidRDefault="00924E26" w:rsidP="00924E26">
      <w:pPr>
        <w:pStyle w:val="P00"/>
        <w:spacing w:before="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תיאום תהיה של </w:t>
      </w:r>
      <w:r w:rsidRPr="00B03A12">
        <w:rPr>
          <w:rStyle w:val="default"/>
          <w:rFonts w:cs="FrankRuehl" w:hint="cs"/>
          <w:strike/>
          <w:vanish/>
          <w:sz w:val="22"/>
          <w:szCs w:val="22"/>
          <w:shd w:val="clear" w:color="auto" w:fill="FFFF99"/>
          <w:rtl/>
        </w:rPr>
        <w:t>חמישה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ארבעה</w:t>
      </w:r>
      <w:r w:rsidRPr="00B03A12">
        <w:rPr>
          <w:rStyle w:val="default"/>
          <w:rFonts w:cs="FrankRuehl" w:hint="cs"/>
          <w:vanish/>
          <w:sz w:val="22"/>
          <w:szCs w:val="22"/>
          <w:shd w:val="clear" w:color="auto" w:fill="FFFF99"/>
          <w:rtl/>
        </w:rPr>
        <w:t xml:space="preserve"> חברים:</w:t>
      </w:r>
    </w:p>
    <w:p w:rsidR="00924E26" w:rsidRPr="00B03A12" w:rsidRDefault="00924E26" w:rsidP="00924E26">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ראש שמינתה ה</w:t>
      </w:r>
      <w:r w:rsidRPr="00B03A12">
        <w:rPr>
          <w:rStyle w:val="default"/>
          <w:rFonts w:cs="FrankRuehl"/>
          <w:vanish/>
          <w:sz w:val="22"/>
          <w:szCs w:val="22"/>
          <w:shd w:val="clear" w:color="auto" w:fill="FFFF99"/>
          <w:rtl/>
        </w:rPr>
        <w:t>ממ</w:t>
      </w:r>
      <w:r w:rsidRPr="00B03A12">
        <w:rPr>
          <w:rStyle w:val="default"/>
          <w:rFonts w:cs="FrankRuehl" w:hint="cs"/>
          <w:vanish/>
          <w:sz w:val="22"/>
          <w:szCs w:val="22"/>
          <w:shd w:val="clear" w:color="auto" w:fill="FFFF99"/>
          <w:rtl/>
        </w:rPr>
        <w:t>של</w:t>
      </w:r>
      <w:r w:rsidRPr="00B03A12">
        <w:rPr>
          <w:rStyle w:val="default"/>
          <w:rFonts w:cs="FrankRuehl"/>
          <w:vanish/>
          <w:sz w:val="22"/>
          <w:szCs w:val="22"/>
          <w:shd w:val="clear" w:color="auto" w:fill="FFFF99"/>
          <w:rtl/>
        </w:rPr>
        <w:t xml:space="preserve">ה, </w:t>
      </w:r>
      <w:r w:rsidRPr="00B03A12">
        <w:rPr>
          <w:rStyle w:val="default"/>
          <w:rFonts w:cs="FrankRuehl" w:hint="cs"/>
          <w:vanish/>
          <w:sz w:val="22"/>
          <w:szCs w:val="22"/>
          <w:shd w:val="clear" w:color="auto" w:fill="FFFF99"/>
          <w:rtl/>
        </w:rPr>
        <w:t>לפי המלצת שר 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ת;</w:t>
      </w:r>
    </w:p>
    <w:p w:rsidR="00924E26" w:rsidRPr="00B03A12" w:rsidRDefault="00924E26" w:rsidP="00924E26">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ים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מינה השר כלהלן:</w:t>
      </w:r>
    </w:p>
    <w:p w:rsidR="00924E26" w:rsidRPr="00B03A12" w:rsidRDefault="00924E26" w:rsidP="00924E26">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הרשות, לפי המלצת המועצה;</w:t>
      </w:r>
    </w:p>
    <w:p w:rsidR="00924E26" w:rsidRPr="00B03A12" w:rsidRDefault="00924E26" w:rsidP="00924E26">
      <w:pPr>
        <w:pStyle w:val="P33"/>
        <w:spacing w:before="0"/>
        <w:ind w:left="1474"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(ב)</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נ</w:t>
      </w:r>
      <w:r w:rsidRPr="00B03A12">
        <w:rPr>
          <w:rStyle w:val="default"/>
          <w:rFonts w:cs="FrankRuehl"/>
          <w:vanish/>
          <w:sz w:val="22"/>
          <w:szCs w:val="22"/>
          <w:shd w:val="clear" w:color="auto" w:fill="FFFF99"/>
          <w:rtl/>
        </w:rPr>
        <w:t>צ</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ג</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טעם המועצה לשידורי כבלים;</w:t>
      </w:r>
    </w:p>
    <w:p w:rsidR="00924E26" w:rsidRPr="00B03A12" w:rsidRDefault="00924E26" w:rsidP="00924E26">
      <w:pPr>
        <w:pStyle w:val="P22"/>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נציג מטעם תאגיד השידור הציבורי שמינה השר.</w:t>
      </w:r>
    </w:p>
    <w:p w:rsidR="00924E26" w:rsidRPr="00924E26" w:rsidRDefault="00924E26" w:rsidP="00924E26">
      <w:pPr>
        <w:pStyle w:val="P22"/>
        <w:spacing w:before="0"/>
        <w:ind w:left="1021" w:right="1134"/>
        <w:rPr>
          <w:rStyle w:val="default"/>
          <w:rFonts w:cs="FrankRuehl" w:hint="cs"/>
          <w:strike/>
          <w:sz w:val="2"/>
          <w:szCs w:val="2"/>
          <w:shd w:val="clear" w:color="auto" w:fill="FFFF99"/>
          <w:rtl/>
        </w:rPr>
      </w:pPr>
      <w:r w:rsidRPr="00B03A12">
        <w:rPr>
          <w:rStyle w:val="default"/>
          <w:rFonts w:cs="FrankRuehl"/>
          <w:strike/>
          <w:vanish/>
          <w:sz w:val="22"/>
          <w:szCs w:val="22"/>
          <w:shd w:val="clear" w:color="auto" w:fill="FFFF99"/>
          <w:rtl/>
        </w:rPr>
        <w:t>(4)</w:t>
      </w:r>
      <w:r w:rsidRPr="00B03A12">
        <w:rPr>
          <w:rStyle w:val="default"/>
          <w:rFonts w:cs="FrankRuehl"/>
          <w:strike/>
          <w:vanish/>
          <w:sz w:val="22"/>
          <w:szCs w:val="22"/>
          <w:shd w:val="clear" w:color="auto" w:fill="FFFF99"/>
          <w:rtl/>
        </w:rPr>
        <w:tab/>
      </w:r>
      <w:r w:rsidRPr="00B03A12">
        <w:rPr>
          <w:rStyle w:val="default"/>
          <w:rFonts w:cs="FrankRuehl" w:hint="cs"/>
          <w:strike/>
          <w:vanish/>
          <w:sz w:val="22"/>
          <w:szCs w:val="22"/>
          <w:shd w:val="clear" w:color="auto" w:fill="FFFF99"/>
          <w:rtl/>
        </w:rPr>
        <w:t>נ</w:t>
      </w:r>
      <w:r w:rsidRPr="00B03A12">
        <w:rPr>
          <w:rStyle w:val="default"/>
          <w:rFonts w:cs="FrankRuehl"/>
          <w:strike/>
          <w:vanish/>
          <w:sz w:val="22"/>
          <w:szCs w:val="22"/>
          <w:shd w:val="clear" w:color="auto" w:fill="FFFF99"/>
          <w:rtl/>
        </w:rPr>
        <w:t>צ</w:t>
      </w:r>
      <w:r w:rsidRPr="00B03A12">
        <w:rPr>
          <w:rStyle w:val="default"/>
          <w:rFonts w:cs="FrankRuehl" w:hint="cs"/>
          <w:strike/>
          <w:vanish/>
          <w:sz w:val="22"/>
          <w:szCs w:val="22"/>
          <w:shd w:val="clear" w:color="auto" w:fill="FFFF99"/>
          <w:rtl/>
        </w:rPr>
        <w:t>י</w:t>
      </w:r>
      <w:r w:rsidRPr="00B03A12">
        <w:rPr>
          <w:rStyle w:val="default"/>
          <w:rFonts w:cs="FrankRuehl"/>
          <w:strike/>
          <w:vanish/>
          <w:sz w:val="22"/>
          <w:szCs w:val="22"/>
          <w:shd w:val="clear" w:color="auto" w:fill="FFFF99"/>
          <w:rtl/>
        </w:rPr>
        <w:t>ג</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מ</w:t>
      </w:r>
      <w:r w:rsidRPr="00B03A12">
        <w:rPr>
          <w:rStyle w:val="default"/>
          <w:rFonts w:cs="FrankRuehl" w:hint="cs"/>
          <w:strike/>
          <w:vanish/>
          <w:sz w:val="22"/>
          <w:szCs w:val="22"/>
          <w:shd w:val="clear" w:color="auto" w:fill="FFFF99"/>
          <w:rtl/>
        </w:rPr>
        <w:t>טעם הטלויזיה הל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ד</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ת</w:t>
      </w:r>
      <w:r w:rsidRPr="00B03A12">
        <w:rPr>
          <w:rStyle w:val="default"/>
          <w:rFonts w:cs="FrankRuehl"/>
          <w:strike/>
          <w:vanish/>
          <w:sz w:val="22"/>
          <w:szCs w:val="22"/>
          <w:shd w:val="clear" w:color="auto" w:fill="FFFF99"/>
          <w:rtl/>
        </w:rPr>
        <w:t xml:space="preserve"> </w:t>
      </w:r>
      <w:r w:rsidRPr="00B03A12">
        <w:rPr>
          <w:rStyle w:val="default"/>
          <w:rFonts w:cs="FrankRuehl" w:hint="cs"/>
          <w:strike/>
          <w:vanish/>
          <w:sz w:val="22"/>
          <w:szCs w:val="22"/>
          <w:shd w:val="clear" w:color="auto" w:fill="FFFF99"/>
          <w:rtl/>
        </w:rPr>
        <w:t>שמינה שר החינוך והתרבות.</w:t>
      </w:r>
      <w:bookmarkEnd w:id="402"/>
    </w:p>
    <w:p w:rsidR="006752FA" w:rsidRDefault="006752FA">
      <w:pPr>
        <w:pStyle w:val="P00"/>
        <w:spacing w:before="72"/>
        <w:ind w:left="0" w:right="1134"/>
        <w:rPr>
          <w:rStyle w:val="default"/>
          <w:rFonts w:cs="FrankRuehl"/>
          <w:rtl/>
        </w:rPr>
      </w:pPr>
      <w:bookmarkStart w:id="403" w:name="Seif77"/>
      <w:bookmarkEnd w:id="403"/>
      <w:r>
        <w:rPr>
          <w:lang w:val="he-IL"/>
        </w:rPr>
        <w:pict>
          <v:rect id="_x0000_s2238" style="position:absolute;left:0;text-align:left;margin-left:470.25pt;margin-top:8.05pt;width:69.3pt;height:16pt;z-index:251465728" o:allowincell="f" filled="f" stroked="f" strokecolor="lime" strokeweight=".25pt">
            <v:textbox style="mso-next-textbox:#_x0000_s2238"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פ</w:t>
                  </w:r>
                  <w:r>
                    <w:rPr>
                      <w:rFonts w:cs="Miriam"/>
                      <w:sz w:val="18"/>
                      <w:szCs w:val="18"/>
                      <w:rtl/>
                    </w:rPr>
                    <w:t>ק</w:t>
                  </w:r>
                  <w:r>
                    <w:rPr>
                      <w:rFonts w:cs="Miriam" w:hint="cs"/>
                      <w:sz w:val="18"/>
                      <w:szCs w:val="18"/>
                      <w:rtl/>
                    </w:rPr>
                    <w:t>י</w:t>
                  </w:r>
                  <w:r>
                    <w:rPr>
                      <w:rFonts w:cs="Miriam"/>
                      <w:sz w:val="18"/>
                      <w:szCs w:val="18"/>
                      <w:rtl/>
                    </w:rPr>
                    <w:t>ד</w:t>
                  </w:r>
                  <w:r>
                    <w:rPr>
                      <w:rFonts w:cs="Miriam" w:hint="cs"/>
                      <w:sz w:val="18"/>
                      <w:szCs w:val="18"/>
                      <w:rtl/>
                    </w:rPr>
                    <w:t>י</w:t>
                  </w:r>
                  <w:r>
                    <w:rPr>
                      <w:rFonts w:cs="Miriam"/>
                      <w:sz w:val="18"/>
                      <w:szCs w:val="18"/>
                      <w:rtl/>
                    </w:rPr>
                    <w:t xml:space="preserve"> </w:t>
                  </w:r>
                  <w:r>
                    <w:rPr>
                      <w:rFonts w:cs="Miriam" w:hint="cs"/>
                      <w:sz w:val="18"/>
                      <w:szCs w:val="18"/>
                      <w:rtl/>
                    </w:rPr>
                    <w:t xml:space="preserve">ועדת </w:t>
                  </w: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א</w:t>
                  </w:r>
                  <w:r>
                    <w:rPr>
                      <w:rFonts w:cs="Miriam"/>
                      <w:sz w:val="18"/>
                      <w:szCs w:val="18"/>
                      <w:rtl/>
                    </w:rPr>
                    <w:t>ו</w:t>
                  </w:r>
                  <w:r>
                    <w:rPr>
                      <w:rFonts w:cs="Miriam" w:hint="cs"/>
                      <w:sz w:val="18"/>
                      <w:szCs w:val="18"/>
                      <w:rtl/>
                    </w:rPr>
                    <w:t>ם</w:t>
                  </w:r>
                </w:p>
              </w:txbxContent>
            </v:textbox>
            <w10:anchorlock/>
          </v:rect>
        </w:pict>
      </w:r>
      <w:r>
        <w:rPr>
          <w:rStyle w:val="big-number"/>
          <w:rtl/>
        </w:rPr>
        <w:t>112.</w:t>
      </w:r>
      <w:r>
        <w:rPr>
          <w:rStyle w:val="big-number"/>
          <w:rtl/>
        </w:rPr>
        <w:tab/>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ועדת התיאום הם:</w:t>
      </w:r>
    </w:p>
    <w:p w:rsidR="006752FA" w:rsidRDefault="006752FA" w:rsidP="00E8655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ג</w:t>
      </w:r>
      <w:r>
        <w:rPr>
          <w:rStyle w:val="default"/>
          <w:rFonts w:cs="FrankRuehl" w:hint="cs"/>
          <w:rtl/>
        </w:rPr>
        <w:t>ב</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ברכישת תכניות מספקים מחוץ לישראל, כאמור בסעיף 62, בשינויים המחוייבים;</w:t>
      </w:r>
    </w:p>
    <w:p w:rsidR="006752FA" w:rsidRDefault="006752FA" w:rsidP="00CB3167">
      <w:pPr>
        <w:pStyle w:val="P22"/>
        <w:tabs>
          <w:tab w:val="left" w:pos="624"/>
          <w:tab w:val="left" w:pos="1021"/>
        </w:tabs>
        <w:spacing w:before="72"/>
        <w:ind w:left="624" w:right="1134"/>
        <w:rPr>
          <w:rStyle w:val="default"/>
          <w:rFonts w:cs="FrankRuehl"/>
          <w:rtl/>
        </w:rPr>
      </w:pPr>
      <w:r>
        <w:rPr>
          <w:rFonts w:cs="FrankRuehl"/>
          <w:sz w:val="26"/>
          <w:rtl/>
          <w:lang w:eastAsia="en-US"/>
        </w:rPr>
        <w:pict>
          <v:rect id="_x0000_s2401" style="position:absolute;left:0;text-align:left;margin-left:470.35pt;margin-top:7.1pt;width:66.8pt;height:55.05pt;z-index:251681792" filled="f" stroked="f" strokecolor="lime" strokeweight=".25pt">
            <v:textbox style="mso-next-textbox:#_x0000_s2401" inset="0,0,0,0">
              <w:txbxContent>
                <w:p w:rsidR="007A2133" w:rsidRDefault="007A2133">
                  <w:pPr>
                    <w:spacing w:line="160" w:lineRule="exact"/>
                    <w:jc w:val="left"/>
                    <w:rPr>
                      <w:rFonts w:cs="Miriam" w:hint="cs"/>
                      <w:sz w:val="18"/>
                      <w:szCs w:val="18"/>
                      <w:rtl/>
                    </w:rPr>
                  </w:pPr>
                  <w:r>
                    <w:rPr>
                      <w:rFonts w:cs="Miriam" w:hint="cs"/>
                      <w:sz w:val="18"/>
                      <w:szCs w:val="18"/>
                      <w:rtl/>
                    </w:rPr>
                    <w:t>(תיקון מס' 17)</w:t>
                  </w:r>
                </w:p>
                <w:p w:rsidR="007A2133" w:rsidRDefault="007A2133">
                  <w:pPr>
                    <w:spacing w:line="160" w:lineRule="exact"/>
                    <w:jc w:val="left"/>
                    <w:rPr>
                      <w:rFonts w:cs="Miriam" w:hint="cs"/>
                      <w:noProof/>
                      <w:sz w:val="18"/>
                      <w:szCs w:val="18"/>
                      <w:rtl/>
                    </w:rPr>
                  </w:pPr>
                  <w:r>
                    <w:rPr>
                      <w:rFonts w:cs="Miriam" w:hint="cs"/>
                      <w:sz w:val="18"/>
                      <w:szCs w:val="18"/>
                      <w:rtl/>
                    </w:rPr>
                    <w:t>תשס"ב-2002</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p w:rsidR="007A2133" w:rsidRDefault="007A2133">
                  <w:pPr>
                    <w:spacing w:line="160" w:lineRule="exact"/>
                    <w:jc w:val="left"/>
                    <w:rPr>
                      <w:rFonts w:cs="Miriam" w:hint="cs"/>
                      <w:noProof/>
                      <w:sz w:val="18"/>
                      <w:szCs w:val="18"/>
                      <w:rtl/>
                    </w:rPr>
                  </w:pPr>
                  <w:r>
                    <w:rPr>
                      <w:rFonts w:cs="Miriam" w:hint="cs"/>
                      <w:noProof/>
                      <w:sz w:val="18"/>
                      <w:szCs w:val="18"/>
                      <w:rtl/>
                    </w:rPr>
                    <w:t>(תיקון מס' 38) תשע"ד-2014</w:t>
                  </w:r>
                </w:p>
              </w:txbxContent>
            </v:textbox>
            <w10:anchorlock/>
          </v:rect>
        </w:pic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י</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 xml:space="preserve">שידורן של תכניות דומות או זהות שהופקו או שהוחל בהפקתן בידי הרשות, </w:t>
      </w:r>
      <w:r w:rsidR="00CB3167">
        <w:rPr>
          <w:rStyle w:val="default"/>
          <w:rFonts w:cs="FrankRuehl" w:hint="cs"/>
          <w:rtl/>
        </w:rPr>
        <w:t>תאגיד השידור הישראלי</w:t>
      </w:r>
      <w:r>
        <w:rPr>
          <w:rStyle w:val="default"/>
          <w:rFonts w:cs="FrankRuehl" w:hint="cs"/>
          <w:rtl/>
        </w:rPr>
        <w:t xml:space="preserve"> או בידי </w:t>
      </w:r>
      <w:r w:rsidR="005F3A9B">
        <w:rPr>
          <w:rStyle w:val="default"/>
          <w:rFonts w:cs="FrankRuehl" w:hint="cs"/>
          <w:rtl/>
        </w:rPr>
        <w:t>המורשים לשידורים</w:t>
      </w:r>
      <w:r>
        <w:rPr>
          <w:rStyle w:val="default"/>
          <w:rFonts w:cs="FrankRuehl" w:hint="cs"/>
          <w:rtl/>
        </w:rPr>
        <w:t xml:space="preserve"> לפ</w:t>
      </w:r>
      <w:r>
        <w:rPr>
          <w:rStyle w:val="default"/>
          <w:rFonts w:cs="FrankRuehl"/>
          <w:rtl/>
        </w:rPr>
        <w:t xml:space="preserve">י </w:t>
      </w:r>
      <w:r>
        <w:rPr>
          <w:rStyle w:val="default"/>
          <w:rFonts w:cs="FrankRuehl" w:hint="cs"/>
          <w:rtl/>
        </w:rPr>
        <w:t>חו</w:t>
      </w:r>
      <w:r>
        <w:rPr>
          <w:rStyle w:val="default"/>
          <w:rFonts w:cs="FrankRuehl"/>
          <w:rtl/>
        </w:rPr>
        <w:t xml:space="preserve">ק </w:t>
      </w:r>
      <w:r>
        <w:rPr>
          <w:rStyle w:val="default"/>
          <w:rFonts w:cs="FrankRuehl" w:hint="cs"/>
          <w:rtl/>
        </w:rPr>
        <w:t>זה או לפי חוק התקשורת;</w:t>
      </w:r>
    </w:p>
    <w:p w:rsidR="006752FA" w:rsidRDefault="006752FA" w:rsidP="00E86554">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פ</w:t>
      </w:r>
      <w:r>
        <w:rPr>
          <w:rStyle w:val="default"/>
          <w:rFonts w:cs="FrankRuehl" w:hint="cs"/>
          <w:rtl/>
        </w:rPr>
        <w:t>ע</w:t>
      </w:r>
      <w:r>
        <w:rPr>
          <w:rStyle w:val="default"/>
          <w:rFonts w:cs="FrankRuehl"/>
          <w:rtl/>
        </w:rPr>
        <w:t>ו</w:t>
      </w:r>
      <w:r>
        <w:rPr>
          <w:rStyle w:val="default"/>
          <w:rFonts w:cs="FrankRuehl" w:hint="cs"/>
          <w:rtl/>
        </w:rPr>
        <w:t>לת תי</w:t>
      </w:r>
      <w:r>
        <w:rPr>
          <w:rStyle w:val="default"/>
          <w:rFonts w:cs="FrankRuehl"/>
          <w:rtl/>
        </w:rPr>
        <w:t>א</w:t>
      </w:r>
      <w:r>
        <w:rPr>
          <w:rStyle w:val="default"/>
          <w:rFonts w:cs="FrankRuehl" w:hint="cs"/>
          <w:rtl/>
        </w:rPr>
        <w:t xml:space="preserve">ום </w:t>
      </w:r>
      <w:r>
        <w:rPr>
          <w:rStyle w:val="default"/>
          <w:rFonts w:cs="FrankRuehl"/>
          <w:rtl/>
        </w:rPr>
        <w:t>א</w:t>
      </w:r>
      <w:r>
        <w:rPr>
          <w:rStyle w:val="default"/>
          <w:rFonts w:cs="FrankRuehl" w:hint="cs"/>
          <w:rtl/>
        </w:rPr>
        <w:t>חרת שתטיל עליה הממשלה.</w:t>
      </w:r>
    </w:p>
    <w:p w:rsidR="006752FA" w:rsidRPr="00B03A12" w:rsidRDefault="006752FA" w:rsidP="00E86554">
      <w:pPr>
        <w:pStyle w:val="P00"/>
        <w:spacing w:before="0"/>
        <w:ind w:left="624" w:right="1134"/>
        <w:rPr>
          <w:rStyle w:val="default"/>
          <w:rFonts w:cs="FrankRuehl" w:hint="cs"/>
          <w:vanish/>
          <w:color w:val="FF0000"/>
          <w:sz w:val="20"/>
          <w:szCs w:val="20"/>
          <w:shd w:val="clear" w:color="auto" w:fill="FFFF99"/>
          <w:rtl/>
        </w:rPr>
      </w:pPr>
      <w:bookmarkStart w:id="404" w:name="Rov533"/>
      <w:r w:rsidRPr="00B03A12">
        <w:rPr>
          <w:rStyle w:val="default"/>
          <w:rFonts w:cs="FrankRuehl" w:hint="cs"/>
          <w:vanish/>
          <w:color w:val="FF0000"/>
          <w:sz w:val="20"/>
          <w:szCs w:val="20"/>
          <w:shd w:val="clear" w:color="auto" w:fill="FFFF99"/>
          <w:rtl/>
        </w:rPr>
        <w:t>מיום 21.3.2002</w:t>
      </w:r>
    </w:p>
    <w:p w:rsidR="006752FA" w:rsidRPr="00B03A12" w:rsidRDefault="006752FA" w:rsidP="00E86554">
      <w:pPr>
        <w:pStyle w:val="P00"/>
        <w:spacing w:before="0"/>
        <w:ind w:left="624"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rsidP="00E86554">
      <w:pPr>
        <w:pStyle w:val="P00"/>
        <w:spacing w:before="0"/>
        <w:ind w:left="624" w:right="1134"/>
        <w:rPr>
          <w:rStyle w:val="default"/>
          <w:rFonts w:cs="FrankRuehl" w:hint="cs"/>
          <w:vanish/>
          <w:sz w:val="20"/>
          <w:szCs w:val="20"/>
          <w:shd w:val="clear" w:color="auto" w:fill="FFFF99"/>
          <w:rtl/>
        </w:rPr>
      </w:pPr>
      <w:hyperlink r:id="rId1177"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201 (</w:t>
      </w:r>
      <w:hyperlink r:id="rId1178"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5F3A9B" w:rsidRPr="00B03A12" w:rsidRDefault="005F3A9B" w:rsidP="00E86554">
      <w:pPr>
        <w:pStyle w:val="P22"/>
        <w:tabs>
          <w:tab w:val="left" w:pos="624"/>
          <w:tab w:val="left" w:pos="1021"/>
        </w:tabs>
        <w:ind w:left="624"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שידורן של תכניות דומות או זהות שהופקו או שהוחל בהפקתן בידי הרשות, רשות השידור, הטלויזי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דית או בידי בעלי הזכיונות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 xml:space="preserve">זה או לפי </w:t>
      </w:r>
      <w:r w:rsidRPr="00B03A12">
        <w:rPr>
          <w:rStyle w:val="default"/>
          <w:rFonts w:cs="FrankRuehl" w:hint="cs"/>
          <w:strike/>
          <w:vanish/>
          <w:sz w:val="22"/>
          <w:szCs w:val="22"/>
          <w:shd w:val="clear" w:color="auto" w:fill="FFFF99"/>
          <w:rtl/>
        </w:rPr>
        <w:t>חוק הבזק</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חוק התקשורת</w:t>
      </w:r>
      <w:r w:rsidRPr="00B03A12">
        <w:rPr>
          <w:rStyle w:val="default"/>
          <w:rFonts w:cs="FrankRuehl" w:hint="cs"/>
          <w:vanish/>
          <w:sz w:val="22"/>
          <w:szCs w:val="22"/>
          <w:shd w:val="clear" w:color="auto" w:fill="FFFF99"/>
          <w:rtl/>
        </w:rPr>
        <w:t>;</w:t>
      </w:r>
    </w:p>
    <w:p w:rsidR="005F3A9B" w:rsidRPr="00B03A12" w:rsidRDefault="005F3A9B" w:rsidP="00E86554">
      <w:pPr>
        <w:pStyle w:val="P00"/>
        <w:spacing w:before="0"/>
        <w:ind w:left="624" w:right="1134"/>
        <w:rPr>
          <w:rStyle w:val="default"/>
          <w:rFonts w:cs="FrankRuehl" w:hint="cs"/>
          <w:vanish/>
          <w:sz w:val="20"/>
          <w:szCs w:val="20"/>
          <w:shd w:val="clear" w:color="auto" w:fill="FFFF99"/>
          <w:rtl/>
        </w:rPr>
      </w:pPr>
    </w:p>
    <w:p w:rsidR="005F3A9B" w:rsidRPr="00B03A12" w:rsidRDefault="005F3A9B" w:rsidP="00E86554">
      <w:pPr>
        <w:pStyle w:val="P00"/>
        <w:spacing w:before="0"/>
        <w:ind w:left="624"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5F3A9B" w:rsidRPr="00B03A12" w:rsidRDefault="005F3A9B" w:rsidP="00E86554">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F3A9B" w:rsidRPr="00B03A12" w:rsidRDefault="005F3A9B" w:rsidP="00E86554">
      <w:pPr>
        <w:pStyle w:val="P00"/>
        <w:spacing w:before="0"/>
        <w:ind w:left="624" w:right="1134"/>
        <w:rPr>
          <w:rStyle w:val="default"/>
          <w:rFonts w:cs="FrankRuehl" w:hint="cs"/>
          <w:vanish/>
          <w:sz w:val="20"/>
          <w:szCs w:val="20"/>
          <w:shd w:val="clear" w:color="auto" w:fill="FFFF99"/>
          <w:rtl/>
        </w:rPr>
      </w:pPr>
      <w:hyperlink r:id="rId117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18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964A0" w:rsidRPr="00B03A12" w:rsidRDefault="00E964A0" w:rsidP="00E86554">
      <w:pPr>
        <w:pStyle w:val="P22"/>
        <w:tabs>
          <w:tab w:val="left" w:pos="624"/>
          <w:tab w:val="left" w:pos="1021"/>
        </w:tabs>
        <w:ind w:left="624"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שידורן של תכניות דומות או זהות שהופקו או שהוחל בהפקתן בידי הרשות, רשות השידור, הטלויזי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דית או בידי </w:t>
      </w:r>
      <w:r w:rsidRPr="00B03A12">
        <w:rPr>
          <w:rStyle w:val="default"/>
          <w:rFonts w:cs="FrankRuehl" w:hint="cs"/>
          <w:strike/>
          <w:vanish/>
          <w:sz w:val="22"/>
          <w:szCs w:val="22"/>
          <w:shd w:val="clear" w:color="auto" w:fill="FFFF99"/>
          <w:rtl/>
        </w:rPr>
        <w:t>בעלי הזכיונות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המורשים לשידורים</w:t>
      </w:r>
      <w:r w:rsidRPr="00B03A12">
        <w:rPr>
          <w:rStyle w:val="default"/>
          <w:rFonts w:cs="FrankRuehl" w:hint="cs"/>
          <w:vanish/>
          <w:sz w:val="22"/>
          <w:szCs w:val="22"/>
          <w:shd w:val="clear" w:color="auto" w:fill="FFFF99"/>
          <w:rtl/>
        </w:rPr>
        <w:t xml:space="preserve">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זה או לפי חוק התקשורת;</w:t>
      </w:r>
    </w:p>
    <w:p w:rsidR="00E964A0" w:rsidRPr="00B03A12" w:rsidRDefault="00E964A0" w:rsidP="00E86554">
      <w:pPr>
        <w:pStyle w:val="P22"/>
        <w:tabs>
          <w:tab w:val="left" w:pos="624"/>
          <w:tab w:val="left" w:pos="1021"/>
        </w:tabs>
        <w:spacing w:before="0"/>
        <w:ind w:left="624" w:right="1134"/>
        <w:rPr>
          <w:rStyle w:val="default"/>
          <w:rFonts w:cs="FrankRuehl" w:hint="cs"/>
          <w:vanish/>
          <w:sz w:val="20"/>
          <w:szCs w:val="20"/>
          <w:shd w:val="clear" w:color="auto" w:fill="FFFF99"/>
          <w:rtl/>
        </w:rPr>
      </w:pPr>
    </w:p>
    <w:p w:rsidR="00E964A0" w:rsidRPr="00B03A12" w:rsidRDefault="00E964A0" w:rsidP="00924E26">
      <w:pPr>
        <w:pStyle w:val="P22"/>
        <w:tabs>
          <w:tab w:val="left" w:pos="624"/>
          <w:tab w:val="left" w:pos="1021"/>
        </w:tabs>
        <w:spacing w:before="0"/>
        <w:ind w:left="624"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 xml:space="preserve">מיום </w:t>
      </w:r>
      <w:r w:rsidR="00924E26" w:rsidRPr="00B03A12">
        <w:rPr>
          <w:rStyle w:val="default"/>
          <w:rFonts w:cs="FrankRuehl" w:hint="cs"/>
          <w:strike/>
          <w:vanish/>
          <w:color w:val="FF0000"/>
          <w:sz w:val="20"/>
          <w:szCs w:val="20"/>
          <w:shd w:val="clear" w:color="auto" w:fill="FFFF99"/>
          <w:rtl/>
        </w:rPr>
        <w:t>30.9</w:t>
      </w:r>
      <w:r w:rsidR="00E86554" w:rsidRPr="00B03A12">
        <w:rPr>
          <w:rStyle w:val="default"/>
          <w:rFonts w:cs="FrankRuehl" w:hint="cs"/>
          <w:strike/>
          <w:vanish/>
          <w:color w:val="FF0000"/>
          <w:sz w:val="20"/>
          <w:szCs w:val="20"/>
          <w:shd w:val="clear" w:color="auto" w:fill="FFFF99"/>
          <w:rtl/>
        </w:rPr>
        <w:t>.2016</w:t>
      </w:r>
      <w:r w:rsidR="00BA2F84" w:rsidRPr="00B03A12">
        <w:rPr>
          <w:rStyle w:val="default"/>
          <w:rFonts w:cs="FrankRuehl" w:hint="cs"/>
          <w:vanish/>
          <w:color w:val="FF0000"/>
          <w:sz w:val="20"/>
          <w:szCs w:val="20"/>
          <w:shd w:val="clear" w:color="auto" w:fill="FFFF99"/>
          <w:rtl/>
        </w:rPr>
        <w:t xml:space="preserve"> </w:t>
      </w:r>
      <w:r w:rsidR="00BA2F84" w:rsidRPr="00B03A12">
        <w:rPr>
          <w:rStyle w:val="default"/>
          <w:rFonts w:cs="FrankRuehl" w:hint="cs"/>
          <w:vanish/>
          <w:sz w:val="20"/>
          <w:szCs w:val="20"/>
          <w:shd w:val="clear" w:color="auto" w:fill="FFFF99"/>
          <w:rtl/>
        </w:rPr>
        <w:t>בוטל</w:t>
      </w:r>
    </w:p>
    <w:p w:rsidR="00E964A0" w:rsidRPr="00B03A12" w:rsidRDefault="00E964A0" w:rsidP="00E86554">
      <w:pPr>
        <w:pStyle w:val="P22"/>
        <w:tabs>
          <w:tab w:val="left" w:pos="624"/>
          <w:tab w:val="left" w:pos="1021"/>
        </w:tabs>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38</w:t>
      </w:r>
    </w:p>
    <w:p w:rsidR="00E964A0" w:rsidRPr="00B03A12" w:rsidRDefault="00E964A0" w:rsidP="00E86554">
      <w:pPr>
        <w:pStyle w:val="P22"/>
        <w:tabs>
          <w:tab w:val="left" w:pos="624"/>
          <w:tab w:val="left" w:pos="1021"/>
        </w:tabs>
        <w:spacing w:before="0"/>
        <w:ind w:left="624" w:right="1134"/>
        <w:rPr>
          <w:rStyle w:val="default"/>
          <w:rFonts w:cs="FrankRuehl" w:hint="cs"/>
          <w:vanish/>
          <w:szCs w:val="20"/>
          <w:shd w:val="clear" w:color="auto" w:fill="FFFF99"/>
          <w:rtl/>
        </w:rPr>
      </w:pPr>
      <w:hyperlink r:id="rId1181" w:history="1">
        <w:r w:rsidRPr="00B03A12">
          <w:rPr>
            <w:rStyle w:val="Hyperlink"/>
            <w:rFonts w:cs="FrankRuehl" w:hint="cs"/>
            <w:vanish/>
            <w:szCs w:val="20"/>
            <w:shd w:val="clear" w:color="auto" w:fill="FFFF99"/>
            <w:rtl/>
          </w:rPr>
          <w:t>ס"ח תשע"ד מס' 2471</w:t>
        </w:r>
      </w:hyperlink>
      <w:r w:rsidRPr="00B03A12">
        <w:rPr>
          <w:rStyle w:val="default"/>
          <w:rFonts w:cs="FrankRuehl" w:hint="cs"/>
          <w:vanish/>
          <w:sz w:val="20"/>
          <w:szCs w:val="20"/>
          <w:shd w:val="clear" w:color="auto" w:fill="FFFF99"/>
          <w:rtl/>
        </w:rPr>
        <w:t xml:space="preserve"> מיום 11.8.2014 עמ' 81</w:t>
      </w:r>
      <w:r w:rsidRPr="00B03A12">
        <w:rPr>
          <w:rStyle w:val="default"/>
          <w:rFonts w:cs="FrankRuehl" w:hint="cs"/>
          <w:vanish/>
          <w:szCs w:val="20"/>
          <w:shd w:val="clear" w:color="auto" w:fill="FFFF99"/>
          <w:rtl/>
        </w:rPr>
        <w:t>4</w:t>
      </w:r>
      <w:r w:rsidRPr="00B03A12">
        <w:rPr>
          <w:rStyle w:val="default"/>
          <w:rFonts w:cs="FrankRuehl" w:hint="cs"/>
          <w:vanish/>
          <w:sz w:val="20"/>
          <w:szCs w:val="20"/>
          <w:shd w:val="clear" w:color="auto" w:fill="FFFF99"/>
          <w:rtl/>
        </w:rPr>
        <w:t xml:space="preserve"> (</w:t>
      </w:r>
      <w:hyperlink r:id="rId1182" w:history="1">
        <w:r w:rsidRPr="00B03A12">
          <w:rPr>
            <w:rStyle w:val="Hyperlink"/>
            <w:rFonts w:cs="FrankRuehl" w:hint="cs"/>
            <w:vanish/>
            <w:szCs w:val="20"/>
            <w:shd w:val="clear" w:color="auto" w:fill="FFFF99"/>
            <w:rtl/>
          </w:rPr>
          <w:t>ה"ח 869</w:t>
        </w:r>
      </w:hyperlink>
      <w:r w:rsidRPr="00B03A12">
        <w:rPr>
          <w:rStyle w:val="default"/>
          <w:rFonts w:cs="FrankRuehl" w:hint="cs"/>
          <w:vanish/>
          <w:sz w:val="20"/>
          <w:szCs w:val="20"/>
          <w:shd w:val="clear" w:color="auto" w:fill="FFFF99"/>
          <w:rtl/>
        </w:rPr>
        <w:t>)</w:t>
      </w:r>
    </w:p>
    <w:p w:rsidR="003A3152" w:rsidRPr="00B03A12" w:rsidRDefault="003A3152" w:rsidP="00E86554">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צו תשע"ה-2015</w:t>
      </w:r>
    </w:p>
    <w:p w:rsidR="003A3152" w:rsidRPr="00B03A12" w:rsidRDefault="003A3152" w:rsidP="00E86554">
      <w:pPr>
        <w:pStyle w:val="P22"/>
        <w:tabs>
          <w:tab w:val="left" w:pos="624"/>
          <w:tab w:val="left" w:pos="1021"/>
        </w:tabs>
        <w:spacing w:before="0"/>
        <w:ind w:left="624" w:right="1134"/>
        <w:rPr>
          <w:rStyle w:val="default"/>
          <w:rFonts w:cs="FrankRuehl" w:hint="cs"/>
          <w:vanish/>
          <w:sz w:val="20"/>
          <w:szCs w:val="20"/>
          <w:shd w:val="clear" w:color="auto" w:fill="FFFF99"/>
          <w:rtl/>
        </w:rPr>
      </w:pPr>
      <w:hyperlink r:id="rId1183" w:history="1">
        <w:r w:rsidRPr="00B03A12">
          <w:rPr>
            <w:rStyle w:val="Hyperlink"/>
            <w:rFonts w:cs="FrankRuehl" w:hint="cs"/>
            <w:vanish/>
            <w:szCs w:val="20"/>
            <w:shd w:val="clear" w:color="auto" w:fill="FFFF99"/>
            <w:rtl/>
          </w:rPr>
          <w:t>ק"ת תשע"ה מס' 7504</w:t>
        </w:r>
      </w:hyperlink>
      <w:r w:rsidRPr="00B03A12">
        <w:rPr>
          <w:rStyle w:val="default"/>
          <w:rFonts w:cs="FrankRuehl" w:hint="cs"/>
          <w:vanish/>
          <w:sz w:val="20"/>
          <w:szCs w:val="20"/>
          <w:shd w:val="clear" w:color="auto" w:fill="FFFF99"/>
          <w:rtl/>
        </w:rPr>
        <w:t xml:space="preserve"> מיום 30.3.2015 עמ' 1108</w:t>
      </w:r>
    </w:p>
    <w:p w:rsidR="00E86554" w:rsidRPr="00B03A12" w:rsidRDefault="00E86554" w:rsidP="00E86554">
      <w:pPr>
        <w:pStyle w:val="P00"/>
        <w:spacing w:before="0"/>
        <w:ind w:left="624"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צו (מס' 2) תשע"ה-2015</w:t>
      </w:r>
    </w:p>
    <w:p w:rsidR="00E86554" w:rsidRPr="00B03A12" w:rsidRDefault="00E86554" w:rsidP="00E86554">
      <w:pPr>
        <w:pStyle w:val="P00"/>
        <w:spacing w:before="0"/>
        <w:ind w:left="624" w:right="1134"/>
        <w:rPr>
          <w:rStyle w:val="default"/>
          <w:rFonts w:cs="FrankRuehl" w:hint="cs"/>
          <w:vanish/>
          <w:szCs w:val="20"/>
          <w:shd w:val="clear" w:color="auto" w:fill="FFFF99"/>
          <w:rtl/>
        </w:rPr>
      </w:pPr>
      <w:hyperlink r:id="rId1184" w:history="1">
        <w:r w:rsidRPr="00B03A12">
          <w:rPr>
            <w:rStyle w:val="Hyperlink"/>
            <w:rFonts w:cs="FrankRuehl" w:hint="cs"/>
            <w:vanish/>
            <w:szCs w:val="20"/>
            <w:shd w:val="clear" w:color="auto" w:fill="FFFF99"/>
            <w:rtl/>
          </w:rPr>
          <w:t>ק"ת תשע"ה מס' 7527</w:t>
        </w:r>
      </w:hyperlink>
      <w:r w:rsidRPr="00B03A12">
        <w:rPr>
          <w:rStyle w:val="default"/>
          <w:rFonts w:cs="FrankRuehl" w:hint="cs"/>
          <w:vanish/>
          <w:szCs w:val="20"/>
          <w:shd w:val="clear" w:color="auto" w:fill="FFFF99"/>
          <w:rtl/>
        </w:rPr>
        <w:t xml:space="preserve"> מיום 30.6.2015 עמ' 1330</w:t>
      </w:r>
    </w:p>
    <w:p w:rsidR="00E86554" w:rsidRPr="00B03A12" w:rsidRDefault="00E86554" w:rsidP="00E86554">
      <w:pPr>
        <w:pStyle w:val="P00"/>
        <w:spacing w:before="0"/>
        <w:ind w:left="624"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E86554" w:rsidRPr="00B03A12" w:rsidRDefault="00E86554" w:rsidP="00E86554">
      <w:pPr>
        <w:pStyle w:val="P00"/>
        <w:spacing w:before="0"/>
        <w:ind w:left="624" w:right="1134"/>
        <w:rPr>
          <w:rStyle w:val="default"/>
          <w:rFonts w:cs="FrankRuehl" w:hint="cs"/>
          <w:vanish/>
          <w:szCs w:val="20"/>
          <w:shd w:val="clear" w:color="auto" w:fill="FFFF99"/>
          <w:rtl/>
        </w:rPr>
      </w:pPr>
      <w:hyperlink r:id="rId1185"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186"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924E26" w:rsidRPr="00B03A12" w:rsidRDefault="00924E26" w:rsidP="00BA2F84">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924E26" w:rsidRPr="00B03A12" w:rsidRDefault="00924E26" w:rsidP="00BA2F84">
      <w:pPr>
        <w:pStyle w:val="P00"/>
        <w:spacing w:before="0"/>
        <w:ind w:left="624" w:right="1134"/>
        <w:rPr>
          <w:rStyle w:val="default"/>
          <w:rFonts w:cs="FrankRuehl" w:hint="cs"/>
          <w:vanish/>
          <w:sz w:val="20"/>
          <w:szCs w:val="20"/>
          <w:shd w:val="clear" w:color="auto" w:fill="FFFF99"/>
          <w:rtl/>
        </w:rPr>
      </w:pPr>
      <w:hyperlink r:id="rId1187"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1188"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413229" w:rsidRPr="00B03A12" w:rsidRDefault="00413229" w:rsidP="00924E26">
      <w:pPr>
        <w:pStyle w:val="P22"/>
        <w:tabs>
          <w:tab w:val="left" w:pos="624"/>
          <w:tab w:val="left" w:pos="1021"/>
        </w:tabs>
        <w:ind w:left="624"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שידורן של תכניות דומות או זהות שהופקו או שהוחל בהפקתן בידי הרשות, </w:t>
      </w:r>
      <w:r w:rsidRPr="00B03A12">
        <w:rPr>
          <w:rStyle w:val="default"/>
          <w:rFonts w:cs="FrankRuehl" w:hint="cs"/>
          <w:strike/>
          <w:vanish/>
          <w:sz w:val="22"/>
          <w:szCs w:val="22"/>
          <w:shd w:val="clear" w:color="auto" w:fill="FFFF99"/>
          <w:rtl/>
        </w:rPr>
        <w:t>רשות השידור, הטלויזי</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דית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תאגיד השידור הציבורי</w:t>
      </w:r>
      <w:r w:rsidRPr="00B03A12">
        <w:rPr>
          <w:rStyle w:val="default"/>
          <w:rFonts w:cs="FrankRuehl" w:hint="cs"/>
          <w:vanish/>
          <w:sz w:val="22"/>
          <w:szCs w:val="22"/>
          <w:shd w:val="clear" w:color="auto" w:fill="FFFF99"/>
          <w:rtl/>
        </w:rPr>
        <w:t xml:space="preserve"> או בידי המורשים לשידורים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זה או לפי חוק התקשורת;</w:t>
      </w:r>
    </w:p>
    <w:p w:rsidR="00413229" w:rsidRPr="00B03A12" w:rsidRDefault="00413229" w:rsidP="00413229">
      <w:pPr>
        <w:pStyle w:val="P00"/>
        <w:spacing w:before="0"/>
        <w:ind w:left="624"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10.9.2015</w:t>
      </w:r>
    </w:p>
    <w:p w:rsidR="00413229" w:rsidRPr="00B03A12" w:rsidRDefault="00413229" w:rsidP="00413229">
      <w:pPr>
        <w:pStyle w:val="P00"/>
        <w:spacing w:before="0"/>
        <w:ind w:left="624"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w:t>
      </w:r>
    </w:p>
    <w:p w:rsidR="00413229" w:rsidRPr="00B03A12" w:rsidRDefault="00413229" w:rsidP="00413229">
      <w:pPr>
        <w:pStyle w:val="P00"/>
        <w:spacing w:before="0"/>
        <w:ind w:left="624" w:right="1134"/>
        <w:rPr>
          <w:rStyle w:val="default"/>
          <w:rFonts w:cs="FrankRuehl" w:hint="cs"/>
          <w:vanish/>
          <w:szCs w:val="20"/>
          <w:shd w:val="clear" w:color="auto" w:fill="FFFF99"/>
          <w:rtl/>
        </w:rPr>
      </w:pPr>
      <w:hyperlink r:id="rId1189" w:history="1">
        <w:r w:rsidRPr="00B03A12">
          <w:rPr>
            <w:rStyle w:val="Hyperlink"/>
            <w:rFonts w:cs="FrankRuehl" w:hint="cs"/>
            <w:vanish/>
            <w:szCs w:val="20"/>
            <w:shd w:val="clear" w:color="auto" w:fill="FFFF99"/>
            <w:rtl/>
          </w:rPr>
          <w:t>ס"ח תשע"ה מס' 2502</w:t>
        </w:r>
      </w:hyperlink>
      <w:r w:rsidRPr="00B03A12">
        <w:rPr>
          <w:rStyle w:val="default"/>
          <w:rFonts w:cs="FrankRuehl" w:hint="cs"/>
          <w:vanish/>
          <w:szCs w:val="20"/>
          <w:shd w:val="clear" w:color="auto" w:fill="FFFF99"/>
          <w:rtl/>
        </w:rPr>
        <w:t xml:space="preserve"> מיום 10.9.2015 עמ' 292 (</w:t>
      </w:r>
      <w:hyperlink r:id="rId1190" w:history="1">
        <w:r w:rsidRPr="00B03A12">
          <w:rPr>
            <w:rStyle w:val="Hyperlink"/>
            <w:rFonts w:cs="FrankRuehl" w:hint="cs"/>
            <w:vanish/>
            <w:szCs w:val="20"/>
            <w:shd w:val="clear" w:color="auto" w:fill="FFFF99"/>
            <w:rtl/>
          </w:rPr>
          <w:t>ה"ח 942</w:t>
        </w:r>
      </w:hyperlink>
      <w:r w:rsidRPr="00B03A12">
        <w:rPr>
          <w:rStyle w:val="default"/>
          <w:rFonts w:cs="FrankRuehl" w:hint="cs"/>
          <w:vanish/>
          <w:szCs w:val="20"/>
          <w:shd w:val="clear" w:color="auto" w:fill="FFFF99"/>
          <w:rtl/>
        </w:rPr>
        <w:t>)</w:t>
      </w:r>
    </w:p>
    <w:p w:rsidR="006752FA" w:rsidRPr="00B03A12" w:rsidRDefault="006752FA" w:rsidP="00413229">
      <w:pPr>
        <w:pStyle w:val="P22"/>
        <w:tabs>
          <w:tab w:val="left" w:pos="624"/>
          <w:tab w:val="left" w:pos="1021"/>
        </w:tabs>
        <w:ind w:left="624"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שידורן של תכניות דומות או זהות שהופקו או שהוחל בהפקתן בידי הרשות, </w:t>
      </w:r>
      <w:r w:rsidR="00E964A0" w:rsidRPr="00B03A12">
        <w:rPr>
          <w:rStyle w:val="default"/>
          <w:rFonts w:cs="FrankRuehl" w:hint="cs"/>
          <w:strike/>
          <w:vanish/>
          <w:sz w:val="22"/>
          <w:szCs w:val="22"/>
          <w:shd w:val="clear" w:color="auto" w:fill="FFFF99"/>
          <w:rtl/>
        </w:rPr>
        <w:t>תאגיד השידור הציבורי</w:t>
      </w:r>
      <w:r w:rsidR="00413229" w:rsidRPr="00B03A12">
        <w:rPr>
          <w:rStyle w:val="default"/>
          <w:rFonts w:cs="FrankRuehl" w:hint="cs"/>
          <w:vanish/>
          <w:sz w:val="22"/>
          <w:szCs w:val="22"/>
          <w:shd w:val="clear" w:color="auto" w:fill="FFFF99"/>
          <w:rtl/>
        </w:rPr>
        <w:t xml:space="preserve"> </w:t>
      </w:r>
      <w:r w:rsidR="00413229" w:rsidRPr="00B03A12">
        <w:rPr>
          <w:rStyle w:val="default"/>
          <w:rFonts w:cs="FrankRuehl" w:hint="cs"/>
          <w:vanish/>
          <w:sz w:val="22"/>
          <w:szCs w:val="22"/>
          <w:u w:val="single"/>
          <w:shd w:val="clear" w:color="auto" w:fill="FFFF99"/>
          <w:rtl/>
        </w:rPr>
        <w:t>תאגיד השידור הישראלי</w:t>
      </w:r>
      <w:r w:rsidRPr="00B03A12">
        <w:rPr>
          <w:rStyle w:val="default"/>
          <w:rFonts w:cs="FrankRuehl" w:hint="cs"/>
          <w:vanish/>
          <w:sz w:val="22"/>
          <w:szCs w:val="22"/>
          <w:shd w:val="clear" w:color="auto" w:fill="FFFF99"/>
          <w:rtl/>
        </w:rPr>
        <w:t xml:space="preserve"> או בידי </w:t>
      </w:r>
      <w:r w:rsidR="005F3A9B" w:rsidRPr="00B03A12">
        <w:rPr>
          <w:rStyle w:val="default"/>
          <w:rFonts w:cs="FrankRuehl" w:hint="cs"/>
          <w:vanish/>
          <w:sz w:val="22"/>
          <w:szCs w:val="22"/>
          <w:shd w:val="clear" w:color="auto" w:fill="FFFF99"/>
          <w:rtl/>
        </w:rPr>
        <w:t>המורשים לשידורים</w:t>
      </w:r>
      <w:r w:rsidRPr="00B03A12">
        <w:rPr>
          <w:rStyle w:val="default"/>
          <w:rFonts w:cs="FrankRuehl" w:hint="cs"/>
          <w:vanish/>
          <w:sz w:val="22"/>
          <w:szCs w:val="22"/>
          <w:shd w:val="clear" w:color="auto" w:fill="FFFF99"/>
          <w:rtl/>
        </w:rPr>
        <w:t xml:space="preserve">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זה או לפי חוק התקשורת;</w:t>
      </w:r>
    </w:p>
    <w:p w:rsidR="00BA2F84" w:rsidRPr="00B03A12" w:rsidRDefault="00BA2F84" w:rsidP="00BA2F84">
      <w:pPr>
        <w:pStyle w:val="P00"/>
        <w:spacing w:before="0"/>
        <w:ind w:left="624" w:right="1134"/>
        <w:rPr>
          <w:rStyle w:val="default"/>
          <w:rFonts w:cs="FrankRuehl" w:hint="cs"/>
          <w:vanish/>
          <w:sz w:val="20"/>
          <w:szCs w:val="20"/>
          <w:shd w:val="clear" w:color="auto" w:fill="FFFF99"/>
          <w:rtl/>
        </w:rPr>
      </w:pPr>
    </w:p>
    <w:p w:rsidR="00BA2F84" w:rsidRPr="00B03A12" w:rsidRDefault="00BA2F84" w:rsidP="00512B9B">
      <w:pPr>
        <w:pStyle w:val="P00"/>
        <w:spacing w:before="0"/>
        <w:ind w:left="624"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מיום </w:t>
      </w:r>
      <w:r w:rsidR="00512B9B" w:rsidRPr="00B03A12">
        <w:rPr>
          <w:rStyle w:val="default"/>
          <w:rFonts w:cs="FrankRuehl" w:hint="cs"/>
          <w:vanish/>
          <w:color w:val="FF0000"/>
          <w:sz w:val="20"/>
          <w:szCs w:val="20"/>
          <w:shd w:val="clear" w:color="auto" w:fill="FFFF99"/>
          <w:rtl/>
        </w:rPr>
        <w:t>15.5</w:t>
      </w:r>
      <w:r w:rsidR="00FA1901" w:rsidRPr="00B03A12">
        <w:rPr>
          <w:rStyle w:val="default"/>
          <w:rFonts w:cs="FrankRuehl" w:hint="cs"/>
          <w:vanish/>
          <w:color w:val="FF0000"/>
          <w:sz w:val="20"/>
          <w:szCs w:val="20"/>
          <w:shd w:val="clear" w:color="auto" w:fill="FFFF99"/>
          <w:rtl/>
        </w:rPr>
        <w:t>.2017</w:t>
      </w:r>
    </w:p>
    <w:p w:rsidR="00BA2F84" w:rsidRPr="00B03A12" w:rsidRDefault="00BA2F84" w:rsidP="00BA2F84">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BA2F84" w:rsidRPr="00B03A12" w:rsidRDefault="00BA2F84" w:rsidP="00BA2F84">
      <w:pPr>
        <w:pStyle w:val="P00"/>
        <w:spacing w:before="0"/>
        <w:ind w:left="624" w:right="1134"/>
        <w:rPr>
          <w:rStyle w:val="default"/>
          <w:rFonts w:cs="FrankRuehl" w:hint="cs"/>
          <w:vanish/>
          <w:sz w:val="20"/>
          <w:szCs w:val="20"/>
          <w:shd w:val="clear" w:color="auto" w:fill="FFFF99"/>
          <w:rtl/>
        </w:rPr>
      </w:pPr>
      <w:hyperlink r:id="rId1191"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1192"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624"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624" w:right="1134"/>
        <w:rPr>
          <w:rStyle w:val="default"/>
          <w:rFonts w:cs="FrankRuehl" w:hint="cs"/>
          <w:vanish/>
          <w:sz w:val="20"/>
          <w:szCs w:val="20"/>
          <w:shd w:val="clear" w:color="auto" w:fill="FFFF99"/>
          <w:rtl/>
        </w:rPr>
      </w:pPr>
      <w:hyperlink r:id="rId1193"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194"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512B9B" w:rsidRPr="00B03A12" w:rsidRDefault="00512B9B" w:rsidP="00512B9B">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 xml:space="preserve">תיקון מס' </w:t>
      </w:r>
      <w:r w:rsidRPr="00B03A12">
        <w:rPr>
          <w:rStyle w:val="default"/>
          <w:rFonts w:cs="FrankRuehl" w:hint="cs"/>
          <w:b/>
          <w:bCs/>
          <w:vanish/>
          <w:szCs w:val="20"/>
          <w:shd w:val="clear" w:color="auto" w:fill="FFFF99"/>
          <w:rtl/>
        </w:rPr>
        <w:t>38</w:t>
      </w:r>
      <w:r w:rsidRPr="00B03A12">
        <w:rPr>
          <w:rStyle w:val="default"/>
          <w:rFonts w:cs="FrankRuehl" w:hint="cs"/>
          <w:b/>
          <w:bCs/>
          <w:vanish/>
          <w:sz w:val="20"/>
          <w:szCs w:val="20"/>
          <w:shd w:val="clear" w:color="auto" w:fill="FFFF99"/>
          <w:rtl/>
        </w:rPr>
        <w:t xml:space="preserve"> (תיקון מס' 4)</w:t>
      </w:r>
    </w:p>
    <w:p w:rsidR="00512B9B" w:rsidRPr="00B03A12" w:rsidRDefault="00512B9B" w:rsidP="00512B9B">
      <w:pPr>
        <w:pStyle w:val="P00"/>
        <w:spacing w:before="0"/>
        <w:ind w:left="624" w:right="1134"/>
        <w:rPr>
          <w:rStyle w:val="default"/>
          <w:rFonts w:cs="FrankRuehl" w:hint="cs"/>
          <w:vanish/>
          <w:sz w:val="20"/>
          <w:szCs w:val="20"/>
          <w:shd w:val="clear" w:color="auto" w:fill="FFFF99"/>
          <w:rtl/>
        </w:rPr>
      </w:pPr>
      <w:hyperlink r:id="rId1195" w:history="1">
        <w:r w:rsidRPr="00B03A12">
          <w:rPr>
            <w:rStyle w:val="Hyperlink"/>
            <w:rFonts w:cs="FrankRuehl" w:hint="cs"/>
            <w:vanish/>
            <w:szCs w:val="20"/>
            <w:shd w:val="clear" w:color="auto" w:fill="FFFF99"/>
            <w:rtl/>
          </w:rPr>
          <w:t>ס"ח תשע"ז מס' 2636</w:t>
        </w:r>
      </w:hyperlink>
      <w:r w:rsidRPr="00B03A12">
        <w:rPr>
          <w:rStyle w:val="default"/>
          <w:rFonts w:cs="FrankRuehl" w:hint="cs"/>
          <w:vanish/>
          <w:sz w:val="20"/>
          <w:szCs w:val="20"/>
          <w:shd w:val="clear" w:color="auto" w:fill="FFFF99"/>
          <w:rtl/>
        </w:rPr>
        <w:t xml:space="preserve"> מיום 27.4.2017 עמ' 928 (</w:t>
      </w:r>
      <w:hyperlink r:id="rId1196" w:history="1">
        <w:r w:rsidRPr="00B03A12">
          <w:rPr>
            <w:rStyle w:val="Hyperlink"/>
            <w:rFonts w:cs="FrankRuehl" w:hint="cs"/>
            <w:vanish/>
            <w:szCs w:val="20"/>
            <w:shd w:val="clear" w:color="auto" w:fill="FFFF99"/>
            <w:rtl/>
          </w:rPr>
          <w:t>ה"ח 1131</w:t>
        </w:r>
      </w:hyperlink>
      <w:r w:rsidRPr="00B03A12">
        <w:rPr>
          <w:rStyle w:val="default"/>
          <w:rFonts w:cs="FrankRuehl" w:hint="cs"/>
          <w:vanish/>
          <w:sz w:val="20"/>
          <w:szCs w:val="20"/>
          <w:shd w:val="clear" w:color="auto" w:fill="FFFF99"/>
          <w:rtl/>
        </w:rPr>
        <w:t>)</w:t>
      </w:r>
    </w:p>
    <w:p w:rsidR="00BA2F84" w:rsidRPr="00B03A12" w:rsidRDefault="00BA2F84" w:rsidP="00512B9B">
      <w:pPr>
        <w:pStyle w:val="P22"/>
        <w:tabs>
          <w:tab w:val="left" w:pos="624"/>
          <w:tab w:val="left" w:pos="1021"/>
        </w:tabs>
        <w:ind w:left="624"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שידורן של תכניות דומות או זהות שהופקו או שהוחל בהפקתן בידי הרשות, </w:t>
      </w:r>
      <w:r w:rsidRPr="00B03A12">
        <w:rPr>
          <w:rStyle w:val="default"/>
          <w:rFonts w:cs="FrankRuehl" w:hint="cs"/>
          <w:strike/>
          <w:vanish/>
          <w:sz w:val="22"/>
          <w:szCs w:val="22"/>
          <w:shd w:val="clear" w:color="auto" w:fill="FFFF99"/>
          <w:rtl/>
        </w:rPr>
        <w:t>רשות השידור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תאגיד השידור הישראלי</w:t>
      </w:r>
      <w:r w:rsidRPr="00B03A12">
        <w:rPr>
          <w:rStyle w:val="default"/>
          <w:rFonts w:cs="FrankRuehl" w:hint="cs"/>
          <w:vanish/>
          <w:sz w:val="22"/>
          <w:szCs w:val="22"/>
          <w:shd w:val="clear" w:color="auto" w:fill="FFFF99"/>
          <w:rtl/>
        </w:rPr>
        <w:t>, הטלויזי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דית או בידי המורשים לשידורים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זה או לפי חוק התקשורת;</w:t>
      </w:r>
    </w:p>
    <w:p w:rsidR="00F47453" w:rsidRPr="00B03A12" w:rsidRDefault="00F47453" w:rsidP="00CD35BA">
      <w:pPr>
        <w:pStyle w:val="P22"/>
        <w:spacing w:before="0"/>
        <w:ind w:left="624" w:right="1134"/>
        <w:rPr>
          <w:rStyle w:val="default"/>
          <w:rFonts w:cs="FrankRuehl" w:hint="cs"/>
          <w:vanish/>
          <w:szCs w:val="20"/>
          <w:shd w:val="clear" w:color="auto" w:fill="FFFF99"/>
          <w:rtl/>
        </w:rPr>
      </w:pPr>
      <w:r w:rsidRPr="00B03A12">
        <w:rPr>
          <w:rStyle w:val="default"/>
          <w:rFonts w:cs="FrankRuehl" w:hint="cs"/>
          <w:strike/>
          <w:vanish/>
          <w:color w:val="FF0000"/>
          <w:szCs w:val="20"/>
          <w:shd w:val="clear" w:color="auto" w:fill="FFFF99"/>
          <w:rtl/>
        </w:rPr>
        <w:t>מיום 14.5.2017</w:t>
      </w:r>
      <w:r w:rsidR="00D4584B" w:rsidRPr="00B03A12">
        <w:rPr>
          <w:rStyle w:val="default"/>
          <w:rFonts w:cs="FrankRuehl" w:hint="cs"/>
          <w:vanish/>
          <w:color w:val="FF0000"/>
          <w:szCs w:val="20"/>
          <w:shd w:val="clear" w:color="auto" w:fill="FFFF99"/>
          <w:rtl/>
        </w:rPr>
        <w:t xml:space="preserve"> </w:t>
      </w:r>
      <w:r w:rsidR="00D4584B" w:rsidRPr="00B03A12">
        <w:rPr>
          <w:rStyle w:val="default"/>
          <w:rFonts w:cs="FrankRuehl" w:hint="cs"/>
          <w:vanish/>
          <w:szCs w:val="20"/>
          <w:shd w:val="clear" w:color="auto" w:fill="FFFF99"/>
          <w:rtl/>
        </w:rPr>
        <w:t>בוטל</w:t>
      </w:r>
    </w:p>
    <w:p w:rsidR="00F47453" w:rsidRPr="00B03A12" w:rsidRDefault="00F47453" w:rsidP="00CD35BA">
      <w:pPr>
        <w:pStyle w:val="P00"/>
        <w:spacing w:before="0"/>
        <w:ind w:left="624"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5)</w:t>
      </w:r>
    </w:p>
    <w:p w:rsidR="00F47453" w:rsidRPr="00B03A12" w:rsidRDefault="00F47453" w:rsidP="00CD35BA">
      <w:pPr>
        <w:pStyle w:val="P00"/>
        <w:spacing w:before="0"/>
        <w:ind w:left="624" w:right="1134"/>
        <w:rPr>
          <w:rStyle w:val="default"/>
          <w:rFonts w:cs="FrankRuehl" w:hint="cs"/>
          <w:vanish/>
          <w:sz w:val="20"/>
          <w:szCs w:val="20"/>
          <w:shd w:val="clear" w:color="auto" w:fill="FFFF99"/>
          <w:rtl/>
        </w:rPr>
      </w:pPr>
      <w:hyperlink r:id="rId1197" w:history="1">
        <w:r w:rsidRPr="00B03A12">
          <w:rPr>
            <w:rStyle w:val="Hyperlink"/>
            <w:rFonts w:cs="FrankRuehl" w:hint="cs"/>
            <w:vanish/>
            <w:szCs w:val="20"/>
            <w:shd w:val="clear" w:color="auto" w:fill="FFFF99"/>
            <w:rtl/>
          </w:rPr>
          <w:t>ס"ח תשע"ז מס' 2637</w:t>
        </w:r>
      </w:hyperlink>
      <w:r w:rsidRPr="00B03A12">
        <w:rPr>
          <w:rStyle w:val="default"/>
          <w:rFonts w:cs="FrankRuehl" w:hint="cs"/>
          <w:vanish/>
          <w:sz w:val="20"/>
          <w:szCs w:val="20"/>
          <w:shd w:val="clear" w:color="auto" w:fill="FFFF99"/>
          <w:rtl/>
        </w:rPr>
        <w:t xml:space="preserve"> מיום 14.5.2017 עמ' 948 (</w:t>
      </w:r>
      <w:hyperlink r:id="rId1198" w:history="1">
        <w:r w:rsidRPr="00B03A12">
          <w:rPr>
            <w:rStyle w:val="Hyperlink"/>
            <w:rFonts w:cs="FrankRuehl" w:hint="cs"/>
            <w:vanish/>
            <w:szCs w:val="20"/>
            <w:shd w:val="clear" w:color="auto" w:fill="FFFF99"/>
            <w:rtl/>
          </w:rPr>
          <w:t>ה"ח 1132</w:t>
        </w:r>
      </w:hyperlink>
      <w:r w:rsidRPr="00B03A12">
        <w:rPr>
          <w:rStyle w:val="default"/>
          <w:rFonts w:cs="FrankRuehl" w:hint="cs"/>
          <w:vanish/>
          <w:sz w:val="20"/>
          <w:szCs w:val="20"/>
          <w:shd w:val="clear" w:color="auto" w:fill="FFFF99"/>
          <w:rtl/>
        </w:rPr>
        <w:t>)</w:t>
      </w:r>
    </w:p>
    <w:p w:rsidR="00D4584B" w:rsidRPr="00B03A12" w:rsidRDefault="00D4584B" w:rsidP="00D4584B">
      <w:pPr>
        <w:pStyle w:val="P00"/>
        <w:spacing w:before="0"/>
        <w:ind w:left="624"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38 (תיקון מס' 4)</w:t>
      </w:r>
      <w:r w:rsidRPr="00B03A12">
        <w:rPr>
          <w:rStyle w:val="default"/>
          <w:rFonts w:ascii="FrankRuehl" w:hAnsi="FrankRuehl" w:cs="FrankRuehl"/>
          <w:b/>
          <w:bCs/>
          <w:vanish/>
          <w:sz w:val="20"/>
          <w:szCs w:val="20"/>
          <w:shd w:val="clear" w:color="auto" w:fill="FFFF99"/>
          <w:rtl/>
        </w:rPr>
        <w:t xml:space="preserve"> (תיקון)</w:t>
      </w:r>
    </w:p>
    <w:p w:rsidR="00D4584B" w:rsidRPr="00B03A12" w:rsidRDefault="00D4584B" w:rsidP="00D4584B">
      <w:pPr>
        <w:pStyle w:val="P00"/>
        <w:spacing w:before="0"/>
        <w:ind w:left="624" w:right="1134"/>
        <w:rPr>
          <w:rStyle w:val="default"/>
          <w:rFonts w:ascii="FrankRuehl" w:hAnsi="FrankRuehl" w:cs="FrankRuehl"/>
          <w:vanish/>
          <w:sz w:val="20"/>
          <w:szCs w:val="20"/>
          <w:shd w:val="clear" w:color="auto" w:fill="FFFF99"/>
          <w:rtl/>
        </w:rPr>
      </w:pPr>
      <w:hyperlink r:id="rId1199" w:history="1">
        <w:r w:rsidRPr="00B03A12">
          <w:rPr>
            <w:rStyle w:val="Hyperlink"/>
            <w:rFonts w:ascii="FrankRuehl" w:hAnsi="FrankRuehl" w:cs="FrankRuehl"/>
            <w:vanish/>
            <w:szCs w:val="20"/>
            <w:shd w:val="clear" w:color="auto" w:fill="FFFF99"/>
            <w:rtl/>
          </w:rPr>
          <w:t>ס"ח תשע"ח מס' 2745</w:t>
        </w:r>
      </w:hyperlink>
      <w:r w:rsidRPr="00B03A12">
        <w:rPr>
          <w:rStyle w:val="default"/>
          <w:rFonts w:ascii="FrankRuehl" w:hAnsi="FrankRuehl" w:cs="FrankRuehl"/>
          <w:vanish/>
          <w:sz w:val="20"/>
          <w:szCs w:val="20"/>
          <w:shd w:val="clear" w:color="auto" w:fill="FFFF99"/>
          <w:rtl/>
        </w:rPr>
        <w:t xml:space="preserve"> מיום 26.7.2018 עמ' 910 (</w:t>
      </w:r>
      <w:hyperlink r:id="rId1200" w:history="1">
        <w:r w:rsidRPr="00B03A12">
          <w:rPr>
            <w:rStyle w:val="Hyperlink"/>
            <w:rFonts w:ascii="FrankRuehl" w:hAnsi="FrankRuehl" w:cs="FrankRuehl"/>
            <w:vanish/>
            <w:szCs w:val="20"/>
            <w:shd w:val="clear" w:color="auto" w:fill="FFFF99"/>
            <w:rtl/>
          </w:rPr>
          <w:t>ה"ח 1237</w:t>
        </w:r>
      </w:hyperlink>
      <w:r w:rsidRPr="00B03A12">
        <w:rPr>
          <w:rStyle w:val="default"/>
          <w:rFonts w:ascii="FrankRuehl" w:hAnsi="FrankRuehl" w:cs="FrankRuehl"/>
          <w:vanish/>
          <w:sz w:val="20"/>
          <w:szCs w:val="20"/>
          <w:shd w:val="clear" w:color="auto" w:fill="FFFF99"/>
          <w:rtl/>
        </w:rPr>
        <w:t>)</w:t>
      </w:r>
    </w:p>
    <w:p w:rsidR="00F47453" w:rsidRPr="00B03A12" w:rsidRDefault="00F47453" w:rsidP="00D4584B">
      <w:pPr>
        <w:pStyle w:val="P22"/>
        <w:tabs>
          <w:tab w:val="left" w:pos="624"/>
          <w:tab w:val="left" w:pos="1021"/>
        </w:tabs>
        <w:ind w:left="624" w:right="1134"/>
        <w:rPr>
          <w:rStyle w:val="default"/>
          <w:rFonts w:cs="FrankRuehl" w:hint="cs"/>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שידורן של תכניות דומות או זהות שהופקו או שהוחל בהפקתן בידי הרשות, </w:t>
      </w:r>
      <w:r w:rsidRPr="00B03A12">
        <w:rPr>
          <w:rStyle w:val="default"/>
          <w:rFonts w:cs="FrankRuehl" w:hint="cs"/>
          <w:strike/>
          <w:vanish/>
          <w:sz w:val="22"/>
          <w:szCs w:val="22"/>
          <w:shd w:val="clear" w:color="auto" w:fill="FFFF99"/>
          <w:rtl/>
        </w:rPr>
        <w:t>תאגיד השידור הישראלי</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תאגיד השידור הישראלי, תאגיד החדשות</w:t>
      </w:r>
      <w:r w:rsidRPr="00B03A12">
        <w:rPr>
          <w:rStyle w:val="default"/>
          <w:rFonts w:cs="FrankRuehl" w:hint="cs"/>
          <w:vanish/>
          <w:sz w:val="22"/>
          <w:szCs w:val="22"/>
          <w:shd w:val="clear" w:color="auto" w:fill="FFFF99"/>
          <w:rtl/>
        </w:rPr>
        <w:t>, הטלויזי</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דית או בידי המורשים לשידורים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זה או לפי חוק התקשורת;</w:t>
      </w:r>
    </w:p>
    <w:p w:rsidR="00BA2F84" w:rsidRPr="00B03A12" w:rsidRDefault="00BA2F84" w:rsidP="003F0BFB">
      <w:pPr>
        <w:pStyle w:val="P00"/>
        <w:spacing w:before="0"/>
        <w:ind w:left="624" w:right="1134"/>
        <w:rPr>
          <w:rStyle w:val="default"/>
          <w:rFonts w:cs="FrankRuehl" w:hint="cs"/>
          <w:vanish/>
          <w:sz w:val="20"/>
          <w:szCs w:val="20"/>
          <w:shd w:val="clear" w:color="auto" w:fill="FFFF99"/>
          <w:rtl/>
        </w:rPr>
      </w:pPr>
    </w:p>
    <w:p w:rsidR="00BA2F84" w:rsidRPr="00B03A12" w:rsidRDefault="00BA2F84" w:rsidP="00FA1901">
      <w:pPr>
        <w:pStyle w:val="P00"/>
        <w:spacing w:before="0"/>
        <w:ind w:left="624"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 xml:space="preserve">מיום </w:t>
      </w:r>
      <w:r w:rsidR="00FA1901" w:rsidRPr="00B03A12">
        <w:rPr>
          <w:rStyle w:val="default"/>
          <w:rFonts w:cs="FrankRuehl" w:hint="cs"/>
          <w:vanish/>
          <w:color w:val="FF0000"/>
          <w:sz w:val="20"/>
          <w:szCs w:val="20"/>
          <w:shd w:val="clear" w:color="auto" w:fill="FFFF99"/>
          <w:rtl/>
        </w:rPr>
        <w:t>31.7.2018</w:t>
      </w:r>
    </w:p>
    <w:p w:rsidR="00BA2F84" w:rsidRPr="00B03A12" w:rsidRDefault="00BA2F84" w:rsidP="003F0BFB">
      <w:pPr>
        <w:pStyle w:val="P00"/>
        <w:spacing w:before="0"/>
        <w:ind w:left="624"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w:t>
      </w:r>
      <w:r w:rsidRPr="00B03A12">
        <w:rPr>
          <w:rStyle w:val="default"/>
          <w:rFonts w:cs="FrankRuehl" w:hint="cs"/>
          <w:b/>
          <w:bCs/>
          <w:vanish/>
          <w:szCs w:val="20"/>
          <w:shd w:val="clear" w:color="auto" w:fill="FFFF99"/>
          <w:rtl/>
        </w:rPr>
        <w:t>8</w:t>
      </w:r>
      <w:r w:rsidRPr="00B03A12">
        <w:rPr>
          <w:rStyle w:val="default"/>
          <w:rFonts w:cs="FrankRuehl" w:hint="cs"/>
          <w:b/>
          <w:bCs/>
          <w:vanish/>
          <w:sz w:val="20"/>
          <w:szCs w:val="20"/>
          <w:shd w:val="clear" w:color="auto" w:fill="FFFF99"/>
          <w:rtl/>
        </w:rPr>
        <w:t xml:space="preserve"> (תיקון מס' 2)</w:t>
      </w:r>
    </w:p>
    <w:p w:rsidR="00BA2F84" w:rsidRPr="00B03A12" w:rsidRDefault="00BA2F84" w:rsidP="003F0BFB">
      <w:pPr>
        <w:pStyle w:val="P00"/>
        <w:spacing w:before="0"/>
        <w:ind w:left="624" w:right="1134"/>
        <w:rPr>
          <w:rStyle w:val="default"/>
          <w:rFonts w:cs="FrankRuehl" w:hint="cs"/>
          <w:vanish/>
          <w:sz w:val="20"/>
          <w:szCs w:val="20"/>
          <w:shd w:val="clear" w:color="auto" w:fill="FFFF99"/>
          <w:rtl/>
        </w:rPr>
      </w:pPr>
      <w:hyperlink r:id="rId1201" w:history="1">
        <w:r w:rsidRPr="00B03A12">
          <w:rPr>
            <w:rStyle w:val="Hyperlink"/>
            <w:rFonts w:cs="FrankRuehl" w:hint="cs"/>
            <w:vanish/>
            <w:szCs w:val="20"/>
            <w:shd w:val="clear" w:color="auto" w:fill="FFFF99"/>
            <w:rtl/>
          </w:rPr>
          <w:t>ס"ח תשע"ו מס' 2541</w:t>
        </w:r>
      </w:hyperlink>
      <w:r w:rsidRPr="00B03A12">
        <w:rPr>
          <w:rStyle w:val="default"/>
          <w:rFonts w:cs="FrankRuehl" w:hint="cs"/>
          <w:vanish/>
          <w:sz w:val="20"/>
          <w:szCs w:val="20"/>
          <w:shd w:val="clear" w:color="auto" w:fill="FFFF99"/>
          <w:rtl/>
        </w:rPr>
        <w:t xml:space="preserve"> מיום 30.3.2016 עמ' 656 (</w:t>
      </w:r>
      <w:hyperlink r:id="rId1202" w:history="1">
        <w:r w:rsidRPr="00B03A12">
          <w:rPr>
            <w:rStyle w:val="Hyperlink"/>
            <w:rFonts w:cs="FrankRuehl" w:hint="cs"/>
            <w:vanish/>
            <w:szCs w:val="20"/>
            <w:shd w:val="clear" w:color="auto" w:fill="FFFF99"/>
            <w:rtl/>
          </w:rPr>
          <w:t>ה"ח 1030</w:t>
        </w:r>
      </w:hyperlink>
      <w:r w:rsidRPr="00B03A12">
        <w:rPr>
          <w:rStyle w:val="default"/>
          <w:rFonts w:cs="FrankRuehl" w:hint="cs"/>
          <w:vanish/>
          <w:sz w:val="20"/>
          <w:szCs w:val="20"/>
          <w:shd w:val="clear" w:color="auto" w:fill="FFFF99"/>
          <w:rtl/>
        </w:rPr>
        <w:t>)</w:t>
      </w:r>
    </w:p>
    <w:p w:rsidR="00FA1901" w:rsidRPr="00B03A12" w:rsidRDefault="00FA1901" w:rsidP="00FA1901">
      <w:pPr>
        <w:pStyle w:val="P00"/>
        <w:spacing w:before="0"/>
        <w:ind w:left="624"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38 (תיקון מס' 3)</w:t>
      </w:r>
    </w:p>
    <w:p w:rsidR="00FA1901" w:rsidRPr="00B03A12" w:rsidRDefault="00FA1901" w:rsidP="00FA1901">
      <w:pPr>
        <w:pStyle w:val="P00"/>
        <w:spacing w:before="0"/>
        <w:ind w:left="624" w:right="1134"/>
        <w:rPr>
          <w:rStyle w:val="default"/>
          <w:rFonts w:cs="FrankRuehl" w:hint="cs"/>
          <w:vanish/>
          <w:sz w:val="20"/>
          <w:szCs w:val="20"/>
          <w:shd w:val="clear" w:color="auto" w:fill="FFFF99"/>
          <w:rtl/>
        </w:rPr>
      </w:pPr>
      <w:hyperlink r:id="rId1203" w:history="1">
        <w:r w:rsidRPr="00B03A12">
          <w:rPr>
            <w:rStyle w:val="Hyperlink"/>
            <w:rFonts w:cs="FrankRuehl" w:hint="cs"/>
            <w:vanish/>
            <w:szCs w:val="20"/>
            <w:shd w:val="clear" w:color="auto" w:fill="FFFF99"/>
            <w:rtl/>
          </w:rPr>
          <w:t>ס"ח תשע"ו מס' 2577</w:t>
        </w:r>
      </w:hyperlink>
      <w:r w:rsidRPr="00B03A12">
        <w:rPr>
          <w:rStyle w:val="default"/>
          <w:rFonts w:cs="FrankRuehl" w:hint="cs"/>
          <w:vanish/>
          <w:sz w:val="20"/>
          <w:szCs w:val="20"/>
          <w:shd w:val="clear" w:color="auto" w:fill="FFFF99"/>
          <w:rtl/>
        </w:rPr>
        <w:t xml:space="preserve"> מיום 16.8.2016 עמ' 120</w:t>
      </w:r>
      <w:r w:rsidRPr="00B03A12">
        <w:rPr>
          <w:rStyle w:val="default"/>
          <w:rFonts w:cs="FrankRuehl" w:hint="cs"/>
          <w:vanish/>
          <w:szCs w:val="20"/>
          <w:shd w:val="clear" w:color="auto" w:fill="FFFF99"/>
          <w:rtl/>
        </w:rPr>
        <w:t>2</w:t>
      </w:r>
      <w:r w:rsidRPr="00B03A12">
        <w:rPr>
          <w:rStyle w:val="default"/>
          <w:rFonts w:cs="FrankRuehl" w:hint="cs"/>
          <w:vanish/>
          <w:sz w:val="20"/>
          <w:szCs w:val="20"/>
          <w:shd w:val="clear" w:color="auto" w:fill="FFFF99"/>
          <w:rtl/>
        </w:rPr>
        <w:t xml:space="preserve"> (</w:t>
      </w:r>
      <w:hyperlink r:id="rId1204" w:history="1">
        <w:r w:rsidRPr="00B03A12">
          <w:rPr>
            <w:rStyle w:val="Hyperlink"/>
            <w:rFonts w:cs="FrankRuehl" w:hint="cs"/>
            <w:vanish/>
            <w:szCs w:val="20"/>
            <w:shd w:val="clear" w:color="auto" w:fill="FFFF99"/>
            <w:rtl/>
          </w:rPr>
          <w:t>ה"ח 1078</w:t>
        </w:r>
      </w:hyperlink>
      <w:r w:rsidRPr="00B03A12">
        <w:rPr>
          <w:rStyle w:val="default"/>
          <w:rFonts w:cs="FrankRuehl" w:hint="cs"/>
          <w:vanish/>
          <w:sz w:val="20"/>
          <w:szCs w:val="20"/>
          <w:shd w:val="clear" w:color="auto" w:fill="FFFF99"/>
          <w:rtl/>
        </w:rPr>
        <w:t>)</w:t>
      </w:r>
    </w:p>
    <w:p w:rsidR="00BA2F84" w:rsidRPr="003F0BFB" w:rsidRDefault="00BA2F84" w:rsidP="00FA1901">
      <w:pPr>
        <w:pStyle w:val="P22"/>
        <w:tabs>
          <w:tab w:val="left" w:pos="624"/>
          <w:tab w:val="left" w:pos="1021"/>
        </w:tabs>
        <w:ind w:left="624" w:right="1134"/>
        <w:rPr>
          <w:rStyle w:val="default"/>
          <w:rFonts w:cs="FrankRuehl" w:hint="cs"/>
          <w:sz w:val="2"/>
          <w:szCs w:val="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שידורן של תכניות דומות או זהות שהופקו או שהוחל בהפקתן בידי הרשות, תאגיד השידור הישראלי</w:t>
      </w:r>
      <w:r w:rsidRPr="00B03A12">
        <w:rPr>
          <w:rStyle w:val="default"/>
          <w:rFonts w:cs="FrankRuehl" w:hint="cs"/>
          <w:strike/>
          <w:vanish/>
          <w:sz w:val="22"/>
          <w:szCs w:val="22"/>
          <w:shd w:val="clear" w:color="auto" w:fill="FFFF99"/>
          <w:rtl/>
        </w:rPr>
        <w:t>, הטלויזי</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 xml:space="preserve"> </w:t>
      </w:r>
      <w:r w:rsidRPr="00B03A12">
        <w:rPr>
          <w:rStyle w:val="default"/>
          <w:rFonts w:cs="FrankRuehl"/>
          <w:strike/>
          <w:vanish/>
          <w:sz w:val="22"/>
          <w:szCs w:val="22"/>
          <w:shd w:val="clear" w:color="auto" w:fill="FFFF99"/>
          <w:rtl/>
        </w:rPr>
        <w:t>ה</w:t>
      </w:r>
      <w:r w:rsidRPr="00B03A12">
        <w:rPr>
          <w:rStyle w:val="default"/>
          <w:rFonts w:cs="FrankRuehl" w:hint="cs"/>
          <w:strike/>
          <w:vanish/>
          <w:sz w:val="22"/>
          <w:szCs w:val="22"/>
          <w:shd w:val="clear" w:color="auto" w:fill="FFFF99"/>
          <w:rtl/>
        </w:rPr>
        <w:t>ל</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מ</w:t>
      </w:r>
      <w:r w:rsidRPr="00B03A12">
        <w:rPr>
          <w:rStyle w:val="default"/>
          <w:rFonts w:cs="FrankRuehl"/>
          <w:strike/>
          <w:vanish/>
          <w:sz w:val="22"/>
          <w:szCs w:val="22"/>
          <w:shd w:val="clear" w:color="auto" w:fill="FFFF99"/>
          <w:rtl/>
        </w:rPr>
        <w:t>ו</w:t>
      </w:r>
      <w:r w:rsidRPr="00B03A12">
        <w:rPr>
          <w:rStyle w:val="default"/>
          <w:rFonts w:cs="FrankRuehl" w:hint="cs"/>
          <w:strike/>
          <w:vanish/>
          <w:sz w:val="22"/>
          <w:szCs w:val="22"/>
          <w:shd w:val="clear" w:color="auto" w:fill="FFFF99"/>
          <w:rtl/>
        </w:rPr>
        <w:t>דית</w:t>
      </w:r>
      <w:r w:rsidRPr="00B03A12">
        <w:rPr>
          <w:rStyle w:val="default"/>
          <w:rFonts w:cs="FrankRuehl" w:hint="cs"/>
          <w:vanish/>
          <w:sz w:val="22"/>
          <w:szCs w:val="22"/>
          <w:shd w:val="clear" w:color="auto" w:fill="FFFF99"/>
          <w:rtl/>
        </w:rPr>
        <w:t xml:space="preserve"> או בידי המורשים לשידורים לפ</w:t>
      </w:r>
      <w:r w:rsidRPr="00B03A12">
        <w:rPr>
          <w:rStyle w:val="default"/>
          <w:rFonts w:cs="FrankRuehl"/>
          <w:vanish/>
          <w:sz w:val="22"/>
          <w:szCs w:val="22"/>
          <w:shd w:val="clear" w:color="auto" w:fill="FFFF99"/>
          <w:rtl/>
        </w:rPr>
        <w:t xml:space="preserve">י </w:t>
      </w:r>
      <w:r w:rsidRPr="00B03A12">
        <w:rPr>
          <w:rStyle w:val="default"/>
          <w:rFonts w:cs="FrankRuehl" w:hint="cs"/>
          <w:vanish/>
          <w:sz w:val="22"/>
          <w:szCs w:val="22"/>
          <w:shd w:val="clear" w:color="auto" w:fill="FFFF99"/>
          <w:rtl/>
        </w:rPr>
        <w:t>חו</w:t>
      </w:r>
      <w:r w:rsidRPr="00B03A12">
        <w:rPr>
          <w:rStyle w:val="default"/>
          <w:rFonts w:cs="FrankRuehl"/>
          <w:vanish/>
          <w:sz w:val="22"/>
          <w:szCs w:val="22"/>
          <w:shd w:val="clear" w:color="auto" w:fill="FFFF99"/>
          <w:rtl/>
        </w:rPr>
        <w:t xml:space="preserve">ק </w:t>
      </w:r>
      <w:r w:rsidRPr="00B03A12">
        <w:rPr>
          <w:rStyle w:val="default"/>
          <w:rFonts w:cs="FrankRuehl" w:hint="cs"/>
          <w:vanish/>
          <w:sz w:val="22"/>
          <w:szCs w:val="22"/>
          <w:shd w:val="clear" w:color="auto" w:fill="FFFF99"/>
          <w:rtl/>
        </w:rPr>
        <w:t>זה או לפי חוק התקשורת;</w:t>
      </w:r>
      <w:bookmarkEnd w:id="404"/>
    </w:p>
    <w:p w:rsidR="006752FA" w:rsidRDefault="006752FA">
      <w:pPr>
        <w:pStyle w:val="P00"/>
        <w:spacing w:before="72"/>
        <w:ind w:left="0" w:right="1134"/>
        <w:rPr>
          <w:rStyle w:val="default"/>
          <w:rFonts w:cs="FrankRuehl"/>
          <w:rtl/>
        </w:rPr>
      </w:pPr>
      <w:bookmarkStart w:id="405" w:name="Seif78"/>
      <w:bookmarkEnd w:id="405"/>
      <w:r>
        <w:rPr>
          <w:lang w:val="he-IL"/>
        </w:rPr>
        <w:pict>
          <v:rect id="_x0000_s2239" style="position:absolute;left:0;text-align:left;margin-left:464.5pt;margin-top:8.05pt;width:75.05pt;height:24pt;z-index:251466752" o:allowincell="f" filled="f" stroked="f" strokecolor="lime" strokeweight=".25pt">
            <v:textbox style="mso-next-textbox:#_x0000_s2239" inset="0,0,0,0">
              <w:txbxContent>
                <w:p w:rsidR="007A2133" w:rsidRDefault="007A2133">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ר</w:t>
                  </w:r>
                  <w:r>
                    <w:rPr>
                      <w:rFonts w:cs="Miriam" w:hint="cs"/>
                      <w:sz w:val="18"/>
                      <w:szCs w:val="18"/>
                      <w:rtl/>
                    </w:rPr>
                    <w:t xml:space="preserve"> </w:t>
                  </w:r>
                  <w:r>
                    <w:rPr>
                      <w:rFonts w:cs="Miriam"/>
                      <w:sz w:val="18"/>
                      <w:szCs w:val="18"/>
                      <w:rtl/>
                    </w:rPr>
                    <w:t>ע</w:t>
                  </w:r>
                  <w:r>
                    <w:rPr>
                      <w:rFonts w:cs="Miriam" w:hint="cs"/>
                      <w:sz w:val="18"/>
                      <w:szCs w:val="18"/>
                      <w:rtl/>
                    </w:rPr>
                    <w:t xml:space="preserve">ל </w:t>
                  </w: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ט</w:t>
                  </w:r>
                  <w:r>
                    <w:rPr>
                      <w:rFonts w:cs="Miriam"/>
                      <w:sz w:val="18"/>
                      <w:szCs w:val="18"/>
                      <w:rtl/>
                    </w:rPr>
                    <w:t>ה</w:t>
                  </w:r>
                  <w:r>
                    <w:rPr>
                      <w:rFonts w:cs="Miriam" w:hint="cs"/>
                      <w:sz w:val="18"/>
                      <w:szCs w:val="18"/>
                      <w:rtl/>
                    </w:rPr>
                    <w:t xml:space="preserve"> </w:t>
                  </w:r>
                  <w:r>
                    <w:rPr>
                      <w:rFonts w:cs="Miriam"/>
                      <w:sz w:val="18"/>
                      <w:szCs w:val="18"/>
                      <w:rtl/>
                    </w:rPr>
                    <w:t>ש</w:t>
                  </w:r>
                  <w:r>
                    <w:rPr>
                      <w:rFonts w:cs="Miriam" w:hint="cs"/>
                      <w:sz w:val="18"/>
                      <w:szCs w:val="18"/>
                      <w:rtl/>
                    </w:rPr>
                    <w:t xml:space="preserve">ל </w:t>
                  </w: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ת</w:t>
                  </w:r>
                  <w:r>
                    <w:rPr>
                      <w:rFonts w:cs="Miriam" w:hint="cs"/>
                      <w:sz w:val="18"/>
                      <w:szCs w:val="18"/>
                      <w:rtl/>
                    </w:rPr>
                    <w:t>יאום</w:t>
                  </w:r>
                </w:p>
              </w:txbxContent>
            </v:textbox>
            <w10:anchorlock/>
          </v:rect>
        </w:pict>
      </w:r>
      <w:r>
        <w:rPr>
          <w:rStyle w:val="big-number"/>
          <w:rtl/>
        </w:rPr>
        <w:t>113.</w:t>
      </w:r>
      <w:r>
        <w:rPr>
          <w:rStyle w:val="big-number"/>
          <w:rtl/>
        </w:rPr>
        <w:tab/>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ת התיאום רשאי לערור לפני הממשלה, באמצעות השר שמינהו, על החלטה של הועדה, תוך שבעים ושתיים </w:t>
      </w:r>
      <w:r>
        <w:rPr>
          <w:rStyle w:val="default"/>
          <w:rFonts w:cs="FrankRuehl"/>
          <w:rtl/>
        </w:rPr>
        <w:t>שע</w:t>
      </w:r>
      <w:r>
        <w:rPr>
          <w:rStyle w:val="default"/>
          <w:rFonts w:cs="FrankRuehl" w:hint="cs"/>
          <w:rtl/>
        </w:rPr>
        <w:t>ות ממועד קבלתה; בי</w:t>
      </w:r>
      <w:r>
        <w:rPr>
          <w:rStyle w:val="default"/>
          <w:rFonts w:cs="FrankRuehl"/>
          <w:rtl/>
        </w:rPr>
        <w:t>צ</w:t>
      </w:r>
      <w:r>
        <w:rPr>
          <w:rStyle w:val="default"/>
          <w:rFonts w:cs="FrankRuehl" w:hint="cs"/>
          <w:rtl/>
        </w:rPr>
        <w:t>ו</w:t>
      </w:r>
      <w:r>
        <w:rPr>
          <w:rStyle w:val="default"/>
          <w:rFonts w:cs="FrankRuehl"/>
          <w:rtl/>
        </w:rPr>
        <w:t>ע</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ח</w:t>
      </w:r>
      <w:r>
        <w:rPr>
          <w:rStyle w:val="default"/>
          <w:rFonts w:cs="FrankRuehl" w:hint="cs"/>
          <w:rtl/>
        </w:rPr>
        <w:t>לטה יעוכב עד להכרעת הממשלה בערר.</w:t>
      </w:r>
    </w:p>
    <w:p w:rsidR="006752FA" w:rsidRDefault="006752FA">
      <w:pPr>
        <w:pStyle w:val="header-2"/>
        <w:ind w:left="0" w:right="1134"/>
        <w:rPr>
          <w:rFonts w:cs="Miriam"/>
          <w:rtl/>
        </w:rPr>
      </w:pPr>
      <w:bookmarkStart w:id="406" w:name="hed228"/>
      <w:bookmarkEnd w:id="406"/>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ג</w:t>
      </w:r>
      <w:r>
        <w:rPr>
          <w:rFonts w:cs="Miriam"/>
          <w:rtl/>
        </w:rPr>
        <w:t xml:space="preserve">': </w:t>
      </w:r>
      <w:r>
        <w:rPr>
          <w:rFonts w:cs="Miriam" w:hint="cs"/>
          <w:rtl/>
        </w:rPr>
        <w:t>נציב תלונות</w:t>
      </w:r>
    </w:p>
    <w:p w:rsidR="006752FA" w:rsidRDefault="006752FA">
      <w:pPr>
        <w:pStyle w:val="P00"/>
        <w:spacing w:before="72"/>
        <w:ind w:left="0" w:right="1134"/>
        <w:rPr>
          <w:rStyle w:val="default"/>
          <w:rFonts w:cs="FrankRuehl"/>
          <w:rtl/>
        </w:rPr>
      </w:pPr>
      <w:bookmarkStart w:id="407" w:name="Seif79"/>
      <w:bookmarkEnd w:id="407"/>
      <w:r>
        <w:rPr>
          <w:lang w:val="he-IL"/>
        </w:rPr>
        <w:pict>
          <v:rect id="_x0000_s2240" style="position:absolute;left:0;text-align:left;margin-left:464.5pt;margin-top:8.05pt;width:75.05pt;height:24pt;z-index:251467776" o:allowincell="f" filled="f" stroked="f" strokecolor="lime" strokeweight=".25pt">
            <v:textbox style="mso-next-textbox:#_x0000_s2240" inset="0,0,0,0">
              <w:txbxContent>
                <w:p w:rsidR="007A2133" w:rsidRDefault="007A2133">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w:t>
                  </w:r>
                  <w:r>
                    <w:rPr>
                      <w:rFonts w:cs="Miriam"/>
                      <w:sz w:val="18"/>
                      <w:szCs w:val="18"/>
                      <w:rtl/>
                    </w:rPr>
                    <w:t>י</w:t>
                  </w:r>
                  <w:r>
                    <w:rPr>
                      <w:rFonts w:cs="Miriam" w:hint="cs"/>
                      <w:sz w:val="18"/>
                      <w:szCs w:val="18"/>
                      <w:rtl/>
                    </w:rPr>
                    <w:t xml:space="preserve"> </w:t>
                  </w:r>
                  <w:r>
                    <w:rPr>
                      <w:rFonts w:cs="Miriam"/>
                      <w:sz w:val="18"/>
                      <w:szCs w:val="18"/>
                      <w:rtl/>
                    </w:rPr>
                    <w:t>נ</w:t>
                  </w:r>
                  <w:r>
                    <w:rPr>
                      <w:rFonts w:cs="Miriam" w:hint="cs"/>
                      <w:sz w:val="18"/>
                      <w:szCs w:val="18"/>
                      <w:rtl/>
                    </w:rPr>
                    <w:t xml:space="preserve">ציב </w:t>
                  </w:r>
                  <w:r>
                    <w:rPr>
                      <w:rFonts w:cs="Miriam"/>
                      <w:sz w:val="18"/>
                      <w:szCs w:val="18"/>
                      <w:rtl/>
                    </w:rPr>
                    <w:t>ת</w:t>
                  </w:r>
                  <w:r>
                    <w:rPr>
                      <w:rFonts w:cs="Miriam" w:hint="cs"/>
                      <w:sz w:val="18"/>
                      <w:szCs w:val="18"/>
                      <w:rtl/>
                    </w:rPr>
                    <w:t>ל</w:t>
                  </w:r>
                  <w:r>
                    <w:rPr>
                      <w:rFonts w:cs="Miriam"/>
                      <w:sz w:val="18"/>
                      <w:szCs w:val="18"/>
                      <w:rtl/>
                    </w:rPr>
                    <w:t>ו</w:t>
                  </w:r>
                  <w:r>
                    <w:rPr>
                      <w:rFonts w:cs="Miriam" w:hint="cs"/>
                      <w:sz w:val="18"/>
                      <w:szCs w:val="18"/>
                      <w:rtl/>
                    </w:rPr>
                    <w:t>נ</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ותקופת </w:t>
                  </w:r>
                  <w:r>
                    <w:rPr>
                      <w:rFonts w:cs="Miriam"/>
                      <w:sz w:val="18"/>
                      <w:szCs w:val="18"/>
                      <w:rtl/>
                    </w:rPr>
                    <w:t>ה</w:t>
                  </w:r>
                  <w:r>
                    <w:rPr>
                      <w:rFonts w:cs="Miriam" w:hint="cs"/>
                      <w:sz w:val="18"/>
                      <w:szCs w:val="18"/>
                      <w:rtl/>
                    </w:rPr>
                    <w:t>מ</w:t>
                  </w:r>
                  <w:r>
                    <w:rPr>
                      <w:rFonts w:cs="Miriam"/>
                      <w:sz w:val="18"/>
                      <w:szCs w:val="18"/>
                      <w:rtl/>
                    </w:rPr>
                    <w:t>י</w:t>
                  </w:r>
                  <w:r>
                    <w:rPr>
                      <w:rFonts w:cs="Miriam" w:hint="cs"/>
                      <w:sz w:val="18"/>
                      <w:szCs w:val="18"/>
                      <w:rtl/>
                    </w:rPr>
                    <w:t>נ</w:t>
                  </w:r>
                  <w:r>
                    <w:rPr>
                      <w:rFonts w:cs="Miriam"/>
                      <w:sz w:val="18"/>
                      <w:szCs w:val="18"/>
                      <w:rtl/>
                    </w:rPr>
                    <w:t>ו</w:t>
                  </w:r>
                  <w:r>
                    <w:rPr>
                      <w:rFonts w:cs="Miriam" w:hint="cs"/>
                      <w:sz w:val="18"/>
                      <w:szCs w:val="18"/>
                      <w:rtl/>
                    </w:rPr>
                    <w:t>י</w:t>
                  </w:r>
                </w:p>
              </w:txbxContent>
            </v:textbox>
            <w10:anchorlock/>
          </v:rect>
        </w:pict>
      </w:r>
      <w:r>
        <w:rPr>
          <w:rStyle w:val="big-number"/>
          <w:rtl/>
        </w:rPr>
        <w:t>114.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w:t>
      </w:r>
      <w:r>
        <w:rPr>
          <w:rStyle w:val="default"/>
          <w:rFonts w:cs="FrankRuehl"/>
          <w:rtl/>
        </w:rPr>
        <w:t>מ</w:t>
      </w:r>
      <w:r>
        <w:rPr>
          <w:rStyle w:val="default"/>
          <w:rFonts w:cs="FrankRuehl" w:hint="cs"/>
          <w:rtl/>
        </w:rPr>
        <w:t xml:space="preserve">נה נציב תלונות שתפקידו לברר תלונות הבאות אליו מקרב הציבור בנוגע לשידורים (להלן </w:t>
      </w:r>
      <w:r>
        <w:rPr>
          <w:rStyle w:val="default"/>
          <w:rFonts w:cs="FrankRuehl"/>
          <w:rtl/>
        </w:rPr>
        <w:t>–</w:t>
      </w:r>
      <w:r>
        <w:rPr>
          <w:rStyle w:val="default"/>
          <w:rFonts w:cs="FrankRuehl" w:hint="cs"/>
          <w:rtl/>
        </w:rPr>
        <w:t xml:space="preserve"> </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התלונות); מינויו של נציב התלונות יהיה ל</w:t>
      </w:r>
      <w:r>
        <w:rPr>
          <w:rStyle w:val="default"/>
          <w:rFonts w:cs="FrankRuehl"/>
          <w:rtl/>
        </w:rPr>
        <w:t>ח</w:t>
      </w:r>
      <w:r>
        <w:rPr>
          <w:rStyle w:val="default"/>
          <w:rFonts w:cs="FrankRuehl" w:hint="cs"/>
          <w:rtl/>
        </w:rPr>
        <w:t>מ</w:t>
      </w:r>
      <w:r>
        <w:rPr>
          <w:rStyle w:val="default"/>
          <w:rFonts w:cs="FrankRuehl"/>
          <w:rtl/>
        </w:rPr>
        <w:t>ש</w:t>
      </w:r>
      <w:r>
        <w:rPr>
          <w:rStyle w:val="default"/>
          <w:rFonts w:cs="FrankRuehl" w:hint="cs"/>
          <w:rtl/>
        </w:rPr>
        <w:t xml:space="preserve"> שנים.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תשלם לנציב התלונות את משכורתו ואת התשלומים האחרים המגיעים לו לגבי תקופת כהונתו, בשיעור שיקב</w:t>
      </w:r>
      <w:r>
        <w:rPr>
          <w:rStyle w:val="default"/>
          <w:rFonts w:cs="FrankRuehl"/>
          <w:rtl/>
        </w:rPr>
        <w:t>ע</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על מינויו של נציב התלונות ועל מען משרדו תפורסם ברשומות.</w:t>
      </w:r>
    </w:p>
    <w:p w:rsidR="006752FA" w:rsidRDefault="006752FA">
      <w:pPr>
        <w:pStyle w:val="P00"/>
        <w:spacing w:before="72"/>
        <w:ind w:left="0" w:right="1134"/>
        <w:rPr>
          <w:rStyle w:val="default"/>
          <w:rFonts w:cs="FrankRuehl"/>
          <w:rtl/>
        </w:rPr>
      </w:pPr>
      <w:bookmarkStart w:id="408" w:name="Seif49"/>
      <w:bookmarkEnd w:id="408"/>
      <w:r>
        <w:rPr>
          <w:lang w:val="he-IL"/>
        </w:rPr>
        <w:pict>
          <v:rect id="_x0000_s2241" style="position:absolute;left:0;text-align:left;margin-left:464.5pt;margin-top:8.05pt;width:75.05pt;height:8pt;z-index:251432960" o:allowincell="f" filled="f" stroked="f" strokecolor="lime" strokeweight=".25pt">
            <v:textbox style="mso-next-textbox:#_x0000_s2241"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ק</w:t>
                  </w:r>
                  <w:r>
                    <w:rPr>
                      <w:rFonts w:cs="Miriam"/>
                      <w:sz w:val="18"/>
                      <w:szCs w:val="18"/>
                      <w:rtl/>
                    </w:rPr>
                    <w:t>י</w:t>
                  </w:r>
                  <w:r>
                    <w:rPr>
                      <w:rFonts w:cs="Miriam" w:hint="cs"/>
                      <w:sz w:val="18"/>
                      <w:szCs w:val="18"/>
                      <w:rtl/>
                    </w:rPr>
                    <w:t>ע</w:t>
                  </w:r>
                  <w:r>
                    <w:rPr>
                      <w:rFonts w:cs="Miriam"/>
                      <w:sz w:val="18"/>
                      <w:szCs w:val="18"/>
                      <w:rtl/>
                    </w:rPr>
                    <w:t>ת</w:t>
                  </w:r>
                  <w:r>
                    <w:rPr>
                      <w:rFonts w:cs="Miriam" w:hint="cs"/>
                      <w:sz w:val="18"/>
                      <w:szCs w:val="18"/>
                      <w:rtl/>
                    </w:rPr>
                    <w:t xml:space="preserve"> </w:t>
                  </w:r>
                  <w:r>
                    <w:rPr>
                      <w:rFonts w:cs="Miriam"/>
                      <w:sz w:val="18"/>
                      <w:szCs w:val="18"/>
                      <w:rtl/>
                    </w:rPr>
                    <w:t>כ</w:t>
                  </w:r>
                  <w:r>
                    <w:rPr>
                      <w:rFonts w:cs="Miriam" w:hint="cs"/>
                      <w:sz w:val="18"/>
                      <w:szCs w:val="18"/>
                      <w:rtl/>
                    </w:rPr>
                    <w:t>הונה</w:t>
                  </w:r>
                </w:p>
              </w:txbxContent>
            </v:textbox>
            <w10:anchorlock/>
          </v:rect>
        </w:pict>
      </w:r>
      <w:r>
        <w:rPr>
          <w:rStyle w:val="big-number"/>
          <w:rtl/>
        </w:rPr>
        <w:t>115.</w:t>
      </w:r>
      <w:r>
        <w:rPr>
          <w:rStyle w:val="big-number"/>
          <w:rtl/>
        </w:rPr>
        <w:tab/>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 xml:space="preserve">של נציב התלונות יפקע לפני תום כהונתו </w:t>
      </w:r>
      <w:r>
        <w:rPr>
          <w:rStyle w:val="default"/>
          <w:rFonts w:cs="FrankRuehl"/>
          <w:rtl/>
        </w:rPr>
        <w:t>באחת</w:t>
      </w:r>
      <w:r>
        <w:rPr>
          <w:rStyle w:val="default"/>
          <w:rFonts w:cs="FrankRuehl" w:hint="cs"/>
          <w:rtl/>
        </w:rPr>
        <w:t xml:space="preserve"> מאלה: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ת</w:t>
      </w:r>
      <w:r>
        <w:rPr>
          <w:rStyle w:val="default"/>
          <w:rFonts w:cs="FrankRuehl"/>
          <w:rtl/>
        </w:rPr>
        <w:t>פ</w:t>
      </w:r>
      <w:r>
        <w:rPr>
          <w:rStyle w:val="default"/>
          <w:rFonts w:cs="FrankRuehl" w:hint="cs"/>
          <w:rtl/>
        </w:rPr>
        <w:t>ט</w:t>
      </w:r>
      <w:r>
        <w:rPr>
          <w:rStyle w:val="default"/>
          <w:rFonts w:cs="FrankRuehl"/>
          <w:rtl/>
        </w:rPr>
        <w:t>ר</w:t>
      </w:r>
      <w:r>
        <w:rPr>
          <w:rStyle w:val="default"/>
          <w:rFonts w:cs="FrankRuehl" w:hint="cs"/>
          <w:rtl/>
        </w:rPr>
        <w:t>ותו;</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יט השר, לאחר התייעצות עם המועצה, להעבירו מכהונתו.</w:t>
      </w:r>
    </w:p>
    <w:p w:rsidR="006752FA" w:rsidRDefault="006752FA">
      <w:pPr>
        <w:pStyle w:val="P00"/>
        <w:spacing w:before="72"/>
        <w:ind w:left="0" w:right="1134"/>
        <w:rPr>
          <w:rStyle w:val="default"/>
          <w:rFonts w:cs="FrankRuehl"/>
          <w:rtl/>
        </w:rPr>
      </w:pPr>
      <w:bookmarkStart w:id="409" w:name="Seif50"/>
      <w:bookmarkEnd w:id="409"/>
      <w:r>
        <w:rPr>
          <w:lang w:val="he-IL"/>
        </w:rPr>
        <w:pict>
          <v:rect id="_x0000_s2242" style="position:absolute;left:0;text-align:left;margin-left:464.5pt;margin-top:8.05pt;width:75.05pt;height:8pt;z-index:251433984" o:allowincell="f" filled="f" stroked="f" strokecolor="lime" strokeweight=".25pt">
            <v:textbox style="mso-next-textbox:#_x0000_s2242"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ש</w:t>
                  </w:r>
                  <w:r>
                    <w:rPr>
                      <w:rFonts w:cs="Miriam" w:hint="cs"/>
                      <w:sz w:val="18"/>
                      <w:szCs w:val="18"/>
                      <w:rtl/>
                    </w:rPr>
                    <w:t>ת</w:t>
                  </w:r>
                  <w:r>
                    <w:rPr>
                      <w:rFonts w:cs="Miriam"/>
                      <w:sz w:val="18"/>
                      <w:szCs w:val="18"/>
                      <w:rtl/>
                    </w:rPr>
                    <w:t xml:space="preserve"> </w:t>
                  </w:r>
                  <w:r>
                    <w:rPr>
                      <w:rFonts w:cs="Miriam" w:hint="cs"/>
                      <w:sz w:val="18"/>
                      <w:szCs w:val="18"/>
                      <w:rtl/>
                    </w:rPr>
                    <w:t>ת</w:t>
                  </w:r>
                  <w:r>
                    <w:rPr>
                      <w:rFonts w:cs="Miriam"/>
                      <w:sz w:val="18"/>
                      <w:szCs w:val="18"/>
                      <w:rtl/>
                    </w:rPr>
                    <w:t>ל</w:t>
                  </w:r>
                  <w:r>
                    <w:rPr>
                      <w:rFonts w:cs="Miriam" w:hint="cs"/>
                      <w:sz w:val="18"/>
                      <w:szCs w:val="18"/>
                      <w:rtl/>
                    </w:rPr>
                    <w:t>ונה</w:t>
                  </w:r>
                </w:p>
              </w:txbxContent>
            </v:textbox>
            <w10:anchorlock/>
          </v:rect>
        </w:pict>
      </w:r>
      <w:r>
        <w:rPr>
          <w:rStyle w:val="big-number"/>
          <w:rtl/>
        </w:rPr>
        <w:t>116.</w:t>
      </w:r>
      <w:r>
        <w:rPr>
          <w:rStyle w:val="big-number"/>
          <w:rtl/>
        </w:rPr>
        <w:tab/>
      </w:r>
      <w:r>
        <w:rPr>
          <w:rStyle w:val="default"/>
          <w:rFonts w:cs="FrankRuehl"/>
          <w:rtl/>
        </w:rPr>
        <w:t>ת</w:t>
      </w:r>
      <w:r>
        <w:rPr>
          <w:rStyle w:val="default"/>
          <w:rFonts w:cs="FrankRuehl" w:hint="cs"/>
          <w:rtl/>
        </w:rPr>
        <w:t>ל</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וגש בכ</w:t>
      </w:r>
      <w:r>
        <w:rPr>
          <w:rStyle w:val="default"/>
          <w:rFonts w:cs="FrankRuehl"/>
          <w:rtl/>
        </w:rPr>
        <w:t>ת</w:t>
      </w:r>
      <w:r>
        <w:rPr>
          <w:rStyle w:val="default"/>
          <w:rFonts w:cs="FrankRuehl" w:hint="cs"/>
          <w:rtl/>
        </w:rPr>
        <w:t>ב</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רין לנציב התלונות, תיחתם ביד</w:t>
      </w:r>
      <w:r>
        <w:rPr>
          <w:rStyle w:val="default"/>
          <w:rFonts w:cs="FrankRuehl"/>
          <w:rtl/>
        </w:rPr>
        <w:t xml:space="preserve"> ה</w:t>
      </w:r>
      <w:r>
        <w:rPr>
          <w:rStyle w:val="default"/>
          <w:rFonts w:cs="FrankRuehl" w:hint="cs"/>
          <w:rtl/>
        </w:rPr>
        <w:t>מת</w:t>
      </w:r>
      <w:r>
        <w:rPr>
          <w:rStyle w:val="default"/>
          <w:rFonts w:cs="FrankRuehl"/>
          <w:rtl/>
        </w:rPr>
        <w:t>לו</w:t>
      </w:r>
      <w:r>
        <w:rPr>
          <w:rStyle w:val="default"/>
          <w:rFonts w:cs="FrankRuehl" w:hint="cs"/>
          <w:rtl/>
        </w:rPr>
        <w:t xml:space="preserve">נן </w:t>
      </w:r>
      <w:r>
        <w:rPr>
          <w:rStyle w:val="default"/>
          <w:rFonts w:cs="FrankRuehl"/>
          <w:rtl/>
        </w:rPr>
        <w:t>ו</w:t>
      </w:r>
      <w:r>
        <w:rPr>
          <w:rStyle w:val="default"/>
          <w:rFonts w:cs="FrankRuehl" w:hint="cs"/>
          <w:rtl/>
        </w:rPr>
        <w:t>יצויינו בה שם המתלונן ומענו, תי</w:t>
      </w:r>
      <w:r>
        <w:rPr>
          <w:rStyle w:val="default"/>
          <w:rFonts w:cs="FrankRuehl"/>
          <w:rtl/>
        </w:rPr>
        <w:t>א</w:t>
      </w:r>
      <w:r>
        <w:rPr>
          <w:rStyle w:val="default"/>
          <w:rFonts w:cs="FrankRuehl" w:hint="cs"/>
          <w:rtl/>
        </w:rPr>
        <w:t xml:space="preserve">ור </w:t>
      </w:r>
      <w:r>
        <w:rPr>
          <w:rStyle w:val="default"/>
          <w:rFonts w:cs="FrankRuehl"/>
          <w:rtl/>
        </w:rPr>
        <w:t>מ</w:t>
      </w:r>
      <w:r>
        <w:rPr>
          <w:rStyle w:val="default"/>
          <w:rFonts w:cs="FrankRuehl" w:hint="cs"/>
          <w:rtl/>
        </w:rPr>
        <w:t>פורט של הענין שעליו נסבה התלונה, לרבות המועד בו ארע וכל פרט אחר הנוגע לענין והמסייע לבירור יעיל של התלונה.</w:t>
      </w:r>
    </w:p>
    <w:p w:rsidR="006752FA" w:rsidRDefault="006752FA" w:rsidP="005F3A9B">
      <w:pPr>
        <w:pStyle w:val="P00"/>
        <w:spacing w:before="72"/>
        <w:ind w:left="0" w:right="1134"/>
        <w:rPr>
          <w:rStyle w:val="default"/>
          <w:rFonts w:cs="FrankRuehl"/>
          <w:rtl/>
        </w:rPr>
      </w:pPr>
      <w:bookmarkStart w:id="410" w:name="Seif51"/>
      <w:bookmarkEnd w:id="410"/>
      <w:r>
        <w:rPr>
          <w:lang w:val="he-IL"/>
        </w:rPr>
        <w:pict>
          <v:rect id="_x0000_s2243" style="position:absolute;left:0;text-align:left;margin-left:464.5pt;margin-top:8.05pt;width:75.05pt;height:31pt;z-index:251435008" o:allowincell="f" filled="f" stroked="f" strokecolor="lime" strokeweight=".25pt">
            <v:textbox style="mso-next-textbox:#_x0000_s2243" inset="0,0,0,0">
              <w:txbxContent>
                <w:p w:rsidR="007A2133" w:rsidRDefault="007A2133">
                  <w:pPr>
                    <w:spacing w:line="160" w:lineRule="exact"/>
                    <w:jc w:val="left"/>
                    <w:rPr>
                      <w:rFonts w:cs="Miriam" w:hint="cs"/>
                      <w:sz w:val="18"/>
                      <w:szCs w:val="18"/>
                      <w:rtl/>
                    </w:rPr>
                  </w:pPr>
                  <w:r>
                    <w:rPr>
                      <w:rFonts w:cs="Miriam"/>
                      <w:sz w:val="18"/>
                      <w:szCs w:val="18"/>
                      <w:rtl/>
                    </w:rPr>
                    <w:t>ת</w:t>
                  </w:r>
                  <w:r>
                    <w:rPr>
                      <w:rFonts w:cs="Miriam" w:hint="cs"/>
                      <w:sz w:val="18"/>
                      <w:szCs w:val="18"/>
                      <w:rtl/>
                    </w:rPr>
                    <w:t>ל</w:t>
                  </w:r>
                  <w:r>
                    <w:rPr>
                      <w:rFonts w:cs="Miriam"/>
                      <w:sz w:val="18"/>
                      <w:szCs w:val="18"/>
                      <w:rtl/>
                    </w:rPr>
                    <w:t>ו</w:t>
                  </w:r>
                  <w:r>
                    <w:rPr>
                      <w:rFonts w:cs="Miriam" w:hint="cs"/>
                      <w:sz w:val="18"/>
                      <w:szCs w:val="18"/>
                      <w:rtl/>
                    </w:rPr>
                    <w:t>נ</w:t>
                  </w:r>
                  <w:r>
                    <w:rPr>
                      <w:rFonts w:cs="Miriam"/>
                      <w:sz w:val="18"/>
                      <w:szCs w:val="18"/>
                      <w:rtl/>
                    </w:rPr>
                    <w:t>ה</w:t>
                  </w:r>
                  <w:r>
                    <w:rPr>
                      <w:rFonts w:cs="Miriam" w:hint="cs"/>
                      <w:sz w:val="18"/>
                      <w:szCs w:val="18"/>
                      <w:rtl/>
                    </w:rPr>
                    <w:t xml:space="preserve"> </w:t>
                  </w:r>
                  <w:r>
                    <w:rPr>
                      <w:rFonts w:cs="Miriam"/>
                      <w:sz w:val="18"/>
                      <w:szCs w:val="18"/>
                      <w:rtl/>
                    </w:rPr>
                    <w:t>ע</w:t>
                  </w:r>
                  <w:r>
                    <w:rPr>
                      <w:rFonts w:cs="Miriam" w:hint="cs"/>
                      <w:sz w:val="18"/>
                      <w:szCs w:val="18"/>
                      <w:rtl/>
                    </w:rPr>
                    <w:t xml:space="preserve">ל מי </w:t>
                  </w:r>
                  <w:r>
                    <w:rPr>
                      <w:rFonts w:cs="Miriam"/>
                      <w:sz w:val="18"/>
                      <w:szCs w:val="18"/>
                      <w:rtl/>
                    </w:rPr>
                    <w:t>ו</w:t>
                  </w:r>
                  <w:r>
                    <w:rPr>
                      <w:rFonts w:cs="Miriam" w:hint="cs"/>
                      <w:sz w:val="18"/>
                      <w:szCs w:val="18"/>
                      <w:rtl/>
                    </w:rPr>
                    <w:t>ע</w:t>
                  </w:r>
                  <w:r>
                    <w:rPr>
                      <w:rFonts w:cs="Miriam"/>
                      <w:sz w:val="18"/>
                      <w:szCs w:val="18"/>
                      <w:rtl/>
                    </w:rPr>
                    <w:t>ל</w:t>
                  </w:r>
                  <w:r>
                    <w:rPr>
                      <w:rFonts w:cs="Miriam" w:hint="cs"/>
                      <w:sz w:val="18"/>
                      <w:szCs w:val="18"/>
                      <w:rtl/>
                    </w:rPr>
                    <w:t xml:space="preserve"> </w:t>
                  </w:r>
                  <w:r>
                    <w:rPr>
                      <w:rFonts w:cs="Miriam"/>
                      <w:sz w:val="18"/>
                      <w:szCs w:val="18"/>
                      <w:rtl/>
                    </w:rPr>
                    <w:t>מ</w:t>
                  </w:r>
                  <w:r>
                    <w:rPr>
                      <w:rFonts w:cs="Miriam" w:hint="cs"/>
                      <w:sz w:val="18"/>
                      <w:szCs w:val="18"/>
                      <w:rtl/>
                    </w:rPr>
                    <w:t>ה</w:t>
                  </w:r>
                </w:p>
                <w:p w:rsidR="007A2133" w:rsidRDefault="007A2133">
                  <w:pPr>
                    <w:spacing w:line="160" w:lineRule="exact"/>
                    <w:jc w:val="left"/>
                    <w:rPr>
                      <w:rFonts w:cs="Miriam"/>
                      <w:noProof/>
                      <w:sz w:val="18"/>
                      <w:szCs w:val="18"/>
                      <w:rtl/>
                    </w:rPr>
                  </w:pPr>
                  <w:r>
                    <w:rPr>
                      <w:rFonts w:cs="Miriam" w:hint="cs"/>
                      <w:sz w:val="18"/>
                      <w:szCs w:val="18"/>
                      <w:rtl/>
                    </w:rPr>
                    <w:t>(תיקון מס' 33) תשע"א-2011</w:t>
                  </w:r>
                </w:p>
              </w:txbxContent>
            </v:textbox>
            <w10:anchorlock/>
          </v:rect>
        </w:pict>
      </w:r>
      <w:r>
        <w:rPr>
          <w:rStyle w:val="big-number"/>
          <w:rtl/>
        </w:rPr>
        <w:t>117.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ניתנת להגשה</w:t>
      </w:r>
      <w:r>
        <w:rPr>
          <w:rStyle w:val="default"/>
          <w:rFonts w:cs="FrankRuehl"/>
          <w:rtl/>
        </w:rPr>
        <w:t xml:space="preserve"> ע</w:t>
      </w:r>
      <w:r>
        <w:rPr>
          <w:rStyle w:val="default"/>
          <w:rFonts w:cs="FrankRuehl" w:hint="cs"/>
          <w:rtl/>
        </w:rPr>
        <w:t xml:space="preserve">ל הרשות, על </w:t>
      </w:r>
      <w:r w:rsidR="005F3A9B">
        <w:rPr>
          <w:rStyle w:val="default"/>
          <w:rFonts w:cs="FrankRuehl" w:hint="cs"/>
          <w:rtl/>
        </w:rPr>
        <w:t>מורשה לשידורים</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חברת החדשות וכן על עובד, נו</w:t>
      </w:r>
      <w:r>
        <w:rPr>
          <w:rStyle w:val="default"/>
          <w:rFonts w:cs="FrankRuehl"/>
          <w:rtl/>
        </w:rPr>
        <w:t>שא</w:t>
      </w:r>
      <w:r>
        <w:rPr>
          <w:rStyle w:val="default"/>
          <w:rFonts w:cs="FrankRuehl" w:hint="cs"/>
          <w:rtl/>
        </w:rPr>
        <w:t xml:space="preserve"> מ</w:t>
      </w:r>
      <w:r>
        <w:rPr>
          <w:rStyle w:val="default"/>
          <w:rFonts w:cs="FrankRuehl"/>
          <w:rtl/>
        </w:rPr>
        <w:t>שר</w:t>
      </w:r>
      <w:r>
        <w:rPr>
          <w:rStyle w:val="default"/>
          <w:rFonts w:cs="FrankRuehl" w:hint="cs"/>
          <w:rtl/>
        </w:rPr>
        <w:t xml:space="preserve">ה או ממלא תפקיד של הרשות, של </w:t>
      </w:r>
      <w:r w:rsidR="005F3A9B">
        <w:rPr>
          <w:rStyle w:val="default"/>
          <w:rFonts w:cs="FrankRuehl" w:hint="cs"/>
          <w:rtl/>
        </w:rPr>
        <w:t>מורשה לשידורים</w:t>
      </w:r>
      <w:r>
        <w:rPr>
          <w:rStyle w:val="default"/>
          <w:rFonts w:cs="FrankRuehl" w:hint="cs"/>
          <w:rtl/>
        </w:rPr>
        <w:t xml:space="preserve"> או של חברת החדשות.</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ש</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 xml:space="preserve">תלונה יכול שיהיה </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ת</w:t>
      </w:r>
      <w:r>
        <w:rPr>
          <w:rStyle w:val="default"/>
          <w:rFonts w:cs="FrankRuehl" w:hint="cs"/>
          <w:rtl/>
        </w:rPr>
        <w:t>לו</w:t>
      </w:r>
      <w:r>
        <w:rPr>
          <w:rStyle w:val="default"/>
          <w:rFonts w:cs="FrankRuehl"/>
          <w:rtl/>
        </w:rPr>
        <w:t xml:space="preserve">נה </w:t>
      </w:r>
      <w:r>
        <w:rPr>
          <w:rStyle w:val="default"/>
          <w:rFonts w:cs="FrankRuehl" w:hint="cs"/>
          <w:rtl/>
        </w:rPr>
        <w:t xml:space="preserve">על בעל זכיון או על חברת החדשות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ם</w:t>
      </w:r>
      <w:r>
        <w:rPr>
          <w:rStyle w:val="default"/>
          <w:rFonts w:cs="FrankRuehl"/>
          <w:rtl/>
        </w:rPr>
        <w:t xml:space="preserve"> </w:t>
      </w:r>
      <w:r>
        <w:rPr>
          <w:rStyle w:val="default"/>
          <w:rFonts w:cs="FrankRuehl" w:hint="cs"/>
          <w:rtl/>
        </w:rPr>
        <w:t>של השידורים ששידורם נוגד הוראות חוק זה, או תקנות או כללי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נקבעו לפיו או שיש</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ול אחר על פי דין;</w:t>
      </w:r>
    </w:p>
    <w:p w:rsidR="006752FA" w:rsidRDefault="006752F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ת</w:t>
      </w:r>
      <w:r>
        <w:rPr>
          <w:rStyle w:val="default"/>
          <w:rFonts w:cs="FrankRuehl" w:hint="cs"/>
          <w:rtl/>
        </w:rPr>
        <w:t>ל</w:t>
      </w:r>
      <w:r>
        <w:rPr>
          <w:rStyle w:val="default"/>
          <w:rFonts w:cs="FrankRuehl"/>
          <w:rtl/>
        </w:rPr>
        <w:t>ו</w:t>
      </w:r>
      <w:r>
        <w:rPr>
          <w:rStyle w:val="default"/>
          <w:rFonts w:cs="FrankRuehl" w:hint="cs"/>
          <w:rtl/>
        </w:rPr>
        <w:t xml:space="preserve">נה על הרשות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ע</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 xml:space="preserve">או מחדל הנוגע לפיקוח על שידוריו של בעל זכיון, ולענין שידורי הרשות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בפסקה (1).</w:t>
      </w:r>
    </w:p>
    <w:p w:rsidR="005F3A9B" w:rsidRPr="00B03A12" w:rsidRDefault="005F3A9B" w:rsidP="005F3A9B">
      <w:pPr>
        <w:pStyle w:val="P00"/>
        <w:spacing w:before="0"/>
        <w:ind w:left="0" w:right="1134"/>
        <w:rPr>
          <w:rStyle w:val="default"/>
          <w:rFonts w:cs="FrankRuehl" w:hint="cs"/>
          <w:vanish/>
          <w:color w:val="FF0000"/>
          <w:sz w:val="20"/>
          <w:szCs w:val="20"/>
          <w:shd w:val="clear" w:color="auto" w:fill="FFFF99"/>
          <w:rtl/>
        </w:rPr>
      </w:pPr>
      <w:bookmarkStart w:id="411" w:name="Rov449"/>
      <w:r w:rsidRPr="00B03A12">
        <w:rPr>
          <w:rStyle w:val="default"/>
          <w:rFonts w:cs="FrankRuehl" w:hint="cs"/>
          <w:vanish/>
          <w:color w:val="FF0000"/>
          <w:sz w:val="20"/>
          <w:szCs w:val="20"/>
          <w:shd w:val="clear" w:color="auto" w:fill="FFFF99"/>
          <w:rtl/>
        </w:rPr>
        <w:t>מיום 17.2.2011</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hyperlink r:id="rId120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20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F3A9B" w:rsidRPr="005F3A9B" w:rsidRDefault="005F3A9B" w:rsidP="005F3A9B">
      <w:pPr>
        <w:pStyle w:val="P00"/>
        <w:ind w:left="0" w:right="1134"/>
        <w:rPr>
          <w:rStyle w:val="default"/>
          <w:rFonts w:cs="FrankRuehl"/>
          <w:sz w:val="2"/>
          <w:szCs w:val="2"/>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ניתנת להגשה</w:t>
      </w:r>
      <w:r w:rsidRPr="00B03A12">
        <w:rPr>
          <w:rStyle w:val="default"/>
          <w:rFonts w:cs="FrankRuehl"/>
          <w:vanish/>
          <w:sz w:val="22"/>
          <w:szCs w:val="22"/>
          <w:shd w:val="clear" w:color="auto" w:fill="FFFF99"/>
          <w:rtl/>
        </w:rPr>
        <w:t xml:space="preserve"> ע</w:t>
      </w:r>
      <w:r w:rsidRPr="00B03A12">
        <w:rPr>
          <w:rStyle w:val="default"/>
          <w:rFonts w:cs="FrankRuehl" w:hint="cs"/>
          <w:vanish/>
          <w:sz w:val="22"/>
          <w:szCs w:val="22"/>
          <w:shd w:val="clear" w:color="auto" w:fill="FFFF99"/>
          <w:rtl/>
        </w:rPr>
        <w:t xml:space="preserve">ל הרשות, על </w:t>
      </w:r>
      <w:r w:rsidRPr="00B03A12">
        <w:rPr>
          <w:rStyle w:val="default"/>
          <w:rFonts w:cs="FrankRuehl" w:hint="cs"/>
          <w:strike/>
          <w:vanish/>
          <w:sz w:val="22"/>
          <w:szCs w:val="22"/>
          <w:shd w:val="clear" w:color="auto" w:fill="FFFF99"/>
          <w:rtl/>
        </w:rPr>
        <w:t>בעל זכ</w:t>
      </w:r>
      <w:r w:rsidRPr="00B03A12">
        <w:rPr>
          <w:rStyle w:val="default"/>
          <w:rFonts w:cs="FrankRuehl"/>
          <w:strike/>
          <w:vanish/>
          <w:sz w:val="22"/>
          <w:szCs w:val="22"/>
          <w:shd w:val="clear" w:color="auto" w:fill="FFFF99"/>
          <w:rtl/>
        </w:rPr>
        <w:t>י</w:t>
      </w:r>
      <w:r w:rsidRPr="00B03A12">
        <w:rPr>
          <w:rStyle w:val="default"/>
          <w:rFonts w:cs="FrankRuehl" w:hint="cs"/>
          <w:strike/>
          <w:vanish/>
          <w:sz w:val="22"/>
          <w:szCs w:val="22"/>
          <w:shd w:val="clear" w:color="auto" w:fill="FFFF99"/>
          <w:rtl/>
        </w:rPr>
        <w:t>ו</w:t>
      </w:r>
      <w:r w:rsidRPr="00B03A12">
        <w:rPr>
          <w:rStyle w:val="default"/>
          <w:rFonts w:cs="FrankRuehl"/>
          <w:strike/>
          <w:vanish/>
          <w:sz w:val="22"/>
          <w:szCs w:val="22"/>
          <w:shd w:val="clear" w:color="auto" w:fill="FFFF99"/>
          <w:rtl/>
        </w:rPr>
        <w:t>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חברת החדשות וכן על עובד, נו</w:t>
      </w:r>
      <w:r w:rsidRPr="00B03A12">
        <w:rPr>
          <w:rStyle w:val="default"/>
          <w:rFonts w:cs="FrankRuehl"/>
          <w:vanish/>
          <w:sz w:val="22"/>
          <w:szCs w:val="22"/>
          <w:shd w:val="clear" w:color="auto" w:fill="FFFF99"/>
          <w:rtl/>
        </w:rPr>
        <w:t>שא</w:t>
      </w:r>
      <w:r w:rsidRPr="00B03A12">
        <w:rPr>
          <w:rStyle w:val="default"/>
          <w:rFonts w:cs="FrankRuehl" w:hint="cs"/>
          <w:vanish/>
          <w:sz w:val="22"/>
          <w:szCs w:val="22"/>
          <w:shd w:val="clear" w:color="auto" w:fill="FFFF99"/>
          <w:rtl/>
        </w:rPr>
        <w:t xml:space="preserve"> מ</w:t>
      </w:r>
      <w:r w:rsidRPr="00B03A12">
        <w:rPr>
          <w:rStyle w:val="default"/>
          <w:rFonts w:cs="FrankRuehl"/>
          <w:vanish/>
          <w:sz w:val="22"/>
          <w:szCs w:val="22"/>
          <w:shd w:val="clear" w:color="auto" w:fill="FFFF99"/>
          <w:rtl/>
        </w:rPr>
        <w:t>שר</w:t>
      </w:r>
      <w:r w:rsidRPr="00B03A12">
        <w:rPr>
          <w:rStyle w:val="default"/>
          <w:rFonts w:cs="FrankRuehl" w:hint="cs"/>
          <w:vanish/>
          <w:sz w:val="22"/>
          <w:szCs w:val="22"/>
          <w:shd w:val="clear" w:color="auto" w:fill="FFFF99"/>
          <w:rtl/>
        </w:rPr>
        <w:t xml:space="preserve">ה או ממלא תפקיד של הרשות, של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של חברת החדשות.</w:t>
      </w:r>
      <w:bookmarkEnd w:id="411"/>
    </w:p>
    <w:p w:rsidR="006752FA" w:rsidRDefault="006752FA">
      <w:pPr>
        <w:pStyle w:val="P00"/>
        <w:spacing w:before="72"/>
        <w:ind w:left="0" w:right="1134"/>
        <w:rPr>
          <w:rStyle w:val="default"/>
          <w:rFonts w:cs="FrankRuehl"/>
          <w:rtl/>
        </w:rPr>
      </w:pPr>
      <w:bookmarkStart w:id="412" w:name="Seif52"/>
      <w:bookmarkEnd w:id="412"/>
      <w:r>
        <w:rPr>
          <w:lang w:val="he-IL"/>
        </w:rPr>
        <w:pict>
          <v:rect id="_x0000_s2244" style="position:absolute;left:0;text-align:left;margin-left:464.5pt;margin-top:8.05pt;width:75.05pt;height:16pt;z-index:251436032" o:allowincell="f" filled="f" stroked="f" strokecolor="lime" strokeweight=".25pt">
            <v:textbox style="mso-next-textbox:#_x0000_s2244"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ל</w:t>
                  </w:r>
                  <w:r>
                    <w:rPr>
                      <w:rFonts w:cs="Miriam"/>
                      <w:sz w:val="18"/>
                      <w:szCs w:val="18"/>
                      <w:rtl/>
                    </w:rPr>
                    <w:t>ו</w:t>
                  </w:r>
                  <w:r>
                    <w:rPr>
                      <w:rFonts w:cs="Miriam" w:hint="cs"/>
                      <w:sz w:val="18"/>
                      <w:szCs w:val="18"/>
                      <w:rtl/>
                    </w:rPr>
                    <w:t>נ</w:t>
                  </w:r>
                  <w:r>
                    <w:rPr>
                      <w:rFonts w:cs="Miriam"/>
                      <w:sz w:val="18"/>
                      <w:szCs w:val="18"/>
                      <w:rtl/>
                    </w:rPr>
                    <w:t>ו</w:t>
                  </w:r>
                  <w:r>
                    <w:rPr>
                      <w:rFonts w:cs="Miriam" w:hint="cs"/>
                      <w:sz w:val="18"/>
                      <w:szCs w:val="18"/>
                      <w:rtl/>
                    </w:rPr>
                    <w:t>ת ש</w:t>
                  </w:r>
                  <w:r>
                    <w:rPr>
                      <w:rFonts w:cs="Miriam"/>
                      <w:sz w:val="18"/>
                      <w:szCs w:val="18"/>
                      <w:rtl/>
                    </w:rPr>
                    <w:t>א</w:t>
                  </w:r>
                  <w:r>
                    <w:rPr>
                      <w:rFonts w:cs="Miriam" w:hint="cs"/>
                      <w:sz w:val="18"/>
                      <w:szCs w:val="18"/>
                      <w:rtl/>
                    </w:rPr>
                    <w:t>י</w:t>
                  </w:r>
                  <w:r>
                    <w:rPr>
                      <w:rFonts w:cs="Miriam"/>
                      <w:sz w:val="18"/>
                      <w:szCs w:val="18"/>
                      <w:rtl/>
                    </w:rPr>
                    <w:t>ן</w:t>
                  </w:r>
                  <w:r>
                    <w:rPr>
                      <w:rFonts w:cs="Miriam" w:hint="cs"/>
                      <w:sz w:val="18"/>
                      <w:szCs w:val="18"/>
                      <w:rtl/>
                    </w:rPr>
                    <w:t xml:space="preserve"> </w:t>
                  </w:r>
                  <w:r>
                    <w:rPr>
                      <w:rFonts w:cs="Miriam"/>
                      <w:sz w:val="18"/>
                      <w:szCs w:val="18"/>
                      <w:rtl/>
                    </w:rPr>
                    <w:t>ל</w:t>
                  </w:r>
                  <w:r>
                    <w:rPr>
                      <w:rFonts w:cs="Miriam" w:hint="cs"/>
                      <w:sz w:val="18"/>
                      <w:szCs w:val="18"/>
                      <w:rtl/>
                    </w:rPr>
                    <w:t>ב</w:t>
                  </w:r>
                  <w:r>
                    <w:rPr>
                      <w:rFonts w:cs="Miriam"/>
                      <w:sz w:val="18"/>
                      <w:szCs w:val="18"/>
                      <w:rtl/>
                    </w:rPr>
                    <w:t>ר</w:t>
                  </w:r>
                  <w:r>
                    <w:rPr>
                      <w:rFonts w:cs="Miriam" w:hint="cs"/>
                      <w:sz w:val="18"/>
                      <w:szCs w:val="18"/>
                      <w:rtl/>
                    </w:rPr>
                    <w:t>ר</w:t>
                  </w:r>
                  <w:r>
                    <w:rPr>
                      <w:rFonts w:cs="Miriam"/>
                      <w:sz w:val="18"/>
                      <w:szCs w:val="18"/>
                      <w:rtl/>
                    </w:rPr>
                    <w:t xml:space="preserve"> </w:t>
                  </w:r>
                  <w:r>
                    <w:rPr>
                      <w:rFonts w:cs="Miriam" w:hint="cs"/>
                      <w:sz w:val="18"/>
                      <w:szCs w:val="18"/>
                      <w:rtl/>
                    </w:rPr>
                    <w:t>א</w:t>
                  </w:r>
                  <w:r>
                    <w:rPr>
                      <w:rFonts w:cs="Miriam"/>
                      <w:sz w:val="18"/>
                      <w:szCs w:val="18"/>
                      <w:rtl/>
                    </w:rPr>
                    <w:t>ו</w:t>
                  </w:r>
                  <w:r>
                    <w:rPr>
                      <w:rFonts w:cs="Miriam" w:hint="cs"/>
                      <w:sz w:val="18"/>
                      <w:szCs w:val="18"/>
                      <w:rtl/>
                    </w:rPr>
                    <w:t>תן</w:t>
                  </w:r>
                </w:p>
              </w:txbxContent>
            </v:textbox>
            <w10:anchorlock/>
          </v:rect>
        </w:pict>
      </w:r>
      <w:r>
        <w:rPr>
          <w:rStyle w:val="big-number"/>
          <w:rtl/>
        </w:rPr>
        <w:t>118.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ה בירור בתלונות אלה:</w:t>
      </w:r>
    </w:p>
    <w:p w:rsidR="006752FA" w:rsidRDefault="00D0781B" w:rsidP="00FD29F9">
      <w:pPr>
        <w:pStyle w:val="P22"/>
        <w:spacing w:before="72"/>
        <w:ind w:left="1021" w:right="1134"/>
        <w:rPr>
          <w:rStyle w:val="default"/>
          <w:rFonts w:cs="FrankRuehl"/>
          <w:rtl/>
        </w:rPr>
      </w:pPr>
      <w:r>
        <w:rPr>
          <w:rFonts w:cs="FrankRuehl"/>
          <w:sz w:val="26"/>
          <w:rtl/>
          <w:lang w:eastAsia="en-US"/>
        </w:rPr>
        <w:pict>
          <v:shape id="_x0000_s2676" type="#_x0000_t202" style="position:absolute;left:0;text-align:left;margin-left:470.25pt;margin-top:7.1pt;width:1in;height:16.8pt;z-index:251814912" filled="f" stroked="f">
            <v:textbox inset="1mm,0,1mm,0">
              <w:txbxContent>
                <w:p w:rsidR="007A2133" w:rsidRDefault="007A2133" w:rsidP="00D0781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Style w:val="default"/>
          <w:rFonts w:cs="FrankRuehl"/>
          <w:rtl/>
        </w:rPr>
        <w:t>(1)</w:t>
      </w:r>
      <w:r w:rsidR="006752FA">
        <w:rPr>
          <w:rStyle w:val="default"/>
          <w:rFonts w:cs="FrankRuehl"/>
          <w:rtl/>
        </w:rPr>
        <w:tab/>
      </w:r>
      <w:r w:rsidR="006752FA">
        <w:rPr>
          <w:rStyle w:val="default"/>
          <w:rFonts w:cs="FrankRuehl" w:hint="cs"/>
          <w:rtl/>
        </w:rPr>
        <w:t>ת</w:t>
      </w:r>
      <w:r w:rsidR="006752FA">
        <w:rPr>
          <w:rStyle w:val="default"/>
          <w:rFonts w:cs="FrankRuehl"/>
          <w:rtl/>
        </w:rPr>
        <w:t>ל</w:t>
      </w:r>
      <w:r w:rsidR="006752FA">
        <w:rPr>
          <w:rStyle w:val="default"/>
          <w:rFonts w:cs="FrankRuehl" w:hint="cs"/>
          <w:rtl/>
        </w:rPr>
        <w:t>ו</w:t>
      </w:r>
      <w:r w:rsidR="006752FA">
        <w:rPr>
          <w:rStyle w:val="default"/>
          <w:rFonts w:cs="FrankRuehl"/>
          <w:rtl/>
        </w:rPr>
        <w:t>נ</w:t>
      </w:r>
      <w:r w:rsidR="006752FA">
        <w:rPr>
          <w:rStyle w:val="default"/>
          <w:rFonts w:cs="FrankRuehl" w:hint="cs"/>
          <w:rtl/>
        </w:rPr>
        <w:t>ה</w:t>
      </w:r>
      <w:r w:rsidR="006752FA">
        <w:rPr>
          <w:rStyle w:val="default"/>
          <w:rFonts w:cs="FrankRuehl"/>
          <w:rtl/>
        </w:rPr>
        <w:t xml:space="preserve"> </w:t>
      </w:r>
      <w:r w:rsidR="006752FA">
        <w:rPr>
          <w:rStyle w:val="default"/>
          <w:rFonts w:cs="FrankRuehl" w:hint="cs"/>
          <w:rtl/>
        </w:rPr>
        <w:t xml:space="preserve">של </w:t>
      </w:r>
      <w:r w:rsidR="00FD29F9">
        <w:rPr>
          <w:rStyle w:val="default"/>
          <w:rFonts w:cs="FrankRuehl" w:hint="cs"/>
          <w:rtl/>
        </w:rPr>
        <w:t>מורשה לשידורים</w:t>
      </w:r>
      <w:r w:rsidR="006752FA">
        <w:rPr>
          <w:rStyle w:val="default"/>
          <w:rFonts w:cs="FrankRuehl" w:hint="cs"/>
          <w:rtl/>
        </w:rPr>
        <w:t xml:space="preserve"> על הרשות או ע</w:t>
      </w:r>
      <w:r w:rsidR="006752FA">
        <w:rPr>
          <w:rStyle w:val="default"/>
          <w:rFonts w:cs="FrankRuehl"/>
          <w:rtl/>
        </w:rPr>
        <w:t xml:space="preserve">ל </w:t>
      </w:r>
      <w:r w:rsidR="006752FA">
        <w:rPr>
          <w:rStyle w:val="default"/>
          <w:rFonts w:cs="FrankRuehl" w:hint="cs"/>
          <w:rtl/>
        </w:rPr>
        <w:t>חברת החדשות;</w:t>
      </w:r>
    </w:p>
    <w:p w:rsidR="006752FA" w:rsidRDefault="00D0781B" w:rsidP="00FD29F9">
      <w:pPr>
        <w:pStyle w:val="P22"/>
        <w:spacing w:before="72"/>
        <w:ind w:left="1021" w:right="1134"/>
        <w:rPr>
          <w:rStyle w:val="default"/>
          <w:rFonts w:cs="FrankRuehl"/>
          <w:rtl/>
        </w:rPr>
      </w:pPr>
      <w:r>
        <w:rPr>
          <w:rFonts w:cs="FrankRuehl"/>
          <w:sz w:val="26"/>
          <w:rtl/>
          <w:lang w:eastAsia="en-US"/>
        </w:rPr>
        <w:pict>
          <v:shape id="_x0000_s2677" type="#_x0000_t202" style="position:absolute;left:0;text-align:left;margin-left:470.25pt;margin-top:7.1pt;width:1in;height:16.8pt;z-index:251815936" filled="f" stroked="f">
            <v:textbox inset="1mm,0,1mm,0">
              <w:txbxContent>
                <w:p w:rsidR="007A2133" w:rsidRDefault="007A2133" w:rsidP="00D0781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Style w:val="default"/>
          <w:rFonts w:cs="FrankRuehl"/>
          <w:rtl/>
        </w:rPr>
        <w:t>(2)</w:t>
      </w:r>
      <w:r w:rsidR="006752FA">
        <w:rPr>
          <w:rStyle w:val="default"/>
          <w:rFonts w:cs="FrankRuehl"/>
          <w:rtl/>
        </w:rPr>
        <w:tab/>
      </w:r>
      <w:r w:rsidR="006752FA">
        <w:rPr>
          <w:rStyle w:val="default"/>
          <w:rFonts w:cs="FrankRuehl" w:hint="cs"/>
          <w:rtl/>
        </w:rPr>
        <w:t>תלונה ש</w:t>
      </w:r>
      <w:r w:rsidR="006752FA">
        <w:rPr>
          <w:rStyle w:val="default"/>
          <w:rFonts w:cs="FrankRuehl"/>
          <w:rtl/>
        </w:rPr>
        <w:t>ל</w:t>
      </w:r>
      <w:r w:rsidR="006752FA">
        <w:rPr>
          <w:rStyle w:val="default"/>
          <w:rFonts w:cs="FrankRuehl" w:hint="cs"/>
          <w:rtl/>
        </w:rPr>
        <w:t xml:space="preserve"> </w:t>
      </w:r>
      <w:r w:rsidR="00FD29F9">
        <w:rPr>
          <w:rStyle w:val="default"/>
          <w:rFonts w:cs="FrankRuehl" w:hint="cs"/>
          <w:rtl/>
        </w:rPr>
        <w:t>מורשה לשידורים</w:t>
      </w:r>
      <w:r w:rsidR="006752FA">
        <w:rPr>
          <w:rStyle w:val="default"/>
          <w:rFonts w:cs="FrankRuehl" w:hint="cs"/>
          <w:rtl/>
        </w:rPr>
        <w:t xml:space="preserve"> על </w:t>
      </w:r>
      <w:r w:rsidR="00FD29F9">
        <w:rPr>
          <w:rStyle w:val="default"/>
          <w:rFonts w:cs="FrankRuehl" w:hint="cs"/>
          <w:rtl/>
        </w:rPr>
        <w:t>מורשה לשידורים</w:t>
      </w:r>
      <w:r w:rsidR="006752FA">
        <w:rPr>
          <w:rStyle w:val="default"/>
          <w:rFonts w:cs="FrankRuehl" w:hint="cs"/>
          <w:rtl/>
        </w:rPr>
        <w:t xml:space="preserve"> אחר;</w:t>
      </w:r>
    </w:p>
    <w:p w:rsidR="006752FA" w:rsidRDefault="00D0781B" w:rsidP="00FD29F9">
      <w:pPr>
        <w:pStyle w:val="P22"/>
        <w:spacing w:before="72"/>
        <w:ind w:left="1021" w:right="1134"/>
        <w:rPr>
          <w:rStyle w:val="default"/>
          <w:rFonts w:cs="FrankRuehl"/>
          <w:rtl/>
        </w:rPr>
      </w:pPr>
      <w:r>
        <w:rPr>
          <w:rFonts w:cs="FrankRuehl"/>
          <w:sz w:val="26"/>
          <w:rtl/>
          <w:lang w:eastAsia="en-US"/>
        </w:rPr>
        <w:pict>
          <v:shape id="_x0000_s2678" type="#_x0000_t202" style="position:absolute;left:0;text-align:left;margin-left:470.25pt;margin-top:7.1pt;width:1in;height:16.8pt;z-index:251816960" filled="f" stroked="f">
            <v:textbox inset="1mm,0,1mm,0">
              <w:txbxContent>
                <w:p w:rsidR="007A2133" w:rsidRDefault="007A2133" w:rsidP="00D0781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Style w:val="default"/>
          <w:rFonts w:cs="FrankRuehl"/>
          <w:rtl/>
        </w:rPr>
        <w:t>(3)</w:t>
      </w:r>
      <w:r w:rsidR="006752FA">
        <w:rPr>
          <w:rStyle w:val="default"/>
          <w:rFonts w:cs="FrankRuehl"/>
          <w:rtl/>
        </w:rPr>
        <w:tab/>
      </w:r>
      <w:r w:rsidR="006752FA">
        <w:rPr>
          <w:rStyle w:val="default"/>
          <w:rFonts w:cs="FrankRuehl" w:hint="cs"/>
          <w:rtl/>
        </w:rPr>
        <w:t>ת</w:t>
      </w:r>
      <w:r w:rsidR="006752FA">
        <w:rPr>
          <w:rStyle w:val="default"/>
          <w:rFonts w:cs="FrankRuehl"/>
          <w:rtl/>
        </w:rPr>
        <w:t>ל</w:t>
      </w:r>
      <w:r w:rsidR="006752FA">
        <w:rPr>
          <w:rStyle w:val="default"/>
          <w:rFonts w:cs="FrankRuehl" w:hint="cs"/>
          <w:rtl/>
        </w:rPr>
        <w:t>ו</w:t>
      </w:r>
      <w:r w:rsidR="006752FA">
        <w:rPr>
          <w:rStyle w:val="default"/>
          <w:rFonts w:cs="FrankRuehl"/>
          <w:rtl/>
        </w:rPr>
        <w:t>נ</w:t>
      </w:r>
      <w:r w:rsidR="006752FA">
        <w:rPr>
          <w:rStyle w:val="default"/>
          <w:rFonts w:cs="FrankRuehl" w:hint="cs"/>
          <w:rtl/>
        </w:rPr>
        <w:t>ה</w:t>
      </w:r>
      <w:r w:rsidR="006752FA">
        <w:rPr>
          <w:rStyle w:val="default"/>
          <w:rFonts w:cs="FrankRuehl"/>
          <w:rtl/>
        </w:rPr>
        <w:t xml:space="preserve"> </w:t>
      </w:r>
      <w:r w:rsidR="006752FA">
        <w:rPr>
          <w:rStyle w:val="default"/>
          <w:rFonts w:cs="FrankRuehl" w:hint="cs"/>
          <w:rtl/>
        </w:rPr>
        <w:t>של מי שמועסק בחברת החדשות, ברש</w:t>
      </w:r>
      <w:r w:rsidR="006752FA">
        <w:rPr>
          <w:rStyle w:val="default"/>
          <w:rFonts w:cs="FrankRuehl"/>
          <w:rtl/>
        </w:rPr>
        <w:t>ו</w:t>
      </w:r>
      <w:r w:rsidR="006752FA">
        <w:rPr>
          <w:rStyle w:val="default"/>
          <w:rFonts w:cs="FrankRuehl" w:hint="cs"/>
          <w:rtl/>
        </w:rPr>
        <w:t>ת, א</w:t>
      </w:r>
      <w:r w:rsidR="006752FA">
        <w:rPr>
          <w:rStyle w:val="default"/>
          <w:rFonts w:cs="FrankRuehl"/>
          <w:rtl/>
        </w:rPr>
        <w:t>ו</w:t>
      </w:r>
      <w:r w:rsidR="006752FA">
        <w:rPr>
          <w:rStyle w:val="default"/>
          <w:rFonts w:cs="FrankRuehl" w:hint="cs"/>
          <w:rtl/>
        </w:rPr>
        <w:t xml:space="preserve"> אצל </w:t>
      </w:r>
      <w:r w:rsidR="00FD29F9">
        <w:rPr>
          <w:rStyle w:val="default"/>
          <w:rFonts w:cs="FrankRuehl" w:hint="cs"/>
          <w:rtl/>
        </w:rPr>
        <w:t>מורשה לשידורים</w:t>
      </w:r>
      <w:r w:rsidR="006752FA">
        <w:rPr>
          <w:rStyle w:val="default"/>
          <w:rFonts w:cs="FrankRuehl" w:hint="cs"/>
          <w:rtl/>
        </w:rPr>
        <w:t>, בענין הנוגע להעסקתו;</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בענין התל</w:t>
      </w:r>
      <w:r>
        <w:rPr>
          <w:rStyle w:val="default"/>
          <w:rFonts w:cs="FrankRuehl"/>
          <w:rtl/>
        </w:rPr>
        <w:t>וי ו</w:t>
      </w:r>
      <w:r>
        <w:rPr>
          <w:rStyle w:val="default"/>
          <w:rFonts w:cs="FrankRuehl" w:hint="cs"/>
          <w:rtl/>
        </w:rPr>
        <w:t>עומד בבית משפט או בבית דין או שבית משפט או בית דין הכריע בו לגופו;</w:t>
      </w:r>
    </w:p>
    <w:p w:rsidR="006752FA" w:rsidRDefault="006752F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על פעול</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פ</w:t>
      </w:r>
      <w:r>
        <w:rPr>
          <w:rStyle w:val="default"/>
          <w:rFonts w:cs="FrankRuehl" w:hint="cs"/>
          <w:rtl/>
        </w:rPr>
        <w:t>ו</w:t>
      </w:r>
      <w:r>
        <w:rPr>
          <w:rStyle w:val="default"/>
          <w:rFonts w:cs="FrankRuehl"/>
          <w:rtl/>
        </w:rPr>
        <w:t>ט</w:t>
      </w:r>
      <w:r>
        <w:rPr>
          <w:rStyle w:val="default"/>
          <w:rFonts w:cs="FrankRuehl" w:hint="cs"/>
          <w:rtl/>
        </w:rPr>
        <w:t>ית של בית משפט או שופט, של ב</w:t>
      </w:r>
      <w:r>
        <w:rPr>
          <w:rStyle w:val="default"/>
          <w:rFonts w:cs="FrankRuehl"/>
          <w:rtl/>
        </w:rPr>
        <w:t>ית</w:t>
      </w:r>
      <w:r>
        <w:rPr>
          <w:rStyle w:val="default"/>
          <w:rFonts w:cs="FrankRuehl" w:hint="cs"/>
          <w:rtl/>
        </w:rPr>
        <w:t xml:space="preserve"> ד</w:t>
      </w:r>
      <w:r>
        <w:rPr>
          <w:rStyle w:val="default"/>
          <w:rFonts w:cs="FrankRuehl"/>
          <w:rtl/>
        </w:rPr>
        <w:t>ין</w:t>
      </w:r>
      <w:r>
        <w:rPr>
          <w:rStyle w:val="default"/>
          <w:rFonts w:cs="FrankRuehl" w:hint="cs"/>
          <w:rtl/>
        </w:rPr>
        <w:t xml:space="preserve"> או חבר בית דין ושל ועדה שהוקמה על פי חוק או של חבר מחבריה;</w:t>
      </w:r>
    </w:p>
    <w:p w:rsidR="006752FA" w:rsidRDefault="006752F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בענין שניתנה בו החלטה שעליה אפשר, או היה אפשר, להגיש השגה, ערר או ערעור והוא אינו מסוג הענינים שפסקאות (1) עד (5) דנות בהם;</w:t>
      </w:r>
    </w:p>
    <w:p w:rsidR="006752FA" w:rsidRDefault="006752F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שהוגשה לאחר</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שלושה חודשים מיום שארע הענין</w:t>
      </w:r>
      <w:r>
        <w:rPr>
          <w:rStyle w:val="default"/>
          <w:rFonts w:cs="FrankRuehl"/>
          <w:rtl/>
        </w:rPr>
        <w:t xml:space="preserve"> ש</w:t>
      </w:r>
      <w:r>
        <w:rPr>
          <w:rStyle w:val="default"/>
          <w:rFonts w:cs="FrankRuehl" w:hint="cs"/>
          <w:rtl/>
        </w:rPr>
        <w:t>על</w:t>
      </w:r>
      <w:r>
        <w:rPr>
          <w:rStyle w:val="default"/>
          <w:rFonts w:cs="FrankRuehl"/>
          <w:rtl/>
        </w:rPr>
        <w:t>יו</w:t>
      </w:r>
      <w:r>
        <w:rPr>
          <w:rStyle w:val="default"/>
          <w:rFonts w:cs="FrankRuehl" w:hint="cs"/>
          <w:rtl/>
        </w:rPr>
        <w:t xml:space="preserve"> הי</w:t>
      </w:r>
      <w:r>
        <w:rPr>
          <w:rStyle w:val="default"/>
          <w:rFonts w:cs="FrankRuehl"/>
          <w:rtl/>
        </w:rPr>
        <w:t>א</w:t>
      </w:r>
      <w:r>
        <w:rPr>
          <w:rStyle w:val="default"/>
          <w:rFonts w:cs="FrankRuehl" w:hint="cs"/>
          <w:rtl/>
        </w:rPr>
        <w:t xml:space="preserve"> נסבה;</w:t>
      </w:r>
    </w:p>
    <w:p w:rsidR="006752FA" w:rsidRDefault="006752F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 xml:space="preserve">שנציב התלונות </w:t>
      </w:r>
      <w:r>
        <w:rPr>
          <w:rStyle w:val="default"/>
          <w:rFonts w:cs="FrankRuehl"/>
          <w:rtl/>
        </w:rPr>
        <w:t>ס</w:t>
      </w:r>
      <w:r>
        <w:rPr>
          <w:rStyle w:val="default"/>
          <w:rFonts w:cs="FrankRuehl" w:hint="cs"/>
          <w:rtl/>
        </w:rPr>
        <w:t>בור</w:t>
      </w:r>
      <w:r>
        <w:rPr>
          <w:rStyle w:val="default"/>
          <w:rFonts w:cs="FrankRuehl"/>
          <w:rtl/>
        </w:rPr>
        <w:t xml:space="preserve"> </w:t>
      </w:r>
      <w:r>
        <w:rPr>
          <w:rStyle w:val="default"/>
          <w:rFonts w:cs="FrankRuehl" w:hint="cs"/>
          <w:rtl/>
        </w:rPr>
        <w:t>כי היא קנטרנית או טרדנית;</w:t>
      </w:r>
    </w:p>
    <w:p w:rsidR="006752FA" w:rsidRDefault="00D0781B" w:rsidP="00FD29F9">
      <w:pPr>
        <w:pStyle w:val="P22"/>
        <w:spacing w:before="72"/>
        <w:ind w:left="1021" w:right="1134"/>
        <w:rPr>
          <w:rStyle w:val="default"/>
          <w:rFonts w:cs="FrankRuehl"/>
          <w:rtl/>
        </w:rPr>
      </w:pPr>
      <w:r>
        <w:rPr>
          <w:rFonts w:cs="FrankRuehl"/>
          <w:sz w:val="26"/>
          <w:rtl/>
          <w:lang w:eastAsia="en-US"/>
        </w:rPr>
        <w:pict>
          <v:shape id="_x0000_s2679" type="#_x0000_t202" style="position:absolute;left:0;text-align:left;margin-left:470.25pt;margin-top:7.1pt;width:1in;height:16.8pt;z-index:251817984" filled="f" stroked="f">
            <v:textbox inset="1mm,0,1mm,0">
              <w:txbxContent>
                <w:p w:rsidR="007A2133" w:rsidRDefault="007A2133" w:rsidP="00D0781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Style w:val="default"/>
          <w:rFonts w:cs="FrankRuehl"/>
          <w:rtl/>
        </w:rPr>
        <w:t>(9)</w:t>
      </w:r>
      <w:r w:rsidR="006752FA">
        <w:rPr>
          <w:rStyle w:val="default"/>
          <w:rFonts w:cs="FrankRuehl"/>
          <w:rtl/>
        </w:rPr>
        <w:tab/>
      </w:r>
      <w:r w:rsidR="006752FA">
        <w:rPr>
          <w:rStyle w:val="default"/>
          <w:rFonts w:cs="FrankRuehl" w:hint="cs"/>
          <w:rtl/>
        </w:rPr>
        <w:t>ת</w:t>
      </w:r>
      <w:r w:rsidR="006752FA">
        <w:rPr>
          <w:rStyle w:val="default"/>
          <w:rFonts w:cs="FrankRuehl"/>
          <w:rtl/>
        </w:rPr>
        <w:t>ל</w:t>
      </w:r>
      <w:r w:rsidR="006752FA">
        <w:rPr>
          <w:rStyle w:val="default"/>
          <w:rFonts w:cs="FrankRuehl" w:hint="cs"/>
          <w:rtl/>
        </w:rPr>
        <w:t>ו</w:t>
      </w:r>
      <w:r w:rsidR="006752FA">
        <w:rPr>
          <w:rStyle w:val="default"/>
          <w:rFonts w:cs="FrankRuehl"/>
          <w:rtl/>
        </w:rPr>
        <w:t>נ</w:t>
      </w:r>
      <w:r w:rsidR="006752FA">
        <w:rPr>
          <w:rStyle w:val="default"/>
          <w:rFonts w:cs="FrankRuehl" w:hint="cs"/>
          <w:rtl/>
        </w:rPr>
        <w:t>ה</w:t>
      </w:r>
      <w:r w:rsidR="006752FA">
        <w:rPr>
          <w:rStyle w:val="default"/>
          <w:rFonts w:cs="FrankRuehl"/>
          <w:rtl/>
        </w:rPr>
        <w:t xml:space="preserve"> </w:t>
      </w:r>
      <w:r w:rsidR="006752FA">
        <w:rPr>
          <w:rStyle w:val="default"/>
          <w:rFonts w:cs="FrankRuehl" w:hint="cs"/>
          <w:rtl/>
        </w:rPr>
        <w:t xml:space="preserve">על </w:t>
      </w:r>
      <w:r w:rsidR="00FD29F9">
        <w:rPr>
          <w:rStyle w:val="default"/>
          <w:rFonts w:cs="FrankRuehl" w:hint="cs"/>
          <w:rtl/>
        </w:rPr>
        <w:t>מורשה לשידורים</w:t>
      </w:r>
      <w:r w:rsidR="006752FA">
        <w:rPr>
          <w:rStyle w:val="default"/>
          <w:rFonts w:cs="FrankRuehl" w:hint="cs"/>
          <w:rtl/>
        </w:rPr>
        <w:t xml:space="preserve"> בענין של</w:t>
      </w:r>
      <w:r w:rsidR="006752FA">
        <w:rPr>
          <w:rStyle w:val="default"/>
          <w:rFonts w:cs="FrankRuehl"/>
          <w:rtl/>
        </w:rPr>
        <w:t>גביו</w:t>
      </w:r>
      <w:r w:rsidR="006752FA">
        <w:rPr>
          <w:rStyle w:val="default"/>
          <w:rFonts w:cs="FrankRuehl" w:hint="cs"/>
          <w:rtl/>
        </w:rPr>
        <w:t xml:space="preserve"> הוגשה כבר תלונה לרשות;</w:t>
      </w:r>
    </w:p>
    <w:p w:rsidR="006752FA" w:rsidRDefault="006752FA">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ת</w:t>
      </w:r>
      <w:r>
        <w:rPr>
          <w:rStyle w:val="default"/>
          <w:rFonts w:cs="FrankRuehl"/>
          <w:rtl/>
        </w:rPr>
        <w:t>ל</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בענין שלגביו כבר הוגשה תלונה למבקר המדינה בתפקידו כנציב תלו</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הציבור לפי הפרק </w:t>
      </w:r>
      <w:r>
        <w:rPr>
          <w:rStyle w:val="default"/>
          <w:rFonts w:cs="FrankRuehl"/>
          <w:rtl/>
        </w:rPr>
        <w:t>ה</w:t>
      </w:r>
      <w:r>
        <w:rPr>
          <w:rStyle w:val="default"/>
          <w:rFonts w:cs="FrankRuehl" w:hint="cs"/>
          <w:rtl/>
        </w:rPr>
        <w:t>ש</w:t>
      </w:r>
      <w:r>
        <w:rPr>
          <w:rStyle w:val="default"/>
          <w:rFonts w:cs="FrankRuehl"/>
          <w:rtl/>
        </w:rPr>
        <w:t>ב</w:t>
      </w:r>
      <w:r>
        <w:rPr>
          <w:rStyle w:val="default"/>
          <w:rFonts w:cs="FrankRuehl" w:hint="cs"/>
          <w:rtl/>
        </w:rPr>
        <w:t>י</w:t>
      </w:r>
      <w:r>
        <w:rPr>
          <w:rStyle w:val="default"/>
          <w:rFonts w:cs="FrankRuehl"/>
          <w:rtl/>
        </w:rPr>
        <w:t>ע</w:t>
      </w:r>
      <w:r>
        <w:rPr>
          <w:rStyle w:val="default"/>
          <w:rFonts w:cs="FrankRuehl" w:hint="cs"/>
          <w:rtl/>
        </w:rPr>
        <w:t>י</w:t>
      </w:r>
      <w:r>
        <w:rPr>
          <w:rStyle w:val="default"/>
          <w:rFonts w:cs="FrankRuehl"/>
          <w:rtl/>
        </w:rPr>
        <w:t xml:space="preserve"> </w:t>
      </w:r>
      <w:r>
        <w:rPr>
          <w:rStyle w:val="default"/>
          <w:rFonts w:cs="FrankRuehl" w:hint="cs"/>
          <w:rtl/>
        </w:rPr>
        <w:t>של חוק מבקר המדינה.</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w:t>
      </w:r>
      <w:r>
        <w:rPr>
          <w:rStyle w:val="default"/>
          <w:rFonts w:cs="FrankRuehl"/>
          <w:rtl/>
        </w:rPr>
        <w:t xml:space="preserve">ה </w:t>
      </w:r>
      <w:r>
        <w:rPr>
          <w:rStyle w:val="default"/>
          <w:rFonts w:cs="FrankRuehl" w:hint="cs"/>
          <w:rtl/>
        </w:rPr>
        <w:t>ת</w:t>
      </w:r>
      <w:r>
        <w:rPr>
          <w:rStyle w:val="default"/>
          <w:rFonts w:cs="FrankRuehl"/>
          <w:rtl/>
        </w:rPr>
        <w:t>לו</w:t>
      </w:r>
      <w:r>
        <w:rPr>
          <w:rStyle w:val="default"/>
          <w:rFonts w:cs="FrankRuehl" w:hint="cs"/>
          <w:rtl/>
        </w:rPr>
        <w:t xml:space="preserve">נה </w:t>
      </w:r>
      <w:r>
        <w:rPr>
          <w:rStyle w:val="default"/>
          <w:rFonts w:cs="FrankRuehl"/>
          <w:rtl/>
        </w:rPr>
        <w:t>ש</w:t>
      </w:r>
      <w:r>
        <w:rPr>
          <w:rStyle w:val="default"/>
          <w:rFonts w:cs="FrankRuehl" w:hint="cs"/>
          <w:rtl/>
        </w:rPr>
        <w:t>לפי סעיף קטן (א) אין לברר אותה,</w:t>
      </w:r>
      <w:r>
        <w:rPr>
          <w:rStyle w:val="default"/>
          <w:rFonts w:cs="FrankRuehl"/>
          <w:rtl/>
        </w:rPr>
        <w:t xml:space="preserve"> </w:t>
      </w:r>
      <w:r>
        <w:rPr>
          <w:rStyle w:val="default"/>
          <w:rFonts w:cs="FrankRuehl" w:hint="cs"/>
          <w:rtl/>
        </w:rPr>
        <w:t>יוד</w:t>
      </w:r>
      <w:r>
        <w:rPr>
          <w:rStyle w:val="default"/>
          <w:rFonts w:cs="FrankRuehl"/>
          <w:rtl/>
        </w:rPr>
        <w:t>י</w:t>
      </w:r>
      <w:r>
        <w:rPr>
          <w:rStyle w:val="default"/>
          <w:rFonts w:cs="FrankRuehl" w:hint="cs"/>
          <w:rtl/>
        </w:rPr>
        <w:t>ע נציב התלונות למתלונן בכתב שלא יטפל בתלונה ויציין את הני</w:t>
      </w:r>
      <w:r>
        <w:rPr>
          <w:rStyle w:val="default"/>
          <w:rFonts w:cs="FrankRuehl"/>
          <w:rtl/>
        </w:rPr>
        <w:t>מוקי</w:t>
      </w:r>
      <w:r>
        <w:rPr>
          <w:rStyle w:val="default"/>
          <w:rFonts w:cs="FrankRuehl" w:hint="cs"/>
          <w:rtl/>
        </w:rPr>
        <w:t>ם לכך.</w:t>
      </w:r>
    </w:p>
    <w:p w:rsidR="005F3A9B" w:rsidRPr="00B03A12" w:rsidRDefault="005F3A9B" w:rsidP="005F3A9B">
      <w:pPr>
        <w:pStyle w:val="P00"/>
        <w:spacing w:before="0"/>
        <w:ind w:left="0" w:right="1134"/>
        <w:rPr>
          <w:rStyle w:val="default"/>
          <w:rFonts w:cs="FrankRuehl" w:hint="cs"/>
          <w:vanish/>
          <w:color w:val="FF0000"/>
          <w:sz w:val="20"/>
          <w:szCs w:val="20"/>
          <w:shd w:val="clear" w:color="auto" w:fill="FFFF99"/>
          <w:rtl/>
        </w:rPr>
      </w:pPr>
      <w:bookmarkStart w:id="413" w:name="Rov450"/>
      <w:r w:rsidRPr="00B03A12">
        <w:rPr>
          <w:rStyle w:val="default"/>
          <w:rFonts w:cs="FrankRuehl" w:hint="cs"/>
          <w:vanish/>
          <w:color w:val="FF0000"/>
          <w:sz w:val="20"/>
          <w:szCs w:val="20"/>
          <w:shd w:val="clear" w:color="auto" w:fill="FFFF99"/>
          <w:rtl/>
        </w:rPr>
        <w:t>מיום 17.2.2011</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5F3A9B" w:rsidRPr="00B03A12" w:rsidRDefault="005F3A9B" w:rsidP="005F3A9B">
      <w:pPr>
        <w:pStyle w:val="P00"/>
        <w:spacing w:before="0"/>
        <w:ind w:left="0" w:right="1134"/>
        <w:rPr>
          <w:rStyle w:val="default"/>
          <w:rFonts w:cs="FrankRuehl" w:hint="cs"/>
          <w:vanish/>
          <w:sz w:val="20"/>
          <w:szCs w:val="20"/>
          <w:shd w:val="clear" w:color="auto" w:fill="FFFF99"/>
          <w:rtl/>
        </w:rPr>
      </w:pPr>
      <w:hyperlink r:id="rId120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20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5F3A9B" w:rsidRPr="00B03A12" w:rsidRDefault="005F3A9B" w:rsidP="005F3A9B">
      <w:pPr>
        <w:pStyle w:val="P00"/>
        <w:ind w:left="0" w:right="1134"/>
        <w:rPr>
          <w:rStyle w:val="default"/>
          <w:rFonts w:cs="FrankRuehl"/>
          <w:vanish/>
          <w:sz w:val="22"/>
          <w:szCs w:val="22"/>
          <w:shd w:val="clear" w:color="auto" w:fill="FFFF99"/>
          <w:rtl/>
        </w:rPr>
      </w:pP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א</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ה בירור בתלונות אלה:</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של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על הרשות או ע</w:t>
      </w:r>
      <w:r w:rsidRPr="00B03A12">
        <w:rPr>
          <w:rStyle w:val="default"/>
          <w:rFonts w:cs="FrankRuehl"/>
          <w:vanish/>
          <w:sz w:val="22"/>
          <w:szCs w:val="22"/>
          <w:shd w:val="clear" w:color="auto" w:fill="FFFF99"/>
          <w:rtl/>
        </w:rPr>
        <w:t xml:space="preserve">ל </w:t>
      </w:r>
      <w:r w:rsidRPr="00B03A12">
        <w:rPr>
          <w:rStyle w:val="default"/>
          <w:rFonts w:cs="FrankRuehl" w:hint="cs"/>
          <w:vanish/>
          <w:sz w:val="22"/>
          <w:szCs w:val="22"/>
          <w:shd w:val="clear" w:color="auto" w:fill="FFFF99"/>
          <w:rtl/>
        </w:rPr>
        <w:t>חברת החדשות;</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תלונה ש</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על </w:t>
      </w:r>
      <w:r w:rsidRPr="00B03A12">
        <w:rPr>
          <w:rStyle w:val="default"/>
          <w:rFonts w:cs="FrankRuehl" w:hint="cs"/>
          <w:strike/>
          <w:vanish/>
          <w:sz w:val="22"/>
          <w:szCs w:val="22"/>
          <w:shd w:val="clear" w:color="auto" w:fill="FFFF99"/>
          <w:rtl/>
        </w:rPr>
        <w:t>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אחר;</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של מי שמועסק בחברת החדשות, ברש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ת, א</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 אצל </w:t>
      </w:r>
      <w:r w:rsidRPr="00B03A12">
        <w:rPr>
          <w:rStyle w:val="default"/>
          <w:rFonts w:cs="FrankRuehl" w:hint="cs"/>
          <w:strike/>
          <w:vanish/>
          <w:sz w:val="22"/>
          <w:szCs w:val="22"/>
          <w:shd w:val="clear" w:color="auto" w:fill="FFFF99"/>
          <w:rtl/>
        </w:rPr>
        <w:t>בעל זכיון</w:t>
      </w:r>
      <w:r w:rsidR="00FD29F9" w:rsidRPr="00B03A12">
        <w:rPr>
          <w:rStyle w:val="default"/>
          <w:rFonts w:cs="FrankRuehl" w:hint="cs"/>
          <w:vanish/>
          <w:sz w:val="22"/>
          <w:szCs w:val="22"/>
          <w:shd w:val="clear" w:color="auto" w:fill="FFFF99"/>
          <w:rtl/>
        </w:rPr>
        <w:t xml:space="preserve"> </w:t>
      </w:r>
      <w:r w:rsidR="00FD29F9"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בענין הנוגע להעסקתו;</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בענין התל</w:t>
      </w:r>
      <w:r w:rsidRPr="00B03A12">
        <w:rPr>
          <w:rStyle w:val="default"/>
          <w:rFonts w:cs="FrankRuehl"/>
          <w:vanish/>
          <w:sz w:val="22"/>
          <w:szCs w:val="22"/>
          <w:shd w:val="clear" w:color="auto" w:fill="FFFF99"/>
          <w:rtl/>
        </w:rPr>
        <w:t>וי ו</w:t>
      </w:r>
      <w:r w:rsidRPr="00B03A12">
        <w:rPr>
          <w:rStyle w:val="default"/>
          <w:rFonts w:cs="FrankRuehl" w:hint="cs"/>
          <w:vanish/>
          <w:sz w:val="22"/>
          <w:szCs w:val="22"/>
          <w:shd w:val="clear" w:color="auto" w:fill="FFFF99"/>
          <w:rtl/>
        </w:rPr>
        <w:t>עומד בבית משפט או בבית דין או שבית משפט או בית דין הכריע בו לגופו;</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על פעול</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ט</w:t>
      </w:r>
      <w:r w:rsidRPr="00B03A12">
        <w:rPr>
          <w:rStyle w:val="default"/>
          <w:rFonts w:cs="FrankRuehl" w:hint="cs"/>
          <w:vanish/>
          <w:sz w:val="22"/>
          <w:szCs w:val="22"/>
          <w:shd w:val="clear" w:color="auto" w:fill="FFFF99"/>
          <w:rtl/>
        </w:rPr>
        <w:t>ית של בית משפט או שופט, של ב</w:t>
      </w:r>
      <w:r w:rsidRPr="00B03A12">
        <w:rPr>
          <w:rStyle w:val="default"/>
          <w:rFonts w:cs="FrankRuehl"/>
          <w:vanish/>
          <w:sz w:val="22"/>
          <w:szCs w:val="22"/>
          <w:shd w:val="clear" w:color="auto" w:fill="FFFF99"/>
          <w:rtl/>
        </w:rPr>
        <w:t>ית</w:t>
      </w:r>
      <w:r w:rsidRPr="00B03A12">
        <w:rPr>
          <w:rStyle w:val="default"/>
          <w:rFonts w:cs="FrankRuehl" w:hint="cs"/>
          <w:vanish/>
          <w:sz w:val="22"/>
          <w:szCs w:val="22"/>
          <w:shd w:val="clear" w:color="auto" w:fill="FFFF99"/>
          <w:rtl/>
        </w:rPr>
        <w:t xml:space="preserve"> ד</w:t>
      </w:r>
      <w:r w:rsidRPr="00B03A12">
        <w:rPr>
          <w:rStyle w:val="default"/>
          <w:rFonts w:cs="FrankRuehl"/>
          <w:vanish/>
          <w:sz w:val="22"/>
          <w:szCs w:val="22"/>
          <w:shd w:val="clear" w:color="auto" w:fill="FFFF99"/>
          <w:rtl/>
        </w:rPr>
        <w:t>ין</w:t>
      </w:r>
      <w:r w:rsidRPr="00B03A12">
        <w:rPr>
          <w:rStyle w:val="default"/>
          <w:rFonts w:cs="FrankRuehl" w:hint="cs"/>
          <w:vanish/>
          <w:sz w:val="22"/>
          <w:szCs w:val="22"/>
          <w:shd w:val="clear" w:color="auto" w:fill="FFFF99"/>
          <w:rtl/>
        </w:rPr>
        <w:t xml:space="preserve"> או חבר בית דין ושל ועדה שהוקמה על פי חוק או של חבר מחבריה;</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(6)</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בענין שניתנה בו החלטה שעליה אפשר, או היה אפשר, להגיש השגה, ערר או ערעור והוא אינו מסוג הענינים שפסקאות (1) עד (5) דנות בהם;</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(7)</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שהוגשה לאחר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שלושה חודשים מיום שארע הענין</w:t>
      </w:r>
      <w:r w:rsidRPr="00B03A12">
        <w:rPr>
          <w:rStyle w:val="default"/>
          <w:rFonts w:cs="FrankRuehl"/>
          <w:vanish/>
          <w:sz w:val="22"/>
          <w:szCs w:val="22"/>
          <w:shd w:val="clear" w:color="auto" w:fill="FFFF99"/>
          <w:rtl/>
        </w:rPr>
        <w:t xml:space="preserve"> ש</w:t>
      </w:r>
      <w:r w:rsidRPr="00B03A12">
        <w:rPr>
          <w:rStyle w:val="default"/>
          <w:rFonts w:cs="FrankRuehl" w:hint="cs"/>
          <w:vanish/>
          <w:sz w:val="22"/>
          <w:szCs w:val="22"/>
          <w:shd w:val="clear" w:color="auto" w:fill="FFFF99"/>
          <w:rtl/>
        </w:rPr>
        <w:t>על</w:t>
      </w:r>
      <w:r w:rsidRPr="00B03A12">
        <w:rPr>
          <w:rStyle w:val="default"/>
          <w:rFonts w:cs="FrankRuehl"/>
          <w:vanish/>
          <w:sz w:val="22"/>
          <w:szCs w:val="22"/>
          <w:shd w:val="clear" w:color="auto" w:fill="FFFF99"/>
          <w:rtl/>
        </w:rPr>
        <w:t>יו</w:t>
      </w:r>
      <w:r w:rsidRPr="00B03A12">
        <w:rPr>
          <w:rStyle w:val="default"/>
          <w:rFonts w:cs="FrankRuehl" w:hint="cs"/>
          <w:vanish/>
          <w:sz w:val="22"/>
          <w:szCs w:val="22"/>
          <w:shd w:val="clear" w:color="auto" w:fill="FFFF99"/>
          <w:rtl/>
        </w:rPr>
        <w:t xml:space="preserve"> הי</w:t>
      </w:r>
      <w:r w:rsidRPr="00B03A12">
        <w:rPr>
          <w:rStyle w:val="default"/>
          <w:rFonts w:cs="FrankRuehl"/>
          <w:vanish/>
          <w:sz w:val="22"/>
          <w:szCs w:val="22"/>
          <w:shd w:val="clear" w:color="auto" w:fill="FFFF99"/>
          <w:rtl/>
        </w:rPr>
        <w:t>א</w:t>
      </w:r>
      <w:r w:rsidRPr="00B03A12">
        <w:rPr>
          <w:rStyle w:val="default"/>
          <w:rFonts w:cs="FrankRuehl" w:hint="cs"/>
          <w:vanish/>
          <w:sz w:val="22"/>
          <w:szCs w:val="22"/>
          <w:shd w:val="clear" w:color="auto" w:fill="FFFF99"/>
          <w:rtl/>
        </w:rPr>
        <w:t xml:space="preserve"> נסבה;</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(8)</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שנציב התלונות </w:t>
      </w:r>
      <w:r w:rsidRPr="00B03A12">
        <w:rPr>
          <w:rStyle w:val="default"/>
          <w:rFonts w:cs="FrankRuehl"/>
          <w:vanish/>
          <w:sz w:val="22"/>
          <w:szCs w:val="22"/>
          <w:shd w:val="clear" w:color="auto" w:fill="FFFF99"/>
          <w:rtl/>
        </w:rPr>
        <w:t>ס</w:t>
      </w:r>
      <w:r w:rsidRPr="00B03A12">
        <w:rPr>
          <w:rStyle w:val="default"/>
          <w:rFonts w:cs="FrankRuehl" w:hint="cs"/>
          <w:vanish/>
          <w:sz w:val="22"/>
          <w:szCs w:val="22"/>
          <w:shd w:val="clear" w:color="auto" w:fill="FFFF99"/>
          <w:rtl/>
        </w:rPr>
        <w:t>בור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כי היא קנטרנית או טרדנית;</w:t>
      </w:r>
    </w:p>
    <w:p w:rsidR="005F3A9B" w:rsidRPr="00B03A12" w:rsidRDefault="005F3A9B" w:rsidP="005F3A9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(9)</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על </w:t>
      </w:r>
      <w:r w:rsidRPr="00B03A12">
        <w:rPr>
          <w:rStyle w:val="default"/>
          <w:rFonts w:cs="FrankRuehl" w:hint="cs"/>
          <w:strike/>
          <w:vanish/>
          <w:sz w:val="22"/>
          <w:szCs w:val="22"/>
          <w:shd w:val="clear" w:color="auto" w:fill="FFFF99"/>
          <w:rtl/>
        </w:rPr>
        <w:t>בעל זכיון</w:t>
      </w:r>
      <w:r w:rsidR="00FD29F9" w:rsidRPr="00B03A12">
        <w:rPr>
          <w:rStyle w:val="default"/>
          <w:rFonts w:cs="FrankRuehl" w:hint="cs"/>
          <w:vanish/>
          <w:sz w:val="22"/>
          <w:szCs w:val="22"/>
          <w:shd w:val="clear" w:color="auto" w:fill="FFFF99"/>
          <w:rtl/>
        </w:rPr>
        <w:t xml:space="preserve"> </w:t>
      </w:r>
      <w:r w:rsidR="00FD29F9"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בענין של</w:t>
      </w:r>
      <w:r w:rsidRPr="00B03A12">
        <w:rPr>
          <w:rStyle w:val="default"/>
          <w:rFonts w:cs="FrankRuehl"/>
          <w:vanish/>
          <w:sz w:val="22"/>
          <w:szCs w:val="22"/>
          <w:shd w:val="clear" w:color="auto" w:fill="FFFF99"/>
          <w:rtl/>
        </w:rPr>
        <w:t>גביו</w:t>
      </w:r>
      <w:r w:rsidRPr="00B03A12">
        <w:rPr>
          <w:rStyle w:val="default"/>
          <w:rFonts w:cs="FrankRuehl" w:hint="cs"/>
          <w:vanish/>
          <w:sz w:val="22"/>
          <w:szCs w:val="22"/>
          <w:shd w:val="clear" w:color="auto" w:fill="FFFF99"/>
          <w:rtl/>
        </w:rPr>
        <w:t xml:space="preserve"> הוגשה כבר תלונה לרשות;</w:t>
      </w:r>
    </w:p>
    <w:p w:rsidR="005F3A9B" w:rsidRPr="00D0781B" w:rsidRDefault="005F3A9B" w:rsidP="00D0781B">
      <w:pPr>
        <w:pStyle w:val="P22"/>
        <w:spacing w:before="0"/>
        <w:ind w:left="1021" w:right="1134"/>
        <w:rPr>
          <w:rStyle w:val="default"/>
          <w:rFonts w:cs="FrankRuehl"/>
          <w:sz w:val="2"/>
          <w:szCs w:val="2"/>
          <w:rtl/>
        </w:rPr>
      </w:pPr>
      <w:r w:rsidRPr="00B03A12">
        <w:rPr>
          <w:rStyle w:val="default"/>
          <w:rFonts w:cs="FrankRuehl"/>
          <w:vanish/>
          <w:sz w:val="22"/>
          <w:szCs w:val="22"/>
          <w:shd w:val="clear" w:color="auto" w:fill="FFFF99"/>
          <w:rtl/>
        </w:rPr>
        <w:t>(10)</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בענין שלגביו כבר הוגשה תלונה למבקר המדינה בתפקידו כנציב תלו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הציבור לפי הפרק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ב</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י</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של חוק מבקר המדינה.</w:t>
      </w:r>
      <w:bookmarkEnd w:id="413"/>
    </w:p>
    <w:p w:rsidR="006752FA" w:rsidRDefault="006752FA">
      <w:pPr>
        <w:pStyle w:val="P00"/>
        <w:spacing w:before="72"/>
        <w:ind w:left="0" w:right="1134"/>
        <w:rPr>
          <w:rStyle w:val="default"/>
          <w:rFonts w:cs="FrankRuehl"/>
          <w:rtl/>
        </w:rPr>
      </w:pPr>
      <w:bookmarkStart w:id="414" w:name="Seif53"/>
      <w:bookmarkEnd w:id="414"/>
      <w:r>
        <w:rPr>
          <w:lang w:val="he-IL"/>
        </w:rPr>
        <w:pict>
          <v:rect id="_x0000_s2245" style="position:absolute;left:0;text-align:left;margin-left:464.5pt;margin-top:8.05pt;width:75.05pt;height:8pt;z-index:251437056" o:allowincell="f" filled="f" stroked="f" strokecolor="lime" strokeweight=".25pt">
            <v:textbox style="mso-next-textbox:#_x0000_s2245" inset="0,0,0,0">
              <w:txbxContent>
                <w:p w:rsidR="007A2133" w:rsidRDefault="007A2133">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w:t>
                  </w:r>
                  <w:r>
                    <w:rPr>
                      <w:rFonts w:cs="Miriam"/>
                      <w:sz w:val="18"/>
                      <w:szCs w:val="18"/>
                      <w:rtl/>
                    </w:rPr>
                    <w:t xml:space="preserve"> </w:t>
                  </w:r>
                  <w:r>
                    <w:rPr>
                      <w:rFonts w:cs="Miriam" w:hint="cs"/>
                      <w:sz w:val="18"/>
                      <w:szCs w:val="18"/>
                      <w:rtl/>
                    </w:rPr>
                    <w:t>ה</w:t>
                  </w:r>
                  <w:r>
                    <w:rPr>
                      <w:rFonts w:cs="Miriam"/>
                      <w:sz w:val="18"/>
                      <w:szCs w:val="18"/>
                      <w:rtl/>
                    </w:rPr>
                    <w:t>ב</w:t>
                  </w:r>
                  <w:r>
                    <w:rPr>
                      <w:rFonts w:cs="Miriam" w:hint="cs"/>
                      <w:sz w:val="18"/>
                      <w:szCs w:val="18"/>
                      <w:rtl/>
                    </w:rPr>
                    <w:t>ירו</w:t>
                  </w:r>
                  <w:r>
                    <w:rPr>
                      <w:rFonts w:cs="Miriam"/>
                      <w:sz w:val="18"/>
                      <w:szCs w:val="18"/>
                      <w:rtl/>
                    </w:rPr>
                    <w:t>ר</w:t>
                  </w:r>
                </w:p>
              </w:txbxContent>
            </v:textbox>
            <w10:anchorlock/>
          </v:rect>
        </w:pict>
      </w:r>
      <w:r>
        <w:rPr>
          <w:rStyle w:val="big-number"/>
          <w:rtl/>
        </w:rPr>
        <w:t>119.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תלונות רשאי לברר את התלונה בכל דרך שיראה לנכון והוא אינו קשור להוראה שבסדר די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יני ראיות.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 xml:space="preserve">תלונות יביא את התלונה לידיעת מי שהתלונה עליו, ואם היה עובד, נושא משרה או ממלא תפקיד כאמור בסעיף 117(א) </w:t>
      </w:r>
      <w:r>
        <w:rPr>
          <w:rStyle w:val="default"/>
          <w:rFonts w:cs="FrankRuehl"/>
          <w:rtl/>
        </w:rPr>
        <w:t>–</w:t>
      </w:r>
      <w:r>
        <w:rPr>
          <w:rStyle w:val="default"/>
          <w:rFonts w:cs="FrankRuehl" w:hint="cs"/>
          <w:rtl/>
        </w:rPr>
        <w:t xml:space="preserve"> </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י</w:t>
      </w:r>
      <w:r>
        <w:rPr>
          <w:rStyle w:val="default"/>
          <w:rFonts w:cs="FrankRuehl" w:hint="cs"/>
          <w:rtl/>
        </w:rPr>
        <w:t xml:space="preserve">דיעת הממונה עליו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ו</w:t>
      </w:r>
      <w:r>
        <w:rPr>
          <w:rStyle w:val="default"/>
          <w:rFonts w:cs="FrankRuehl"/>
          <w:rtl/>
        </w:rPr>
        <w:t>נ</w:t>
      </w:r>
      <w:r>
        <w:rPr>
          <w:rStyle w:val="default"/>
          <w:rFonts w:cs="FrankRuehl" w:hint="cs"/>
          <w:rtl/>
        </w:rPr>
        <w:t xml:space="preserve">ה), ויתן להם הזדמנות נאותה להשיב עליה; נציב התלונות רשאי לדרוש מהם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ישיבו על התלונה 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 שיקבע בדרישתו.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התל</w:t>
      </w:r>
      <w:r>
        <w:rPr>
          <w:rStyle w:val="default"/>
          <w:rFonts w:cs="FrankRuehl" w:hint="cs"/>
          <w:rtl/>
        </w:rPr>
        <w:t>ונ</w:t>
      </w:r>
      <w:r>
        <w:rPr>
          <w:rStyle w:val="default"/>
          <w:rFonts w:cs="FrankRuehl"/>
          <w:rtl/>
        </w:rPr>
        <w:t>ות</w:t>
      </w:r>
      <w:r>
        <w:rPr>
          <w:rStyle w:val="default"/>
          <w:rFonts w:cs="FrankRuehl" w:hint="cs"/>
          <w:rtl/>
        </w:rPr>
        <w:t xml:space="preserve"> רשאי גם לשמוע את המתלונן, את מי שהתלונה עליו וכל אדם אחר, אם ראה בכך תועלת.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הבירור רשאי נציב התלונות לדרוש מכל אדם להתייצב לפניו ולתת לו, תוך תקופה שיקבע בדרישה ובאופן שיקבע, כל ידיעה או מסמך העשויים לדע</w:t>
      </w:r>
      <w:r>
        <w:rPr>
          <w:rStyle w:val="default"/>
          <w:rFonts w:cs="FrankRuehl"/>
          <w:rtl/>
        </w:rPr>
        <w:t>ת</w:t>
      </w:r>
      <w:r>
        <w:rPr>
          <w:rStyle w:val="default"/>
          <w:rFonts w:cs="FrankRuehl" w:hint="cs"/>
          <w:rtl/>
        </w:rPr>
        <w:t xml:space="preserve"> </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התלונות לעזור בבירור התלונה;</w:t>
      </w:r>
      <w:r>
        <w:rPr>
          <w:rStyle w:val="default"/>
          <w:rFonts w:cs="FrankRuehl"/>
          <w:rtl/>
        </w:rPr>
        <w:t xml:space="preserve"> מ</w:t>
      </w:r>
      <w:r>
        <w:rPr>
          <w:rStyle w:val="default"/>
          <w:rFonts w:cs="FrankRuehl" w:hint="cs"/>
          <w:rtl/>
        </w:rPr>
        <w:t xml:space="preserve">י </w:t>
      </w:r>
      <w:r>
        <w:rPr>
          <w:rStyle w:val="default"/>
          <w:rFonts w:cs="FrankRuehl"/>
          <w:rtl/>
        </w:rPr>
        <w:t>שנ</w:t>
      </w:r>
      <w:r>
        <w:rPr>
          <w:rStyle w:val="default"/>
          <w:rFonts w:cs="FrankRuehl" w:hint="cs"/>
          <w:rtl/>
        </w:rPr>
        <w:t>דרש</w:t>
      </w:r>
      <w:r>
        <w:rPr>
          <w:rStyle w:val="default"/>
          <w:rFonts w:cs="FrankRuehl"/>
          <w:rtl/>
        </w:rPr>
        <w:t xml:space="preserve"> </w:t>
      </w:r>
      <w:r>
        <w:rPr>
          <w:rStyle w:val="default"/>
          <w:rFonts w:cs="FrankRuehl" w:hint="cs"/>
          <w:rtl/>
        </w:rPr>
        <w:t xml:space="preserve">להתייצב או למסור ידיעה או מסמך </w:t>
      </w:r>
      <w:r>
        <w:rPr>
          <w:rStyle w:val="default"/>
          <w:rFonts w:cs="FrankRuehl"/>
          <w:rtl/>
        </w:rPr>
        <w:t>כ</w:t>
      </w:r>
      <w:r>
        <w:rPr>
          <w:rStyle w:val="default"/>
          <w:rFonts w:cs="FrankRuehl" w:hint="cs"/>
          <w:rtl/>
        </w:rPr>
        <w:t>אמו</w:t>
      </w:r>
      <w:r>
        <w:rPr>
          <w:rStyle w:val="default"/>
          <w:rFonts w:cs="FrankRuehl"/>
          <w:rtl/>
        </w:rPr>
        <w:t>ר</w:t>
      </w:r>
      <w:r>
        <w:rPr>
          <w:rStyle w:val="default"/>
          <w:rFonts w:cs="FrankRuehl" w:hint="cs"/>
          <w:rtl/>
        </w:rPr>
        <w:t xml:space="preserve">, חייב למלא אחר הדרישה והוראות סעיף 11 לחוק ועדות חקירה, </w:t>
      </w:r>
      <w:r>
        <w:rPr>
          <w:rStyle w:val="default"/>
          <w:rFonts w:cs="FrankRuehl"/>
          <w:rtl/>
        </w:rPr>
        <w:t>תשכ"</w:t>
      </w:r>
      <w:r>
        <w:rPr>
          <w:rStyle w:val="default"/>
          <w:rFonts w:cs="FrankRuehl" w:hint="cs"/>
          <w:rtl/>
        </w:rPr>
        <w:t xml:space="preserve">ט-1968, </w:t>
      </w:r>
      <w:r>
        <w:rPr>
          <w:rStyle w:val="default"/>
          <w:rFonts w:cs="FrankRuehl"/>
          <w:rtl/>
        </w:rPr>
        <w:t>י</w:t>
      </w:r>
      <w:r>
        <w:rPr>
          <w:rStyle w:val="default"/>
          <w:rFonts w:cs="FrankRuehl" w:hint="cs"/>
          <w:rtl/>
        </w:rPr>
        <w:t>ח</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 בשינויים המחוייבים, על סירוב למלא אחר הדרישה.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בסעיף קטן (ד) אינו בא </w:t>
      </w:r>
      <w:r>
        <w:rPr>
          <w:rStyle w:val="default"/>
          <w:rFonts w:cs="FrankRuehl"/>
          <w:rtl/>
        </w:rPr>
        <w:t>ל</w:t>
      </w:r>
      <w:r>
        <w:rPr>
          <w:rStyle w:val="default"/>
          <w:rFonts w:cs="FrankRuehl" w:hint="cs"/>
          <w:rtl/>
        </w:rPr>
        <w:t>ג</w:t>
      </w:r>
      <w:r>
        <w:rPr>
          <w:rStyle w:val="default"/>
          <w:rFonts w:cs="FrankRuehl"/>
          <w:rtl/>
        </w:rPr>
        <w:t>ר</w:t>
      </w:r>
      <w:r>
        <w:rPr>
          <w:rStyle w:val="default"/>
          <w:rFonts w:cs="FrankRuehl" w:hint="cs"/>
          <w:rtl/>
        </w:rPr>
        <w:t>וע מהוראות פרק ג'</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w:t>
      </w:r>
      <w:r>
        <w:rPr>
          <w:rStyle w:val="default"/>
          <w:rFonts w:cs="FrankRuehl"/>
          <w:rtl/>
        </w:rPr>
        <w:t>ת</w:t>
      </w:r>
      <w:r>
        <w:rPr>
          <w:rStyle w:val="default"/>
          <w:rFonts w:cs="FrankRuehl" w:hint="cs"/>
          <w:rtl/>
        </w:rPr>
        <w:t xml:space="preserve"> הראיות [נוסח חדש] (להלן </w:t>
      </w:r>
      <w:r>
        <w:rPr>
          <w:rStyle w:val="default"/>
          <w:rFonts w:cs="FrankRuehl"/>
          <w:rtl/>
        </w:rPr>
        <w:t>–</w:t>
      </w:r>
      <w:r>
        <w:rPr>
          <w:rStyle w:val="default"/>
          <w:rFonts w:cs="FrankRuehl" w:hint="cs"/>
          <w:rtl/>
        </w:rPr>
        <w:t xml:space="preserve"> </w:t>
      </w:r>
      <w:r>
        <w:rPr>
          <w:rStyle w:val="default"/>
          <w:rFonts w:cs="FrankRuehl"/>
          <w:rtl/>
        </w:rPr>
        <w:t>פק</w:t>
      </w:r>
      <w:r>
        <w:rPr>
          <w:rStyle w:val="default"/>
          <w:rFonts w:cs="FrankRuehl" w:hint="cs"/>
          <w:rtl/>
        </w:rPr>
        <w:t>וד</w:t>
      </w:r>
      <w:r>
        <w:rPr>
          <w:rStyle w:val="default"/>
          <w:rFonts w:cs="FrankRuehl"/>
          <w:rtl/>
        </w:rPr>
        <w:t>ת ה</w:t>
      </w:r>
      <w:r>
        <w:rPr>
          <w:rStyle w:val="default"/>
          <w:rFonts w:cs="FrankRuehl" w:hint="cs"/>
          <w:rtl/>
        </w:rPr>
        <w:t>ראיות).</w:t>
      </w:r>
    </w:p>
    <w:p w:rsidR="006752FA" w:rsidRDefault="006752FA">
      <w:pPr>
        <w:pStyle w:val="P00"/>
        <w:spacing w:before="72"/>
        <w:ind w:left="0" w:right="1134"/>
        <w:rPr>
          <w:rStyle w:val="default"/>
          <w:rFonts w:cs="FrankRuehl"/>
          <w:rtl/>
        </w:rPr>
      </w:pPr>
      <w:bookmarkStart w:id="415" w:name="Seif54"/>
      <w:bookmarkEnd w:id="415"/>
      <w:r>
        <w:rPr>
          <w:lang w:val="he-IL"/>
        </w:rPr>
        <w:pict>
          <v:rect id="_x0000_s2246" style="position:absolute;left:0;text-align:left;margin-left:464.5pt;margin-top:8.05pt;width:75.05pt;height:8pt;z-index:251438080" o:allowincell="f" filled="f" stroked="f" strokecolor="lime" strokeweight=".25pt">
            <v:textbox style="mso-next-textbox:#_x0000_s2246"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ס</w:t>
                  </w:r>
                  <w:r>
                    <w:rPr>
                      <w:rFonts w:cs="Miriam" w:hint="cs"/>
                      <w:sz w:val="18"/>
                      <w:szCs w:val="18"/>
                      <w:rtl/>
                    </w:rPr>
                    <w:t>ק</w:t>
                  </w:r>
                  <w:r>
                    <w:rPr>
                      <w:rFonts w:cs="Miriam"/>
                      <w:sz w:val="18"/>
                      <w:szCs w:val="18"/>
                      <w:rtl/>
                    </w:rPr>
                    <w:t>ת</w:t>
                  </w:r>
                  <w:r>
                    <w:rPr>
                      <w:rFonts w:cs="Miriam" w:hint="cs"/>
                      <w:sz w:val="18"/>
                      <w:szCs w:val="18"/>
                      <w:rtl/>
                    </w:rPr>
                    <w:t xml:space="preserve"> </w:t>
                  </w:r>
                  <w:r>
                    <w:rPr>
                      <w:rFonts w:cs="Miriam"/>
                      <w:sz w:val="18"/>
                      <w:szCs w:val="18"/>
                      <w:rtl/>
                    </w:rPr>
                    <w:t>ה</w:t>
                  </w:r>
                  <w:r>
                    <w:rPr>
                      <w:rFonts w:cs="Miriam" w:hint="cs"/>
                      <w:sz w:val="18"/>
                      <w:szCs w:val="18"/>
                      <w:rtl/>
                    </w:rPr>
                    <w:t>בירור</w:t>
                  </w:r>
                </w:p>
              </w:txbxContent>
            </v:textbox>
            <w10:anchorlock/>
          </v:rect>
        </w:pict>
      </w:r>
      <w:r>
        <w:rPr>
          <w:rStyle w:val="big-number"/>
          <w:rtl/>
        </w:rPr>
        <w:t>120.</w:t>
      </w:r>
      <w:r>
        <w:rPr>
          <w:rStyle w:val="big-number"/>
          <w:rtl/>
        </w:rPr>
        <w:tab/>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ה</w:t>
      </w:r>
      <w:r>
        <w:rPr>
          <w:rStyle w:val="default"/>
          <w:rFonts w:cs="FrankRuehl"/>
          <w:rtl/>
        </w:rPr>
        <w:t>ת</w:t>
      </w:r>
      <w:r>
        <w:rPr>
          <w:rStyle w:val="default"/>
          <w:rFonts w:cs="FrankRuehl" w:hint="cs"/>
          <w:rtl/>
        </w:rPr>
        <w:t>לונות יפסיק בירור תלונה אם ראה כי מלכתחילה לא היה מקום לבירורה לפי הוראות סימן זה, ורשאי הוא להפסיקו אם ראה שענין התלונה בא על תיקונו או שהמתלונן ביט</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ת</w:t>
      </w:r>
      <w:r>
        <w:rPr>
          <w:rStyle w:val="default"/>
          <w:rFonts w:cs="FrankRuehl"/>
          <w:rtl/>
        </w:rPr>
        <w:t>ל</w:t>
      </w:r>
      <w:r>
        <w:rPr>
          <w:rStyle w:val="default"/>
          <w:rFonts w:cs="FrankRuehl" w:hint="cs"/>
          <w:rtl/>
        </w:rPr>
        <w:t>ונתו; נציב התלונות יודיע בכת</w:t>
      </w:r>
      <w:r>
        <w:rPr>
          <w:rStyle w:val="default"/>
          <w:rFonts w:cs="FrankRuehl"/>
          <w:rtl/>
        </w:rPr>
        <w:t xml:space="preserve">ב </w:t>
      </w:r>
      <w:r>
        <w:rPr>
          <w:rStyle w:val="default"/>
          <w:rFonts w:cs="FrankRuehl" w:hint="cs"/>
          <w:rtl/>
        </w:rPr>
        <w:t>למ</w:t>
      </w:r>
      <w:r>
        <w:rPr>
          <w:rStyle w:val="default"/>
          <w:rFonts w:cs="FrankRuehl"/>
          <w:rtl/>
        </w:rPr>
        <w:t>תל</w:t>
      </w:r>
      <w:r>
        <w:rPr>
          <w:rStyle w:val="default"/>
          <w:rFonts w:cs="FrankRuehl" w:hint="cs"/>
          <w:rtl/>
        </w:rPr>
        <w:t>ונן ולמי שהתלונה עליו, שהפסיק את הבירור, ויציין את הנימוקים לכך.</w:t>
      </w:r>
    </w:p>
    <w:p w:rsidR="006752FA" w:rsidRDefault="006752FA">
      <w:pPr>
        <w:pStyle w:val="P00"/>
        <w:spacing w:before="72"/>
        <w:ind w:left="0" w:right="1134"/>
        <w:rPr>
          <w:rStyle w:val="default"/>
          <w:rFonts w:cs="FrankRuehl"/>
          <w:rtl/>
        </w:rPr>
      </w:pPr>
      <w:bookmarkStart w:id="416" w:name="Seif55"/>
      <w:bookmarkEnd w:id="416"/>
      <w:r>
        <w:rPr>
          <w:lang w:val="he-IL"/>
        </w:rPr>
        <w:pict>
          <v:rect id="_x0000_s2247" style="position:absolute;left:0;text-align:left;margin-left:464.5pt;margin-top:8.05pt;width:75.05pt;height:8pt;z-index:251439104" o:allowincell="f" filled="f" stroked="f" strokecolor="lime" strokeweight=".25pt">
            <v:textbox style="mso-next-textbox:#_x0000_s2247"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ו</w:t>
                  </w:r>
                  <w:r>
                    <w:rPr>
                      <w:rFonts w:cs="Miriam"/>
                      <w:sz w:val="18"/>
                      <w:szCs w:val="18"/>
                      <w:rtl/>
                    </w:rPr>
                    <w:t>צ</w:t>
                  </w:r>
                  <w:r>
                    <w:rPr>
                      <w:rFonts w:cs="Miriam" w:hint="cs"/>
                      <w:sz w:val="18"/>
                      <w:szCs w:val="18"/>
                      <w:rtl/>
                    </w:rPr>
                    <w:t>א</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הבירור</w:t>
                  </w:r>
                </w:p>
              </w:txbxContent>
            </v:textbox>
            <w10:anchorlock/>
          </v:rect>
        </w:pict>
      </w:r>
      <w:r>
        <w:rPr>
          <w:rStyle w:val="big-number"/>
          <w:rtl/>
        </w:rPr>
        <w:t>121.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א</w:t>
      </w:r>
      <w:r>
        <w:rPr>
          <w:rStyle w:val="default"/>
          <w:rFonts w:cs="FrankRuehl"/>
          <w:rtl/>
        </w:rPr>
        <w:t xml:space="preserve"> </w:t>
      </w:r>
      <w:r>
        <w:rPr>
          <w:rStyle w:val="default"/>
          <w:rFonts w:cs="FrankRuehl" w:hint="cs"/>
          <w:rtl/>
        </w:rPr>
        <w:t>נ</w:t>
      </w:r>
      <w:r>
        <w:rPr>
          <w:rStyle w:val="default"/>
          <w:rFonts w:cs="FrankRuehl"/>
          <w:rtl/>
        </w:rPr>
        <w:t>ציב ה</w:t>
      </w:r>
      <w:r>
        <w:rPr>
          <w:rStyle w:val="default"/>
          <w:rFonts w:cs="FrankRuehl" w:hint="cs"/>
          <w:rtl/>
        </w:rPr>
        <w:t xml:space="preserve">תלונות שהתלונה היתה מוצדקת, כולה או מקצתה, ימסור על כך הודעה מנומקת בכתב למתלונן ולמי שהתלונה </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ו; העלה בירור התל</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ק</w:t>
      </w:r>
      <w:r>
        <w:rPr>
          <w:rStyle w:val="default"/>
          <w:rFonts w:cs="FrankRuehl" w:hint="cs"/>
          <w:rtl/>
        </w:rPr>
        <w:t>י</w:t>
      </w:r>
      <w:r>
        <w:rPr>
          <w:rStyle w:val="default"/>
          <w:rFonts w:cs="FrankRuehl"/>
          <w:rtl/>
        </w:rPr>
        <w:t>ו</w:t>
      </w:r>
      <w:r>
        <w:rPr>
          <w:rStyle w:val="default"/>
          <w:rFonts w:cs="FrankRuehl" w:hint="cs"/>
          <w:rtl/>
        </w:rPr>
        <w:t>מו של ליקוי, רשאי נציב התלונות להצביע</w:t>
      </w:r>
      <w:r>
        <w:rPr>
          <w:rStyle w:val="default"/>
          <w:rFonts w:cs="FrankRuehl"/>
          <w:rtl/>
        </w:rPr>
        <w:t xml:space="preserve"> </w:t>
      </w:r>
      <w:r>
        <w:rPr>
          <w:rStyle w:val="default"/>
          <w:rFonts w:cs="FrankRuehl" w:hint="cs"/>
          <w:rtl/>
        </w:rPr>
        <w:t>לפני מי שהתלונה עליו על הצורך ב</w:t>
      </w:r>
      <w:r>
        <w:rPr>
          <w:rStyle w:val="default"/>
          <w:rFonts w:cs="FrankRuehl"/>
          <w:rtl/>
        </w:rPr>
        <w:t>ת</w:t>
      </w:r>
      <w:r>
        <w:rPr>
          <w:rStyle w:val="default"/>
          <w:rFonts w:cs="FrankRuehl" w:hint="cs"/>
          <w:rtl/>
        </w:rPr>
        <w:t>יקו</w:t>
      </w:r>
      <w:r>
        <w:rPr>
          <w:rStyle w:val="default"/>
          <w:rFonts w:cs="FrankRuehl"/>
          <w:rtl/>
        </w:rPr>
        <w:t>ן</w:t>
      </w:r>
      <w:r>
        <w:rPr>
          <w:rStyle w:val="default"/>
          <w:rFonts w:cs="FrankRuehl" w:hint="cs"/>
          <w:rtl/>
        </w:rPr>
        <w:t xml:space="preserve"> הליקוי ועל הדרך והמועד לכך.</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של נציב התלונות כאמור בסעיף קטן (א) תימסר גם לאלה:</w:t>
      </w:r>
    </w:p>
    <w:p w:rsidR="006752FA" w:rsidRDefault="00D0781B" w:rsidP="00D0781B">
      <w:pPr>
        <w:pStyle w:val="P22"/>
        <w:spacing w:before="72"/>
        <w:ind w:left="1021" w:right="1134"/>
        <w:rPr>
          <w:rStyle w:val="default"/>
          <w:rFonts w:cs="FrankRuehl"/>
          <w:rtl/>
        </w:rPr>
      </w:pPr>
      <w:r>
        <w:rPr>
          <w:rFonts w:cs="FrankRuehl"/>
          <w:sz w:val="26"/>
          <w:rtl/>
          <w:lang w:eastAsia="en-US"/>
        </w:rPr>
        <w:pict>
          <v:shape id="_x0000_s2680" type="#_x0000_t202" style="position:absolute;left:0;text-align:left;margin-left:470.25pt;margin-top:7.1pt;width:1in;height:16.8pt;z-index:251819008" filled="f" stroked="f">
            <v:textbox inset="1mm,0,1mm,0">
              <w:txbxContent>
                <w:p w:rsidR="007A2133" w:rsidRDefault="007A2133" w:rsidP="00D0781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Style w:val="default"/>
          <w:rFonts w:cs="FrankRuehl"/>
          <w:rtl/>
        </w:rPr>
        <w:t>(1)</w:t>
      </w:r>
      <w:r w:rsidR="006752FA">
        <w:rPr>
          <w:rStyle w:val="default"/>
          <w:rFonts w:cs="FrankRuehl"/>
          <w:rtl/>
        </w:rPr>
        <w:tab/>
      </w:r>
      <w:r w:rsidR="006752FA">
        <w:rPr>
          <w:rStyle w:val="default"/>
          <w:rFonts w:cs="FrankRuehl" w:hint="cs"/>
          <w:rtl/>
        </w:rPr>
        <w:t>כ</w:t>
      </w:r>
      <w:r w:rsidR="006752FA">
        <w:rPr>
          <w:rStyle w:val="default"/>
          <w:rFonts w:cs="FrankRuehl"/>
          <w:rtl/>
        </w:rPr>
        <w:t>ש</w:t>
      </w:r>
      <w:r w:rsidR="006752FA">
        <w:rPr>
          <w:rStyle w:val="default"/>
          <w:rFonts w:cs="FrankRuehl" w:hint="cs"/>
          <w:rtl/>
        </w:rPr>
        <w:t>ה</w:t>
      </w:r>
      <w:r w:rsidR="006752FA">
        <w:rPr>
          <w:rStyle w:val="default"/>
          <w:rFonts w:cs="FrankRuehl"/>
          <w:rtl/>
        </w:rPr>
        <w:t>ת</w:t>
      </w:r>
      <w:r w:rsidR="006752FA">
        <w:rPr>
          <w:rStyle w:val="default"/>
          <w:rFonts w:cs="FrankRuehl" w:hint="cs"/>
          <w:rtl/>
        </w:rPr>
        <w:t>ל</w:t>
      </w:r>
      <w:r w:rsidR="006752FA">
        <w:rPr>
          <w:rStyle w:val="default"/>
          <w:rFonts w:cs="FrankRuehl"/>
          <w:rtl/>
        </w:rPr>
        <w:t>ו</w:t>
      </w:r>
      <w:r w:rsidR="006752FA">
        <w:rPr>
          <w:rStyle w:val="default"/>
          <w:rFonts w:cs="FrankRuehl" w:hint="cs"/>
          <w:rtl/>
        </w:rPr>
        <w:t xml:space="preserve">נה על </w:t>
      </w:r>
      <w:r>
        <w:rPr>
          <w:rStyle w:val="default"/>
          <w:rFonts w:cs="FrankRuehl" w:hint="cs"/>
          <w:rtl/>
        </w:rPr>
        <w:t>מורשה לשידורים</w:t>
      </w:r>
      <w:r w:rsidR="006752FA">
        <w:rPr>
          <w:rStyle w:val="default"/>
          <w:rFonts w:cs="FrankRuehl" w:hint="cs"/>
          <w:rtl/>
        </w:rPr>
        <w:t xml:space="preserve"> או על </w:t>
      </w:r>
      <w:r>
        <w:rPr>
          <w:rStyle w:val="default"/>
          <w:rFonts w:cs="FrankRuehl" w:hint="cs"/>
          <w:rtl/>
        </w:rPr>
        <w:t>חברת החדשות</w:t>
      </w:r>
      <w:r w:rsidR="006752FA">
        <w:rPr>
          <w:rStyle w:val="default"/>
          <w:rFonts w:cs="FrankRuehl" w:hint="cs"/>
          <w:rtl/>
        </w:rPr>
        <w:t xml:space="preserve"> </w:t>
      </w:r>
      <w:r w:rsidR="006752FA">
        <w:rPr>
          <w:rStyle w:val="default"/>
          <w:rFonts w:cs="FrankRuehl"/>
          <w:rtl/>
        </w:rPr>
        <w:t>–</w:t>
      </w:r>
      <w:r w:rsidR="006752FA">
        <w:rPr>
          <w:rStyle w:val="default"/>
          <w:rFonts w:cs="FrankRuehl" w:hint="cs"/>
          <w:rtl/>
        </w:rPr>
        <w:t xml:space="preserve"> </w:t>
      </w:r>
      <w:r w:rsidR="006752FA">
        <w:rPr>
          <w:rStyle w:val="default"/>
          <w:rFonts w:cs="FrankRuehl"/>
          <w:rtl/>
        </w:rPr>
        <w:t>ל</w:t>
      </w:r>
      <w:r w:rsidR="006752FA">
        <w:rPr>
          <w:rStyle w:val="default"/>
          <w:rFonts w:cs="FrankRuehl" w:hint="cs"/>
          <w:rtl/>
        </w:rPr>
        <w:t>ר</w:t>
      </w:r>
      <w:r w:rsidR="006752FA">
        <w:rPr>
          <w:rStyle w:val="default"/>
          <w:rFonts w:cs="FrankRuehl"/>
          <w:rtl/>
        </w:rPr>
        <w:t>ש</w:t>
      </w:r>
      <w:r w:rsidR="006752FA">
        <w:rPr>
          <w:rStyle w:val="default"/>
          <w:rFonts w:cs="FrankRuehl" w:hint="cs"/>
          <w:rtl/>
        </w:rPr>
        <w:t>ו</w:t>
      </w:r>
      <w:r w:rsidR="006752FA">
        <w:rPr>
          <w:rStyle w:val="default"/>
          <w:rFonts w:cs="FrankRuehl"/>
          <w:rtl/>
        </w:rPr>
        <w:t>ת</w:t>
      </w:r>
      <w:r w:rsidR="006752FA">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ת</w:t>
      </w:r>
      <w:r>
        <w:rPr>
          <w:rStyle w:val="default"/>
          <w:rFonts w:cs="FrankRuehl" w:hint="cs"/>
          <w:rtl/>
        </w:rPr>
        <w:t>ל</w:t>
      </w:r>
      <w:r>
        <w:rPr>
          <w:rStyle w:val="default"/>
          <w:rFonts w:cs="FrankRuehl"/>
          <w:rtl/>
        </w:rPr>
        <w:t>ו</w:t>
      </w:r>
      <w:r>
        <w:rPr>
          <w:rStyle w:val="default"/>
          <w:rFonts w:cs="FrankRuehl" w:hint="cs"/>
          <w:rtl/>
        </w:rPr>
        <w:t>נה על 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 xml:space="preserve">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ש</w:t>
      </w:r>
      <w:r>
        <w:rPr>
          <w:rStyle w:val="default"/>
          <w:rFonts w:cs="FrankRuehl"/>
          <w:rtl/>
        </w:rPr>
        <w:t>ר</w:t>
      </w:r>
      <w:r>
        <w:rPr>
          <w:rStyle w:val="default"/>
          <w:rFonts w:cs="FrankRuehl" w:hint="cs"/>
          <w:rtl/>
        </w:rPr>
        <w:t>;</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w:t>
      </w:r>
      <w:r>
        <w:rPr>
          <w:rStyle w:val="default"/>
          <w:rFonts w:cs="FrankRuehl"/>
          <w:rtl/>
        </w:rPr>
        <w:t>ש</w:t>
      </w:r>
      <w:r>
        <w:rPr>
          <w:rStyle w:val="default"/>
          <w:rFonts w:cs="FrankRuehl" w:hint="cs"/>
          <w:rtl/>
        </w:rPr>
        <w:t>ה</w:t>
      </w:r>
      <w:r>
        <w:rPr>
          <w:rStyle w:val="default"/>
          <w:rFonts w:cs="FrankRuehl"/>
          <w:rtl/>
        </w:rPr>
        <w:t>תלונ</w:t>
      </w:r>
      <w:r>
        <w:rPr>
          <w:rStyle w:val="default"/>
          <w:rFonts w:cs="FrankRuehl" w:hint="cs"/>
          <w:rtl/>
        </w:rPr>
        <w:t>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עובד, נושא משרה, או ממלא תפ</w:t>
      </w:r>
      <w:r>
        <w:rPr>
          <w:rStyle w:val="default"/>
          <w:rFonts w:cs="FrankRuehl"/>
          <w:rtl/>
        </w:rPr>
        <w:t>קי</w:t>
      </w:r>
      <w:r>
        <w:rPr>
          <w:rStyle w:val="default"/>
          <w:rFonts w:cs="FrankRuehl" w:hint="cs"/>
          <w:rtl/>
        </w:rPr>
        <w:t xml:space="preserve">ד </w:t>
      </w:r>
      <w:r>
        <w:rPr>
          <w:rStyle w:val="default"/>
          <w:rFonts w:cs="FrankRuehl"/>
          <w:rtl/>
        </w:rPr>
        <w:t>כא</w:t>
      </w:r>
      <w:r>
        <w:rPr>
          <w:rStyle w:val="default"/>
          <w:rFonts w:cs="FrankRuehl" w:hint="cs"/>
          <w:rtl/>
        </w:rPr>
        <w:t xml:space="preserve">מור בסעיף 117(א)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מ</w:t>
      </w:r>
      <w:r>
        <w:rPr>
          <w:rStyle w:val="default"/>
          <w:rFonts w:cs="FrankRuehl" w:hint="cs"/>
          <w:rtl/>
        </w:rPr>
        <w:t>ו</w:t>
      </w:r>
      <w:r>
        <w:rPr>
          <w:rStyle w:val="default"/>
          <w:rFonts w:cs="FrankRuehl"/>
          <w:rtl/>
        </w:rPr>
        <w:t>נ</w:t>
      </w:r>
      <w:r>
        <w:rPr>
          <w:rStyle w:val="default"/>
          <w:rFonts w:cs="FrankRuehl" w:hint="cs"/>
          <w:rtl/>
        </w:rPr>
        <w:t>ה.</w:t>
      </w:r>
    </w:p>
    <w:p w:rsidR="006752FA" w:rsidRDefault="00D0781B" w:rsidP="00D0781B">
      <w:pPr>
        <w:pStyle w:val="P00"/>
        <w:spacing w:before="72"/>
        <w:ind w:left="0" w:right="1134"/>
        <w:rPr>
          <w:rStyle w:val="default"/>
          <w:rFonts w:cs="FrankRuehl"/>
          <w:rtl/>
        </w:rPr>
      </w:pPr>
      <w:r>
        <w:rPr>
          <w:rFonts w:cs="FrankRuehl"/>
          <w:sz w:val="26"/>
          <w:rtl/>
          <w:lang w:eastAsia="en-US"/>
        </w:rPr>
        <w:pict>
          <v:shape id="_x0000_s2681" type="#_x0000_t202" style="position:absolute;left:0;text-align:left;margin-left:470.25pt;margin-top:7.1pt;width:1in;height:16.8pt;z-index:251820032" filled="f" stroked="f">
            <v:textbox inset="1mm,0,1mm,0">
              <w:txbxContent>
                <w:p w:rsidR="007A2133" w:rsidRDefault="007A2133" w:rsidP="00D0781B">
                  <w:pPr>
                    <w:spacing w:line="160" w:lineRule="exact"/>
                    <w:jc w:val="left"/>
                    <w:rPr>
                      <w:rFonts w:cs="Miriam"/>
                      <w:noProof/>
                      <w:sz w:val="18"/>
                      <w:szCs w:val="18"/>
                      <w:rtl/>
                    </w:rPr>
                  </w:pPr>
                  <w:r>
                    <w:rPr>
                      <w:rFonts w:cs="Miriam" w:hint="cs"/>
                      <w:sz w:val="18"/>
                      <w:szCs w:val="18"/>
                      <w:rtl/>
                    </w:rPr>
                    <w:t>(תיקון מס' 33) תשע"א-2011</w:t>
                  </w:r>
                </w:p>
              </w:txbxContent>
            </v:textbox>
            <w10:anchorlock/>
          </v:shape>
        </w:pict>
      </w:r>
      <w:r w:rsidR="006752FA">
        <w:rPr>
          <w:rFonts w:cs="FrankRuehl"/>
          <w:sz w:val="26"/>
          <w:rtl/>
        </w:rPr>
        <w:tab/>
      </w:r>
      <w:r w:rsidR="006752FA">
        <w:rPr>
          <w:rStyle w:val="default"/>
          <w:rFonts w:cs="FrankRuehl"/>
          <w:rtl/>
        </w:rPr>
        <w:t>(</w:t>
      </w:r>
      <w:r w:rsidR="006752FA">
        <w:rPr>
          <w:rStyle w:val="default"/>
          <w:rFonts w:cs="FrankRuehl" w:hint="cs"/>
          <w:rtl/>
        </w:rPr>
        <w:t>ג</w:t>
      </w:r>
      <w:r w:rsidR="006752FA">
        <w:rPr>
          <w:rStyle w:val="default"/>
          <w:rFonts w:cs="FrankRuehl"/>
          <w:rtl/>
        </w:rPr>
        <w:t>)</w:t>
      </w:r>
      <w:r w:rsidR="006752FA">
        <w:rPr>
          <w:rStyle w:val="default"/>
          <w:rFonts w:cs="FrankRuehl"/>
          <w:rtl/>
        </w:rPr>
        <w:tab/>
      </w:r>
      <w:r w:rsidR="006752FA">
        <w:rPr>
          <w:rStyle w:val="default"/>
          <w:rFonts w:cs="FrankRuehl" w:hint="cs"/>
          <w:rtl/>
        </w:rPr>
        <w:t>ה</w:t>
      </w:r>
      <w:r w:rsidR="006752FA">
        <w:rPr>
          <w:rStyle w:val="default"/>
          <w:rFonts w:cs="FrankRuehl"/>
          <w:rtl/>
        </w:rPr>
        <w:t>ר</w:t>
      </w:r>
      <w:r w:rsidR="006752FA">
        <w:rPr>
          <w:rStyle w:val="default"/>
          <w:rFonts w:cs="FrankRuehl" w:hint="cs"/>
          <w:rtl/>
        </w:rPr>
        <w:t>שות</w:t>
      </w:r>
      <w:r w:rsidR="006752FA">
        <w:rPr>
          <w:rStyle w:val="default"/>
          <w:rFonts w:cs="FrankRuehl"/>
          <w:rtl/>
        </w:rPr>
        <w:t xml:space="preserve"> </w:t>
      </w:r>
      <w:r w:rsidR="006752FA">
        <w:rPr>
          <w:rStyle w:val="default"/>
          <w:rFonts w:cs="FrankRuehl" w:hint="cs"/>
          <w:rtl/>
        </w:rPr>
        <w:t>ל</w:t>
      </w:r>
      <w:r w:rsidR="006752FA">
        <w:rPr>
          <w:rStyle w:val="default"/>
          <w:rFonts w:cs="FrankRuehl"/>
          <w:rtl/>
        </w:rPr>
        <w:t>ע</w:t>
      </w:r>
      <w:r w:rsidR="006752FA">
        <w:rPr>
          <w:rStyle w:val="default"/>
          <w:rFonts w:cs="FrankRuehl" w:hint="cs"/>
          <w:rtl/>
        </w:rPr>
        <w:t xml:space="preserve">נין שידורי רשות, חברת החדשות </w:t>
      </w:r>
      <w:r>
        <w:rPr>
          <w:rStyle w:val="default"/>
          <w:rFonts w:cs="FrankRuehl" w:hint="cs"/>
          <w:rtl/>
        </w:rPr>
        <w:t>ומורשה לשידורים</w:t>
      </w:r>
      <w:r w:rsidR="006752FA">
        <w:rPr>
          <w:rStyle w:val="default"/>
          <w:rFonts w:cs="FrankRuehl" w:hint="cs"/>
          <w:rtl/>
        </w:rPr>
        <w:t xml:space="preserve"> שהיו נושא לתלונה,</w:t>
      </w:r>
      <w:r w:rsidR="006752FA">
        <w:rPr>
          <w:rStyle w:val="default"/>
          <w:rFonts w:cs="FrankRuehl"/>
          <w:rtl/>
        </w:rPr>
        <w:t xml:space="preserve"> ישד</w:t>
      </w:r>
      <w:r w:rsidR="006752FA">
        <w:rPr>
          <w:rStyle w:val="default"/>
          <w:rFonts w:cs="FrankRuehl" w:hint="cs"/>
          <w:rtl/>
        </w:rPr>
        <w:t>רו לפי דרישת נציב התלונות, הודעה בדבר תוצאות בירורה של תלונה כאמור שנמצאה מוצדקת, במועד ובנוסח</w:t>
      </w:r>
      <w:r w:rsidR="006752FA">
        <w:rPr>
          <w:rStyle w:val="default"/>
          <w:rFonts w:cs="FrankRuehl"/>
          <w:rtl/>
        </w:rPr>
        <w:t xml:space="preserve"> </w:t>
      </w:r>
      <w:r w:rsidR="006752FA">
        <w:rPr>
          <w:rStyle w:val="default"/>
          <w:rFonts w:cs="FrankRuehl" w:hint="cs"/>
          <w:rtl/>
        </w:rPr>
        <w:t>ש</w:t>
      </w:r>
      <w:r w:rsidR="006752FA">
        <w:rPr>
          <w:rStyle w:val="default"/>
          <w:rFonts w:cs="FrankRuehl"/>
          <w:rtl/>
        </w:rPr>
        <w:t>ק</w:t>
      </w:r>
      <w:r w:rsidR="006752FA">
        <w:rPr>
          <w:rStyle w:val="default"/>
          <w:rFonts w:cs="FrankRuehl" w:hint="cs"/>
          <w:rtl/>
        </w:rPr>
        <w:t>בע נציב התלונות ב</w:t>
      </w:r>
      <w:r w:rsidR="006752FA">
        <w:rPr>
          <w:rStyle w:val="default"/>
          <w:rFonts w:cs="FrankRuehl"/>
          <w:rtl/>
        </w:rPr>
        <w:t>ד</w:t>
      </w:r>
      <w:r w:rsidR="006752FA">
        <w:rPr>
          <w:rStyle w:val="default"/>
          <w:rFonts w:cs="FrankRuehl" w:hint="cs"/>
          <w:rtl/>
        </w:rPr>
        <w:t>ר</w:t>
      </w:r>
      <w:r w:rsidR="006752FA">
        <w:rPr>
          <w:rStyle w:val="default"/>
          <w:rFonts w:cs="FrankRuehl"/>
          <w:rtl/>
        </w:rPr>
        <w:t>י</w:t>
      </w:r>
      <w:r w:rsidR="006752FA">
        <w:rPr>
          <w:rStyle w:val="default"/>
          <w:rFonts w:cs="FrankRuehl" w:hint="cs"/>
          <w:rtl/>
        </w:rPr>
        <w:t>ש</w:t>
      </w:r>
      <w:r w:rsidR="006752FA">
        <w:rPr>
          <w:rStyle w:val="default"/>
          <w:rFonts w:cs="FrankRuehl"/>
          <w:rtl/>
        </w:rPr>
        <w:t>ת</w:t>
      </w:r>
      <w:r w:rsidR="006752FA">
        <w:rPr>
          <w:rStyle w:val="default"/>
          <w:rFonts w:cs="FrankRuehl" w:hint="cs"/>
          <w:rtl/>
        </w:rPr>
        <w:t>ו</w:t>
      </w:r>
      <w:r w:rsidR="006752FA">
        <w:rPr>
          <w:rStyle w:val="default"/>
          <w:rFonts w:cs="FrankRuehl"/>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ת</w:t>
      </w:r>
      <w:r>
        <w:rPr>
          <w:rStyle w:val="default"/>
          <w:rFonts w:cs="FrankRuehl" w:hint="cs"/>
          <w:rtl/>
        </w:rPr>
        <w:t>לונה עליו או הממ</w:t>
      </w:r>
      <w:r>
        <w:rPr>
          <w:rStyle w:val="default"/>
          <w:rFonts w:cs="FrankRuehl"/>
          <w:rtl/>
        </w:rPr>
        <w:t>ונ</w:t>
      </w:r>
      <w:r>
        <w:rPr>
          <w:rStyle w:val="default"/>
          <w:rFonts w:cs="FrankRuehl" w:hint="cs"/>
          <w:rtl/>
        </w:rPr>
        <w:t xml:space="preserve">ה </w:t>
      </w:r>
      <w:r>
        <w:rPr>
          <w:rStyle w:val="default"/>
          <w:rFonts w:cs="FrankRuehl"/>
          <w:rtl/>
        </w:rPr>
        <w:t>יו</w:t>
      </w:r>
      <w:r>
        <w:rPr>
          <w:rStyle w:val="default"/>
          <w:rFonts w:cs="FrankRuehl" w:hint="cs"/>
          <w:rtl/>
        </w:rPr>
        <w:t>דיע</w:t>
      </w:r>
      <w:r>
        <w:rPr>
          <w:rStyle w:val="default"/>
          <w:rFonts w:cs="FrankRuehl"/>
          <w:rtl/>
        </w:rPr>
        <w:t xml:space="preserve"> </w:t>
      </w:r>
      <w:r>
        <w:rPr>
          <w:rStyle w:val="default"/>
          <w:rFonts w:cs="FrankRuehl" w:hint="cs"/>
          <w:rtl/>
        </w:rPr>
        <w:t xml:space="preserve">לנציב התלונות, תוך המועד האמור </w:t>
      </w:r>
      <w:r>
        <w:rPr>
          <w:rStyle w:val="default"/>
          <w:rFonts w:cs="FrankRuehl"/>
          <w:rtl/>
        </w:rPr>
        <w:t>ב</w:t>
      </w:r>
      <w:r>
        <w:rPr>
          <w:rStyle w:val="default"/>
          <w:rFonts w:cs="FrankRuehl" w:hint="cs"/>
          <w:rtl/>
        </w:rPr>
        <w:t>סעי</w:t>
      </w:r>
      <w:r>
        <w:rPr>
          <w:rStyle w:val="default"/>
          <w:rFonts w:cs="FrankRuehl"/>
          <w:rtl/>
        </w:rPr>
        <w:t>ף</w:t>
      </w:r>
      <w:r>
        <w:rPr>
          <w:rStyle w:val="default"/>
          <w:rFonts w:cs="FrankRuehl" w:hint="cs"/>
          <w:rtl/>
        </w:rPr>
        <w:t xml:space="preserve"> קטן (א), על האמצעים שנקטו לתיקון הליקוי; לא הניחה ההודעה</w:t>
      </w:r>
      <w:r>
        <w:rPr>
          <w:rStyle w:val="default"/>
          <w:rFonts w:cs="FrankRuehl"/>
          <w:rtl/>
        </w:rPr>
        <w:t xml:space="preserve"> את </w:t>
      </w:r>
      <w:r>
        <w:rPr>
          <w:rStyle w:val="default"/>
          <w:rFonts w:cs="FrankRuehl" w:hint="cs"/>
          <w:rtl/>
        </w:rPr>
        <w:t>דעתו של נציב התלונות או שלא ניתנה כנדרש, רשאי הוא להביא את הענין לידיעת השר.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א</w:t>
      </w:r>
      <w:r>
        <w:rPr>
          <w:rStyle w:val="default"/>
          <w:rFonts w:cs="FrankRuehl"/>
          <w:rtl/>
        </w:rPr>
        <w:t xml:space="preserve"> </w:t>
      </w:r>
      <w:r>
        <w:rPr>
          <w:rStyle w:val="default"/>
          <w:rFonts w:cs="FrankRuehl" w:hint="cs"/>
          <w:rtl/>
        </w:rPr>
        <w:t>נ</w:t>
      </w:r>
      <w:r>
        <w:rPr>
          <w:rStyle w:val="default"/>
          <w:rFonts w:cs="FrankRuehl"/>
          <w:rtl/>
        </w:rPr>
        <w:t>צ</w:t>
      </w:r>
      <w:r>
        <w:rPr>
          <w:rStyle w:val="default"/>
          <w:rFonts w:cs="FrankRuehl" w:hint="cs"/>
          <w:rtl/>
        </w:rPr>
        <w:t>יב התל</w:t>
      </w:r>
      <w:r>
        <w:rPr>
          <w:rStyle w:val="default"/>
          <w:rFonts w:cs="FrankRuehl"/>
          <w:rtl/>
        </w:rPr>
        <w:t>ונ</w:t>
      </w:r>
      <w:r>
        <w:rPr>
          <w:rStyle w:val="default"/>
          <w:rFonts w:cs="FrankRuehl" w:hint="cs"/>
          <w:rtl/>
        </w:rPr>
        <w:t>ות שהתלונה לא היתה</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צ</w:t>
      </w:r>
      <w:r>
        <w:rPr>
          <w:rStyle w:val="default"/>
          <w:rFonts w:cs="FrankRuehl"/>
          <w:rtl/>
        </w:rPr>
        <w:t>ד</w:t>
      </w:r>
      <w:r>
        <w:rPr>
          <w:rStyle w:val="default"/>
          <w:rFonts w:cs="FrankRuehl" w:hint="cs"/>
          <w:rtl/>
        </w:rPr>
        <w:t>ק</w:t>
      </w:r>
      <w:r>
        <w:rPr>
          <w:rStyle w:val="default"/>
          <w:rFonts w:cs="FrankRuehl"/>
          <w:rtl/>
        </w:rPr>
        <w:t>ת</w:t>
      </w:r>
      <w:r>
        <w:rPr>
          <w:rStyle w:val="default"/>
          <w:rFonts w:cs="FrankRuehl" w:hint="cs"/>
          <w:rtl/>
        </w:rPr>
        <w:t>, יודיע על כך למתלונן, למי ש</w:t>
      </w:r>
      <w:r>
        <w:rPr>
          <w:rStyle w:val="default"/>
          <w:rFonts w:cs="FrankRuehl"/>
          <w:rtl/>
        </w:rPr>
        <w:t>הת</w:t>
      </w:r>
      <w:r>
        <w:rPr>
          <w:rStyle w:val="default"/>
          <w:rFonts w:cs="FrankRuehl" w:hint="cs"/>
          <w:rtl/>
        </w:rPr>
        <w:t>לו</w:t>
      </w:r>
      <w:r>
        <w:rPr>
          <w:rStyle w:val="default"/>
          <w:rFonts w:cs="FrankRuehl"/>
          <w:rtl/>
        </w:rPr>
        <w:t>נה</w:t>
      </w:r>
      <w:r>
        <w:rPr>
          <w:rStyle w:val="default"/>
          <w:rFonts w:cs="FrankRuehl" w:hint="cs"/>
          <w:rtl/>
        </w:rPr>
        <w:t xml:space="preserve"> על</w:t>
      </w:r>
      <w:r>
        <w:rPr>
          <w:rStyle w:val="default"/>
          <w:rFonts w:cs="FrankRuehl"/>
          <w:rtl/>
        </w:rPr>
        <w:t>י</w:t>
      </w:r>
      <w:r>
        <w:rPr>
          <w:rStyle w:val="default"/>
          <w:rFonts w:cs="FrankRuehl" w:hint="cs"/>
          <w:rtl/>
        </w:rPr>
        <w:t>ו ולממונה שקיבל הודעה לפי סעיף 119(ב), ורשאי הוא לפרש בהודעתו את תמצית ממצאיו.</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ירו</w:t>
      </w:r>
      <w:r>
        <w:rPr>
          <w:rStyle w:val="default"/>
          <w:rFonts w:cs="FrankRuehl"/>
          <w:rtl/>
        </w:rPr>
        <w:t>ר הת</w:t>
      </w:r>
      <w:r>
        <w:rPr>
          <w:rStyle w:val="default"/>
          <w:rFonts w:cs="FrankRuehl" w:hint="cs"/>
          <w:rtl/>
        </w:rPr>
        <w:t>לונה חשד שנעברה עבירה פלילית יודיע על כך נציב התלונות ליועץ המשפטי לממשלה.</w:t>
      </w:r>
    </w:p>
    <w:p w:rsidR="00D0781B" w:rsidRPr="00B03A12" w:rsidRDefault="00D0781B" w:rsidP="00D0781B">
      <w:pPr>
        <w:pStyle w:val="P00"/>
        <w:spacing w:before="0"/>
        <w:ind w:left="0" w:right="1134"/>
        <w:rPr>
          <w:rStyle w:val="default"/>
          <w:rFonts w:cs="FrankRuehl" w:hint="cs"/>
          <w:vanish/>
          <w:color w:val="FF0000"/>
          <w:sz w:val="20"/>
          <w:szCs w:val="20"/>
          <w:shd w:val="clear" w:color="auto" w:fill="FFFF99"/>
          <w:rtl/>
        </w:rPr>
      </w:pPr>
      <w:bookmarkStart w:id="417" w:name="Rov451"/>
      <w:r w:rsidRPr="00B03A12">
        <w:rPr>
          <w:rStyle w:val="default"/>
          <w:rFonts w:cs="FrankRuehl" w:hint="cs"/>
          <w:vanish/>
          <w:color w:val="FF0000"/>
          <w:sz w:val="20"/>
          <w:szCs w:val="20"/>
          <w:shd w:val="clear" w:color="auto" w:fill="FFFF99"/>
          <w:rtl/>
        </w:rPr>
        <w:t>מיום 17.2.2011</w:t>
      </w:r>
    </w:p>
    <w:p w:rsidR="00D0781B" w:rsidRPr="00B03A12" w:rsidRDefault="00D0781B" w:rsidP="00D0781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D0781B" w:rsidRPr="00B03A12" w:rsidRDefault="00D0781B" w:rsidP="00D0781B">
      <w:pPr>
        <w:pStyle w:val="P00"/>
        <w:spacing w:before="0"/>
        <w:ind w:left="0" w:right="1134"/>
        <w:rPr>
          <w:rStyle w:val="default"/>
          <w:rFonts w:cs="FrankRuehl" w:hint="cs"/>
          <w:vanish/>
          <w:sz w:val="20"/>
          <w:szCs w:val="20"/>
          <w:shd w:val="clear" w:color="auto" w:fill="FFFF99"/>
          <w:rtl/>
        </w:rPr>
      </w:pPr>
      <w:hyperlink r:id="rId120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21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D0781B" w:rsidRPr="00B03A12" w:rsidRDefault="00D0781B" w:rsidP="00D0781B">
      <w:pPr>
        <w:pStyle w:val="P00"/>
        <w:ind w:left="0" w:right="1134"/>
        <w:rPr>
          <w:rStyle w:val="default"/>
          <w:rFonts w:cs="FrankRuehl"/>
          <w:vanish/>
          <w:sz w:val="22"/>
          <w:szCs w:val="22"/>
          <w:shd w:val="clear" w:color="auto" w:fill="FFFF99"/>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ד</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של נציב התלונות כאמור בסעיף קטן (א) תימסר גם לאלה:</w:t>
      </w:r>
    </w:p>
    <w:p w:rsidR="00D0781B" w:rsidRPr="00B03A12" w:rsidRDefault="00D0781B" w:rsidP="00D0781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נה על </w:t>
      </w:r>
      <w:r w:rsidRPr="00B03A12">
        <w:rPr>
          <w:rStyle w:val="default"/>
          <w:rFonts w:cs="FrankRuehl" w:hint="cs"/>
          <w:strike/>
          <w:vanish/>
          <w:sz w:val="22"/>
          <w:szCs w:val="22"/>
          <w:shd w:val="clear" w:color="auto" w:fill="FFFF99"/>
          <w:rtl/>
        </w:rPr>
        <w:t>בעל זכיון או על החברה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 או על חברת החדשות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w:t>
      </w:r>
    </w:p>
    <w:p w:rsidR="00D0781B" w:rsidRPr="00B03A12" w:rsidRDefault="00D0781B" w:rsidP="00D0781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נה על 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w:t>
      </w:r>
    </w:p>
    <w:p w:rsidR="00D0781B" w:rsidRPr="00B03A12" w:rsidRDefault="00D0781B" w:rsidP="00D0781B">
      <w:pPr>
        <w:pStyle w:val="P22"/>
        <w:spacing w:before="0"/>
        <w:ind w:left="1021"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כ</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תלונ</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ע</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 xml:space="preserve"> עובד, נושא משרה, או ממלא תפ</w:t>
      </w:r>
      <w:r w:rsidRPr="00B03A12">
        <w:rPr>
          <w:rStyle w:val="default"/>
          <w:rFonts w:cs="FrankRuehl"/>
          <w:vanish/>
          <w:sz w:val="22"/>
          <w:szCs w:val="22"/>
          <w:shd w:val="clear" w:color="auto" w:fill="FFFF99"/>
          <w:rtl/>
        </w:rPr>
        <w:t>קי</w:t>
      </w:r>
      <w:r w:rsidRPr="00B03A12">
        <w:rPr>
          <w:rStyle w:val="default"/>
          <w:rFonts w:cs="FrankRuehl" w:hint="cs"/>
          <w:vanish/>
          <w:sz w:val="22"/>
          <w:szCs w:val="22"/>
          <w:shd w:val="clear" w:color="auto" w:fill="FFFF99"/>
          <w:rtl/>
        </w:rPr>
        <w:t xml:space="preserve">ד </w:t>
      </w:r>
      <w:r w:rsidRPr="00B03A12">
        <w:rPr>
          <w:rStyle w:val="default"/>
          <w:rFonts w:cs="FrankRuehl"/>
          <w:vanish/>
          <w:sz w:val="22"/>
          <w:szCs w:val="22"/>
          <w:shd w:val="clear" w:color="auto" w:fill="FFFF99"/>
          <w:rtl/>
        </w:rPr>
        <w:t>כא</w:t>
      </w:r>
      <w:r w:rsidRPr="00B03A12">
        <w:rPr>
          <w:rStyle w:val="default"/>
          <w:rFonts w:cs="FrankRuehl" w:hint="cs"/>
          <w:vanish/>
          <w:sz w:val="22"/>
          <w:szCs w:val="22"/>
          <w:shd w:val="clear" w:color="auto" w:fill="FFFF99"/>
          <w:rtl/>
        </w:rPr>
        <w:t xml:space="preserve">מור בסעיף 117(א)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מ</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נ</w:t>
      </w:r>
      <w:r w:rsidRPr="00B03A12">
        <w:rPr>
          <w:rStyle w:val="default"/>
          <w:rFonts w:cs="FrankRuehl" w:hint="cs"/>
          <w:vanish/>
          <w:sz w:val="22"/>
          <w:szCs w:val="22"/>
          <w:shd w:val="clear" w:color="auto" w:fill="FFFF99"/>
          <w:rtl/>
        </w:rPr>
        <w:t>ה.</w:t>
      </w:r>
    </w:p>
    <w:p w:rsidR="00D0781B" w:rsidRPr="00D0781B" w:rsidRDefault="00D0781B" w:rsidP="00D0781B">
      <w:pPr>
        <w:pStyle w:val="P00"/>
        <w:spacing w:before="0"/>
        <w:ind w:left="0" w:right="1134"/>
        <w:rPr>
          <w:rStyle w:val="default"/>
          <w:rFonts w:cs="FrankRuehl"/>
          <w:sz w:val="2"/>
          <w:szCs w:val="2"/>
          <w:rtl/>
        </w:rPr>
      </w:pPr>
      <w:r w:rsidRPr="00B03A12">
        <w:rPr>
          <w:rFonts w:cs="FrankRuehl"/>
          <w:vanish/>
          <w:sz w:val="22"/>
          <w:szCs w:val="22"/>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ג</w:t>
      </w:r>
      <w:r w:rsidRPr="00B03A12">
        <w:rPr>
          <w:rStyle w:val="default"/>
          <w:rFonts w:cs="FrankRuehl"/>
          <w:vanish/>
          <w:sz w:val="22"/>
          <w:szCs w:val="22"/>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ר</w:t>
      </w:r>
      <w:r w:rsidRPr="00B03A12">
        <w:rPr>
          <w:rStyle w:val="default"/>
          <w:rFonts w:cs="FrankRuehl" w:hint="cs"/>
          <w:vanish/>
          <w:sz w:val="22"/>
          <w:szCs w:val="22"/>
          <w:shd w:val="clear" w:color="auto" w:fill="FFFF99"/>
          <w:rtl/>
        </w:rPr>
        <w:t>שות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 xml:space="preserve">נין שידורי רשות, חברת החדשות </w:t>
      </w:r>
      <w:r w:rsidRPr="00B03A12">
        <w:rPr>
          <w:rStyle w:val="default"/>
          <w:rFonts w:cs="FrankRuehl" w:hint="cs"/>
          <w:strike/>
          <w:vanish/>
          <w:sz w:val="22"/>
          <w:szCs w:val="22"/>
          <w:shd w:val="clear" w:color="auto" w:fill="FFFF99"/>
          <w:rtl/>
        </w:rPr>
        <w:t>ובעל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ומורשה לשידורים</w:t>
      </w:r>
      <w:r w:rsidRPr="00B03A12">
        <w:rPr>
          <w:rStyle w:val="default"/>
          <w:rFonts w:cs="FrankRuehl" w:hint="cs"/>
          <w:vanish/>
          <w:sz w:val="22"/>
          <w:szCs w:val="22"/>
          <w:shd w:val="clear" w:color="auto" w:fill="FFFF99"/>
          <w:rtl/>
        </w:rPr>
        <w:t xml:space="preserve"> שהיו נושא לתלונה,</w:t>
      </w:r>
      <w:r w:rsidRPr="00B03A12">
        <w:rPr>
          <w:rStyle w:val="default"/>
          <w:rFonts w:cs="FrankRuehl"/>
          <w:vanish/>
          <w:sz w:val="22"/>
          <w:szCs w:val="22"/>
          <w:shd w:val="clear" w:color="auto" w:fill="FFFF99"/>
          <w:rtl/>
        </w:rPr>
        <w:t xml:space="preserve"> ישד</w:t>
      </w:r>
      <w:r w:rsidRPr="00B03A12">
        <w:rPr>
          <w:rStyle w:val="default"/>
          <w:rFonts w:cs="FrankRuehl" w:hint="cs"/>
          <w:vanish/>
          <w:sz w:val="22"/>
          <w:szCs w:val="22"/>
          <w:shd w:val="clear" w:color="auto" w:fill="FFFF99"/>
          <w:rtl/>
        </w:rPr>
        <w:t>רו לפי דרישת נציב התלונות, הודעה בדבר תוצאות בירורה של תלונה כאמור שנמצאה מוצדקת, במועד ובנוסח</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בע נציב התלונות ב</w:t>
      </w:r>
      <w:r w:rsidRPr="00B03A12">
        <w:rPr>
          <w:rStyle w:val="default"/>
          <w:rFonts w:cs="FrankRuehl"/>
          <w:vanish/>
          <w:sz w:val="22"/>
          <w:szCs w:val="22"/>
          <w:shd w:val="clear" w:color="auto" w:fill="FFFF99"/>
          <w:rtl/>
        </w:rPr>
        <w:t>ד</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ש</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w:t>
      </w:r>
      <w:bookmarkEnd w:id="417"/>
    </w:p>
    <w:p w:rsidR="006752FA" w:rsidRDefault="006752FA">
      <w:pPr>
        <w:pStyle w:val="P00"/>
        <w:spacing w:before="72"/>
        <w:ind w:left="0" w:right="1134"/>
        <w:rPr>
          <w:rStyle w:val="default"/>
          <w:rFonts w:cs="FrankRuehl" w:hint="cs"/>
          <w:rtl/>
        </w:rPr>
      </w:pPr>
      <w:bookmarkStart w:id="418" w:name="Seif56"/>
      <w:bookmarkEnd w:id="418"/>
      <w:r>
        <w:rPr>
          <w:lang w:val="he-IL"/>
        </w:rPr>
        <w:pict>
          <v:rect id="_x0000_s2248" style="position:absolute;left:0;text-align:left;margin-left:464.5pt;margin-top:8.05pt;width:75.05pt;height:8pt;z-index:251440128" o:allowincell="f" filled="f" stroked="f" strokecolor="lime" strokeweight=".25pt">
            <v:textbox style="mso-next-textbox:#_x0000_s2248" inset="0,0,0,0">
              <w:txbxContent>
                <w:p w:rsidR="007A2133" w:rsidRDefault="007A2133">
                  <w:pPr>
                    <w:spacing w:line="160" w:lineRule="exact"/>
                    <w:jc w:val="left"/>
                    <w:rPr>
                      <w:rFonts w:cs="Miriam"/>
                      <w:noProof/>
                      <w:sz w:val="18"/>
                      <w:szCs w:val="18"/>
                      <w:rtl/>
                    </w:rPr>
                  </w:pP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י</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וסעדים</w:t>
                  </w:r>
                </w:p>
              </w:txbxContent>
            </v:textbox>
            <w10:anchorlock/>
          </v:rect>
        </w:pict>
      </w:r>
      <w:r>
        <w:rPr>
          <w:rStyle w:val="big-number"/>
          <w:rtl/>
        </w:rPr>
        <w:t>122.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w:t>
      </w:r>
      <w:r>
        <w:rPr>
          <w:rStyle w:val="default"/>
          <w:rFonts w:cs="FrankRuehl"/>
          <w:rtl/>
        </w:rPr>
        <w:t>ט</w:t>
      </w:r>
      <w:r>
        <w:rPr>
          <w:rStyle w:val="default"/>
          <w:rFonts w:cs="FrankRuehl" w:hint="cs"/>
          <w:rtl/>
        </w:rPr>
        <w:t>ו</w:t>
      </w:r>
      <w:r>
        <w:rPr>
          <w:rStyle w:val="default"/>
          <w:rFonts w:cs="FrankRuehl"/>
          <w:rtl/>
        </w:rPr>
        <w:t>ת</w:t>
      </w:r>
      <w:r>
        <w:rPr>
          <w:rStyle w:val="default"/>
          <w:rFonts w:cs="FrankRuehl" w:hint="cs"/>
          <w:rtl/>
        </w:rPr>
        <w:t>יו של 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ת</w:t>
      </w:r>
      <w:r>
        <w:rPr>
          <w:rStyle w:val="default"/>
          <w:rFonts w:cs="FrankRuehl"/>
          <w:rtl/>
        </w:rPr>
        <w:t>ל</w:t>
      </w:r>
      <w:r>
        <w:rPr>
          <w:rStyle w:val="default"/>
          <w:rFonts w:cs="FrankRuehl" w:hint="cs"/>
          <w:rtl/>
        </w:rPr>
        <w:t xml:space="preserve">ונות בענין תלונה </w:t>
      </w:r>
      <w:r>
        <w:rPr>
          <w:rStyle w:val="default"/>
          <w:rFonts w:cs="FrankRuehl"/>
          <w:rtl/>
        </w:rPr>
        <w:t>–</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ן כדי להעניק למתלונן או לאדם אחר זכות או סעד בבית משפט או בבית דין, שלא היו לו לפני כן;</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ן כדי למנוע מהמתלונן או מאדם אחר להשתמש בזכות או לבקש סעד שהוא זכאי לה</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ולם אם נקבע בחיקוק</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ל</w:t>
      </w:r>
      <w:r>
        <w:rPr>
          <w:rStyle w:val="default"/>
          <w:rFonts w:cs="FrankRuehl" w:hint="cs"/>
          <w:rtl/>
        </w:rPr>
        <w:t>שימוש בזכות או לבקשת סעד כאמור לא יוא</w:t>
      </w:r>
      <w:r>
        <w:rPr>
          <w:rStyle w:val="default"/>
          <w:rFonts w:cs="FrankRuehl"/>
          <w:rtl/>
        </w:rPr>
        <w:t>ר</w:t>
      </w:r>
      <w:r>
        <w:rPr>
          <w:rStyle w:val="default"/>
          <w:rFonts w:cs="FrankRuehl" w:hint="cs"/>
          <w:rtl/>
        </w:rPr>
        <w:t>ך המועד בשל הגשת התלונה או בירו</w:t>
      </w:r>
      <w:r>
        <w:rPr>
          <w:rStyle w:val="default"/>
          <w:rFonts w:cs="FrankRuehl"/>
          <w:rtl/>
        </w:rPr>
        <w:t>ר</w:t>
      </w:r>
      <w:r>
        <w:rPr>
          <w:rStyle w:val="default"/>
          <w:rFonts w:cs="FrankRuehl" w:hint="cs"/>
          <w:rtl/>
        </w:rPr>
        <w:t>ה.</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י</w:t>
      </w:r>
      <w:r>
        <w:rPr>
          <w:rStyle w:val="default"/>
          <w:rFonts w:cs="FrankRuehl"/>
          <w:rtl/>
        </w:rPr>
        <w:t>ז</w:t>
      </w:r>
      <w:r>
        <w:rPr>
          <w:rStyle w:val="default"/>
          <w:rFonts w:cs="FrankRuehl" w:hint="cs"/>
          <w:rtl/>
        </w:rPr>
        <w:t>קק בית משפט או בית דין לבקשת סעד נגד החלטותיו ו</w:t>
      </w:r>
      <w:r>
        <w:rPr>
          <w:rStyle w:val="default"/>
          <w:rFonts w:cs="FrankRuehl"/>
          <w:rtl/>
        </w:rPr>
        <w:t>ממצא</w:t>
      </w:r>
      <w:r>
        <w:rPr>
          <w:rStyle w:val="default"/>
          <w:rFonts w:cs="FrankRuehl" w:hint="cs"/>
          <w:rtl/>
        </w:rPr>
        <w:t>יו של נציב התלונות.</w:t>
      </w:r>
    </w:p>
    <w:p w:rsidR="006752FA" w:rsidRDefault="006752FA">
      <w:pPr>
        <w:pStyle w:val="P00"/>
        <w:spacing w:before="72"/>
        <w:ind w:left="0" w:right="1134"/>
        <w:rPr>
          <w:rStyle w:val="default"/>
          <w:rFonts w:cs="FrankRuehl"/>
          <w:rtl/>
        </w:rPr>
      </w:pPr>
      <w:bookmarkStart w:id="419" w:name="Seif57"/>
      <w:bookmarkEnd w:id="419"/>
      <w:r>
        <w:rPr>
          <w:lang w:val="he-IL"/>
        </w:rPr>
        <w:pict>
          <v:rect id="_x0000_s2249" style="position:absolute;left:0;text-align:left;margin-left:464.5pt;margin-top:8.05pt;width:75.05pt;height:16pt;z-index:251441152" o:allowincell="f" filled="f" stroked="f" strokecolor="lime" strokeweight=".25pt">
            <v:textbox style="mso-next-textbox:#_x0000_s2249" inset="0,0,0,0">
              <w:txbxContent>
                <w:p w:rsidR="007A2133" w:rsidRDefault="007A2133">
                  <w:pPr>
                    <w:spacing w:line="160" w:lineRule="exact"/>
                    <w:jc w:val="left"/>
                    <w:rPr>
                      <w:rFonts w:cs="Miriam"/>
                      <w:noProof/>
                      <w:sz w:val="18"/>
                      <w:szCs w:val="18"/>
                      <w:rtl/>
                    </w:rPr>
                  </w:pPr>
                  <w:r>
                    <w:rPr>
                      <w:rFonts w:cs="Miriam"/>
                      <w:sz w:val="18"/>
                      <w:szCs w:val="18"/>
                      <w:rtl/>
                    </w:rPr>
                    <w:t>נ</w:t>
                  </w:r>
                  <w:r>
                    <w:rPr>
                      <w:rFonts w:cs="Miriam" w:hint="cs"/>
                      <w:sz w:val="18"/>
                      <w:szCs w:val="18"/>
                      <w:rtl/>
                    </w:rPr>
                    <w:t>צ</w:t>
                  </w:r>
                  <w:r>
                    <w:rPr>
                      <w:rFonts w:cs="Miriam"/>
                      <w:sz w:val="18"/>
                      <w:szCs w:val="18"/>
                      <w:rtl/>
                    </w:rPr>
                    <w:t>י</w:t>
                  </w:r>
                  <w:r>
                    <w:rPr>
                      <w:rFonts w:cs="Miriam" w:hint="cs"/>
                      <w:sz w:val="18"/>
                      <w:szCs w:val="18"/>
                      <w:rtl/>
                    </w:rPr>
                    <w:t>ב</w:t>
                  </w:r>
                  <w:r>
                    <w:rPr>
                      <w:rFonts w:cs="Miriam"/>
                      <w:sz w:val="18"/>
                      <w:szCs w:val="18"/>
                      <w:rtl/>
                    </w:rPr>
                    <w:t xml:space="preserve"> </w:t>
                  </w:r>
                  <w:r>
                    <w:rPr>
                      <w:rFonts w:cs="Miriam" w:hint="cs"/>
                      <w:sz w:val="18"/>
                      <w:szCs w:val="18"/>
                      <w:rtl/>
                    </w:rPr>
                    <w:t>ה</w:t>
                  </w:r>
                  <w:r>
                    <w:rPr>
                      <w:rFonts w:cs="Miriam"/>
                      <w:sz w:val="18"/>
                      <w:szCs w:val="18"/>
                      <w:rtl/>
                    </w:rPr>
                    <w:t>ת</w:t>
                  </w:r>
                  <w:r>
                    <w:rPr>
                      <w:rFonts w:cs="Miriam" w:hint="cs"/>
                      <w:sz w:val="18"/>
                      <w:szCs w:val="18"/>
                      <w:rtl/>
                    </w:rPr>
                    <w:t xml:space="preserve">לונות </w:t>
                  </w:r>
                  <w:r>
                    <w:rPr>
                      <w:rFonts w:cs="Miriam"/>
                      <w:sz w:val="18"/>
                      <w:szCs w:val="18"/>
                      <w:rtl/>
                    </w:rPr>
                    <w:t>–</w:t>
                  </w:r>
                  <w:r>
                    <w:rPr>
                      <w:rFonts w:cs="Miriam" w:hint="cs"/>
                      <w:sz w:val="18"/>
                      <w:szCs w:val="18"/>
                      <w:rtl/>
                    </w:rPr>
                    <w:t xml:space="preserve"> </w:t>
                  </w:r>
                  <w:r>
                    <w:rPr>
                      <w:rFonts w:cs="Miriam"/>
                      <w:sz w:val="18"/>
                      <w:szCs w:val="18"/>
                      <w:rtl/>
                    </w:rPr>
                    <w:t>ע</w:t>
                  </w:r>
                  <w:r>
                    <w:rPr>
                      <w:rFonts w:cs="Miriam" w:hint="cs"/>
                      <w:sz w:val="18"/>
                      <w:szCs w:val="18"/>
                      <w:rtl/>
                    </w:rPr>
                    <w:t>ו</w:t>
                  </w:r>
                  <w:r>
                    <w:rPr>
                      <w:rFonts w:cs="Miriam"/>
                      <w:sz w:val="18"/>
                      <w:szCs w:val="18"/>
                      <w:rtl/>
                    </w:rPr>
                    <w:t>ב</w:t>
                  </w:r>
                  <w:r>
                    <w:rPr>
                      <w:rFonts w:cs="Miriam" w:hint="cs"/>
                      <w:sz w:val="18"/>
                      <w:szCs w:val="18"/>
                      <w:rtl/>
                    </w:rPr>
                    <w:t>ד</w:t>
                  </w:r>
                  <w:r>
                    <w:rPr>
                      <w:rFonts w:cs="Miriam"/>
                      <w:sz w:val="18"/>
                      <w:szCs w:val="18"/>
                      <w:rtl/>
                    </w:rPr>
                    <w:t xml:space="preserve"> </w:t>
                  </w:r>
                  <w:r>
                    <w:rPr>
                      <w:rFonts w:cs="Miriam" w:hint="cs"/>
                      <w:sz w:val="18"/>
                      <w:szCs w:val="18"/>
                      <w:rtl/>
                    </w:rPr>
                    <w:t>צ</w:t>
                  </w:r>
                  <w:r>
                    <w:rPr>
                      <w:rFonts w:cs="Miriam"/>
                      <w:sz w:val="18"/>
                      <w:szCs w:val="18"/>
                      <w:rtl/>
                    </w:rPr>
                    <w:t>י</w:t>
                  </w:r>
                  <w:r>
                    <w:rPr>
                      <w:rFonts w:cs="Miriam" w:hint="cs"/>
                      <w:sz w:val="18"/>
                      <w:szCs w:val="18"/>
                      <w:rtl/>
                    </w:rPr>
                    <w:t>בור</w:t>
                  </w:r>
                </w:p>
              </w:txbxContent>
            </v:textbox>
            <w10:anchorlock/>
          </v:rect>
        </w:pict>
      </w:r>
      <w:r>
        <w:rPr>
          <w:rStyle w:val="big-number"/>
          <w:rtl/>
        </w:rPr>
        <w:t>123.</w:t>
      </w:r>
      <w:r>
        <w:rPr>
          <w:rStyle w:val="big-number"/>
          <w:rtl/>
        </w:rPr>
        <w:tab/>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נ</w:t>
      </w:r>
      <w:r>
        <w:rPr>
          <w:rStyle w:val="default"/>
          <w:rFonts w:cs="FrankRuehl" w:hint="cs"/>
          <w:rtl/>
        </w:rPr>
        <w:t>צ</w:t>
      </w:r>
      <w:r>
        <w:rPr>
          <w:rStyle w:val="default"/>
          <w:rFonts w:cs="FrankRuehl"/>
          <w:rtl/>
        </w:rPr>
        <w:t>י</w:t>
      </w:r>
      <w:r>
        <w:rPr>
          <w:rStyle w:val="default"/>
          <w:rFonts w:cs="FrankRuehl" w:hint="cs"/>
          <w:rtl/>
        </w:rPr>
        <w:t>ב התלונות וכל אדם אחר שבעזרתו מבצע נציב התלונות את תפ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י</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דין עובד ציבור לענין חוק העו</w:t>
      </w:r>
      <w:r>
        <w:rPr>
          <w:rStyle w:val="default"/>
          <w:rFonts w:cs="FrankRuehl"/>
          <w:rtl/>
        </w:rPr>
        <w:t>נש</w:t>
      </w:r>
      <w:r>
        <w:rPr>
          <w:rStyle w:val="default"/>
          <w:rFonts w:cs="FrankRuehl" w:hint="cs"/>
          <w:rtl/>
        </w:rPr>
        <w:t>ין</w:t>
      </w:r>
      <w:r>
        <w:rPr>
          <w:rStyle w:val="default"/>
          <w:rFonts w:cs="FrankRuehl"/>
          <w:rtl/>
        </w:rPr>
        <w:t>.</w:t>
      </w:r>
    </w:p>
    <w:p w:rsidR="006752FA" w:rsidRDefault="006752FA">
      <w:pPr>
        <w:pStyle w:val="P00"/>
        <w:spacing w:before="72"/>
        <w:ind w:left="0" w:right="1134"/>
        <w:rPr>
          <w:rStyle w:val="default"/>
          <w:rFonts w:cs="FrankRuehl"/>
          <w:rtl/>
        </w:rPr>
      </w:pPr>
      <w:bookmarkStart w:id="420" w:name="Seif58"/>
      <w:bookmarkEnd w:id="420"/>
      <w:r>
        <w:rPr>
          <w:lang w:val="he-IL"/>
        </w:rPr>
        <w:pict>
          <v:rect id="_x0000_s2250" style="position:absolute;left:0;text-align:left;margin-left:464.5pt;margin-top:8.05pt;width:75.05pt;height:8pt;z-index:251442176" o:allowincell="f" filled="f" stroked="f" strokecolor="lime" strokeweight=".25pt">
            <v:textbox style="mso-next-textbox:#_x0000_s2250" inset="0,0,0,0">
              <w:txbxContent>
                <w:p w:rsidR="007A2133" w:rsidRDefault="007A2133">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w:t>
                  </w:r>
                  <w:r>
                    <w:rPr>
                      <w:rFonts w:cs="Miriam"/>
                      <w:sz w:val="18"/>
                      <w:szCs w:val="18"/>
                      <w:rtl/>
                    </w:rPr>
                    <w:t>ו</w:t>
                  </w:r>
                  <w:r>
                    <w:rPr>
                      <w:rFonts w:cs="Miriam" w:hint="cs"/>
                      <w:sz w:val="18"/>
                      <w:szCs w:val="18"/>
                      <w:rtl/>
                    </w:rPr>
                    <w:t>ח</w:t>
                  </w:r>
                  <w:r>
                    <w:rPr>
                      <w:rFonts w:cs="Miriam"/>
                      <w:sz w:val="18"/>
                      <w:szCs w:val="18"/>
                      <w:rtl/>
                    </w:rPr>
                    <w:t>ש</w:t>
                  </w:r>
                  <w:r>
                    <w:rPr>
                      <w:rFonts w:cs="Miriam" w:hint="cs"/>
                      <w:sz w:val="18"/>
                      <w:szCs w:val="18"/>
                      <w:rtl/>
                    </w:rPr>
                    <w:t>בון</w:t>
                  </w:r>
                </w:p>
              </w:txbxContent>
            </v:textbox>
            <w10:anchorlock/>
          </v:rect>
        </w:pict>
      </w:r>
      <w:r>
        <w:rPr>
          <w:rStyle w:val="big-number"/>
          <w:rtl/>
        </w:rPr>
        <w:t>124.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תלונות יגיש לשר, לפחות אחת לשנה, דו"ח על פעולותיו שיכיל סקירה כללית ותיאור הטיפול במבחר של תלונות; משהוגש דו"ח רשאי נציב התלונות לפרסמו.</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ו</w:t>
      </w:r>
      <w:r>
        <w:rPr>
          <w:rStyle w:val="default"/>
          <w:rFonts w:cs="FrankRuehl" w:hint="cs"/>
          <w:rtl/>
        </w:rPr>
        <w:t>"</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ו מסמך אחר שפרסם</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הכין נציב התלונות </w:t>
      </w:r>
      <w:r>
        <w:rPr>
          <w:rStyle w:val="default"/>
          <w:rFonts w:cs="FrankRuehl"/>
          <w:rtl/>
        </w:rPr>
        <w:t>ב</w:t>
      </w:r>
      <w:r>
        <w:rPr>
          <w:rStyle w:val="default"/>
          <w:rFonts w:cs="FrankRuehl" w:hint="cs"/>
          <w:rtl/>
        </w:rPr>
        <w:t>מ</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תפקידו וכן הודעה שנמסרה לו א</w:t>
      </w:r>
      <w:r>
        <w:rPr>
          <w:rStyle w:val="default"/>
          <w:rFonts w:cs="FrankRuehl"/>
          <w:rtl/>
        </w:rPr>
        <w:t>גב</w:t>
      </w:r>
      <w:r>
        <w:rPr>
          <w:rStyle w:val="default"/>
          <w:rFonts w:cs="FrankRuehl" w:hint="cs"/>
          <w:rtl/>
        </w:rPr>
        <w:t xml:space="preserve"> מ</w:t>
      </w:r>
      <w:r>
        <w:rPr>
          <w:rStyle w:val="default"/>
          <w:rFonts w:cs="FrankRuehl"/>
          <w:rtl/>
        </w:rPr>
        <w:t>יל</w:t>
      </w:r>
      <w:r>
        <w:rPr>
          <w:rStyle w:val="default"/>
          <w:rFonts w:cs="FrankRuehl" w:hint="cs"/>
          <w:rtl/>
        </w:rPr>
        <w:t xml:space="preserve">וי </w:t>
      </w:r>
      <w:r>
        <w:rPr>
          <w:rStyle w:val="default"/>
          <w:rFonts w:cs="FrankRuehl"/>
          <w:rtl/>
        </w:rPr>
        <w:t>ת</w:t>
      </w:r>
      <w:r>
        <w:rPr>
          <w:rStyle w:val="default"/>
          <w:rFonts w:cs="FrankRuehl" w:hint="cs"/>
          <w:rtl/>
        </w:rPr>
        <w:t>פקידו לא ישמשו ראיה בהליך משפטי</w:t>
      </w:r>
      <w:r>
        <w:rPr>
          <w:rStyle w:val="default"/>
          <w:rFonts w:cs="FrankRuehl"/>
          <w:rtl/>
        </w:rPr>
        <w:t xml:space="preserve"> </w:t>
      </w:r>
      <w:r>
        <w:rPr>
          <w:rStyle w:val="default"/>
          <w:rFonts w:cs="FrankRuehl" w:hint="cs"/>
          <w:rtl/>
        </w:rPr>
        <w:t xml:space="preserve">או </w:t>
      </w:r>
      <w:r>
        <w:rPr>
          <w:rStyle w:val="default"/>
          <w:rFonts w:cs="FrankRuehl"/>
          <w:rtl/>
        </w:rPr>
        <w:t>מ</w:t>
      </w:r>
      <w:r>
        <w:rPr>
          <w:rStyle w:val="default"/>
          <w:rFonts w:cs="FrankRuehl" w:hint="cs"/>
          <w:rtl/>
        </w:rPr>
        <w:t>שמעתי.</w:t>
      </w:r>
    </w:p>
    <w:p w:rsidR="006752FA" w:rsidRDefault="006752FA">
      <w:pPr>
        <w:pStyle w:val="P00"/>
        <w:spacing w:before="72"/>
        <w:ind w:left="0" w:right="1134"/>
        <w:rPr>
          <w:rStyle w:val="default"/>
          <w:rFonts w:cs="FrankRuehl"/>
          <w:rtl/>
        </w:rPr>
      </w:pPr>
      <w:bookmarkStart w:id="421" w:name="Seif59"/>
      <w:bookmarkEnd w:id="421"/>
      <w:r>
        <w:rPr>
          <w:lang w:val="he-IL"/>
        </w:rPr>
        <w:pict>
          <v:rect id="_x0000_s2251" style="position:absolute;left:0;text-align:left;margin-left:464.5pt;margin-top:8.05pt;width:75.05pt;height:16pt;z-index:251443200" o:allowincell="f" filled="f" stroked="f" strokecolor="lime" strokeweight=".25pt">
            <v:textbox style="mso-next-textbox:#_x0000_s2251" inset="0,0,0,0">
              <w:txbxContent>
                <w:p w:rsidR="007A2133" w:rsidRDefault="007A2133">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 xml:space="preserve"> </w:t>
                  </w:r>
                  <w:r>
                    <w:rPr>
                      <w:rFonts w:cs="Miriam" w:hint="cs"/>
                      <w:sz w:val="18"/>
                      <w:szCs w:val="18"/>
                      <w:rtl/>
                    </w:rPr>
                    <w:t>ת</w:t>
                  </w:r>
                  <w:r>
                    <w:rPr>
                      <w:rFonts w:cs="Miriam"/>
                      <w:sz w:val="18"/>
                      <w:szCs w:val="18"/>
                      <w:rtl/>
                    </w:rPr>
                    <w:t>ל</w:t>
                  </w:r>
                  <w:r>
                    <w:rPr>
                      <w:rFonts w:cs="Miriam" w:hint="cs"/>
                      <w:sz w:val="18"/>
                      <w:szCs w:val="18"/>
                      <w:rtl/>
                    </w:rPr>
                    <w:t>ו</w:t>
                  </w:r>
                  <w:r>
                    <w:rPr>
                      <w:rFonts w:cs="Miriam"/>
                      <w:sz w:val="18"/>
                      <w:szCs w:val="18"/>
                      <w:rtl/>
                    </w:rPr>
                    <w:t>ת</w:t>
                  </w:r>
                  <w:r>
                    <w:rPr>
                      <w:rFonts w:cs="Miriam" w:hint="cs"/>
                      <w:sz w:val="18"/>
                      <w:szCs w:val="18"/>
                      <w:rtl/>
                    </w:rPr>
                    <w:t xml:space="preserve">ו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נ</w:t>
                  </w:r>
                  <w:r>
                    <w:rPr>
                      <w:rFonts w:cs="Miriam"/>
                      <w:sz w:val="18"/>
                      <w:szCs w:val="18"/>
                      <w:rtl/>
                    </w:rPr>
                    <w:t>צ</w:t>
                  </w:r>
                  <w:r>
                    <w:rPr>
                      <w:rFonts w:cs="Miriam" w:hint="cs"/>
                      <w:sz w:val="18"/>
                      <w:szCs w:val="18"/>
                      <w:rtl/>
                    </w:rPr>
                    <w:t>י</w:t>
                  </w:r>
                  <w:r>
                    <w:rPr>
                      <w:rFonts w:cs="Miriam"/>
                      <w:sz w:val="18"/>
                      <w:szCs w:val="18"/>
                      <w:rtl/>
                    </w:rPr>
                    <w:t>ב</w:t>
                  </w:r>
                  <w:r>
                    <w:rPr>
                      <w:rFonts w:cs="Miriam" w:hint="cs"/>
                      <w:sz w:val="18"/>
                      <w:szCs w:val="18"/>
                      <w:rtl/>
                    </w:rPr>
                    <w:t xml:space="preserve"> התלונות</w:t>
                  </w:r>
                </w:p>
              </w:txbxContent>
            </v:textbox>
            <w10:anchorlock/>
          </v:rect>
        </w:pict>
      </w:r>
      <w:r>
        <w:rPr>
          <w:rStyle w:val="big-number"/>
          <w:rtl/>
        </w:rPr>
        <w:t>125.</w:t>
      </w:r>
      <w:r>
        <w:rPr>
          <w:rStyle w:val="big-number"/>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נציב התלונות מרות בעניני מילוי תפקידו על פי סימן זה, זולת מרותו של הדין.</w:t>
      </w:r>
    </w:p>
    <w:p w:rsidR="006752FA" w:rsidRDefault="006752FA">
      <w:pPr>
        <w:pStyle w:val="header-2"/>
        <w:ind w:left="0" w:right="1134"/>
        <w:rPr>
          <w:rFonts w:cs="Miriam"/>
          <w:rtl/>
        </w:rPr>
      </w:pPr>
      <w:bookmarkStart w:id="422" w:name="hed229"/>
      <w:bookmarkEnd w:id="422"/>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ד</w:t>
      </w:r>
      <w:r>
        <w:rPr>
          <w:rFonts w:cs="Miriam"/>
          <w:rtl/>
        </w:rPr>
        <w:t xml:space="preserve">': </w:t>
      </w:r>
      <w:r>
        <w:rPr>
          <w:rFonts w:cs="Miriam" w:hint="cs"/>
          <w:rtl/>
        </w:rPr>
        <w:t xml:space="preserve">חובות והתקשרויות במישור </w:t>
      </w:r>
      <w:r>
        <w:rPr>
          <w:rFonts w:cs="Miriam"/>
          <w:rtl/>
        </w:rPr>
        <w:t>ה</w:t>
      </w:r>
      <w:r>
        <w:rPr>
          <w:rFonts w:cs="Miriam" w:hint="cs"/>
          <w:rtl/>
        </w:rPr>
        <w:t>ב</w:t>
      </w:r>
      <w:r>
        <w:rPr>
          <w:rFonts w:cs="Miriam"/>
          <w:rtl/>
        </w:rPr>
        <w:t>י</w:t>
      </w:r>
      <w:r>
        <w:rPr>
          <w:rFonts w:cs="Miriam" w:hint="cs"/>
          <w:rtl/>
        </w:rPr>
        <w:t>ן-לאומי</w:t>
      </w:r>
    </w:p>
    <w:p w:rsidR="006752FA" w:rsidRDefault="006752FA" w:rsidP="00D0781B">
      <w:pPr>
        <w:pStyle w:val="P00"/>
        <w:spacing w:before="72"/>
        <w:ind w:left="0" w:right="1134"/>
        <w:rPr>
          <w:rStyle w:val="default"/>
          <w:rFonts w:cs="FrankRuehl" w:hint="cs"/>
          <w:rtl/>
        </w:rPr>
      </w:pPr>
      <w:bookmarkStart w:id="423" w:name="Seif60"/>
      <w:bookmarkEnd w:id="423"/>
      <w:r>
        <w:rPr>
          <w:lang w:val="he-IL"/>
        </w:rPr>
        <w:pict>
          <v:rect id="_x0000_s2252" style="position:absolute;left:0;text-align:left;margin-left:464.5pt;margin-top:8.05pt;width:75.05pt;height:35.8pt;z-index:251444224" o:allowincell="f" filled="f" stroked="f" strokecolor="lime" strokeweight=".25pt">
            <v:textbox style="mso-next-textbox:#_x0000_s2252" inset="0,0,0,0">
              <w:txbxContent>
                <w:p w:rsidR="007A2133" w:rsidRDefault="007A2133">
                  <w:pPr>
                    <w:spacing w:line="160" w:lineRule="exact"/>
                    <w:jc w:val="left"/>
                    <w:rPr>
                      <w:rFonts w:cs="Miriam"/>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 xml:space="preserve">כוח </w:t>
                  </w:r>
                  <w:r>
                    <w:rPr>
                      <w:rFonts w:cs="Miriam"/>
                      <w:sz w:val="18"/>
                      <w:szCs w:val="18"/>
                      <w:rtl/>
                    </w:rPr>
                    <w:t>ה</w:t>
                  </w:r>
                  <w:r>
                    <w:rPr>
                      <w:rFonts w:cs="Miriam" w:hint="cs"/>
                      <w:sz w:val="18"/>
                      <w:szCs w:val="18"/>
                      <w:rtl/>
                    </w:rPr>
                    <w:t>מ</w:t>
                  </w:r>
                  <w:r>
                    <w:rPr>
                      <w:rFonts w:cs="Miriam"/>
                      <w:sz w:val="18"/>
                      <w:szCs w:val="18"/>
                      <w:rtl/>
                    </w:rPr>
                    <w:t>ש</w:t>
                  </w:r>
                  <w:r>
                    <w:rPr>
                      <w:rFonts w:cs="Miriam" w:hint="cs"/>
                      <w:sz w:val="18"/>
                      <w:szCs w:val="18"/>
                      <w:rtl/>
                    </w:rPr>
                    <w:t>פ</w:t>
                  </w:r>
                  <w:r>
                    <w:rPr>
                      <w:rFonts w:cs="Miriam"/>
                      <w:sz w:val="18"/>
                      <w:szCs w:val="18"/>
                      <w:rtl/>
                    </w:rPr>
                    <w:t>ט</w:t>
                  </w:r>
                  <w:r>
                    <w:rPr>
                      <w:rFonts w:cs="Miriam" w:hint="cs"/>
                      <w:sz w:val="18"/>
                      <w:szCs w:val="18"/>
                      <w:rtl/>
                    </w:rPr>
                    <w:t xml:space="preserve"> </w:t>
                  </w:r>
                </w:p>
                <w:p w:rsidR="007A2133" w:rsidRDefault="007A2133">
                  <w:pPr>
                    <w:spacing w:line="160" w:lineRule="exact"/>
                    <w:jc w:val="left"/>
                    <w:rPr>
                      <w:rFonts w:cs="Miriam" w:hint="cs"/>
                      <w:noProof/>
                      <w:sz w:val="18"/>
                      <w:szCs w:val="18"/>
                      <w:rtl/>
                    </w:rPr>
                  </w:pPr>
                  <w:r>
                    <w:rPr>
                      <w:rFonts w:cs="Miriam"/>
                      <w:sz w:val="18"/>
                      <w:szCs w:val="18"/>
                      <w:rtl/>
                    </w:rPr>
                    <w:t>הבין-לא</w:t>
                  </w:r>
                  <w:r>
                    <w:rPr>
                      <w:rFonts w:cs="Miriam" w:hint="cs"/>
                      <w:sz w:val="18"/>
                      <w:szCs w:val="18"/>
                      <w:rtl/>
                    </w:rPr>
                    <w:t>ומי</w:t>
                  </w:r>
                </w:p>
                <w:p w:rsidR="007A2133" w:rsidRDefault="007A2133">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Style w:val="big-number"/>
          <w:rtl/>
        </w:rPr>
        <w:t>126.</w:t>
      </w:r>
      <w:r>
        <w:rPr>
          <w:rStyle w:val="big-numbe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sidR="00D0781B">
        <w:rPr>
          <w:rStyle w:val="default"/>
          <w:rFonts w:cs="FrankRuehl" w:hint="cs"/>
          <w:rtl/>
        </w:rPr>
        <w:t>מורשה לשידורים</w:t>
      </w:r>
      <w:r>
        <w:rPr>
          <w:rStyle w:val="default"/>
          <w:rFonts w:cs="FrankRuehl" w:hint="cs"/>
          <w:rtl/>
        </w:rPr>
        <w:t xml:space="preserve"> או מי שהשר יקבע לכך יקיים את החובות המוטלות על מדינת ישראל מכוח אמנות בין-לאומיות בענין שידורים לפי חוק זה.</w:t>
      </w:r>
    </w:p>
    <w:p w:rsidR="00D0781B" w:rsidRPr="00B03A12" w:rsidRDefault="00D0781B" w:rsidP="00D0781B">
      <w:pPr>
        <w:pStyle w:val="P00"/>
        <w:spacing w:before="0"/>
        <w:ind w:left="0" w:right="1134"/>
        <w:rPr>
          <w:rStyle w:val="default"/>
          <w:rFonts w:cs="FrankRuehl" w:hint="cs"/>
          <w:vanish/>
          <w:color w:val="FF0000"/>
          <w:sz w:val="20"/>
          <w:szCs w:val="20"/>
          <w:shd w:val="clear" w:color="auto" w:fill="FFFF99"/>
          <w:rtl/>
        </w:rPr>
      </w:pPr>
      <w:bookmarkStart w:id="424" w:name="Rov452"/>
      <w:r w:rsidRPr="00B03A12">
        <w:rPr>
          <w:rStyle w:val="default"/>
          <w:rFonts w:cs="FrankRuehl" w:hint="cs"/>
          <w:vanish/>
          <w:color w:val="FF0000"/>
          <w:sz w:val="20"/>
          <w:szCs w:val="20"/>
          <w:shd w:val="clear" w:color="auto" w:fill="FFFF99"/>
          <w:rtl/>
        </w:rPr>
        <w:t>מיום 17.2.2011</w:t>
      </w:r>
    </w:p>
    <w:p w:rsidR="00D0781B" w:rsidRPr="00B03A12" w:rsidRDefault="00D0781B" w:rsidP="00D0781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D0781B" w:rsidRPr="00B03A12" w:rsidRDefault="00D0781B" w:rsidP="00D0781B">
      <w:pPr>
        <w:pStyle w:val="P00"/>
        <w:spacing w:before="0"/>
        <w:ind w:left="0" w:right="1134"/>
        <w:rPr>
          <w:rStyle w:val="default"/>
          <w:rFonts w:cs="FrankRuehl" w:hint="cs"/>
          <w:vanish/>
          <w:sz w:val="20"/>
          <w:szCs w:val="20"/>
          <w:shd w:val="clear" w:color="auto" w:fill="FFFF99"/>
          <w:rtl/>
        </w:rPr>
      </w:pPr>
      <w:hyperlink r:id="rId121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331 (</w:t>
      </w:r>
      <w:hyperlink r:id="rId121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D0781B" w:rsidRPr="00D0781B" w:rsidRDefault="00D0781B" w:rsidP="00D0781B">
      <w:pPr>
        <w:pStyle w:val="P00"/>
        <w:ind w:left="0" w:right="1134"/>
        <w:rPr>
          <w:rStyle w:val="default"/>
          <w:rFonts w:cs="FrankRuehl" w:hint="cs"/>
          <w:sz w:val="2"/>
          <w:szCs w:val="2"/>
          <w:rtl/>
        </w:rPr>
      </w:pPr>
      <w:r w:rsidRPr="00B03A12">
        <w:rPr>
          <w:rStyle w:val="big-number"/>
          <w:rFonts w:cs="FrankRuehl"/>
          <w:vanish/>
          <w:sz w:val="22"/>
          <w:szCs w:val="22"/>
          <w:shd w:val="clear" w:color="auto" w:fill="FFFF99"/>
          <w:rtl/>
        </w:rPr>
        <w:t>126.</w:t>
      </w:r>
      <w:r w:rsidRPr="00B03A12">
        <w:rPr>
          <w:rStyle w:val="big-number"/>
          <w:rFonts w:cs="FrankRuehl"/>
          <w:vanish/>
          <w:sz w:val="22"/>
          <w:szCs w:val="22"/>
          <w:shd w:val="clear" w:color="auto" w:fill="FFFF99"/>
          <w:rtl/>
        </w:rPr>
        <w:tab/>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strike/>
          <w:vanish/>
          <w:sz w:val="22"/>
          <w:szCs w:val="22"/>
          <w:shd w:val="clear" w:color="auto" w:fill="FFFF99"/>
          <w:rtl/>
        </w:rPr>
        <w:t>ב</w:t>
      </w:r>
      <w:r w:rsidRPr="00B03A12">
        <w:rPr>
          <w:rStyle w:val="default"/>
          <w:rFonts w:cs="FrankRuehl" w:hint="cs"/>
          <w:strike/>
          <w:vanish/>
          <w:sz w:val="22"/>
          <w:szCs w:val="22"/>
          <w:shd w:val="clear" w:color="auto" w:fill="FFFF99"/>
          <w:rtl/>
        </w:rPr>
        <w:t>על זכיון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מורשה לשידורים</w:t>
      </w:r>
      <w:r w:rsidRPr="00B03A12">
        <w:rPr>
          <w:rStyle w:val="default"/>
          <w:rFonts w:cs="FrankRuehl" w:hint="cs"/>
          <w:vanish/>
          <w:sz w:val="22"/>
          <w:szCs w:val="22"/>
          <w:shd w:val="clear" w:color="auto" w:fill="FFFF99"/>
          <w:rtl/>
        </w:rPr>
        <w:t xml:space="preserve"> או מי שהשר יקבע לכך יקיים את החובות המוטלות על מדינת ישראל מכוח אמנות בין-לאומיות בענין שידורים לפי חוק זה.</w:t>
      </w:r>
      <w:bookmarkEnd w:id="424"/>
    </w:p>
    <w:p w:rsidR="006752FA" w:rsidRDefault="006752FA">
      <w:pPr>
        <w:pStyle w:val="P00"/>
        <w:spacing w:before="72"/>
        <w:ind w:left="0" w:right="1134"/>
        <w:rPr>
          <w:rStyle w:val="default"/>
          <w:rFonts w:cs="FrankRuehl"/>
          <w:rtl/>
        </w:rPr>
      </w:pPr>
      <w:bookmarkStart w:id="425" w:name="Seif61"/>
      <w:bookmarkEnd w:id="425"/>
      <w:r>
        <w:rPr>
          <w:lang w:val="he-IL"/>
        </w:rPr>
        <w:pict>
          <v:rect id="_x0000_s2253" style="position:absolute;left:0;text-align:left;margin-left:464.5pt;margin-top:8.05pt;width:75.05pt;height:24pt;z-index:251445248" o:allowincell="f" filled="f" stroked="f" strokecolor="lime" strokeweight=".25pt">
            <v:textbox style="mso-next-textbox:#_x0000_s2253"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ק</w:t>
                  </w:r>
                  <w:r>
                    <w:rPr>
                      <w:rFonts w:cs="Miriam" w:hint="cs"/>
                      <w:sz w:val="18"/>
                      <w:szCs w:val="18"/>
                      <w:rtl/>
                    </w:rPr>
                    <w:t>ש</w:t>
                  </w:r>
                  <w:r>
                    <w:rPr>
                      <w:rFonts w:cs="Miriam"/>
                      <w:sz w:val="18"/>
                      <w:szCs w:val="18"/>
                      <w:rtl/>
                    </w:rPr>
                    <w:t>ר</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ב</w:t>
                  </w:r>
                  <w:r>
                    <w:rPr>
                      <w:rFonts w:cs="Miriam" w:hint="cs"/>
                      <w:sz w:val="18"/>
                      <w:szCs w:val="18"/>
                      <w:rtl/>
                    </w:rPr>
                    <w:t>מ</w:t>
                  </w:r>
                  <w:r>
                    <w:rPr>
                      <w:rFonts w:cs="Miriam"/>
                      <w:sz w:val="18"/>
                      <w:szCs w:val="18"/>
                      <w:rtl/>
                    </w:rPr>
                    <w:t>י</w:t>
                  </w:r>
                  <w:r>
                    <w:rPr>
                      <w:rFonts w:cs="Miriam" w:hint="cs"/>
                      <w:sz w:val="18"/>
                      <w:szCs w:val="18"/>
                      <w:rtl/>
                    </w:rPr>
                    <w:t>ש</w:t>
                  </w:r>
                  <w:r>
                    <w:rPr>
                      <w:rFonts w:cs="Miriam"/>
                      <w:sz w:val="18"/>
                      <w:szCs w:val="18"/>
                      <w:rtl/>
                    </w:rPr>
                    <w:t>ו</w:t>
                  </w:r>
                  <w:r>
                    <w:rPr>
                      <w:rFonts w:cs="Miriam" w:hint="cs"/>
                      <w:sz w:val="18"/>
                      <w:szCs w:val="18"/>
                      <w:rtl/>
                    </w:rPr>
                    <w:t>ר</w:t>
                  </w:r>
                </w:p>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ב</w:t>
                  </w:r>
                  <w:r>
                    <w:rPr>
                      <w:rFonts w:cs="Miriam"/>
                      <w:sz w:val="18"/>
                      <w:szCs w:val="18"/>
                      <w:rtl/>
                    </w:rPr>
                    <w:t>י</w:t>
                  </w:r>
                  <w:r>
                    <w:rPr>
                      <w:rFonts w:cs="Miriam" w:hint="cs"/>
                      <w:sz w:val="18"/>
                      <w:szCs w:val="18"/>
                      <w:rtl/>
                    </w:rPr>
                    <w:t>ן</w:t>
                  </w:r>
                  <w:r>
                    <w:rPr>
                      <w:rFonts w:cs="Miriam"/>
                      <w:sz w:val="18"/>
                      <w:szCs w:val="18"/>
                      <w:rtl/>
                    </w:rPr>
                    <w:t>-</w:t>
                  </w:r>
                  <w:r>
                    <w:rPr>
                      <w:rFonts w:cs="Miriam" w:hint="cs"/>
                      <w:sz w:val="18"/>
                      <w:szCs w:val="18"/>
                      <w:rtl/>
                    </w:rPr>
                    <w:t>ל</w:t>
                  </w:r>
                  <w:r>
                    <w:rPr>
                      <w:rFonts w:cs="Miriam"/>
                      <w:sz w:val="18"/>
                      <w:szCs w:val="18"/>
                      <w:rtl/>
                    </w:rPr>
                    <w:t>א</w:t>
                  </w:r>
                  <w:r>
                    <w:rPr>
                      <w:rFonts w:cs="Miriam" w:hint="cs"/>
                      <w:sz w:val="18"/>
                      <w:szCs w:val="18"/>
                      <w:rtl/>
                    </w:rPr>
                    <w:t>ומי</w:t>
                  </w:r>
                </w:p>
              </w:txbxContent>
            </v:textbox>
            <w10:anchorlock/>
          </v:rect>
        </w:pict>
      </w:r>
      <w:r>
        <w:rPr>
          <w:rStyle w:val="big-number"/>
          <w:rtl/>
        </w:rPr>
        <w:t>127.</w:t>
      </w:r>
      <w:r>
        <w:rPr>
          <w:rStyle w:val="big-number"/>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א תתקשר בהסכם עם ממשלה ולא תצטרף לארגונים בין-לאומיים, אלא באי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שלה.</w:t>
      </w:r>
    </w:p>
    <w:p w:rsidR="006752FA" w:rsidRDefault="006752FA">
      <w:pPr>
        <w:pStyle w:val="header-2"/>
        <w:ind w:left="0" w:right="1134"/>
        <w:rPr>
          <w:rFonts w:cs="Miriam"/>
          <w:rtl/>
        </w:rPr>
      </w:pPr>
      <w:bookmarkStart w:id="426" w:name="hed230"/>
      <w:bookmarkEnd w:id="426"/>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ה</w:t>
      </w:r>
      <w:r>
        <w:rPr>
          <w:rFonts w:cs="Miriam"/>
          <w:rtl/>
        </w:rPr>
        <w:t xml:space="preserve">': </w:t>
      </w:r>
      <w:r>
        <w:rPr>
          <w:rFonts w:cs="Miriam" w:hint="cs"/>
          <w:rtl/>
        </w:rPr>
        <w:t>החלת דינים</w:t>
      </w:r>
    </w:p>
    <w:p w:rsidR="006752FA" w:rsidRDefault="006752FA">
      <w:pPr>
        <w:pStyle w:val="P00"/>
        <w:spacing w:before="72"/>
        <w:ind w:left="0" w:right="1134"/>
        <w:rPr>
          <w:rStyle w:val="default"/>
          <w:rFonts w:cs="FrankRuehl"/>
          <w:rtl/>
        </w:rPr>
      </w:pPr>
      <w:bookmarkStart w:id="427" w:name="Seif62"/>
      <w:bookmarkEnd w:id="427"/>
      <w:r>
        <w:rPr>
          <w:lang w:val="he-IL"/>
        </w:rPr>
        <w:pict>
          <v:rect id="_x0000_s2254" style="position:absolute;left:0;text-align:left;margin-left:464.5pt;margin-top:8.05pt;width:75.05pt;height:8pt;z-index:251446272" o:allowincell="f" filled="f" stroked="f" strokecolor="lime" strokeweight=".25pt">
            <v:textbox style="mso-next-textbox:#_x0000_s2254" inset="0,0,0,0">
              <w:txbxContent>
                <w:p w:rsidR="007A2133" w:rsidRDefault="007A2133">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וי</w:t>
                  </w:r>
                  <w:r>
                    <w:rPr>
                      <w:rFonts w:cs="Miriam" w:hint="cs"/>
                      <w:sz w:val="18"/>
                      <w:szCs w:val="18"/>
                      <w:rtl/>
                    </w:rPr>
                    <w:t xml:space="preserve"> מ</w:t>
                  </w:r>
                  <w:r>
                    <w:rPr>
                      <w:rFonts w:cs="Miriam"/>
                      <w:sz w:val="18"/>
                      <w:szCs w:val="18"/>
                      <w:rtl/>
                    </w:rPr>
                    <w:t>ניע</w:t>
                  </w:r>
                  <w:r>
                    <w:rPr>
                      <w:rFonts w:cs="Miriam" w:hint="cs"/>
                      <w:sz w:val="18"/>
                      <w:szCs w:val="18"/>
                      <w:rtl/>
                    </w:rPr>
                    <w:t>ה</w:t>
                  </w:r>
                </w:p>
              </w:txbxContent>
            </v:textbox>
            <w10:anchorlock/>
          </v:rect>
        </w:pict>
      </w:r>
      <w:r>
        <w:rPr>
          <w:rStyle w:val="big-number"/>
          <w:rtl/>
        </w:rPr>
        <w:t>128.</w:t>
      </w:r>
      <w:r>
        <w:rPr>
          <w:rStyle w:val="big-number"/>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ס</w:t>
      </w:r>
      <w:r>
        <w:rPr>
          <w:rStyle w:val="default"/>
          <w:rFonts w:cs="FrankRuehl" w:hint="cs"/>
          <w:rtl/>
        </w:rPr>
        <w:t>עד בדרך צו מניעה, דין הרשות כדין המדינה בכל הקשור, במישרין או בעקיפין, בשידורי הרשות או החברה או בהכנתם.</w:t>
      </w:r>
    </w:p>
    <w:p w:rsidR="006752FA" w:rsidRDefault="006752FA">
      <w:pPr>
        <w:pStyle w:val="P00"/>
        <w:spacing w:before="72"/>
        <w:ind w:left="0" w:right="1134"/>
        <w:rPr>
          <w:rStyle w:val="default"/>
          <w:rFonts w:cs="FrankRuehl"/>
          <w:rtl/>
        </w:rPr>
      </w:pPr>
      <w:bookmarkStart w:id="428" w:name="Seif63"/>
      <w:bookmarkEnd w:id="428"/>
      <w:r>
        <w:rPr>
          <w:lang w:val="he-IL"/>
        </w:rPr>
        <w:pict>
          <v:rect id="_x0000_s2255" style="position:absolute;left:0;text-align:left;margin-left:464.5pt;margin-top:8.05pt;width:75.05pt;height:16pt;z-index:251447296" o:allowincell="f" filled="f" stroked="f" strokecolor="lime" strokeweight=".25pt">
            <v:textbox style="mso-next-textbox:#_x0000_s2255" inset="0,0,0,0">
              <w:txbxContent>
                <w:p w:rsidR="007A2133" w:rsidRDefault="007A2133">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w:t>
                  </w:r>
                  <w:r>
                    <w:rPr>
                      <w:rFonts w:cs="Miriam"/>
                      <w:sz w:val="18"/>
                      <w:szCs w:val="18"/>
                      <w:rtl/>
                    </w:rPr>
                    <w:t>ח</w:t>
                  </w:r>
                  <w:r>
                    <w:rPr>
                      <w:rFonts w:cs="Miriam" w:hint="cs"/>
                      <w:sz w:val="18"/>
                      <w:szCs w:val="18"/>
                      <w:rtl/>
                    </w:rPr>
                    <w:t>ב</w:t>
                  </w:r>
                  <w:r>
                    <w:rPr>
                      <w:rFonts w:cs="Miriam"/>
                      <w:sz w:val="18"/>
                      <w:szCs w:val="18"/>
                      <w:rtl/>
                    </w:rPr>
                    <w:t>ר</w:t>
                  </w:r>
                  <w:r>
                    <w:rPr>
                      <w:rFonts w:cs="Miriam" w:hint="cs"/>
                      <w:sz w:val="18"/>
                      <w:szCs w:val="18"/>
                      <w:rtl/>
                    </w:rPr>
                    <w:t xml:space="preserve">י </w:t>
                  </w: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w:t>
                  </w:r>
                  <w:r>
                    <w:rPr>
                      <w:rFonts w:cs="Miriam"/>
                      <w:sz w:val="18"/>
                      <w:szCs w:val="18"/>
                      <w:rtl/>
                    </w:rPr>
                    <w:t>ה</w:t>
                  </w:r>
                  <w:r>
                    <w:rPr>
                      <w:rFonts w:cs="Miriam" w:hint="cs"/>
                      <w:sz w:val="18"/>
                      <w:szCs w:val="18"/>
                      <w:rtl/>
                    </w:rPr>
                    <w:t xml:space="preserve"> </w:t>
                  </w:r>
                  <w:r>
                    <w:rPr>
                      <w:rFonts w:cs="Miriam"/>
                      <w:sz w:val="18"/>
                      <w:szCs w:val="18"/>
                      <w:rtl/>
                    </w:rPr>
                    <w:t>ו</w:t>
                  </w:r>
                  <w:r>
                    <w:rPr>
                      <w:rFonts w:cs="Miriam" w:hint="cs"/>
                      <w:sz w:val="18"/>
                      <w:szCs w:val="18"/>
                      <w:rtl/>
                    </w:rPr>
                    <w:t>עובדים</w:t>
                  </w:r>
                </w:p>
              </w:txbxContent>
            </v:textbox>
            <w10:anchorlock/>
          </v:rect>
        </w:pict>
      </w:r>
      <w:r>
        <w:rPr>
          <w:rStyle w:val="big-number"/>
          <w:rtl/>
        </w:rPr>
        <w:t>129.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רי המועצה ועובדי הרשות ודין חב</w:t>
      </w:r>
      <w:r>
        <w:rPr>
          <w:rStyle w:val="default"/>
          <w:rFonts w:cs="FrankRuehl"/>
          <w:rtl/>
        </w:rPr>
        <w:t>ר</w:t>
      </w:r>
      <w:r>
        <w:rPr>
          <w:rStyle w:val="default"/>
          <w:rFonts w:cs="FrankRuehl" w:hint="cs"/>
          <w:rtl/>
        </w:rPr>
        <w:t>י</w:t>
      </w:r>
      <w:r>
        <w:rPr>
          <w:rStyle w:val="default"/>
          <w:rFonts w:cs="FrankRuehl"/>
          <w:rtl/>
        </w:rPr>
        <w:t xml:space="preserve"> </w:t>
      </w:r>
      <w:r>
        <w:rPr>
          <w:rStyle w:val="default"/>
          <w:rFonts w:cs="FrankRuehl" w:hint="cs"/>
          <w:rtl/>
        </w:rPr>
        <w:t>מועצת המנהלים של הח</w:t>
      </w:r>
      <w:r>
        <w:rPr>
          <w:rStyle w:val="default"/>
          <w:rFonts w:cs="FrankRuehl"/>
          <w:rtl/>
        </w:rPr>
        <w:t>ב</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ע</w:t>
      </w:r>
      <w:r>
        <w:rPr>
          <w:rStyle w:val="default"/>
          <w:rFonts w:cs="FrankRuehl"/>
          <w:rtl/>
        </w:rPr>
        <w:t>ו</w:t>
      </w:r>
      <w:r>
        <w:rPr>
          <w:rStyle w:val="default"/>
          <w:rFonts w:cs="FrankRuehl" w:hint="cs"/>
          <w:rtl/>
        </w:rPr>
        <w:t>בדיה כדין עובדי המדינה לענין החיקוקים</w:t>
      </w:r>
      <w:r>
        <w:rPr>
          <w:rStyle w:val="default"/>
          <w:rFonts w:cs="FrankRuehl"/>
          <w:rtl/>
        </w:rPr>
        <w:t xml:space="preserve"> </w:t>
      </w:r>
      <w:r>
        <w:rPr>
          <w:rStyle w:val="default"/>
          <w:rFonts w:cs="FrankRuehl" w:hint="cs"/>
          <w:rtl/>
        </w:rPr>
        <w:t>המפורטים להלן:</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 xml:space="preserve">חירות </w:t>
      </w:r>
      <w:r>
        <w:rPr>
          <w:rStyle w:val="default"/>
          <w:rFonts w:cs="FrankRuehl"/>
          <w:rtl/>
        </w:rPr>
        <w:t>ל</w:t>
      </w:r>
      <w:r>
        <w:rPr>
          <w:rStyle w:val="default"/>
          <w:rFonts w:cs="FrankRuehl" w:hint="cs"/>
          <w:rtl/>
        </w:rPr>
        <w:t>כנס</w:t>
      </w:r>
      <w:r>
        <w:rPr>
          <w:rStyle w:val="default"/>
          <w:rFonts w:cs="FrankRuehl"/>
          <w:rtl/>
        </w:rPr>
        <w:t>ת</w:t>
      </w:r>
      <w:r>
        <w:rPr>
          <w:rStyle w:val="default"/>
          <w:rFonts w:cs="FrankRuehl" w:hint="cs"/>
          <w:rtl/>
        </w:rPr>
        <w:t xml:space="preserve"> [נוסח משולב], תשכ"ט-1969;</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רות המדינה (סיוג פעילות מפלגתית ומגבית כספים), תשי"ט-1959;</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רות הציבור (מתנות), תש"ם-1979;</w:t>
      </w:r>
    </w:p>
    <w:p w:rsidR="006752FA" w:rsidRDefault="006752F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העו</w:t>
      </w:r>
      <w:r>
        <w:rPr>
          <w:rStyle w:val="default"/>
          <w:rFonts w:cs="FrankRuehl" w:hint="cs"/>
          <w:rtl/>
        </w:rPr>
        <w:t>נ</w:t>
      </w:r>
      <w:r>
        <w:rPr>
          <w:rStyle w:val="default"/>
          <w:rFonts w:cs="FrankRuehl"/>
          <w:rtl/>
        </w:rPr>
        <w:t>ש</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הנוגעות לעובדי הציבור;</w:t>
      </w:r>
    </w:p>
    <w:p w:rsidR="006752FA" w:rsidRDefault="006752F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הראיות;</w:t>
      </w:r>
    </w:p>
    <w:p w:rsidR="006752FA" w:rsidRDefault="006752F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הנזיקין [נוסח חדש];</w:t>
      </w:r>
    </w:p>
    <w:p w:rsidR="006752FA" w:rsidRDefault="006752F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רות הציבור (הגבלות לאחר פרישה), תשכ"ט-1969.</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ע</w:t>
      </w:r>
      <w:r>
        <w:rPr>
          <w:rStyle w:val="default"/>
          <w:rFonts w:cs="FrankRuehl"/>
          <w:rtl/>
        </w:rPr>
        <w:t>ו</w:t>
      </w:r>
      <w:r>
        <w:rPr>
          <w:rStyle w:val="default"/>
          <w:rFonts w:cs="FrankRuehl" w:hint="cs"/>
          <w:rtl/>
        </w:rPr>
        <w:t>בדי הרשות ועובדי החברה כדין עובדי המדינה, בשינויים המחוייבים, לענין חוק שירות המ</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ה (משמעת), תשכ"ג-</w:t>
      </w:r>
      <w:r>
        <w:rPr>
          <w:rStyle w:val="default"/>
          <w:rFonts w:cs="FrankRuehl"/>
          <w:rtl/>
        </w:rPr>
        <w:t>1963.</w:t>
      </w:r>
    </w:p>
    <w:p w:rsidR="006752FA" w:rsidRDefault="006752FA">
      <w:pPr>
        <w:pStyle w:val="header-2"/>
        <w:ind w:left="0" w:right="1134"/>
        <w:rPr>
          <w:rFonts w:cs="Miriam"/>
          <w:rtl/>
        </w:rPr>
      </w:pPr>
      <w:bookmarkStart w:id="429" w:name="hed231"/>
      <w:bookmarkEnd w:id="429"/>
      <w:r>
        <w:rPr>
          <w:rFonts w:cs="Miriam"/>
          <w:rtl/>
        </w:rPr>
        <w:t>ס</w:t>
      </w:r>
      <w:r>
        <w:rPr>
          <w:rFonts w:cs="Miriam" w:hint="cs"/>
          <w:rtl/>
        </w:rPr>
        <w:t>י</w:t>
      </w:r>
      <w:r>
        <w:rPr>
          <w:rFonts w:cs="Miriam"/>
          <w:rtl/>
        </w:rPr>
        <w:t>מ</w:t>
      </w:r>
      <w:r>
        <w:rPr>
          <w:rFonts w:cs="Miriam" w:hint="cs"/>
          <w:rtl/>
        </w:rPr>
        <w:t>ן</w:t>
      </w:r>
      <w:r>
        <w:rPr>
          <w:rFonts w:cs="Miriam"/>
          <w:rtl/>
        </w:rPr>
        <w:t xml:space="preserve"> </w:t>
      </w:r>
      <w:r>
        <w:rPr>
          <w:rFonts w:cs="Miriam" w:hint="cs"/>
          <w:rtl/>
        </w:rPr>
        <w:t>ו</w:t>
      </w:r>
      <w:r>
        <w:rPr>
          <w:rFonts w:cs="Miriam"/>
          <w:rtl/>
        </w:rPr>
        <w:t xml:space="preserve">': </w:t>
      </w:r>
      <w:r>
        <w:rPr>
          <w:rFonts w:cs="Miriam" w:hint="cs"/>
          <w:rtl/>
        </w:rPr>
        <w:t>תיקוני חוקים</w:t>
      </w:r>
    </w:p>
    <w:p w:rsidR="006752FA" w:rsidRDefault="006752FA">
      <w:pPr>
        <w:pStyle w:val="P00"/>
        <w:spacing w:before="72"/>
        <w:ind w:left="0" w:right="1134"/>
        <w:rPr>
          <w:rStyle w:val="default"/>
          <w:rFonts w:cs="FrankRuehl" w:hint="cs"/>
          <w:rtl/>
        </w:rPr>
      </w:pPr>
      <w:bookmarkStart w:id="430" w:name="Seif64"/>
      <w:bookmarkEnd w:id="430"/>
      <w:r>
        <w:rPr>
          <w:lang w:val="he-IL"/>
        </w:rPr>
        <w:pict>
          <v:rect id="_x0000_s2256" style="position:absolute;left:0;text-align:left;margin-left:464.5pt;margin-top:8.05pt;width:75.05pt;height:24pt;z-index:251448320" o:allowincell="f" filled="f" stroked="f" strokecolor="lime" strokeweight=".25pt">
            <v:textbox style="mso-next-textbox:#_x0000_s2256"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ח</w:t>
                  </w:r>
                  <w:r>
                    <w:rPr>
                      <w:rFonts w:cs="Miriam" w:hint="cs"/>
                      <w:sz w:val="18"/>
                      <w:szCs w:val="18"/>
                      <w:rtl/>
                    </w:rPr>
                    <w:t xml:space="preserve">וק </w:t>
                  </w:r>
                  <w:r>
                    <w:rPr>
                      <w:rFonts w:cs="Miriam"/>
                      <w:sz w:val="18"/>
                      <w:szCs w:val="18"/>
                      <w:rtl/>
                    </w:rPr>
                    <w:t>ה</w:t>
                  </w:r>
                  <w:r>
                    <w:rPr>
                      <w:rFonts w:cs="Miriam" w:hint="cs"/>
                      <w:sz w:val="18"/>
                      <w:szCs w:val="18"/>
                      <w:rtl/>
                    </w:rPr>
                    <w:t>ב</w:t>
                  </w:r>
                  <w:r>
                    <w:rPr>
                      <w:rFonts w:cs="Miriam"/>
                      <w:sz w:val="18"/>
                      <w:szCs w:val="18"/>
                      <w:rtl/>
                    </w:rPr>
                    <w:t>ח</w:t>
                  </w:r>
                  <w:r>
                    <w:rPr>
                      <w:rFonts w:cs="Miriam" w:hint="cs"/>
                      <w:sz w:val="18"/>
                      <w:szCs w:val="18"/>
                      <w:rtl/>
                    </w:rPr>
                    <w:t>י</w:t>
                  </w:r>
                  <w:r>
                    <w:rPr>
                      <w:rFonts w:cs="Miriam"/>
                      <w:sz w:val="18"/>
                      <w:szCs w:val="18"/>
                      <w:rtl/>
                    </w:rPr>
                    <w:t>ר</w:t>
                  </w:r>
                  <w:r>
                    <w:rPr>
                      <w:rFonts w:cs="Miriam" w:hint="cs"/>
                      <w:sz w:val="18"/>
                      <w:szCs w:val="18"/>
                      <w:rtl/>
                    </w:rPr>
                    <w:t>ו</w:t>
                  </w:r>
                  <w:r>
                    <w:rPr>
                      <w:rFonts w:cs="Miriam"/>
                      <w:sz w:val="18"/>
                      <w:szCs w:val="18"/>
                      <w:rtl/>
                    </w:rPr>
                    <w:t>ת</w:t>
                  </w:r>
                  <w:r>
                    <w:rPr>
                      <w:rFonts w:cs="Miriam" w:hint="cs"/>
                      <w:sz w:val="18"/>
                      <w:szCs w:val="18"/>
                      <w:rtl/>
                    </w:rPr>
                    <w:t xml:space="preserve"> (דרכי </w:t>
                  </w:r>
                  <w:r>
                    <w:rPr>
                      <w:rFonts w:cs="Miriam"/>
                      <w:sz w:val="18"/>
                      <w:szCs w:val="18"/>
                      <w:rtl/>
                    </w:rPr>
                    <w:t>ת</w:t>
                  </w:r>
                  <w:r>
                    <w:rPr>
                      <w:rFonts w:cs="Miriam" w:hint="cs"/>
                      <w:sz w:val="18"/>
                      <w:szCs w:val="18"/>
                      <w:rtl/>
                    </w:rPr>
                    <w:t>ע</w:t>
                  </w:r>
                  <w:r>
                    <w:rPr>
                      <w:rFonts w:cs="Miriam"/>
                      <w:sz w:val="18"/>
                      <w:szCs w:val="18"/>
                      <w:rtl/>
                    </w:rPr>
                    <w:t>מ</w:t>
                  </w:r>
                  <w:r>
                    <w:rPr>
                      <w:rFonts w:cs="Miriam" w:hint="cs"/>
                      <w:sz w:val="18"/>
                      <w:szCs w:val="18"/>
                      <w:rtl/>
                    </w:rPr>
                    <w:t>ו</w:t>
                  </w:r>
                  <w:r>
                    <w:rPr>
                      <w:rFonts w:cs="Miriam"/>
                      <w:sz w:val="18"/>
                      <w:szCs w:val="18"/>
                      <w:rtl/>
                    </w:rPr>
                    <w:t>ל</w:t>
                  </w:r>
                  <w:r>
                    <w:rPr>
                      <w:rFonts w:cs="Miriam" w:hint="cs"/>
                      <w:sz w:val="18"/>
                      <w:szCs w:val="18"/>
                      <w:rtl/>
                    </w:rPr>
                    <w:t>ה</w:t>
                  </w:r>
                  <w:r>
                    <w:rPr>
                      <w:rFonts w:cs="Miriam"/>
                      <w:sz w:val="18"/>
                      <w:szCs w:val="18"/>
                      <w:rtl/>
                    </w:rPr>
                    <w:t>)</w:t>
                  </w:r>
                </w:p>
              </w:txbxContent>
            </v:textbox>
            <w10:anchorlock/>
          </v:rect>
        </w:pict>
      </w:r>
      <w:r>
        <w:rPr>
          <w:rStyle w:val="big-number"/>
          <w:rtl/>
        </w:rPr>
        <w:t>130.</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חירות (דרכי תעמולה), תשי"ט-195</w:t>
      </w:r>
      <w:r>
        <w:rPr>
          <w:rStyle w:val="default"/>
          <w:rFonts w:cs="FrankRuehl"/>
          <w:rtl/>
        </w:rPr>
        <w:t>9 (</w:t>
      </w:r>
      <w:r>
        <w:rPr>
          <w:rStyle w:val="default"/>
          <w:rFonts w:cs="FrankRuehl" w:hint="cs"/>
          <w:rtl/>
        </w:rPr>
        <w:t>לה</w:t>
      </w:r>
      <w:r>
        <w:rPr>
          <w:rStyle w:val="default"/>
          <w:rFonts w:cs="FrankRuehl"/>
          <w:rtl/>
        </w:rPr>
        <w:t>ל</w:t>
      </w:r>
      <w:r>
        <w:rPr>
          <w:rStyle w:val="default"/>
          <w:rFonts w:cs="FrankRuehl" w:hint="cs"/>
          <w:rtl/>
        </w:rPr>
        <w:t>ן</w:t>
      </w:r>
      <w:r>
        <w:rPr>
          <w:rStyle w:val="default"/>
          <w:rFonts w:cs="FrankRuehl"/>
          <w:rtl/>
        </w:rPr>
        <w:t xml:space="preserve"> –</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בחירות ודרכי תעמולה), אחרי סעיף 16ב יבוא:</w:t>
      </w:r>
    </w:p>
    <w:p w:rsidR="006752FA" w:rsidRDefault="006752FA">
      <w:pPr>
        <w:pStyle w:val="P00"/>
        <w:spacing w:before="72"/>
        <w:ind w:left="624" w:right="1134"/>
        <w:rPr>
          <w:rStyle w:val="default"/>
          <w:rFonts w:cs="FrankRuehl"/>
          <w:rtl/>
        </w:rPr>
      </w:pPr>
      <w:r>
        <w:rPr>
          <w:rStyle w:val="default"/>
          <w:rFonts w:cs="FrankRuehl" w:hint="cs"/>
          <w:rtl/>
        </w:rPr>
        <w:t>"תחולה על רשות השניה לטלויזיה ורדיו</w:t>
      </w:r>
    </w:p>
    <w:p w:rsidR="006752FA" w:rsidRDefault="006752FA">
      <w:pPr>
        <w:pStyle w:val="P22"/>
        <w:spacing w:before="72"/>
        <w:ind w:left="624" w:right="1134"/>
        <w:rPr>
          <w:rStyle w:val="default"/>
          <w:rFonts w:cs="FrankRuehl"/>
          <w:rtl/>
        </w:rPr>
      </w:pPr>
      <w:r>
        <w:rPr>
          <w:rStyle w:val="default"/>
          <w:rFonts w:cs="FrankRuehl"/>
          <w:rtl/>
        </w:rPr>
        <w:t>16</w:t>
      </w:r>
      <w:r>
        <w:rPr>
          <w:rStyle w:val="default"/>
          <w:rFonts w:cs="FrankRuehl" w:hint="cs"/>
          <w:rtl/>
        </w:rPr>
        <w:t>ג</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 סעיפים 15, 15א, 15ב, 16, 16א ו-16ב יחולו, בש</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המחייבים, גם על שידורים לפי חוק הרשות </w:t>
      </w:r>
      <w:r>
        <w:rPr>
          <w:rStyle w:val="default"/>
          <w:rFonts w:cs="FrankRuehl"/>
          <w:rtl/>
        </w:rPr>
        <w:t>ה</w:t>
      </w:r>
      <w:r>
        <w:rPr>
          <w:rStyle w:val="default"/>
          <w:rFonts w:cs="FrankRuehl" w:hint="cs"/>
          <w:rtl/>
        </w:rPr>
        <w:t xml:space="preserve">שניה לטלויזיה ורדיו, תש"ן-1990; </w:t>
      </w:r>
      <w:r>
        <w:rPr>
          <w:rStyle w:val="default"/>
          <w:rFonts w:cs="FrankRuehl"/>
          <w:rtl/>
        </w:rPr>
        <w:t>ל</w:t>
      </w:r>
      <w:r>
        <w:rPr>
          <w:rStyle w:val="default"/>
          <w:rFonts w:cs="FrankRuehl" w:hint="cs"/>
          <w:rtl/>
        </w:rPr>
        <w:t>עני</w:t>
      </w:r>
      <w:r>
        <w:rPr>
          <w:rStyle w:val="default"/>
          <w:rFonts w:cs="FrankRuehl"/>
          <w:rtl/>
        </w:rPr>
        <w:t>ן</w:t>
      </w:r>
      <w:r>
        <w:rPr>
          <w:rStyle w:val="default"/>
          <w:rFonts w:cs="FrankRuehl" w:hint="cs"/>
          <w:rtl/>
        </w:rPr>
        <w:t xml:space="preserve"> שינויים כאמור יראו, לפי הענין, את מנהל הרשות השניה לטלוי</w:t>
      </w:r>
      <w:r>
        <w:rPr>
          <w:rStyle w:val="default"/>
          <w:rFonts w:cs="FrankRuehl"/>
          <w:rtl/>
        </w:rPr>
        <w:t xml:space="preserve">זיה </w:t>
      </w:r>
      <w:r>
        <w:rPr>
          <w:rStyle w:val="default"/>
          <w:rFonts w:cs="FrankRuehl" w:hint="cs"/>
          <w:rtl/>
        </w:rPr>
        <w:t xml:space="preserve">ורדיו (להלן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השניה) כאילו היה המנהל הכללי של רשות השידור ואת הרשות השניה ובעלי הזכיו</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כאילו היו רשות ה</w:t>
      </w:r>
      <w:r>
        <w:rPr>
          <w:rStyle w:val="default"/>
          <w:rFonts w:cs="FrankRuehl"/>
          <w:rtl/>
        </w:rPr>
        <w:t>שידור."</w:t>
      </w:r>
    </w:p>
    <w:p w:rsidR="006752FA" w:rsidRDefault="006752FA">
      <w:pPr>
        <w:pStyle w:val="P00"/>
        <w:spacing w:before="72"/>
        <w:ind w:left="0" w:right="1134"/>
        <w:rPr>
          <w:rStyle w:val="default"/>
          <w:rFonts w:cs="FrankRuehl"/>
          <w:rtl/>
        </w:rPr>
      </w:pPr>
      <w:bookmarkStart w:id="431" w:name="Seif65"/>
      <w:bookmarkEnd w:id="431"/>
      <w:r>
        <w:rPr>
          <w:lang w:val="he-IL"/>
        </w:rPr>
        <w:pict>
          <v:rect id="_x0000_s2258" style="position:absolute;left:0;text-align:left;margin-left:464.5pt;margin-top:8.05pt;width:75.05pt;height:16pt;z-index:251449344" o:allowincell="f" filled="f" stroked="f" strokecolor="lime" strokeweight=".25pt">
            <v:textbox style="mso-next-textbox:#_x0000_s2258"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w:t>
                  </w:r>
                  <w:r>
                    <w:rPr>
                      <w:rFonts w:cs="Miriam"/>
                      <w:sz w:val="18"/>
                      <w:szCs w:val="18"/>
                      <w:rtl/>
                    </w:rPr>
                    <w:t>י</w:t>
                  </w:r>
                  <w:r>
                    <w:rPr>
                      <w:rFonts w:cs="Miriam" w:hint="cs"/>
                      <w:sz w:val="18"/>
                      <w:szCs w:val="18"/>
                      <w:rtl/>
                    </w:rPr>
                    <w:t>י</w:t>
                  </w:r>
                  <w:r>
                    <w:rPr>
                      <w:rFonts w:cs="Miriam"/>
                      <w:sz w:val="18"/>
                      <w:szCs w:val="18"/>
                      <w:rtl/>
                    </w:rPr>
                    <w:t>ש</w:t>
                  </w:r>
                  <w:r>
                    <w:rPr>
                      <w:rFonts w:cs="Miriam" w:hint="cs"/>
                      <w:sz w:val="18"/>
                      <w:szCs w:val="18"/>
                      <w:rtl/>
                    </w:rPr>
                    <w:t>ו</w:t>
                  </w:r>
                  <w:r>
                    <w:rPr>
                      <w:rFonts w:cs="Miriam"/>
                      <w:sz w:val="18"/>
                      <w:szCs w:val="18"/>
                      <w:rtl/>
                    </w:rPr>
                    <w:t>ב</w:t>
                  </w:r>
                  <w:r>
                    <w:rPr>
                      <w:rFonts w:cs="Miriam" w:hint="cs"/>
                      <w:sz w:val="18"/>
                      <w:szCs w:val="18"/>
                      <w:rtl/>
                    </w:rPr>
                    <w:t xml:space="preserve"> </w:t>
                  </w:r>
                  <w:r>
                    <w:rPr>
                      <w:rFonts w:cs="Miriam"/>
                      <w:sz w:val="18"/>
                      <w:szCs w:val="18"/>
                      <w:rtl/>
                    </w:rPr>
                    <w:t>ס</w:t>
                  </w:r>
                  <w:r>
                    <w:rPr>
                      <w:rFonts w:cs="Miriam" w:hint="cs"/>
                      <w:sz w:val="18"/>
                      <w:szCs w:val="18"/>
                      <w:rtl/>
                    </w:rPr>
                    <w:t>כ</w:t>
                  </w:r>
                  <w:r>
                    <w:rPr>
                      <w:rFonts w:cs="Miriam"/>
                      <w:sz w:val="18"/>
                      <w:szCs w:val="18"/>
                      <w:rtl/>
                    </w:rPr>
                    <w:t>ס</w:t>
                  </w:r>
                  <w:r>
                    <w:rPr>
                      <w:rFonts w:cs="Miriam" w:hint="cs"/>
                      <w:sz w:val="18"/>
                      <w:szCs w:val="18"/>
                      <w:rtl/>
                    </w:rPr>
                    <w:t>ו</w:t>
                  </w:r>
                  <w:r>
                    <w:rPr>
                      <w:rFonts w:cs="Miriam"/>
                      <w:sz w:val="18"/>
                      <w:szCs w:val="18"/>
                      <w:rtl/>
                    </w:rPr>
                    <w:t>כ</w:t>
                  </w:r>
                  <w:r>
                    <w:rPr>
                      <w:rFonts w:cs="Miriam" w:hint="cs"/>
                      <w:sz w:val="18"/>
                      <w:szCs w:val="18"/>
                      <w:rtl/>
                    </w:rPr>
                    <w:t>י</w:t>
                  </w:r>
                  <w:r>
                    <w:rPr>
                      <w:rFonts w:cs="Miriam"/>
                      <w:sz w:val="18"/>
                      <w:szCs w:val="18"/>
                      <w:rtl/>
                    </w:rPr>
                    <w:t xml:space="preserve"> </w:t>
                  </w:r>
                  <w:r>
                    <w:rPr>
                      <w:rFonts w:cs="Miriam" w:hint="cs"/>
                      <w:sz w:val="18"/>
                      <w:szCs w:val="18"/>
                      <w:rtl/>
                    </w:rPr>
                    <w:t>עבודה</w:t>
                  </w:r>
                </w:p>
              </w:txbxContent>
            </v:textbox>
            <w10:anchorlock/>
          </v:rect>
        </w:pict>
      </w:r>
      <w:r>
        <w:rPr>
          <w:rStyle w:val="big-number"/>
          <w:rtl/>
        </w:rPr>
        <w:t>131.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י</w:t>
      </w:r>
      <w:r>
        <w:rPr>
          <w:rStyle w:val="default"/>
          <w:rFonts w:cs="FrankRuehl"/>
          <w:rtl/>
        </w:rPr>
        <w:t>י</w:t>
      </w:r>
      <w:r>
        <w:rPr>
          <w:rStyle w:val="default"/>
          <w:rFonts w:cs="FrankRuehl" w:hint="cs"/>
          <w:rtl/>
        </w:rPr>
        <w:t xml:space="preserve">שוב סכסוכי עבודה, תשי"ז-1957, </w:t>
      </w:r>
      <w:r>
        <w:rPr>
          <w:rStyle w:val="default"/>
          <w:rFonts w:cs="FrankRuehl"/>
          <w:rtl/>
        </w:rPr>
        <w:t>ב</w:t>
      </w:r>
      <w:r>
        <w:rPr>
          <w:rStyle w:val="default"/>
          <w:rFonts w:cs="FrankRuehl" w:hint="cs"/>
          <w:rtl/>
        </w:rPr>
        <w:t>ה</w:t>
      </w:r>
      <w:r>
        <w:rPr>
          <w:rStyle w:val="default"/>
          <w:rFonts w:cs="FrankRuehl"/>
          <w:rtl/>
        </w:rPr>
        <w:t>ג</w:t>
      </w:r>
      <w:r>
        <w:rPr>
          <w:rStyle w:val="default"/>
          <w:rFonts w:cs="FrankRuehl" w:hint="cs"/>
          <w:rtl/>
        </w:rPr>
        <w:t>ד</w:t>
      </w:r>
      <w:r>
        <w:rPr>
          <w:rStyle w:val="default"/>
          <w:rFonts w:cs="FrankRuehl"/>
          <w:rtl/>
        </w:rPr>
        <w:t>ר</w:t>
      </w:r>
      <w:r>
        <w:rPr>
          <w:rStyle w:val="default"/>
          <w:rFonts w:cs="FrankRuehl" w:hint="cs"/>
          <w:rtl/>
        </w:rPr>
        <w:t>ת "שירות ציבורי" שבסעיף 37א, במקום פסקה (12) בסופה יבוא:</w:t>
      </w:r>
    </w:p>
    <w:p w:rsidR="006752FA" w:rsidRDefault="006752FA">
      <w:pPr>
        <w:pStyle w:val="P22"/>
        <w:spacing w:before="72"/>
        <w:ind w:left="624" w:right="1134"/>
        <w:rPr>
          <w:rStyle w:val="default"/>
          <w:rFonts w:cs="FrankRuehl"/>
          <w:rtl/>
        </w:rPr>
      </w:pPr>
      <w:r>
        <w:rPr>
          <w:rStyle w:val="default"/>
          <w:rFonts w:cs="FrankRuehl"/>
          <w:rtl/>
        </w:rPr>
        <w:t xml:space="preserve">"(12) </w:t>
      </w:r>
      <w:r>
        <w:rPr>
          <w:rStyle w:val="default"/>
          <w:rFonts w:cs="FrankRuehl" w:hint="cs"/>
          <w:rtl/>
        </w:rPr>
        <w:t>ו</w:t>
      </w:r>
      <w:r>
        <w:rPr>
          <w:rStyle w:val="default"/>
          <w:rFonts w:cs="FrankRuehl"/>
          <w:rtl/>
        </w:rPr>
        <w:t>כ</w:t>
      </w:r>
      <w:r>
        <w:rPr>
          <w:rStyle w:val="default"/>
          <w:rFonts w:cs="FrankRuehl" w:hint="cs"/>
          <w:rtl/>
        </w:rPr>
        <w:t>ן</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ן שירותי שידור לפי חוק הרשות השניה לטלויזיה ורדיו, תש"ן-1990."</w:t>
      </w:r>
    </w:p>
    <w:p w:rsidR="006752FA" w:rsidRDefault="006752FA">
      <w:pPr>
        <w:pStyle w:val="P00"/>
        <w:spacing w:before="72"/>
        <w:ind w:left="0" w:right="1134"/>
        <w:rPr>
          <w:rStyle w:val="default"/>
          <w:rFonts w:cs="FrankRuehl" w:hint="cs"/>
          <w:rtl/>
        </w:rPr>
      </w:pPr>
      <w:bookmarkStart w:id="432" w:name="Seif66"/>
      <w:bookmarkEnd w:id="432"/>
      <w:r>
        <w:rPr>
          <w:lang w:val="he-IL"/>
        </w:rPr>
        <w:pict>
          <v:rect id="_x0000_s2259" style="position:absolute;left:0;text-align:left;margin-left:464.5pt;margin-top:8.05pt;width:75.05pt;height:16pt;z-index:251450368" o:allowincell="f" filled="f" stroked="f" strokecolor="lime" strokeweight=".25pt">
            <v:textbox style="mso-next-textbox:#_x0000_s2259"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ח</w:t>
                  </w:r>
                  <w:r>
                    <w:rPr>
                      <w:rFonts w:cs="Miriam" w:hint="cs"/>
                      <w:sz w:val="18"/>
                      <w:szCs w:val="18"/>
                      <w:rtl/>
                    </w:rPr>
                    <w:t xml:space="preserve">וק </w:t>
                  </w: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ה</w:t>
                  </w:r>
                  <w:r>
                    <w:rPr>
                      <w:rFonts w:cs="Miriam"/>
                      <w:sz w:val="18"/>
                      <w:szCs w:val="18"/>
                      <w:rtl/>
                    </w:rPr>
                    <w:t>ש</w:t>
                  </w:r>
                  <w:r>
                    <w:rPr>
                      <w:rFonts w:cs="Miriam" w:hint="cs"/>
                      <w:sz w:val="18"/>
                      <w:szCs w:val="18"/>
                      <w:rtl/>
                    </w:rPr>
                    <w:t>ידור</w:t>
                  </w:r>
                </w:p>
              </w:txbxContent>
            </v:textbox>
            <w10:anchorlock/>
          </v:rect>
        </w:pict>
      </w:r>
      <w:r>
        <w:rPr>
          <w:rStyle w:val="big-number"/>
          <w:rtl/>
        </w:rPr>
        <w:t>132.</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 במקום סעיף 44א יבוא:</w:t>
      </w:r>
    </w:p>
    <w:p w:rsidR="006752FA" w:rsidRDefault="006752FA">
      <w:pPr>
        <w:pStyle w:val="P00"/>
        <w:spacing w:before="72"/>
        <w:ind w:left="624" w:right="1134"/>
        <w:rPr>
          <w:rStyle w:val="default"/>
          <w:rFonts w:cs="FrankRuehl"/>
          <w:rtl/>
        </w:rPr>
      </w:pPr>
      <w:r>
        <w:rPr>
          <w:rStyle w:val="default"/>
          <w:rFonts w:cs="FrankRuehl" w:hint="cs"/>
          <w:rtl/>
        </w:rPr>
        <w:t>"השימוש בתדרי רדיו</w:t>
      </w:r>
    </w:p>
    <w:p w:rsidR="006752FA" w:rsidRDefault="006752FA">
      <w:pPr>
        <w:pStyle w:val="P22"/>
        <w:spacing w:before="72"/>
        <w:ind w:left="624" w:right="1134"/>
        <w:rPr>
          <w:rStyle w:val="default"/>
          <w:rFonts w:cs="FrankRuehl" w:hint="cs"/>
          <w:rtl/>
        </w:rPr>
      </w:pPr>
      <w:r>
        <w:rPr>
          <w:rStyle w:val="default"/>
          <w:rFonts w:cs="FrankRuehl"/>
          <w:rtl/>
        </w:rPr>
        <w:t>44</w:t>
      </w:r>
      <w:r>
        <w:rPr>
          <w:rStyle w:val="default"/>
          <w:rFonts w:cs="FrankRuehl" w:hint="cs"/>
          <w:rtl/>
        </w:rPr>
        <w:t>א</w:t>
      </w:r>
      <w:r>
        <w:rPr>
          <w:rStyle w:val="default"/>
          <w:rFonts w:cs="FrankRuehl"/>
          <w:rtl/>
        </w:rPr>
        <w:t>. (</w:t>
      </w:r>
      <w:r>
        <w:rPr>
          <w:rStyle w:val="default"/>
          <w:rFonts w:cs="FrankRuehl" w:hint="cs"/>
          <w:rtl/>
        </w:rPr>
        <w:t>א</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 xml:space="preserve">פיקים ותדרי הרדיו העומדים לרשותה של מדינת ישראל, על פי הסדרים בין-לאומיים, לצורך שידורי טלויזיה ורדיו, ישמשו </w:t>
      </w:r>
      <w:r>
        <w:rPr>
          <w:rStyle w:val="default"/>
          <w:rFonts w:cs="FrankRuehl"/>
          <w:rtl/>
        </w:rPr>
        <w:t>–</w:t>
      </w:r>
    </w:p>
    <w:p w:rsidR="006752FA" w:rsidRDefault="006752FA">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י הרשות;</w:t>
      </w:r>
    </w:p>
    <w:p w:rsidR="006752FA" w:rsidRDefault="006752F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י הטלויזיה הלימודית לבתי הספר;</w:t>
      </w:r>
    </w:p>
    <w:p w:rsidR="006752FA" w:rsidRDefault="006752FA">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 xml:space="preserve">י גלי צה"ל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י רד</w:t>
      </w:r>
      <w:r>
        <w:rPr>
          <w:rStyle w:val="default"/>
          <w:rFonts w:cs="FrankRuehl"/>
          <w:rtl/>
        </w:rPr>
        <w:t>יו</w:t>
      </w:r>
      <w:r>
        <w:rPr>
          <w:rStyle w:val="default"/>
          <w:rFonts w:cs="FrankRuehl" w:hint="cs"/>
          <w:rtl/>
        </w:rPr>
        <w:t xml:space="preserve"> ש</w:t>
      </w:r>
      <w:r>
        <w:rPr>
          <w:rStyle w:val="default"/>
          <w:rFonts w:cs="FrankRuehl"/>
          <w:rtl/>
        </w:rPr>
        <w:t xml:space="preserve">ל </w:t>
      </w:r>
      <w:r>
        <w:rPr>
          <w:rStyle w:val="default"/>
          <w:rFonts w:cs="FrankRuehl" w:hint="cs"/>
          <w:rtl/>
        </w:rPr>
        <w:t>צב</w:t>
      </w:r>
      <w:r>
        <w:rPr>
          <w:rStyle w:val="default"/>
          <w:rFonts w:cs="FrankRuehl"/>
          <w:rtl/>
        </w:rPr>
        <w:t>א</w:t>
      </w:r>
      <w:r>
        <w:rPr>
          <w:rStyle w:val="default"/>
          <w:rFonts w:cs="FrankRuehl" w:hint="cs"/>
          <w:rtl/>
        </w:rPr>
        <w:t xml:space="preserve"> הגנה לישראל;</w:t>
      </w:r>
    </w:p>
    <w:p w:rsidR="006752FA" w:rsidRDefault="006752FA">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w:t>
      </w:r>
      <w:r>
        <w:rPr>
          <w:rStyle w:val="default"/>
          <w:rFonts w:cs="FrankRuehl"/>
          <w:rtl/>
        </w:rPr>
        <w:t>ר</w:t>
      </w:r>
      <w:r>
        <w:rPr>
          <w:rStyle w:val="default"/>
          <w:rFonts w:cs="FrankRuehl" w:hint="cs"/>
          <w:rtl/>
        </w:rPr>
        <w:t>ים לפ</w:t>
      </w:r>
      <w:r>
        <w:rPr>
          <w:rStyle w:val="default"/>
          <w:rFonts w:cs="FrankRuehl"/>
          <w:rtl/>
        </w:rPr>
        <w:t>י</w:t>
      </w:r>
      <w:r>
        <w:rPr>
          <w:rStyle w:val="default"/>
          <w:rFonts w:cs="FrankRuehl" w:hint="cs"/>
          <w:rtl/>
        </w:rPr>
        <w:t xml:space="preserve"> חו</w:t>
      </w:r>
      <w:r>
        <w:rPr>
          <w:rStyle w:val="default"/>
          <w:rFonts w:cs="FrankRuehl"/>
          <w:rtl/>
        </w:rPr>
        <w:t>ק</w:t>
      </w:r>
      <w:r>
        <w:rPr>
          <w:rStyle w:val="default"/>
          <w:rFonts w:cs="FrankRuehl" w:hint="cs"/>
          <w:rtl/>
        </w:rPr>
        <w:t xml:space="preserve"> הרשות השניה לטלויזיה ורדיו, תש"ן-1990.</w:t>
      </w:r>
    </w:p>
    <w:p w:rsidR="006752FA" w:rsidRDefault="006752FA">
      <w:pPr>
        <w:pStyle w:val="P22"/>
        <w:tabs>
          <w:tab w:val="left" w:pos="624"/>
          <w:tab w:val="left" w:pos="1021"/>
        </w:tabs>
        <w:spacing w:before="72"/>
        <w:ind w:left="624"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חלוקה והשימוש באפיקים ובתדרי הרדיו האמורים בסעיף קטן (א) ייקבעו בידי השר יחד עם שר החינוך והתרבות ועם שר התקשורת; היו חילוקי ד</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השרים לענין קביעה כאמור, תכריע הממשלה."</w:t>
      </w:r>
    </w:p>
    <w:p w:rsidR="006752FA" w:rsidRDefault="006752FA" w:rsidP="003C0BD6">
      <w:pPr>
        <w:pStyle w:val="P00"/>
        <w:spacing w:before="72"/>
        <w:ind w:left="0" w:right="1134"/>
        <w:rPr>
          <w:rStyle w:val="default"/>
          <w:rFonts w:cs="FrankRuehl"/>
          <w:rtl/>
        </w:rPr>
      </w:pPr>
      <w:bookmarkStart w:id="433" w:name="Seif67"/>
      <w:bookmarkEnd w:id="433"/>
      <w:r>
        <w:rPr>
          <w:lang w:val="he-IL"/>
        </w:rPr>
        <w:pict>
          <v:rect id="_x0000_s2261" style="position:absolute;left:0;text-align:left;margin-left:464.5pt;margin-top:8.05pt;width:75.05pt;height:16pt;z-index:251451392" o:allowincell="f" filled="f" stroked="f" strokecolor="lime" strokeweight=".25pt">
            <v:textbox style="mso-next-textbox:#_x0000_s2261"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w:t>
                  </w:r>
                  <w:r>
                    <w:rPr>
                      <w:rFonts w:cs="Miriam"/>
                      <w:sz w:val="18"/>
                      <w:szCs w:val="18"/>
                      <w:rtl/>
                    </w:rPr>
                    <w:t>ן</w:t>
                  </w:r>
                  <w:r>
                    <w:rPr>
                      <w:rFonts w:cs="Miriam" w:hint="cs"/>
                      <w:sz w:val="18"/>
                      <w:szCs w:val="18"/>
                      <w:rtl/>
                    </w:rPr>
                    <w:t xml:space="preserve"> </w:t>
                  </w:r>
                  <w:r>
                    <w:rPr>
                      <w:rFonts w:cs="Miriam"/>
                      <w:sz w:val="18"/>
                      <w:szCs w:val="18"/>
                      <w:rtl/>
                    </w:rPr>
                    <w:t>ח</w:t>
                  </w:r>
                  <w:r>
                    <w:rPr>
                      <w:rFonts w:cs="Miriam" w:hint="cs"/>
                      <w:sz w:val="18"/>
                      <w:szCs w:val="18"/>
                      <w:rtl/>
                    </w:rPr>
                    <w:t>וק העבירות</w:t>
                  </w:r>
                </w:p>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י</w:t>
                  </w:r>
                  <w:r>
                    <w:rPr>
                      <w:rFonts w:cs="Miriam" w:hint="cs"/>
                      <w:sz w:val="18"/>
                      <w:szCs w:val="18"/>
                      <w:rtl/>
                    </w:rPr>
                    <w:t>נ</w:t>
                  </w:r>
                  <w:r>
                    <w:rPr>
                      <w:rFonts w:cs="Miriam"/>
                      <w:sz w:val="18"/>
                      <w:szCs w:val="18"/>
                      <w:rtl/>
                    </w:rPr>
                    <w:t>ה</w:t>
                  </w:r>
                  <w:r>
                    <w:rPr>
                      <w:rFonts w:cs="Miriam" w:hint="cs"/>
                      <w:sz w:val="18"/>
                      <w:szCs w:val="18"/>
                      <w:rtl/>
                    </w:rPr>
                    <w:t>ל</w:t>
                  </w:r>
                  <w:r>
                    <w:rPr>
                      <w:rFonts w:cs="Miriam"/>
                      <w:sz w:val="18"/>
                      <w:szCs w:val="18"/>
                      <w:rtl/>
                    </w:rPr>
                    <w:t>י</w:t>
                  </w:r>
                  <w:r>
                    <w:rPr>
                      <w:rFonts w:cs="Miriam" w:hint="cs"/>
                      <w:sz w:val="18"/>
                      <w:szCs w:val="18"/>
                      <w:rtl/>
                    </w:rPr>
                    <w:t>ות</w:t>
                  </w:r>
                </w:p>
              </w:txbxContent>
            </v:textbox>
            <w10:anchorlock/>
          </v:rect>
        </w:pict>
      </w:r>
      <w:r>
        <w:rPr>
          <w:rStyle w:val="big-number"/>
          <w:rtl/>
        </w:rPr>
        <w:t>133.</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בירות המינהליות, תשמ"ו</w:t>
      </w:r>
      <w:r w:rsidR="003C0BD6">
        <w:rPr>
          <w:rStyle w:val="default"/>
          <w:rFonts w:cs="FrankRuehl" w:hint="cs"/>
          <w:rtl/>
        </w:rPr>
        <w:t>-</w:t>
      </w:r>
      <w:r>
        <w:rPr>
          <w:rStyle w:val="default"/>
          <w:rFonts w:cs="FrankRuehl" w:hint="cs"/>
          <w:rtl/>
        </w:rPr>
        <w:t xml:space="preserve">1985, </w:t>
      </w:r>
      <w:r>
        <w:rPr>
          <w:rStyle w:val="default"/>
          <w:rFonts w:cs="FrankRuehl"/>
          <w:rtl/>
        </w:rPr>
        <w:t>בת</w:t>
      </w:r>
      <w:r>
        <w:rPr>
          <w:rStyle w:val="default"/>
          <w:rFonts w:cs="FrankRuehl" w:hint="cs"/>
          <w:rtl/>
        </w:rPr>
        <w:t>וס</w:t>
      </w:r>
      <w:r>
        <w:rPr>
          <w:rStyle w:val="default"/>
          <w:rFonts w:cs="FrankRuehl"/>
          <w:rtl/>
        </w:rPr>
        <w:t>פ</w:t>
      </w:r>
      <w:r>
        <w:rPr>
          <w:rStyle w:val="default"/>
          <w:rFonts w:cs="FrankRuehl" w:hint="cs"/>
          <w:rtl/>
        </w:rPr>
        <w:t>ת, אחרי "פקודת הרוקחים [נוסח חדש], תשמ"א</w:t>
      </w:r>
      <w:r w:rsidR="003C0BD6">
        <w:rPr>
          <w:rStyle w:val="default"/>
          <w:rFonts w:cs="FrankRuehl" w:hint="cs"/>
          <w:rtl/>
        </w:rPr>
        <w:t>-</w:t>
      </w:r>
      <w:r>
        <w:rPr>
          <w:rStyle w:val="default"/>
          <w:rFonts w:cs="FrankRuehl" w:hint="cs"/>
          <w:rtl/>
        </w:rPr>
        <w:t xml:space="preserve">1981" </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חוק הרשות השניה לטלויזיה ורדיו, תש"ן-1990".</w:t>
      </w:r>
    </w:p>
    <w:p w:rsidR="006752FA" w:rsidRDefault="003C0BD6">
      <w:pPr>
        <w:pStyle w:val="medium2-header"/>
        <w:keepLines w:val="0"/>
        <w:spacing w:before="72"/>
        <w:ind w:left="0" w:right="1134"/>
        <w:rPr>
          <w:rFonts w:cs="FrankRuehl" w:hint="cs"/>
          <w:noProof/>
          <w:rtl/>
        </w:rPr>
      </w:pPr>
      <w:bookmarkStart w:id="434" w:name="med9"/>
      <w:bookmarkEnd w:id="434"/>
      <w:r>
        <w:rPr>
          <w:rFonts w:cs="FrankRuehl"/>
          <w:noProof/>
          <w:rtl/>
          <w:lang w:eastAsia="en-US"/>
        </w:rPr>
        <w:pict>
          <v:shape id="_x0000_s2798" type="#_x0000_t202" style="position:absolute;left:0;text-align:left;margin-left:470.25pt;margin-top:7.1pt;width:1in;height:22.4pt;z-index:251857920" filled="f" stroked="f">
            <v:textbox inset="1mm,0,1mm,0">
              <w:txbxContent>
                <w:p w:rsidR="007A2133" w:rsidRDefault="007A2133" w:rsidP="003C0BD6">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34) תשע"א-2011</w:t>
                  </w:r>
                </w:p>
              </w:txbxContent>
            </v:textbox>
            <w10:anchorlock/>
          </v:shape>
        </w:pict>
      </w:r>
      <w:r w:rsidR="006752FA">
        <w:rPr>
          <w:rFonts w:cs="FrankRuehl"/>
          <w:noProof/>
          <w:rtl/>
        </w:rPr>
        <w:t>פ</w:t>
      </w:r>
      <w:r w:rsidR="006752FA">
        <w:rPr>
          <w:rFonts w:cs="FrankRuehl" w:hint="cs"/>
          <w:noProof/>
          <w:rtl/>
        </w:rPr>
        <w:t>ר</w:t>
      </w:r>
      <w:r w:rsidR="006752FA">
        <w:rPr>
          <w:rFonts w:cs="FrankRuehl"/>
          <w:noProof/>
          <w:rtl/>
        </w:rPr>
        <w:t>ק</w:t>
      </w:r>
      <w:r w:rsidR="006752FA">
        <w:rPr>
          <w:rFonts w:cs="FrankRuehl" w:hint="cs"/>
          <w:noProof/>
          <w:rtl/>
        </w:rPr>
        <w:t xml:space="preserve"> </w:t>
      </w:r>
      <w:r w:rsidR="006752FA">
        <w:rPr>
          <w:rFonts w:cs="FrankRuehl"/>
          <w:noProof/>
          <w:rtl/>
        </w:rPr>
        <w:t>י</w:t>
      </w:r>
      <w:r w:rsidR="006752FA">
        <w:rPr>
          <w:rFonts w:cs="FrankRuehl" w:hint="cs"/>
          <w:noProof/>
          <w:rtl/>
        </w:rPr>
        <w:t xml:space="preserve">': </w:t>
      </w:r>
      <w:r w:rsidR="006752FA">
        <w:rPr>
          <w:rFonts w:cs="FrankRuehl"/>
          <w:noProof/>
          <w:rtl/>
        </w:rPr>
        <w:t>ש</w:t>
      </w:r>
      <w:r w:rsidR="006752FA">
        <w:rPr>
          <w:rFonts w:cs="FrankRuehl" w:hint="cs"/>
          <w:noProof/>
          <w:rtl/>
        </w:rPr>
        <w:t>ידו</w:t>
      </w:r>
      <w:r w:rsidR="006752FA">
        <w:rPr>
          <w:rFonts w:cs="FrankRuehl"/>
          <w:noProof/>
          <w:rtl/>
        </w:rPr>
        <w:t>רי</w:t>
      </w:r>
      <w:r w:rsidR="006752FA">
        <w:rPr>
          <w:rFonts w:cs="FrankRuehl" w:hint="cs"/>
          <w:noProof/>
          <w:rtl/>
        </w:rPr>
        <w:t>ם בתקופת הביניים</w:t>
      </w:r>
    </w:p>
    <w:p w:rsidR="00EB5619" w:rsidRPr="00B03A12" w:rsidRDefault="009727F5" w:rsidP="00EB5619">
      <w:pPr>
        <w:pStyle w:val="P00"/>
        <w:spacing w:before="0"/>
        <w:ind w:left="0" w:right="1134"/>
        <w:rPr>
          <w:rStyle w:val="default"/>
          <w:rFonts w:cs="FrankRuehl" w:hint="cs"/>
          <w:vanish/>
          <w:sz w:val="20"/>
          <w:szCs w:val="20"/>
          <w:shd w:val="clear" w:color="auto" w:fill="FFFF99"/>
          <w:rtl/>
        </w:rPr>
      </w:pPr>
      <w:bookmarkStart w:id="435" w:name="Rov500"/>
      <w:r w:rsidRPr="00B03A12">
        <w:rPr>
          <w:rStyle w:val="default"/>
          <w:rFonts w:cs="FrankRuehl" w:hint="cs"/>
          <w:strike/>
          <w:vanish/>
          <w:color w:val="FF0000"/>
          <w:sz w:val="20"/>
          <w:szCs w:val="20"/>
          <w:shd w:val="clear" w:color="auto" w:fill="FFFF99"/>
          <w:rtl/>
        </w:rPr>
        <w:t xml:space="preserve">מיום </w:t>
      </w:r>
      <w:r w:rsidR="00EB5619" w:rsidRPr="00B03A12">
        <w:rPr>
          <w:rStyle w:val="default"/>
          <w:rFonts w:cs="FrankRuehl" w:hint="cs"/>
          <w:strike/>
          <w:vanish/>
          <w:color w:val="FF0000"/>
          <w:sz w:val="20"/>
          <w:szCs w:val="20"/>
          <w:shd w:val="clear" w:color="auto" w:fill="FFFF99"/>
          <w:rtl/>
        </w:rPr>
        <w:t>1.11.2015</w:t>
      </w:r>
      <w:r w:rsidR="00EB5619" w:rsidRPr="00B03A12">
        <w:rPr>
          <w:rStyle w:val="default"/>
          <w:rFonts w:cs="FrankRuehl" w:hint="cs"/>
          <w:vanish/>
          <w:color w:val="FF0000"/>
          <w:sz w:val="20"/>
          <w:szCs w:val="20"/>
          <w:shd w:val="clear" w:color="auto" w:fill="FFFF99"/>
          <w:rtl/>
        </w:rPr>
        <w:t xml:space="preserve"> </w:t>
      </w:r>
      <w:r w:rsidR="00EB5619"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1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1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1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1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9727F5" w:rsidRPr="00B904B2" w:rsidRDefault="003C0BD6" w:rsidP="00EB5619">
      <w:pPr>
        <w:pStyle w:val="P00"/>
        <w:spacing w:before="0"/>
        <w:ind w:left="0" w:right="1134"/>
        <w:rPr>
          <w:rStyle w:val="default"/>
          <w:rFonts w:cs="Miriam" w:hint="cs"/>
          <w:sz w:val="2"/>
          <w:szCs w:val="2"/>
          <w:shd w:val="clear" w:color="auto" w:fill="FFFF99"/>
          <w:rtl/>
        </w:rPr>
      </w:pPr>
      <w:r w:rsidRPr="00B03A12">
        <w:rPr>
          <w:rStyle w:val="default"/>
          <w:rFonts w:cs="FrankRuehl" w:hint="cs"/>
          <w:b/>
          <w:bCs/>
          <w:vanish/>
          <w:sz w:val="20"/>
          <w:szCs w:val="20"/>
          <w:shd w:val="clear" w:color="auto" w:fill="FFFF99"/>
          <w:rtl/>
        </w:rPr>
        <w:t>ביטול פרק י'</w:t>
      </w:r>
      <w:bookmarkEnd w:id="435"/>
    </w:p>
    <w:p w:rsidR="006752FA" w:rsidRDefault="006752FA">
      <w:pPr>
        <w:pStyle w:val="P00"/>
        <w:spacing w:before="72"/>
        <w:ind w:left="0" w:right="1134"/>
        <w:rPr>
          <w:rStyle w:val="default"/>
          <w:rFonts w:cs="FrankRuehl" w:hint="cs"/>
          <w:rtl/>
        </w:rPr>
      </w:pPr>
      <w:bookmarkStart w:id="436" w:name="Seif68"/>
      <w:bookmarkEnd w:id="436"/>
      <w:r>
        <w:rPr>
          <w:lang w:val="he-IL"/>
        </w:rPr>
        <w:pict>
          <v:rect id="_x0000_s2262" style="position:absolute;left:0;text-align:left;margin-left:464.5pt;margin-top:8.05pt;width:75.05pt;height:26.7pt;z-index:251452416" o:allowincell="f" filled="f" stroked="f" strokecolor="lime" strokeweight=".25pt">
            <v:textbox style="mso-next-textbox:#_x0000_s2262" inset="0,0,0,0">
              <w:txbxContent>
                <w:p w:rsidR="007A2133" w:rsidRDefault="007A2133">
                  <w:pPr>
                    <w:spacing w:line="160" w:lineRule="exact"/>
                    <w:jc w:val="left"/>
                    <w:rPr>
                      <w:rFonts w:cs="Miriam" w:hint="cs"/>
                      <w:noProof/>
                      <w:sz w:val="18"/>
                      <w:szCs w:val="18"/>
                      <w:rtl/>
                    </w:rPr>
                  </w:pPr>
                  <w:r>
                    <w:rPr>
                      <w:rFonts w:cs="Miriam"/>
                      <w:sz w:val="18"/>
                      <w:szCs w:val="18"/>
                      <w:rtl/>
                    </w:rPr>
                    <w:t>ה</w:t>
                  </w:r>
                  <w:r>
                    <w:rPr>
                      <w:rFonts w:cs="Miriam" w:hint="cs"/>
                      <w:sz w:val="18"/>
                      <w:szCs w:val="18"/>
                      <w:rtl/>
                    </w:rPr>
                    <w:t>ג</w:t>
                  </w:r>
                  <w:r>
                    <w:rPr>
                      <w:rFonts w:cs="Miriam"/>
                      <w:sz w:val="18"/>
                      <w:szCs w:val="18"/>
                      <w:rtl/>
                    </w:rPr>
                    <w:t>דרות</w:t>
                  </w:r>
                </w:p>
                <w:p w:rsidR="007A2133" w:rsidRDefault="007A2133" w:rsidP="00B904B2">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34) תשע"א-2011</w:t>
                  </w:r>
                </w:p>
              </w:txbxContent>
            </v:textbox>
            <w10:anchorlock/>
          </v:rect>
        </w:pict>
      </w:r>
      <w:r>
        <w:rPr>
          <w:rStyle w:val="big-number"/>
          <w:rtl/>
        </w:rPr>
        <w:t>134.</w:t>
      </w:r>
      <w:r>
        <w:rPr>
          <w:rStyle w:val="big-number"/>
          <w:rtl/>
        </w:rPr>
        <w:tab/>
      </w:r>
      <w:r>
        <w:rPr>
          <w:rStyle w:val="default"/>
          <w:rFonts w:cs="FrankRuehl"/>
          <w:rtl/>
        </w:rPr>
        <w:t>ב</w:t>
      </w:r>
      <w:r>
        <w:rPr>
          <w:rStyle w:val="default"/>
          <w:rFonts w:cs="FrankRuehl" w:hint="cs"/>
          <w:rtl/>
        </w:rPr>
        <w:t>פ</w:t>
      </w:r>
      <w:r>
        <w:rPr>
          <w:rStyle w:val="default"/>
          <w:rFonts w:cs="FrankRuehl"/>
          <w:rtl/>
        </w:rPr>
        <w:t>ר</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w:t>
      </w:r>
      <w:r>
        <w:rPr>
          <w:rStyle w:val="default"/>
          <w:rFonts w:cs="FrankRuehl"/>
          <w:rtl/>
        </w:rPr>
        <w:t>–</w:t>
      </w:r>
    </w:p>
    <w:p w:rsidR="006752FA" w:rsidRDefault="006752FA">
      <w:pPr>
        <w:pStyle w:val="P00"/>
        <w:spacing w:before="72"/>
        <w:ind w:left="0" w:right="1134"/>
        <w:rPr>
          <w:rStyle w:val="default"/>
          <w:rFonts w:cs="FrankRuehl"/>
          <w:rtl/>
        </w:rPr>
      </w:pPr>
      <w:r>
        <w:rPr>
          <w:lang w:val="he-IL"/>
        </w:rPr>
        <w:pict>
          <v:rect id="_x0000_s2263" style="position:absolute;left:0;text-align:left;margin-left:464.5pt;margin-top:8.05pt;width:75.05pt;height:32.05pt;z-index:251453440" o:allowincell="f" filled="f" stroked="f" strokecolor="lime" strokeweight=".25pt">
            <v:textbox style="mso-next-textbox:#_x0000_s2263" inset="0,0,0,0">
              <w:txbxContent>
                <w:p w:rsidR="007A2133" w:rsidRDefault="007A2133">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4) </w:t>
                  </w:r>
                </w:p>
                <w:p w:rsidR="007A2133" w:rsidRDefault="007A2133">
                  <w:pPr>
                    <w:spacing w:line="160" w:lineRule="exact"/>
                    <w:jc w:val="left"/>
                    <w:rPr>
                      <w:rFonts w:cs="Miriam"/>
                      <w:noProof/>
                      <w:sz w:val="18"/>
                      <w:szCs w:val="18"/>
                      <w:rtl/>
                    </w:rPr>
                  </w:pPr>
                  <w:r>
                    <w:rPr>
                      <w:rFonts w:cs="Miriam"/>
                      <w:sz w:val="18"/>
                      <w:szCs w:val="18"/>
                      <w:rtl/>
                    </w:rPr>
                    <w:t>תשנ"ב</w:t>
                  </w:r>
                  <w:r>
                    <w:rPr>
                      <w:rFonts w:cs="Miriam" w:hint="cs"/>
                      <w:sz w:val="18"/>
                      <w:szCs w:val="18"/>
                      <w:rtl/>
                    </w:rPr>
                    <w:t>-1992</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5) </w:t>
                  </w:r>
                  <w:r>
                    <w:rPr>
                      <w:rFonts w:cs="Miriam" w:hint="cs"/>
                      <w:sz w:val="18"/>
                      <w:szCs w:val="18"/>
                      <w:rtl/>
                    </w:rPr>
                    <w:br/>
                    <w:t>תשנ"ג-1993</w:t>
                  </w:r>
                </w:p>
              </w:txbxContent>
            </v:textbox>
            <w10:anchorlock/>
          </v:rect>
        </w:pict>
      </w: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 xml:space="preserve">ביניים"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 xml:space="preserve">ה שמיום תחילתו של חוק זה עד יום ט"ז בחשון תשנ"ד (31 באוקטובר 1993) או עד למועד שתקבע הרשות להפעלת השידורים בידי בעלי הזכיונות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 xml:space="preserve">מוקדם </w:t>
      </w:r>
      <w:r>
        <w:rPr>
          <w:rStyle w:val="default"/>
          <w:rFonts w:cs="FrankRuehl"/>
          <w:rtl/>
        </w:rPr>
        <w:t>ש</w:t>
      </w:r>
      <w:r>
        <w:rPr>
          <w:rStyle w:val="default"/>
          <w:rFonts w:cs="FrankRuehl" w:hint="cs"/>
          <w:rtl/>
        </w:rPr>
        <w:t>ב</w:t>
      </w:r>
      <w:r>
        <w:rPr>
          <w:rStyle w:val="default"/>
          <w:rFonts w:cs="FrankRuehl"/>
          <w:rtl/>
        </w:rPr>
        <w:t>י</w:t>
      </w:r>
      <w:r>
        <w:rPr>
          <w:rStyle w:val="default"/>
          <w:rFonts w:cs="FrankRuehl" w:hint="cs"/>
          <w:rtl/>
        </w:rPr>
        <w:t>ניהם;</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שידור</w:t>
      </w:r>
      <w:r>
        <w:rPr>
          <w:rStyle w:val="default"/>
          <w:rFonts w:cs="FrankRuehl"/>
          <w:rtl/>
        </w:rPr>
        <w:t>י</w:t>
      </w:r>
      <w:r>
        <w:rPr>
          <w:rStyle w:val="default"/>
          <w:rFonts w:cs="FrankRuehl" w:hint="cs"/>
          <w:rtl/>
        </w:rPr>
        <w:t>ם</w:t>
      </w:r>
      <w:r>
        <w:rPr>
          <w:rStyle w:val="default"/>
          <w:rFonts w:cs="FrankRuehl"/>
          <w:rtl/>
        </w:rPr>
        <w:t>" –</w:t>
      </w:r>
      <w:r>
        <w:rPr>
          <w:rStyle w:val="default"/>
          <w:rFonts w:cs="FrankRuehl" w:hint="cs"/>
          <w:rtl/>
        </w:rPr>
        <w:t xml:space="preserve"> </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מינהלת ההקמה של הרשות השני</w:t>
      </w:r>
      <w:r>
        <w:rPr>
          <w:rStyle w:val="default"/>
          <w:rFonts w:cs="FrankRuehl"/>
          <w:rtl/>
        </w:rPr>
        <w:t xml:space="preserve">ה </w:t>
      </w:r>
      <w:r>
        <w:rPr>
          <w:rStyle w:val="default"/>
          <w:rFonts w:cs="FrankRuehl" w:hint="cs"/>
          <w:rtl/>
        </w:rPr>
        <w:t>לט</w:t>
      </w:r>
      <w:r>
        <w:rPr>
          <w:rStyle w:val="default"/>
          <w:rFonts w:cs="FrankRuehl"/>
          <w:rtl/>
        </w:rPr>
        <w:t>לו</w:t>
      </w:r>
      <w:r>
        <w:rPr>
          <w:rStyle w:val="default"/>
          <w:rFonts w:cs="FrankRuehl" w:hint="cs"/>
          <w:rtl/>
        </w:rPr>
        <w:t>יזיה ורדיו במשרד התקשורת.</w:t>
      </w:r>
    </w:p>
    <w:p w:rsidR="00B904B2" w:rsidRPr="00B03A12" w:rsidRDefault="00B904B2" w:rsidP="00B904B2">
      <w:pPr>
        <w:pStyle w:val="P00"/>
        <w:spacing w:before="0"/>
        <w:ind w:left="0" w:right="1134"/>
        <w:rPr>
          <w:rStyle w:val="default"/>
          <w:rFonts w:cs="FrankRuehl" w:hint="cs"/>
          <w:vanish/>
          <w:color w:val="FF0000"/>
          <w:sz w:val="20"/>
          <w:szCs w:val="20"/>
          <w:shd w:val="clear" w:color="auto" w:fill="FFFF99"/>
          <w:rtl/>
        </w:rPr>
      </w:pPr>
      <w:bookmarkStart w:id="437" w:name="Rov501"/>
      <w:r w:rsidRPr="00B03A12">
        <w:rPr>
          <w:rStyle w:val="default"/>
          <w:rFonts w:cs="FrankRuehl" w:hint="cs"/>
          <w:vanish/>
          <w:color w:val="FF0000"/>
          <w:sz w:val="20"/>
          <w:szCs w:val="20"/>
          <w:shd w:val="clear" w:color="auto" w:fill="FFFF99"/>
          <w:rtl/>
        </w:rPr>
        <w:t>מיום 26.3.1992</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3</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hyperlink r:id="rId1217" w:history="1">
        <w:r w:rsidRPr="00B03A12">
          <w:rPr>
            <w:rStyle w:val="Hyperlink"/>
            <w:rFonts w:cs="FrankRuehl" w:hint="cs"/>
            <w:vanish/>
            <w:szCs w:val="20"/>
            <w:shd w:val="clear" w:color="auto" w:fill="FFFF99"/>
            <w:rtl/>
          </w:rPr>
          <w:t>ס"ח תשנ"ב מס' 1392</w:t>
        </w:r>
      </w:hyperlink>
      <w:r w:rsidRPr="00B03A12">
        <w:rPr>
          <w:rStyle w:val="default"/>
          <w:rFonts w:cs="FrankRuehl" w:hint="cs"/>
          <w:vanish/>
          <w:sz w:val="20"/>
          <w:szCs w:val="20"/>
          <w:shd w:val="clear" w:color="auto" w:fill="FFFF99"/>
          <w:rtl/>
        </w:rPr>
        <w:t xml:space="preserve"> מיום 26.3.1992 עמ' 167 (</w:t>
      </w:r>
      <w:hyperlink r:id="rId1218" w:history="1">
        <w:r w:rsidRPr="00B03A12">
          <w:rPr>
            <w:rStyle w:val="Hyperlink"/>
            <w:rFonts w:cs="FrankRuehl" w:hint="cs"/>
            <w:vanish/>
            <w:szCs w:val="20"/>
            <w:shd w:val="clear" w:color="auto" w:fill="FFFF99"/>
            <w:rtl/>
          </w:rPr>
          <w:t>ה"ח 2120</w:t>
        </w:r>
      </w:hyperlink>
      <w:r w:rsidRPr="00B03A12">
        <w:rPr>
          <w:rStyle w:val="default"/>
          <w:rFonts w:cs="FrankRuehl" w:hint="cs"/>
          <w:vanish/>
          <w:sz w:val="20"/>
          <w:szCs w:val="20"/>
          <w:shd w:val="clear" w:color="auto" w:fill="FFFF99"/>
          <w:rtl/>
        </w:rPr>
        <w:t>)</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החלפת הגדרת "תקופת ביניים"</w:t>
      </w:r>
    </w:p>
    <w:p w:rsidR="00B904B2" w:rsidRPr="00B03A12" w:rsidRDefault="00B904B2" w:rsidP="00B904B2">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B904B2" w:rsidRPr="00B03A12" w:rsidRDefault="00B904B2" w:rsidP="00B904B2">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0"/>
          <w:szCs w:val="20"/>
          <w:shd w:val="clear" w:color="auto" w:fill="FFFF99"/>
          <w:rtl/>
        </w:rPr>
        <w:tab/>
      </w:r>
      <w:r w:rsidRPr="00B03A12">
        <w:rPr>
          <w:rStyle w:val="default"/>
          <w:rFonts w:cs="FrankRuehl" w:hint="cs"/>
          <w:strike/>
          <w:vanish/>
          <w:sz w:val="22"/>
          <w:szCs w:val="22"/>
          <w:shd w:val="clear" w:color="auto" w:fill="FFFF99"/>
          <w:rtl/>
        </w:rPr>
        <w:t xml:space="preserve">"תקופת ביניים"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התקופה שמיום תחילתו של חוק זה עד יום ט"ז בניסן התשנ"א (31 במרס 1991); השר, באישור ועדת החינוך והתרבות של הכנסת, רשאי להאריך את התקופה האמורה לתקופות נוספות, ובלבד שתקופת הביניים תסתיים ביום כ"ו באדר ב' התשנ"ב (31 במרס 1992); </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p>
    <w:p w:rsidR="00B904B2" w:rsidRPr="00B03A12" w:rsidRDefault="00B904B2" w:rsidP="00B904B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4.8.1992</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4</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hyperlink r:id="rId1219" w:history="1">
        <w:r w:rsidRPr="00B03A12">
          <w:rPr>
            <w:rStyle w:val="Hyperlink"/>
            <w:rFonts w:cs="FrankRuehl" w:hint="cs"/>
            <w:vanish/>
            <w:szCs w:val="20"/>
            <w:shd w:val="clear" w:color="auto" w:fill="FFFF99"/>
            <w:rtl/>
          </w:rPr>
          <w:t>ס"ח תשנ"ב מס' 1399</w:t>
        </w:r>
      </w:hyperlink>
      <w:r w:rsidRPr="00B03A12">
        <w:rPr>
          <w:rStyle w:val="default"/>
          <w:rFonts w:cs="FrankRuehl" w:hint="cs"/>
          <w:vanish/>
          <w:sz w:val="20"/>
          <w:szCs w:val="20"/>
          <w:shd w:val="clear" w:color="auto" w:fill="FFFF99"/>
          <w:rtl/>
        </w:rPr>
        <w:t xml:space="preserve"> מיום 4.8.1992 עמ' 248 (</w:t>
      </w:r>
      <w:hyperlink r:id="rId1220" w:history="1">
        <w:r w:rsidRPr="00B03A12">
          <w:rPr>
            <w:rStyle w:val="Hyperlink"/>
            <w:rFonts w:cs="FrankRuehl" w:hint="cs"/>
            <w:vanish/>
            <w:szCs w:val="20"/>
            <w:shd w:val="clear" w:color="auto" w:fill="FFFF99"/>
            <w:rtl/>
          </w:rPr>
          <w:t>ה"ח 2139</w:t>
        </w:r>
      </w:hyperlink>
      <w:r w:rsidRPr="00B03A12">
        <w:rPr>
          <w:rStyle w:val="default"/>
          <w:rFonts w:cs="FrankRuehl" w:hint="cs"/>
          <w:vanish/>
          <w:sz w:val="20"/>
          <w:szCs w:val="20"/>
          <w:shd w:val="clear" w:color="auto" w:fill="FFFF99"/>
          <w:rtl/>
        </w:rPr>
        <w:t>)</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הגדרת "תקופת ביניים"</w:t>
      </w:r>
    </w:p>
    <w:p w:rsidR="00B904B2" w:rsidRPr="00B03A12" w:rsidRDefault="00B904B2" w:rsidP="00B904B2">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B904B2" w:rsidRPr="00B03A12" w:rsidRDefault="00B904B2" w:rsidP="00B904B2">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hint="cs"/>
          <w:strike/>
          <w:vanish/>
          <w:sz w:val="22"/>
          <w:szCs w:val="22"/>
          <w:shd w:val="clear" w:color="auto" w:fill="FFFF99"/>
          <w:rtl/>
        </w:rPr>
        <w:t xml:space="preserve">"תקופת ביניים"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התקופה שמיום תחילתו של חוק זה עד יום א' באב התשנ"ב (31 ביולי 1992).</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p>
    <w:p w:rsidR="00B904B2" w:rsidRPr="00B03A12" w:rsidRDefault="00B904B2" w:rsidP="00B904B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27.1.1993</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5</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hyperlink r:id="rId1221" w:history="1">
        <w:r w:rsidRPr="00B03A12">
          <w:rPr>
            <w:rStyle w:val="Hyperlink"/>
            <w:rFonts w:cs="FrankRuehl" w:hint="cs"/>
            <w:vanish/>
            <w:szCs w:val="20"/>
            <w:shd w:val="clear" w:color="auto" w:fill="FFFF99"/>
            <w:rtl/>
          </w:rPr>
          <w:t>ס"ח תשנ"ג מס' 1412</w:t>
        </w:r>
      </w:hyperlink>
      <w:r w:rsidRPr="00B03A12">
        <w:rPr>
          <w:rStyle w:val="default"/>
          <w:rFonts w:cs="FrankRuehl" w:hint="cs"/>
          <w:vanish/>
          <w:sz w:val="20"/>
          <w:szCs w:val="20"/>
          <w:shd w:val="clear" w:color="auto" w:fill="FFFF99"/>
          <w:rtl/>
        </w:rPr>
        <w:t xml:space="preserve"> מיום 4.2.1993 עמ' 58 (</w:t>
      </w:r>
      <w:hyperlink r:id="rId1222" w:history="1">
        <w:r w:rsidRPr="00B03A12">
          <w:rPr>
            <w:rStyle w:val="Hyperlink"/>
            <w:rFonts w:cs="FrankRuehl" w:hint="cs"/>
            <w:vanish/>
            <w:szCs w:val="20"/>
            <w:shd w:val="clear" w:color="auto" w:fill="FFFF99"/>
            <w:rtl/>
          </w:rPr>
          <w:t>ה"ח 2145</w:t>
        </w:r>
      </w:hyperlink>
      <w:r w:rsidRPr="00B03A12">
        <w:rPr>
          <w:rStyle w:val="default"/>
          <w:rFonts w:cs="FrankRuehl" w:hint="cs"/>
          <w:vanish/>
          <w:sz w:val="20"/>
          <w:szCs w:val="20"/>
          <w:shd w:val="clear" w:color="auto" w:fill="FFFF99"/>
          <w:rtl/>
        </w:rPr>
        <w:t>)</w:t>
      </w:r>
    </w:p>
    <w:p w:rsidR="00B904B2" w:rsidRPr="00B03A12" w:rsidRDefault="00B904B2" w:rsidP="00B904B2">
      <w:pPr>
        <w:pStyle w:val="P00"/>
        <w:ind w:left="0" w:right="1134"/>
        <w:rPr>
          <w:rStyle w:val="default"/>
          <w:rFonts w:cs="FrankRuehl" w:hint="cs"/>
          <w:vanish/>
          <w:sz w:val="22"/>
          <w:szCs w:val="22"/>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ביניים"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ת</w:t>
      </w:r>
      <w:r w:rsidRPr="00B03A12">
        <w:rPr>
          <w:rStyle w:val="default"/>
          <w:rFonts w:cs="FrankRuehl"/>
          <w:vanish/>
          <w:sz w:val="22"/>
          <w:szCs w:val="22"/>
          <w:shd w:val="clear" w:color="auto" w:fill="FFFF99"/>
          <w:rtl/>
        </w:rPr>
        <w:t>ק</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 xml:space="preserve">ה שמיום תחילתו של חוק זה </w:t>
      </w:r>
      <w:r w:rsidRPr="00B03A12">
        <w:rPr>
          <w:rStyle w:val="default"/>
          <w:rFonts w:cs="FrankRuehl" w:hint="cs"/>
          <w:strike/>
          <w:vanish/>
          <w:sz w:val="22"/>
          <w:szCs w:val="22"/>
          <w:shd w:val="clear" w:color="auto" w:fill="FFFF99"/>
          <w:rtl/>
        </w:rPr>
        <w:t>עד יום ט' בשבט התשנ"ג (31 בינואר 1993)</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עד יום ט"ז בחשון תשנ"ד (31 באוקטובר 1993)</w:t>
      </w:r>
      <w:r w:rsidRPr="00B03A12">
        <w:rPr>
          <w:rStyle w:val="default"/>
          <w:rFonts w:cs="FrankRuehl" w:hint="cs"/>
          <w:vanish/>
          <w:sz w:val="22"/>
          <w:szCs w:val="22"/>
          <w:shd w:val="clear" w:color="auto" w:fill="FFFF99"/>
          <w:rtl/>
        </w:rPr>
        <w:t xml:space="preserve"> או עד למועד שתקבע הרשות להפעלת השידורים בידי בעלי הזכיונות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פ</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מוקדם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ניהם;</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2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2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2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2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904B2" w:rsidRPr="00B904B2" w:rsidRDefault="00B904B2" w:rsidP="00EB5619">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134</w:t>
      </w:r>
      <w:bookmarkEnd w:id="437"/>
    </w:p>
    <w:p w:rsidR="006752FA" w:rsidRDefault="006752FA">
      <w:pPr>
        <w:pStyle w:val="P00"/>
        <w:spacing w:before="72"/>
        <w:ind w:left="0" w:right="1134"/>
        <w:rPr>
          <w:rStyle w:val="default"/>
          <w:rFonts w:cs="FrankRuehl"/>
          <w:rtl/>
        </w:rPr>
      </w:pPr>
      <w:bookmarkStart w:id="438" w:name="Seif69"/>
      <w:bookmarkEnd w:id="438"/>
      <w:r>
        <w:rPr>
          <w:lang w:val="he-IL"/>
        </w:rPr>
        <w:pict>
          <v:rect id="_x0000_s2264" style="position:absolute;left:0;text-align:left;margin-left:464.5pt;margin-top:8.05pt;width:75.05pt;height:35.6pt;z-index:251454464" o:allowincell="f" filled="f" stroked="f" strokecolor="lime" strokeweight=".25pt">
            <v:textbox style="mso-next-textbox:#_x0000_s2264" inset="0,0,0,0">
              <w:txbxContent>
                <w:p w:rsidR="007A2133" w:rsidRDefault="007A2133">
                  <w:pPr>
                    <w:spacing w:line="160" w:lineRule="exact"/>
                    <w:jc w:val="left"/>
                    <w:rPr>
                      <w:rFonts w:cs="Miriam" w:hint="cs"/>
                      <w:noProof/>
                      <w:sz w:val="18"/>
                      <w:szCs w:val="18"/>
                      <w:rtl/>
                    </w:rPr>
                  </w:pPr>
                  <w:r>
                    <w:rPr>
                      <w:rFonts w:cs="Miriam"/>
                      <w:sz w:val="18"/>
                      <w:szCs w:val="18"/>
                      <w:rtl/>
                    </w:rPr>
                    <w:t>ק</w:t>
                  </w:r>
                  <w:r>
                    <w:rPr>
                      <w:rFonts w:cs="Miriam" w:hint="cs"/>
                      <w:sz w:val="18"/>
                      <w:szCs w:val="18"/>
                      <w:rtl/>
                    </w:rPr>
                    <w:t>י</w:t>
                  </w:r>
                  <w:r>
                    <w:rPr>
                      <w:rFonts w:cs="Miriam"/>
                      <w:sz w:val="18"/>
                      <w:szCs w:val="18"/>
                      <w:rtl/>
                    </w:rPr>
                    <w:t>ו</w:t>
                  </w:r>
                  <w:r>
                    <w:rPr>
                      <w:rFonts w:cs="Miriam" w:hint="cs"/>
                      <w:sz w:val="18"/>
                      <w:szCs w:val="18"/>
                      <w:rtl/>
                    </w:rPr>
                    <w:t>ם</w:t>
                  </w:r>
                  <w:r>
                    <w:rPr>
                      <w:rFonts w:cs="Miriam"/>
                      <w:sz w:val="18"/>
                      <w:szCs w:val="18"/>
                      <w:rtl/>
                    </w:rPr>
                    <w:t xml:space="preserve"> </w:t>
                  </w:r>
                  <w:r>
                    <w:rPr>
                      <w:rFonts w:cs="Miriam" w:hint="cs"/>
                      <w:sz w:val="18"/>
                      <w:szCs w:val="18"/>
                      <w:rtl/>
                    </w:rPr>
                    <w:t>שידור</w:t>
                  </w:r>
                  <w:r>
                    <w:rPr>
                      <w:rFonts w:cs="Miriam"/>
                      <w:sz w:val="18"/>
                      <w:szCs w:val="18"/>
                      <w:rtl/>
                    </w:rPr>
                    <w:t>י</w:t>
                  </w:r>
                  <w:r>
                    <w:rPr>
                      <w:rFonts w:cs="Miriam" w:hint="cs"/>
                      <w:sz w:val="18"/>
                      <w:szCs w:val="18"/>
                      <w:rtl/>
                    </w:rPr>
                    <w:t xml:space="preserve">ם </w:t>
                  </w:r>
                  <w:r>
                    <w:rPr>
                      <w:rFonts w:cs="Miriam"/>
                      <w:sz w:val="18"/>
                      <w:szCs w:val="18"/>
                      <w:rtl/>
                    </w:rPr>
                    <w:t>ב</w:t>
                  </w:r>
                  <w:r>
                    <w:rPr>
                      <w:rFonts w:cs="Miriam" w:hint="cs"/>
                      <w:sz w:val="18"/>
                      <w:szCs w:val="18"/>
                      <w:rtl/>
                    </w:rPr>
                    <w:t>ת</w:t>
                  </w:r>
                  <w:r>
                    <w:rPr>
                      <w:rFonts w:cs="Miriam"/>
                      <w:sz w:val="18"/>
                      <w:szCs w:val="18"/>
                      <w:rtl/>
                    </w:rPr>
                    <w:t>ק</w:t>
                  </w:r>
                  <w:r>
                    <w:rPr>
                      <w:rFonts w:cs="Miriam" w:hint="cs"/>
                      <w:sz w:val="18"/>
                      <w:szCs w:val="18"/>
                      <w:rtl/>
                    </w:rPr>
                    <w:t>ו</w:t>
                  </w:r>
                  <w:r>
                    <w:rPr>
                      <w:rFonts w:cs="Miriam"/>
                      <w:sz w:val="18"/>
                      <w:szCs w:val="18"/>
                      <w:rtl/>
                    </w:rPr>
                    <w:t>פ</w:t>
                  </w:r>
                  <w:r>
                    <w:rPr>
                      <w:rFonts w:cs="Miriam" w:hint="cs"/>
                      <w:sz w:val="18"/>
                      <w:szCs w:val="18"/>
                      <w:rtl/>
                    </w:rPr>
                    <w:t>ת</w:t>
                  </w:r>
                  <w:r>
                    <w:rPr>
                      <w:rFonts w:cs="Miriam"/>
                      <w:sz w:val="18"/>
                      <w:szCs w:val="18"/>
                      <w:rtl/>
                    </w:rPr>
                    <w:t xml:space="preserve"> </w:t>
                  </w:r>
                  <w:r>
                    <w:rPr>
                      <w:rFonts w:cs="Miriam" w:hint="cs"/>
                      <w:sz w:val="18"/>
                      <w:szCs w:val="18"/>
                      <w:rtl/>
                    </w:rPr>
                    <w:t>הביניים</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135.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בסעיף 6, רשאי מנהל השידורים לקיים שידורי טלויזיה בתקופת הביניים על פי המגמות שבסעיף 5(ב).</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הביניים לא ישודרו שידורי חדשות, ל</w:t>
      </w:r>
      <w:r>
        <w:rPr>
          <w:rStyle w:val="default"/>
          <w:rFonts w:cs="FrankRuehl"/>
          <w:rtl/>
        </w:rPr>
        <w:t>מ</w:t>
      </w:r>
      <w:r>
        <w:rPr>
          <w:rStyle w:val="default"/>
          <w:rFonts w:cs="FrankRuehl" w:hint="cs"/>
          <w:rtl/>
        </w:rPr>
        <w:t>ע</w:t>
      </w:r>
      <w:r>
        <w:rPr>
          <w:rStyle w:val="default"/>
          <w:rFonts w:cs="FrankRuehl"/>
          <w:rtl/>
        </w:rPr>
        <w:t>ט</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ד</w:t>
      </w:r>
      <w:r>
        <w:rPr>
          <w:rStyle w:val="default"/>
          <w:rFonts w:cs="FrankRuehl" w:hint="cs"/>
          <w:rtl/>
        </w:rPr>
        <w:t>ורי ספורט, ולא ישודרו שידורי תעמולת בחירות לפי חוק הבחירות (דרכי תעמולה), וכן לא ישודרו שידורים בנושאים בעלי אופי פוליטי ישראלי לרבות ראיונות עם אישים פוליטיים ישראליים, ואולם ניתן לשדר שידורים מדיוני מליאת הכנסת.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דר</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שדירי פרסומת בתקופת</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י</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ם אך ניתן לשדר תשדירי שירות וש</w:t>
      </w:r>
      <w:r>
        <w:rPr>
          <w:rStyle w:val="default"/>
          <w:rFonts w:cs="FrankRuehl"/>
          <w:rtl/>
        </w:rPr>
        <w:t>יד</w:t>
      </w:r>
      <w:r>
        <w:rPr>
          <w:rStyle w:val="default"/>
          <w:rFonts w:cs="FrankRuehl" w:hint="cs"/>
          <w:rtl/>
        </w:rPr>
        <w:t>ור</w:t>
      </w:r>
      <w:r>
        <w:rPr>
          <w:rStyle w:val="default"/>
          <w:rFonts w:cs="FrankRuehl"/>
          <w:rtl/>
        </w:rPr>
        <w:t xml:space="preserve">י </w:t>
      </w:r>
      <w:r>
        <w:rPr>
          <w:rStyle w:val="default"/>
          <w:rFonts w:cs="FrankRuehl" w:hint="cs"/>
          <w:rtl/>
        </w:rPr>
        <w:t>חס</w:t>
      </w:r>
      <w:r>
        <w:rPr>
          <w:rStyle w:val="default"/>
          <w:rFonts w:cs="FrankRuehl"/>
          <w:rtl/>
        </w:rPr>
        <w:t>ו</w:t>
      </w:r>
      <w:r>
        <w:rPr>
          <w:rStyle w:val="default"/>
          <w:rFonts w:cs="FrankRuehl" w:hint="cs"/>
          <w:rtl/>
        </w:rPr>
        <w:t>ת; התמורה שתתקבל מתשדירים כאמ</w:t>
      </w:r>
      <w:r>
        <w:rPr>
          <w:rStyle w:val="default"/>
          <w:rFonts w:cs="FrankRuehl"/>
          <w:rtl/>
        </w:rPr>
        <w:t>ו</w:t>
      </w:r>
      <w:r>
        <w:rPr>
          <w:rStyle w:val="default"/>
          <w:rFonts w:cs="FrankRuehl" w:hint="cs"/>
          <w:rtl/>
        </w:rPr>
        <w:t>ר, ת</w:t>
      </w:r>
      <w:r>
        <w:rPr>
          <w:rStyle w:val="default"/>
          <w:rFonts w:cs="FrankRuehl"/>
          <w:rtl/>
        </w:rPr>
        <w:t>ש</w:t>
      </w:r>
      <w:r>
        <w:rPr>
          <w:rStyle w:val="default"/>
          <w:rFonts w:cs="FrankRuehl" w:hint="cs"/>
          <w:rtl/>
        </w:rPr>
        <w:t>מש למימון השידורים בתקופה זו; ראה השר כי הכנסות השידורים בת</w:t>
      </w:r>
      <w:r>
        <w:rPr>
          <w:rStyle w:val="default"/>
          <w:rFonts w:cs="FrankRuehl"/>
          <w:rtl/>
        </w:rPr>
        <w:t>קופת</w:t>
      </w:r>
      <w:r>
        <w:rPr>
          <w:rStyle w:val="default"/>
          <w:rFonts w:cs="FrankRuehl" w:hint="cs"/>
          <w:rtl/>
        </w:rPr>
        <w:t xml:space="preserve"> הביניים מתשדירים כאמור עולות על ההוצאות, רשאי הוא להורות, על אף האמור בסעיף 51, כי עודפי </w:t>
      </w:r>
      <w:r>
        <w:rPr>
          <w:rStyle w:val="default"/>
          <w:rFonts w:cs="FrankRuehl"/>
          <w:rtl/>
        </w:rPr>
        <w:t>ה</w:t>
      </w:r>
      <w:r>
        <w:rPr>
          <w:rStyle w:val="default"/>
          <w:rFonts w:cs="FrankRuehl" w:hint="cs"/>
          <w:rtl/>
        </w:rPr>
        <w:t>ה</w:t>
      </w:r>
      <w:r>
        <w:rPr>
          <w:rStyle w:val="default"/>
          <w:rFonts w:cs="FrankRuehl"/>
          <w:rtl/>
        </w:rPr>
        <w:t>כ</w:t>
      </w:r>
      <w:r>
        <w:rPr>
          <w:rStyle w:val="default"/>
          <w:rFonts w:cs="FrankRuehl" w:hint="cs"/>
          <w:rtl/>
        </w:rPr>
        <w:t>נסות כאמור ישמשו ל</w:t>
      </w:r>
      <w:r>
        <w:rPr>
          <w:rStyle w:val="default"/>
          <w:rFonts w:cs="FrankRuehl"/>
          <w:rtl/>
        </w:rPr>
        <w:t>מימון הה</w:t>
      </w:r>
      <w:r>
        <w:rPr>
          <w:rStyle w:val="default"/>
          <w:rFonts w:cs="FrankRuehl" w:hint="cs"/>
          <w:rtl/>
        </w:rPr>
        <w:t>קמה של תחנות שידור ראשיות.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י</w:t>
      </w:r>
      <w:r>
        <w:rPr>
          <w:rStyle w:val="default"/>
          <w:rFonts w:cs="FrankRuehl"/>
          <w:rtl/>
        </w:rPr>
        <w:t>ק</w:t>
      </w:r>
      <w:r>
        <w:rPr>
          <w:rStyle w:val="default"/>
          <w:rFonts w:cs="FrankRuehl" w:hint="cs"/>
          <w:rtl/>
        </w:rPr>
        <w:t xml:space="preserve">בע </w:t>
      </w:r>
      <w:r>
        <w:rPr>
          <w:rStyle w:val="default"/>
          <w:rFonts w:cs="FrankRuehl"/>
          <w:rtl/>
        </w:rPr>
        <w:t>כ</w:t>
      </w:r>
      <w:r>
        <w:rPr>
          <w:rStyle w:val="default"/>
          <w:rFonts w:cs="FrankRuehl" w:hint="cs"/>
          <w:rtl/>
        </w:rPr>
        <w:t>ללי</w:t>
      </w:r>
      <w:r>
        <w:rPr>
          <w:rStyle w:val="default"/>
          <w:rFonts w:cs="FrankRuehl"/>
          <w:rtl/>
        </w:rPr>
        <w:t>ם</w:t>
      </w:r>
      <w:r>
        <w:rPr>
          <w:rStyle w:val="default"/>
          <w:rFonts w:cs="FrankRuehl" w:hint="cs"/>
          <w:rtl/>
        </w:rPr>
        <w:t xml:space="preserve"> בכל הנוגע לשידורים בתקופת הביניים לרבות לענין הזמנת הפקות ו</w:t>
      </w:r>
      <w:r>
        <w:rPr>
          <w:rStyle w:val="default"/>
          <w:rFonts w:cs="FrankRuehl"/>
          <w:rtl/>
        </w:rPr>
        <w:t>לעני</w:t>
      </w:r>
      <w:r>
        <w:rPr>
          <w:rStyle w:val="default"/>
          <w:rFonts w:cs="FrankRuehl" w:hint="cs"/>
          <w:rtl/>
        </w:rPr>
        <w:t>ן תשדירי שירות ושידורי חסות; כללים כאמור יהיו באישור ועדת החינוך והתרבות של הכנסת.</w:t>
      </w:r>
    </w:p>
    <w:p w:rsidR="006752FA" w:rsidRDefault="006752FA" w:rsidP="00B904B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 xml:space="preserve">ענין </w:t>
      </w:r>
      <w:r>
        <w:rPr>
          <w:rStyle w:val="default"/>
          <w:rFonts w:cs="FrankRuehl" w:hint="cs"/>
          <w:rtl/>
        </w:rPr>
        <w:t>ביצוע השידורים בתק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ב</w:t>
      </w:r>
      <w:r>
        <w:rPr>
          <w:rStyle w:val="default"/>
          <w:rFonts w:cs="FrankRuehl"/>
          <w:rtl/>
        </w:rPr>
        <w:t>י</w:t>
      </w:r>
      <w:r>
        <w:rPr>
          <w:rStyle w:val="default"/>
          <w:rFonts w:cs="FrankRuehl" w:hint="cs"/>
          <w:rtl/>
        </w:rPr>
        <w:t>ניים יחולו, בשינויים המחוייבים</w:t>
      </w:r>
      <w:r>
        <w:rPr>
          <w:rStyle w:val="default"/>
          <w:rFonts w:cs="FrankRuehl"/>
          <w:rtl/>
        </w:rPr>
        <w:t>, ה</w:t>
      </w:r>
      <w:r>
        <w:rPr>
          <w:rStyle w:val="default"/>
          <w:rFonts w:cs="FrankRuehl" w:hint="cs"/>
          <w:rtl/>
        </w:rPr>
        <w:t>ור</w:t>
      </w:r>
      <w:r>
        <w:rPr>
          <w:rStyle w:val="default"/>
          <w:rFonts w:cs="FrankRuehl"/>
          <w:rtl/>
        </w:rPr>
        <w:t>או</w:t>
      </w:r>
      <w:r>
        <w:rPr>
          <w:rStyle w:val="default"/>
          <w:rFonts w:cs="FrankRuehl" w:hint="cs"/>
          <w:rtl/>
        </w:rPr>
        <w:t>ת</w:t>
      </w:r>
      <w:r>
        <w:rPr>
          <w:rStyle w:val="default"/>
          <w:rFonts w:cs="FrankRuehl"/>
          <w:rtl/>
        </w:rPr>
        <w:t xml:space="preserve"> </w:t>
      </w:r>
      <w:r>
        <w:rPr>
          <w:rStyle w:val="default"/>
          <w:rFonts w:cs="FrankRuehl" w:hint="cs"/>
          <w:rtl/>
        </w:rPr>
        <w:t xml:space="preserve">סעיפים אלה: 1, 46, 47, 51(א) </w:t>
      </w:r>
      <w:r>
        <w:rPr>
          <w:rStyle w:val="default"/>
          <w:rFonts w:cs="FrankRuehl"/>
          <w:rtl/>
        </w:rPr>
        <w:t>ו</w:t>
      </w:r>
      <w:r>
        <w:rPr>
          <w:rStyle w:val="default"/>
          <w:rFonts w:cs="FrankRuehl" w:hint="cs"/>
          <w:rtl/>
        </w:rPr>
        <w:t>-(ג), 90, 91, 92, 107, 109, 110, 111, 112, 113, 114(</w:t>
      </w:r>
      <w:r>
        <w:rPr>
          <w:rStyle w:val="default"/>
          <w:rFonts w:cs="FrankRuehl"/>
          <w:rtl/>
        </w:rPr>
        <w:t>א</w:t>
      </w:r>
      <w:r>
        <w:rPr>
          <w:rStyle w:val="default"/>
          <w:rFonts w:cs="FrankRuehl" w:hint="cs"/>
          <w:rtl/>
        </w:rPr>
        <w:t>), 115, 116</w:t>
      </w:r>
      <w:r>
        <w:rPr>
          <w:rStyle w:val="default"/>
          <w:rFonts w:cs="FrankRuehl"/>
          <w:rtl/>
        </w:rPr>
        <w:t>, 117, 118, 131, 132, 133.</w:t>
      </w:r>
    </w:p>
    <w:p w:rsidR="006752FA" w:rsidRDefault="006752FA">
      <w:pPr>
        <w:pStyle w:val="P00"/>
        <w:spacing w:before="72"/>
        <w:ind w:left="0" w:right="1134"/>
        <w:rPr>
          <w:rStyle w:val="default"/>
          <w:rFonts w:cs="FrankRuehl" w:hint="cs"/>
          <w:rtl/>
        </w:rPr>
      </w:pPr>
      <w:r>
        <w:rPr>
          <w:lang w:val="he-IL"/>
        </w:rPr>
        <w:pict>
          <v:rect id="_x0000_s2265" style="position:absolute;left:0;text-align:left;margin-left:464.5pt;margin-top:8.05pt;width:75.05pt;height:20.2pt;z-index:251455488" o:allowincell="f" filled="f" stroked="f" strokecolor="lime" strokeweight=".25pt">
            <v:textbox style="mso-next-textbox:#_x0000_s2265"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w:t>
                  </w:r>
                  <w:r>
                    <w:rPr>
                      <w:rFonts w:cs="Miriam"/>
                      <w:sz w:val="18"/>
                      <w:szCs w:val="18"/>
                      <w:rtl/>
                    </w:rPr>
                    <w:t>נ</w:t>
                  </w:r>
                  <w:r>
                    <w:rPr>
                      <w:rFonts w:cs="Miriam" w:hint="cs"/>
                      <w:sz w:val="18"/>
                      <w:szCs w:val="18"/>
                      <w:rtl/>
                    </w:rPr>
                    <w:t>"א-1991</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סעיף זה </w:t>
      </w:r>
      <w:r>
        <w:rPr>
          <w:rStyle w:val="default"/>
          <w:rFonts w:cs="FrankRuehl"/>
          <w:rtl/>
        </w:rPr>
        <w:t>–</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ש</w:t>
      </w:r>
      <w:r>
        <w:rPr>
          <w:rStyle w:val="default"/>
          <w:rFonts w:cs="FrankRuehl" w:hint="cs"/>
          <w:rtl/>
        </w:rPr>
        <w:t>ד</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 xml:space="preserve">שירות"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ד</w:t>
      </w:r>
      <w:r>
        <w:rPr>
          <w:rStyle w:val="default"/>
          <w:rFonts w:cs="FrankRuehl" w:hint="cs"/>
          <w:rtl/>
        </w:rPr>
        <w:t>י</w:t>
      </w:r>
      <w:r>
        <w:rPr>
          <w:rStyle w:val="default"/>
          <w:rFonts w:cs="FrankRuehl"/>
          <w:rtl/>
        </w:rPr>
        <w:t>ר</w:t>
      </w:r>
      <w:r>
        <w:rPr>
          <w:rStyle w:val="default"/>
          <w:rFonts w:cs="FrankRuehl" w:hint="cs"/>
          <w:rtl/>
        </w:rPr>
        <w:t xml:space="preserve"> שעיקרו ומגמתו מתן שירות לצ</w:t>
      </w:r>
      <w:r>
        <w:rPr>
          <w:rStyle w:val="default"/>
          <w:rFonts w:cs="FrankRuehl"/>
          <w:rtl/>
        </w:rPr>
        <w:t>י</w:t>
      </w:r>
      <w:r>
        <w:rPr>
          <w:rStyle w:val="default"/>
          <w:rFonts w:cs="FrankRuehl" w:hint="cs"/>
          <w:rtl/>
        </w:rPr>
        <w:t>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ן בדרך של מתן מידע והדרכה לגב</w:t>
      </w:r>
      <w:r>
        <w:rPr>
          <w:rStyle w:val="default"/>
          <w:rFonts w:cs="FrankRuehl"/>
          <w:rtl/>
        </w:rPr>
        <w:t xml:space="preserve">י </w:t>
      </w:r>
      <w:r>
        <w:rPr>
          <w:rStyle w:val="default"/>
          <w:rFonts w:cs="FrankRuehl" w:hint="cs"/>
          <w:rtl/>
        </w:rPr>
        <w:t>שי</w:t>
      </w:r>
      <w:r>
        <w:rPr>
          <w:rStyle w:val="default"/>
          <w:rFonts w:cs="FrankRuehl"/>
          <w:rtl/>
        </w:rPr>
        <w:t>רו</w:t>
      </w:r>
      <w:r>
        <w:rPr>
          <w:rStyle w:val="default"/>
          <w:rFonts w:cs="FrankRuehl" w:hint="cs"/>
          <w:rtl/>
        </w:rPr>
        <w:t>תים ציבוריים או לשם קידומם של ענפים במשק, לרבות תוך ציון סוגי מוצרים, ובין בדרך של הכוונה או מתן ייעוץ בנושאים שבטובת הציבור, והכל ללא ציון שמו של יצרן מסוים.</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חסות" </w:t>
      </w:r>
      <w:r>
        <w:rPr>
          <w:rStyle w:val="default"/>
          <w:rFonts w:cs="FrankRuehl"/>
          <w:rtl/>
        </w:rPr>
        <w:t>–</w:t>
      </w:r>
      <w:r>
        <w:rPr>
          <w:rStyle w:val="default"/>
          <w:rFonts w:cs="FrankRuehl" w:hint="cs"/>
          <w:rtl/>
        </w:rPr>
        <w:t xml:space="preserve"> </w:t>
      </w:r>
      <w:r>
        <w:rPr>
          <w:rStyle w:val="default"/>
          <w:rFonts w:cs="FrankRuehl"/>
          <w:rtl/>
        </w:rPr>
        <w:t>צ</w:t>
      </w:r>
      <w:r>
        <w:rPr>
          <w:rStyle w:val="default"/>
          <w:rFonts w:cs="FrankRuehl" w:hint="cs"/>
          <w:rtl/>
        </w:rPr>
        <w:t>י</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השתתפותו של</w:t>
      </w:r>
      <w:r>
        <w:rPr>
          <w:rStyle w:val="default"/>
          <w:rFonts w:cs="FrankRuehl"/>
          <w:rtl/>
        </w:rPr>
        <w:t xml:space="preserve"> </w:t>
      </w:r>
      <w:r>
        <w:rPr>
          <w:rStyle w:val="default"/>
          <w:rFonts w:cs="FrankRuehl" w:hint="cs"/>
          <w:rtl/>
        </w:rPr>
        <w:t>ג</w:t>
      </w:r>
      <w:r>
        <w:rPr>
          <w:rStyle w:val="default"/>
          <w:rFonts w:cs="FrankRuehl"/>
          <w:rtl/>
        </w:rPr>
        <w:t>ו</w:t>
      </w:r>
      <w:r>
        <w:rPr>
          <w:rStyle w:val="default"/>
          <w:rFonts w:cs="FrankRuehl" w:hint="cs"/>
          <w:rtl/>
        </w:rPr>
        <w:t>רם חוץ במימון מישדר</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ל</w:t>
      </w:r>
      <w:r>
        <w:rPr>
          <w:rStyle w:val="default"/>
          <w:rFonts w:cs="FrankRuehl"/>
          <w:rtl/>
        </w:rPr>
        <w:t>ן</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מ</w:t>
      </w:r>
      <w:r>
        <w:rPr>
          <w:rStyle w:val="default"/>
          <w:rFonts w:cs="FrankRuehl"/>
          <w:rtl/>
        </w:rPr>
        <w:t>ן</w:t>
      </w:r>
      <w:r>
        <w:rPr>
          <w:rStyle w:val="default"/>
          <w:rFonts w:cs="FrankRuehl" w:hint="cs"/>
          <w:rtl/>
        </w:rPr>
        <w:t>), בדרך של הקרנת שיקופית או קרי</w:t>
      </w:r>
      <w:r>
        <w:rPr>
          <w:rStyle w:val="default"/>
          <w:rFonts w:cs="FrankRuehl"/>
          <w:rtl/>
        </w:rPr>
        <w:t>א</w:t>
      </w:r>
      <w:r>
        <w:rPr>
          <w:rStyle w:val="default"/>
          <w:rFonts w:cs="FrankRuehl" w:hint="cs"/>
          <w:rtl/>
        </w:rPr>
        <w:t>ת האמור בה, ויכול שבשיקופית י</w:t>
      </w:r>
      <w:r>
        <w:rPr>
          <w:rStyle w:val="default"/>
          <w:rFonts w:cs="FrankRuehl"/>
          <w:rtl/>
        </w:rPr>
        <w:t>צ</w:t>
      </w:r>
      <w:r>
        <w:rPr>
          <w:rStyle w:val="default"/>
          <w:rFonts w:cs="FrankRuehl" w:hint="cs"/>
          <w:rtl/>
        </w:rPr>
        <w:t>וינ</w:t>
      </w:r>
      <w:r>
        <w:rPr>
          <w:rStyle w:val="default"/>
          <w:rFonts w:cs="FrankRuehl"/>
          <w:rtl/>
        </w:rPr>
        <w:t>ו</w:t>
      </w:r>
      <w:r>
        <w:rPr>
          <w:rStyle w:val="default"/>
          <w:rFonts w:cs="FrankRuehl" w:hint="cs"/>
          <w:rtl/>
        </w:rPr>
        <w:t xml:space="preserve"> שמות מוצרו של המממן, תיאור מאפייניהם העיקריים וסימנו המסחרי</w:t>
      </w:r>
      <w:r>
        <w:rPr>
          <w:rStyle w:val="default"/>
          <w:rFonts w:cs="FrankRuehl"/>
          <w:rtl/>
        </w:rPr>
        <w:t xml:space="preserve"> של </w:t>
      </w:r>
      <w:r>
        <w:rPr>
          <w:rStyle w:val="default"/>
          <w:rFonts w:cs="FrankRuehl" w:hint="cs"/>
          <w:rtl/>
        </w:rPr>
        <w:t>המממן או מוצריו, אך למעט תיאור איכותי-השוואתי של המוצרים.</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39" w:name="Rov502"/>
      <w:r w:rsidRPr="00B03A12">
        <w:rPr>
          <w:rStyle w:val="default"/>
          <w:rFonts w:cs="FrankRuehl" w:hint="cs"/>
          <w:vanish/>
          <w:color w:val="FF0000"/>
          <w:sz w:val="20"/>
          <w:szCs w:val="20"/>
          <w:shd w:val="clear" w:color="auto" w:fill="FFFF99"/>
          <w:rtl/>
        </w:rPr>
        <w:t>מיום 20.2.1991</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27" w:history="1">
        <w:r w:rsidRPr="00B03A12">
          <w:rPr>
            <w:rStyle w:val="Hyperlink"/>
            <w:rFonts w:cs="FrankRuehl" w:hint="cs"/>
            <w:vanish/>
            <w:szCs w:val="20"/>
            <w:shd w:val="clear" w:color="auto" w:fill="FFFF99"/>
            <w:rtl/>
          </w:rPr>
          <w:t>ס"ח תשנ"א מס' 1347</w:t>
        </w:r>
      </w:hyperlink>
      <w:r w:rsidRPr="00B03A12">
        <w:rPr>
          <w:rStyle w:val="default"/>
          <w:rFonts w:cs="FrankRuehl" w:hint="cs"/>
          <w:vanish/>
          <w:sz w:val="20"/>
          <w:szCs w:val="20"/>
          <w:shd w:val="clear" w:color="auto" w:fill="FFFF99"/>
          <w:rtl/>
        </w:rPr>
        <w:t xml:space="preserve"> מיום 1.3.1991 עמ' 102 (</w:t>
      </w:r>
      <w:hyperlink r:id="rId1228" w:history="1">
        <w:r w:rsidRPr="00B03A12">
          <w:rPr>
            <w:rStyle w:val="Hyperlink"/>
            <w:rFonts w:cs="FrankRuehl" w:hint="cs"/>
            <w:vanish/>
            <w:szCs w:val="20"/>
            <w:shd w:val="clear" w:color="auto" w:fill="FFFF99"/>
            <w:rtl/>
          </w:rPr>
          <w:t>ה"ח 2036</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קטן 135(ו)</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2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3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3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3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904B2" w:rsidRPr="00B904B2" w:rsidRDefault="00B904B2" w:rsidP="00EB5619">
      <w:pPr>
        <w:pStyle w:val="P00"/>
        <w:spacing w:before="0"/>
        <w:ind w:left="0" w:right="1134"/>
        <w:rPr>
          <w:rStyle w:val="default"/>
          <w:rFonts w:cs="FrankRuehl" w:hint="cs"/>
          <w:strike/>
          <w:sz w:val="2"/>
          <w:szCs w:val="2"/>
          <w:shd w:val="clear" w:color="auto" w:fill="FFFF99"/>
          <w:rtl/>
        </w:rPr>
      </w:pPr>
      <w:r w:rsidRPr="00B03A12">
        <w:rPr>
          <w:rStyle w:val="default"/>
          <w:rFonts w:cs="FrankRuehl" w:hint="cs"/>
          <w:b/>
          <w:bCs/>
          <w:vanish/>
          <w:sz w:val="20"/>
          <w:szCs w:val="20"/>
          <w:shd w:val="clear" w:color="auto" w:fill="FFFF99"/>
          <w:rtl/>
        </w:rPr>
        <w:t>ביטול סעיף 135</w:t>
      </w:r>
      <w:bookmarkEnd w:id="439"/>
    </w:p>
    <w:p w:rsidR="006752FA" w:rsidRDefault="006752FA" w:rsidP="00B904B2">
      <w:pPr>
        <w:pStyle w:val="P00"/>
        <w:spacing w:before="72"/>
        <w:ind w:left="0" w:right="1134"/>
        <w:rPr>
          <w:rStyle w:val="default"/>
          <w:rFonts w:cs="FrankRuehl"/>
          <w:rtl/>
        </w:rPr>
      </w:pPr>
      <w:bookmarkStart w:id="440" w:name="Seif70"/>
      <w:bookmarkEnd w:id="440"/>
      <w:r>
        <w:rPr>
          <w:lang w:val="he-IL"/>
        </w:rPr>
        <w:pict>
          <v:rect id="_x0000_s2266" style="position:absolute;left:0;text-align:left;margin-left:464.5pt;margin-top:8.05pt;width:75.05pt;height:37.7pt;z-index:251456512" o:allowincell="f" filled="f" stroked="f" strokecolor="lime" strokeweight=".25pt">
            <v:textbox style="mso-next-textbox:#_x0000_s2266" inset="0,0,0,0">
              <w:txbxContent>
                <w:p w:rsidR="007A2133" w:rsidRDefault="007A2133">
                  <w:pPr>
                    <w:spacing w:line="160" w:lineRule="exact"/>
                    <w:jc w:val="left"/>
                    <w:rPr>
                      <w:rFonts w:cs="Miriam" w:hint="cs"/>
                      <w:noProof/>
                      <w:sz w:val="18"/>
                      <w:szCs w:val="18"/>
                      <w:rtl/>
                    </w:rPr>
                  </w:pPr>
                  <w:r>
                    <w:rPr>
                      <w:rFonts w:cs="Miriam"/>
                      <w:sz w:val="18"/>
                      <w:szCs w:val="18"/>
                      <w:rtl/>
                    </w:rPr>
                    <w:t>ה</w:t>
                  </w:r>
                  <w:r>
                    <w:rPr>
                      <w:rFonts w:cs="Miriam" w:hint="cs"/>
                      <w:sz w:val="18"/>
                      <w:szCs w:val="18"/>
                      <w:rtl/>
                    </w:rPr>
                    <w:t>ע</w:t>
                  </w:r>
                  <w:r>
                    <w:rPr>
                      <w:rFonts w:cs="Miriam"/>
                      <w:sz w:val="18"/>
                      <w:szCs w:val="18"/>
                      <w:rtl/>
                    </w:rPr>
                    <w:t>ס</w:t>
                  </w:r>
                  <w:r>
                    <w:rPr>
                      <w:rFonts w:cs="Miriam" w:hint="cs"/>
                      <w:sz w:val="18"/>
                      <w:szCs w:val="18"/>
                      <w:rtl/>
                    </w:rPr>
                    <w:t>ק</w:t>
                  </w:r>
                  <w:r>
                    <w:rPr>
                      <w:rFonts w:cs="Miriam"/>
                      <w:sz w:val="18"/>
                      <w:szCs w:val="18"/>
                      <w:rtl/>
                    </w:rPr>
                    <w:t>ת</w:t>
                  </w:r>
                  <w:r>
                    <w:rPr>
                      <w:rFonts w:cs="Miriam" w:hint="cs"/>
                      <w:sz w:val="18"/>
                      <w:szCs w:val="18"/>
                      <w:rtl/>
                    </w:rPr>
                    <w:t xml:space="preserve"> </w:t>
                  </w:r>
                  <w:r>
                    <w:rPr>
                      <w:rFonts w:cs="Miriam"/>
                      <w:sz w:val="18"/>
                      <w:szCs w:val="18"/>
                      <w:rtl/>
                    </w:rPr>
                    <w:t>ע</w:t>
                  </w:r>
                  <w:r>
                    <w:rPr>
                      <w:rFonts w:cs="Miriam" w:hint="cs"/>
                      <w:sz w:val="18"/>
                      <w:szCs w:val="18"/>
                      <w:rtl/>
                    </w:rPr>
                    <w:t xml:space="preserve">ובדים </w:t>
                  </w:r>
                  <w:r>
                    <w:rPr>
                      <w:rFonts w:cs="Miriam"/>
                      <w:sz w:val="18"/>
                      <w:szCs w:val="18"/>
                      <w:rtl/>
                    </w:rPr>
                    <w:t>ו</w:t>
                  </w:r>
                  <w:r>
                    <w:rPr>
                      <w:rFonts w:cs="Miriam" w:hint="cs"/>
                      <w:sz w:val="18"/>
                      <w:szCs w:val="18"/>
                      <w:rtl/>
                    </w:rPr>
                    <w:t>ר</w:t>
                  </w:r>
                  <w:r>
                    <w:rPr>
                      <w:rFonts w:cs="Miriam"/>
                      <w:sz w:val="18"/>
                      <w:szCs w:val="18"/>
                      <w:rtl/>
                    </w:rPr>
                    <w:t>כ</w:t>
                  </w:r>
                  <w:r>
                    <w:rPr>
                      <w:rFonts w:cs="Miriam" w:hint="cs"/>
                      <w:sz w:val="18"/>
                      <w:szCs w:val="18"/>
                      <w:rtl/>
                    </w:rPr>
                    <w:t>י</w:t>
                  </w:r>
                  <w:r>
                    <w:rPr>
                      <w:rFonts w:cs="Miriam"/>
                      <w:sz w:val="18"/>
                      <w:szCs w:val="18"/>
                      <w:rtl/>
                    </w:rPr>
                    <w:t>ש</w:t>
                  </w:r>
                  <w:r>
                    <w:rPr>
                      <w:rFonts w:cs="Miriam" w:hint="cs"/>
                      <w:sz w:val="18"/>
                      <w:szCs w:val="18"/>
                      <w:rtl/>
                    </w:rPr>
                    <w:t>ת</w:t>
                  </w:r>
                  <w:r>
                    <w:rPr>
                      <w:rFonts w:cs="Miriam"/>
                      <w:sz w:val="18"/>
                      <w:szCs w:val="18"/>
                      <w:rtl/>
                    </w:rPr>
                    <w:t xml:space="preserve"> </w:t>
                  </w:r>
                  <w:r>
                    <w:rPr>
                      <w:rFonts w:cs="Miriam" w:hint="cs"/>
                      <w:sz w:val="18"/>
                      <w:szCs w:val="18"/>
                      <w:rtl/>
                    </w:rPr>
                    <w:t>נכסים</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136.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שידורים, ב</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 xml:space="preserve">שר, רשאי להעסיק עובדים בתקופת </w:t>
      </w:r>
      <w:r>
        <w:rPr>
          <w:rStyle w:val="default"/>
          <w:rFonts w:cs="FrankRuehl"/>
          <w:rtl/>
        </w:rPr>
        <w:t>הב</w:t>
      </w:r>
      <w:r>
        <w:rPr>
          <w:rStyle w:val="default"/>
          <w:rFonts w:cs="FrankRuehl" w:hint="cs"/>
          <w:rtl/>
        </w:rPr>
        <w:t>ינ</w:t>
      </w:r>
      <w:r>
        <w:rPr>
          <w:rStyle w:val="default"/>
          <w:rFonts w:cs="FrankRuehl"/>
          <w:rtl/>
        </w:rPr>
        <w:t>יי</w:t>
      </w:r>
      <w:r>
        <w:rPr>
          <w:rStyle w:val="default"/>
          <w:rFonts w:cs="FrankRuehl" w:hint="cs"/>
          <w:rtl/>
        </w:rPr>
        <w:t>ם לצורך ביצוע הוראות פרק זה ובלב</w:t>
      </w:r>
      <w:r>
        <w:rPr>
          <w:rStyle w:val="default"/>
          <w:rFonts w:cs="FrankRuehl"/>
          <w:rtl/>
        </w:rPr>
        <w:t>ד</w:t>
      </w:r>
      <w:r>
        <w:rPr>
          <w:rStyle w:val="default"/>
          <w:rFonts w:cs="FrankRuehl" w:hint="cs"/>
          <w:rtl/>
        </w:rPr>
        <w:t xml:space="preserve"> שה</w:t>
      </w:r>
      <w:r>
        <w:rPr>
          <w:rStyle w:val="default"/>
          <w:rFonts w:cs="FrankRuehl"/>
          <w:rtl/>
        </w:rPr>
        <w:t>ע</w:t>
      </w:r>
      <w:r>
        <w:rPr>
          <w:rStyle w:val="default"/>
          <w:rFonts w:cs="FrankRuehl" w:hint="cs"/>
          <w:rtl/>
        </w:rPr>
        <w:t>ובדים יועסקו באמצעות חוזה מיוחד, לפי הוראות חוק שירות המדינה (מינויים), תשי"ט</w:t>
      </w:r>
      <w:r w:rsidR="00B904B2">
        <w:rPr>
          <w:rStyle w:val="default"/>
          <w:rFonts w:cs="FrankRuehl" w:hint="cs"/>
          <w:rtl/>
        </w:rPr>
        <w:t>-</w:t>
      </w:r>
      <w:r>
        <w:rPr>
          <w:rStyle w:val="default"/>
          <w:rFonts w:cs="FrankRuehl" w:hint="cs"/>
          <w:rtl/>
        </w:rPr>
        <w:t>1959.</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שידורים רשאי, בכפוף לחוק נכסי המדינה, תשי"א-1951 (</w:t>
      </w:r>
      <w:r>
        <w:rPr>
          <w:rStyle w:val="default"/>
          <w:rFonts w:cs="FrankRuehl"/>
          <w:rtl/>
        </w:rPr>
        <w:t>ב</w:t>
      </w:r>
      <w:r>
        <w:rPr>
          <w:rStyle w:val="default"/>
          <w:rFonts w:cs="FrankRuehl" w:hint="cs"/>
          <w:rtl/>
        </w:rPr>
        <w:t>פ</w:t>
      </w:r>
      <w:r>
        <w:rPr>
          <w:rStyle w:val="default"/>
          <w:rFonts w:cs="FrankRuehl"/>
          <w:rtl/>
        </w:rPr>
        <w:t>ר</w:t>
      </w:r>
      <w:r>
        <w:rPr>
          <w:rStyle w:val="default"/>
          <w:rFonts w:cs="FrankRuehl" w:hint="cs"/>
          <w:rtl/>
        </w:rPr>
        <w:t>ק</w:t>
      </w:r>
      <w:r>
        <w:rPr>
          <w:rStyle w:val="default"/>
          <w:rFonts w:cs="FrankRuehl"/>
          <w:rtl/>
        </w:rPr>
        <w:t xml:space="preserve"> </w:t>
      </w:r>
      <w:r>
        <w:rPr>
          <w:rStyle w:val="default"/>
          <w:rFonts w:cs="FrankRuehl" w:hint="cs"/>
          <w:rtl/>
        </w:rPr>
        <w:t xml:space="preserve">זה </w:t>
      </w:r>
      <w:r>
        <w:rPr>
          <w:rStyle w:val="default"/>
          <w:rFonts w:cs="FrankRuehl"/>
          <w:rtl/>
        </w:rPr>
        <w:t>– חוק</w:t>
      </w:r>
      <w:r>
        <w:rPr>
          <w:rStyle w:val="default"/>
          <w:rFonts w:cs="FrankRuehl" w:hint="cs"/>
          <w:rtl/>
        </w:rPr>
        <w:t xml:space="preserve"> </w:t>
      </w:r>
      <w:r>
        <w:rPr>
          <w:rStyle w:val="default"/>
          <w:rFonts w:cs="FrankRuehl"/>
          <w:rtl/>
        </w:rPr>
        <w:t>נ</w:t>
      </w:r>
      <w:r>
        <w:rPr>
          <w:rStyle w:val="default"/>
          <w:rFonts w:cs="FrankRuehl" w:hint="cs"/>
          <w:rtl/>
        </w:rPr>
        <w:t>כסי המדינה) לרכו</w:t>
      </w:r>
      <w:r>
        <w:rPr>
          <w:rStyle w:val="default"/>
          <w:rFonts w:cs="FrankRuehl"/>
          <w:rtl/>
        </w:rPr>
        <w:t>ש</w:t>
      </w:r>
      <w:r>
        <w:rPr>
          <w:rStyle w:val="default"/>
          <w:rFonts w:cs="FrankRuehl" w:hint="cs"/>
          <w:rtl/>
        </w:rPr>
        <w:t xml:space="preserve"> </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w:t>
      </w:r>
      <w:r>
        <w:rPr>
          <w:rStyle w:val="default"/>
          <w:rFonts w:cs="FrankRuehl"/>
          <w:rtl/>
        </w:rPr>
        <w:t>ם</w:t>
      </w:r>
      <w:r>
        <w:rPr>
          <w:rStyle w:val="default"/>
          <w:rFonts w:cs="FrankRuehl" w:hint="cs"/>
          <w:rtl/>
        </w:rPr>
        <w:t xml:space="preserve"> ולבצע עסקות למטרת ביצוע הוראו</w:t>
      </w:r>
      <w:r>
        <w:rPr>
          <w:rStyle w:val="default"/>
          <w:rFonts w:cs="FrankRuehl"/>
          <w:rtl/>
        </w:rPr>
        <w:t xml:space="preserve">ת </w:t>
      </w:r>
      <w:r>
        <w:rPr>
          <w:rStyle w:val="default"/>
          <w:rFonts w:cs="FrankRuehl" w:hint="cs"/>
          <w:rtl/>
        </w:rPr>
        <w:t>פר</w:t>
      </w:r>
      <w:r>
        <w:rPr>
          <w:rStyle w:val="default"/>
          <w:rFonts w:cs="FrankRuehl"/>
          <w:rtl/>
        </w:rPr>
        <w:t xml:space="preserve">ק </w:t>
      </w:r>
      <w:r>
        <w:rPr>
          <w:rStyle w:val="default"/>
          <w:rFonts w:cs="FrankRuehl" w:hint="cs"/>
          <w:rtl/>
        </w:rPr>
        <w:t>זה</w:t>
      </w:r>
      <w:r>
        <w:rPr>
          <w:rStyle w:val="default"/>
          <w:rFonts w:cs="FrankRuehl"/>
          <w:rtl/>
        </w:rPr>
        <w:t>.</w:t>
      </w:r>
    </w:p>
    <w:p w:rsidR="00EB5619" w:rsidRPr="00B03A12" w:rsidRDefault="00B904B2" w:rsidP="00EB5619">
      <w:pPr>
        <w:pStyle w:val="P00"/>
        <w:spacing w:before="0"/>
        <w:ind w:left="0" w:right="1134"/>
        <w:rPr>
          <w:rStyle w:val="default"/>
          <w:rFonts w:cs="FrankRuehl" w:hint="cs"/>
          <w:vanish/>
          <w:sz w:val="20"/>
          <w:szCs w:val="20"/>
          <w:shd w:val="clear" w:color="auto" w:fill="FFFF99"/>
          <w:rtl/>
        </w:rPr>
      </w:pPr>
      <w:bookmarkStart w:id="441" w:name="Rov503"/>
      <w:r w:rsidRPr="00B03A12">
        <w:rPr>
          <w:rStyle w:val="default"/>
          <w:rFonts w:cs="FrankRuehl" w:hint="cs"/>
          <w:strike/>
          <w:vanish/>
          <w:color w:val="FF0000"/>
          <w:sz w:val="20"/>
          <w:szCs w:val="20"/>
          <w:shd w:val="clear" w:color="auto" w:fill="FFFF99"/>
          <w:rtl/>
        </w:rPr>
        <w:t xml:space="preserve">מיום </w:t>
      </w:r>
      <w:r w:rsidR="00EB5619" w:rsidRPr="00B03A12">
        <w:rPr>
          <w:rStyle w:val="default"/>
          <w:rFonts w:cs="FrankRuehl" w:hint="cs"/>
          <w:strike/>
          <w:vanish/>
          <w:color w:val="FF0000"/>
          <w:sz w:val="20"/>
          <w:szCs w:val="20"/>
          <w:shd w:val="clear" w:color="auto" w:fill="FFFF99"/>
          <w:rtl/>
        </w:rPr>
        <w:t>1.11.2015</w:t>
      </w:r>
      <w:r w:rsidR="00EB5619" w:rsidRPr="00B03A12">
        <w:rPr>
          <w:rStyle w:val="default"/>
          <w:rFonts w:cs="FrankRuehl" w:hint="cs"/>
          <w:vanish/>
          <w:color w:val="FF0000"/>
          <w:sz w:val="20"/>
          <w:szCs w:val="20"/>
          <w:shd w:val="clear" w:color="auto" w:fill="FFFF99"/>
          <w:rtl/>
        </w:rPr>
        <w:t xml:space="preserve"> </w:t>
      </w:r>
      <w:r w:rsidR="00EB5619"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3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3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3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3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904B2" w:rsidRPr="00B904B2" w:rsidRDefault="00B904B2" w:rsidP="00EB5619">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136</w:t>
      </w:r>
      <w:bookmarkEnd w:id="441"/>
    </w:p>
    <w:p w:rsidR="006752FA" w:rsidRDefault="006752FA">
      <w:pPr>
        <w:pStyle w:val="P02"/>
        <w:spacing w:before="72"/>
        <w:ind w:left="1021" w:right="1134"/>
        <w:rPr>
          <w:rStyle w:val="default"/>
          <w:rFonts w:cs="FrankRuehl"/>
          <w:rtl/>
        </w:rPr>
      </w:pPr>
      <w:bookmarkStart w:id="442" w:name="Seif71"/>
      <w:bookmarkEnd w:id="442"/>
      <w:r>
        <w:rPr>
          <w:lang w:val="he-IL"/>
        </w:rPr>
        <w:pict>
          <v:rect id="_x0000_s2267" style="position:absolute;left:0;text-align:left;margin-left:464.5pt;margin-top:8.05pt;width:75.05pt;height:45.15pt;z-index:251457536" o:allowincell="f" filled="f" stroked="f" strokecolor="lime" strokeweight=".25pt">
            <v:textbox style="mso-next-textbox:#_x0000_s2267" inset="0,0,0,0">
              <w:txbxContent>
                <w:p w:rsidR="007A2133" w:rsidRDefault="007A2133">
                  <w:pPr>
                    <w:spacing w:line="160" w:lineRule="exact"/>
                    <w:jc w:val="left"/>
                    <w:rPr>
                      <w:rFonts w:cs="Miriam" w:hint="cs"/>
                      <w:noProof/>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ז</w:t>
                  </w:r>
                  <w:r>
                    <w:rPr>
                      <w:rFonts w:cs="Miriam" w:hint="cs"/>
                      <w:sz w:val="18"/>
                      <w:szCs w:val="18"/>
                      <w:rtl/>
                    </w:rPr>
                    <w:t xml:space="preserve">כויות, </w:t>
                  </w: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w:t>
                  </w:r>
                  <w:r>
                    <w:rPr>
                      <w:rFonts w:cs="Miriam"/>
                      <w:sz w:val="18"/>
                      <w:szCs w:val="18"/>
                      <w:rtl/>
                    </w:rPr>
                    <w:t>י</w:t>
                  </w:r>
                  <w:r>
                    <w:rPr>
                      <w:rFonts w:cs="Miriam" w:hint="cs"/>
                      <w:sz w:val="18"/>
                      <w:szCs w:val="18"/>
                      <w:rtl/>
                    </w:rPr>
                    <w:t>ו</w:t>
                  </w:r>
                  <w:r>
                    <w:rPr>
                      <w:rFonts w:cs="Miriam"/>
                      <w:sz w:val="18"/>
                      <w:szCs w:val="18"/>
                      <w:rtl/>
                    </w:rPr>
                    <w:t>ת</w:t>
                  </w:r>
                  <w:r>
                    <w:rPr>
                      <w:rFonts w:cs="Miriam" w:hint="cs"/>
                      <w:sz w:val="18"/>
                      <w:szCs w:val="18"/>
                      <w:rtl/>
                    </w:rPr>
                    <w:t xml:space="preserve">, חובות </w:t>
                  </w:r>
                  <w:r>
                    <w:rPr>
                      <w:rFonts w:cs="Miriam"/>
                      <w:sz w:val="18"/>
                      <w:szCs w:val="18"/>
                      <w:rtl/>
                    </w:rPr>
                    <w:t>ו</w:t>
                  </w:r>
                  <w:r>
                    <w:rPr>
                      <w:rFonts w:cs="Miriam" w:hint="cs"/>
                      <w:sz w:val="18"/>
                      <w:szCs w:val="18"/>
                      <w:rtl/>
                    </w:rPr>
                    <w:t>ה</w:t>
                  </w: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י</w:t>
                  </w:r>
                  <w:r>
                    <w:rPr>
                      <w:rFonts w:cs="Miriam"/>
                      <w:sz w:val="18"/>
                      <w:szCs w:val="18"/>
                      <w:rtl/>
                    </w:rPr>
                    <w:t>ב</w:t>
                  </w:r>
                  <w:r>
                    <w:rPr>
                      <w:rFonts w:cs="Miriam" w:hint="cs"/>
                      <w:sz w:val="18"/>
                      <w:szCs w:val="18"/>
                      <w:rtl/>
                    </w:rPr>
                    <w:t>ויות</w:t>
                  </w:r>
                </w:p>
                <w:p w:rsidR="007A2133" w:rsidRDefault="007A2133" w:rsidP="00B904B2">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Style w:val="big-number"/>
          <w:rtl/>
        </w:rPr>
        <w:t>137.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w:t>
      </w:r>
      <w:r>
        <w:rPr>
          <w:rStyle w:val="default"/>
          <w:rFonts w:cs="FrankRuehl"/>
          <w:rtl/>
        </w:rPr>
        <w:t>פ</w:t>
      </w:r>
      <w:r>
        <w:rPr>
          <w:rStyle w:val="default"/>
          <w:rFonts w:cs="FrankRuehl" w:hint="cs"/>
          <w:rtl/>
        </w:rPr>
        <w:t>ר</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 xml:space="preserve">ה, "נכס"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ק</w:t>
      </w:r>
      <w:r>
        <w:rPr>
          <w:rStyle w:val="default"/>
          <w:rFonts w:cs="FrankRuehl"/>
          <w:rtl/>
        </w:rPr>
        <w:t>ר</w:t>
      </w:r>
      <w:r>
        <w:rPr>
          <w:rStyle w:val="default"/>
          <w:rFonts w:cs="FrankRuehl" w:hint="cs"/>
          <w:rtl/>
        </w:rPr>
        <w:t>ק</w:t>
      </w:r>
      <w:r>
        <w:rPr>
          <w:rStyle w:val="default"/>
          <w:rFonts w:cs="FrankRuehl"/>
          <w:rtl/>
        </w:rPr>
        <w:t>ע</w:t>
      </w:r>
      <w:r>
        <w:rPr>
          <w:rStyle w:val="default"/>
          <w:rFonts w:cs="FrankRuehl" w:hint="cs"/>
          <w:rtl/>
        </w:rPr>
        <w:t>ין, מיטלטלין, זכויות וטובות הנאה מכל סוג שהוא;</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בכל דין או הסכם ובכפוף להוראות חוק נכסי המדינה מותר, בהסכם, להקנות לרשות את זכויות המדינה בנכסים שיעמדו לרשותו של משרד התקשורת בתקופת הביניים, לצרכי שידורי טלויזיה ואת זכויותיה וסמכויותיה של המדינה לפי ההסכמים, ההתקשרו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והעסקאות שהיו בני</w:t>
      </w:r>
      <w:r>
        <w:rPr>
          <w:rStyle w:val="default"/>
          <w:rFonts w:cs="FrankRuehl"/>
          <w:rtl/>
        </w:rPr>
        <w:t xml:space="preserve"> תוקף לג</w:t>
      </w:r>
      <w:r>
        <w:rPr>
          <w:rStyle w:val="default"/>
          <w:rFonts w:cs="FrankRuehl" w:hint="cs"/>
          <w:rtl/>
        </w:rPr>
        <w:t>בי שידורי טלויזיה בתקופת הביני</w:t>
      </w:r>
      <w:r>
        <w:rPr>
          <w:rStyle w:val="default"/>
          <w:rFonts w:cs="FrankRuehl"/>
          <w:rtl/>
        </w:rPr>
        <w:t>ים</w:t>
      </w:r>
      <w:r>
        <w:rPr>
          <w:rStyle w:val="default"/>
          <w:rFonts w:cs="FrankRuehl" w:hint="cs"/>
          <w:rtl/>
        </w:rPr>
        <w:t xml:space="preserve"> ע</w:t>
      </w:r>
      <w:r>
        <w:rPr>
          <w:rStyle w:val="default"/>
          <w:rFonts w:cs="FrankRuehl"/>
          <w:rtl/>
        </w:rPr>
        <w:t>רב</w:t>
      </w:r>
      <w:r>
        <w:rPr>
          <w:rStyle w:val="default"/>
          <w:rFonts w:cs="FrankRuehl" w:hint="cs"/>
          <w:rtl/>
        </w:rPr>
        <w:t xml:space="preserve"> ת</w:t>
      </w:r>
      <w:r>
        <w:rPr>
          <w:rStyle w:val="default"/>
          <w:rFonts w:cs="FrankRuehl"/>
          <w:rtl/>
        </w:rPr>
        <w:t>ח</w:t>
      </w:r>
      <w:r>
        <w:rPr>
          <w:rStyle w:val="default"/>
          <w:rFonts w:cs="FrankRuehl" w:hint="cs"/>
          <w:rtl/>
        </w:rPr>
        <w:t>ילתו של ההסכם; להסכם כאמור י</w:t>
      </w:r>
      <w:r>
        <w:rPr>
          <w:rStyle w:val="default"/>
          <w:rFonts w:cs="FrankRuehl"/>
          <w:rtl/>
        </w:rPr>
        <w:t>י</w:t>
      </w:r>
      <w:r>
        <w:rPr>
          <w:rStyle w:val="default"/>
          <w:rFonts w:cs="FrankRuehl" w:hint="cs"/>
          <w:rtl/>
        </w:rPr>
        <w:t>קרא</w:t>
      </w:r>
      <w:r>
        <w:rPr>
          <w:rStyle w:val="default"/>
          <w:rFonts w:cs="FrankRuehl"/>
          <w:rtl/>
        </w:rPr>
        <w:t xml:space="preserve"> </w:t>
      </w:r>
      <w:r>
        <w:rPr>
          <w:rStyle w:val="default"/>
          <w:rFonts w:cs="FrankRuehl" w:hint="cs"/>
          <w:rtl/>
        </w:rPr>
        <w:t>להלן בפרק זה "הסכם להעברת נכסים".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צר רשאי בצו לפטו</w:t>
      </w:r>
      <w:r>
        <w:rPr>
          <w:rStyle w:val="default"/>
          <w:rFonts w:cs="FrankRuehl"/>
          <w:rtl/>
        </w:rPr>
        <w:t>ר את</w:t>
      </w:r>
      <w:r>
        <w:rPr>
          <w:rStyle w:val="default"/>
          <w:rFonts w:cs="FrankRuehl" w:hint="cs"/>
          <w:rtl/>
        </w:rPr>
        <w:t xml:space="preserve"> הרשות מתשלום אגרות, מס בולים, מסים וכל תשלומי חובה אחרים הכרוכים בביצוע ההסכם להעברת נכסי</w:t>
      </w:r>
      <w:r>
        <w:rPr>
          <w:rStyle w:val="default"/>
          <w:rFonts w:cs="FrankRuehl"/>
          <w:rtl/>
        </w:rPr>
        <w:t xml:space="preserve">ם, </w:t>
      </w:r>
      <w:r>
        <w:rPr>
          <w:rStyle w:val="default"/>
          <w:rFonts w:cs="FrankRuehl" w:hint="cs"/>
          <w:rtl/>
        </w:rPr>
        <w:t>כולם או מקצתם.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נ</w:t>
      </w:r>
      <w:r>
        <w:rPr>
          <w:rStyle w:val="default"/>
          <w:rFonts w:cs="FrankRuehl"/>
          <w:rtl/>
        </w:rPr>
        <w:t>ח</w:t>
      </w:r>
      <w:r>
        <w:rPr>
          <w:rStyle w:val="default"/>
          <w:rFonts w:cs="FrankRuehl" w:hint="cs"/>
          <w:rtl/>
        </w:rPr>
        <w:t>ת</w:t>
      </w:r>
      <w:r>
        <w:rPr>
          <w:rStyle w:val="default"/>
          <w:rFonts w:cs="FrankRuehl"/>
          <w:rtl/>
        </w:rPr>
        <w:t>ם</w:t>
      </w:r>
      <w:r>
        <w:rPr>
          <w:rStyle w:val="default"/>
          <w:rFonts w:cs="FrankRuehl" w:hint="cs"/>
          <w:rtl/>
        </w:rPr>
        <w:t xml:space="preserve"> הסכם להעברת נכסים רשאי השר, ע</w:t>
      </w:r>
      <w:r>
        <w:rPr>
          <w:rStyle w:val="default"/>
          <w:rFonts w:cs="FrankRuehl"/>
          <w:rtl/>
        </w:rPr>
        <w:t xml:space="preserve">ל </w:t>
      </w:r>
      <w:r>
        <w:rPr>
          <w:rStyle w:val="default"/>
          <w:rFonts w:cs="FrankRuehl" w:hint="cs"/>
          <w:rtl/>
        </w:rPr>
        <w:t>אף</w:t>
      </w:r>
      <w:r>
        <w:rPr>
          <w:rStyle w:val="default"/>
          <w:rFonts w:cs="FrankRuehl"/>
          <w:rtl/>
        </w:rPr>
        <w:t xml:space="preserve"> ה</w:t>
      </w:r>
      <w:r>
        <w:rPr>
          <w:rStyle w:val="default"/>
          <w:rFonts w:cs="FrankRuehl" w:hint="cs"/>
          <w:rtl/>
        </w:rPr>
        <w:t>אמור בכל דין או הסכם, לקבוע בצו כי לגבי הנכסים, ההסכמים, ההתקשרויות והעסקאות האמורים בו תבוא הרשו</w:t>
      </w:r>
      <w:r>
        <w:rPr>
          <w:rStyle w:val="default"/>
          <w:rFonts w:cs="FrankRuehl"/>
          <w:rtl/>
        </w:rPr>
        <w:t>ת במ</w:t>
      </w:r>
      <w:r>
        <w:rPr>
          <w:rStyle w:val="default"/>
          <w:rFonts w:cs="FrankRuehl" w:hint="cs"/>
          <w:rtl/>
        </w:rPr>
        <w:t>קום המדינה, הן לגבי הזכויות והסמכויות של המדינה והן לגבי החובות וההתחייבויות שהיו מוטלות ע</w:t>
      </w:r>
      <w:r>
        <w:rPr>
          <w:rStyle w:val="default"/>
          <w:rFonts w:cs="FrankRuehl"/>
          <w:rtl/>
        </w:rPr>
        <w:t>ל</w:t>
      </w:r>
      <w:r>
        <w:rPr>
          <w:rStyle w:val="default"/>
          <w:rFonts w:cs="FrankRuehl" w:hint="cs"/>
          <w:rtl/>
        </w:rPr>
        <w:t>י</w:t>
      </w:r>
      <w:r>
        <w:rPr>
          <w:rStyle w:val="default"/>
          <w:rFonts w:cs="FrankRuehl"/>
          <w:rtl/>
        </w:rPr>
        <w:t>ה</w:t>
      </w:r>
      <w:r>
        <w:rPr>
          <w:rStyle w:val="default"/>
          <w:rFonts w:cs="FrankRuehl" w:hint="cs"/>
          <w:rtl/>
        </w:rPr>
        <w:t xml:space="preserve"> ערב תחילתו של ההס</w:t>
      </w:r>
      <w:r>
        <w:rPr>
          <w:rStyle w:val="default"/>
          <w:rFonts w:cs="FrankRuehl"/>
          <w:rtl/>
        </w:rPr>
        <w:t>כם להעבר</w:t>
      </w:r>
      <w:r>
        <w:rPr>
          <w:rStyle w:val="default"/>
          <w:rFonts w:cs="FrankRuehl" w:hint="cs"/>
          <w:rtl/>
        </w:rPr>
        <w:t>ת נכסים.</w:t>
      </w:r>
    </w:p>
    <w:p w:rsidR="006752FA" w:rsidRDefault="006752FA">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 לקבוע ב</w:t>
      </w:r>
      <w:r>
        <w:rPr>
          <w:rStyle w:val="default"/>
          <w:rFonts w:cs="FrankRuehl"/>
          <w:rtl/>
        </w:rPr>
        <w:t>צו</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ג</w:t>
      </w:r>
      <w:r>
        <w:rPr>
          <w:rStyle w:val="default"/>
          <w:rFonts w:cs="FrankRuehl"/>
          <w:rtl/>
        </w:rPr>
        <w:t xml:space="preserve">בי </w:t>
      </w:r>
      <w:r>
        <w:rPr>
          <w:rStyle w:val="default"/>
          <w:rFonts w:cs="FrankRuehl" w:hint="cs"/>
          <w:rtl/>
        </w:rPr>
        <w:t>סוגים מסויימים של תביעות תל</w:t>
      </w:r>
      <w:r>
        <w:rPr>
          <w:rStyle w:val="default"/>
          <w:rFonts w:cs="FrankRuehl"/>
          <w:rtl/>
        </w:rPr>
        <w:t>ו</w:t>
      </w:r>
      <w:r>
        <w:rPr>
          <w:rStyle w:val="default"/>
          <w:rFonts w:cs="FrankRuehl" w:hint="cs"/>
          <w:rtl/>
        </w:rPr>
        <w:t>יות</w:t>
      </w:r>
      <w:r>
        <w:rPr>
          <w:rStyle w:val="default"/>
          <w:rFonts w:cs="FrankRuehl"/>
          <w:rtl/>
        </w:rPr>
        <w:t xml:space="preserve"> </w:t>
      </w:r>
      <w:r>
        <w:rPr>
          <w:rStyle w:val="default"/>
          <w:rFonts w:cs="FrankRuehl" w:hint="cs"/>
          <w:rtl/>
        </w:rPr>
        <w:t>ועומדות מטעם המדינה או נגדה ערב תחילתו של ההסכם להעברת נכסים,</w:t>
      </w:r>
      <w:r>
        <w:rPr>
          <w:rStyle w:val="default"/>
          <w:rFonts w:cs="FrankRuehl"/>
          <w:rtl/>
        </w:rPr>
        <w:t xml:space="preserve"> בקש</w:t>
      </w:r>
      <w:r>
        <w:rPr>
          <w:rStyle w:val="default"/>
          <w:rFonts w:cs="FrankRuehl" w:hint="cs"/>
          <w:rtl/>
        </w:rPr>
        <w:t>ר לנכסים, הסכמים, התקשרויות ועסקאות כאמור בסעיף קטן (א)(2), וכן לגבי עילות לתביעות כאמור ש</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קיימות אותו זמן, ל</w:t>
      </w:r>
      <w:r>
        <w:rPr>
          <w:rStyle w:val="default"/>
          <w:rFonts w:cs="FrankRuehl"/>
          <w:rtl/>
        </w:rPr>
        <w:t>מ</w:t>
      </w:r>
      <w:r>
        <w:rPr>
          <w:rStyle w:val="default"/>
          <w:rFonts w:cs="FrankRuehl" w:hint="cs"/>
          <w:rtl/>
        </w:rPr>
        <w:t>ע</w:t>
      </w:r>
      <w:r>
        <w:rPr>
          <w:rStyle w:val="default"/>
          <w:rFonts w:cs="FrankRuehl"/>
          <w:rtl/>
        </w:rPr>
        <w:t>ט</w:t>
      </w:r>
      <w:r>
        <w:rPr>
          <w:rStyle w:val="default"/>
          <w:rFonts w:cs="FrankRuehl" w:hint="cs"/>
          <w:rtl/>
        </w:rPr>
        <w:t xml:space="preserve"> </w:t>
      </w:r>
      <w:r>
        <w:rPr>
          <w:rStyle w:val="default"/>
          <w:rFonts w:cs="FrankRuehl"/>
          <w:rtl/>
        </w:rPr>
        <w:t>ת</w:t>
      </w:r>
      <w:r>
        <w:rPr>
          <w:rStyle w:val="default"/>
          <w:rFonts w:cs="FrankRuehl" w:hint="cs"/>
          <w:rtl/>
        </w:rPr>
        <w:t>ב</w:t>
      </w:r>
      <w:r>
        <w:rPr>
          <w:rStyle w:val="default"/>
          <w:rFonts w:cs="FrankRuehl"/>
          <w:rtl/>
        </w:rPr>
        <w:t>י</w:t>
      </w:r>
      <w:r>
        <w:rPr>
          <w:rStyle w:val="default"/>
          <w:rFonts w:cs="FrankRuehl" w:hint="cs"/>
          <w:rtl/>
        </w:rPr>
        <w:t xml:space="preserve">עות של עובדי המדינה בשל תקופת </w:t>
      </w:r>
      <w:r>
        <w:rPr>
          <w:rStyle w:val="default"/>
          <w:rFonts w:cs="FrankRuehl"/>
          <w:rtl/>
        </w:rPr>
        <w:t>הי</w:t>
      </w:r>
      <w:r>
        <w:rPr>
          <w:rStyle w:val="default"/>
          <w:rFonts w:cs="FrankRuehl" w:hint="cs"/>
          <w:rtl/>
        </w:rPr>
        <w:t>ות</w:t>
      </w:r>
      <w:r>
        <w:rPr>
          <w:rStyle w:val="default"/>
          <w:rFonts w:cs="FrankRuehl"/>
          <w:rtl/>
        </w:rPr>
        <w:t xml:space="preserve">ם </w:t>
      </w:r>
      <w:r>
        <w:rPr>
          <w:rStyle w:val="default"/>
          <w:rFonts w:cs="FrankRuehl" w:hint="cs"/>
          <w:rtl/>
        </w:rPr>
        <w:t>עו</w:t>
      </w:r>
      <w:r>
        <w:rPr>
          <w:rStyle w:val="default"/>
          <w:rFonts w:cs="FrankRuehl"/>
          <w:rtl/>
        </w:rPr>
        <w:t>ב</w:t>
      </w:r>
      <w:r>
        <w:rPr>
          <w:rStyle w:val="default"/>
          <w:rFonts w:cs="FrankRuehl" w:hint="cs"/>
          <w:rtl/>
        </w:rPr>
        <w:t xml:space="preserve">די המדינה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י</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שות תבוא במ</w:t>
      </w:r>
      <w:r>
        <w:rPr>
          <w:rStyle w:val="default"/>
          <w:rFonts w:cs="FrankRuehl"/>
          <w:rtl/>
        </w:rPr>
        <w:t>ק</w:t>
      </w:r>
      <w:r>
        <w:rPr>
          <w:rStyle w:val="default"/>
          <w:rFonts w:cs="FrankRuehl" w:hint="cs"/>
          <w:rtl/>
        </w:rPr>
        <w:t xml:space="preserve">ום </w:t>
      </w:r>
      <w:r>
        <w:rPr>
          <w:rStyle w:val="default"/>
          <w:rFonts w:cs="FrankRuehl"/>
          <w:rtl/>
        </w:rPr>
        <w:t>ה</w:t>
      </w:r>
      <w:r>
        <w:rPr>
          <w:rStyle w:val="default"/>
          <w:rFonts w:cs="FrankRuehl" w:hint="cs"/>
          <w:rtl/>
        </w:rPr>
        <w:t>מדינה.</w:t>
      </w:r>
    </w:p>
    <w:p w:rsidR="00EB5619" w:rsidRPr="00B03A12" w:rsidRDefault="00B904B2" w:rsidP="00EB5619">
      <w:pPr>
        <w:pStyle w:val="P00"/>
        <w:spacing w:before="0"/>
        <w:ind w:left="0" w:right="1134"/>
        <w:rPr>
          <w:rStyle w:val="default"/>
          <w:rFonts w:cs="FrankRuehl" w:hint="cs"/>
          <w:vanish/>
          <w:sz w:val="20"/>
          <w:szCs w:val="20"/>
          <w:shd w:val="clear" w:color="auto" w:fill="FFFF99"/>
          <w:rtl/>
        </w:rPr>
      </w:pPr>
      <w:bookmarkStart w:id="443" w:name="Rov504"/>
      <w:r w:rsidRPr="00B03A12">
        <w:rPr>
          <w:rStyle w:val="default"/>
          <w:rFonts w:cs="FrankRuehl" w:hint="cs"/>
          <w:strike/>
          <w:vanish/>
          <w:color w:val="FF0000"/>
          <w:sz w:val="20"/>
          <w:szCs w:val="20"/>
          <w:shd w:val="clear" w:color="auto" w:fill="FFFF99"/>
          <w:rtl/>
        </w:rPr>
        <w:t xml:space="preserve">מיום </w:t>
      </w:r>
      <w:r w:rsidR="00EB5619" w:rsidRPr="00B03A12">
        <w:rPr>
          <w:rStyle w:val="default"/>
          <w:rFonts w:cs="FrankRuehl" w:hint="cs"/>
          <w:strike/>
          <w:vanish/>
          <w:color w:val="FF0000"/>
          <w:sz w:val="20"/>
          <w:szCs w:val="20"/>
          <w:shd w:val="clear" w:color="auto" w:fill="FFFF99"/>
          <w:rtl/>
        </w:rPr>
        <w:t>1.11.2015</w:t>
      </w:r>
      <w:r w:rsidR="00EB5619" w:rsidRPr="00B03A12">
        <w:rPr>
          <w:rStyle w:val="default"/>
          <w:rFonts w:cs="FrankRuehl" w:hint="cs"/>
          <w:vanish/>
          <w:color w:val="FF0000"/>
          <w:sz w:val="20"/>
          <w:szCs w:val="20"/>
          <w:shd w:val="clear" w:color="auto" w:fill="FFFF99"/>
          <w:rtl/>
        </w:rPr>
        <w:t xml:space="preserve"> </w:t>
      </w:r>
      <w:r w:rsidR="00EB5619"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3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3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3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4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904B2" w:rsidRPr="00B904B2" w:rsidRDefault="00B904B2" w:rsidP="00EB5619">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137</w:t>
      </w:r>
      <w:bookmarkEnd w:id="443"/>
    </w:p>
    <w:p w:rsidR="006752FA" w:rsidRDefault="006752FA">
      <w:pPr>
        <w:pStyle w:val="P00"/>
        <w:spacing w:before="72"/>
        <w:ind w:left="0" w:right="1134"/>
        <w:rPr>
          <w:rStyle w:val="default"/>
          <w:rFonts w:cs="FrankRuehl"/>
          <w:rtl/>
        </w:rPr>
      </w:pPr>
      <w:bookmarkStart w:id="444" w:name="Seif72"/>
      <w:bookmarkEnd w:id="444"/>
      <w:r>
        <w:rPr>
          <w:lang w:val="he-IL"/>
        </w:rPr>
        <w:pict>
          <v:rect id="_x0000_s2268" style="position:absolute;left:0;text-align:left;margin-left:464.5pt;margin-top:8.05pt;width:75.05pt;height:30.8pt;z-index:251458560" o:allowincell="f" filled="f" stroked="f" strokecolor="lime" strokeweight=".25pt">
            <v:textbox style="mso-next-textbox:#_x0000_s2268" inset="0,0,0,0">
              <w:txbxContent>
                <w:p w:rsidR="007A2133" w:rsidRDefault="007A2133">
                  <w:pPr>
                    <w:spacing w:line="160" w:lineRule="exact"/>
                    <w:jc w:val="left"/>
                    <w:rPr>
                      <w:rFonts w:cs="Miriam" w:hint="cs"/>
                      <w:sz w:val="18"/>
                      <w:szCs w:val="18"/>
                      <w:rtl/>
                    </w:rPr>
                  </w:pP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w:t>
                  </w:r>
                  <w:r>
                    <w:rPr>
                      <w:rFonts w:cs="Miriam"/>
                      <w:sz w:val="18"/>
                      <w:szCs w:val="18"/>
                      <w:rtl/>
                    </w:rPr>
                    <w:t>ת</w:t>
                  </w:r>
                  <w:r>
                    <w:rPr>
                      <w:rFonts w:cs="Miriam" w:hint="cs"/>
                      <w:sz w:val="18"/>
                      <w:szCs w:val="18"/>
                      <w:rtl/>
                    </w:rPr>
                    <w:t xml:space="preserve"> </w:t>
                  </w:r>
                  <w:r>
                    <w:rPr>
                      <w:rFonts w:cs="Miriam"/>
                      <w:sz w:val="18"/>
                      <w:szCs w:val="18"/>
                      <w:rtl/>
                    </w:rPr>
                    <w:t>ע</w:t>
                  </w:r>
                  <w:r>
                    <w:rPr>
                      <w:rFonts w:cs="Miriam" w:hint="cs"/>
                      <w:sz w:val="18"/>
                      <w:szCs w:val="18"/>
                      <w:rtl/>
                    </w:rPr>
                    <w:t>ובדים</w:t>
                  </w:r>
                </w:p>
                <w:p w:rsidR="007A2133" w:rsidRDefault="007A2133">
                  <w:pPr>
                    <w:spacing w:line="160" w:lineRule="exact"/>
                    <w:jc w:val="left"/>
                    <w:rPr>
                      <w:rFonts w:cs="Miriam"/>
                      <w:noProof/>
                      <w:sz w:val="18"/>
                      <w:szCs w:val="18"/>
                      <w:rtl/>
                    </w:rPr>
                  </w:pPr>
                  <w:r>
                    <w:rPr>
                      <w:rFonts w:cs="Miriam" w:hint="cs"/>
                      <w:sz w:val="18"/>
                      <w:szCs w:val="18"/>
                      <w:rtl/>
                    </w:rPr>
                    <w:t>(תיקון מס' 34) תשע"א-2011</w:t>
                  </w:r>
                </w:p>
              </w:txbxContent>
            </v:textbox>
            <w10:anchorlock/>
          </v:rect>
        </w:pict>
      </w:r>
      <w:r>
        <w:rPr>
          <w:rStyle w:val="big-number"/>
          <w:rtl/>
        </w:rPr>
        <w:t>138.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 xml:space="preserve">האמור בסעיף 30(א), עובדים שביום תחילתו של חוק זה הועסקו לצורך קיום השידורים בתקופת הביניים, וכן חמישה עובדים נוספים, </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 xml:space="preserve"> היותר, שתחילת העסק</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 השידורים היתה לאחר תחילתה של</w:t>
      </w:r>
      <w:r>
        <w:rPr>
          <w:rStyle w:val="default"/>
          <w:rFonts w:cs="FrankRuehl"/>
          <w:rtl/>
        </w:rPr>
        <w:t xml:space="preserve"> ת</w:t>
      </w:r>
      <w:r>
        <w:rPr>
          <w:rStyle w:val="default"/>
          <w:rFonts w:cs="FrankRuehl" w:hint="cs"/>
          <w:rtl/>
        </w:rPr>
        <w:t>קו</w:t>
      </w:r>
      <w:r>
        <w:rPr>
          <w:rStyle w:val="default"/>
          <w:rFonts w:cs="FrankRuehl"/>
          <w:rtl/>
        </w:rPr>
        <w:t>פת</w:t>
      </w:r>
      <w:r>
        <w:rPr>
          <w:rStyle w:val="default"/>
          <w:rFonts w:cs="FrankRuehl" w:hint="cs"/>
          <w:rtl/>
        </w:rPr>
        <w:t xml:space="preserve"> הביניים, יהיו זכאים לעבור משיר</w:t>
      </w:r>
      <w:r>
        <w:rPr>
          <w:rStyle w:val="default"/>
          <w:rFonts w:cs="FrankRuehl"/>
          <w:rtl/>
        </w:rPr>
        <w:t>ו</w:t>
      </w:r>
      <w:r>
        <w:rPr>
          <w:rStyle w:val="default"/>
          <w:rFonts w:cs="FrankRuehl" w:hint="cs"/>
          <w:rtl/>
        </w:rPr>
        <w:t>ת ה</w:t>
      </w:r>
      <w:r>
        <w:rPr>
          <w:rStyle w:val="default"/>
          <w:rFonts w:cs="FrankRuehl"/>
          <w:rtl/>
        </w:rPr>
        <w:t>מ</w:t>
      </w:r>
      <w:r>
        <w:rPr>
          <w:rStyle w:val="default"/>
          <w:rFonts w:cs="FrankRuehl" w:hint="cs"/>
          <w:rtl/>
        </w:rPr>
        <w:t xml:space="preserve">דינה לשירות הרשות, למשרה מקבילה לפי הענין, ובאין משרה כאמור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ש</w:t>
      </w:r>
      <w:r>
        <w:rPr>
          <w:rStyle w:val="default"/>
          <w:rFonts w:cs="FrankRuehl" w:hint="cs"/>
          <w:rtl/>
        </w:rPr>
        <w:t>ר</w:t>
      </w:r>
      <w:r>
        <w:rPr>
          <w:rStyle w:val="default"/>
          <w:rFonts w:cs="FrankRuehl"/>
          <w:rtl/>
        </w:rPr>
        <w:t>ה</w:t>
      </w:r>
      <w:r>
        <w:rPr>
          <w:rStyle w:val="default"/>
          <w:rFonts w:cs="FrankRuehl" w:hint="cs"/>
          <w:rtl/>
        </w:rPr>
        <w:t xml:space="preserve"> ההולמת את כישוריו ונסיונו בקיום השידורים בתקופת הביניים.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עברתו של כל עובד שה</w:t>
      </w:r>
      <w:r>
        <w:rPr>
          <w:rStyle w:val="default"/>
          <w:rFonts w:cs="FrankRuehl"/>
          <w:rtl/>
        </w:rPr>
        <w:t>וע</w:t>
      </w:r>
      <w:r>
        <w:rPr>
          <w:rStyle w:val="default"/>
          <w:rFonts w:cs="FrankRuehl" w:hint="cs"/>
          <w:rtl/>
        </w:rPr>
        <w:t>סק בתקופת הביניים, י</w:t>
      </w:r>
      <w:r>
        <w:rPr>
          <w:rStyle w:val="default"/>
          <w:rFonts w:cs="FrankRuehl"/>
          <w:rtl/>
        </w:rPr>
        <w:t>ת</w:t>
      </w:r>
      <w:r>
        <w:rPr>
          <w:rStyle w:val="default"/>
          <w:rFonts w:cs="FrankRuehl" w:hint="cs"/>
          <w:rtl/>
        </w:rPr>
        <w:t>ו</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ן מנהל הרשות לבין מנהל השידורי</w:t>
      </w:r>
      <w:r>
        <w:rPr>
          <w:rStyle w:val="default"/>
          <w:rFonts w:cs="FrankRuehl"/>
          <w:rtl/>
        </w:rPr>
        <w:t>ם.</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על</w:t>
      </w:r>
      <w:r>
        <w:rPr>
          <w:rStyle w:val="default"/>
          <w:rFonts w:cs="FrankRuehl" w:hint="cs"/>
          <w:rtl/>
        </w:rPr>
        <w:t xml:space="preserve"> </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 שעבר לרשות לפי סעיף ק</w:t>
      </w:r>
      <w:r>
        <w:rPr>
          <w:rStyle w:val="default"/>
          <w:rFonts w:cs="FrankRuehl"/>
          <w:rtl/>
        </w:rPr>
        <w:t>ט</w:t>
      </w:r>
      <w:r>
        <w:rPr>
          <w:rStyle w:val="default"/>
          <w:rFonts w:cs="FrankRuehl" w:hint="cs"/>
          <w:rtl/>
        </w:rPr>
        <w:t>ן (א</w:t>
      </w:r>
      <w:r>
        <w:rPr>
          <w:rStyle w:val="default"/>
          <w:rFonts w:cs="FrankRuehl"/>
          <w:rtl/>
        </w:rPr>
        <w:t xml:space="preserve">) </w:t>
      </w:r>
      <w:r>
        <w:rPr>
          <w:rStyle w:val="default"/>
          <w:rFonts w:cs="FrankRuehl" w:hint="cs"/>
          <w:rtl/>
        </w:rPr>
        <w:t>יחולו הוראות 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עסקתו לא יפלו מאלה שהועסק בהם ב</w:t>
      </w:r>
      <w:r>
        <w:rPr>
          <w:rStyle w:val="default"/>
          <w:rFonts w:cs="FrankRuehl"/>
          <w:rtl/>
        </w:rPr>
        <w:t>תקופ</w:t>
      </w:r>
      <w:r>
        <w:rPr>
          <w:rStyle w:val="default"/>
          <w:rFonts w:cs="FrankRuehl" w:hint="cs"/>
          <w:rtl/>
        </w:rPr>
        <w:t>ת הביניים;</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ף</w:t>
      </w:r>
      <w:r>
        <w:rPr>
          <w:rStyle w:val="default"/>
          <w:rFonts w:cs="FrankRuehl"/>
          <w:rtl/>
        </w:rPr>
        <w:t xml:space="preserve"> </w:t>
      </w:r>
      <w:r>
        <w:rPr>
          <w:rStyle w:val="default"/>
          <w:rFonts w:cs="FrankRuehl" w:hint="cs"/>
          <w:rtl/>
        </w:rPr>
        <w:t>האמור בכל דין, לא יהיה זכאי להטבות כל שהן בשל העברה כאמור;</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עבר כאמור בסעיף קטן (א) ימשיך להיות עובד מדינה לענין גימלה, מחלה, חופשה, פיצויים, וכל זכות אחרת שצבר בשל היותו עובד מדינה, הכל לפי הענין, וזאת עד להסכם להעברת זכויות העובד שייחתם בין הרשות לבין המדינה ולבין העובדים באמצעות האר</w:t>
      </w:r>
      <w:r>
        <w:rPr>
          <w:rStyle w:val="default"/>
          <w:rFonts w:cs="FrankRuehl"/>
          <w:rtl/>
        </w:rPr>
        <w:t>ג</w:t>
      </w:r>
      <w:r>
        <w:rPr>
          <w:rStyle w:val="default"/>
          <w:rFonts w:cs="FrankRuehl" w:hint="cs"/>
          <w:rtl/>
        </w:rPr>
        <w:t>ו</w:t>
      </w:r>
      <w:r>
        <w:rPr>
          <w:rStyle w:val="default"/>
          <w:rFonts w:cs="FrankRuehl"/>
          <w:rtl/>
        </w:rPr>
        <w:t>ן</w:t>
      </w:r>
      <w:r>
        <w:rPr>
          <w:rStyle w:val="default"/>
          <w:rFonts w:cs="FrankRuehl" w:hint="cs"/>
          <w:rtl/>
        </w:rPr>
        <w:t xml:space="preserve"> המייצג את המספר</w:t>
      </w:r>
      <w:r>
        <w:rPr>
          <w:rStyle w:val="default"/>
          <w:rFonts w:cs="FrankRuehl"/>
          <w:rtl/>
        </w:rPr>
        <w:t xml:space="preserve"> הגדול ב</w:t>
      </w:r>
      <w:r>
        <w:rPr>
          <w:rStyle w:val="default"/>
          <w:rFonts w:cs="FrankRuehl" w:hint="cs"/>
          <w:rtl/>
        </w:rPr>
        <w:t>יותר של עובדים שעברו כאמור;</w:t>
      </w:r>
    </w:p>
    <w:p w:rsidR="006752FA" w:rsidRDefault="006752FA">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ח</w:t>
      </w:r>
      <w:r>
        <w:rPr>
          <w:rStyle w:val="default"/>
          <w:rFonts w:cs="FrankRuehl" w:hint="cs"/>
          <w:rtl/>
        </w:rPr>
        <w:t>ת</w:t>
      </w:r>
      <w:r>
        <w:rPr>
          <w:rStyle w:val="default"/>
          <w:rFonts w:cs="FrankRuehl"/>
          <w:rtl/>
        </w:rPr>
        <w:t>י</w:t>
      </w:r>
      <w:r>
        <w:rPr>
          <w:rStyle w:val="default"/>
          <w:rFonts w:cs="FrankRuehl" w:hint="cs"/>
          <w:rtl/>
        </w:rPr>
        <w:t>מת הסכם לפי פסקה (3), תעביר הרש</w:t>
      </w:r>
      <w:r>
        <w:rPr>
          <w:rStyle w:val="default"/>
          <w:rFonts w:cs="FrankRuehl"/>
          <w:rtl/>
        </w:rPr>
        <w:t>ו</w:t>
      </w:r>
      <w:r>
        <w:rPr>
          <w:rStyle w:val="default"/>
          <w:rFonts w:cs="FrankRuehl" w:hint="cs"/>
          <w:rtl/>
        </w:rPr>
        <w:t>ת ל</w:t>
      </w:r>
      <w:r>
        <w:rPr>
          <w:rStyle w:val="default"/>
          <w:rFonts w:cs="FrankRuehl"/>
          <w:rtl/>
        </w:rPr>
        <w:t>מ</w:t>
      </w:r>
      <w:r>
        <w:rPr>
          <w:rStyle w:val="default"/>
          <w:rFonts w:cs="FrankRuehl" w:hint="cs"/>
          <w:rtl/>
        </w:rPr>
        <w:t>דינה את כל ההוצאות שהוציאה המדינה לשם שמירת זכויות של עובד כא</w:t>
      </w:r>
      <w:r>
        <w:rPr>
          <w:rStyle w:val="default"/>
          <w:rFonts w:cs="FrankRuehl"/>
          <w:rtl/>
        </w:rPr>
        <w:t xml:space="preserve">מור </w:t>
      </w:r>
      <w:r>
        <w:rPr>
          <w:rStyle w:val="default"/>
          <w:rFonts w:cs="FrankRuehl" w:hint="cs"/>
          <w:rtl/>
        </w:rPr>
        <w:t>בפסקה (3).</w:t>
      </w:r>
    </w:p>
    <w:p w:rsidR="00EB5619" w:rsidRPr="00B03A12" w:rsidRDefault="00B904B2" w:rsidP="00EB5619">
      <w:pPr>
        <w:pStyle w:val="P00"/>
        <w:spacing w:before="0"/>
        <w:ind w:left="0" w:right="1134"/>
        <w:rPr>
          <w:rStyle w:val="default"/>
          <w:rFonts w:cs="FrankRuehl" w:hint="cs"/>
          <w:vanish/>
          <w:sz w:val="20"/>
          <w:szCs w:val="20"/>
          <w:shd w:val="clear" w:color="auto" w:fill="FFFF99"/>
          <w:rtl/>
        </w:rPr>
      </w:pPr>
      <w:bookmarkStart w:id="445" w:name="Rov505"/>
      <w:r w:rsidRPr="00B03A12">
        <w:rPr>
          <w:rStyle w:val="default"/>
          <w:rFonts w:cs="FrankRuehl" w:hint="cs"/>
          <w:strike/>
          <w:vanish/>
          <w:color w:val="FF0000"/>
          <w:sz w:val="20"/>
          <w:szCs w:val="20"/>
          <w:shd w:val="clear" w:color="auto" w:fill="FFFF99"/>
          <w:rtl/>
        </w:rPr>
        <w:t xml:space="preserve">מיום </w:t>
      </w:r>
      <w:r w:rsidR="00EB5619" w:rsidRPr="00B03A12">
        <w:rPr>
          <w:rStyle w:val="default"/>
          <w:rFonts w:cs="FrankRuehl" w:hint="cs"/>
          <w:strike/>
          <w:vanish/>
          <w:color w:val="FF0000"/>
          <w:sz w:val="20"/>
          <w:szCs w:val="20"/>
          <w:shd w:val="clear" w:color="auto" w:fill="FFFF99"/>
          <w:rtl/>
        </w:rPr>
        <w:t>1.11.2015</w:t>
      </w:r>
      <w:r w:rsidR="00EB5619" w:rsidRPr="00B03A12">
        <w:rPr>
          <w:rStyle w:val="default"/>
          <w:rFonts w:cs="FrankRuehl" w:hint="cs"/>
          <w:vanish/>
          <w:color w:val="FF0000"/>
          <w:sz w:val="20"/>
          <w:szCs w:val="20"/>
          <w:shd w:val="clear" w:color="auto" w:fill="FFFF99"/>
          <w:rtl/>
        </w:rPr>
        <w:t xml:space="preserve"> </w:t>
      </w:r>
      <w:r w:rsidR="00EB5619"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4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4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43"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44"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B904B2" w:rsidRPr="00B904B2" w:rsidRDefault="00B904B2" w:rsidP="00EB5619">
      <w:pPr>
        <w:pStyle w:val="P00"/>
        <w:spacing w:before="0"/>
        <w:ind w:left="0" w:right="1134"/>
        <w:rPr>
          <w:rStyle w:val="default"/>
          <w:rFonts w:cs="FrankRuehl" w:hint="cs"/>
          <w:sz w:val="2"/>
          <w:szCs w:val="2"/>
          <w:rtl/>
        </w:rPr>
      </w:pPr>
      <w:r w:rsidRPr="00B03A12">
        <w:rPr>
          <w:rStyle w:val="default"/>
          <w:rFonts w:cs="FrankRuehl" w:hint="cs"/>
          <w:b/>
          <w:bCs/>
          <w:vanish/>
          <w:sz w:val="20"/>
          <w:szCs w:val="20"/>
          <w:shd w:val="clear" w:color="auto" w:fill="FFFF99"/>
          <w:rtl/>
        </w:rPr>
        <w:t>ביטול סעיף 138</w:t>
      </w:r>
      <w:bookmarkEnd w:id="445"/>
    </w:p>
    <w:p w:rsidR="006752FA" w:rsidRDefault="006752FA">
      <w:pPr>
        <w:pStyle w:val="medium2-header"/>
        <w:keepLines w:val="0"/>
        <w:spacing w:before="72"/>
        <w:ind w:left="0" w:right="1134"/>
        <w:rPr>
          <w:rFonts w:cs="FrankRuehl"/>
          <w:noProof/>
          <w:rtl/>
        </w:rPr>
      </w:pPr>
      <w:bookmarkStart w:id="446" w:name="med10"/>
      <w:bookmarkEnd w:id="446"/>
      <w:r>
        <w:rPr>
          <w:rFonts w:cs="FrankRuehl"/>
          <w:noProof/>
          <w:rtl/>
        </w:rPr>
        <w:t>פ</w:t>
      </w:r>
      <w:r>
        <w:rPr>
          <w:rFonts w:cs="FrankRuehl" w:hint="cs"/>
          <w:noProof/>
          <w:rtl/>
        </w:rPr>
        <w:t>ר</w:t>
      </w:r>
      <w:r>
        <w:rPr>
          <w:rFonts w:cs="FrankRuehl"/>
          <w:noProof/>
          <w:rtl/>
        </w:rPr>
        <w:t>ק</w:t>
      </w:r>
      <w:r>
        <w:rPr>
          <w:rFonts w:cs="FrankRuehl" w:hint="cs"/>
          <w:noProof/>
          <w:rtl/>
        </w:rPr>
        <w:t xml:space="preserve"> </w:t>
      </w:r>
      <w:r>
        <w:rPr>
          <w:rFonts w:cs="FrankRuehl"/>
          <w:noProof/>
          <w:rtl/>
        </w:rPr>
        <w:t>י</w:t>
      </w:r>
      <w:r>
        <w:rPr>
          <w:rFonts w:cs="FrankRuehl" w:hint="cs"/>
          <w:noProof/>
          <w:rtl/>
        </w:rPr>
        <w:t>"</w:t>
      </w:r>
      <w:r>
        <w:rPr>
          <w:rFonts w:cs="FrankRuehl"/>
          <w:noProof/>
          <w:rtl/>
        </w:rPr>
        <w:t>א</w:t>
      </w:r>
      <w:r>
        <w:rPr>
          <w:rFonts w:cs="FrankRuehl" w:hint="cs"/>
          <w:noProof/>
          <w:rtl/>
        </w:rPr>
        <w:t>: ביצוע ותחילה</w:t>
      </w:r>
    </w:p>
    <w:p w:rsidR="006752FA" w:rsidRDefault="006752FA">
      <w:pPr>
        <w:pStyle w:val="P00"/>
        <w:spacing w:before="72"/>
        <w:ind w:left="0" w:right="1134"/>
        <w:rPr>
          <w:rStyle w:val="default"/>
          <w:rFonts w:cs="FrankRuehl"/>
          <w:rtl/>
        </w:rPr>
      </w:pPr>
      <w:bookmarkStart w:id="447" w:name="Seif146"/>
      <w:bookmarkEnd w:id="447"/>
      <w:r>
        <w:rPr>
          <w:lang w:val="he-IL"/>
        </w:rPr>
        <w:pict>
          <v:rect id="_x0000_s2269" style="position:absolute;left:0;text-align:left;margin-left:464.5pt;margin-top:8.05pt;width:75.05pt;height:10pt;z-index:251583488" o:allowincell="f" filled="f" stroked="f" strokecolor="lime" strokeweight=".25pt">
            <v:textbox style="mso-next-textbox:#_x0000_s2269" inset="0,0,0,0">
              <w:txbxContent>
                <w:p w:rsidR="007A2133" w:rsidRDefault="007A2133">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w:t>
                  </w:r>
                  <w:r>
                    <w:rPr>
                      <w:rFonts w:cs="Miriam"/>
                      <w:sz w:val="18"/>
                      <w:szCs w:val="18"/>
                      <w:rtl/>
                    </w:rPr>
                    <w:t>ע</w:t>
                  </w:r>
                  <w:r>
                    <w:rPr>
                      <w:rFonts w:cs="Miriam" w:hint="cs"/>
                      <w:sz w:val="18"/>
                      <w:szCs w:val="18"/>
                      <w:rtl/>
                    </w:rPr>
                    <w:t xml:space="preserve"> </w:t>
                  </w:r>
                  <w:r>
                    <w:rPr>
                      <w:rFonts w:cs="Miriam"/>
                      <w:sz w:val="18"/>
                      <w:szCs w:val="18"/>
                      <w:rtl/>
                    </w:rPr>
                    <w:t>ו</w:t>
                  </w:r>
                  <w:r>
                    <w:rPr>
                      <w:rFonts w:cs="Miriam" w:hint="cs"/>
                      <w:sz w:val="18"/>
                      <w:szCs w:val="18"/>
                      <w:rtl/>
                    </w:rPr>
                    <w:t>תקנות</w:t>
                  </w:r>
                </w:p>
              </w:txbxContent>
            </v:textbox>
            <w10:anchorlock/>
          </v:rect>
        </w:pict>
      </w:r>
      <w:r>
        <w:rPr>
          <w:rStyle w:val="big-number"/>
          <w:rtl/>
        </w:rPr>
        <w:t>139.</w:t>
      </w:r>
      <w:r>
        <w:rPr>
          <w:rStyle w:val="big-number"/>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מ</w:t>
      </w:r>
      <w:r>
        <w:rPr>
          <w:rStyle w:val="default"/>
          <w:rFonts w:cs="FrankRuehl"/>
          <w:rtl/>
        </w:rPr>
        <w:t>ו</w:t>
      </w:r>
      <w:r>
        <w:rPr>
          <w:rStyle w:val="default"/>
          <w:rFonts w:cs="FrankRuehl" w:hint="cs"/>
          <w:rtl/>
        </w:rPr>
        <w:t>נה על ביצוע חוק זה והוא רשאי להתקין תקנות בכל עני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ו</w:t>
      </w:r>
      <w:r>
        <w:rPr>
          <w:rStyle w:val="default"/>
          <w:rFonts w:cs="FrankRuehl" w:hint="cs"/>
          <w:rtl/>
        </w:rPr>
        <w:t>ג</w:t>
      </w:r>
      <w:r>
        <w:rPr>
          <w:rStyle w:val="default"/>
          <w:rFonts w:cs="FrankRuehl"/>
          <w:rtl/>
        </w:rPr>
        <w:t>ע</w:t>
      </w:r>
      <w:r>
        <w:rPr>
          <w:rStyle w:val="default"/>
          <w:rFonts w:cs="FrankRuehl" w:hint="cs"/>
          <w:rtl/>
        </w:rPr>
        <w:t xml:space="preserve"> לביצועו.</w:t>
      </w:r>
    </w:p>
    <w:p w:rsidR="006752FA" w:rsidRDefault="006752FA">
      <w:pPr>
        <w:pStyle w:val="P00"/>
        <w:spacing w:before="72"/>
        <w:ind w:left="0" w:right="1134"/>
        <w:rPr>
          <w:rStyle w:val="default"/>
          <w:rFonts w:cs="FrankRuehl"/>
          <w:rtl/>
        </w:rPr>
      </w:pPr>
      <w:bookmarkStart w:id="448" w:name="Seif147"/>
      <w:bookmarkEnd w:id="448"/>
      <w:r>
        <w:rPr>
          <w:lang w:val="he-IL"/>
        </w:rPr>
        <w:pict>
          <v:rect id="_x0000_s2270" style="position:absolute;left:0;text-align:left;margin-left:464.5pt;margin-top:8.05pt;width:75.05pt;height:10pt;z-index:251584512" o:allowincell="f" filled="f" stroked="f" strokecolor="lime" strokeweight=".25pt">
            <v:textbox style="mso-next-textbox:#_x0000_s2270"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w:t>
                  </w:r>
                  <w:r>
                    <w:rPr>
                      <w:rFonts w:cs="Miriam"/>
                      <w:sz w:val="18"/>
                      <w:szCs w:val="18"/>
                      <w:rtl/>
                    </w:rPr>
                    <w:t>ה</w:t>
                  </w:r>
                </w:p>
              </w:txbxContent>
            </v:textbox>
            <w10:anchorlock/>
          </v:rect>
        </w:pict>
      </w:r>
      <w:r>
        <w:rPr>
          <w:rStyle w:val="big-number"/>
          <w:rtl/>
        </w:rPr>
        <w:t>140.</w:t>
      </w:r>
      <w:r>
        <w:rPr>
          <w:rStyle w:val="big-number"/>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ש</w:t>
      </w:r>
      <w:r>
        <w:rPr>
          <w:rStyle w:val="default"/>
          <w:rFonts w:cs="FrankRuehl"/>
          <w:rtl/>
        </w:rPr>
        <w:t xml:space="preserve">ל </w:t>
      </w:r>
      <w:r>
        <w:rPr>
          <w:rStyle w:val="default"/>
          <w:rFonts w:cs="FrankRuehl" w:hint="cs"/>
          <w:rtl/>
        </w:rPr>
        <w:t>חו</w:t>
      </w:r>
      <w:r>
        <w:rPr>
          <w:rStyle w:val="default"/>
          <w:rFonts w:cs="FrankRuehl"/>
          <w:rtl/>
        </w:rPr>
        <w:t xml:space="preserve">ק </w:t>
      </w:r>
      <w:r>
        <w:rPr>
          <w:rStyle w:val="default"/>
          <w:rFonts w:cs="FrankRuehl" w:hint="cs"/>
          <w:rtl/>
        </w:rPr>
        <w:t>זה</w:t>
      </w:r>
      <w:r>
        <w:rPr>
          <w:rStyle w:val="default"/>
          <w:rFonts w:cs="FrankRuehl"/>
          <w:rtl/>
        </w:rPr>
        <w:t xml:space="preserve"> </w:t>
      </w:r>
      <w:r>
        <w:rPr>
          <w:rStyle w:val="default"/>
          <w:rFonts w:cs="FrankRuehl" w:hint="cs"/>
          <w:rtl/>
        </w:rPr>
        <w:t>ביום קבלתו בכנסת.</w:t>
      </w:r>
    </w:p>
    <w:p w:rsidR="006752FA" w:rsidRDefault="006752FA">
      <w:pPr>
        <w:pStyle w:val="P00"/>
        <w:spacing w:before="72"/>
        <w:ind w:left="0" w:right="1134"/>
        <w:rPr>
          <w:rStyle w:val="default"/>
          <w:rFonts w:cs="FrankRuehl" w:hint="cs"/>
          <w:rtl/>
        </w:rPr>
      </w:pPr>
      <w:bookmarkStart w:id="449" w:name="Seif148"/>
      <w:bookmarkEnd w:id="449"/>
      <w:r>
        <w:rPr>
          <w:lang w:val="he-IL"/>
        </w:rPr>
        <w:pict>
          <v:rect id="_x0000_s2271" style="position:absolute;left:0;text-align:left;margin-left:464.5pt;margin-top:8.05pt;width:75.05pt;height:40pt;z-index:251585536" o:allowincell="f" filled="f" stroked="f" strokecolor="lime" strokeweight=".25pt">
            <v:textbox style="mso-next-textbox:#_x0000_s2271"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w:t>
                  </w:r>
                  <w:r>
                    <w:rPr>
                      <w:rFonts w:cs="Miriam"/>
                      <w:sz w:val="18"/>
                      <w:szCs w:val="18"/>
                      <w:rtl/>
                    </w:rPr>
                    <w:t>ת</w:t>
                  </w:r>
                  <w:r>
                    <w:rPr>
                      <w:rFonts w:cs="Miriam" w:hint="cs"/>
                      <w:sz w:val="18"/>
                      <w:szCs w:val="18"/>
                      <w:rtl/>
                    </w:rPr>
                    <w:t xml:space="preserve"> </w:t>
                  </w:r>
                  <w:r>
                    <w:rPr>
                      <w:rFonts w:cs="Miriam"/>
                      <w:sz w:val="18"/>
                      <w:szCs w:val="18"/>
                      <w:rtl/>
                    </w:rPr>
                    <w:t>מ</w:t>
                  </w:r>
                  <w:r>
                    <w:rPr>
                      <w:rFonts w:cs="Miriam" w:hint="cs"/>
                      <w:sz w:val="18"/>
                      <w:szCs w:val="18"/>
                      <w:rtl/>
                    </w:rPr>
                    <w:t xml:space="preserve">עבר </w:t>
                  </w:r>
                  <w:r>
                    <w:rPr>
                      <w:rFonts w:cs="Miriam"/>
                      <w:sz w:val="18"/>
                      <w:szCs w:val="18"/>
                      <w:rtl/>
                    </w:rPr>
                    <w:t>–</w:t>
                  </w:r>
                  <w:r>
                    <w:rPr>
                      <w:rFonts w:cs="Miriam" w:hint="cs"/>
                      <w:sz w:val="18"/>
                      <w:szCs w:val="18"/>
                      <w:rtl/>
                    </w:rPr>
                    <w:t xml:space="preserve"> הועדה המיוחדת</w:t>
                  </w:r>
                </w:p>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5) </w:t>
                  </w:r>
                  <w:r>
                    <w:rPr>
                      <w:rFonts w:cs="Miriam" w:hint="cs"/>
                      <w:sz w:val="18"/>
                      <w:szCs w:val="18"/>
                      <w:rtl/>
                    </w:rPr>
                    <w:br/>
                    <w:t>תשנ"ג-1993</w:t>
                  </w:r>
                </w:p>
              </w:txbxContent>
            </v:textbox>
            <w10:anchorlock/>
          </v:rect>
        </w:pict>
      </w:r>
      <w:r>
        <w:rPr>
          <w:rStyle w:val="big-number"/>
          <w:rtl/>
        </w:rPr>
        <w:t>141.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יהיה בתחום ענייניה של הועדה המיוחדת לענין חוק הרשות השניה לטלויזיה ורדיו שהקימה הכנסת השלוש עשרה, ו</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יהיו נתונות הסמכו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ועדת החינוך והתרבות של הכנסת לפי חוק זה, עד תום תקופת כהונתה של הכנסת</w:t>
      </w:r>
      <w:r>
        <w:rPr>
          <w:rStyle w:val="default"/>
          <w:rFonts w:cs="FrankRuehl"/>
          <w:rtl/>
        </w:rPr>
        <w:t xml:space="preserve"> </w:t>
      </w:r>
      <w:r>
        <w:rPr>
          <w:rStyle w:val="default"/>
          <w:rFonts w:cs="FrankRuehl" w:hint="cs"/>
          <w:rtl/>
        </w:rPr>
        <w:t>השל</w:t>
      </w:r>
      <w:r>
        <w:rPr>
          <w:rStyle w:val="default"/>
          <w:rFonts w:cs="FrankRuehl"/>
          <w:rtl/>
        </w:rPr>
        <w:t>ו</w:t>
      </w:r>
      <w:r>
        <w:rPr>
          <w:rStyle w:val="default"/>
          <w:rFonts w:cs="FrankRuehl" w:hint="cs"/>
          <w:rtl/>
        </w:rPr>
        <w:t>ש עשרה.</w:t>
      </w:r>
    </w:p>
    <w:p w:rsidR="006752FA" w:rsidRDefault="006752FA">
      <w:pPr>
        <w:pStyle w:val="P00"/>
        <w:spacing w:before="72"/>
        <w:ind w:left="0" w:right="1134"/>
        <w:rPr>
          <w:rStyle w:val="default"/>
          <w:rFonts w:cs="FrankRuehl" w:hint="cs"/>
          <w:rtl/>
        </w:rPr>
      </w:pPr>
      <w:r>
        <w:rPr>
          <w:lang w:val="he-IL"/>
        </w:rPr>
        <w:pict>
          <v:rect id="_x0000_s2272" style="position:absolute;left:0;text-align:left;margin-left:464.5pt;margin-top:8.05pt;width:75.05pt;height:20pt;z-index:251586560" o:allowincell="f" filled="f" stroked="f" strokecolor="lime" strokeweight=".25pt">
            <v:textbox style="mso-next-textbox:#_x0000_s2272" inset="0,0,0,0">
              <w:txbxContent>
                <w:p w:rsidR="007A2133" w:rsidRDefault="007A213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17) </w:t>
                  </w:r>
                  <w:r>
                    <w:rPr>
                      <w:rFonts w:cs="Miriam" w:hint="cs"/>
                      <w:sz w:val="18"/>
                      <w:szCs w:val="18"/>
                      <w:rtl/>
                    </w:rPr>
                    <w:t>תשס"ב-2002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ק</w:t>
      </w:r>
      <w:r>
        <w:rPr>
          <w:rStyle w:val="default"/>
          <w:rFonts w:cs="FrankRuehl"/>
          <w:rtl/>
        </w:rPr>
        <w:t>ו</w:t>
      </w:r>
      <w:r>
        <w:rPr>
          <w:rStyle w:val="default"/>
          <w:rFonts w:cs="FrankRuehl" w:hint="cs"/>
          <w:rtl/>
        </w:rPr>
        <w:t>פ</w:t>
      </w:r>
      <w:r>
        <w:rPr>
          <w:rStyle w:val="default"/>
          <w:rFonts w:cs="FrankRuehl"/>
          <w:rtl/>
        </w:rPr>
        <w:t>ת</w:t>
      </w:r>
      <w:r>
        <w:rPr>
          <w:rStyle w:val="default"/>
          <w:rFonts w:cs="FrankRuehl" w:hint="cs"/>
          <w:rtl/>
        </w:rPr>
        <w:t xml:space="preserve"> כהונתה של הכ</w:t>
      </w:r>
      <w:r>
        <w:rPr>
          <w:rStyle w:val="default"/>
          <w:rFonts w:cs="FrankRuehl"/>
          <w:rtl/>
        </w:rPr>
        <w:t xml:space="preserve">נסת </w:t>
      </w:r>
      <w:r>
        <w:rPr>
          <w:rStyle w:val="default"/>
          <w:rFonts w:cs="FrankRuehl" w:hint="cs"/>
          <w:rtl/>
        </w:rPr>
        <w:t>החמש-עשרה, הסמכויות של ועדת הכספים של הכנסת לפי חוק זה יהיו נתונות לועדה המיוחדת לענין תי</w:t>
      </w:r>
      <w:r>
        <w:rPr>
          <w:rStyle w:val="default"/>
          <w:rFonts w:cs="FrankRuehl"/>
          <w:rtl/>
        </w:rPr>
        <w:t>ק</w:t>
      </w:r>
      <w:r>
        <w:rPr>
          <w:rStyle w:val="default"/>
          <w:rFonts w:cs="FrankRuehl" w:hint="cs"/>
          <w:rtl/>
        </w:rPr>
        <w:t>ו</w:t>
      </w:r>
      <w:r>
        <w:rPr>
          <w:rStyle w:val="default"/>
          <w:rFonts w:cs="FrankRuehl"/>
          <w:rtl/>
        </w:rPr>
        <w:t>נ</w:t>
      </w:r>
      <w:r>
        <w:rPr>
          <w:rStyle w:val="default"/>
          <w:rFonts w:cs="FrankRuehl" w:hint="cs"/>
          <w:rtl/>
        </w:rPr>
        <w:t>י חקיקה בתחום התק</w:t>
      </w:r>
      <w:r>
        <w:rPr>
          <w:rStyle w:val="default"/>
          <w:rFonts w:cs="FrankRuehl"/>
          <w:rtl/>
        </w:rPr>
        <w:t>ש</w:t>
      </w:r>
      <w:r>
        <w:rPr>
          <w:rStyle w:val="default"/>
          <w:rFonts w:cs="FrankRuehl" w:hint="cs"/>
          <w:rtl/>
        </w:rPr>
        <w:t>ו</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קימה הכנסת החמש- עשרה ביום ט"ו בשבט תשס</w:t>
      </w:r>
      <w:r>
        <w:rPr>
          <w:rStyle w:val="default"/>
          <w:rFonts w:cs="FrankRuehl"/>
          <w:rtl/>
        </w:rPr>
        <w:t>"</w:t>
      </w:r>
      <w:r>
        <w:rPr>
          <w:rStyle w:val="default"/>
          <w:rFonts w:cs="FrankRuehl" w:hint="cs"/>
          <w:rtl/>
        </w:rPr>
        <w:t xml:space="preserve">ב (28 בינואר 2002). </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50" w:name="Rov254"/>
      <w:r w:rsidRPr="00B03A12">
        <w:rPr>
          <w:rStyle w:val="default"/>
          <w:rFonts w:cs="FrankRuehl" w:hint="cs"/>
          <w:vanish/>
          <w:color w:val="FF0000"/>
          <w:sz w:val="20"/>
          <w:szCs w:val="20"/>
          <w:shd w:val="clear" w:color="auto" w:fill="FFFF99"/>
          <w:rtl/>
        </w:rPr>
        <w:t>מיום 27.1.1993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5</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45" w:history="1">
        <w:r w:rsidRPr="00B03A12">
          <w:rPr>
            <w:rStyle w:val="Hyperlink"/>
            <w:rFonts w:cs="FrankRuehl" w:hint="cs"/>
            <w:vanish/>
            <w:szCs w:val="20"/>
            <w:shd w:val="clear" w:color="auto" w:fill="FFFF99"/>
            <w:rtl/>
          </w:rPr>
          <w:t>ס"ח תשנ"ג מס' 1412</w:t>
        </w:r>
      </w:hyperlink>
      <w:r w:rsidRPr="00B03A12">
        <w:rPr>
          <w:rStyle w:val="default"/>
          <w:rFonts w:cs="FrankRuehl" w:hint="cs"/>
          <w:vanish/>
          <w:sz w:val="20"/>
          <w:szCs w:val="20"/>
          <w:shd w:val="clear" w:color="auto" w:fill="FFFF99"/>
          <w:rtl/>
        </w:rPr>
        <w:t xml:space="preserve"> מיום 4.2.1993 עמ' 58 (</w:t>
      </w:r>
      <w:hyperlink r:id="rId1246" w:history="1">
        <w:r w:rsidRPr="00B03A12">
          <w:rPr>
            <w:rStyle w:val="Hyperlink"/>
            <w:rFonts w:cs="FrankRuehl" w:hint="cs"/>
            <w:vanish/>
            <w:szCs w:val="20"/>
            <w:shd w:val="clear" w:color="auto" w:fill="FFFF99"/>
            <w:rtl/>
          </w:rPr>
          <w:t>ה"ח 2145</w:t>
        </w:r>
      </w:hyperlink>
      <w:r w:rsidRPr="00B03A12">
        <w:rPr>
          <w:rStyle w:val="default"/>
          <w:rFonts w:cs="FrankRuehl" w:hint="cs"/>
          <w:vanish/>
          <w:sz w:val="20"/>
          <w:szCs w:val="20"/>
          <w:shd w:val="clear" w:color="auto" w:fill="FFFF99"/>
          <w:rtl/>
        </w:rPr>
        <w:t>)</w:t>
      </w:r>
    </w:p>
    <w:p w:rsidR="006752FA" w:rsidRPr="00B03A12" w:rsidRDefault="006752FA">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החלפת סעיף 141</w:t>
      </w:r>
    </w:p>
    <w:p w:rsidR="006752FA" w:rsidRPr="00B03A12" w:rsidRDefault="006752FA">
      <w:pPr>
        <w:pStyle w:val="P00"/>
        <w:ind w:left="0" w:right="1134"/>
        <w:rPr>
          <w:rStyle w:val="default"/>
          <w:rFonts w:cs="FrankRuehl" w:hint="cs"/>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6752FA" w:rsidRPr="00B03A12" w:rsidRDefault="006752FA">
      <w:pPr>
        <w:pStyle w:val="P00"/>
        <w:spacing w:before="20"/>
        <w:ind w:left="0" w:right="1134"/>
        <w:rPr>
          <w:rStyle w:val="default"/>
          <w:rFonts w:cs="Miriam" w:hint="cs"/>
          <w:strike/>
          <w:vanish/>
          <w:sz w:val="16"/>
          <w:szCs w:val="16"/>
          <w:shd w:val="clear" w:color="auto" w:fill="FFFF99"/>
          <w:rtl/>
        </w:rPr>
      </w:pPr>
      <w:r w:rsidRPr="00B03A12">
        <w:rPr>
          <w:rStyle w:val="default"/>
          <w:rFonts w:cs="Miriam" w:hint="cs"/>
          <w:strike/>
          <w:vanish/>
          <w:sz w:val="16"/>
          <w:szCs w:val="16"/>
          <w:shd w:val="clear" w:color="auto" w:fill="FFFF99"/>
          <w:rtl/>
        </w:rPr>
        <w:t xml:space="preserve">הוראות מעבר </w:t>
      </w:r>
      <w:r w:rsidRPr="00B03A12">
        <w:rPr>
          <w:rStyle w:val="default"/>
          <w:rFonts w:cs="Miriam"/>
          <w:strike/>
          <w:vanish/>
          <w:sz w:val="16"/>
          <w:szCs w:val="16"/>
          <w:shd w:val="clear" w:color="auto" w:fill="FFFF99"/>
          <w:rtl/>
        </w:rPr>
        <w:t>–</w:t>
      </w:r>
      <w:r w:rsidRPr="00B03A12">
        <w:rPr>
          <w:rStyle w:val="default"/>
          <w:rFonts w:cs="Miriam" w:hint="cs"/>
          <w:strike/>
          <w:vanish/>
          <w:sz w:val="16"/>
          <w:szCs w:val="16"/>
          <w:shd w:val="clear" w:color="auto" w:fill="FFFF99"/>
          <w:rtl/>
        </w:rPr>
        <w:t xml:space="preserve"> הועדה המיוחדת</w:t>
      </w:r>
    </w:p>
    <w:p w:rsidR="006752FA" w:rsidRPr="00B03A12" w:rsidRDefault="006752FA">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141.</w:t>
      </w:r>
      <w:r w:rsidRPr="00B03A12">
        <w:rPr>
          <w:rStyle w:val="default"/>
          <w:rFonts w:cs="FrankRuehl" w:hint="cs"/>
          <w:strike/>
          <w:vanish/>
          <w:sz w:val="22"/>
          <w:szCs w:val="22"/>
          <w:shd w:val="clear" w:color="auto" w:fill="FFFF99"/>
          <w:rtl/>
        </w:rPr>
        <w:tab/>
        <w:t>חוק זה יהיה בתחום עניניה של הועדה המיוחדת להכנת חוק הרשות השניה לטלויזיה ורדיו שהקימה הכנסת ביום ל' באדר א' התשמ"ט (7 במרס 1989), ולה יהיו נתונות הסמכויות של ועדת החינוך והתרבות של הכנסת לפי חוק זה, הכל עד תום תקופת הביניים או עד תום תקופת כהונתה של הכנסת השתים עשרה, לפי המוקדם.</w:t>
      </w:r>
    </w:p>
    <w:p w:rsidR="006752FA" w:rsidRPr="00B03A12" w:rsidRDefault="006752FA">
      <w:pPr>
        <w:pStyle w:val="P00"/>
        <w:spacing w:before="0"/>
        <w:ind w:left="0" w:right="1134"/>
        <w:rPr>
          <w:rStyle w:val="default"/>
          <w:rFonts w:cs="FrankRuehl" w:hint="cs"/>
          <w:vanish/>
          <w:sz w:val="20"/>
          <w:szCs w:val="20"/>
          <w:shd w:val="clear" w:color="auto" w:fill="FFFF99"/>
          <w:rtl/>
        </w:rPr>
      </w:pP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21.3.2002</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17</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47" w:history="1">
        <w:r w:rsidRPr="00B03A12">
          <w:rPr>
            <w:rStyle w:val="Hyperlink"/>
            <w:rFonts w:cs="FrankRuehl" w:hint="cs"/>
            <w:vanish/>
            <w:szCs w:val="20"/>
            <w:shd w:val="clear" w:color="auto" w:fill="FFFF99"/>
            <w:rtl/>
          </w:rPr>
          <w:t>ס"ח תשס"ב מס' 1836</w:t>
        </w:r>
      </w:hyperlink>
      <w:r w:rsidRPr="00B03A12">
        <w:rPr>
          <w:rStyle w:val="default"/>
          <w:rFonts w:cs="FrankRuehl" w:hint="cs"/>
          <w:vanish/>
          <w:sz w:val="20"/>
          <w:szCs w:val="20"/>
          <w:shd w:val="clear" w:color="auto" w:fill="FFFF99"/>
          <w:rtl/>
        </w:rPr>
        <w:t xml:space="preserve"> מיום 21.3.2002 עמ' 204 (</w:t>
      </w:r>
      <w:hyperlink r:id="rId1248" w:history="1">
        <w:r w:rsidRPr="00B03A12">
          <w:rPr>
            <w:rStyle w:val="Hyperlink"/>
            <w:rFonts w:cs="FrankRuehl" w:hint="cs"/>
            <w:vanish/>
            <w:szCs w:val="20"/>
            <w:shd w:val="clear" w:color="auto" w:fill="FFFF99"/>
            <w:rtl/>
          </w:rPr>
          <w:t>ה"ח 3043</w:t>
        </w:r>
      </w:hyperlink>
      <w:r w:rsidRPr="00B03A12">
        <w:rPr>
          <w:rStyle w:val="default"/>
          <w:rFonts w:cs="FrankRuehl" w:hint="cs"/>
          <w:vanish/>
          <w:sz w:val="20"/>
          <w:szCs w:val="20"/>
          <w:shd w:val="clear" w:color="auto" w:fill="FFFF99"/>
          <w:rtl/>
        </w:rPr>
        <w:t>)</w:t>
      </w:r>
    </w:p>
    <w:p w:rsidR="006752FA" w:rsidRPr="00B03A12" w:rsidRDefault="006752F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141.</w:t>
      </w:r>
      <w:r w:rsidRPr="00B03A12">
        <w:rPr>
          <w:rStyle w:val="default"/>
          <w:rFonts w:cs="FrankRuehl" w:hint="cs"/>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u w:val="single"/>
          <w:shd w:val="clear" w:color="auto" w:fill="FFFF99"/>
          <w:rtl/>
        </w:rPr>
        <w:t>)</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ח</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ז</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יהיה בתחום ענייניה של הועדה המיוחדת לענין חוק הרשות השניה לטלויזיה ורדיו שהקימה הכנסת השלוש עשרה, ו</w:t>
      </w:r>
      <w:r w:rsidRPr="00B03A12">
        <w:rPr>
          <w:rStyle w:val="default"/>
          <w:rFonts w:cs="FrankRuehl"/>
          <w:vanish/>
          <w:sz w:val="22"/>
          <w:szCs w:val="22"/>
          <w:shd w:val="clear" w:color="auto" w:fill="FFFF99"/>
          <w:rtl/>
        </w:rPr>
        <w:t>ל</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יהיו נתונות הסמכו</w:t>
      </w:r>
      <w:r w:rsidRPr="00B03A12">
        <w:rPr>
          <w:rStyle w:val="default"/>
          <w:rFonts w:cs="FrankRuehl"/>
          <w:vanish/>
          <w:sz w:val="22"/>
          <w:szCs w:val="22"/>
          <w:shd w:val="clear" w:color="auto" w:fill="FFFF99"/>
          <w:rtl/>
        </w:rPr>
        <w:t>י</w:t>
      </w:r>
      <w:r w:rsidRPr="00B03A12">
        <w:rPr>
          <w:rStyle w:val="default"/>
          <w:rFonts w:cs="FrankRuehl" w:hint="cs"/>
          <w:vanish/>
          <w:sz w:val="22"/>
          <w:szCs w:val="22"/>
          <w:shd w:val="clear" w:color="auto" w:fill="FFFF99"/>
          <w:rtl/>
        </w:rPr>
        <w:t>ו</w:t>
      </w:r>
      <w:r w:rsidRPr="00B03A12">
        <w:rPr>
          <w:rStyle w:val="default"/>
          <w:rFonts w:cs="FrankRuehl"/>
          <w:vanish/>
          <w:sz w:val="22"/>
          <w:szCs w:val="22"/>
          <w:shd w:val="clear" w:color="auto" w:fill="FFFF99"/>
          <w:rtl/>
        </w:rPr>
        <w:t>ת</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ש</w:t>
      </w:r>
      <w:r w:rsidRPr="00B03A12">
        <w:rPr>
          <w:rStyle w:val="default"/>
          <w:rFonts w:cs="FrankRuehl" w:hint="cs"/>
          <w:vanish/>
          <w:sz w:val="22"/>
          <w:szCs w:val="22"/>
          <w:shd w:val="clear" w:color="auto" w:fill="FFFF99"/>
          <w:rtl/>
        </w:rPr>
        <w:t>ל</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ועדת החינוך והתרבות של הכנסת לפי חוק זה, עד תום תקופת כהונתה של הכנסת</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השל</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ש עשרה.</w:t>
      </w:r>
    </w:p>
    <w:p w:rsidR="006752FA" w:rsidRDefault="006752FA">
      <w:pPr>
        <w:pStyle w:val="P00"/>
        <w:spacing w:before="0"/>
        <w:ind w:left="0" w:right="1134"/>
        <w:rPr>
          <w:rStyle w:val="default"/>
          <w:rFonts w:cs="FrankRuehl" w:hint="cs"/>
          <w:sz w:val="2"/>
          <w:szCs w:val="2"/>
          <w:u w:val="single"/>
          <w:rtl/>
        </w:rPr>
      </w:pPr>
      <w:r w:rsidRPr="00B03A12">
        <w:rPr>
          <w:rFonts w:cs="FrankRuehl"/>
          <w:vanish/>
          <w:sz w:val="22"/>
          <w:szCs w:val="22"/>
          <w:shd w:val="clear" w:color="auto" w:fill="FFFF99"/>
          <w:rtl/>
        </w:rPr>
        <w:tab/>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ק</w:t>
      </w:r>
      <w:r w:rsidRPr="00B03A12">
        <w:rPr>
          <w:rStyle w:val="default"/>
          <w:rFonts w:cs="FrankRuehl"/>
          <w:vanish/>
          <w:sz w:val="22"/>
          <w:szCs w:val="22"/>
          <w:u w:val="single"/>
          <w:shd w:val="clear" w:color="auto" w:fill="FFFF99"/>
          <w:rtl/>
        </w:rPr>
        <w:t>ו</w:t>
      </w:r>
      <w:r w:rsidRPr="00B03A12">
        <w:rPr>
          <w:rStyle w:val="default"/>
          <w:rFonts w:cs="FrankRuehl" w:hint="cs"/>
          <w:vanish/>
          <w:sz w:val="22"/>
          <w:szCs w:val="22"/>
          <w:u w:val="single"/>
          <w:shd w:val="clear" w:color="auto" w:fill="FFFF99"/>
          <w:rtl/>
        </w:rPr>
        <w:t>פ</w:t>
      </w:r>
      <w:r w:rsidRPr="00B03A12">
        <w:rPr>
          <w:rStyle w:val="default"/>
          <w:rFonts w:cs="FrankRuehl"/>
          <w:vanish/>
          <w:sz w:val="22"/>
          <w:szCs w:val="22"/>
          <w:u w:val="single"/>
          <w:shd w:val="clear" w:color="auto" w:fill="FFFF99"/>
          <w:rtl/>
        </w:rPr>
        <w:t>ת</w:t>
      </w:r>
      <w:r w:rsidRPr="00B03A12">
        <w:rPr>
          <w:rStyle w:val="default"/>
          <w:rFonts w:cs="FrankRuehl" w:hint="cs"/>
          <w:vanish/>
          <w:sz w:val="22"/>
          <w:szCs w:val="22"/>
          <w:u w:val="single"/>
          <w:shd w:val="clear" w:color="auto" w:fill="FFFF99"/>
          <w:rtl/>
        </w:rPr>
        <w:t xml:space="preserve"> כהונתה של הכ</w:t>
      </w:r>
      <w:r w:rsidRPr="00B03A12">
        <w:rPr>
          <w:rStyle w:val="default"/>
          <w:rFonts w:cs="FrankRuehl"/>
          <w:vanish/>
          <w:sz w:val="22"/>
          <w:szCs w:val="22"/>
          <w:u w:val="single"/>
          <w:shd w:val="clear" w:color="auto" w:fill="FFFF99"/>
          <w:rtl/>
        </w:rPr>
        <w:t xml:space="preserve">נסת </w:t>
      </w:r>
      <w:r w:rsidRPr="00B03A12">
        <w:rPr>
          <w:rStyle w:val="default"/>
          <w:rFonts w:cs="FrankRuehl" w:hint="cs"/>
          <w:vanish/>
          <w:sz w:val="22"/>
          <w:szCs w:val="22"/>
          <w:u w:val="single"/>
          <w:shd w:val="clear" w:color="auto" w:fill="FFFF99"/>
          <w:rtl/>
        </w:rPr>
        <w:t>החמש- עשרה, הסמכויות של ועדת הכספים של הכנסת לפי חוק זה יהיו נתונות לועדה המיוחדת לענין תי</w:t>
      </w:r>
      <w:r w:rsidRPr="00B03A12">
        <w:rPr>
          <w:rStyle w:val="default"/>
          <w:rFonts w:cs="FrankRuehl"/>
          <w:vanish/>
          <w:sz w:val="22"/>
          <w:szCs w:val="22"/>
          <w:u w:val="single"/>
          <w:shd w:val="clear" w:color="auto" w:fill="FFFF99"/>
          <w:rtl/>
        </w:rPr>
        <w:t>ק</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נ</w:t>
      </w:r>
      <w:r w:rsidRPr="00B03A12">
        <w:rPr>
          <w:rStyle w:val="default"/>
          <w:rFonts w:cs="FrankRuehl" w:hint="cs"/>
          <w:vanish/>
          <w:sz w:val="22"/>
          <w:szCs w:val="22"/>
          <w:u w:val="single"/>
          <w:shd w:val="clear" w:color="auto" w:fill="FFFF99"/>
          <w:rtl/>
        </w:rPr>
        <w:t>י חקיקה בתחום התק</w:t>
      </w:r>
      <w:r w:rsidRPr="00B03A12">
        <w:rPr>
          <w:rStyle w:val="default"/>
          <w:rFonts w:cs="FrankRuehl"/>
          <w:vanish/>
          <w:sz w:val="22"/>
          <w:szCs w:val="22"/>
          <w:u w:val="single"/>
          <w:shd w:val="clear" w:color="auto" w:fill="FFFF99"/>
          <w:rtl/>
        </w:rPr>
        <w:t>ש</w:t>
      </w:r>
      <w:r w:rsidRPr="00B03A12">
        <w:rPr>
          <w:rStyle w:val="default"/>
          <w:rFonts w:cs="FrankRuehl" w:hint="cs"/>
          <w:vanish/>
          <w:sz w:val="22"/>
          <w:szCs w:val="22"/>
          <w:u w:val="single"/>
          <w:shd w:val="clear" w:color="auto" w:fill="FFFF99"/>
          <w:rtl/>
        </w:rPr>
        <w:t>ו</w:t>
      </w:r>
      <w:r w:rsidRPr="00B03A12">
        <w:rPr>
          <w:rStyle w:val="default"/>
          <w:rFonts w:cs="FrankRuehl"/>
          <w:vanish/>
          <w:sz w:val="22"/>
          <w:szCs w:val="22"/>
          <w:u w:val="single"/>
          <w:shd w:val="clear" w:color="auto" w:fill="FFFF99"/>
          <w:rtl/>
        </w:rPr>
        <w:t>ר</w:t>
      </w:r>
      <w:r w:rsidRPr="00B03A12">
        <w:rPr>
          <w:rStyle w:val="default"/>
          <w:rFonts w:cs="FrankRuehl" w:hint="cs"/>
          <w:vanish/>
          <w:sz w:val="22"/>
          <w:szCs w:val="22"/>
          <w:u w:val="single"/>
          <w:shd w:val="clear" w:color="auto" w:fill="FFFF99"/>
          <w:rtl/>
        </w:rPr>
        <w:t>ת</w:t>
      </w:r>
      <w:r w:rsidRPr="00B03A12">
        <w:rPr>
          <w:rStyle w:val="default"/>
          <w:rFonts w:cs="FrankRuehl"/>
          <w:vanish/>
          <w:sz w:val="22"/>
          <w:szCs w:val="22"/>
          <w:u w:val="single"/>
          <w:shd w:val="clear" w:color="auto" w:fill="FFFF99"/>
          <w:rtl/>
        </w:rPr>
        <w:t xml:space="preserve"> </w:t>
      </w:r>
      <w:r w:rsidRPr="00B03A12">
        <w:rPr>
          <w:rStyle w:val="default"/>
          <w:rFonts w:cs="FrankRuehl" w:hint="cs"/>
          <w:vanish/>
          <w:sz w:val="22"/>
          <w:szCs w:val="22"/>
          <w:u w:val="single"/>
          <w:shd w:val="clear" w:color="auto" w:fill="FFFF99"/>
          <w:rtl/>
        </w:rPr>
        <w:t>ש</w:t>
      </w:r>
      <w:r w:rsidRPr="00B03A12">
        <w:rPr>
          <w:rStyle w:val="default"/>
          <w:rFonts w:cs="FrankRuehl"/>
          <w:vanish/>
          <w:sz w:val="22"/>
          <w:szCs w:val="22"/>
          <w:u w:val="single"/>
          <w:shd w:val="clear" w:color="auto" w:fill="FFFF99"/>
          <w:rtl/>
        </w:rPr>
        <w:t>ה</w:t>
      </w:r>
      <w:r w:rsidRPr="00B03A12">
        <w:rPr>
          <w:rStyle w:val="default"/>
          <w:rFonts w:cs="FrankRuehl" w:hint="cs"/>
          <w:vanish/>
          <w:sz w:val="22"/>
          <w:szCs w:val="22"/>
          <w:u w:val="single"/>
          <w:shd w:val="clear" w:color="auto" w:fill="FFFF99"/>
          <w:rtl/>
        </w:rPr>
        <w:t>קימה הכנסת החמש- עשרה ביום ט"ו בשבט תשס</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ב (28 בינואר 2002). </w:t>
      </w:r>
      <w:bookmarkEnd w:id="450"/>
    </w:p>
    <w:p w:rsidR="006752FA" w:rsidRDefault="006752FA">
      <w:pPr>
        <w:pStyle w:val="P00"/>
        <w:spacing w:before="72"/>
        <w:ind w:left="0" w:right="1134"/>
        <w:rPr>
          <w:rStyle w:val="default"/>
          <w:rFonts w:cs="FrankRuehl" w:hint="cs"/>
          <w:rtl/>
        </w:rPr>
      </w:pPr>
      <w:bookmarkStart w:id="451" w:name="Seif149"/>
      <w:bookmarkEnd w:id="451"/>
      <w:r>
        <w:rPr>
          <w:lang w:val="he-IL"/>
        </w:rPr>
        <w:pict>
          <v:rect id="_x0000_s2273" style="position:absolute;left:0;text-align:left;margin-left:464.5pt;margin-top:8.05pt;width:75.05pt;height:10pt;z-index:251587584" o:allowincell="f" filled="f" stroked="f" strokecolor="lime" strokeweight=".25pt">
            <v:textbox style="mso-next-textbox:#_x0000_s2273" inset="0,0,0,0">
              <w:txbxContent>
                <w:p w:rsidR="007A2133" w:rsidRDefault="007A2133">
                  <w:pPr>
                    <w:spacing w:line="160" w:lineRule="exact"/>
                    <w:jc w:val="left"/>
                    <w:rPr>
                      <w:rFonts w:cs="Miriam"/>
                      <w:noProof/>
                      <w:sz w:val="18"/>
                      <w:szCs w:val="18"/>
                      <w:rtl/>
                    </w:rPr>
                  </w:pPr>
                  <w:r>
                    <w:rPr>
                      <w:rFonts w:cs="Miriam"/>
                      <w:sz w:val="18"/>
                      <w:szCs w:val="18"/>
                      <w:rtl/>
                    </w:rPr>
                    <w:t>פ</w:t>
                  </w:r>
                  <w:r>
                    <w:rPr>
                      <w:rFonts w:cs="Miriam" w:hint="cs"/>
                      <w:sz w:val="18"/>
                      <w:szCs w:val="18"/>
                      <w:rtl/>
                    </w:rPr>
                    <w:t>ר</w:t>
                  </w:r>
                  <w:r>
                    <w:rPr>
                      <w:rFonts w:cs="Miriam"/>
                      <w:sz w:val="18"/>
                      <w:szCs w:val="18"/>
                      <w:rtl/>
                    </w:rPr>
                    <w:t>ס</w:t>
                  </w:r>
                  <w:r>
                    <w:rPr>
                      <w:rFonts w:cs="Miriam" w:hint="cs"/>
                      <w:sz w:val="18"/>
                      <w:szCs w:val="18"/>
                      <w:rtl/>
                    </w:rPr>
                    <w:t>ו</w:t>
                  </w:r>
                  <w:r>
                    <w:rPr>
                      <w:rFonts w:cs="Miriam"/>
                      <w:sz w:val="18"/>
                      <w:szCs w:val="18"/>
                      <w:rtl/>
                    </w:rPr>
                    <w:t>ם</w:t>
                  </w:r>
                </w:p>
              </w:txbxContent>
            </v:textbox>
            <w10:anchorlock/>
          </v:rect>
        </w:pict>
      </w:r>
      <w:r>
        <w:rPr>
          <w:rStyle w:val="big-number"/>
          <w:rtl/>
        </w:rPr>
        <w:t>142.</w:t>
      </w:r>
      <w:r>
        <w:rPr>
          <w:rStyle w:val="big-number"/>
          <w:rtl/>
        </w:rPr>
        <w:tab/>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יפורסם תוך חמישה עשר ימים מיום קבלתו בכנסת.</w:t>
      </w:r>
    </w:p>
    <w:p w:rsidR="006752FA" w:rsidRDefault="006752FA">
      <w:pPr>
        <w:pStyle w:val="P00"/>
        <w:spacing w:before="72"/>
        <w:ind w:left="0" w:right="1134"/>
        <w:rPr>
          <w:rStyle w:val="default"/>
          <w:rFonts w:cs="FrankRuehl"/>
          <w:rtl/>
        </w:rPr>
      </w:pPr>
    </w:p>
    <w:p w:rsidR="006752FA" w:rsidRDefault="006752FA">
      <w:pPr>
        <w:pStyle w:val="medium2-header"/>
        <w:keepLines w:val="0"/>
        <w:spacing w:before="72"/>
        <w:ind w:left="0" w:right="1134"/>
        <w:rPr>
          <w:rFonts w:cs="FrankRuehl" w:hint="cs"/>
          <w:noProof/>
          <w:rtl/>
        </w:rPr>
      </w:pPr>
      <w:bookmarkStart w:id="452" w:name="med11"/>
      <w:bookmarkEnd w:id="452"/>
      <w:r>
        <w:rPr>
          <w:noProof/>
          <w:sz w:val="20"/>
          <w:lang w:val="he-IL"/>
        </w:rPr>
        <w:pict>
          <v:rect id="_x0000_s2274" style="position:absolute;left:0;text-align:left;margin-left:464.5pt;margin-top:8.05pt;width:75.05pt;height:50.6pt;z-index:251588608" o:allowincell="f" filled="f" stroked="f" strokecolor="lime" strokeweight=".25pt">
            <v:textbox style="mso-next-textbox:#_x0000_s2274" inset="0,0,0,0">
              <w:txbxContent>
                <w:p w:rsidR="007A2133" w:rsidRDefault="007A2133">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rsidR="007A2133" w:rsidRDefault="007A2133">
                  <w:pPr>
                    <w:spacing w:line="160" w:lineRule="exact"/>
                    <w:jc w:val="left"/>
                    <w:rPr>
                      <w:rFonts w:cs="Miriam" w:hint="cs"/>
                      <w:noProof/>
                      <w:sz w:val="18"/>
                      <w:szCs w:val="18"/>
                      <w:rtl/>
                    </w:rPr>
                  </w:pPr>
                  <w:r>
                    <w:rPr>
                      <w:rFonts w:cs="Miriam" w:hint="cs"/>
                      <w:sz w:val="18"/>
                      <w:szCs w:val="18"/>
                      <w:rtl/>
                    </w:rPr>
                    <w:t>(תיקון מס' 19) תשס"ג-2003</w:t>
                  </w:r>
                </w:p>
                <w:p w:rsidR="007A2133" w:rsidRDefault="007A2133">
                  <w:pPr>
                    <w:spacing w:line="160" w:lineRule="exact"/>
                    <w:jc w:val="left"/>
                    <w:rPr>
                      <w:rFonts w:cs="Miriam" w:hint="cs"/>
                      <w:noProof/>
                      <w:sz w:val="18"/>
                      <w:szCs w:val="18"/>
                      <w:rtl/>
                    </w:rPr>
                  </w:pPr>
                  <w:r>
                    <w:rPr>
                      <w:rFonts w:cs="Miriam" w:hint="cs"/>
                      <w:noProof/>
                      <w:sz w:val="18"/>
                      <w:szCs w:val="18"/>
                      <w:rtl/>
                    </w:rPr>
                    <w:t>(תיקון מס' 34) תשע"א-2011</w:t>
                  </w:r>
                </w:p>
              </w:txbxContent>
            </v:textbox>
            <w10:anchorlock/>
          </v:rect>
        </w:pict>
      </w:r>
      <w:r>
        <w:rPr>
          <w:rFonts w:cs="FrankRuehl"/>
          <w:noProof/>
          <w:rtl/>
        </w:rPr>
        <w:t>ת</w:t>
      </w:r>
      <w:r>
        <w:rPr>
          <w:rFonts w:cs="FrankRuehl" w:hint="cs"/>
          <w:noProof/>
          <w:rtl/>
        </w:rPr>
        <w:t>ו</w:t>
      </w:r>
      <w:r>
        <w:rPr>
          <w:rFonts w:cs="FrankRuehl"/>
          <w:noProof/>
          <w:rtl/>
        </w:rPr>
        <w:t>ס</w:t>
      </w:r>
      <w:r>
        <w:rPr>
          <w:rFonts w:cs="FrankRuehl" w:hint="cs"/>
          <w:noProof/>
          <w:rtl/>
        </w:rPr>
        <w:t>פ</w:t>
      </w:r>
      <w:r>
        <w:rPr>
          <w:rFonts w:cs="FrankRuehl"/>
          <w:noProof/>
          <w:rtl/>
        </w:rPr>
        <w:t>ת</w:t>
      </w:r>
      <w:r>
        <w:rPr>
          <w:rFonts w:cs="FrankRuehl" w:hint="cs"/>
          <w:noProof/>
          <w:rtl/>
        </w:rPr>
        <w:t xml:space="preserve"> ראשונה</w:t>
      </w:r>
    </w:p>
    <w:p w:rsidR="006752FA" w:rsidRPr="00B07E76" w:rsidRDefault="006752FA" w:rsidP="00B07E76">
      <w:pPr>
        <w:pStyle w:val="P00"/>
        <w:spacing w:before="72"/>
        <w:ind w:left="0" w:right="1134"/>
        <w:jc w:val="center"/>
        <w:rPr>
          <w:rStyle w:val="default"/>
          <w:rFonts w:cs="FrankRuehl" w:hint="cs"/>
          <w:sz w:val="24"/>
          <w:szCs w:val="24"/>
          <w:rtl/>
        </w:rPr>
      </w:pPr>
      <w:r w:rsidRPr="00B07E76">
        <w:rPr>
          <w:rStyle w:val="default"/>
          <w:rFonts w:cs="FrankRuehl"/>
          <w:sz w:val="24"/>
          <w:szCs w:val="24"/>
          <w:rtl/>
        </w:rPr>
        <w:t>(</w:t>
      </w:r>
      <w:r w:rsidRPr="00B07E76">
        <w:rPr>
          <w:rStyle w:val="default"/>
          <w:rFonts w:cs="FrankRuehl" w:hint="cs"/>
          <w:sz w:val="24"/>
          <w:szCs w:val="24"/>
          <w:rtl/>
        </w:rPr>
        <w:t>ס</w:t>
      </w:r>
      <w:r w:rsidRPr="00B07E76">
        <w:rPr>
          <w:rStyle w:val="default"/>
          <w:rFonts w:cs="FrankRuehl"/>
          <w:sz w:val="24"/>
          <w:szCs w:val="24"/>
          <w:rtl/>
        </w:rPr>
        <w:t>ע</w:t>
      </w:r>
      <w:r w:rsidRPr="00B07E76">
        <w:rPr>
          <w:rStyle w:val="default"/>
          <w:rFonts w:cs="FrankRuehl" w:hint="cs"/>
          <w:sz w:val="24"/>
          <w:szCs w:val="24"/>
          <w:rtl/>
        </w:rPr>
        <w:t>י</w:t>
      </w:r>
      <w:r w:rsidRPr="00B07E76">
        <w:rPr>
          <w:rStyle w:val="default"/>
          <w:rFonts w:cs="FrankRuehl"/>
          <w:sz w:val="24"/>
          <w:szCs w:val="24"/>
          <w:rtl/>
        </w:rPr>
        <w:t>פ</w:t>
      </w:r>
      <w:r w:rsidRPr="00B07E76">
        <w:rPr>
          <w:rStyle w:val="default"/>
          <w:rFonts w:cs="FrankRuehl" w:hint="cs"/>
          <w:sz w:val="24"/>
          <w:szCs w:val="24"/>
          <w:rtl/>
        </w:rPr>
        <w:t>י</w:t>
      </w:r>
      <w:r w:rsidRPr="00B07E76">
        <w:rPr>
          <w:rStyle w:val="default"/>
          <w:rFonts w:cs="FrankRuehl"/>
          <w:sz w:val="24"/>
          <w:szCs w:val="24"/>
          <w:rtl/>
        </w:rPr>
        <w:t>ם</w:t>
      </w:r>
      <w:r w:rsidRPr="00B07E76">
        <w:rPr>
          <w:rStyle w:val="default"/>
          <w:rFonts w:cs="FrankRuehl" w:hint="cs"/>
          <w:sz w:val="24"/>
          <w:szCs w:val="24"/>
          <w:rtl/>
        </w:rPr>
        <w:t xml:space="preserve"> 24 ו-59)</w:t>
      </w:r>
    </w:p>
    <w:p w:rsidR="00B904B2" w:rsidRPr="00B03A12" w:rsidRDefault="00B904B2" w:rsidP="00B904B2">
      <w:pPr>
        <w:pStyle w:val="P00"/>
        <w:spacing w:before="0"/>
        <w:ind w:left="0" w:right="1134"/>
        <w:rPr>
          <w:rStyle w:val="default"/>
          <w:rFonts w:cs="FrankRuehl" w:hint="cs"/>
          <w:vanish/>
          <w:color w:val="FF0000"/>
          <w:sz w:val="20"/>
          <w:szCs w:val="20"/>
          <w:shd w:val="clear" w:color="auto" w:fill="FFFF99"/>
          <w:rtl/>
        </w:rPr>
      </w:pPr>
      <w:bookmarkStart w:id="453" w:name="Rov531"/>
      <w:r w:rsidRPr="00B03A12">
        <w:rPr>
          <w:rStyle w:val="default"/>
          <w:rFonts w:cs="FrankRuehl" w:hint="cs"/>
          <w:vanish/>
          <w:color w:val="FF0000"/>
          <w:sz w:val="20"/>
          <w:szCs w:val="20"/>
          <w:shd w:val="clear" w:color="auto" w:fill="FFFF99"/>
          <w:rtl/>
        </w:rPr>
        <w:t>מיום 4.4.2000</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12</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hyperlink r:id="rId1249" w:history="1">
        <w:r w:rsidRPr="00B03A12">
          <w:rPr>
            <w:rStyle w:val="Hyperlink"/>
            <w:rFonts w:cs="FrankRuehl" w:hint="cs"/>
            <w:vanish/>
            <w:szCs w:val="20"/>
            <w:shd w:val="clear" w:color="auto" w:fill="FFFF99"/>
            <w:rtl/>
          </w:rPr>
          <w:t>ס"ח תש"ס מס' 1733</w:t>
        </w:r>
      </w:hyperlink>
      <w:r w:rsidRPr="00B03A12">
        <w:rPr>
          <w:rStyle w:val="default"/>
          <w:rFonts w:cs="FrankRuehl" w:hint="cs"/>
          <w:vanish/>
          <w:sz w:val="20"/>
          <w:szCs w:val="20"/>
          <w:shd w:val="clear" w:color="auto" w:fill="FFFF99"/>
          <w:rtl/>
        </w:rPr>
        <w:t xml:space="preserve"> מיום 4.4.2000 עמ' 147 (</w:t>
      </w:r>
      <w:hyperlink r:id="rId1250" w:history="1">
        <w:r w:rsidRPr="00B03A12">
          <w:rPr>
            <w:rStyle w:val="Hyperlink"/>
            <w:rFonts w:cs="FrankRuehl" w:hint="cs"/>
            <w:vanish/>
            <w:szCs w:val="20"/>
            <w:shd w:val="clear" w:color="auto" w:fill="FFFF99"/>
            <w:rtl/>
          </w:rPr>
          <w:t>ה"ח 2824</w:t>
        </w:r>
      </w:hyperlink>
      <w:r w:rsidRPr="00B03A12">
        <w:rPr>
          <w:rStyle w:val="default"/>
          <w:rFonts w:cs="FrankRuehl" w:hint="cs"/>
          <w:vanish/>
          <w:sz w:val="20"/>
          <w:szCs w:val="20"/>
          <w:shd w:val="clear" w:color="auto" w:fill="FFFF99"/>
          <w:rtl/>
        </w:rPr>
        <w:t>)</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 xml:space="preserve">הוספת התוספת </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p>
    <w:p w:rsidR="00B904B2" w:rsidRPr="00B03A12" w:rsidRDefault="00B904B2" w:rsidP="00B904B2">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6.8.2003</w:t>
      </w:r>
    </w:p>
    <w:p w:rsidR="00B904B2" w:rsidRPr="00B03A12" w:rsidRDefault="00B904B2" w:rsidP="00B904B2">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B904B2" w:rsidRPr="00B03A12" w:rsidRDefault="00B904B2" w:rsidP="00B904B2">
      <w:pPr>
        <w:pStyle w:val="P00"/>
        <w:spacing w:before="0"/>
        <w:ind w:left="0" w:right="1134"/>
        <w:rPr>
          <w:rStyle w:val="default"/>
          <w:rFonts w:cs="FrankRuehl" w:hint="cs"/>
          <w:vanish/>
          <w:sz w:val="20"/>
          <w:szCs w:val="20"/>
          <w:shd w:val="clear" w:color="auto" w:fill="FFFF99"/>
          <w:rtl/>
        </w:rPr>
      </w:pPr>
      <w:hyperlink r:id="rId1251"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532 (</w:t>
      </w:r>
      <w:hyperlink r:id="rId1252"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B904B2" w:rsidRPr="00B03A12" w:rsidRDefault="00B904B2" w:rsidP="00B904B2">
      <w:pPr>
        <w:pStyle w:val="P0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 xml:space="preserve">תוספת </w:t>
      </w:r>
      <w:r w:rsidRPr="00B03A12">
        <w:rPr>
          <w:rStyle w:val="default"/>
          <w:rFonts w:cs="FrankRuehl" w:hint="cs"/>
          <w:vanish/>
          <w:sz w:val="22"/>
          <w:szCs w:val="22"/>
          <w:u w:val="single"/>
          <w:shd w:val="clear" w:color="auto" w:fill="FFFF99"/>
          <w:rtl/>
        </w:rPr>
        <w:t>ראשונה</w:t>
      </w:r>
    </w:p>
    <w:p w:rsidR="00B904B2" w:rsidRPr="00B03A12" w:rsidRDefault="00B904B2" w:rsidP="00EB5619">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5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343 (</w:t>
      </w:r>
      <w:hyperlink r:id="rId125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5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5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EB5619" w:rsidRPr="00EB5619" w:rsidRDefault="00EB5619" w:rsidP="00EB5619">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 w:val="20"/>
          <w:szCs w:val="20"/>
          <w:shd w:val="clear" w:color="auto" w:fill="FFFF99"/>
          <w:rtl/>
        </w:rPr>
        <w:t>ביטול התוספת הראשונה</w:t>
      </w:r>
      <w:bookmarkEnd w:id="453"/>
    </w:p>
    <w:p w:rsidR="00EB5619" w:rsidRPr="00B904B2" w:rsidRDefault="00EB5619" w:rsidP="00B904B2">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bookmarkStart w:id="454" w:name="Seif150"/>
      <w:bookmarkEnd w:id="454"/>
      <w:r>
        <w:rPr>
          <w:lang w:val="he-IL"/>
        </w:rPr>
        <w:pict>
          <v:rect id="_x0000_s2275" style="position:absolute;left:0;text-align:left;margin-left:464.5pt;margin-top:8.05pt;width:75.05pt;height:8.65pt;z-index:251589632" o:allowincell="f" filled="f" stroked="f" strokecolor="lime" strokeweight=".25pt">
            <v:textbox style="mso-next-textbox:#_x0000_s2275" inset="0,0,0,0">
              <w:txbxContent>
                <w:p w:rsidR="007A2133" w:rsidRDefault="007A2133">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w:t>
                  </w:r>
                  <w:r>
                    <w:rPr>
                      <w:rFonts w:cs="Miriam"/>
                      <w:sz w:val="18"/>
                      <w:szCs w:val="18"/>
                      <w:rtl/>
                    </w:rPr>
                    <w:t>ו</w:t>
                  </w:r>
                  <w:r>
                    <w:rPr>
                      <w:rFonts w:cs="Miriam" w:hint="cs"/>
                      <w:sz w:val="18"/>
                      <w:szCs w:val="18"/>
                      <w:rtl/>
                    </w:rPr>
                    <w:t>ת</w:t>
                  </w:r>
                </w:p>
              </w:txbxContent>
            </v:textbox>
            <w10:anchorlock/>
          </v:rect>
        </w:pict>
      </w: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w:t>
      </w:r>
      <w:r>
        <w:rPr>
          <w:rStyle w:val="default"/>
          <w:rFonts w:cs="FrankRuehl"/>
          <w:rtl/>
        </w:rPr>
        <w:t>ס</w:t>
      </w:r>
      <w:r>
        <w:rPr>
          <w:rStyle w:val="default"/>
          <w:rFonts w:cs="FrankRuehl" w:hint="cs"/>
          <w:rtl/>
        </w:rPr>
        <w:t>פ</w:t>
      </w:r>
      <w:r>
        <w:rPr>
          <w:rStyle w:val="default"/>
          <w:rFonts w:cs="FrankRuehl"/>
          <w:rtl/>
        </w:rPr>
        <w:t>ת</w:t>
      </w:r>
      <w:r>
        <w:rPr>
          <w:rStyle w:val="default"/>
          <w:rFonts w:cs="FrankRuehl" w:hint="cs"/>
          <w:rtl/>
        </w:rPr>
        <w:t xml:space="preserve"> זו </w:t>
      </w:r>
      <w:r>
        <w:rPr>
          <w:rStyle w:val="default"/>
          <w:rFonts w:cs="FrankRuehl"/>
          <w:rtl/>
        </w:rPr>
        <w:t>–</w:t>
      </w:r>
    </w:p>
    <w:p w:rsidR="006752FA" w:rsidRDefault="006752FA">
      <w:pPr>
        <w:pStyle w:val="P00"/>
        <w:spacing w:before="72"/>
        <w:ind w:left="0" w:right="1134"/>
        <w:rPr>
          <w:rStyle w:val="default"/>
          <w:rFonts w:cs="FrankRuehl"/>
          <w:rtl/>
        </w:rPr>
      </w:pPr>
      <w:r>
        <w:rPr>
          <w:rFonts w:cs="FrankRuehl"/>
          <w:rtl/>
          <w:lang w:val="he-IL"/>
        </w:rPr>
        <w:pict>
          <v:shape id="_x0000_s2290" type="#_x0000_t202" style="position:absolute;left:0;text-align:left;margin-left:470.25pt;margin-top:2.05pt;width:1in;height:22.4pt;z-index:251610112" filled="f" stroked="f">
            <v:textbox style="mso-next-textbox:#_x0000_s2290" inset="1mm,,1mm">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txbxContent>
            </v:textbox>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פ</w:t>
      </w:r>
      <w:r>
        <w:rPr>
          <w:rStyle w:val="default"/>
          <w:rFonts w:cs="FrankRuehl" w:hint="cs"/>
          <w:rtl/>
        </w:rPr>
        <w:t>ק</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קומית" - תכנית שרוב יוצריה, רוב מבצעיה, רוב הצוות הטכני-הנדסי שנטל חלק בהפקתה ורוב צוות ההפקה הם תושבי ישראל המתגוררים בה דרך קבע, והיא הופקה ב</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ק</w:t>
      </w:r>
      <w:r>
        <w:rPr>
          <w:rStyle w:val="default"/>
          <w:rFonts w:cs="FrankRuehl"/>
          <w:rtl/>
        </w:rPr>
        <w:t>ה</w:t>
      </w:r>
      <w:r>
        <w:rPr>
          <w:rStyle w:val="default"/>
          <w:rFonts w:cs="FrankRuehl" w:hint="cs"/>
          <w:rtl/>
        </w:rPr>
        <w:t>ל יעד ראשוני ישראלי בעברית, בערבית, בר</w:t>
      </w:r>
      <w:r>
        <w:rPr>
          <w:rStyle w:val="default"/>
          <w:rFonts w:cs="FrankRuehl"/>
          <w:rtl/>
        </w:rPr>
        <w:t>ו</w:t>
      </w:r>
      <w:r>
        <w:rPr>
          <w:rStyle w:val="default"/>
          <w:rFonts w:cs="FrankRuehl" w:hint="cs"/>
          <w:rtl/>
        </w:rPr>
        <w:t xml:space="preserve">סית או בשפה אחרת שאישר המנהל </w:t>
      </w:r>
      <w:r>
        <w:rPr>
          <w:rStyle w:val="default"/>
          <w:rFonts w:cs="FrankRuehl"/>
          <w:rtl/>
        </w:rPr>
        <w:t>מ</w:t>
      </w:r>
      <w:r>
        <w:rPr>
          <w:rStyle w:val="default"/>
          <w:rFonts w:cs="FrankRuehl" w:hint="cs"/>
          <w:rtl/>
        </w:rPr>
        <w:t>ראש</w:t>
      </w:r>
      <w:r>
        <w:rPr>
          <w:rStyle w:val="default"/>
          <w:rFonts w:cs="FrankRuehl"/>
          <w:rtl/>
        </w:rPr>
        <w:t xml:space="preserve">, </w:t>
      </w:r>
      <w:r>
        <w:rPr>
          <w:rStyle w:val="default"/>
          <w:rFonts w:cs="FrankRuehl" w:hint="cs"/>
          <w:rtl/>
        </w:rPr>
        <w:t xml:space="preserve">למעט שידורי חדשות, תכניות ספורט ותכניות בעניני היום; בהגדרה זו, "רוב" </w:t>
      </w:r>
      <w:r>
        <w:rPr>
          <w:rStyle w:val="default"/>
          <w:rFonts w:cs="FrankRuehl"/>
          <w:rtl/>
        </w:rPr>
        <w:t>–</w:t>
      </w:r>
      <w:r>
        <w:rPr>
          <w:rStyle w:val="default"/>
          <w:rFonts w:cs="FrankRuehl" w:hint="cs"/>
          <w:rtl/>
        </w:rPr>
        <w:t xml:space="preserve"> 75% לפחות;</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55" w:name="Rov324"/>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57"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532 (</w:t>
      </w:r>
      <w:hyperlink r:id="rId1258"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Default="006752FA">
      <w:pPr>
        <w:pStyle w:val="P00"/>
        <w:ind w:left="0" w:right="1134"/>
        <w:rPr>
          <w:rStyle w:val="default"/>
          <w:rFonts w:cs="FrankRuehl" w:hint="cs"/>
          <w:sz w:val="2"/>
          <w:szCs w:val="2"/>
          <w:u w:val="single"/>
          <w:shd w:val="clear" w:color="auto" w:fill="FFFF99"/>
          <w:rtl/>
        </w:rPr>
      </w:pPr>
      <w:r w:rsidRPr="00B03A12">
        <w:rPr>
          <w:rStyle w:val="default"/>
          <w:rFonts w:cs="FrankRuehl" w:hint="cs"/>
          <w:vanish/>
          <w:shd w:val="clear" w:color="auto" w:fill="FFFF99"/>
          <w:rtl/>
        </w:rPr>
        <w:tab/>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ה</w:t>
      </w:r>
      <w:r w:rsidRPr="00B03A12">
        <w:rPr>
          <w:rStyle w:val="default"/>
          <w:rFonts w:cs="FrankRuehl"/>
          <w:vanish/>
          <w:sz w:val="22"/>
          <w:szCs w:val="22"/>
          <w:shd w:val="clear" w:color="auto" w:fill="FFFF99"/>
          <w:rtl/>
        </w:rPr>
        <w:t>פ</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קומית" - תכנית שרוב יוצריה, רוב מבצעיה, רוב הצוות הטכני- הנדסי שנטל חלק בהפקתה ורוב צוות ההפקה הם תושבי ישראל המתגוררים בה דרך קבע, והיא הופקה ב</w:t>
      </w:r>
      <w:r w:rsidRPr="00B03A12">
        <w:rPr>
          <w:rStyle w:val="default"/>
          <w:rFonts w:cs="FrankRuehl"/>
          <w:vanish/>
          <w:sz w:val="22"/>
          <w:szCs w:val="22"/>
          <w:shd w:val="clear" w:color="auto" w:fill="FFFF99"/>
          <w:rtl/>
        </w:rPr>
        <w:t>ע</w:t>
      </w:r>
      <w:r w:rsidRPr="00B03A12">
        <w:rPr>
          <w:rStyle w:val="default"/>
          <w:rFonts w:cs="FrankRuehl" w:hint="cs"/>
          <w:vanish/>
          <w:sz w:val="22"/>
          <w:szCs w:val="22"/>
          <w:shd w:val="clear" w:color="auto" w:fill="FFFF99"/>
          <w:rtl/>
        </w:rPr>
        <w:t>ב</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ר</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ק</w:t>
      </w:r>
      <w:r w:rsidRPr="00B03A12">
        <w:rPr>
          <w:rStyle w:val="default"/>
          <w:rFonts w:cs="FrankRuehl"/>
          <w:vanish/>
          <w:sz w:val="22"/>
          <w:szCs w:val="22"/>
          <w:shd w:val="clear" w:color="auto" w:fill="FFFF99"/>
          <w:rtl/>
        </w:rPr>
        <w:t>ה</w:t>
      </w:r>
      <w:r w:rsidRPr="00B03A12">
        <w:rPr>
          <w:rStyle w:val="default"/>
          <w:rFonts w:cs="FrankRuehl" w:hint="cs"/>
          <w:vanish/>
          <w:sz w:val="22"/>
          <w:szCs w:val="22"/>
          <w:shd w:val="clear" w:color="auto" w:fill="FFFF99"/>
          <w:rtl/>
        </w:rPr>
        <w:t>ל יעד ראשוני ישראלי בעברית, בערבית, בר</w:t>
      </w:r>
      <w:r w:rsidRPr="00B03A12">
        <w:rPr>
          <w:rStyle w:val="default"/>
          <w:rFonts w:cs="FrankRuehl"/>
          <w:vanish/>
          <w:sz w:val="22"/>
          <w:szCs w:val="22"/>
          <w:shd w:val="clear" w:color="auto" w:fill="FFFF99"/>
          <w:rtl/>
        </w:rPr>
        <w:t>ו</w:t>
      </w:r>
      <w:r w:rsidRPr="00B03A12">
        <w:rPr>
          <w:rStyle w:val="default"/>
          <w:rFonts w:cs="FrankRuehl" w:hint="cs"/>
          <w:vanish/>
          <w:sz w:val="22"/>
          <w:szCs w:val="22"/>
          <w:shd w:val="clear" w:color="auto" w:fill="FFFF99"/>
          <w:rtl/>
        </w:rPr>
        <w:t xml:space="preserve">סית או בשפה אחרת שאישר המנהל </w:t>
      </w:r>
      <w:r w:rsidRPr="00B03A12">
        <w:rPr>
          <w:rStyle w:val="default"/>
          <w:rFonts w:cs="FrankRuehl"/>
          <w:vanish/>
          <w:sz w:val="22"/>
          <w:szCs w:val="22"/>
          <w:shd w:val="clear" w:color="auto" w:fill="FFFF99"/>
          <w:rtl/>
        </w:rPr>
        <w:t>מ</w:t>
      </w:r>
      <w:r w:rsidRPr="00B03A12">
        <w:rPr>
          <w:rStyle w:val="default"/>
          <w:rFonts w:cs="FrankRuehl" w:hint="cs"/>
          <w:vanish/>
          <w:sz w:val="22"/>
          <w:szCs w:val="22"/>
          <w:shd w:val="clear" w:color="auto" w:fill="FFFF99"/>
          <w:rtl/>
        </w:rPr>
        <w:t>ראש</w:t>
      </w:r>
      <w:r w:rsidRPr="00B03A12">
        <w:rPr>
          <w:rStyle w:val="default"/>
          <w:rFonts w:cs="FrankRuehl"/>
          <w:vanish/>
          <w:sz w:val="22"/>
          <w:szCs w:val="22"/>
          <w:shd w:val="clear" w:color="auto" w:fill="FFFF99"/>
          <w:rtl/>
        </w:rPr>
        <w:t xml:space="preserve">, </w:t>
      </w:r>
      <w:r w:rsidRPr="00B03A12">
        <w:rPr>
          <w:rStyle w:val="default"/>
          <w:rFonts w:cs="FrankRuehl" w:hint="cs"/>
          <w:vanish/>
          <w:sz w:val="22"/>
          <w:szCs w:val="22"/>
          <w:shd w:val="clear" w:color="auto" w:fill="FFFF99"/>
          <w:rtl/>
        </w:rPr>
        <w:t xml:space="preserve">למעט שידורי חדשות, תכניות ספורט ותכניות בעניני היום; </w:t>
      </w:r>
      <w:r w:rsidRPr="00B03A12">
        <w:rPr>
          <w:rStyle w:val="default"/>
          <w:rFonts w:cs="FrankRuehl" w:hint="cs"/>
          <w:vanish/>
          <w:sz w:val="22"/>
          <w:szCs w:val="22"/>
          <w:u w:val="single"/>
          <w:shd w:val="clear" w:color="auto" w:fill="FFFF99"/>
          <w:rtl/>
        </w:rPr>
        <w:t xml:space="preserve">בהגדרה זו, "רוב"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75% לפחות;</w:t>
      </w:r>
      <w:bookmarkEnd w:id="455"/>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w:t>
      </w:r>
      <w:r>
        <w:rPr>
          <w:rStyle w:val="default"/>
          <w:rFonts w:cs="FrankRuehl"/>
          <w:rtl/>
        </w:rPr>
        <w:t>ר</w:t>
      </w:r>
      <w:r>
        <w:rPr>
          <w:rStyle w:val="default"/>
          <w:rFonts w:cs="FrankRuehl" w:hint="cs"/>
          <w:rtl/>
        </w:rPr>
        <w:t>ו</w:t>
      </w:r>
      <w:r>
        <w:rPr>
          <w:rStyle w:val="default"/>
          <w:rFonts w:cs="FrankRuehl"/>
          <w:rtl/>
        </w:rPr>
        <w:t>ץ</w:t>
      </w:r>
      <w:r>
        <w:rPr>
          <w:rStyle w:val="default"/>
          <w:rFonts w:cs="FrankRuehl" w:hint="cs"/>
          <w:rtl/>
        </w:rPr>
        <w:t xml:space="preserve"> </w:t>
      </w:r>
      <w:r>
        <w:rPr>
          <w:rStyle w:val="default"/>
          <w:rFonts w:cs="FrankRuehl"/>
          <w:rtl/>
        </w:rPr>
        <w:t>ה</w:t>
      </w:r>
      <w:r>
        <w:rPr>
          <w:rStyle w:val="default"/>
          <w:rFonts w:cs="FrankRuehl" w:hint="cs"/>
          <w:rtl/>
        </w:rPr>
        <w:t>שידור" - המסגרת הכוללת של שידורי הטלוויזיה בערוץ 2 או בערוץ השלישי;</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ד</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חוזר" - שידור מחוד</w:t>
      </w:r>
      <w:r>
        <w:rPr>
          <w:rStyle w:val="default"/>
          <w:rFonts w:cs="FrankRuehl"/>
          <w:rtl/>
        </w:rPr>
        <w:t xml:space="preserve">ש </w:t>
      </w:r>
      <w:r>
        <w:rPr>
          <w:rStyle w:val="default"/>
          <w:rFonts w:cs="FrankRuehl" w:hint="cs"/>
          <w:rtl/>
        </w:rPr>
        <w:t>בערוץ השידור של תכ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ש</w:t>
      </w:r>
      <w:r>
        <w:rPr>
          <w:rStyle w:val="default"/>
          <w:rFonts w:cs="FrankRuehl"/>
          <w:rtl/>
        </w:rPr>
        <w:t>ו</w:t>
      </w:r>
      <w:r>
        <w:rPr>
          <w:rStyle w:val="default"/>
          <w:rFonts w:cs="FrankRuehl" w:hint="cs"/>
          <w:rtl/>
        </w:rPr>
        <w:t>דרה בו קודם לכן, או של תכנית ששו</w:t>
      </w:r>
      <w:r>
        <w:rPr>
          <w:rStyle w:val="default"/>
          <w:rFonts w:cs="FrankRuehl"/>
          <w:rtl/>
        </w:rPr>
        <w:t>דר</w:t>
      </w:r>
      <w:r>
        <w:rPr>
          <w:rStyle w:val="default"/>
          <w:rFonts w:cs="FrankRuehl" w:hint="cs"/>
          <w:rtl/>
        </w:rPr>
        <w:t xml:space="preserve">ה </w:t>
      </w:r>
      <w:r>
        <w:rPr>
          <w:rStyle w:val="default"/>
          <w:rFonts w:cs="FrankRuehl"/>
          <w:rtl/>
        </w:rPr>
        <w:t>קו</w:t>
      </w:r>
      <w:r>
        <w:rPr>
          <w:rStyle w:val="default"/>
          <w:rFonts w:cs="FrankRuehl" w:hint="cs"/>
          <w:rtl/>
        </w:rPr>
        <w:t>דם לכן בערוץ כלל ארצי בישראל, לרבות תכנית שנערכה מחדש, שהיא זהה במהותה, לדעת הרשות, לתכנית ששודרה בעבר;</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כסת תכניות הקבועה בשעות - 48 דקות תכנית לפחות;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צ</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ה", במכסת תכניות הקבוע</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חצאי שעות - 24 דק</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ת לפחות;</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 xml:space="preserve">" - </w:t>
      </w:r>
      <w:r>
        <w:rPr>
          <w:rStyle w:val="default"/>
          <w:rFonts w:cs="FrankRuehl" w:hint="cs"/>
          <w:rtl/>
        </w:rPr>
        <w:t>יחידת שידורי</w:t>
      </w:r>
      <w:r>
        <w:rPr>
          <w:rStyle w:val="default"/>
          <w:rFonts w:cs="FrankRuehl"/>
          <w:rtl/>
        </w:rPr>
        <w:t xml:space="preserve">ם </w:t>
      </w:r>
      <w:r>
        <w:rPr>
          <w:rStyle w:val="default"/>
          <w:rFonts w:cs="FrankRuehl" w:hint="cs"/>
          <w:rtl/>
        </w:rPr>
        <w:t>בס</w:t>
      </w:r>
      <w:r>
        <w:rPr>
          <w:rStyle w:val="default"/>
          <w:rFonts w:cs="FrankRuehl"/>
          <w:rtl/>
        </w:rPr>
        <w:t>יסי</w:t>
      </w:r>
      <w:r>
        <w:rPr>
          <w:rStyle w:val="default"/>
          <w:rFonts w:cs="FrankRuehl" w:hint="cs"/>
          <w:rtl/>
        </w:rPr>
        <w:t>ת בעלת תוכן והיקף ידועים ומוג</w:t>
      </w:r>
      <w:r>
        <w:rPr>
          <w:rStyle w:val="default"/>
          <w:rFonts w:cs="FrankRuehl"/>
          <w:rtl/>
        </w:rPr>
        <w:t>ד</w:t>
      </w:r>
      <w:r>
        <w:rPr>
          <w:rStyle w:val="default"/>
          <w:rFonts w:cs="FrankRuehl" w:hint="cs"/>
          <w:rtl/>
        </w:rPr>
        <w:t>רים</w:t>
      </w:r>
      <w:r>
        <w:rPr>
          <w:rStyle w:val="default"/>
          <w:rFonts w:cs="FrankRuehl"/>
          <w:rtl/>
        </w:rPr>
        <w:t xml:space="preserve">, </w:t>
      </w:r>
      <w:r>
        <w:rPr>
          <w:rStyle w:val="default"/>
          <w:rFonts w:cs="FrankRuehl" w:hint="cs"/>
          <w:rtl/>
        </w:rPr>
        <w:t>במתכונת הערוכה לשידור בטלוויזיה, הכוללת רצף של תמונות וקול;</w:t>
      </w:r>
    </w:p>
    <w:p w:rsidR="006752FA" w:rsidRDefault="006752FA">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סוגה (ז'נר) עילית" - הפקות מקומיות מהסוגים האלה:</w:t>
      </w:r>
    </w:p>
    <w:p w:rsidR="006752FA" w:rsidRDefault="006752F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 תעודה" - תכנית העוסקת בתיעו</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ל תופעות חברתיות,</w:t>
      </w:r>
      <w:r>
        <w:rPr>
          <w:rStyle w:val="default"/>
          <w:rFonts w:cs="FrankRuehl"/>
          <w:rtl/>
        </w:rPr>
        <w:t xml:space="preserve"> </w:t>
      </w:r>
      <w:r>
        <w:rPr>
          <w:rStyle w:val="default"/>
          <w:rFonts w:cs="FrankRuehl" w:hint="cs"/>
          <w:rtl/>
        </w:rPr>
        <w:t>ת</w:t>
      </w:r>
      <w:r>
        <w:rPr>
          <w:rStyle w:val="default"/>
          <w:rFonts w:cs="FrankRuehl"/>
          <w:rtl/>
        </w:rPr>
        <w:t>ר</w:t>
      </w:r>
      <w:r>
        <w:rPr>
          <w:rStyle w:val="default"/>
          <w:rFonts w:cs="FrankRuehl" w:hint="cs"/>
          <w:rtl/>
        </w:rPr>
        <w:t>ב</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ות או פוליטיות, או בתיעוד תופעות</w:t>
      </w:r>
      <w:r>
        <w:rPr>
          <w:rStyle w:val="default"/>
          <w:rFonts w:cs="FrankRuehl"/>
          <w:rtl/>
        </w:rPr>
        <w:t xml:space="preserve"> א</w:t>
      </w:r>
      <w:r>
        <w:rPr>
          <w:rStyle w:val="default"/>
          <w:rFonts w:cs="FrankRuehl" w:hint="cs"/>
          <w:rtl/>
        </w:rPr>
        <w:t xml:space="preserve">ו </w:t>
      </w:r>
      <w:r>
        <w:rPr>
          <w:rStyle w:val="default"/>
          <w:rFonts w:cs="FrankRuehl"/>
          <w:rtl/>
        </w:rPr>
        <w:t>תג</w:t>
      </w:r>
      <w:r>
        <w:rPr>
          <w:rStyle w:val="default"/>
          <w:rFonts w:cs="FrankRuehl" w:hint="cs"/>
          <w:rtl/>
        </w:rPr>
        <w:t>ליות בטבע או במדע, והיא אינה ת</w:t>
      </w:r>
      <w:r>
        <w:rPr>
          <w:rStyle w:val="default"/>
          <w:rFonts w:cs="FrankRuehl"/>
          <w:rtl/>
        </w:rPr>
        <w:t>כ</w:t>
      </w:r>
      <w:r>
        <w:rPr>
          <w:rStyle w:val="default"/>
          <w:rFonts w:cs="FrankRuehl" w:hint="cs"/>
          <w:rtl/>
        </w:rPr>
        <w:t>נית</w:t>
      </w:r>
      <w:r>
        <w:rPr>
          <w:rStyle w:val="default"/>
          <w:rFonts w:cs="FrankRuehl"/>
          <w:rtl/>
        </w:rPr>
        <w:t xml:space="preserve"> </w:t>
      </w:r>
      <w:r>
        <w:rPr>
          <w:rStyle w:val="default"/>
          <w:rFonts w:cs="FrankRuehl" w:hint="cs"/>
          <w:rtl/>
        </w:rPr>
        <w:t>בעניני היום;</w:t>
      </w:r>
    </w:p>
    <w:p w:rsidR="006752FA" w:rsidRDefault="006752F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 דרמה" - תכנית המגוללת סיפור עלילה בעל </w:t>
      </w:r>
      <w:r>
        <w:rPr>
          <w:rStyle w:val="default"/>
          <w:rFonts w:cs="FrankRuehl"/>
          <w:rtl/>
        </w:rPr>
        <w:t>אופי</w:t>
      </w:r>
      <w:r>
        <w:rPr>
          <w:rStyle w:val="default"/>
          <w:rFonts w:cs="FrankRuehl" w:hint="cs"/>
          <w:rtl/>
        </w:rPr>
        <w:t xml:space="preserve"> קומי, דרמטי, מלודרמטי, טרגי או כיוצא בזה, בין השאר מסוגים אלה:</w:t>
      </w:r>
    </w:p>
    <w:p w:rsidR="006752FA" w:rsidRDefault="006752F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ודדת - דרמה בהיק</w:t>
      </w:r>
      <w:r>
        <w:rPr>
          <w:rStyle w:val="default"/>
          <w:rFonts w:cs="FrankRuehl"/>
          <w:rtl/>
        </w:rPr>
        <w:t>ף</w:t>
      </w:r>
      <w:r>
        <w:rPr>
          <w:rStyle w:val="default"/>
          <w:rFonts w:cs="FrankRuehl" w:hint="cs"/>
          <w:rtl/>
        </w:rPr>
        <w:t xml:space="preserve"> </w:t>
      </w:r>
      <w:r>
        <w:rPr>
          <w:rStyle w:val="default"/>
          <w:rFonts w:cs="FrankRuehl"/>
          <w:rtl/>
        </w:rPr>
        <w:t>ש</w:t>
      </w:r>
      <w:r>
        <w:rPr>
          <w:rStyle w:val="default"/>
          <w:rFonts w:cs="FrankRuehl" w:hint="cs"/>
          <w:rtl/>
        </w:rPr>
        <w:t>ל פרק אחד המשודרת</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ל</w:t>
      </w:r>
      <w:r>
        <w:rPr>
          <w:rStyle w:val="default"/>
          <w:rFonts w:cs="FrankRuehl"/>
          <w:rtl/>
        </w:rPr>
        <w:t>ו</w:t>
      </w:r>
      <w:r>
        <w:rPr>
          <w:rStyle w:val="default"/>
          <w:rFonts w:cs="FrankRuehl" w:hint="cs"/>
          <w:rtl/>
        </w:rPr>
        <w:t>א</w:t>
      </w:r>
      <w:r>
        <w:rPr>
          <w:rStyle w:val="default"/>
          <w:rFonts w:cs="FrankRuehl"/>
          <w:rtl/>
        </w:rPr>
        <w:t>ה</w:t>
      </w:r>
      <w:r>
        <w:rPr>
          <w:rStyle w:val="default"/>
          <w:rFonts w:cs="FrankRuehl" w:hint="cs"/>
          <w:rtl/>
        </w:rPr>
        <w:t xml:space="preserve"> במהלך שידור אחד, או מהווה חלק מסדרה ק</w:t>
      </w:r>
      <w:r>
        <w:rPr>
          <w:rStyle w:val="default"/>
          <w:rFonts w:cs="FrankRuehl"/>
          <w:rtl/>
        </w:rPr>
        <w:t>צ</w:t>
      </w:r>
      <w:r>
        <w:rPr>
          <w:rStyle w:val="default"/>
          <w:rFonts w:cs="FrankRuehl" w:hint="cs"/>
          <w:rtl/>
        </w:rPr>
        <w:t>רה ומשלבת בתוכה בדרך כלל צילו</w:t>
      </w:r>
      <w:r>
        <w:rPr>
          <w:rStyle w:val="default"/>
          <w:rFonts w:cs="FrankRuehl"/>
          <w:rtl/>
        </w:rPr>
        <w:t>מ</w:t>
      </w:r>
      <w:r>
        <w:rPr>
          <w:rStyle w:val="default"/>
          <w:rFonts w:cs="FrankRuehl" w:hint="cs"/>
          <w:rtl/>
        </w:rPr>
        <w:t>י א</w:t>
      </w:r>
      <w:r>
        <w:rPr>
          <w:rStyle w:val="default"/>
          <w:rFonts w:cs="FrankRuehl"/>
          <w:rtl/>
        </w:rPr>
        <w:t>ו</w:t>
      </w:r>
      <w:r>
        <w:rPr>
          <w:rStyle w:val="default"/>
          <w:rFonts w:cs="FrankRuehl" w:hint="cs"/>
          <w:rtl/>
        </w:rPr>
        <w:t>לפן עם צילומים מחוץ לאולפן, ואורכה 50 דקות לפחות;</w:t>
      </w:r>
    </w:p>
    <w:p w:rsidR="006752FA" w:rsidRDefault="006752FA">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יע</w:t>
      </w:r>
      <w:r>
        <w:rPr>
          <w:rStyle w:val="default"/>
          <w:rFonts w:cs="FrankRuehl"/>
          <w:rtl/>
        </w:rPr>
        <w:t>ודית</w:t>
      </w:r>
      <w:r>
        <w:rPr>
          <w:rStyle w:val="default"/>
          <w:rFonts w:cs="FrankRuehl" w:hint="cs"/>
          <w:rtl/>
        </w:rPr>
        <w:t xml:space="preserve"> (דוקודרמה) - דרמה העוסקת בדמויות או באירועים אמיתיים והחותרת לשחזר דמויות ואירועים אלה, מ</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נאמנות מרבית לעד</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מסמכים המתארים אותם;</w:t>
      </w:r>
    </w:p>
    <w:p w:rsidR="006752FA" w:rsidRDefault="006752FA">
      <w:pPr>
        <w:pStyle w:val="P33"/>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ר</w:t>
      </w:r>
      <w:r>
        <w:rPr>
          <w:rStyle w:val="default"/>
          <w:rFonts w:cs="FrankRuehl"/>
          <w:rtl/>
        </w:rPr>
        <w:t>מה</w:t>
      </w:r>
      <w:r>
        <w:rPr>
          <w:rStyle w:val="default"/>
          <w:rFonts w:cs="FrankRuehl" w:hint="cs"/>
          <w:rtl/>
        </w:rPr>
        <w:t xml:space="preserve"> - ד</w:t>
      </w:r>
      <w:r>
        <w:rPr>
          <w:rStyle w:val="default"/>
          <w:rFonts w:cs="FrankRuehl"/>
          <w:rtl/>
        </w:rPr>
        <w:t>רמ</w:t>
      </w:r>
      <w:r>
        <w:rPr>
          <w:rStyle w:val="default"/>
          <w:rFonts w:cs="FrankRuehl" w:hint="cs"/>
          <w:rtl/>
        </w:rPr>
        <w:t>ה שבה כמה פרקים, שאורך כל אח</w:t>
      </w:r>
      <w:r>
        <w:rPr>
          <w:rStyle w:val="default"/>
          <w:rFonts w:cs="FrankRuehl"/>
          <w:rtl/>
        </w:rPr>
        <w:t>ד</w:t>
      </w:r>
      <w:r>
        <w:rPr>
          <w:rStyle w:val="default"/>
          <w:rFonts w:cs="FrankRuehl" w:hint="cs"/>
          <w:rtl/>
        </w:rPr>
        <w:t xml:space="preserve"> מה</w:t>
      </w:r>
      <w:r>
        <w:rPr>
          <w:rStyle w:val="default"/>
          <w:rFonts w:cs="FrankRuehl"/>
          <w:rtl/>
        </w:rPr>
        <w:t>ם</w:t>
      </w:r>
      <w:r>
        <w:rPr>
          <w:rStyle w:val="default"/>
          <w:rFonts w:cs="FrankRuehl" w:hint="cs"/>
          <w:rtl/>
        </w:rPr>
        <w:t xml:space="preserve"> 24 דקות לפחות;</w:t>
      </w:r>
    </w:p>
    <w:p w:rsidR="006752FA" w:rsidRDefault="006752FA">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ר</w:t>
      </w:r>
      <w:r>
        <w:rPr>
          <w:rStyle w:val="default"/>
          <w:rFonts w:cs="FrankRuehl" w:hint="cs"/>
          <w:rtl/>
        </w:rPr>
        <w:t>ט</w:t>
      </w:r>
      <w:r>
        <w:rPr>
          <w:rStyle w:val="default"/>
          <w:rFonts w:cs="FrankRuehl"/>
          <w:rtl/>
        </w:rPr>
        <w:t xml:space="preserve"> </w:t>
      </w:r>
      <w:r>
        <w:rPr>
          <w:rStyle w:val="default"/>
          <w:rFonts w:cs="FrankRuehl" w:hint="cs"/>
          <w:rtl/>
        </w:rPr>
        <w:t>ט</w:t>
      </w:r>
      <w:r>
        <w:rPr>
          <w:rStyle w:val="default"/>
          <w:rFonts w:cs="FrankRuehl"/>
          <w:rtl/>
        </w:rPr>
        <w:t>ל</w:t>
      </w:r>
      <w:r>
        <w:rPr>
          <w:rStyle w:val="default"/>
          <w:rFonts w:cs="FrankRuehl" w:hint="cs"/>
          <w:rtl/>
        </w:rPr>
        <w:t>וויזיה - תכנית במתכונת הדומה לדרמה בודדת אך מתאפיינת, בדרך כלל, באורך של 80 דקו</w:t>
      </w:r>
      <w:r>
        <w:rPr>
          <w:rStyle w:val="default"/>
          <w:rFonts w:cs="FrankRuehl"/>
          <w:rtl/>
        </w:rPr>
        <w:t xml:space="preserve">ת </w:t>
      </w:r>
      <w:r>
        <w:rPr>
          <w:rStyle w:val="default"/>
          <w:rFonts w:cs="FrankRuehl" w:hint="cs"/>
          <w:rtl/>
        </w:rPr>
        <w:t>לפחות ובתסריט המחי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צ</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מים מחוץ לאולפן;</w:t>
      </w:r>
    </w:p>
    <w:p w:rsidR="006752FA" w:rsidRDefault="006752F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w:t>
      </w:r>
      <w:r>
        <w:rPr>
          <w:rStyle w:val="default"/>
          <w:rFonts w:cs="FrankRuehl"/>
          <w:rtl/>
        </w:rPr>
        <w:t>ת</w:t>
      </w:r>
      <w:r>
        <w:rPr>
          <w:rStyle w:val="default"/>
          <w:rFonts w:cs="FrankRuehl" w:hint="cs"/>
          <w:rtl/>
        </w:rPr>
        <w:t>כ</w:t>
      </w:r>
      <w:r>
        <w:rPr>
          <w:rStyle w:val="default"/>
          <w:rFonts w:cs="FrankRuehl"/>
          <w:rtl/>
        </w:rPr>
        <w:t>נ</w:t>
      </w:r>
      <w:r>
        <w:rPr>
          <w:rStyle w:val="default"/>
          <w:rFonts w:cs="FrankRuehl" w:hint="cs"/>
          <w:rtl/>
        </w:rPr>
        <w:t>י</w:t>
      </w:r>
      <w:r>
        <w:rPr>
          <w:rStyle w:val="default"/>
          <w:rFonts w:cs="FrankRuehl"/>
          <w:rtl/>
        </w:rPr>
        <w:t>ת</w:t>
      </w:r>
      <w:r>
        <w:rPr>
          <w:rStyle w:val="default"/>
          <w:rFonts w:cs="FrankRuehl" w:hint="cs"/>
          <w:rtl/>
        </w:rPr>
        <w:t xml:space="preserve"> מיוח</w:t>
      </w:r>
      <w:r>
        <w:rPr>
          <w:rStyle w:val="default"/>
          <w:rFonts w:cs="FrankRuehl"/>
          <w:rtl/>
        </w:rPr>
        <w:t>דת</w:t>
      </w:r>
      <w:r>
        <w:rPr>
          <w:rStyle w:val="default"/>
          <w:rFonts w:cs="FrankRuehl" w:hint="cs"/>
          <w:rtl/>
        </w:rPr>
        <w:t>" - ת</w:t>
      </w:r>
      <w:r>
        <w:rPr>
          <w:rStyle w:val="default"/>
          <w:rFonts w:cs="FrankRuehl"/>
          <w:rtl/>
        </w:rPr>
        <w:t>כנ</w:t>
      </w:r>
      <w:r>
        <w:rPr>
          <w:rStyle w:val="default"/>
          <w:rFonts w:cs="FrankRuehl" w:hint="cs"/>
          <w:rtl/>
        </w:rPr>
        <w:t>ית במתכונת מקורית ובעלת ערך</w:t>
      </w:r>
      <w:r>
        <w:rPr>
          <w:rStyle w:val="default"/>
          <w:rFonts w:cs="FrankRuehl"/>
          <w:rtl/>
        </w:rPr>
        <w:t xml:space="preserve"> </w:t>
      </w:r>
      <w:r>
        <w:rPr>
          <w:rStyle w:val="default"/>
          <w:rFonts w:cs="FrankRuehl" w:hint="cs"/>
          <w:rtl/>
        </w:rPr>
        <w:t>מיו</w:t>
      </w:r>
      <w:r>
        <w:rPr>
          <w:rStyle w:val="default"/>
          <w:rFonts w:cs="FrankRuehl"/>
          <w:rtl/>
        </w:rPr>
        <w:t>ח</w:t>
      </w:r>
      <w:r>
        <w:rPr>
          <w:rStyle w:val="default"/>
          <w:rFonts w:cs="FrankRuehl" w:hint="cs"/>
          <w:rtl/>
        </w:rPr>
        <w:t>ד, אשר הוכח להנחת דעתה של הרשות כי היא באיכות יוצאת דופן של כ</w:t>
      </w:r>
      <w:r>
        <w:rPr>
          <w:rStyle w:val="default"/>
          <w:rFonts w:cs="FrankRuehl"/>
          <w:rtl/>
        </w:rPr>
        <w:t>תיבה</w:t>
      </w:r>
      <w:r>
        <w:rPr>
          <w:rStyle w:val="default"/>
          <w:rFonts w:cs="FrankRuehl" w:hint="cs"/>
          <w:rtl/>
        </w:rPr>
        <w:t xml:space="preserve"> תסריטית, משחק ובימוי, מסוגים אלה:</w:t>
      </w:r>
    </w:p>
    <w:p w:rsidR="006752FA" w:rsidRDefault="006752FA">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מערכונים המופקת ברמת הפקה גבוהה באורך של רבע ש</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לפחות;</w:t>
      </w:r>
    </w:p>
    <w:p w:rsidR="006752FA" w:rsidRDefault="006752FA">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ת</w:t>
      </w:r>
      <w:r>
        <w:rPr>
          <w:rStyle w:val="default"/>
          <w:rFonts w:cs="FrankRuehl"/>
          <w:rtl/>
        </w:rPr>
        <w:t>כ</w:t>
      </w:r>
      <w:r>
        <w:rPr>
          <w:rStyle w:val="default"/>
          <w:rFonts w:cs="FrankRuehl" w:hint="cs"/>
          <w:rtl/>
        </w:rPr>
        <w:t>נ</w:t>
      </w:r>
      <w:r>
        <w:rPr>
          <w:rStyle w:val="default"/>
          <w:rFonts w:cs="FrankRuehl"/>
          <w:rtl/>
        </w:rPr>
        <w:t>י</w:t>
      </w:r>
      <w:r>
        <w:rPr>
          <w:rStyle w:val="default"/>
          <w:rFonts w:cs="FrankRuehl" w:hint="cs"/>
          <w:rtl/>
        </w:rPr>
        <w:t>ת</w:t>
      </w:r>
      <w:r>
        <w:rPr>
          <w:rStyle w:val="default"/>
          <w:rFonts w:cs="FrankRuehl"/>
          <w:rtl/>
        </w:rPr>
        <w:t xml:space="preserve"> ב</w:t>
      </w:r>
      <w:r>
        <w:rPr>
          <w:rStyle w:val="default"/>
          <w:rFonts w:cs="FrankRuehl" w:hint="cs"/>
          <w:rtl/>
        </w:rPr>
        <w:t>מ</w:t>
      </w:r>
      <w:r>
        <w:rPr>
          <w:rStyle w:val="default"/>
          <w:rFonts w:cs="FrankRuehl"/>
          <w:rtl/>
        </w:rPr>
        <w:t>ת</w:t>
      </w:r>
      <w:r>
        <w:rPr>
          <w:rStyle w:val="default"/>
          <w:rFonts w:cs="FrankRuehl" w:hint="cs"/>
          <w:rtl/>
        </w:rPr>
        <w:t>כ</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 xml:space="preserve"> מקורית וחדשנית, באורך של רבע שע</w:t>
      </w:r>
      <w:r>
        <w:rPr>
          <w:rStyle w:val="default"/>
          <w:rFonts w:cs="FrankRuehl"/>
          <w:rtl/>
        </w:rPr>
        <w:t xml:space="preserve">ה </w:t>
      </w:r>
      <w:r>
        <w:rPr>
          <w:rStyle w:val="default"/>
          <w:rFonts w:cs="FrankRuehl" w:hint="cs"/>
          <w:rtl/>
        </w:rPr>
        <w:t>לפ</w:t>
      </w:r>
      <w:r>
        <w:rPr>
          <w:rStyle w:val="default"/>
          <w:rFonts w:cs="FrankRuehl"/>
          <w:rtl/>
        </w:rPr>
        <w:t>חות</w:t>
      </w:r>
      <w:r>
        <w:rPr>
          <w:rStyle w:val="default"/>
          <w:rFonts w:cs="FrankRuehl" w:hint="cs"/>
          <w:rtl/>
        </w:rPr>
        <w:t>;</w:t>
      </w:r>
    </w:p>
    <w:p w:rsidR="006752FA" w:rsidRDefault="006752FA">
      <w:pPr>
        <w:pStyle w:val="P33"/>
        <w:spacing w:before="72"/>
        <w:ind w:left="1474" w:right="1134"/>
        <w:rPr>
          <w:rStyle w:val="default"/>
          <w:rFonts w:cs="FrankRuehl" w:hint="cs"/>
          <w:rtl/>
        </w:rPr>
      </w:pPr>
      <w:r>
        <w:rPr>
          <w:rStyle w:val="default"/>
          <w:rFonts w:cs="FrankRuehl"/>
          <w:rtl/>
        </w:rPr>
        <w:t>(ג)</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ודדת, דרמה תיעודית וסדרה דרמטית - כל אלה באורך של חצי שעה לפחות.</w:t>
      </w:r>
    </w:p>
    <w:p w:rsidR="006752FA" w:rsidRDefault="006752FA">
      <w:pPr>
        <w:pStyle w:val="P00"/>
        <w:spacing w:before="72"/>
        <w:ind w:left="0" w:right="1134"/>
        <w:rPr>
          <w:rStyle w:val="default"/>
          <w:rFonts w:cs="FrankRuehl" w:hint="cs"/>
          <w:rtl/>
        </w:rPr>
      </w:pPr>
      <w:bookmarkStart w:id="456" w:name="Seif151"/>
      <w:bookmarkEnd w:id="456"/>
      <w:r>
        <w:rPr>
          <w:lang w:val="he-IL"/>
        </w:rPr>
        <w:pict>
          <v:rect id="_x0000_s2276" style="position:absolute;left:0;text-align:left;margin-left:464.5pt;margin-top:8.05pt;width:75.05pt;height:11.6pt;z-index:251590656" o:allowincell="f" filled="f" stroked="f" strokecolor="lime" strokeweight=".25pt">
            <v:textbox style="mso-next-textbox:#_x0000_s2276"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כ</w:t>
                  </w:r>
                  <w:r>
                    <w:rPr>
                      <w:rFonts w:cs="Miriam"/>
                      <w:sz w:val="18"/>
                      <w:szCs w:val="18"/>
                      <w:rtl/>
                    </w:rPr>
                    <w:t>נ</w:t>
                  </w:r>
                  <w:r>
                    <w:rPr>
                      <w:rFonts w:cs="Miriam" w:hint="cs"/>
                      <w:sz w:val="18"/>
                      <w:szCs w:val="18"/>
                      <w:rtl/>
                    </w:rPr>
                    <w:t>י</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סוגה עילית</w:t>
                  </w:r>
                </w:p>
              </w:txbxContent>
            </v:textbox>
            <w10:anchorlock/>
          </v:rect>
        </w:pict>
      </w: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w:t>
      </w:r>
      <w:r>
        <w:rPr>
          <w:rStyle w:val="default"/>
          <w:rFonts w:cs="FrankRuehl"/>
          <w:rtl/>
        </w:rPr>
        <w:t>כ</w:t>
      </w:r>
      <w:r>
        <w:rPr>
          <w:rStyle w:val="default"/>
          <w:rFonts w:cs="FrankRuehl" w:hint="cs"/>
          <w:rtl/>
        </w:rPr>
        <w:t xml:space="preserve">לל ההפקות המקומיות ישדר בעל זיכיון בכל שנה תכניות סוגה עילית בהיקף שלא </w:t>
      </w:r>
      <w:r>
        <w:rPr>
          <w:rStyle w:val="default"/>
          <w:rFonts w:cs="FrankRuehl"/>
          <w:rtl/>
        </w:rPr>
        <w:t>י</w:t>
      </w:r>
      <w:r>
        <w:rPr>
          <w:rStyle w:val="default"/>
          <w:rFonts w:cs="FrankRuehl" w:hint="cs"/>
          <w:rtl/>
        </w:rPr>
        <w:t>פ</w:t>
      </w:r>
      <w:r>
        <w:rPr>
          <w:rStyle w:val="default"/>
          <w:rFonts w:cs="FrankRuehl"/>
          <w:rtl/>
        </w:rPr>
        <w:t>ח</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 xml:space="preserve">-74 </w:t>
      </w:r>
      <w:r>
        <w:rPr>
          <w:rStyle w:val="default"/>
          <w:rFonts w:cs="FrankRuehl" w:hint="cs"/>
          <w:rtl/>
        </w:rPr>
        <w:t>שעות בערוץ 2 ומ-111 שעות בערוץ השלישי, ולענין זה לא יבואו במנין שידורים חוזרים.</w:t>
      </w:r>
    </w:p>
    <w:p w:rsidR="006752FA" w:rsidRDefault="006752FA">
      <w:pPr>
        <w:pStyle w:val="P00"/>
        <w:spacing w:before="72"/>
        <w:ind w:left="0" w:right="1134"/>
        <w:rPr>
          <w:rStyle w:val="default"/>
          <w:rFonts w:cs="FrankRuehl" w:hint="cs"/>
          <w:rtl/>
        </w:rPr>
      </w:pPr>
      <w:bookmarkStart w:id="457" w:name="Seif152"/>
      <w:bookmarkEnd w:id="457"/>
      <w:r>
        <w:rPr>
          <w:lang w:val="he-IL"/>
        </w:rPr>
        <w:pict>
          <v:rect id="_x0000_s2277" style="position:absolute;left:0;text-align:left;margin-left:464.5pt;margin-top:8.05pt;width:75.05pt;height:8.2pt;z-index:251591680" o:allowincell="f" filled="f" stroked="f" strokecolor="lime" strokeweight=".25pt">
            <v:textbox style="mso-next-textbox:#_x0000_s2277" inset="0,0,0,0">
              <w:txbxContent>
                <w:p w:rsidR="007A2133" w:rsidRDefault="007A2133">
                  <w:pPr>
                    <w:spacing w:line="160" w:lineRule="exact"/>
                    <w:jc w:val="left"/>
                    <w:rPr>
                      <w:rFonts w:cs="Miriam"/>
                      <w:noProof/>
                      <w:sz w:val="18"/>
                      <w:szCs w:val="18"/>
                      <w:rtl/>
                    </w:rPr>
                  </w:pPr>
                  <w:r>
                    <w:rPr>
                      <w:rFonts w:cs="Miriam"/>
                      <w:sz w:val="18"/>
                      <w:szCs w:val="18"/>
                      <w:rtl/>
                    </w:rPr>
                    <w:t>ש</w:t>
                  </w:r>
                  <w:r>
                    <w:rPr>
                      <w:rFonts w:cs="Miriam" w:hint="cs"/>
                      <w:sz w:val="18"/>
                      <w:szCs w:val="18"/>
                      <w:rtl/>
                    </w:rPr>
                    <w:t>ע</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ש</w:t>
                  </w:r>
                  <w:r>
                    <w:rPr>
                      <w:rFonts w:cs="Miriam"/>
                      <w:sz w:val="18"/>
                      <w:szCs w:val="18"/>
                      <w:rtl/>
                    </w:rPr>
                    <w:t>י</w:t>
                  </w:r>
                  <w:r>
                    <w:rPr>
                      <w:rFonts w:cs="Miriam" w:hint="cs"/>
                      <w:sz w:val="18"/>
                      <w:szCs w:val="18"/>
                      <w:rtl/>
                    </w:rPr>
                    <w:t>דור</w:t>
                  </w:r>
                </w:p>
              </w:txbxContent>
            </v:textbox>
            <w10:anchorlock/>
          </v:rect>
        </w:pict>
      </w: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ז</w:t>
      </w:r>
      <w:r>
        <w:rPr>
          <w:rStyle w:val="default"/>
          <w:rFonts w:cs="FrankRuehl"/>
          <w:rtl/>
        </w:rPr>
        <w:t>י</w:t>
      </w:r>
      <w:r>
        <w:rPr>
          <w:rStyle w:val="default"/>
          <w:rFonts w:cs="FrankRuehl" w:hint="cs"/>
          <w:rtl/>
        </w:rPr>
        <w:t>כיון ישדר תכניות סוגה עילית בין השעות 19.00 ל- 24.00 בימי חול, ואולם רשאי המנהל לאשר שידור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גם בשעות אחרות, ב</w:t>
      </w:r>
      <w:r>
        <w:rPr>
          <w:rStyle w:val="default"/>
          <w:rFonts w:cs="FrankRuehl"/>
          <w:rtl/>
        </w:rPr>
        <w:t>ש</w:t>
      </w:r>
      <w:r>
        <w:rPr>
          <w:rStyle w:val="default"/>
          <w:rFonts w:cs="FrankRuehl" w:hint="cs"/>
          <w:rtl/>
        </w:rPr>
        <w:t>ב</w:t>
      </w:r>
      <w:r>
        <w:rPr>
          <w:rStyle w:val="default"/>
          <w:rFonts w:cs="FrankRuehl"/>
          <w:rtl/>
        </w:rPr>
        <w:t>ת</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חגים ובמועדים מיוחדים; אישר המנהל שיד</w:t>
      </w:r>
      <w:r>
        <w:rPr>
          <w:rStyle w:val="default"/>
          <w:rFonts w:cs="FrankRuehl"/>
          <w:rtl/>
        </w:rPr>
        <w:t>ו</w:t>
      </w:r>
      <w:r>
        <w:rPr>
          <w:rStyle w:val="default"/>
          <w:rFonts w:cs="FrankRuehl" w:hint="cs"/>
          <w:rtl/>
        </w:rPr>
        <w:t>ר בשעות אחרות כאמור, ישדר בעל</w:t>
      </w:r>
      <w:r>
        <w:rPr>
          <w:rStyle w:val="default"/>
          <w:rFonts w:cs="FrankRuehl"/>
          <w:rtl/>
        </w:rPr>
        <w:t xml:space="preserve"> </w:t>
      </w:r>
      <w:r>
        <w:rPr>
          <w:rStyle w:val="default"/>
          <w:rFonts w:cs="FrankRuehl" w:hint="cs"/>
          <w:rtl/>
        </w:rPr>
        <w:t>הזי</w:t>
      </w:r>
      <w:r>
        <w:rPr>
          <w:rStyle w:val="default"/>
          <w:rFonts w:cs="FrankRuehl"/>
          <w:rtl/>
        </w:rPr>
        <w:t>כ</w:t>
      </w:r>
      <w:r>
        <w:rPr>
          <w:rStyle w:val="default"/>
          <w:rFonts w:cs="FrankRuehl" w:hint="cs"/>
          <w:rtl/>
        </w:rPr>
        <w:t>יון את התכנית בשידור חוזר ביום חול, במידת האפשר.</w:t>
      </w:r>
    </w:p>
    <w:p w:rsidR="006752FA" w:rsidRDefault="006752FA">
      <w:pPr>
        <w:pStyle w:val="P00"/>
        <w:spacing w:before="72"/>
        <w:ind w:left="0" w:right="1134"/>
        <w:rPr>
          <w:rStyle w:val="default"/>
          <w:rFonts w:cs="FrankRuehl" w:hint="cs"/>
          <w:rtl/>
        </w:rPr>
      </w:pPr>
      <w:bookmarkStart w:id="458" w:name="Seif153"/>
      <w:bookmarkEnd w:id="458"/>
      <w:r>
        <w:rPr>
          <w:lang w:val="he-IL"/>
        </w:rPr>
        <w:pict>
          <v:rect id="_x0000_s2278" style="position:absolute;left:0;text-align:left;margin-left:464.5pt;margin-top:8.05pt;width:75.05pt;height:20.8pt;z-index:251592704" o:allowincell="f" filled="f" stroked="f" strokecolor="lime" strokeweight=".25pt">
            <v:textbox style="mso-next-textbox:#_x0000_s2278" inset="0,0,0,0">
              <w:txbxContent>
                <w:p w:rsidR="007A2133" w:rsidRDefault="007A2133">
                  <w:pPr>
                    <w:spacing w:line="160" w:lineRule="exact"/>
                    <w:jc w:val="left"/>
                    <w:rPr>
                      <w:rFonts w:cs="Miriam"/>
                      <w:noProof/>
                      <w:sz w:val="18"/>
                      <w:szCs w:val="18"/>
                      <w:rtl/>
                    </w:rPr>
                  </w:pPr>
                  <w:r>
                    <w:rPr>
                      <w:rFonts w:cs="Miriam"/>
                      <w:sz w:val="18"/>
                      <w:szCs w:val="18"/>
                      <w:rtl/>
                    </w:rPr>
                    <w:t>ת</w:t>
                  </w:r>
                  <w:r>
                    <w:rPr>
                      <w:rFonts w:cs="Miriam" w:hint="cs"/>
                      <w:sz w:val="18"/>
                      <w:szCs w:val="18"/>
                      <w:rtl/>
                    </w:rPr>
                    <w:t>כ</w:t>
                  </w:r>
                  <w:r>
                    <w:rPr>
                      <w:rFonts w:cs="Miriam"/>
                      <w:sz w:val="18"/>
                      <w:szCs w:val="18"/>
                      <w:rtl/>
                    </w:rPr>
                    <w:t>נ</w:t>
                  </w:r>
                  <w:r>
                    <w:rPr>
                      <w:rFonts w:cs="Miriam" w:hint="cs"/>
                      <w:sz w:val="18"/>
                      <w:szCs w:val="18"/>
                      <w:rtl/>
                    </w:rPr>
                    <w:t>י</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בערבי</w:t>
                  </w:r>
                  <w:r>
                    <w:rPr>
                      <w:rFonts w:cs="Miriam"/>
                      <w:sz w:val="18"/>
                      <w:szCs w:val="18"/>
                      <w:rtl/>
                    </w:rPr>
                    <w:t>ת וב</w:t>
                  </w:r>
                  <w:r>
                    <w:rPr>
                      <w:rFonts w:cs="Miriam" w:hint="cs"/>
                      <w:sz w:val="18"/>
                      <w:szCs w:val="18"/>
                      <w:rtl/>
                    </w:rPr>
                    <w:t>רוסית</w:t>
                  </w:r>
                </w:p>
              </w:txbxContent>
            </v:textbox>
            <w10:anchorlock/>
          </v:rect>
        </w:pict>
      </w:r>
      <w:r>
        <w:rPr>
          <w:rStyle w:val="default"/>
          <w:rFonts w:cs="FrankRuehl"/>
          <w:rtl/>
        </w:rPr>
        <w:t>4.</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ז</w:t>
      </w:r>
      <w:r>
        <w:rPr>
          <w:rStyle w:val="default"/>
          <w:rFonts w:cs="FrankRuehl"/>
          <w:rtl/>
        </w:rPr>
        <w:t>י</w:t>
      </w:r>
      <w:r>
        <w:rPr>
          <w:rStyle w:val="default"/>
          <w:rFonts w:cs="FrankRuehl" w:hint="cs"/>
          <w:rtl/>
        </w:rPr>
        <w:t>כיון בערוץ 2 ובערוץ השלישי ישדר תכניות מגו</w:t>
      </w:r>
      <w:r>
        <w:rPr>
          <w:rStyle w:val="default"/>
          <w:rFonts w:cs="FrankRuehl"/>
          <w:rtl/>
        </w:rPr>
        <w:t>ו</w:t>
      </w:r>
      <w:r>
        <w:rPr>
          <w:rStyle w:val="default"/>
          <w:rFonts w:cs="FrankRuehl" w:hint="cs"/>
          <w:rtl/>
        </w:rPr>
        <w:t>נ</w:t>
      </w:r>
      <w:r>
        <w:rPr>
          <w:rStyle w:val="default"/>
          <w:rFonts w:cs="FrankRuehl"/>
          <w:rtl/>
        </w:rPr>
        <w:t>ו</w:t>
      </w:r>
      <w:r>
        <w:rPr>
          <w:rStyle w:val="default"/>
          <w:rFonts w:cs="FrankRuehl" w:hint="cs"/>
          <w:rtl/>
        </w:rPr>
        <w:t>ת בסוגיהן ובנושאי</w:t>
      </w:r>
      <w:r>
        <w:rPr>
          <w:rStyle w:val="default"/>
          <w:rFonts w:cs="FrankRuehl"/>
          <w:rtl/>
        </w:rPr>
        <w:t>ה</w:t>
      </w:r>
      <w:r>
        <w:rPr>
          <w:rStyle w:val="default"/>
          <w:rFonts w:cs="FrankRuehl" w:hint="cs"/>
          <w:rtl/>
        </w:rPr>
        <w:t>ן</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ו</w:t>
      </w:r>
      <w:r>
        <w:rPr>
          <w:rStyle w:val="default"/>
          <w:rFonts w:cs="FrankRuehl"/>
          <w:rtl/>
        </w:rPr>
        <w:t>ב</w:t>
      </w:r>
      <w:r>
        <w:rPr>
          <w:rStyle w:val="default"/>
          <w:rFonts w:cs="FrankRuehl" w:hint="cs"/>
          <w:rtl/>
        </w:rPr>
        <w:t>רות בשפה הערבית או הרוסית, או ה</w:t>
      </w:r>
      <w:r>
        <w:rPr>
          <w:rStyle w:val="default"/>
          <w:rFonts w:cs="FrankRuehl"/>
          <w:rtl/>
        </w:rPr>
        <w:t>מת</w:t>
      </w:r>
      <w:r>
        <w:rPr>
          <w:rStyle w:val="default"/>
          <w:rFonts w:cs="FrankRuehl" w:hint="cs"/>
          <w:rtl/>
        </w:rPr>
        <w:t>ור</w:t>
      </w:r>
      <w:r>
        <w:rPr>
          <w:rStyle w:val="default"/>
          <w:rFonts w:cs="FrankRuehl"/>
          <w:rtl/>
        </w:rPr>
        <w:t>גמ</w:t>
      </w:r>
      <w:r>
        <w:rPr>
          <w:rStyle w:val="default"/>
          <w:rFonts w:cs="FrankRuehl" w:hint="cs"/>
          <w:rtl/>
        </w:rPr>
        <w:t>ות לערבית או לרוסית רהוטה, באמ</w:t>
      </w:r>
      <w:r>
        <w:rPr>
          <w:rStyle w:val="default"/>
          <w:rFonts w:cs="FrankRuehl"/>
          <w:rtl/>
        </w:rPr>
        <w:t>צ</w:t>
      </w:r>
      <w:r>
        <w:rPr>
          <w:rStyle w:val="default"/>
          <w:rFonts w:cs="FrankRuehl" w:hint="cs"/>
          <w:rtl/>
        </w:rPr>
        <w:t>עות</w:t>
      </w:r>
      <w:r>
        <w:rPr>
          <w:rStyle w:val="default"/>
          <w:rFonts w:cs="FrankRuehl"/>
          <w:rtl/>
        </w:rPr>
        <w:t xml:space="preserve"> </w:t>
      </w:r>
      <w:r>
        <w:rPr>
          <w:rStyle w:val="default"/>
          <w:rFonts w:cs="FrankRuehl" w:hint="cs"/>
          <w:rtl/>
        </w:rPr>
        <w:t>כתוביות תרגום או דיבוב, בהיקף שלא יפחת מחמישה אחוזים בשפה הער</w:t>
      </w:r>
      <w:r>
        <w:rPr>
          <w:rStyle w:val="default"/>
          <w:rFonts w:cs="FrankRuehl"/>
          <w:rtl/>
        </w:rPr>
        <w:t xml:space="preserve">בית </w:t>
      </w:r>
      <w:r>
        <w:rPr>
          <w:rStyle w:val="default"/>
          <w:rFonts w:cs="FrankRuehl" w:hint="cs"/>
          <w:rtl/>
        </w:rPr>
        <w:t>ומחמישה אחוזים בשפה הרוסית, מכלל זמן השידור השבועי שלו.</w:t>
      </w:r>
    </w:p>
    <w:p w:rsidR="006752FA" w:rsidRDefault="006752FA">
      <w:pPr>
        <w:pStyle w:val="P00"/>
        <w:spacing w:before="72"/>
        <w:ind w:left="0" w:right="1134"/>
        <w:rPr>
          <w:rStyle w:val="default"/>
          <w:rFonts w:cs="FrankRuehl" w:hint="cs"/>
          <w:rtl/>
        </w:rPr>
      </w:pPr>
    </w:p>
    <w:p w:rsidR="006752FA" w:rsidRPr="00B07E76" w:rsidRDefault="006752FA">
      <w:pPr>
        <w:pStyle w:val="medium2-header"/>
        <w:keepLines w:val="0"/>
        <w:spacing w:before="72"/>
        <w:ind w:left="0" w:right="1134"/>
        <w:rPr>
          <w:rFonts w:cs="FrankRuehl" w:hint="cs"/>
          <w:noProof/>
          <w:rtl/>
          <w:lang w:val="he-IL"/>
        </w:rPr>
      </w:pPr>
      <w:bookmarkStart w:id="459" w:name="med12"/>
      <w:bookmarkEnd w:id="459"/>
      <w:r w:rsidRPr="00B07E76">
        <w:rPr>
          <w:rFonts w:cs="FrankRuehl"/>
          <w:noProof/>
          <w:rtl/>
          <w:lang w:val="he-IL"/>
        </w:rPr>
        <w:pict>
          <v:shape id="_x0000_s2292" type="#_x0000_t202" style="position:absolute;left:0;text-align:left;margin-left:470.25pt;margin-top:7.1pt;width:1in;height:35.15pt;z-index:251612160" filled="f" stroked="f">
            <v:textbox style="mso-next-textbox:#_x0000_s2292" inset="1mm,0,1mm,0">
              <w:txbxContent>
                <w:p w:rsidR="007A2133" w:rsidRDefault="007A2133">
                  <w:pPr>
                    <w:spacing w:line="160" w:lineRule="exact"/>
                    <w:jc w:val="left"/>
                    <w:rPr>
                      <w:rFonts w:cs="Miriam" w:hint="cs"/>
                      <w:sz w:val="18"/>
                      <w:szCs w:val="18"/>
                      <w:rtl/>
                    </w:rPr>
                  </w:pPr>
                  <w:r>
                    <w:rPr>
                      <w:rFonts w:cs="Miriam" w:hint="cs"/>
                      <w:sz w:val="18"/>
                      <w:szCs w:val="18"/>
                      <w:rtl/>
                    </w:rPr>
                    <w:t>(תיקון מס' 19) תשס"ג-2003</w:t>
                  </w:r>
                </w:p>
                <w:p w:rsidR="007A2133" w:rsidRDefault="007A2133">
                  <w:pPr>
                    <w:spacing w:line="160" w:lineRule="exact"/>
                    <w:jc w:val="left"/>
                    <w:rPr>
                      <w:rFonts w:cs="Miriam" w:hint="cs"/>
                      <w:sz w:val="18"/>
                      <w:szCs w:val="18"/>
                      <w:rtl/>
                    </w:rPr>
                  </w:pPr>
                  <w:r>
                    <w:rPr>
                      <w:rFonts w:cs="Miriam" w:hint="cs"/>
                      <w:sz w:val="18"/>
                      <w:szCs w:val="18"/>
                      <w:rtl/>
                    </w:rPr>
                    <w:t>(תיקון מס' 34) תשע"א-2011</w:t>
                  </w:r>
                </w:p>
              </w:txbxContent>
            </v:textbox>
          </v:shape>
        </w:pict>
      </w:r>
      <w:r w:rsidRPr="00B07E76">
        <w:rPr>
          <w:rFonts w:cs="FrankRuehl" w:hint="cs"/>
          <w:noProof/>
          <w:rtl/>
          <w:lang w:val="he-IL"/>
        </w:rPr>
        <w:t>תוספת שניה</w:t>
      </w:r>
    </w:p>
    <w:p w:rsidR="006752FA" w:rsidRPr="00B07E76" w:rsidRDefault="006752FA" w:rsidP="00B07E76">
      <w:pPr>
        <w:pStyle w:val="P00"/>
        <w:spacing w:before="72"/>
        <w:ind w:left="0" w:right="1134"/>
        <w:jc w:val="center"/>
        <w:rPr>
          <w:rStyle w:val="default"/>
          <w:rFonts w:cs="FrankRuehl" w:hint="cs"/>
          <w:sz w:val="24"/>
          <w:szCs w:val="24"/>
          <w:rtl/>
        </w:rPr>
      </w:pPr>
      <w:r w:rsidRPr="00B07E76">
        <w:rPr>
          <w:rStyle w:val="default"/>
          <w:rFonts w:cs="FrankRuehl" w:hint="cs"/>
          <w:sz w:val="24"/>
          <w:szCs w:val="24"/>
          <w:rtl/>
        </w:rPr>
        <w:t>(סעיפים 62ג ו-63א1)</w:t>
      </w:r>
    </w:p>
    <w:p w:rsidR="006752FA" w:rsidRPr="00B03A12" w:rsidRDefault="006752FA">
      <w:pPr>
        <w:pStyle w:val="P00"/>
        <w:spacing w:before="0"/>
        <w:ind w:left="0" w:right="1134"/>
        <w:rPr>
          <w:rStyle w:val="default"/>
          <w:rFonts w:cs="FrankRuehl" w:hint="cs"/>
          <w:vanish/>
          <w:color w:val="FF0000"/>
          <w:sz w:val="20"/>
          <w:szCs w:val="20"/>
          <w:shd w:val="clear" w:color="auto" w:fill="FFFF99"/>
          <w:rtl/>
        </w:rPr>
      </w:pPr>
      <w:bookmarkStart w:id="460" w:name="Rov273"/>
      <w:r w:rsidRPr="00B03A12">
        <w:rPr>
          <w:rStyle w:val="default"/>
          <w:rFonts w:cs="FrankRuehl" w:hint="cs"/>
          <w:vanish/>
          <w:color w:val="FF0000"/>
          <w:sz w:val="20"/>
          <w:szCs w:val="20"/>
          <w:shd w:val="clear" w:color="auto" w:fill="FFFF99"/>
          <w:rtl/>
        </w:rPr>
        <w:t>מיום 6.8.2003</w:t>
      </w:r>
    </w:p>
    <w:p w:rsidR="006752FA" w:rsidRPr="00B03A12" w:rsidRDefault="006752FA">
      <w:pPr>
        <w:pStyle w:val="P00"/>
        <w:spacing w:before="0"/>
        <w:ind w:left="0" w:right="1134"/>
        <w:rPr>
          <w:rStyle w:val="default"/>
          <w:rFonts w:cs="FrankRuehl" w:hint="cs"/>
          <w:b/>
          <w:bCs/>
          <w:vanish/>
          <w:sz w:val="20"/>
          <w:szCs w:val="20"/>
          <w:shd w:val="clear" w:color="auto" w:fill="FFFF99"/>
          <w:rtl/>
        </w:rPr>
      </w:pPr>
      <w:r w:rsidRPr="00B03A12">
        <w:rPr>
          <w:rStyle w:val="default"/>
          <w:rFonts w:cs="FrankRuehl" w:hint="cs"/>
          <w:b/>
          <w:bCs/>
          <w:vanish/>
          <w:sz w:val="20"/>
          <w:szCs w:val="20"/>
          <w:shd w:val="clear" w:color="auto" w:fill="FFFF99"/>
          <w:rtl/>
        </w:rPr>
        <w:t>תיקון מס' 19</w:t>
      </w:r>
    </w:p>
    <w:p w:rsidR="006752FA" w:rsidRPr="00B03A12" w:rsidRDefault="006752FA">
      <w:pPr>
        <w:pStyle w:val="P00"/>
        <w:spacing w:before="0"/>
        <w:ind w:left="0" w:right="1134"/>
        <w:rPr>
          <w:rStyle w:val="default"/>
          <w:rFonts w:cs="FrankRuehl" w:hint="cs"/>
          <w:vanish/>
          <w:sz w:val="20"/>
          <w:szCs w:val="20"/>
          <w:shd w:val="clear" w:color="auto" w:fill="FFFF99"/>
          <w:rtl/>
        </w:rPr>
      </w:pPr>
      <w:hyperlink r:id="rId1259" w:history="1">
        <w:r w:rsidRPr="00B03A12">
          <w:rPr>
            <w:rStyle w:val="Hyperlink"/>
            <w:rFonts w:cs="FrankRuehl" w:hint="cs"/>
            <w:vanish/>
            <w:szCs w:val="20"/>
            <w:shd w:val="clear" w:color="auto" w:fill="FFFF99"/>
            <w:rtl/>
          </w:rPr>
          <w:t>ס"ח תשס"ג מס' 1899</w:t>
        </w:r>
      </w:hyperlink>
      <w:r w:rsidRPr="00B03A12">
        <w:rPr>
          <w:rStyle w:val="default"/>
          <w:rFonts w:cs="FrankRuehl" w:hint="cs"/>
          <w:vanish/>
          <w:sz w:val="20"/>
          <w:szCs w:val="20"/>
          <w:shd w:val="clear" w:color="auto" w:fill="FFFF99"/>
          <w:rtl/>
        </w:rPr>
        <w:t xml:space="preserve"> מיום 6.8.2003 עמ' 532 (</w:t>
      </w:r>
      <w:hyperlink r:id="rId1260" w:history="1">
        <w:r w:rsidRPr="00B03A12">
          <w:rPr>
            <w:rStyle w:val="Hyperlink"/>
            <w:rFonts w:cs="FrankRuehl" w:hint="cs"/>
            <w:vanish/>
            <w:szCs w:val="20"/>
            <w:shd w:val="clear" w:color="auto" w:fill="FFFF99"/>
            <w:rtl/>
          </w:rPr>
          <w:t>ה"ח 26</w:t>
        </w:r>
      </w:hyperlink>
      <w:r w:rsidRPr="00B03A12">
        <w:rPr>
          <w:rStyle w:val="default"/>
          <w:rFonts w:cs="FrankRuehl" w:hint="cs"/>
          <w:vanish/>
          <w:sz w:val="20"/>
          <w:szCs w:val="20"/>
          <w:shd w:val="clear" w:color="auto" w:fill="FFFF99"/>
          <w:rtl/>
        </w:rPr>
        <w:t>)</w:t>
      </w:r>
    </w:p>
    <w:p w:rsidR="006752FA" w:rsidRDefault="006752FA">
      <w:pPr>
        <w:pStyle w:val="P00"/>
        <w:spacing w:before="0"/>
        <w:ind w:left="0" w:right="1134"/>
        <w:rPr>
          <w:rStyle w:val="default"/>
          <w:rFonts w:cs="FrankRuehl" w:hint="cs"/>
          <w:b/>
          <w:bCs/>
          <w:sz w:val="2"/>
          <w:szCs w:val="2"/>
          <w:shd w:val="clear" w:color="auto" w:fill="FFFF99"/>
          <w:rtl/>
        </w:rPr>
      </w:pPr>
      <w:r w:rsidRPr="00B03A12">
        <w:rPr>
          <w:rStyle w:val="default"/>
          <w:rFonts w:cs="FrankRuehl" w:hint="cs"/>
          <w:b/>
          <w:bCs/>
          <w:vanish/>
          <w:sz w:val="20"/>
          <w:szCs w:val="20"/>
          <w:shd w:val="clear" w:color="auto" w:fill="FFFF99"/>
          <w:rtl/>
        </w:rPr>
        <w:t>הוספת תוספת שניה</w:t>
      </w:r>
      <w:bookmarkEnd w:id="460"/>
    </w:p>
    <w:p w:rsidR="006752FA" w:rsidRDefault="006752FA">
      <w:pPr>
        <w:pStyle w:val="P00"/>
        <w:spacing w:before="72"/>
        <w:ind w:left="0" w:right="1134"/>
        <w:rPr>
          <w:rStyle w:val="default"/>
          <w:rFonts w:cs="FrankRuehl" w:hint="cs"/>
          <w:rtl/>
        </w:rPr>
      </w:pPr>
      <w:bookmarkStart w:id="461" w:name="Seif161"/>
      <w:bookmarkEnd w:id="461"/>
      <w:r>
        <w:rPr>
          <w:rFonts w:cs="FrankRuehl"/>
          <w:rtl/>
          <w:lang w:val="he-IL"/>
        </w:rPr>
        <w:pict>
          <v:shape id="_x0000_s2291" type="#_x0000_t202" style="position:absolute;left:0;text-align:left;margin-left:470.25pt;margin-top:5.85pt;width:1in;height:16.8pt;z-index:251611136" filled="f" stroked="f">
            <v:textbox style="mso-next-textbox:#_x0000_s2291" inset="1mm,,1mm">
              <w:txbxContent>
                <w:p w:rsidR="007A2133" w:rsidRDefault="007A2133">
                  <w:pPr>
                    <w:spacing w:line="160" w:lineRule="exact"/>
                    <w:jc w:val="left"/>
                    <w:rPr>
                      <w:rFonts w:cs="Miriam" w:hint="cs"/>
                      <w:sz w:val="18"/>
                      <w:szCs w:val="18"/>
                      <w:rtl/>
                    </w:rPr>
                  </w:pPr>
                  <w:r>
                    <w:rPr>
                      <w:rFonts w:cs="Miriam" w:hint="cs"/>
                      <w:sz w:val="18"/>
                      <w:szCs w:val="18"/>
                      <w:rtl/>
                    </w:rPr>
                    <w:t>הגדרות ופרשנות</w:t>
                  </w:r>
                </w:p>
              </w:txbxContent>
            </v:textbox>
          </v:shape>
        </w:pict>
      </w:r>
      <w:r>
        <w:rPr>
          <w:rStyle w:val="default"/>
          <w:rFonts w:cs="FrankRuehl" w:hint="cs"/>
          <w:rtl/>
        </w:rPr>
        <w:t>1.</w:t>
      </w:r>
      <w:r>
        <w:rPr>
          <w:rStyle w:val="default"/>
          <w:rFonts w:cs="FrankRuehl" w:hint="cs"/>
          <w:rtl/>
        </w:rPr>
        <w:tab/>
        <w:t>(א)</w:t>
      </w:r>
      <w:r>
        <w:rPr>
          <w:rStyle w:val="default"/>
          <w:rFonts w:cs="FrankRuehl" w:hint="cs"/>
          <w:rtl/>
        </w:rPr>
        <w:tab/>
        <w:t xml:space="preserve">בתוספת זו </w:t>
      </w:r>
      <w:r>
        <w:rPr>
          <w:rStyle w:val="default"/>
          <w:rFonts w:cs="FrankRuehl"/>
          <w:rtl/>
        </w:rPr>
        <w:t>–</w:t>
      </w:r>
    </w:p>
    <w:p w:rsidR="006752FA" w:rsidRDefault="006752FA">
      <w:pPr>
        <w:pStyle w:val="P00"/>
        <w:spacing w:before="72"/>
        <w:ind w:left="0" w:right="1134"/>
        <w:rPr>
          <w:rStyle w:val="default"/>
          <w:rFonts w:cs="FrankRuehl" w:hint="cs"/>
          <w:rtl/>
        </w:rPr>
      </w:pPr>
      <w:r>
        <w:rPr>
          <w:rStyle w:val="default"/>
          <w:rFonts w:cs="FrankRuehl" w:hint="cs"/>
          <w:rtl/>
        </w:rPr>
        <w:tab/>
        <w:t xml:space="preserve">"הכנסות" </w:t>
      </w:r>
      <w:r>
        <w:rPr>
          <w:rStyle w:val="default"/>
          <w:rFonts w:cs="FrankRuehl"/>
          <w:rtl/>
        </w:rPr>
        <w:t>–</w:t>
      </w:r>
      <w:r>
        <w:rPr>
          <w:rStyle w:val="default"/>
          <w:rFonts w:cs="FrankRuehl" w:hint="cs"/>
          <w:rtl/>
        </w:rPr>
        <w:t xml:space="preserve"> הכנסות מביצוע שידורים וממתן שירותים כאמור בסעיף 100;</w:t>
      </w:r>
    </w:p>
    <w:p w:rsidR="006752FA" w:rsidRDefault="00224565" w:rsidP="00224565">
      <w:pPr>
        <w:pStyle w:val="P00"/>
        <w:spacing w:before="72"/>
        <w:ind w:left="0" w:right="1134"/>
        <w:rPr>
          <w:rStyle w:val="default"/>
          <w:rFonts w:cs="FrankRuehl" w:hint="cs"/>
          <w:rtl/>
        </w:rPr>
      </w:pPr>
      <w:r>
        <w:rPr>
          <w:rFonts w:cs="FrankRuehl" w:hint="cs"/>
          <w:sz w:val="26"/>
          <w:rtl/>
          <w:lang w:eastAsia="en-US"/>
        </w:rPr>
        <w:pict>
          <v:shape id="_x0000_s2684" type="#_x0000_t202" style="position:absolute;left:0;text-align:left;margin-left:470.25pt;margin-top:7.1pt;width:1in;height:16.8pt;z-index:251821056" filled="f" stroked="f">
            <v:textbox inset="1mm,0,1mm,0">
              <w:txbxContent>
                <w:p w:rsidR="007A2133" w:rsidRDefault="007A2133" w:rsidP="00224565">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hint="cs"/>
          <w:rtl/>
        </w:rPr>
        <w:tab/>
        <w:t xml:space="preserve">"ערוץ" </w:t>
      </w:r>
      <w:r w:rsidR="006752FA">
        <w:rPr>
          <w:rStyle w:val="default"/>
          <w:rFonts w:cs="FrankRuehl"/>
          <w:rtl/>
        </w:rPr>
        <w:t>–</w:t>
      </w:r>
      <w:r w:rsidR="006752FA">
        <w:rPr>
          <w:rStyle w:val="default"/>
          <w:rFonts w:cs="FrankRuehl" w:hint="cs"/>
          <w:rtl/>
        </w:rPr>
        <w:t xml:space="preserve"> </w:t>
      </w:r>
      <w:r w:rsidRPr="00224565">
        <w:rPr>
          <w:rStyle w:val="default"/>
          <w:rFonts w:cs="FrankRuehl" w:hint="cs"/>
          <w:rtl/>
        </w:rPr>
        <w:t>ערוץ שבו משודרים שידורי בעל זיכיון לשידורי טלוויזיה או שידורי בעל רישיון לשידורי טלוויזיה;</w:t>
      </w:r>
    </w:p>
    <w:p w:rsidR="00224565" w:rsidRPr="00224565" w:rsidRDefault="00224565" w:rsidP="00224565">
      <w:pPr>
        <w:pStyle w:val="P00"/>
        <w:spacing w:before="72"/>
        <w:ind w:left="0" w:right="1134"/>
        <w:rPr>
          <w:rStyle w:val="default"/>
          <w:rFonts w:cs="FrankRuehl" w:hint="cs"/>
          <w:rtl/>
        </w:rPr>
      </w:pPr>
      <w:r>
        <w:rPr>
          <w:rFonts w:cs="FrankRuehl" w:hint="cs"/>
          <w:sz w:val="26"/>
          <w:rtl/>
          <w:lang w:eastAsia="en-US"/>
        </w:rPr>
        <w:pict>
          <v:shape id="_x0000_s2685" type="#_x0000_t202" style="position:absolute;left:0;text-align:left;margin-left:470.25pt;margin-top:7.1pt;width:1in;height:16.8pt;z-index:251822080" filled="f" stroked="f">
            <v:textbox inset="1mm,0,1mm,0">
              <w:txbxContent>
                <w:p w:rsidR="007A2133" w:rsidRDefault="007A2133" w:rsidP="00224565">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Pr="00224565">
        <w:rPr>
          <w:rStyle w:val="default"/>
          <w:rFonts w:cs="FrankRuehl" w:hint="cs"/>
          <w:rtl/>
        </w:rPr>
        <w:tab/>
        <w:t xml:space="preserve">"שידור חוזר" </w:t>
      </w:r>
      <w:r w:rsidRPr="00224565">
        <w:rPr>
          <w:rStyle w:val="default"/>
          <w:rFonts w:cs="FrankRuehl"/>
          <w:rtl/>
        </w:rPr>
        <w:t>–</w:t>
      </w:r>
      <w:r w:rsidRPr="00224565">
        <w:rPr>
          <w:rStyle w:val="default"/>
          <w:rFonts w:cs="FrankRuehl" w:hint="cs"/>
          <w:rtl/>
        </w:rPr>
        <w:t xml:space="preserve"> שידור מחודש בערוץ, של תכנית ששודרה בו קודם לכן או של תכנית ששודרה קודם לכן בערוץ כלל ארצי בישראל, לרבות תכנית שנערכה מחדש, שהיא זהה במהותה, לדעת הרשות, לתכנית ששודרה בעבר.</w:t>
      </w:r>
    </w:p>
    <w:p w:rsidR="006752FA" w:rsidRDefault="00224565">
      <w:pPr>
        <w:pStyle w:val="P00"/>
        <w:spacing w:before="72"/>
        <w:ind w:left="0" w:right="1134"/>
        <w:rPr>
          <w:rStyle w:val="default"/>
          <w:rFonts w:cs="FrankRuehl" w:hint="cs"/>
          <w:rtl/>
        </w:rPr>
      </w:pPr>
      <w:r>
        <w:rPr>
          <w:rFonts w:cs="FrankRuehl" w:hint="cs"/>
          <w:sz w:val="26"/>
          <w:rtl/>
          <w:lang w:eastAsia="en-US"/>
        </w:rPr>
        <w:pict>
          <v:shape id="_x0000_s2686" type="#_x0000_t202" style="position:absolute;left:0;text-align:left;margin-left:470.25pt;margin-top:7.1pt;width:1in;height:16.8pt;z-index:251823104" filled="f" stroked="f">
            <v:textbox inset="1mm,0,1mm,0">
              <w:txbxContent>
                <w:p w:rsidR="007A2133" w:rsidRDefault="007A2133" w:rsidP="00224565">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6752FA">
        <w:rPr>
          <w:rStyle w:val="default"/>
          <w:rFonts w:cs="FrankRuehl" w:hint="cs"/>
          <w:rtl/>
        </w:rPr>
        <w:tab/>
        <w:t>(ב)</w:t>
      </w:r>
      <w:r w:rsidR="006752FA">
        <w:rPr>
          <w:rStyle w:val="default"/>
          <w:rFonts w:cs="FrankRuehl" w:hint="cs"/>
          <w:rtl/>
        </w:rPr>
        <w:tab/>
        <w:t>מונחים בתוספת זו המוגדרים בתוספת הראשונה, תהא הגדרתם כאמור בתוספת הראשונה</w:t>
      </w:r>
      <w:r w:rsidRPr="00224565">
        <w:rPr>
          <w:rStyle w:val="default"/>
          <w:rFonts w:cs="FrankRuehl" w:hint="cs"/>
          <w:rtl/>
        </w:rPr>
        <w:t>, אלא אם כן נקבע אחרת בתוספת זו</w:t>
      </w:r>
      <w:r w:rsidR="006752FA">
        <w:rPr>
          <w:rStyle w:val="default"/>
          <w:rFonts w:cs="FrankRuehl" w:hint="cs"/>
          <w:rtl/>
        </w:rPr>
        <w:t>; לשאר המונחים תהיה המשמעות הנודעת להם בחוק זה.</w:t>
      </w:r>
    </w:p>
    <w:p w:rsidR="00D0781B" w:rsidRPr="00B03A12" w:rsidRDefault="00D0781B" w:rsidP="00D0781B">
      <w:pPr>
        <w:pStyle w:val="P00"/>
        <w:spacing w:before="0"/>
        <w:ind w:left="0" w:right="1134"/>
        <w:rPr>
          <w:rStyle w:val="default"/>
          <w:rFonts w:cs="FrankRuehl" w:hint="cs"/>
          <w:vanish/>
          <w:color w:val="FF0000"/>
          <w:sz w:val="20"/>
          <w:szCs w:val="20"/>
          <w:shd w:val="clear" w:color="auto" w:fill="FFFF99"/>
          <w:rtl/>
        </w:rPr>
      </w:pPr>
      <w:bookmarkStart w:id="462" w:name="Rov453"/>
      <w:r w:rsidRPr="00B03A12">
        <w:rPr>
          <w:rStyle w:val="default"/>
          <w:rFonts w:cs="FrankRuehl" w:hint="cs"/>
          <w:vanish/>
          <w:color w:val="FF0000"/>
          <w:sz w:val="20"/>
          <w:szCs w:val="20"/>
          <w:shd w:val="clear" w:color="auto" w:fill="FFFF99"/>
          <w:rtl/>
        </w:rPr>
        <w:t>מיום 17.2.2011</w:t>
      </w:r>
    </w:p>
    <w:p w:rsidR="00D0781B" w:rsidRPr="00B03A12" w:rsidRDefault="00D0781B" w:rsidP="00D0781B">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D0781B" w:rsidRPr="00B03A12" w:rsidRDefault="00D0781B" w:rsidP="00D0781B">
      <w:pPr>
        <w:pStyle w:val="P00"/>
        <w:spacing w:before="0"/>
        <w:ind w:left="0" w:right="1134"/>
        <w:rPr>
          <w:rStyle w:val="default"/>
          <w:rFonts w:cs="FrankRuehl" w:hint="cs"/>
          <w:vanish/>
          <w:sz w:val="20"/>
          <w:szCs w:val="20"/>
          <w:shd w:val="clear" w:color="auto" w:fill="FFFF99"/>
          <w:rtl/>
        </w:rPr>
      </w:pPr>
      <w:hyperlink r:id="rId1261"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262"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D0781B" w:rsidRPr="00B03A12" w:rsidRDefault="00D0781B" w:rsidP="00D0781B">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בתוספת זו </w:t>
      </w:r>
      <w:r w:rsidRPr="00B03A12">
        <w:rPr>
          <w:rStyle w:val="default"/>
          <w:rFonts w:cs="FrankRuehl"/>
          <w:vanish/>
          <w:sz w:val="22"/>
          <w:szCs w:val="22"/>
          <w:shd w:val="clear" w:color="auto" w:fill="FFFF99"/>
          <w:rtl/>
        </w:rPr>
        <w:t>–</w:t>
      </w:r>
    </w:p>
    <w:p w:rsidR="00D0781B" w:rsidRPr="00B03A12" w:rsidRDefault="00D0781B" w:rsidP="00D0781B">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"הכנסות"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הכנסות מביצוע שידורים וממתן שירותים כאמור בסעיף 100;</w:t>
      </w:r>
    </w:p>
    <w:p w:rsidR="00D0781B" w:rsidRPr="00B03A12" w:rsidRDefault="00D0781B" w:rsidP="00D0781B">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 xml:space="preserve">"ערוץ"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ערוץ 2 או הערוץ השלישי.</w:t>
      </w:r>
    </w:p>
    <w:p w:rsidR="00CE672C" w:rsidRPr="00B03A12" w:rsidRDefault="00CE672C" w:rsidP="00D0781B">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"ערוץ"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ערוץ שבו משודרים שידורי בעל זיכיון לשידורי טלוויזיה או שידורי בעל רישיון לשידורי טלוויזיה;</w:t>
      </w:r>
    </w:p>
    <w:p w:rsidR="00CE672C" w:rsidRPr="00B03A12" w:rsidRDefault="00CE672C" w:rsidP="00D0781B">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"שידור חוזר"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שידור מחודש בערוץ, של תכנית ששודרה בו קודם לכן או של תכנית ששודרה קודם לכן בערוץ כלל ארצי בישראל, לרבות תכנית שנערכה מחדש, שהיא זהה במהותה, לדעת הרשות, לתכנית ששודרה בעבר.</w:t>
      </w:r>
    </w:p>
    <w:p w:rsidR="00D0781B" w:rsidRPr="00B03A12" w:rsidRDefault="00D0781B" w:rsidP="0022456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מונחים בתוספת זו המוגדרים בתוספת הראשונה, תהא הגדרתם כאמור בתוספת הראשונה</w:t>
      </w:r>
      <w:r w:rsidR="00224565" w:rsidRPr="00B03A12">
        <w:rPr>
          <w:rStyle w:val="default"/>
          <w:rFonts w:cs="FrankRuehl" w:hint="cs"/>
          <w:vanish/>
          <w:sz w:val="22"/>
          <w:szCs w:val="22"/>
          <w:u w:val="single"/>
          <w:shd w:val="clear" w:color="auto" w:fill="FFFF99"/>
          <w:rtl/>
        </w:rPr>
        <w:t>, אלא אם כן נקבע אחרת בתוספת זו</w:t>
      </w:r>
      <w:r w:rsidRPr="00B03A12">
        <w:rPr>
          <w:rStyle w:val="default"/>
          <w:rFonts w:cs="FrankRuehl" w:hint="cs"/>
          <w:vanish/>
          <w:sz w:val="22"/>
          <w:szCs w:val="22"/>
          <w:shd w:val="clear" w:color="auto" w:fill="FFFF99"/>
          <w:rtl/>
        </w:rPr>
        <w:t>; לשאר המונחים תהיה המשמעות הנודעת להם בחוק זה.</w:t>
      </w:r>
    </w:p>
    <w:p w:rsidR="00B904B2" w:rsidRPr="00B03A12" w:rsidRDefault="00B904B2" w:rsidP="00224565">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6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344 (</w:t>
      </w:r>
      <w:hyperlink r:id="rId126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65"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66"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68359A" w:rsidRPr="00B03A12" w:rsidRDefault="0068359A" w:rsidP="0068359A">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בתוספת זו </w:t>
      </w:r>
      <w:r w:rsidRPr="00B03A12">
        <w:rPr>
          <w:rStyle w:val="default"/>
          <w:rFonts w:cs="FrankRuehl"/>
          <w:vanish/>
          <w:sz w:val="22"/>
          <w:szCs w:val="22"/>
          <w:shd w:val="clear" w:color="auto" w:fill="FFFF99"/>
          <w:rtl/>
        </w:rPr>
        <w:t>–</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"הכנסות"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הכנסות מביצוע שידורים וממתן שירותים כאמור בסעיף 100;</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"הפקה מקומית"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תכנית שרוב יוצריה, רוב מבצעיה, רוב הצוות הטכני-הנדסי שנטל חלק בהפקתה ורוב צוות ההפקה הם תושבי ישראל המתגוררים בה דרך קבע, והיא הופקה בעבור קהל יעד ראשוני ישראלי בעברית, בערבית, ברוסית או בשפה אחרת שאישר המנהל מראש, למעט שידורי חדשות, תכניות ספורט ותכניות בענייני היום; בהגדרה זו, "רוב"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75% לפחות;</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"חצי שעה", במכסת תכניות הקבועה בחצאי שעות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24 דקות תכנית לפחות;</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"ערוץ"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ערוץ שבו משודרים </w:t>
      </w:r>
      <w:r w:rsidRPr="00B03A12">
        <w:rPr>
          <w:rStyle w:val="default"/>
          <w:rFonts w:cs="FrankRuehl" w:hint="cs"/>
          <w:strike/>
          <w:vanish/>
          <w:sz w:val="22"/>
          <w:szCs w:val="22"/>
          <w:shd w:val="clear" w:color="auto" w:fill="FFFF99"/>
          <w:rtl/>
        </w:rPr>
        <w:t>שידורי בעל זיכיון לשידורי טלוויזיה או</w:t>
      </w:r>
      <w:r w:rsidRPr="00B03A12">
        <w:rPr>
          <w:rStyle w:val="default"/>
          <w:rFonts w:cs="FrankRuehl" w:hint="cs"/>
          <w:vanish/>
          <w:sz w:val="22"/>
          <w:szCs w:val="22"/>
          <w:shd w:val="clear" w:color="auto" w:fill="FFFF99"/>
          <w:rtl/>
        </w:rPr>
        <w:t xml:space="preserve"> שידורי בעל רישיון לשידורי טלוויזיה;</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 xml:space="preserve">"שידור חוזר"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שידור מחודש בערוץ, של תכנית ששודרה בו קודם לכן או של תכנית ששודרה קודם לכן בערוץ כלל ארצי בישראל, לרבות תכנית שנערכה מחדש, שהיא זהה במהותה, לדעת הרשות, לתכנית ששודרה בעבר;</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"שעה", במכסת תכניות הקבועה בשעות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48 דקות תכנית לפחות;</w:t>
      </w:r>
    </w:p>
    <w:p w:rsidR="0068359A" w:rsidRPr="00B03A12" w:rsidRDefault="0068359A" w:rsidP="0068359A">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"תכנית"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יחידת שידורים בסיסית בעלת תוכן והיקף ידועים ומוגדרים, במתכונת הערוכה לשידור בטלוויזיה, הכוללת רצף של תמונות וקול;</w:t>
      </w:r>
    </w:p>
    <w:p w:rsidR="0068359A" w:rsidRPr="00B03A12" w:rsidRDefault="0068359A" w:rsidP="0068359A">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"תכנית סוגה (ז'נר) עילית"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הפקות מקומיות מהסוגים האלה:</w:t>
      </w:r>
    </w:p>
    <w:p w:rsidR="0068359A" w:rsidRPr="00B03A12" w:rsidRDefault="0068359A" w:rsidP="002B29E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"תכנית תעודה" </w:t>
      </w:r>
      <w:r w:rsidR="002B29EA" w:rsidRPr="00B03A12">
        <w:rPr>
          <w:rStyle w:val="default"/>
          <w:rFonts w:cs="FrankRuehl"/>
          <w:vanish/>
          <w:sz w:val="22"/>
          <w:szCs w:val="22"/>
          <w:u w:val="single"/>
          <w:shd w:val="clear" w:color="auto" w:fill="FFFF99"/>
          <w:rtl/>
        </w:rPr>
        <w:t>–</w:t>
      </w:r>
      <w:r w:rsidR="002B29EA" w:rsidRPr="00B03A12">
        <w:rPr>
          <w:rStyle w:val="default"/>
          <w:rFonts w:cs="FrankRuehl" w:hint="cs"/>
          <w:vanish/>
          <w:sz w:val="22"/>
          <w:szCs w:val="22"/>
          <w:u w:val="single"/>
          <w:shd w:val="clear" w:color="auto" w:fill="FFFF99"/>
          <w:rtl/>
        </w:rPr>
        <w:t xml:space="preserve"> תכנית העוסקת בתיעוד של תופעות חברתיות, תרבותיות או פוליטיות, או בתיעוד תופעות או תגליות בטבע או במדע, והיא אינה תכנית בענייני היום;</w:t>
      </w:r>
    </w:p>
    <w:p w:rsidR="002B29EA" w:rsidRPr="00B03A12" w:rsidRDefault="002B29EA" w:rsidP="002B29E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"תכנית דרמה"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תכנית המגוללת סיפור עלילה בעל אופי קומי, דרמטי, מלודרמטי, טרגי או כיוצא בזה, בין השאר מסוגים אלה:</w:t>
      </w:r>
    </w:p>
    <w:p w:rsidR="002B29EA" w:rsidRPr="00B03A12" w:rsidRDefault="002B29EA" w:rsidP="002B29E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 xml:space="preserve">דרמה בודדת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דרמה בהיקף של פרק אחד המשודרת במלואה במהלך שידור אחד, או מהווה חלק מסדרה קצרה ומשלבת בתוכה בדרך כלל צילומי אולפן עם צילומים מחוץ לאולפן, ואורכה 50 דקות לפחות;</w:t>
      </w:r>
    </w:p>
    <w:p w:rsidR="002B29EA" w:rsidRPr="00B03A12" w:rsidRDefault="002B29EA" w:rsidP="002B29E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 xml:space="preserve">דרמה תיעודית (דוקודרמה)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דרמה העוסקת בדמויות או באירועים אמיתיים והחותרת לשחזר דמויות ואירועים אלה, מתוך נאמנות מרבית לעדויות ולמסמכים המתארים אותם;</w:t>
      </w:r>
    </w:p>
    <w:p w:rsidR="002B29EA" w:rsidRPr="00B03A12" w:rsidRDefault="002B29EA" w:rsidP="002B29E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 xml:space="preserve">סדרת דרמה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דרמה שבה כמה פרקים, שאורך כל אחד מהם 24 דקות לפחות;</w:t>
      </w:r>
    </w:p>
    <w:p w:rsidR="002B29EA" w:rsidRPr="00B03A12" w:rsidRDefault="002B29EA" w:rsidP="002B29E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 xml:space="preserve">סרט טלוויזיה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תכנית במתכונת הדומה לדרמה בודדת אך מתאפיינת, בדרך כלל, באורך של 80 דקות לפחות ובתסריט המחייב צילומים מחוץ לאולפן;</w:t>
      </w:r>
    </w:p>
    <w:p w:rsidR="002B29EA" w:rsidRPr="00B03A12" w:rsidRDefault="002B29EA" w:rsidP="002B29EA">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"תכנית מיוחדת"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תכנית במתכונת מקורית ובעלת ערך מיוחד, אשר הוכח להנחת דעתה של הרשות כי היא באיכות יוצאת דופן של כתיבה תסריטית, משחק ובימוי, מסוגים אלה:</w:t>
      </w:r>
    </w:p>
    <w:p w:rsidR="002B29EA" w:rsidRPr="00B03A12" w:rsidRDefault="002B29EA" w:rsidP="002B29E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u w:val="single"/>
          <w:shd w:val="clear" w:color="auto" w:fill="FFFF99"/>
          <w:rtl/>
        </w:rPr>
        <w:tab/>
        <w:t>תכנית מערכונים המופקת ברמת הפקה גבוהה באורך של רבע שעה לפחות;</w:t>
      </w:r>
    </w:p>
    <w:p w:rsidR="002B29EA" w:rsidRPr="00B03A12" w:rsidRDefault="002B29EA" w:rsidP="002B29EA">
      <w:pPr>
        <w:pStyle w:val="P00"/>
        <w:spacing w:before="0"/>
        <w:ind w:left="1474"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תכנית במתכונת מקורית וחדשנית, באורך של רבע שעה לפחות;</w:t>
      </w:r>
    </w:p>
    <w:p w:rsidR="002B29EA" w:rsidRPr="00B03A12" w:rsidRDefault="002B29EA" w:rsidP="002B29EA">
      <w:pPr>
        <w:pStyle w:val="P00"/>
        <w:spacing w:before="0"/>
        <w:ind w:left="1474"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 xml:space="preserve">דרמה בודדת, דרמה תיעודית וסדרה דרמטית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כל אלה באורך של חצי שעה לפחות.</w:t>
      </w:r>
    </w:p>
    <w:p w:rsidR="0068359A" w:rsidRPr="006149AF" w:rsidRDefault="0068359A" w:rsidP="006149AF">
      <w:pPr>
        <w:pStyle w:val="P00"/>
        <w:spacing w:before="0"/>
        <w:ind w:left="0" w:right="1134"/>
        <w:rPr>
          <w:rStyle w:val="default"/>
          <w:rFonts w:cs="FrankRuehl" w:hint="cs"/>
          <w:strike/>
          <w:sz w:val="2"/>
          <w:szCs w:val="2"/>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מונחים בתוספת זו המוגדרים בתוספת הראשונה, תהא הגדרתם כאמור בתוספת הראשונה, אלא אם כן נקבע אחרת בתוספת זו; לשאר המונחים תהיה המשמעות הנודעת להם בחוק זה.</w:t>
      </w:r>
      <w:bookmarkEnd w:id="462"/>
    </w:p>
    <w:p w:rsidR="006752FA" w:rsidRDefault="006752FA" w:rsidP="00601C17">
      <w:pPr>
        <w:pStyle w:val="P00"/>
        <w:spacing w:before="72"/>
        <w:ind w:left="0" w:right="1134"/>
        <w:rPr>
          <w:rStyle w:val="default"/>
          <w:rFonts w:cs="FrankRuehl" w:hint="cs"/>
          <w:rtl/>
        </w:rPr>
      </w:pPr>
      <w:bookmarkStart w:id="463" w:name="Seif162"/>
      <w:bookmarkEnd w:id="463"/>
      <w:r>
        <w:rPr>
          <w:rFonts w:cs="FrankRuehl"/>
          <w:rtl/>
          <w:lang w:val="he-IL"/>
        </w:rPr>
        <w:pict>
          <v:shape id="_x0000_s2293" type="#_x0000_t202" style="position:absolute;left:0;text-align:left;margin-left:465.6pt;margin-top:7.1pt;width:76.65pt;height:75.35pt;z-index:251613184" filled="f" stroked="f">
            <v:textbox style="mso-next-textbox:#_x0000_s2293" inset="1mm,0,1mm,0">
              <w:txbxContent>
                <w:p w:rsidR="007A2133" w:rsidRDefault="007A2133">
                  <w:pPr>
                    <w:spacing w:line="160" w:lineRule="exact"/>
                    <w:jc w:val="left"/>
                    <w:rPr>
                      <w:rFonts w:cs="Miriam" w:hint="cs"/>
                      <w:sz w:val="18"/>
                      <w:szCs w:val="18"/>
                      <w:rtl/>
                    </w:rPr>
                  </w:pPr>
                  <w:r>
                    <w:rPr>
                      <w:rFonts w:cs="Miriam" w:hint="cs"/>
                      <w:sz w:val="18"/>
                      <w:szCs w:val="18"/>
                      <w:rtl/>
                    </w:rPr>
                    <w:t>הוצאה שנתית של בעל זיכיון למימון הפקה ורכישה של תכניות</w:t>
                  </w:r>
                </w:p>
                <w:p w:rsidR="007A2133" w:rsidRDefault="007A2133" w:rsidP="006A45BF">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6A45BF">
                  <w:pPr>
                    <w:spacing w:line="160" w:lineRule="exact"/>
                    <w:jc w:val="left"/>
                    <w:rPr>
                      <w:rFonts w:cs="Miriam" w:hint="cs"/>
                      <w:sz w:val="18"/>
                      <w:szCs w:val="18"/>
                      <w:rtl/>
                    </w:rPr>
                  </w:pPr>
                  <w:r>
                    <w:rPr>
                      <w:rFonts w:cs="Miriam" w:hint="cs"/>
                      <w:sz w:val="18"/>
                      <w:szCs w:val="18"/>
                      <w:rtl/>
                    </w:rPr>
                    <w:t>כללים תשע"ה-2014</w:t>
                  </w:r>
                </w:p>
                <w:p w:rsidR="007A2133" w:rsidRDefault="007A2133" w:rsidP="006A45BF">
                  <w:pPr>
                    <w:spacing w:line="160" w:lineRule="exact"/>
                    <w:jc w:val="left"/>
                    <w:rPr>
                      <w:rFonts w:cs="Miriam" w:hint="cs"/>
                      <w:sz w:val="18"/>
                      <w:szCs w:val="18"/>
                      <w:rtl/>
                    </w:rPr>
                  </w:pPr>
                  <w:r>
                    <w:rPr>
                      <w:rFonts w:cs="Miriam" w:hint="cs"/>
                      <w:sz w:val="18"/>
                      <w:szCs w:val="18"/>
                      <w:rtl/>
                    </w:rPr>
                    <w:t>(תיקון מס' 39) תשע"ה-2015</w:t>
                  </w:r>
                </w:p>
              </w:txbxContent>
            </v:textbox>
          </v:shape>
        </w:pict>
      </w:r>
      <w:r>
        <w:rPr>
          <w:rStyle w:val="default"/>
          <w:rFonts w:cs="FrankRuehl" w:hint="cs"/>
          <w:rtl/>
        </w:rPr>
        <w:t>2.</w:t>
      </w:r>
      <w:r>
        <w:rPr>
          <w:rStyle w:val="default"/>
          <w:rFonts w:cs="FrankRuehl" w:hint="cs"/>
          <w:rtl/>
        </w:rPr>
        <w:tab/>
      </w:r>
      <w:r w:rsidR="000A54A5">
        <w:rPr>
          <w:rStyle w:val="default"/>
          <w:rFonts w:cs="FrankRuehl" w:hint="cs"/>
          <w:rtl/>
        </w:rPr>
        <w:t>(א)</w:t>
      </w:r>
      <w:r w:rsidR="000A54A5">
        <w:rPr>
          <w:rStyle w:val="default"/>
          <w:rFonts w:cs="FrankRuehl" w:hint="cs"/>
          <w:rtl/>
        </w:rPr>
        <w:tab/>
      </w:r>
      <w:r>
        <w:rPr>
          <w:rStyle w:val="default"/>
          <w:rFonts w:cs="FrankRuehl" w:hint="cs"/>
          <w:rtl/>
        </w:rPr>
        <w:t>ההוצאה השנתית שיוציאו בעלי הזיכיונות, ב</w:t>
      </w:r>
      <w:r w:rsidR="006A45BF">
        <w:rPr>
          <w:rStyle w:val="default"/>
          <w:rFonts w:cs="FrankRuehl" w:hint="cs"/>
          <w:rtl/>
        </w:rPr>
        <w:t>כ</w:t>
      </w:r>
      <w:r>
        <w:rPr>
          <w:rStyle w:val="default"/>
          <w:rFonts w:cs="FrankRuehl" w:hint="cs"/>
          <w:rtl/>
        </w:rPr>
        <w:t xml:space="preserve">ל ערוץ, למימון הפקה ורכישה של תכניות המשודרות בערוץ באותה שנה (בתוספת זו </w:t>
      </w:r>
      <w:r>
        <w:rPr>
          <w:rStyle w:val="default"/>
          <w:rFonts w:cs="FrankRuehl"/>
          <w:rtl/>
        </w:rPr>
        <w:t>–</w:t>
      </w:r>
      <w:r>
        <w:rPr>
          <w:rStyle w:val="default"/>
          <w:rFonts w:cs="FrankRuehl" w:hint="cs"/>
          <w:rtl/>
        </w:rPr>
        <w:t xml:space="preserve"> הוצאה </w:t>
      </w:r>
      <w:r w:rsidR="00601C17" w:rsidRPr="00601C17">
        <w:rPr>
          <w:rStyle w:val="default"/>
          <w:rFonts w:cs="FrankRuehl" w:hint="cs"/>
          <w:rtl/>
        </w:rPr>
        <w:t>שנתית של בעל זיכיון</w:t>
      </w:r>
      <w:r>
        <w:rPr>
          <w:rStyle w:val="default"/>
          <w:rFonts w:cs="FrankRuehl" w:hint="cs"/>
          <w:rtl/>
        </w:rPr>
        <w:t xml:space="preserve">), לא תפחת מסכום השווה לשישים אחוזים מכלל הכנסותיהם או מ-220 מיליון שקלים חדשים, לפי הגבוה מביניהם (בתוספת זו </w:t>
      </w:r>
      <w:r>
        <w:rPr>
          <w:rStyle w:val="default"/>
          <w:rFonts w:cs="FrankRuehl"/>
          <w:rtl/>
        </w:rPr>
        <w:t>–</w:t>
      </w:r>
      <w:r>
        <w:rPr>
          <w:rStyle w:val="default"/>
          <w:rFonts w:cs="FrankRuehl" w:hint="cs"/>
          <w:rtl/>
        </w:rPr>
        <w:t xml:space="preserve"> ההוצאה השנתית </w:t>
      </w:r>
      <w:r w:rsidR="00601C17" w:rsidRPr="00601C17">
        <w:rPr>
          <w:rStyle w:val="default"/>
          <w:rFonts w:cs="FrankRuehl" w:hint="cs"/>
          <w:rtl/>
        </w:rPr>
        <w:t>המזערית של בעל זיכיון</w:t>
      </w:r>
      <w:r>
        <w:rPr>
          <w:rStyle w:val="default"/>
          <w:rFonts w:cs="FrankRuehl" w:hint="cs"/>
          <w:rtl/>
        </w:rPr>
        <w:t>); בהוצאה השנתית תיכלל גם הוצאה לתפעול השוטף של חברת החדשות, או הוצאה לרכישת שידורי חדשות שאושרה לפי סעיף 63א1, בשיעורים הקבועים בתוספת זו; ההוצאה השנתית המזערית תוצא על ידי בעלי הזיכיונות, בכל ערוץ, באופן יחסי ליחידות השידור שהוקצו להם בערוץ.</w:t>
      </w:r>
    </w:p>
    <w:p w:rsidR="000A54A5" w:rsidRDefault="000A54A5" w:rsidP="000A54A5">
      <w:pPr>
        <w:pStyle w:val="P00"/>
        <w:spacing w:before="72"/>
        <w:ind w:left="0" w:right="1134"/>
        <w:rPr>
          <w:rStyle w:val="default"/>
          <w:rFonts w:cs="FrankRuehl" w:hint="cs"/>
          <w:rtl/>
        </w:rPr>
      </w:pPr>
      <w:r w:rsidRPr="000A54A5">
        <w:rPr>
          <w:rStyle w:val="default"/>
          <w:rFonts w:cs="FrankRuehl" w:hint="cs"/>
          <w:rtl/>
        </w:rPr>
        <w:pict>
          <v:shape id="_x0000_s2966" type="#_x0000_t202" style="position:absolute;left:0;text-align:left;margin-left:470.25pt;margin-top:7.1pt;width:1in;height:16.8pt;z-index:251902976" filled="f" stroked="f">
            <v:textbox inset="1mm,0,1mm,0">
              <w:txbxContent>
                <w:p w:rsidR="007A2133" w:rsidRDefault="007A2133" w:rsidP="000A54A5">
                  <w:pPr>
                    <w:spacing w:line="160" w:lineRule="exact"/>
                    <w:jc w:val="left"/>
                    <w:rPr>
                      <w:rFonts w:cs="Miriam" w:hint="cs"/>
                      <w:sz w:val="18"/>
                      <w:szCs w:val="18"/>
                      <w:rtl/>
                    </w:rPr>
                  </w:pPr>
                  <w:r>
                    <w:rPr>
                      <w:rFonts w:cs="Miriam" w:hint="cs"/>
                      <w:sz w:val="18"/>
                      <w:szCs w:val="18"/>
                      <w:rtl/>
                    </w:rPr>
                    <w:t>(תיקון מס' 39) תשע"ה-2015</w:t>
                  </w:r>
                </w:p>
              </w:txbxContent>
            </v:textbox>
            <w10:anchorlock/>
          </v:shape>
        </w:pict>
      </w:r>
      <w:r>
        <w:rPr>
          <w:rStyle w:val="default"/>
          <w:rFonts w:cs="FrankRuehl" w:hint="cs"/>
          <w:rtl/>
        </w:rPr>
        <w:tab/>
        <w:t>(ב)</w:t>
      </w:r>
      <w:r>
        <w:rPr>
          <w:rStyle w:val="default"/>
          <w:rFonts w:cs="FrankRuehl" w:hint="cs"/>
          <w:rtl/>
        </w:rPr>
        <w:tab/>
      </w:r>
      <w:r w:rsidRPr="000A54A5">
        <w:rPr>
          <w:rStyle w:val="default"/>
          <w:rFonts w:cs="FrankRuehl" w:hint="cs"/>
          <w:rtl/>
        </w:rPr>
        <w:t>על אף הוראות סעיף קטן (א), ההוצאה שיוציא בעל זיכיון בערוץ השלישי למימון הפקה ורכישה של תכניות המשודרות בערוץ בתקופה שמיום י' בטבת התשע"ה (1 בינואר 2015) עד יום י"ג בתמוז התשע"ה (30 ביוני 2015), לא תפחת ממחצית ההוצאה השנתית המזערית של בעל רישיון</w:t>
      </w:r>
      <w:r>
        <w:rPr>
          <w:rStyle w:val="default"/>
          <w:rFonts w:cs="FrankRuehl" w:hint="cs"/>
          <w:rtl/>
        </w:rPr>
        <w:t>.</w:t>
      </w:r>
    </w:p>
    <w:p w:rsidR="00B07E76" w:rsidRPr="00B03A12" w:rsidRDefault="00B07E76" w:rsidP="00B07E76">
      <w:pPr>
        <w:pStyle w:val="P00"/>
        <w:spacing w:before="0"/>
        <w:ind w:left="0" w:right="1134"/>
        <w:rPr>
          <w:rStyle w:val="default"/>
          <w:rFonts w:cs="FrankRuehl" w:hint="cs"/>
          <w:vanish/>
          <w:color w:val="FF0000"/>
          <w:sz w:val="20"/>
          <w:szCs w:val="20"/>
          <w:shd w:val="clear" w:color="auto" w:fill="FFFF99"/>
          <w:rtl/>
        </w:rPr>
      </w:pPr>
      <w:bookmarkStart w:id="464" w:name="Rov524"/>
      <w:r w:rsidRPr="00B03A12">
        <w:rPr>
          <w:rStyle w:val="default"/>
          <w:rFonts w:cs="FrankRuehl" w:hint="cs"/>
          <w:vanish/>
          <w:color w:val="FF0000"/>
          <w:sz w:val="20"/>
          <w:szCs w:val="20"/>
          <w:shd w:val="clear" w:color="auto" w:fill="FFFF99"/>
          <w:rtl/>
        </w:rPr>
        <w:t>מיום 17.2.2011</w:t>
      </w:r>
    </w:p>
    <w:p w:rsidR="00B07E76" w:rsidRPr="00B03A12" w:rsidRDefault="00B07E76" w:rsidP="00B07E76">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B07E76" w:rsidRPr="00B03A12" w:rsidRDefault="00B07E76" w:rsidP="00B07E76">
      <w:pPr>
        <w:pStyle w:val="P00"/>
        <w:spacing w:before="0"/>
        <w:ind w:left="0" w:right="1134"/>
        <w:rPr>
          <w:rStyle w:val="default"/>
          <w:rFonts w:cs="FrankRuehl" w:hint="cs"/>
          <w:vanish/>
          <w:sz w:val="20"/>
          <w:szCs w:val="20"/>
          <w:shd w:val="clear" w:color="auto" w:fill="FFFF99"/>
          <w:rtl/>
        </w:rPr>
      </w:pPr>
      <w:hyperlink r:id="rId126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26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B07E76" w:rsidRPr="00B03A12" w:rsidRDefault="00B07E76" w:rsidP="00B07E76">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ההוצאה השנתית שיוציאו בעלי הזיכיונות, </w:t>
      </w:r>
      <w:r w:rsidRPr="00B03A12">
        <w:rPr>
          <w:rStyle w:val="default"/>
          <w:rFonts w:cs="FrankRuehl" w:hint="cs"/>
          <w:strike/>
          <w:vanish/>
          <w:sz w:val="22"/>
          <w:szCs w:val="22"/>
          <w:shd w:val="clear" w:color="auto" w:fill="FFFF99"/>
          <w:rtl/>
        </w:rPr>
        <w:t>בעל ערוץ</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בכל ערוץ, וכן בעל רישיון לשידורי טלוויזיה</w:t>
      </w:r>
      <w:r w:rsidRPr="00B03A12">
        <w:rPr>
          <w:rStyle w:val="default"/>
          <w:rFonts w:cs="FrankRuehl" w:hint="cs"/>
          <w:vanish/>
          <w:sz w:val="22"/>
          <w:szCs w:val="22"/>
          <w:shd w:val="clear" w:color="auto" w:fill="FFFF99"/>
          <w:rtl/>
        </w:rPr>
        <w:t xml:space="preserve">, למימון הפקה ורכישה של תכניות המשודרות בערוץ באותה שנה (בתוספת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הוצאה שנתית), לא תפחת מסכום השווה לשישים אחוזים מכלל הכנסותיהם או מ-220 מיליון שקלים חדשים, לפי הגבוה מביניהם (בתוספת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ההוצאה השנתית המזערית); בהוצאה השנתית תיכלל גם הוצאה לתפעול השוטף של חברת החדשות, או הוצאה לרכישת שידורי חדשות שאושרה לפי סעיף 63א1, בשיעורים הקבועים בתוספת זו; ההוצאה השנתית המזערית תוצא על ידי בעלי הזיכיונות, בכל ערוץ, באופן יחסי ליחידות השידור שהוקצו להם בערוץ.</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6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345 (</w:t>
      </w:r>
      <w:hyperlink r:id="rId127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7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7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EB5619" w:rsidRPr="00B03A12" w:rsidRDefault="00EB5619" w:rsidP="00EB5619">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ההוצאה השנתית </w:t>
      </w:r>
      <w:r w:rsidRPr="00B03A12">
        <w:rPr>
          <w:rStyle w:val="default"/>
          <w:rFonts w:cs="FrankRuehl" w:hint="cs"/>
          <w:strike/>
          <w:vanish/>
          <w:sz w:val="22"/>
          <w:szCs w:val="22"/>
          <w:shd w:val="clear" w:color="auto" w:fill="FFFF99"/>
          <w:rtl/>
        </w:rPr>
        <w:t>שיוציאו בעלי הזיכיונות, בכל ערוץ, וכן</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שיוציא</w:t>
      </w:r>
      <w:r w:rsidRPr="00B03A12">
        <w:rPr>
          <w:rStyle w:val="default"/>
          <w:rFonts w:cs="FrankRuehl" w:hint="cs"/>
          <w:vanish/>
          <w:sz w:val="22"/>
          <w:szCs w:val="22"/>
          <w:shd w:val="clear" w:color="auto" w:fill="FFFF99"/>
          <w:rtl/>
        </w:rPr>
        <w:t xml:space="preserve"> בעל רישיון לשידורי טלוויזיה, למימון הפקה ורכישה של תכניות המשודרות בערוץ באותה שנה (בתוספת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הוצאה שנתית), לא תפחת מסכום השווה לשישים אחוזים מכלל הכנסותיהם או מ-220 מיליון שקלים חדשים, לפי הגבוה מביניהם (בתוספת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ההוצאה השנתית המזערית); בהוצאה השנתית תיכלל גם הוצאה לתפעול השוטף של חברת החדשות, או הוצאה לרכישת שידורי חדשות שאושרה לפי סעיף 63א1, בשיעורים הקבועים בתוספת זו</w:t>
      </w:r>
      <w:r w:rsidRPr="00B03A12">
        <w:rPr>
          <w:rStyle w:val="default"/>
          <w:rFonts w:cs="FrankRuehl" w:hint="cs"/>
          <w:strike/>
          <w:vanish/>
          <w:sz w:val="22"/>
          <w:szCs w:val="22"/>
          <w:shd w:val="clear" w:color="auto" w:fill="FFFF99"/>
          <w:rtl/>
        </w:rPr>
        <w:t>; ההוצאה השנתית המזערית תוצא על ידי בעלי הזיכיונות, בכל ערוץ, באופן יחסי ליחידות השידור שהוקצו להם בערוץ</w:t>
      </w:r>
      <w:r w:rsidRPr="00B03A12">
        <w:rPr>
          <w:rStyle w:val="default"/>
          <w:rFonts w:cs="FrankRuehl" w:hint="cs"/>
          <w:vanish/>
          <w:sz w:val="22"/>
          <w:szCs w:val="22"/>
          <w:shd w:val="clear" w:color="auto" w:fill="FFFF99"/>
          <w:rtl/>
        </w:rPr>
        <w:t>.</w:t>
      </w:r>
    </w:p>
    <w:p w:rsidR="00DC6F5E" w:rsidRPr="00B03A12" w:rsidRDefault="00DC6F5E" w:rsidP="00DC6F5E">
      <w:pPr>
        <w:pStyle w:val="P00"/>
        <w:spacing w:before="0"/>
        <w:ind w:left="0" w:right="1134"/>
        <w:rPr>
          <w:rStyle w:val="default"/>
          <w:rFonts w:cs="FrankRuehl" w:hint="cs"/>
          <w:vanish/>
          <w:szCs w:val="20"/>
          <w:shd w:val="clear" w:color="auto" w:fill="FFFF99"/>
          <w:rtl/>
        </w:rPr>
      </w:pPr>
    </w:p>
    <w:p w:rsidR="00DC6F5E" w:rsidRPr="00B03A12" w:rsidRDefault="00DC6F5E" w:rsidP="00DC6F5E">
      <w:pPr>
        <w:pStyle w:val="P00"/>
        <w:spacing w:before="0"/>
        <w:ind w:left="0"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31.12.2014</w:t>
      </w:r>
    </w:p>
    <w:p w:rsidR="00DC6F5E" w:rsidRPr="00B03A12" w:rsidRDefault="00DC6F5E" w:rsidP="00DC6F5E">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כללים תשע"ה-2014</w:t>
      </w:r>
    </w:p>
    <w:p w:rsidR="00DC6F5E" w:rsidRPr="00B03A12" w:rsidRDefault="00DC6F5E" w:rsidP="00DC6F5E">
      <w:pPr>
        <w:pStyle w:val="P00"/>
        <w:spacing w:before="0"/>
        <w:ind w:left="0" w:right="1134"/>
        <w:rPr>
          <w:rStyle w:val="default"/>
          <w:rFonts w:cs="FrankRuehl" w:hint="cs"/>
          <w:vanish/>
          <w:szCs w:val="20"/>
          <w:shd w:val="clear" w:color="auto" w:fill="FFFF99"/>
          <w:rtl/>
        </w:rPr>
      </w:pPr>
      <w:hyperlink r:id="rId1273" w:history="1">
        <w:r w:rsidRPr="00B03A12">
          <w:rPr>
            <w:rStyle w:val="Hyperlink"/>
            <w:rFonts w:cs="FrankRuehl" w:hint="cs"/>
            <w:vanish/>
            <w:sz w:val="26"/>
            <w:szCs w:val="20"/>
            <w:shd w:val="clear" w:color="auto" w:fill="FFFF99"/>
            <w:rtl/>
          </w:rPr>
          <w:t>ק"ת תשע"ה מס' 7470</w:t>
        </w:r>
      </w:hyperlink>
      <w:r w:rsidRPr="00B03A12">
        <w:rPr>
          <w:rStyle w:val="default"/>
          <w:rFonts w:cs="FrankRuehl" w:hint="cs"/>
          <w:vanish/>
          <w:szCs w:val="20"/>
          <w:shd w:val="clear" w:color="auto" w:fill="FFFF99"/>
          <w:rtl/>
        </w:rPr>
        <w:t xml:space="preserve"> מיום 31.12.2014 עמ' 559</w:t>
      </w:r>
    </w:p>
    <w:p w:rsidR="00DC6F5E" w:rsidRPr="00B03A12" w:rsidRDefault="00DC6F5E" w:rsidP="00DC6F5E">
      <w:pPr>
        <w:pStyle w:val="P00"/>
        <w:ind w:left="0" w:right="1134"/>
        <w:rPr>
          <w:rStyle w:val="default"/>
          <w:rFonts w:cs="Miriam" w:hint="cs"/>
          <w:vanish/>
          <w:sz w:val="16"/>
          <w:szCs w:val="16"/>
          <w:shd w:val="clear" w:color="auto" w:fill="FFFF99"/>
          <w:rtl/>
        </w:rPr>
      </w:pPr>
      <w:r w:rsidRPr="00B03A12">
        <w:rPr>
          <w:rStyle w:val="default"/>
          <w:rFonts w:cs="Miriam" w:hint="cs"/>
          <w:vanish/>
          <w:sz w:val="16"/>
          <w:szCs w:val="16"/>
          <w:shd w:val="clear" w:color="auto" w:fill="FFFF99"/>
          <w:rtl/>
        </w:rPr>
        <w:t xml:space="preserve">הוצאה שנתית </w:t>
      </w:r>
      <w:r w:rsidRPr="00B03A12">
        <w:rPr>
          <w:rStyle w:val="default"/>
          <w:rFonts w:cs="Miriam" w:hint="cs"/>
          <w:vanish/>
          <w:sz w:val="16"/>
          <w:szCs w:val="16"/>
          <w:u w:val="single"/>
          <w:shd w:val="clear" w:color="auto" w:fill="FFFF99"/>
          <w:rtl/>
        </w:rPr>
        <w:t>של בעל זיכיון</w:t>
      </w:r>
      <w:r w:rsidRPr="00B03A12">
        <w:rPr>
          <w:rStyle w:val="default"/>
          <w:rFonts w:cs="Miriam" w:hint="cs"/>
          <w:vanish/>
          <w:sz w:val="16"/>
          <w:szCs w:val="16"/>
          <w:shd w:val="clear" w:color="auto" w:fill="FFFF99"/>
          <w:rtl/>
        </w:rPr>
        <w:t xml:space="preserve"> למימון הפקה ורכישה של תכניות</w:t>
      </w:r>
    </w:p>
    <w:p w:rsidR="00DC6F5E" w:rsidRPr="00B03A12" w:rsidRDefault="00DC6F5E" w:rsidP="00DC6F5E">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ההוצאה השנתית שיוציאו בעלי הזיכיונות, בכל ערוץ, </w:t>
      </w:r>
      <w:r w:rsidRPr="00B03A12">
        <w:rPr>
          <w:rStyle w:val="default"/>
          <w:rFonts w:cs="FrankRuehl" w:hint="cs"/>
          <w:strike/>
          <w:vanish/>
          <w:sz w:val="22"/>
          <w:szCs w:val="22"/>
          <w:shd w:val="clear" w:color="auto" w:fill="FFFF99"/>
          <w:rtl/>
        </w:rPr>
        <w:t>וכן בעל רישיון לשידורי טלוויזיה,</w:t>
      </w:r>
      <w:r w:rsidRPr="00B03A12">
        <w:rPr>
          <w:rStyle w:val="default"/>
          <w:rFonts w:cs="FrankRuehl" w:hint="cs"/>
          <w:vanish/>
          <w:sz w:val="22"/>
          <w:szCs w:val="22"/>
          <w:shd w:val="clear" w:color="auto" w:fill="FFFF99"/>
          <w:rtl/>
        </w:rPr>
        <w:t xml:space="preserve"> למימון הפקה ורכישה של תכניות המשודרות בערוץ באותה שנה </w:t>
      </w:r>
      <w:r w:rsidRPr="00B03A12">
        <w:rPr>
          <w:rStyle w:val="default"/>
          <w:rFonts w:cs="FrankRuehl" w:hint="cs"/>
          <w:strike/>
          <w:vanish/>
          <w:sz w:val="22"/>
          <w:szCs w:val="22"/>
          <w:shd w:val="clear" w:color="auto" w:fill="FFFF99"/>
          <w:rtl/>
        </w:rPr>
        <w:t xml:space="preserve">(בתוספת זו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הוצאה שנתית)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(בתוספת זו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הוצאה שנתית של בעל זיכיון)</w:t>
      </w:r>
      <w:r w:rsidRPr="00B03A12">
        <w:rPr>
          <w:rStyle w:val="default"/>
          <w:rFonts w:cs="FrankRuehl" w:hint="cs"/>
          <w:vanish/>
          <w:sz w:val="22"/>
          <w:szCs w:val="22"/>
          <w:shd w:val="clear" w:color="auto" w:fill="FFFF99"/>
          <w:rtl/>
        </w:rPr>
        <w:t xml:space="preserve">, לא תפחת מסכום השווה לשישים אחוזים מכלל הכנסותיהם או מ-220 מיליון שקלים חדשים, לפי הגבוה מביניהם </w:t>
      </w:r>
      <w:r w:rsidRPr="00B03A12">
        <w:rPr>
          <w:rStyle w:val="default"/>
          <w:rFonts w:cs="FrankRuehl" w:hint="cs"/>
          <w:strike/>
          <w:vanish/>
          <w:sz w:val="22"/>
          <w:szCs w:val="22"/>
          <w:shd w:val="clear" w:color="auto" w:fill="FFFF99"/>
          <w:rtl/>
        </w:rPr>
        <w:t xml:space="preserve">(בתוספת זו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ההוצאה השנתית המזערית)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 xml:space="preserve">(בתוספת זו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ההוצאה השנתית המזערית של בעל זיכיון)</w:t>
      </w:r>
      <w:r w:rsidRPr="00B03A12">
        <w:rPr>
          <w:rStyle w:val="default"/>
          <w:rFonts w:cs="FrankRuehl" w:hint="cs"/>
          <w:vanish/>
          <w:sz w:val="22"/>
          <w:szCs w:val="22"/>
          <w:shd w:val="clear" w:color="auto" w:fill="FFFF99"/>
          <w:rtl/>
        </w:rPr>
        <w:t>; בהוצאה השנתית תיכלל גם הוצאה לתפעול השוטף של חברת החדשות, או הוצאה לרכישת שידורי חדשות שאושרה לפי סעיף 63א1, בשיעורים הקבועים בתוספת זו; ההוצאה השנתית המזערית תוצא על ידי בעלי הזיכיונות, בכל ערוץ, באופן יחסי ליחידות השידור שהוקצו להם בערוץ.</w:t>
      </w:r>
    </w:p>
    <w:p w:rsidR="000A54A5" w:rsidRPr="00B03A12" w:rsidRDefault="000A54A5" w:rsidP="000A54A5">
      <w:pPr>
        <w:pStyle w:val="P00"/>
        <w:spacing w:before="0"/>
        <w:ind w:left="0" w:right="1134"/>
        <w:rPr>
          <w:rStyle w:val="default"/>
          <w:rFonts w:cs="FrankRuehl" w:hint="cs"/>
          <w:vanish/>
          <w:sz w:val="20"/>
          <w:szCs w:val="20"/>
          <w:shd w:val="clear" w:color="auto" w:fill="FFFF99"/>
          <w:rtl/>
        </w:rPr>
      </w:pPr>
    </w:p>
    <w:p w:rsidR="000A54A5" w:rsidRPr="00B03A12" w:rsidRDefault="000A54A5" w:rsidP="000A54A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6.1.2015</w:t>
      </w:r>
    </w:p>
    <w:p w:rsidR="000A54A5" w:rsidRPr="00B03A12" w:rsidRDefault="000A54A5" w:rsidP="000A54A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39</w:t>
      </w:r>
    </w:p>
    <w:p w:rsidR="000A54A5" w:rsidRPr="00B03A12" w:rsidRDefault="000A54A5" w:rsidP="000A54A5">
      <w:pPr>
        <w:pStyle w:val="P00"/>
        <w:spacing w:before="0"/>
        <w:ind w:left="0" w:right="1134"/>
        <w:rPr>
          <w:rStyle w:val="default"/>
          <w:rFonts w:cs="FrankRuehl" w:hint="cs"/>
          <w:vanish/>
          <w:sz w:val="20"/>
          <w:szCs w:val="20"/>
          <w:shd w:val="clear" w:color="auto" w:fill="FFFF99"/>
          <w:rtl/>
        </w:rPr>
      </w:pPr>
      <w:hyperlink r:id="rId1274" w:history="1">
        <w:r w:rsidRPr="00B03A12">
          <w:rPr>
            <w:rStyle w:val="Hyperlink"/>
            <w:rFonts w:cs="FrankRuehl" w:hint="cs"/>
            <w:vanish/>
            <w:szCs w:val="20"/>
            <w:shd w:val="clear" w:color="auto" w:fill="FFFF99"/>
            <w:rtl/>
          </w:rPr>
          <w:t>ס"ח תשע"ה מס' 2488</w:t>
        </w:r>
      </w:hyperlink>
      <w:r w:rsidRPr="00B03A12">
        <w:rPr>
          <w:rStyle w:val="default"/>
          <w:rFonts w:cs="FrankRuehl" w:hint="cs"/>
          <w:vanish/>
          <w:sz w:val="20"/>
          <w:szCs w:val="20"/>
          <w:shd w:val="clear" w:color="auto" w:fill="FFFF99"/>
          <w:rtl/>
        </w:rPr>
        <w:t xml:space="preserve"> מיום 6.1.2015 עמ' 148 (</w:t>
      </w:r>
      <w:hyperlink r:id="rId1275" w:history="1">
        <w:r w:rsidRPr="00B03A12">
          <w:rPr>
            <w:rStyle w:val="Hyperlink"/>
            <w:rFonts w:cs="FrankRuehl" w:hint="cs"/>
            <w:vanish/>
            <w:szCs w:val="20"/>
            <w:shd w:val="clear" w:color="auto" w:fill="FFFF99"/>
            <w:rtl/>
          </w:rPr>
          <w:t>ה"ח 913</w:t>
        </w:r>
      </w:hyperlink>
      <w:r w:rsidRPr="00B03A12">
        <w:rPr>
          <w:rStyle w:val="default"/>
          <w:rFonts w:cs="FrankRuehl" w:hint="cs"/>
          <w:vanish/>
          <w:sz w:val="20"/>
          <w:szCs w:val="20"/>
          <w:shd w:val="clear" w:color="auto" w:fill="FFFF99"/>
          <w:rtl/>
        </w:rPr>
        <w:t>)</w:t>
      </w:r>
    </w:p>
    <w:p w:rsidR="000A54A5" w:rsidRPr="00B03A12" w:rsidRDefault="000A54A5" w:rsidP="000A54A5">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 xml:space="preserve">ההוצאה השנתית שיוציאו בעלי הזיכיונות, בכל ערוץ, למימון הפקה ורכישה של תכניות המשודרות בערוץ באותה שנה (בתוספת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הוצאה שנתית של בעל זיכיון), לא תפחת מסכום השווה לשישים אחוזים מכלל הכנסותיהם או מ-220 מיליון שקלים חדשים, לפי הגבוה מביניהם (בתוספת זו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ההוצאה השנתית המזערית של בעל זיכיון); בהוצאה השנתית תיכלל גם הוצאה לתפעול השוטף של חברת החדשות, או הוצאה לרכישת שידורי חדשות שאושרה לפי סעיף 63א1, בשיעורים הקבועים בתוספת זו; ההוצאה השנתית המזערית תוצא על ידי בעלי הזיכיונות, בכל ערוץ, באופן יחסי ליחידות השידור שהוקצו להם בערוץ.</w:t>
      </w:r>
    </w:p>
    <w:p w:rsidR="000A54A5" w:rsidRPr="00EB5619" w:rsidRDefault="000A54A5" w:rsidP="00EB5619">
      <w:pPr>
        <w:pStyle w:val="P00"/>
        <w:spacing w:before="0"/>
        <w:ind w:left="0" w:right="1134"/>
        <w:rPr>
          <w:rStyle w:val="default"/>
          <w:rFonts w:cs="FrankRuehl" w:hint="cs"/>
          <w:sz w:val="2"/>
          <w:szCs w:val="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על אף הוראות סעיף קטן (א), ההוצאה שיוציא בעל זיכיון בערוץ השלישי למימון הפקה ורכישה של תכניות המשודרות בערוץ בתקופה שמיום י' בטבת התשע"ה (1 בינואר 2015) עד יום י"ג בתמוז התשע"ה (30 ביוני 2015), לא תפחת ממחצית ההוצאה השנתית המזערית של בעל רישיון.</w:t>
      </w:r>
      <w:bookmarkEnd w:id="464"/>
    </w:p>
    <w:p w:rsidR="00601C17" w:rsidRDefault="00601C17" w:rsidP="00601C17">
      <w:pPr>
        <w:pStyle w:val="P00"/>
        <w:spacing w:before="72"/>
        <w:ind w:left="0" w:right="1134"/>
        <w:rPr>
          <w:rStyle w:val="default"/>
          <w:rFonts w:cs="FrankRuehl" w:hint="cs"/>
          <w:rtl/>
        </w:rPr>
      </w:pPr>
      <w:bookmarkStart w:id="465" w:name="Seif203"/>
      <w:bookmarkEnd w:id="465"/>
      <w:r>
        <w:rPr>
          <w:rFonts w:cs="FrankRuehl"/>
          <w:rtl/>
          <w:lang w:val="he-IL"/>
        </w:rPr>
        <w:pict>
          <v:shape id="_x0000_s2951" type="#_x0000_t202" style="position:absolute;left:0;text-align:left;margin-left:465.6pt;margin-top:7.1pt;width:76.65pt;height:45.25pt;z-index:251895808" filled="f" stroked="f">
            <v:textbox style="mso-next-textbox:#_x0000_s2951" inset="1mm,0,1mm,0">
              <w:txbxContent>
                <w:p w:rsidR="007A2133" w:rsidRDefault="007A2133" w:rsidP="00601C17">
                  <w:pPr>
                    <w:spacing w:line="160" w:lineRule="exact"/>
                    <w:jc w:val="left"/>
                    <w:rPr>
                      <w:rFonts w:cs="Miriam" w:hint="cs"/>
                      <w:sz w:val="18"/>
                      <w:szCs w:val="18"/>
                      <w:rtl/>
                    </w:rPr>
                  </w:pPr>
                  <w:r>
                    <w:rPr>
                      <w:rFonts w:cs="Miriam" w:hint="cs"/>
                      <w:sz w:val="18"/>
                      <w:szCs w:val="18"/>
                      <w:rtl/>
                    </w:rPr>
                    <w:t>הוצאה שנתית של בעל רישיון למימון הפקה ורכישה של תכניות</w:t>
                  </w:r>
                </w:p>
                <w:p w:rsidR="007A2133" w:rsidRDefault="007A2133" w:rsidP="00601C17">
                  <w:pPr>
                    <w:spacing w:line="160" w:lineRule="exact"/>
                    <w:jc w:val="left"/>
                    <w:rPr>
                      <w:rFonts w:cs="Miriam" w:hint="cs"/>
                      <w:sz w:val="18"/>
                      <w:szCs w:val="18"/>
                      <w:rtl/>
                    </w:rPr>
                  </w:pPr>
                  <w:r>
                    <w:rPr>
                      <w:rFonts w:cs="Miriam" w:hint="cs"/>
                      <w:sz w:val="18"/>
                      <w:szCs w:val="18"/>
                      <w:rtl/>
                    </w:rPr>
                    <w:t>כללים תשע"ה-2014</w:t>
                  </w:r>
                </w:p>
              </w:txbxContent>
            </v:textbox>
          </v:shape>
        </w:pict>
      </w:r>
      <w:r>
        <w:rPr>
          <w:rStyle w:val="default"/>
          <w:rFonts w:cs="FrankRuehl" w:hint="cs"/>
          <w:rtl/>
        </w:rPr>
        <w:t>2א.</w:t>
      </w:r>
      <w:r>
        <w:rPr>
          <w:rStyle w:val="default"/>
          <w:rFonts w:cs="FrankRuehl" w:hint="cs"/>
          <w:rtl/>
        </w:rPr>
        <w:tab/>
        <w:t xml:space="preserve">ההוצאה השנתית שיוציא בעל רישיון למימון הפקה ורכישה של תכניות המשודרות בערוץ באותה שנה (בתוספת זו </w:t>
      </w:r>
      <w:r>
        <w:rPr>
          <w:rStyle w:val="default"/>
          <w:rFonts w:cs="FrankRuehl"/>
          <w:rtl/>
        </w:rPr>
        <w:t>–</w:t>
      </w:r>
      <w:r>
        <w:rPr>
          <w:rStyle w:val="default"/>
          <w:rFonts w:cs="FrankRuehl" w:hint="cs"/>
          <w:rtl/>
        </w:rPr>
        <w:t xml:space="preserve"> הוצאה שנתית של בעל רישיון) לא תפחת מסך כל שיעורי ההוצאה לתפעול השוטף של חברת החדשות או ההוצאה לרכישת שידורי חדשות שאושרה לפי סעיף 63א1, מההוצאה לשם הפקת סרטים ישראליים, ומההוצאה לשם הפקת תכניות סוגה עילית, בשיעורים הקבועים בתוספת זו לגבי כל הוצאה כאמור (בתוספת זו </w:t>
      </w:r>
      <w:r>
        <w:rPr>
          <w:rStyle w:val="default"/>
          <w:rFonts w:cs="FrankRuehl"/>
          <w:rtl/>
        </w:rPr>
        <w:t>–</w:t>
      </w:r>
      <w:r>
        <w:rPr>
          <w:rStyle w:val="default"/>
          <w:rFonts w:cs="FrankRuehl" w:hint="cs"/>
          <w:rtl/>
        </w:rPr>
        <w:t xml:space="preserve"> הוצאה שנתית מזערית של בעל רישיון).</w:t>
      </w:r>
    </w:p>
    <w:p w:rsidR="00601C17" w:rsidRPr="00B03A12" w:rsidRDefault="00601C17" w:rsidP="00601C17">
      <w:pPr>
        <w:pStyle w:val="P00"/>
        <w:spacing w:before="0"/>
        <w:ind w:left="0" w:right="1134"/>
        <w:rPr>
          <w:rStyle w:val="default"/>
          <w:rFonts w:cs="FrankRuehl" w:hint="cs"/>
          <w:vanish/>
          <w:color w:val="FF0000"/>
          <w:szCs w:val="20"/>
          <w:shd w:val="clear" w:color="auto" w:fill="FFFF99"/>
          <w:rtl/>
        </w:rPr>
      </w:pPr>
      <w:bookmarkStart w:id="466" w:name="Rov454"/>
      <w:r w:rsidRPr="00B03A12">
        <w:rPr>
          <w:rStyle w:val="default"/>
          <w:rFonts w:cs="FrankRuehl" w:hint="cs"/>
          <w:vanish/>
          <w:color w:val="FF0000"/>
          <w:szCs w:val="20"/>
          <w:shd w:val="clear" w:color="auto" w:fill="FFFF99"/>
          <w:rtl/>
        </w:rPr>
        <w:t>מיום 31.12.2014</w:t>
      </w:r>
    </w:p>
    <w:p w:rsidR="00601C17" w:rsidRPr="00B03A12" w:rsidRDefault="00601C17" w:rsidP="00601C17">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כללים תשע"ה-2014</w:t>
      </w:r>
    </w:p>
    <w:p w:rsidR="00601C17" w:rsidRPr="00B03A12" w:rsidRDefault="00601C17" w:rsidP="00601C17">
      <w:pPr>
        <w:pStyle w:val="P00"/>
        <w:spacing w:before="0"/>
        <w:ind w:left="0" w:right="1134"/>
        <w:rPr>
          <w:rStyle w:val="default"/>
          <w:rFonts w:cs="FrankRuehl" w:hint="cs"/>
          <w:vanish/>
          <w:szCs w:val="20"/>
          <w:shd w:val="clear" w:color="auto" w:fill="FFFF99"/>
          <w:rtl/>
        </w:rPr>
      </w:pPr>
      <w:hyperlink r:id="rId1276" w:history="1">
        <w:r w:rsidRPr="00B03A12">
          <w:rPr>
            <w:rStyle w:val="Hyperlink"/>
            <w:rFonts w:cs="FrankRuehl" w:hint="cs"/>
            <w:vanish/>
            <w:sz w:val="26"/>
            <w:szCs w:val="20"/>
            <w:shd w:val="clear" w:color="auto" w:fill="FFFF99"/>
            <w:rtl/>
          </w:rPr>
          <w:t>ק"ת תשע"ה מס' 7470</w:t>
        </w:r>
      </w:hyperlink>
      <w:r w:rsidRPr="00B03A12">
        <w:rPr>
          <w:rStyle w:val="default"/>
          <w:rFonts w:cs="FrankRuehl" w:hint="cs"/>
          <w:vanish/>
          <w:szCs w:val="20"/>
          <w:shd w:val="clear" w:color="auto" w:fill="FFFF99"/>
          <w:rtl/>
        </w:rPr>
        <w:t xml:space="preserve"> מיום 31.12.2014 עמ' 559</w:t>
      </w:r>
    </w:p>
    <w:p w:rsidR="00601C17" w:rsidRPr="00995497" w:rsidRDefault="00601C17" w:rsidP="00995497">
      <w:pPr>
        <w:pStyle w:val="P00"/>
        <w:spacing w:before="0"/>
        <w:ind w:left="0" w:right="1134"/>
        <w:rPr>
          <w:rStyle w:val="default"/>
          <w:rFonts w:cs="FrankRuehl" w:hint="cs"/>
          <w:sz w:val="2"/>
          <w:szCs w:val="2"/>
          <w:shd w:val="clear" w:color="auto" w:fill="FFFF99"/>
          <w:rtl/>
        </w:rPr>
      </w:pPr>
      <w:r w:rsidRPr="00B03A12">
        <w:rPr>
          <w:rStyle w:val="default"/>
          <w:rFonts w:cs="FrankRuehl" w:hint="cs"/>
          <w:b/>
          <w:bCs/>
          <w:vanish/>
          <w:szCs w:val="20"/>
          <w:shd w:val="clear" w:color="auto" w:fill="FFFF99"/>
          <w:rtl/>
        </w:rPr>
        <w:t>הוספת סעיף 2א</w:t>
      </w:r>
      <w:bookmarkEnd w:id="466"/>
    </w:p>
    <w:p w:rsidR="006752FA" w:rsidRDefault="006752FA">
      <w:pPr>
        <w:pStyle w:val="P00"/>
        <w:spacing w:before="72"/>
        <w:ind w:left="0" w:right="1134"/>
        <w:rPr>
          <w:rStyle w:val="default"/>
          <w:rFonts w:cs="FrankRuehl"/>
          <w:rtl/>
        </w:rPr>
      </w:pPr>
      <w:bookmarkStart w:id="467" w:name="Seif163"/>
      <w:bookmarkEnd w:id="467"/>
      <w:r>
        <w:rPr>
          <w:rFonts w:cs="FrankRuehl"/>
          <w:rtl/>
          <w:lang w:val="he-IL"/>
        </w:rPr>
        <w:pict>
          <v:shape id="_x0000_s2294" type="#_x0000_t202" style="position:absolute;left:0;text-align:left;margin-left:465.6pt;margin-top:7.1pt;width:76.65pt;height:65.65pt;z-index:251614208" filled="f" stroked="f">
            <v:textbox style="mso-next-textbox:#_x0000_s2294" inset="1mm,0,1mm,0">
              <w:txbxContent>
                <w:p w:rsidR="007A2133" w:rsidRDefault="007A2133">
                  <w:pPr>
                    <w:spacing w:line="160" w:lineRule="exact"/>
                    <w:jc w:val="left"/>
                    <w:rPr>
                      <w:rFonts w:cs="Miriam" w:hint="cs"/>
                      <w:sz w:val="18"/>
                      <w:szCs w:val="18"/>
                      <w:rtl/>
                    </w:rPr>
                  </w:pPr>
                  <w:r>
                    <w:rPr>
                      <w:rFonts w:cs="Miriam" w:hint="cs"/>
                      <w:sz w:val="18"/>
                      <w:szCs w:val="18"/>
                      <w:rtl/>
                    </w:rPr>
                    <w:t>הוצאה לתפעול השוטף של חברת החדשות</w:t>
                  </w:r>
                </w:p>
                <w:p w:rsidR="007A2133" w:rsidRDefault="007A2133" w:rsidP="006A45BF">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6A45BF">
                  <w:pPr>
                    <w:spacing w:line="160" w:lineRule="exact"/>
                    <w:jc w:val="left"/>
                    <w:rPr>
                      <w:rFonts w:cs="Miriam"/>
                      <w:sz w:val="18"/>
                      <w:szCs w:val="18"/>
                      <w:rtl/>
                    </w:rPr>
                  </w:pPr>
                  <w:r>
                    <w:rPr>
                      <w:rFonts w:cs="Miriam" w:hint="cs"/>
                      <w:sz w:val="18"/>
                      <w:szCs w:val="18"/>
                      <w:rtl/>
                    </w:rPr>
                    <w:t>כללים תשע"ה-2014</w:t>
                  </w:r>
                </w:p>
                <w:p w:rsidR="007A2133" w:rsidRDefault="007A2133" w:rsidP="006A45BF">
                  <w:pPr>
                    <w:spacing w:line="160" w:lineRule="exact"/>
                    <w:jc w:val="left"/>
                    <w:rPr>
                      <w:rFonts w:cs="Miriam" w:hint="cs"/>
                      <w:sz w:val="18"/>
                      <w:szCs w:val="18"/>
                      <w:rtl/>
                    </w:rPr>
                  </w:pPr>
                  <w:r>
                    <w:rPr>
                      <w:rFonts w:cs="Miriam" w:hint="cs"/>
                      <w:sz w:val="18"/>
                      <w:szCs w:val="18"/>
                      <w:rtl/>
                    </w:rPr>
                    <w:t>(תיקון מס' 44) תשע"ח-2018</w:t>
                  </w:r>
                </w:p>
              </w:txbxContent>
            </v:textbox>
          </v:shape>
        </w:pict>
      </w:r>
      <w:r>
        <w:rPr>
          <w:rStyle w:val="default"/>
          <w:rFonts w:cs="FrankRuehl" w:hint="cs"/>
          <w:rtl/>
        </w:rPr>
        <w:t>3.</w:t>
      </w:r>
      <w:r>
        <w:rPr>
          <w:rStyle w:val="default"/>
          <w:rFonts w:cs="FrankRuehl" w:hint="cs"/>
          <w:rtl/>
        </w:rPr>
        <w:tab/>
      </w:r>
      <w:r w:rsidR="00A966C5">
        <w:rPr>
          <w:rStyle w:val="default"/>
          <w:rFonts w:cs="FrankRuehl" w:hint="cs"/>
          <w:rtl/>
        </w:rPr>
        <w:t>(א)</w:t>
      </w:r>
      <w:r w:rsidR="00A966C5">
        <w:rPr>
          <w:rStyle w:val="default"/>
          <w:rFonts w:cs="FrankRuehl"/>
          <w:rtl/>
        </w:rPr>
        <w:tab/>
      </w:r>
      <w:r>
        <w:rPr>
          <w:rStyle w:val="default"/>
          <w:rFonts w:cs="FrankRuehl" w:hint="cs"/>
          <w:rtl/>
        </w:rPr>
        <w:t xml:space="preserve">ההוצאה שיוציאו, בכל שנה, בעלי הזיכיונות בכל ערוץ, בחלוקה שווה ביניהם, </w:t>
      </w:r>
      <w:r w:rsidR="006A45BF">
        <w:rPr>
          <w:rStyle w:val="default"/>
          <w:rFonts w:cs="FrankRuehl" w:hint="cs"/>
          <w:rtl/>
        </w:rPr>
        <w:t xml:space="preserve">וכן בעל רישיון לשידורי טלוויזיה </w:t>
      </w:r>
      <w:r>
        <w:rPr>
          <w:rStyle w:val="default"/>
          <w:rFonts w:cs="FrankRuehl" w:hint="cs"/>
          <w:rtl/>
        </w:rPr>
        <w:t>לתפעול השוטף של חברת החדשות לא תפחת מ-55 מיליון שקלים חדשים, ואולם הוצאה כאמור העולה על עשרים אחוזים מסך ההוצאה השנתית המזערית לא תובא בחשבון כחלק מההוצאה השנתית המזערית</w:t>
      </w:r>
      <w:r w:rsidR="00601C17">
        <w:rPr>
          <w:rStyle w:val="default"/>
          <w:rFonts w:cs="FrankRuehl" w:hint="cs"/>
          <w:rtl/>
        </w:rPr>
        <w:t xml:space="preserve"> </w:t>
      </w:r>
      <w:r w:rsidR="00601C17" w:rsidRPr="00601C17">
        <w:rPr>
          <w:rStyle w:val="default"/>
          <w:rFonts w:cs="FrankRuehl" w:hint="cs"/>
          <w:rtl/>
        </w:rPr>
        <w:t>של בעל זיכיון או של בעל רישיון</w:t>
      </w:r>
      <w:r>
        <w:rPr>
          <w:rStyle w:val="default"/>
          <w:rFonts w:cs="FrankRuehl" w:hint="cs"/>
          <w:rtl/>
        </w:rPr>
        <w:t>.</w:t>
      </w:r>
    </w:p>
    <w:p w:rsidR="00A966C5" w:rsidRDefault="00A966C5">
      <w:pPr>
        <w:pStyle w:val="P00"/>
        <w:spacing w:before="72"/>
        <w:ind w:left="0" w:right="1134"/>
        <w:rPr>
          <w:rStyle w:val="default"/>
          <w:rFonts w:cs="FrankRuehl"/>
          <w:rtl/>
        </w:rPr>
      </w:pPr>
    </w:p>
    <w:p w:rsidR="00A966C5" w:rsidRPr="00A966C5" w:rsidRDefault="00A966C5" w:rsidP="00A966C5">
      <w:pPr>
        <w:pStyle w:val="P00"/>
        <w:spacing w:before="72"/>
        <w:ind w:left="0" w:right="1134"/>
        <w:rPr>
          <w:rStyle w:val="default"/>
          <w:rFonts w:cs="FrankRuehl" w:hint="cs"/>
          <w:rtl/>
        </w:rPr>
      </w:pPr>
      <w:r>
        <w:rPr>
          <w:rFonts w:cs="FrankRuehl" w:hint="cs"/>
          <w:sz w:val="26"/>
          <w:rtl/>
          <w:lang w:eastAsia="en-US"/>
        </w:rPr>
        <w:pict>
          <v:shape id="_x0000_s3027" type="#_x0000_t202" style="position:absolute;left:0;text-align:left;margin-left:470.25pt;margin-top:7.1pt;width:1in;height:16.8pt;z-index:251919360" filled="f" stroked="f">
            <v:textbox inset="1mm,0,1mm,0">
              <w:txbxContent>
                <w:p w:rsidR="007A2133" w:rsidRDefault="007A2133" w:rsidP="00A966C5">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Pr>
          <w:rStyle w:val="default"/>
          <w:rFonts w:cs="FrankRuehl" w:hint="cs"/>
          <w:rtl/>
        </w:rPr>
        <w:tab/>
        <w:t>(ב)</w:t>
      </w:r>
      <w:r>
        <w:rPr>
          <w:rStyle w:val="default"/>
          <w:rFonts w:cs="FrankRuehl"/>
          <w:rtl/>
        </w:rPr>
        <w:tab/>
      </w:r>
      <w:r w:rsidRPr="00A966C5">
        <w:rPr>
          <w:rStyle w:val="default"/>
          <w:rFonts w:cs="FrankRuehl" w:hint="cs"/>
          <w:rtl/>
        </w:rPr>
        <w:t>הוראות סעיף קטן (א) לא יחולו על בעל רישיון לשידורי טלוויזיה שהכנסותיו השנתיות אינן עולות על 350 מיליון שקלים חדשים, ועל בעלי רישיונות המשדרים שידורי חדשות באמצעות חברת החדשות המשותפת כמשמעותה בסעיף 71ד(יג) שסך הכנסותיהם השנתיות אינו עולה על 350 מיליון שקלים חדשים.</w:t>
      </w: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bookmarkStart w:id="468" w:name="Rov560"/>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27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27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149AF" w:rsidRPr="00B03A12" w:rsidRDefault="006149AF" w:rsidP="006149A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ההוצאה שיוציאו, בכל שנה, בעלי הזיכיונות בכל ערוץ, בחלוקה שווה ביניהם, </w:t>
      </w:r>
      <w:r w:rsidRPr="00B03A12">
        <w:rPr>
          <w:rStyle w:val="default"/>
          <w:rFonts w:cs="FrankRuehl" w:hint="cs"/>
          <w:vanish/>
          <w:sz w:val="22"/>
          <w:szCs w:val="22"/>
          <w:u w:val="single"/>
          <w:shd w:val="clear" w:color="auto" w:fill="FFFF99"/>
          <w:rtl/>
        </w:rPr>
        <w:t>וכן בעל רישיון לשידורי טלוויזיה</w:t>
      </w:r>
      <w:r w:rsidRPr="00B03A12">
        <w:rPr>
          <w:rStyle w:val="default"/>
          <w:rFonts w:cs="FrankRuehl" w:hint="cs"/>
          <w:vanish/>
          <w:sz w:val="22"/>
          <w:szCs w:val="22"/>
          <w:shd w:val="clear" w:color="auto" w:fill="FFFF99"/>
          <w:rtl/>
        </w:rPr>
        <w:t xml:space="preserve"> לתפעול השוטף של חברת החדשות לא תפחת מ-55 מיליון שקלים חדשים, ואולם הוצאה כאמור העולה על עשרים אחוזים מסך ההוצאה השנתית המזערית לא תובא בחשבון כחלק מההוצאה השנתית המזערית.</w:t>
      </w:r>
    </w:p>
    <w:p w:rsidR="00601C17" w:rsidRPr="00B03A12" w:rsidRDefault="00601C17" w:rsidP="00601C17">
      <w:pPr>
        <w:pStyle w:val="P00"/>
        <w:spacing w:before="0"/>
        <w:ind w:left="0" w:right="1134"/>
        <w:rPr>
          <w:rStyle w:val="default"/>
          <w:rFonts w:cs="FrankRuehl" w:hint="cs"/>
          <w:vanish/>
          <w:szCs w:val="20"/>
          <w:shd w:val="clear" w:color="auto" w:fill="FFFF99"/>
          <w:rtl/>
        </w:rPr>
      </w:pPr>
    </w:p>
    <w:p w:rsidR="00601C17" w:rsidRPr="00B03A12" w:rsidRDefault="00601C17" w:rsidP="00601C17">
      <w:pPr>
        <w:pStyle w:val="P00"/>
        <w:spacing w:before="0"/>
        <w:ind w:left="0"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31.12.2014</w:t>
      </w:r>
    </w:p>
    <w:p w:rsidR="00601C17" w:rsidRPr="00B03A12" w:rsidRDefault="00601C17" w:rsidP="00601C17">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כללים תשע"ה-2014</w:t>
      </w:r>
    </w:p>
    <w:p w:rsidR="00601C17" w:rsidRPr="00B03A12" w:rsidRDefault="00601C17" w:rsidP="00601C17">
      <w:pPr>
        <w:pStyle w:val="P00"/>
        <w:spacing w:before="0"/>
        <w:ind w:left="0" w:right="1134"/>
        <w:rPr>
          <w:rStyle w:val="default"/>
          <w:rFonts w:cs="FrankRuehl" w:hint="cs"/>
          <w:vanish/>
          <w:szCs w:val="20"/>
          <w:shd w:val="clear" w:color="auto" w:fill="FFFF99"/>
          <w:rtl/>
        </w:rPr>
      </w:pPr>
      <w:hyperlink r:id="rId1279" w:history="1">
        <w:r w:rsidRPr="00B03A12">
          <w:rPr>
            <w:rStyle w:val="Hyperlink"/>
            <w:rFonts w:cs="FrankRuehl" w:hint="cs"/>
            <w:vanish/>
            <w:sz w:val="26"/>
            <w:szCs w:val="20"/>
            <w:shd w:val="clear" w:color="auto" w:fill="FFFF99"/>
            <w:rtl/>
          </w:rPr>
          <w:t>ק"ת תשע"ה מס' 7470</w:t>
        </w:r>
      </w:hyperlink>
      <w:r w:rsidRPr="00B03A12">
        <w:rPr>
          <w:rStyle w:val="default"/>
          <w:rFonts w:cs="FrankRuehl" w:hint="cs"/>
          <w:vanish/>
          <w:szCs w:val="20"/>
          <w:shd w:val="clear" w:color="auto" w:fill="FFFF99"/>
          <w:rtl/>
        </w:rPr>
        <w:t xml:space="preserve"> מיום 31.12.2014 עמ' 559</w:t>
      </w:r>
    </w:p>
    <w:p w:rsidR="00601C17" w:rsidRPr="00B03A12" w:rsidRDefault="00601C17" w:rsidP="00601C17">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ההוצאה שיוציאו, בכל שנה, בעלי הזיכיונות בכל ערוץ, בחלוקה שווה ביניהם, וכן בעל רישיון לשידורי טלוויזיה לתפעול השוטף של חברת החדשות לא תפחת מ-55 מיליון שקלים חדשים, ואולם הוצאה כאמור העולה על עשרים אחוזים מסך ההוצאה השנתית המזערית לא תובא בחשבון כחלק מההוצאה השנתית המזערית </w:t>
      </w:r>
      <w:r w:rsidRPr="00B03A12">
        <w:rPr>
          <w:rStyle w:val="default"/>
          <w:rFonts w:cs="FrankRuehl" w:hint="cs"/>
          <w:vanish/>
          <w:sz w:val="22"/>
          <w:szCs w:val="22"/>
          <w:u w:val="single"/>
          <w:shd w:val="clear" w:color="auto" w:fill="FFFF99"/>
          <w:rtl/>
        </w:rPr>
        <w:t>של בעל זיכיון או של בעל רישיון</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80"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345 (</w:t>
      </w:r>
      <w:hyperlink r:id="rId1281"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82"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83"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24565" w:rsidRPr="00B03A12" w:rsidRDefault="00224565" w:rsidP="006A45BF">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ההוצאה </w:t>
      </w:r>
      <w:r w:rsidRPr="00B03A12">
        <w:rPr>
          <w:rStyle w:val="default"/>
          <w:rFonts w:cs="FrankRuehl" w:hint="cs"/>
          <w:strike/>
          <w:vanish/>
          <w:sz w:val="22"/>
          <w:szCs w:val="22"/>
          <w:shd w:val="clear" w:color="auto" w:fill="FFFF99"/>
          <w:rtl/>
        </w:rPr>
        <w:t>שיוציאו, בכל שנה, בעלי הזיכיונות בכל ערוץ, בחלוקה שווה ביניהם,</w:t>
      </w:r>
      <w:r w:rsidR="006A45BF" w:rsidRPr="00B03A12">
        <w:rPr>
          <w:rStyle w:val="default"/>
          <w:rFonts w:cs="FrankRuehl" w:hint="cs"/>
          <w:strike/>
          <w:vanish/>
          <w:sz w:val="22"/>
          <w:szCs w:val="22"/>
          <w:shd w:val="clear" w:color="auto" w:fill="FFFF99"/>
          <w:rtl/>
        </w:rPr>
        <w:t xml:space="preserve"> וכן</w:t>
      </w:r>
      <w:r w:rsidR="006149AF" w:rsidRPr="00B03A12">
        <w:rPr>
          <w:rStyle w:val="default"/>
          <w:rFonts w:cs="FrankRuehl" w:hint="cs"/>
          <w:vanish/>
          <w:sz w:val="22"/>
          <w:szCs w:val="22"/>
          <w:shd w:val="clear" w:color="auto" w:fill="FFFF99"/>
          <w:rtl/>
        </w:rPr>
        <w:t xml:space="preserve"> </w:t>
      </w:r>
      <w:r w:rsidR="006149AF" w:rsidRPr="00B03A12">
        <w:rPr>
          <w:rStyle w:val="default"/>
          <w:rFonts w:cs="FrankRuehl" w:hint="cs"/>
          <w:vanish/>
          <w:sz w:val="22"/>
          <w:szCs w:val="22"/>
          <w:u w:val="single"/>
          <w:shd w:val="clear" w:color="auto" w:fill="FFFF99"/>
          <w:rtl/>
        </w:rPr>
        <w:t>שיוציא, בכל שנה,</w:t>
      </w:r>
      <w:r w:rsidR="006A45BF" w:rsidRPr="00B03A12">
        <w:rPr>
          <w:rStyle w:val="default"/>
          <w:rFonts w:cs="FrankRuehl" w:hint="cs"/>
          <w:vanish/>
          <w:sz w:val="22"/>
          <w:szCs w:val="22"/>
          <w:shd w:val="clear" w:color="auto" w:fill="FFFF99"/>
          <w:rtl/>
        </w:rPr>
        <w:t xml:space="preserve"> בעל רישיון לשידורי טלוויזיה</w:t>
      </w:r>
      <w:r w:rsidRPr="00B03A12">
        <w:rPr>
          <w:rStyle w:val="default"/>
          <w:rFonts w:cs="FrankRuehl" w:hint="cs"/>
          <w:vanish/>
          <w:sz w:val="22"/>
          <w:szCs w:val="22"/>
          <w:shd w:val="clear" w:color="auto" w:fill="FFFF99"/>
          <w:rtl/>
        </w:rPr>
        <w:t xml:space="preserve"> לתפעול השוטף של חברת החדשות לא תפחת מ-55 מיליון שקלים חדשים, ואולם הוצאה כאמור העולה על עשרים אחוזים מסך ההוצאה השנתית המזערית לא תובא בחשבון כחלק מההוצאה השנתית המזערית</w:t>
      </w:r>
      <w:r w:rsidR="00601C17" w:rsidRPr="00B03A12">
        <w:rPr>
          <w:rStyle w:val="default"/>
          <w:rFonts w:cs="FrankRuehl" w:hint="cs"/>
          <w:vanish/>
          <w:sz w:val="22"/>
          <w:szCs w:val="22"/>
          <w:shd w:val="clear" w:color="auto" w:fill="FFFF99"/>
          <w:rtl/>
        </w:rPr>
        <w:t xml:space="preserve"> של בעל זיכיון או של בעל רישיון</w:t>
      </w:r>
      <w:r w:rsidRPr="00B03A12">
        <w:rPr>
          <w:rStyle w:val="default"/>
          <w:rFonts w:cs="FrankRuehl" w:hint="cs"/>
          <w:vanish/>
          <w:sz w:val="22"/>
          <w:szCs w:val="22"/>
          <w:shd w:val="clear" w:color="auto" w:fill="FFFF99"/>
          <w:rtl/>
        </w:rPr>
        <w:t>.</w:t>
      </w:r>
    </w:p>
    <w:p w:rsidR="00A966C5" w:rsidRPr="00B03A12" w:rsidRDefault="00A966C5" w:rsidP="00A966C5">
      <w:pPr>
        <w:pStyle w:val="P00"/>
        <w:spacing w:before="0"/>
        <w:ind w:left="0" w:right="1134"/>
        <w:rPr>
          <w:rStyle w:val="default"/>
          <w:rFonts w:cs="FrankRuehl"/>
          <w:vanish/>
          <w:sz w:val="20"/>
          <w:szCs w:val="20"/>
          <w:shd w:val="clear" w:color="auto" w:fill="FFFF99"/>
          <w:rtl/>
        </w:rPr>
      </w:pPr>
    </w:p>
    <w:p w:rsidR="00A966C5" w:rsidRPr="00B03A12" w:rsidRDefault="00A966C5" w:rsidP="00A966C5">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966C5" w:rsidRPr="00B03A12" w:rsidRDefault="00A966C5" w:rsidP="00A966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966C5" w:rsidRPr="00B03A12" w:rsidRDefault="00A966C5" w:rsidP="00A966C5">
      <w:pPr>
        <w:pStyle w:val="P00"/>
        <w:spacing w:before="0"/>
        <w:ind w:left="0" w:right="1134"/>
        <w:rPr>
          <w:rStyle w:val="default"/>
          <w:rFonts w:cs="FrankRuehl"/>
          <w:vanish/>
          <w:sz w:val="20"/>
          <w:szCs w:val="20"/>
          <w:shd w:val="clear" w:color="auto" w:fill="FFFF99"/>
          <w:rtl/>
        </w:rPr>
      </w:pPr>
      <w:hyperlink r:id="rId1284"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285"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966C5" w:rsidRPr="00B03A12" w:rsidRDefault="00A966C5" w:rsidP="00A966C5">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ההוצאה שיוציאו, בכל שנה, בעלי הזיכיונות בכל ערוץ, בחלוקה שווה ביניהם, וכן בעל רישיון לשידורי טלוויזיה לתפעול השוטף של חברת החדשות לא תפחת מ-55 מיליון שקלים חדשים, ואולם הוצאה כאמור העולה על עשרים אחוזים מסך ההוצאה השנתית המזערית לא תובא בחשבון כחלק מההוצאה השנתית המזערית של בעל זיכיון או של בעל רישיון.</w:t>
      </w:r>
    </w:p>
    <w:p w:rsidR="00A966C5" w:rsidRPr="00A966C5" w:rsidRDefault="00A966C5" w:rsidP="00A966C5">
      <w:pPr>
        <w:pStyle w:val="P00"/>
        <w:spacing w:before="0"/>
        <w:ind w:left="0" w:right="1134"/>
        <w:rPr>
          <w:rStyle w:val="default"/>
          <w:rFonts w:cs="FrankRuehl" w:hint="cs"/>
          <w:sz w:val="2"/>
          <w:szCs w:val="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הוראות סעיף קטן (א) לא יחולו על בעל רישיון לשידורי טלוויזיה שהכנסותיו השנתיות אינן עולות על 350 מיליון שקלים חדשים, ועל בעלי רישיונות המשדרים שידורי חדשות באמצעות חברת החדשות המשותפת כמשמעותה בסעיף 71ד(יג) שסך הכנסותיהם השנתיות אינו עולה על 350 מיליון שקלים חדשים.</w:t>
      </w:r>
      <w:bookmarkEnd w:id="468"/>
    </w:p>
    <w:p w:rsidR="006752FA" w:rsidRDefault="006752FA">
      <w:pPr>
        <w:pStyle w:val="P00"/>
        <w:spacing w:before="72"/>
        <w:ind w:left="0" w:right="1134"/>
        <w:rPr>
          <w:rStyle w:val="default"/>
          <w:rFonts w:cs="FrankRuehl" w:hint="cs"/>
          <w:rtl/>
        </w:rPr>
      </w:pPr>
      <w:bookmarkStart w:id="469" w:name="Seif164"/>
      <w:bookmarkEnd w:id="469"/>
      <w:r>
        <w:rPr>
          <w:rFonts w:cs="FrankRuehl"/>
          <w:rtl/>
          <w:lang w:val="he-IL"/>
        </w:rPr>
        <w:pict>
          <v:shape id="_x0000_s2295" type="#_x0000_t202" style="position:absolute;left:0;text-align:left;margin-left:465.6pt;margin-top:7.1pt;width:76.65pt;height:43.7pt;z-index:251615232" filled="f" stroked="f">
            <v:textbox style="mso-next-textbox:#_x0000_s2295" inset="1mm,0,1mm,0">
              <w:txbxContent>
                <w:p w:rsidR="007A2133" w:rsidRDefault="007A2133">
                  <w:pPr>
                    <w:spacing w:line="160" w:lineRule="exact"/>
                    <w:jc w:val="left"/>
                    <w:rPr>
                      <w:rFonts w:cs="Miriam" w:hint="cs"/>
                      <w:sz w:val="18"/>
                      <w:szCs w:val="18"/>
                      <w:rtl/>
                    </w:rPr>
                  </w:pPr>
                  <w:r>
                    <w:rPr>
                      <w:rFonts w:cs="Miriam" w:hint="cs"/>
                      <w:sz w:val="18"/>
                      <w:szCs w:val="18"/>
                      <w:rtl/>
                    </w:rPr>
                    <w:t>רכישת שידורי חדשות</w:t>
                  </w:r>
                </w:p>
                <w:p w:rsidR="007A2133" w:rsidRDefault="007A2133" w:rsidP="006A45BF">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601C17">
                  <w:pPr>
                    <w:spacing w:line="160" w:lineRule="exact"/>
                    <w:jc w:val="left"/>
                    <w:rPr>
                      <w:rFonts w:cs="Miriam" w:hint="cs"/>
                      <w:sz w:val="18"/>
                      <w:szCs w:val="18"/>
                      <w:rtl/>
                    </w:rPr>
                  </w:pPr>
                  <w:r>
                    <w:rPr>
                      <w:rFonts w:cs="Miriam" w:hint="cs"/>
                      <w:sz w:val="18"/>
                      <w:szCs w:val="18"/>
                      <w:rtl/>
                    </w:rPr>
                    <w:t>כללים תשע"ה-2014</w:t>
                  </w:r>
                </w:p>
              </w:txbxContent>
            </v:textbox>
          </v:shape>
        </w:pict>
      </w:r>
      <w:r>
        <w:rPr>
          <w:rStyle w:val="default"/>
          <w:rFonts w:cs="FrankRuehl" w:hint="cs"/>
          <w:rtl/>
        </w:rPr>
        <w:t>4.</w:t>
      </w:r>
      <w:r>
        <w:rPr>
          <w:rStyle w:val="default"/>
          <w:rFonts w:cs="FrankRuehl" w:hint="cs"/>
          <w:rtl/>
        </w:rPr>
        <w:tab/>
        <w:t>אישרה המועצה לחברת החדשות לרכוש שידורי חדשות בהתאם לסעיף 63א1, לא תפחת ההוצאה שיוציאו, בכל שנה, בעלי הזיכיונות בכל ערוץ, בחלוקה שווה ביניהם,</w:t>
      </w:r>
      <w:r w:rsidR="006A45BF">
        <w:rPr>
          <w:rStyle w:val="default"/>
          <w:rFonts w:cs="FrankRuehl" w:hint="cs"/>
          <w:rtl/>
        </w:rPr>
        <w:t xml:space="preserve"> וכן בעל רישיון לשידורי טלוויזיה</w:t>
      </w:r>
      <w:r>
        <w:rPr>
          <w:rStyle w:val="default"/>
          <w:rFonts w:cs="FrankRuehl" w:hint="cs"/>
          <w:rtl/>
        </w:rPr>
        <w:t xml:space="preserve"> לרכישת שידורי החדשות כאמור, מ-40 מיליון שקלים חדשים בשנה, ואולם הצאה כאמור העולה על עשרים אחוזים מסך ההוצאה השנתית המזערית לא תובא בחשבון כחלק מההוצאה השנתית המזערית</w:t>
      </w:r>
      <w:r w:rsidR="00601C17">
        <w:rPr>
          <w:rStyle w:val="default"/>
          <w:rFonts w:cs="FrankRuehl" w:hint="cs"/>
          <w:rtl/>
        </w:rPr>
        <w:t xml:space="preserve"> </w:t>
      </w:r>
      <w:r w:rsidR="00601C17" w:rsidRPr="00601C17">
        <w:rPr>
          <w:rStyle w:val="default"/>
          <w:rFonts w:cs="FrankRuehl" w:hint="cs"/>
          <w:rtl/>
        </w:rPr>
        <w:t>של בעל זיכיון או של בעל רישיון</w:t>
      </w:r>
      <w:r>
        <w:rPr>
          <w:rStyle w:val="default"/>
          <w:rFonts w:cs="FrankRuehl" w:hint="cs"/>
          <w:rtl/>
        </w:rPr>
        <w:t>.</w:t>
      </w: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bookmarkStart w:id="470" w:name="Rov456"/>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28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28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149AF" w:rsidRPr="00B03A12" w:rsidRDefault="006149AF" w:rsidP="006149A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אישרה המועצה לחברת החדשות לרכוש שידורי חדשות בהתאם לסעיף 63א1, לא תפחת ההוצאה שיוציאו, בכל שנה, בעלי הזיכיונות בכל ערוץ, בחלוקה שווה ביניהם, </w:t>
      </w:r>
      <w:r w:rsidRPr="00B03A12">
        <w:rPr>
          <w:rStyle w:val="default"/>
          <w:rFonts w:cs="FrankRuehl" w:hint="cs"/>
          <w:vanish/>
          <w:sz w:val="22"/>
          <w:szCs w:val="22"/>
          <w:u w:val="single"/>
          <w:shd w:val="clear" w:color="auto" w:fill="FFFF99"/>
          <w:rtl/>
        </w:rPr>
        <w:t>וכן בעל רישיון לשידורי טלוויזיה</w:t>
      </w:r>
      <w:r w:rsidRPr="00B03A12">
        <w:rPr>
          <w:rStyle w:val="default"/>
          <w:rFonts w:cs="FrankRuehl" w:hint="cs"/>
          <w:vanish/>
          <w:sz w:val="22"/>
          <w:szCs w:val="22"/>
          <w:shd w:val="clear" w:color="auto" w:fill="FFFF99"/>
          <w:rtl/>
        </w:rPr>
        <w:t xml:space="preserve"> לרכישת שידורי החדשות כאמור, מ-40 מיליון שקלים חדשים בשנה, ואולם הצאה כאמור העולה על עשרים אחוזים מסך ההוצאה השנתית המזערית לא תובא בחשבון כחלק מההוצאה השנתית המזערית.</w:t>
      </w:r>
    </w:p>
    <w:p w:rsidR="00601C17" w:rsidRPr="00B03A12" w:rsidRDefault="00601C17" w:rsidP="00601C17">
      <w:pPr>
        <w:pStyle w:val="P00"/>
        <w:spacing w:before="0"/>
        <w:ind w:left="0" w:right="1134"/>
        <w:rPr>
          <w:rStyle w:val="default"/>
          <w:rFonts w:cs="FrankRuehl" w:hint="cs"/>
          <w:vanish/>
          <w:szCs w:val="20"/>
          <w:shd w:val="clear" w:color="auto" w:fill="FFFF99"/>
          <w:rtl/>
        </w:rPr>
      </w:pPr>
    </w:p>
    <w:p w:rsidR="00601C17" w:rsidRPr="00B03A12" w:rsidRDefault="00601C17" w:rsidP="00601C17">
      <w:pPr>
        <w:pStyle w:val="P00"/>
        <w:spacing w:before="0"/>
        <w:ind w:left="0"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31.12.2014</w:t>
      </w:r>
    </w:p>
    <w:p w:rsidR="00601C17" w:rsidRPr="00B03A12" w:rsidRDefault="00601C17" w:rsidP="00601C17">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כללים תשע"ה-2014</w:t>
      </w:r>
    </w:p>
    <w:p w:rsidR="00601C17" w:rsidRPr="00B03A12" w:rsidRDefault="00601C17" w:rsidP="00601C17">
      <w:pPr>
        <w:pStyle w:val="P00"/>
        <w:spacing w:before="0"/>
        <w:ind w:left="0" w:right="1134"/>
        <w:rPr>
          <w:rStyle w:val="default"/>
          <w:rFonts w:cs="FrankRuehl" w:hint="cs"/>
          <w:vanish/>
          <w:szCs w:val="20"/>
          <w:shd w:val="clear" w:color="auto" w:fill="FFFF99"/>
          <w:rtl/>
        </w:rPr>
      </w:pPr>
      <w:hyperlink r:id="rId1288" w:history="1">
        <w:r w:rsidRPr="00B03A12">
          <w:rPr>
            <w:rStyle w:val="Hyperlink"/>
            <w:rFonts w:cs="FrankRuehl" w:hint="cs"/>
            <w:vanish/>
            <w:sz w:val="26"/>
            <w:szCs w:val="20"/>
            <w:shd w:val="clear" w:color="auto" w:fill="FFFF99"/>
            <w:rtl/>
          </w:rPr>
          <w:t>ק"ת תשע"ה מס' 7470</w:t>
        </w:r>
      </w:hyperlink>
      <w:r w:rsidRPr="00B03A12">
        <w:rPr>
          <w:rStyle w:val="default"/>
          <w:rFonts w:cs="FrankRuehl" w:hint="cs"/>
          <w:vanish/>
          <w:szCs w:val="20"/>
          <w:shd w:val="clear" w:color="auto" w:fill="FFFF99"/>
          <w:rtl/>
        </w:rPr>
        <w:t xml:space="preserve"> מיום 31.12.2014 עמ' 559</w:t>
      </w:r>
    </w:p>
    <w:p w:rsidR="00601C17" w:rsidRPr="00B03A12" w:rsidRDefault="00601C17" w:rsidP="00601C17">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אישרה המועצה לחברת החדשות לרכוש שידורי חדשות בהתאם לסעיף 63א1, לא תפחת ההוצאה שיוציאו, בכל שנה, בעלי הזיכיונות בכל ערוץ, בחלוקה שווה ביניהם, וכן בעל רישיון לשידורי טלוויזיה לרכישת שידורי החדשות כאמור, מ-40 מיליון שקלים חדשים בשנה, ואולם הצאה כאמור העולה על עשרים אחוזים מסך ההוצאה השנתית המזערית לא תובא בחשבון כחלק מההוצאה השנתית המזערית </w:t>
      </w:r>
      <w:r w:rsidRPr="00B03A12">
        <w:rPr>
          <w:rStyle w:val="default"/>
          <w:rFonts w:cs="FrankRuehl" w:hint="cs"/>
          <w:vanish/>
          <w:sz w:val="22"/>
          <w:szCs w:val="22"/>
          <w:u w:val="single"/>
          <w:shd w:val="clear" w:color="auto" w:fill="FFFF99"/>
          <w:rtl/>
        </w:rPr>
        <w:t>של בעל זיכיון או של בעל רישיון</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89"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345 (</w:t>
      </w:r>
      <w:hyperlink r:id="rId1290"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9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29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24565" w:rsidRPr="006A45BF" w:rsidRDefault="00224565" w:rsidP="006A45BF">
      <w:pPr>
        <w:pStyle w:val="P00"/>
        <w:ind w:left="0" w:right="1134"/>
        <w:rPr>
          <w:rStyle w:val="default"/>
          <w:rFonts w:cs="FrankRuehl" w:hint="cs"/>
          <w:sz w:val="2"/>
          <w:szCs w:val="2"/>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אישרה המועצה לחברת החדשות לרכוש שידורי חדשות בהתאם לסעיף 63א1, לא תפחת ההוצאה </w:t>
      </w:r>
      <w:r w:rsidRPr="00B03A12">
        <w:rPr>
          <w:rStyle w:val="default"/>
          <w:rFonts w:cs="FrankRuehl" w:hint="cs"/>
          <w:strike/>
          <w:vanish/>
          <w:sz w:val="22"/>
          <w:szCs w:val="22"/>
          <w:shd w:val="clear" w:color="auto" w:fill="FFFF99"/>
          <w:rtl/>
        </w:rPr>
        <w:t>שיוציאו, בכל שנה, בעלי הזיכיונות בכל ערוץ, בחלוקה שווה ביניהם,</w:t>
      </w:r>
      <w:r w:rsidR="006A45BF" w:rsidRPr="00B03A12">
        <w:rPr>
          <w:rStyle w:val="default"/>
          <w:rFonts w:cs="FrankRuehl" w:hint="cs"/>
          <w:strike/>
          <w:vanish/>
          <w:sz w:val="22"/>
          <w:szCs w:val="22"/>
          <w:shd w:val="clear" w:color="auto" w:fill="FFFF99"/>
          <w:rtl/>
        </w:rPr>
        <w:t xml:space="preserve"> וכן</w:t>
      </w:r>
      <w:r w:rsidR="006149AF" w:rsidRPr="00B03A12">
        <w:rPr>
          <w:rStyle w:val="default"/>
          <w:rFonts w:cs="FrankRuehl" w:hint="cs"/>
          <w:vanish/>
          <w:sz w:val="22"/>
          <w:szCs w:val="22"/>
          <w:shd w:val="clear" w:color="auto" w:fill="FFFF99"/>
          <w:rtl/>
        </w:rPr>
        <w:t xml:space="preserve"> </w:t>
      </w:r>
      <w:r w:rsidR="006149AF" w:rsidRPr="00B03A12">
        <w:rPr>
          <w:rStyle w:val="default"/>
          <w:rFonts w:cs="FrankRuehl" w:hint="cs"/>
          <w:vanish/>
          <w:sz w:val="22"/>
          <w:szCs w:val="22"/>
          <w:u w:val="single"/>
          <w:shd w:val="clear" w:color="auto" w:fill="FFFF99"/>
          <w:rtl/>
        </w:rPr>
        <w:t>שיוציא, בכל שנה,</w:t>
      </w:r>
      <w:r w:rsidR="006A45BF" w:rsidRPr="00B03A12">
        <w:rPr>
          <w:rStyle w:val="default"/>
          <w:rFonts w:cs="FrankRuehl" w:hint="cs"/>
          <w:vanish/>
          <w:sz w:val="22"/>
          <w:szCs w:val="22"/>
          <w:shd w:val="clear" w:color="auto" w:fill="FFFF99"/>
          <w:rtl/>
        </w:rPr>
        <w:t xml:space="preserve"> בעל רישיון לשידורי טלוויזיה</w:t>
      </w:r>
      <w:r w:rsidRPr="00B03A12">
        <w:rPr>
          <w:rStyle w:val="default"/>
          <w:rFonts w:cs="FrankRuehl" w:hint="cs"/>
          <w:vanish/>
          <w:sz w:val="22"/>
          <w:szCs w:val="22"/>
          <w:shd w:val="clear" w:color="auto" w:fill="FFFF99"/>
          <w:rtl/>
        </w:rPr>
        <w:t xml:space="preserve"> לרכישת שידורי החדשות כאמור, מ-40 מיליון שקלים חדשים בשנה, ואולם הצאה כאמור העולה על עשרים אחוזים מסך ההוצאה השנתית המזערית לא תובא בחשבון כחלק מההוצאה השנתית המזערית</w:t>
      </w:r>
      <w:r w:rsidR="00601C17" w:rsidRPr="00B03A12">
        <w:rPr>
          <w:rStyle w:val="default"/>
          <w:rFonts w:cs="FrankRuehl" w:hint="cs"/>
          <w:vanish/>
          <w:sz w:val="22"/>
          <w:szCs w:val="22"/>
          <w:shd w:val="clear" w:color="auto" w:fill="FFFF99"/>
          <w:rtl/>
        </w:rPr>
        <w:t xml:space="preserve"> של בעל זיכיון או של בעל רישיון</w:t>
      </w:r>
      <w:r w:rsidRPr="00B03A12">
        <w:rPr>
          <w:rStyle w:val="default"/>
          <w:rFonts w:cs="FrankRuehl" w:hint="cs"/>
          <w:vanish/>
          <w:sz w:val="22"/>
          <w:szCs w:val="22"/>
          <w:shd w:val="clear" w:color="auto" w:fill="FFFF99"/>
          <w:rtl/>
        </w:rPr>
        <w:t>.</w:t>
      </w:r>
      <w:bookmarkEnd w:id="470"/>
    </w:p>
    <w:p w:rsidR="006752FA" w:rsidRDefault="006752FA">
      <w:pPr>
        <w:pStyle w:val="P00"/>
        <w:spacing w:before="72"/>
        <w:ind w:left="0" w:right="1134"/>
        <w:rPr>
          <w:rStyle w:val="default"/>
          <w:rFonts w:cs="FrankRuehl" w:hint="cs"/>
          <w:rtl/>
        </w:rPr>
      </w:pPr>
      <w:bookmarkStart w:id="471" w:name="Seif165"/>
      <w:bookmarkEnd w:id="471"/>
      <w:r>
        <w:rPr>
          <w:rFonts w:cs="FrankRuehl"/>
          <w:rtl/>
          <w:lang w:val="he-IL"/>
        </w:rPr>
        <w:pict>
          <v:shape id="_x0000_s2296" type="#_x0000_t202" style="position:absolute;left:0;text-align:left;margin-left:465.6pt;margin-top:7.1pt;width:76.65pt;height:37.9pt;z-index:251616256" filled="f" stroked="f">
            <v:textbox style="mso-next-textbox:#_x0000_s2296" inset="1mm,0,1mm,0">
              <w:txbxContent>
                <w:p w:rsidR="007A2133" w:rsidRDefault="007A2133">
                  <w:pPr>
                    <w:spacing w:line="160" w:lineRule="exact"/>
                    <w:jc w:val="left"/>
                    <w:rPr>
                      <w:rFonts w:cs="Miriam" w:hint="cs"/>
                      <w:sz w:val="18"/>
                      <w:szCs w:val="18"/>
                      <w:rtl/>
                    </w:rPr>
                  </w:pPr>
                  <w:r>
                    <w:rPr>
                      <w:rFonts w:cs="Miriam" w:hint="cs"/>
                      <w:sz w:val="18"/>
                      <w:szCs w:val="18"/>
                      <w:rtl/>
                    </w:rPr>
                    <w:t>תכניות סוגה עילית</w:t>
                  </w:r>
                </w:p>
                <w:p w:rsidR="007A2133" w:rsidRDefault="007A2133" w:rsidP="006A45BF">
                  <w:pPr>
                    <w:spacing w:line="160" w:lineRule="exact"/>
                    <w:jc w:val="left"/>
                    <w:rPr>
                      <w:rFonts w:cs="Miriam" w:hint="cs"/>
                      <w:sz w:val="18"/>
                      <w:szCs w:val="18"/>
                      <w:rtl/>
                    </w:rPr>
                  </w:pPr>
                  <w:r>
                    <w:rPr>
                      <w:rFonts w:cs="Miriam" w:hint="cs"/>
                      <w:sz w:val="18"/>
                      <w:szCs w:val="18"/>
                      <w:rtl/>
                    </w:rPr>
                    <w:t>(תיקון מס' 33) תשע"א-2011</w:t>
                  </w:r>
                </w:p>
                <w:p w:rsidR="007A2133" w:rsidRDefault="007A2133" w:rsidP="006A45BF">
                  <w:pPr>
                    <w:spacing w:line="160" w:lineRule="exact"/>
                    <w:jc w:val="left"/>
                    <w:rPr>
                      <w:rFonts w:cs="Miriam" w:hint="cs"/>
                      <w:sz w:val="18"/>
                      <w:szCs w:val="18"/>
                      <w:rtl/>
                    </w:rPr>
                  </w:pPr>
                  <w:r>
                    <w:rPr>
                      <w:rFonts w:cs="Miriam" w:hint="cs"/>
                      <w:sz w:val="18"/>
                      <w:szCs w:val="18"/>
                      <w:rtl/>
                    </w:rPr>
                    <w:t>כללים תשע"ה-2014</w:t>
                  </w:r>
                </w:p>
              </w:txbxContent>
            </v:textbox>
          </v:shape>
        </w:pict>
      </w:r>
      <w:r>
        <w:rPr>
          <w:rStyle w:val="default"/>
          <w:rFonts w:cs="FrankRuehl" w:hint="cs"/>
          <w:rtl/>
        </w:rPr>
        <w:t>5.</w:t>
      </w:r>
      <w:r>
        <w:rPr>
          <w:rStyle w:val="default"/>
          <w:rFonts w:cs="FrankRuehl" w:hint="cs"/>
          <w:rtl/>
        </w:rPr>
        <w:tab/>
        <w:t>(א)</w:t>
      </w:r>
      <w:r>
        <w:rPr>
          <w:rStyle w:val="default"/>
          <w:rFonts w:cs="FrankRuehl" w:hint="cs"/>
          <w:rtl/>
        </w:rPr>
        <w:tab/>
        <w:t>מתוך סך הכל של ההוצאה השנתית</w:t>
      </w:r>
      <w:r w:rsidR="00995497">
        <w:rPr>
          <w:rStyle w:val="default"/>
          <w:rFonts w:cs="FrankRuehl" w:hint="cs"/>
          <w:rtl/>
        </w:rPr>
        <w:t xml:space="preserve"> של בעלי הזיכיונות</w:t>
      </w:r>
      <w:r>
        <w:rPr>
          <w:rStyle w:val="default"/>
          <w:rFonts w:cs="FrankRuehl" w:hint="cs"/>
          <w:rtl/>
        </w:rPr>
        <w:t xml:space="preserve"> יוציאו בעל</w:t>
      </w:r>
      <w:r w:rsidR="006A45BF">
        <w:rPr>
          <w:rStyle w:val="default"/>
          <w:rFonts w:cs="FrankRuehl" w:hint="cs"/>
          <w:rtl/>
        </w:rPr>
        <w:t>י</w:t>
      </w:r>
      <w:r>
        <w:rPr>
          <w:rStyle w:val="default"/>
          <w:rFonts w:cs="FrankRuehl" w:hint="cs"/>
          <w:rtl/>
        </w:rPr>
        <w:t xml:space="preserve"> הזיכיונות בכל ערוץ, לשם הפקת תכניות סוגה עילית בהיקף האמור בסעיף קטן (ב), סכום שלא יפחת משבעה עשר אחוזים מההוצאה השנתית המזערית או סכום של 50 מיליון שקלים חדשים, לפי הגבוה מביניהם; סכום ההוצאה כאמור יוצא על ידי בעלי הזיכיונות, בכל ערוץ, באופן יחסי ליחידות השידור שהוקצו להם בערוץ.</w:t>
      </w:r>
    </w:p>
    <w:p w:rsidR="006A45BF" w:rsidRDefault="006A45BF" w:rsidP="006A45BF">
      <w:pPr>
        <w:pStyle w:val="P00"/>
        <w:spacing w:before="72"/>
        <w:ind w:left="0" w:right="1134"/>
        <w:rPr>
          <w:rStyle w:val="default"/>
          <w:rFonts w:cs="FrankRuehl" w:hint="cs"/>
          <w:rtl/>
        </w:rPr>
      </w:pPr>
      <w:r w:rsidRPr="006A45BF">
        <w:rPr>
          <w:rStyle w:val="default"/>
          <w:rFonts w:cs="FrankRuehl" w:hint="cs"/>
          <w:rtl/>
        </w:rPr>
        <w:pict>
          <v:shape id="_x0000_s2693" type="#_x0000_t202" style="position:absolute;left:0;text-align:left;margin-left:465.6pt;margin-top:7.1pt;width:76.65pt;height:17.8pt;z-index:251824128" filled="f" stroked="f">
            <v:textbox style="mso-next-textbox:#_x0000_s2693" inset="1mm,0,1mm,0">
              <w:txbxContent>
                <w:p w:rsidR="007A2133" w:rsidRDefault="007A2133" w:rsidP="00A747FA">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Pr>
          <w:rStyle w:val="default"/>
          <w:rFonts w:cs="FrankRuehl" w:hint="cs"/>
          <w:rtl/>
        </w:rPr>
        <w:tab/>
        <w:t>(</w:t>
      </w:r>
      <w:r w:rsidRPr="006A45BF">
        <w:rPr>
          <w:rStyle w:val="default"/>
          <w:rFonts w:cs="FrankRuehl" w:hint="cs"/>
          <w:rtl/>
        </w:rPr>
        <w:t>א1)</w:t>
      </w:r>
      <w:r w:rsidRPr="006A45BF">
        <w:rPr>
          <w:rStyle w:val="default"/>
          <w:rFonts w:cs="FrankRuehl" w:hint="cs"/>
          <w:rtl/>
        </w:rPr>
        <w:tab/>
      </w:r>
      <w:r w:rsidR="00A747FA" w:rsidRPr="00A747FA">
        <w:rPr>
          <w:rStyle w:val="default"/>
          <w:rFonts w:cs="FrankRuehl" w:hint="cs"/>
          <w:rtl/>
        </w:rPr>
        <w:t>בכפוף להוראות סעיף 71ח(ב), בעל רישיון לשידורי טלוויזיה יוציא לשם הפקת תכניות סוגה עילית 15 אחוזים מהכנסותיו, מתוכם 20 אחוזים לפחות להפקת תכניות דרמה ו-20 אחוזים לפחות להפקת תכניות תעודה ובכלל זה סרטי תעודה.</w:t>
      </w:r>
    </w:p>
    <w:p w:rsidR="006752FA" w:rsidRDefault="006A45BF" w:rsidP="006A45BF">
      <w:pPr>
        <w:pStyle w:val="P00"/>
        <w:spacing w:before="72"/>
        <w:ind w:left="0" w:right="1134"/>
        <w:rPr>
          <w:rStyle w:val="default"/>
          <w:rFonts w:cs="FrankRuehl"/>
          <w:rtl/>
        </w:rPr>
      </w:pPr>
      <w:r>
        <w:rPr>
          <w:rFonts w:cs="FrankRuehl" w:hint="cs"/>
          <w:sz w:val="26"/>
          <w:rtl/>
          <w:lang w:eastAsia="en-US"/>
        </w:rPr>
        <w:pict>
          <v:shape id="_x0000_s2694" type="#_x0000_t202" style="position:absolute;left:0;text-align:left;margin-left:470.25pt;margin-top:7.1pt;width:1in;height:32.25pt;z-index:251825152" filled="f" stroked="f">
            <v:textbox inset="1mm,0,1mm,0">
              <w:txbxContent>
                <w:p w:rsidR="007A2133" w:rsidRDefault="007A2133" w:rsidP="006A45BF">
                  <w:pPr>
                    <w:spacing w:line="160" w:lineRule="exact"/>
                    <w:jc w:val="left"/>
                    <w:rPr>
                      <w:rFonts w:cs="Miriam"/>
                      <w:sz w:val="18"/>
                      <w:szCs w:val="18"/>
                      <w:rtl/>
                    </w:rPr>
                  </w:pPr>
                  <w:r>
                    <w:rPr>
                      <w:rFonts w:cs="Miriam" w:hint="cs"/>
                      <w:sz w:val="18"/>
                      <w:szCs w:val="18"/>
                      <w:rtl/>
                    </w:rPr>
                    <w:t>(תיקון מס' 33) תשע"א-2011</w:t>
                  </w:r>
                </w:p>
                <w:p w:rsidR="007A2133" w:rsidRDefault="007A2133" w:rsidP="00A747FA">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sidR="006752FA">
        <w:rPr>
          <w:rStyle w:val="default"/>
          <w:rFonts w:cs="FrankRuehl" w:hint="cs"/>
          <w:rtl/>
        </w:rPr>
        <w:tab/>
        <w:t>(ב)</w:t>
      </w:r>
      <w:r w:rsidR="006752FA">
        <w:rPr>
          <w:rStyle w:val="default"/>
          <w:rFonts w:cs="FrankRuehl" w:hint="cs"/>
          <w:rtl/>
        </w:rPr>
        <w:tab/>
      </w:r>
      <w:r w:rsidRPr="006A45BF">
        <w:rPr>
          <w:rStyle w:val="default"/>
          <w:rFonts w:cs="FrankRuehl" w:hint="cs"/>
          <w:rtl/>
        </w:rPr>
        <w:t>מתוך כלל ההפקות המקומיות ישדרו, בכל שנה, בכל ערוץ, בעלי הזיכיונות ובעל רישיון לשידורי טלוויזיה תכניות סוגה עילית בהיקף של 180 שעות, ולעניין בעלי הזיכיונות, השעות כאמור ישודרו על ידיהם בכל ערוץ באופן יחסי ליחידות השידור שהוקצו להם בערוץ</w:t>
      </w:r>
      <w:r w:rsidR="006752FA">
        <w:rPr>
          <w:rStyle w:val="default"/>
          <w:rFonts w:cs="FrankRuehl" w:hint="cs"/>
          <w:rtl/>
        </w:rPr>
        <w:t>; עלתה ההוצאה השנתית המזערית להפקת תכניות סוגה עילית על 50 מיליון שקלים חדשים</w:t>
      </w:r>
      <w:r w:rsidR="00A747FA">
        <w:rPr>
          <w:rStyle w:val="default"/>
          <w:rFonts w:cs="FrankRuehl" w:hint="cs"/>
          <w:rtl/>
        </w:rPr>
        <w:t xml:space="preserve"> </w:t>
      </w:r>
      <w:r w:rsidR="00A747FA" w:rsidRPr="00A747FA">
        <w:rPr>
          <w:rStyle w:val="default"/>
          <w:rFonts w:cs="FrankRuehl" w:hint="cs"/>
          <w:rtl/>
        </w:rPr>
        <w:t>או ירדה ממנה</w:t>
      </w:r>
      <w:r w:rsidR="006752FA">
        <w:rPr>
          <w:rStyle w:val="default"/>
          <w:rFonts w:cs="FrankRuehl" w:hint="cs"/>
          <w:rtl/>
        </w:rPr>
        <w:t xml:space="preserve">, </w:t>
      </w:r>
      <w:r w:rsidR="00A747FA">
        <w:rPr>
          <w:rStyle w:val="default"/>
          <w:rFonts w:cs="FrankRuehl" w:hint="cs"/>
          <w:rtl/>
        </w:rPr>
        <w:t>ישתנה</w:t>
      </w:r>
      <w:r w:rsidR="006752FA">
        <w:rPr>
          <w:rStyle w:val="default"/>
          <w:rFonts w:cs="FrankRuehl" w:hint="cs"/>
          <w:rtl/>
        </w:rPr>
        <w:t xml:space="preserve"> היקף השעות האמור באופן יחסי </w:t>
      </w:r>
      <w:r w:rsidR="00A747FA">
        <w:rPr>
          <w:rStyle w:val="default"/>
          <w:rFonts w:cs="FrankRuehl" w:hint="cs"/>
          <w:rtl/>
        </w:rPr>
        <w:t>לשינוי</w:t>
      </w:r>
      <w:r w:rsidR="006752FA">
        <w:rPr>
          <w:rStyle w:val="default"/>
          <w:rFonts w:cs="FrankRuehl" w:hint="cs"/>
          <w:rtl/>
        </w:rPr>
        <w:t xml:space="preserve"> בהיקף ההוצאה, כפי שתקבע המועצה.</w:t>
      </w:r>
    </w:p>
    <w:p w:rsidR="005D3CC0" w:rsidRDefault="00F933E2">
      <w:pPr>
        <w:pStyle w:val="P00"/>
        <w:spacing w:before="72"/>
        <w:ind w:left="0" w:right="1134"/>
        <w:rPr>
          <w:rStyle w:val="default"/>
          <w:rFonts w:cs="FrankRuehl" w:hint="cs"/>
          <w:rtl/>
        </w:rPr>
      </w:pPr>
      <w:r>
        <w:rPr>
          <w:rFonts w:cs="FrankRuehl" w:hint="cs"/>
          <w:sz w:val="26"/>
          <w:rtl/>
          <w:lang w:eastAsia="en-US"/>
        </w:rPr>
        <w:pict>
          <v:shape id="_x0000_s2496" type="#_x0000_t202" style="position:absolute;left:0;text-align:left;margin-left:470.25pt;margin-top:7.1pt;width:1in;height:22.4pt;z-index:251719680" filled="f" stroked="f">
            <v:textbox style="mso-next-textbox:#_x0000_s2496" inset="1mm,0,1mm,0">
              <w:txbxContent>
                <w:p w:rsidR="007A2133" w:rsidRDefault="007A2133" w:rsidP="00F933E2">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005D3CC0">
        <w:rPr>
          <w:rStyle w:val="default"/>
          <w:rFonts w:cs="FrankRuehl" w:hint="cs"/>
          <w:rtl/>
        </w:rPr>
        <w:tab/>
        <w:t>(ג)</w:t>
      </w:r>
      <w:r w:rsidR="005D3CC0">
        <w:rPr>
          <w:rStyle w:val="default"/>
          <w:rFonts w:cs="FrankRuehl" w:hint="cs"/>
          <w:rtl/>
        </w:rPr>
        <w:tab/>
        <w:t>על אף הוראות סעיפים קטנים (א) ו-(ב), בשנות הזיכיון השמינית והתשיעית של בעל זיכיון לשידורי טלוויזיה בערוץ השלישי יחולו לגביו הוראות אלה:</w:t>
      </w:r>
    </w:p>
    <w:p w:rsidR="005D3CC0" w:rsidRDefault="005D3CC0" w:rsidP="005D3CC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הסכום שבעל הזיכיון יוציא לשם הפקת תכניות סוגה עילית שישודרו בשנות הזיכיון השמינית והתשיעית, לא יפחת מ-39.4 מיליון שקלים חדשים לשנת הזיכיון השמינית ו-43.3 מיליון שקלים חדשים לשנת הזיכיון התשיעית;</w:t>
      </w:r>
    </w:p>
    <w:p w:rsidR="005D3CC0" w:rsidRDefault="005D3CC0" w:rsidP="005D3CC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נוסף על הסכומים האמורים בפסקה (1), יוציא בעל הזיכיון לשם הפקת תכניות סוגה עילית לפי התכנית להשלמת סוגה עילית שהוגשה ואושרה לפי סעיף 37ג(א1)(1) ו-(5) לחוק, סכום של 37.1 מיליון שקלים חדשים בשנת הזיכיון השמינית ו-27 מיליון שקלים חדשים בשנת הזיכיון התשיעית.</w:t>
      </w:r>
    </w:p>
    <w:p w:rsidR="00F933E2" w:rsidRDefault="00F933E2" w:rsidP="00F933E2">
      <w:pPr>
        <w:pStyle w:val="P00"/>
        <w:spacing w:before="72"/>
        <w:ind w:left="0" w:right="1134"/>
        <w:rPr>
          <w:rStyle w:val="default"/>
          <w:rFonts w:cs="FrankRuehl" w:hint="cs"/>
          <w:rtl/>
        </w:rPr>
      </w:pPr>
      <w:r>
        <w:rPr>
          <w:rFonts w:cs="FrankRuehl" w:hint="cs"/>
          <w:sz w:val="26"/>
          <w:rtl/>
          <w:lang w:eastAsia="en-US"/>
        </w:rPr>
        <w:pict>
          <v:shape id="_x0000_s2497" type="#_x0000_t202" style="position:absolute;left:0;text-align:left;margin-left:470.25pt;margin-top:7.1pt;width:1in;height:22.4pt;z-index:251720704" filled="f" stroked="f">
            <v:textbox style="mso-next-textbox:#_x0000_s2497" inset="1mm,0,1mm,0">
              <w:txbxContent>
                <w:p w:rsidR="007A2133" w:rsidRDefault="007A2133" w:rsidP="00F933E2">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(ד)</w:t>
      </w:r>
      <w:r>
        <w:rPr>
          <w:rStyle w:val="default"/>
          <w:rFonts w:cs="FrankRuehl" w:hint="cs"/>
          <w:rtl/>
        </w:rPr>
        <w:tab/>
        <w:t>בשנת הזיכיון העשירית יוציא בעל זיכיון לשידורי טלוויזיה בערוץ השלישי, נוסף על סכום ההוצאה השנתי לפי סעיף קטן (א), סכום של 16.1 מיליון שקלים חדשים לשם הפקת תכניות סוגה עילית לפי התכנית להשלמת סוגה עילית שהוגשה ואושרה לפי סעיף 37ג(א1)(1) ו-(5) לחוק.</w:t>
      </w:r>
    </w:p>
    <w:p w:rsidR="00F933E2" w:rsidRDefault="00F933E2" w:rsidP="00F933E2">
      <w:pPr>
        <w:pStyle w:val="P00"/>
        <w:spacing w:before="72"/>
        <w:ind w:left="0" w:right="1134"/>
        <w:rPr>
          <w:rStyle w:val="default"/>
          <w:rFonts w:cs="FrankRuehl" w:hint="cs"/>
          <w:rtl/>
        </w:rPr>
      </w:pPr>
      <w:r>
        <w:rPr>
          <w:rFonts w:cs="FrankRuehl" w:hint="cs"/>
          <w:sz w:val="26"/>
          <w:rtl/>
          <w:lang w:eastAsia="en-US"/>
        </w:rPr>
        <w:pict>
          <v:shape id="_x0000_s2498" type="#_x0000_t202" style="position:absolute;left:0;text-align:left;margin-left:470.25pt;margin-top:7.1pt;width:1in;height:22.4pt;z-index:251721728" filled="f" stroked="f">
            <v:textbox style="mso-next-textbox:#_x0000_s2498" inset="1mm,0,1mm,0">
              <w:txbxContent>
                <w:p w:rsidR="007A2133" w:rsidRDefault="007A2133" w:rsidP="00F933E2">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(ה)</w:t>
      </w:r>
      <w:r>
        <w:rPr>
          <w:rStyle w:val="default"/>
          <w:rFonts w:cs="FrankRuehl" w:hint="cs"/>
          <w:rtl/>
        </w:rPr>
        <w:tab/>
        <w:t xml:space="preserve">ההוצאות שיוציא בעל הזיכיון, בשנות הזיכיון השמינית, התשיעית והעשירית, בעבור מחקר ופיתוח לצורכי הפקת תכניות סוגה עילית שהן הפקות מקומיות קנויות העומדות בכללי המועצה שנקבעו לפי סעיף 60 לחוק, עד סכום של 2 מיליון שקלים חדשים לשנה, יוכרו כחלק מההוצאה לפי התכנית להשלמת סוגה עילית בשנים האמורות; לעניין זה, "מחקר ופיתוח" </w:t>
      </w:r>
      <w:r>
        <w:rPr>
          <w:rStyle w:val="default"/>
          <w:rFonts w:cs="FrankRuehl"/>
          <w:rtl/>
        </w:rPr>
        <w:t>–</w:t>
      </w:r>
      <w:r>
        <w:rPr>
          <w:rStyle w:val="default"/>
          <w:rFonts w:cs="FrankRuehl" w:hint="cs"/>
          <w:rtl/>
        </w:rPr>
        <w:t xml:space="preserve"> פיתוח תכניות וכתיבת תסריטים, לרבות לתכניות שלא הגיעו לשלב הפקה ושידור.</w:t>
      </w:r>
    </w:p>
    <w:p w:rsidR="00F933E2" w:rsidRDefault="00F933E2" w:rsidP="00F933E2">
      <w:pPr>
        <w:pStyle w:val="P00"/>
        <w:spacing w:before="72"/>
        <w:ind w:left="0" w:right="1134"/>
        <w:rPr>
          <w:rStyle w:val="default"/>
          <w:rFonts w:cs="FrankRuehl" w:hint="cs"/>
          <w:rtl/>
        </w:rPr>
      </w:pPr>
      <w:r>
        <w:rPr>
          <w:rFonts w:cs="FrankRuehl" w:hint="cs"/>
          <w:sz w:val="26"/>
          <w:rtl/>
          <w:lang w:eastAsia="en-US"/>
        </w:rPr>
        <w:pict>
          <v:shape id="_x0000_s2499" type="#_x0000_t202" style="position:absolute;left:0;text-align:left;margin-left:470.25pt;margin-top:7.1pt;width:1in;height:22.4pt;z-index:251722752" filled="f" stroked="f">
            <v:textbox style="mso-next-textbox:#_x0000_s2499" inset="1mm,0,1mm,0">
              <w:txbxContent>
                <w:p w:rsidR="007A2133" w:rsidRDefault="007A2133" w:rsidP="00F933E2">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Pr>
          <w:rStyle w:val="default"/>
          <w:rFonts w:cs="FrankRuehl" w:hint="cs"/>
          <w:rtl/>
        </w:rPr>
        <w:tab/>
        <w:t>(ו)</w:t>
      </w:r>
      <w:r>
        <w:rPr>
          <w:rStyle w:val="default"/>
          <w:rFonts w:cs="FrankRuehl" w:hint="cs"/>
          <w:rtl/>
        </w:rPr>
        <w:tab/>
        <w:t>היקף השעות האמור בסעיף קטן (ב) יגדל, בכל שנה משנות הזיכיון השמינית, התשיעית והעשירית, בהתאם ליחס שבין הגידול בהיקף ההוצאה בכל שנה לפי סעיף זה, לבין סכום ההוצאה השנתית לפי סעיף קטן (א), כפי שתקבע המועצה.</w:t>
      </w:r>
    </w:p>
    <w:p w:rsidR="00F933E2" w:rsidRPr="00B03A12" w:rsidRDefault="00F933E2" w:rsidP="00F933E2">
      <w:pPr>
        <w:pStyle w:val="P00"/>
        <w:spacing w:before="0"/>
        <w:ind w:left="0" w:right="1134"/>
        <w:rPr>
          <w:rStyle w:val="default"/>
          <w:rFonts w:cs="FrankRuehl" w:hint="cs"/>
          <w:vanish/>
          <w:color w:val="FF0000"/>
          <w:sz w:val="20"/>
          <w:szCs w:val="20"/>
          <w:shd w:val="clear" w:color="auto" w:fill="FFFF99"/>
          <w:rtl/>
        </w:rPr>
      </w:pPr>
      <w:bookmarkStart w:id="472" w:name="Rov561"/>
      <w:r w:rsidRPr="00B03A12">
        <w:rPr>
          <w:rStyle w:val="default"/>
          <w:rFonts w:cs="FrankRuehl" w:hint="cs"/>
          <w:vanish/>
          <w:color w:val="FF0000"/>
          <w:sz w:val="20"/>
          <w:szCs w:val="20"/>
          <w:shd w:val="clear" w:color="auto" w:fill="FFFF99"/>
          <w:rtl/>
        </w:rPr>
        <w:t>מיום 27.1.2010</w:t>
      </w:r>
    </w:p>
    <w:p w:rsidR="00F933E2" w:rsidRPr="00B03A12" w:rsidRDefault="00F933E2" w:rsidP="00F933E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F933E2" w:rsidRPr="00B03A12" w:rsidRDefault="00F933E2" w:rsidP="00F933E2">
      <w:pPr>
        <w:pStyle w:val="P00"/>
        <w:spacing w:before="0"/>
        <w:ind w:left="0" w:right="1134"/>
        <w:rPr>
          <w:rStyle w:val="default"/>
          <w:rFonts w:cs="FrankRuehl" w:hint="cs"/>
          <w:vanish/>
          <w:sz w:val="20"/>
          <w:szCs w:val="20"/>
          <w:shd w:val="clear" w:color="auto" w:fill="FFFF99"/>
          <w:rtl/>
        </w:rPr>
      </w:pPr>
      <w:hyperlink r:id="rId1293"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320 (</w:t>
      </w:r>
      <w:hyperlink r:id="rId1294"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F933E2" w:rsidRPr="00B03A12" w:rsidRDefault="00F933E2" w:rsidP="000F485E">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סעיפים קטנים 5(ג) עד 5(ו)</w:t>
      </w:r>
    </w:p>
    <w:p w:rsidR="00224565" w:rsidRPr="00B03A12" w:rsidRDefault="00224565" w:rsidP="000F485E">
      <w:pPr>
        <w:pStyle w:val="P00"/>
        <w:spacing w:before="0"/>
        <w:ind w:left="0" w:right="1134"/>
        <w:rPr>
          <w:rStyle w:val="default"/>
          <w:rFonts w:cs="FrankRuehl" w:hint="cs"/>
          <w:vanish/>
          <w:sz w:val="20"/>
          <w:szCs w:val="20"/>
          <w:shd w:val="clear" w:color="auto" w:fill="FFFF99"/>
          <w:rtl/>
        </w:rPr>
      </w:pP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29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29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24565" w:rsidRPr="00B03A12" w:rsidRDefault="00224565" w:rsidP="00224565">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מתוך סך הכל של ההוצאה השנתית יוציאו </w:t>
      </w:r>
      <w:r w:rsidRPr="00B03A12">
        <w:rPr>
          <w:rStyle w:val="default"/>
          <w:rFonts w:cs="FrankRuehl" w:hint="cs"/>
          <w:strike/>
          <w:vanish/>
          <w:sz w:val="22"/>
          <w:szCs w:val="22"/>
          <w:shd w:val="clear" w:color="auto" w:fill="FFFF99"/>
          <w:rtl/>
        </w:rPr>
        <w:t>בעל הזיכיונות</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בעלי הזיכיונות</w:t>
      </w:r>
      <w:r w:rsidRPr="00B03A12">
        <w:rPr>
          <w:rStyle w:val="default"/>
          <w:rFonts w:cs="FrankRuehl" w:hint="cs"/>
          <w:vanish/>
          <w:sz w:val="22"/>
          <w:szCs w:val="22"/>
          <w:shd w:val="clear" w:color="auto" w:fill="FFFF99"/>
          <w:rtl/>
        </w:rPr>
        <w:t xml:space="preserve"> בכל ערוץ, לשם הפקת תכניות סוגה עילית בהיקף האמור בסעיף קטן (ב), סכום שלא יפחת משבעה עשר אחוזים מההוצאה השנתית המזערית או סכום של 50 מיליון שקלים חדשים, לפי הגבוה מביניהם; סכום ההוצאה כאמור יוצא על ידי בעלי הזיכיונות, בכל ערוץ, באופן יחסי ליחידות השידור שהוקצו להם בערוץ.</w:t>
      </w:r>
    </w:p>
    <w:p w:rsidR="006A45BF" w:rsidRPr="00B03A12" w:rsidRDefault="006A45BF" w:rsidP="00224565">
      <w:pPr>
        <w:pStyle w:val="P00"/>
        <w:spacing w:before="0"/>
        <w:ind w:left="0" w:right="1134"/>
        <w:rPr>
          <w:rStyle w:val="default"/>
          <w:rFonts w:cs="FrankRuehl" w:hint="cs"/>
          <w:vanish/>
          <w:sz w:val="22"/>
          <w:szCs w:val="22"/>
          <w:u w:val="single"/>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מתוך סך הכל של ההוצאה השנתית יוציא בעל רישיון לשידורי טלוויזיה, לשם הפקת תכניות סוגה עילית בהיקף האמור בסעיף קטן (ב), סכומים כמפורט להלן:</w:t>
      </w:r>
    </w:p>
    <w:p w:rsidR="006A45BF" w:rsidRPr="00B03A12" w:rsidRDefault="006A45BF" w:rsidP="006A45B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(1)</w:t>
      </w:r>
      <w:r w:rsidRPr="00B03A12">
        <w:rPr>
          <w:rStyle w:val="default"/>
          <w:rFonts w:cs="FrankRuehl" w:hint="cs"/>
          <w:vanish/>
          <w:sz w:val="22"/>
          <w:szCs w:val="22"/>
          <w:u w:val="single"/>
          <w:shd w:val="clear" w:color="auto" w:fill="FFFF99"/>
          <w:rtl/>
        </w:rPr>
        <w:tab/>
        <w:t xml:space="preserve">לא עלו הכנסותיו באותה שנה על 600 מיליון שקלים חדשים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סכום שלא יפחת מ-17 אחוזים מההוצאה השנתית המזערית או סכום של 50 מיליון שקלים חדשים, לפי הגבוה;</w:t>
      </w:r>
    </w:p>
    <w:p w:rsidR="006A45BF" w:rsidRPr="00B03A12" w:rsidRDefault="006A45BF" w:rsidP="006A45B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(2)</w:t>
      </w:r>
      <w:r w:rsidRPr="00B03A12">
        <w:rPr>
          <w:rStyle w:val="default"/>
          <w:rFonts w:cs="FrankRuehl" w:hint="cs"/>
          <w:vanish/>
          <w:sz w:val="22"/>
          <w:szCs w:val="22"/>
          <w:u w:val="single"/>
          <w:shd w:val="clear" w:color="auto" w:fill="FFFF99"/>
          <w:rtl/>
        </w:rPr>
        <w:tab/>
        <w:t xml:space="preserve">עלו הכנסותיו באותה שנה על 600 מיליון שקלים חדשים ולא עלו על 650 שקלים חדשים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סכום שלא יפחת מ-20 אחוזים מההוצאה השנתית המזערית;</w:t>
      </w:r>
    </w:p>
    <w:p w:rsidR="006A45BF" w:rsidRPr="00B03A12" w:rsidRDefault="006A45BF" w:rsidP="006A45B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(3)</w:t>
      </w:r>
      <w:r w:rsidRPr="00B03A12">
        <w:rPr>
          <w:rStyle w:val="default"/>
          <w:rFonts w:cs="FrankRuehl" w:hint="cs"/>
          <w:vanish/>
          <w:sz w:val="22"/>
          <w:szCs w:val="22"/>
          <w:u w:val="single"/>
          <w:shd w:val="clear" w:color="auto" w:fill="FFFF99"/>
          <w:rtl/>
        </w:rPr>
        <w:tab/>
        <w:t xml:space="preserve">עלו הכנסותיו באותה שנה על 650 מיליון שקלים חדשים ולא עלו על 700 מיליון שקלים חדשים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סכום שלא יפחת מ-22 אחוזים מההוצאה השנתית המזערית;</w:t>
      </w:r>
    </w:p>
    <w:p w:rsidR="006A45BF" w:rsidRPr="00B03A12" w:rsidRDefault="006A45BF" w:rsidP="006A45BF">
      <w:pPr>
        <w:pStyle w:val="P00"/>
        <w:spacing w:before="0"/>
        <w:ind w:left="1021" w:right="1134"/>
        <w:rPr>
          <w:rStyle w:val="default"/>
          <w:rFonts w:cs="FrankRuehl" w:hint="cs"/>
          <w:vanish/>
          <w:sz w:val="22"/>
          <w:szCs w:val="22"/>
          <w:u w:val="single"/>
          <w:shd w:val="clear" w:color="auto" w:fill="FFFF99"/>
          <w:rtl/>
        </w:rPr>
      </w:pPr>
      <w:r w:rsidRPr="00B03A12">
        <w:rPr>
          <w:rStyle w:val="default"/>
          <w:rFonts w:cs="FrankRuehl" w:hint="cs"/>
          <w:vanish/>
          <w:sz w:val="22"/>
          <w:szCs w:val="22"/>
          <w:u w:val="single"/>
          <w:shd w:val="clear" w:color="auto" w:fill="FFFF99"/>
          <w:rtl/>
        </w:rPr>
        <w:t>(4)</w:t>
      </w:r>
      <w:r w:rsidRPr="00B03A12">
        <w:rPr>
          <w:rStyle w:val="default"/>
          <w:rFonts w:cs="FrankRuehl" w:hint="cs"/>
          <w:vanish/>
          <w:sz w:val="22"/>
          <w:szCs w:val="22"/>
          <w:u w:val="single"/>
          <w:shd w:val="clear" w:color="auto" w:fill="FFFF99"/>
          <w:rtl/>
        </w:rPr>
        <w:tab/>
        <w:t xml:space="preserve">עלו הכנסותיו באותה שנה על 700 מיליון שקלים חדשים ולא עלו על 750 מיליון שקלים חדשים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סכום שלא יפחת מ-25 אחוזים מההוצאה השנתית המזערית;</w:t>
      </w:r>
    </w:p>
    <w:p w:rsidR="006A45BF" w:rsidRPr="00B03A12" w:rsidRDefault="006A45BF" w:rsidP="006A45B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u w:val="single"/>
          <w:shd w:val="clear" w:color="auto" w:fill="FFFF99"/>
          <w:rtl/>
        </w:rPr>
        <w:t>(5)</w:t>
      </w:r>
      <w:r w:rsidRPr="00B03A12">
        <w:rPr>
          <w:rStyle w:val="default"/>
          <w:rFonts w:cs="FrankRuehl" w:hint="cs"/>
          <w:vanish/>
          <w:sz w:val="22"/>
          <w:szCs w:val="22"/>
          <w:u w:val="single"/>
          <w:shd w:val="clear" w:color="auto" w:fill="FFFF99"/>
          <w:rtl/>
        </w:rPr>
        <w:tab/>
        <w:t xml:space="preserve">עלו הכנסותיו באותה שנה על 750 מיליון שקלים חדשים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סכום שלא יפחת מ-28 אחוזים מההוצאה השנתית המזערית.</w:t>
      </w:r>
    </w:p>
    <w:p w:rsidR="00224565" w:rsidRPr="00B03A12" w:rsidRDefault="00224565" w:rsidP="006A45B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מתוך כלל ההפקות המקומיות ישדרו בעל הזיכיון, בכל ערוץ, בכל שנה, תכניות סוגה עילית בהיקף של 180 שעות בכל ערוץ מאופן יחסי ליחידות השידור שהוקצו להם בערוץ</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מתוך כלל ההפקות המקומיות ישדרו, בכל שנה, בכל ערוץ, בעלי הזיכיונות ובעל רישיון לשידורי טלוויזיה תכניות סוגה עילית בהיקף של 180 שעות, ולעניין בעלי הזיכיונות, השעות כאמור ישודרו על ידיהם בכל ערוץ באופן יחסי ליחידות השידור שהוקצו להם בערוץ</w:t>
      </w:r>
      <w:r w:rsidRPr="00B03A12">
        <w:rPr>
          <w:rStyle w:val="default"/>
          <w:rFonts w:cs="FrankRuehl" w:hint="cs"/>
          <w:vanish/>
          <w:sz w:val="22"/>
          <w:szCs w:val="22"/>
          <w:shd w:val="clear" w:color="auto" w:fill="FFFF99"/>
          <w:rtl/>
        </w:rPr>
        <w:t>; לענין זה לא יבואו במנין שידורים חוזרים; עלתה ההוצאה השנתית המזערית להפקת תכניות סוגה עילית על 50 מיליון שקלים חדשים, יגדל היקף השעות האמור באופן יחסי לגידול בהיקף ההוצאה, כפי שתקבע המועצה.</w:t>
      </w:r>
    </w:p>
    <w:p w:rsidR="00601C17" w:rsidRPr="00B03A12" w:rsidRDefault="00601C17" w:rsidP="00601C17">
      <w:pPr>
        <w:pStyle w:val="P00"/>
        <w:spacing w:before="0"/>
        <w:ind w:left="0" w:right="1134"/>
        <w:rPr>
          <w:rStyle w:val="default"/>
          <w:rFonts w:cs="FrankRuehl" w:hint="cs"/>
          <w:vanish/>
          <w:szCs w:val="20"/>
          <w:shd w:val="clear" w:color="auto" w:fill="FFFF99"/>
          <w:rtl/>
        </w:rPr>
      </w:pPr>
    </w:p>
    <w:p w:rsidR="00601C17" w:rsidRPr="00B03A12" w:rsidRDefault="00601C17" w:rsidP="00601C17">
      <w:pPr>
        <w:pStyle w:val="P00"/>
        <w:spacing w:before="0"/>
        <w:ind w:left="0" w:right="1134"/>
        <w:rPr>
          <w:rStyle w:val="default"/>
          <w:rFonts w:cs="FrankRuehl" w:hint="cs"/>
          <w:vanish/>
          <w:color w:val="FF0000"/>
          <w:szCs w:val="20"/>
          <w:shd w:val="clear" w:color="auto" w:fill="FFFF99"/>
          <w:rtl/>
        </w:rPr>
      </w:pPr>
      <w:r w:rsidRPr="00B03A12">
        <w:rPr>
          <w:rStyle w:val="default"/>
          <w:rFonts w:cs="FrankRuehl" w:hint="cs"/>
          <w:vanish/>
          <w:color w:val="FF0000"/>
          <w:szCs w:val="20"/>
          <w:shd w:val="clear" w:color="auto" w:fill="FFFF99"/>
          <w:rtl/>
        </w:rPr>
        <w:t>מיום 31.12.2014</w:t>
      </w:r>
    </w:p>
    <w:p w:rsidR="00601C17" w:rsidRPr="00B03A12" w:rsidRDefault="00601C17" w:rsidP="00601C17">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כללים תשע"ה-2014</w:t>
      </w:r>
    </w:p>
    <w:p w:rsidR="00601C17" w:rsidRPr="00B03A12" w:rsidRDefault="00601C17" w:rsidP="00601C17">
      <w:pPr>
        <w:pStyle w:val="P00"/>
        <w:spacing w:before="0"/>
        <w:ind w:left="0" w:right="1134"/>
        <w:rPr>
          <w:rStyle w:val="default"/>
          <w:rFonts w:cs="FrankRuehl" w:hint="cs"/>
          <w:vanish/>
          <w:szCs w:val="20"/>
          <w:shd w:val="clear" w:color="auto" w:fill="FFFF99"/>
          <w:rtl/>
        </w:rPr>
      </w:pPr>
      <w:hyperlink r:id="rId1297" w:history="1">
        <w:r w:rsidRPr="00B03A12">
          <w:rPr>
            <w:rStyle w:val="Hyperlink"/>
            <w:rFonts w:cs="FrankRuehl" w:hint="cs"/>
            <w:vanish/>
            <w:sz w:val="26"/>
            <w:szCs w:val="20"/>
            <w:shd w:val="clear" w:color="auto" w:fill="FFFF99"/>
            <w:rtl/>
          </w:rPr>
          <w:t>ק"ת תשע"ה מס' 7470</w:t>
        </w:r>
      </w:hyperlink>
      <w:r w:rsidRPr="00B03A12">
        <w:rPr>
          <w:rStyle w:val="default"/>
          <w:rFonts w:cs="FrankRuehl" w:hint="cs"/>
          <w:vanish/>
          <w:szCs w:val="20"/>
          <w:shd w:val="clear" w:color="auto" w:fill="FFFF99"/>
          <w:rtl/>
        </w:rPr>
        <w:t xml:space="preserve"> מיום 31.12.2014 עמ' 560</w:t>
      </w:r>
    </w:p>
    <w:p w:rsidR="00601C17" w:rsidRPr="00B03A12" w:rsidRDefault="00601C17" w:rsidP="00601C17">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מתוך סך הכל של ההוצאה השנתית </w:t>
      </w:r>
      <w:r w:rsidRPr="00B03A12">
        <w:rPr>
          <w:rStyle w:val="default"/>
          <w:rFonts w:cs="FrankRuehl" w:hint="cs"/>
          <w:vanish/>
          <w:sz w:val="22"/>
          <w:szCs w:val="22"/>
          <w:u w:val="single"/>
          <w:shd w:val="clear" w:color="auto" w:fill="FFFF99"/>
          <w:rtl/>
        </w:rPr>
        <w:t>של בעלי הזיכיונות</w:t>
      </w:r>
      <w:r w:rsidRPr="00B03A12">
        <w:rPr>
          <w:rStyle w:val="default"/>
          <w:rFonts w:cs="FrankRuehl" w:hint="cs"/>
          <w:vanish/>
          <w:sz w:val="22"/>
          <w:szCs w:val="22"/>
          <w:shd w:val="clear" w:color="auto" w:fill="FFFF99"/>
          <w:rtl/>
        </w:rPr>
        <w:t xml:space="preserve"> יוציאו בעלי הזיכיונות בכל ערוץ, לשם הפקת תכניות סוגה עילית בהיקף האמור בסעיף קטן (ב), סכום שלא יפחת משבעה עשר אחוזים מההוצאה השנתית המזערית או סכום של 50 מיליון שקלים חדשים, לפי הגבוה מביניהם; סכום ההוצאה כאמור יוצא על ידי בעלי הזיכיונות, בכל ערוץ, באופן יחסי ליחידות השידור שהוקצו להם בערוץ.</w:t>
      </w:r>
    </w:p>
    <w:p w:rsidR="00601C17" w:rsidRPr="00B03A12" w:rsidRDefault="00601C17" w:rsidP="00601C1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(א1)</w:t>
      </w:r>
      <w:r w:rsidRPr="00B03A12">
        <w:rPr>
          <w:rStyle w:val="default"/>
          <w:rFonts w:cs="FrankRuehl" w:hint="cs"/>
          <w:vanish/>
          <w:sz w:val="22"/>
          <w:szCs w:val="22"/>
          <w:shd w:val="clear" w:color="auto" w:fill="FFFF99"/>
          <w:rtl/>
        </w:rPr>
        <w:tab/>
        <w:t xml:space="preserve">מתוך סך הכל של ההוצאה השנתית </w:t>
      </w:r>
      <w:r w:rsidRPr="00B03A12">
        <w:rPr>
          <w:rStyle w:val="default"/>
          <w:rFonts w:cs="FrankRuehl" w:hint="cs"/>
          <w:vanish/>
          <w:sz w:val="22"/>
          <w:szCs w:val="22"/>
          <w:u w:val="single"/>
          <w:shd w:val="clear" w:color="auto" w:fill="FFFF99"/>
          <w:rtl/>
        </w:rPr>
        <w:t>של בעל רישיון</w:t>
      </w:r>
      <w:r w:rsidRPr="00B03A12">
        <w:rPr>
          <w:rStyle w:val="default"/>
          <w:rFonts w:cs="FrankRuehl" w:hint="cs"/>
          <w:vanish/>
          <w:sz w:val="22"/>
          <w:szCs w:val="22"/>
          <w:shd w:val="clear" w:color="auto" w:fill="FFFF99"/>
          <w:rtl/>
        </w:rPr>
        <w:t xml:space="preserve"> יוציא בעל רישיון לשידורי טלוויזיה, לשם הפקת תכניות סוגה עילית בהיקף האמור בסעיף קטן (ב), סכומים כמפורט להלן:</w:t>
      </w:r>
    </w:p>
    <w:p w:rsidR="00601C17" w:rsidRPr="00B03A12" w:rsidRDefault="00601C17" w:rsidP="00601C1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לא עלו הכנסותיו באותה שנה על 600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מ-17 אחוזים מההוצאה השנתית המזערית </w:t>
      </w:r>
      <w:r w:rsidRPr="00B03A12">
        <w:rPr>
          <w:rStyle w:val="default"/>
          <w:rFonts w:cs="FrankRuehl" w:hint="cs"/>
          <w:vanish/>
          <w:sz w:val="22"/>
          <w:szCs w:val="22"/>
          <w:u w:val="single"/>
          <w:shd w:val="clear" w:color="auto" w:fill="FFFF99"/>
          <w:rtl/>
        </w:rPr>
        <w:t>של בעל רישיון</w:t>
      </w:r>
      <w:r w:rsidRPr="00B03A12">
        <w:rPr>
          <w:rStyle w:val="default"/>
          <w:rFonts w:cs="FrankRuehl" w:hint="cs"/>
          <w:vanish/>
          <w:sz w:val="22"/>
          <w:szCs w:val="22"/>
          <w:shd w:val="clear" w:color="auto" w:fill="FFFF99"/>
          <w:rtl/>
        </w:rPr>
        <w:t xml:space="preserve"> או סכום של 50 מיליון שקלים חדשים </w:t>
      </w:r>
      <w:r w:rsidRPr="00B03A12">
        <w:rPr>
          <w:rStyle w:val="default"/>
          <w:rFonts w:cs="FrankRuehl" w:hint="cs"/>
          <w:vanish/>
          <w:sz w:val="22"/>
          <w:szCs w:val="22"/>
          <w:u w:val="single"/>
          <w:shd w:val="clear" w:color="auto" w:fill="FFFF99"/>
          <w:rtl/>
        </w:rPr>
        <w:t>או 10.2% מסך כל הכנסותיו</w:t>
      </w:r>
      <w:r w:rsidRPr="00B03A12">
        <w:rPr>
          <w:rStyle w:val="default"/>
          <w:rFonts w:cs="FrankRuehl" w:hint="cs"/>
          <w:vanish/>
          <w:sz w:val="22"/>
          <w:szCs w:val="22"/>
          <w:shd w:val="clear" w:color="auto" w:fill="FFFF99"/>
          <w:rtl/>
        </w:rPr>
        <w:t>, לפי הגבוה;</w:t>
      </w:r>
    </w:p>
    <w:p w:rsidR="00601C17" w:rsidRPr="00B03A12" w:rsidRDefault="00601C17" w:rsidP="00601C1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עלו הכנסותיו באותה שנה על 600 מיליון שקלים חדשים ולא עלו על 650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מ-20 אחוזים מההוצאה השנתית המזערית </w:t>
      </w:r>
      <w:r w:rsidRPr="00B03A12">
        <w:rPr>
          <w:rStyle w:val="default"/>
          <w:rFonts w:cs="FrankRuehl" w:hint="cs"/>
          <w:vanish/>
          <w:sz w:val="22"/>
          <w:szCs w:val="22"/>
          <w:u w:val="single"/>
          <w:shd w:val="clear" w:color="auto" w:fill="FFFF99"/>
          <w:rtl/>
        </w:rPr>
        <w:t>של בעל רישיון, אך לא פחות מ-12% מסך כל הכנסותיו</w:t>
      </w:r>
      <w:r w:rsidRPr="00B03A12">
        <w:rPr>
          <w:rStyle w:val="default"/>
          <w:rFonts w:cs="FrankRuehl" w:hint="cs"/>
          <w:vanish/>
          <w:sz w:val="22"/>
          <w:szCs w:val="22"/>
          <w:shd w:val="clear" w:color="auto" w:fill="FFFF99"/>
          <w:rtl/>
        </w:rPr>
        <w:t>;</w:t>
      </w:r>
    </w:p>
    <w:p w:rsidR="00601C17" w:rsidRPr="00B03A12" w:rsidRDefault="00601C17" w:rsidP="00601C1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עלו הכנסותיו באותה שנה על 650 מיליון שקלים חדשים ולא עלו על 700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מ-22 אחוזים מההוצאה השנתית המזערית </w:t>
      </w:r>
      <w:r w:rsidRPr="00B03A12">
        <w:rPr>
          <w:rStyle w:val="default"/>
          <w:rFonts w:cs="FrankRuehl" w:hint="cs"/>
          <w:vanish/>
          <w:sz w:val="22"/>
          <w:szCs w:val="22"/>
          <w:u w:val="single"/>
          <w:shd w:val="clear" w:color="auto" w:fill="FFFF99"/>
          <w:rtl/>
        </w:rPr>
        <w:t>של בעל רישיון, אך לא פחות מ-13.2% מסך כל הכנסותיו</w:t>
      </w:r>
      <w:r w:rsidRPr="00B03A12">
        <w:rPr>
          <w:rStyle w:val="default"/>
          <w:rFonts w:cs="FrankRuehl" w:hint="cs"/>
          <w:vanish/>
          <w:sz w:val="22"/>
          <w:szCs w:val="22"/>
          <w:shd w:val="clear" w:color="auto" w:fill="FFFF99"/>
          <w:rtl/>
        </w:rPr>
        <w:t>;</w:t>
      </w:r>
    </w:p>
    <w:p w:rsidR="00601C17" w:rsidRPr="00B03A12" w:rsidRDefault="00601C17" w:rsidP="00601C1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עלו הכנסותיו באותה שנה על 700 מיליון שקלים חדשים ולא עלו על 750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מ-25 אחוזים מההוצאה השנתית המזערית </w:t>
      </w:r>
      <w:r w:rsidRPr="00B03A12">
        <w:rPr>
          <w:rStyle w:val="default"/>
          <w:rFonts w:cs="FrankRuehl" w:hint="cs"/>
          <w:vanish/>
          <w:sz w:val="22"/>
          <w:szCs w:val="22"/>
          <w:u w:val="single"/>
          <w:shd w:val="clear" w:color="auto" w:fill="FFFF99"/>
          <w:rtl/>
        </w:rPr>
        <w:t>של בעל רישיון, אך לא פחות מ-15% מסך כל הכנסותיו</w:t>
      </w:r>
      <w:r w:rsidRPr="00B03A12">
        <w:rPr>
          <w:rStyle w:val="default"/>
          <w:rFonts w:cs="FrankRuehl" w:hint="cs"/>
          <w:vanish/>
          <w:sz w:val="22"/>
          <w:szCs w:val="22"/>
          <w:shd w:val="clear" w:color="auto" w:fill="FFFF99"/>
          <w:rtl/>
        </w:rPr>
        <w:t>;</w:t>
      </w:r>
    </w:p>
    <w:p w:rsidR="00601C17" w:rsidRPr="00B03A12" w:rsidRDefault="00601C17" w:rsidP="00601C1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hint="cs"/>
          <w:vanish/>
          <w:sz w:val="22"/>
          <w:szCs w:val="22"/>
          <w:shd w:val="clear" w:color="auto" w:fill="FFFF99"/>
          <w:rtl/>
        </w:rPr>
        <w:tab/>
        <w:t xml:space="preserve">עלו הכנסותיו באותה שנה על 750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מ-28 אחוזים מההוצאה השנתית המזערית </w:t>
      </w:r>
      <w:r w:rsidRPr="00B03A12">
        <w:rPr>
          <w:rStyle w:val="default"/>
          <w:rFonts w:cs="FrankRuehl" w:hint="cs"/>
          <w:vanish/>
          <w:sz w:val="22"/>
          <w:szCs w:val="22"/>
          <w:u w:val="single"/>
          <w:shd w:val="clear" w:color="auto" w:fill="FFFF99"/>
          <w:rtl/>
        </w:rPr>
        <w:t>של בעל רישיון, אך לא פחות מ-16.8% מסך כל הכנסותיו</w:t>
      </w:r>
      <w:r w:rsidRPr="00B03A12">
        <w:rPr>
          <w:rStyle w:val="default"/>
          <w:rFonts w:cs="FrankRuehl" w:hint="cs"/>
          <w:vanish/>
          <w:sz w:val="22"/>
          <w:szCs w:val="22"/>
          <w:shd w:val="clear" w:color="auto" w:fill="FFFF99"/>
          <w:rtl/>
        </w:rPr>
        <w:t>.</w:t>
      </w:r>
    </w:p>
    <w:p w:rsidR="00601C17" w:rsidRPr="00B03A12" w:rsidRDefault="00601C17" w:rsidP="006149AF">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29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345 (</w:t>
      </w:r>
      <w:hyperlink r:id="rId1299"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00"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301"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6149AF" w:rsidRPr="00B03A12" w:rsidRDefault="006149AF" w:rsidP="006149A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מתוך סך הכל של ההוצאה השנתית</w:t>
      </w:r>
      <w:r w:rsidR="00601C17" w:rsidRPr="00B03A12">
        <w:rPr>
          <w:rStyle w:val="default"/>
          <w:rFonts w:cs="FrankRuehl" w:hint="cs"/>
          <w:strike/>
          <w:vanish/>
          <w:sz w:val="22"/>
          <w:szCs w:val="22"/>
          <w:shd w:val="clear" w:color="auto" w:fill="FFFF99"/>
          <w:rtl/>
        </w:rPr>
        <w:t xml:space="preserve"> של בעלי הזיכיונות</w:t>
      </w:r>
      <w:r w:rsidRPr="00B03A12">
        <w:rPr>
          <w:rStyle w:val="default"/>
          <w:rFonts w:cs="FrankRuehl" w:hint="cs"/>
          <w:strike/>
          <w:vanish/>
          <w:sz w:val="22"/>
          <w:szCs w:val="22"/>
          <w:shd w:val="clear" w:color="auto" w:fill="FFFF99"/>
          <w:rtl/>
        </w:rPr>
        <w:t xml:space="preserve"> יוציאו בעלי הזיכיונות בכל ערוץ, לשם הפקת תכניות סוגה עילית בהיקף האמור בסעיף קטן (ב), סכום שלא יפחת משבעה עשר אחוזים מההוצאה השנתית המזערית או סכום של 50 מיליון שקלים חדשים, לפי הגבוה מביניהם; סכום ההוצאה כאמור יוצא על ידי בעלי הזיכיונות, בכל ערוץ, באופן יחסי ליחידות השידור שהוקצו להם בערוץ.</w:t>
      </w:r>
    </w:p>
    <w:p w:rsidR="006149AF" w:rsidRPr="00B03A12" w:rsidRDefault="006149AF" w:rsidP="006149A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(א1)</w:t>
      </w:r>
      <w:r w:rsidRPr="00B03A12">
        <w:rPr>
          <w:rStyle w:val="default"/>
          <w:rFonts w:cs="FrankRuehl" w:hint="cs"/>
          <w:vanish/>
          <w:sz w:val="22"/>
          <w:szCs w:val="22"/>
          <w:shd w:val="clear" w:color="auto" w:fill="FFFF99"/>
          <w:rtl/>
        </w:rPr>
        <w:tab/>
        <w:t>מתוך סך הכל של ההוצאה השנתית</w:t>
      </w:r>
      <w:r w:rsidR="00601C17" w:rsidRPr="00B03A12">
        <w:rPr>
          <w:rStyle w:val="default"/>
          <w:rFonts w:cs="FrankRuehl" w:hint="cs"/>
          <w:vanish/>
          <w:sz w:val="22"/>
          <w:szCs w:val="22"/>
          <w:shd w:val="clear" w:color="auto" w:fill="FFFF99"/>
          <w:rtl/>
        </w:rPr>
        <w:t xml:space="preserve"> של בעל רישיון</w:t>
      </w:r>
      <w:r w:rsidRPr="00B03A12">
        <w:rPr>
          <w:rStyle w:val="default"/>
          <w:rFonts w:cs="FrankRuehl" w:hint="cs"/>
          <w:vanish/>
          <w:sz w:val="22"/>
          <w:szCs w:val="22"/>
          <w:shd w:val="clear" w:color="auto" w:fill="FFFF99"/>
          <w:rtl/>
        </w:rPr>
        <w:t xml:space="preserve"> יוציא בעל רישיון לשידורי טלוויזיה, לשם הפקת תכניות סוגה עילית בהיקף האמור בסעיף קטן (ב), סכומים כמפורט להלן:</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לא עלו הכנסותיו באותה שנה על 600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מ-17 אחוזים מההוצאה השנתית המזערית</w:t>
      </w:r>
      <w:r w:rsidR="00601C17" w:rsidRPr="00B03A12">
        <w:rPr>
          <w:rStyle w:val="default"/>
          <w:rFonts w:cs="FrankRuehl" w:hint="cs"/>
          <w:vanish/>
          <w:sz w:val="22"/>
          <w:szCs w:val="22"/>
          <w:shd w:val="clear" w:color="auto" w:fill="FFFF99"/>
          <w:rtl/>
        </w:rPr>
        <w:t xml:space="preserve"> של בעל רישיון</w:t>
      </w:r>
      <w:r w:rsidRPr="00B03A12">
        <w:rPr>
          <w:rStyle w:val="default"/>
          <w:rFonts w:cs="FrankRuehl" w:hint="cs"/>
          <w:vanish/>
          <w:sz w:val="22"/>
          <w:szCs w:val="22"/>
          <w:shd w:val="clear" w:color="auto" w:fill="FFFF99"/>
          <w:rtl/>
        </w:rPr>
        <w:t xml:space="preserve"> או סכום של 50 מיליון שקלים חדשים</w:t>
      </w:r>
      <w:r w:rsidR="00601C17" w:rsidRPr="00B03A12">
        <w:rPr>
          <w:rStyle w:val="default"/>
          <w:rFonts w:cs="FrankRuehl" w:hint="cs"/>
          <w:vanish/>
          <w:sz w:val="22"/>
          <w:szCs w:val="22"/>
          <w:shd w:val="clear" w:color="auto" w:fill="FFFF99"/>
          <w:rtl/>
        </w:rPr>
        <w:t xml:space="preserve"> או 10.2% מסך כל הכנסותיו</w:t>
      </w:r>
      <w:r w:rsidRPr="00B03A12">
        <w:rPr>
          <w:rStyle w:val="default"/>
          <w:rFonts w:cs="FrankRuehl" w:hint="cs"/>
          <w:vanish/>
          <w:sz w:val="22"/>
          <w:szCs w:val="22"/>
          <w:shd w:val="clear" w:color="auto" w:fill="FFFF99"/>
          <w:rtl/>
        </w:rPr>
        <w:t>, לפי הגבוה;</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עלו הכנסותיו באותה שנה על 600 מיליון שקלים חדשים ולא עלו על 650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מ-20 אחוזים מההוצאה השנתית המזערית</w:t>
      </w:r>
      <w:r w:rsidR="00601C17" w:rsidRPr="00B03A12">
        <w:rPr>
          <w:rStyle w:val="default"/>
          <w:rFonts w:cs="FrankRuehl" w:hint="cs"/>
          <w:vanish/>
          <w:sz w:val="22"/>
          <w:szCs w:val="22"/>
          <w:shd w:val="clear" w:color="auto" w:fill="FFFF99"/>
          <w:rtl/>
        </w:rPr>
        <w:t xml:space="preserve"> של בעל רישיון, אך לא פחות מ-12% מסך כל הכנסותיו</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hint="cs"/>
          <w:vanish/>
          <w:sz w:val="22"/>
          <w:szCs w:val="22"/>
          <w:shd w:val="clear" w:color="auto" w:fill="FFFF99"/>
          <w:rtl/>
        </w:rPr>
        <w:tab/>
        <w:t xml:space="preserve">עלו הכנסותיו באותה שנה על 650 מיליון שקלים חדשים ולא עלו על 700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מ-22 אחוזים מההוצאה השנתית המזערית</w:t>
      </w:r>
      <w:r w:rsidR="00995497" w:rsidRPr="00B03A12">
        <w:rPr>
          <w:rStyle w:val="default"/>
          <w:rFonts w:cs="FrankRuehl" w:hint="cs"/>
          <w:vanish/>
          <w:sz w:val="22"/>
          <w:szCs w:val="22"/>
          <w:shd w:val="clear" w:color="auto" w:fill="FFFF99"/>
          <w:rtl/>
        </w:rPr>
        <w:t xml:space="preserve"> של בעל רישיון, אך לא פחות מ-13.2% מסך כל הכנסותיו</w:t>
      </w:r>
      <w:r w:rsidRPr="00B03A12">
        <w:rPr>
          <w:rStyle w:val="default"/>
          <w:rFonts w:cs="FrankRuehl" w:hint="cs"/>
          <w:vanish/>
          <w:sz w:val="22"/>
          <w:szCs w:val="22"/>
          <w:shd w:val="clear" w:color="auto" w:fill="FFFF99"/>
          <w:rtl/>
        </w:rPr>
        <w:t>;</w:t>
      </w:r>
    </w:p>
    <w:p w:rsidR="006149AF" w:rsidRPr="00B03A12" w:rsidRDefault="006149AF" w:rsidP="0099549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hint="cs"/>
          <w:vanish/>
          <w:sz w:val="22"/>
          <w:szCs w:val="22"/>
          <w:shd w:val="clear" w:color="auto" w:fill="FFFF99"/>
          <w:rtl/>
        </w:rPr>
        <w:tab/>
        <w:t xml:space="preserve">עלו הכנסותיו באותה שנה על 700 מיליון שקלים חדשים ולא עלו על 750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מ-25 אחוזים מההוצאה השנתית המזערית</w:t>
      </w:r>
      <w:r w:rsidR="00995497" w:rsidRPr="00B03A12">
        <w:rPr>
          <w:rStyle w:val="default"/>
          <w:rFonts w:cs="FrankRuehl" w:hint="cs"/>
          <w:vanish/>
          <w:sz w:val="22"/>
          <w:szCs w:val="22"/>
          <w:shd w:val="clear" w:color="auto" w:fill="FFFF99"/>
          <w:rtl/>
        </w:rPr>
        <w:t xml:space="preserve"> של בעל רישיון, אך לא פחות מ-15% מסך כל הכנסותיו</w:t>
      </w:r>
      <w:r w:rsidRPr="00B03A12">
        <w:rPr>
          <w:rStyle w:val="default"/>
          <w:rFonts w:cs="FrankRuehl" w:hint="cs"/>
          <w:vanish/>
          <w:sz w:val="22"/>
          <w:szCs w:val="22"/>
          <w:shd w:val="clear" w:color="auto" w:fill="FFFF99"/>
          <w:rtl/>
        </w:rPr>
        <w:t>;</w:t>
      </w:r>
    </w:p>
    <w:p w:rsidR="006149AF" w:rsidRPr="00B03A12" w:rsidRDefault="006149AF" w:rsidP="0099549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hint="cs"/>
          <w:vanish/>
          <w:sz w:val="22"/>
          <w:szCs w:val="22"/>
          <w:shd w:val="clear" w:color="auto" w:fill="FFFF99"/>
          <w:rtl/>
        </w:rPr>
        <w:tab/>
        <w:t xml:space="preserve">עלו הכנסותיו באותה שנה על 750 מיליון שקלים חדשים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סכום שלא יפחת מ-28 אחוזים מההוצאה השנתית המזערית</w:t>
      </w:r>
      <w:r w:rsidR="00995497" w:rsidRPr="00B03A12">
        <w:rPr>
          <w:rStyle w:val="default"/>
          <w:rFonts w:cs="FrankRuehl" w:hint="cs"/>
          <w:vanish/>
          <w:sz w:val="22"/>
          <w:szCs w:val="22"/>
          <w:shd w:val="clear" w:color="auto" w:fill="FFFF99"/>
          <w:rtl/>
        </w:rPr>
        <w:t xml:space="preserve"> של בעל רישיון, אך לא פחות מ-16.8% מסך כל הכנסותיו</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מתוך כלל ההפקות המקומיות ישדרו, בכל שנה, בכל ערוץ, בעלי הזיכיונות ובעל</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מתוך כלל ההפקות ישדר, בעל שנה, בעל</w:t>
      </w:r>
      <w:r w:rsidRPr="00B03A12">
        <w:rPr>
          <w:rStyle w:val="default"/>
          <w:rFonts w:cs="FrankRuehl" w:hint="cs"/>
          <w:vanish/>
          <w:sz w:val="22"/>
          <w:szCs w:val="22"/>
          <w:shd w:val="clear" w:color="auto" w:fill="FFFF99"/>
          <w:rtl/>
        </w:rPr>
        <w:t xml:space="preserve"> רישיון לשידורי טלוויזיה תכניות סוגה עילית בהיקף של 180 שעות</w:t>
      </w:r>
      <w:r w:rsidRPr="00B03A12">
        <w:rPr>
          <w:rStyle w:val="default"/>
          <w:rFonts w:cs="FrankRuehl" w:hint="cs"/>
          <w:strike/>
          <w:vanish/>
          <w:sz w:val="22"/>
          <w:szCs w:val="22"/>
          <w:shd w:val="clear" w:color="auto" w:fill="FFFF99"/>
          <w:rtl/>
        </w:rPr>
        <w:t>, ולעניין בעלי הזיכיונות, השעות כאמור ישודרו על ידיהם בכל ערוץ באופן יחסי ליחידות השידור שהוקצו להם בערוץ</w:t>
      </w:r>
      <w:r w:rsidRPr="00B03A12">
        <w:rPr>
          <w:rStyle w:val="default"/>
          <w:rFonts w:cs="FrankRuehl" w:hint="cs"/>
          <w:vanish/>
          <w:sz w:val="22"/>
          <w:szCs w:val="22"/>
          <w:shd w:val="clear" w:color="auto" w:fill="FFFF99"/>
          <w:rtl/>
        </w:rPr>
        <w:t>; עלתה ההוצאה השנתית המזערית להפקת תכניות סוגה עילית על 50 מיליון שקלים חדשים, יגדל היקף השעות האמור באופן יחסי לגידול בהיקף ההוצאה, כפי שתקבע המועצה.</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על אף הוראות סעיפים קטנים (א) ו-(ב), בשנות הזיכיון השמינית והתשיעית של בעל זיכיון לשידורי טלוויזיה בערוץ השלישי יחולו לגביו הוראות אלה:</w:t>
      </w:r>
    </w:p>
    <w:p w:rsidR="006149AF" w:rsidRPr="00B03A12" w:rsidRDefault="006149AF" w:rsidP="006149A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הסכום שבעל הזיכיון יוציא לשם הפקת תכניות סוגה עילית שישודרו בשנות הזיכיון השמינית והתשיעית, לא יפחת מ-39.4 מיליון שקלים חדשים לשנת הזיכיון השמינית ו-43.3 מיליון שקלים חדשים לשנת הזיכיון התשיעית;</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נוסף על הסכומים האמורים בפסקה (1), יוציא בעל הזיכיון לשם הפקת תכניות סוגה עילית לפי התכנית להשלמת סוגה עילית שהוגשה ואושרה לפי סעיף 37ג(א1)(1) ו-(5) לחוק, סכום של 37.1 מיליון שקלים חדשים בשנת הזיכיון השמינית ו-27 מיליון שקלים חדשים בשנת הזיכיון התשיעית.</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(ד)</w:t>
      </w:r>
      <w:r w:rsidRPr="00B03A12">
        <w:rPr>
          <w:rStyle w:val="default"/>
          <w:rFonts w:cs="FrankRuehl" w:hint="cs"/>
          <w:strike/>
          <w:vanish/>
          <w:sz w:val="22"/>
          <w:szCs w:val="22"/>
          <w:shd w:val="clear" w:color="auto" w:fill="FFFF99"/>
          <w:rtl/>
        </w:rPr>
        <w:tab/>
        <w:t>בשנת הזיכיון העשירית יוציא בעל זיכיון לשידורי טלוויזיה בערוץ השלישי, נוסף על סכום ההוצאה השנתי לפי סעיף קטן (א), סכום של 16.1 מיליון שקלים חדשים לשם הפקת תכניות סוגה עילית לפי התכנית להשלמת סוגה עילית שהוגשה ואושרה לפי סעיף 37ג(א1)(1) ו-(5) לחוק.</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hint="cs"/>
          <w:strike/>
          <w:vanish/>
          <w:sz w:val="22"/>
          <w:szCs w:val="22"/>
          <w:shd w:val="clear" w:color="auto" w:fill="FFFF99"/>
          <w:rtl/>
        </w:rPr>
        <w:tab/>
        <w:t xml:space="preserve">ההוצאות שיוציא בעל הזיכיון, בשנות הזיכיון השמינית, התשיעית והעשירית, בעבור מחקר ופיתוח לצורכי הפקת תכניות סוגה עילית שהן הפקות מקומיות קנויות העומדות בכללי המועצה שנקבעו לפי סעיף 60 לחוק, עד סכום של 2 מיליון שקלים חדשים לשנה, יוכרו כחלק מההוצאה לפי התכנית להשלמת סוגה עילית בשנים האמורות; לעניין זה, "מחקר ופיתוח"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פיתוח תכניות וכתיבת תסריטים, לרבות לתכניות שלא הגיעו לשלב הפקה ושידור.</w:t>
      </w:r>
    </w:p>
    <w:p w:rsidR="006149AF" w:rsidRPr="00B03A12" w:rsidRDefault="006149AF" w:rsidP="006149AF">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היקף השעות האמור בסעיף קטן (ב) יגדל, בכל שנה משנות הזיכיון השמינית, התשיעית והעשירית, בהתאם ליחס שבין הגידול בהיקף ההוצאה בכל שנה לפי סעיף זה, לבין סכום ההוצאה השנתית לפי סעיף קטן (א), כפי שתקבע המועצה.</w:t>
      </w:r>
    </w:p>
    <w:p w:rsidR="00A966C5" w:rsidRPr="00B03A12" w:rsidRDefault="00A966C5" w:rsidP="00A966C5">
      <w:pPr>
        <w:pStyle w:val="P00"/>
        <w:spacing w:before="0"/>
        <w:ind w:left="0" w:right="1134"/>
        <w:rPr>
          <w:rStyle w:val="default"/>
          <w:rFonts w:cs="FrankRuehl"/>
          <w:vanish/>
          <w:sz w:val="20"/>
          <w:szCs w:val="20"/>
          <w:shd w:val="clear" w:color="auto" w:fill="FFFF99"/>
          <w:rtl/>
        </w:rPr>
      </w:pPr>
    </w:p>
    <w:p w:rsidR="00A966C5" w:rsidRPr="00B03A12" w:rsidRDefault="00A966C5" w:rsidP="00A966C5">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966C5" w:rsidRPr="00B03A12" w:rsidRDefault="00A966C5" w:rsidP="00A966C5">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966C5" w:rsidRPr="00B03A12" w:rsidRDefault="00A966C5" w:rsidP="00A966C5">
      <w:pPr>
        <w:pStyle w:val="P00"/>
        <w:spacing w:before="0"/>
        <w:ind w:left="0" w:right="1134"/>
        <w:rPr>
          <w:rStyle w:val="default"/>
          <w:rFonts w:cs="FrankRuehl"/>
          <w:vanish/>
          <w:sz w:val="20"/>
          <w:szCs w:val="20"/>
          <w:shd w:val="clear" w:color="auto" w:fill="FFFF99"/>
          <w:rtl/>
        </w:rPr>
      </w:pPr>
      <w:hyperlink r:id="rId1302"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303"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966C5" w:rsidRPr="00B03A12" w:rsidRDefault="00A966C5" w:rsidP="00A966C5">
      <w:pPr>
        <w:pStyle w:val="P0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(א1)</w:t>
      </w:r>
      <w:r w:rsidRPr="00B03A12">
        <w:rPr>
          <w:rStyle w:val="default"/>
          <w:rFonts w:cs="FrankRuehl" w:hint="cs"/>
          <w:strike/>
          <w:vanish/>
          <w:sz w:val="22"/>
          <w:szCs w:val="22"/>
          <w:shd w:val="clear" w:color="auto" w:fill="FFFF99"/>
          <w:rtl/>
        </w:rPr>
        <w:tab/>
        <w:t>מתוך סך הכל של ההוצאה השנתית של בעל רישיון יוציא בעל רישיון לשידורי טלוויזיה, לשם הפקת תכניות סוגה עילית בהיקף האמור בסעיף קטן (ב), סכומים כמפורט להלן:</w:t>
      </w:r>
    </w:p>
    <w:p w:rsidR="00A966C5" w:rsidRPr="00B03A12" w:rsidRDefault="00A966C5" w:rsidP="00A966C5">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לא עלו הכנסותיו באותה שנה על 600 מיליון שקלים חדשים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סכום שלא יפחת מ-17 אחוזים מההוצאה השנתית המזערית של בעל רישיון או סכום של 50 מיליון שקלים חדשים או 10.2% מסך כל הכנסותיו, לפי הגבוה;</w:t>
      </w:r>
    </w:p>
    <w:p w:rsidR="00A966C5" w:rsidRPr="00B03A12" w:rsidRDefault="00A966C5" w:rsidP="00A966C5">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עלו הכנסותיו באותה שנה על 600 מיליון שקלים חדשים ולא עלו על 650 שקלים חדשים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סכום שלא יפחת מ-20 אחוזים מההוצאה השנתית המזערית של בעל רישיון, אך לא פחות מ-12% מסך כל הכנסותיו;</w:t>
      </w:r>
    </w:p>
    <w:p w:rsidR="00A966C5" w:rsidRPr="00B03A12" w:rsidRDefault="00A966C5" w:rsidP="00A966C5">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(3)</w:t>
      </w:r>
      <w:r w:rsidRPr="00B03A12">
        <w:rPr>
          <w:rStyle w:val="default"/>
          <w:rFonts w:cs="FrankRuehl" w:hint="cs"/>
          <w:strike/>
          <w:vanish/>
          <w:sz w:val="22"/>
          <w:szCs w:val="22"/>
          <w:shd w:val="clear" w:color="auto" w:fill="FFFF99"/>
          <w:rtl/>
        </w:rPr>
        <w:tab/>
        <w:t xml:space="preserve">עלו הכנסותיו באותה שנה על 650 מיליון שקלים חדשים ולא עלו על 700 מיליון שקלים חדשים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סכום שלא יפחת מ-22 אחוזים מההוצאה השנתית המזערית של בעל רישיון, אך לא פחות מ-13.2% מסך כל הכנסותיו;</w:t>
      </w:r>
    </w:p>
    <w:p w:rsidR="00A966C5" w:rsidRPr="00B03A12" w:rsidRDefault="00A966C5" w:rsidP="00A966C5">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(4)</w:t>
      </w:r>
      <w:r w:rsidRPr="00B03A12">
        <w:rPr>
          <w:rStyle w:val="default"/>
          <w:rFonts w:cs="FrankRuehl" w:hint="cs"/>
          <w:strike/>
          <w:vanish/>
          <w:sz w:val="22"/>
          <w:szCs w:val="22"/>
          <w:shd w:val="clear" w:color="auto" w:fill="FFFF99"/>
          <w:rtl/>
        </w:rPr>
        <w:tab/>
        <w:t xml:space="preserve">עלו הכנסותיו באותה שנה על 700 מיליון שקלים חדשים ולא עלו על 750 מיליון שקלים חדשים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סכום שלא יפחת מ-25 אחוזים מההוצאה השנתית המזערית של בעל רישיון, אך לא פחות מ-15% מסך כל הכנסותיו;</w:t>
      </w:r>
    </w:p>
    <w:p w:rsidR="00A966C5" w:rsidRPr="00B03A12" w:rsidRDefault="00A966C5" w:rsidP="00A966C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(5)</w:t>
      </w:r>
      <w:r w:rsidRPr="00B03A12">
        <w:rPr>
          <w:rStyle w:val="default"/>
          <w:rFonts w:cs="FrankRuehl" w:hint="cs"/>
          <w:strike/>
          <w:vanish/>
          <w:sz w:val="22"/>
          <w:szCs w:val="22"/>
          <w:shd w:val="clear" w:color="auto" w:fill="FFFF99"/>
          <w:rtl/>
        </w:rPr>
        <w:tab/>
        <w:t xml:space="preserve">עלו הכנסותיו באותה שנה על 750 מיליון שקלים חדשים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סכום שלא יפחת מ-28 אחוזים מההוצאה השנתית המזערית של בעל רישיון, אך לא פחות מ-16.8% מסך כל הכנסותיו.</w:t>
      </w:r>
    </w:p>
    <w:p w:rsidR="00A966C5" w:rsidRPr="00B03A12" w:rsidRDefault="00A966C5" w:rsidP="00A966C5">
      <w:pPr>
        <w:pStyle w:val="P00"/>
        <w:spacing w:before="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בכפוף להוראות סעיף 71ח(ב), בעל רישיון לשידורי טלוויזיה יוציא לשם הפקת תכניות סוגה עילית 15 אחוזים מהכנסותיו, מתוכם 20 אחוזים לפחות להפקת תכניות דרמה ו-20 אחוזים לפחות להפקת תכניות תעודה ובכלל זה סרטי תעודה.</w:t>
      </w:r>
    </w:p>
    <w:p w:rsidR="00A966C5" w:rsidRPr="00A747FA" w:rsidRDefault="00A966C5" w:rsidP="00A747FA">
      <w:pPr>
        <w:pStyle w:val="P00"/>
        <w:spacing w:before="0"/>
        <w:ind w:left="0" w:right="1134"/>
        <w:rPr>
          <w:rStyle w:val="default"/>
          <w:rFonts w:cs="FrankRuehl" w:hint="cs"/>
          <w:sz w:val="2"/>
          <w:szCs w:val="2"/>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מתוך כלל ההפקות המקומיות ישדרו, בכל שנה, בכל ערוץ, בעלי הזיכיונות ובעל רישיון לשידורי טלוויזיה תכניות סוגה עילית בהיקף של 180 שעות, ולעניין בעלי הזיכיונות, השעות כאמור ישודרו על ידיהם בכל ערוץ באופן יחסי ליחידות השידור שהוקצו להם בערוץ; עלתה ההוצאה השנתית המזערית להפקת תכניות סוגה עילית על 50 מיליון שקלים חדשים</w:t>
      </w:r>
      <w:r w:rsidR="00A747FA" w:rsidRPr="00B03A12">
        <w:rPr>
          <w:rStyle w:val="default"/>
          <w:rFonts w:cs="FrankRuehl" w:hint="cs"/>
          <w:vanish/>
          <w:sz w:val="22"/>
          <w:szCs w:val="22"/>
          <w:shd w:val="clear" w:color="auto" w:fill="FFFF99"/>
          <w:rtl/>
        </w:rPr>
        <w:t xml:space="preserve"> </w:t>
      </w:r>
      <w:r w:rsidR="00A747FA" w:rsidRPr="00B03A12">
        <w:rPr>
          <w:rStyle w:val="default"/>
          <w:rFonts w:cs="FrankRuehl" w:hint="cs"/>
          <w:vanish/>
          <w:sz w:val="22"/>
          <w:szCs w:val="22"/>
          <w:u w:val="single"/>
          <w:shd w:val="clear" w:color="auto" w:fill="FFFF99"/>
          <w:rtl/>
        </w:rPr>
        <w:t>או ירדה ממנה</w:t>
      </w:r>
      <w:r w:rsidRPr="00B03A12">
        <w:rPr>
          <w:rStyle w:val="default"/>
          <w:rFonts w:cs="FrankRuehl" w:hint="cs"/>
          <w:vanish/>
          <w:sz w:val="22"/>
          <w:szCs w:val="22"/>
          <w:shd w:val="clear" w:color="auto" w:fill="FFFF99"/>
          <w:rtl/>
        </w:rPr>
        <w:t xml:space="preserve">, </w:t>
      </w:r>
      <w:r w:rsidRPr="00B03A12">
        <w:rPr>
          <w:rStyle w:val="default"/>
          <w:rFonts w:cs="FrankRuehl" w:hint="cs"/>
          <w:strike/>
          <w:vanish/>
          <w:sz w:val="22"/>
          <w:szCs w:val="22"/>
          <w:shd w:val="clear" w:color="auto" w:fill="FFFF99"/>
          <w:rtl/>
        </w:rPr>
        <w:t>יגדל</w:t>
      </w:r>
      <w:r w:rsidR="00A747FA" w:rsidRPr="00B03A12">
        <w:rPr>
          <w:rStyle w:val="default"/>
          <w:rFonts w:cs="FrankRuehl" w:hint="cs"/>
          <w:vanish/>
          <w:sz w:val="22"/>
          <w:szCs w:val="22"/>
          <w:shd w:val="clear" w:color="auto" w:fill="FFFF99"/>
          <w:rtl/>
        </w:rPr>
        <w:t xml:space="preserve"> </w:t>
      </w:r>
      <w:r w:rsidR="00A747FA" w:rsidRPr="00B03A12">
        <w:rPr>
          <w:rStyle w:val="default"/>
          <w:rFonts w:cs="FrankRuehl" w:hint="cs"/>
          <w:vanish/>
          <w:sz w:val="22"/>
          <w:szCs w:val="22"/>
          <w:u w:val="single"/>
          <w:shd w:val="clear" w:color="auto" w:fill="FFFF99"/>
          <w:rtl/>
        </w:rPr>
        <w:t>ישתנה</w:t>
      </w:r>
      <w:r w:rsidRPr="00B03A12">
        <w:rPr>
          <w:rStyle w:val="default"/>
          <w:rFonts w:cs="FrankRuehl" w:hint="cs"/>
          <w:vanish/>
          <w:sz w:val="22"/>
          <w:szCs w:val="22"/>
          <w:shd w:val="clear" w:color="auto" w:fill="FFFF99"/>
          <w:rtl/>
        </w:rPr>
        <w:t xml:space="preserve"> היקף השעות האמור באופן יחסי </w:t>
      </w:r>
      <w:r w:rsidRPr="00B03A12">
        <w:rPr>
          <w:rStyle w:val="default"/>
          <w:rFonts w:cs="FrankRuehl" w:hint="cs"/>
          <w:strike/>
          <w:vanish/>
          <w:sz w:val="22"/>
          <w:szCs w:val="22"/>
          <w:shd w:val="clear" w:color="auto" w:fill="FFFF99"/>
          <w:rtl/>
        </w:rPr>
        <w:t>לגידול</w:t>
      </w:r>
      <w:r w:rsidR="00A747FA" w:rsidRPr="00B03A12">
        <w:rPr>
          <w:rStyle w:val="default"/>
          <w:rFonts w:cs="FrankRuehl" w:hint="cs"/>
          <w:vanish/>
          <w:sz w:val="22"/>
          <w:szCs w:val="22"/>
          <w:shd w:val="clear" w:color="auto" w:fill="FFFF99"/>
          <w:rtl/>
        </w:rPr>
        <w:t xml:space="preserve"> </w:t>
      </w:r>
      <w:r w:rsidR="00A747FA" w:rsidRPr="00B03A12">
        <w:rPr>
          <w:rStyle w:val="default"/>
          <w:rFonts w:cs="FrankRuehl" w:hint="cs"/>
          <w:vanish/>
          <w:sz w:val="22"/>
          <w:szCs w:val="22"/>
          <w:u w:val="single"/>
          <w:shd w:val="clear" w:color="auto" w:fill="FFFF99"/>
          <w:rtl/>
        </w:rPr>
        <w:t>לשינוי</w:t>
      </w:r>
      <w:r w:rsidRPr="00B03A12">
        <w:rPr>
          <w:rStyle w:val="default"/>
          <w:rFonts w:cs="FrankRuehl" w:hint="cs"/>
          <w:vanish/>
          <w:sz w:val="22"/>
          <w:szCs w:val="22"/>
          <w:shd w:val="clear" w:color="auto" w:fill="FFFF99"/>
          <w:rtl/>
        </w:rPr>
        <w:t xml:space="preserve"> בהיקף ההוצאה, כפי שתקבע המועצה.</w:t>
      </w:r>
      <w:bookmarkEnd w:id="472"/>
    </w:p>
    <w:p w:rsidR="00F933E2" w:rsidRDefault="00F933E2" w:rsidP="001F0196">
      <w:pPr>
        <w:pStyle w:val="P00"/>
        <w:spacing w:before="72"/>
        <w:ind w:left="0" w:right="1134"/>
        <w:rPr>
          <w:rStyle w:val="default"/>
          <w:rFonts w:cs="FrankRuehl" w:hint="cs"/>
          <w:rtl/>
        </w:rPr>
      </w:pPr>
      <w:bookmarkStart w:id="473" w:name="Seif188"/>
      <w:bookmarkEnd w:id="473"/>
      <w:r>
        <w:rPr>
          <w:rFonts w:cs="FrankRuehl"/>
          <w:rtl/>
          <w:lang w:val="he-IL"/>
        </w:rPr>
        <w:pict>
          <v:shape id="_x0000_s2500" type="#_x0000_t202" style="position:absolute;left:0;text-align:left;margin-left:470.25pt;margin-top:7.1pt;width:1in;height:34.35pt;z-index:251723776" filled="f" stroked="f">
            <v:textbox style="mso-next-textbox:#_x0000_s2500" inset="1mm,0,1mm,0">
              <w:txbxContent>
                <w:p w:rsidR="007A2133" w:rsidRDefault="007A2133" w:rsidP="00F933E2">
                  <w:pPr>
                    <w:spacing w:line="160" w:lineRule="exact"/>
                    <w:jc w:val="left"/>
                    <w:rPr>
                      <w:rFonts w:cs="Miriam" w:hint="cs"/>
                      <w:sz w:val="18"/>
                      <w:szCs w:val="18"/>
                      <w:rtl/>
                    </w:rPr>
                  </w:pPr>
                  <w:r>
                    <w:rPr>
                      <w:rFonts w:cs="Miriam" w:hint="cs"/>
                      <w:sz w:val="18"/>
                      <w:szCs w:val="18"/>
                      <w:rtl/>
                    </w:rPr>
                    <w:t>הוצאה להפקת סרטים ישראליים</w:t>
                  </w:r>
                </w:p>
                <w:p w:rsidR="007A2133" w:rsidRDefault="007A2133" w:rsidP="00F933E2">
                  <w:pPr>
                    <w:spacing w:line="160" w:lineRule="exact"/>
                    <w:jc w:val="left"/>
                    <w:rPr>
                      <w:rFonts w:cs="Miriam" w:hint="cs"/>
                      <w:sz w:val="18"/>
                      <w:szCs w:val="18"/>
                      <w:rtl/>
                    </w:rPr>
                  </w:pPr>
                  <w:r>
                    <w:rPr>
                      <w:rFonts w:cs="Miriam" w:hint="cs"/>
                      <w:sz w:val="18"/>
                      <w:szCs w:val="18"/>
                      <w:rtl/>
                    </w:rPr>
                    <w:t>(תיקון מס' 32) תש"ע-2010</w:t>
                  </w:r>
                </w:p>
              </w:txbxContent>
            </v:textbox>
          </v:shape>
        </w:pict>
      </w:r>
      <w:r>
        <w:rPr>
          <w:rStyle w:val="default"/>
          <w:rFonts w:cs="FrankRuehl" w:hint="cs"/>
          <w:rtl/>
        </w:rPr>
        <w:t>5א.</w:t>
      </w:r>
      <w:r>
        <w:rPr>
          <w:rStyle w:val="default"/>
          <w:rFonts w:cs="FrankRuehl" w:hint="cs"/>
          <w:rtl/>
        </w:rPr>
        <w:tab/>
        <w:t>(א)</w:t>
      </w:r>
      <w:r>
        <w:rPr>
          <w:rStyle w:val="default"/>
          <w:rFonts w:cs="FrankRuehl" w:hint="cs"/>
          <w:rtl/>
        </w:rPr>
        <w:tab/>
      </w:r>
      <w:r w:rsidR="001F0196">
        <w:rPr>
          <w:rStyle w:val="default"/>
          <w:rFonts w:cs="FrankRuehl" w:hint="cs"/>
          <w:rtl/>
        </w:rPr>
        <w:t xml:space="preserve">בסעיף זה, "חלק יחסי", לעניין בעל זיכיון בערוץ 2 </w:t>
      </w:r>
      <w:r w:rsidR="001F0196">
        <w:rPr>
          <w:rStyle w:val="default"/>
          <w:rFonts w:cs="FrankRuehl"/>
          <w:rtl/>
        </w:rPr>
        <w:t>–</w:t>
      </w:r>
      <w:r w:rsidR="001F0196">
        <w:rPr>
          <w:rStyle w:val="default"/>
          <w:rFonts w:cs="FrankRuehl" w:hint="cs"/>
          <w:rtl/>
        </w:rPr>
        <w:t xml:space="preserve"> היחס שבין מספר יחידות השידור שהוקצו לבעל הזיכיון לבין כלל יחידות השידור שהוקצו לבעלי הזיכיונות באותו ערוץ.</w:t>
      </w:r>
    </w:p>
    <w:p w:rsidR="007E71F7" w:rsidRDefault="007E71F7" w:rsidP="001F0196">
      <w:pPr>
        <w:pStyle w:val="P00"/>
        <w:spacing w:before="72"/>
        <w:ind w:left="0" w:right="1134"/>
        <w:rPr>
          <w:rStyle w:val="default"/>
          <w:rFonts w:cs="FrankRuehl" w:hint="cs"/>
          <w:rtl/>
        </w:rPr>
      </w:pPr>
    </w:p>
    <w:p w:rsidR="001F0196" w:rsidRDefault="007E71F7" w:rsidP="007E71F7">
      <w:pPr>
        <w:pStyle w:val="P00"/>
        <w:spacing w:before="72"/>
        <w:ind w:left="0" w:right="1134"/>
        <w:rPr>
          <w:rStyle w:val="default"/>
          <w:rFonts w:cs="FrankRuehl" w:hint="cs"/>
          <w:rtl/>
        </w:rPr>
      </w:pPr>
      <w:r>
        <w:rPr>
          <w:rFonts w:cs="FrankRuehl" w:hint="cs"/>
          <w:sz w:val="26"/>
          <w:rtl/>
          <w:lang w:eastAsia="en-US"/>
        </w:rPr>
        <w:pict>
          <v:shape id="_x0000_s2695" type="#_x0000_t202" style="position:absolute;left:0;text-align:left;margin-left:470.35pt;margin-top:7.1pt;width:1in;height:16.8pt;z-index:251826176"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1F0196">
        <w:rPr>
          <w:rStyle w:val="default"/>
          <w:rFonts w:cs="FrankRuehl" w:hint="cs"/>
          <w:rtl/>
        </w:rPr>
        <w:tab/>
        <w:t>(ב)</w:t>
      </w:r>
      <w:r w:rsidR="001F0196">
        <w:rPr>
          <w:rStyle w:val="default"/>
          <w:rFonts w:cs="FrankRuehl" w:hint="cs"/>
          <w:rtl/>
        </w:rPr>
        <w:tab/>
      </w:r>
      <w:r w:rsidR="00483A58">
        <w:rPr>
          <w:rStyle w:val="default"/>
          <w:rFonts w:cs="FrankRuehl" w:hint="cs"/>
          <w:rtl/>
        </w:rPr>
        <w:t xml:space="preserve">בכל שנת זיכיון, החל בשנת הזיכיון השמינית של בעל זיכיון בערוץ השלישי ושנת הזיכיון הרביעית של בעל זיכיון בערוץ 2, </w:t>
      </w:r>
      <w:r w:rsidRPr="007E71F7">
        <w:rPr>
          <w:rStyle w:val="default"/>
          <w:rFonts w:cs="FrankRuehl" w:hint="cs"/>
          <w:rtl/>
        </w:rPr>
        <w:t>ובכל שנת רישיון של בעל רישיון לשידורי טלוויזיה, יוציאו בעלי הזיכיונות או בעל רישיון לשידורי טלוויזיה, לפי העניין</w:t>
      </w:r>
      <w:r w:rsidR="00483A58">
        <w:rPr>
          <w:rStyle w:val="default"/>
          <w:rFonts w:cs="FrankRuehl" w:hint="cs"/>
          <w:rtl/>
        </w:rPr>
        <w:t>, לשם הפקת סרטים ישראליים, סכומים כמפורט להלן:</w:t>
      </w:r>
    </w:p>
    <w:p w:rsidR="00483A58" w:rsidRDefault="00483A58" w:rsidP="00A702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7029D">
        <w:rPr>
          <w:rStyle w:val="default"/>
          <w:rFonts w:cs="FrankRuehl" w:hint="cs"/>
          <w:rtl/>
        </w:rPr>
        <w:t xml:space="preserve">לעניין כל אחד מבעלי הזיכיונות בערוץ 2, אם קיימים שני בעלי זיכיונות בערוץ האמור </w:t>
      </w:r>
      <w:r w:rsidR="00A7029D">
        <w:rPr>
          <w:rStyle w:val="default"/>
          <w:rFonts w:cs="FrankRuehl"/>
          <w:rtl/>
        </w:rPr>
        <w:t>–</w:t>
      </w:r>
      <w:r w:rsidR="00A7029D">
        <w:rPr>
          <w:rStyle w:val="default"/>
          <w:rFonts w:cs="FrankRuehl" w:hint="cs"/>
          <w:rtl/>
        </w:rPr>
        <w:t xml:space="preserve"> 2 מיליון שקלים חדשים;</w:t>
      </w:r>
    </w:p>
    <w:p w:rsidR="00A7029D" w:rsidRDefault="007E71F7" w:rsidP="00A7029D">
      <w:pPr>
        <w:pStyle w:val="P00"/>
        <w:spacing w:before="72"/>
        <w:ind w:left="1021" w:right="1134"/>
        <w:rPr>
          <w:rStyle w:val="default"/>
          <w:rFonts w:cs="FrankRuehl" w:hint="cs"/>
          <w:rtl/>
        </w:rPr>
      </w:pPr>
      <w:r>
        <w:rPr>
          <w:rFonts w:cs="FrankRuehl" w:hint="cs"/>
          <w:sz w:val="26"/>
          <w:rtl/>
          <w:lang w:eastAsia="en-US"/>
        </w:rPr>
        <w:pict>
          <v:shape id="_x0000_s2696" type="#_x0000_t202" style="position:absolute;left:0;text-align:left;margin-left:470.35pt;margin-top:7pt;width:1in;height:16.8pt;z-index:251827200"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A7029D">
        <w:rPr>
          <w:rStyle w:val="default"/>
          <w:rFonts w:cs="FrankRuehl" w:hint="cs"/>
          <w:rtl/>
        </w:rPr>
        <w:t>(2)</w:t>
      </w:r>
      <w:r w:rsidR="00A7029D">
        <w:rPr>
          <w:rStyle w:val="default"/>
          <w:rFonts w:cs="FrankRuehl" w:hint="cs"/>
          <w:rtl/>
        </w:rPr>
        <w:tab/>
        <w:t>לעניין בעל זיכיון בערוץ השלישי, וכן לעניין בעל זיכיון בערוץ 2, אם קיים בעל זיכיון אחד בערוץ האמור</w:t>
      </w:r>
      <w:r w:rsidRPr="007E71F7">
        <w:rPr>
          <w:rStyle w:val="default"/>
          <w:rFonts w:cs="FrankRuehl" w:hint="cs"/>
          <w:rtl/>
        </w:rPr>
        <w:t>, ולעניין בעל רישיון לשידורי טלוויזיה</w:t>
      </w:r>
      <w:r w:rsidR="00A7029D">
        <w:rPr>
          <w:rStyle w:val="default"/>
          <w:rFonts w:cs="FrankRuehl" w:hint="cs"/>
          <w:rtl/>
        </w:rPr>
        <w:t xml:space="preserve"> </w:t>
      </w:r>
      <w:r w:rsidR="00A7029D">
        <w:rPr>
          <w:rStyle w:val="default"/>
          <w:rFonts w:cs="FrankRuehl"/>
          <w:rtl/>
        </w:rPr>
        <w:t>–</w:t>
      </w:r>
      <w:r w:rsidR="00A7029D">
        <w:rPr>
          <w:rStyle w:val="default"/>
          <w:rFonts w:cs="FrankRuehl" w:hint="cs"/>
          <w:rtl/>
        </w:rPr>
        <w:t xml:space="preserve"> 4 מיליון שקלים חדשים.</w:t>
      </w:r>
    </w:p>
    <w:p w:rsidR="00A7029D" w:rsidRDefault="00A7029D" w:rsidP="001F019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בעלי הזיכיונות יוציאו את ההוצאה שעליהם להוציא לשם הפקת סרטים ישראליים בשנת הזיכיון השמינית של בעל זיכיון בערוץ השלישי ובשנת הזיכיון הרביעית של בעל זיכיון בערוץ 2, עד יום ט"ז באייר התש"ע (30 באפריל 2010).</w:t>
      </w:r>
    </w:p>
    <w:p w:rsidR="00A7029D" w:rsidRDefault="007E71F7" w:rsidP="001F0196">
      <w:pPr>
        <w:pStyle w:val="P00"/>
        <w:spacing w:before="72"/>
        <w:ind w:left="0" w:right="1134"/>
        <w:rPr>
          <w:rStyle w:val="default"/>
          <w:rFonts w:cs="FrankRuehl" w:hint="cs"/>
          <w:rtl/>
        </w:rPr>
      </w:pPr>
      <w:r>
        <w:rPr>
          <w:rFonts w:cs="FrankRuehl" w:hint="cs"/>
          <w:sz w:val="26"/>
          <w:rtl/>
          <w:lang w:eastAsia="en-US"/>
        </w:rPr>
        <w:pict>
          <v:shape id="_x0000_s2697" type="#_x0000_t202" style="position:absolute;left:0;text-align:left;margin-left:470.35pt;margin-top:7.1pt;width:1in;height:37.1pt;z-index:251828224" filled="f" stroked="f">
            <v:textbox inset="1mm,0,1mm,0">
              <w:txbxContent>
                <w:p w:rsidR="007A2133" w:rsidRDefault="007A2133" w:rsidP="007E71F7">
                  <w:pPr>
                    <w:spacing w:line="160" w:lineRule="exact"/>
                    <w:jc w:val="left"/>
                    <w:rPr>
                      <w:rFonts w:cs="Miriam"/>
                      <w:sz w:val="18"/>
                      <w:szCs w:val="18"/>
                      <w:rtl/>
                    </w:rPr>
                  </w:pPr>
                  <w:r>
                    <w:rPr>
                      <w:rFonts w:cs="Miriam" w:hint="cs"/>
                      <w:sz w:val="18"/>
                      <w:szCs w:val="18"/>
                      <w:rtl/>
                    </w:rPr>
                    <w:t>(תיקון מס' 33) תשע"א-2011</w:t>
                  </w:r>
                </w:p>
                <w:p w:rsidR="007A2133" w:rsidRDefault="007A2133" w:rsidP="007E71F7">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sidR="00A7029D">
        <w:rPr>
          <w:rStyle w:val="default"/>
          <w:rFonts w:cs="FrankRuehl" w:hint="cs"/>
          <w:rtl/>
        </w:rPr>
        <w:tab/>
        <w:t>(ד)</w:t>
      </w:r>
      <w:r w:rsidR="00A7029D">
        <w:rPr>
          <w:rStyle w:val="default"/>
          <w:rFonts w:cs="FrankRuehl" w:hint="cs"/>
          <w:rtl/>
        </w:rPr>
        <w:tab/>
      </w:r>
      <w:r w:rsidR="00A747FA">
        <w:rPr>
          <w:rStyle w:val="default"/>
          <w:rFonts w:cs="FrankRuehl" w:hint="cs"/>
          <w:rtl/>
        </w:rPr>
        <w:t>שבעים וחמישה אחוזים</w:t>
      </w:r>
      <w:r w:rsidR="00A7029D">
        <w:rPr>
          <w:rStyle w:val="default"/>
          <w:rFonts w:cs="FrankRuehl" w:hint="cs"/>
          <w:rtl/>
        </w:rPr>
        <w:t xml:space="preserve"> מתוך הסכום שהוציא בעל זיכיון</w:t>
      </w:r>
      <w:r>
        <w:rPr>
          <w:rStyle w:val="default"/>
          <w:rFonts w:cs="FrankRuehl" w:hint="cs"/>
          <w:rtl/>
        </w:rPr>
        <w:t xml:space="preserve"> או בעל רישיון</w:t>
      </w:r>
      <w:r w:rsidR="00A7029D">
        <w:rPr>
          <w:rStyle w:val="default"/>
          <w:rFonts w:cs="FrankRuehl" w:hint="cs"/>
          <w:rtl/>
        </w:rPr>
        <w:t xml:space="preserve"> </w:t>
      </w:r>
      <w:r w:rsidR="00217CAB">
        <w:rPr>
          <w:rStyle w:val="default"/>
          <w:rFonts w:cs="FrankRuehl" w:hint="cs"/>
          <w:rtl/>
        </w:rPr>
        <w:t xml:space="preserve">לפי סעיף קטן (ב), </w:t>
      </w:r>
      <w:r w:rsidR="00A747FA">
        <w:rPr>
          <w:rStyle w:val="default"/>
          <w:rFonts w:cs="FrankRuehl" w:hint="cs"/>
          <w:rtl/>
        </w:rPr>
        <w:t>יוכרו</w:t>
      </w:r>
      <w:r w:rsidR="00217CAB">
        <w:rPr>
          <w:rStyle w:val="default"/>
          <w:rFonts w:cs="FrankRuehl" w:hint="cs"/>
          <w:rtl/>
        </w:rPr>
        <w:t xml:space="preserve"> כחלק מן ההוצאה שעליו להוציא לשם הפקת תכניות סוגה עילית באותה שנת זיכיון</w:t>
      </w:r>
      <w:r>
        <w:rPr>
          <w:rStyle w:val="default"/>
          <w:rFonts w:cs="FrankRuehl" w:hint="cs"/>
          <w:rtl/>
        </w:rPr>
        <w:t xml:space="preserve"> </w:t>
      </w:r>
      <w:r w:rsidRPr="007E71F7">
        <w:rPr>
          <w:rStyle w:val="default"/>
          <w:rFonts w:cs="FrankRuehl" w:hint="cs"/>
          <w:rtl/>
        </w:rPr>
        <w:t>או שנת רישיון, לפי העניין</w:t>
      </w:r>
      <w:r w:rsidR="00217CAB">
        <w:rPr>
          <w:rStyle w:val="default"/>
          <w:rFonts w:cs="FrankRuehl" w:hint="cs"/>
          <w:rtl/>
        </w:rPr>
        <w:t>.</w:t>
      </w:r>
    </w:p>
    <w:p w:rsidR="00217CAB" w:rsidRDefault="00217CAB" w:rsidP="001F019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קיימים שני בעלי זיכיונות בערוץ 2 ועלה הסכום השווה לשבעה עשר אחוזים מההוצאה השנתית המזערית של בעל זיכיון בערוץ האמור על חלקו היחסי בסכום של 56.7 מיליון שקלים חדשים בשנת זיכיון מסוימת, יוציא בעל הזיכיון, באותה שנת זיכיון, סכום של 2 מיליון שקלים חדשים להפקת סרטים ישראליים, נוסף על הסכום שהוא חייב להוציא לפי סעיף קטן (ב)(1).</w:t>
      </w:r>
    </w:p>
    <w:p w:rsidR="00217CAB" w:rsidRDefault="007E71F7" w:rsidP="001F0196">
      <w:pPr>
        <w:pStyle w:val="P00"/>
        <w:spacing w:before="72"/>
        <w:ind w:left="0" w:right="1134"/>
        <w:rPr>
          <w:rStyle w:val="default"/>
          <w:rFonts w:cs="FrankRuehl" w:hint="cs"/>
          <w:rtl/>
        </w:rPr>
      </w:pPr>
      <w:r>
        <w:rPr>
          <w:rFonts w:cs="FrankRuehl" w:hint="cs"/>
          <w:sz w:val="26"/>
          <w:rtl/>
          <w:lang w:eastAsia="en-US"/>
        </w:rPr>
        <w:pict>
          <v:shape id="_x0000_s2698" type="#_x0000_t202" style="position:absolute;left:0;text-align:left;margin-left:470.35pt;margin-top:7.1pt;width:1in;height:16.8pt;z-index:251829248"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217CAB">
        <w:rPr>
          <w:rStyle w:val="default"/>
          <w:rFonts w:cs="FrankRuehl" w:hint="cs"/>
          <w:rtl/>
        </w:rPr>
        <w:tab/>
        <w:t>(ו)</w:t>
      </w:r>
      <w:r w:rsidR="00217CAB">
        <w:rPr>
          <w:rStyle w:val="default"/>
          <w:rFonts w:cs="FrankRuehl" w:hint="cs"/>
          <w:rtl/>
        </w:rPr>
        <w:tab/>
        <w:t xml:space="preserve">עלה הסכום השווה לשבעה עשר אחוזים מההוצאה השנתית המזערית של בעל זיכיון בערוץ השלישי, או של בעל הזיכיון בערוץ 2 </w:t>
      </w:r>
      <w:r w:rsidR="00217CAB">
        <w:rPr>
          <w:rStyle w:val="default"/>
          <w:rFonts w:cs="FrankRuehl"/>
          <w:rtl/>
        </w:rPr>
        <w:t>–</w:t>
      </w:r>
      <w:r w:rsidR="00217CAB">
        <w:rPr>
          <w:rStyle w:val="default"/>
          <w:rFonts w:cs="FrankRuehl" w:hint="cs"/>
          <w:rtl/>
        </w:rPr>
        <w:t xml:space="preserve"> אם קיים בעל זיכיון אחד בערוץ האמור,</w:t>
      </w:r>
      <w:r>
        <w:rPr>
          <w:rStyle w:val="default"/>
          <w:rFonts w:cs="FrankRuehl" w:hint="cs"/>
          <w:rtl/>
        </w:rPr>
        <w:t xml:space="preserve"> </w:t>
      </w:r>
      <w:r w:rsidRPr="007E71F7">
        <w:rPr>
          <w:rStyle w:val="default"/>
          <w:rFonts w:cs="FrankRuehl" w:hint="cs"/>
          <w:rtl/>
        </w:rPr>
        <w:t>או של בעל רישיון לשידורי טלוויזיה</w:t>
      </w:r>
      <w:r w:rsidR="00217CAB">
        <w:rPr>
          <w:rStyle w:val="default"/>
          <w:rFonts w:cs="FrankRuehl" w:hint="cs"/>
          <w:rtl/>
        </w:rPr>
        <w:t xml:space="preserve"> על סכום של 56.7 מיליון שקלים חדשים בשנת זיכיון מסוימת</w:t>
      </w:r>
      <w:r>
        <w:rPr>
          <w:rStyle w:val="default"/>
          <w:rFonts w:cs="FrankRuehl" w:hint="cs"/>
          <w:rtl/>
        </w:rPr>
        <w:t xml:space="preserve"> </w:t>
      </w:r>
      <w:r w:rsidRPr="007E71F7">
        <w:rPr>
          <w:rStyle w:val="default"/>
          <w:rFonts w:cs="FrankRuehl" w:hint="cs"/>
          <w:rtl/>
        </w:rPr>
        <w:t>או בשנת רישיון מסוימת, לפי העניין</w:t>
      </w:r>
      <w:r w:rsidR="00217CAB">
        <w:rPr>
          <w:rStyle w:val="default"/>
          <w:rFonts w:cs="FrankRuehl" w:hint="cs"/>
          <w:rtl/>
        </w:rPr>
        <w:t>, יוציא בעל הזיכיון באותה שנת זיכיון</w:t>
      </w:r>
      <w:r>
        <w:rPr>
          <w:rStyle w:val="default"/>
          <w:rFonts w:cs="FrankRuehl" w:hint="cs"/>
          <w:rtl/>
        </w:rPr>
        <w:t xml:space="preserve"> </w:t>
      </w:r>
      <w:r w:rsidRPr="007E71F7">
        <w:rPr>
          <w:rStyle w:val="default"/>
          <w:rFonts w:cs="FrankRuehl" w:hint="cs"/>
          <w:rtl/>
        </w:rPr>
        <w:t>או בעל הרישיון לשידורי טלוויזיה באותה שנת רישיון, לפי העניין,</w:t>
      </w:r>
      <w:r w:rsidR="00217CAB">
        <w:rPr>
          <w:rStyle w:val="default"/>
          <w:rFonts w:cs="FrankRuehl" w:hint="cs"/>
          <w:rtl/>
        </w:rPr>
        <w:t xml:space="preserve"> סכום של 4 מיליון שקלים חדשים להפקת סרטים ישראליים, נוסף על הסכום שהוא חייב להוציא לפי סעיף קטן (ב)(2).</w:t>
      </w:r>
    </w:p>
    <w:p w:rsidR="00217CAB" w:rsidRDefault="007E71F7" w:rsidP="001F0196">
      <w:pPr>
        <w:pStyle w:val="P00"/>
        <w:spacing w:before="72"/>
        <w:ind w:left="0" w:right="1134"/>
        <w:rPr>
          <w:rStyle w:val="default"/>
          <w:rFonts w:cs="FrankRuehl" w:hint="cs"/>
          <w:rtl/>
        </w:rPr>
      </w:pPr>
      <w:r>
        <w:rPr>
          <w:rFonts w:cs="FrankRuehl" w:hint="cs"/>
          <w:sz w:val="26"/>
          <w:rtl/>
          <w:lang w:eastAsia="en-US"/>
        </w:rPr>
        <w:pict>
          <v:shape id="_x0000_s2699" type="#_x0000_t202" style="position:absolute;left:0;text-align:left;margin-left:470.35pt;margin-top:7.1pt;width:1in;height:16.8pt;z-index:251830272"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217CAB">
        <w:rPr>
          <w:rStyle w:val="default"/>
          <w:rFonts w:cs="FrankRuehl" w:hint="cs"/>
          <w:rtl/>
        </w:rPr>
        <w:tab/>
        <w:t>(ז)</w:t>
      </w:r>
      <w:r w:rsidR="00217CAB">
        <w:rPr>
          <w:rStyle w:val="default"/>
          <w:rFonts w:cs="FrankRuehl" w:hint="cs"/>
          <w:rtl/>
        </w:rPr>
        <w:tab/>
        <w:t>הוציא בעל זיכיון</w:t>
      </w:r>
      <w:r>
        <w:rPr>
          <w:rStyle w:val="default"/>
          <w:rFonts w:cs="FrankRuehl" w:hint="cs"/>
          <w:rtl/>
        </w:rPr>
        <w:t xml:space="preserve"> </w:t>
      </w:r>
      <w:r w:rsidRPr="007E71F7">
        <w:rPr>
          <w:rStyle w:val="default"/>
          <w:rFonts w:cs="FrankRuehl" w:hint="cs"/>
          <w:rtl/>
        </w:rPr>
        <w:t>או בעל רישיון לשידורי טלוויזיה</w:t>
      </w:r>
      <w:r w:rsidR="00217CAB">
        <w:rPr>
          <w:rStyle w:val="default"/>
          <w:rFonts w:cs="FrankRuehl" w:hint="cs"/>
          <w:rtl/>
        </w:rPr>
        <w:t xml:space="preserve"> סכום לפי הוראות סעיף קטן (ה) או (ו), יוכר הסכום הנמוך מבין הסכומים המפורטים להלן כחלק מן ההוצאה שעל בעל הזיכיון</w:t>
      </w:r>
      <w:r>
        <w:rPr>
          <w:rStyle w:val="default"/>
          <w:rFonts w:cs="FrankRuehl" w:hint="cs"/>
          <w:rtl/>
        </w:rPr>
        <w:t xml:space="preserve"> </w:t>
      </w:r>
      <w:r w:rsidRPr="007E71F7">
        <w:rPr>
          <w:rStyle w:val="default"/>
          <w:rFonts w:cs="FrankRuehl" w:hint="cs"/>
          <w:rtl/>
        </w:rPr>
        <w:t>או בעל הרישיון לשידורי טלוויזיה, לפי העניין,</w:t>
      </w:r>
      <w:r w:rsidR="00217CAB">
        <w:rPr>
          <w:rStyle w:val="default"/>
          <w:rFonts w:cs="FrankRuehl" w:hint="cs"/>
          <w:rtl/>
        </w:rPr>
        <w:t xml:space="preserve"> להוציא לשם הפקת תכניות סוגה עילית באותה שנת זיכיון</w:t>
      </w:r>
      <w:r>
        <w:rPr>
          <w:rStyle w:val="default"/>
          <w:rFonts w:cs="FrankRuehl" w:hint="cs"/>
          <w:rtl/>
        </w:rPr>
        <w:t xml:space="preserve"> </w:t>
      </w:r>
      <w:r w:rsidRPr="007E71F7">
        <w:rPr>
          <w:rStyle w:val="default"/>
          <w:rFonts w:cs="FrankRuehl" w:hint="cs"/>
          <w:rtl/>
        </w:rPr>
        <w:t>או שנת רישיון, לפי העניין</w:t>
      </w:r>
      <w:r w:rsidR="00217CAB">
        <w:rPr>
          <w:rStyle w:val="default"/>
          <w:rFonts w:cs="FrankRuehl" w:hint="cs"/>
          <w:rtl/>
        </w:rPr>
        <w:t>:</w:t>
      </w:r>
    </w:p>
    <w:p w:rsidR="00217CAB" w:rsidRDefault="00217CAB" w:rsidP="00217C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מחצית הסכום שהוציא לפי הוראות סעיף קטן (ה) או (ו);</w:t>
      </w:r>
    </w:p>
    <w:p w:rsidR="00217CAB" w:rsidRDefault="007E71F7" w:rsidP="00217CAB">
      <w:pPr>
        <w:pStyle w:val="P00"/>
        <w:spacing w:before="72"/>
        <w:ind w:left="1021" w:right="1134"/>
        <w:rPr>
          <w:rStyle w:val="default"/>
          <w:rFonts w:cs="FrankRuehl" w:hint="cs"/>
          <w:rtl/>
        </w:rPr>
      </w:pPr>
      <w:r>
        <w:rPr>
          <w:rFonts w:cs="FrankRuehl" w:hint="cs"/>
          <w:sz w:val="26"/>
          <w:rtl/>
          <w:lang w:eastAsia="en-US"/>
        </w:rPr>
        <w:pict>
          <v:shape id="_x0000_s2700" type="#_x0000_t202" style="position:absolute;left:0;text-align:left;margin-left:470.35pt;margin-top:7.1pt;width:1in;height:22.4pt;z-index:251831296"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217CAB">
        <w:rPr>
          <w:rStyle w:val="default"/>
          <w:rFonts w:cs="FrankRuehl" w:hint="cs"/>
          <w:rtl/>
        </w:rPr>
        <w:t>(2)</w:t>
      </w:r>
      <w:r w:rsidR="00217CAB">
        <w:rPr>
          <w:rStyle w:val="default"/>
          <w:rFonts w:cs="FrankRuehl" w:hint="cs"/>
          <w:rtl/>
        </w:rPr>
        <w:tab/>
        <w:t>ההפרש שבין סכום השווה לשבעה עשר אחוזים מההוצאה השנתית המזערית של בעל הזיכיון</w:t>
      </w:r>
      <w:r>
        <w:rPr>
          <w:rStyle w:val="default"/>
          <w:rFonts w:cs="FrankRuehl" w:hint="cs"/>
          <w:rtl/>
        </w:rPr>
        <w:t xml:space="preserve"> </w:t>
      </w:r>
      <w:r w:rsidRPr="007E71F7">
        <w:rPr>
          <w:rStyle w:val="default"/>
          <w:rFonts w:cs="FrankRuehl" w:hint="cs"/>
          <w:rtl/>
        </w:rPr>
        <w:t>או בעל הרישיון לשידורי טלוויזיה, לפי העניין</w:t>
      </w:r>
      <w:r w:rsidR="00217CAB">
        <w:rPr>
          <w:rStyle w:val="default"/>
          <w:rFonts w:cs="FrankRuehl" w:hint="cs"/>
          <w:rtl/>
        </w:rPr>
        <w:t xml:space="preserve">, לבין חלקו היחסי בסכום של 56.7 מיליון שקלים חדשים, באותה שנת זיכיון </w:t>
      </w:r>
      <w:r w:rsidR="00217CAB">
        <w:rPr>
          <w:rStyle w:val="default"/>
          <w:rFonts w:cs="FrankRuehl"/>
          <w:rtl/>
        </w:rPr>
        <w:t>–</w:t>
      </w:r>
      <w:r w:rsidR="00217CAB">
        <w:rPr>
          <w:rStyle w:val="default"/>
          <w:rFonts w:cs="FrankRuehl" w:hint="cs"/>
          <w:rtl/>
        </w:rPr>
        <w:t xml:space="preserve"> לעניין בעל זיכיון בערוץ 2, אם קיימים שני בעלי זיכיונות בערוץ האמור, או לבין סכום של 56.7 מיליון שקלים חדשים באותה שנת זיכיון </w:t>
      </w:r>
      <w:r w:rsidR="00217CAB">
        <w:rPr>
          <w:rStyle w:val="default"/>
          <w:rFonts w:cs="FrankRuehl"/>
          <w:rtl/>
        </w:rPr>
        <w:t>–</w:t>
      </w:r>
      <w:r w:rsidR="00217CAB">
        <w:rPr>
          <w:rStyle w:val="default"/>
          <w:rFonts w:cs="FrankRuehl" w:hint="cs"/>
          <w:rtl/>
        </w:rPr>
        <w:t xml:space="preserve"> לעניין בעל זיכיון בערוץ השלישי ולעניין בעל זיכיון בערוץ 2, אם קיים בעל זיכיון אחד בערוץ האמור</w:t>
      </w:r>
      <w:r w:rsidRPr="007E71F7">
        <w:rPr>
          <w:rStyle w:val="default"/>
          <w:rFonts w:cs="FrankRuehl" w:hint="cs"/>
          <w:rtl/>
        </w:rPr>
        <w:t xml:space="preserve">, או לבין סכום של 56.7 מיליון שקלים חדשים באותה שנת רישיון </w:t>
      </w:r>
      <w:r w:rsidRPr="007E71F7">
        <w:rPr>
          <w:rStyle w:val="default"/>
          <w:rFonts w:cs="FrankRuehl"/>
          <w:rtl/>
        </w:rPr>
        <w:t>–</w:t>
      </w:r>
      <w:r w:rsidRPr="007E71F7">
        <w:rPr>
          <w:rStyle w:val="default"/>
          <w:rFonts w:cs="FrankRuehl" w:hint="cs"/>
          <w:rtl/>
        </w:rPr>
        <w:t xml:space="preserve"> לעניין בעל רישיון לשידורי טלוויזיה</w:t>
      </w:r>
      <w:r w:rsidR="00217CAB">
        <w:rPr>
          <w:rStyle w:val="default"/>
          <w:rFonts w:cs="FrankRuehl" w:hint="cs"/>
          <w:rtl/>
        </w:rPr>
        <w:t>.</w:t>
      </w:r>
    </w:p>
    <w:p w:rsidR="00217CAB" w:rsidRDefault="007E71F7" w:rsidP="001F0196">
      <w:pPr>
        <w:pStyle w:val="P00"/>
        <w:spacing w:before="72"/>
        <w:ind w:left="0" w:right="1134"/>
        <w:rPr>
          <w:rStyle w:val="default"/>
          <w:rFonts w:cs="FrankRuehl" w:hint="cs"/>
          <w:rtl/>
        </w:rPr>
      </w:pPr>
      <w:r>
        <w:rPr>
          <w:rFonts w:cs="FrankRuehl" w:hint="cs"/>
          <w:sz w:val="26"/>
          <w:rtl/>
          <w:lang w:eastAsia="en-US"/>
        </w:rPr>
        <w:pict>
          <v:shape id="_x0000_s2701" type="#_x0000_t202" style="position:absolute;left:0;text-align:left;margin-left:470.35pt;margin-top:7.1pt;width:1in;height:15.25pt;z-index:251832320"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217CAB">
        <w:rPr>
          <w:rStyle w:val="default"/>
          <w:rFonts w:cs="FrankRuehl" w:hint="cs"/>
          <w:rtl/>
        </w:rPr>
        <w:tab/>
        <w:t>(ח)</w:t>
      </w:r>
      <w:r w:rsidR="00217CAB">
        <w:rPr>
          <w:rStyle w:val="default"/>
          <w:rFonts w:cs="FrankRuehl" w:hint="cs"/>
          <w:rtl/>
        </w:rPr>
        <w:tab/>
      </w:r>
      <w:r w:rsidR="00863E94">
        <w:rPr>
          <w:rStyle w:val="default"/>
          <w:rFonts w:cs="FrankRuehl" w:hint="cs"/>
          <w:rtl/>
        </w:rPr>
        <w:t>סכומי ההוצאה לפי סעיף זה יוצאו על ידי בעלי הזיכיונות בכל ערוץ</w:t>
      </w:r>
      <w:r>
        <w:rPr>
          <w:rStyle w:val="default"/>
          <w:rFonts w:cs="FrankRuehl" w:hint="cs"/>
          <w:rtl/>
        </w:rPr>
        <w:t xml:space="preserve"> </w:t>
      </w:r>
      <w:r w:rsidRPr="007E71F7">
        <w:rPr>
          <w:rStyle w:val="default"/>
          <w:rFonts w:cs="FrankRuehl" w:hint="cs"/>
          <w:rtl/>
        </w:rPr>
        <w:t>וכן על ידי בעל רישיון לשידורי טלוויזיה</w:t>
      </w:r>
      <w:r w:rsidR="00863E94">
        <w:rPr>
          <w:rStyle w:val="default"/>
          <w:rFonts w:cs="FrankRuehl" w:hint="cs"/>
          <w:rtl/>
        </w:rPr>
        <w:t>, בהתאם לכללים שקבעה המועצה.</w:t>
      </w:r>
    </w:p>
    <w:p w:rsidR="00863E94" w:rsidRDefault="007E71F7" w:rsidP="001F0196">
      <w:pPr>
        <w:pStyle w:val="P00"/>
        <w:spacing w:before="72"/>
        <w:ind w:left="0" w:right="1134"/>
        <w:rPr>
          <w:rStyle w:val="default"/>
          <w:rFonts w:cs="FrankRuehl" w:hint="cs"/>
          <w:rtl/>
        </w:rPr>
      </w:pPr>
      <w:r>
        <w:rPr>
          <w:rFonts w:cs="FrankRuehl" w:hint="cs"/>
          <w:sz w:val="26"/>
          <w:rtl/>
          <w:lang w:eastAsia="en-US"/>
        </w:rPr>
        <w:pict>
          <v:shape id="_x0000_s2702" type="#_x0000_t202" style="position:absolute;left:0;text-align:left;margin-left:470.25pt;margin-top:7.05pt;width:1in;height:16.8pt;z-index:251833344" filled="f" stroked="f">
            <v:textbox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33) תשע"א-2011</w:t>
                  </w:r>
                </w:p>
              </w:txbxContent>
            </v:textbox>
            <w10:anchorlock/>
          </v:shape>
        </w:pict>
      </w:r>
      <w:r w:rsidR="00863E94">
        <w:rPr>
          <w:rStyle w:val="default"/>
          <w:rFonts w:cs="FrankRuehl" w:hint="cs"/>
          <w:rtl/>
        </w:rPr>
        <w:tab/>
        <w:t>(ט)</w:t>
      </w:r>
      <w:r w:rsidR="00863E94">
        <w:rPr>
          <w:rStyle w:val="default"/>
          <w:rFonts w:cs="FrankRuehl" w:hint="cs"/>
          <w:rtl/>
        </w:rPr>
        <w:tab/>
        <w:t>היקף השעות האמור בסעיף 5(ב) יקטן באופן יחסי בהתאם לסכום ההשקעה בסרטים ישראליים, המוכר לפי סעיף קטן (ד), כחלק מן ההוצאה שעל בעל הזיכיון</w:t>
      </w:r>
      <w:r>
        <w:rPr>
          <w:rStyle w:val="default"/>
          <w:rFonts w:cs="FrankRuehl" w:hint="cs"/>
          <w:rtl/>
        </w:rPr>
        <w:t xml:space="preserve"> </w:t>
      </w:r>
      <w:r w:rsidRPr="007E71F7">
        <w:rPr>
          <w:rStyle w:val="default"/>
          <w:rFonts w:cs="FrankRuehl" w:hint="cs"/>
          <w:rtl/>
        </w:rPr>
        <w:t>או בעל הרישיון לשידורי טלוויזיה, לפי העניין,</w:t>
      </w:r>
      <w:r w:rsidR="00863E94">
        <w:rPr>
          <w:rStyle w:val="default"/>
          <w:rFonts w:cs="FrankRuehl" w:hint="cs"/>
          <w:rtl/>
        </w:rPr>
        <w:t xml:space="preserve"> להוציא לשם הפקת תכניות סוגה עילית באותה שנת זיכיון</w:t>
      </w:r>
      <w:r>
        <w:rPr>
          <w:rStyle w:val="default"/>
          <w:rFonts w:cs="FrankRuehl" w:hint="cs"/>
          <w:rtl/>
        </w:rPr>
        <w:t xml:space="preserve"> </w:t>
      </w:r>
      <w:r w:rsidRPr="007E71F7">
        <w:rPr>
          <w:rStyle w:val="default"/>
          <w:rFonts w:cs="FrankRuehl" w:hint="cs"/>
          <w:rtl/>
        </w:rPr>
        <w:t>או שנת רישיון, לפי העניין</w:t>
      </w:r>
      <w:r w:rsidR="00863E94">
        <w:rPr>
          <w:rStyle w:val="default"/>
          <w:rFonts w:cs="FrankRuehl" w:hint="cs"/>
          <w:rtl/>
        </w:rPr>
        <w:t>, כפי שתקבע המועצה.</w:t>
      </w:r>
    </w:p>
    <w:p w:rsidR="00F933E2" w:rsidRPr="00B03A12" w:rsidRDefault="00F933E2" w:rsidP="00F933E2">
      <w:pPr>
        <w:pStyle w:val="P00"/>
        <w:spacing w:before="0"/>
        <w:ind w:left="0" w:right="1134"/>
        <w:rPr>
          <w:rStyle w:val="default"/>
          <w:rFonts w:cs="FrankRuehl" w:hint="cs"/>
          <w:vanish/>
          <w:color w:val="FF0000"/>
          <w:sz w:val="20"/>
          <w:szCs w:val="20"/>
          <w:shd w:val="clear" w:color="auto" w:fill="FFFF99"/>
          <w:rtl/>
        </w:rPr>
      </w:pPr>
      <w:bookmarkStart w:id="474" w:name="Rov562"/>
      <w:r w:rsidRPr="00B03A12">
        <w:rPr>
          <w:rStyle w:val="default"/>
          <w:rFonts w:cs="FrankRuehl" w:hint="cs"/>
          <w:vanish/>
          <w:color w:val="FF0000"/>
          <w:sz w:val="20"/>
          <w:szCs w:val="20"/>
          <w:shd w:val="clear" w:color="auto" w:fill="FFFF99"/>
          <w:rtl/>
        </w:rPr>
        <w:t>מיום 27.1.2010</w:t>
      </w:r>
    </w:p>
    <w:p w:rsidR="00F933E2" w:rsidRPr="00B03A12" w:rsidRDefault="00F933E2" w:rsidP="00F933E2">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F933E2" w:rsidRPr="00B03A12" w:rsidRDefault="00F933E2" w:rsidP="00F933E2">
      <w:pPr>
        <w:pStyle w:val="P00"/>
        <w:spacing w:before="0"/>
        <w:ind w:left="0" w:right="1134"/>
        <w:rPr>
          <w:rStyle w:val="default"/>
          <w:rFonts w:cs="FrankRuehl" w:hint="cs"/>
          <w:vanish/>
          <w:sz w:val="20"/>
          <w:szCs w:val="20"/>
          <w:shd w:val="clear" w:color="auto" w:fill="FFFF99"/>
          <w:rtl/>
        </w:rPr>
      </w:pPr>
      <w:hyperlink r:id="rId1304"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320 (</w:t>
      </w:r>
      <w:hyperlink r:id="rId1305"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F933E2" w:rsidRPr="00B03A12" w:rsidRDefault="00F933E2" w:rsidP="00863E9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הוספת סעיף 5א</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306"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307"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24565" w:rsidRPr="00B03A12" w:rsidRDefault="00224565" w:rsidP="00224565">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(ב)</w:t>
      </w:r>
      <w:r w:rsidRPr="00B03A12">
        <w:rPr>
          <w:rStyle w:val="default"/>
          <w:rFonts w:cs="FrankRuehl" w:hint="cs"/>
          <w:vanish/>
          <w:sz w:val="22"/>
          <w:szCs w:val="22"/>
          <w:shd w:val="clear" w:color="auto" w:fill="FFFF99"/>
          <w:rtl/>
        </w:rPr>
        <w:tab/>
        <w:t xml:space="preserve">בכל שנת זיכיון, החל בשנת הזיכיון השמינית של בעל זיכיון בערוץ השלישי ושנת הזיכיון הרביעית של בעל זיכיון בערוץ 2, </w:t>
      </w:r>
      <w:r w:rsidRPr="00B03A12">
        <w:rPr>
          <w:rStyle w:val="default"/>
          <w:rFonts w:cs="FrankRuehl" w:hint="cs"/>
          <w:strike/>
          <w:vanish/>
          <w:sz w:val="22"/>
          <w:szCs w:val="22"/>
          <w:shd w:val="clear" w:color="auto" w:fill="FFFF99"/>
          <w:rtl/>
        </w:rPr>
        <w:t>יוציאו בעלי הזיכיונות</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ובכל שנת רישיון של בעל רישיון לשידורי טלוויזיה, יוציאו בעלי הזיכיונות או בעל רישיון לשידורי טלוויזיה, לפי העניין</w:t>
      </w:r>
      <w:r w:rsidRPr="00B03A12">
        <w:rPr>
          <w:rStyle w:val="default"/>
          <w:rFonts w:cs="FrankRuehl" w:hint="cs"/>
          <w:vanish/>
          <w:sz w:val="22"/>
          <w:szCs w:val="22"/>
          <w:shd w:val="clear" w:color="auto" w:fill="FFFF99"/>
          <w:rtl/>
        </w:rPr>
        <w:t>, לשם הפקת סרטים ישראליים, סכומים כמפורט להלן:</w:t>
      </w:r>
    </w:p>
    <w:p w:rsidR="00224565" w:rsidRPr="00B03A12" w:rsidRDefault="00224565" w:rsidP="0022456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לעניין כל אחד מבעלי הזיכיונות בערוץ 2, אם קיימים שני בעלי זיכיונות בערוץ האמור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2 מיליון שקלים חדשים;</w:t>
      </w:r>
    </w:p>
    <w:p w:rsidR="00224565" w:rsidRPr="00B03A12" w:rsidRDefault="00224565" w:rsidP="0022456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לעניין בעל זיכיון בערוץ השלישי, וכן לעניין בעל זיכיון בערוץ 2, אם קיים בעל זיכיון אחד בערוץ האמור</w:t>
      </w:r>
      <w:r w:rsidR="006A45BF" w:rsidRPr="00B03A12">
        <w:rPr>
          <w:rStyle w:val="default"/>
          <w:rFonts w:cs="FrankRuehl" w:hint="cs"/>
          <w:vanish/>
          <w:sz w:val="22"/>
          <w:szCs w:val="22"/>
          <w:u w:val="single"/>
          <w:shd w:val="clear" w:color="auto" w:fill="FFFF99"/>
          <w:rtl/>
        </w:rPr>
        <w:t>, ולעניין בעל רישיון לשידורי טלוויזיה</w:t>
      </w:r>
      <w:r w:rsidRPr="00B03A12">
        <w:rPr>
          <w:rStyle w:val="default"/>
          <w:rFonts w:cs="FrankRuehl" w:hint="cs"/>
          <w:vanish/>
          <w:sz w:val="22"/>
          <w:szCs w:val="22"/>
          <w:shd w:val="clear" w:color="auto" w:fill="FFFF99"/>
          <w:rtl/>
        </w:rPr>
        <w:t xml:space="preserve">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4 מיליון שקלים חדשים.</w:t>
      </w:r>
    </w:p>
    <w:p w:rsidR="00224565" w:rsidRPr="00B03A12" w:rsidRDefault="00224565" w:rsidP="0022456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(ג)</w:t>
      </w:r>
      <w:r w:rsidRPr="00B03A12">
        <w:rPr>
          <w:rStyle w:val="default"/>
          <w:rFonts w:cs="FrankRuehl" w:hint="cs"/>
          <w:vanish/>
          <w:sz w:val="22"/>
          <w:szCs w:val="22"/>
          <w:shd w:val="clear" w:color="auto" w:fill="FFFF99"/>
          <w:rtl/>
        </w:rPr>
        <w:tab/>
        <w:t>על אף האמור בסעיף קטן (ב), בעלי הזיכיונות יוציאו את ההוצאה שעליהם להוציא לשם הפקת סרטים ישראליים בשנת הזיכיון השמינית של בעל זיכיון בערוץ השלישי ובשנת הזיכיון הרביעית של בעל זיכיון בערוץ 2, עד יום ט"ז באייר התש"ע (30 באפריל 2010).</w:t>
      </w:r>
    </w:p>
    <w:p w:rsidR="00224565" w:rsidRPr="00B03A12" w:rsidRDefault="00224565" w:rsidP="0022456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מחצית מתוך הסכום שהוציא בעל זיכיון</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או בעל רישיון</w:t>
      </w:r>
      <w:r w:rsidRPr="00B03A12">
        <w:rPr>
          <w:rStyle w:val="default"/>
          <w:rFonts w:cs="FrankRuehl" w:hint="cs"/>
          <w:vanish/>
          <w:sz w:val="22"/>
          <w:szCs w:val="22"/>
          <w:shd w:val="clear" w:color="auto" w:fill="FFFF99"/>
          <w:rtl/>
        </w:rPr>
        <w:t xml:space="preserve"> לפי סעיף קטן (ב), תוכר כחלק מן ההוצאה שעליו להוציא לשם הפקת תכניות סוגה עילית באותה שנת זיכיון</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או שנת רישיון, לפי העניין</w:t>
      </w:r>
      <w:r w:rsidRPr="00B03A12">
        <w:rPr>
          <w:rStyle w:val="default"/>
          <w:rFonts w:cs="FrankRuehl" w:hint="cs"/>
          <w:vanish/>
          <w:sz w:val="22"/>
          <w:szCs w:val="22"/>
          <w:shd w:val="clear" w:color="auto" w:fill="FFFF99"/>
          <w:rtl/>
        </w:rPr>
        <w:t>.</w:t>
      </w:r>
    </w:p>
    <w:p w:rsidR="00224565" w:rsidRPr="00B03A12" w:rsidRDefault="00224565" w:rsidP="0022456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(ה)</w:t>
      </w:r>
      <w:r w:rsidRPr="00B03A12">
        <w:rPr>
          <w:rStyle w:val="default"/>
          <w:rFonts w:cs="FrankRuehl" w:hint="cs"/>
          <w:vanish/>
          <w:sz w:val="22"/>
          <w:szCs w:val="22"/>
          <w:shd w:val="clear" w:color="auto" w:fill="FFFF99"/>
          <w:rtl/>
        </w:rPr>
        <w:tab/>
        <w:t>קיימים שני בעלי זיכיונות בערוץ 2 ועלה הסכום השווה לשבעה עשר אחוזים מההוצאה השנתית המזערית של בעל זיכיון בערוץ האמור על חלקו היחסי בסכום של 56.7 מיליון שקלים חדשים בשנת זיכיון מסוימת, יוציא בעל הזיכיון, באותה שנת זיכיון, סכום של 2 מיליון שקלים חדשים להפקת סרטים ישראליים, נוסף על הסכום שהוא חייב להוציא לפי סעיף קטן (ב)(1).</w:t>
      </w:r>
    </w:p>
    <w:p w:rsidR="00224565" w:rsidRPr="00B03A12" w:rsidRDefault="00224565" w:rsidP="0022456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(ו)</w:t>
      </w:r>
      <w:r w:rsidRPr="00B03A12">
        <w:rPr>
          <w:rStyle w:val="default"/>
          <w:rFonts w:cs="FrankRuehl" w:hint="cs"/>
          <w:vanish/>
          <w:sz w:val="22"/>
          <w:szCs w:val="22"/>
          <w:shd w:val="clear" w:color="auto" w:fill="FFFF99"/>
          <w:rtl/>
        </w:rPr>
        <w:tab/>
        <w:t xml:space="preserve">עלה הסכום השווה לשבעה עשר אחוזים מההוצאה השנתית המזערית של בעל זיכיון בערוץ השלישי, או של בעל הזיכיון בערוץ 2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אם קיים בעל זיכיון אחד בערוץ האמור,</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או של בעל רישיון לשידורי טלוויזיה</w:t>
      </w:r>
      <w:r w:rsidRPr="00B03A12">
        <w:rPr>
          <w:rStyle w:val="default"/>
          <w:rFonts w:cs="FrankRuehl" w:hint="cs"/>
          <w:vanish/>
          <w:sz w:val="22"/>
          <w:szCs w:val="22"/>
          <w:shd w:val="clear" w:color="auto" w:fill="FFFF99"/>
          <w:rtl/>
        </w:rPr>
        <w:t xml:space="preserve"> על סכום של 56.7 מיליון שקלים חדשים בשנת זיכיון מסוימת</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או בשנת רישיון מסוימת, לפי העניין</w:t>
      </w:r>
      <w:r w:rsidRPr="00B03A12">
        <w:rPr>
          <w:rStyle w:val="default"/>
          <w:rFonts w:cs="FrankRuehl" w:hint="cs"/>
          <w:vanish/>
          <w:sz w:val="22"/>
          <w:szCs w:val="22"/>
          <w:shd w:val="clear" w:color="auto" w:fill="FFFF99"/>
          <w:rtl/>
        </w:rPr>
        <w:t>, יוציא בעל הזיכיון באותה שנת זיכיון</w:t>
      </w:r>
      <w:r w:rsidR="006A45BF" w:rsidRPr="00B03A12">
        <w:rPr>
          <w:rStyle w:val="default"/>
          <w:rFonts w:cs="FrankRuehl" w:hint="cs"/>
          <w:vanish/>
          <w:sz w:val="22"/>
          <w:szCs w:val="22"/>
          <w:shd w:val="clear" w:color="auto" w:fill="FFFF99"/>
          <w:rtl/>
        </w:rPr>
        <w:t xml:space="preserve"> </w:t>
      </w:r>
      <w:r w:rsidR="006A45BF" w:rsidRPr="00B03A12">
        <w:rPr>
          <w:rStyle w:val="default"/>
          <w:rFonts w:cs="FrankRuehl" w:hint="cs"/>
          <w:vanish/>
          <w:sz w:val="22"/>
          <w:szCs w:val="22"/>
          <w:u w:val="single"/>
          <w:shd w:val="clear" w:color="auto" w:fill="FFFF99"/>
          <w:rtl/>
        </w:rPr>
        <w:t>או בעל הרישיון לשידורי טלוויזיה באותה שנת רישיון, לפי העניין</w:t>
      </w:r>
      <w:r w:rsidR="007E71F7" w:rsidRPr="00B03A12">
        <w:rPr>
          <w:rStyle w:val="default"/>
          <w:rFonts w:cs="FrankRuehl" w:hint="cs"/>
          <w:vanish/>
          <w:sz w:val="22"/>
          <w:szCs w:val="22"/>
          <w:u w:val="single"/>
          <w:shd w:val="clear" w:color="auto" w:fill="FFFF99"/>
          <w:rtl/>
        </w:rPr>
        <w:t>,</w:t>
      </w:r>
      <w:r w:rsidRPr="00B03A12">
        <w:rPr>
          <w:rStyle w:val="default"/>
          <w:rFonts w:cs="FrankRuehl" w:hint="cs"/>
          <w:vanish/>
          <w:sz w:val="22"/>
          <w:szCs w:val="22"/>
          <w:shd w:val="clear" w:color="auto" w:fill="FFFF99"/>
          <w:rtl/>
        </w:rPr>
        <w:t xml:space="preserve"> סכום של 4 מיליון שקלים חדשים להפקת סרטים ישראליים, נוסף על הסכום שהוא חייב להוציא לפי סעיף קטן (ב)(2).</w:t>
      </w:r>
    </w:p>
    <w:p w:rsidR="00224565" w:rsidRPr="00B03A12" w:rsidRDefault="00224565" w:rsidP="00224565">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הוציא בעל זיכיון</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או בעל רישיון לשידורי טלוויזיה</w:t>
      </w:r>
      <w:r w:rsidRPr="00B03A12">
        <w:rPr>
          <w:rStyle w:val="default"/>
          <w:rFonts w:cs="FrankRuehl" w:hint="cs"/>
          <w:vanish/>
          <w:sz w:val="22"/>
          <w:szCs w:val="22"/>
          <w:shd w:val="clear" w:color="auto" w:fill="FFFF99"/>
          <w:rtl/>
        </w:rPr>
        <w:t xml:space="preserve"> סכום לפי הוראות סעיף קטן (ה) או (ו), יוכר הסכום הנמוך מבין הסכומים המפורטים להלן כחלק מן ההוצאה שעל בעל הזיכיון</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או בעל הרישיון לשידורי טלוויזיה, לפי העניין,</w:t>
      </w:r>
      <w:r w:rsidRPr="00B03A12">
        <w:rPr>
          <w:rStyle w:val="default"/>
          <w:rFonts w:cs="FrankRuehl" w:hint="cs"/>
          <w:vanish/>
          <w:sz w:val="22"/>
          <w:szCs w:val="22"/>
          <w:shd w:val="clear" w:color="auto" w:fill="FFFF99"/>
          <w:rtl/>
        </w:rPr>
        <w:t xml:space="preserve"> להוציא לשם הפקת תכניות סוגה עילית באותה שנת זיכיון</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או שנת רישיון, לפי העניין</w:t>
      </w:r>
      <w:r w:rsidRPr="00B03A12">
        <w:rPr>
          <w:rStyle w:val="default"/>
          <w:rFonts w:cs="FrankRuehl" w:hint="cs"/>
          <w:vanish/>
          <w:sz w:val="22"/>
          <w:szCs w:val="22"/>
          <w:shd w:val="clear" w:color="auto" w:fill="FFFF99"/>
          <w:rtl/>
        </w:rPr>
        <w:t>:</w:t>
      </w:r>
    </w:p>
    <w:p w:rsidR="00224565" w:rsidRPr="00B03A12" w:rsidRDefault="00224565" w:rsidP="00224565">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מחצית הסכום שהוציא לפי הוראות סעיף קטן (ה) או (ו);</w:t>
      </w:r>
    </w:p>
    <w:p w:rsidR="00224565" w:rsidRPr="00B03A12" w:rsidRDefault="00224565" w:rsidP="007E71F7">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ההפרש שבין סכום השווה לשבעה עשר אחוזים מההוצאה השנתית המזערית של בעל הזיכיון</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או בעל הרישיון לשידורי טלוויזיה, לפי העניין</w:t>
      </w:r>
      <w:r w:rsidRPr="00B03A12">
        <w:rPr>
          <w:rStyle w:val="default"/>
          <w:rFonts w:cs="FrankRuehl" w:hint="cs"/>
          <w:vanish/>
          <w:sz w:val="22"/>
          <w:szCs w:val="22"/>
          <w:shd w:val="clear" w:color="auto" w:fill="FFFF99"/>
          <w:rtl/>
        </w:rPr>
        <w:t xml:space="preserve">, לבין חלקו היחסי בסכום של 56.7 מיליון שקלים חדשים, באותה שנת זיכיון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לעניין בעל זיכיון בערוץ 2, אם קיימים שני בעלי זיכיונות בערוץ האמור, או לבין סכום של 56.7 מיליון שקלים חדשים באותה שנת זיכיון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לעניין בעל זיכיון בערוץ השלישי ולעניין בעל זיכיון בערוץ 2, אם קיים בעל זיכיון אחד בערוץ האמור</w:t>
      </w:r>
      <w:r w:rsidR="007E71F7" w:rsidRPr="00B03A12">
        <w:rPr>
          <w:rStyle w:val="default"/>
          <w:rFonts w:cs="FrankRuehl" w:hint="cs"/>
          <w:vanish/>
          <w:sz w:val="22"/>
          <w:szCs w:val="22"/>
          <w:u w:val="single"/>
          <w:shd w:val="clear" w:color="auto" w:fill="FFFF99"/>
          <w:rtl/>
        </w:rPr>
        <w:t xml:space="preserve">, או לבין סכום של 56.7 מיליון שקלים חדשים באותה שנת רישיון </w:t>
      </w:r>
      <w:r w:rsidR="007E71F7" w:rsidRPr="00B03A12">
        <w:rPr>
          <w:rStyle w:val="default"/>
          <w:rFonts w:cs="FrankRuehl"/>
          <w:vanish/>
          <w:sz w:val="22"/>
          <w:szCs w:val="22"/>
          <w:u w:val="single"/>
          <w:shd w:val="clear" w:color="auto" w:fill="FFFF99"/>
          <w:rtl/>
        </w:rPr>
        <w:t>–</w:t>
      </w:r>
      <w:r w:rsidR="007E71F7" w:rsidRPr="00B03A12">
        <w:rPr>
          <w:rStyle w:val="default"/>
          <w:rFonts w:cs="FrankRuehl" w:hint="cs"/>
          <w:vanish/>
          <w:sz w:val="22"/>
          <w:szCs w:val="22"/>
          <w:u w:val="single"/>
          <w:shd w:val="clear" w:color="auto" w:fill="FFFF99"/>
          <w:rtl/>
        </w:rPr>
        <w:t xml:space="preserve"> לעניין בעל רישיון לשידורי טלוויזיה</w:t>
      </w:r>
      <w:r w:rsidRPr="00B03A12">
        <w:rPr>
          <w:rStyle w:val="default"/>
          <w:rFonts w:cs="FrankRuehl" w:hint="cs"/>
          <w:vanish/>
          <w:sz w:val="22"/>
          <w:szCs w:val="22"/>
          <w:shd w:val="clear" w:color="auto" w:fill="FFFF99"/>
          <w:rtl/>
        </w:rPr>
        <w:t>.</w:t>
      </w:r>
    </w:p>
    <w:p w:rsidR="00224565" w:rsidRPr="00B03A12" w:rsidRDefault="00224565" w:rsidP="007E71F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סכומי ההוצאה לפי סעיף זה יוצאו על ידי בעלי הזיכיונות בכל ערוץ</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וכן על ידי בעל רישיון לשידורי טלוויזיה</w:t>
      </w:r>
      <w:r w:rsidR="007E71F7" w:rsidRPr="00B03A12">
        <w:rPr>
          <w:rStyle w:val="default"/>
          <w:rFonts w:cs="FrankRuehl" w:hint="cs"/>
          <w:vanish/>
          <w:sz w:val="22"/>
          <w:szCs w:val="22"/>
          <w:shd w:val="clear" w:color="auto" w:fill="FFFF99"/>
          <w:rtl/>
        </w:rPr>
        <w:t>,</w:t>
      </w:r>
      <w:r w:rsidRPr="00B03A12">
        <w:rPr>
          <w:rStyle w:val="default"/>
          <w:rFonts w:cs="FrankRuehl" w:hint="cs"/>
          <w:vanish/>
          <w:sz w:val="22"/>
          <w:szCs w:val="22"/>
          <w:shd w:val="clear" w:color="auto" w:fill="FFFF99"/>
          <w:rtl/>
        </w:rPr>
        <w:t xml:space="preserve"> בהתאם לכללים שקבעה המועצה.</w:t>
      </w:r>
    </w:p>
    <w:p w:rsidR="00224565" w:rsidRPr="00B03A12" w:rsidRDefault="00224565" w:rsidP="007E71F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היקף השעות האמור בסעיף 5(ב) יקטן באופן יחסי בהתאם לסכום ההשקעה בסרטים ישראליים, המוכר לפי סעיף קטן (ד), כחלק מן ההוצאה שעל בעל הזיכיון</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או בעל הרישיון לשידורי טלוויזיה, לפי העניין,</w:t>
      </w:r>
      <w:r w:rsidRPr="00B03A12">
        <w:rPr>
          <w:rStyle w:val="default"/>
          <w:rFonts w:cs="FrankRuehl" w:hint="cs"/>
          <w:vanish/>
          <w:sz w:val="22"/>
          <w:szCs w:val="22"/>
          <w:shd w:val="clear" w:color="auto" w:fill="FFFF99"/>
          <w:rtl/>
        </w:rPr>
        <w:t xml:space="preserve"> להוציא לשם הפקת תכניות סוגה עילית באותה שנת זיכיון</w:t>
      </w:r>
      <w:r w:rsidR="007E71F7" w:rsidRPr="00B03A12">
        <w:rPr>
          <w:rStyle w:val="default"/>
          <w:rFonts w:cs="FrankRuehl" w:hint="cs"/>
          <w:vanish/>
          <w:sz w:val="22"/>
          <w:szCs w:val="22"/>
          <w:shd w:val="clear" w:color="auto" w:fill="FFFF99"/>
          <w:rtl/>
        </w:rPr>
        <w:t xml:space="preserve"> </w:t>
      </w:r>
      <w:r w:rsidR="007E71F7" w:rsidRPr="00B03A12">
        <w:rPr>
          <w:rStyle w:val="default"/>
          <w:rFonts w:cs="FrankRuehl" w:hint="cs"/>
          <w:vanish/>
          <w:sz w:val="22"/>
          <w:szCs w:val="22"/>
          <w:u w:val="single"/>
          <w:shd w:val="clear" w:color="auto" w:fill="FFFF99"/>
          <w:rtl/>
        </w:rPr>
        <w:t>או שנת רישיון, לפי העניין</w:t>
      </w:r>
      <w:r w:rsidRPr="00B03A12">
        <w:rPr>
          <w:rStyle w:val="default"/>
          <w:rFonts w:cs="FrankRuehl" w:hint="cs"/>
          <w:vanish/>
          <w:sz w:val="22"/>
          <w:szCs w:val="22"/>
          <w:shd w:val="clear" w:color="auto" w:fill="FFFF99"/>
          <w:rtl/>
        </w:rPr>
        <w:t>, כפי שתקבע המועצה.</w:t>
      </w:r>
    </w:p>
    <w:p w:rsidR="006149AF" w:rsidRPr="00B03A12" w:rsidRDefault="006149AF" w:rsidP="006149AF">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6149AF" w:rsidRPr="00B03A12" w:rsidRDefault="006149AF" w:rsidP="006149AF">
      <w:pPr>
        <w:pStyle w:val="P00"/>
        <w:spacing w:before="0"/>
        <w:ind w:left="0" w:right="1134"/>
        <w:rPr>
          <w:rStyle w:val="default"/>
          <w:rFonts w:cs="FrankRuehl" w:hint="cs"/>
          <w:vanish/>
          <w:szCs w:val="20"/>
          <w:shd w:val="clear" w:color="auto" w:fill="FFFF99"/>
          <w:rtl/>
        </w:rPr>
      </w:pPr>
      <w:r w:rsidRPr="00B03A12">
        <w:rPr>
          <w:rStyle w:val="default"/>
          <w:rFonts w:cs="FrankRuehl" w:hint="cs"/>
          <w:b/>
          <w:bCs/>
          <w:vanish/>
          <w:szCs w:val="20"/>
          <w:shd w:val="clear" w:color="auto" w:fill="FFFF99"/>
          <w:rtl/>
        </w:rPr>
        <w:t>תיקון מס' 34</w:t>
      </w:r>
    </w:p>
    <w:p w:rsidR="006149AF" w:rsidRPr="00B03A12" w:rsidRDefault="006149AF" w:rsidP="006149AF">
      <w:pPr>
        <w:pStyle w:val="P00"/>
        <w:spacing w:before="0"/>
        <w:ind w:left="0" w:right="1134"/>
        <w:rPr>
          <w:rStyle w:val="default"/>
          <w:rFonts w:cs="FrankRuehl" w:hint="cs"/>
          <w:vanish/>
          <w:szCs w:val="20"/>
          <w:shd w:val="clear" w:color="auto" w:fill="FFFF99"/>
          <w:rtl/>
        </w:rPr>
      </w:pPr>
      <w:hyperlink r:id="rId1308"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Cs w:val="20"/>
          <w:shd w:val="clear" w:color="auto" w:fill="FFFF99"/>
          <w:rtl/>
        </w:rPr>
        <w:t xml:space="preserve"> מיום 17.2.2011 עמ' 345 (</w:t>
      </w:r>
      <w:hyperlink r:id="rId1309" w:history="1">
        <w:r w:rsidRPr="00B03A12">
          <w:rPr>
            <w:rStyle w:val="Hyperlink"/>
            <w:rFonts w:cs="FrankRuehl" w:hint="cs"/>
            <w:vanish/>
            <w:szCs w:val="20"/>
            <w:shd w:val="clear" w:color="auto" w:fill="FFFF99"/>
            <w:rtl/>
          </w:rPr>
          <w:t>ה"ח 532</w:t>
        </w:r>
      </w:hyperlink>
      <w:r w:rsidRPr="00B03A12">
        <w:rPr>
          <w:rStyle w:val="default"/>
          <w:rFonts w:cs="FrankRuehl" w:hint="cs"/>
          <w:vanish/>
          <w:szCs w:val="20"/>
          <w:shd w:val="clear" w:color="auto" w:fill="FFFF99"/>
          <w:rtl/>
        </w:rPr>
        <w:t>)</w:t>
      </w:r>
    </w:p>
    <w:p w:rsidR="00F72D87" w:rsidRPr="00B03A12" w:rsidRDefault="00F72D87" w:rsidP="00F72D87">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ת"ט תשע"ב-2011</w:t>
      </w:r>
    </w:p>
    <w:p w:rsidR="00F72D87" w:rsidRPr="00B03A12" w:rsidRDefault="00F72D87" w:rsidP="00F72D87">
      <w:pPr>
        <w:pStyle w:val="P00"/>
        <w:spacing w:before="0"/>
        <w:ind w:left="0" w:right="1134"/>
        <w:rPr>
          <w:rStyle w:val="default"/>
          <w:rFonts w:cs="FrankRuehl" w:hint="cs"/>
          <w:vanish/>
          <w:sz w:val="20"/>
          <w:szCs w:val="20"/>
          <w:shd w:val="clear" w:color="auto" w:fill="FFFF99"/>
          <w:rtl/>
        </w:rPr>
      </w:pPr>
      <w:hyperlink r:id="rId1310" w:history="1">
        <w:r w:rsidRPr="00B03A12">
          <w:rPr>
            <w:rStyle w:val="Hyperlink"/>
            <w:rFonts w:cs="FrankRuehl" w:hint="cs"/>
            <w:vanish/>
            <w:szCs w:val="20"/>
            <w:shd w:val="clear" w:color="auto" w:fill="FFFF99"/>
            <w:rtl/>
          </w:rPr>
          <w:t>ס"ח תשע"ב מס' 2319</w:t>
        </w:r>
      </w:hyperlink>
      <w:r w:rsidRPr="00B03A12">
        <w:rPr>
          <w:rStyle w:val="default"/>
          <w:rFonts w:cs="FrankRuehl" w:hint="cs"/>
          <w:vanish/>
          <w:sz w:val="20"/>
          <w:szCs w:val="20"/>
          <w:shd w:val="clear" w:color="auto" w:fill="FFFF99"/>
          <w:rtl/>
        </w:rPr>
        <w:t xml:space="preserve"> מיום 9.11.2011 עמ'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11"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312"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6149AF" w:rsidRPr="00B03A12" w:rsidRDefault="006149AF" w:rsidP="006149AF">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5א.</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w:t>
      </w:r>
      <w:r w:rsidRPr="00B03A12">
        <w:rPr>
          <w:rStyle w:val="default"/>
          <w:rFonts w:cs="FrankRuehl" w:hint="cs"/>
          <w:strike/>
          <w:vanish/>
          <w:sz w:val="22"/>
          <w:szCs w:val="22"/>
          <w:shd w:val="clear" w:color="auto" w:fill="FFFF99"/>
          <w:rtl/>
        </w:rPr>
        <w:tab/>
        <w:t xml:space="preserve">בסעיף זה, "חלק יחסי", לעניין בעל זיכיון בערוץ 2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היחס שבין מספר יחידות השידור שהוקצו לבעל הזיכיון לבין כלל יחידות השידור שהוקצו לבעלי הזיכיונות באותו ערוץ.</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בכל שנת זיכיון, החל בשנת הזיכיון השמינית של בעל זיכיון בערוץ השלישי ושנת הזיכיון הרביעית של בעל זיכיון בערוץ 2, ובכל שנת רישיון של בעל רישיון לשידורי טלוויזיה, יוציאו בעלי הזיכיונות או בעל רישיון לשידורי טלוויזיה, לפי העניין, לשם הפקת סרטים ישראליים, סכומים כמפורט להלן:</w:t>
      </w:r>
    </w:p>
    <w:p w:rsidR="006149AF" w:rsidRPr="00B03A12" w:rsidRDefault="006149AF" w:rsidP="006149AF">
      <w:pPr>
        <w:pStyle w:val="P00"/>
        <w:spacing w:before="0"/>
        <w:ind w:left="1021" w:right="1134"/>
        <w:rPr>
          <w:rStyle w:val="default"/>
          <w:rFonts w:cs="FrankRuehl" w:hint="cs"/>
          <w:strike/>
          <w:vanish/>
          <w:sz w:val="22"/>
          <w:szCs w:val="22"/>
          <w:shd w:val="clear" w:color="auto" w:fill="FFFF99"/>
          <w:rtl/>
        </w:rPr>
      </w:pPr>
      <w:r w:rsidRPr="00B03A12">
        <w:rPr>
          <w:rStyle w:val="default"/>
          <w:rFonts w:cs="FrankRuehl" w:hint="cs"/>
          <w:strike/>
          <w:vanish/>
          <w:sz w:val="22"/>
          <w:szCs w:val="22"/>
          <w:shd w:val="clear" w:color="auto" w:fill="FFFF99"/>
          <w:rtl/>
        </w:rPr>
        <w:t>(1)</w:t>
      </w:r>
      <w:r w:rsidRPr="00B03A12">
        <w:rPr>
          <w:rStyle w:val="default"/>
          <w:rFonts w:cs="FrankRuehl" w:hint="cs"/>
          <w:strike/>
          <w:vanish/>
          <w:sz w:val="22"/>
          <w:szCs w:val="22"/>
          <w:shd w:val="clear" w:color="auto" w:fill="FFFF99"/>
          <w:rtl/>
        </w:rPr>
        <w:tab/>
        <w:t xml:space="preserve">לעניין כל אחד מבעלי הזיכיונות בערוץ 2, אם קיימים שני בעלי זיכיונות בערוץ האמור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2 מיליון שקלים חדשים;</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strike/>
          <w:vanish/>
          <w:sz w:val="22"/>
          <w:szCs w:val="22"/>
          <w:shd w:val="clear" w:color="auto" w:fill="FFFF99"/>
          <w:rtl/>
        </w:rPr>
        <w:t>(2)</w:t>
      </w:r>
      <w:r w:rsidRPr="00B03A12">
        <w:rPr>
          <w:rStyle w:val="default"/>
          <w:rFonts w:cs="FrankRuehl" w:hint="cs"/>
          <w:strike/>
          <w:vanish/>
          <w:sz w:val="22"/>
          <w:szCs w:val="22"/>
          <w:shd w:val="clear" w:color="auto" w:fill="FFFF99"/>
          <w:rtl/>
        </w:rPr>
        <w:tab/>
        <w:t xml:space="preserve">לעניין בעל זיכיון בערוץ השלישי, וכן לעניין בעל זיכיון בערוץ 2, אם קיים בעל זיכיון אחד בערוץ האמור, ולעניין בעל רישיון לשידורי טלוויזיה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4 מיליון שקלים חדשים.</w:t>
      </w:r>
    </w:p>
    <w:p w:rsidR="006149AF" w:rsidRPr="00B03A12" w:rsidRDefault="006149AF" w:rsidP="006149A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בכל שנת רישיון של בעל רישיון לשידורי טלוויזיה יוציא בעל הרישיון, לשם הפקת סרטים ישראליים, סכום של 4 מיליון שקלים חדשים.</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על אף האמור בסעיף קטן (ב), בעלי הזיכיונות יוציאו את ההוצאה שעליהם להוציא לשם הפקת סרטים ישראליים בשנת הזיכיון השמינית של בעל זיכיון בערוץ השלישי ובשנת הזיכיון הרביעית של בעל זיכיון בערוץ 2, עד יום ט"ז באייר התש"ע (30 באפריל 2010).</w:t>
      </w:r>
    </w:p>
    <w:p w:rsidR="006149AF" w:rsidRPr="00B03A12" w:rsidRDefault="006149AF" w:rsidP="006149A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t xml:space="preserve">מחצית מתוך הסכום שהוציא </w:t>
      </w:r>
      <w:r w:rsidRPr="00B03A12">
        <w:rPr>
          <w:rStyle w:val="default"/>
          <w:rFonts w:cs="FrankRuehl" w:hint="cs"/>
          <w:strike/>
          <w:vanish/>
          <w:sz w:val="22"/>
          <w:szCs w:val="22"/>
          <w:shd w:val="clear" w:color="auto" w:fill="FFFF99"/>
          <w:rtl/>
        </w:rPr>
        <w:t>בעל זיכיון או</w:t>
      </w:r>
      <w:r w:rsidRPr="00B03A12">
        <w:rPr>
          <w:rStyle w:val="default"/>
          <w:rFonts w:cs="FrankRuehl" w:hint="cs"/>
          <w:vanish/>
          <w:sz w:val="22"/>
          <w:szCs w:val="22"/>
          <w:shd w:val="clear" w:color="auto" w:fill="FFFF99"/>
          <w:rtl/>
        </w:rPr>
        <w:t xml:space="preserve"> בעל רישיון לפי סעיף קטן (ב), תוכר כחלק מן ההוצאה שעליו להוציא לשם הפקת תכניות סוגה עילית </w:t>
      </w:r>
      <w:r w:rsidRPr="00B03A12">
        <w:rPr>
          <w:rStyle w:val="default"/>
          <w:rFonts w:cs="FrankRuehl" w:hint="cs"/>
          <w:strike/>
          <w:vanish/>
          <w:sz w:val="22"/>
          <w:szCs w:val="22"/>
          <w:shd w:val="clear" w:color="auto" w:fill="FFFF99"/>
          <w:rtl/>
        </w:rPr>
        <w:t>באותה שנת זיכיון או שנת רישיון, לפי העניין</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באותה שנת רישיון</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(ה)</w:t>
      </w:r>
      <w:r w:rsidRPr="00B03A12">
        <w:rPr>
          <w:rStyle w:val="default"/>
          <w:rFonts w:cs="FrankRuehl" w:hint="cs"/>
          <w:strike/>
          <w:vanish/>
          <w:sz w:val="22"/>
          <w:szCs w:val="22"/>
          <w:shd w:val="clear" w:color="auto" w:fill="FFFF99"/>
          <w:rtl/>
        </w:rPr>
        <w:tab/>
        <w:t>קיימים שני בעלי זיכיונות בערוץ 2 ועלה הסכום השווה לשבעה עשר אחוזים מההוצאה השנתית המזערית של בעל זיכיון בערוץ האמור על חלקו היחסי בסכום של 56.7 מיליון שקלים חדשים בשנת זיכיון מסוימת, יוציא בעל הזיכיון, באותה שנת זיכיון, סכום של 2 מיליון שקלים חדשים להפקת סרטים ישראליים, נוסף על הסכום שהוא חייב להוציא לפי סעיף קטן (ב)(1).</w:t>
      </w:r>
    </w:p>
    <w:p w:rsidR="006149AF" w:rsidRPr="00B03A12" w:rsidRDefault="006149AF" w:rsidP="006149AF">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(ו)</w:t>
      </w:r>
      <w:r w:rsidRPr="00B03A12">
        <w:rPr>
          <w:rStyle w:val="default"/>
          <w:rFonts w:cs="FrankRuehl" w:hint="cs"/>
          <w:strike/>
          <w:vanish/>
          <w:sz w:val="22"/>
          <w:szCs w:val="22"/>
          <w:shd w:val="clear" w:color="auto" w:fill="FFFF99"/>
          <w:rtl/>
        </w:rPr>
        <w:tab/>
        <w:t xml:space="preserve">עלה הסכום השווה לשבעה עשר אחוזים מההוצאה השנתית המזערית של בעל זיכיון בערוץ השלישי, או של בעל הזיכיון בערוץ 2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אם קיים בעל זיכיון אחד בערוץ האמור, או של בעל רישיון לשידורי טלוויזיה על סכום של 56.7 מיליון שקלים חדשים בשנת זיכיון מסוימת או בשנת רישיון מסוימת, לפי העניין, יוציא בעל הזיכיון באותה שנת זיכיון או בעל הרישיון לשידורי טלוויזיה באותה שנת רישיון, לפי העניין, סכום של 4 מיליון שקלים חדשים להפקת סרטים ישראליים, נוסף על הסכום שהוא חייב להוציא לפי סעיף קטן (ב)(2).</w:t>
      </w:r>
    </w:p>
    <w:p w:rsidR="001C374B" w:rsidRPr="00B03A12" w:rsidRDefault="001C374B" w:rsidP="006149A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(ו)</w:t>
      </w:r>
      <w:r w:rsidRPr="00B03A12">
        <w:rPr>
          <w:rStyle w:val="default"/>
          <w:rFonts w:cs="FrankRuehl" w:hint="cs"/>
          <w:vanish/>
          <w:sz w:val="22"/>
          <w:szCs w:val="22"/>
          <w:u w:val="single"/>
          <w:shd w:val="clear" w:color="auto" w:fill="FFFF99"/>
          <w:rtl/>
        </w:rPr>
        <w:tab/>
        <w:t>עלה הסכום השווה ל-17 אחוזים מההוצאה השנתית המזערית של בעל רישיון לשידורי טלוויזיה, על סכום של 56.7 מיליון שקלים חדשים, בשנת רישיון מסוימת, יוציא בעל הרישיון באותה שנת רישיון סכום של 4 מיליון שקלים חדשים להפקת סרטים ישראליים, נוסף על הסכום שהוא חייב להוציא לפי סעיף קטן (ב).</w:t>
      </w:r>
    </w:p>
    <w:p w:rsidR="006149AF" w:rsidRPr="00B03A12" w:rsidRDefault="006149AF" w:rsidP="006149AF">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(ז)</w:t>
      </w:r>
      <w:r w:rsidRPr="00B03A12">
        <w:rPr>
          <w:rStyle w:val="default"/>
          <w:rFonts w:cs="FrankRuehl" w:hint="cs"/>
          <w:vanish/>
          <w:sz w:val="22"/>
          <w:szCs w:val="22"/>
          <w:shd w:val="clear" w:color="auto" w:fill="FFFF99"/>
          <w:rtl/>
        </w:rPr>
        <w:tab/>
        <w:t xml:space="preserve">הוציא </w:t>
      </w:r>
      <w:r w:rsidRPr="00B03A12">
        <w:rPr>
          <w:rStyle w:val="default"/>
          <w:rFonts w:cs="FrankRuehl" w:hint="cs"/>
          <w:strike/>
          <w:vanish/>
          <w:sz w:val="22"/>
          <w:szCs w:val="22"/>
          <w:shd w:val="clear" w:color="auto" w:fill="FFFF99"/>
          <w:rtl/>
        </w:rPr>
        <w:t>בעל זיכיון או</w:t>
      </w:r>
      <w:r w:rsidRPr="00B03A12">
        <w:rPr>
          <w:rStyle w:val="default"/>
          <w:rFonts w:cs="FrankRuehl" w:hint="cs"/>
          <w:vanish/>
          <w:sz w:val="22"/>
          <w:szCs w:val="22"/>
          <w:shd w:val="clear" w:color="auto" w:fill="FFFF99"/>
          <w:rtl/>
        </w:rPr>
        <w:t xml:space="preserve"> בעל רישיון לשידורי טלוויזיה סכום לפי הוראות </w:t>
      </w:r>
      <w:r w:rsidRPr="00B03A12">
        <w:rPr>
          <w:rStyle w:val="default"/>
          <w:rFonts w:cs="FrankRuehl" w:hint="cs"/>
          <w:strike/>
          <w:vanish/>
          <w:sz w:val="22"/>
          <w:szCs w:val="22"/>
          <w:shd w:val="clear" w:color="auto" w:fill="FFFF99"/>
          <w:rtl/>
        </w:rPr>
        <w:t>סעיף קטן (ה) או (ו)</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סעיף קטן (ו)</w:t>
      </w:r>
      <w:r w:rsidRPr="00B03A12">
        <w:rPr>
          <w:rStyle w:val="default"/>
          <w:rFonts w:cs="FrankRuehl" w:hint="cs"/>
          <w:vanish/>
          <w:sz w:val="22"/>
          <w:szCs w:val="22"/>
          <w:shd w:val="clear" w:color="auto" w:fill="FFFF99"/>
          <w:rtl/>
        </w:rPr>
        <w:t xml:space="preserve">, יוכר הסכום הנמוך מבין הסכומים המפורטים להלן כחלק מן ההוצאה שעל </w:t>
      </w:r>
      <w:r w:rsidRPr="00B03A12">
        <w:rPr>
          <w:rStyle w:val="default"/>
          <w:rFonts w:cs="FrankRuehl" w:hint="cs"/>
          <w:strike/>
          <w:vanish/>
          <w:sz w:val="22"/>
          <w:szCs w:val="22"/>
          <w:shd w:val="clear" w:color="auto" w:fill="FFFF99"/>
          <w:rtl/>
        </w:rPr>
        <w:t>בעל הזיכיון או בעל הרישיון לשידורי טלוויזיה, לפי העניין,</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בעל הרישיון לשידורי טלוויזיה</w:t>
      </w:r>
      <w:r w:rsidRPr="00B03A12">
        <w:rPr>
          <w:rStyle w:val="default"/>
          <w:rFonts w:cs="FrankRuehl" w:hint="cs"/>
          <w:vanish/>
          <w:sz w:val="22"/>
          <w:szCs w:val="22"/>
          <w:shd w:val="clear" w:color="auto" w:fill="FFFF99"/>
          <w:rtl/>
        </w:rPr>
        <w:t xml:space="preserve"> להוציא לשם הפקת תכניות סוגה עילית </w:t>
      </w:r>
      <w:r w:rsidRPr="00B03A12">
        <w:rPr>
          <w:rStyle w:val="default"/>
          <w:rFonts w:cs="FrankRuehl" w:hint="cs"/>
          <w:strike/>
          <w:vanish/>
          <w:sz w:val="22"/>
          <w:szCs w:val="22"/>
          <w:shd w:val="clear" w:color="auto" w:fill="FFFF99"/>
          <w:rtl/>
        </w:rPr>
        <w:t>באותה שנת זיכיון או שנת רישיון, לפי העניין</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באותה שנת רישיון</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hint="cs"/>
          <w:vanish/>
          <w:sz w:val="22"/>
          <w:szCs w:val="22"/>
          <w:shd w:val="clear" w:color="auto" w:fill="FFFF99"/>
          <w:rtl/>
        </w:rPr>
        <w:tab/>
        <w:t xml:space="preserve">מחצית הסכום שהוציא לפי הוראות </w:t>
      </w:r>
      <w:r w:rsidRPr="00B03A12">
        <w:rPr>
          <w:rStyle w:val="default"/>
          <w:rFonts w:cs="FrankRuehl" w:hint="cs"/>
          <w:strike/>
          <w:vanish/>
          <w:sz w:val="22"/>
          <w:szCs w:val="22"/>
          <w:shd w:val="clear" w:color="auto" w:fill="FFFF99"/>
          <w:rtl/>
        </w:rPr>
        <w:t>סעיף קטן (ה) או (ו)</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סעיף קטן (ו)</w:t>
      </w:r>
      <w:r w:rsidRPr="00B03A12">
        <w:rPr>
          <w:rStyle w:val="default"/>
          <w:rFonts w:cs="FrankRuehl" w:hint="cs"/>
          <w:vanish/>
          <w:sz w:val="22"/>
          <w:szCs w:val="22"/>
          <w:shd w:val="clear" w:color="auto" w:fill="FFFF99"/>
          <w:rtl/>
        </w:rPr>
        <w:t>;</w:t>
      </w:r>
    </w:p>
    <w:p w:rsidR="006149AF" w:rsidRPr="00B03A12" w:rsidRDefault="006149AF" w:rsidP="006149AF">
      <w:pPr>
        <w:pStyle w:val="P00"/>
        <w:spacing w:before="0"/>
        <w:ind w:left="1021"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hint="cs"/>
          <w:vanish/>
          <w:sz w:val="22"/>
          <w:szCs w:val="22"/>
          <w:shd w:val="clear" w:color="auto" w:fill="FFFF99"/>
          <w:rtl/>
        </w:rPr>
        <w:tab/>
        <w:t xml:space="preserve">ההפרש שבין סכום השווה לשבעה עשר אחוזים מההוצאה השנתית המזערית </w:t>
      </w:r>
      <w:r w:rsidRPr="00B03A12">
        <w:rPr>
          <w:rStyle w:val="default"/>
          <w:rFonts w:cs="FrankRuehl" w:hint="cs"/>
          <w:strike/>
          <w:vanish/>
          <w:sz w:val="22"/>
          <w:szCs w:val="22"/>
          <w:shd w:val="clear" w:color="auto" w:fill="FFFF99"/>
          <w:rtl/>
        </w:rPr>
        <w:t>של בעל הזיכיון או בעל הרישיון לשידורי טלוויזיה, לפי העניין,</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של בעל הרישיון לשידורי טלוויזיה</w:t>
      </w:r>
      <w:r w:rsidRPr="00B03A12">
        <w:rPr>
          <w:rStyle w:val="default"/>
          <w:rFonts w:cs="FrankRuehl" w:hint="cs"/>
          <w:vanish/>
          <w:sz w:val="22"/>
          <w:szCs w:val="22"/>
          <w:shd w:val="clear" w:color="auto" w:fill="FFFF99"/>
          <w:rtl/>
        </w:rPr>
        <w:t xml:space="preserve"> לבין חלקו היחסי בסכום של 56.7 מיליון שקלים חדשים</w:t>
      </w:r>
      <w:r w:rsidRPr="00B03A12">
        <w:rPr>
          <w:rStyle w:val="default"/>
          <w:rFonts w:cs="FrankRuehl" w:hint="cs"/>
          <w:strike/>
          <w:vanish/>
          <w:sz w:val="22"/>
          <w:szCs w:val="22"/>
          <w:shd w:val="clear" w:color="auto" w:fill="FFFF99"/>
          <w:rtl/>
        </w:rPr>
        <w:t xml:space="preserve">, באותה שנת זיכיון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לעניין בעל זיכיון בערוץ 2, אם קיימים שני בעלי זיכיונות בערוץ האמור, או לבין סכום של 56.7 מיליון שקלים חדשים באותה שנת זיכיון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לעניין בעל זיכיון בערוץ השלישי ולעניין בעל זיכיון בערוץ 2, אם קיים בעל זיכיון אחד בערוץ האמור, או לבין סכום של 56.7 מיליון שקלים חדשים באותה שנת רישיון </w:t>
      </w:r>
      <w:r w:rsidRPr="00B03A12">
        <w:rPr>
          <w:rStyle w:val="default"/>
          <w:rFonts w:cs="FrankRuehl"/>
          <w:strike/>
          <w:vanish/>
          <w:sz w:val="22"/>
          <w:szCs w:val="22"/>
          <w:shd w:val="clear" w:color="auto" w:fill="FFFF99"/>
          <w:rtl/>
        </w:rPr>
        <w:t>–</w:t>
      </w:r>
      <w:r w:rsidRPr="00B03A12">
        <w:rPr>
          <w:rStyle w:val="default"/>
          <w:rFonts w:cs="FrankRuehl" w:hint="cs"/>
          <w:strike/>
          <w:vanish/>
          <w:sz w:val="22"/>
          <w:szCs w:val="22"/>
          <w:shd w:val="clear" w:color="auto" w:fill="FFFF99"/>
          <w:rtl/>
        </w:rPr>
        <w:t xml:space="preserve"> לעניין בעל רישיון לשידורי טלוויזיה</w:t>
      </w:r>
      <w:r w:rsidR="001C374B" w:rsidRPr="00B03A12">
        <w:rPr>
          <w:rStyle w:val="default"/>
          <w:rFonts w:cs="FrankRuehl" w:hint="cs"/>
          <w:vanish/>
          <w:sz w:val="22"/>
          <w:szCs w:val="22"/>
          <w:shd w:val="clear" w:color="auto" w:fill="FFFF99"/>
          <w:rtl/>
        </w:rPr>
        <w:t xml:space="preserve"> </w:t>
      </w:r>
      <w:r w:rsidR="001C374B" w:rsidRPr="00B03A12">
        <w:rPr>
          <w:rStyle w:val="default"/>
          <w:rFonts w:cs="FrankRuehl" w:hint="cs"/>
          <w:vanish/>
          <w:sz w:val="22"/>
          <w:szCs w:val="22"/>
          <w:u w:val="single"/>
          <w:shd w:val="clear" w:color="auto" w:fill="FFFF99"/>
          <w:rtl/>
        </w:rPr>
        <w:t>באותה שנת רישיון</w:t>
      </w:r>
      <w:r w:rsidRPr="00B03A12">
        <w:rPr>
          <w:rStyle w:val="default"/>
          <w:rFonts w:cs="FrankRuehl" w:hint="cs"/>
          <w:vanish/>
          <w:sz w:val="22"/>
          <w:szCs w:val="22"/>
          <w:shd w:val="clear" w:color="auto" w:fill="FFFF99"/>
          <w:rtl/>
        </w:rPr>
        <w:t>.</w:t>
      </w:r>
    </w:p>
    <w:p w:rsidR="006149AF" w:rsidRPr="00B03A12" w:rsidRDefault="006149AF" w:rsidP="00F72D87">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(ח)</w:t>
      </w:r>
      <w:r w:rsidRPr="00B03A12">
        <w:rPr>
          <w:rStyle w:val="default"/>
          <w:rFonts w:cs="FrankRuehl" w:hint="cs"/>
          <w:vanish/>
          <w:sz w:val="22"/>
          <w:szCs w:val="22"/>
          <w:shd w:val="clear" w:color="auto" w:fill="FFFF99"/>
          <w:rtl/>
        </w:rPr>
        <w:tab/>
        <w:t xml:space="preserve">סכומי ההוצאה לפי סעיף זה יוצאו על ידי </w:t>
      </w:r>
      <w:r w:rsidRPr="00B03A12">
        <w:rPr>
          <w:rStyle w:val="default"/>
          <w:rFonts w:cs="FrankRuehl" w:hint="cs"/>
          <w:strike/>
          <w:vanish/>
          <w:sz w:val="22"/>
          <w:szCs w:val="22"/>
          <w:shd w:val="clear" w:color="auto" w:fill="FFFF99"/>
          <w:rtl/>
        </w:rPr>
        <w:t>בעלי הזיכיונות בכל ערוץ וכן על ידי</w:t>
      </w:r>
      <w:r w:rsidR="001C374B"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shd w:val="clear" w:color="auto" w:fill="FFFF99"/>
          <w:rtl/>
        </w:rPr>
        <w:t>בעל רישיון לשידורי טלוויזיה, בהתאם לכללים שקבעה המועצה.</w:t>
      </w:r>
    </w:p>
    <w:p w:rsidR="006149AF" w:rsidRPr="00B03A12" w:rsidRDefault="006149AF" w:rsidP="006F1E16">
      <w:pPr>
        <w:pStyle w:val="P00"/>
        <w:spacing w:before="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ab/>
        <w:t>(ט)</w:t>
      </w:r>
      <w:r w:rsidRPr="00B03A12">
        <w:rPr>
          <w:rStyle w:val="default"/>
          <w:rFonts w:cs="FrankRuehl" w:hint="cs"/>
          <w:vanish/>
          <w:sz w:val="22"/>
          <w:szCs w:val="22"/>
          <w:shd w:val="clear" w:color="auto" w:fill="FFFF99"/>
          <w:rtl/>
        </w:rPr>
        <w:tab/>
        <w:t xml:space="preserve">היקף השעות האמור בסעיף 5(ב) יקטן באופן יחסי בהתאם לסכום ההשקעה בסרטים ישראליים, המוכר לפי סעיף קטן (ד), כחלק מן ההוצאה </w:t>
      </w:r>
      <w:r w:rsidRPr="00B03A12">
        <w:rPr>
          <w:rStyle w:val="default"/>
          <w:rFonts w:cs="FrankRuehl" w:hint="cs"/>
          <w:strike/>
          <w:vanish/>
          <w:sz w:val="22"/>
          <w:szCs w:val="22"/>
          <w:shd w:val="clear" w:color="auto" w:fill="FFFF99"/>
          <w:rtl/>
        </w:rPr>
        <w:t>שעל בעל הזיכיון או בעל הרישיון לשידורי טלוויזיה, לפי העניין,</w:t>
      </w:r>
      <w:r w:rsidR="006F1E16" w:rsidRPr="00B03A12">
        <w:rPr>
          <w:rStyle w:val="default"/>
          <w:rFonts w:cs="FrankRuehl" w:hint="cs"/>
          <w:vanish/>
          <w:sz w:val="22"/>
          <w:szCs w:val="22"/>
          <w:shd w:val="clear" w:color="auto" w:fill="FFFF99"/>
          <w:rtl/>
        </w:rPr>
        <w:t xml:space="preserve"> </w:t>
      </w:r>
      <w:r w:rsidR="006F1E16" w:rsidRPr="00B03A12">
        <w:rPr>
          <w:rStyle w:val="default"/>
          <w:rFonts w:cs="FrankRuehl" w:hint="cs"/>
          <w:vanish/>
          <w:sz w:val="22"/>
          <w:szCs w:val="22"/>
          <w:u w:val="single"/>
          <w:shd w:val="clear" w:color="auto" w:fill="FFFF99"/>
          <w:rtl/>
        </w:rPr>
        <w:t>שעל בעל הרישיון לשידורי טלוויזיה</w:t>
      </w:r>
      <w:r w:rsidRPr="00B03A12">
        <w:rPr>
          <w:rStyle w:val="default"/>
          <w:rFonts w:cs="FrankRuehl" w:hint="cs"/>
          <w:vanish/>
          <w:sz w:val="22"/>
          <w:szCs w:val="22"/>
          <w:shd w:val="clear" w:color="auto" w:fill="FFFF99"/>
          <w:rtl/>
        </w:rPr>
        <w:t xml:space="preserve"> להוציא לשם הפקת תכניות סוגה עילית </w:t>
      </w:r>
      <w:r w:rsidRPr="00B03A12">
        <w:rPr>
          <w:rStyle w:val="default"/>
          <w:rFonts w:cs="FrankRuehl" w:hint="cs"/>
          <w:strike/>
          <w:vanish/>
          <w:sz w:val="22"/>
          <w:szCs w:val="22"/>
          <w:shd w:val="clear" w:color="auto" w:fill="FFFF99"/>
          <w:rtl/>
        </w:rPr>
        <w:t>באותה שנת זיכיון או שנת רישיון, לפי העניין,</w:t>
      </w:r>
      <w:r w:rsidR="006F1E16" w:rsidRPr="00B03A12">
        <w:rPr>
          <w:rStyle w:val="default"/>
          <w:rFonts w:cs="FrankRuehl" w:hint="cs"/>
          <w:vanish/>
          <w:sz w:val="22"/>
          <w:szCs w:val="22"/>
          <w:shd w:val="clear" w:color="auto" w:fill="FFFF99"/>
          <w:rtl/>
        </w:rPr>
        <w:t xml:space="preserve"> </w:t>
      </w:r>
      <w:r w:rsidR="006F1E16" w:rsidRPr="00B03A12">
        <w:rPr>
          <w:rStyle w:val="default"/>
          <w:rFonts w:cs="FrankRuehl" w:hint="cs"/>
          <w:vanish/>
          <w:sz w:val="22"/>
          <w:szCs w:val="22"/>
          <w:u w:val="single"/>
          <w:shd w:val="clear" w:color="auto" w:fill="FFFF99"/>
          <w:rtl/>
        </w:rPr>
        <w:t>באותה שנת רישיון</w:t>
      </w:r>
      <w:r w:rsidRPr="00B03A12">
        <w:rPr>
          <w:rStyle w:val="default"/>
          <w:rFonts w:cs="FrankRuehl" w:hint="cs"/>
          <w:vanish/>
          <w:sz w:val="22"/>
          <w:szCs w:val="22"/>
          <w:shd w:val="clear" w:color="auto" w:fill="FFFF99"/>
          <w:rtl/>
        </w:rPr>
        <w:t xml:space="preserve"> כפי שתקבע המועצה.</w:t>
      </w:r>
    </w:p>
    <w:p w:rsidR="00A747FA" w:rsidRPr="00B03A12" w:rsidRDefault="00A747FA" w:rsidP="00A747FA">
      <w:pPr>
        <w:pStyle w:val="P00"/>
        <w:spacing w:before="0"/>
        <w:ind w:left="0" w:right="1134"/>
        <w:rPr>
          <w:rStyle w:val="default"/>
          <w:rFonts w:cs="FrankRuehl"/>
          <w:vanish/>
          <w:sz w:val="20"/>
          <w:szCs w:val="20"/>
          <w:shd w:val="clear" w:color="auto" w:fill="FFFF99"/>
          <w:rtl/>
        </w:rPr>
      </w:pPr>
    </w:p>
    <w:p w:rsidR="00A747FA" w:rsidRPr="00B03A12" w:rsidRDefault="00A747FA" w:rsidP="00A747FA">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747FA" w:rsidRPr="00B03A12" w:rsidRDefault="00A747FA" w:rsidP="00A747FA">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747FA" w:rsidRPr="00B03A12" w:rsidRDefault="00A747FA" w:rsidP="00A747FA">
      <w:pPr>
        <w:pStyle w:val="P00"/>
        <w:spacing w:before="0"/>
        <w:ind w:left="0" w:right="1134"/>
        <w:rPr>
          <w:rStyle w:val="default"/>
          <w:rFonts w:cs="FrankRuehl"/>
          <w:vanish/>
          <w:sz w:val="20"/>
          <w:szCs w:val="20"/>
          <w:shd w:val="clear" w:color="auto" w:fill="FFFF99"/>
          <w:rtl/>
        </w:rPr>
      </w:pPr>
      <w:hyperlink r:id="rId1313"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314"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747FA" w:rsidRPr="00A747FA" w:rsidRDefault="00A747FA" w:rsidP="00A747FA">
      <w:pPr>
        <w:pStyle w:val="P00"/>
        <w:ind w:left="0" w:right="1134"/>
        <w:rPr>
          <w:rStyle w:val="default"/>
          <w:rFonts w:cs="FrankRuehl" w:hint="cs"/>
          <w:sz w:val="2"/>
          <w:szCs w:val="2"/>
          <w:shd w:val="clear" w:color="auto" w:fill="FFFF99"/>
          <w:rtl/>
        </w:rPr>
      </w:pPr>
      <w:r w:rsidRPr="00B03A12">
        <w:rPr>
          <w:rStyle w:val="default"/>
          <w:rFonts w:cs="FrankRuehl" w:hint="cs"/>
          <w:vanish/>
          <w:sz w:val="22"/>
          <w:szCs w:val="22"/>
          <w:shd w:val="clear" w:color="auto" w:fill="FFFF99"/>
          <w:rtl/>
        </w:rPr>
        <w:tab/>
        <w:t>(ד)</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מחצית</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שבעים וחמישה אחוזים</w:t>
      </w:r>
      <w:r w:rsidRPr="00B03A12">
        <w:rPr>
          <w:rStyle w:val="default"/>
          <w:rFonts w:cs="FrankRuehl" w:hint="cs"/>
          <w:vanish/>
          <w:sz w:val="22"/>
          <w:szCs w:val="22"/>
          <w:shd w:val="clear" w:color="auto" w:fill="FFFF99"/>
          <w:rtl/>
        </w:rPr>
        <w:t xml:space="preserve"> מתוך הסכום שהוציא בעל זיכיון או בעל רישיון לפי סעיף קטן (ב), </w:t>
      </w:r>
      <w:r w:rsidRPr="00B03A12">
        <w:rPr>
          <w:rStyle w:val="default"/>
          <w:rFonts w:cs="FrankRuehl" w:hint="cs"/>
          <w:strike/>
          <w:vanish/>
          <w:sz w:val="22"/>
          <w:szCs w:val="22"/>
          <w:shd w:val="clear" w:color="auto" w:fill="FFFF99"/>
          <w:rtl/>
        </w:rPr>
        <w:t>תוכר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יוכרו</w:t>
      </w:r>
      <w:r w:rsidRPr="00B03A12">
        <w:rPr>
          <w:rStyle w:val="default"/>
          <w:rFonts w:cs="FrankRuehl" w:hint="cs"/>
          <w:vanish/>
          <w:sz w:val="22"/>
          <w:szCs w:val="22"/>
          <w:shd w:val="clear" w:color="auto" w:fill="FFFF99"/>
          <w:rtl/>
        </w:rPr>
        <w:t xml:space="preserve"> כחלק מן ההוצאה שעליו להוציא לשם הפקת תכניות סוגה עילית באותה שנת זיכיון או שנת רישיון, לפי העניין.</w:t>
      </w:r>
      <w:bookmarkEnd w:id="474"/>
    </w:p>
    <w:p w:rsidR="006752FA" w:rsidRDefault="006752FA" w:rsidP="007E71F7">
      <w:pPr>
        <w:pStyle w:val="P00"/>
        <w:spacing w:before="72"/>
        <w:ind w:left="0" w:right="1134"/>
        <w:rPr>
          <w:rStyle w:val="default"/>
          <w:rFonts w:cs="FrankRuehl" w:hint="cs"/>
          <w:rtl/>
        </w:rPr>
      </w:pPr>
      <w:r>
        <w:rPr>
          <w:rFonts w:cs="FrankRuehl"/>
          <w:rtl/>
          <w:lang w:val="he-IL"/>
        </w:rPr>
        <w:pict>
          <v:shape id="_x0000_s2297" type="#_x0000_t202" style="position:absolute;left:0;text-align:left;margin-left:470.25pt;margin-top:7.1pt;width:1in;height:19.9pt;z-index:251617280" filled="f" stroked="f">
            <v:textbox style="mso-next-textbox:#_x0000_s2297" inset="1mm,0,1mm,0">
              <w:txbxContent>
                <w:p w:rsidR="007A2133" w:rsidRDefault="007A2133" w:rsidP="007E71F7">
                  <w:pPr>
                    <w:spacing w:line="160" w:lineRule="exact"/>
                    <w:jc w:val="left"/>
                    <w:rPr>
                      <w:rFonts w:cs="Miriam" w:hint="cs"/>
                      <w:sz w:val="18"/>
                      <w:szCs w:val="18"/>
                      <w:rtl/>
                    </w:rPr>
                  </w:pPr>
                  <w:r>
                    <w:rPr>
                      <w:rFonts w:cs="Miriam" w:hint="cs"/>
                      <w:sz w:val="18"/>
                      <w:szCs w:val="18"/>
                      <w:rtl/>
                    </w:rPr>
                    <w:t>(תיקון מס' 44) תשע"ח-2018</w:t>
                  </w:r>
                </w:p>
              </w:txbxContent>
            </v:textbox>
          </v:shape>
        </w:pict>
      </w:r>
      <w:r>
        <w:rPr>
          <w:rStyle w:val="default"/>
          <w:rFonts w:cs="FrankRuehl" w:hint="cs"/>
          <w:rtl/>
        </w:rPr>
        <w:t>6.</w:t>
      </w:r>
      <w:r>
        <w:rPr>
          <w:rStyle w:val="default"/>
          <w:rFonts w:cs="FrankRuehl" w:hint="cs"/>
          <w:rtl/>
        </w:rPr>
        <w:tab/>
      </w:r>
      <w:r w:rsidR="00A747FA">
        <w:rPr>
          <w:rStyle w:val="default"/>
          <w:rFonts w:cs="FrankRuehl" w:hint="cs"/>
          <w:rtl/>
        </w:rPr>
        <w:t>(בוטל)</w:t>
      </w:r>
      <w:r>
        <w:rPr>
          <w:rStyle w:val="default"/>
          <w:rFonts w:cs="FrankRuehl" w:hint="cs"/>
          <w:rtl/>
        </w:rPr>
        <w:t>.</w:t>
      </w: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bookmarkStart w:id="475" w:name="Rov564"/>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31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31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F1E16" w:rsidRPr="00B03A12" w:rsidRDefault="006F1E16" w:rsidP="006F1E16">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6.</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 זיכיון ישדר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ובעל רישיון לשידורי טלוויזיה ישדרו</w:t>
      </w:r>
      <w:r w:rsidRPr="00B03A12">
        <w:rPr>
          <w:rStyle w:val="default"/>
          <w:rFonts w:cs="FrankRuehl" w:hint="cs"/>
          <w:vanish/>
          <w:sz w:val="22"/>
          <w:szCs w:val="22"/>
          <w:shd w:val="clear" w:color="auto" w:fill="FFFF99"/>
          <w:rtl/>
        </w:rPr>
        <w:t xml:space="preserve"> תכניות סוגה עילית בין השעות 19:00 ל-24:00 בימי חול, ואולם רשאי המנהל לאשר שידורים גם בשעות אחרות, בשבתות, בחגים ובמועדים מיוחדים; אישר המנהל שידור בשעות אחרות כאמור, ישדר בעל הזיכיון </w:t>
      </w:r>
      <w:r w:rsidRPr="00B03A12">
        <w:rPr>
          <w:rStyle w:val="default"/>
          <w:rFonts w:cs="FrankRuehl" w:hint="cs"/>
          <w:vanish/>
          <w:sz w:val="22"/>
          <w:szCs w:val="22"/>
          <w:u w:val="single"/>
          <w:shd w:val="clear" w:color="auto" w:fill="FFFF99"/>
          <w:rtl/>
        </w:rPr>
        <w:t>או בעל הרישיון</w:t>
      </w:r>
      <w:r w:rsidRPr="00B03A12">
        <w:rPr>
          <w:rStyle w:val="default"/>
          <w:rFonts w:cs="FrankRuehl" w:hint="cs"/>
          <w:vanish/>
          <w:sz w:val="22"/>
          <w:szCs w:val="22"/>
          <w:shd w:val="clear" w:color="auto" w:fill="FFFF99"/>
          <w:rtl/>
        </w:rPr>
        <w:t xml:space="preserve"> את התכנית בשידור חוזר ביום חול, במידת האפשר.</w:t>
      </w:r>
    </w:p>
    <w:p w:rsidR="006F1E16" w:rsidRPr="00B03A12" w:rsidRDefault="006F1E16" w:rsidP="006F1E16">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17"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346 (</w:t>
      </w:r>
      <w:hyperlink r:id="rId1318"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19"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320"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224565" w:rsidRPr="00B03A12" w:rsidRDefault="00224565" w:rsidP="006F1E16">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6.</w:t>
      </w:r>
      <w:r w:rsidRPr="00B03A12">
        <w:rPr>
          <w:rStyle w:val="default"/>
          <w:rFonts w:cs="FrankRuehl" w:hint="cs"/>
          <w:vanish/>
          <w:sz w:val="22"/>
          <w:szCs w:val="22"/>
          <w:shd w:val="clear" w:color="auto" w:fill="FFFF99"/>
          <w:rtl/>
        </w:rPr>
        <w:tab/>
      </w:r>
      <w:r w:rsidR="007E71F7" w:rsidRPr="00B03A12">
        <w:rPr>
          <w:rStyle w:val="default"/>
          <w:rFonts w:cs="FrankRuehl" w:hint="cs"/>
          <w:strike/>
          <w:vanish/>
          <w:sz w:val="22"/>
          <w:szCs w:val="22"/>
          <w:shd w:val="clear" w:color="auto" w:fill="FFFF99"/>
          <w:rtl/>
        </w:rPr>
        <w:t>בעל זיכיון ובעל רישיון לשידורי טלוויזיה ישדרו</w:t>
      </w:r>
      <w:r w:rsidR="006F1E16" w:rsidRPr="00B03A12">
        <w:rPr>
          <w:rStyle w:val="default"/>
          <w:rFonts w:cs="FrankRuehl" w:hint="cs"/>
          <w:vanish/>
          <w:sz w:val="22"/>
          <w:szCs w:val="22"/>
          <w:shd w:val="clear" w:color="auto" w:fill="FFFF99"/>
          <w:rtl/>
        </w:rPr>
        <w:t xml:space="preserve"> </w:t>
      </w:r>
      <w:r w:rsidR="006F1E16" w:rsidRPr="00B03A12">
        <w:rPr>
          <w:rStyle w:val="default"/>
          <w:rFonts w:cs="FrankRuehl" w:hint="cs"/>
          <w:vanish/>
          <w:sz w:val="22"/>
          <w:szCs w:val="22"/>
          <w:u w:val="single"/>
          <w:shd w:val="clear" w:color="auto" w:fill="FFFF99"/>
          <w:rtl/>
        </w:rPr>
        <w:t>בעל רישיון לשידורי טלוויזיה ישדר</w:t>
      </w:r>
      <w:r w:rsidRPr="00B03A12">
        <w:rPr>
          <w:rStyle w:val="default"/>
          <w:rFonts w:cs="FrankRuehl" w:hint="cs"/>
          <w:vanish/>
          <w:sz w:val="22"/>
          <w:szCs w:val="22"/>
          <w:shd w:val="clear" w:color="auto" w:fill="FFFF99"/>
          <w:rtl/>
        </w:rPr>
        <w:t xml:space="preserve"> תכניות סוגה עילית בין השעות 19:00 ל-24:00 בימי חול, ואולם רשאי המנהל לאשר שידורים גם בשעות אחרות, בשבתות, בחגים ובמועדים מיוחדים; אישר המנהל שידור בשעות אחרות כאמור, ישדר </w:t>
      </w:r>
      <w:r w:rsidRPr="00B03A12">
        <w:rPr>
          <w:rStyle w:val="default"/>
          <w:rFonts w:cs="FrankRuehl" w:hint="cs"/>
          <w:strike/>
          <w:vanish/>
          <w:sz w:val="22"/>
          <w:szCs w:val="22"/>
          <w:shd w:val="clear" w:color="auto" w:fill="FFFF99"/>
          <w:rtl/>
        </w:rPr>
        <w:t>בעל הזיכיון</w:t>
      </w:r>
      <w:r w:rsidR="007E71F7" w:rsidRPr="00B03A12">
        <w:rPr>
          <w:rStyle w:val="default"/>
          <w:rFonts w:cs="FrankRuehl" w:hint="cs"/>
          <w:strike/>
          <w:vanish/>
          <w:sz w:val="22"/>
          <w:szCs w:val="22"/>
          <w:shd w:val="clear" w:color="auto" w:fill="FFFF99"/>
          <w:rtl/>
        </w:rPr>
        <w:t xml:space="preserve"> או</w:t>
      </w:r>
      <w:r w:rsidR="007E71F7" w:rsidRPr="00B03A12">
        <w:rPr>
          <w:rStyle w:val="default"/>
          <w:rFonts w:cs="FrankRuehl" w:hint="cs"/>
          <w:vanish/>
          <w:sz w:val="22"/>
          <w:szCs w:val="22"/>
          <w:shd w:val="clear" w:color="auto" w:fill="FFFF99"/>
          <w:rtl/>
        </w:rPr>
        <w:t xml:space="preserve"> בעל הרישיון</w:t>
      </w:r>
      <w:r w:rsidRPr="00B03A12">
        <w:rPr>
          <w:rStyle w:val="default"/>
          <w:rFonts w:cs="FrankRuehl" w:hint="cs"/>
          <w:vanish/>
          <w:sz w:val="22"/>
          <w:szCs w:val="22"/>
          <w:shd w:val="clear" w:color="auto" w:fill="FFFF99"/>
          <w:rtl/>
        </w:rPr>
        <w:t xml:space="preserve"> את התכנית בשידור חוזר ביום חול, במידת האפשר.</w:t>
      </w:r>
    </w:p>
    <w:p w:rsidR="00A747FA" w:rsidRPr="00B03A12" w:rsidRDefault="00A747FA" w:rsidP="00A747FA">
      <w:pPr>
        <w:pStyle w:val="P00"/>
        <w:spacing w:before="0"/>
        <w:ind w:left="0" w:right="1134"/>
        <w:rPr>
          <w:rStyle w:val="default"/>
          <w:rFonts w:cs="FrankRuehl"/>
          <w:vanish/>
          <w:sz w:val="20"/>
          <w:szCs w:val="20"/>
          <w:shd w:val="clear" w:color="auto" w:fill="FFFF99"/>
          <w:rtl/>
        </w:rPr>
      </w:pPr>
    </w:p>
    <w:p w:rsidR="00A747FA" w:rsidRPr="00B03A12" w:rsidRDefault="00A747FA" w:rsidP="00A747FA">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747FA" w:rsidRPr="00B03A12" w:rsidRDefault="00A747FA" w:rsidP="00A747FA">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747FA" w:rsidRPr="00B03A12" w:rsidRDefault="00A747FA" w:rsidP="00A747FA">
      <w:pPr>
        <w:pStyle w:val="P00"/>
        <w:spacing w:before="0"/>
        <w:ind w:left="0" w:right="1134"/>
        <w:rPr>
          <w:rStyle w:val="default"/>
          <w:rFonts w:cs="FrankRuehl"/>
          <w:vanish/>
          <w:sz w:val="20"/>
          <w:szCs w:val="20"/>
          <w:shd w:val="clear" w:color="auto" w:fill="FFFF99"/>
          <w:rtl/>
        </w:rPr>
      </w:pPr>
      <w:hyperlink r:id="rId1321"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322"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747FA" w:rsidRPr="00B03A12" w:rsidRDefault="00A747FA" w:rsidP="00A747FA">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6</w:t>
      </w:r>
    </w:p>
    <w:p w:rsidR="00A747FA" w:rsidRPr="00B03A12" w:rsidRDefault="00A747FA" w:rsidP="00A747FA">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747FA" w:rsidRPr="00B03A12" w:rsidRDefault="00A747FA" w:rsidP="00A747FA">
      <w:pPr>
        <w:pStyle w:val="P00"/>
        <w:ind w:left="0" w:right="1134"/>
        <w:rPr>
          <w:rStyle w:val="default"/>
          <w:rFonts w:ascii="Miriam" w:hAnsi="Miriam" w:cs="Miriam"/>
          <w:strike/>
          <w:vanish/>
          <w:sz w:val="16"/>
          <w:szCs w:val="16"/>
          <w:shd w:val="clear" w:color="auto" w:fill="FFFF99"/>
          <w:rtl/>
        </w:rPr>
      </w:pPr>
      <w:r w:rsidRPr="00B03A12">
        <w:rPr>
          <w:rStyle w:val="default"/>
          <w:rFonts w:ascii="Miriam" w:hAnsi="Miriam" w:cs="Miriam"/>
          <w:strike/>
          <w:vanish/>
          <w:sz w:val="16"/>
          <w:szCs w:val="16"/>
          <w:shd w:val="clear" w:color="auto" w:fill="FFFF99"/>
          <w:rtl/>
        </w:rPr>
        <w:t>שעות שידור</w:t>
      </w:r>
    </w:p>
    <w:p w:rsidR="00A747FA" w:rsidRPr="003E5D72" w:rsidRDefault="00A747FA" w:rsidP="003E5D72">
      <w:pPr>
        <w:pStyle w:val="P00"/>
        <w:spacing w:before="0"/>
        <w:ind w:left="0" w:right="1134"/>
        <w:rPr>
          <w:rStyle w:val="default"/>
          <w:rFonts w:cs="FrankRuehl" w:hint="cs"/>
          <w:strike/>
          <w:sz w:val="2"/>
          <w:szCs w:val="2"/>
          <w:rtl/>
        </w:rPr>
      </w:pPr>
      <w:r w:rsidRPr="00B03A12">
        <w:rPr>
          <w:rStyle w:val="default"/>
          <w:rFonts w:cs="FrankRuehl" w:hint="cs"/>
          <w:strike/>
          <w:vanish/>
          <w:sz w:val="22"/>
          <w:szCs w:val="22"/>
          <w:shd w:val="clear" w:color="auto" w:fill="FFFF99"/>
          <w:rtl/>
        </w:rPr>
        <w:t>6.</w:t>
      </w:r>
      <w:r w:rsidRPr="00B03A12">
        <w:rPr>
          <w:rStyle w:val="default"/>
          <w:rFonts w:cs="FrankRuehl" w:hint="cs"/>
          <w:strike/>
          <w:vanish/>
          <w:sz w:val="22"/>
          <w:szCs w:val="22"/>
          <w:shd w:val="clear" w:color="auto" w:fill="FFFF99"/>
          <w:rtl/>
        </w:rPr>
        <w:tab/>
        <w:t>בעל זיכיון ובעל רישיון לשידורי טלוויזיה ישדרו תכניות סוגה עילית בין השעות 19:00 ל-24:00 בימי חול, ואולם רשאי המנהל לאשר שידורים גם בשעות אחרות, בשבתות, בחגים ובמועדים מיוחדים; אישר המנהל שידור בשעות אחרות כאמור, ישדר בעל הזיכיון או בעל הרישיון את התכנית בשידור חוזר ביום חול, במידת האפשר.</w:t>
      </w:r>
      <w:bookmarkEnd w:id="475"/>
    </w:p>
    <w:p w:rsidR="006752FA" w:rsidRDefault="006752FA" w:rsidP="00D166C6">
      <w:pPr>
        <w:pStyle w:val="P00"/>
        <w:spacing w:before="72"/>
        <w:ind w:left="0" w:right="1134"/>
        <w:rPr>
          <w:rStyle w:val="default"/>
          <w:rFonts w:cs="FrankRuehl" w:hint="cs"/>
          <w:rtl/>
        </w:rPr>
      </w:pPr>
      <w:r>
        <w:rPr>
          <w:rFonts w:cs="FrankRuehl"/>
          <w:rtl/>
          <w:lang w:val="he-IL"/>
        </w:rPr>
        <w:pict>
          <v:shape id="_x0000_s2298" type="#_x0000_t202" style="position:absolute;left:0;text-align:left;margin-left:470.25pt;margin-top:7.1pt;width:1in;height:17.85pt;z-index:251618304" filled="f" stroked="f">
            <v:textbox style="mso-next-textbox:#_x0000_s2298" inset="1mm,0,1mm,0">
              <w:txbxContent>
                <w:p w:rsidR="007A2133" w:rsidRDefault="007A2133" w:rsidP="00D166C6">
                  <w:pPr>
                    <w:spacing w:line="160" w:lineRule="exact"/>
                    <w:jc w:val="left"/>
                    <w:rPr>
                      <w:rFonts w:cs="Miriam" w:hint="cs"/>
                      <w:sz w:val="18"/>
                      <w:szCs w:val="18"/>
                      <w:rtl/>
                    </w:rPr>
                  </w:pPr>
                  <w:r>
                    <w:rPr>
                      <w:rFonts w:cs="Miriam" w:hint="cs"/>
                      <w:sz w:val="18"/>
                      <w:szCs w:val="18"/>
                      <w:rtl/>
                    </w:rPr>
                    <w:t>(תיקון מס' 44) תשע"ח-2018</w:t>
                  </w:r>
                </w:p>
              </w:txbxContent>
            </v:textbox>
          </v:shape>
        </w:pict>
      </w:r>
      <w:r>
        <w:rPr>
          <w:rStyle w:val="default"/>
          <w:rFonts w:cs="FrankRuehl" w:hint="cs"/>
          <w:rtl/>
        </w:rPr>
        <w:t>7.</w:t>
      </w:r>
      <w:r>
        <w:rPr>
          <w:rStyle w:val="default"/>
          <w:rFonts w:cs="FrankRuehl" w:hint="cs"/>
          <w:rtl/>
        </w:rPr>
        <w:tab/>
      </w:r>
      <w:r w:rsidR="003E5D72">
        <w:rPr>
          <w:rStyle w:val="default"/>
          <w:rFonts w:cs="FrankRuehl" w:hint="cs"/>
          <w:rtl/>
        </w:rPr>
        <w:t>(בוטל)</w:t>
      </w:r>
      <w:r>
        <w:rPr>
          <w:rStyle w:val="default"/>
          <w:rFonts w:cs="FrankRuehl" w:hint="cs"/>
          <w:rtl/>
        </w:rPr>
        <w:t>.</w:t>
      </w: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bookmarkStart w:id="476" w:name="Rov563"/>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32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32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6F1E16" w:rsidRPr="00B03A12" w:rsidRDefault="006F1E16" w:rsidP="006F1E16">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7.</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 זיכיון ישדר</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בעל זיכיון ובעל רישיון לשידורי טלוויזיה ישדרו</w:t>
      </w:r>
      <w:r w:rsidRPr="00B03A12">
        <w:rPr>
          <w:rStyle w:val="default"/>
          <w:rFonts w:cs="FrankRuehl" w:hint="cs"/>
          <w:vanish/>
          <w:sz w:val="22"/>
          <w:szCs w:val="22"/>
          <w:shd w:val="clear" w:color="auto" w:fill="FFFF99"/>
          <w:rtl/>
        </w:rPr>
        <w:t xml:space="preserve"> תכניות מגוונות בסוגיהן ובנושאיהן, הדוברות בשפה הערבית או הרוסית, או המתורגמות לערבית או לרוסית רהוטה, באמצעות כתוביות תרגום או דיבוב, בהיקף שלא יפחת מחמישה אחוזים בשפה הערבית ומחמישה אחוזים בשפה הרוסית, מכלל זמן השידור השבועי שלו.</w:t>
      </w:r>
    </w:p>
    <w:p w:rsidR="006F1E16" w:rsidRPr="00B03A12" w:rsidRDefault="006F1E16" w:rsidP="006F1E16">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2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346 (</w:t>
      </w:r>
      <w:hyperlink r:id="rId132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27"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328"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D166C6" w:rsidRPr="00B03A12" w:rsidRDefault="00D166C6" w:rsidP="006F1E16">
      <w:pPr>
        <w:pStyle w:val="P00"/>
        <w:ind w:left="0"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7.</w:t>
      </w: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בעל זיכיון ובעל רישיון לשידורי טלוויזיה ישדרו</w:t>
      </w:r>
      <w:r w:rsidR="006F1E16" w:rsidRPr="00B03A12">
        <w:rPr>
          <w:rStyle w:val="default"/>
          <w:rFonts w:cs="FrankRuehl" w:hint="cs"/>
          <w:vanish/>
          <w:sz w:val="22"/>
          <w:szCs w:val="22"/>
          <w:shd w:val="clear" w:color="auto" w:fill="FFFF99"/>
          <w:rtl/>
        </w:rPr>
        <w:t xml:space="preserve"> </w:t>
      </w:r>
      <w:r w:rsidR="006F1E16" w:rsidRPr="00B03A12">
        <w:rPr>
          <w:rStyle w:val="default"/>
          <w:rFonts w:cs="FrankRuehl" w:hint="cs"/>
          <w:vanish/>
          <w:sz w:val="22"/>
          <w:szCs w:val="22"/>
          <w:u w:val="single"/>
          <w:shd w:val="clear" w:color="auto" w:fill="FFFF99"/>
          <w:rtl/>
        </w:rPr>
        <w:t>בעל רישיון לשידורי טלוויזיה ישדר</w:t>
      </w:r>
      <w:r w:rsidRPr="00B03A12">
        <w:rPr>
          <w:rStyle w:val="default"/>
          <w:rFonts w:cs="FrankRuehl" w:hint="cs"/>
          <w:vanish/>
          <w:sz w:val="22"/>
          <w:szCs w:val="22"/>
          <w:shd w:val="clear" w:color="auto" w:fill="FFFF99"/>
          <w:rtl/>
        </w:rPr>
        <w:t xml:space="preserve"> תכניות מגוונות בסוגיהן ובנושאיהן, הדוברות בשפה הערבית או הרוסית, או המתורגמות לערבית או לרוסית רהוטה, באמצעות כתוביות תרגום או דיבוב, בהיקף שלא יפחת מחמישה אחוזים בשפה הערבית ומחמישה אחוזים בשפה הרוסית, מכלל זמן השידור השבועי שלו.</w:t>
      </w:r>
    </w:p>
    <w:p w:rsidR="00A747FA" w:rsidRPr="00B03A12" w:rsidRDefault="00A747FA" w:rsidP="00A747FA">
      <w:pPr>
        <w:pStyle w:val="P00"/>
        <w:spacing w:before="0"/>
        <w:ind w:left="0" w:right="1134"/>
        <w:rPr>
          <w:rStyle w:val="default"/>
          <w:rFonts w:cs="FrankRuehl"/>
          <w:vanish/>
          <w:sz w:val="20"/>
          <w:szCs w:val="20"/>
          <w:shd w:val="clear" w:color="auto" w:fill="FFFF99"/>
          <w:rtl/>
        </w:rPr>
      </w:pPr>
    </w:p>
    <w:p w:rsidR="00A747FA" w:rsidRPr="00B03A12" w:rsidRDefault="00A747FA" w:rsidP="00A747FA">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A747FA" w:rsidRPr="00B03A12" w:rsidRDefault="00A747FA" w:rsidP="00A747FA">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A747FA" w:rsidRPr="00B03A12" w:rsidRDefault="00A747FA" w:rsidP="00A747FA">
      <w:pPr>
        <w:pStyle w:val="P00"/>
        <w:spacing w:before="0"/>
        <w:ind w:left="0" w:right="1134"/>
        <w:rPr>
          <w:rStyle w:val="default"/>
          <w:rFonts w:cs="FrankRuehl"/>
          <w:vanish/>
          <w:sz w:val="20"/>
          <w:szCs w:val="20"/>
          <w:shd w:val="clear" w:color="auto" w:fill="FFFF99"/>
          <w:rtl/>
        </w:rPr>
      </w:pPr>
      <w:hyperlink r:id="rId1329"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330"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A747FA" w:rsidRPr="00B03A12" w:rsidRDefault="00A747FA" w:rsidP="00A747FA">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ביטול סעיף 7</w:t>
      </w:r>
    </w:p>
    <w:p w:rsidR="00A747FA" w:rsidRPr="00B03A12" w:rsidRDefault="00A747FA" w:rsidP="00A747FA">
      <w:pPr>
        <w:pStyle w:val="P00"/>
        <w:ind w:left="0" w:right="1134"/>
        <w:rPr>
          <w:rStyle w:val="default"/>
          <w:rFonts w:cs="FrankRuehl"/>
          <w:vanish/>
          <w:sz w:val="20"/>
          <w:szCs w:val="20"/>
          <w:shd w:val="clear" w:color="auto" w:fill="FFFF99"/>
          <w:rtl/>
        </w:rPr>
      </w:pPr>
      <w:r w:rsidRPr="00B03A12">
        <w:rPr>
          <w:rStyle w:val="default"/>
          <w:rFonts w:cs="FrankRuehl" w:hint="cs"/>
          <w:vanish/>
          <w:sz w:val="20"/>
          <w:szCs w:val="20"/>
          <w:shd w:val="clear" w:color="auto" w:fill="FFFF99"/>
          <w:rtl/>
        </w:rPr>
        <w:t>הנוסח הקודם:</w:t>
      </w:r>
    </w:p>
    <w:p w:rsidR="00A747FA" w:rsidRPr="00B03A12" w:rsidRDefault="00A747FA" w:rsidP="00A747FA">
      <w:pPr>
        <w:pStyle w:val="P00"/>
        <w:ind w:left="0" w:right="1134"/>
        <w:rPr>
          <w:rStyle w:val="default"/>
          <w:rFonts w:ascii="Miriam" w:hAnsi="Miriam" w:cs="Miriam"/>
          <w:strike/>
          <w:vanish/>
          <w:sz w:val="16"/>
          <w:szCs w:val="16"/>
          <w:shd w:val="clear" w:color="auto" w:fill="FFFF99"/>
          <w:rtl/>
        </w:rPr>
      </w:pPr>
      <w:r w:rsidRPr="00B03A12">
        <w:rPr>
          <w:rStyle w:val="default"/>
          <w:rFonts w:ascii="Miriam" w:hAnsi="Miriam" w:cs="Miriam" w:hint="cs"/>
          <w:strike/>
          <w:vanish/>
          <w:sz w:val="16"/>
          <w:szCs w:val="16"/>
          <w:shd w:val="clear" w:color="auto" w:fill="FFFF99"/>
          <w:rtl/>
        </w:rPr>
        <w:t>תכניות בערבית וברוסית</w:t>
      </w:r>
    </w:p>
    <w:p w:rsidR="00A747FA" w:rsidRPr="003E5D72" w:rsidRDefault="00A747FA" w:rsidP="003E5D72">
      <w:pPr>
        <w:pStyle w:val="P00"/>
        <w:spacing w:before="0"/>
        <w:ind w:left="0" w:right="1134"/>
        <w:rPr>
          <w:rStyle w:val="default"/>
          <w:rFonts w:cs="FrankRuehl" w:hint="cs"/>
          <w:strike/>
          <w:sz w:val="2"/>
          <w:szCs w:val="2"/>
          <w:rtl/>
        </w:rPr>
      </w:pPr>
      <w:r w:rsidRPr="00B03A12">
        <w:rPr>
          <w:rStyle w:val="default"/>
          <w:rFonts w:cs="FrankRuehl" w:hint="cs"/>
          <w:strike/>
          <w:vanish/>
          <w:sz w:val="22"/>
          <w:szCs w:val="22"/>
          <w:shd w:val="clear" w:color="auto" w:fill="FFFF99"/>
          <w:rtl/>
        </w:rPr>
        <w:t>7.</w:t>
      </w:r>
      <w:r w:rsidRPr="00B03A12">
        <w:rPr>
          <w:rStyle w:val="default"/>
          <w:rFonts w:cs="FrankRuehl" w:hint="cs"/>
          <w:strike/>
          <w:vanish/>
          <w:sz w:val="22"/>
          <w:szCs w:val="22"/>
          <w:shd w:val="clear" w:color="auto" w:fill="FFFF99"/>
          <w:rtl/>
        </w:rPr>
        <w:tab/>
        <w:t>בעל זיכיון ובעל רישיון לשידורי טלוויזיה ישדרו תכניות מגוונות בסוגיהן ובנושאיהן, הדוברות בשפה הערבית או הרוסית, או המתורגמות לערבית או לרוסית רהוטה, באמצעות כתוביות תרגום או דיבוב, בהיקף שלא יפחת מחמישה אחוזים בשפה הערבית ומחמישה אחוזים בשפה הרוסית, מכלל זמן השידור השבועי שלו.</w:t>
      </w:r>
      <w:bookmarkEnd w:id="476"/>
    </w:p>
    <w:p w:rsidR="006752FA" w:rsidRDefault="006752FA" w:rsidP="00863E94">
      <w:pPr>
        <w:pStyle w:val="P00"/>
        <w:spacing w:before="72"/>
        <w:ind w:left="0" w:right="1134"/>
        <w:rPr>
          <w:rStyle w:val="default"/>
          <w:rFonts w:cs="FrankRuehl"/>
          <w:rtl/>
        </w:rPr>
      </w:pPr>
      <w:bookmarkStart w:id="477" w:name="Seif166"/>
      <w:bookmarkEnd w:id="477"/>
      <w:r>
        <w:rPr>
          <w:rFonts w:cs="FrankRuehl"/>
          <w:rtl/>
          <w:lang w:val="he-IL"/>
        </w:rPr>
        <w:pict>
          <v:shape id="_x0000_s2299" type="#_x0000_t202" style="position:absolute;left:0;text-align:left;margin-left:470.25pt;margin-top:7.1pt;width:1in;height:59.2pt;z-index:251619328" filled="f" stroked="f">
            <v:textbox style="mso-next-textbox:#_x0000_s2299" inset="1mm,0,1mm,0">
              <w:txbxContent>
                <w:p w:rsidR="007A2133" w:rsidRDefault="007A2133">
                  <w:pPr>
                    <w:spacing w:line="160" w:lineRule="exact"/>
                    <w:jc w:val="left"/>
                    <w:rPr>
                      <w:rFonts w:cs="Miriam" w:hint="cs"/>
                      <w:sz w:val="18"/>
                      <w:szCs w:val="18"/>
                      <w:rtl/>
                    </w:rPr>
                  </w:pPr>
                  <w:r>
                    <w:rPr>
                      <w:rFonts w:cs="Miriam" w:hint="cs"/>
                      <w:sz w:val="18"/>
                      <w:szCs w:val="18"/>
                      <w:rtl/>
                    </w:rPr>
                    <w:t>הצמדה</w:t>
                  </w:r>
                </w:p>
                <w:p w:rsidR="007A2133" w:rsidRDefault="007A2133">
                  <w:pPr>
                    <w:spacing w:line="160" w:lineRule="exact"/>
                    <w:jc w:val="left"/>
                    <w:rPr>
                      <w:rFonts w:cs="Miriam" w:hint="cs"/>
                      <w:sz w:val="18"/>
                      <w:szCs w:val="18"/>
                      <w:rtl/>
                    </w:rPr>
                  </w:pPr>
                  <w:r>
                    <w:rPr>
                      <w:rFonts w:cs="Miriam" w:hint="cs"/>
                      <w:sz w:val="18"/>
                      <w:szCs w:val="18"/>
                      <w:rtl/>
                    </w:rPr>
                    <w:t>(תיקון מס' 32) תש"ע-2010</w:t>
                  </w:r>
                </w:p>
                <w:p w:rsidR="007A2133" w:rsidRDefault="007A2133" w:rsidP="00D166C6">
                  <w:pPr>
                    <w:spacing w:line="160" w:lineRule="exact"/>
                    <w:jc w:val="left"/>
                    <w:rPr>
                      <w:rFonts w:cs="Miriam"/>
                      <w:sz w:val="18"/>
                      <w:szCs w:val="18"/>
                      <w:rtl/>
                    </w:rPr>
                  </w:pPr>
                  <w:r>
                    <w:rPr>
                      <w:rFonts w:cs="Miriam" w:hint="cs"/>
                      <w:sz w:val="18"/>
                      <w:szCs w:val="18"/>
                      <w:rtl/>
                    </w:rPr>
                    <w:t>(תיקון מס' 33) תשע"א-2011</w:t>
                  </w:r>
                </w:p>
                <w:p w:rsidR="007A2133" w:rsidRDefault="007A2133" w:rsidP="009214B4">
                  <w:pPr>
                    <w:spacing w:line="160" w:lineRule="exact"/>
                    <w:jc w:val="left"/>
                    <w:rPr>
                      <w:rFonts w:cs="Miriam" w:hint="cs"/>
                      <w:sz w:val="18"/>
                      <w:szCs w:val="18"/>
                      <w:rtl/>
                    </w:rPr>
                  </w:pPr>
                  <w:r>
                    <w:rPr>
                      <w:rFonts w:cs="Miriam" w:hint="cs"/>
                      <w:sz w:val="18"/>
                      <w:szCs w:val="18"/>
                      <w:rtl/>
                    </w:rPr>
                    <w:t>(תיקון מס' 44) תשע"ח-2018</w:t>
                  </w:r>
                </w:p>
              </w:txbxContent>
            </v:textbox>
          </v:shape>
        </w:pict>
      </w:r>
      <w:r>
        <w:rPr>
          <w:rStyle w:val="default"/>
          <w:rFonts w:cs="FrankRuehl" w:hint="cs"/>
          <w:rtl/>
        </w:rPr>
        <w:t>8.</w:t>
      </w:r>
      <w:r>
        <w:rPr>
          <w:rStyle w:val="default"/>
          <w:rFonts w:cs="FrankRuehl" w:hint="cs"/>
          <w:rtl/>
        </w:rPr>
        <w:tab/>
      </w:r>
      <w:r w:rsidR="00863E94">
        <w:rPr>
          <w:rStyle w:val="default"/>
          <w:rFonts w:cs="FrankRuehl" w:hint="cs"/>
          <w:rtl/>
        </w:rPr>
        <w:t>(א)</w:t>
      </w:r>
      <w:r w:rsidR="00863E94">
        <w:rPr>
          <w:rStyle w:val="default"/>
          <w:rFonts w:cs="FrankRuehl" w:hint="cs"/>
          <w:rtl/>
        </w:rPr>
        <w:tab/>
      </w:r>
      <w:r>
        <w:rPr>
          <w:rStyle w:val="default"/>
          <w:rFonts w:cs="FrankRuehl" w:hint="cs"/>
          <w:rtl/>
        </w:rPr>
        <w:t>הסכומים הנקובים בתוספת זו</w:t>
      </w:r>
      <w:r w:rsidR="00863E94" w:rsidRPr="00863E94">
        <w:rPr>
          <w:rStyle w:val="default"/>
          <w:rFonts w:cs="FrankRuehl" w:hint="cs"/>
          <w:rtl/>
        </w:rPr>
        <w:t>, למעט הסכומים הנקובים בסעיפים</w:t>
      </w:r>
      <w:r w:rsidR="00D166C6">
        <w:rPr>
          <w:rStyle w:val="default"/>
          <w:rFonts w:cs="FrankRuehl" w:hint="cs"/>
          <w:rtl/>
        </w:rPr>
        <w:t xml:space="preserve"> </w:t>
      </w:r>
      <w:r w:rsidR="00863E94" w:rsidRPr="00863E94">
        <w:rPr>
          <w:rStyle w:val="default"/>
          <w:rFonts w:cs="FrankRuehl" w:hint="cs"/>
          <w:rtl/>
        </w:rPr>
        <w:t>5(ג) עד (ה) ו-5א,</w:t>
      </w:r>
      <w:r>
        <w:rPr>
          <w:rStyle w:val="default"/>
          <w:rFonts w:cs="FrankRuehl" w:hint="cs"/>
          <w:rtl/>
        </w:rPr>
        <w:t xml:space="preserve"> יעודכנו ב-1 בינואר של כל שנה לפי שיעור עליית </w:t>
      </w:r>
      <w:r w:rsidR="00863E94">
        <w:rPr>
          <w:rStyle w:val="default"/>
          <w:rFonts w:cs="FrankRuehl" w:hint="cs"/>
          <w:rtl/>
        </w:rPr>
        <w:t>המדד</w:t>
      </w:r>
      <w:r>
        <w:rPr>
          <w:rStyle w:val="default"/>
          <w:rFonts w:cs="FrankRuehl" w:hint="cs"/>
          <w:rtl/>
        </w:rPr>
        <w:t>, מן המדד שפורסם לחודש יוני 2003 עד למדד שפורסם לאחרונה לפני מועד העדכון.</w:t>
      </w:r>
    </w:p>
    <w:p w:rsidR="009214B4" w:rsidRDefault="009214B4" w:rsidP="00863E94">
      <w:pPr>
        <w:pStyle w:val="P00"/>
        <w:spacing w:before="72"/>
        <w:ind w:left="0" w:right="1134"/>
        <w:rPr>
          <w:rStyle w:val="default"/>
          <w:rFonts w:cs="FrankRuehl" w:hint="cs"/>
          <w:rtl/>
        </w:rPr>
      </w:pPr>
    </w:p>
    <w:p w:rsidR="00D166C6" w:rsidRPr="00863E94" w:rsidRDefault="00D166C6" w:rsidP="00D166C6">
      <w:pPr>
        <w:pStyle w:val="P00"/>
        <w:spacing w:before="72"/>
        <w:ind w:left="0" w:right="1134"/>
        <w:rPr>
          <w:rStyle w:val="default"/>
          <w:rFonts w:cs="FrankRuehl" w:hint="cs"/>
          <w:rtl/>
        </w:rPr>
      </w:pPr>
      <w:r w:rsidRPr="00D166C6">
        <w:rPr>
          <w:rStyle w:val="default"/>
          <w:rFonts w:cs="FrankRuehl" w:hint="cs"/>
          <w:rtl/>
        </w:rPr>
        <w:pict>
          <v:shape id="_x0000_s2704" type="#_x0000_t202" style="position:absolute;left:0;text-align:left;margin-left:470.25pt;margin-top:7.1pt;width:1in;height:16.8pt;z-index:251834368" filled="f" stroked="f">
            <v:textbox style="mso-next-textbox:#_x0000_s2704" inset="1mm,0,1mm,0">
              <w:txbxContent>
                <w:p w:rsidR="007A2133" w:rsidRDefault="007A2133" w:rsidP="00D166C6">
                  <w:pPr>
                    <w:spacing w:line="160" w:lineRule="exact"/>
                    <w:jc w:val="left"/>
                    <w:rPr>
                      <w:rFonts w:cs="Miriam" w:hint="cs"/>
                      <w:sz w:val="18"/>
                      <w:szCs w:val="18"/>
                      <w:rtl/>
                    </w:rPr>
                  </w:pPr>
                  <w:r>
                    <w:rPr>
                      <w:rFonts w:cs="Miriam" w:hint="cs"/>
                      <w:sz w:val="18"/>
                      <w:szCs w:val="18"/>
                      <w:rtl/>
                    </w:rPr>
                    <w:t>(תיקון מס' 44) תשע"ח-2018</w:t>
                  </w:r>
                </w:p>
              </w:txbxContent>
            </v:textbox>
            <w10:anchorlock/>
          </v:shape>
        </w:pict>
      </w:r>
      <w:r w:rsidRPr="00863E94">
        <w:rPr>
          <w:rStyle w:val="default"/>
          <w:rFonts w:cs="FrankRuehl" w:hint="cs"/>
          <w:rtl/>
        </w:rPr>
        <w:tab/>
        <w:t>(</w:t>
      </w:r>
      <w:r w:rsidRPr="00D166C6">
        <w:rPr>
          <w:rStyle w:val="default"/>
          <w:rFonts w:cs="FrankRuehl" w:hint="cs"/>
          <w:rtl/>
        </w:rPr>
        <w:t>א1)</w:t>
      </w:r>
      <w:r w:rsidRPr="00D166C6">
        <w:rPr>
          <w:rStyle w:val="default"/>
          <w:rFonts w:cs="FrankRuehl" w:hint="cs"/>
          <w:rtl/>
        </w:rPr>
        <w:tab/>
      </w:r>
      <w:r w:rsidR="009214B4">
        <w:rPr>
          <w:rStyle w:val="default"/>
          <w:rFonts w:cs="FrankRuehl" w:hint="cs"/>
          <w:rtl/>
        </w:rPr>
        <w:t>(בוטל)</w:t>
      </w:r>
      <w:r w:rsidRPr="00863E94">
        <w:rPr>
          <w:rStyle w:val="default"/>
          <w:rFonts w:cs="FrankRuehl" w:hint="cs"/>
          <w:rtl/>
        </w:rPr>
        <w:t>.</w:t>
      </w:r>
    </w:p>
    <w:p w:rsidR="00863E94" w:rsidRPr="00863E94" w:rsidRDefault="00863E94" w:rsidP="00863E94">
      <w:pPr>
        <w:pStyle w:val="P00"/>
        <w:spacing w:before="72"/>
        <w:ind w:left="0" w:right="1134"/>
        <w:rPr>
          <w:rStyle w:val="default"/>
          <w:rFonts w:cs="FrankRuehl" w:hint="cs"/>
          <w:rtl/>
        </w:rPr>
      </w:pPr>
      <w:r>
        <w:rPr>
          <w:rFonts w:cs="FrankRuehl" w:hint="cs"/>
          <w:sz w:val="26"/>
          <w:rtl/>
          <w:lang w:eastAsia="en-US"/>
        </w:rPr>
        <w:pict>
          <v:shape id="_x0000_s2502" type="#_x0000_t202" style="position:absolute;left:0;text-align:left;margin-left:470.25pt;margin-top:7.1pt;width:1in;height:16.8pt;z-index:251724800" filled="f" stroked="f">
            <v:textbox style="mso-next-textbox:#_x0000_s2502" inset="1mm,0,1mm,0">
              <w:txbxContent>
                <w:p w:rsidR="007A2133" w:rsidRDefault="007A2133" w:rsidP="00863E94">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Pr="00863E94">
        <w:rPr>
          <w:rStyle w:val="default"/>
          <w:rFonts w:cs="FrankRuehl" w:hint="cs"/>
          <w:rtl/>
        </w:rPr>
        <w:tab/>
        <w:t>(ב)</w:t>
      </w:r>
      <w:r w:rsidRPr="00863E94">
        <w:rPr>
          <w:rStyle w:val="default"/>
          <w:rFonts w:cs="FrankRuehl" w:hint="cs"/>
          <w:rtl/>
        </w:rPr>
        <w:tab/>
        <w:t>הסכומים הנקובים בסעיף 5(ג) ו-(ה), לעניין שנת הזיכיון התשיעית, יעודכנו ביום ט"ו בטבת התש"ע (1 בינואר 2010), לפי שיעור שינוי המדד החדש לעומת המדד היסודי.</w:t>
      </w:r>
    </w:p>
    <w:p w:rsidR="00863E94" w:rsidRPr="00863E94" w:rsidRDefault="00863E94" w:rsidP="00863E94">
      <w:pPr>
        <w:pStyle w:val="P00"/>
        <w:spacing w:before="72"/>
        <w:ind w:left="0" w:right="1134"/>
        <w:rPr>
          <w:rStyle w:val="default"/>
          <w:rFonts w:cs="FrankRuehl" w:hint="cs"/>
          <w:rtl/>
        </w:rPr>
      </w:pPr>
      <w:r>
        <w:rPr>
          <w:rFonts w:cs="FrankRuehl" w:hint="cs"/>
          <w:sz w:val="26"/>
          <w:rtl/>
          <w:lang w:eastAsia="en-US"/>
        </w:rPr>
        <w:pict>
          <v:shape id="_x0000_s2503" type="#_x0000_t202" style="position:absolute;left:0;text-align:left;margin-left:470.25pt;margin-top:7.1pt;width:1in;height:22.4pt;z-index:251725824" filled="f" stroked="f">
            <v:textbox style="mso-next-textbox:#_x0000_s2503" inset="1mm,0,1mm,0">
              <w:txbxContent>
                <w:p w:rsidR="007A2133" w:rsidRDefault="007A2133" w:rsidP="00863E94">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Pr="00863E94">
        <w:rPr>
          <w:rStyle w:val="default"/>
          <w:rFonts w:cs="FrankRuehl" w:hint="cs"/>
          <w:rtl/>
        </w:rPr>
        <w:tab/>
        <w:t>(ג)</w:t>
      </w:r>
      <w:r w:rsidRPr="00863E94">
        <w:rPr>
          <w:rStyle w:val="default"/>
          <w:rFonts w:cs="FrankRuehl" w:hint="cs"/>
          <w:rtl/>
        </w:rPr>
        <w:tab/>
        <w:t>הסכומים הנקובים בסעיף 5(ד) ו-(ה), לעניין שנת הזיכיון העשירית, יעודכנו ביום כ"ה בטבת התשע"א (1 בינואר 2011), לפי שיעור שינוי המדד החדש לעומת המדד היסודי.</w:t>
      </w:r>
    </w:p>
    <w:p w:rsidR="00863E94" w:rsidRPr="00863E94" w:rsidRDefault="00863E94" w:rsidP="00863E94">
      <w:pPr>
        <w:pStyle w:val="P00"/>
        <w:spacing w:before="72"/>
        <w:ind w:left="0" w:right="1134"/>
        <w:rPr>
          <w:rStyle w:val="default"/>
          <w:rFonts w:cs="FrankRuehl" w:hint="cs"/>
          <w:rtl/>
        </w:rPr>
      </w:pPr>
      <w:r>
        <w:rPr>
          <w:rFonts w:cs="FrankRuehl" w:hint="cs"/>
          <w:sz w:val="26"/>
          <w:rtl/>
          <w:lang w:eastAsia="en-US"/>
        </w:rPr>
        <w:pict>
          <v:shape id="_x0000_s2504" type="#_x0000_t202" style="position:absolute;left:0;text-align:left;margin-left:470.25pt;margin-top:7.1pt;width:1in;height:16.8pt;z-index:251726848" filled="f" stroked="f">
            <v:textbox style="mso-next-textbox:#_x0000_s2504" inset="1mm,0,1mm,0">
              <w:txbxContent>
                <w:p w:rsidR="007A2133" w:rsidRDefault="007A2133" w:rsidP="00863E94">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Pr="00863E94">
        <w:rPr>
          <w:rStyle w:val="default"/>
          <w:rFonts w:cs="FrankRuehl" w:hint="cs"/>
          <w:rtl/>
        </w:rPr>
        <w:tab/>
        <w:t>(ד)</w:t>
      </w:r>
      <w:r w:rsidRPr="00863E94">
        <w:rPr>
          <w:rStyle w:val="default"/>
          <w:rFonts w:cs="FrankRuehl" w:hint="cs"/>
          <w:rtl/>
        </w:rPr>
        <w:tab/>
        <w:t>הסכומים הנקובים בסעיף 5א, יעודכנו ב-1 בינואר של כל שנה, לפי שיעור שינוי המדד החדש לעומת המדד היסודי.</w:t>
      </w:r>
    </w:p>
    <w:p w:rsidR="00863E94" w:rsidRPr="00863E94" w:rsidRDefault="00863E94" w:rsidP="00863E94">
      <w:pPr>
        <w:pStyle w:val="P00"/>
        <w:spacing w:before="72"/>
        <w:ind w:left="0" w:right="1134"/>
        <w:rPr>
          <w:rStyle w:val="default"/>
          <w:rFonts w:cs="FrankRuehl" w:hint="cs"/>
          <w:rtl/>
        </w:rPr>
      </w:pPr>
      <w:r>
        <w:rPr>
          <w:rFonts w:cs="FrankRuehl" w:hint="cs"/>
          <w:sz w:val="26"/>
          <w:rtl/>
          <w:lang w:eastAsia="en-US"/>
        </w:rPr>
        <w:pict>
          <v:shape id="_x0000_s2505" type="#_x0000_t202" style="position:absolute;left:0;text-align:left;margin-left:470.25pt;margin-top:7.1pt;width:1in;height:16.8pt;z-index:251727872" filled="f" stroked="f">
            <v:textbox style="mso-next-textbox:#_x0000_s2505" inset="1mm,0,1mm,0">
              <w:txbxContent>
                <w:p w:rsidR="007A2133" w:rsidRDefault="007A2133" w:rsidP="00863E94">
                  <w:pPr>
                    <w:spacing w:line="160" w:lineRule="exact"/>
                    <w:jc w:val="left"/>
                    <w:rPr>
                      <w:rFonts w:cs="Miriam" w:hint="cs"/>
                      <w:sz w:val="18"/>
                      <w:szCs w:val="18"/>
                      <w:rtl/>
                    </w:rPr>
                  </w:pPr>
                  <w:r>
                    <w:rPr>
                      <w:rFonts w:cs="Miriam" w:hint="cs"/>
                      <w:sz w:val="18"/>
                      <w:szCs w:val="18"/>
                      <w:rtl/>
                    </w:rPr>
                    <w:t>(תיקון מס' 32) תש"ע-2010</w:t>
                  </w:r>
                </w:p>
              </w:txbxContent>
            </v:textbox>
            <w10:anchorlock/>
          </v:shape>
        </w:pict>
      </w:r>
      <w:r w:rsidRPr="00863E94">
        <w:rPr>
          <w:rStyle w:val="default"/>
          <w:rFonts w:cs="FrankRuehl" w:hint="cs"/>
          <w:rtl/>
        </w:rPr>
        <w:tab/>
        <w:t>(ה)</w:t>
      </w:r>
      <w:r w:rsidRPr="00863E94">
        <w:rPr>
          <w:rStyle w:val="default"/>
          <w:rFonts w:cs="FrankRuehl" w:hint="cs"/>
          <w:rtl/>
        </w:rPr>
        <w:tab/>
        <w:t xml:space="preserve">בסעיף זה </w:t>
      </w:r>
      <w:r w:rsidRPr="00863E94">
        <w:rPr>
          <w:rStyle w:val="default"/>
          <w:rFonts w:cs="FrankRuehl"/>
          <w:rtl/>
        </w:rPr>
        <w:t>–</w:t>
      </w:r>
    </w:p>
    <w:p w:rsidR="00863E94" w:rsidRPr="00863E94" w:rsidRDefault="00863E94" w:rsidP="00863E94">
      <w:pPr>
        <w:pStyle w:val="P00"/>
        <w:spacing w:before="72"/>
        <w:ind w:left="0" w:right="1134"/>
        <w:rPr>
          <w:rStyle w:val="default"/>
          <w:rFonts w:cs="FrankRuehl" w:hint="cs"/>
          <w:rtl/>
        </w:rPr>
      </w:pPr>
      <w:r w:rsidRPr="00863E94">
        <w:rPr>
          <w:rStyle w:val="default"/>
          <w:rFonts w:cs="FrankRuehl" w:hint="cs"/>
          <w:rtl/>
        </w:rPr>
        <w:tab/>
        <w:t xml:space="preserve">"המדד החדש" </w:t>
      </w:r>
      <w:r w:rsidRPr="00863E94">
        <w:rPr>
          <w:rStyle w:val="default"/>
          <w:rFonts w:cs="FrankRuehl"/>
          <w:rtl/>
        </w:rPr>
        <w:t>–</w:t>
      </w:r>
      <w:r w:rsidRPr="00863E94">
        <w:rPr>
          <w:rStyle w:val="default"/>
          <w:rFonts w:cs="FrankRuehl" w:hint="cs"/>
          <w:rtl/>
        </w:rPr>
        <w:t xml:space="preserve"> המדד שפורסם לחודש נובמבר שלפני יום העדכון;</w:t>
      </w:r>
    </w:p>
    <w:p w:rsidR="00863E94" w:rsidRPr="00863E94" w:rsidRDefault="00863E94" w:rsidP="00863E94">
      <w:pPr>
        <w:pStyle w:val="P00"/>
        <w:spacing w:before="72"/>
        <w:ind w:left="0" w:right="1134"/>
        <w:rPr>
          <w:rStyle w:val="default"/>
          <w:rFonts w:cs="FrankRuehl" w:hint="cs"/>
          <w:rtl/>
        </w:rPr>
      </w:pPr>
      <w:r w:rsidRPr="00863E94">
        <w:rPr>
          <w:rStyle w:val="default"/>
          <w:rFonts w:cs="FrankRuehl" w:hint="cs"/>
          <w:rtl/>
        </w:rPr>
        <w:tab/>
        <w:t xml:space="preserve">"המדד היסודי" </w:t>
      </w:r>
      <w:r w:rsidRPr="00863E94">
        <w:rPr>
          <w:rStyle w:val="default"/>
          <w:rFonts w:cs="FrankRuehl"/>
          <w:rtl/>
        </w:rPr>
        <w:t>–</w:t>
      </w:r>
      <w:r w:rsidRPr="00863E94">
        <w:rPr>
          <w:rStyle w:val="default"/>
          <w:rFonts w:cs="FrankRuehl" w:hint="cs"/>
          <w:rtl/>
        </w:rPr>
        <w:t xml:space="preserve"> המדד שפורסם לחודש ספטמבר 2009.</w:t>
      </w:r>
    </w:p>
    <w:p w:rsidR="00863E94" w:rsidRPr="00B03A12" w:rsidRDefault="00863E94" w:rsidP="00863E94">
      <w:pPr>
        <w:pStyle w:val="P00"/>
        <w:spacing w:before="0"/>
        <w:ind w:left="0" w:right="1134"/>
        <w:rPr>
          <w:rStyle w:val="default"/>
          <w:rFonts w:cs="FrankRuehl" w:hint="cs"/>
          <w:vanish/>
          <w:color w:val="FF0000"/>
          <w:sz w:val="20"/>
          <w:szCs w:val="20"/>
          <w:shd w:val="clear" w:color="auto" w:fill="FFFF99"/>
          <w:rtl/>
        </w:rPr>
      </w:pPr>
      <w:bookmarkStart w:id="478" w:name="Rov565"/>
      <w:r w:rsidRPr="00B03A12">
        <w:rPr>
          <w:rStyle w:val="default"/>
          <w:rFonts w:cs="FrankRuehl" w:hint="cs"/>
          <w:vanish/>
          <w:color w:val="FF0000"/>
          <w:sz w:val="20"/>
          <w:szCs w:val="20"/>
          <w:shd w:val="clear" w:color="auto" w:fill="FFFF99"/>
          <w:rtl/>
        </w:rPr>
        <w:t>מיום 27.1.2010</w:t>
      </w:r>
    </w:p>
    <w:p w:rsidR="00863E94" w:rsidRPr="00B03A12" w:rsidRDefault="00863E94" w:rsidP="00863E94">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32</w:t>
      </w:r>
    </w:p>
    <w:p w:rsidR="00863E94" w:rsidRPr="00B03A12" w:rsidRDefault="00863E94" w:rsidP="00863E94">
      <w:pPr>
        <w:pStyle w:val="P00"/>
        <w:spacing w:before="0"/>
        <w:ind w:left="0" w:right="1134"/>
        <w:rPr>
          <w:rStyle w:val="default"/>
          <w:rFonts w:cs="FrankRuehl" w:hint="cs"/>
          <w:vanish/>
          <w:sz w:val="20"/>
          <w:szCs w:val="20"/>
          <w:shd w:val="clear" w:color="auto" w:fill="FFFF99"/>
          <w:rtl/>
        </w:rPr>
      </w:pPr>
      <w:hyperlink r:id="rId1331" w:history="1">
        <w:r w:rsidRPr="00B03A12">
          <w:rPr>
            <w:rStyle w:val="Hyperlink"/>
            <w:rFonts w:cs="FrankRuehl" w:hint="cs"/>
            <w:vanish/>
            <w:szCs w:val="20"/>
            <w:shd w:val="clear" w:color="auto" w:fill="FFFF99"/>
            <w:rtl/>
          </w:rPr>
          <w:t>ס"ח תש"ע מס' 2224</w:t>
        </w:r>
      </w:hyperlink>
      <w:r w:rsidRPr="00B03A12">
        <w:rPr>
          <w:rStyle w:val="default"/>
          <w:rFonts w:cs="FrankRuehl" w:hint="cs"/>
          <w:vanish/>
          <w:sz w:val="20"/>
          <w:szCs w:val="20"/>
          <w:shd w:val="clear" w:color="auto" w:fill="FFFF99"/>
          <w:rtl/>
        </w:rPr>
        <w:t xml:space="preserve"> מיום 26.1.2010 עמ' 328 (</w:t>
      </w:r>
      <w:hyperlink r:id="rId1332" w:history="1">
        <w:r w:rsidRPr="00B03A12">
          <w:rPr>
            <w:rStyle w:val="Hyperlink"/>
            <w:rFonts w:cs="FrankRuehl" w:hint="cs"/>
            <w:vanish/>
            <w:szCs w:val="20"/>
            <w:shd w:val="clear" w:color="auto" w:fill="FFFF99"/>
            <w:rtl/>
          </w:rPr>
          <w:t>ה"ח 462</w:t>
        </w:r>
      </w:hyperlink>
      <w:r w:rsidRPr="00B03A12">
        <w:rPr>
          <w:rStyle w:val="default"/>
          <w:rFonts w:cs="FrankRuehl" w:hint="cs"/>
          <w:vanish/>
          <w:sz w:val="20"/>
          <w:szCs w:val="20"/>
          <w:shd w:val="clear" w:color="auto" w:fill="FFFF99"/>
          <w:rtl/>
        </w:rPr>
        <w:t>)</w:t>
      </w:r>
    </w:p>
    <w:p w:rsidR="00863E94" w:rsidRPr="00B03A12" w:rsidRDefault="00863E94" w:rsidP="00863E94">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8.</w:t>
      </w: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w:t>
      </w:r>
      <w:r w:rsidRPr="00B03A12">
        <w:rPr>
          <w:rStyle w:val="default"/>
          <w:rFonts w:cs="FrankRuehl" w:hint="cs"/>
          <w:vanish/>
          <w:sz w:val="22"/>
          <w:szCs w:val="22"/>
          <w:shd w:val="clear" w:color="auto" w:fill="FFFF99"/>
          <w:rtl/>
        </w:rPr>
        <w:tab/>
        <w:t>הסכומים הנקובים בתוספת זו</w:t>
      </w:r>
      <w:r w:rsidRPr="00B03A12">
        <w:rPr>
          <w:rStyle w:val="default"/>
          <w:rFonts w:cs="FrankRuehl" w:hint="cs"/>
          <w:vanish/>
          <w:sz w:val="22"/>
          <w:szCs w:val="22"/>
          <w:u w:val="single"/>
          <w:shd w:val="clear" w:color="auto" w:fill="FFFF99"/>
          <w:rtl/>
        </w:rPr>
        <w:t>, למעט הסכומים הנקובים בסעיפים 5(ג) עד (ה) ו-5א,</w:t>
      </w:r>
      <w:r w:rsidRPr="00B03A12">
        <w:rPr>
          <w:rStyle w:val="default"/>
          <w:rFonts w:cs="FrankRuehl" w:hint="cs"/>
          <w:vanish/>
          <w:sz w:val="22"/>
          <w:szCs w:val="22"/>
          <w:shd w:val="clear" w:color="auto" w:fill="FFFF99"/>
          <w:rtl/>
        </w:rPr>
        <w:t xml:space="preserve"> יעודכנו ב-1 בינואר של כל שנה לפי שיעור עליית </w:t>
      </w:r>
      <w:r w:rsidRPr="00B03A12">
        <w:rPr>
          <w:rStyle w:val="default"/>
          <w:rFonts w:cs="FrankRuehl" w:hint="cs"/>
          <w:strike/>
          <w:vanish/>
          <w:sz w:val="22"/>
          <w:szCs w:val="22"/>
          <w:shd w:val="clear" w:color="auto" w:fill="FFFF99"/>
          <w:rtl/>
        </w:rPr>
        <w:t>מדד המחירים לצרכן שמפרסמת הלשכה המרכזית לסטטיסטיקה</w:t>
      </w:r>
      <w:r w:rsidRPr="00B03A12">
        <w:rPr>
          <w:rStyle w:val="default"/>
          <w:rFonts w:cs="FrankRuehl" w:hint="cs"/>
          <w:vanish/>
          <w:sz w:val="22"/>
          <w:szCs w:val="22"/>
          <w:shd w:val="clear" w:color="auto" w:fill="FFFF99"/>
          <w:rtl/>
        </w:rPr>
        <w:t xml:space="preserve"> </w:t>
      </w:r>
      <w:r w:rsidRPr="00B03A12">
        <w:rPr>
          <w:rStyle w:val="default"/>
          <w:rFonts w:cs="FrankRuehl" w:hint="cs"/>
          <w:vanish/>
          <w:sz w:val="22"/>
          <w:szCs w:val="22"/>
          <w:u w:val="single"/>
          <w:shd w:val="clear" w:color="auto" w:fill="FFFF99"/>
          <w:rtl/>
        </w:rPr>
        <w:t>המדד</w:t>
      </w:r>
      <w:r w:rsidRPr="00B03A12">
        <w:rPr>
          <w:rStyle w:val="default"/>
          <w:rFonts w:cs="FrankRuehl" w:hint="cs"/>
          <w:vanish/>
          <w:sz w:val="22"/>
          <w:szCs w:val="22"/>
          <w:shd w:val="clear" w:color="auto" w:fill="FFFF99"/>
          <w:rtl/>
        </w:rPr>
        <w:t>, מן המדד שפורסם לחודש יוני 2003 עד למדד שפורסם לאחרונה לפני מועד העדכון.</w:t>
      </w:r>
    </w:p>
    <w:p w:rsidR="00863E94" w:rsidRPr="00B03A12" w:rsidRDefault="00863E94" w:rsidP="00863E9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(ב)</w:t>
      </w:r>
      <w:r w:rsidRPr="00B03A12">
        <w:rPr>
          <w:rStyle w:val="default"/>
          <w:rFonts w:cs="FrankRuehl" w:hint="cs"/>
          <w:vanish/>
          <w:sz w:val="22"/>
          <w:szCs w:val="22"/>
          <w:u w:val="single"/>
          <w:shd w:val="clear" w:color="auto" w:fill="FFFF99"/>
          <w:rtl/>
        </w:rPr>
        <w:tab/>
        <w:t>הסכומים הנקובים בסעיף 5(ג) ו-(ה), לעניין שנת הזיכיון התשיעית, יעודכנו ביום ט"ו בטבת התש"ע (1 בינואר 2010), לפי שיעור שינוי המדד החדש לעומת המדד היסודי.</w:t>
      </w:r>
    </w:p>
    <w:p w:rsidR="00863E94" w:rsidRPr="00B03A12" w:rsidRDefault="00863E94" w:rsidP="00863E9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(ג)</w:t>
      </w:r>
      <w:r w:rsidRPr="00B03A12">
        <w:rPr>
          <w:rStyle w:val="default"/>
          <w:rFonts w:cs="FrankRuehl" w:hint="cs"/>
          <w:vanish/>
          <w:sz w:val="22"/>
          <w:szCs w:val="22"/>
          <w:u w:val="single"/>
          <w:shd w:val="clear" w:color="auto" w:fill="FFFF99"/>
          <w:rtl/>
        </w:rPr>
        <w:tab/>
        <w:t>הסכומים הנקובים בסעיף 5(ד) ו-(ה), לעניין שנת הזיכיון העשירית, יעודכנו ביום כ"ה בטבת התשע"א (1 בינואר 2011), לפי שיעור שינוי המדד החדש לעומת המדד היסודי.</w:t>
      </w:r>
    </w:p>
    <w:p w:rsidR="00863E94" w:rsidRPr="00B03A12" w:rsidRDefault="00863E94" w:rsidP="00863E9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(ד)</w:t>
      </w:r>
      <w:r w:rsidRPr="00B03A12">
        <w:rPr>
          <w:rStyle w:val="default"/>
          <w:rFonts w:cs="FrankRuehl" w:hint="cs"/>
          <w:vanish/>
          <w:sz w:val="22"/>
          <w:szCs w:val="22"/>
          <w:u w:val="single"/>
          <w:shd w:val="clear" w:color="auto" w:fill="FFFF99"/>
          <w:rtl/>
        </w:rPr>
        <w:tab/>
        <w:t>הסכומים הנקובים בסעיף 5א, יעודכנו ב-1 בינואר של כל שנה, לפי שיעור שינוי המדד החדש לעומת המדד היסודי.</w:t>
      </w:r>
    </w:p>
    <w:p w:rsidR="00863E94" w:rsidRPr="00B03A12" w:rsidRDefault="00863E94" w:rsidP="00863E9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(ה)</w:t>
      </w:r>
      <w:r w:rsidRPr="00B03A12">
        <w:rPr>
          <w:rStyle w:val="default"/>
          <w:rFonts w:cs="FrankRuehl" w:hint="cs"/>
          <w:vanish/>
          <w:sz w:val="22"/>
          <w:szCs w:val="22"/>
          <w:u w:val="single"/>
          <w:shd w:val="clear" w:color="auto" w:fill="FFFF99"/>
          <w:rtl/>
        </w:rPr>
        <w:tab/>
        <w:t xml:space="preserve">בסעיף זה </w:t>
      </w:r>
      <w:r w:rsidRPr="00B03A12">
        <w:rPr>
          <w:rStyle w:val="default"/>
          <w:rFonts w:cs="FrankRuehl"/>
          <w:vanish/>
          <w:sz w:val="22"/>
          <w:szCs w:val="22"/>
          <w:u w:val="single"/>
          <w:shd w:val="clear" w:color="auto" w:fill="FFFF99"/>
          <w:rtl/>
        </w:rPr>
        <w:t>–</w:t>
      </w:r>
    </w:p>
    <w:p w:rsidR="00863E94" w:rsidRPr="00B03A12" w:rsidRDefault="00863E94" w:rsidP="00863E9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"המדד החדש"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המדד שפורסם לחודש נובמבר שלפני יום העדכון;</w:t>
      </w:r>
    </w:p>
    <w:p w:rsidR="00863E94" w:rsidRPr="00B03A12" w:rsidRDefault="00863E94" w:rsidP="00863E94">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 xml:space="preserve">"המדד היסודי"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המדד שפורסם לחודש ספטמבר 2009.</w:t>
      </w:r>
    </w:p>
    <w:p w:rsidR="00224565" w:rsidRPr="00B03A12" w:rsidRDefault="00224565" w:rsidP="00863E94">
      <w:pPr>
        <w:pStyle w:val="P00"/>
        <w:spacing w:before="0"/>
        <w:ind w:left="0" w:right="1134"/>
        <w:rPr>
          <w:rStyle w:val="default"/>
          <w:rFonts w:cs="FrankRuehl" w:hint="cs"/>
          <w:vanish/>
          <w:sz w:val="20"/>
          <w:szCs w:val="20"/>
          <w:shd w:val="clear" w:color="auto" w:fill="FFFF99"/>
          <w:rtl/>
        </w:rPr>
      </w:pPr>
    </w:p>
    <w:p w:rsidR="00224565" w:rsidRPr="00B03A12" w:rsidRDefault="00224565" w:rsidP="00224565">
      <w:pPr>
        <w:pStyle w:val="P00"/>
        <w:spacing w:before="0"/>
        <w:ind w:left="0" w:right="1134"/>
        <w:rPr>
          <w:rStyle w:val="default"/>
          <w:rFonts w:cs="FrankRuehl" w:hint="cs"/>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17.2.2011</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33</w:t>
      </w:r>
    </w:p>
    <w:p w:rsidR="00224565" w:rsidRPr="00B03A12" w:rsidRDefault="00224565" w:rsidP="00224565">
      <w:pPr>
        <w:pStyle w:val="P00"/>
        <w:spacing w:before="0"/>
        <w:ind w:left="0" w:right="1134"/>
        <w:rPr>
          <w:rStyle w:val="default"/>
          <w:rFonts w:cs="FrankRuehl" w:hint="cs"/>
          <w:vanish/>
          <w:sz w:val="20"/>
          <w:szCs w:val="20"/>
          <w:shd w:val="clear" w:color="auto" w:fill="FFFF99"/>
          <w:rtl/>
        </w:rPr>
      </w:pPr>
      <w:hyperlink r:id="rId1333"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332 (</w:t>
      </w:r>
      <w:hyperlink r:id="rId1334"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224565" w:rsidRPr="00B03A12" w:rsidRDefault="00224565" w:rsidP="00224565">
      <w:pPr>
        <w:pStyle w:val="P00"/>
        <w:spacing w:before="72"/>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הסכומים הנקובים בתוספת זו, למעט הסכומים הנקובים בסעיפים</w:t>
      </w:r>
      <w:r w:rsidR="00D166C6" w:rsidRPr="00B03A12">
        <w:rPr>
          <w:rStyle w:val="default"/>
          <w:rFonts w:cs="FrankRuehl" w:hint="cs"/>
          <w:vanish/>
          <w:sz w:val="22"/>
          <w:szCs w:val="22"/>
          <w:shd w:val="clear" w:color="auto" w:fill="FFFF99"/>
          <w:rtl/>
        </w:rPr>
        <w:t xml:space="preserve"> </w:t>
      </w:r>
      <w:r w:rsidR="00D166C6" w:rsidRPr="00B03A12">
        <w:rPr>
          <w:rStyle w:val="default"/>
          <w:rFonts w:cs="FrankRuehl" w:hint="cs"/>
          <w:vanish/>
          <w:sz w:val="22"/>
          <w:szCs w:val="22"/>
          <w:u w:val="single"/>
          <w:shd w:val="clear" w:color="auto" w:fill="FFFF99"/>
          <w:rtl/>
        </w:rPr>
        <w:t>5(א1) לעניין סכומי ההכנסה הנקובים בו,</w:t>
      </w:r>
      <w:r w:rsidRPr="00B03A12">
        <w:rPr>
          <w:rStyle w:val="default"/>
          <w:rFonts w:cs="FrankRuehl" w:hint="cs"/>
          <w:vanish/>
          <w:sz w:val="22"/>
          <w:szCs w:val="22"/>
          <w:shd w:val="clear" w:color="auto" w:fill="FFFF99"/>
          <w:rtl/>
        </w:rPr>
        <w:t xml:space="preserve"> 5(ג) עד (ה) ו-5א, יעודכנו ב-1 בינואר של כל שנה לפי שיעור עליית המדד, מן המדד שפורסם לחודש יוני 2003 עד למדד שפורסם לאחרונה לפני מועד העדכון.</w:t>
      </w:r>
    </w:p>
    <w:p w:rsidR="00D166C6" w:rsidRPr="00B03A12" w:rsidRDefault="00D166C6" w:rsidP="00D166C6">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vanish/>
          <w:sz w:val="22"/>
          <w:szCs w:val="22"/>
          <w:u w:val="single"/>
          <w:shd w:val="clear" w:color="auto" w:fill="FFFF99"/>
          <w:rtl/>
        </w:rPr>
        <w:t>(א1)</w:t>
      </w:r>
      <w:r w:rsidRPr="00B03A12">
        <w:rPr>
          <w:rStyle w:val="default"/>
          <w:rFonts w:cs="FrankRuehl" w:hint="cs"/>
          <w:vanish/>
          <w:sz w:val="22"/>
          <w:szCs w:val="22"/>
          <w:u w:val="single"/>
          <w:shd w:val="clear" w:color="auto" w:fill="FFFF99"/>
          <w:rtl/>
        </w:rPr>
        <w:tab/>
        <w:t>סכומי ההכנסה הנקובים בסעיף 5(א1) יעודכנו ב-1 בינואר של כל שנה לפי שיעור שינוי המדד שפורסם לחודש נובמבר שלפני יום העדכון לעומת המדד שפורסם לחודש ספטמבר 2010.</w:t>
      </w:r>
    </w:p>
    <w:p w:rsidR="006F1E16" w:rsidRPr="00B03A12" w:rsidRDefault="006F1E16" w:rsidP="006F1E16">
      <w:pPr>
        <w:pStyle w:val="P00"/>
        <w:spacing w:before="0"/>
        <w:ind w:left="0" w:right="1134"/>
        <w:rPr>
          <w:rStyle w:val="default"/>
          <w:rFonts w:cs="FrankRuehl" w:hint="cs"/>
          <w:vanish/>
          <w:sz w:val="20"/>
          <w:szCs w:val="20"/>
          <w:shd w:val="clear" w:color="auto" w:fill="FFFF99"/>
          <w:rtl/>
        </w:rPr>
      </w:pP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strike/>
          <w:vanish/>
          <w:color w:val="FF0000"/>
          <w:sz w:val="20"/>
          <w:szCs w:val="20"/>
          <w:shd w:val="clear" w:color="auto" w:fill="FFFF99"/>
          <w:rtl/>
        </w:rPr>
        <w:t>מיום 1.11.2015</w:t>
      </w:r>
      <w:r w:rsidRPr="00B03A12">
        <w:rPr>
          <w:rStyle w:val="default"/>
          <w:rFonts w:cs="FrankRuehl" w:hint="cs"/>
          <w:vanish/>
          <w:color w:val="FF0000"/>
          <w:sz w:val="20"/>
          <w:szCs w:val="20"/>
          <w:shd w:val="clear" w:color="auto" w:fill="FFFF99"/>
          <w:rtl/>
        </w:rPr>
        <w:t xml:space="preserve"> </w:t>
      </w:r>
      <w:r w:rsidRPr="00B03A12">
        <w:rPr>
          <w:rStyle w:val="default"/>
          <w:rFonts w:cs="FrankRuehl" w:hint="cs"/>
          <w:vanish/>
          <w:sz w:val="20"/>
          <w:szCs w:val="20"/>
          <w:shd w:val="clear" w:color="auto" w:fill="FFFF99"/>
          <w:rtl/>
        </w:rPr>
        <w:t>בוטל</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35" w:history="1">
        <w:r w:rsidRPr="00B03A12">
          <w:rPr>
            <w:rStyle w:val="Hyperlink"/>
            <w:rFonts w:cs="FrankRuehl" w:hint="cs"/>
            <w:vanish/>
            <w:szCs w:val="20"/>
            <w:shd w:val="clear" w:color="auto" w:fill="FFFF99"/>
            <w:rtl/>
          </w:rPr>
          <w:t>ס"ח תשע"א מס' 2276</w:t>
        </w:r>
      </w:hyperlink>
      <w:r w:rsidRPr="00B03A12">
        <w:rPr>
          <w:rStyle w:val="default"/>
          <w:rFonts w:cs="FrankRuehl" w:hint="cs"/>
          <w:vanish/>
          <w:sz w:val="20"/>
          <w:szCs w:val="20"/>
          <w:shd w:val="clear" w:color="auto" w:fill="FFFF99"/>
          <w:rtl/>
        </w:rPr>
        <w:t xml:space="preserve"> מיום 17.2.2011 עמ' 346 (</w:t>
      </w:r>
      <w:hyperlink r:id="rId1336" w:history="1">
        <w:r w:rsidRPr="00B03A12">
          <w:rPr>
            <w:rStyle w:val="Hyperlink"/>
            <w:rFonts w:cs="FrankRuehl" w:hint="cs"/>
            <w:vanish/>
            <w:szCs w:val="20"/>
            <w:shd w:val="clear" w:color="auto" w:fill="FFFF99"/>
            <w:rtl/>
          </w:rPr>
          <w:t>ה"ח 532</w:t>
        </w:r>
      </w:hyperlink>
      <w:r w:rsidRPr="00B03A12">
        <w:rPr>
          <w:rStyle w:val="default"/>
          <w:rFonts w:cs="FrankRuehl" w:hint="cs"/>
          <w:vanish/>
          <w:sz w:val="20"/>
          <w:szCs w:val="20"/>
          <w:shd w:val="clear" w:color="auto" w:fill="FFFF99"/>
          <w:rtl/>
        </w:rPr>
        <w:t>)</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r w:rsidRPr="00B03A12">
        <w:rPr>
          <w:rStyle w:val="default"/>
          <w:rFonts w:cs="FrankRuehl" w:hint="cs"/>
          <w:b/>
          <w:bCs/>
          <w:vanish/>
          <w:sz w:val="20"/>
          <w:szCs w:val="20"/>
          <w:shd w:val="clear" w:color="auto" w:fill="FFFF99"/>
          <w:rtl/>
        </w:rPr>
        <w:t>תיקון מס' 34 (תיקון מס' 3)</w:t>
      </w:r>
    </w:p>
    <w:p w:rsidR="00EB5619" w:rsidRPr="00B03A12" w:rsidRDefault="00EB5619" w:rsidP="00EB5619">
      <w:pPr>
        <w:pStyle w:val="P00"/>
        <w:spacing w:before="0"/>
        <w:ind w:left="0" w:right="1134"/>
        <w:rPr>
          <w:rStyle w:val="default"/>
          <w:rFonts w:cs="FrankRuehl" w:hint="cs"/>
          <w:vanish/>
          <w:sz w:val="20"/>
          <w:szCs w:val="20"/>
          <w:shd w:val="clear" w:color="auto" w:fill="FFFF99"/>
          <w:rtl/>
        </w:rPr>
      </w:pPr>
      <w:hyperlink r:id="rId1337" w:history="1">
        <w:r w:rsidRPr="00B03A12">
          <w:rPr>
            <w:rStyle w:val="Hyperlink"/>
            <w:rFonts w:cs="FrankRuehl" w:hint="cs"/>
            <w:vanish/>
            <w:szCs w:val="20"/>
            <w:shd w:val="clear" w:color="auto" w:fill="FFFF99"/>
            <w:rtl/>
          </w:rPr>
          <w:t>ס"ח תשע"ו מס' 2505</w:t>
        </w:r>
      </w:hyperlink>
      <w:r w:rsidRPr="00B03A12">
        <w:rPr>
          <w:rStyle w:val="default"/>
          <w:rFonts w:cs="FrankRuehl" w:hint="cs"/>
          <w:vanish/>
          <w:sz w:val="20"/>
          <w:szCs w:val="20"/>
          <w:shd w:val="clear" w:color="auto" w:fill="FFFF99"/>
          <w:rtl/>
        </w:rPr>
        <w:t xml:space="preserve"> מיום 29.10.2015 עמ' 7 (</w:t>
      </w:r>
      <w:hyperlink r:id="rId1338" w:history="1">
        <w:r w:rsidRPr="00B03A12">
          <w:rPr>
            <w:rStyle w:val="Hyperlink"/>
            <w:rFonts w:cs="FrankRuehl" w:hint="cs"/>
            <w:vanish/>
            <w:szCs w:val="20"/>
            <w:shd w:val="clear" w:color="auto" w:fill="FFFF99"/>
            <w:rtl/>
          </w:rPr>
          <w:t>ה"ח 962</w:t>
        </w:r>
      </w:hyperlink>
      <w:r w:rsidRPr="00B03A12">
        <w:rPr>
          <w:rStyle w:val="default"/>
          <w:rFonts w:cs="FrankRuehl" w:hint="cs"/>
          <w:vanish/>
          <w:sz w:val="20"/>
          <w:szCs w:val="20"/>
          <w:shd w:val="clear" w:color="auto" w:fill="FFFF99"/>
          <w:rtl/>
        </w:rPr>
        <w:t>)</w:t>
      </w:r>
    </w:p>
    <w:p w:rsidR="006F1E16" w:rsidRPr="00B03A12" w:rsidRDefault="006F1E16" w:rsidP="006F1E16">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הסכומים הנקובים בתוספת זו, למעט הסכומים הנקובים בסעיפים 5(א1) לעניין סכומי ההכנסה הנקובים בו</w:t>
      </w:r>
      <w:r w:rsidRPr="00B03A12">
        <w:rPr>
          <w:rStyle w:val="default"/>
          <w:rFonts w:cs="FrankRuehl" w:hint="cs"/>
          <w:strike/>
          <w:vanish/>
          <w:sz w:val="22"/>
          <w:szCs w:val="22"/>
          <w:shd w:val="clear" w:color="auto" w:fill="FFFF99"/>
          <w:rtl/>
        </w:rPr>
        <w:t>, 5(ג) עד (ה)</w:t>
      </w:r>
      <w:r w:rsidRPr="00B03A12">
        <w:rPr>
          <w:rStyle w:val="default"/>
          <w:rFonts w:cs="FrankRuehl" w:hint="cs"/>
          <w:vanish/>
          <w:sz w:val="22"/>
          <w:szCs w:val="22"/>
          <w:shd w:val="clear" w:color="auto" w:fill="FFFF99"/>
          <w:rtl/>
        </w:rPr>
        <w:t xml:space="preserve"> ו-5א, יעודכנו ב-1 בינואר של כל שנה לפי שיעור עליית המדד, מן המדד שפורסם לחודש יוני 2003 עד למדד שפורסם לאחרונה לפני מועד העדכון.</w:t>
      </w:r>
    </w:p>
    <w:p w:rsidR="006F1E16" w:rsidRPr="00B03A12" w:rsidRDefault="006F1E16" w:rsidP="006F1E16">
      <w:pPr>
        <w:pStyle w:val="P00"/>
        <w:spacing w:before="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ab/>
        <w:t>(א1)</w:t>
      </w:r>
      <w:r w:rsidRPr="00B03A12">
        <w:rPr>
          <w:rStyle w:val="default"/>
          <w:rFonts w:cs="FrankRuehl" w:hint="cs"/>
          <w:vanish/>
          <w:sz w:val="22"/>
          <w:szCs w:val="22"/>
          <w:shd w:val="clear" w:color="auto" w:fill="FFFF99"/>
          <w:rtl/>
        </w:rPr>
        <w:tab/>
        <w:t>סכומי ההכנסה הנקובים בסעיף 5(א1) יעודכנו ב-1 בינואר של כל שנה לפי שיעור שינוי המדד שפורסם לחודש נובמבר שלפני יום העדכון לעומת המדד שפורסם לחודש ספטמבר 2010.</w:t>
      </w:r>
    </w:p>
    <w:p w:rsidR="006F1E16" w:rsidRPr="00B03A12" w:rsidRDefault="006F1E16" w:rsidP="006F1E16">
      <w:pPr>
        <w:pStyle w:val="P00"/>
        <w:spacing w:before="0"/>
        <w:ind w:left="0" w:right="1134"/>
        <w:rPr>
          <w:rStyle w:val="default"/>
          <w:rFonts w:cs="FrankRuehl" w:hint="cs"/>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(ב)</w:t>
      </w:r>
      <w:r w:rsidRPr="00B03A12">
        <w:rPr>
          <w:rStyle w:val="default"/>
          <w:rFonts w:cs="FrankRuehl" w:hint="cs"/>
          <w:strike/>
          <w:vanish/>
          <w:sz w:val="22"/>
          <w:szCs w:val="22"/>
          <w:shd w:val="clear" w:color="auto" w:fill="FFFF99"/>
          <w:rtl/>
        </w:rPr>
        <w:tab/>
        <w:t>הסכומים הנקובים בסעיף 5(ג) ו-(ה), לעניין שנת הזיכיון התשיעית, יעודכנו ביום ט"ו בטבת התש"ע (1 בינואר 2010), לפי שיעור שינוי המדד החדש לעומת המדד היסודי.</w:t>
      </w:r>
    </w:p>
    <w:p w:rsidR="006F1E16" w:rsidRPr="00B03A12" w:rsidRDefault="006F1E16" w:rsidP="006F1E16">
      <w:pPr>
        <w:pStyle w:val="P00"/>
        <w:spacing w:before="0"/>
        <w:ind w:left="0" w:right="1134"/>
        <w:rPr>
          <w:rStyle w:val="default"/>
          <w:rFonts w:cs="FrankRuehl"/>
          <w:strike/>
          <w:vanish/>
          <w:sz w:val="22"/>
          <w:szCs w:val="2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(ג)</w:t>
      </w:r>
      <w:r w:rsidRPr="00B03A12">
        <w:rPr>
          <w:rStyle w:val="default"/>
          <w:rFonts w:cs="FrankRuehl" w:hint="cs"/>
          <w:strike/>
          <w:vanish/>
          <w:sz w:val="22"/>
          <w:szCs w:val="22"/>
          <w:shd w:val="clear" w:color="auto" w:fill="FFFF99"/>
          <w:rtl/>
        </w:rPr>
        <w:tab/>
        <w:t>הסכומים הנקובים בסעיף 5(ד) ו-(ה), לעניין שנת הזיכיון העשירית, יעודכנו ביום כ"ה בטבת התשע"א (1 בינואר 2011), לפי שיעור שינוי המדד החדש לעומת המדד היסודי.</w:t>
      </w:r>
    </w:p>
    <w:p w:rsidR="003E5D72" w:rsidRPr="00B03A12" w:rsidRDefault="003E5D72" w:rsidP="003E5D72">
      <w:pPr>
        <w:pStyle w:val="P00"/>
        <w:spacing w:before="0"/>
        <w:ind w:left="0" w:right="1134"/>
        <w:rPr>
          <w:rStyle w:val="default"/>
          <w:rFonts w:cs="FrankRuehl"/>
          <w:vanish/>
          <w:sz w:val="20"/>
          <w:szCs w:val="20"/>
          <w:shd w:val="clear" w:color="auto" w:fill="FFFF99"/>
          <w:rtl/>
        </w:rPr>
      </w:pPr>
    </w:p>
    <w:p w:rsidR="003E5D72" w:rsidRPr="00B03A12" w:rsidRDefault="003E5D72" w:rsidP="003E5D72">
      <w:pPr>
        <w:pStyle w:val="P00"/>
        <w:spacing w:before="0"/>
        <w:ind w:left="0" w:right="1134"/>
        <w:rPr>
          <w:rStyle w:val="default"/>
          <w:rFonts w:cs="FrankRuehl"/>
          <w:vanish/>
          <w:color w:val="FF0000"/>
          <w:sz w:val="20"/>
          <w:szCs w:val="20"/>
          <w:shd w:val="clear" w:color="auto" w:fill="FFFF99"/>
          <w:rtl/>
        </w:rPr>
      </w:pPr>
      <w:r w:rsidRPr="00B03A12">
        <w:rPr>
          <w:rStyle w:val="default"/>
          <w:rFonts w:cs="FrankRuehl" w:hint="cs"/>
          <w:vanish/>
          <w:color w:val="FF0000"/>
          <w:sz w:val="20"/>
          <w:szCs w:val="20"/>
          <w:shd w:val="clear" w:color="auto" w:fill="FFFF99"/>
          <w:rtl/>
        </w:rPr>
        <w:t>מיום 25.2.2018</w:t>
      </w:r>
    </w:p>
    <w:p w:rsidR="003E5D72" w:rsidRPr="00B03A12" w:rsidRDefault="003E5D72" w:rsidP="003E5D72">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3E5D72" w:rsidRPr="00B03A12" w:rsidRDefault="003E5D72" w:rsidP="003E5D72">
      <w:pPr>
        <w:pStyle w:val="P00"/>
        <w:spacing w:before="0"/>
        <w:ind w:left="0" w:right="1134"/>
        <w:rPr>
          <w:rStyle w:val="default"/>
          <w:rFonts w:cs="FrankRuehl"/>
          <w:vanish/>
          <w:sz w:val="20"/>
          <w:szCs w:val="20"/>
          <w:shd w:val="clear" w:color="auto" w:fill="FFFF99"/>
          <w:rtl/>
        </w:rPr>
      </w:pPr>
      <w:hyperlink r:id="rId1339"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340"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3E5D72" w:rsidRPr="00B03A12" w:rsidRDefault="003E5D72" w:rsidP="003E5D72">
      <w:pPr>
        <w:pStyle w:val="P00"/>
        <w:ind w:left="0" w:right="1134"/>
        <w:rPr>
          <w:rStyle w:val="default"/>
          <w:rFonts w:cs="FrankRuehl" w:hint="cs"/>
          <w:vanish/>
          <w:sz w:val="22"/>
          <w:szCs w:val="22"/>
          <w:shd w:val="clear" w:color="auto" w:fill="FFFF99"/>
          <w:rtl/>
        </w:rPr>
      </w:pPr>
      <w:r w:rsidRPr="00B03A12">
        <w:rPr>
          <w:rStyle w:val="default"/>
          <w:rFonts w:cs="FrankRuehl" w:hint="cs"/>
          <w:vanish/>
          <w:sz w:val="22"/>
          <w:szCs w:val="22"/>
          <w:shd w:val="clear" w:color="auto" w:fill="FFFF99"/>
          <w:rtl/>
        </w:rPr>
        <w:t>8.</w:t>
      </w:r>
      <w:r w:rsidRPr="00B03A12">
        <w:rPr>
          <w:rStyle w:val="default"/>
          <w:rFonts w:cs="FrankRuehl" w:hint="cs"/>
          <w:vanish/>
          <w:sz w:val="22"/>
          <w:szCs w:val="22"/>
          <w:shd w:val="clear" w:color="auto" w:fill="FFFF99"/>
          <w:rtl/>
        </w:rPr>
        <w:tab/>
        <w:t>(א)</w:t>
      </w:r>
      <w:r w:rsidRPr="00B03A12">
        <w:rPr>
          <w:rStyle w:val="default"/>
          <w:rFonts w:cs="FrankRuehl" w:hint="cs"/>
          <w:vanish/>
          <w:sz w:val="22"/>
          <w:szCs w:val="22"/>
          <w:shd w:val="clear" w:color="auto" w:fill="FFFF99"/>
          <w:rtl/>
        </w:rPr>
        <w:tab/>
        <w:t xml:space="preserve">הסכומים הנקובים בתוספת זו, למעט הסכומים הנקובים בסעיפים </w:t>
      </w:r>
      <w:r w:rsidRPr="00B03A12">
        <w:rPr>
          <w:rStyle w:val="default"/>
          <w:rFonts w:cs="FrankRuehl" w:hint="cs"/>
          <w:strike/>
          <w:vanish/>
          <w:sz w:val="22"/>
          <w:szCs w:val="22"/>
          <w:shd w:val="clear" w:color="auto" w:fill="FFFF99"/>
          <w:rtl/>
        </w:rPr>
        <w:t>5(א1) לעניין סכומי ההכנסה הנקובים בו,</w:t>
      </w:r>
      <w:r w:rsidRPr="00B03A12">
        <w:rPr>
          <w:rStyle w:val="default"/>
          <w:rFonts w:cs="FrankRuehl" w:hint="cs"/>
          <w:vanish/>
          <w:sz w:val="22"/>
          <w:szCs w:val="22"/>
          <w:shd w:val="clear" w:color="auto" w:fill="FFFF99"/>
          <w:rtl/>
        </w:rPr>
        <w:t xml:space="preserve"> 5(ג) עד (ה) ו-5א, יעודכנו ב-1 בינואר של כל שנה לפי שיעור עליית המדד, מן המדד שפורסם לחודש יוני 2003 עד למדד שפורסם לאחרונה לפני מועד העדכון.</w:t>
      </w:r>
    </w:p>
    <w:p w:rsidR="003E5D72" w:rsidRPr="009214B4" w:rsidRDefault="003E5D72" w:rsidP="009214B4">
      <w:pPr>
        <w:pStyle w:val="P00"/>
        <w:spacing w:before="0"/>
        <w:ind w:left="0" w:right="1134"/>
        <w:rPr>
          <w:rStyle w:val="default"/>
          <w:rFonts w:cs="FrankRuehl" w:hint="cs"/>
          <w:strike/>
          <w:sz w:val="2"/>
          <w:szCs w:val="2"/>
          <w:shd w:val="clear" w:color="auto" w:fill="FFFF99"/>
          <w:rtl/>
        </w:rPr>
      </w:pPr>
      <w:r w:rsidRPr="00B03A12">
        <w:rPr>
          <w:rStyle w:val="default"/>
          <w:rFonts w:cs="FrankRuehl" w:hint="cs"/>
          <w:vanish/>
          <w:sz w:val="22"/>
          <w:szCs w:val="22"/>
          <w:shd w:val="clear" w:color="auto" w:fill="FFFF99"/>
          <w:rtl/>
        </w:rPr>
        <w:tab/>
      </w:r>
      <w:r w:rsidRPr="00B03A12">
        <w:rPr>
          <w:rStyle w:val="default"/>
          <w:rFonts w:cs="FrankRuehl" w:hint="cs"/>
          <w:strike/>
          <w:vanish/>
          <w:sz w:val="22"/>
          <w:szCs w:val="22"/>
          <w:shd w:val="clear" w:color="auto" w:fill="FFFF99"/>
          <w:rtl/>
        </w:rPr>
        <w:t>(א1)</w:t>
      </w:r>
      <w:r w:rsidRPr="00B03A12">
        <w:rPr>
          <w:rStyle w:val="default"/>
          <w:rFonts w:cs="FrankRuehl" w:hint="cs"/>
          <w:strike/>
          <w:vanish/>
          <w:sz w:val="22"/>
          <w:szCs w:val="22"/>
          <w:shd w:val="clear" w:color="auto" w:fill="FFFF99"/>
          <w:rtl/>
        </w:rPr>
        <w:tab/>
        <w:t>סכומי ההכנסה הנקובים בסעיף 5(א1) יעודכנו ב-1 בינואר של כל שנה לפי שיעור שינוי המדד שפורסם לחודש נובמבר שלפני יום העדכון לעומת המדד שפורסם לחודש ספטמבר 2010.</w:t>
      </w:r>
      <w:bookmarkEnd w:id="478"/>
    </w:p>
    <w:p w:rsidR="009214B4" w:rsidRDefault="009214B4" w:rsidP="009214B4">
      <w:pPr>
        <w:pStyle w:val="P00"/>
        <w:spacing w:before="72"/>
        <w:ind w:left="0" w:right="1134"/>
        <w:rPr>
          <w:rStyle w:val="default"/>
          <w:rFonts w:cs="FrankRuehl" w:hint="cs"/>
          <w:rtl/>
        </w:rPr>
      </w:pPr>
    </w:p>
    <w:p w:rsidR="009214B4" w:rsidRPr="00B07E76" w:rsidRDefault="009214B4" w:rsidP="009214B4">
      <w:pPr>
        <w:pStyle w:val="medium2-header"/>
        <w:keepLines w:val="0"/>
        <w:spacing w:before="72"/>
        <w:ind w:left="0" w:right="1134"/>
        <w:rPr>
          <w:rFonts w:cs="FrankRuehl" w:hint="cs"/>
          <w:noProof/>
          <w:rtl/>
          <w:lang w:val="he-IL"/>
        </w:rPr>
      </w:pPr>
      <w:bookmarkStart w:id="479" w:name="med13"/>
      <w:bookmarkEnd w:id="479"/>
      <w:r w:rsidRPr="00B07E76">
        <w:rPr>
          <w:rFonts w:cs="FrankRuehl"/>
          <w:noProof/>
          <w:rtl/>
          <w:lang w:val="he-IL"/>
        </w:rPr>
        <w:pict>
          <v:shape id="_x0000_s3034" type="#_x0000_t202" style="position:absolute;left:0;text-align:left;margin-left:470.25pt;margin-top:7.1pt;width:1in;height:18.8pt;z-index:251920384" filled="f" stroked="f">
            <v:textbox style="mso-next-textbox:#_x0000_s3034" inset="1mm,0,1mm,0">
              <w:txbxContent>
                <w:p w:rsidR="007A2133" w:rsidRDefault="007A2133" w:rsidP="009214B4">
                  <w:pPr>
                    <w:spacing w:line="160" w:lineRule="exact"/>
                    <w:jc w:val="left"/>
                    <w:rPr>
                      <w:rFonts w:cs="Miriam" w:hint="cs"/>
                      <w:sz w:val="18"/>
                      <w:szCs w:val="18"/>
                      <w:rtl/>
                    </w:rPr>
                  </w:pPr>
                  <w:r>
                    <w:rPr>
                      <w:rFonts w:cs="Miriam" w:hint="cs"/>
                      <w:sz w:val="18"/>
                      <w:szCs w:val="18"/>
                      <w:rtl/>
                    </w:rPr>
                    <w:t>(תיקון מס' 44) תשע"ח-2018</w:t>
                  </w:r>
                </w:p>
              </w:txbxContent>
            </v:textbox>
          </v:shape>
        </w:pict>
      </w:r>
      <w:r w:rsidRPr="00B07E76">
        <w:rPr>
          <w:rFonts w:cs="FrankRuehl" w:hint="cs"/>
          <w:noProof/>
          <w:rtl/>
          <w:lang w:val="he-IL"/>
        </w:rPr>
        <w:t xml:space="preserve">תוספת </w:t>
      </w:r>
      <w:r>
        <w:rPr>
          <w:rFonts w:cs="FrankRuehl" w:hint="cs"/>
          <w:noProof/>
          <w:rtl/>
          <w:lang w:val="he-IL"/>
        </w:rPr>
        <w:t>שלישית</w:t>
      </w:r>
    </w:p>
    <w:p w:rsidR="009214B4" w:rsidRPr="00B07E76" w:rsidRDefault="009214B4" w:rsidP="009214B4">
      <w:pPr>
        <w:pStyle w:val="P00"/>
        <w:spacing w:before="72"/>
        <w:ind w:left="0" w:right="1134"/>
        <w:jc w:val="center"/>
        <w:rPr>
          <w:rStyle w:val="default"/>
          <w:rFonts w:cs="FrankRuehl" w:hint="cs"/>
          <w:sz w:val="24"/>
          <w:szCs w:val="24"/>
          <w:rtl/>
        </w:rPr>
      </w:pPr>
      <w:r w:rsidRPr="00B07E76">
        <w:rPr>
          <w:rStyle w:val="default"/>
          <w:rFonts w:cs="FrankRuehl" w:hint="cs"/>
          <w:sz w:val="24"/>
          <w:szCs w:val="24"/>
          <w:rtl/>
        </w:rPr>
        <w:t>(</w:t>
      </w:r>
      <w:r>
        <w:rPr>
          <w:rStyle w:val="default"/>
          <w:rFonts w:cs="FrankRuehl" w:hint="cs"/>
          <w:sz w:val="24"/>
          <w:szCs w:val="24"/>
          <w:rtl/>
        </w:rPr>
        <w:t>סעיף 71ח(ג)(1)</w:t>
      </w:r>
      <w:r w:rsidRPr="00B07E76">
        <w:rPr>
          <w:rStyle w:val="default"/>
          <w:rFonts w:cs="FrankRuehl" w:hint="cs"/>
          <w:sz w:val="24"/>
          <w:szCs w:val="24"/>
          <w:rtl/>
        </w:rPr>
        <w:t>)</w:t>
      </w:r>
    </w:p>
    <w:p w:rsidR="009214B4" w:rsidRPr="00B03A12" w:rsidRDefault="009214B4" w:rsidP="009214B4">
      <w:pPr>
        <w:pStyle w:val="P00"/>
        <w:spacing w:before="0"/>
        <w:ind w:left="0" w:right="1134"/>
        <w:rPr>
          <w:rStyle w:val="default"/>
          <w:rFonts w:cs="FrankRuehl"/>
          <w:vanish/>
          <w:color w:val="FF0000"/>
          <w:sz w:val="20"/>
          <w:szCs w:val="20"/>
          <w:shd w:val="clear" w:color="auto" w:fill="FFFF99"/>
          <w:rtl/>
        </w:rPr>
      </w:pPr>
      <w:bookmarkStart w:id="480" w:name="Rov566"/>
      <w:r w:rsidRPr="00B03A12">
        <w:rPr>
          <w:rStyle w:val="default"/>
          <w:rFonts w:cs="FrankRuehl" w:hint="cs"/>
          <w:vanish/>
          <w:color w:val="FF0000"/>
          <w:sz w:val="20"/>
          <w:szCs w:val="20"/>
          <w:shd w:val="clear" w:color="auto" w:fill="FFFF99"/>
          <w:rtl/>
        </w:rPr>
        <w:t>מיום 25.2.2018</w:t>
      </w:r>
    </w:p>
    <w:p w:rsidR="009214B4" w:rsidRPr="00B03A12" w:rsidRDefault="009214B4" w:rsidP="009214B4">
      <w:pPr>
        <w:pStyle w:val="P00"/>
        <w:spacing w:before="0"/>
        <w:ind w:left="0" w:right="1134"/>
        <w:rPr>
          <w:rStyle w:val="default"/>
          <w:rFonts w:cs="FrankRuehl"/>
          <w:vanish/>
          <w:sz w:val="20"/>
          <w:szCs w:val="20"/>
          <w:shd w:val="clear" w:color="auto" w:fill="FFFF99"/>
          <w:rtl/>
        </w:rPr>
      </w:pPr>
      <w:r w:rsidRPr="00B03A12">
        <w:rPr>
          <w:rStyle w:val="default"/>
          <w:rFonts w:cs="FrankRuehl" w:hint="cs"/>
          <w:b/>
          <w:bCs/>
          <w:vanish/>
          <w:sz w:val="20"/>
          <w:szCs w:val="20"/>
          <w:shd w:val="clear" w:color="auto" w:fill="FFFF99"/>
          <w:rtl/>
        </w:rPr>
        <w:t>תיקון מס' 44</w:t>
      </w:r>
    </w:p>
    <w:p w:rsidR="009214B4" w:rsidRPr="00B03A12" w:rsidRDefault="009214B4" w:rsidP="009214B4">
      <w:pPr>
        <w:pStyle w:val="P00"/>
        <w:spacing w:before="0"/>
        <w:ind w:left="0" w:right="1134"/>
        <w:rPr>
          <w:rStyle w:val="default"/>
          <w:rFonts w:cs="FrankRuehl"/>
          <w:vanish/>
          <w:sz w:val="20"/>
          <w:szCs w:val="20"/>
          <w:shd w:val="clear" w:color="auto" w:fill="FFFF99"/>
          <w:rtl/>
        </w:rPr>
      </w:pPr>
      <w:hyperlink r:id="rId1341" w:history="1">
        <w:r w:rsidRPr="00B03A12">
          <w:rPr>
            <w:rStyle w:val="Hyperlink"/>
            <w:rFonts w:cs="FrankRuehl" w:hint="cs"/>
            <w:vanish/>
            <w:szCs w:val="20"/>
            <w:shd w:val="clear" w:color="auto" w:fill="FFFF99"/>
            <w:rtl/>
          </w:rPr>
          <w:t>ס"ח תשע"ח מס' 2695</w:t>
        </w:r>
      </w:hyperlink>
      <w:r w:rsidRPr="00B03A12">
        <w:rPr>
          <w:rStyle w:val="default"/>
          <w:rFonts w:cs="FrankRuehl" w:hint="cs"/>
          <w:vanish/>
          <w:sz w:val="20"/>
          <w:szCs w:val="20"/>
          <w:shd w:val="clear" w:color="auto" w:fill="FFFF99"/>
          <w:rtl/>
        </w:rPr>
        <w:t xml:space="preserve"> מיום 25.2.2018 עמ' 203 (</w:t>
      </w:r>
      <w:hyperlink r:id="rId1342" w:history="1">
        <w:r w:rsidRPr="00B03A12">
          <w:rPr>
            <w:rStyle w:val="Hyperlink"/>
            <w:rFonts w:cs="FrankRuehl" w:hint="cs"/>
            <w:vanish/>
            <w:szCs w:val="20"/>
            <w:shd w:val="clear" w:color="auto" w:fill="FFFF99"/>
            <w:rtl/>
          </w:rPr>
          <w:t>ה"ח 752</w:t>
        </w:r>
      </w:hyperlink>
      <w:r w:rsidRPr="00B03A12">
        <w:rPr>
          <w:rStyle w:val="default"/>
          <w:rFonts w:cs="FrankRuehl" w:hint="cs"/>
          <w:vanish/>
          <w:sz w:val="20"/>
          <w:szCs w:val="20"/>
          <w:shd w:val="clear" w:color="auto" w:fill="FFFF99"/>
          <w:rtl/>
        </w:rPr>
        <w:t>)</w:t>
      </w:r>
    </w:p>
    <w:p w:rsidR="009214B4" w:rsidRPr="00407268" w:rsidRDefault="009214B4" w:rsidP="00407268">
      <w:pPr>
        <w:pStyle w:val="P00"/>
        <w:spacing w:before="0"/>
        <w:ind w:left="0" w:right="1134"/>
        <w:rPr>
          <w:rStyle w:val="default"/>
          <w:rFonts w:cs="FrankRuehl"/>
          <w:b/>
          <w:bCs/>
          <w:sz w:val="2"/>
          <w:szCs w:val="2"/>
          <w:shd w:val="clear" w:color="auto" w:fill="FFFF99"/>
          <w:rtl/>
        </w:rPr>
      </w:pPr>
      <w:r w:rsidRPr="00B03A12">
        <w:rPr>
          <w:rStyle w:val="default"/>
          <w:rFonts w:cs="FrankRuehl" w:hint="cs"/>
          <w:b/>
          <w:bCs/>
          <w:vanish/>
          <w:sz w:val="20"/>
          <w:szCs w:val="20"/>
          <w:shd w:val="clear" w:color="auto" w:fill="FFFF99"/>
          <w:rtl/>
        </w:rPr>
        <w:t>הוספת תוספת שלישית</w:t>
      </w:r>
      <w:bookmarkEnd w:id="480"/>
    </w:p>
    <w:p w:rsidR="009214B4" w:rsidRDefault="009214B4">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בתוספת זו </w:t>
      </w:r>
      <w:r>
        <w:rPr>
          <w:rStyle w:val="default"/>
          <w:rFonts w:cs="FrankRuehl"/>
          <w:rtl/>
        </w:rPr>
        <w:t>–</w:t>
      </w:r>
    </w:p>
    <w:p w:rsidR="009214B4" w:rsidRDefault="009214B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רישיון" </w:t>
      </w:r>
      <w:r w:rsidR="00144F4A">
        <w:rPr>
          <w:rStyle w:val="default"/>
          <w:rFonts w:cs="FrankRuehl"/>
          <w:rtl/>
        </w:rPr>
        <w:t>–</w:t>
      </w:r>
      <w:r>
        <w:rPr>
          <w:rStyle w:val="default"/>
          <w:rFonts w:cs="FrankRuehl" w:hint="cs"/>
          <w:rtl/>
        </w:rPr>
        <w:t xml:space="preserve"> </w:t>
      </w:r>
      <w:r w:rsidR="00144F4A">
        <w:rPr>
          <w:rStyle w:val="default"/>
          <w:rFonts w:cs="FrankRuehl" w:hint="cs"/>
          <w:rtl/>
        </w:rPr>
        <w:t>בעל רישיון זעיר ובעל רישיון זעיר ייעודי, כהגדרתם בסעיף 71ו;</w:t>
      </w:r>
    </w:p>
    <w:p w:rsidR="00144F4A" w:rsidRDefault="00144F4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"דירקטור בלתי תלוי" </w:t>
      </w:r>
      <w:r w:rsidR="00B44FF7">
        <w:rPr>
          <w:rStyle w:val="default"/>
          <w:rFonts w:cs="FrankRuehl"/>
          <w:rtl/>
        </w:rPr>
        <w:t>–</w:t>
      </w:r>
      <w:r>
        <w:rPr>
          <w:rStyle w:val="default"/>
          <w:rFonts w:cs="FrankRuehl" w:hint="cs"/>
          <w:rtl/>
        </w:rPr>
        <w:t xml:space="preserve"> </w:t>
      </w:r>
      <w:r w:rsidR="00B44FF7">
        <w:rPr>
          <w:rStyle w:val="default"/>
          <w:rFonts w:cs="FrankRuehl" w:hint="cs"/>
          <w:rtl/>
        </w:rPr>
        <w:t>דירקטור שאינו בעל עניין בחברה, נושא משרה בה או נושא משרה בבעל עניין בחברה, ואינו בן משפחה של בעל עניין או של נושא משרה כאמור, ובלבד שלא ימונה מי שמתקיים בו אחד מאלה:</w:t>
      </w:r>
    </w:p>
    <w:p w:rsidR="00B44FF7" w:rsidRDefault="00B44FF7" w:rsidP="00F515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515B0">
        <w:rPr>
          <w:rStyle w:val="default"/>
          <w:rFonts w:cs="FrankRuehl" w:hint="cs"/>
          <w:rtl/>
        </w:rPr>
        <w:t>הוא חבר כנסת, עובד המדינה, חבר המועצה, עובד הרשות או עובד של מורשה לשידורים או בעל ענין בתאגיד שהוא מורשה לשידורים;</w:t>
      </w:r>
    </w:p>
    <w:p w:rsidR="00F515B0" w:rsidRDefault="00F515B0" w:rsidP="00F515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אינו אזרח ישראלי;</w:t>
      </w:r>
    </w:p>
    <w:p w:rsidR="00F515B0" w:rsidRDefault="00F515B0" w:rsidP="00F515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הורשע בעבירה שלדעת היועץ המשפטי לממשלה יש עמה קלון;</w:t>
      </w:r>
    </w:p>
    <w:p w:rsidR="00F515B0" w:rsidRDefault="00F515B0" w:rsidP="00F515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פושט רגל;</w:t>
      </w:r>
    </w:p>
    <w:p w:rsidR="00F515B0" w:rsidRDefault="00F515B0" w:rsidP="00F515B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עיסוקיו האחריו עלולים ליצור ניגוד עניינים עם תפקידו כדירקטור בלתי תלוי;</w:t>
      </w:r>
    </w:p>
    <w:p w:rsidR="00035693" w:rsidRPr="00035693" w:rsidRDefault="00035693" w:rsidP="00035693">
      <w:pPr>
        <w:pStyle w:val="P00"/>
        <w:spacing w:before="72"/>
        <w:ind w:left="1021" w:right="1134"/>
        <w:rPr>
          <w:rStyle w:val="default"/>
          <w:rFonts w:cs="FrankRuehl"/>
          <w:rtl/>
        </w:rPr>
      </w:pPr>
      <w:r>
        <w:rPr>
          <w:rFonts w:cs="FrankRuehl" w:hint="cs"/>
          <w:sz w:val="26"/>
          <w:rtl/>
          <w:lang w:eastAsia="en-US"/>
        </w:rPr>
        <w:pict>
          <v:shape id="_x0000_s3054" type="#_x0000_t202" style="position:absolute;left:0;text-align:left;margin-left:470.35pt;margin-top:7pt;width:1in;height:16.8pt;z-index:251930624" filled="f" stroked="f">
            <v:textbox inset="1mm,0,1mm,0">
              <w:txbxContent>
                <w:p w:rsidR="00035693" w:rsidRDefault="00035693" w:rsidP="00035693">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Style w:val="default"/>
          <w:rFonts w:cs="FrankRuehl" w:hint="cs"/>
          <w:rtl/>
        </w:rPr>
        <w:t>(6)</w:t>
      </w:r>
      <w:r>
        <w:rPr>
          <w:rStyle w:val="default"/>
          <w:rFonts w:cs="FrankRuehl" w:hint="cs"/>
          <w:rtl/>
        </w:rPr>
        <w:tab/>
      </w:r>
      <w:r w:rsidRPr="00035693">
        <w:rPr>
          <w:rStyle w:val="default"/>
          <w:rFonts w:cs="FrankRuehl" w:hint="cs"/>
          <w:rtl/>
        </w:rPr>
        <w:t xml:space="preserve">יש לו זיקה אישית, כלכלית או אחרת, לרבות כעובד, למורשה לשידורים, למי שהוא בעל עניין בתאגיד שהוא מורשה לשידורים וכן למי שמחזיק במישרין בשיעור כלשהו של אמצעי שליטה במורשה לשידורים כאמור; לעניין זה, "מורשה לשידורים" </w:t>
      </w:r>
      <w:r w:rsidRPr="00035693">
        <w:rPr>
          <w:rStyle w:val="default"/>
          <w:rFonts w:cs="FrankRuehl"/>
          <w:rtl/>
        </w:rPr>
        <w:t>–</w:t>
      </w:r>
      <w:r w:rsidRPr="00035693">
        <w:rPr>
          <w:rStyle w:val="default"/>
          <w:rFonts w:cs="FrankRuehl" w:hint="cs"/>
          <w:rtl/>
        </w:rPr>
        <w:t xml:space="preserve"> לרבות בעל רישיון לשידורים לפי חוק התקשורת;</w:t>
      </w:r>
    </w:p>
    <w:p w:rsidR="00035693" w:rsidRPr="00035693" w:rsidRDefault="00035693" w:rsidP="00035693">
      <w:pPr>
        <w:pStyle w:val="P00"/>
        <w:spacing w:before="72"/>
        <w:ind w:left="1021" w:right="1134"/>
        <w:rPr>
          <w:rStyle w:val="default"/>
          <w:rFonts w:cs="FrankRuehl"/>
          <w:rtl/>
        </w:rPr>
      </w:pPr>
      <w:r>
        <w:rPr>
          <w:rFonts w:cs="FrankRuehl" w:hint="cs"/>
          <w:sz w:val="26"/>
          <w:rtl/>
          <w:lang w:eastAsia="en-US"/>
        </w:rPr>
        <w:pict>
          <v:shape id="_x0000_s3053" type="#_x0000_t202" style="position:absolute;left:0;text-align:left;margin-left:470.35pt;margin-top:7pt;width:1in;height:16.8pt;z-index:251929600" filled="f" stroked="f">
            <v:textbox inset="1mm,0,1mm,0">
              <w:txbxContent>
                <w:p w:rsidR="00035693" w:rsidRDefault="00035693" w:rsidP="00035693">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Style w:val="default"/>
          <w:rFonts w:cs="FrankRuehl" w:hint="cs"/>
          <w:rtl/>
        </w:rPr>
        <w:t>(7)</w:t>
      </w:r>
      <w:r>
        <w:rPr>
          <w:rStyle w:val="default"/>
          <w:rFonts w:cs="FrankRuehl" w:hint="cs"/>
          <w:rtl/>
        </w:rPr>
        <w:tab/>
      </w:r>
      <w:r w:rsidRPr="00035693">
        <w:rPr>
          <w:rStyle w:val="default"/>
          <w:rFonts w:cs="FrankRuehl" w:hint="cs"/>
          <w:rtl/>
        </w:rPr>
        <w:t>יש לו זיקה אישית, עסקית או פוליטית לשר משרי הממשלה; לעניין סעיף זה, לא יראו בחברות במפלגה כשלעצמה זיקה אישית או פוליטית;</w:t>
      </w:r>
    </w:p>
    <w:p w:rsidR="00035693" w:rsidRPr="00035693" w:rsidRDefault="00035693" w:rsidP="00035693">
      <w:pPr>
        <w:pStyle w:val="P00"/>
        <w:spacing w:before="72"/>
        <w:ind w:left="1021" w:right="1134"/>
        <w:rPr>
          <w:rStyle w:val="default"/>
          <w:rFonts w:cs="FrankRuehl"/>
          <w:rtl/>
        </w:rPr>
      </w:pPr>
      <w:r>
        <w:rPr>
          <w:rFonts w:cs="FrankRuehl" w:hint="cs"/>
          <w:sz w:val="26"/>
          <w:rtl/>
          <w:lang w:eastAsia="en-US"/>
        </w:rPr>
        <w:pict>
          <v:shape id="_x0000_s3055" type="#_x0000_t202" style="position:absolute;left:0;text-align:left;margin-left:470.35pt;margin-top:7pt;width:1in;height:16.8pt;z-index:251931648" filled="f" stroked="f">
            <v:textbox inset="1mm,0,1mm,0">
              <w:txbxContent>
                <w:p w:rsidR="00035693" w:rsidRDefault="00035693" w:rsidP="00035693">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Style w:val="default"/>
          <w:rFonts w:cs="FrankRuehl" w:hint="cs"/>
          <w:rtl/>
        </w:rPr>
        <w:t>(8)</w:t>
      </w:r>
      <w:r>
        <w:rPr>
          <w:rStyle w:val="default"/>
          <w:rFonts w:cs="FrankRuehl" w:hint="cs"/>
          <w:rtl/>
        </w:rPr>
        <w:tab/>
      </w:r>
      <w:r w:rsidRPr="00035693">
        <w:rPr>
          <w:rStyle w:val="default"/>
          <w:rFonts w:cs="FrankRuehl" w:hint="cs"/>
          <w:rtl/>
        </w:rPr>
        <w:t>הוא חבר בהנהלה פעילה של מפלגה;</w:t>
      </w:r>
    </w:p>
    <w:p w:rsidR="00035693" w:rsidRPr="00035693" w:rsidRDefault="00035693" w:rsidP="00035693">
      <w:pPr>
        <w:pStyle w:val="P00"/>
        <w:spacing w:before="72"/>
        <w:ind w:left="1021" w:right="1134"/>
        <w:rPr>
          <w:rStyle w:val="default"/>
          <w:rFonts w:cs="FrankRuehl"/>
          <w:rtl/>
        </w:rPr>
      </w:pPr>
      <w:r>
        <w:rPr>
          <w:rFonts w:cs="FrankRuehl" w:hint="cs"/>
          <w:sz w:val="26"/>
          <w:rtl/>
          <w:lang w:eastAsia="en-US"/>
        </w:rPr>
        <w:pict>
          <v:shape id="_x0000_s3056" type="#_x0000_t202" style="position:absolute;left:0;text-align:left;margin-left:470.35pt;margin-top:7pt;width:1in;height:16.8pt;z-index:251932672" filled="f" stroked="f">
            <v:textbox inset="1mm,0,1mm,0">
              <w:txbxContent>
                <w:p w:rsidR="00035693" w:rsidRDefault="00035693" w:rsidP="00035693">
                  <w:pPr>
                    <w:spacing w:line="160" w:lineRule="exact"/>
                    <w:jc w:val="left"/>
                    <w:rPr>
                      <w:rFonts w:cs="Miriam" w:hint="cs"/>
                      <w:sz w:val="18"/>
                      <w:szCs w:val="18"/>
                      <w:rtl/>
                    </w:rPr>
                  </w:pPr>
                  <w:r>
                    <w:rPr>
                      <w:rFonts w:cs="Miriam" w:hint="cs"/>
                      <w:sz w:val="18"/>
                      <w:szCs w:val="18"/>
                      <w:rtl/>
                    </w:rPr>
                    <w:t>(תיקון מס' 45) תשע"ח-2018</w:t>
                  </w:r>
                </w:p>
              </w:txbxContent>
            </v:textbox>
            <w10:anchorlock/>
          </v:shape>
        </w:pict>
      </w:r>
      <w:r>
        <w:rPr>
          <w:rStyle w:val="default"/>
          <w:rFonts w:cs="FrankRuehl" w:hint="cs"/>
          <w:rtl/>
        </w:rPr>
        <w:t>(9)</w:t>
      </w:r>
      <w:r>
        <w:rPr>
          <w:rStyle w:val="default"/>
          <w:rFonts w:cs="FrankRuehl" w:hint="cs"/>
          <w:rtl/>
        </w:rPr>
        <w:tab/>
      </w:r>
      <w:r w:rsidRPr="00035693">
        <w:rPr>
          <w:rStyle w:val="default"/>
          <w:rFonts w:cs="FrankRuehl" w:hint="cs"/>
          <w:rtl/>
        </w:rPr>
        <w:t>הוא קשור, במישרין או בקיפין, בעצמו או על ידי קרובו, סוכנו או שותפו, בחוזה או בעסקה עם הרשות או עם מורשה לשידורים, או שהוא בעל עניין בתאגיד, לרבות שותפות, הקשור כאמור;</w:t>
      </w:r>
    </w:p>
    <w:p w:rsidR="00F515B0" w:rsidRDefault="00F515B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"מערך חדשות" </w:t>
      </w:r>
      <w:r>
        <w:rPr>
          <w:rStyle w:val="default"/>
          <w:rFonts w:cs="FrankRuehl"/>
          <w:rtl/>
        </w:rPr>
        <w:t>–</w:t>
      </w:r>
      <w:r>
        <w:rPr>
          <w:rStyle w:val="default"/>
          <w:rFonts w:cs="FrankRuehl" w:hint="cs"/>
          <w:rtl/>
        </w:rPr>
        <w:t xml:space="preserve"> מערך להפקת חדשות הכולל כתבים, שדרים ואמצעי סיקור;</w:t>
      </w:r>
    </w:p>
    <w:p w:rsidR="00F515B0" w:rsidRDefault="00F515B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"נושא משרה" </w:t>
      </w:r>
      <w:r>
        <w:rPr>
          <w:rStyle w:val="default"/>
          <w:rFonts w:cs="FrankRuehl"/>
          <w:rtl/>
        </w:rPr>
        <w:t>–</w:t>
      </w:r>
      <w:r>
        <w:rPr>
          <w:rStyle w:val="default"/>
          <w:rFonts w:cs="FrankRuehl" w:hint="cs"/>
          <w:rtl/>
        </w:rPr>
        <w:t xml:space="preserve"> כהגדרתו בחוק החברות, התשנ"ט-1999;</w:t>
      </w:r>
    </w:p>
    <w:p w:rsidR="00F515B0" w:rsidRDefault="00F515B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"עורך חדשות" </w:t>
      </w:r>
      <w:r>
        <w:rPr>
          <w:rStyle w:val="default"/>
          <w:rFonts w:cs="FrankRuehl"/>
          <w:rtl/>
        </w:rPr>
        <w:t>–</w:t>
      </w:r>
      <w:r>
        <w:rPr>
          <w:rStyle w:val="default"/>
          <w:rFonts w:cs="FrankRuehl" w:hint="cs"/>
          <w:rtl/>
        </w:rPr>
        <w:t xml:space="preserve"> העורך ומנהל מערך החדשות של בעל הרישיון שמונה לפי סעיף 3.</w:t>
      </w:r>
    </w:p>
    <w:p w:rsidR="00035693" w:rsidRPr="00B03A12" w:rsidRDefault="00035693" w:rsidP="00035693">
      <w:pPr>
        <w:pStyle w:val="P00"/>
        <w:spacing w:before="0"/>
        <w:ind w:left="0" w:right="1134"/>
        <w:rPr>
          <w:rStyle w:val="default"/>
          <w:rFonts w:ascii="FrankRuehl" w:hAnsi="FrankRuehl" w:cs="FrankRuehl"/>
          <w:vanish/>
          <w:color w:val="FF0000"/>
          <w:sz w:val="20"/>
          <w:szCs w:val="20"/>
          <w:shd w:val="clear" w:color="auto" w:fill="FFFF99"/>
          <w:rtl/>
        </w:rPr>
      </w:pPr>
      <w:bookmarkStart w:id="481" w:name="Rov574"/>
      <w:r w:rsidRPr="00B03A12">
        <w:rPr>
          <w:rStyle w:val="default"/>
          <w:rFonts w:ascii="FrankRuehl" w:hAnsi="FrankRuehl" w:cs="FrankRuehl" w:hint="cs"/>
          <w:vanish/>
          <w:color w:val="FF0000"/>
          <w:sz w:val="20"/>
          <w:szCs w:val="20"/>
          <w:shd w:val="clear" w:color="auto" w:fill="FFFF99"/>
          <w:rtl/>
        </w:rPr>
        <w:t>מיום 22.3.2018</w:t>
      </w:r>
    </w:p>
    <w:p w:rsidR="00035693" w:rsidRPr="00B03A12" w:rsidRDefault="00035693" w:rsidP="00035693">
      <w:pPr>
        <w:pStyle w:val="P00"/>
        <w:spacing w:before="0"/>
        <w:ind w:left="0" w:right="1134"/>
        <w:rPr>
          <w:rStyle w:val="default"/>
          <w:rFonts w:ascii="FrankRuehl" w:hAnsi="FrankRuehl" w:cs="FrankRuehl"/>
          <w:vanish/>
          <w:sz w:val="20"/>
          <w:szCs w:val="20"/>
          <w:shd w:val="clear" w:color="auto" w:fill="FFFF99"/>
          <w:rtl/>
        </w:rPr>
      </w:pPr>
      <w:r w:rsidRPr="00B03A12">
        <w:rPr>
          <w:rStyle w:val="default"/>
          <w:rFonts w:ascii="FrankRuehl" w:hAnsi="FrankRuehl" w:cs="FrankRuehl"/>
          <w:b/>
          <w:bCs/>
          <w:vanish/>
          <w:sz w:val="20"/>
          <w:szCs w:val="20"/>
          <w:shd w:val="clear" w:color="auto" w:fill="FFFF99"/>
          <w:rtl/>
        </w:rPr>
        <w:t xml:space="preserve">תיקון מס' </w:t>
      </w:r>
      <w:r w:rsidRPr="00B03A12">
        <w:rPr>
          <w:rStyle w:val="default"/>
          <w:rFonts w:ascii="FrankRuehl" w:hAnsi="FrankRuehl" w:cs="FrankRuehl" w:hint="cs"/>
          <w:b/>
          <w:bCs/>
          <w:vanish/>
          <w:sz w:val="20"/>
          <w:szCs w:val="20"/>
          <w:shd w:val="clear" w:color="auto" w:fill="FFFF99"/>
          <w:rtl/>
        </w:rPr>
        <w:t>45</w:t>
      </w:r>
    </w:p>
    <w:p w:rsidR="00035693" w:rsidRPr="00B03A12" w:rsidRDefault="00035693" w:rsidP="00035693">
      <w:pPr>
        <w:pStyle w:val="P00"/>
        <w:spacing w:before="0"/>
        <w:ind w:left="0" w:right="1134"/>
        <w:rPr>
          <w:rStyle w:val="default"/>
          <w:rFonts w:ascii="FrankRuehl" w:hAnsi="FrankRuehl" w:cs="FrankRuehl"/>
          <w:vanish/>
          <w:sz w:val="20"/>
          <w:szCs w:val="20"/>
          <w:shd w:val="clear" w:color="auto" w:fill="FFFF99"/>
          <w:rtl/>
        </w:rPr>
      </w:pPr>
      <w:hyperlink r:id="rId1343" w:history="1">
        <w:r w:rsidRPr="00B03A12">
          <w:rPr>
            <w:rStyle w:val="Hyperlink"/>
            <w:rFonts w:ascii="FrankRuehl" w:hAnsi="FrankRuehl" w:cs="FrankRuehl"/>
            <w:vanish/>
            <w:szCs w:val="20"/>
            <w:shd w:val="clear" w:color="auto" w:fill="FFFF99"/>
            <w:rtl/>
          </w:rPr>
          <w:t>ס"ח תשע"ח מס' 2712</w:t>
        </w:r>
      </w:hyperlink>
      <w:r w:rsidRPr="00B03A12">
        <w:rPr>
          <w:rStyle w:val="default"/>
          <w:rFonts w:ascii="FrankRuehl" w:hAnsi="FrankRuehl" w:cs="FrankRuehl"/>
          <w:vanish/>
          <w:sz w:val="20"/>
          <w:szCs w:val="20"/>
          <w:shd w:val="clear" w:color="auto" w:fill="FFFF99"/>
          <w:rtl/>
        </w:rPr>
        <w:t xml:space="preserve"> מיום 22.3.2018 עמ' </w:t>
      </w:r>
      <w:r w:rsidRPr="00B03A12">
        <w:rPr>
          <w:rStyle w:val="default"/>
          <w:rFonts w:ascii="FrankRuehl" w:hAnsi="FrankRuehl" w:cs="FrankRuehl" w:hint="cs"/>
          <w:vanish/>
          <w:sz w:val="20"/>
          <w:szCs w:val="20"/>
          <w:shd w:val="clear" w:color="auto" w:fill="FFFF99"/>
          <w:rtl/>
        </w:rPr>
        <w:t>492</w:t>
      </w:r>
      <w:r w:rsidRPr="00B03A12">
        <w:rPr>
          <w:rStyle w:val="default"/>
          <w:rFonts w:ascii="FrankRuehl" w:hAnsi="FrankRuehl" w:cs="FrankRuehl"/>
          <w:vanish/>
          <w:sz w:val="20"/>
          <w:szCs w:val="20"/>
          <w:shd w:val="clear" w:color="auto" w:fill="FFFF99"/>
          <w:rtl/>
        </w:rPr>
        <w:t xml:space="preserve"> (</w:t>
      </w:r>
      <w:hyperlink r:id="rId1344" w:history="1">
        <w:r w:rsidRPr="00B03A12">
          <w:rPr>
            <w:rStyle w:val="Hyperlink"/>
            <w:rFonts w:ascii="FrankRuehl" w:hAnsi="FrankRuehl" w:cs="FrankRuehl"/>
            <w:vanish/>
            <w:szCs w:val="20"/>
            <w:shd w:val="clear" w:color="auto" w:fill="FFFF99"/>
            <w:rtl/>
          </w:rPr>
          <w:t>ה"ח 1196</w:t>
        </w:r>
      </w:hyperlink>
      <w:r w:rsidRPr="00B03A12">
        <w:rPr>
          <w:rStyle w:val="default"/>
          <w:rFonts w:ascii="FrankRuehl" w:hAnsi="FrankRuehl" w:cs="FrankRuehl"/>
          <w:vanish/>
          <w:sz w:val="20"/>
          <w:szCs w:val="20"/>
          <w:shd w:val="clear" w:color="auto" w:fill="FFFF99"/>
          <w:rtl/>
        </w:rPr>
        <w:t>)</w:t>
      </w:r>
    </w:p>
    <w:p w:rsidR="00035693" w:rsidRPr="00B03A12" w:rsidRDefault="00035693" w:rsidP="00035693">
      <w:pPr>
        <w:pStyle w:val="P00"/>
        <w:ind w:left="0" w:right="1134"/>
        <w:rPr>
          <w:rStyle w:val="default"/>
          <w:rFonts w:cs="FrankRuehl"/>
          <w:vanish/>
          <w:sz w:val="22"/>
          <w:szCs w:val="22"/>
          <w:shd w:val="clear" w:color="auto" w:fill="FFFF99"/>
          <w:rtl/>
        </w:rPr>
      </w:pP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 xml:space="preserve">"דירקטור בלתי תלוי" </w:t>
      </w:r>
      <w:r w:rsidRPr="00B03A12">
        <w:rPr>
          <w:rStyle w:val="default"/>
          <w:rFonts w:cs="FrankRuehl"/>
          <w:vanish/>
          <w:sz w:val="22"/>
          <w:szCs w:val="22"/>
          <w:shd w:val="clear" w:color="auto" w:fill="FFFF99"/>
          <w:rtl/>
        </w:rPr>
        <w:t>–</w:t>
      </w:r>
      <w:r w:rsidRPr="00B03A12">
        <w:rPr>
          <w:rStyle w:val="default"/>
          <w:rFonts w:cs="FrankRuehl" w:hint="cs"/>
          <w:vanish/>
          <w:sz w:val="22"/>
          <w:szCs w:val="22"/>
          <w:shd w:val="clear" w:color="auto" w:fill="FFFF99"/>
          <w:rtl/>
        </w:rPr>
        <w:t xml:space="preserve"> דירקטור שאינו בעל עניין בחברה, נושא משרה בה או נושא משרה בבעל עניין בחברה, ואינו בן משפחה של בעל עניין או של נושא משרה כאמור, ובלבד שלא ימונה מי שמתקיים בו אחד מאלה:</w:t>
      </w:r>
    </w:p>
    <w:p w:rsidR="00035693" w:rsidRPr="00B03A12" w:rsidRDefault="00035693" w:rsidP="00035693">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(1)</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הוא חבר כנסת, עובד המדינה, חבר המועצה, עובד הרשות או עובד של מורשה לשידורים או בעל ענין בתאגיד שהוא מורשה לשידורים;</w:t>
      </w:r>
    </w:p>
    <w:p w:rsidR="00035693" w:rsidRPr="00B03A12" w:rsidRDefault="00035693" w:rsidP="00035693">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(2)</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הוא אינו אזרח ישראלי;</w:t>
      </w:r>
    </w:p>
    <w:p w:rsidR="00035693" w:rsidRPr="00B03A12" w:rsidRDefault="00035693" w:rsidP="00035693">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(3)</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הוא הורשע בעבירה שלדעת היועץ המשפטי לממשלה יש עמה קלון;</w:t>
      </w:r>
    </w:p>
    <w:p w:rsidR="00035693" w:rsidRPr="00B03A12" w:rsidRDefault="00035693" w:rsidP="00035693">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(4)</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הוא פושט רגל;</w:t>
      </w:r>
    </w:p>
    <w:p w:rsidR="00035693" w:rsidRPr="00B03A12" w:rsidRDefault="00035693" w:rsidP="00035693">
      <w:pPr>
        <w:pStyle w:val="P00"/>
        <w:spacing w:before="0"/>
        <w:ind w:left="1021" w:right="1134"/>
        <w:rPr>
          <w:rStyle w:val="default"/>
          <w:rFonts w:cs="FrankRuehl"/>
          <w:vanish/>
          <w:sz w:val="22"/>
          <w:szCs w:val="22"/>
          <w:shd w:val="clear" w:color="auto" w:fill="FFFF99"/>
          <w:rtl/>
        </w:rPr>
      </w:pPr>
      <w:r w:rsidRPr="00B03A12">
        <w:rPr>
          <w:rStyle w:val="default"/>
          <w:rFonts w:cs="FrankRuehl" w:hint="cs"/>
          <w:vanish/>
          <w:sz w:val="22"/>
          <w:szCs w:val="22"/>
          <w:shd w:val="clear" w:color="auto" w:fill="FFFF99"/>
          <w:rtl/>
        </w:rPr>
        <w:t>(5)</w:t>
      </w:r>
      <w:r w:rsidRPr="00B03A12">
        <w:rPr>
          <w:rStyle w:val="default"/>
          <w:rFonts w:cs="FrankRuehl"/>
          <w:vanish/>
          <w:sz w:val="22"/>
          <w:szCs w:val="22"/>
          <w:shd w:val="clear" w:color="auto" w:fill="FFFF99"/>
          <w:rtl/>
        </w:rPr>
        <w:tab/>
      </w:r>
      <w:r w:rsidRPr="00B03A12">
        <w:rPr>
          <w:rStyle w:val="default"/>
          <w:rFonts w:cs="FrankRuehl" w:hint="cs"/>
          <w:vanish/>
          <w:sz w:val="22"/>
          <w:szCs w:val="22"/>
          <w:shd w:val="clear" w:color="auto" w:fill="FFFF99"/>
          <w:rtl/>
        </w:rPr>
        <w:t>עיסוקיו האחריו עלולים ליצור ניגוד עניינים עם תפקידו כדירקטור בלתי תלוי;</w:t>
      </w:r>
    </w:p>
    <w:p w:rsidR="00035693" w:rsidRPr="00B03A12" w:rsidRDefault="00035693" w:rsidP="00035693">
      <w:pPr>
        <w:pStyle w:val="P00"/>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(6)</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 xml:space="preserve">יש לו זיקה אישית, כלכלית או אחרת, לרבות כעובד, למורשה לשידורים, למי שהוא בעל עניין בתאגיד שהוא מורשה לשידורים וכן למי שמחזיק במישרין בשיעור כלשהו של אמצעי שליטה במורשה לשידורים כאמור; לעניין זה, "מורשה לשידורים" </w:t>
      </w:r>
      <w:r w:rsidRPr="00B03A12">
        <w:rPr>
          <w:rStyle w:val="default"/>
          <w:rFonts w:cs="FrankRuehl"/>
          <w:vanish/>
          <w:sz w:val="22"/>
          <w:szCs w:val="22"/>
          <w:u w:val="single"/>
          <w:shd w:val="clear" w:color="auto" w:fill="FFFF99"/>
          <w:rtl/>
        </w:rPr>
        <w:t>–</w:t>
      </w:r>
      <w:r w:rsidRPr="00B03A12">
        <w:rPr>
          <w:rStyle w:val="default"/>
          <w:rFonts w:cs="FrankRuehl" w:hint="cs"/>
          <w:vanish/>
          <w:sz w:val="22"/>
          <w:szCs w:val="22"/>
          <w:u w:val="single"/>
          <w:shd w:val="clear" w:color="auto" w:fill="FFFF99"/>
          <w:rtl/>
        </w:rPr>
        <w:t xml:space="preserve"> לרבות בעל רישיון לשידורים לפי חוק התקשורת;</w:t>
      </w:r>
    </w:p>
    <w:p w:rsidR="00035693" w:rsidRPr="00B03A12" w:rsidRDefault="00035693" w:rsidP="00035693">
      <w:pPr>
        <w:pStyle w:val="P00"/>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(7)</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יש לו זיקה אישית, עסקית או פוליטית לשר משרי הממשלה; לעניין סעיף זה, לא יראו בחברות במפלגה כשלעצמה זיקה אישית או פוליטית;</w:t>
      </w:r>
    </w:p>
    <w:p w:rsidR="00035693" w:rsidRPr="00B03A12" w:rsidRDefault="00035693" w:rsidP="00035693">
      <w:pPr>
        <w:pStyle w:val="P00"/>
        <w:spacing w:before="0"/>
        <w:ind w:left="1021" w:right="1134"/>
        <w:rPr>
          <w:rStyle w:val="default"/>
          <w:rFonts w:cs="FrankRuehl"/>
          <w:vanish/>
          <w:sz w:val="22"/>
          <w:szCs w:val="22"/>
          <w:u w:val="single"/>
          <w:shd w:val="clear" w:color="auto" w:fill="FFFF99"/>
          <w:rtl/>
        </w:rPr>
      </w:pPr>
      <w:r w:rsidRPr="00B03A12">
        <w:rPr>
          <w:rStyle w:val="default"/>
          <w:rFonts w:cs="FrankRuehl" w:hint="cs"/>
          <w:vanish/>
          <w:sz w:val="22"/>
          <w:szCs w:val="22"/>
          <w:u w:val="single"/>
          <w:shd w:val="clear" w:color="auto" w:fill="FFFF99"/>
          <w:rtl/>
        </w:rPr>
        <w:t>(8)</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הוא חבר בהנהלה פעילה של מפלגה;</w:t>
      </w:r>
    </w:p>
    <w:p w:rsidR="00035693" w:rsidRPr="00464443" w:rsidRDefault="00035693" w:rsidP="00464443">
      <w:pPr>
        <w:pStyle w:val="P00"/>
        <w:spacing w:before="0"/>
        <w:ind w:left="1021" w:right="1134"/>
        <w:rPr>
          <w:rStyle w:val="default"/>
          <w:rFonts w:cs="FrankRuehl"/>
          <w:sz w:val="2"/>
          <w:szCs w:val="2"/>
          <w:rtl/>
        </w:rPr>
      </w:pPr>
      <w:r w:rsidRPr="00B03A12">
        <w:rPr>
          <w:rStyle w:val="default"/>
          <w:rFonts w:cs="FrankRuehl" w:hint="cs"/>
          <w:vanish/>
          <w:sz w:val="22"/>
          <w:szCs w:val="22"/>
          <w:u w:val="single"/>
          <w:shd w:val="clear" w:color="auto" w:fill="FFFF99"/>
          <w:rtl/>
        </w:rPr>
        <w:t>(9)</w:t>
      </w:r>
      <w:r w:rsidRPr="00B03A12">
        <w:rPr>
          <w:rStyle w:val="default"/>
          <w:rFonts w:cs="FrankRuehl"/>
          <w:vanish/>
          <w:sz w:val="22"/>
          <w:szCs w:val="22"/>
          <w:u w:val="single"/>
          <w:shd w:val="clear" w:color="auto" w:fill="FFFF99"/>
          <w:rtl/>
        </w:rPr>
        <w:tab/>
      </w:r>
      <w:r w:rsidRPr="00B03A12">
        <w:rPr>
          <w:rStyle w:val="default"/>
          <w:rFonts w:cs="FrankRuehl" w:hint="cs"/>
          <w:vanish/>
          <w:sz w:val="22"/>
          <w:szCs w:val="22"/>
          <w:u w:val="single"/>
          <w:shd w:val="clear" w:color="auto" w:fill="FFFF99"/>
          <w:rtl/>
        </w:rPr>
        <w:t>הוא קשור, במישרין או בקיפין, בעצמו או על ידי קרובו, סוכנו או שותפו, בחוזה או בעסקה עם הרשות או עם מורשה לשידורים, או שהוא בעל עניין בתאגיד, לרבות שותפות, הקשור כאמור;</w:t>
      </w:r>
      <w:bookmarkEnd w:id="481"/>
    </w:p>
    <w:p w:rsidR="00F515B0" w:rsidRDefault="00F515B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יקים מערך חדשות שיפעל באופן נפרד ועצמאי מהמערכת העסקית והשיווקית של הערוץ.</w:t>
      </w:r>
    </w:p>
    <w:p w:rsidR="00F515B0" w:rsidRDefault="00F515B0">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001B05CA">
        <w:rPr>
          <w:rStyle w:val="default"/>
          <w:rFonts w:cs="FrankRuehl" w:hint="cs"/>
          <w:rtl/>
        </w:rPr>
        <w:t>הדירקטוריון של בעל הרישיון ימנה עורך חדשות בעל ניסיון בתחום התוכן החדשותי; מינוי עורך החדשות או העברתו מתפקידו ייעשו ברוב של 75 אחוזים לפחות מחברי הדירקטוריון של החברה ובהסכמת אחד לפחות מהדירקטורים שמונו בהתאם להוראות סעיף 7.</w:t>
      </w:r>
    </w:p>
    <w:p w:rsidR="001B05CA" w:rsidRDefault="001B05CA">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5C2DAA">
        <w:rPr>
          <w:rStyle w:val="default"/>
          <w:rFonts w:cs="FrankRuehl" w:hint="cs"/>
          <w:rtl/>
        </w:rPr>
        <w:t>עורך החדשות ינהל את מערך החדשות באופן עצמאי ויפעל על פי שיקול דעתו המקצועי באשר לתוכן החדשות, לרבות קבלת החלטות בנושא תוכן חדשותי, בהתחשב בתקציבו.</w:t>
      </w:r>
    </w:p>
    <w:p w:rsidR="005C2DAA" w:rsidRDefault="005C2DAA">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עורך החדשות יהיה מופקד בין השאר על נושאים אתיים בשידורי החדשות, המוסדרים בכללי האתיקה לפי חוק זה ובתקנון האתיקה של בעל הרישיון, אם קיים.</w:t>
      </w:r>
    </w:p>
    <w:p w:rsidR="005C2DAA" w:rsidRDefault="005C2DAA">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00C3658A">
        <w:rPr>
          <w:rStyle w:val="default"/>
          <w:rFonts w:cs="FrankRuehl" w:hint="cs"/>
          <w:rtl/>
        </w:rPr>
        <w:t>עובדי מערך החדשות יהיו כפופים באופן ישיר לעורך החדשות והם לא יעסקו, בין במישרין ובין בעקיפין, בשיווק זמן אוויר המיועד לתשדירי פרסומת או בהפקתם של תשדירי פרסומת או מישדרי חסות המשודרים בכלל שידורי הערוץ או בנושא עסקי כלשהו בעבור בעל הרישיון.</w:t>
      </w:r>
    </w:p>
    <w:p w:rsidR="00C3658A" w:rsidRDefault="00C3658A">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בדירקטוריון של בעל רישיון ובוועדת משנה לענייני חדשות שימנה הדירקטוריון יהיו חברים לפחות שני דירקטורים כמפורט להלן:</w:t>
      </w:r>
    </w:p>
    <w:p w:rsidR="00C3658A" w:rsidRDefault="00C3658A" w:rsidP="00C365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בעל רישיון זעיר ייעודי </w:t>
      </w:r>
      <w:r>
        <w:rPr>
          <w:rStyle w:val="default"/>
          <w:rFonts w:cs="FrankRuehl"/>
          <w:rtl/>
        </w:rPr>
        <w:t>–</w:t>
      </w:r>
      <w:r>
        <w:rPr>
          <w:rStyle w:val="default"/>
          <w:rFonts w:cs="FrankRuehl" w:hint="cs"/>
          <w:rtl/>
        </w:rPr>
        <w:t xml:space="preserve"> שני דירקטורים בלתי תלויים שהאסיפה הכללית של בעל הרישיון תבחר, באישור המועצה;</w:t>
      </w:r>
    </w:p>
    <w:p w:rsidR="00C3658A" w:rsidRDefault="00C3658A" w:rsidP="00C365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בעל רישיון זעיר שאינו בעל רישיון זעיר ייעודי </w:t>
      </w:r>
      <w:r>
        <w:rPr>
          <w:rStyle w:val="default"/>
          <w:rFonts w:cs="FrankRuehl"/>
          <w:rtl/>
        </w:rPr>
        <w:t>–</w:t>
      </w:r>
      <w:r>
        <w:rPr>
          <w:rStyle w:val="default"/>
          <w:rFonts w:cs="FrankRuehl" w:hint="cs"/>
          <w:rtl/>
        </w:rPr>
        <w:t xml:space="preserve"> דירקטור אחד שתמנה המועצה בהתאם להוראות סעיפים 67(ב), (ג), (ה) ו-(ו), ודירקטור בלתי תלוי שתבחר האסיפה הכללית של בעל הרישיון, באישור המועצה.</w:t>
      </w:r>
    </w:p>
    <w:p w:rsidR="00C3658A" w:rsidRDefault="00C3658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דירקטור בלתי תלוי יתמנה לתקופה של שלוש שנים, וניתן למנותו מחדש.</w:t>
      </w:r>
    </w:p>
    <w:p w:rsidR="00C3658A" w:rsidRDefault="00C3658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דירקטור בלתי תלוי יחדל לכהן לפני תום תקופת כהונתו בהתקיים אחד מאלה:</w:t>
      </w:r>
    </w:p>
    <w:p w:rsidR="00C3658A" w:rsidRDefault="00C3658A" w:rsidP="00DA24A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התפטר בהודעה בכתב למועצה;</w:t>
      </w:r>
    </w:p>
    <w:p w:rsidR="00C3658A" w:rsidRDefault="00C3658A" w:rsidP="00DA24A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A24A2">
        <w:rPr>
          <w:rStyle w:val="default"/>
          <w:rFonts w:cs="FrankRuehl" w:hint="cs"/>
          <w:rtl/>
        </w:rPr>
        <w:t>הורשע בעבירה שלדעת היועץ המשפטי לממשלה יש עמה קלון;</w:t>
      </w:r>
    </w:p>
    <w:p w:rsidR="00DA24A2" w:rsidRDefault="00DA24A2" w:rsidP="00DA24A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התקיים בו סייג מהסייגים המנויים בהגדרה "דירקטור בלתי תלוי";</w:t>
      </w:r>
    </w:p>
    <w:p w:rsidR="00DA24A2" w:rsidRDefault="00DA24A2" w:rsidP="00DA24A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נבצר ממנו דרך קבע למלא את תפקידו, והאסיפה הכללית העבירה אותו מכהונתו בהודעה בכתב, באישור המועצה;</w:t>
      </w:r>
    </w:p>
    <w:p w:rsidR="00DA24A2" w:rsidRDefault="00DA24A2" w:rsidP="00DA24A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בעל רישיון זעיר ייעודי שבו הוא מכהן היה לבעל רישיון זעיר, והמועצה מינתה דירקטור בהתאם להוראות סעיף קטן (א)(2), וכן האסיפה הכללית החליטה להעבירו מתפקידו.</w:t>
      </w:r>
    </w:p>
    <w:p w:rsidR="00DA24A2" w:rsidRDefault="00DA24A2">
      <w:pPr>
        <w:pStyle w:val="P00"/>
        <w:spacing w:before="72"/>
        <w:ind w:left="0" w:right="1134"/>
        <w:rPr>
          <w:rStyle w:val="default"/>
          <w:rFonts w:cs="FrankRuehl"/>
          <w:rtl/>
        </w:rPr>
      </w:pPr>
      <w:r>
        <w:rPr>
          <w:rStyle w:val="default"/>
          <w:rFonts w:cs="FrankRuehl" w:hint="cs"/>
          <w:rtl/>
        </w:rPr>
        <w:t>8.</w:t>
      </w:r>
      <w:r>
        <w:rPr>
          <w:rStyle w:val="default"/>
          <w:rFonts w:cs="FrankRuehl"/>
          <w:rtl/>
        </w:rPr>
        <w:tab/>
      </w:r>
      <w:r w:rsidR="007A2133">
        <w:rPr>
          <w:rStyle w:val="default"/>
          <w:rFonts w:cs="FrankRuehl" w:hint="cs"/>
          <w:rtl/>
        </w:rPr>
        <w:t>הדירקטוריון ימנה ועדת משנה לענייני חדשות; ועדת המשנה לענייני חדשות תקיים ישיבה אחת לפחות בכל רבעון, או לעתים תכופות יותר בהתאם לצורכי בעל הרישיון, ותנהל פרוטוקולים של דיוניה.</w:t>
      </w:r>
    </w:p>
    <w:p w:rsidR="007A2133" w:rsidRDefault="007A2133">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בשידורי בעל הרישיון תתקיים הבחנה ברורה בין שידורי החדשות ובין שאר השידורים.</w:t>
      </w:r>
    </w:p>
    <w:p w:rsidR="007A2133" w:rsidRDefault="007A2133">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בתקנון החברה של בעל הרישיון ייכללו הוראות אלה:</w:t>
      </w:r>
    </w:p>
    <w:p w:rsidR="007A2133" w:rsidRDefault="007A2133" w:rsidP="00077EB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שידורי חדשות </w:t>
      </w:r>
      <w:r>
        <w:rPr>
          <w:rStyle w:val="default"/>
          <w:rFonts w:cs="FrankRuehl"/>
          <w:rtl/>
        </w:rPr>
        <w:t>–</w:t>
      </w:r>
    </w:p>
    <w:p w:rsidR="007A2133" w:rsidRDefault="007A2133" w:rsidP="00077EBD">
      <w:pPr>
        <w:pStyle w:val="P00"/>
        <w:spacing w:before="72"/>
        <w:ind w:left="624" w:right="1134"/>
        <w:rPr>
          <w:rStyle w:val="default"/>
          <w:rFonts w:cs="FrankRuehl"/>
          <w:rtl/>
        </w:rPr>
      </w:pPr>
      <w:r>
        <w:rPr>
          <w:rStyle w:val="default"/>
          <w:rFonts w:cs="FrankRuehl" w:hint="cs"/>
          <w:rtl/>
        </w:rPr>
        <w:t xml:space="preserve">דירקטוריון החברה יעמוד </w:t>
      </w:r>
      <w:r w:rsidR="00077EBD">
        <w:rPr>
          <w:rStyle w:val="default"/>
          <w:rFonts w:cs="FrankRuehl" w:hint="cs"/>
          <w:rtl/>
        </w:rPr>
        <w:t>על קיום הוראות הדין והרישיון, ובכלל זה בכל הנוגע לעצמאות שידורי החדשות בערוץ, ויפעל לקיים הפרדה מבנית בין בעלי המניות לאנשי התוכן של מערך החדשות;</w:t>
      </w:r>
    </w:p>
    <w:p w:rsidR="00077EBD" w:rsidRDefault="00077EBD" w:rsidP="00077EBD">
      <w:pPr>
        <w:pStyle w:val="P00"/>
        <w:spacing w:before="72"/>
        <w:ind w:left="624" w:right="1134"/>
        <w:rPr>
          <w:rStyle w:val="default"/>
          <w:rFonts w:cs="FrankRuehl"/>
          <w:rtl/>
        </w:rPr>
      </w:pPr>
      <w:r>
        <w:rPr>
          <w:rStyle w:val="default"/>
          <w:rFonts w:cs="FrankRuehl" w:hint="cs"/>
          <w:rtl/>
        </w:rPr>
        <w:t xml:space="preserve">דירקטוריון החברה ימנה עורך חדשות ומנהל מערך חדשות בעל ניסיון בתחום התוכן החדשותי (להלן </w:t>
      </w:r>
      <w:r>
        <w:rPr>
          <w:rStyle w:val="default"/>
          <w:rFonts w:cs="FrankRuehl"/>
          <w:rtl/>
        </w:rPr>
        <w:t>–</w:t>
      </w:r>
      <w:r>
        <w:rPr>
          <w:rStyle w:val="default"/>
          <w:rFonts w:cs="FrankRuehl" w:hint="cs"/>
          <w:rtl/>
        </w:rPr>
        <w:t xml:space="preserve"> עורך החדשות) בהתאם להוראות סעיף קטן ב'; עורך החדשות יפעל להבטחת עצמאות מערך החדשות ועובדיו, הכפופים לו באופן ישיר, בהפקה ובעריכה של החדשות, מהימנות שידורי החדשות ורמת ההפקה הנאותה שלהם ולשמירת כללי האתיקה לפי חוק הרשות השנייה לטלוויזיה ורדיו, התש"ן-1990 (להלן </w:t>
      </w:r>
      <w:r>
        <w:rPr>
          <w:rStyle w:val="default"/>
          <w:rFonts w:cs="FrankRuehl"/>
          <w:rtl/>
        </w:rPr>
        <w:t>–</w:t>
      </w:r>
      <w:r>
        <w:rPr>
          <w:rStyle w:val="default"/>
          <w:rFonts w:cs="FrankRuehl" w:hint="cs"/>
          <w:rtl/>
        </w:rPr>
        <w:t xml:space="preserve"> חוק הרשות השנייה);</w:t>
      </w:r>
    </w:p>
    <w:p w:rsidR="00077EBD" w:rsidRDefault="00077EBD" w:rsidP="00077EBD">
      <w:pPr>
        <w:pStyle w:val="P00"/>
        <w:spacing w:before="72"/>
        <w:ind w:left="624" w:right="1134"/>
        <w:rPr>
          <w:rStyle w:val="default"/>
          <w:rFonts w:cs="FrankRuehl"/>
          <w:rtl/>
        </w:rPr>
      </w:pPr>
      <w:r>
        <w:rPr>
          <w:rStyle w:val="default"/>
          <w:rFonts w:cs="FrankRuehl" w:hint="cs"/>
          <w:rtl/>
        </w:rPr>
        <w:t>עורך החדשות יקפיד על כך שבשידורי החדשות לא ישוקפו עמדותיהם של בעל הרישיון, מנהליו, בעלי מניותיו או עובדיו.</w:t>
      </w:r>
    </w:p>
    <w:p w:rsidR="00077EBD" w:rsidRDefault="00077EBD" w:rsidP="00077EB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מינוי עורך החדשות או העברתו מתפקידו ייעשו ברוב של 75 אחוזים לפחות מחברי הדירקטוריון של החברה ובהסכמת אחד לפחות מהדירקטוירם שמונו בהתאם להוראות סעיף 7 לתוספת השלישית לחוק הרשות השנייה;</w:t>
      </w:r>
    </w:p>
    <w:p w:rsidR="00077EBD" w:rsidRDefault="00077EBD" w:rsidP="00077EBD">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תקציב מערך החדשות </w:t>
      </w:r>
      <w:r>
        <w:rPr>
          <w:rStyle w:val="default"/>
          <w:rFonts w:cs="FrankRuehl"/>
          <w:rtl/>
        </w:rPr>
        <w:t>–</w:t>
      </w:r>
    </w:p>
    <w:p w:rsidR="00077EBD" w:rsidRDefault="00077EBD" w:rsidP="00077EBD">
      <w:pPr>
        <w:pStyle w:val="P00"/>
        <w:spacing w:before="72"/>
        <w:ind w:left="624" w:right="1134"/>
        <w:rPr>
          <w:rStyle w:val="default"/>
          <w:rFonts w:cs="FrankRuehl"/>
          <w:rtl/>
        </w:rPr>
      </w:pPr>
      <w:r>
        <w:rPr>
          <w:rStyle w:val="default"/>
          <w:rFonts w:cs="FrankRuehl" w:hint="cs"/>
          <w:rtl/>
        </w:rPr>
        <w:t>להבטחתן של עצמאותו של מערך החדשות ועובדיו בהפקה ובעריכה של החדשות, מהימנות שידוריו ורמת ההפקה הנאותה שלהם, ישקיע בעל הרישיון תקציב שנתי נפרד וייעודי בכל שנה להפקה ולעריכה של החדשות;</w:t>
      </w:r>
    </w:p>
    <w:p w:rsidR="00077EBD" w:rsidRDefault="00077EBD" w:rsidP="00077EBD">
      <w:pPr>
        <w:pStyle w:val="P00"/>
        <w:spacing w:before="72"/>
        <w:ind w:left="624" w:right="1134"/>
        <w:rPr>
          <w:rStyle w:val="default"/>
          <w:rFonts w:cs="FrankRuehl"/>
          <w:rtl/>
        </w:rPr>
      </w:pPr>
      <w:r>
        <w:rPr>
          <w:rStyle w:val="default"/>
          <w:rFonts w:cs="FrankRuehl" w:hint="cs"/>
          <w:rtl/>
        </w:rPr>
        <w:t>התקציב ישמש את מערך החדשות בלבד;</w:t>
      </w:r>
    </w:p>
    <w:p w:rsidR="00077EBD" w:rsidRDefault="00077EBD" w:rsidP="00077EBD">
      <w:pPr>
        <w:pStyle w:val="P00"/>
        <w:spacing w:before="72"/>
        <w:ind w:left="624" w:right="1134"/>
        <w:rPr>
          <w:rStyle w:val="default"/>
          <w:rFonts w:cs="FrankRuehl"/>
          <w:rtl/>
        </w:rPr>
      </w:pPr>
      <w:r>
        <w:rPr>
          <w:rStyle w:val="default"/>
          <w:rFonts w:cs="FrankRuehl" w:hint="cs"/>
          <w:rtl/>
        </w:rPr>
        <w:t>בעל הרישיון יפעל להעברת תקציב החדשות למערך החדשות במועדים ובסכומים שייקבעו מראש;</w:t>
      </w:r>
    </w:p>
    <w:p w:rsidR="00077EBD" w:rsidRDefault="00077EBD" w:rsidP="00077EBD">
      <w:pPr>
        <w:pStyle w:val="P00"/>
        <w:spacing w:before="72"/>
        <w:ind w:left="624" w:right="1134"/>
        <w:rPr>
          <w:rStyle w:val="default"/>
          <w:rFonts w:cs="FrankRuehl"/>
          <w:rtl/>
        </w:rPr>
      </w:pPr>
      <w:r>
        <w:rPr>
          <w:rStyle w:val="default"/>
          <w:rFonts w:cs="FrankRuehl" w:hint="cs"/>
          <w:rtl/>
        </w:rPr>
        <w:t>מערך החדשות של בעל הרישיון יהיה עצמאי מבחינה כלכלית, באופן שפעילות מערך החדשות תנוהל, חשבונאית, בנפרד מפעילות שידורי הערוץ האחרים;</w:t>
      </w:r>
    </w:p>
    <w:p w:rsidR="00077EBD" w:rsidRDefault="00077EBD" w:rsidP="00077EBD">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הדירקטוריון ימנה ועדת משנה לענייני חדשות; בדירקטוריון החברה ובוועדת משנה לענייני שידורי חדשות שימנה הדירקטוירון יכהנו הדירקטורים שמונו בהתאם להוראות סעיף 7 לתוספת השלישית לחוק הרשות השנייה;</w:t>
      </w:r>
    </w:p>
    <w:p w:rsidR="00077EBD" w:rsidRDefault="00077EBD" w:rsidP="00077EBD">
      <w:pPr>
        <w:pStyle w:val="P00"/>
        <w:spacing w:before="72"/>
        <w:ind w:left="624" w:right="1134"/>
        <w:rPr>
          <w:rStyle w:val="default"/>
          <w:rFonts w:cs="FrankRuehl"/>
          <w:rtl/>
        </w:rPr>
      </w:pPr>
      <w:r>
        <w:rPr>
          <w:rStyle w:val="default"/>
          <w:rFonts w:cs="FrankRuehl" w:hint="cs"/>
          <w:rtl/>
        </w:rPr>
        <w:t>ועדת המשנה לענייני שידורי חדשות תקיים ישיבה אחת לפחות בכל רבעון ותנהל פרוטוקולים של דיוניה.</w:t>
      </w:r>
    </w:p>
    <w:p w:rsidR="009214B4" w:rsidRDefault="009214B4">
      <w:pPr>
        <w:pStyle w:val="P00"/>
        <w:spacing w:before="72"/>
        <w:ind w:left="0" w:right="1134"/>
        <w:rPr>
          <w:rStyle w:val="default"/>
          <w:rFonts w:cs="FrankRuehl" w:hint="cs"/>
          <w:rtl/>
        </w:rPr>
      </w:pPr>
    </w:p>
    <w:p w:rsidR="006752FA" w:rsidRDefault="006752FA">
      <w:pPr>
        <w:pStyle w:val="P00"/>
        <w:spacing w:before="72"/>
        <w:ind w:left="0" w:right="1134"/>
        <w:rPr>
          <w:rStyle w:val="default"/>
          <w:rFonts w:cs="FrankRuehl" w:hint="cs"/>
          <w:rtl/>
        </w:rPr>
      </w:pPr>
    </w:p>
    <w:p w:rsidR="006752FA" w:rsidRDefault="006752FA" w:rsidP="00224565">
      <w:pPr>
        <w:pStyle w:val="sig-1"/>
        <w:widowControl/>
        <w:spacing w:before="72"/>
        <w:ind w:left="0" w:right="1134"/>
        <w:rPr>
          <w:rFonts w:cs="FrankRuehl"/>
          <w:sz w:val="26"/>
          <w:szCs w:val="26"/>
          <w:rtl/>
        </w:rPr>
      </w:pPr>
      <w:r>
        <w:rPr>
          <w:rFonts w:cs="FrankRuehl"/>
          <w:sz w:val="26"/>
          <w:szCs w:val="26"/>
          <w:rtl/>
        </w:rPr>
        <w:tab/>
      </w:r>
      <w:r>
        <w:rPr>
          <w:rFonts w:cs="FrankRuehl"/>
          <w:sz w:val="26"/>
          <w:szCs w:val="26"/>
          <w:rtl/>
        </w:rPr>
        <w:tab/>
      </w:r>
      <w:r>
        <w:rPr>
          <w:rFonts w:cs="FrankRuehl" w:hint="cs"/>
          <w:sz w:val="26"/>
          <w:szCs w:val="26"/>
          <w:rtl/>
        </w:rPr>
        <w:t>י</w:t>
      </w:r>
      <w:r>
        <w:rPr>
          <w:rFonts w:cs="FrankRuehl"/>
          <w:sz w:val="26"/>
          <w:szCs w:val="26"/>
          <w:rtl/>
        </w:rPr>
        <w:t>צ</w:t>
      </w:r>
      <w:r>
        <w:rPr>
          <w:rFonts w:cs="FrankRuehl" w:hint="cs"/>
          <w:sz w:val="26"/>
          <w:szCs w:val="26"/>
          <w:rtl/>
        </w:rPr>
        <w:t>ח</w:t>
      </w:r>
      <w:r>
        <w:rPr>
          <w:rFonts w:cs="FrankRuehl"/>
          <w:sz w:val="26"/>
          <w:szCs w:val="26"/>
          <w:rtl/>
        </w:rPr>
        <w:t>ק</w:t>
      </w:r>
      <w:r>
        <w:rPr>
          <w:rFonts w:cs="FrankRuehl" w:hint="cs"/>
          <w:sz w:val="26"/>
          <w:szCs w:val="26"/>
          <w:rtl/>
        </w:rPr>
        <w:t xml:space="preserve"> </w:t>
      </w:r>
      <w:r>
        <w:rPr>
          <w:rFonts w:cs="FrankRuehl"/>
          <w:sz w:val="26"/>
          <w:szCs w:val="26"/>
          <w:rtl/>
        </w:rPr>
        <w:t>ש</w:t>
      </w:r>
      <w:r>
        <w:rPr>
          <w:rFonts w:cs="FrankRuehl" w:hint="cs"/>
          <w:sz w:val="26"/>
          <w:szCs w:val="26"/>
          <w:rtl/>
        </w:rPr>
        <w:t>מיר</w:t>
      </w:r>
      <w:r>
        <w:rPr>
          <w:rFonts w:cs="FrankRuehl"/>
          <w:sz w:val="26"/>
          <w:szCs w:val="26"/>
          <w:rtl/>
        </w:rPr>
        <w:tab/>
      </w:r>
      <w:r>
        <w:rPr>
          <w:rFonts w:cs="FrankRuehl" w:hint="cs"/>
          <w:sz w:val="26"/>
          <w:szCs w:val="26"/>
          <w:rtl/>
        </w:rPr>
        <w:t>ג</w:t>
      </w:r>
      <w:r>
        <w:rPr>
          <w:rFonts w:cs="FrankRuehl"/>
          <w:sz w:val="26"/>
          <w:szCs w:val="26"/>
          <w:rtl/>
        </w:rPr>
        <w:t>ד</w:t>
      </w:r>
      <w:r>
        <w:rPr>
          <w:rFonts w:cs="FrankRuehl" w:hint="cs"/>
          <w:sz w:val="26"/>
          <w:szCs w:val="26"/>
          <w:rtl/>
        </w:rPr>
        <w:t xml:space="preserve"> </w:t>
      </w:r>
      <w:r>
        <w:rPr>
          <w:rFonts w:cs="FrankRuehl"/>
          <w:sz w:val="26"/>
          <w:szCs w:val="26"/>
          <w:rtl/>
        </w:rPr>
        <w:t>י</w:t>
      </w:r>
      <w:r>
        <w:rPr>
          <w:rFonts w:cs="FrankRuehl" w:hint="cs"/>
          <w:sz w:val="26"/>
          <w:szCs w:val="26"/>
          <w:rtl/>
        </w:rPr>
        <w:t>ע</w:t>
      </w:r>
      <w:r>
        <w:rPr>
          <w:rFonts w:cs="FrankRuehl"/>
          <w:sz w:val="26"/>
          <w:szCs w:val="26"/>
          <w:rtl/>
        </w:rPr>
        <w:t>ק</w:t>
      </w:r>
      <w:r>
        <w:rPr>
          <w:rFonts w:cs="FrankRuehl" w:hint="cs"/>
          <w:sz w:val="26"/>
          <w:szCs w:val="26"/>
          <w:rtl/>
        </w:rPr>
        <w:t>בי</w:t>
      </w:r>
    </w:p>
    <w:p w:rsidR="006752FA" w:rsidRDefault="006752FA" w:rsidP="00224565">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Pr>
          <w:rFonts w:cs="FrankRuehl"/>
          <w:sz w:val="22"/>
          <w:rtl/>
        </w:rPr>
        <w:tab/>
      </w:r>
      <w:r>
        <w:rPr>
          <w:rFonts w:cs="FrankRuehl" w:hint="cs"/>
          <w:sz w:val="22"/>
          <w:rtl/>
        </w:rPr>
        <w:t>ש</w:t>
      </w:r>
      <w:r>
        <w:rPr>
          <w:rFonts w:cs="FrankRuehl"/>
          <w:sz w:val="22"/>
          <w:rtl/>
        </w:rPr>
        <w:t>ר</w:t>
      </w:r>
      <w:r>
        <w:rPr>
          <w:rFonts w:cs="FrankRuehl" w:hint="cs"/>
          <w:sz w:val="22"/>
          <w:rtl/>
        </w:rPr>
        <w:t xml:space="preserve"> </w:t>
      </w:r>
      <w:r>
        <w:rPr>
          <w:rFonts w:cs="FrankRuehl"/>
          <w:sz w:val="22"/>
          <w:rtl/>
        </w:rPr>
        <w:t>ה</w:t>
      </w:r>
      <w:r>
        <w:rPr>
          <w:rFonts w:cs="FrankRuehl" w:hint="cs"/>
          <w:sz w:val="22"/>
          <w:rtl/>
        </w:rPr>
        <w:t>ת</w:t>
      </w:r>
      <w:r>
        <w:rPr>
          <w:rFonts w:cs="FrankRuehl"/>
          <w:sz w:val="22"/>
          <w:rtl/>
        </w:rPr>
        <w:t>ק</w:t>
      </w:r>
      <w:r>
        <w:rPr>
          <w:rFonts w:cs="FrankRuehl" w:hint="cs"/>
          <w:sz w:val="22"/>
          <w:rtl/>
        </w:rPr>
        <w:t>שורת</w:t>
      </w:r>
    </w:p>
    <w:p w:rsidR="00224565" w:rsidRDefault="00224565" w:rsidP="00224565">
      <w:pPr>
        <w:pStyle w:val="sig-1"/>
        <w:widowControl/>
        <w:spacing w:before="72"/>
        <w:ind w:left="0" w:right="1134"/>
        <w:rPr>
          <w:rFonts w:cs="FrankRuehl"/>
          <w:sz w:val="26"/>
          <w:szCs w:val="26"/>
          <w:rtl/>
        </w:rPr>
      </w:pPr>
      <w:r>
        <w:rPr>
          <w:rFonts w:cs="FrankRuehl"/>
          <w:sz w:val="26"/>
          <w:szCs w:val="26"/>
          <w:rtl/>
        </w:rPr>
        <w:tab/>
      </w:r>
      <w:r>
        <w:rPr>
          <w:rFonts w:cs="FrankRuehl" w:hint="cs"/>
          <w:sz w:val="26"/>
          <w:szCs w:val="26"/>
          <w:rtl/>
        </w:rPr>
        <w:t>ח</w:t>
      </w:r>
      <w:r>
        <w:rPr>
          <w:rFonts w:cs="FrankRuehl"/>
          <w:sz w:val="26"/>
          <w:szCs w:val="26"/>
          <w:rtl/>
        </w:rPr>
        <w:t>י</w:t>
      </w:r>
      <w:r>
        <w:rPr>
          <w:rFonts w:cs="FrankRuehl" w:hint="cs"/>
          <w:sz w:val="26"/>
          <w:szCs w:val="26"/>
          <w:rtl/>
        </w:rPr>
        <w:t>י</w:t>
      </w:r>
      <w:r>
        <w:rPr>
          <w:rFonts w:cs="FrankRuehl"/>
          <w:sz w:val="26"/>
          <w:szCs w:val="26"/>
          <w:rtl/>
        </w:rPr>
        <w:t>ם</w:t>
      </w:r>
      <w:r>
        <w:rPr>
          <w:rFonts w:cs="FrankRuehl" w:hint="cs"/>
          <w:sz w:val="26"/>
          <w:szCs w:val="26"/>
          <w:rtl/>
        </w:rPr>
        <w:t xml:space="preserve"> </w:t>
      </w:r>
      <w:r>
        <w:rPr>
          <w:rFonts w:cs="FrankRuehl"/>
          <w:sz w:val="26"/>
          <w:szCs w:val="26"/>
          <w:rtl/>
        </w:rPr>
        <w:t>ה</w:t>
      </w:r>
      <w:r>
        <w:rPr>
          <w:rFonts w:cs="FrankRuehl" w:hint="cs"/>
          <w:sz w:val="26"/>
          <w:szCs w:val="26"/>
          <w:rtl/>
        </w:rPr>
        <w:t>רצוג</w:t>
      </w:r>
    </w:p>
    <w:p w:rsidR="00224565" w:rsidRDefault="00224565" w:rsidP="00224565">
      <w:pPr>
        <w:pStyle w:val="sig-1"/>
        <w:widowControl/>
        <w:ind w:left="0" w:right="1134"/>
        <w:rPr>
          <w:rFonts w:cs="FrankRuehl"/>
          <w:sz w:val="22"/>
          <w:rtl/>
        </w:rPr>
      </w:pPr>
      <w:r>
        <w:rPr>
          <w:rFonts w:cs="FrankRuehl"/>
          <w:sz w:val="22"/>
          <w:rtl/>
        </w:rPr>
        <w:tab/>
      </w:r>
      <w:r>
        <w:rPr>
          <w:rFonts w:cs="FrankRuehl" w:hint="cs"/>
          <w:sz w:val="22"/>
          <w:rtl/>
        </w:rPr>
        <w:t>נ</w:t>
      </w:r>
      <w:r>
        <w:rPr>
          <w:rFonts w:cs="FrankRuehl"/>
          <w:sz w:val="22"/>
          <w:rtl/>
        </w:rPr>
        <w:t>שיא ה</w:t>
      </w:r>
      <w:r>
        <w:rPr>
          <w:rFonts w:cs="FrankRuehl" w:hint="cs"/>
          <w:sz w:val="22"/>
          <w:rtl/>
        </w:rPr>
        <w:t>מדינה</w:t>
      </w:r>
    </w:p>
    <w:p w:rsidR="00A72509" w:rsidRDefault="00A72509">
      <w:pPr>
        <w:ind w:right="1134"/>
        <w:rPr>
          <w:rFonts w:cs="David"/>
          <w:sz w:val="24"/>
          <w:rtl/>
        </w:rPr>
      </w:pPr>
    </w:p>
    <w:p w:rsidR="00A72509" w:rsidRDefault="00A72509">
      <w:pPr>
        <w:ind w:right="1134"/>
        <w:rPr>
          <w:rFonts w:cs="David" w:hint="cs"/>
          <w:sz w:val="24"/>
          <w:rtl/>
        </w:rPr>
      </w:pPr>
    </w:p>
    <w:p w:rsidR="00C61DD8" w:rsidRDefault="00A72509" w:rsidP="00A72509">
      <w:pPr>
        <w:ind w:right="1134"/>
        <w:jc w:val="center"/>
        <w:rPr>
          <w:rFonts w:cs="David"/>
          <w:color w:val="0000FF"/>
          <w:sz w:val="24"/>
          <w:u w:val="single"/>
          <w:rtl/>
        </w:rPr>
      </w:pPr>
      <w:hyperlink r:id="rId1345" w:history="1">
        <w:r>
          <w:rPr>
            <w:rFonts w:cs="David"/>
            <w:color w:val="0000FF"/>
            <w:sz w:val="24"/>
            <w:u w:val="single"/>
            <w:rtl/>
          </w:rPr>
          <w:t>הודעה למנויים על עריכה ושינויים במסמכי פסיקה, חקיקה ועוד באתר נבו - הקש כאן</w:t>
        </w:r>
      </w:hyperlink>
    </w:p>
    <w:p w:rsidR="00145E50" w:rsidRDefault="00145E50" w:rsidP="00A72509">
      <w:pPr>
        <w:ind w:right="1134"/>
        <w:jc w:val="center"/>
        <w:rPr>
          <w:rFonts w:cs="David"/>
          <w:color w:val="0000FF"/>
          <w:sz w:val="24"/>
          <w:u w:val="single"/>
          <w:rtl/>
        </w:rPr>
      </w:pPr>
    </w:p>
    <w:sectPr w:rsidR="00145E50">
      <w:headerReference w:type="default" r:id="rId1346"/>
      <w:footerReference w:type="default" r:id="rId1347"/>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5444" w:rsidRDefault="003A5444">
      <w:r>
        <w:separator/>
      </w:r>
    </w:p>
  </w:endnote>
  <w:endnote w:type="continuationSeparator" w:id="0">
    <w:p w:rsidR="003A5444" w:rsidRDefault="003A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133" w:rsidRDefault="007A213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7301C">
      <w:rPr>
        <w:rFonts w:hAnsi="FrankRuehl"/>
        <w:noProof/>
        <w:sz w:val="24"/>
        <w:szCs w:val="24"/>
        <w:rtl/>
      </w:rPr>
      <w:t>10</w:t>
    </w:r>
    <w:r>
      <w:rPr>
        <w:rFonts w:hAnsi="FrankRuehl"/>
        <w:sz w:val="24"/>
        <w:szCs w:val="24"/>
        <w:rtl/>
      </w:rPr>
      <w:fldChar w:fldCharType="end"/>
    </w:r>
  </w:p>
  <w:p w:rsidR="007A2133" w:rsidRDefault="007A21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A2133" w:rsidRDefault="007A21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Z:\00000000000000000000000=2014------------------------\10=Oct\2014-10-27\09\p213m1_074.doc</w:t>
    </w:r>
    <w:r>
      <w:rPr>
        <w:rFonts w:cs="TopType Jerushalmi"/>
        <w:color w:val="000000"/>
        <w:sz w:val="14"/>
        <w:szCs w:val="14"/>
        <w:rtl/>
      </w:rPr>
      <w:fldChar w:fldCharType="end"/>
    </w:r>
  </w:p>
  <w:p w:rsidR="007A2133" w:rsidRDefault="007A2133">
    <w:pPr>
      <w:pStyle w:val="a4"/>
      <w:ind w:left="0" w:right="2835"/>
      <w:rPr>
        <w:rFonts w:cs="FrankRuehl"/>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5444" w:rsidRDefault="003A5444">
      <w:pPr>
        <w:spacing w:before="60" w:line="240" w:lineRule="auto"/>
        <w:ind w:right="1134"/>
      </w:pPr>
      <w:r>
        <w:separator/>
      </w:r>
    </w:p>
  </w:footnote>
  <w:footnote w:type="continuationSeparator" w:id="0">
    <w:p w:rsidR="003A5444" w:rsidRDefault="003A5444">
      <w:pPr>
        <w:pStyle w:val="a4"/>
        <w:ind w:left="0" w:right="1134"/>
      </w:pPr>
      <w:r>
        <w:separator/>
      </w:r>
    </w:p>
  </w:footnote>
  <w:footnote w:id="1">
    <w:p w:rsidR="007A2133" w:rsidRDefault="007A2133">
      <w:pPr>
        <w:pStyle w:val="footnote"/>
        <w:spacing w:before="72"/>
        <w:ind w:left="0" w:right="1134"/>
        <w:rPr>
          <w:rFonts w:cs="FrankRuehl"/>
          <w:rtl/>
        </w:rPr>
      </w:pPr>
      <w:r>
        <w:rPr>
          <w:rStyle w:val="a7"/>
          <w:noProof w:val="0"/>
          <w:sz w:val="20"/>
          <w:szCs w:val="20"/>
        </w:rPr>
        <w:t>*</w:t>
      </w:r>
      <w:r>
        <w:rPr>
          <w:rFonts w:cs="FrankRuehl" w:hint="cs"/>
          <w:rtl/>
        </w:rPr>
        <w:t xml:space="preserve"> </w:t>
      </w:r>
      <w:r>
        <w:rPr>
          <w:rFonts w:cs="FrankRuehl"/>
          <w:rtl/>
        </w:rPr>
        <w:t xml:space="preserve">פורסם </w:t>
      </w:r>
      <w:hyperlink r:id="rId1" w:history="1">
        <w:r>
          <w:rPr>
            <w:rStyle w:val="Hyperlink"/>
            <w:rFonts w:cs="FrankRuehl"/>
            <w:rtl/>
          </w:rPr>
          <w:t>ס</w:t>
        </w:r>
        <w:r>
          <w:rPr>
            <w:rStyle w:val="Hyperlink"/>
            <w:rFonts w:cs="FrankRuehl" w:hint="cs"/>
            <w:rtl/>
          </w:rPr>
          <w:t>"ח תש"ן מס' 1304</w:t>
        </w:r>
      </w:hyperlink>
      <w:r>
        <w:rPr>
          <w:rFonts w:cs="FrankRuehl" w:hint="cs"/>
          <w:rtl/>
        </w:rPr>
        <w:t xml:space="preserve"> מיום 13.2.1990 עמ' 59 (</w:t>
      </w:r>
      <w:hyperlink r:id="rId2" w:history="1">
        <w:r>
          <w:rPr>
            <w:rStyle w:val="Hyperlink"/>
            <w:rFonts w:cs="FrankRuehl" w:hint="cs"/>
            <w:rtl/>
          </w:rPr>
          <w:t>ה"ח תשמ"ז מס' 1801</w:t>
        </w:r>
      </w:hyperlink>
      <w:r>
        <w:rPr>
          <w:rFonts w:cs="FrankRuehl" w:hint="cs"/>
          <w:rtl/>
        </w:rPr>
        <w:t xml:space="preserve"> עמ' 2); תחילתו ביום 30.1.1990.</w:t>
      </w:r>
    </w:p>
    <w:p w:rsidR="007A2133" w:rsidRDefault="007A2133">
      <w:pPr>
        <w:pStyle w:val="footnote"/>
        <w:spacing w:before="72"/>
        <w:ind w:left="0" w:right="1134"/>
        <w:rPr>
          <w:rFonts w:cs="FrankRuehl"/>
          <w:rtl/>
        </w:rPr>
      </w:pPr>
      <w:r>
        <w:rPr>
          <w:rFonts w:cs="FrankRuehl"/>
          <w:rtl/>
        </w:rPr>
        <w:t xml:space="preserve">תוקן </w:t>
      </w:r>
      <w:hyperlink r:id="rId3" w:history="1">
        <w:r>
          <w:rPr>
            <w:rStyle w:val="Hyperlink"/>
            <w:rFonts w:cs="FrankRuehl"/>
            <w:rtl/>
          </w:rPr>
          <w:t>ס"ח</w:t>
        </w:r>
        <w:r>
          <w:rPr>
            <w:rStyle w:val="Hyperlink"/>
            <w:rFonts w:cs="FrankRuehl" w:hint="cs"/>
            <w:rtl/>
          </w:rPr>
          <w:t xml:space="preserve"> </w:t>
        </w:r>
        <w:r>
          <w:rPr>
            <w:rStyle w:val="Hyperlink"/>
            <w:rFonts w:cs="FrankRuehl"/>
            <w:rtl/>
          </w:rPr>
          <w:t>ת</w:t>
        </w:r>
        <w:r>
          <w:rPr>
            <w:rStyle w:val="Hyperlink"/>
            <w:rFonts w:cs="FrankRuehl" w:hint="cs"/>
            <w:rtl/>
          </w:rPr>
          <w:t>ש</w:t>
        </w:r>
        <w:r>
          <w:rPr>
            <w:rStyle w:val="Hyperlink"/>
            <w:rFonts w:cs="FrankRuehl"/>
            <w:rtl/>
          </w:rPr>
          <w:t>נ</w:t>
        </w:r>
        <w:r>
          <w:rPr>
            <w:rStyle w:val="Hyperlink"/>
            <w:rFonts w:cs="FrankRuehl" w:hint="cs"/>
            <w:rtl/>
          </w:rPr>
          <w:t>"</w:t>
        </w:r>
        <w:r>
          <w:rPr>
            <w:rStyle w:val="Hyperlink"/>
            <w:rFonts w:cs="FrankRuehl"/>
            <w:rtl/>
          </w:rPr>
          <w:t>א</w:t>
        </w:r>
        <w:r>
          <w:rPr>
            <w:rStyle w:val="Hyperlink"/>
            <w:rFonts w:cs="FrankRuehl" w:hint="cs"/>
            <w:rtl/>
          </w:rPr>
          <w:t xml:space="preserve"> מס' 1347</w:t>
        </w:r>
      </w:hyperlink>
      <w:r>
        <w:rPr>
          <w:rFonts w:cs="FrankRuehl" w:hint="cs"/>
          <w:rtl/>
        </w:rPr>
        <w:t xml:space="preserve"> מיום 1.3.1991 עמ' 102 (</w:t>
      </w:r>
      <w:hyperlink r:id="rId4" w:history="1">
        <w:r>
          <w:rPr>
            <w:rStyle w:val="Hyperlink"/>
            <w:rFonts w:cs="FrankRuehl" w:hint="cs"/>
            <w:rtl/>
          </w:rPr>
          <w:t>ה"ח תשנ"א מס' 2036</w:t>
        </w:r>
      </w:hyperlink>
      <w:r>
        <w:rPr>
          <w:rFonts w:cs="FrankRuehl" w:hint="cs"/>
          <w:rtl/>
        </w:rPr>
        <w:t xml:space="preserve"> עמ' 140) </w:t>
      </w:r>
      <w:r>
        <w:rPr>
          <w:rFonts w:cs="FrankRuehl"/>
          <w:rtl/>
        </w:rPr>
        <w:t>–</w:t>
      </w:r>
      <w:r>
        <w:rPr>
          <w:rFonts w:cs="FrankRuehl" w:hint="cs"/>
          <w:rtl/>
        </w:rPr>
        <w:t xml:space="preserve"> תיקון מס' 1; </w:t>
      </w:r>
      <w:r>
        <w:rPr>
          <w:rFonts w:cs="FrankRuehl"/>
          <w:rtl/>
        </w:rPr>
        <w:t>ת</w:t>
      </w:r>
      <w:r>
        <w:rPr>
          <w:rFonts w:cs="FrankRuehl" w:hint="cs"/>
          <w:rtl/>
        </w:rPr>
        <w:t>ח</w:t>
      </w:r>
      <w:r>
        <w:rPr>
          <w:rFonts w:cs="FrankRuehl"/>
          <w:rtl/>
        </w:rPr>
        <w:t>י</w:t>
      </w:r>
      <w:r>
        <w:rPr>
          <w:rFonts w:cs="FrankRuehl" w:hint="cs"/>
          <w:rtl/>
        </w:rPr>
        <w:t>ל</w:t>
      </w:r>
      <w:r>
        <w:rPr>
          <w:rFonts w:cs="FrankRuehl"/>
          <w:rtl/>
        </w:rPr>
        <w:t>ת</w:t>
      </w:r>
      <w:r>
        <w:rPr>
          <w:rFonts w:cs="FrankRuehl" w:hint="cs"/>
          <w:rtl/>
        </w:rPr>
        <w:t>ו ביום 20.2.1991.</w:t>
      </w:r>
    </w:p>
    <w:p w:rsidR="007A2133" w:rsidRDefault="007A2133">
      <w:pPr>
        <w:pStyle w:val="footnote"/>
        <w:spacing w:before="72"/>
        <w:ind w:left="0" w:right="1134"/>
        <w:rPr>
          <w:rFonts w:cs="FrankRuehl"/>
          <w:rtl/>
        </w:rPr>
      </w:pPr>
      <w:hyperlink r:id="rId5" w:history="1">
        <w:r>
          <w:rPr>
            <w:rStyle w:val="Hyperlink"/>
            <w:rFonts w:cs="FrankRuehl" w:hint="cs"/>
            <w:rtl/>
          </w:rPr>
          <w:t xml:space="preserve">ס"ח </w:t>
        </w:r>
        <w:r>
          <w:rPr>
            <w:rStyle w:val="Hyperlink"/>
            <w:rFonts w:cs="FrankRuehl"/>
            <w:rtl/>
          </w:rPr>
          <w:t>ת</w:t>
        </w:r>
        <w:r>
          <w:rPr>
            <w:rStyle w:val="Hyperlink"/>
            <w:rFonts w:cs="FrankRuehl" w:hint="cs"/>
            <w:rtl/>
          </w:rPr>
          <w:t>שנ"</w:t>
        </w:r>
        <w:r>
          <w:rPr>
            <w:rStyle w:val="Hyperlink"/>
            <w:rFonts w:cs="FrankRuehl"/>
            <w:rtl/>
          </w:rPr>
          <w:t>ב</w:t>
        </w:r>
        <w:r>
          <w:rPr>
            <w:rStyle w:val="Hyperlink"/>
            <w:rFonts w:cs="FrankRuehl" w:hint="cs"/>
            <w:rtl/>
          </w:rPr>
          <w:t xml:space="preserve"> מס' 1384</w:t>
        </w:r>
      </w:hyperlink>
      <w:r>
        <w:rPr>
          <w:rFonts w:cs="FrankRuehl" w:hint="cs"/>
          <w:rtl/>
        </w:rPr>
        <w:t xml:space="preserve"> מיום 21.2.1992 עמ' 84 (</w:t>
      </w:r>
      <w:hyperlink r:id="rId6" w:history="1">
        <w:r>
          <w:rPr>
            <w:rStyle w:val="Hyperlink"/>
            <w:rFonts w:cs="FrankRuehl" w:hint="cs"/>
            <w:rtl/>
          </w:rPr>
          <w:t>ה"ח תשנ"א מס' 2073</w:t>
        </w:r>
      </w:hyperlink>
      <w:r>
        <w:rPr>
          <w:rFonts w:cs="FrankRuehl" w:hint="cs"/>
          <w:rtl/>
        </w:rPr>
        <w:t xml:space="preserve"> עמ' 350) </w:t>
      </w:r>
      <w:r>
        <w:rPr>
          <w:rFonts w:cs="FrankRuehl"/>
          <w:rtl/>
        </w:rPr>
        <w:t>–</w:t>
      </w:r>
      <w:r>
        <w:rPr>
          <w:rFonts w:cs="FrankRuehl" w:hint="cs"/>
          <w:rtl/>
        </w:rPr>
        <w:t xml:space="preserve"> תיקון </w:t>
      </w:r>
      <w:r>
        <w:rPr>
          <w:rFonts w:cs="FrankRuehl"/>
          <w:rtl/>
        </w:rPr>
        <w:t>מ</w:t>
      </w:r>
      <w:r>
        <w:rPr>
          <w:rFonts w:cs="FrankRuehl" w:hint="cs"/>
          <w:rtl/>
        </w:rPr>
        <w:t>ס' 2.</w:t>
      </w:r>
    </w:p>
    <w:p w:rsidR="007A2133" w:rsidRDefault="007A2133">
      <w:pPr>
        <w:pStyle w:val="footnote"/>
        <w:spacing w:before="72"/>
        <w:ind w:left="0" w:right="1134"/>
        <w:rPr>
          <w:rFonts w:cs="FrankRuehl"/>
          <w:rtl/>
        </w:rPr>
      </w:pPr>
      <w:hyperlink r:id="rId7" w:history="1">
        <w:r>
          <w:rPr>
            <w:rStyle w:val="Hyperlink"/>
            <w:rFonts w:cs="FrankRuehl"/>
            <w:rtl/>
          </w:rPr>
          <w:t>ס"ח תשנ</w:t>
        </w:r>
        <w:r>
          <w:rPr>
            <w:rStyle w:val="Hyperlink"/>
            <w:rFonts w:cs="FrankRuehl" w:hint="cs"/>
            <w:rtl/>
          </w:rPr>
          <w:t>"</w:t>
        </w:r>
        <w:r>
          <w:rPr>
            <w:rStyle w:val="Hyperlink"/>
            <w:rFonts w:cs="FrankRuehl"/>
            <w:rtl/>
          </w:rPr>
          <w:t xml:space="preserve">ב </w:t>
        </w:r>
        <w:r>
          <w:rPr>
            <w:rStyle w:val="Hyperlink"/>
            <w:rFonts w:cs="FrankRuehl" w:hint="cs"/>
            <w:rtl/>
          </w:rPr>
          <w:t>מס' 1392</w:t>
        </w:r>
      </w:hyperlink>
      <w:r>
        <w:rPr>
          <w:rFonts w:cs="FrankRuehl" w:hint="cs"/>
          <w:rtl/>
        </w:rPr>
        <w:t xml:space="preserve"> מיום 26.3.1992 עמ' 167 (</w:t>
      </w:r>
      <w:hyperlink r:id="rId8" w:history="1">
        <w:r>
          <w:rPr>
            <w:rStyle w:val="Hyperlink"/>
            <w:rFonts w:cs="FrankRuehl" w:hint="cs"/>
            <w:rtl/>
          </w:rPr>
          <w:t>ה"'ח תשנ"ב מס' 2120</w:t>
        </w:r>
      </w:hyperlink>
      <w:r>
        <w:rPr>
          <w:rFonts w:cs="FrankRuehl" w:hint="cs"/>
          <w:rtl/>
        </w:rPr>
        <w:t xml:space="preserve"> עמ' 268) </w:t>
      </w:r>
      <w:r>
        <w:rPr>
          <w:rFonts w:cs="FrankRuehl"/>
          <w:rtl/>
        </w:rPr>
        <w:t>–</w:t>
      </w:r>
      <w:r>
        <w:rPr>
          <w:rFonts w:cs="FrankRuehl" w:hint="cs"/>
          <w:rtl/>
        </w:rPr>
        <w:t xml:space="preserve"> תיקון </w:t>
      </w:r>
      <w:r>
        <w:rPr>
          <w:rFonts w:cs="FrankRuehl"/>
          <w:rtl/>
        </w:rPr>
        <w:t>מ</w:t>
      </w:r>
      <w:r>
        <w:rPr>
          <w:rFonts w:cs="FrankRuehl" w:hint="cs"/>
          <w:rtl/>
        </w:rPr>
        <w:t>ס' 3.</w:t>
      </w:r>
    </w:p>
    <w:p w:rsidR="007A2133" w:rsidRDefault="007A2133">
      <w:pPr>
        <w:pStyle w:val="footnote"/>
        <w:spacing w:before="72"/>
        <w:ind w:left="0" w:right="1134"/>
        <w:rPr>
          <w:rFonts w:cs="FrankRuehl"/>
          <w:rtl/>
        </w:rPr>
      </w:pPr>
      <w:hyperlink r:id="rId9" w:history="1">
        <w:r>
          <w:rPr>
            <w:rStyle w:val="Hyperlink"/>
            <w:rFonts w:cs="FrankRuehl"/>
            <w:rtl/>
          </w:rPr>
          <w:t>ס"ח תשנ</w:t>
        </w:r>
        <w:r>
          <w:rPr>
            <w:rStyle w:val="Hyperlink"/>
            <w:rFonts w:cs="FrankRuehl" w:hint="cs"/>
            <w:rtl/>
          </w:rPr>
          <w:t>"ב מס' 1399</w:t>
        </w:r>
      </w:hyperlink>
      <w:r>
        <w:rPr>
          <w:rFonts w:cs="FrankRuehl" w:hint="cs"/>
          <w:rtl/>
        </w:rPr>
        <w:t xml:space="preserve"> מיום</w:t>
      </w:r>
      <w:r>
        <w:rPr>
          <w:rFonts w:cs="FrankRuehl"/>
          <w:rtl/>
        </w:rPr>
        <w:t xml:space="preserve"> 4.8.1992 ע</w:t>
      </w:r>
      <w:r>
        <w:rPr>
          <w:rFonts w:cs="FrankRuehl" w:hint="cs"/>
          <w:rtl/>
        </w:rPr>
        <w:t>מ' 248 (</w:t>
      </w:r>
      <w:hyperlink r:id="rId10" w:history="1">
        <w:r>
          <w:rPr>
            <w:rStyle w:val="Hyperlink"/>
            <w:rFonts w:cs="FrankRuehl"/>
            <w:rtl/>
          </w:rPr>
          <w:t>ה"</w:t>
        </w:r>
        <w:r>
          <w:rPr>
            <w:rStyle w:val="Hyperlink"/>
            <w:rFonts w:cs="FrankRuehl" w:hint="cs"/>
            <w:rtl/>
          </w:rPr>
          <w:t>ח</w:t>
        </w:r>
        <w:r>
          <w:rPr>
            <w:rStyle w:val="Hyperlink"/>
            <w:rFonts w:cs="FrankRuehl"/>
            <w:rtl/>
          </w:rPr>
          <w:t xml:space="preserve"> </w:t>
        </w:r>
        <w:r>
          <w:rPr>
            <w:rStyle w:val="Hyperlink"/>
            <w:rFonts w:cs="FrankRuehl" w:hint="cs"/>
            <w:rtl/>
          </w:rPr>
          <w:t>תשנ"ב מס' 2139</w:t>
        </w:r>
      </w:hyperlink>
      <w:r>
        <w:rPr>
          <w:rFonts w:cs="FrankRuehl" w:hint="cs"/>
          <w:rtl/>
        </w:rPr>
        <w:t xml:space="preserve"> עמ' 4</w:t>
      </w:r>
      <w:r>
        <w:rPr>
          <w:rFonts w:cs="FrankRuehl"/>
          <w:rtl/>
        </w:rPr>
        <w:t xml:space="preserve">04) – </w:t>
      </w:r>
      <w:r>
        <w:rPr>
          <w:rFonts w:cs="FrankRuehl" w:hint="cs"/>
          <w:rtl/>
        </w:rPr>
        <w:t xml:space="preserve">תיקון </w:t>
      </w:r>
      <w:r>
        <w:rPr>
          <w:rFonts w:cs="FrankRuehl"/>
          <w:rtl/>
        </w:rPr>
        <w:t>מס' 4</w:t>
      </w:r>
      <w:r>
        <w:rPr>
          <w:rFonts w:cs="FrankRuehl" w:hint="cs"/>
          <w:rtl/>
        </w:rPr>
        <w:t>.</w:t>
      </w:r>
    </w:p>
    <w:p w:rsidR="007A2133" w:rsidRDefault="007A2133">
      <w:pPr>
        <w:pStyle w:val="footnote"/>
        <w:spacing w:before="72"/>
        <w:ind w:left="0" w:right="1134"/>
        <w:rPr>
          <w:rFonts w:cs="FrankRuehl"/>
          <w:rtl/>
        </w:rPr>
      </w:pPr>
      <w:hyperlink r:id="rId11" w:history="1">
        <w:r>
          <w:rPr>
            <w:rStyle w:val="Hyperlink"/>
            <w:rFonts w:cs="FrankRuehl"/>
            <w:rtl/>
          </w:rPr>
          <w:t>ס"ח תשנ</w:t>
        </w:r>
        <w:r>
          <w:rPr>
            <w:rStyle w:val="Hyperlink"/>
            <w:rFonts w:cs="FrankRuehl" w:hint="cs"/>
            <w:rtl/>
          </w:rPr>
          <w:t>"ג מס' 1412</w:t>
        </w:r>
      </w:hyperlink>
      <w:r>
        <w:rPr>
          <w:rFonts w:cs="FrankRuehl" w:hint="cs"/>
          <w:rtl/>
        </w:rPr>
        <w:t xml:space="preserve"> מיום 4.2.1993 עמ' 58 (</w:t>
      </w:r>
      <w:hyperlink r:id="rId12" w:history="1">
        <w:r>
          <w:rPr>
            <w:rStyle w:val="Hyperlink"/>
            <w:rFonts w:cs="FrankRuehl" w:hint="cs"/>
            <w:rtl/>
          </w:rPr>
          <w:t>ה"ח תשנ"ג מס' 2145</w:t>
        </w:r>
      </w:hyperlink>
      <w:r>
        <w:rPr>
          <w:rFonts w:cs="FrankRuehl" w:hint="cs"/>
          <w:rtl/>
        </w:rPr>
        <w:t xml:space="preserve"> עמ' 24) </w:t>
      </w:r>
      <w:r>
        <w:rPr>
          <w:rFonts w:cs="FrankRuehl"/>
          <w:rtl/>
        </w:rPr>
        <w:t>–</w:t>
      </w:r>
      <w:r>
        <w:rPr>
          <w:rFonts w:cs="FrankRuehl" w:hint="cs"/>
          <w:rtl/>
        </w:rPr>
        <w:t xml:space="preserve"> תיקון </w:t>
      </w:r>
      <w:r>
        <w:rPr>
          <w:rFonts w:cs="FrankRuehl"/>
          <w:rtl/>
        </w:rPr>
        <w:t>מ</w:t>
      </w:r>
      <w:r>
        <w:rPr>
          <w:rFonts w:cs="FrankRuehl" w:hint="cs"/>
          <w:rtl/>
        </w:rPr>
        <w:t xml:space="preserve">ס' 5; </w:t>
      </w:r>
      <w:r>
        <w:rPr>
          <w:rFonts w:cs="FrankRuehl"/>
          <w:rtl/>
        </w:rPr>
        <w:t>ת</w:t>
      </w:r>
      <w:r>
        <w:rPr>
          <w:rFonts w:cs="FrankRuehl" w:hint="cs"/>
          <w:rtl/>
        </w:rPr>
        <w:t>ח</w:t>
      </w:r>
      <w:r>
        <w:rPr>
          <w:rFonts w:cs="FrankRuehl"/>
          <w:rtl/>
        </w:rPr>
        <w:t>י</w:t>
      </w:r>
      <w:r>
        <w:rPr>
          <w:rFonts w:cs="FrankRuehl" w:hint="cs"/>
          <w:rtl/>
        </w:rPr>
        <w:t>ל</w:t>
      </w:r>
      <w:r>
        <w:rPr>
          <w:rFonts w:cs="FrankRuehl"/>
          <w:rtl/>
        </w:rPr>
        <w:t>ת</w:t>
      </w:r>
      <w:r>
        <w:rPr>
          <w:rFonts w:cs="FrankRuehl" w:hint="cs"/>
          <w:rtl/>
        </w:rPr>
        <w:t>ו ביום 27.1.1993.</w:t>
      </w:r>
    </w:p>
    <w:p w:rsidR="007A2133" w:rsidRDefault="007A2133">
      <w:pPr>
        <w:pStyle w:val="footnote"/>
        <w:spacing w:before="72"/>
        <w:ind w:left="0" w:right="1134"/>
        <w:rPr>
          <w:rFonts w:cs="FrankRuehl"/>
          <w:color w:val="FF0000"/>
          <w:rtl/>
        </w:rPr>
      </w:pPr>
      <w:hyperlink r:id="rId13" w:history="1">
        <w:r>
          <w:rPr>
            <w:rStyle w:val="Hyperlink"/>
            <w:rFonts w:cs="FrankRuehl"/>
            <w:rtl/>
          </w:rPr>
          <w:t>ק"ת תש</w:t>
        </w:r>
        <w:r>
          <w:rPr>
            <w:rStyle w:val="Hyperlink"/>
            <w:rFonts w:cs="FrankRuehl" w:hint="cs"/>
            <w:rtl/>
          </w:rPr>
          <w:t>נ</w:t>
        </w:r>
        <w:r>
          <w:rPr>
            <w:rStyle w:val="Hyperlink"/>
            <w:rFonts w:cs="FrankRuehl"/>
            <w:rtl/>
          </w:rPr>
          <w:t>"</w:t>
        </w:r>
        <w:r>
          <w:rPr>
            <w:rStyle w:val="Hyperlink"/>
            <w:rFonts w:cs="FrankRuehl" w:hint="cs"/>
            <w:rtl/>
          </w:rPr>
          <w:t xml:space="preserve">ג </w:t>
        </w:r>
        <w:r>
          <w:rPr>
            <w:rStyle w:val="Hyperlink"/>
            <w:rFonts w:cs="FrankRuehl"/>
            <w:rtl/>
          </w:rPr>
          <w:t>מס</w:t>
        </w:r>
        <w:r>
          <w:rPr>
            <w:rStyle w:val="Hyperlink"/>
            <w:rFonts w:cs="FrankRuehl" w:hint="cs"/>
            <w:rtl/>
          </w:rPr>
          <w:t>' 5506</w:t>
        </w:r>
      </w:hyperlink>
      <w:r>
        <w:rPr>
          <w:rFonts w:cs="FrankRuehl" w:hint="cs"/>
          <w:rtl/>
        </w:rPr>
        <w:t xml:space="preserve"> מיום 4.3.1993</w:t>
      </w:r>
      <w:r>
        <w:rPr>
          <w:rFonts w:cs="FrankRuehl"/>
          <w:rtl/>
        </w:rPr>
        <w:t xml:space="preserve"> </w:t>
      </w:r>
      <w:r>
        <w:rPr>
          <w:rFonts w:cs="FrankRuehl" w:hint="cs"/>
          <w:rtl/>
        </w:rPr>
        <w:t xml:space="preserve">עמ' 488 </w:t>
      </w:r>
      <w:r>
        <w:rPr>
          <w:rFonts w:cs="FrankRuehl"/>
          <w:rtl/>
        </w:rPr>
        <w:t>–</w:t>
      </w:r>
      <w:r>
        <w:rPr>
          <w:rFonts w:cs="FrankRuehl" w:hint="cs"/>
          <w:rtl/>
        </w:rPr>
        <w:t xml:space="preserve"> צו תשנ"ג-1993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1</w:t>
      </w:r>
      <w:r>
        <w:rPr>
          <w:rFonts w:cs="FrankRuehl" w:hint="cs"/>
          <w:rtl/>
        </w:rPr>
        <w:t>4</w:t>
      </w:r>
      <w:r>
        <w:rPr>
          <w:rFonts w:cs="FrankRuehl"/>
          <w:rtl/>
        </w:rPr>
        <w:t xml:space="preserve"> </w:t>
      </w:r>
      <w:r>
        <w:rPr>
          <w:rFonts w:cs="FrankRuehl" w:hint="cs"/>
          <w:rtl/>
        </w:rPr>
        <w:t xml:space="preserve">לצו העונשין (שינוי שיעורי קנסות), תשנ"ג-1993; </w:t>
      </w:r>
      <w:r>
        <w:rPr>
          <w:rFonts w:cs="FrankRuehl"/>
          <w:rtl/>
        </w:rPr>
        <w:t>ת</w:t>
      </w:r>
      <w:r>
        <w:rPr>
          <w:rFonts w:cs="FrankRuehl" w:hint="cs"/>
          <w:rtl/>
        </w:rPr>
        <w:t>ח</w:t>
      </w:r>
      <w:r>
        <w:rPr>
          <w:rFonts w:cs="FrankRuehl"/>
          <w:rtl/>
        </w:rPr>
        <w:t>י</w:t>
      </w:r>
      <w:r>
        <w:rPr>
          <w:rFonts w:cs="FrankRuehl" w:hint="cs"/>
          <w:rtl/>
        </w:rPr>
        <w:t>ל</w:t>
      </w:r>
      <w:r>
        <w:rPr>
          <w:rFonts w:cs="FrankRuehl"/>
          <w:rtl/>
        </w:rPr>
        <w:t>ת</w:t>
      </w:r>
      <w:r>
        <w:rPr>
          <w:rFonts w:cs="FrankRuehl" w:hint="cs"/>
          <w:rtl/>
        </w:rPr>
        <w:t>ו ביום 15.4.1993.</w:t>
      </w:r>
    </w:p>
    <w:p w:rsidR="007A2133" w:rsidRDefault="007A2133">
      <w:pPr>
        <w:pStyle w:val="footnote"/>
        <w:spacing w:before="72"/>
        <w:ind w:left="0" w:right="1134"/>
        <w:rPr>
          <w:rFonts w:cs="FrankRuehl" w:hint="cs"/>
          <w:rtl/>
        </w:rPr>
      </w:pPr>
      <w:hyperlink r:id="rId14" w:history="1">
        <w:r>
          <w:rPr>
            <w:rStyle w:val="Hyperlink"/>
            <w:rFonts w:cs="FrankRuehl"/>
            <w:rtl/>
          </w:rPr>
          <w:t>ס"ח תשנ</w:t>
        </w:r>
        <w:r>
          <w:rPr>
            <w:rStyle w:val="Hyperlink"/>
            <w:rFonts w:cs="FrankRuehl" w:hint="cs"/>
            <w:rtl/>
          </w:rPr>
          <w:t>"ד מס' 1452</w:t>
        </w:r>
      </w:hyperlink>
      <w:r>
        <w:rPr>
          <w:rFonts w:cs="FrankRuehl" w:hint="cs"/>
          <w:rtl/>
        </w:rPr>
        <w:t xml:space="preserve"> מיום</w:t>
      </w:r>
      <w:r>
        <w:rPr>
          <w:rFonts w:cs="FrankRuehl"/>
          <w:rtl/>
        </w:rPr>
        <w:t xml:space="preserve"> 2.3.1994 ע</w:t>
      </w:r>
      <w:r>
        <w:rPr>
          <w:rFonts w:cs="FrankRuehl" w:hint="cs"/>
          <w:rtl/>
        </w:rPr>
        <w:t>מ' 78 (</w:t>
      </w:r>
      <w:hyperlink r:id="rId15" w:history="1">
        <w:r>
          <w:rPr>
            <w:rStyle w:val="Hyperlink"/>
            <w:rFonts w:cs="FrankRuehl"/>
            <w:rtl/>
          </w:rPr>
          <w:t>ה"</w:t>
        </w:r>
        <w:r>
          <w:rPr>
            <w:rStyle w:val="Hyperlink"/>
            <w:rFonts w:cs="FrankRuehl" w:hint="cs"/>
            <w:rtl/>
          </w:rPr>
          <w:t>ח תשנ"ד מס</w:t>
        </w:r>
        <w:r>
          <w:rPr>
            <w:rStyle w:val="Hyperlink"/>
            <w:rFonts w:cs="FrankRuehl"/>
            <w:rtl/>
          </w:rPr>
          <w:t>' 2231</w:t>
        </w:r>
      </w:hyperlink>
      <w:r>
        <w:rPr>
          <w:rFonts w:cs="FrankRuehl"/>
          <w:rtl/>
        </w:rPr>
        <w:t xml:space="preserve"> </w:t>
      </w:r>
      <w:r>
        <w:rPr>
          <w:rFonts w:cs="FrankRuehl" w:hint="cs"/>
          <w:rtl/>
        </w:rPr>
        <w:t>ע</w:t>
      </w:r>
      <w:r>
        <w:rPr>
          <w:rFonts w:cs="FrankRuehl"/>
          <w:rtl/>
        </w:rPr>
        <w:t>מ</w:t>
      </w:r>
      <w:r>
        <w:rPr>
          <w:rFonts w:cs="FrankRuehl" w:hint="cs"/>
          <w:rtl/>
        </w:rPr>
        <w:t xml:space="preserve">' 139) </w:t>
      </w:r>
      <w:r>
        <w:rPr>
          <w:rFonts w:cs="FrankRuehl"/>
          <w:rtl/>
        </w:rPr>
        <w:t>–</w:t>
      </w:r>
      <w:r>
        <w:rPr>
          <w:rFonts w:cs="FrankRuehl" w:hint="cs"/>
          <w:rtl/>
        </w:rPr>
        <w:t xml:space="preserve"> תיקון </w:t>
      </w:r>
      <w:r>
        <w:rPr>
          <w:rFonts w:cs="FrankRuehl"/>
          <w:rtl/>
        </w:rPr>
        <w:t>מ</w:t>
      </w:r>
      <w:r>
        <w:rPr>
          <w:rFonts w:cs="FrankRuehl" w:hint="cs"/>
          <w:rtl/>
        </w:rPr>
        <w:t>ס' 6.</w:t>
      </w:r>
    </w:p>
    <w:p w:rsidR="007A2133" w:rsidRDefault="007A2133">
      <w:pPr>
        <w:pStyle w:val="footnote"/>
        <w:spacing w:before="72"/>
        <w:ind w:left="0" w:right="1134"/>
        <w:rPr>
          <w:rFonts w:cs="FrankRuehl"/>
          <w:rtl/>
        </w:rPr>
      </w:pPr>
      <w:hyperlink r:id="rId16" w:history="1">
        <w:r>
          <w:rPr>
            <w:rStyle w:val="Hyperlink"/>
            <w:rFonts w:cs="FrankRuehl"/>
            <w:rtl/>
          </w:rPr>
          <w:t>ס"ח תשנ</w:t>
        </w:r>
        <w:r>
          <w:rPr>
            <w:rStyle w:val="Hyperlink"/>
            <w:rFonts w:cs="FrankRuehl" w:hint="cs"/>
            <w:rtl/>
          </w:rPr>
          <w:t>"ו מ</w:t>
        </w:r>
        <w:r>
          <w:rPr>
            <w:rStyle w:val="Hyperlink"/>
            <w:rFonts w:cs="FrankRuehl"/>
            <w:rtl/>
          </w:rPr>
          <w:t>ס' 1576</w:t>
        </w:r>
      </w:hyperlink>
      <w:r>
        <w:rPr>
          <w:rFonts w:cs="FrankRuehl"/>
          <w:rtl/>
        </w:rPr>
        <w:t xml:space="preserve"> מי</w:t>
      </w:r>
      <w:r>
        <w:rPr>
          <w:rFonts w:cs="FrankRuehl" w:hint="cs"/>
          <w:rtl/>
        </w:rPr>
        <w:t>ום 17.3.1996 עמ' 173 (</w:t>
      </w:r>
      <w:hyperlink r:id="rId17" w:history="1">
        <w:r>
          <w:rPr>
            <w:rStyle w:val="Hyperlink"/>
            <w:rFonts w:cs="FrankRuehl" w:hint="cs"/>
            <w:rtl/>
          </w:rPr>
          <w:t>ה"ח תשנ"ו מס' 2502</w:t>
        </w:r>
      </w:hyperlink>
      <w:r>
        <w:rPr>
          <w:rFonts w:cs="FrankRuehl" w:hint="cs"/>
          <w:rtl/>
        </w:rPr>
        <w:t xml:space="preserve"> עמ' 548) </w:t>
      </w:r>
      <w:r>
        <w:rPr>
          <w:rFonts w:cs="FrankRuehl"/>
          <w:rtl/>
        </w:rPr>
        <w:t>–</w:t>
      </w:r>
      <w:r>
        <w:rPr>
          <w:rFonts w:cs="FrankRuehl" w:hint="cs"/>
          <w:rtl/>
        </w:rPr>
        <w:t xml:space="preserve"> תיקון </w:t>
      </w:r>
      <w:r>
        <w:rPr>
          <w:rFonts w:cs="FrankRuehl"/>
          <w:rtl/>
        </w:rPr>
        <w:t>מ</w:t>
      </w:r>
      <w:r>
        <w:rPr>
          <w:rFonts w:cs="FrankRuehl" w:hint="cs"/>
          <w:rtl/>
        </w:rPr>
        <w:t>ס' 8 (ביטול שידורי תע</w:t>
      </w:r>
      <w:r>
        <w:rPr>
          <w:rFonts w:cs="FrankRuehl"/>
          <w:rtl/>
        </w:rPr>
        <w:t>מ</w:t>
      </w:r>
      <w:r>
        <w:rPr>
          <w:rFonts w:cs="FrankRuehl" w:hint="cs"/>
          <w:rtl/>
        </w:rPr>
        <w:t>ו</w:t>
      </w:r>
      <w:r>
        <w:rPr>
          <w:rFonts w:cs="FrankRuehl"/>
          <w:rtl/>
        </w:rPr>
        <w:t>ל</w:t>
      </w:r>
      <w:r>
        <w:rPr>
          <w:rFonts w:cs="FrankRuehl" w:hint="cs"/>
          <w:rtl/>
        </w:rPr>
        <w:t>ת בחירות ברדיו), תשנ"ו-1996.</w:t>
      </w:r>
      <w:r>
        <w:rPr>
          <w:rFonts w:cs="FrankRuehl"/>
          <w:rtl/>
        </w:rPr>
        <w:t xml:space="preserve"> </w:t>
      </w:r>
      <w:r>
        <w:rPr>
          <w:rFonts w:cs="FrankRuehl" w:hint="cs"/>
          <w:rtl/>
        </w:rPr>
        <w:t xml:space="preserve">ת"ט דפוס </w:t>
      </w:r>
      <w:hyperlink r:id="rId18" w:history="1">
        <w:r>
          <w:rPr>
            <w:rStyle w:val="Hyperlink"/>
            <w:rFonts w:cs="FrankRuehl"/>
            <w:rtl/>
          </w:rPr>
          <w:t>ס"ח תשנ</w:t>
        </w:r>
        <w:r>
          <w:rPr>
            <w:rStyle w:val="Hyperlink"/>
            <w:rFonts w:cs="FrankRuehl" w:hint="cs"/>
            <w:rtl/>
          </w:rPr>
          <w:t>"ו מס' 1589</w:t>
        </w:r>
      </w:hyperlink>
      <w:r>
        <w:rPr>
          <w:rFonts w:cs="FrankRuehl" w:hint="cs"/>
          <w:rtl/>
        </w:rPr>
        <w:t xml:space="preserve"> מיום 11.4.1996 עמ' 298.</w:t>
      </w:r>
    </w:p>
    <w:p w:rsidR="007A2133" w:rsidRDefault="007A2133">
      <w:pPr>
        <w:pStyle w:val="footnote"/>
        <w:spacing w:before="72"/>
        <w:ind w:left="0" w:right="1134"/>
        <w:rPr>
          <w:rFonts w:cs="FrankRuehl"/>
          <w:rtl/>
        </w:rPr>
      </w:pPr>
      <w:hyperlink r:id="rId19" w:history="1">
        <w:r>
          <w:rPr>
            <w:rStyle w:val="Hyperlink"/>
            <w:rFonts w:cs="FrankRuehl"/>
            <w:rtl/>
          </w:rPr>
          <w:t>ק"ת תש</w:t>
        </w:r>
        <w:r>
          <w:rPr>
            <w:rStyle w:val="Hyperlink"/>
            <w:rFonts w:cs="FrankRuehl" w:hint="cs"/>
            <w:rtl/>
          </w:rPr>
          <w:t>נ</w:t>
        </w:r>
        <w:r>
          <w:rPr>
            <w:rStyle w:val="Hyperlink"/>
            <w:rFonts w:cs="FrankRuehl"/>
            <w:rtl/>
          </w:rPr>
          <w:t>"</w:t>
        </w:r>
        <w:r>
          <w:rPr>
            <w:rStyle w:val="Hyperlink"/>
            <w:rFonts w:cs="FrankRuehl" w:hint="cs"/>
            <w:rtl/>
          </w:rPr>
          <w:t xml:space="preserve">ו </w:t>
        </w:r>
        <w:r>
          <w:rPr>
            <w:rStyle w:val="Hyperlink"/>
            <w:rFonts w:cs="FrankRuehl"/>
            <w:rtl/>
          </w:rPr>
          <w:t>מס</w:t>
        </w:r>
        <w:r>
          <w:rPr>
            <w:rStyle w:val="Hyperlink"/>
            <w:rFonts w:cs="FrankRuehl" w:hint="cs"/>
            <w:rtl/>
          </w:rPr>
          <w:t>' 5760</w:t>
        </w:r>
      </w:hyperlink>
      <w:r>
        <w:rPr>
          <w:rFonts w:cs="FrankRuehl" w:hint="cs"/>
          <w:rtl/>
        </w:rPr>
        <w:t xml:space="preserve"> מיום 11.</w:t>
      </w:r>
      <w:r>
        <w:rPr>
          <w:rFonts w:cs="FrankRuehl"/>
          <w:rtl/>
        </w:rPr>
        <w:t xml:space="preserve">6.1996 </w:t>
      </w:r>
      <w:r>
        <w:rPr>
          <w:rFonts w:cs="FrankRuehl" w:hint="cs"/>
          <w:rtl/>
        </w:rPr>
        <w:t xml:space="preserve">עמ' 995 </w:t>
      </w:r>
      <w:r>
        <w:rPr>
          <w:rFonts w:cs="FrankRuehl"/>
          <w:rtl/>
        </w:rPr>
        <w:t>–</w:t>
      </w:r>
      <w:r>
        <w:rPr>
          <w:rFonts w:cs="FrankRuehl" w:hint="cs"/>
          <w:rtl/>
        </w:rPr>
        <w:t xml:space="preserve"> צו תשנ"ו-1996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13 </w:t>
      </w:r>
      <w:r>
        <w:rPr>
          <w:rFonts w:cs="FrankRuehl" w:hint="cs"/>
          <w:rtl/>
        </w:rPr>
        <w:t xml:space="preserve">לצו העונשין (שינוי שיעורי קנסות), תשנ"ו-1996; </w:t>
      </w:r>
      <w:r>
        <w:rPr>
          <w:rFonts w:cs="FrankRuehl"/>
          <w:rtl/>
        </w:rPr>
        <w:t>ת</w:t>
      </w:r>
      <w:r>
        <w:rPr>
          <w:rFonts w:cs="FrankRuehl" w:hint="cs"/>
          <w:rtl/>
        </w:rPr>
        <w:t>ח</w:t>
      </w:r>
      <w:r>
        <w:rPr>
          <w:rFonts w:cs="FrankRuehl"/>
          <w:rtl/>
        </w:rPr>
        <w:t>י</w:t>
      </w:r>
      <w:r>
        <w:rPr>
          <w:rFonts w:cs="FrankRuehl" w:hint="cs"/>
          <w:rtl/>
        </w:rPr>
        <w:t>ל</w:t>
      </w:r>
      <w:r>
        <w:rPr>
          <w:rFonts w:cs="FrankRuehl"/>
          <w:rtl/>
        </w:rPr>
        <w:t>ת</w:t>
      </w:r>
      <w:r>
        <w:rPr>
          <w:rFonts w:cs="FrankRuehl" w:hint="cs"/>
          <w:rtl/>
        </w:rPr>
        <w:t>ו 30 ימים מיום פרסומו.</w:t>
      </w:r>
    </w:p>
    <w:p w:rsidR="007A2133" w:rsidRDefault="007A2133">
      <w:pPr>
        <w:pStyle w:val="footnote"/>
        <w:spacing w:before="72"/>
        <w:ind w:left="0" w:right="1134"/>
        <w:rPr>
          <w:rFonts w:cs="FrankRuehl" w:hint="cs"/>
          <w:rtl/>
        </w:rPr>
      </w:pPr>
      <w:hyperlink r:id="rId20" w:history="1">
        <w:r>
          <w:rPr>
            <w:rStyle w:val="Hyperlink"/>
            <w:rFonts w:cs="FrankRuehl"/>
            <w:rtl/>
          </w:rPr>
          <w:t>ס"ח תשנ</w:t>
        </w:r>
        <w:r>
          <w:rPr>
            <w:rStyle w:val="Hyperlink"/>
            <w:rFonts w:cs="FrankRuehl" w:hint="cs"/>
            <w:rtl/>
          </w:rPr>
          <w:t>"ח מס' 1645</w:t>
        </w:r>
      </w:hyperlink>
      <w:r>
        <w:rPr>
          <w:rFonts w:cs="FrankRuehl" w:hint="cs"/>
          <w:rtl/>
        </w:rPr>
        <w:t xml:space="preserve"> מיום</w:t>
      </w:r>
      <w:r>
        <w:rPr>
          <w:rFonts w:cs="FrankRuehl"/>
          <w:rtl/>
        </w:rPr>
        <w:t xml:space="preserve"> 15.1.1998 </w:t>
      </w:r>
      <w:r>
        <w:rPr>
          <w:rFonts w:cs="FrankRuehl" w:hint="cs"/>
          <w:rtl/>
        </w:rPr>
        <w:t>ע</w:t>
      </w:r>
      <w:r>
        <w:rPr>
          <w:rFonts w:cs="FrankRuehl"/>
          <w:rtl/>
        </w:rPr>
        <w:t>מ</w:t>
      </w:r>
      <w:r>
        <w:rPr>
          <w:rFonts w:cs="FrankRuehl" w:hint="cs"/>
          <w:rtl/>
        </w:rPr>
        <w:t>' 79 (</w:t>
      </w:r>
      <w:hyperlink r:id="rId21" w:history="1">
        <w:r>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w:t>
      </w:r>
      <w:r>
        <w:rPr>
          <w:rFonts w:cs="FrankRuehl"/>
          <w:rtl/>
        </w:rPr>
        <w:t>מ</w:t>
      </w:r>
      <w:r>
        <w:rPr>
          <w:rFonts w:cs="FrankRuehl" w:hint="cs"/>
          <w:rtl/>
        </w:rPr>
        <w:t>ס' 9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28 </w:t>
      </w:r>
      <w:r>
        <w:rPr>
          <w:rFonts w:cs="FrankRuehl" w:hint="cs"/>
          <w:rtl/>
        </w:rPr>
        <w:t>בחוק להגברת הצמיחה והתעסוקה ול</w:t>
      </w:r>
      <w:r>
        <w:rPr>
          <w:rFonts w:cs="FrankRuehl"/>
          <w:rtl/>
        </w:rPr>
        <w:t>ה</w:t>
      </w:r>
      <w:r>
        <w:rPr>
          <w:rFonts w:cs="FrankRuehl" w:hint="cs"/>
          <w:rtl/>
        </w:rPr>
        <w:t>ש</w:t>
      </w:r>
      <w:r>
        <w:rPr>
          <w:rFonts w:cs="FrankRuehl"/>
          <w:rtl/>
        </w:rPr>
        <w:t>ג</w:t>
      </w:r>
      <w:r>
        <w:rPr>
          <w:rFonts w:cs="FrankRuehl" w:hint="cs"/>
          <w:rtl/>
        </w:rPr>
        <w:t>ת</w:t>
      </w:r>
      <w:r>
        <w:rPr>
          <w:rFonts w:cs="FrankRuehl"/>
          <w:rtl/>
        </w:rPr>
        <w:t xml:space="preserve"> </w:t>
      </w:r>
      <w:r>
        <w:rPr>
          <w:rFonts w:cs="FrankRuehl" w:hint="cs"/>
          <w:rtl/>
        </w:rPr>
        <w:t>י</w:t>
      </w:r>
      <w:r>
        <w:rPr>
          <w:rFonts w:cs="FrankRuehl"/>
          <w:rtl/>
        </w:rPr>
        <w:t>ע</w:t>
      </w:r>
      <w:r>
        <w:rPr>
          <w:rFonts w:cs="FrankRuehl" w:hint="cs"/>
          <w:rtl/>
        </w:rPr>
        <w:t>די התקציב לשנת הכספים 1</w:t>
      </w:r>
      <w:r>
        <w:rPr>
          <w:rFonts w:cs="FrankRuehl"/>
          <w:rtl/>
        </w:rPr>
        <w:t>998 (ת</w:t>
      </w:r>
      <w:r>
        <w:rPr>
          <w:rFonts w:cs="FrankRuehl" w:hint="cs"/>
          <w:rtl/>
        </w:rPr>
        <w:t>יק</w:t>
      </w:r>
      <w:r>
        <w:rPr>
          <w:rFonts w:cs="FrankRuehl"/>
          <w:rtl/>
        </w:rPr>
        <w:t>ונ</w:t>
      </w:r>
      <w:r>
        <w:rPr>
          <w:rFonts w:cs="FrankRuehl" w:hint="cs"/>
          <w:rtl/>
        </w:rPr>
        <w:t>י חקיקה), ת</w:t>
      </w:r>
      <w:r>
        <w:rPr>
          <w:rFonts w:cs="FrankRuehl"/>
          <w:rtl/>
        </w:rPr>
        <w:t>ש</w:t>
      </w:r>
      <w:r>
        <w:rPr>
          <w:rFonts w:cs="FrankRuehl" w:hint="cs"/>
          <w:rtl/>
        </w:rPr>
        <w:t>נ"ח-1998; תחילתו ביום 1.1.1998 ור' סעיף 29 לענין הוראות מעבר.</w:t>
      </w:r>
    </w:p>
    <w:p w:rsidR="007A2133" w:rsidRDefault="007A2133">
      <w:pPr>
        <w:pStyle w:val="footnote"/>
        <w:spacing w:before="72"/>
        <w:ind w:left="0" w:right="1134"/>
        <w:rPr>
          <w:rFonts w:cs="FrankRuehl"/>
          <w:rtl/>
        </w:rPr>
      </w:pPr>
      <w:hyperlink r:id="rId22" w:history="1">
        <w:r>
          <w:rPr>
            <w:rStyle w:val="Hyperlink"/>
            <w:rFonts w:cs="FrankRuehl"/>
            <w:rtl/>
          </w:rPr>
          <w:t>ס"ח תשנ</w:t>
        </w:r>
        <w:r>
          <w:rPr>
            <w:rStyle w:val="Hyperlink"/>
            <w:rFonts w:cs="FrankRuehl" w:hint="cs"/>
            <w:rtl/>
          </w:rPr>
          <w:t>"ח מס' 1684</w:t>
        </w:r>
      </w:hyperlink>
      <w:r>
        <w:rPr>
          <w:rFonts w:cs="FrankRuehl" w:hint="cs"/>
          <w:rtl/>
        </w:rPr>
        <w:t xml:space="preserve"> מיום 6.8.1998 עמ' 339 (</w:t>
      </w:r>
      <w:hyperlink r:id="rId23" w:history="1">
        <w:r>
          <w:rPr>
            <w:rStyle w:val="Hyperlink"/>
            <w:rFonts w:cs="FrankRuehl" w:hint="cs"/>
            <w:rtl/>
          </w:rPr>
          <w:t>ה"ח תשנ"ח מס' 2739</w:t>
        </w:r>
      </w:hyperlink>
      <w:r>
        <w:rPr>
          <w:rFonts w:cs="FrankRuehl" w:hint="cs"/>
          <w:rtl/>
        </w:rPr>
        <w:t xml:space="preserve"> עמ' 475) </w:t>
      </w:r>
      <w:r>
        <w:rPr>
          <w:rFonts w:cs="FrankRuehl"/>
          <w:rtl/>
        </w:rPr>
        <w:t>–</w:t>
      </w:r>
      <w:r>
        <w:rPr>
          <w:rFonts w:cs="FrankRuehl" w:hint="cs"/>
          <w:rtl/>
        </w:rPr>
        <w:t xml:space="preserve"> תיקון </w:t>
      </w:r>
      <w:r>
        <w:rPr>
          <w:rFonts w:cs="FrankRuehl"/>
          <w:rtl/>
        </w:rPr>
        <w:t>מ</w:t>
      </w:r>
      <w:r>
        <w:rPr>
          <w:rFonts w:cs="FrankRuehl" w:hint="cs"/>
          <w:rtl/>
        </w:rPr>
        <w:t>ס' 10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5 </w:t>
      </w:r>
      <w:r>
        <w:rPr>
          <w:rFonts w:cs="FrankRuehl" w:hint="cs"/>
          <w:rtl/>
        </w:rPr>
        <w:t>לחוק הבחירות (דרכי תעמולה) (מס' 16), תשנ"ח-1</w:t>
      </w:r>
      <w:r>
        <w:rPr>
          <w:rFonts w:cs="FrankRuehl"/>
          <w:rtl/>
        </w:rPr>
        <w:t>998.</w:t>
      </w:r>
    </w:p>
    <w:p w:rsidR="007A2133" w:rsidRDefault="007A2133">
      <w:pPr>
        <w:pStyle w:val="footnote"/>
        <w:spacing w:before="72"/>
        <w:ind w:left="0" w:right="1134"/>
        <w:rPr>
          <w:rFonts w:cs="FrankRuehl"/>
          <w:rtl/>
        </w:rPr>
      </w:pPr>
      <w:hyperlink r:id="rId24" w:history="1">
        <w:r>
          <w:rPr>
            <w:rStyle w:val="Hyperlink"/>
            <w:rFonts w:cs="FrankRuehl"/>
            <w:rtl/>
          </w:rPr>
          <w:t>ס"ח תשנ</w:t>
        </w:r>
        <w:r>
          <w:rPr>
            <w:rStyle w:val="Hyperlink"/>
            <w:rFonts w:cs="FrankRuehl" w:hint="cs"/>
            <w:rtl/>
          </w:rPr>
          <w:t>"ט מס' 1696</w:t>
        </w:r>
      </w:hyperlink>
      <w:r>
        <w:rPr>
          <w:rFonts w:cs="FrankRuehl" w:hint="cs"/>
          <w:rtl/>
        </w:rPr>
        <w:t xml:space="preserve"> מיו</w:t>
      </w:r>
      <w:r>
        <w:rPr>
          <w:rFonts w:cs="FrankRuehl"/>
          <w:rtl/>
        </w:rPr>
        <w:t>ם</w:t>
      </w:r>
      <w:r>
        <w:rPr>
          <w:rFonts w:cs="FrankRuehl" w:hint="cs"/>
          <w:rtl/>
        </w:rPr>
        <w:t xml:space="preserve"> 30.12.1998 </w:t>
      </w:r>
      <w:r>
        <w:rPr>
          <w:rFonts w:cs="FrankRuehl"/>
          <w:rtl/>
        </w:rPr>
        <w:t>ע</w:t>
      </w:r>
      <w:r>
        <w:rPr>
          <w:rFonts w:cs="FrankRuehl" w:hint="cs"/>
          <w:rtl/>
        </w:rPr>
        <w:t>מ</w:t>
      </w:r>
      <w:r>
        <w:rPr>
          <w:rFonts w:cs="FrankRuehl"/>
          <w:rtl/>
        </w:rPr>
        <w:t>' 39</w:t>
      </w:r>
      <w:r>
        <w:rPr>
          <w:rFonts w:cs="FrankRuehl" w:hint="cs"/>
          <w:rtl/>
        </w:rPr>
        <w:t xml:space="preserve"> (</w:t>
      </w:r>
      <w:hyperlink r:id="rId25" w:history="1">
        <w:r>
          <w:rPr>
            <w:rStyle w:val="Hyperlink"/>
            <w:rFonts w:cs="FrankRuehl" w:hint="cs"/>
            <w:rtl/>
          </w:rPr>
          <w:t>ה"ח תשנ"ט מס' 2757</w:t>
        </w:r>
      </w:hyperlink>
      <w:r>
        <w:rPr>
          <w:rFonts w:cs="FrankRuehl" w:hint="cs"/>
          <w:rtl/>
        </w:rPr>
        <w:t xml:space="preserve"> עמ' 99) </w:t>
      </w:r>
      <w:r>
        <w:rPr>
          <w:rFonts w:cs="FrankRuehl"/>
          <w:rtl/>
        </w:rPr>
        <w:t xml:space="preserve">– </w:t>
      </w:r>
      <w:r>
        <w:rPr>
          <w:rFonts w:cs="FrankRuehl" w:hint="cs"/>
          <w:rtl/>
        </w:rPr>
        <w:t xml:space="preserve">תיקון </w:t>
      </w:r>
      <w:r>
        <w:rPr>
          <w:rFonts w:cs="FrankRuehl"/>
          <w:rtl/>
        </w:rPr>
        <w:t>מ</w:t>
      </w:r>
      <w:r>
        <w:rPr>
          <w:rFonts w:cs="FrankRuehl" w:hint="cs"/>
          <w:rtl/>
        </w:rPr>
        <w:t>ס' 11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2 </w:t>
      </w:r>
      <w:r>
        <w:rPr>
          <w:rFonts w:cs="FrankRuehl" w:hint="cs"/>
          <w:rtl/>
        </w:rPr>
        <w:t>בחוק לעידוד השירים</w:t>
      </w:r>
      <w:r>
        <w:rPr>
          <w:rFonts w:cs="FrankRuehl"/>
          <w:rtl/>
        </w:rPr>
        <w:t xml:space="preserve"> </w:t>
      </w:r>
      <w:r>
        <w:rPr>
          <w:rFonts w:cs="FrankRuehl" w:hint="cs"/>
          <w:rtl/>
        </w:rPr>
        <w:t>בשפ</w:t>
      </w:r>
      <w:r>
        <w:rPr>
          <w:rFonts w:cs="FrankRuehl"/>
          <w:rtl/>
        </w:rPr>
        <w:t>ה</w:t>
      </w:r>
      <w:r>
        <w:rPr>
          <w:rFonts w:cs="FrankRuehl" w:hint="cs"/>
          <w:rtl/>
        </w:rPr>
        <w:t xml:space="preserve"> העברית (תיקוני חקיקה), תשנ"ט-1998.</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Pr>
            <w:rStyle w:val="Hyperlink"/>
            <w:rFonts w:cs="FrankRuehl"/>
            <w:rtl/>
          </w:rPr>
          <w:t>ס"ח תש"</w:t>
        </w:r>
        <w:r>
          <w:rPr>
            <w:rStyle w:val="Hyperlink"/>
            <w:rFonts w:cs="FrankRuehl" w:hint="cs"/>
            <w:rtl/>
          </w:rPr>
          <w:t>ס מס' 1733</w:t>
        </w:r>
      </w:hyperlink>
      <w:r>
        <w:rPr>
          <w:rFonts w:cs="FrankRuehl" w:hint="cs"/>
          <w:rtl/>
        </w:rPr>
        <w:t xml:space="preserve"> מיום 4.4.2000 עמ' 140 (</w:t>
      </w:r>
      <w:hyperlink r:id="rId27" w:history="1">
        <w:r>
          <w:rPr>
            <w:rStyle w:val="Hyperlink"/>
            <w:rFonts w:cs="FrankRuehl" w:hint="cs"/>
            <w:rtl/>
          </w:rPr>
          <w:t>ה"ח תש"ס מס' 2824</w:t>
        </w:r>
      </w:hyperlink>
      <w:r>
        <w:rPr>
          <w:rFonts w:cs="FrankRuehl" w:hint="cs"/>
          <w:rtl/>
        </w:rPr>
        <w:t xml:space="preserve"> עמ' 95) </w:t>
      </w:r>
      <w:r>
        <w:rPr>
          <w:rFonts w:cs="FrankRuehl"/>
          <w:rtl/>
        </w:rPr>
        <w:t>–</w:t>
      </w:r>
      <w:r>
        <w:rPr>
          <w:rFonts w:cs="FrankRuehl" w:hint="cs"/>
          <w:rtl/>
        </w:rPr>
        <w:t xml:space="preserve"> תיקון </w:t>
      </w:r>
      <w:r>
        <w:rPr>
          <w:rFonts w:cs="FrankRuehl"/>
          <w:rtl/>
        </w:rPr>
        <w:t>מ</w:t>
      </w:r>
      <w:r>
        <w:rPr>
          <w:rFonts w:cs="FrankRuehl" w:hint="cs"/>
          <w:rtl/>
        </w:rPr>
        <w:t>ס' 12 בסעיף 1 לחוק ההסדרים במשק מדינת ישראל (תיקוני חקיקה להשגת יעדי התקציב והמדיניות הכלכלית לשנת התקציב 2000)</w:t>
      </w:r>
      <w:r>
        <w:rPr>
          <w:rFonts w:cs="FrankRuehl"/>
          <w:rtl/>
        </w:rPr>
        <w:t xml:space="preserve"> (</w:t>
      </w:r>
      <w:r>
        <w:rPr>
          <w:rFonts w:cs="FrankRuehl" w:hint="cs"/>
          <w:rtl/>
        </w:rPr>
        <w:t>ת</w:t>
      </w:r>
      <w:r>
        <w:rPr>
          <w:rFonts w:cs="FrankRuehl"/>
          <w:rtl/>
        </w:rPr>
        <w:t>י</w:t>
      </w:r>
      <w:r>
        <w:rPr>
          <w:rFonts w:cs="FrankRuehl" w:hint="cs"/>
          <w:rtl/>
        </w:rPr>
        <w:t>קון), תש"ס-2000; ר' סעיף 2 לענין הוראת מעבר.</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rtl/>
          </w:rPr>
          <w:t>ס"ח תשס</w:t>
        </w:r>
        <w:r>
          <w:rPr>
            <w:rStyle w:val="Hyperlink"/>
            <w:rFonts w:cs="FrankRuehl" w:hint="cs"/>
            <w:rtl/>
          </w:rPr>
          <w:t>"א מס' 1773</w:t>
        </w:r>
      </w:hyperlink>
      <w:r>
        <w:rPr>
          <w:rFonts w:cs="FrankRuehl" w:hint="cs"/>
          <w:rtl/>
        </w:rPr>
        <w:t xml:space="preserve"> מיום 11.1.2</w:t>
      </w:r>
      <w:r>
        <w:rPr>
          <w:rFonts w:cs="FrankRuehl"/>
          <w:rtl/>
        </w:rPr>
        <w:t xml:space="preserve">001 </w:t>
      </w:r>
      <w:r>
        <w:rPr>
          <w:rFonts w:cs="FrankRuehl" w:hint="cs"/>
          <w:rtl/>
        </w:rPr>
        <w:t>עמ' 131 (</w:t>
      </w:r>
      <w:hyperlink r:id="rId29" w:history="1">
        <w:r>
          <w:rPr>
            <w:rStyle w:val="Hyperlink"/>
            <w:rFonts w:cs="FrankRuehl" w:hint="cs"/>
            <w:rtl/>
          </w:rPr>
          <w:t>ה"ח תשס"א מס' 2940</w:t>
        </w:r>
      </w:hyperlink>
      <w:r>
        <w:rPr>
          <w:rFonts w:cs="FrankRuehl" w:hint="cs"/>
          <w:rtl/>
        </w:rPr>
        <w:t xml:space="preserve"> עמ' 167) </w:t>
      </w:r>
      <w:r>
        <w:rPr>
          <w:rFonts w:cs="FrankRuehl"/>
          <w:rtl/>
        </w:rPr>
        <w:t>–</w:t>
      </w:r>
      <w:r>
        <w:rPr>
          <w:rFonts w:cs="FrankRuehl" w:hint="cs"/>
          <w:rtl/>
        </w:rPr>
        <w:t xml:space="preserve"> תיקון </w:t>
      </w:r>
      <w:r>
        <w:rPr>
          <w:rFonts w:cs="FrankRuehl"/>
          <w:rtl/>
        </w:rPr>
        <w:t>מ</w:t>
      </w:r>
      <w:r>
        <w:rPr>
          <w:rFonts w:cs="FrankRuehl" w:hint="cs"/>
          <w:rtl/>
        </w:rPr>
        <w:t>ס' 13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7 </w:t>
      </w:r>
      <w:r>
        <w:rPr>
          <w:rFonts w:cs="FrankRuehl" w:hint="cs"/>
          <w:rtl/>
        </w:rPr>
        <w:t>לחוק סיווג</w:t>
      </w:r>
      <w:r>
        <w:rPr>
          <w:rFonts w:cs="FrankRuehl"/>
          <w:rtl/>
        </w:rPr>
        <w:t xml:space="preserve"> וסי</w:t>
      </w:r>
      <w:r>
        <w:rPr>
          <w:rFonts w:cs="FrankRuehl" w:hint="cs"/>
          <w:rtl/>
        </w:rPr>
        <w:t>מון שידורים, תשס"א-2001; תחילתו ביום 1.8.2001.</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rtl/>
          </w:rPr>
          <w:t>ס"ח תשס</w:t>
        </w:r>
        <w:r>
          <w:rPr>
            <w:rStyle w:val="Hyperlink"/>
            <w:rFonts w:cs="FrankRuehl" w:hint="cs"/>
            <w:rtl/>
          </w:rPr>
          <w:t>"א מס' 1807</w:t>
        </w:r>
      </w:hyperlink>
      <w:r>
        <w:rPr>
          <w:rFonts w:cs="FrankRuehl" w:hint="cs"/>
          <w:rtl/>
        </w:rPr>
        <w:t xml:space="preserve"> מיום 9.8.2001 עמ' 5</w:t>
      </w:r>
      <w:r>
        <w:rPr>
          <w:rFonts w:cs="FrankRuehl"/>
          <w:rtl/>
        </w:rPr>
        <w:t xml:space="preserve">61 </w:t>
      </w:r>
      <w:r>
        <w:rPr>
          <w:rFonts w:cs="FrankRuehl" w:hint="cs"/>
          <w:rtl/>
        </w:rPr>
        <w:t>(</w:t>
      </w:r>
      <w:hyperlink r:id="rId31" w:history="1">
        <w:r>
          <w:rPr>
            <w:rStyle w:val="Hyperlink"/>
            <w:rFonts w:cs="FrankRuehl" w:hint="cs"/>
            <w:rtl/>
          </w:rPr>
          <w:t>ה"ח תשס"א מס' 2945</w:t>
        </w:r>
      </w:hyperlink>
      <w:r>
        <w:rPr>
          <w:rFonts w:cs="FrankRuehl" w:hint="cs"/>
          <w:rtl/>
        </w:rPr>
        <w:t xml:space="preserve"> עמ' 184, </w:t>
      </w:r>
      <w:hyperlink r:id="rId32" w:history="1">
        <w:r>
          <w:rPr>
            <w:rStyle w:val="Hyperlink"/>
            <w:rFonts w:cs="FrankRuehl" w:hint="cs"/>
            <w:rtl/>
          </w:rPr>
          <w:t>ה"ח תשס"א מס' 2973</w:t>
        </w:r>
      </w:hyperlink>
      <w:r>
        <w:rPr>
          <w:rFonts w:cs="FrankRuehl" w:hint="cs"/>
          <w:rtl/>
        </w:rPr>
        <w:t xml:space="preserve"> עמ' 430) </w:t>
      </w:r>
      <w:r>
        <w:rPr>
          <w:rFonts w:cs="FrankRuehl"/>
          <w:rtl/>
        </w:rPr>
        <w:t xml:space="preserve">– </w:t>
      </w:r>
      <w:r>
        <w:rPr>
          <w:rFonts w:cs="FrankRuehl" w:hint="cs"/>
          <w:rtl/>
        </w:rPr>
        <w:t xml:space="preserve">תיקון </w:t>
      </w:r>
      <w:r>
        <w:rPr>
          <w:rFonts w:cs="FrankRuehl"/>
          <w:rtl/>
        </w:rPr>
        <w:t>מ</w:t>
      </w:r>
      <w:r>
        <w:rPr>
          <w:rFonts w:cs="FrankRuehl" w:hint="cs"/>
          <w:rtl/>
        </w:rPr>
        <w:t>ס' 14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100 </w:t>
      </w:r>
      <w:r>
        <w:rPr>
          <w:rFonts w:cs="FrankRuehl" w:hint="cs"/>
          <w:rtl/>
        </w:rPr>
        <w:t>לחוק הבזק (תיקון מס' 25), תשס"א-2001.</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rtl/>
          </w:rPr>
          <w:t>ס"ח תשס</w:t>
        </w:r>
        <w:r>
          <w:rPr>
            <w:rStyle w:val="Hyperlink"/>
            <w:rFonts w:cs="FrankRuehl" w:hint="cs"/>
            <w:rtl/>
          </w:rPr>
          <w:t>"ב</w:t>
        </w:r>
        <w:r>
          <w:rPr>
            <w:rStyle w:val="Hyperlink"/>
            <w:rFonts w:cs="FrankRuehl"/>
            <w:rtl/>
          </w:rPr>
          <w:t xml:space="preserve"> </w:t>
        </w:r>
        <w:r>
          <w:rPr>
            <w:rStyle w:val="Hyperlink"/>
            <w:rFonts w:cs="FrankRuehl" w:hint="cs"/>
            <w:rtl/>
          </w:rPr>
          <w:t>מס' 1829</w:t>
        </w:r>
      </w:hyperlink>
      <w:r>
        <w:rPr>
          <w:rFonts w:cs="FrankRuehl" w:hint="cs"/>
          <w:rtl/>
        </w:rPr>
        <w:t xml:space="preserve"> מיום 12.2.2002 עמ' 134</w:t>
      </w:r>
      <w:r>
        <w:rPr>
          <w:rFonts w:cs="FrankRuehl"/>
          <w:rtl/>
        </w:rPr>
        <w:t xml:space="preserve"> </w:t>
      </w:r>
      <w:r>
        <w:rPr>
          <w:rFonts w:cs="FrankRuehl" w:hint="cs"/>
          <w:rtl/>
        </w:rPr>
        <w:t>(</w:t>
      </w:r>
      <w:hyperlink r:id="rId34" w:history="1">
        <w:r>
          <w:rPr>
            <w:rStyle w:val="Hyperlink"/>
            <w:rFonts w:cs="FrankRuehl" w:hint="cs"/>
            <w:rtl/>
          </w:rPr>
          <w:t>ה"ח תשס"ב מס' 3046</w:t>
        </w:r>
      </w:hyperlink>
      <w:r>
        <w:rPr>
          <w:rFonts w:cs="FrankRuehl" w:hint="cs"/>
          <w:rtl/>
        </w:rPr>
        <w:t xml:space="preserve"> עמ' 109) </w:t>
      </w:r>
      <w:r>
        <w:rPr>
          <w:rFonts w:cs="FrankRuehl"/>
          <w:rtl/>
        </w:rPr>
        <w:t xml:space="preserve">– </w:t>
      </w:r>
      <w:r>
        <w:rPr>
          <w:rFonts w:cs="FrankRuehl" w:hint="cs"/>
          <w:rtl/>
        </w:rPr>
        <w:t xml:space="preserve">תיקון </w:t>
      </w:r>
      <w:r>
        <w:rPr>
          <w:rFonts w:cs="FrankRuehl"/>
          <w:rtl/>
        </w:rPr>
        <w:t>מ</w:t>
      </w:r>
      <w:r>
        <w:rPr>
          <w:rFonts w:cs="FrankRuehl" w:hint="cs"/>
          <w:rtl/>
        </w:rPr>
        <w:t>ס' 15 ב</w:t>
      </w:r>
      <w:r>
        <w:rPr>
          <w:rFonts w:cs="FrankRuehl"/>
          <w:rtl/>
        </w:rPr>
        <w:t>ס</w:t>
      </w:r>
      <w:r>
        <w:rPr>
          <w:rFonts w:cs="FrankRuehl" w:hint="cs"/>
          <w:rtl/>
        </w:rPr>
        <w:t>ע</w:t>
      </w:r>
      <w:r>
        <w:rPr>
          <w:rFonts w:cs="FrankRuehl"/>
          <w:rtl/>
        </w:rPr>
        <w:t>י</w:t>
      </w:r>
      <w:r>
        <w:rPr>
          <w:rFonts w:cs="FrankRuehl" w:hint="cs"/>
          <w:rtl/>
        </w:rPr>
        <w:t>ף</w:t>
      </w:r>
      <w:r>
        <w:rPr>
          <w:rFonts w:cs="FrankRuehl"/>
          <w:rtl/>
        </w:rPr>
        <w:t xml:space="preserve"> 8 </w:t>
      </w:r>
      <w:r>
        <w:rPr>
          <w:rFonts w:cs="FrankRuehl" w:hint="cs"/>
          <w:rtl/>
        </w:rPr>
        <w:t>לחוק סיווג וסימון שידורים, תשס"ב-2002; תחילתו שישה חודשים מיום פרסומו</w:t>
      </w:r>
      <w:r>
        <w:rPr>
          <w:rFonts w:cs="FrankRuehl"/>
          <w:rtl/>
        </w:rPr>
        <w:t>.</w:t>
      </w:r>
      <w:r>
        <w:rPr>
          <w:rFonts w:cs="FrankRuehl" w:hint="cs"/>
          <w:rtl/>
        </w:rPr>
        <w:t xml:space="preserve"> ת"ט </w:t>
      </w:r>
      <w:hyperlink r:id="rId35" w:history="1">
        <w:r>
          <w:rPr>
            <w:rStyle w:val="Hyperlink"/>
            <w:rFonts w:cs="FrankRuehl" w:hint="cs"/>
            <w:rtl/>
          </w:rPr>
          <w:t>ס"ח</w:t>
        </w:r>
        <w:r>
          <w:rPr>
            <w:rStyle w:val="Hyperlink"/>
            <w:rFonts w:cs="FrankRuehl"/>
            <w:rtl/>
          </w:rPr>
          <w:t xml:space="preserve"> </w:t>
        </w:r>
        <w:r>
          <w:rPr>
            <w:rStyle w:val="Hyperlink"/>
            <w:rFonts w:cs="FrankRuehl" w:hint="cs"/>
            <w:rtl/>
          </w:rPr>
          <w:t>תשס"ב מס' 1858</w:t>
        </w:r>
      </w:hyperlink>
      <w:r>
        <w:rPr>
          <w:rFonts w:cs="FrankRuehl" w:hint="cs"/>
          <w:rtl/>
        </w:rPr>
        <w:t xml:space="preserve"> מיום 17.7.2002 עמ' 483; תחילתו ביום 12.8.2002.</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Pr>
            <w:rStyle w:val="Hyperlink"/>
            <w:rFonts w:cs="FrankRuehl"/>
            <w:rtl/>
          </w:rPr>
          <w:t>ס"ח תשס</w:t>
        </w:r>
        <w:r>
          <w:rPr>
            <w:rStyle w:val="Hyperlink"/>
            <w:rFonts w:cs="FrankRuehl" w:hint="cs"/>
            <w:rtl/>
          </w:rPr>
          <w:t>"ב מס' 18</w:t>
        </w:r>
        <w:r>
          <w:rPr>
            <w:rStyle w:val="Hyperlink"/>
            <w:rFonts w:cs="FrankRuehl"/>
            <w:rtl/>
          </w:rPr>
          <w:t>36</w:t>
        </w:r>
      </w:hyperlink>
      <w:r>
        <w:rPr>
          <w:rFonts w:cs="FrankRuehl"/>
          <w:rtl/>
        </w:rPr>
        <w:t xml:space="preserve"> מ</w:t>
      </w:r>
      <w:r>
        <w:rPr>
          <w:rFonts w:cs="FrankRuehl" w:hint="cs"/>
          <w:rtl/>
        </w:rPr>
        <w:t>יו</w:t>
      </w:r>
      <w:r>
        <w:rPr>
          <w:rFonts w:cs="FrankRuehl"/>
          <w:rtl/>
        </w:rPr>
        <w:t xml:space="preserve">ם 21.3.2002 </w:t>
      </w:r>
      <w:r>
        <w:rPr>
          <w:rFonts w:cs="FrankRuehl" w:hint="cs"/>
          <w:rtl/>
        </w:rPr>
        <w:t>עמ' 200 (</w:t>
      </w:r>
      <w:hyperlink r:id="rId37" w:history="1">
        <w:r>
          <w:rPr>
            <w:rStyle w:val="Hyperlink"/>
            <w:rFonts w:cs="FrankRuehl" w:hint="cs"/>
            <w:rtl/>
          </w:rPr>
          <w:t>ה"ח תשס"ב מס' 3054</w:t>
        </w:r>
      </w:hyperlink>
      <w:r>
        <w:rPr>
          <w:rFonts w:cs="FrankRuehl" w:hint="cs"/>
          <w:rtl/>
        </w:rPr>
        <w:t xml:space="preserve"> עמ' 1</w:t>
      </w:r>
      <w:r>
        <w:rPr>
          <w:rFonts w:cs="FrankRuehl"/>
          <w:rtl/>
        </w:rPr>
        <w:t xml:space="preserve">49) – </w:t>
      </w:r>
      <w:r>
        <w:rPr>
          <w:rFonts w:cs="FrankRuehl" w:hint="cs"/>
          <w:rtl/>
        </w:rPr>
        <w:t xml:space="preserve">תיקון </w:t>
      </w:r>
      <w:r>
        <w:rPr>
          <w:rFonts w:cs="FrankRuehl"/>
          <w:rtl/>
        </w:rPr>
        <w:t>מ</w:t>
      </w:r>
      <w:r>
        <w:rPr>
          <w:rFonts w:cs="FrankRuehl" w:hint="cs"/>
          <w:rtl/>
        </w:rPr>
        <w:t>ס' 16.</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Pr>
            <w:rStyle w:val="Hyperlink"/>
            <w:rFonts w:cs="FrankRuehl"/>
            <w:rtl/>
          </w:rPr>
          <w:t>ס"ח תשס</w:t>
        </w:r>
        <w:r>
          <w:rPr>
            <w:rStyle w:val="Hyperlink"/>
            <w:rFonts w:cs="FrankRuehl" w:hint="cs"/>
            <w:rtl/>
          </w:rPr>
          <w:t>"ב מס' 1836</w:t>
        </w:r>
      </w:hyperlink>
      <w:r>
        <w:rPr>
          <w:rFonts w:cs="FrankRuehl" w:hint="cs"/>
          <w:rtl/>
        </w:rPr>
        <w:t xml:space="preserve"> מיום 21.3.2002 עמ' 201 (</w:t>
      </w:r>
      <w:hyperlink r:id="rId39" w:history="1">
        <w:r>
          <w:rPr>
            <w:rStyle w:val="Hyperlink"/>
            <w:rFonts w:cs="FrankRuehl" w:hint="cs"/>
            <w:rtl/>
          </w:rPr>
          <w:t>ה"ח תשס"ב מס' 3043</w:t>
        </w:r>
      </w:hyperlink>
      <w:r>
        <w:rPr>
          <w:rFonts w:cs="FrankRuehl" w:hint="cs"/>
          <w:rtl/>
        </w:rPr>
        <w:t xml:space="preserve"> עמ' 16) </w:t>
      </w:r>
      <w:r>
        <w:rPr>
          <w:rFonts w:cs="FrankRuehl"/>
          <w:rtl/>
        </w:rPr>
        <w:t>–</w:t>
      </w:r>
      <w:r>
        <w:rPr>
          <w:rFonts w:cs="FrankRuehl" w:hint="cs"/>
          <w:rtl/>
        </w:rPr>
        <w:t xml:space="preserve"> תיקון </w:t>
      </w:r>
      <w:r>
        <w:rPr>
          <w:rFonts w:cs="FrankRuehl"/>
          <w:rtl/>
        </w:rPr>
        <w:t>מ</w:t>
      </w:r>
      <w:r>
        <w:rPr>
          <w:rFonts w:cs="FrankRuehl" w:hint="cs"/>
          <w:rtl/>
        </w:rPr>
        <w:t>ס' 17.</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ק"ת תשס"ג מס' 6205</w:t>
        </w:r>
      </w:hyperlink>
      <w:r>
        <w:rPr>
          <w:rFonts w:cs="FrankRuehl" w:hint="cs"/>
          <w:rtl/>
        </w:rPr>
        <w:t xml:space="preserve"> מיום 31.10.2002 עמ' 123 </w:t>
      </w:r>
      <w:r>
        <w:rPr>
          <w:rFonts w:cs="FrankRuehl"/>
          <w:rtl/>
        </w:rPr>
        <w:t>–</w:t>
      </w:r>
      <w:r>
        <w:rPr>
          <w:rFonts w:cs="FrankRuehl" w:hint="cs"/>
          <w:rtl/>
        </w:rPr>
        <w:t xml:space="preserve"> סעיף 8 לצו העונשין (שינוי שיעורי קנסות), תשס"ג-2002; תחילתו 30 ימים מיום פרסומו.</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rtl/>
          </w:rPr>
          <w:t>ס</w:t>
        </w:r>
        <w:r>
          <w:rPr>
            <w:rStyle w:val="Hyperlink"/>
            <w:rFonts w:cs="FrankRuehl" w:hint="cs"/>
            <w:rtl/>
          </w:rPr>
          <w:t>"ח תשס"ג מס' 1875</w:t>
        </w:r>
      </w:hyperlink>
      <w:r>
        <w:rPr>
          <w:rFonts w:cs="FrankRuehl" w:hint="cs"/>
          <w:rtl/>
        </w:rPr>
        <w:t xml:space="preserve"> מיום 21.11.2002 עמ' 84 (</w:t>
      </w:r>
      <w:hyperlink r:id="rId42" w:history="1">
        <w:r>
          <w:rPr>
            <w:rStyle w:val="Hyperlink"/>
            <w:rFonts w:cs="FrankRuehl" w:hint="cs"/>
            <w:rtl/>
          </w:rPr>
          <w:t>ה"ח הכנסת תשס"ג מס' 16</w:t>
        </w:r>
      </w:hyperlink>
      <w:r>
        <w:rPr>
          <w:rFonts w:cs="FrankRuehl" w:hint="cs"/>
          <w:rtl/>
        </w:rPr>
        <w:t xml:space="preserve"> עמ' 54) </w:t>
      </w:r>
      <w:r>
        <w:rPr>
          <w:rFonts w:cs="FrankRuehl"/>
          <w:rtl/>
        </w:rPr>
        <w:t>–</w:t>
      </w:r>
      <w:r>
        <w:rPr>
          <w:rFonts w:cs="FrankRuehl" w:hint="cs"/>
          <w:rtl/>
        </w:rPr>
        <w:t xml:space="preserve"> </w:t>
      </w:r>
      <w:r>
        <w:rPr>
          <w:rFonts w:cs="FrankRuehl"/>
          <w:rtl/>
        </w:rPr>
        <w:t>ת</w:t>
      </w:r>
      <w:r>
        <w:rPr>
          <w:rFonts w:cs="FrankRuehl" w:hint="cs"/>
          <w:rtl/>
        </w:rPr>
        <w:t>יקון מס' 18; ר' סעיף 6 לענין הוראת מעבר.</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ס"ח תשס"ג מס' 1899</w:t>
        </w:r>
      </w:hyperlink>
      <w:r>
        <w:rPr>
          <w:rFonts w:cs="FrankRuehl" w:hint="cs"/>
          <w:rtl/>
        </w:rPr>
        <w:t xml:space="preserve"> מיום 6.8.2003 עמ' 528 (</w:t>
      </w:r>
      <w:hyperlink r:id="rId44" w:history="1">
        <w:r>
          <w:rPr>
            <w:rStyle w:val="Hyperlink"/>
            <w:rFonts w:cs="FrankRuehl" w:hint="cs"/>
            <w:rtl/>
          </w:rPr>
          <w:t>ה"ח הכנסת תשס"ג מס' 26</w:t>
        </w:r>
      </w:hyperlink>
      <w:r>
        <w:rPr>
          <w:rFonts w:cs="FrankRuehl" w:hint="cs"/>
          <w:rtl/>
        </w:rPr>
        <w:t xml:space="preserve"> עמ' 100) </w:t>
      </w:r>
      <w:r>
        <w:rPr>
          <w:rFonts w:cs="FrankRuehl"/>
          <w:rtl/>
        </w:rPr>
        <w:t>–</w:t>
      </w:r>
      <w:r>
        <w:rPr>
          <w:rFonts w:cs="FrankRuehl" w:hint="cs"/>
          <w:rtl/>
        </w:rPr>
        <w:t xml:space="preserve"> תיקון מס' 19; ר' סעיף 17 לענין תחילה.</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ס"ח תשס"ד מס' 1920</w:t>
        </w:r>
      </w:hyperlink>
      <w:r>
        <w:rPr>
          <w:rFonts w:cs="FrankRuehl" w:hint="cs"/>
          <w:rtl/>
        </w:rPr>
        <w:t xml:space="preserve"> מיום 18.1.2004 עמ' 71 (</w:t>
      </w:r>
      <w:hyperlink r:id="rId46"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20 בסעיף 6 לחוק המדיניות הכלכלית לשנת הכספים 2004 (תיקוני חקיקה), תשס"ד-2004; תחילתו ביום 1.1.2004.</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ס"ח תשס"ד מס' 1955</w:t>
        </w:r>
      </w:hyperlink>
      <w:r>
        <w:rPr>
          <w:rFonts w:cs="FrankRuehl" w:hint="cs"/>
          <w:rtl/>
        </w:rPr>
        <w:t xml:space="preserve"> מיום 10.8.2004 עמ' 499 (</w:t>
      </w:r>
      <w:hyperlink r:id="rId48" w:history="1">
        <w:r>
          <w:rPr>
            <w:rStyle w:val="Hyperlink"/>
            <w:rFonts w:cs="FrankRuehl" w:hint="cs"/>
            <w:rtl/>
          </w:rPr>
          <w:t>ה"ח הממשלה תשס"ד מס' 79</w:t>
        </w:r>
      </w:hyperlink>
      <w:r>
        <w:rPr>
          <w:rFonts w:cs="FrankRuehl" w:hint="cs"/>
          <w:rtl/>
        </w:rPr>
        <w:t xml:space="preserve"> עמ' 300) </w:t>
      </w:r>
      <w:r>
        <w:rPr>
          <w:rFonts w:cs="FrankRuehl"/>
          <w:rtl/>
        </w:rPr>
        <w:t>–</w:t>
      </w:r>
      <w:r>
        <w:rPr>
          <w:rFonts w:cs="FrankRuehl" w:hint="cs"/>
          <w:rtl/>
        </w:rPr>
        <w:t xml:space="preserve"> תיקון מס' 21 בסעיף 2 לחוק איסור שידורים שלא כדין (תיקוני חקיקה), תשס"ד-2004.</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ס"ח תשס"ה מס' 1971</w:t>
        </w:r>
      </w:hyperlink>
      <w:r>
        <w:rPr>
          <w:rFonts w:cs="FrankRuehl" w:hint="cs"/>
          <w:rtl/>
        </w:rPr>
        <w:t xml:space="preserve"> מיום 6.1.2005 עמ' 70 (</w:t>
      </w:r>
      <w:hyperlink r:id="rId50" w:history="1">
        <w:r>
          <w:rPr>
            <w:rStyle w:val="Hyperlink"/>
            <w:rFonts w:cs="FrankRuehl" w:hint="cs"/>
            <w:rtl/>
          </w:rPr>
          <w:t>ה"ח הכנסת תשס"ה מס' 54</w:t>
        </w:r>
      </w:hyperlink>
      <w:r>
        <w:rPr>
          <w:rFonts w:cs="FrankRuehl" w:hint="cs"/>
          <w:rtl/>
        </w:rPr>
        <w:t xml:space="preserve"> עמ' 9) </w:t>
      </w:r>
      <w:r>
        <w:rPr>
          <w:rFonts w:cs="FrankRuehl"/>
          <w:rtl/>
        </w:rPr>
        <w:t>–</w:t>
      </w:r>
      <w:r>
        <w:rPr>
          <w:rFonts w:cs="FrankRuehl" w:hint="cs"/>
          <w:rtl/>
        </w:rPr>
        <w:t xml:space="preserve"> תיקון מס' 22.</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Pr>
            <w:rStyle w:val="Hyperlink"/>
            <w:rFonts w:cs="FrankRuehl" w:hint="cs"/>
            <w:rtl/>
          </w:rPr>
          <w:t>ס"ח תשס"ה מס' 1974</w:t>
        </w:r>
      </w:hyperlink>
      <w:r>
        <w:rPr>
          <w:rFonts w:cs="FrankRuehl" w:hint="cs"/>
          <w:rtl/>
        </w:rPr>
        <w:t xml:space="preserve"> מיום 17.1.2005 עמ' 98 (</w:t>
      </w:r>
      <w:hyperlink r:id="rId52" w:history="1">
        <w:r>
          <w:rPr>
            <w:rStyle w:val="Hyperlink"/>
            <w:rFonts w:cs="FrankRuehl" w:hint="cs"/>
            <w:rtl/>
          </w:rPr>
          <w:t>ה"ח הכנסת תשס"ד מס' 52</w:t>
        </w:r>
      </w:hyperlink>
      <w:r>
        <w:rPr>
          <w:rFonts w:cs="FrankRuehl" w:hint="cs"/>
          <w:rtl/>
        </w:rPr>
        <w:t xml:space="preserve"> עמ' 174) </w:t>
      </w:r>
      <w:r>
        <w:rPr>
          <w:rFonts w:cs="FrankRuehl"/>
          <w:rtl/>
        </w:rPr>
        <w:t>–</w:t>
      </w:r>
      <w:r>
        <w:rPr>
          <w:rFonts w:cs="FrankRuehl" w:hint="cs"/>
          <w:rtl/>
        </w:rPr>
        <w:t xml:space="preserve"> תיקון מס' 23.</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Pr>
            <w:rStyle w:val="Hyperlink"/>
            <w:rFonts w:cs="FrankRuehl" w:hint="cs"/>
            <w:rtl/>
          </w:rPr>
          <w:t>ס"ח תשס"ה מס' 199</w:t>
        </w:r>
        <w:r>
          <w:rPr>
            <w:rStyle w:val="Hyperlink"/>
            <w:rFonts w:cs="FrankRuehl" w:hint="cs"/>
            <w:rtl/>
          </w:rPr>
          <w:t>7</w:t>
        </w:r>
      </w:hyperlink>
      <w:r>
        <w:rPr>
          <w:rFonts w:cs="FrankRuehl" w:hint="cs"/>
          <w:rtl/>
        </w:rPr>
        <w:t xml:space="preserve"> מיום 11.4.2005 עמ' 385 (</w:t>
      </w:r>
      <w:hyperlink r:id="rId54"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24 בסעיף 44 לחוק המדיניות הכלכלית לשנת הכספים 2005 (תיקוני חקיקה), תשס"ה-2005; תחילתו ביום 1.1.2005.</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ס"ח תשס"ה מס' 2026</w:t>
        </w:r>
      </w:hyperlink>
      <w:r>
        <w:rPr>
          <w:rFonts w:cs="FrankRuehl" w:hint="cs"/>
          <w:rtl/>
        </w:rPr>
        <w:t xml:space="preserve"> מיום 10.8.2005 עמ' 964 (</w:t>
      </w:r>
      <w:hyperlink r:id="rId56" w:history="1">
        <w:r>
          <w:rPr>
            <w:rStyle w:val="Hyperlink"/>
            <w:rFonts w:cs="FrankRuehl" w:hint="cs"/>
            <w:rtl/>
          </w:rPr>
          <w:t>ה"ח תשס"ב מס' 3182</w:t>
        </w:r>
      </w:hyperlink>
      <w:r>
        <w:rPr>
          <w:rFonts w:cs="FrankRuehl" w:hint="cs"/>
          <w:rtl/>
        </w:rPr>
        <w:t xml:space="preserve"> עמ' 936) </w:t>
      </w:r>
      <w:r>
        <w:rPr>
          <w:rFonts w:cs="FrankRuehl"/>
          <w:rtl/>
        </w:rPr>
        <w:t>–</w:t>
      </w:r>
      <w:r>
        <w:rPr>
          <w:rFonts w:cs="FrankRuehl" w:hint="cs"/>
          <w:rtl/>
        </w:rPr>
        <w:t xml:space="preserve"> תיקון מס' 25 בסעיף 20 לחוק שידורי טלוויזיה (כתוביות ושפת סימנים), תשס"ה-2005; תחילתו ביום 1.1.2006.</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Pr>
            <w:rStyle w:val="Hyperlink"/>
            <w:rFonts w:cs="FrankRuehl" w:hint="cs"/>
            <w:rtl/>
          </w:rPr>
          <w:t>ס"ח תשס"ו מס' 2035</w:t>
        </w:r>
      </w:hyperlink>
      <w:r>
        <w:rPr>
          <w:rFonts w:cs="FrankRuehl" w:hint="cs"/>
          <w:rtl/>
        </w:rPr>
        <w:t xml:space="preserve"> מיום 22.11.2005 עמ' 16 (</w:t>
      </w:r>
      <w:hyperlink r:id="rId58" w:history="1">
        <w:r>
          <w:rPr>
            <w:rStyle w:val="Hyperlink"/>
            <w:rFonts w:cs="FrankRuehl" w:hint="cs"/>
            <w:rtl/>
          </w:rPr>
          <w:t>ה"ח הממשלה תשס"ה מס' 197</w:t>
        </w:r>
      </w:hyperlink>
      <w:r>
        <w:rPr>
          <w:rFonts w:cs="FrankRuehl" w:hint="cs"/>
          <w:rtl/>
        </w:rPr>
        <w:t xml:space="preserve"> עמ' 1160) </w:t>
      </w:r>
      <w:r>
        <w:rPr>
          <w:rFonts w:cs="FrankRuehl"/>
          <w:rtl/>
        </w:rPr>
        <w:t>–</w:t>
      </w:r>
      <w:r>
        <w:rPr>
          <w:rFonts w:cs="FrankRuehl" w:hint="cs"/>
          <w:rtl/>
        </w:rPr>
        <w:t xml:space="preserve"> תיקון מס' 26.</w:t>
      </w:r>
    </w:p>
    <w:p w:rsidR="007A2133" w:rsidRDefault="007A2133" w:rsidP="003562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Pr>
            <w:rStyle w:val="Hyperlink"/>
            <w:rFonts w:cs="FrankRuehl" w:hint="cs"/>
            <w:rtl/>
          </w:rPr>
          <w:t>ס"ח תשס"ו מס' 2057</w:t>
        </w:r>
      </w:hyperlink>
      <w:r>
        <w:rPr>
          <w:rFonts w:cs="FrankRuehl" w:hint="cs"/>
          <w:rtl/>
        </w:rPr>
        <w:t xml:space="preserve"> מיום 15.6.2006 עמ' 322 (</w:t>
      </w:r>
      <w:hyperlink r:id="rId60"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27 בסעיף 31 לחוק הסדרים במשק המדינה (תיקוני חקיקה להשגת יעדי התקציב והמדיניות הכלכלית לשנת הכספים 2006), תשס"ו-2006; תחילתו ביום 1.7.2006.</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Pr>
            <w:rStyle w:val="Hyperlink"/>
            <w:rFonts w:cs="FrankRuehl" w:hint="cs"/>
            <w:rtl/>
          </w:rPr>
          <w:t>ק"ת תשס"ו מס' 6492</w:t>
        </w:r>
      </w:hyperlink>
      <w:r>
        <w:rPr>
          <w:rFonts w:cs="FrankRuehl" w:hint="cs"/>
          <w:rtl/>
        </w:rPr>
        <w:t xml:space="preserve"> מיום 26.6.2006 עמ' 850 </w:t>
      </w:r>
      <w:r>
        <w:rPr>
          <w:rFonts w:cs="FrankRuehl"/>
          <w:rtl/>
        </w:rPr>
        <w:t>–</w:t>
      </w:r>
      <w:r>
        <w:rPr>
          <w:rFonts w:cs="FrankRuehl" w:hint="cs"/>
          <w:rtl/>
        </w:rPr>
        <w:t xml:space="preserve"> צו תשס"ו-2006; ר' סעיף 2 לענין תחילה.</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Pr>
            <w:rStyle w:val="Hyperlink"/>
            <w:rFonts w:cs="FrankRuehl" w:hint="cs"/>
            <w:rtl/>
          </w:rPr>
          <w:t>ס"ח תשס"ז מס' 2089</w:t>
        </w:r>
      </w:hyperlink>
      <w:r>
        <w:rPr>
          <w:rFonts w:cs="FrankRuehl" w:hint="cs"/>
          <w:rtl/>
        </w:rPr>
        <w:t xml:space="preserve"> מיום 27.3.2007 עמ' 155 (</w:t>
      </w:r>
      <w:hyperlink r:id="rId63" w:history="1">
        <w:r>
          <w:rPr>
            <w:rStyle w:val="Hyperlink"/>
            <w:rFonts w:cs="FrankRuehl" w:hint="cs"/>
            <w:rtl/>
          </w:rPr>
          <w:t>ה"ח הכנסת תשס"ז מס' 135</w:t>
        </w:r>
      </w:hyperlink>
      <w:r>
        <w:rPr>
          <w:rFonts w:cs="FrankRuehl" w:hint="cs"/>
          <w:rtl/>
        </w:rPr>
        <w:t xml:space="preserve"> עמ' 87) </w:t>
      </w:r>
      <w:r>
        <w:rPr>
          <w:rFonts w:cs="FrankRuehl"/>
          <w:rtl/>
        </w:rPr>
        <w:t>–</w:t>
      </w:r>
      <w:r>
        <w:rPr>
          <w:rFonts w:cs="FrankRuehl" w:hint="cs"/>
          <w:rtl/>
        </w:rPr>
        <w:t xml:space="preserve"> תיקון מס' 28.</w:t>
      </w:r>
    </w:p>
    <w:p w:rsidR="007A2133" w:rsidRDefault="007A21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Pr>
            <w:rStyle w:val="Hyperlink"/>
            <w:rFonts w:cs="FrankRuehl" w:hint="cs"/>
            <w:rtl/>
          </w:rPr>
          <w:t>ס"ח תשס"ח מס' 2133</w:t>
        </w:r>
      </w:hyperlink>
      <w:r>
        <w:rPr>
          <w:rFonts w:cs="FrankRuehl" w:hint="cs"/>
          <w:rtl/>
        </w:rPr>
        <w:t xml:space="preserve"> מיום 10.2.2008 עמ' 192 (</w:t>
      </w:r>
      <w:hyperlink r:id="rId65" w:history="1">
        <w:r>
          <w:rPr>
            <w:rStyle w:val="Hyperlink"/>
            <w:rFonts w:cs="FrankRuehl" w:hint="cs"/>
            <w:rtl/>
          </w:rPr>
          <w:t>ה"ח הממשלה תשס"ח מס' 335</w:t>
        </w:r>
      </w:hyperlink>
      <w:r>
        <w:rPr>
          <w:rFonts w:cs="FrankRuehl" w:hint="cs"/>
          <w:rtl/>
        </w:rPr>
        <w:t xml:space="preserve"> עמ' 16, 147) </w:t>
      </w:r>
      <w:r>
        <w:rPr>
          <w:rFonts w:cs="FrankRuehl"/>
          <w:rtl/>
        </w:rPr>
        <w:t>–</w:t>
      </w:r>
      <w:r>
        <w:rPr>
          <w:rFonts w:cs="FrankRuehl" w:hint="cs"/>
          <w:rtl/>
        </w:rPr>
        <w:t xml:space="preserve"> תיקון מס' 29; ר' סעיף 16 לענין תחולה והוראות מעבר.</w:t>
      </w:r>
    </w:p>
    <w:p w:rsidR="007A2133" w:rsidRDefault="007A2133" w:rsidP="007656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7656B2">
          <w:rPr>
            <w:rStyle w:val="Hyperlink"/>
            <w:rFonts w:cs="FrankRuehl" w:hint="cs"/>
            <w:rtl/>
          </w:rPr>
          <w:t>ס"ח תשס"ח מס' 2163</w:t>
        </w:r>
      </w:hyperlink>
      <w:r w:rsidRPr="004042AE">
        <w:rPr>
          <w:rFonts w:cs="FrankRuehl" w:hint="cs"/>
          <w:rtl/>
        </w:rPr>
        <w:t xml:space="preserve"> מיום 6.7.2008 עמ' 620 (</w:t>
      </w:r>
      <w:hyperlink r:id="rId67" w:history="1">
        <w:r w:rsidRPr="004042AE">
          <w:rPr>
            <w:rStyle w:val="Hyperlink"/>
            <w:rFonts w:cs="FrankRuehl" w:hint="cs"/>
            <w:rtl/>
          </w:rPr>
          <w:t>ה"ח הכנסת תשס"ז מס' 164</w:t>
        </w:r>
      </w:hyperlink>
      <w:r w:rsidRPr="004042AE">
        <w:rPr>
          <w:rFonts w:cs="FrankRuehl" w:hint="cs"/>
          <w:rtl/>
        </w:rPr>
        <w:t xml:space="preserve"> עמ' 248) </w:t>
      </w:r>
      <w:r w:rsidRPr="004042AE">
        <w:rPr>
          <w:rFonts w:cs="FrankRuehl"/>
          <w:rtl/>
        </w:rPr>
        <w:t>–</w:t>
      </w:r>
      <w:r w:rsidRPr="004042AE">
        <w:rPr>
          <w:rFonts w:cs="FrankRuehl" w:hint="cs"/>
          <w:rtl/>
        </w:rPr>
        <w:t xml:space="preserve"> תיקון מס' </w:t>
      </w:r>
      <w:r>
        <w:rPr>
          <w:rFonts w:cs="FrankRuehl" w:hint="cs"/>
          <w:rtl/>
        </w:rPr>
        <w:t>30</w:t>
      </w:r>
      <w:r w:rsidRPr="004042AE">
        <w:rPr>
          <w:rFonts w:cs="FrankRuehl" w:hint="cs"/>
          <w:rtl/>
        </w:rPr>
        <w:t xml:space="preserve"> בסעיף </w:t>
      </w:r>
      <w:r>
        <w:rPr>
          <w:rFonts w:cs="FrankRuehl" w:hint="cs"/>
          <w:rtl/>
        </w:rPr>
        <w:t>3</w:t>
      </w:r>
      <w:r w:rsidRPr="004042AE">
        <w:rPr>
          <w:rFonts w:cs="FrankRuehl" w:hint="cs"/>
          <w:rtl/>
        </w:rPr>
        <w:t xml:space="preserve"> לחוק להגבלת עוצמת הקול בתשדירי פרסומת, בקדימונים ובשידורים אחרים (תיקוני חקיקה), תשס"ח-2008; תחילתו תשעה חודשים מיום פרסומו ור' סעיף 7 לענין כללים.</w:t>
      </w:r>
    </w:p>
    <w:p w:rsidR="007A2133" w:rsidRDefault="007A2133" w:rsidP="000C13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Pr="000C1364">
          <w:rPr>
            <w:rStyle w:val="Hyperlink"/>
            <w:rFonts w:cs="FrankRuehl" w:hint="cs"/>
            <w:rtl/>
          </w:rPr>
          <w:t>ס"ח תש"ע מס' 2212</w:t>
        </w:r>
      </w:hyperlink>
      <w:r>
        <w:rPr>
          <w:rFonts w:cs="FrankRuehl" w:hint="cs"/>
          <w:rtl/>
        </w:rPr>
        <w:t xml:space="preserve"> מיום 22.10.2009 עמ' 232 (</w:t>
      </w:r>
      <w:hyperlink r:id="rId69" w:history="1">
        <w:r w:rsidRPr="00356244">
          <w:rPr>
            <w:rStyle w:val="Hyperlink"/>
            <w:rFonts w:cs="FrankRuehl" w:hint="cs"/>
            <w:rtl/>
          </w:rPr>
          <w:t>ה"ח הממשלה תשס"ט מס' 436</w:t>
        </w:r>
      </w:hyperlink>
      <w:r>
        <w:rPr>
          <w:rFonts w:cs="FrankRuehl" w:hint="cs"/>
          <w:rtl/>
        </w:rPr>
        <w:t xml:space="preserve"> עמ' 348, 451) </w:t>
      </w:r>
      <w:r>
        <w:rPr>
          <w:rFonts w:cs="FrankRuehl"/>
          <w:rtl/>
        </w:rPr>
        <w:t>–</w:t>
      </w:r>
      <w:r>
        <w:rPr>
          <w:rFonts w:cs="FrankRuehl" w:hint="cs"/>
          <w:rtl/>
        </w:rPr>
        <w:t xml:space="preserve"> תיקון מס' 31.</w:t>
      </w:r>
    </w:p>
    <w:p w:rsidR="007A2133" w:rsidRDefault="007A2133" w:rsidP="008224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0" w:history="1">
        <w:r w:rsidRPr="008224F7">
          <w:rPr>
            <w:rStyle w:val="Hyperlink"/>
            <w:rFonts w:cs="FrankRuehl" w:hint="cs"/>
            <w:rtl/>
          </w:rPr>
          <w:t>ס"ח תש"ע מס' 2224</w:t>
        </w:r>
      </w:hyperlink>
      <w:r>
        <w:rPr>
          <w:rFonts w:cs="FrankRuehl" w:hint="cs"/>
          <w:rtl/>
        </w:rPr>
        <w:t xml:space="preserve"> מיום 26.1.2010 עמ' 312 (</w:t>
      </w:r>
      <w:hyperlink r:id="rId71" w:history="1">
        <w:r w:rsidRPr="008D7841">
          <w:rPr>
            <w:rStyle w:val="Hyperlink"/>
            <w:rFonts w:cs="FrankRuehl" w:hint="cs"/>
            <w:rtl/>
          </w:rPr>
          <w:t>ה"ח הממשלה תש"ע מס' 462</w:t>
        </w:r>
      </w:hyperlink>
      <w:r>
        <w:rPr>
          <w:rFonts w:cs="FrankRuehl" w:hint="cs"/>
          <w:rtl/>
        </w:rPr>
        <w:t xml:space="preserve"> עמ' 80) </w:t>
      </w:r>
      <w:r>
        <w:rPr>
          <w:rFonts w:cs="FrankRuehl"/>
          <w:rtl/>
        </w:rPr>
        <w:t>–</w:t>
      </w:r>
      <w:r>
        <w:rPr>
          <w:rFonts w:cs="FrankRuehl" w:hint="cs"/>
          <w:rtl/>
        </w:rPr>
        <w:t xml:space="preserve"> תיקון מס' 32; תחילתו ביום 27.1.2010 אך ר' סעיף 12 לענין תחולה.</w:t>
      </w:r>
    </w:p>
    <w:p w:rsidR="007A2133" w:rsidRDefault="007A2133" w:rsidP="00574C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2" w:history="1">
        <w:r w:rsidRPr="00574C63">
          <w:rPr>
            <w:rStyle w:val="Hyperlink"/>
            <w:rFonts w:cs="FrankRuehl" w:hint="cs"/>
            <w:rtl/>
          </w:rPr>
          <w:t>ק"ת תש"ע מס' 6877</w:t>
        </w:r>
      </w:hyperlink>
      <w:r>
        <w:rPr>
          <w:rFonts w:cs="FrankRuehl" w:hint="cs"/>
          <w:rtl/>
        </w:rPr>
        <w:t xml:space="preserve"> מיום 14.3.2010 עמ' 948 </w:t>
      </w:r>
      <w:r>
        <w:rPr>
          <w:rFonts w:cs="FrankRuehl"/>
          <w:rtl/>
        </w:rPr>
        <w:t>–</w:t>
      </w:r>
      <w:r>
        <w:rPr>
          <w:rFonts w:cs="FrankRuehl" w:hint="cs"/>
          <w:rtl/>
        </w:rPr>
        <w:t xml:space="preserve"> צו תש"ע-2010 בסעיף 7 לצו העונשין (שינוי שיעורי קנסות), תש"ע-2010; תחילתו 30 ימים מיום פרסומו.</w:t>
      </w:r>
    </w:p>
    <w:p w:rsidR="007A2133" w:rsidRDefault="007A2133" w:rsidP="00FD71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sidRPr="00642E97">
          <w:rPr>
            <w:rStyle w:val="Hyperlink"/>
            <w:rFonts w:cs="FrankRuehl" w:hint="cs"/>
            <w:rtl/>
          </w:rPr>
          <w:t>ק"ת תשע"א</w:t>
        </w:r>
        <w:r>
          <w:rPr>
            <w:rStyle w:val="Hyperlink"/>
            <w:rFonts w:cs="FrankRuehl" w:hint="cs"/>
            <w:rtl/>
          </w:rPr>
          <w:t>:</w:t>
        </w:r>
        <w:r w:rsidRPr="00642E97">
          <w:rPr>
            <w:rStyle w:val="Hyperlink"/>
            <w:rFonts w:cs="FrankRuehl" w:hint="cs"/>
            <w:rtl/>
          </w:rPr>
          <w:t xml:space="preserve"> מס' 6971</w:t>
        </w:r>
      </w:hyperlink>
      <w:r>
        <w:rPr>
          <w:rFonts w:cs="FrankRuehl" w:hint="cs"/>
          <w:rtl/>
        </w:rPr>
        <w:t xml:space="preserve"> מיום 31.1.2011 עמ' 618 </w:t>
      </w:r>
      <w:r>
        <w:rPr>
          <w:rFonts w:cs="FrankRuehl"/>
          <w:rtl/>
        </w:rPr>
        <w:t>–</w:t>
      </w:r>
      <w:r>
        <w:rPr>
          <w:rFonts w:cs="FrankRuehl" w:hint="cs"/>
          <w:rtl/>
        </w:rPr>
        <w:t xml:space="preserve"> צו תשע"א-2011; תחילתו ביום 1.2.2011. </w:t>
      </w:r>
      <w:hyperlink r:id="rId74" w:history="1">
        <w:r w:rsidRPr="00FD71E1">
          <w:rPr>
            <w:rStyle w:val="Hyperlink"/>
            <w:rFonts w:cs="FrankRuehl" w:hint="cs"/>
            <w:rtl/>
          </w:rPr>
          <w:t>מס' 6991</w:t>
        </w:r>
      </w:hyperlink>
      <w:r>
        <w:rPr>
          <w:rFonts w:cs="FrankRuehl" w:hint="cs"/>
          <w:rtl/>
        </w:rPr>
        <w:t xml:space="preserve"> מיום 31.3.2011 עמ' 894 </w:t>
      </w:r>
      <w:r>
        <w:rPr>
          <w:rFonts w:cs="FrankRuehl"/>
          <w:rtl/>
        </w:rPr>
        <w:t>–</w:t>
      </w:r>
      <w:r>
        <w:rPr>
          <w:rFonts w:cs="FrankRuehl" w:hint="cs"/>
          <w:rtl/>
        </w:rPr>
        <w:t xml:space="preserve"> צו (מס' 2) תשע"א-2011; תחילתו ביום 31.3.2011.</w:t>
      </w:r>
    </w:p>
    <w:p w:rsidR="007A2133" w:rsidRDefault="007A2133" w:rsidP="00554A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Pr="0094351D">
          <w:rPr>
            <w:rStyle w:val="Hyperlink"/>
            <w:rFonts w:cs="FrankRuehl" w:hint="cs"/>
            <w:rtl/>
          </w:rPr>
          <w:t>ס"ח תשע"א מס' 2276</w:t>
        </w:r>
      </w:hyperlink>
      <w:r>
        <w:rPr>
          <w:rFonts w:cs="FrankRuehl" w:hint="cs"/>
          <w:rtl/>
        </w:rPr>
        <w:t xml:space="preserve"> מיום 17.2.2011 עמ' 302 (</w:t>
      </w:r>
      <w:hyperlink r:id="rId76" w:history="1">
        <w:r w:rsidRPr="008C372A">
          <w:rPr>
            <w:rStyle w:val="Hyperlink"/>
            <w:rFonts w:cs="FrankRuehl" w:hint="cs"/>
            <w:rtl/>
          </w:rPr>
          <w:t>ה"ח הממשלה תש"ע מס' 532</w:t>
        </w:r>
      </w:hyperlink>
      <w:r>
        <w:rPr>
          <w:rFonts w:cs="FrankRuehl" w:hint="cs"/>
          <w:rtl/>
        </w:rPr>
        <w:t xml:space="preserve"> עמ' 1264) </w:t>
      </w:r>
      <w:r>
        <w:rPr>
          <w:rFonts w:cs="FrankRuehl"/>
          <w:rtl/>
        </w:rPr>
        <w:t>–</w:t>
      </w:r>
      <w:r>
        <w:rPr>
          <w:rFonts w:cs="FrankRuehl" w:hint="cs"/>
          <w:rtl/>
        </w:rPr>
        <w:t xml:space="preserve"> תיקון מס' 33; ר' סעיפים 145, 146 לענין הוראות מעבר. ת"ט </w:t>
      </w:r>
      <w:hyperlink r:id="rId77" w:history="1">
        <w:r w:rsidRPr="00F24967">
          <w:rPr>
            <w:rStyle w:val="Hyperlink"/>
            <w:rFonts w:cs="FrankRuehl" w:hint="cs"/>
            <w:rtl/>
          </w:rPr>
          <w:t>ס"ח תשע"ב מס' 2353</w:t>
        </w:r>
      </w:hyperlink>
      <w:r>
        <w:rPr>
          <w:rFonts w:cs="FrankRuehl" w:hint="cs"/>
          <w:rtl/>
        </w:rPr>
        <w:t xml:space="preserve"> מיום 4.4.2012 עמ' 356; תחילתו ביום 17.2.2011.</w:t>
      </w:r>
    </w:p>
    <w:p w:rsidR="007A2133" w:rsidRDefault="007A2133" w:rsidP="006963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8" w:history="1">
        <w:r w:rsidRPr="0094351D">
          <w:rPr>
            <w:rStyle w:val="Hyperlink"/>
            <w:rFonts w:cs="FrankRuehl" w:hint="cs"/>
            <w:rtl/>
          </w:rPr>
          <w:t>ס"ח תשע"א מס' 2276</w:t>
        </w:r>
      </w:hyperlink>
      <w:r>
        <w:rPr>
          <w:rFonts w:cs="FrankRuehl" w:hint="cs"/>
          <w:rtl/>
        </w:rPr>
        <w:t xml:space="preserve"> מיום 17.2.2011 עמ' 338 (</w:t>
      </w:r>
      <w:hyperlink r:id="rId79" w:history="1">
        <w:r w:rsidRPr="008C372A">
          <w:rPr>
            <w:rStyle w:val="Hyperlink"/>
            <w:rFonts w:cs="FrankRuehl" w:hint="cs"/>
            <w:rtl/>
          </w:rPr>
          <w:t>ה"ח הממשלה תש"ע מס' 532</w:t>
        </w:r>
      </w:hyperlink>
      <w:r>
        <w:rPr>
          <w:rFonts w:cs="FrankRuehl" w:hint="cs"/>
          <w:rtl/>
        </w:rPr>
        <w:t xml:space="preserve"> עמ' 1264) </w:t>
      </w:r>
      <w:r>
        <w:rPr>
          <w:rFonts w:cs="FrankRuehl"/>
          <w:rtl/>
        </w:rPr>
        <w:t>–</w:t>
      </w:r>
      <w:r>
        <w:rPr>
          <w:rFonts w:cs="FrankRuehl" w:hint="cs"/>
          <w:rtl/>
        </w:rPr>
        <w:t xml:space="preserve"> תיקון מס' 34; תחילתו ביום 1.11.2015. ת"ט </w:t>
      </w:r>
      <w:hyperlink r:id="rId80" w:history="1">
        <w:r w:rsidRPr="003F6540">
          <w:rPr>
            <w:rStyle w:val="Hyperlink"/>
            <w:rFonts w:cs="FrankRuehl" w:hint="cs"/>
            <w:rtl/>
          </w:rPr>
          <w:t>ס"ח תשע"ב מס' 2319</w:t>
        </w:r>
      </w:hyperlink>
      <w:r>
        <w:rPr>
          <w:rFonts w:cs="FrankRuehl" w:hint="cs"/>
          <w:rtl/>
        </w:rPr>
        <w:t xml:space="preserve"> מיום 9.11.2011 עמ' 3. תוקן </w:t>
      </w:r>
      <w:hyperlink r:id="rId81" w:history="1">
        <w:r w:rsidRPr="003632B0">
          <w:rPr>
            <w:rStyle w:val="Hyperlink"/>
            <w:rFonts w:cs="FrankRuehl" w:hint="cs"/>
            <w:rtl/>
          </w:rPr>
          <w:t>ס"ח תשע"ב מס' 2350</w:t>
        </w:r>
      </w:hyperlink>
      <w:r>
        <w:rPr>
          <w:rFonts w:cs="FrankRuehl" w:hint="cs"/>
          <w:rtl/>
        </w:rPr>
        <w:t xml:space="preserve"> מיום 1.4.2012 עמ' 293 (</w:t>
      </w:r>
      <w:hyperlink r:id="rId82" w:history="1">
        <w:r w:rsidRPr="00A84F02">
          <w:rPr>
            <w:rStyle w:val="Hyperlink"/>
            <w:rFonts w:cs="FrankRuehl" w:hint="cs"/>
            <w:rtl/>
          </w:rPr>
          <w:t>ה"ח הממשלה תשע"א מס' 60</w:t>
        </w:r>
        <w:r>
          <w:rPr>
            <w:rStyle w:val="Hyperlink"/>
            <w:rFonts w:cs="FrankRuehl" w:hint="cs"/>
            <w:rtl/>
          </w:rPr>
          <w:t>8</w:t>
        </w:r>
      </w:hyperlink>
      <w:r>
        <w:rPr>
          <w:rFonts w:cs="FrankRuehl" w:hint="cs"/>
          <w:rtl/>
        </w:rPr>
        <w:t xml:space="preserve"> עמ' 1366) </w:t>
      </w:r>
      <w:r>
        <w:rPr>
          <w:rFonts w:cs="FrankRuehl"/>
          <w:rtl/>
        </w:rPr>
        <w:t>–</w:t>
      </w:r>
      <w:r>
        <w:rPr>
          <w:rFonts w:cs="FrankRuehl" w:hint="cs"/>
          <w:rtl/>
        </w:rPr>
        <w:t xml:space="preserve"> תיקון מס' 34 (תיקון) תשע"ב-2012 בסעיף 16 לחוק הפצת שידורים באמצעות תחנות שידור ספרתיות, תשע"ב-2012; תחילתו ביום 1.1.2014. ת"ט </w:t>
      </w:r>
      <w:hyperlink r:id="rId83" w:history="1">
        <w:r w:rsidRPr="00F73743">
          <w:rPr>
            <w:rStyle w:val="Hyperlink"/>
            <w:rFonts w:cs="FrankRuehl" w:hint="cs"/>
            <w:rtl/>
          </w:rPr>
          <w:t>ס"ח תשע"ב מס' 2353</w:t>
        </w:r>
      </w:hyperlink>
      <w:r>
        <w:rPr>
          <w:rFonts w:cs="FrankRuehl" w:hint="cs"/>
          <w:rtl/>
        </w:rPr>
        <w:t xml:space="preserve"> מיום 4.4.2012 עמ' 356; תחילתו ביום 1.11.2015.</w:t>
      </w:r>
      <w:r w:rsidRPr="00554A14">
        <w:rPr>
          <w:rFonts w:cs="FrankRuehl"/>
          <w:rtl/>
        </w:rPr>
        <w:t xml:space="preserve"> </w:t>
      </w:r>
      <w:hyperlink r:id="rId84" w:history="1">
        <w:r w:rsidRPr="00F24967">
          <w:rPr>
            <w:rStyle w:val="Hyperlink"/>
            <w:rFonts w:cs="FrankRuehl" w:hint="cs"/>
            <w:rtl/>
          </w:rPr>
          <w:t>ס"ח תשע"ג מס' 2389</w:t>
        </w:r>
      </w:hyperlink>
      <w:r>
        <w:rPr>
          <w:rFonts w:cs="FrankRuehl" w:hint="cs"/>
          <w:rtl/>
        </w:rPr>
        <w:t xml:space="preserve"> מיום 27.12.2012 עמ' 47 (</w:t>
      </w:r>
      <w:hyperlink r:id="rId85" w:history="1">
        <w:r w:rsidRPr="00F24967">
          <w:rPr>
            <w:rStyle w:val="Hyperlink"/>
            <w:rFonts w:cs="FrankRuehl" w:hint="cs"/>
            <w:rtl/>
          </w:rPr>
          <w:t>ה"ח הממשלה תשע"ג מס' 746</w:t>
        </w:r>
      </w:hyperlink>
      <w:r>
        <w:rPr>
          <w:rFonts w:cs="FrankRuehl" w:hint="cs"/>
          <w:rtl/>
        </w:rPr>
        <w:t xml:space="preserve"> עמ' 244) </w:t>
      </w:r>
      <w:r>
        <w:rPr>
          <w:rFonts w:cs="FrankRuehl"/>
          <w:rtl/>
        </w:rPr>
        <w:t>–</w:t>
      </w:r>
      <w:r>
        <w:rPr>
          <w:rFonts w:cs="FrankRuehl" w:hint="cs"/>
          <w:rtl/>
        </w:rPr>
        <w:t xml:space="preserve"> תיקון מס' 34 (תיקון מס' 2) תשע"ג-2012 בסעיף 13 לתיקון מס' 37; תחילתו ביום 1.11.2015. </w:t>
      </w:r>
      <w:r w:rsidRPr="0041705B">
        <w:rPr>
          <w:rFonts w:cs="FrankRuehl" w:hint="cs"/>
          <w:color w:val="FF0000"/>
          <w:rtl/>
        </w:rPr>
        <w:t>בוטל</w:t>
      </w:r>
      <w:r>
        <w:rPr>
          <w:rFonts w:cs="FrankRuehl" w:hint="cs"/>
          <w:rtl/>
        </w:rPr>
        <w:t xml:space="preserve"> </w:t>
      </w:r>
      <w:hyperlink r:id="rId86" w:history="1">
        <w:r w:rsidRPr="0069630D">
          <w:rPr>
            <w:rStyle w:val="Hyperlink"/>
            <w:rFonts w:cs="FrankRuehl" w:hint="cs"/>
            <w:rtl/>
          </w:rPr>
          <w:t>ס"ח תשע"ו מס' 2505</w:t>
        </w:r>
      </w:hyperlink>
      <w:r>
        <w:rPr>
          <w:rFonts w:cs="FrankRuehl" w:hint="cs"/>
          <w:rtl/>
        </w:rPr>
        <w:t xml:space="preserve"> מיום 29.10.2015 עמ' 7 בחוק הרשות השנייה לטלוויזיה ורדיו (תיקון מס' 33) (תיקון מס' 3), תשע"ו-2015 (</w:t>
      </w:r>
      <w:hyperlink r:id="rId87" w:history="1">
        <w:r w:rsidRPr="0041705B">
          <w:rPr>
            <w:rStyle w:val="Hyperlink"/>
            <w:rFonts w:cs="FrankRuehl" w:hint="cs"/>
            <w:rtl/>
          </w:rPr>
          <w:t>ה"ח הממשלה תשע"ו מס' 962</w:t>
        </w:r>
      </w:hyperlink>
      <w:r>
        <w:rPr>
          <w:rFonts w:cs="FrankRuehl" w:hint="cs"/>
          <w:rtl/>
        </w:rPr>
        <w:t xml:space="preserve"> עמ' 106).</w:t>
      </w:r>
    </w:p>
    <w:p w:rsidR="007A2133" w:rsidRDefault="007A2133" w:rsidP="00D341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8" w:history="1">
        <w:r w:rsidRPr="00D34138">
          <w:rPr>
            <w:rStyle w:val="Hyperlink"/>
            <w:rFonts w:cs="FrankRuehl" w:hint="cs"/>
            <w:rtl/>
          </w:rPr>
          <w:t>ס"ח תשע"ב מס' 2350</w:t>
        </w:r>
      </w:hyperlink>
      <w:r>
        <w:rPr>
          <w:rFonts w:cs="FrankRuehl" w:hint="cs"/>
          <w:rtl/>
        </w:rPr>
        <w:t xml:space="preserve"> מיום 1.4.2012 עמ' 293 (</w:t>
      </w:r>
      <w:hyperlink r:id="rId89" w:history="1">
        <w:r w:rsidRPr="00A84F02">
          <w:rPr>
            <w:rStyle w:val="Hyperlink"/>
            <w:rFonts w:cs="FrankRuehl" w:hint="cs"/>
            <w:rtl/>
          </w:rPr>
          <w:t>ה"ח הממשלה תשע"א מס' 60</w:t>
        </w:r>
        <w:r>
          <w:rPr>
            <w:rStyle w:val="Hyperlink"/>
            <w:rFonts w:cs="FrankRuehl" w:hint="cs"/>
            <w:rtl/>
          </w:rPr>
          <w:t>8</w:t>
        </w:r>
      </w:hyperlink>
      <w:r>
        <w:rPr>
          <w:rFonts w:cs="FrankRuehl" w:hint="cs"/>
          <w:rtl/>
        </w:rPr>
        <w:t xml:space="preserve"> עמ' 1366) </w:t>
      </w:r>
      <w:r>
        <w:rPr>
          <w:rFonts w:cs="FrankRuehl"/>
          <w:rtl/>
        </w:rPr>
        <w:t>–</w:t>
      </w:r>
      <w:r>
        <w:rPr>
          <w:rFonts w:cs="FrankRuehl" w:hint="cs"/>
          <w:rtl/>
        </w:rPr>
        <w:t xml:space="preserve"> תיקון מס' 35 בסעיף 15 לחוק הפצת שידורים באמצעות תחנות שידור ספרתיות, תשע"ב-2012; תחילתו ביום 1.1.2014 ור' סעיף 20 לענין הוראת שעה.</w:t>
      </w:r>
    </w:p>
    <w:p w:rsidR="007A2133" w:rsidRDefault="007A2133" w:rsidP="000619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0" w:history="1">
        <w:r w:rsidRPr="000619B4">
          <w:rPr>
            <w:rStyle w:val="Hyperlink"/>
            <w:rFonts w:cs="FrankRuehl" w:hint="cs"/>
            <w:rtl/>
          </w:rPr>
          <w:t>ס"ח תשע"ב מס' 2368</w:t>
        </w:r>
      </w:hyperlink>
      <w:r w:rsidRPr="00257927">
        <w:rPr>
          <w:rFonts w:cs="FrankRuehl" w:hint="cs"/>
          <w:rtl/>
        </w:rPr>
        <w:t xml:space="preserve"> מיום 17.7.2012 עמ' 507 (</w:t>
      </w:r>
      <w:hyperlink r:id="rId91" w:history="1">
        <w:r w:rsidRPr="00257927">
          <w:rPr>
            <w:rStyle w:val="Hyperlink"/>
            <w:rFonts w:cs="FrankRuehl" w:hint="cs"/>
            <w:rtl/>
          </w:rPr>
          <w:t>ה"ח הממשלה תשע"ב מס' 582</w:t>
        </w:r>
      </w:hyperlink>
      <w:r w:rsidRPr="00257927">
        <w:rPr>
          <w:rFonts w:cs="FrankRuehl" w:hint="cs"/>
          <w:rtl/>
        </w:rPr>
        <w:t xml:space="preserve"> עמ' 630) </w:t>
      </w:r>
      <w:r w:rsidRPr="00257927">
        <w:rPr>
          <w:rFonts w:cs="FrankRuehl"/>
          <w:rtl/>
        </w:rPr>
        <w:t>–</w:t>
      </w:r>
      <w:r w:rsidRPr="00257927">
        <w:rPr>
          <w:rFonts w:cs="FrankRuehl" w:hint="cs"/>
          <w:rtl/>
        </w:rPr>
        <w:t xml:space="preserve"> תיקון מס' </w:t>
      </w:r>
      <w:r>
        <w:rPr>
          <w:rFonts w:cs="FrankRuehl" w:hint="cs"/>
          <w:rtl/>
        </w:rPr>
        <w:t>36</w:t>
      </w:r>
      <w:r w:rsidRPr="00257927">
        <w:rPr>
          <w:rFonts w:cs="FrankRuehl" w:hint="cs"/>
          <w:rtl/>
        </w:rPr>
        <w:t xml:space="preserve"> בסעיף 1</w:t>
      </w:r>
      <w:r>
        <w:rPr>
          <w:rFonts w:cs="FrankRuehl" w:hint="cs"/>
          <w:rtl/>
        </w:rPr>
        <w:t>6</w:t>
      </w:r>
      <w:r w:rsidRPr="00257927">
        <w:rPr>
          <w:rFonts w:cs="FrankRuehl" w:hint="cs"/>
          <w:rtl/>
        </w:rPr>
        <w:t xml:space="preserve"> לחוק החברות (תיקון מס' 19), תשע"ב-2012; תחילתו שישה חודשים מיום פרסומו.</w:t>
      </w:r>
    </w:p>
    <w:p w:rsidR="007A2133" w:rsidRDefault="007A2133" w:rsidP="00074E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2" w:history="1">
        <w:r w:rsidRPr="00074EA8">
          <w:rPr>
            <w:rStyle w:val="Hyperlink"/>
            <w:rFonts w:cs="FrankRuehl" w:hint="cs"/>
            <w:rtl/>
          </w:rPr>
          <w:t>ס"ח תשע"ג מס' 2389</w:t>
        </w:r>
      </w:hyperlink>
      <w:r>
        <w:rPr>
          <w:rFonts w:cs="FrankRuehl" w:hint="cs"/>
          <w:rtl/>
        </w:rPr>
        <w:t xml:space="preserve"> מיום 27.12.2012 עמ' 42 (</w:t>
      </w:r>
      <w:hyperlink r:id="rId93" w:history="1">
        <w:r w:rsidRPr="00F24967">
          <w:rPr>
            <w:rStyle w:val="Hyperlink"/>
            <w:rFonts w:cs="FrankRuehl" w:hint="cs"/>
            <w:rtl/>
          </w:rPr>
          <w:t>ה"ח הממשלה תשע"ג מס' 746</w:t>
        </w:r>
      </w:hyperlink>
      <w:r>
        <w:rPr>
          <w:rFonts w:cs="FrankRuehl" w:hint="cs"/>
          <w:rtl/>
        </w:rPr>
        <w:t xml:space="preserve"> עמ' 244) </w:t>
      </w:r>
      <w:r>
        <w:rPr>
          <w:rFonts w:cs="FrankRuehl"/>
          <w:rtl/>
        </w:rPr>
        <w:t>–</w:t>
      </w:r>
      <w:r>
        <w:rPr>
          <w:rFonts w:cs="FrankRuehl" w:hint="cs"/>
          <w:rtl/>
        </w:rPr>
        <w:t xml:space="preserve"> תיקון מס' 37; ר' סעיף 14 לענין תחילה.</w:t>
      </w:r>
    </w:p>
    <w:p w:rsidR="00482347" w:rsidRPr="00F47453" w:rsidRDefault="007A2133" w:rsidP="004823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Pr="00E86554">
          <w:rPr>
            <w:rStyle w:val="Hyperlink"/>
            <w:rFonts w:cs="FrankRuehl" w:hint="cs"/>
            <w:rtl/>
          </w:rPr>
          <w:t>ס"ח תשע"ד מס' 2471</w:t>
        </w:r>
      </w:hyperlink>
      <w:r w:rsidRPr="00E86554">
        <w:rPr>
          <w:rFonts w:cs="FrankRuehl" w:hint="cs"/>
          <w:rtl/>
        </w:rPr>
        <w:t xml:space="preserve"> מיום 11.8.2014</w:t>
      </w:r>
      <w:r w:rsidRPr="00E86554">
        <w:rPr>
          <w:rFonts w:cs="FrankRuehl"/>
          <w:rtl/>
        </w:rPr>
        <w:t xml:space="preserve"> </w:t>
      </w:r>
      <w:r w:rsidRPr="00E86554">
        <w:rPr>
          <w:rFonts w:cs="FrankRuehl" w:hint="cs"/>
          <w:rtl/>
        </w:rPr>
        <w:t>ע</w:t>
      </w:r>
      <w:r w:rsidRPr="00E86554">
        <w:rPr>
          <w:rFonts w:cs="FrankRuehl"/>
          <w:rtl/>
        </w:rPr>
        <w:t>מ</w:t>
      </w:r>
      <w:r w:rsidRPr="00E86554">
        <w:rPr>
          <w:rFonts w:cs="FrankRuehl" w:hint="cs"/>
          <w:rtl/>
        </w:rPr>
        <w:t>' 814 (</w:t>
      </w:r>
      <w:hyperlink r:id="rId95" w:history="1">
        <w:r w:rsidRPr="00E86554">
          <w:rPr>
            <w:rStyle w:val="Hyperlink"/>
            <w:rFonts w:cs="FrankRuehl" w:hint="cs"/>
            <w:rtl/>
          </w:rPr>
          <w:t>ה"ח הממשלה תשע"ד מס' 869</w:t>
        </w:r>
      </w:hyperlink>
      <w:r w:rsidRPr="00E86554">
        <w:rPr>
          <w:rFonts w:cs="FrankRuehl" w:hint="cs"/>
          <w:rtl/>
        </w:rPr>
        <w:t xml:space="preserve"> עמ' 706) </w:t>
      </w:r>
      <w:r w:rsidRPr="00E86554">
        <w:rPr>
          <w:rFonts w:cs="FrankRuehl"/>
          <w:rtl/>
        </w:rPr>
        <w:t>–</w:t>
      </w:r>
      <w:r w:rsidRPr="00E86554">
        <w:rPr>
          <w:rFonts w:cs="FrankRuehl" w:hint="cs"/>
          <w:rtl/>
        </w:rPr>
        <w:t xml:space="preserve"> תיקון מס' 38 בסעיף 135 לחוק השידור הציבורי, תשע"ד-2014; תחילתו ביום </w:t>
      </w:r>
      <w:r>
        <w:rPr>
          <w:rFonts w:cs="FrankRuehl" w:hint="cs"/>
          <w:rtl/>
        </w:rPr>
        <w:t>15.5.2017 וביום 31.7.2018</w:t>
      </w:r>
      <w:r w:rsidRPr="00E86554">
        <w:rPr>
          <w:rFonts w:cs="FrankRuehl" w:hint="cs"/>
          <w:rtl/>
        </w:rPr>
        <w:t xml:space="preserve">. תוקן </w:t>
      </w:r>
      <w:hyperlink r:id="rId96" w:history="1">
        <w:r w:rsidRPr="00E86554">
          <w:rPr>
            <w:rStyle w:val="Hyperlink"/>
            <w:rFonts w:cs="FrankRuehl" w:hint="cs"/>
            <w:rtl/>
          </w:rPr>
          <w:t>ק"ת תשע"ה מס' 7504</w:t>
        </w:r>
      </w:hyperlink>
      <w:r w:rsidRPr="00E86554">
        <w:rPr>
          <w:rFonts w:cs="FrankRuehl" w:hint="cs"/>
          <w:rtl/>
        </w:rPr>
        <w:t xml:space="preserve"> מיום 30.3.2015 עמ' 1108 </w:t>
      </w:r>
      <w:r w:rsidRPr="00E86554">
        <w:rPr>
          <w:rFonts w:cs="FrankRuehl"/>
          <w:rtl/>
        </w:rPr>
        <w:t>–</w:t>
      </w:r>
      <w:r w:rsidRPr="00E86554">
        <w:rPr>
          <w:rFonts w:cs="FrankRuehl" w:hint="cs"/>
          <w:rtl/>
        </w:rPr>
        <w:t xml:space="preserve"> צו תשע"ה-2015. </w:t>
      </w:r>
      <w:hyperlink r:id="rId97" w:history="1">
        <w:r w:rsidRPr="00E86554">
          <w:rPr>
            <w:rStyle w:val="Hyperlink"/>
            <w:rFonts w:cs="FrankRuehl" w:hint="cs"/>
            <w:rtl/>
          </w:rPr>
          <w:t>ק"ת תשע"ה מס' 7527</w:t>
        </w:r>
      </w:hyperlink>
      <w:r w:rsidRPr="00E86554">
        <w:rPr>
          <w:rFonts w:cs="FrankRuehl" w:hint="cs"/>
          <w:rtl/>
        </w:rPr>
        <w:t xml:space="preserve"> מיום 30.6.2015 עמ' 1330 </w:t>
      </w:r>
      <w:r w:rsidRPr="00E86554">
        <w:rPr>
          <w:rFonts w:cs="FrankRuehl"/>
          <w:rtl/>
        </w:rPr>
        <w:t>–</w:t>
      </w:r>
      <w:r w:rsidRPr="00E86554">
        <w:rPr>
          <w:rFonts w:cs="FrankRuehl" w:hint="cs"/>
          <w:rtl/>
        </w:rPr>
        <w:t xml:space="preserve"> צו (מס' 2) תשע"ה-2015. </w:t>
      </w:r>
      <w:hyperlink r:id="rId98" w:history="1">
        <w:r w:rsidRPr="00CF2AA9">
          <w:rPr>
            <w:rStyle w:val="Hyperlink"/>
            <w:rFonts w:cs="FrankRuehl" w:hint="cs"/>
            <w:rtl/>
          </w:rPr>
          <w:t>ס"ח תשע"ה מס' 2502</w:t>
        </w:r>
      </w:hyperlink>
      <w:r w:rsidRPr="00E86554">
        <w:rPr>
          <w:rFonts w:cs="FrankRuehl" w:hint="cs"/>
          <w:rtl/>
        </w:rPr>
        <w:t xml:space="preserve"> מיום 10.9.2015 עמ' 292 (</w:t>
      </w:r>
      <w:hyperlink r:id="rId99" w:history="1">
        <w:r w:rsidRPr="00E86554">
          <w:rPr>
            <w:rStyle w:val="Hyperlink"/>
            <w:rFonts w:cs="FrankRuehl" w:hint="cs"/>
            <w:rtl/>
          </w:rPr>
          <w:t>ה"ח הממשלה תשע"ה מס' 942</w:t>
        </w:r>
      </w:hyperlink>
      <w:r w:rsidRPr="00E86554">
        <w:rPr>
          <w:rFonts w:cs="FrankRuehl" w:hint="cs"/>
          <w:rtl/>
        </w:rPr>
        <w:t xml:space="preserve"> עמ' 894) </w:t>
      </w:r>
      <w:r w:rsidRPr="00E86554">
        <w:rPr>
          <w:rFonts w:cs="FrankRuehl"/>
          <w:rtl/>
        </w:rPr>
        <w:t>–</w:t>
      </w:r>
      <w:r w:rsidRPr="00E86554">
        <w:rPr>
          <w:rFonts w:cs="FrankRuehl" w:hint="cs"/>
          <w:rtl/>
        </w:rPr>
        <w:t xml:space="preserve"> </w:t>
      </w:r>
      <w:r w:rsidRPr="00924E26">
        <w:rPr>
          <w:rFonts w:cs="FrankRuehl" w:hint="cs"/>
          <w:rtl/>
        </w:rPr>
        <w:t xml:space="preserve">תיקון מס' 38 (תיקון) תשע"ה-2015. </w:t>
      </w:r>
      <w:hyperlink r:id="rId100" w:history="1">
        <w:r w:rsidRPr="008B2C9E">
          <w:rPr>
            <w:rStyle w:val="Hyperlink"/>
            <w:rFonts w:cs="FrankRuehl" w:hint="cs"/>
            <w:rtl/>
          </w:rPr>
          <w:t>ס"ח תשע"ו מס' 2541</w:t>
        </w:r>
      </w:hyperlink>
      <w:r w:rsidRPr="00924E26">
        <w:rPr>
          <w:rFonts w:cs="FrankRuehl" w:hint="cs"/>
          <w:rtl/>
        </w:rPr>
        <w:t xml:space="preserve"> מיום 30.3.2016 עמ' 655 (</w:t>
      </w:r>
      <w:hyperlink r:id="rId101" w:history="1">
        <w:r w:rsidRPr="00924E26">
          <w:rPr>
            <w:rStyle w:val="Hyperlink"/>
            <w:rFonts w:cs="FrankRuehl" w:hint="cs"/>
            <w:rtl/>
          </w:rPr>
          <w:t>ה"ח הממשלה תשע"ו מס' 1030</w:t>
        </w:r>
      </w:hyperlink>
      <w:r w:rsidRPr="00924E26">
        <w:rPr>
          <w:rFonts w:cs="FrankRuehl" w:hint="cs"/>
          <w:rtl/>
        </w:rPr>
        <w:t xml:space="preserve"> עמ' 878) </w:t>
      </w:r>
      <w:r w:rsidRPr="00924E26">
        <w:rPr>
          <w:rFonts w:cs="FrankRuehl"/>
          <w:rtl/>
        </w:rPr>
        <w:t>–</w:t>
      </w:r>
      <w:r w:rsidRPr="00924E26">
        <w:rPr>
          <w:rFonts w:cs="FrankRuehl" w:hint="cs"/>
          <w:rtl/>
        </w:rPr>
        <w:t xml:space="preserve"> תיקון מס' </w:t>
      </w:r>
      <w:r>
        <w:rPr>
          <w:rFonts w:cs="FrankRuehl" w:hint="cs"/>
          <w:rtl/>
        </w:rPr>
        <w:t>3</w:t>
      </w:r>
      <w:r w:rsidRPr="00924E26">
        <w:rPr>
          <w:rFonts w:cs="FrankRuehl" w:hint="cs"/>
          <w:rtl/>
        </w:rPr>
        <w:t>8 (תיקון מס' 2) תשע"ו-2016 בסעיף 1</w:t>
      </w:r>
      <w:r>
        <w:rPr>
          <w:rFonts w:cs="FrankRuehl" w:hint="cs"/>
          <w:rtl/>
        </w:rPr>
        <w:t>5</w:t>
      </w:r>
      <w:r w:rsidRPr="00924E26">
        <w:rPr>
          <w:rFonts w:cs="FrankRuehl" w:hint="cs"/>
          <w:rtl/>
        </w:rPr>
        <w:t xml:space="preserve"> לחוק השידור הציבורי הישראלי (תיקון מס' 4), </w:t>
      </w:r>
      <w:r w:rsidRPr="00971B1F">
        <w:rPr>
          <w:rFonts w:cs="FrankRuehl" w:hint="cs"/>
          <w:rtl/>
        </w:rPr>
        <w:t xml:space="preserve">תשע"ו-2016; תחילתו ביום 31.3.2016. </w:t>
      </w:r>
      <w:hyperlink r:id="rId102" w:history="1">
        <w:r w:rsidRPr="00F62122">
          <w:rPr>
            <w:rStyle w:val="Hyperlink"/>
            <w:rFonts w:cs="FrankRuehl" w:hint="cs"/>
            <w:rtl/>
          </w:rPr>
          <w:t>ס"ח תשע"ו מס' 2577</w:t>
        </w:r>
      </w:hyperlink>
      <w:r w:rsidRPr="00971B1F">
        <w:rPr>
          <w:rFonts w:cs="FrankRuehl" w:hint="cs"/>
          <w:rtl/>
        </w:rPr>
        <w:t xml:space="preserve"> מיום 16.8.2016 עמ' 1202 (</w:t>
      </w:r>
      <w:hyperlink r:id="rId103" w:history="1">
        <w:r w:rsidRPr="00971B1F">
          <w:rPr>
            <w:rStyle w:val="Hyperlink"/>
            <w:rFonts w:cs="FrankRuehl" w:hint="cs"/>
            <w:rtl/>
          </w:rPr>
          <w:t>ה"ח הממשלה תשע"ו מס' 1078</w:t>
        </w:r>
      </w:hyperlink>
      <w:r w:rsidRPr="00971B1F">
        <w:rPr>
          <w:rFonts w:cs="FrankRuehl" w:hint="cs"/>
          <w:rtl/>
        </w:rPr>
        <w:t xml:space="preserve"> עמ' 1502) </w:t>
      </w:r>
      <w:r w:rsidRPr="00971B1F">
        <w:rPr>
          <w:rFonts w:cs="FrankRuehl"/>
          <w:rtl/>
        </w:rPr>
        <w:t>–</w:t>
      </w:r>
      <w:r w:rsidRPr="00971B1F">
        <w:rPr>
          <w:rFonts w:cs="FrankRuehl" w:hint="cs"/>
          <w:rtl/>
        </w:rPr>
        <w:t xml:space="preserve"> תיקון מס' </w:t>
      </w:r>
      <w:r>
        <w:rPr>
          <w:rFonts w:cs="FrankRuehl" w:hint="cs"/>
          <w:rtl/>
        </w:rPr>
        <w:t>38</w:t>
      </w:r>
      <w:r w:rsidRPr="00971B1F">
        <w:rPr>
          <w:rFonts w:cs="FrankRuehl" w:hint="cs"/>
          <w:rtl/>
        </w:rPr>
        <w:t xml:space="preserve"> (תיקון מס' </w:t>
      </w:r>
      <w:r>
        <w:rPr>
          <w:rFonts w:cs="FrankRuehl" w:hint="cs"/>
          <w:rtl/>
        </w:rPr>
        <w:t>3</w:t>
      </w:r>
      <w:r w:rsidRPr="00971B1F">
        <w:rPr>
          <w:rFonts w:cs="FrankRuehl" w:hint="cs"/>
          <w:rtl/>
        </w:rPr>
        <w:t xml:space="preserve">) בסעיף 3 לחוק השידור הציבורי הישראלי (תיקון מס' 5), </w:t>
      </w:r>
      <w:r w:rsidRPr="00512B9B">
        <w:rPr>
          <w:rFonts w:cs="FrankRuehl" w:hint="cs"/>
          <w:rtl/>
        </w:rPr>
        <w:t xml:space="preserve">תשע"ו-2016. </w:t>
      </w:r>
      <w:hyperlink r:id="rId104" w:history="1">
        <w:r w:rsidRPr="00201343">
          <w:rPr>
            <w:rStyle w:val="Hyperlink"/>
            <w:rFonts w:cs="FrankRuehl" w:hint="cs"/>
            <w:rtl/>
          </w:rPr>
          <w:t>ס"ח תשע"ז מס' 2636</w:t>
        </w:r>
      </w:hyperlink>
      <w:r w:rsidRPr="00512B9B">
        <w:rPr>
          <w:rFonts w:cs="FrankRuehl" w:hint="cs"/>
          <w:rtl/>
        </w:rPr>
        <w:t xml:space="preserve"> מיום 27.4.2017 עמ' 928 (</w:t>
      </w:r>
      <w:hyperlink r:id="rId105" w:history="1">
        <w:r w:rsidRPr="00512B9B">
          <w:rPr>
            <w:rStyle w:val="Hyperlink"/>
            <w:rFonts w:cs="FrankRuehl" w:hint="cs"/>
            <w:rtl/>
          </w:rPr>
          <w:t>ה"ח הממשלה תשע"ז מס' 1131</w:t>
        </w:r>
      </w:hyperlink>
      <w:r w:rsidRPr="00512B9B">
        <w:rPr>
          <w:rFonts w:cs="FrankRuehl" w:hint="cs"/>
          <w:rtl/>
        </w:rPr>
        <w:t xml:space="preserve"> עמ' 1080) </w:t>
      </w:r>
      <w:r w:rsidRPr="00512B9B">
        <w:rPr>
          <w:rFonts w:cs="FrankRuehl"/>
          <w:rtl/>
        </w:rPr>
        <w:t>–</w:t>
      </w:r>
      <w:r w:rsidRPr="00512B9B">
        <w:rPr>
          <w:rFonts w:cs="FrankRuehl" w:hint="cs"/>
          <w:rtl/>
        </w:rPr>
        <w:t xml:space="preserve"> תיקון מס' </w:t>
      </w:r>
      <w:r>
        <w:rPr>
          <w:rFonts w:cs="FrankRuehl" w:hint="cs"/>
          <w:rtl/>
        </w:rPr>
        <w:t>38</w:t>
      </w:r>
      <w:r w:rsidRPr="00512B9B">
        <w:rPr>
          <w:rFonts w:cs="FrankRuehl" w:hint="cs"/>
          <w:rtl/>
        </w:rPr>
        <w:t xml:space="preserve"> (תיקון מס' </w:t>
      </w:r>
      <w:r>
        <w:rPr>
          <w:rFonts w:cs="FrankRuehl" w:hint="cs"/>
          <w:rtl/>
        </w:rPr>
        <w:t>4</w:t>
      </w:r>
      <w:r w:rsidRPr="00512B9B">
        <w:rPr>
          <w:rFonts w:cs="FrankRuehl" w:hint="cs"/>
          <w:rtl/>
        </w:rPr>
        <w:t xml:space="preserve">) בסעיף 2 לחוק השידור הציבורי הישראלי (תיקון מס' 7), תשע"ז-2017; תחילתו ביום </w:t>
      </w:r>
      <w:r w:rsidRPr="00F47453">
        <w:rPr>
          <w:rFonts w:cs="FrankRuehl" w:hint="cs"/>
          <w:rtl/>
        </w:rPr>
        <w:t xml:space="preserve">26.4.2017. </w:t>
      </w:r>
      <w:hyperlink r:id="rId106" w:history="1">
        <w:r w:rsidRPr="00B671E1">
          <w:rPr>
            <w:rStyle w:val="Hyperlink"/>
            <w:rFonts w:cs="FrankRuehl" w:hint="cs"/>
            <w:rtl/>
          </w:rPr>
          <w:t>ס"ח תשע"ז מס' 2637</w:t>
        </w:r>
      </w:hyperlink>
      <w:r w:rsidRPr="00F47453">
        <w:rPr>
          <w:rFonts w:cs="FrankRuehl" w:hint="cs"/>
          <w:rtl/>
        </w:rPr>
        <w:t xml:space="preserve"> מיום 14.5.2017 עמ' 948 (</w:t>
      </w:r>
      <w:hyperlink r:id="rId107" w:history="1">
        <w:r w:rsidRPr="00F47453">
          <w:rPr>
            <w:rStyle w:val="Hyperlink"/>
            <w:rFonts w:cs="FrankRuehl" w:hint="cs"/>
            <w:rtl/>
          </w:rPr>
          <w:t>ה"ח הממשלה תשע"ז מס' 1132</w:t>
        </w:r>
      </w:hyperlink>
      <w:r w:rsidRPr="00F47453">
        <w:rPr>
          <w:rFonts w:cs="FrankRuehl" w:hint="cs"/>
          <w:rtl/>
        </w:rPr>
        <w:t xml:space="preserve"> עמ' 1082) </w:t>
      </w:r>
      <w:r w:rsidRPr="00F47453">
        <w:rPr>
          <w:rFonts w:cs="FrankRuehl"/>
          <w:rtl/>
        </w:rPr>
        <w:t>–</w:t>
      </w:r>
      <w:r w:rsidRPr="00F47453">
        <w:rPr>
          <w:rFonts w:cs="FrankRuehl" w:hint="cs"/>
          <w:rtl/>
        </w:rPr>
        <w:t xml:space="preserve"> תיקון מס' </w:t>
      </w:r>
      <w:r>
        <w:rPr>
          <w:rFonts w:cs="FrankRuehl" w:hint="cs"/>
          <w:rtl/>
        </w:rPr>
        <w:t>38</w:t>
      </w:r>
      <w:r w:rsidRPr="00F47453">
        <w:rPr>
          <w:rFonts w:cs="FrankRuehl" w:hint="cs"/>
          <w:rtl/>
        </w:rPr>
        <w:t xml:space="preserve"> (תיקון מס' </w:t>
      </w:r>
      <w:r>
        <w:rPr>
          <w:rFonts w:cs="FrankRuehl" w:hint="cs"/>
          <w:rtl/>
        </w:rPr>
        <w:t>5</w:t>
      </w:r>
      <w:r w:rsidRPr="00F47453">
        <w:rPr>
          <w:rFonts w:cs="FrankRuehl" w:hint="cs"/>
          <w:rtl/>
        </w:rPr>
        <w:t>) בסעיף 2</w:t>
      </w:r>
      <w:r>
        <w:rPr>
          <w:rFonts w:cs="FrankRuehl" w:hint="cs"/>
          <w:rtl/>
        </w:rPr>
        <w:t>9</w:t>
      </w:r>
      <w:r w:rsidRPr="00F47453">
        <w:rPr>
          <w:rFonts w:cs="FrankRuehl" w:hint="cs"/>
          <w:rtl/>
        </w:rPr>
        <w:t xml:space="preserve"> לחוק השידור הציבורי הישראלי (תיקון מס' 8), תשע"ז-2017</w:t>
      </w:r>
      <w:r w:rsidR="00D4584B">
        <w:rPr>
          <w:rFonts w:cs="FrankRuehl" w:hint="cs"/>
          <w:rtl/>
        </w:rPr>
        <w:t xml:space="preserve"> (</w:t>
      </w:r>
      <w:bookmarkStart w:id="0" w:name="_Hlk520646419"/>
      <w:r w:rsidR="00D4584B">
        <w:rPr>
          <w:rFonts w:ascii="FrankRuehl" w:hAnsi="FrankRuehl" w:cs="FrankRuehl" w:hint="cs"/>
          <w:rtl/>
        </w:rPr>
        <w:t>בוטל</w:t>
      </w:r>
      <w:r w:rsidR="00D4584B" w:rsidRPr="002820AA">
        <w:rPr>
          <w:rFonts w:ascii="FrankRuehl" w:hAnsi="FrankRuehl" w:cs="FrankRuehl"/>
          <w:rtl/>
        </w:rPr>
        <w:t xml:space="preserve"> </w:t>
      </w:r>
      <w:hyperlink r:id="rId108" w:history="1">
        <w:r w:rsidR="00D4584B" w:rsidRPr="00482347">
          <w:rPr>
            <w:rStyle w:val="Hyperlink"/>
            <w:rFonts w:ascii="FrankRuehl" w:hAnsi="FrankRuehl" w:cs="FrankRuehl"/>
            <w:rtl/>
          </w:rPr>
          <w:t>ס"ח תשע"ח מס' 2745</w:t>
        </w:r>
      </w:hyperlink>
      <w:r w:rsidR="00D4584B" w:rsidRPr="002820AA">
        <w:rPr>
          <w:rFonts w:ascii="FrankRuehl" w:hAnsi="FrankRuehl" w:cs="FrankRuehl"/>
          <w:rtl/>
        </w:rPr>
        <w:t xml:space="preserve"> מיום 26.7.2018 עמ' 910 (</w:t>
      </w:r>
      <w:hyperlink r:id="rId109" w:history="1">
        <w:r w:rsidR="00D4584B" w:rsidRPr="002820AA">
          <w:rPr>
            <w:rStyle w:val="Hyperlink"/>
            <w:rFonts w:ascii="FrankRuehl" w:hAnsi="FrankRuehl" w:cs="FrankRuehl"/>
            <w:rtl/>
          </w:rPr>
          <w:t>ה"ח הממשלה תשע"ח מס' 1237</w:t>
        </w:r>
      </w:hyperlink>
      <w:r w:rsidR="00D4584B" w:rsidRPr="002820AA">
        <w:rPr>
          <w:rFonts w:ascii="FrankRuehl" w:hAnsi="FrankRuehl" w:cs="FrankRuehl"/>
          <w:rtl/>
        </w:rPr>
        <w:t xml:space="preserve"> עמ' 1002) </w:t>
      </w:r>
      <w:r w:rsidR="00D4584B">
        <w:rPr>
          <w:rFonts w:ascii="FrankRuehl" w:hAnsi="FrankRuehl" w:cs="FrankRuehl" w:hint="cs"/>
          <w:rtl/>
        </w:rPr>
        <w:t>ב</w:t>
      </w:r>
      <w:r w:rsidR="00D4584B" w:rsidRPr="002820AA">
        <w:rPr>
          <w:rFonts w:ascii="FrankRuehl" w:hAnsi="FrankRuehl" w:cs="FrankRuehl"/>
          <w:rtl/>
        </w:rPr>
        <w:t>תיקון מס' 8 (תיקון) תשע"ח-2018</w:t>
      </w:r>
      <w:bookmarkEnd w:id="0"/>
      <w:r w:rsidR="00D4584B">
        <w:rPr>
          <w:rFonts w:cs="FrankRuehl" w:hint="cs"/>
          <w:rtl/>
        </w:rPr>
        <w:t>)</w:t>
      </w:r>
      <w:r w:rsidRPr="00F47453">
        <w:rPr>
          <w:rFonts w:cs="FrankRuehl" w:hint="cs"/>
          <w:rtl/>
        </w:rPr>
        <w:t>.</w:t>
      </w:r>
    </w:p>
    <w:p w:rsidR="007A2133" w:rsidRDefault="007A2133" w:rsidP="00FB539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10" w:history="1">
        <w:r w:rsidRPr="00FB539E">
          <w:rPr>
            <w:rStyle w:val="Hyperlink"/>
            <w:rFonts w:cs="FrankRuehl" w:hint="cs"/>
            <w:rtl/>
          </w:rPr>
          <w:t>ק"ת תשע"ה מס' 7470</w:t>
        </w:r>
      </w:hyperlink>
      <w:r>
        <w:rPr>
          <w:rFonts w:cs="FrankRuehl" w:hint="cs"/>
          <w:rtl/>
        </w:rPr>
        <w:t xml:space="preserve"> מיום 31.12.2014 עמ' 559 </w:t>
      </w:r>
      <w:r>
        <w:rPr>
          <w:rFonts w:cs="FrankRuehl"/>
          <w:rtl/>
        </w:rPr>
        <w:t>–</w:t>
      </w:r>
      <w:r>
        <w:rPr>
          <w:rFonts w:cs="FrankRuehl" w:hint="cs"/>
          <w:rtl/>
        </w:rPr>
        <w:t xml:space="preserve"> כללים תשע"ה-2014.</w:t>
      </w:r>
    </w:p>
    <w:p w:rsidR="007A2133" w:rsidRDefault="007A2133" w:rsidP="001F14C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11" w:history="1">
        <w:r w:rsidRPr="001F14CF">
          <w:rPr>
            <w:rStyle w:val="Hyperlink"/>
            <w:rFonts w:cs="FrankRuehl" w:hint="cs"/>
            <w:rtl/>
          </w:rPr>
          <w:t>ס"ח תשע"ה מס' 2488</w:t>
        </w:r>
      </w:hyperlink>
      <w:r>
        <w:rPr>
          <w:rFonts w:cs="FrankRuehl" w:hint="cs"/>
          <w:rtl/>
        </w:rPr>
        <w:t xml:space="preserve"> מיום 6.1.2015 עמ' 148 (</w:t>
      </w:r>
      <w:hyperlink r:id="rId112" w:history="1">
        <w:r w:rsidRPr="00F66E7E">
          <w:rPr>
            <w:rStyle w:val="Hyperlink"/>
            <w:rFonts w:cs="FrankRuehl" w:hint="cs"/>
            <w:rtl/>
          </w:rPr>
          <w:t>ה"ח הממשלה תשע"ה מס' 913</w:t>
        </w:r>
      </w:hyperlink>
      <w:r>
        <w:rPr>
          <w:rFonts w:cs="FrankRuehl" w:hint="cs"/>
          <w:rtl/>
        </w:rPr>
        <w:t xml:space="preserve"> עמ' 572) </w:t>
      </w:r>
      <w:r>
        <w:rPr>
          <w:rFonts w:cs="FrankRuehl"/>
          <w:rtl/>
        </w:rPr>
        <w:t>–</w:t>
      </w:r>
      <w:r>
        <w:rPr>
          <w:rFonts w:cs="FrankRuehl" w:hint="cs"/>
          <w:rtl/>
        </w:rPr>
        <w:t xml:space="preserve"> תיקון מס' 39.</w:t>
      </w:r>
    </w:p>
    <w:p w:rsidR="007A2133" w:rsidRDefault="007A2133" w:rsidP="00187A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sidRPr="00187AC5">
          <w:rPr>
            <w:rStyle w:val="Hyperlink"/>
            <w:rFonts w:cs="FrankRuehl" w:hint="cs"/>
            <w:rtl/>
          </w:rPr>
          <w:t>ס"ח תשע"ו מס' 2537</w:t>
        </w:r>
      </w:hyperlink>
      <w:r>
        <w:rPr>
          <w:rFonts w:cs="FrankRuehl" w:hint="cs"/>
          <w:rtl/>
        </w:rPr>
        <w:t xml:space="preserve"> מיום 17.3.2016 עמ' 622 (</w:t>
      </w:r>
      <w:hyperlink r:id="rId114" w:history="1">
        <w:r w:rsidRPr="00D05CCA">
          <w:rPr>
            <w:rStyle w:val="Hyperlink"/>
            <w:rFonts w:cs="FrankRuehl" w:hint="cs"/>
            <w:rtl/>
          </w:rPr>
          <w:t>ה"ח הכנסת תשע"ו מס' 610</w:t>
        </w:r>
      </w:hyperlink>
      <w:r>
        <w:rPr>
          <w:rFonts w:cs="FrankRuehl" w:hint="cs"/>
          <w:rtl/>
        </w:rPr>
        <w:t xml:space="preserve"> עמ' 24) </w:t>
      </w:r>
      <w:r>
        <w:rPr>
          <w:rFonts w:cs="FrankRuehl"/>
          <w:rtl/>
        </w:rPr>
        <w:t>–</w:t>
      </w:r>
      <w:r>
        <w:rPr>
          <w:rFonts w:cs="FrankRuehl" w:hint="cs"/>
          <w:rtl/>
        </w:rPr>
        <w:t xml:space="preserve"> תיקון מס' 40; ר' סעיף 2 לענין הוראת מעבר.</w:t>
      </w:r>
    </w:p>
    <w:p w:rsidR="007A2133" w:rsidRDefault="007A2133" w:rsidP="00D05CC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(א) על אף האמור בסעיף 72(ו) לחוק העיקרי כנוסחו בחוק זה, בעל זיכיון לשידורי רדיו שהוקצו לו שני תדרים או יותר לשם כיסוי או קליטה של שידוריו באזור הזיכיון, והמועצה אישרה לו, לפני תחילתו של חוק זה, לקיים שידורים בעלי תוכן נוסף בתדרים שהוקצו לו, יהיה רשאי להמשיך לקיים את שידוריו כפי שאישרה לו המועצה עד למתן החלטה של המועצה לפי החוק העיקרי כנוסחו בחוק זה.</w:t>
      </w:r>
    </w:p>
    <w:p w:rsidR="007A2133" w:rsidRDefault="007A2133" w:rsidP="00D05CC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עד תום שנה מיום תחילתו של חוק זה תקבע המועצה כללים ותקבל החלטות לגבי בעלי זיכיון כאמור בסעיף קטן (א), לפי הוראות סעיף 72(ו)(2) לחוק העיקרי כנוסחו בחוק זה.</w:t>
      </w:r>
    </w:p>
    <w:p w:rsidR="007A2133" w:rsidRDefault="007A2133" w:rsidP="00327A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5" w:history="1">
        <w:r w:rsidRPr="00327A15">
          <w:rPr>
            <w:rStyle w:val="Hyperlink"/>
            <w:rFonts w:cs="FrankRuehl" w:hint="cs"/>
            <w:rtl/>
          </w:rPr>
          <w:t>ס"ח תשע"ו מס' 2575</w:t>
        </w:r>
      </w:hyperlink>
      <w:r w:rsidRPr="00705B80">
        <w:rPr>
          <w:rFonts w:cs="FrankRuehl" w:hint="cs"/>
          <w:rtl/>
        </w:rPr>
        <w:t xml:space="preserve"> מיום 11.8.2016 עמ' 1177 (</w:t>
      </w:r>
      <w:hyperlink r:id="rId116" w:history="1">
        <w:r w:rsidRPr="00705B80">
          <w:rPr>
            <w:rStyle w:val="Hyperlink"/>
            <w:rFonts w:cs="FrankRuehl" w:hint="cs"/>
            <w:rtl/>
          </w:rPr>
          <w:t>ה"ח הכנסת תשע"ו מס' 653</w:t>
        </w:r>
      </w:hyperlink>
      <w:r w:rsidRPr="00705B80">
        <w:rPr>
          <w:rFonts w:cs="FrankRuehl" w:hint="cs"/>
          <w:rtl/>
        </w:rPr>
        <w:t xml:space="preserve"> עמ' 160) </w:t>
      </w:r>
      <w:r w:rsidRPr="00705B80">
        <w:rPr>
          <w:rFonts w:cs="FrankRuehl"/>
          <w:rtl/>
        </w:rPr>
        <w:t>–</w:t>
      </w:r>
      <w:r w:rsidRPr="00705B80">
        <w:rPr>
          <w:rFonts w:cs="FrankRuehl" w:hint="cs"/>
          <w:rtl/>
        </w:rPr>
        <w:t xml:space="preserve"> תיקון מס' </w:t>
      </w:r>
      <w:r>
        <w:rPr>
          <w:rFonts w:cs="FrankRuehl" w:hint="cs"/>
          <w:rtl/>
        </w:rPr>
        <w:t>41</w:t>
      </w:r>
      <w:r w:rsidRPr="00705B80">
        <w:rPr>
          <w:rFonts w:cs="FrankRuehl" w:hint="cs"/>
          <w:rtl/>
        </w:rPr>
        <w:t xml:space="preserve"> בסעיף 1</w:t>
      </w:r>
      <w:r>
        <w:rPr>
          <w:rFonts w:cs="FrankRuehl" w:hint="cs"/>
          <w:rtl/>
        </w:rPr>
        <w:t>2</w:t>
      </w:r>
      <w:r w:rsidRPr="00705B80">
        <w:rPr>
          <w:rFonts w:cs="FrankRuehl" w:hint="cs"/>
          <w:rtl/>
        </w:rPr>
        <w:t xml:space="preserve"> לחוק שידורי טלוויזיה מהכנסת (תיקון מס' 6), תשע"ו-2016.</w:t>
      </w:r>
    </w:p>
    <w:p w:rsidR="007A2133" w:rsidRDefault="007A2133" w:rsidP="002038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7" w:history="1">
        <w:r w:rsidRPr="0020389A">
          <w:rPr>
            <w:rStyle w:val="Hyperlink"/>
            <w:rFonts w:cs="FrankRuehl" w:hint="cs"/>
            <w:rtl/>
          </w:rPr>
          <w:t>ס"ח תשע"ז מס' 2591</w:t>
        </w:r>
      </w:hyperlink>
      <w:r w:rsidRPr="006D0424">
        <w:rPr>
          <w:rFonts w:cs="FrankRuehl" w:hint="cs"/>
          <w:rtl/>
        </w:rPr>
        <w:t xml:space="preserve"> מיום 29.12.2016 עמ' </w:t>
      </w:r>
      <w:r>
        <w:rPr>
          <w:rFonts w:cs="FrankRuehl" w:hint="cs"/>
          <w:rtl/>
        </w:rPr>
        <w:t>123</w:t>
      </w:r>
      <w:r w:rsidRPr="006D0424">
        <w:rPr>
          <w:rFonts w:cs="FrankRuehl" w:hint="cs"/>
          <w:rtl/>
        </w:rPr>
        <w:t xml:space="preserve"> (</w:t>
      </w:r>
      <w:hyperlink r:id="rId118" w:history="1">
        <w:r w:rsidRPr="006D0424">
          <w:rPr>
            <w:rStyle w:val="Hyperlink"/>
            <w:rFonts w:cs="FrankRuehl" w:hint="cs"/>
            <w:rtl/>
          </w:rPr>
          <w:t>ה"ח הממשלה תשע"ז מס' 1083</w:t>
        </w:r>
      </w:hyperlink>
      <w:r w:rsidRPr="006D0424">
        <w:rPr>
          <w:rFonts w:cs="FrankRuehl" w:hint="cs"/>
          <w:rtl/>
        </w:rPr>
        <w:t xml:space="preserve"> עמ' 184) </w:t>
      </w:r>
      <w:r w:rsidRPr="006D0424">
        <w:rPr>
          <w:rFonts w:cs="FrankRuehl"/>
          <w:rtl/>
        </w:rPr>
        <w:t>–</w:t>
      </w:r>
      <w:r w:rsidRPr="006D0424">
        <w:rPr>
          <w:rFonts w:cs="FrankRuehl" w:hint="cs"/>
          <w:rtl/>
        </w:rPr>
        <w:t xml:space="preserve"> תיקון מס' </w:t>
      </w:r>
      <w:r>
        <w:rPr>
          <w:rFonts w:cs="FrankRuehl" w:hint="cs"/>
          <w:rtl/>
        </w:rPr>
        <w:t>42</w:t>
      </w:r>
      <w:r w:rsidRPr="006D0424">
        <w:rPr>
          <w:rFonts w:cs="FrankRuehl" w:hint="cs"/>
          <w:rtl/>
        </w:rPr>
        <w:t xml:space="preserve"> בסעיף 2</w:t>
      </w:r>
      <w:r>
        <w:rPr>
          <w:rFonts w:cs="FrankRuehl" w:hint="cs"/>
          <w:rtl/>
        </w:rPr>
        <w:t>6</w:t>
      </w:r>
      <w:r w:rsidRPr="006D0424">
        <w:rPr>
          <w:rFonts w:cs="FrankRuehl" w:hint="cs"/>
          <w:rtl/>
        </w:rPr>
        <w:t xml:space="preserve"> לחוק התכנית הכלכלית (תיקוני חקיקה ליישום המדיניות הכלכלית לשנות התקציב 2017 ו-2018), תשע"ז-2016; תחילתו ביום 1.1.2017</w:t>
      </w:r>
      <w:r>
        <w:rPr>
          <w:rFonts w:cs="FrankRuehl" w:hint="cs"/>
          <w:rtl/>
        </w:rPr>
        <w:t>.</w:t>
      </w:r>
    </w:p>
    <w:p w:rsidR="007A2133" w:rsidRDefault="007A2133" w:rsidP="00402C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9" w:history="1">
        <w:r w:rsidRPr="00402CE5">
          <w:rPr>
            <w:rStyle w:val="Hyperlink"/>
            <w:rFonts w:cs="FrankRuehl" w:hint="cs"/>
            <w:rtl/>
          </w:rPr>
          <w:t>ס"ח תשע"ז מס' 2652</w:t>
        </w:r>
      </w:hyperlink>
      <w:r>
        <w:rPr>
          <w:rFonts w:cs="FrankRuehl" w:hint="cs"/>
          <w:rtl/>
        </w:rPr>
        <w:t xml:space="preserve"> מיום 3.8.2017 עמ' 1054 (</w:t>
      </w:r>
      <w:hyperlink r:id="rId120" w:history="1">
        <w:r w:rsidRPr="00832BAD">
          <w:rPr>
            <w:rStyle w:val="Hyperlink"/>
            <w:rFonts w:cs="FrankRuehl" w:hint="cs"/>
            <w:rtl/>
          </w:rPr>
          <w:t>ה"ח הכנסת תשע"ז מס' 700</w:t>
        </w:r>
      </w:hyperlink>
      <w:r>
        <w:rPr>
          <w:rFonts w:cs="FrankRuehl" w:hint="cs"/>
          <w:rtl/>
        </w:rPr>
        <w:t xml:space="preserve"> עמ' 150) </w:t>
      </w:r>
      <w:r>
        <w:rPr>
          <w:rFonts w:cs="FrankRuehl"/>
          <w:rtl/>
        </w:rPr>
        <w:t>–</w:t>
      </w:r>
      <w:r>
        <w:rPr>
          <w:rFonts w:cs="FrankRuehl" w:hint="cs"/>
          <w:rtl/>
        </w:rPr>
        <w:t xml:space="preserve"> תיקון מס' 43.</w:t>
      </w:r>
    </w:p>
    <w:p w:rsidR="00751C53" w:rsidRDefault="00751C53" w:rsidP="00751C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1" w:history="1">
        <w:r w:rsidR="007A2133" w:rsidRPr="00751C53">
          <w:rPr>
            <w:rStyle w:val="Hyperlink"/>
            <w:rFonts w:cs="FrankRuehl" w:hint="cs"/>
            <w:rtl/>
          </w:rPr>
          <w:t>ס"ח תשע"ח מס' 2695</w:t>
        </w:r>
      </w:hyperlink>
      <w:r w:rsidR="007A2133">
        <w:rPr>
          <w:rFonts w:cs="FrankRuehl" w:hint="cs"/>
          <w:rtl/>
        </w:rPr>
        <w:t xml:space="preserve"> מיום 25.2.2018 עמ' 196 (</w:t>
      </w:r>
      <w:hyperlink r:id="rId122" w:history="1">
        <w:r w:rsidR="007A2133" w:rsidRPr="00AA39BB">
          <w:rPr>
            <w:rStyle w:val="Hyperlink"/>
            <w:rFonts w:cs="FrankRuehl" w:hint="cs"/>
            <w:rtl/>
          </w:rPr>
          <w:t>ה"ח הכנסת תשע"ח מס' 752</w:t>
        </w:r>
      </w:hyperlink>
      <w:r w:rsidR="007A2133">
        <w:rPr>
          <w:rFonts w:cs="FrankRuehl" w:hint="cs"/>
          <w:rtl/>
        </w:rPr>
        <w:t xml:space="preserve"> עמ' 68) </w:t>
      </w:r>
      <w:r w:rsidR="007A2133">
        <w:rPr>
          <w:rFonts w:cs="FrankRuehl"/>
          <w:rtl/>
        </w:rPr>
        <w:t>–</w:t>
      </w:r>
      <w:r w:rsidR="007A2133">
        <w:rPr>
          <w:rFonts w:cs="FrankRuehl" w:hint="cs"/>
          <w:rtl/>
        </w:rPr>
        <w:t xml:space="preserve"> תיקון מס' 44; ר' סעיף 21 לענין תחילה.</w:t>
      </w:r>
    </w:p>
    <w:p w:rsidR="007A2133" w:rsidRDefault="007A2133" w:rsidP="00AA39B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21. תחילתן של הוראות סעיף 83(ג) לחוק העיקרי כנוסחו בחוק זה ביום תחילתם של כללים שתקבע מועצת הרשות השנייה לפי אותו סעיף.</w:t>
      </w:r>
      <w:r w:rsidR="00A7396F">
        <w:rPr>
          <w:rFonts w:cs="FrankRuehl" w:hint="cs"/>
          <w:rtl/>
        </w:rPr>
        <w:t xml:space="preserve"> [9.12.2021]</w:t>
      </w:r>
    </w:p>
    <w:p w:rsidR="00DA01E1" w:rsidRPr="00DA01E1" w:rsidRDefault="00DA01E1" w:rsidP="00DA01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3" w:history="1">
        <w:r w:rsidR="006A6BF3" w:rsidRPr="00DA01E1">
          <w:rPr>
            <w:rStyle w:val="Hyperlink"/>
            <w:rFonts w:ascii="FrankRuehl" w:hAnsi="FrankRuehl" w:cs="FrankRuehl"/>
            <w:rtl/>
          </w:rPr>
          <w:t>ס"ח תשע"ח מס' 2712</w:t>
        </w:r>
      </w:hyperlink>
      <w:r w:rsidR="006A6BF3" w:rsidRPr="006A6BF3">
        <w:rPr>
          <w:rFonts w:ascii="FrankRuehl" w:hAnsi="FrankRuehl" w:cs="FrankRuehl"/>
          <w:rtl/>
        </w:rPr>
        <w:t xml:space="preserve"> מיום 22.3.2018 עמ' </w:t>
      </w:r>
      <w:r w:rsidR="006A6BF3">
        <w:rPr>
          <w:rFonts w:ascii="FrankRuehl" w:hAnsi="FrankRuehl" w:cs="FrankRuehl" w:hint="cs"/>
          <w:rtl/>
        </w:rPr>
        <w:t>490</w:t>
      </w:r>
      <w:r w:rsidR="006A6BF3" w:rsidRPr="006A6BF3">
        <w:rPr>
          <w:rFonts w:ascii="FrankRuehl" w:hAnsi="FrankRuehl" w:cs="FrankRuehl"/>
          <w:rtl/>
        </w:rPr>
        <w:t xml:space="preserve"> (</w:t>
      </w:r>
      <w:hyperlink r:id="rId124" w:history="1">
        <w:r w:rsidR="006A6BF3" w:rsidRPr="006A6BF3">
          <w:rPr>
            <w:rStyle w:val="Hyperlink"/>
            <w:rFonts w:ascii="FrankRuehl" w:hAnsi="FrankRuehl" w:cs="FrankRuehl"/>
            <w:rtl/>
          </w:rPr>
          <w:t>ה"ח הממשלה תשע"ח מס' 1196</w:t>
        </w:r>
      </w:hyperlink>
      <w:r w:rsidR="006A6BF3" w:rsidRPr="006A6BF3">
        <w:rPr>
          <w:rFonts w:ascii="FrankRuehl" w:hAnsi="FrankRuehl" w:cs="FrankRuehl"/>
          <w:rtl/>
        </w:rPr>
        <w:t xml:space="preserve"> עמ' 420) – תיקון מס' </w:t>
      </w:r>
      <w:r w:rsidR="006A6BF3">
        <w:rPr>
          <w:rFonts w:ascii="FrankRuehl" w:hAnsi="FrankRuehl" w:cs="FrankRuehl" w:hint="cs"/>
          <w:rtl/>
        </w:rPr>
        <w:t>45</w:t>
      </w:r>
      <w:r w:rsidR="006A6BF3" w:rsidRPr="006A6BF3">
        <w:rPr>
          <w:rFonts w:ascii="FrankRuehl" w:hAnsi="FrankRuehl" w:cs="FrankRuehl"/>
          <w:rtl/>
        </w:rPr>
        <w:t xml:space="preserve"> בסעיף 1</w:t>
      </w:r>
      <w:r w:rsidR="006A6BF3">
        <w:rPr>
          <w:rFonts w:ascii="FrankRuehl" w:hAnsi="FrankRuehl" w:cs="FrankRuehl" w:hint="cs"/>
          <w:rtl/>
        </w:rPr>
        <w:t>5</w:t>
      </w:r>
      <w:r w:rsidR="006A6BF3" w:rsidRPr="006A6BF3">
        <w:rPr>
          <w:rFonts w:ascii="FrankRuehl" w:hAnsi="FrankRuehl" w:cs="FrankRuehl"/>
          <w:rtl/>
        </w:rPr>
        <w:t xml:space="preserve"> לחוק התכנית הכלכלית (תיקוני חקיקה ליישום המדיניות הכלכלית לשנת התקציב 2019), תשע"ח-2018;</w:t>
      </w:r>
      <w:r w:rsidR="006A6BF3">
        <w:rPr>
          <w:rFonts w:ascii="FrankRuehl" w:hAnsi="FrankRuehl" w:cs="FrankRuehl" w:hint="cs"/>
          <w:rtl/>
        </w:rPr>
        <w:t xml:space="preserve"> ר' סעיף 19 לענין תחילה.</w:t>
      </w:r>
    </w:p>
    <w:p w:rsidR="006A6BF3" w:rsidRDefault="00FE44E4" w:rsidP="00FE44E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cs="FrankRuehl" w:hint="cs"/>
          <w:rtl/>
        </w:rPr>
        <w:t>19. תחילתם של סעיפים 71ח(א)(3), 83(ג)(1) ו-85א(ב1) לחוק הרשות השנייה, כנוסחם בפרק זה, ביום תחילתו של סעיף 83(ג) לחוק הרשות השנייה כאמור בסעיף 21 לחוק הרשות השנייה (תיקון מס' 44), התשע"ח-2018.</w:t>
      </w:r>
    </w:p>
    <w:bookmarkStart w:id="1" w:name="_Hlk535301265"/>
    <w:p w:rsidR="00743AB6" w:rsidRDefault="00743AB6" w:rsidP="00743AB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http://www.nevo.co.il/law_word/law14/law-2781.pdf</w:instrText>
      </w:r>
      <w:r>
        <w:rPr>
          <w:rFonts w:ascii="FrankRuehl" w:hAnsi="FrankRuehl" w:cs="FrankRuehl"/>
          <w:rtl/>
        </w:rPr>
        <w:instrText xml:space="preserve">" </w:instrText>
      </w:r>
      <w:r w:rsidR="00ED4682" w:rsidRPr="00743AB6">
        <w:rPr>
          <w:rFonts w:ascii="FrankRuehl" w:hAnsi="FrankRuehl" w:cs="FrankRuehl"/>
        </w:rPr>
      </w:r>
      <w:r>
        <w:rPr>
          <w:rFonts w:ascii="FrankRuehl" w:hAnsi="FrankRuehl" w:cs="FrankRuehl"/>
          <w:rtl/>
        </w:rPr>
        <w:fldChar w:fldCharType="separate"/>
      </w:r>
      <w:r w:rsidR="00281543" w:rsidRPr="00743AB6">
        <w:rPr>
          <w:rStyle w:val="Hyperlink"/>
          <w:rFonts w:ascii="FrankRuehl" w:hAnsi="FrankRuehl" w:cs="FrankRuehl"/>
          <w:rtl/>
        </w:rPr>
        <w:t>ס"ח תשע"ט מס' 2781</w:t>
      </w:r>
      <w:r>
        <w:rPr>
          <w:rFonts w:ascii="FrankRuehl" w:hAnsi="FrankRuehl" w:cs="FrankRuehl"/>
          <w:rtl/>
        </w:rPr>
        <w:fldChar w:fldCharType="end"/>
      </w:r>
      <w:r w:rsidR="00281543" w:rsidRPr="00281543">
        <w:rPr>
          <w:rFonts w:ascii="FrankRuehl" w:hAnsi="FrankRuehl" w:cs="FrankRuehl"/>
          <w:rtl/>
        </w:rPr>
        <w:t xml:space="preserve"> מיום 10.1.2019 עמ' 250 (</w:t>
      </w:r>
      <w:hyperlink r:id="rId125" w:history="1">
        <w:r w:rsidR="00281543" w:rsidRPr="00281543">
          <w:rPr>
            <w:rStyle w:val="Hyperlink"/>
            <w:rFonts w:ascii="FrankRuehl" w:hAnsi="FrankRuehl" w:cs="FrankRuehl"/>
            <w:rtl/>
          </w:rPr>
          <w:t>ה"ח הממשלה תשע"ח מס' 1221</w:t>
        </w:r>
      </w:hyperlink>
      <w:r w:rsidR="00281543" w:rsidRPr="00281543">
        <w:rPr>
          <w:rFonts w:ascii="FrankRuehl" w:hAnsi="FrankRuehl" w:cs="FrankRuehl"/>
          <w:rtl/>
        </w:rPr>
        <w:t xml:space="preserve"> עמ' 890) – תיקון מס' </w:t>
      </w:r>
      <w:r w:rsidR="00281543">
        <w:rPr>
          <w:rFonts w:ascii="FrankRuehl" w:hAnsi="FrankRuehl" w:cs="FrankRuehl" w:hint="cs"/>
          <w:rtl/>
        </w:rPr>
        <w:t>46</w:t>
      </w:r>
      <w:r w:rsidR="00281543" w:rsidRPr="00281543">
        <w:rPr>
          <w:rFonts w:ascii="FrankRuehl" w:hAnsi="FrankRuehl" w:cs="FrankRuehl"/>
          <w:rtl/>
        </w:rPr>
        <w:t xml:space="preserve"> בסעיף 3</w:t>
      </w:r>
      <w:r w:rsidR="00281543">
        <w:rPr>
          <w:rFonts w:ascii="FrankRuehl" w:hAnsi="FrankRuehl" w:cs="FrankRuehl" w:hint="cs"/>
          <w:rtl/>
        </w:rPr>
        <w:t>6</w:t>
      </w:r>
      <w:r w:rsidR="00281543" w:rsidRPr="00281543">
        <w:rPr>
          <w:rFonts w:ascii="FrankRuehl" w:hAnsi="FrankRuehl" w:cs="FrankRuehl"/>
          <w:rtl/>
        </w:rPr>
        <w:t xml:space="preserve"> לחוק ההגבלים העסקיים (תיקון מס' 21), תשע"ט-2019.</w:t>
      </w:r>
      <w:bookmarkEnd w:id="1"/>
    </w:p>
    <w:p w:rsidR="00D77DC9" w:rsidRDefault="00D77DC9" w:rsidP="00D77DC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26" w:history="1">
        <w:r w:rsidR="00CE190B" w:rsidRPr="00D77DC9">
          <w:rPr>
            <w:rStyle w:val="Hyperlink"/>
            <w:rFonts w:ascii="FrankRuehl" w:hAnsi="FrankRuehl" w:cs="FrankRuehl" w:hint="cs"/>
            <w:rtl/>
          </w:rPr>
          <w:t>ס"ח תשפ"ב מס' 2990</w:t>
        </w:r>
      </w:hyperlink>
      <w:r w:rsidR="00CE190B">
        <w:rPr>
          <w:rFonts w:ascii="FrankRuehl" w:hAnsi="FrankRuehl" w:cs="FrankRuehl" w:hint="cs"/>
          <w:rtl/>
        </w:rPr>
        <w:t xml:space="preserve"> מיום 5.7.2022 עמ' 988 (</w:t>
      </w:r>
      <w:hyperlink r:id="rId127" w:history="1">
        <w:r w:rsidR="00CE190B" w:rsidRPr="00CE190B">
          <w:rPr>
            <w:rStyle w:val="Hyperlink"/>
            <w:rFonts w:ascii="FrankRuehl" w:hAnsi="FrankRuehl" w:cs="FrankRuehl" w:hint="cs"/>
            <w:rtl/>
          </w:rPr>
          <w:t>ה"ח הכנסת תשפ"ב מס' 911</w:t>
        </w:r>
      </w:hyperlink>
      <w:r w:rsidR="00CE190B">
        <w:rPr>
          <w:rFonts w:ascii="FrankRuehl" w:hAnsi="FrankRuehl" w:cs="FrankRuehl" w:hint="cs"/>
          <w:rtl/>
        </w:rPr>
        <w:t xml:space="preserve"> עמ' 150) </w:t>
      </w:r>
      <w:r w:rsidR="00CE190B">
        <w:rPr>
          <w:rFonts w:ascii="FrankRuehl" w:hAnsi="FrankRuehl" w:cs="FrankRuehl"/>
          <w:rtl/>
        </w:rPr>
        <w:t>–</w:t>
      </w:r>
      <w:r w:rsidR="00CE190B">
        <w:rPr>
          <w:rFonts w:ascii="FrankRuehl" w:hAnsi="FrankRuehl" w:cs="FrankRuehl" w:hint="cs"/>
          <w:rtl/>
        </w:rPr>
        <w:t xml:space="preserve"> תיקון מס' 47.</w:t>
      </w:r>
    </w:p>
    <w:p w:rsidR="0017301C" w:rsidRPr="00281543" w:rsidRDefault="0017301C" w:rsidP="0017301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28" w:history="1">
        <w:r w:rsidR="00B03A12" w:rsidRPr="0017301C">
          <w:rPr>
            <w:rStyle w:val="Hyperlink"/>
            <w:rFonts w:ascii="FrankRuehl" w:hAnsi="FrankRuehl" w:cs="FrankRuehl" w:hint="cs"/>
            <w:rtl/>
          </w:rPr>
          <w:t>ס"ח תשפ"ג מס' 3026</w:t>
        </w:r>
      </w:hyperlink>
      <w:r w:rsidR="00B03A12">
        <w:rPr>
          <w:rFonts w:ascii="FrankRuehl" w:hAnsi="FrankRuehl" w:cs="FrankRuehl" w:hint="cs"/>
          <w:rtl/>
        </w:rPr>
        <w:t xml:space="preserve"> מיום 21.2.2023 עמ' 60 (</w:t>
      </w:r>
      <w:hyperlink r:id="rId129" w:history="1">
        <w:r w:rsidR="00B03A12" w:rsidRPr="00B03A12">
          <w:rPr>
            <w:rStyle w:val="Hyperlink"/>
            <w:rFonts w:ascii="FrankRuehl" w:hAnsi="FrankRuehl" w:cs="FrankRuehl" w:hint="cs"/>
            <w:rtl/>
          </w:rPr>
          <w:t>ה"ח הממשלה תשפ"ג מס' 1596</w:t>
        </w:r>
      </w:hyperlink>
      <w:r w:rsidR="00B03A12">
        <w:rPr>
          <w:rFonts w:ascii="FrankRuehl" w:hAnsi="FrankRuehl" w:cs="FrankRuehl" w:hint="cs"/>
          <w:rtl/>
        </w:rPr>
        <w:t xml:space="preserve"> עמ' 100) </w:t>
      </w:r>
      <w:r w:rsidR="00B03A12">
        <w:rPr>
          <w:rFonts w:ascii="FrankRuehl" w:hAnsi="FrankRuehl" w:cs="FrankRuehl"/>
          <w:rtl/>
        </w:rPr>
        <w:t>–</w:t>
      </w:r>
      <w:r w:rsidR="00B03A12">
        <w:rPr>
          <w:rFonts w:ascii="FrankRuehl" w:hAnsi="FrankRuehl" w:cs="FrankRuehl" w:hint="cs"/>
          <w:rtl/>
        </w:rPr>
        <w:t xml:space="preserve"> תיקון מס' 48.</w:t>
      </w:r>
    </w:p>
  </w:footnote>
  <w:footnote w:id="2">
    <w:p w:rsidR="007A2133" w:rsidRDefault="007A2133">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סעיף קטן (ג) חסר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2133" w:rsidRDefault="007A2133">
    <w:pPr>
      <w:pStyle w:val="a3"/>
      <w:spacing w:line="220" w:lineRule="exact"/>
      <w:ind w:left="0" w:right="1134"/>
      <w:jc w:val="center"/>
      <w:rPr>
        <w:rFonts w:hAnsi="FrankRuehl" w:cs="FrankRuehl"/>
        <w:color w:val="000000"/>
        <w:sz w:val="28"/>
        <w:szCs w:val="28"/>
        <w:rtl/>
      </w:rPr>
    </w:pPr>
    <w:r>
      <w:rPr>
        <w:rFonts w:hAnsi="FrankRuehl" w:cs="FrankRuehl" w:hint="cs"/>
        <w:color w:val="000000"/>
        <w:sz w:val="28"/>
        <w:szCs w:val="28"/>
        <w:rtl/>
      </w:rPr>
      <w:t>חוק הרשות השניה לטלויזיה ורדיו, תש"ן-1990</w:t>
    </w:r>
  </w:p>
  <w:p w:rsidR="007A2133" w:rsidRDefault="007A2133">
    <w:pPr>
      <w:pStyle w:val="a3"/>
      <w:pBdr>
        <w:top w:val="single" w:sz="4" w:space="0" w:color="auto"/>
      </w:pBdr>
      <w:spacing w:line="220" w:lineRule="exact"/>
      <w:ind w:left="0" w:right="1134"/>
      <w:jc w:val="center"/>
      <w:rPr>
        <w:rFonts w:hAnsi="FrankRuehl" w:cs="FrankRuehl" w:hint="cs"/>
        <w:color w:val="000000"/>
        <w:sz w:val="26"/>
        <w:szCs w:val="26"/>
        <w:rtl/>
      </w:rPr>
    </w:pPr>
    <w:r>
      <w:rPr>
        <w:rFonts w:hAnsi="FrankRuehl" w:cs="FrankRuehl" w:hint="cs"/>
        <w:color w:val="000000"/>
        <w:sz w:val="26"/>
        <w:szCs w:val="26"/>
        <w:rtl/>
      </w:rPr>
      <w:t>נוסח מלא ומעודכן</w:t>
    </w:r>
  </w:p>
  <w:p w:rsidR="007A2133" w:rsidRDefault="007A213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42AE"/>
    <w:rsid w:val="00002A20"/>
    <w:rsid w:val="000079E0"/>
    <w:rsid w:val="000109D9"/>
    <w:rsid w:val="00014146"/>
    <w:rsid w:val="000241A0"/>
    <w:rsid w:val="000304FA"/>
    <w:rsid w:val="000348A3"/>
    <w:rsid w:val="00035693"/>
    <w:rsid w:val="00041B10"/>
    <w:rsid w:val="00044BB8"/>
    <w:rsid w:val="00045B18"/>
    <w:rsid w:val="00045F02"/>
    <w:rsid w:val="00051012"/>
    <w:rsid w:val="00053615"/>
    <w:rsid w:val="0006132A"/>
    <w:rsid w:val="000619B4"/>
    <w:rsid w:val="0006500B"/>
    <w:rsid w:val="00074EA8"/>
    <w:rsid w:val="00077EBD"/>
    <w:rsid w:val="00080EC4"/>
    <w:rsid w:val="000A22CB"/>
    <w:rsid w:val="000A417B"/>
    <w:rsid w:val="000A54A5"/>
    <w:rsid w:val="000B2218"/>
    <w:rsid w:val="000B5BB0"/>
    <w:rsid w:val="000C02B6"/>
    <w:rsid w:val="000C1364"/>
    <w:rsid w:val="000C6955"/>
    <w:rsid w:val="000C6DE3"/>
    <w:rsid w:val="000D3AEE"/>
    <w:rsid w:val="000D56E3"/>
    <w:rsid w:val="000F485E"/>
    <w:rsid w:val="000F642C"/>
    <w:rsid w:val="00100C59"/>
    <w:rsid w:val="00101E80"/>
    <w:rsid w:val="001278CF"/>
    <w:rsid w:val="00133B8C"/>
    <w:rsid w:val="00136E70"/>
    <w:rsid w:val="00142BC1"/>
    <w:rsid w:val="00143E0B"/>
    <w:rsid w:val="00144F4A"/>
    <w:rsid w:val="00145E50"/>
    <w:rsid w:val="0015314D"/>
    <w:rsid w:val="00161023"/>
    <w:rsid w:val="0017157A"/>
    <w:rsid w:val="0017301C"/>
    <w:rsid w:val="00173B46"/>
    <w:rsid w:val="00184201"/>
    <w:rsid w:val="00187AC5"/>
    <w:rsid w:val="001A08D1"/>
    <w:rsid w:val="001A0C12"/>
    <w:rsid w:val="001A50F3"/>
    <w:rsid w:val="001B05CA"/>
    <w:rsid w:val="001B2294"/>
    <w:rsid w:val="001B2862"/>
    <w:rsid w:val="001B57A9"/>
    <w:rsid w:val="001B7112"/>
    <w:rsid w:val="001C374B"/>
    <w:rsid w:val="001E015D"/>
    <w:rsid w:val="001E13A1"/>
    <w:rsid w:val="001E62FF"/>
    <w:rsid w:val="001F0196"/>
    <w:rsid w:val="001F14CF"/>
    <w:rsid w:val="00201343"/>
    <w:rsid w:val="0020389A"/>
    <w:rsid w:val="00215347"/>
    <w:rsid w:val="00217CAB"/>
    <w:rsid w:val="00224565"/>
    <w:rsid w:val="00224911"/>
    <w:rsid w:val="00230691"/>
    <w:rsid w:val="002351BE"/>
    <w:rsid w:val="002455B4"/>
    <w:rsid w:val="0025538D"/>
    <w:rsid w:val="00257927"/>
    <w:rsid w:val="002648FA"/>
    <w:rsid w:val="00265C6F"/>
    <w:rsid w:val="00266E8B"/>
    <w:rsid w:val="00272429"/>
    <w:rsid w:val="00281543"/>
    <w:rsid w:val="0028399E"/>
    <w:rsid w:val="002844B7"/>
    <w:rsid w:val="00290547"/>
    <w:rsid w:val="002A12C9"/>
    <w:rsid w:val="002A3AD0"/>
    <w:rsid w:val="002B1E20"/>
    <w:rsid w:val="002B29EA"/>
    <w:rsid w:val="002B7DAD"/>
    <w:rsid w:val="002C5299"/>
    <w:rsid w:val="002C5675"/>
    <w:rsid w:val="002E159F"/>
    <w:rsid w:val="002F3AC1"/>
    <w:rsid w:val="002F4660"/>
    <w:rsid w:val="00300363"/>
    <w:rsid w:val="00305555"/>
    <w:rsid w:val="003115BA"/>
    <w:rsid w:val="00315E48"/>
    <w:rsid w:val="003214CB"/>
    <w:rsid w:val="0032643C"/>
    <w:rsid w:val="00327A15"/>
    <w:rsid w:val="00337A28"/>
    <w:rsid w:val="00351BC5"/>
    <w:rsid w:val="00353FC5"/>
    <w:rsid w:val="00356244"/>
    <w:rsid w:val="00360AF9"/>
    <w:rsid w:val="003632B0"/>
    <w:rsid w:val="00363C12"/>
    <w:rsid w:val="003832EA"/>
    <w:rsid w:val="003926AE"/>
    <w:rsid w:val="003940B2"/>
    <w:rsid w:val="003A159C"/>
    <w:rsid w:val="003A3152"/>
    <w:rsid w:val="003A5444"/>
    <w:rsid w:val="003A550F"/>
    <w:rsid w:val="003B1330"/>
    <w:rsid w:val="003B2108"/>
    <w:rsid w:val="003B2629"/>
    <w:rsid w:val="003B55C8"/>
    <w:rsid w:val="003C0BD6"/>
    <w:rsid w:val="003C139A"/>
    <w:rsid w:val="003C2D45"/>
    <w:rsid w:val="003E5D72"/>
    <w:rsid w:val="003F0BFB"/>
    <w:rsid w:val="003F6540"/>
    <w:rsid w:val="00402CE5"/>
    <w:rsid w:val="004042AE"/>
    <w:rsid w:val="00407268"/>
    <w:rsid w:val="00413229"/>
    <w:rsid w:val="0041705B"/>
    <w:rsid w:val="00423EA0"/>
    <w:rsid w:val="00425477"/>
    <w:rsid w:val="00432C2C"/>
    <w:rsid w:val="00433A0A"/>
    <w:rsid w:val="00456627"/>
    <w:rsid w:val="00464443"/>
    <w:rsid w:val="00481DD6"/>
    <w:rsid w:val="00482347"/>
    <w:rsid w:val="00483A58"/>
    <w:rsid w:val="00485A95"/>
    <w:rsid w:val="004904A5"/>
    <w:rsid w:val="004913E2"/>
    <w:rsid w:val="00493B30"/>
    <w:rsid w:val="004A586A"/>
    <w:rsid w:val="004C45BC"/>
    <w:rsid w:val="004C5143"/>
    <w:rsid w:val="004C6775"/>
    <w:rsid w:val="004D30C0"/>
    <w:rsid w:val="005127AD"/>
    <w:rsid w:val="00512B9B"/>
    <w:rsid w:val="0053284D"/>
    <w:rsid w:val="00543667"/>
    <w:rsid w:val="005453D3"/>
    <w:rsid w:val="00553221"/>
    <w:rsid w:val="00554A14"/>
    <w:rsid w:val="00554AE5"/>
    <w:rsid w:val="00556A18"/>
    <w:rsid w:val="00557887"/>
    <w:rsid w:val="00574C63"/>
    <w:rsid w:val="005826DF"/>
    <w:rsid w:val="005828AB"/>
    <w:rsid w:val="0058317D"/>
    <w:rsid w:val="005B1448"/>
    <w:rsid w:val="005B6C6D"/>
    <w:rsid w:val="005B6D0A"/>
    <w:rsid w:val="005C2DAA"/>
    <w:rsid w:val="005C3C21"/>
    <w:rsid w:val="005D2182"/>
    <w:rsid w:val="005D353A"/>
    <w:rsid w:val="005D3CC0"/>
    <w:rsid w:val="005E494D"/>
    <w:rsid w:val="005F3A9B"/>
    <w:rsid w:val="005F4B42"/>
    <w:rsid w:val="00601C17"/>
    <w:rsid w:val="006149AF"/>
    <w:rsid w:val="006272C0"/>
    <w:rsid w:val="006339D5"/>
    <w:rsid w:val="00641C81"/>
    <w:rsid w:val="00642E97"/>
    <w:rsid w:val="006752FA"/>
    <w:rsid w:val="00682F75"/>
    <w:rsid w:val="0068359A"/>
    <w:rsid w:val="00684321"/>
    <w:rsid w:val="00692B16"/>
    <w:rsid w:val="0069630D"/>
    <w:rsid w:val="006A1711"/>
    <w:rsid w:val="006A40A1"/>
    <w:rsid w:val="006A45BF"/>
    <w:rsid w:val="006A6689"/>
    <w:rsid w:val="006A6BF3"/>
    <w:rsid w:val="006B7224"/>
    <w:rsid w:val="006B73B9"/>
    <w:rsid w:val="006C611F"/>
    <w:rsid w:val="006C6B80"/>
    <w:rsid w:val="006D0424"/>
    <w:rsid w:val="006F1E16"/>
    <w:rsid w:val="006F38F0"/>
    <w:rsid w:val="007044E6"/>
    <w:rsid w:val="00705B80"/>
    <w:rsid w:val="00714F0B"/>
    <w:rsid w:val="00723880"/>
    <w:rsid w:val="00730677"/>
    <w:rsid w:val="007359BB"/>
    <w:rsid w:val="00743AB6"/>
    <w:rsid w:val="0074685F"/>
    <w:rsid w:val="00751524"/>
    <w:rsid w:val="00751C53"/>
    <w:rsid w:val="007656B2"/>
    <w:rsid w:val="00773049"/>
    <w:rsid w:val="00780D86"/>
    <w:rsid w:val="00781A80"/>
    <w:rsid w:val="00784E93"/>
    <w:rsid w:val="00785E44"/>
    <w:rsid w:val="007903ED"/>
    <w:rsid w:val="00791F55"/>
    <w:rsid w:val="00797B25"/>
    <w:rsid w:val="007A0DAA"/>
    <w:rsid w:val="007A1DE2"/>
    <w:rsid w:val="007A2133"/>
    <w:rsid w:val="007A6656"/>
    <w:rsid w:val="007C0F45"/>
    <w:rsid w:val="007D0577"/>
    <w:rsid w:val="007E71F7"/>
    <w:rsid w:val="007E7ED9"/>
    <w:rsid w:val="007F7965"/>
    <w:rsid w:val="00816263"/>
    <w:rsid w:val="008222FE"/>
    <w:rsid w:val="008224F7"/>
    <w:rsid w:val="00826CBA"/>
    <w:rsid w:val="00832BAD"/>
    <w:rsid w:val="00833748"/>
    <w:rsid w:val="008350B5"/>
    <w:rsid w:val="00835926"/>
    <w:rsid w:val="00836ABC"/>
    <w:rsid w:val="008414C4"/>
    <w:rsid w:val="00860978"/>
    <w:rsid w:val="00863A8C"/>
    <w:rsid w:val="00863E94"/>
    <w:rsid w:val="0089215F"/>
    <w:rsid w:val="00893DD6"/>
    <w:rsid w:val="00895FAC"/>
    <w:rsid w:val="008A406F"/>
    <w:rsid w:val="008A6EC7"/>
    <w:rsid w:val="008B2C9E"/>
    <w:rsid w:val="008C311E"/>
    <w:rsid w:val="008C372A"/>
    <w:rsid w:val="008D617B"/>
    <w:rsid w:val="008D7841"/>
    <w:rsid w:val="008E2311"/>
    <w:rsid w:val="008F0384"/>
    <w:rsid w:val="0090280E"/>
    <w:rsid w:val="00907E42"/>
    <w:rsid w:val="00910BB2"/>
    <w:rsid w:val="00911F1A"/>
    <w:rsid w:val="009214B4"/>
    <w:rsid w:val="00924E26"/>
    <w:rsid w:val="00930230"/>
    <w:rsid w:val="00935C3E"/>
    <w:rsid w:val="0094351D"/>
    <w:rsid w:val="00943A17"/>
    <w:rsid w:val="00951582"/>
    <w:rsid w:val="00954A94"/>
    <w:rsid w:val="00964D66"/>
    <w:rsid w:val="00971B1F"/>
    <w:rsid w:val="009727F5"/>
    <w:rsid w:val="00977E7F"/>
    <w:rsid w:val="00981809"/>
    <w:rsid w:val="009846FF"/>
    <w:rsid w:val="00985730"/>
    <w:rsid w:val="00992CD9"/>
    <w:rsid w:val="0099533D"/>
    <w:rsid w:val="00995497"/>
    <w:rsid w:val="009A2752"/>
    <w:rsid w:val="009A586A"/>
    <w:rsid w:val="009A75B8"/>
    <w:rsid w:val="009B2BD1"/>
    <w:rsid w:val="009B3E09"/>
    <w:rsid w:val="009B6EE8"/>
    <w:rsid w:val="009C0222"/>
    <w:rsid w:val="009D40AA"/>
    <w:rsid w:val="009D6248"/>
    <w:rsid w:val="009F0F0C"/>
    <w:rsid w:val="00A10E8D"/>
    <w:rsid w:val="00A1175A"/>
    <w:rsid w:val="00A12573"/>
    <w:rsid w:val="00A13493"/>
    <w:rsid w:val="00A17467"/>
    <w:rsid w:val="00A25921"/>
    <w:rsid w:val="00A263A9"/>
    <w:rsid w:val="00A31172"/>
    <w:rsid w:val="00A416A8"/>
    <w:rsid w:val="00A568EF"/>
    <w:rsid w:val="00A57C1D"/>
    <w:rsid w:val="00A6557C"/>
    <w:rsid w:val="00A655B6"/>
    <w:rsid w:val="00A66CC4"/>
    <w:rsid w:val="00A7029D"/>
    <w:rsid w:val="00A72509"/>
    <w:rsid w:val="00A7396F"/>
    <w:rsid w:val="00A747FA"/>
    <w:rsid w:val="00A91848"/>
    <w:rsid w:val="00A946F1"/>
    <w:rsid w:val="00A94CE0"/>
    <w:rsid w:val="00A966C5"/>
    <w:rsid w:val="00AA094B"/>
    <w:rsid w:val="00AA39BB"/>
    <w:rsid w:val="00AA59B3"/>
    <w:rsid w:val="00AB0CB2"/>
    <w:rsid w:val="00AB5E16"/>
    <w:rsid w:val="00AC0BEC"/>
    <w:rsid w:val="00AD0DEF"/>
    <w:rsid w:val="00AF11C1"/>
    <w:rsid w:val="00AF5ED5"/>
    <w:rsid w:val="00B03A12"/>
    <w:rsid w:val="00B04FE4"/>
    <w:rsid w:val="00B07E76"/>
    <w:rsid w:val="00B10BB2"/>
    <w:rsid w:val="00B11627"/>
    <w:rsid w:val="00B15700"/>
    <w:rsid w:val="00B301A6"/>
    <w:rsid w:val="00B30764"/>
    <w:rsid w:val="00B362D5"/>
    <w:rsid w:val="00B413F4"/>
    <w:rsid w:val="00B44FF7"/>
    <w:rsid w:val="00B55108"/>
    <w:rsid w:val="00B60AE5"/>
    <w:rsid w:val="00B632CB"/>
    <w:rsid w:val="00B6644E"/>
    <w:rsid w:val="00B671E1"/>
    <w:rsid w:val="00B73514"/>
    <w:rsid w:val="00B7725A"/>
    <w:rsid w:val="00B80A00"/>
    <w:rsid w:val="00B839A4"/>
    <w:rsid w:val="00B86E36"/>
    <w:rsid w:val="00B904B2"/>
    <w:rsid w:val="00BA2AB0"/>
    <w:rsid w:val="00BA2F84"/>
    <w:rsid w:val="00BA6F91"/>
    <w:rsid w:val="00BF0906"/>
    <w:rsid w:val="00BF12FE"/>
    <w:rsid w:val="00BF54D1"/>
    <w:rsid w:val="00BF7917"/>
    <w:rsid w:val="00C121B4"/>
    <w:rsid w:val="00C162B4"/>
    <w:rsid w:val="00C2586F"/>
    <w:rsid w:val="00C26C66"/>
    <w:rsid w:val="00C3658A"/>
    <w:rsid w:val="00C376C8"/>
    <w:rsid w:val="00C376EA"/>
    <w:rsid w:val="00C37CEC"/>
    <w:rsid w:val="00C51BEE"/>
    <w:rsid w:val="00C6180C"/>
    <w:rsid w:val="00C61DD8"/>
    <w:rsid w:val="00C7442B"/>
    <w:rsid w:val="00C74DA4"/>
    <w:rsid w:val="00C77DBE"/>
    <w:rsid w:val="00C80E57"/>
    <w:rsid w:val="00C90FD4"/>
    <w:rsid w:val="00C91A93"/>
    <w:rsid w:val="00C92E0D"/>
    <w:rsid w:val="00C93709"/>
    <w:rsid w:val="00C95394"/>
    <w:rsid w:val="00CA1984"/>
    <w:rsid w:val="00CB3167"/>
    <w:rsid w:val="00CC3E30"/>
    <w:rsid w:val="00CD35BA"/>
    <w:rsid w:val="00CE190B"/>
    <w:rsid w:val="00CE672C"/>
    <w:rsid w:val="00CE7175"/>
    <w:rsid w:val="00CE7BD1"/>
    <w:rsid w:val="00CF2AA9"/>
    <w:rsid w:val="00CF68F2"/>
    <w:rsid w:val="00CF7B5F"/>
    <w:rsid w:val="00D0147A"/>
    <w:rsid w:val="00D022E5"/>
    <w:rsid w:val="00D05CCA"/>
    <w:rsid w:val="00D0781B"/>
    <w:rsid w:val="00D166C6"/>
    <w:rsid w:val="00D22B4C"/>
    <w:rsid w:val="00D3357C"/>
    <w:rsid w:val="00D34138"/>
    <w:rsid w:val="00D370C1"/>
    <w:rsid w:val="00D4584B"/>
    <w:rsid w:val="00D461D5"/>
    <w:rsid w:val="00D51E07"/>
    <w:rsid w:val="00D631D0"/>
    <w:rsid w:val="00D673C5"/>
    <w:rsid w:val="00D73C75"/>
    <w:rsid w:val="00D77DC9"/>
    <w:rsid w:val="00D8038F"/>
    <w:rsid w:val="00D81CCE"/>
    <w:rsid w:val="00D913AF"/>
    <w:rsid w:val="00D916AD"/>
    <w:rsid w:val="00D91874"/>
    <w:rsid w:val="00D91FEE"/>
    <w:rsid w:val="00D92168"/>
    <w:rsid w:val="00DA01E1"/>
    <w:rsid w:val="00DA24A2"/>
    <w:rsid w:val="00DB0EF0"/>
    <w:rsid w:val="00DC2073"/>
    <w:rsid w:val="00DC6F5E"/>
    <w:rsid w:val="00DD0BCB"/>
    <w:rsid w:val="00DD1BF5"/>
    <w:rsid w:val="00DD4703"/>
    <w:rsid w:val="00DD5275"/>
    <w:rsid w:val="00DE53BA"/>
    <w:rsid w:val="00DE5910"/>
    <w:rsid w:val="00DF33AF"/>
    <w:rsid w:val="00DF5F21"/>
    <w:rsid w:val="00E25291"/>
    <w:rsid w:val="00E30A73"/>
    <w:rsid w:val="00E36BC4"/>
    <w:rsid w:val="00E448D2"/>
    <w:rsid w:val="00E530E9"/>
    <w:rsid w:val="00E7084B"/>
    <w:rsid w:val="00E86554"/>
    <w:rsid w:val="00E90B8B"/>
    <w:rsid w:val="00E964A0"/>
    <w:rsid w:val="00E96749"/>
    <w:rsid w:val="00EB5619"/>
    <w:rsid w:val="00EC19CB"/>
    <w:rsid w:val="00ED4682"/>
    <w:rsid w:val="00EF0E04"/>
    <w:rsid w:val="00F01181"/>
    <w:rsid w:val="00F059F1"/>
    <w:rsid w:val="00F1269D"/>
    <w:rsid w:val="00F12D04"/>
    <w:rsid w:val="00F24967"/>
    <w:rsid w:val="00F3010C"/>
    <w:rsid w:val="00F30C08"/>
    <w:rsid w:val="00F316FA"/>
    <w:rsid w:val="00F47453"/>
    <w:rsid w:val="00F515B0"/>
    <w:rsid w:val="00F5279B"/>
    <w:rsid w:val="00F541C8"/>
    <w:rsid w:val="00F60ED4"/>
    <w:rsid w:val="00F62122"/>
    <w:rsid w:val="00F62CC2"/>
    <w:rsid w:val="00F65B4A"/>
    <w:rsid w:val="00F66E7E"/>
    <w:rsid w:val="00F72D87"/>
    <w:rsid w:val="00F73743"/>
    <w:rsid w:val="00F77707"/>
    <w:rsid w:val="00F80D21"/>
    <w:rsid w:val="00F920C5"/>
    <w:rsid w:val="00F933E2"/>
    <w:rsid w:val="00F9456D"/>
    <w:rsid w:val="00F9463B"/>
    <w:rsid w:val="00F95346"/>
    <w:rsid w:val="00F97097"/>
    <w:rsid w:val="00FA1901"/>
    <w:rsid w:val="00FA5232"/>
    <w:rsid w:val="00FA5472"/>
    <w:rsid w:val="00FB0AD4"/>
    <w:rsid w:val="00FB1B99"/>
    <w:rsid w:val="00FB539E"/>
    <w:rsid w:val="00FB7A41"/>
    <w:rsid w:val="00FC5154"/>
    <w:rsid w:val="00FD106F"/>
    <w:rsid w:val="00FD29F9"/>
    <w:rsid w:val="00FD71E1"/>
    <w:rsid w:val="00FE117E"/>
    <w:rsid w:val="00FE44E4"/>
    <w:rsid w:val="00FF0AA7"/>
    <w:rsid w:val="00FF1C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310827D-E351-4EE4-B89E-6A2C8FD5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 w:val="18"/>
      <w:szCs w:val="18"/>
    </w:rPr>
  </w:style>
  <w:style w:type="character" w:customStyle="1" w:styleId="P000">
    <w:name w:val="P00 תו"/>
    <w:link w:val="P00"/>
    <w:rsid w:val="006D0424"/>
    <w:rPr>
      <w:noProof/>
      <w:szCs w:val="26"/>
      <w:lang w:val="en-US" w:eastAsia="he-IL" w:bidi="he-IL"/>
    </w:rPr>
  </w:style>
  <w:style w:type="character" w:customStyle="1" w:styleId="UnresolvedMention">
    <w:name w:val="Unresolved Mention"/>
    <w:uiPriority w:val="99"/>
    <w:semiHidden/>
    <w:unhideWhenUsed/>
    <w:rsid w:val="00AA39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7/PROP-2073.pdf" TargetMode="External"/><Relationship Id="rId170" Type="http://schemas.openxmlformats.org/officeDocument/2006/relationships/hyperlink" Target="http://www.nevo.co.il/Law_word/law17/PROP-2073.pdf" TargetMode="External"/><Relationship Id="rId268" Type="http://schemas.openxmlformats.org/officeDocument/2006/relationships/hyperlink" Target="http://www.nevo.co.il/Law_word/law14/law-2389.pdf" TargetMode="External"/><Relationship Id="rId475" Type="http://schemas.openxmlformats.org/officeDocument/2006/relationships/hyperlink" Target="http://www.nevo.co.il/Law_word/law14/law-2276.pdf" TargetMode="External"/><Relationship Id="rId682" Type="http://schemas.openxmlformats.org/officeDocument/2006/relationships/hyperlink" Target="http://www.nevo.co.il/Law_word/law15/memshala-532.pdf" TargetMode="External"/><Relationship Id="rId128" Type="http://schemas.openxmlformats.org/officeDocument/2006/relationships/hyperlink" Target="http://www.nevo.co.il/Law_word/law17/PROP-2824.pdf" TargetMode="External"/><Relationship Id="rId335" Type="http://schemas.openxmlformats.org/officeDocument/2006/relationships/hyperlink" Target="http://www.nevo.co.il/Law_word/law15/memshala-608.pdf" TargetMode="External"/><Relationship Id="rId542" Type="http://schemas.openxmlformats.org/officeDocument/2006/relationships/hyperlink" Target="http://www.nevo.co.il/Law_word/law15/MEMSHALA-143.pdf" TargetMode="External"/><Relationship Id="rId987" Type="http://schemas.openxmlformats.org/officeDocument/2006/relationships/hyperlink" Target="http://www.nevo.co.il/Law_word/law16/knesset-164.pdf" TargetMode="External"/><Relationship Id="rId1172" Type="http://schemas.openxmlformats.org/officeDocument/2006/relationships/hyperlink" Target="http://www.nevo.co.il/Law_word/law15/memshala-942.pdf" TargetMode="External"/><Relationship Id="rId402" Type="http://schemas.openxmlformats.org/officeDocument/2006/relationships/hyperlink" Target="http://www.nevo.co.il/law_word/law14/law-2505.pdf" TargetMode="External"/><Relationship Id="rId847" Type="http://schemas.openxmlformats.org/officeDocument/2006/relationships/hyperlink" Target="http://www.nevo.co.il/Law_word/law14/law-2276.pdf" TargetMode="External"/><Relationship Id="rId1032" Type="http://schemas.openxmlformats.org/officeDocument/2006/relationships/hyperlink" Target="http://www.nevo.co.il/Law_word/law14/LAW-1997.pdf" TargetMode="External"/><Relationship Id="rId707" Type="http://schemas.openxmlformats.org/officeDocument/2006/relationships/hyperlink" Target="http://www.nevo.co.il/Law_word/law14/law-2276.pdf" TargetMode="External"/><Relationship Id="rId914" Type="http://schemas.openxmlformats.org/officeDocument/2006/relationships/hyperlink" Target="http://www.nevo.co.il/Law_word/law06/tak-7504.pdf" TargetMode="External"/><Relationship Id="rId1337" Type="http://schemas.openxmlformats.org/officeDocument/2006/relationships/hyperlink" Target="http://www.nevo.co.il/law_word/law14/law-2505.pdf" TargetMode="External"/><Relationship Id="rId43" Type="http://schemas.openxmlformats.org/officeDocument/2006/relationships/hyperlink" Target="http://www.nevo.co.il/Law_word/law15/memshala-532.pdf" TargetMode="External"/><Relationship Id="rId192" Type="http://schemas.openxmlformats.org/officeDocument/2006/relationships/hyperlink" Target="http://www.nevo.co.il/Law_word/law14/law-2276.pdf" TargetMode="External"/><Relationship Id="rId497" Type="http://schemas.openxmlformats.org/officeDocument/2006/relationships/hyperlink" Target="http://www.nevo.co.il/Law_word/law14/law-2276.pdf" TargetMode="External"/><Relationship Id="rId357" Type="http://schemas.openxmlformats.org/officeDocument/2006/relationships/hyperlink" Target="http://www.nevo.co.il/Law_word/law16/KNESSET-16.pdf" TargetMode="External"/><Relationship Id="rId1194" Type="http://schemas.openxmlformats.org/officeDocument/2006/relationships/hyperlink" Target="http://www.nevo.co.il/Law_word/law15/memshala-1078.pdf" TargetMode="External"/><Relationship Id="rId217" Type="http://schemas.openxmlformats.org/officeDocument/2006/relationships/hyperlink" Target="http://www.nevo.co.il/Law_word/law16/knesset-752.pdf" TargetMode="External"/><Relationship Id="rId564" Type="http://schemas.openxmlformats.org/officeDocument/2006/relationships/hyperlink" Target="http://www.nevo.co.il/Law_word/law16/KNESSET-26.pdf" TargetMode="External"/><Relationship Id="rId771" Type="http://schemas.openxmlformats.org/officeDocument/2006/relationships/hyperlink" Target="http://www.nevo.co.il/Law_word/law14/LAW-1733.pdf" TargetMode="External"/><Relationship Id="rId869" Type="http://schemas.openxmlformats.org/officeDocument/2006/relationships/hyperlink" Target="http://www.nevo.co.il/Law_word/law14/law-2695.pdf" TargetMode="External"/><Relationship Id="rId424" Type="http://schemas.openxmlformats.org/officeDocument/2006/relationships/hyperlink" Target="http://www.nevo.co.il/Law_word/law15/memshala-532.pdf" TargetMode="External"/><Relationship Id="rId631" Type="http://schemas.openxmlformats.org/officeDocument/2006/relationships/hyperlink" Target="http://www.nevo.co.il/law_word/law14/law-2505.pdf" TargetMode="External"/><Relationship Id="rId729" Type="http://schemas.openxmlformats.org/officeDocument/2006/relationships/hyperlink" Target="http://www.nevo.co.il/law_word/law14/law-2505.pdf" TargetMode="External"/><Relationship Id="rId1054" Type="http://schemas.openxmlformats.org/officeDocument/2006/relationships/hyperlink" Target="http://www.nevo.co.il/Law_word/law14/law-2350.pdf" TargetMode="External"/><Relationship Id="rId1261" Type="http://schemas.openxmlformats.org/officeDocument/2006/relationships/hyperlink" Target="http://www.nevo.co.il/Law_word/law14/law-2276.pdf" TargetMode="External"/><Relationship Id="rId936" Type="http://schemas.openxmlformats.org/officeDocument/2006/relationships/hyperlink" Target="http://www.nevo.co.il/Law_word/law14/law-2781.pdf" TargetMode="External"/><Relationship Id="rId1121" Type="http://schemas.openxmlformats.org/officeDocument/2006/relationships/hyperlink" Target="http://www.nevo.co.il/Law_word/law15/memshala-532.pdf" TargetMode="External"/><Relationship Id="rId1219" Type="http://schemas.openxmlformats.org/officeDocument/2006/relationships/hyperlink" Target="http://www.nevo.co.il/Law_word/law14/LAW-1399.pdf" TargetMode="External"/><Relationship Id="rId65" Type="http://schemas.openxmlformats.org/officeDocument/2006/relationships/hyperlink" Target="http://www.nevo.co.il/Law_word/law15/memshala-1131.pdf" TargetMode="External"/><Relationship Id="rId281" Type="http://schemas.openxmlformats.org/officeDocument/2006/relationships/hyperlink" Target="http://www.nevo.co.il/Law_word/law15/memshala-1030.pdf" TargetMode="External"/><Relationship Id="rId141" Type="http://schemas.openxmlformats.org/officeDocument/2006/relationships/hyperlink" Target="http://www.nevo.co.il/law_word/law14/law-2502.pdf" TargetMode="External"/><Relationship Id="rId379" Type="http://schemas.openxmlformats.org/officeDocument/2006/relationships/hyperlink" Target="http://www.nevo.co.il/Law_word/law15/memshala-913.pdf" TargetMode="External"/><Relationship Id="rId586" Type="http://schemas.openxmlformats.org/officeDocument/2006/relationships/hyperlink" Target="http://www.nevo.co.il/Law_word/law15/MEMSHALA-64.pdf" TargetMode="External"/><Relationship Id="rId793" Type="http://schemas.openxmlformats.org/officeDocument/2006/relationships/hyperlink" Target="http://www.nevo.co.il/law_word/law14/law-2505.pdf" TargetMode="External"/><Relationship Id="rId7" Type="http://schemas.openxmlformats.org/officeDocument/2006/relationships/hyperlink" Target="http://www.nevo.co.il/Law_word/law17/PROP-2073.pdf" TargetMode="External"/><Relationship Id="rId239" Type="http://schemas.openxmlformats.org/officeDocument/2006/relationships/hyperlink" Target="http://www.nevo.co.il/Law_word/law15/memshala-532.pdf" TargetMode="External"/><Relationship Id="rId446" Type="http://schemas.openxmlformats.org/officeDocument/2006/relationships/hyperlink" Target="http://www.nevo.co.il/Law_word/law17/PROP-2739.pdf" TargetMode="External"/><Relationship Id="rId653" Type="http://schemas.openxmlformats.org/officeDocument/2006/relationships/hyperlink" Target="http://www.nevo.co.il/Law_word/law14/LAW-1899.pdf" TargetMode="External"/><Relationship Id="rId1076" Type="http://schemas.openxmlformats.org/officeDocument/2006/relationships/hyperlink" Target="http://www.nevo.co.il/Law_word/law14/law-2224.pdf" TargetMode="External"/><Relationship Id="rId1283" Type="http://schemas.openxmlformats.org/officeDocument/2006/relationships/hyperlink" Target="http://www.nevo.co.il/Law_word/law15/memshala-962.pdf" TargetMode="External"/><Relationship Id="rId306" Type="http://schemas.openxmlformats.org/officeDocument/2006/relationships/hyperlink" Target="http://www.nevo.co.il/Law_word/law14/LAW-1836.pdf" TargetMode="External"/><Relationship Id="rId860" Type="http://schemas.openxmlformats.org/officeDocument/2006/relationships/hyperlink" Target="http://www.nevo.co.il/Law_word/law16/knesset-752.pdf" TargetMode="External"/><Relationship Id="rId958" Type="http://schemas.openxmlformats.org/officeDocument/2006/relationships/hyperlink" Target="http://www.nevo.co.il/Law_word/law14/law-2276.pdf" TargetMode="External"/><Relationship Id="rId1143" Type="http://schemas.openxmlformats.org/officeDocument/2006/relationships/hyperlink" Target="http://www.nevo.co.il/Law_word/law15/memshala-869.pdf" TargetMode="External"/><Relationship Id="rId87" Type="http://schemas.openxmlformats.org/officeDocument/2006/relationships/hyperlink" Target="http://www.nevo.co.il/Law_word/law17/PROP-2824.pdf" TargetMode="External"/><Relationship Id="rId513" Type="http://schemas.openxmlformats.org/officeDocument/2006/relationships/hyperlink" Target="http://www.nevo.co.il/Law_word/law15/memshala-608.pdf" TargetMode="External"/><Relationship Id="rId720" Type="http://schemas.openxmlformats.org/officeDocument/2006/relationships/hyperlink" Target="http://www.nevo.co.il/Law_word/law15/memshala-462.pdf" TargetMode="External"/><Relationship Id="rId818" Type="http://schemas.openxmlformats.org/officeDocument/2006/relationships/hyperlink" Target="http://www.nevo.co.il/Law_word/law15/memshala-962.pdf" TargetMode="External"/><Relationship Id="rId1003" Type="http://schemas.openxmlformats.org/officeDocument/2006/relationships/hyperlink" Target="http://www.nevo.co.il/Law_word/law15/MEMSHALA-79.pdf" TargetMode="External"/><Relationship Id="rId1210" Type="http://schemas.openxmlformats.org/officeDocument/2006/relationships/hyperlink" Target="http://www.nevo.co.il/Law_word/law15/memshala-532.pdf" TargetMode="External"/><Relationship Id="rId1308" Type="http://schemas.openxmlformats.org/officeDocument/2006/relationships/hyperlink" Target="http://www.nevo.co.il/Law_word/law14/law-2276.pdf" TargetMode="External"/><Relationship Id="rId14" Type="http://schemas.openxmlformats.org/officeDocument/2006/relationships/hyperlink" Target="http://www.nevo.co.il/Law_word/law14/law-2276.pdf" TargetMode="External"/><Relationship Id="rId163" Type="http://schemas.openxmlformats.org/officeDocument/2006/relationships/hyperlink" Target="http://www.nevo.co.il/Law_word/law14/LAW-1836.pdf" TargetMode="External"/><Relationship Id="rId370" Type="http://schemas.openxmlformats.org/officeDocument/2006/relationships/hyperlink" Target="http://www.nevo.co.il/Law_word/law14/LAW-2035.pdf" TargetMode="External"/><Relationship Id="rId230" Type="http://schemas.openxmlformats.org/officeDocument/2006/relationships/hyperlink" Target="http://www.nevo.co.il/Law_word/law14/law-2276.pdf" TargetMode="External"/><Relationship Id="rId468" Type="http://schemas.openxmlformats.org/officeDocument/2006/relationships/hyperlink" Target="http://www.nevo.co.il/Law_word/law15/memshala-532.pdf" TargetMode="External"/><Relationship Id="rId675" Type="http://schemas.openxmlformats.org/officeDocument/2006/relationships/hyperlink" Target="http://www.nevo.co.il/Law_word/law14/LAW-1733.pdf" TargetMode="External"/><Relationship Id="rId882" Type="http://schemas.openxmlformats.org/officeDocument/2006/relationships/hyperlink" Target="http://www.nevo.co.il/Law_word/law17/PROP-2231.pdf" TargetMode="External"/><Relationship Id="rId1098" Type="http://schemas.openxmlformats.org/officeDocument/2006/relationships/hyperlink" Target="http://www.nevo.co.il/Law_word/law14/law-2350.pdf" TargetMode="External"/><Relationship Id="rId328" Type="http://schemas.openxmlformats.org/officeDocument/2006/relationships/hyperlink" Target="http://www.nevo.co.il/Law_word/law14/law-2350.pdf" TargetMode="External"/><Relationship Id="rId535" Type="http://schemas.openxmlformats.org/officeDocument/2006/relationships/hyperlink" Target="http://www.nevo.co.il/Law_word/law14/law-2350.pdf" TargetMode="External"/><Relationship Id="rId742" Type="http://schemas.openxmlformats.org/officeDocument/2006/relationships/hyperlink" Target="http://www.nevo.co.il/Law_word/law15/MEMSHALA-335.pdf" TargetMode="External"/><Relationship Id="rId1165" Type="http://schemas.openxmlformats.org/officeDocument/2006/relationships/hyperlink" Target="http://www.nevo.co.il/law_word/law14/law-2541.pdf" TargetMode="External"/><Relationship Id="rId602" Type="http://schemas.openxmlformats.org/officeDocument/2006/relationships/hyperlink" Target="http://www.nevo.co.il/Law_word/law15/memshala-1030.pdf" TargetMode="External"/><Relationship Id="rId1025" Type="http://schemas.openxmlformats.org/officeDocument/2006/relationships/hyperlink" Target="http://www.nevo.co.il/Law_word/law15/MEMSHALA-335.pdf" TargetMode="External"/><Relationship Id="rId1232" Type="http://schemas.openxmlformats.org/officeDocument/2006/relationships/hyperlink" Target="http://www.nevo.co.il/Law_word/law15/memshala-962.pdf" TargetMode="External"/><Relationship Id="rId907" Type="http://schemas.openxmlformats.org/officeDocument/2006/relationships/hyperlink" Target="http://www.nevo.co.il/Law_word/law06/tak-6492.pdf" TargetMode="External"/><Relationship Id="rId36" Type="http://schemas.openxmlformats.org/officeDocument/2006/relationships/hyperlink" Target="http://www.nevo.co.il/law_word/law14/law-2505.pdf" TargetMode="External"/><Relationship Id="rId185" Type="http://schemas.openxmlformats.org/officeDocument/2006/relationships/hyperlink" Target="http://www.nevo.co.il/Law_word/law15/memshala-532.pdf" TargetMode="External"/><Relationship Id="rId392" Type="http://schemas.openxmlformats.org/officeDocument/2006/relationships/hyperlink" Target="http://www.nevo.co.il/Law_word/law14/law-2276.pdf" TargetMode="External"/><Relationship Id="rId697" Type="http://schemas.openxmlformats.org/officeDocument/2006/relationships/hyperlink" Target="http://www.nevo.co.il/Law_word/law14/LAW-1899.pdf" TargetMode="External"/><Relationship Id="rId252" Type="http://schemas.openxmlformats.org/officeDocument/2006/relationships/hyperlink" Target="http://www.nevo.co.il/Law_word/law14/law-2695.pdf" TargetMode="External"/><Relationship Id="rId1187" Type="http://schemas.openxmlformats.org/officeDocument/2006/relationships/hyperlink" Target="http://www.nevo.co.il/law_word/law14/law-2541.pdf" TargetMode="External"/><Relationship Id="rId112" Type="http://schemas.openxmlformats.org/officeDocument/2006/relationships/hyperlink" Target="http://www.nevo.co.il/Law_word/law06/tak-7527.pdf" TargetMode="External"/><Relationship Id="rId557" Type="http://schemas.openxmlformats.org/officeDocument/2006/relationships/hyperlink" Target="http://www.nevo.co.il/Law_word/law14/law-2712.pdf" TargetMode="External"/><Relationship Id="rId764" Type="http://schemas.openxmlformats.org/officeDocument/2006/relationships/hyperlink" Target="http://www.nevo.co.il/Law_word/law15/memshala-962.pdf" TargetMode="External"/><Relationship Id="rId971" Type="http://schemas.openxmlformats.org/officeDocument/2006/relationships/hyperlink" Target="http://www.nevo.co.il/Law_word/law16/knesset-700.pdf" TargetMode="External"/><Relationship Id="rId417" Type="http://schemas.openxmlformats.org/officeDocument/2006/relationships/hyperlink" Target="http://www.nevo.co.il/Law_word/law17/PROP-3043.pdf" TargetMode="External"/><Relationship Id="rId624" Type="http://schemas.openxmlformats.org/officeDocument/2006/relationships/hyperlink" Target="http://www.nevo.co.il/Law_word/law15/memshala-962.pdf" TargetMode="External"/><Relationship Id="rId831" Type="http://schemas.openxmlformats.org/officeDocument/2006/relationships/hyperlink" Target="http://www.nevo.co.il/law_word/law14/law-2505.pdf" TargetMode="External"/><Relationship Id="rId1047" Type="http://schemas.openxmlformats.org/officeDocument/2006/relationships/hyperlink" Target="http://www.nevo.co.il/Law_word/law15/memshala-532.pdf" TargetMode="External"/><Relationship Id="rId1254" Type="http://schemas.openxmlformats.org/officeDocument/2006/relationships/hyperlink" Target="http://www.nevo.co.il/Law_word/law15/memshala-532.pdf" TargetMode="External"/><Relationship Id="rId929" Type="http://schemas.openxmlformats.org/officeDocument/2006/relationships/hyperlink" Target="http://www.nevo.co.il/Law_word/law15/MEMSHALA-143.pdf" TargetMode="External"/><Relationship Id="rId1114" Type="http://schemas.openxmlformats.org/officeDocument/2006/relationships/hyperlink" Target="http://www.nevo.co.il/Law_word/law14/law-2276.pdf" TargetMode="External"/><Relationship Id="rId1321" Type="http://schemas.openxmlformats.org/officeDocument/2006/relationships/hyperlink" Target="http://www.nevo.co.il/Law_word/law14/law-2695.pdf" TargetMode="External"/><Relationship Id="rId58" Type="http://schemas.openxmlformats.org/officeDocument/2006/relationships/hyperlink" Target="http://www.nevo.co.il/law_word/law14/law-2502.pdf" TargetMode="External"/><Relationship Id="rId274" Type="http://schemas.openxmlformats.org/officeDocument/2006/relationships/hyperlink" Target="http://www.nevo.co.il/law_word/law14/law-2471.pdf" TargetMode="External"/><Relationship Id="rId481" Type="http://schemas.openxmlformats.org/officeDocument/2006/relationships/hyperlink" Target="http://www.nevo.co.il/Law_word/law14/law-2350.pdf" TargetMode="External"/><Relationship Id="rId134" Type="http://schemas.openxmlformats.org/officeDocument/2006/relationships/hyperlink" Target="http://www.nevo.co.il/Law_word/law15/memshala-942.pdf" TargetMode="External"/><Relationship Id="rId579" Type="http://schemas.openxmlformats.org/officeDocument/2006/relationships/hyperlink" Target="http://www.nevo.co.il/law_word/law14/law-2505.pdf" TargetMode="External"/><Relationship Id="rId786" Type="http://schemas.openxmlformats.org/officeDocument/2006/relationships/hyperlink" Target="http://www.nevo.co.il/Law_word/law17/PROP-2824.pdf" TargetMode="External"/><Relationship Id="rId993" Type="http://schemas.openxmlformats.org/officeDocument/2006/relationships/hyperlink" Target="http://www.nevo.co.il/Law_word/law15/memshala-962.pdf" TargetMode="External"/><Relationship Id="rId341" Type="http://schemas.openxmlformats.org/officeDocument/2006/relationships/hyperlink" Target="http://www.nevo.co.il/Law_word/law15/memshala-532.pdf" TargetMode="External"/><Relationship Id="rId439" Type="http://schemas.openxmlformats.org/officeDocument/2006/relationships/hyperlink" Target="http://www.nevo.co.il/Law_word/law15/memshala-962.pdf" TargetMode="External"/><Relationship Id="rId646" Type="http://schemas.openxmlformats.org/officeDocument/2006/relationships/hyperlink" Target="http://www.nevo.co.il/Law_word/law15/MEMSHALA-197.pdf" TargetMode="External"/><Relationship Id="rId1069" Type="http://schemas.openxmlformats.org/officeDocument/2006/relationships/hyperlink" Target="http://www.nevo.co.il/Law_word/law15/MEMSHALA-335.pdf" TargetMode="External"/><Relationship Id="rId1276" Type="http://schemas.openxmlformats.org/officeDocument/2006/relationships/hyperlink" Target="http://www.nevo.co.il/Law_word/law06/tak-7470.pdf" TargetMode="External"/><Relationship Id="rId201" Type="http://schemas.openxmlformats.org/officeDocument/2006/relationships/hyperlink" Target="http://www.nevo.co.il/Law_word/law16/KNESSET-26.pdf" TargetMode="External"/><Relationship Id="rId506" Type="http://schemas.openxmlformats.org/officeDocument/2006/relationships/hyperlink" Target="http://www.nevo.co.il/Law_word/law14/law-2350.pdf" TargetMode="External"/><Relationship Id="rId853" Type="http://schemas.openxmlformats.org/officeDocument/2006/relationships/hyperlink" Target="http://www.nevo.co.il/Law_word/law14/law-2695.pdf" TargetMode="External"/><Relationship Id="rId1136" Type="http://schemas.openxmlformats.org/officeDocument/2006/relationships/hyperlink" Target="http://www.nevo.co.il/Law_word/law14/law-2276.pdf" TargetMode="External"/><Relationship Id="rId713" Type="http://schemas.openxmlformats.org/officeDocument/2006/relationships/hyperlink" Target="http://www.nevo.co.il/Law_word/law14/law-2276.pdf" TargetMode="External"/><Relationship Id="rId920" Type="http://schemas.openxmlformats.org/officeDocument/2006/relationships/hyperlink" Target="http://www.nevo.co.il/law_word/law14/law-2577.pdf" TargetMode="External"/><Relationship Id="rId1343" Type="http://schemas.openxmlformats.org/officeDocument/2006/relationships/hyperlink" Target="http://www.nevo.co.il/Law_word/law14/law-2712.pdf" TargetMode="External"/><Relationship Id="rId1203" Type="http://schemas.openxmlformats.org/officeDocument/2006/relationships/hyperlink" Target="http://www.nevo.co.il/law_word/law14/law-2577.pdf" TargetMode="External"/><Relationship Id="rId296" Type="http://schemas.openxmlformats.org/officeDocument/2006/relationships/hyperlink" Target="http://www.nevo.co.il/Law_word/law14/LAW-2089.pdf" TargetMode="External"/><Relationship Id="rId156" Type="http://schemas.openxmlformats.org/officeDocument/2006/relationships/hyperlink" Target="http://www.nevo.co.il/Law_word/law15/memshala-532.pdf" TargetMode="External"/><Relationship Id="rId363" Type="http://schemas.openxmlformats.org/officeDocument/2006/relationships/hyperlink" Target="http://www.nevo.co.il/Law_word/law15/MEMSHALA-197.pdf" TargetMode="External"/><Relationship Id="rId570" Type="http://schemas.openxmlformats.org/officeDocument/2006/relationships/hyperlink" Target="http://www.nevo.co.il/Law_word/law15/memshala-746.pdf" TargetMode="External"/><Relationship Id="rId223" Type="http://schemas.openxmlformats.org/officeDocument/2006/relationships/hyperlink" Target="http://www.nevo.co.il/Law_word/law15/memshala-532.pdf" TargetMode="External"/><Relationship Id="rId430" Type="http://schemas.openxmlformats.org/officeDocument/2006/relationships/hyperlink" Target="http://www.nevo.co.il/Law_word/law14/law-2695.pdf" TargetMode="External"/><Relationship Id="rId668" Type="http://schemas.openxmlformats.org/officeDocument/2006/relationships/hyperlink" Target="http://www.nevo.co.il/Law_word/law17/PROP-2824.pdf" TargetMode="External"/><Relationship Id="rId875" Type="http://schemas.openxmlformats.org/officeDocument/2006/relationships/hyperlink" Target="http://www.nevo.co.il/Law_word/law14/law-2695.pdf" TargetMode="External"/><Relationship Id="rId1060" Type="http://schemas.openxmlformats.org/officeDocument/2006/relationships/hyperlink" Target="http://www.nevo.co.il/Law_word/law14/LAW-2133.pdf" TargetMode="External"/><Relationship Id="rId1298" Type="http://schemas.openxmlformats.org/officeDocument/2006/relationships/hyperlink" Target="http://www.nevo.co.il/Law_word/law14/law-2276.pdf" TargetMode="External"/><Relationship Id="rId528" Type="http://schemas.openxmlformats.org/officeDocument/2006/relationships/hyperlink" Target="http://www.nevo.co.il/Law_word/law15/MEMSHALA-335.pdf" TargetMode="External"/><Relationship Id="rId735" Type="http://schemas.openxmlformats.org/officeDocument/2006/relationships/hyperlink" Target="http://www.nevo.co.il/law_word/law14/law-2505.pdf" TargetMode="External"/><Relationship Id="rId942" Type="http://schemas.openxmlformats.org/officeDocument/2006/relationships/hyperlink" Target="http://www.nevo.co.il/Law_word/law14/LAW-1997.pdf" TargetMode="External"/><Relationship Id="rId1158" Type="http://schemas.openxmlformats.org/officeDocument/2006/relationships/hyperlink" Target="http://www.nevo.co.il/Law_word/law17/PROP-3043.pdf" TargetMode="External"/><Relationship Id="rId1018" Type="http://schemas.openxmlformats.org/officeDocument/2006/relationships/hyperlink" Target="http://www.nevo.co.il/Law_word/law14/law-2276.pdf" TargetMode="External"/><Relationship Id="rId1225" Type="http://schemas.openxmlformats.org/officeDocument/2006/relationships/hyperlink" Target="http://www.nevo.co.il/law_word/law14/law-2505.pdf" TargetMode="External"/><Relationship Id="rId71" Type="http://schemas.openxmlformats.org/officeDocument/2006/relationships/hyperlink" Target="http://www.nevo.co.il/Law_word/law15/memshala-532.pdf" TargetMode="External"/><Relationship Id="rId802" Type="http://schemas.openxmlformats.org/officeDocument/2006/relationships/hyperlink" Target="http://www.nevo.co.il/Law_word/law15/memshala-532.pdf" TargetMode="External"/><Relationship Id="rId29" Type="http://schemas.openxmlformats.org/officeDocument/2006/relationships/hyperlink" Target="http://www.nevo.co.il/Law_word/law16/knesset-752.pdf" TargetMode="External"/><Relationship Id="rId178" Type="http://schemas.openxmlformats.org/officeDocument/2006/relationships/hyperlink" Target="http://www.nevo.co.il/Law_word/law14/law-2276.pdf" TargetMode="External"/><Relationship Id="rId385" Type="http://schemas.openxmlformats.org/officeDocument/2006/relationships/hyperlink" Target="http://www.nevo.co.il/Law_word/law15/memshala-532.pdf" TargetMode="External"/><Relationship Id="rId592" Type="http://schemas.openxmlformats.org/officeDocument/2006/relationships/hyperlink" Target="http://www.nevo.co.il/Law_word/law15/memshala-532.pdf" TargetMode="External"/><Relationship Id="rId245" Type="http://schemas.openxmlformats.org/officeDocument/2006/relationships/hyperlink" Target="http://www.nevo.co.il/Law_word/law15/memshala-532.pdf" TargetMode="External"/><Relationship Id="rId452" Type="http://schemas.openxmlformats.org/officeDocument/2006/relationships/hyperlink" Target="http://www.nevo.co.il/Law_word/law15/memshala-1196.pdf" TargetMode="External"/><Relationship Id="rId897" Type="http://schemas.openxmlformats.org/officeDocument/2006/relationships/hyperlink" Target="http://www.nevo.co.il/Law_word/law14/LAW-1997.pdf" TargetMode="External"/><Relationship Id="rId1082" Type="http://schemas.openxmlformats.org/officeDocument/2006/relationships/hyperlink" Target="http://www.nevo.co.il/law_word/law14/law-2505.pdf" TargetMode="External"/><Relationship Id="rId105" Type="http://schemas.openxmlformats.org/officeDocument/2006/relationships/hyperlink" Target="http://www.nevo.co.il/Law_word/law14/LAW-1997.pdf" TargetMode="External"/><Relationship Id="rId312" Type="http://schemas.openxmlformats.org/officeDocument/2006/relationships/hyperlink" Target="http://www.nevo.co.il/Law_word/law14/law-2276.pdf" TargetMode="External"/><Relationship Id="rId757" Type="http://schemas.openxmlformats.org/officeDocument/2006/relationships/hyperlink" Target="http://www.nevo.co.il/Law_word/law14/law-2276.pdf" TargetMode="External"/><Relationship Id="rId964" Type="http://schemas.openxmlformats.org/officeDocument/2006/relationships/hyperlink" Target="http://www.nevo.co.il/Law_word/law14/law-2712.pdf" TargetMode="External"/><Relationship Id="rId93" Type="http://schemas.openxmlformats.org/officeDocument/2006/relationships/hyperlink" Target="http://www.nevo.co.il/Law_word/law14/LAW-2133.pdf" TargetMode="External"/><Relationship Id="rId617" Type="http://schemas.openxmlformats.org/officeDocument/2006/relationships/hyperlink" Target="http://www.nevo.co.il/Law_word/law14/law-2276.pdf" TargetMode="External"/><Relationship Id="rId824" Type="http://schemas.openxmlformats.org/officeDocument/2006/relationships/hyperlink" Target="http://www.nevo.co.il/Law_word/law15/memshala-962.pdf" TargetMode="External"/><Relationship Id="rId1247" Type="http://schemas.openxmlformats.org/officeDocument/2006/relationships/hyperlink" Target="http://www.nevo.co.il/Law_word/law14/LAW-1836.pdf" TargetMode="External"/><Relationship Id="rId1107" Type="http://schemas.openxmlformats.org/officeDocument/2006/relationships/hyperlink" Target="http://www.nevo.co.il/Law_word/law17/PROP-2824.pdf" TargetMode="External"/><Relationship Id="rId1314" Type="http://schemas.openxmlformats.org/officeDocument/2006/relationships/hyperlink" Target="http://www.nevo.co.il/Law_word/law16/knesset-752.pdf" TargetMode="External"/><Relationship Id="rId20" Type="http://schemas.openxmlformats.org/officeDocument/2006/relationships/hyperlink" Target="http://www.nevo.co.il/Law_word/law14/LAW-1384.pdf" TargetMode="External"/><Relationship Id="rId267" Type="http://schemas.openxmlformats.org/officeDocument/2006/relationships/hyperlink" Target="http://www.nevo.co.il/Law_word/law15/memshala-532.pdf" TargetMode="External"/><Relationship Id="rId474" Type="http://schemas.openxmlformats.org/officeDocument/2006/relationships/hyperlink" Target="http://www.nevo.co.il/Law_word/law15/memshala-532.pdf" TargetMode="External"/><Relationship Id="rId127" Type="http://schemas.openxmlformats.org/officeDocument/2006/relationships/hyperlink" Target="http://www.nevo.co.il/Law_word/law14/LAW-1733.pdf" TargetMode="External"/><Relationship Id="rId681" Type="http://schemas.openxmlformats.org/officeDocument/2006/relationships/hyperlink" Target="http://www.nevo.co.il/Law_word/law14/law-2276.pdf" TargetMode="External"/><Relationship Id="rId779" Type="http://schemas.openxmlformats.org/officeDocument/2006/relationships/hyperlink" Target="http://www.nevo.co.il/Law_word/law14/law-2276.pdf" TargetMode="External"/><Relationship Id="rId986" Type="http://schemas.openxmlformats.org/officeDocument/2006/relationships/hyperlink" Target="http://www.nevo.co.il/Law_word/law14/law-2163.pdf" TargetMode="External"/><Relationship Id="rId334" Type="http://schemas.openxmlformats.org/officeDocument/2006/relationships/hyperlink" Target="http://www.nevo.co.il/Law_word/law14/law-2350.pdf" TargetMode="External"/><Relationship Id="rId541" Type="http://schemas.openxmlformats.org/officeDocument/2006/relationships/hyperlink" Target="http://www.nevo.co.il/Law_word/law14/LAW-1997.pdf" TargetMode="External"/><Relationship Id="rId639" Type="http://schemas.openxmlformats.org/officeDocument/2006/relationships/hyperlink" Target="http://www.nevo.co.il/law_word/law14/law-2505.pdf" TargetMode="External"/><Relationship Id="rId1171" Type="http://schemas.openxmlformats.org/officeDocument/2006/relationships/hyperlink" Target="http://www.nevo.co.il/law_word/law14/law-2502.pdf" TargetMode="External"/><Relationship Id="rId1269" Type="http://schemas.openxmlformats.org/officeDocument/2006/relationships/hyperlink" Target="http://www.nevo.co.il/Law_word/law14/law-2276.pdf" TargetMode="External"/><Relationship Id="rId401" Type="http://schemas.openxmlformats.org/officeDocument/2006/relationships/hyperlink" Target="http://www.nevo.co.il/Law_word/law15/memshala-532.pdf" TargetMode="External"/><Relationship Id="rId846" Type="http://schemas.openxmlformats.org/officeDocument/2006/relationships/hyperlink" Target="http://www.nevo.co.il/Law_word/law15/memshala-913.pdf" TargetMode="External"/><Relationship Id="rId1031" Type="http://schemas.openxmlformats.org/officeDocument/2006/relationships/hyperlink" Target="http://www.nevo.co.il/Law_word/law17/PROP-2824.pdf" TargetMode="External"/><Relationship Id="rId1129" Type="http://schemas.openxmlformats.org/officeDocument/2006/relationships/hyperlink" Target="http://www.nevo.co.il/Law_word/law15/memshala-532.pdf" TargetMode="External"/><Relationship Id="rId706" Type="http://schemas.openxmlformats.org/officeDocument/2006/relationships/hyperlink" Target="http://www.nevo.co.il/Law_word/law15/memshala-462.pdf" TargetMode="External"/><Relationship Id="rId913" Type="http://schemas.openxmlformats.org/officeDocument/2006/relationships/hyperlink" Target="http://www.nevo.co.il/Law_word/law15/memshala-869.pdf" TargetMode="External"/><Relationship Id="rId1336" Type="http://schemas.openxmlformats.org/officeDocument/2006/relationships/hyperlink" Target="http://www.nevo.co.il/Law_word/law15/memshala-532.pdf" TargetMode="External"/><Relationship Id="rId42" Type="http://schemas.openxmlformats.org/officeDocument/2006/relationships/hyperlink" Target="http://www.nevo.co.il/Law_word/law14/law-2276.pdf" TargetMode="External"/><Relationship Id="rId191" Type="http://schemas.openxmlformats.org/officeDocument/2006/relationships/hyperlink" Target="http://www.nevo.co.il/Law_word/law17/PROP-3182.pdf" TargetMode="External"/><Relationship Id="rId289" Type="http://schemas.openxmlformats.org/officeDocument/2006/relationships/hyperlink" Target="http://www.nevo.co.il/Law_word/law15/memshala-1221.pdf" TargetMode="External"/><Relationship Id="rId496" Type="http://schemas.openxmlformats.org/officeDocument/2006/relationships/hyperlink" Target="http://www.nevo.co.il/Law_word/law15/memshala-436.pdf" TargetMode="External"/><Relationship Id="rId149" Type="http://schemas.openxmlformats.org/officeDocument/2006/relationships/hyperlink" Target="http://www.nevo.co.il/Law_word/law14/LAW-1733.pdf" TargetMode="External"/><Relationship Id="rId356" Type="http://schemas.openxmlformats.org/officeDocument/2006/relationships/hyperlink" Target="http://www.nevo.co.il/Law_word/law14/LAW-1875.pdf" TargetMode="External"/><Relationship Id="rId563" Type="http://schemas.openxmlformats.org/officeDocument/2006/relationships/hyperlink" Target="http://www.nevo.co.il/Law_word/law14/LAW-1899.pdf" TargetMode="External"/><Relationship Id="rId770" Type="http://schemas.openxmlformats.org/officeDocument/2006/relationships/hyperlink" Target="http://www.nevo.co.il/Law_word/law15/memshala-532.pdf" TargetMode="External"/><Relationship Id="rId1193" Type="http://schemas.openxmlformats.org/officeDocument/2006/relationships/hyperlink" Target="http://www.nevo.co.il/law_word/law14/law-2577.pdf" TargetMode="External"/><Relationship Id="rId216" Type="http://schemas.openxmlformats.org/officeDocument/2006/relationships/hyperlink" Target="http://www.nevo.co.il/Law_word/law14/law-2695.pdf" TargetMode="External"/><Relationship Id="rId423" Type="http://schemas.openxmlformats.org/officeDocument/2006/relationships/hyperlink" Target="http://www.nevo.co.il/Law_word/law14/law-2276.pdf" TargetMode="External"/><Relationship Id="rId868" Type="http://schemas.openxmlformats.org/officeDocument/2006/relationships/hyperlink" Target="http://www.nevo.co.il/Law_word/law16/knesset-752.pdf" TargetMode="External"/><Relationship Id="rId1053" Type="http://schemas.openxmlformats.org/officeDocument/2006/relationships/hyperlink" Target="http://www.nevo.co.il/Law_word/law15/memshala-608.pdf" TargetMode="External"/><Relationship Id="rId1260" Type="http://schemas.openxmlformats.org/officeDocument/2006/relationships/hyperlink" Target="http://www.nevo.co.il/Law_word/law16/KNESSET-26.pdf" TargetMode="External"/><Relationship Id="rId630" Type="http://schemas.openxmlformats.org/officeDocument/2006/relationships/hyperlink" Target="http://www.nevo.co.il/Law_word/law15/memshala-532.pdf" TargetMode="External"/><Relationship Id="rId728" Type="http://schemas.openxmlformats.org/officeDocument/2006/relationships/hyperlink" Target="http://www.nevo.co.il/Law_word/law15/memshala-532.pdf" TargetMode="External"/><Relationship Id="rId935" Type="http://schemas.openxmlformats.org/officeDocument/2006/relationships/hyperlink" Target="http://www.nevo.co.il/Law_word/law15/MEMSHALA-143.pdf" TargetMode="External"/><Relationship Id="rId64" Type="http://schemas.openxmlformats.org/officeDocument/2006/relationships/hyperlink" Target="http://www.nevo.co.il/Law_word/law14/law-2636.pdf" TargetMode="External"/><Relationship Id="rId1120" Type="http://schemas.openxmlformats.org/officeDocument/2006/relationships/hyperlink" Target="http://www.nevo.co.il/Law_word/law14/law-2276.pdf" TargetMode="External"/><Relationship Id="rId1218" Type="http://schemas.openxmlformats.org/officeDocument/2006/relationships/hyperlink" Target="http://www.nevo.co.il/Law_word/law17/PROP-2120.pdf" TargetMode="External"/><Relationship Id="rId280" Type="http://schemas.openxmlformats.org/officeDocument/2006/relationships/hyperlink" Target="http://www.nevo.co.il/law_word/law14/law-2541.pdf" TargetMode="External"/><Relationship Id="rId140" Type="http://schemas.openxmlformats.org/officeDocument/2006/relationships/hyperlink" Target="http://www.nevo.co.il/Law_word/law15/memshala-1131.pdf" TargetMode="External"/><Relationship Id="rId378" Type="http://schemas.openxmlformats.org/officeDocument/2006/relationships/hyperlink" Target="http://www.nevo.co.il/Law_word/law14/law-2488.pdf" TargetMode="External"/><Relationship Id="rId585" Type="http://schemas.openxmlformats.org/officeDocument/2006/relationships/hyperlink" Target="http://www.nevo.co.il/Law_word/law14/LAW-1920.pdf" TargetMode="External"/><Relationship Id="rId792" Type="http://schemas.openxmlformats.org/officeDocument/2006/relationships/hyperlink" Target="http://www.nevo.co.il/Law_word/law15/memshala-532.pdf" TargetMode="External"/><Relationship Id="rId6" Type="http://schemas.openxmlformats.org/officeDocument/2006/relationships/hyperlink" Target="http://www.nevo.co.il/Law_word/law14/LAW-1384.pdf" TargetMode="External"/><Relationship Id="rId238" Type="http://schemas.openxmlformats.org/officeDocument/2006/relationships/hyperlink" Target="http://www.nevo.co.il/Law_word/law14/law-2276.pdf" TargetMode="External"/><Relationship Id="rId445" Type="http://schemas.openxmlformats.org/officeDocument/2006/relationships/hyperlink" Target="http://www.nevo.co.il/Law_word/law14/LAW-1684.pdf" TargetMode="External"/><Relationship Id="rId652" Type="http://schemas.openxmlformats.org/officeDocument/2006/relationships/hyperlink" Target="http://www.nevo.co.il/Law_word/law17/PROP-2073.pdf" TargetMode="External"/><Relationship Id="rId1075" Type="http://schemas.openxmlformats.org/officeDocument/2006/relationships/hyperlink" Target="http://www.nevo.co.il/Law_word/law17/PROP-2650.pdf" TargetMode="External"/><Relationship Id="rId1282" Type="http://schemas.openxmlformats.org/officeDocument/2006/relationships/hyperlink" Target="http://www.nevo.co.il/law_word/law14/law-2505.pdf" TargetMode="External"/><Relationship Id="rId305" Type="http://schemas.openxmlformats.org/officeDocument/2006/relationships/hyperlink" Target="http://www.nevo.co.il/Law_word/law17/PROP-2824.pdf" TargetMode="External"/><Relationship Id="rId512" Type="http://schemas.openxmlformats.org/officeDocument/2006/relationships/hyperlink" Target="http://www.nevo.co.il/Law_word/law14/law-2350.pdf" TargetMode="External"/><Relationship Id="rId957" Type="http://schemas.openxmlformats.org/officeDocument/2006/relationships/hyperlink" Target="http://www.nevo.co.il/Law_word/law15/MEMSHALA-143.pdf" TargetMode="External"/><Relationship Id="rId1142" Type="http://schemas.openxmlformats.org/officeDocument/2006/relationships/hyperlink" Target="http://www.nevo.co.il/law_word/law14/law-2471.pdf" TargetMode="External"/><Relationship Id="rId86" Type="http://schemas.openxmlformats.org/officeDocument/2006/relationships/hyperlink" Target="http://www.nevo.co.il/Law_word/law14/LAW-1733.pdf" TargetMode="External"/><Relationship Id="rId817" Type="http://schemas.openxmlformats.org/officeDocument/2006/relationships/hyperlink" Target="http://www.nevo.co.il/law_word/law14/law-2505.pdf" TargetMode="External"/><Relationship Id="rId1002" Type="http://schemas.openxmlformats.org/officeDocument/2006/relationships/hyperlink" Target="http://www.nevo.co.il/Law_word/law14/LAW-1955.pdf" TargetMode="External"/><Relationship Id="rId1307" Type="http://schemas.openxmlformats.org/officeDocument/2006/relationships/hyperlink" Target="http://www.nevo.co.il/Law_word/law15/memshala-532.pdf" TargetMode="External"/><Relationship Id="rId13" Type="http://schemas.openxmlformats.org/officeDocument/2006/relationships/hyperlink" Target="http://www.nevo.co.il/Law_word/law15/MEMSHALA-143.pdf" TargetMode="External"/><Relationship Id="rId162" Type="http://schemas.openxmlformats.org/officeDocument/2006/relationships/hyperlink" Target="http://www.nevo.co.il/Law_word/law15/memshala-1196.pdf" TargetMode="External"/><Relationship Id="rId467" Type="http://schemas.openxmlformats.org/officeDocument/2006/relationships/hyperlink" Target="http://www.nevo.co.il/Law_word/law14/law-2276.pdf" TargetMode="External"/><Relationship Id="rId1097" Type="http://schemas.openxmlformats.org/officeDocument/2006/relationships/hyperlink" Target="http://www.nevo.co.il/Law_word/law15/MEMSHALA-335.pdf" TargetMode="External"/><Relationship Id="rId1220" Type="http://schemas.openxmlformats.org/officeDocument/2006/relationships/hyperlink" Target="http://www.nevo.co.il/Law_word/law17/PROP-2139.pdf" TargetMode="External"/><Relationship Id="rId1318" Type="http://schemas.openxmlformats.org/officeDocument/2006/relationships/hyperlink" Target="http://www.nevo.co.il/Law_word/law15/memshala-532.pdf" TargetMode="External"/><Relationship Id="rId674" Type="http://schemas.openxmlformats.org/officeDocument/2006/relationships/hyperlink" Target="http://www.nevo.co.il/Law_word/law17/PROP-2073.pdf" TargetMode="External"/><Relationship Id="rId881" Type="http://schemas.openxmlformats.org/officeDocument/2006/relationships/hyperlink" Target="http://www.nevo.co.il/Law_word/law14/LAW-1452.pdf" TargetMode="External"/><Relationship Id="rId979" Type="http://schemas.openxmlformats.org/officeDocument/2006/relationships/hyperlink" Target="http://www.nevo.co.il/Law_word/law15/memshala-532.pdf" TargetMode="External"/><Relationship Id="rId24" Type="http://schemas.openxmlformats.org/officeDocument/2006/relationships/hyperlink" Target="http://www.nevo.co.il/Law_word/law14/LAW-1733.pdf" TargetMode="External"/><Relationship Id="rId327" Type="http://schemas.openxmlformats.org/officeDocument/2006/relationships/hyperlink" Target="http://www.nevo.co.il/Law_word/law15/memshala-582.pdf" TargetMode="External"/><Relationship Id="rId534" Type="http://schemas.openxmlformats.org/officeDocument/2006/relationships/hyperlink" Target="http://www.nevo.co.il/Law_word/law15/memshala-532.pdf" TargetMode="External"/><Relationship Id="rId741" Type="http://schemas.openxmlformats.org/officeDocument/2006/relationships/hyperlink" Target="http://www.nevo.co.il/Law_word/law14/LAW-2133.pdf" TargetMode="External"/><Relationship Id="rId839" Type="http://schemas.openxmlformats.org/officeDocument/2006/relationships/hyperlink" Target="http://www.nevo.co.il/Law_word/law14/law-2276.pdf" TargetMode="External"/><Relationship Id="rId1164" Type="http://schemas.openxmlformats.org/officeDocument/2006/relationships/hyperlink" Target="http://www.nevo.co.il/Law_word/law15/memshala-942.pdf" TargetMode="External"/><Relationship Id="rId173" Type="http://schemas.openxmlformats.org/officeDocument/2006/relationships/hyperlink" Target="http://www.nevo.co.il/Law_word/law14/LAW-1773.pdf" TargetMode="External"/><Relationship Id="rId380" Type="http://schemas.openxmlformats.org/officeDocument/2006/relationships/hyperlink" Target="http://www.nevo.co.il/Law_word/law14/law-2276.pdf" TargetMode="External"/><Relationship Id="rId601" Type="http://schemas.openxmlformats.org/officeDocument/2006/relationships/hyperlink" Target="http://www.nevo.co.il/law_word/law14/law-2541.pdf" TargetMode="External"/><Relationship Id="rId1024" Type="http://schemas.openxmlformats.org/officeDocument/2006/relationships/hyperlink" Target="http://www.nevo.co.il/Law_word/law14/LAW-2133.pdf" TargetMode="External"/><Relationship Id="rId1231" Type="http://schemas.openxmlformats.org/officeDocument/2006/relationships/hyperlink" Target="http://www.nevo.co.il/law_word/law14/law-2505.pdf" TargetMode="External"/><Relationship Id="rId240" Type="http://schemas.openxmlformats.org/officeDocument/2006/relationships/hyperlink" Target="http://www.nevo.co.il/Law_word/law14/law-2695.pdf" TargetMode="External"/><Relationship Id="rId478" Type="http://schemas.openxmlformats.org/officeDocument/2006/relationships/hyperlink" Target="http://www.nevo.co.il/Law_word/law15/memshala-608.pdf" TargetMode="External"/><Relationship Id="rId685" Type="http://schemas.openxmlformats.org/officeDocument/2006/relationships/hyperlink" Target="http://www.nevo.co.il/law_word/law14/law-2505.pdf" TargetMode="External"/><Relationship Id="rId892" Type="http://schemas.openxmlformats.org/officeDocument/2006/relationships/hyperlink" Target="http://www.nevo.co.il/Law_word/law14/LAW-1997.pdf" TargetMode="External"/><Relationship Id="rId906" Type="http://schemas.openxmlformats.org/officeDocument/2006/relationships/hyperlink" Target="http://www.nevo.co.il/Law_word/law15/MEMSHALA-143.pdf" TargetMode="External"/><Relationship Id="rId1329" Type="http://schemas.openxmlformats.org/officeDocument/2006/relationships/hyperlink" Target="http://www.nevo.co.il/Law_word/law14/law-2695.pdf" TargetMode="External"/><Relationship Id="rId35" Type="http://schemas.openxmlformats.org/officeDocument/2006/relationships/hyperlink" Target="http://www.nevo.co.il/Law_word/law15/memshala-532.pdf" TargetMode="External"/><Relationship Id="rId100" Type="http://schemas.openxmlformats.org/officeDocument/2006/relationships/hyperlink" Target="http://www.nevo.co.il/Law_word/law15/memshala-532.pdf" TargetMode="External"/><Relationship Id="rId338" Type="http://schemas.openxmlformats.org/officeDocument/2006/relationships/hyperlink" Target="http://www.nevo.co.il/Law_word/law14/LAW-1875.pdf" TargetMode="External"/><Relationship Id="rId545" Type="http://schemas.openxmlformats.org/officeDocument/2006/relationships/hyperlink" Target="http://www.nevo.co.il/Law_word/law14/law-2276.pdf" TargetMode="External"/><Relationship Id="rId752" Type="http://schemas.openxmlformats.org/officeDocument/2006/relationships/hyperlink" Target="http://www.nevo.co.il/Law_word/law15/memshala-962.pdf" TargetMode="External"/><Relationship Id="rId1175" Type="http://schemas.openxmlformats.org/officeDocument/2006/relationships/hyperlink" Target="http://www.nevo.co.il/law_word/law14/law-2577.pdf" TargetMode="External"/><Relationship Id="rId184" Type="http://schemas.openxmlformats.org/officeDocument/2006/relationships/hyperlink" Target="http://www.nevo.co.il/Law_word/law14/law-2276.pdf" TargetMode="External"/><Relationship Id="rId391" Type="http://schemas.openxmlformats.org/officeDocument/2006/relationships/hyperlink" Target="http://www.nevo.co.il/Law_word/law15/memshala-532.pdf" TargetMode="External"/><Relationship Id="rId405" Type="http://schemas.openxmlformats.org/officeDocument/2006/relationships/hyperlink" Target="http://www.nevo.co.il/Law_word/law15/MEMSHALA-143.pdf" TargetMode="External"/><Relationship Id="rId612" Type="http://schemas.openxmlformats.org/officeDocument/2006/relationships/hyperlink" Target="http://www.nevo.co.il/Law_word/law15/memshala-532.pdf" TargetMode="External"/><Relationship Id="rId1035" Type="http://schemas.openxmlformats.org/officeDocument/2006/relationships/hyperlink" Target="http://www.nevo.co.il/Law_word/law15/MEMSHALA-236.pdf" TargetMode="External"/><Relationship Id="rId1242" Type="http://schemas.openxmlformats.org/officeDocument/2006/relationships/hyperlink" Target="http://www.nevo.co.il/Law_word/law15/memshala-532.pdf" TargetMode="External"/><Relationship Id="rId251" Type="http://schemas.openxmlformats.org/officeDocument/2006/relationships/hyperlink" Target="http://www.nevo.co.il/Law_word/law15/memshala-532.pdf" TargetMode="External"/><Relationship Id="rId489" Type="http://schemas.openxmlformats.org/officeDocument/2006/relationships/hyperlink" Target="http://www.nevo.co.il/Law_word/law14/law-2350.pdf" TargetMode="External"/><Relationship Id="rId696" Type="http://schemas.openxmlformats.org/officeDocument/2006/relationships/hyperlink" Target="http://www.nevo.co.il/Law_word/law15/memshala-962.pdf" TargetMode="External"/><Relationship Id="rId917" Type="http://schemas.openxmlformats.org/officeDocument/2006/relationships/hyperlink" Target="http://www.nevo.co.il/Law_word/law15/memshala-942.pdf" TargetMode="External"/><Relationship Id="rId1102" Type="http://schemas.openxmlformats.org/officeDocument/2006/relationships/hyperlink" Target="http://www.nevo.co.il/Law_word/law14/law-2276.pdf" TargetMode="External"/><Relationship Id="rId46" Type="http://schemas.openxmlformats.org/officeDocument/2006/relationships/hyperlink" Target="http://www.nevo.co.il/Law_word/law14/LAW-1997.pdf" TargetMode="External"/><Relationship Id="rId349" Type="http://schemas.openxmlformats.org/officeDocument/2006/relationships/hyperlink" Target="http://www.nevo.co.il/Law_word/law15/MEMSHALA-64.pdf" TargetMode="External"/><Relationship Id="rId556" Type="http://schemas.openxmlformats.org/officeDocument/2006/relationships/hyperlink" Target="http://www.nevo.co.il/Law_word/law15/memshala-532.pdf" TargetMode="External"/><Relationship Id="rId763" Type="http://schemas.openxmlformats.org/officeDocument/2006/relationships/hyperlink" Target="http://www.nevo.co.il/law_word/law14/law-2505.pdf" TargetMode="External"/><Relationship Id="rId1186" Type="http://schemas.openxmlformats.org/officeDocument/2006/relationships/hyperlink" Target="http://www.nevo.co.il/Law_word/law15/memshala-942.pdf" TargetMode="External"/><Relationship Id="rId111" Type="http://schemas.openxmlformats.org/officeDocument/2006/relationships/hyperlink" Target="http://www.nevo.co.il/Law_word/law06/tak-7504.pdf" TargetMode="External"/><Relationship Id="rId195" Type="http://schemas.openxmlformats.org/officeDocument/2006/relationships/hyperlink" Target="http://www.nevo.co.il/Law_word/law16/knesset-752.pdf" TargetMode="External"/><Relationship Id="rId209" Type="http://schemas.openxmlformats.org/officeDocument/2006/relationships/hyperlink" Target="http://www.nevo.co.il/Law_word/law16/knesset-752.pdf" TargetMode="External"/><Relationship Id="rId416" Type="http://schemas.openxmlformats.org/officeDocument/2006/relationships/hyperlink" Target="http://www.nevo.co.il/Law_word/law14/LAW-1836.pdf" TargetMode="External"/><Relationship Id="rId970" Type="http://schemas.openxmlformats.org/officeDocument/2006/relationships/hyperlink" Target="http://www.nevo.co.il/Law_word/law14/law-2652.pdf" TargetMode="External"/><Relationship Id="rId1046" Type="http://schemas.openxmlformats.org/officeDocument/2006/relationships/hyperlink" Target="http://www.nevo.co.il/Law_word/law14/law-2276.pdf" TargetMode="External"/><Relationship Id="rId1253" Type="http://schemas.openxmlformats.org/officeDocument/2006/relationships/hyperlink" Target="http://www.nevo.co.il/Law_word/law14/law-2276.pdf" TargetMode="External"/><Relationship Id="rId623" Type="http://schemas.openxmlformats.org/officeDocument/2006/relationships/hyperlink" Target="http://www.nevo.co.il/law_word/law14/law-2505.pdf" TargetMode="External"/><Relationship Id="rId830" Type="http://schemas.openxmlformats.org/officeDocument/2006/relationships/hyperlink" Target="http://www.nevo.co.il/Law_word/law15/memshala-532.pdf" TargetMode="External"/><Relationship Id="rId928" Type="http://schemas.openxmlformats.org/officeDocument/2006/relationships/hyperlink" Target="http://www.nevo.co.il/Law_word/law14/LAW-1997.pdf" TargetMode="External"/><Relationship Id="rId57" Type="http://schemas.openxmlformats.org/officeDocument/2006/relationships/hyperlink" Target="http://www.nevo.co.il/Law_word/law06/tak-7527.pdf" TargetMode="External"/><Relationship Id="rId262" Type="http://schemas.openxmlformats.org/officeDocument/2006/relationships/hyperlink" Target="http://www.nevo.co.il/Law_word/law14/LAW-1899.pdf" TargetMode="External"/><Relationship Id="rId567" Type="http://schemas.openxmlformats.org/officeDocument/2006/relationships/hyperlink" Target="http://www.nevo.co.il/Law_word/law14/law-2276.pdf" TargetMode="External"/><Relationship Id="rId1113" Type="http://schemas.openxmlformats.org/officeDocument/2006/relationships/hyperlink" Target="http://www.nevo.co.il/Law_word/law15/memshala-962.pdf" TargetMode="External"/><Relationship Id="rId1197" Type="http://schemas.openxmlformats.org/officeDocument/2006/relationships/hyperlink" Target="http://www.nevo.co.il/Law_word/law14/law-2637.pdf" TargetMode="External"/><Relationship Id="rId1320" Type="http://schemas.openxmlformats.org/officeDocument/2006/relationships/hyperlink" Target="http://www.nevo.co.il/Law_word/law15/memshala-962.pdf" TargetMode="External"/><Relationship Id="rId122" Type="http://schemas.openxmlformats.org/officeDocument/2006/relationships/hyperlink" Target="http://www.nevo.co.il/Law_word/law17/PROP-2824.pdf" TargetMode="External"/><Relationship Id="rId774" Type="http://schemas.openxmlformats.org/officeDocument/2006/relationships/hyperlink" Target="http://www.nevo.co.il/Law_word/law15/memshala-532.pdf" TargetMode="External"/><Relationship Id="rId981" Type="http://schemas.openxmlformats.org/officeDocument/2006/relationships/hyperlink" Target="http://www.nevo.co.il/Law_word/law15/memshala-962.pdf" TargetMode="External"/><Relationship Id="rId1057" Type="http://schemas.openxmlformats.org/officeDocument/2006/relationships/hyperlink" Target="http://www.nevo.co.il/Law_word/law17/PROP-2650.pdf" TargetMode="External"/><Relationship Id="rId427" Type="http://schemas.openxmlformats.org/officeDocument/2006/relationships/hyperlink" Target="http://www.nevo.co.il/Law_word/law15/memshala-962.pdf" TargetMode="External"/><Relationship Id="rId634" Type="http://schemas.openxmlformats.org/officeDocument/2006/relationships/hyperlink" Target="http://www.nevo.co.il/Law_word/law17/PROP-2824.pdf" TargetMode="External"/><Relationship Id="rId841" Type="http://schemas.openxmlformats.org/officeDocument/2006/relationships/hyperlink" Target="http://www.nevo.co.il/Law_word/law14/law-2276.pdf" TargetMode="External"/><Relationship Id="rId1264" Type="http://schemas.openxmlformats.org/officeDocument/2006/relationships/hyperlink" Target="http://www.nevo.co.il/Law_word/law15/memshala-532.pdf" TargetMode="External"/><Relationship Id="rId273" Type="http://schemas.openxmlformats.org/officeDocument/2006/relationships/hyperlink" Target="http://www.nevo.co.il/Law_word/law15/memshala-962.pdf" TargetMode="External"/><Relationship Id="rId480" Type="http://schemas.openxmlformats.org/officeDocument/2006/relationships/hyperlink" Target="http://www.nevo.co.il/Law_word/law15/memshala-962.pdf" TargetMode="External"/><Relationship Id="rId701" Type="http://schemas.openxmlformats.org/officeDocument/2006/relationships/hyperlink" Target="http://www.nevo.co.il/Law_word/law14/law-2276.pdf" TargetMode="External"/><Relationship Id="rId939" Type="http://schemas.openxmlformats.org/officeDocument/2006/relationships/hyperlink" Target="http://www.nevo.co.il/Law_word/law15/MEMSHALA-143.pdf" TargetMode="External"/><Relationship Id="rId1124" Type="http://schemas.openxmlformats.org/officeDocument/2006/relationships/hyperlink" Target="http://www.nevo.co.il/Law_word/law14/law-2276.pdf" TargetMode="External"/><Relationship Id="rId1331" Type="http://schemas.openxmlformats.org/officeDocument/2006/relationships/hyperlink" Target="http://www.nevo.co.il/Law_word/law14/law-2224.pdf" TargetMode="External"/><Relationship Id="rId68" Type="http://schemas.openxmlformats.org/officeDocument/2006/relationships/hyperlink" Target="http://www.nevo.co.il/Law_word/law14/law-2781.pdf" TargetMode="External"/><Relationship Id="rId133" Type="http://schemas.openxmlformats.org/officeDocument/2006/relationships/hyperlink" Target="http://www.nevo.co.il/law_word/law14/law-2502.pdf" TargetMode="External"/><Relationship Id="rId340" Type="http://schemas.openxmlformats.org/officeDocument/2006/relationships/hyperlink" Target="http://www.nevo.co.il/Law_word/law14/law-2276.pdf" TargetMode="External"/><Relationship Id="rId578" Type="http://schemas.openxmlformats.org/officeDocument/2006/relationships/hyperlink" Target="http://www.nevo.co.il/Law_word/law15/memshala-532.pdf" TargetMode="External"/><Relationship Id="rId785" Type="http://schemas.openxmlformats.org/officeDocument/2006/relationships/hyperlink" Target="http://www.nevo.co.il/Law_word/law14/LAW-1733.pdf" TargetMode="External"/><Relationship Id="rId992" Type="http://schemas.openxmlformats.org/officeDocument/2006/relationships/hyperlink" Target="http://www.nevo.co.il/law_word/law14/law-2505.pdf" TargetMode="External"/><Relationship Id="rId200" Type="http://schemas.openxmlformats.org/officeDocument/2006/relationships/hyperlink" Target="http://www.nevo.co.il/Law_word/law14/LAW-1899.pdf" TargetMode="External"/><Relationship Id="rId438" Type="http://schemas.openxmlformats.org/officeDocument/2006/relationships/hyperlink" Target="http://www.nevo.co.il/law_word/law14/law-2505.pdf" TargetMode="External"/><Relationship Id="rId645" Type="http://schemas.openxmlformats.org/officeDocument/2006/relationships/hyperlink" Target="http://www.nevo.co.il/Law_word/law14/LAW-2035.pdf" TargetMode="External"/><Relationship Id="rId852" Type="http://schemas.openxmlformats.org/officeDocument/2006/relationships/hyperlink" Target="http://www.nevo.co.il/Law_word/law15/memshala-913.pdf" TargetMode="External"/><Relationship Id="rId1068" Type="http://schemas.openxmlformats.org/officeDocument/2006/relationships/hyperlink" Target="http://www.nevo.co.il/Law_word/law14/LAW-2133.pdf" TargetMode="External"/><Relationship Id="rId1275" Type="http://schemas.openxmlformats.org/officeDocument/2006/relationships/hyperlink" Target="http://www.nevo.co.il/Law_word/law15/memshala-913.pdf" TargetMode="External"/><Relationship Id="rId284" Type="http://schemas.openxmlformats.org/officeDocument/2006/relationships/hyperlink" Target="http://www.nevo.co.il/Law_word/law14/law-2276.pdf" TargetMode="External"/><Relationship Id="rId491" Type="http://schemas.openxmlformats.org/officeDocument/2006/relationships/hyperlink" Target="http://www.nevo.co.il/Law_word/law14/law-2350.pdf" TargetMode="External"/><Relationship Id="rId505" Type="http://schemas.openxmlformats.org/officeDocument/2006/relationships/hyperlink" Target="http://www.nevo.co.il/Law_word/law15/memshala-608.pdf" TargetMode="External"/><Relationship Id="rId712" Type="http://schemas.openxmlformats.org/officeDocument/2006/relationships/hyperlink" Target="http://www.nevo.co.il/Law_word/law15/memshala-913.pdf" TargetMode="External"/><Relationship Id="rId1135" Type="http://schemas.openxmlformats.org/officeDocument/2006/relationships/hyperlink" Target="http://www.nevo.co.il/Law_word/law15/MEMSHALA-143.pdf" TargetMode="External"/><Relationship Id="rId1342" Type="http://schemas.openxmlformats.org/officeDocument/2006/relationships/hyperlink" Target="http://www.nevo.co.il/Law_word/law16/knesset-752.pdf" TargetMode="External"/><Relationship Id="rId79" Type="http://schemas.openxmlformats.org/officeDocument/2006/relationships/hyperlink" Target="http://www.nevo.co.il/Law_word/law15/memshala-532.pdf" TargetMode="External"/><Relationship Id="rId144" Type="http://schemas.openxmlformats.org/officeDocument/2006/relationships/hyperlink" Target="http://www.nevo.co.il/Law_word/law15/memshala-1132.pdf" TargetMode="External"/><Relationship Id="rId589" Type="http://schemas.openxmlformats.org/officeDocument/2006/relationships/hyperlink" Target="http://www.nevo.co.il/Law_word/law14/LAW-2133.pdf" TargetMode="External"/><Relationship Id="rId796" Type="http://schemas.openxmlformats.org/officeDocument/2006/relationships/hyperlink" Target="http://www.nevo.co.il/Law_word/law15/memshala-532.pdf" TargetMode="External"/><Relationship Id="rId1202" Type="http://schemas.openxmlformats.org/officeDocument/2006/relationships/hyperlink" Target="http://www.nevo.co.il/Law_word/law15/memshala-1030.pdf" TargetMode="External"/><Relationship Id="rId351" Type="http://schemas.openxmlformats.org/officeDocument/2006/relationships/hyperlink" Target="http://www.nevo.co.il/Law_word/law16/KNESSET-54.pdf" TargetMode="External"/><Relationship Id="rId449" Type="http://schemas.openxmlformats.org/officeDocument/2006/relationships/hyperlink" Target="http://www.nevo.co.il/Law_word/law14/law-2276.pdf" TargetMode="External"/><Relationship Id="rId656" Type="http://schemas.openxmlformats.org/officeDocument/2006/relationships/hyperlink" Target="http://www.nevo.co.il/Law_word/law15/memshala-869.pdf" TargetMode="External"/><Relationship Id="rId863" Type="http://schemas.openxmlformats.org/officeDocument/2006/relationships/hyperlink" Target="http://www.nevo.co.il/Law_word/law14/law-2712.pdf" TargetMode="External"/><Relationship Id="rId1079" Type="http://schemas.openxmlformats.org/officeDocument/2006/relationships/hyperlink" Target="http://www.nevo.co.il/Law_word/law15/memshala-462.pdf" TargetMode="External"/><Relationship Id="rId1286" Type="http://schemas.openxmlformats.org/officeDocument/2006/relationships/hyperlink" Target="http://www.nevo.co.il/Law_word/law14/law-2276.pdf" TargetMode="External"/><Relationship Id="rId211" Type="http://schemas.openxmlformats.org/officeDocument/2006/relationships/hyperlink" Target="http://www.nevo.co.il/Law_word/law15/memshala-532.pdf" TargetMode="External"/><Relationship Id="rId295" Type="http://schemas.openxmlformats.org/officeDocument/2006/relationships/hyperlink" Target="http://www.nevo.co.il/Law_word/law17/PROP-3054.pdf" TargetMode="External"/><Relationship Id="rId309" Type="http://schemas.openxmlformats.org/officeDocument/2006/relationships/hyperlink" Target="http://www.nevo.co.il/Law_word/law15/MEMSHALA-143.pdf" TargetMode="External"/><Relationship Id="rId516" Type="http://schemas.openxmlformats.org/officeDocument/2006/relationships/hyperlink" Target="http://www.nevo.co.il/Law_word/law14/law-2319.pdf" TargetMode="External"/><Relationship Id="rId1146" Type="http://schemas.openxmlformats.org/officeDocument/2006/relationships/hyperlink" Target="http://www.nevo.co.il/law_word/law14/law-2502.pdf" TargetMode="External"/><Relationship Id="rId723" Type="http://schemas.openxmlformats.org/officeDocument/2006/relationships/hyperlink" Target="http://www.nevo.co.il/law_word/law14/law-2505.pdf" TargetMode="External"/><Relationship Id="rId930" Type="http://schemas.openxmlformats.org/officeDocument/2006/relationships/hyperlink" Target="http://www.nevo.co.il/Law_word/law14/LAW-1997.pdf" TargetMode="External"/><Relationship Id="rId1006" Type="http://schemas.openxmlformats.org/officeDocument/2006/relationships/hyperlink" Target="http://www.nevo.co.il/Law_word/law14/law-2276.pdf" TargetMode="External"/><Relationship Id="rId155" Type="http://schemas.openxmlformats.org/officeDocument/2006/relationships/hyperlink" Target="http://www.nevo.co.il/Law_word/law14/law-2276.pdf" TargetMode="External"/><Relationship Id="rId362" Type="http://schemas.openxmlformats.org/officeDocument/2006/relationships/hyperlink" Target="http://www.nevo.co.il/Law_word/law14/LAW-2035.pdf" TargetMode="External"/><Relationship Id="rId1213" Type="http://schemas.openxmlformats.org/officeDocument/2006/relationships/hyperlink" Target="http://www.nevo.co.il/Law_word/law14/law-2276.pdf" TargetMode="External"/><Relationship Id="rId1297" Type="http://schemas.openxmlformats.org/officeDocument/2006/relationships/hyperlink" Target="http://www.nevo.co.il/Law_word/law06/tak-7470.pdf" TargetMode="External"/><Relationship Id="rId222" Type="http://schemas.openxmlformats.org/officeDocument/2006/relationships/hyperlink" Target="http://www.nevo.co.il/Law_word/law14/law-2276.pdf" TargetMode="External"/><Relationship Id="rId667" Type="http://schemas.openxmlformats.org/officeDocument/2006/relationships/hyperlink" Target="http://www.nevo.co.il/Law_word/law14/LAW-1733.pdf" TargetMode="External"/><Relationship Id="rId874" Type="http://schemas.openxmlformats.org/officeDocument/2006/relationships/hyperlink" Target="http://www.nevo.co.il/Law_word/law16/knesset-752.pdf" TargetMode="External"/><Relationship Id="rId17" Type="http://schemas.openxmlformats.org/officeDocument/2006/relationships/hyperlink" Target="http://www.nevo.co.il/Law_word/law17/PROP-2073.pdf" TargetMode="External"/><Relationship Id="rId527" Type="http://schemas.openxmlformats.org/officeDocument/2006/relationships/hyperlink" Target="http://www.nevo.co.il/Law_word/law14/LAW-2133.pdf" TargetMode="External"/><Relationship Id="rId734" Type="http://schemas.openxmlformats.org/officeDocument/2006/relationships/hyperlink" Target="http://www.nevo.co.il/Law_word/law15/memshala-532.pdf" TargetMode="External"/><Relationship Id="rId941" Type="http://schemas.openxmlformats.org/officeDocument/2006/relationships/hyperlink" Target="http://www.nevo.co.il/Law_word/law15/MEMSHALA-143.pdf" TargetMode="External"/><Relationship Id="rId1157" Type="http://schemas.openxmlformats.org/officeDocument/2006/relationships/hyperlink" Target="http://www.nevo.co.il/Law_word/law14/LAW-1836.pdf" TargetMode="External"/><Relationship Id="rId70" Type="http://schemas.openxmlformats.org/officeDocument/2006/relationships/hyperlink" Target="http://www.nevo.co.il/Law_word/law14/law-2276.pdf" TargetMode="External"/><Relationship Id="rId166" Type="http://schemas.openxmlformats.org/officeDocument/2006/relationships/hyperlink" Target="http://www.nevo.co.il/Law_word/law15/memshala-532.pdf" TargetMode="External"/><Relationship Id="rId373" Type="http://schemas.openxmlformats.org/officeDocument/2006/relationships/hyperlink" Target="http://www.nevo.co.il/Law_word/law15/memshala-462.pdf" TargetMode="External"/><Relationship Id="rId580" Type="http://schemas.openxmlformats.org/officeDocument/2006/relationships/hyperlink" Target="http://www.nevo.co.il/Law_word/law15/memshala-962.pdf" TargetMode="External"/><Relationship Id="rId801" Type="http://schemas.openxmlformats.org/officeDocument/2006/relationships/hyperlink" Target="http://www.nevo.co.il/Law_word/law14/law-2276.pdf" TargetMode="External"/><Relationship Id="rId1017" Type="http://schemas.openxmlformats.org/officeDocument/2006/relationships/hyperlink" Target="http://www.nevo.co.il/Law_word/law15/memshala-532.pdf" TargetMode="External"/><Relationship Id="rId1224" Type="http://schemas.openxmlformats.org/officeDocument/2006/relationships/hyperlink" Target="http://www.nevo.co.il/Law_word/law15/memshala-532.pdf" TargetMode="External"/><Relationship Id="rId1" Type="http://schemas.openxmlformats.org/officeDocument/2006/relationships/styles" Target="styles.xml"/><Relationship Id="rId233" Type="http://schemas.openxmlformats.org/officeDocument/2006/relationships/hyperlink" Target="http://www.nevo.co.il/Law_word/law15/memshala-962.pdf" TargetMode="External"/><Relationship Id="rId440" Type="http://schemas.openxmlformats.org/officeDocument/2006/relationships/hyperlink" Target="http://www.nevo.co.il/Law_word/law14/law-2276.pdf" TargetMode="External"/><Relationship Id="rId678" Type="http://schemas.openxmlformats.org/officeDocument/2006/relationships/hyperlink" Target="http://www.nevo.co.il/Law_word/law15/memshala-532.pdf" TargetMode="External"/><Relationship Id="rId885" Type="http://schemas.openxmlformats.org/officeDocument/2006/relationships/hyperlink" Target="http://www.nevo.co.il/Law_word/law14/LAW-1997.pdf" TargetMode="External"/><Relationship Id="rId1070" Type="http://schemas.openxmlformats.org/officeDocument/2006/relationships/hyperlink" Target="http://www.nevo.co.il/Law_word/law14/law-2224.pdf" TargetMode="External"/><Relationship Id="rId28" Type="http://schemas.openxmlformats.org/officeDocument/2006/relationships/hyperlink" Target="http://www.nevo.co.il/Law_word/law14/law-2695.pdf" TargetMode="External"/><Relationship Id="rId300" Type="http://schemas.openxmlformats.org/officeDocument/2006/relationships/hyperlink" Target="http://www.nevo.co.il/Law_word/law14/law-2276.pdf" TargetMode="External"/><Relationship Id="rId538" Type="http://schemas.openxmlformats.org/officeDocument/2006/relationships/hyperlink" Target="http://www.nevo.co.il/Law_word/law15/memshala-608.pdf" TargetMode="External"/><Relationship Id="rId745" Type="http://schemas.openxmlformats.org/officeDocument/2006/relationships/hyperlink" Target="http://www.nevo.co.il/Law_word/law14/law-2276.pdf" TargetMode="External"/><Relationship Id="rId952" Type="http://schemas.openxmlformats.org/officeDocument/2006/relationships/hyperlink" Target="http://www.nevo.co.il/Law_word/law14/LAW-1645.pdf" TargetMode="External"/><Relationship Id="rId1168" Type="http://schemas.openxmlformats.org/officeDocument/2006/relationships/hyperlink" Target="http://www.nevo.co.il/Law_word/law15/memshala-1078.pdf" TargetMode="External"/><Relationship Id="rId81" Type="http://schemas.openxmlformats.org/officeDocument/2006/relationships/hyperlink" Target="http://www.nevo.co.il/Law_word/law15/memshala-962.pdf" TargetMode="External"/><Relationship Id="rId177" Type="http://schemas.openxmlformats.org/officeDocument/2006/relationships/hyperlink" Target="http://www.nevo.co.il/Law_word/law14/LAW-1858.pdf" TargetMode="External"/><Relationship Id="rId384" Type="http://schemas.openxmlformats.org/officeDocument/2006/relationships/hyperlink" Target="http://www.nevo.co.il/Law_word/law14/law-2276.pdf" TargetMode="External"/><Relationship Id="rId591" Type="http://schemas.openxmlformats.org/officeDocument/2006/relationships/hyperlink" Target="http://www.nevo.co.il/Law_word/law14/law-2276.pdf" TargetMode="External"/><Relationship Id="rId605" Type="http://schemas.openxmlformats.org/officeDocument/2006/relationships/hyperlink" Target="http://www.nevo.co.il/Law_word/law14/LAW-1392.pdf" TargetMode="External"/><Relationship Id="rId812" Type="http://schemas.openxmlformats.org/officeDocument/2006/relationships/hyperlink" Target="http://www.nevo.co.il/Law_word/law15/memshala-962.pdf" TargetMode="External"/><Relationship Id="rId1028" Type="http://schemas.openxmlformats.org/officeDocument/2006/relationships/hyperlink" Target="http://www.nevo.co.il/Law_word/law14/law-2350.pdf" TargetMode="External"/><Relationship Id="rId1235" Type="http://schemas.openxmlformats.org/officeDocument/2006/relationships/hyperlink" Target="http://www.nevo.co.il/law_word/law14/law-2505.pdf" TargetMode="External"/><Relationship Id="rId244" Type="http://schemas.openxmlformats.org/officeDocument/2006/relationships/hyperlink" Target="http://www.nevo.co.il/Law_word/law14/law-2276.pdf" TargetMode="External"/><Relationship Id="rId689" Type="http://schemas.openxmlformats.org/officeDocument/2006/relationships/hyperlink" Target="http://www.nevo.co.il/Law_word/law14/LAW-1899.pdf" TargetMode="External"/><Relationship Id="rId896" Type="http://schemas.openxmlformats.org/officeDocument/2006/relationships/hyperlink" Target="http://www.nevo.co.il/Law_word/law06/tak-6492.pdf" TargetMode="External"/><Relationship Id="rId1081" Type="http://schemas.openxmlformats.org/officeDocument/2006/relationships/hyperlink" Target="http://www.nevo.co.il/Law_word/law15/memshala-532.pdf" TargetMode="External"/><Relationship Id="rId1302" Type="http://schemas.openxmlformats.org/officeDocument/2006/relationships/hyperlink" Target="http://www.nevo.co.il/Law_word/law14/law-2695.pdf" TargetMode="External"/><Relationship Id="rId39" Type="http://schemas.openxmlformats.org/officeDocument/2006/relationships/hyperlink" Target="http://www.nevo.co.il/Law_word/law15/MEMSHALA-143.pdf" TargetMode="External"/><Relationship Id="rId451" Type="http://schemas.openxmlformats.org/officeDocument/2006/relationships/hyperlink" Target="http://www.nevo.co.il/Law_word/law14/law-2712.pdf" TargetMode="External"/><Relationship Id="rId549" Type="http://schemas.openxmlformats.org/officeDocument/2006/relationships/hyperlink" Target="http://www.nevo.co.il/Law_word/law14/law-2350.pdf" TargetMode="External"/><Relationship Id="rId756" Type="http://schemas.openxmlformats.org/officeDocument/2006/relationships/hyperlink" Target="http://www.nevo.co.il/Law_word/law17/PROP-2824.pdf" TargetMode="External"/><Relationship Id="rId1179" Type="http://schemas.openxmlformats.org/officeDocument/2006/relationships/hyperlink" Target="http://www.nevo.co.il/Law_word/law14/law-2276.pdf" TargetMode="External"/><Relationship Id="rId104" Type="http://schemas.openxmlformats.org/officeDocument/2006/relationships/hyperlink" Target="http://www.nevo.co.il/Law_word/law15/memshala-532.pdf" TargetMode="External"/><Relationship Id="rId188" Type="http://schemas.openxmlformats.org/officeDocument/2006/relationships/hyperlink" Target="http://www.nevo.co.il/Law_word/law14/LAW-1829.pdf" TargetMode="External"/><Relationship Id="rId311" Type="http://schemas.openxmlformats.org/officeDocument/2006/relationships/hyperlink" Target="http://www.nevo.co.il/Law_word/law15/memshala-532.pdf" TargetMode="External"/><Relationship Id="rId395" Type="http://schemas.openxmlformats.org/officeDocument/2006/relationships/hyperlink" Target="http://www.nevo.co.il/Law_word/law15/memshala-532.pdf" TargetMode="External"/><Relationship Id="rId409" Type="http://schemas.openxmlformats.org/officeDocument/2006/relationships/hyperlink" Target="http://www.nevo.co.il/Law_word/law17/PROP-2145.pdf" TargetMode="External"/><Relationship Id="rId963" Type="http://schemas.openxmlformats.org/officeDocument/2006/relationships/hyperlink" Target="http://www.nevo.co.il/Law_word/law16/knesset-752.pdf" TargetMode="External"/><Relationship Id="rId1039" Type="http://schemas.openxmlformats.org/officeDocument/2006/relationships/hyperlink" Target="http://www.nevo.co.il/Law_word/law17/PROP-2650.pdf" TargetMode="External"/><Relationship Id="rId1246" Type="http://schemas.openxmlformats.org/officeDocument/2006/relationships/hyperlink" Target="http://www.nevo.co.il/Law_word/law17/PROP-2145.pdf" TargetMode="External"/><Relationship Id="rId92" Type="http://schemas.openxmlformats.org/officeDocument/2006/relationships/hyperlink" Target="http://www.nevo.co.il/Law_word/law14/law-2319.pdf" TargetMode="External"/><Relationship Id="rId616" Type="http://schemas.openxmlformats.org/officeDocument/2006/relationships/hyperlink" Target="http://www.nevo.co.il/Law_word/law15/memshala-962.pdf" TargetMode="External"/><Relationship Id="rId823" Type="http://schemas.openxmlformats.org/officeDocument/2006/relationships/hyperlink" Target="http://www.nevo.co.il/law_word/law14/law-2505.pdf" TargetMode="External"/><Relationship Id="rId255" Type="http://schemas.openxmlformats.org/officeDocument/2006/relationships/hyperlink" Target="http://www.nevo.co.il/Law_word/law15/memshala-532.pdf" TargetMode="External"/><Relationship Id="rId462" Type="http://schemas.openxmlformats.org/officeDocument/2006/relationships/hyperlink" Target="http://www.nevo.co.il/Law_word/law15/memshala-532.pdf" TargetMode="External"/><Relationship Id="rId1092" Type="http://schemas.openxmlformats.org/officeDocument/2006/relationships/hyperlink" Target="http://www.nevo.co.il/Law_word/law14/law-2389.pdf" TargetMode="External"/><Relationship Id="rId1106" Type="http://schemas.openxmlformats.org/officeDocument/2006/relationships/hyperlink" Target="http://www.nevo.co.il/Law_word/law14/LAW-1733.pdf" TargetMode="External"/><Relationship Id="rId1313" Type="http://schemas.openxmlformats.org/officeDocument/2006/relationships/hyperlink" Target="http://www.nevo.co.il/Law_word/law14/law-2695.pdf" TargetMode="External"/><Relationship Id="rId115" Type="http://schemas.openxmlformats.org/officeDocument/2006/relationships/hyperlink" Target="http://www.nevo.co.il/law_word/law14/law-2541.pdf" TargetMode="External"/><Relationship Id="rId322" Type="http://schemas.openxmlformats.org/officeDocument/2006/relationships/hyperlink" Target="http://www.nevo.co.il/Law_word/law14/law-2276.pdf" TargetMode="External"/><Relationship Id="rId767" Type="http://schemas.openxmlformats.org/officeDocument/2006/relationships/hyperlink" Target="http://www.nevo.co.il/Law_word/law14/LAW-1899.pdf" TargetMode="External"/><Relationship Id="rId974" Type="http://schemas.openxmlformats.org/officeDocument/2006/relationships/hyperlink" Target="http://www.nevo.co.il/Law_word/law14/LAW-1836.pdf" TargetMode="External"/><Relationship Id="rId199" Type="http://schemas.openxmlformats.org/officeDocument/2006/relationships/hyperlink" Target="http://www.nevo.co.il/Law_word/law17/PROP-2824.pdf" TargetMode="External"/><Relationship Id="rId627" Type="http://schemas.openxmlformats.org/officeDocument/2006/relationships/hyperlink" Target="http://www.nevo.co.il/Law_word/law14/law-2276.pdf" TargetMode="External"/><Relationship Id="rId834" Type="http://schemas.openxmlformats.org/officeDocument/2006/relationships/hyperlink" Target="http://www.nevo.co.il/Law_word/law15/memshala-462.pdf" TargetMode="External"/><Relationship Id="rId1257" Type="http://schemas.openxmlformats.org/officeDocument/2006/relationships/hyperlink" Target="http://www.nevo.co.il/Law_word/law14/LAW-1899.pdf" TargetMode="External"/><Relationship Id="rId266" Type="http://schemas.openxmlformats.org/officeDocument/2006/relationships/hyperlink" Target="http://www.nevo.co.il/Law_word/law14/law-2276.pdf" TargetMode="External"/><Relationship Id="rId473" Type="http://schemas.openxmlformats.org/officeDocument/2006/relationships/hyperlink" Target="http://www.nevo.co.il/Law_word/law14/law-2276.pdf" TargetMode="External"/><Relationship Id="rId680" Type="http://schemas.openxmlformats.org/officeDocument/2006/relationships/hyperlink" Target="http://www.nevo.co.il/Law_word/law15/memshala-608.pdf" TargetMode="External"/><Relationship Id="rId901" Type="http://schemas.openxmlformats.org/officeDocument/2006/relationships/hyperlink" Target="http://www.nevo.co.il/Law_word/law14/law-2276.pdf" TargetMode="External"/><Relationship Id="rId1117" Type="http://schemas.openxmlformats.org/officeDocument/2006/relationships/hyperlink" Target="http://www.nevo.co.il/Law_word/law15/memshala-962.pdf" TargetMode="External"/><Relationship Id="rId1324" Type="http://schemas.openxmlformats.org/officeDocument/2006/relationships/hyperlink" Target="http://www.nevo.co.il/Law_word/law15/memshala-532.pdf" TargetMode="External"/><Relationship Id="rId30" Type="http://schemas.openxmlformats.org/officeDocument/2006/relationships/hyperlink" Target="http://www.nevo.co.il/Law_word/law14/law-2224.pdf" TargetMode="External"/><Relationship Id="rId126" Type="http://schemas.openxmlformats.org/officeDocument/2006/relationships/hyperlink" Target="http://www.nevo.co.il/Law_word/law15/MEMSHALA-143.pdf" TargetMode="External"/><Relationship Id="rId333" Type="http://schemas.openxmlformats.org/officeDocument/2006/relationships/hyperlink" Target="http://www.nevo.co.il/Law_word/law15/memshala-532.pdf" TargetMode="External"/><Relationship Id="rId540" Type="http://schemas.openxmlformats.org/officeDocument/2006/relationships/hyperlink" Target="http://www.nevo.co.il/Law_word/law17/PROP-2650.pdf" TargetMode="External"/><Relationship Id="rId778" Type="http://schemas.openxmlformats.org/officeDocument/2006/relationships/hyperlink" Target="http://www.nevo.co.il/Law_word/law15/memshala-532.pdf" TargetMode="External"/><Relationship Id="rId985" Type="http://schemas.openxmlformats.org/officeDocument/2006/relationships/hyperlink" Target="http://www.nevo.co.il/Law_word/law15/memshala-532.pdf" TargetMode="External"/><Relationship Id="rId1170" Type="http://schemas.openxmlformats.org/officeDocument/2006/relationships/hyperlink" Target="http://www.nevo.co.il/Law_word/law15/memshala-1131.pdf" TargetMode="External"/><Relationship Id="rId638" Type="http://schemas.openxmlformats.org/officeDocument/2006/relationships/hyperlink" Target="http://www.nevo.co.il/Law_word/law15/memshala-532.pdf" TargetMode="External"/><Relationship Id="rId845" Type="http://schemas.openxmlformats.org/officeDocument/2006/relationships/hyperlink" Target="http://www.nevo.co.il/Law_word/law14/law-2488.pdf" TargetMode="External"/><Relationship Id="rId1030" Type="http://schemas.openxmlformats.org/officeDocument/2006/relationships/hyperlink" Target="http://www.nevo.co.il/Law_word/law14/LAW-1733.pdf" TargetMode="External"/><Relationship Id="rId1268" Type="http://schemas.openxmlformats.org/officeDocument/2006/relationships/hyperlink" Target="http://www.nevo.co.il/Law_word/law15/memshala-532.pdf" TargetMode="External"/><Relationship Id="rId277" Type="http://schemas.openxmlformats.org/officeDocument/2006/relationships/hyperlink" Target="http://www.nevo.co.il/Law_word/law06/tak-7527.pdf" TargetMode="External"/><Relationship Id="rId400" Type="http://schemas.openxmlformats.org/officeDocument/2006/relationships/hyperlink" Target="http://www.nevo.co.il/Law_word/law14/law-2276.pdf" TargetMode="External"/><Relationship Id="rId484" Type="http://schemas.openxmlformats.org/officeDocument/2006/relationships/hyperlink" Target="http://www.nevo.co.il/Law_word/law17/PROP-2824.pdf" TargetMode="External"/><Relationship Id="rId705" Type="http://schemas.openxmlformats.org/officeDocument/2006/relationships/hyperlink" Target="http://www.nevo.co.il/Law_word/law14/law-2224.pdf" TargetMode="External"/><Relationship Id="rId1128" Type="http://schemas.openxmlformats.org/officeDocument/2006/relationships/hyperlink" Target="http://www.nevo.co.il/Law_word/law14/law-2276.pdf" TargetMode="External"/><Relationship Id="rId1335" Type="http://schemas.openxmlformats.org/officeDocument/2006/relationships/hyperlink" Target="http://www.nevo.co.il/Law_word/law14/law-2276.pdf" TargetMode="External"/><Relationship Id="rId137" Type="http://schemas.openxmlformats.org/officeDocument/2006/relationships/hyperlink" Target="http://www.nevo.co.il/law_word/law14/law-2577.pdf" TargetMode="External"/><Relationship Id="rId344" Type="http://schemas.openxmlformats.org/officeDocument/2006/relationships/hyperlink" Target="http://www.nevo.co.il/Law_word/law14/LAW-1875.pdf" TargetMode="External"/><Relationship Id="rId691" Type="http://schemas.openxmlformats.org/officeDocument/2006/relationships/hyperlink" Target="http://www.nevo.co.il/Law_word/law14/law-2276.pdf" TargetMode="External"/><Relationship Id="rId789" Type="http://schemas.openxmlformats.org/officeDocument/2006/relationships/hyperlink" Target="http://www.nevo.co.il/Law_word/law14/law-2276.pdf" TargetMode="External"/><Relationship Id="rId912" Type="http://schemas.openxmlformats.org/officeDocument/2006/relationships/hyperlink" Target="http://www.nevo.co.il/law_word/law14/law-2471.pdf" TargetMode="External"/><Relationship Id="rId996" Type="http://schemas.openxmlformats.org/officeDocument/2006/relationships/hyperlink" Target="http://www.nevo.co.il/Law_word/law06/TAK-5506.pdf" TargetMode="External"/><Relationship Id="rId41" Type="http://schemas.openxmlformats.org/officeDocument/2006/relationships/hyperlink" Target="http://www.nevo.co.il/Law_word/law15/memshala-532.pdf" TargetMode="External"/><Relationship Id="rId551" Type="http://schemas.openxmlformats.org/officeDocument/2006/relationships/hyperlink" Target="http://www.nevo.co.il/Law_word/law14/law-2350.pdf" TargetMode="External"/><Relationship Id="rId649" Type="http://schemas.openxmlformats.org/officeDocument/2006/relationships/hyperlink" Target="http://www.nevo.co.il/law_word/law14/law-2505.pdf" TargetMode="External"/><Relationship Id="rId856" Type="http://schemas.openxmlformats.org/officeDocument/2006/relationships/hyperlink" Target="http://www.nevo.co.il/Law_word/law16/knesset-752.pdf" TargetMode="External"/><Relationship Id="rId1181" Type="http://schemas.openxmlformats.org/officeDocument/2006/relationships/hyperlink" Target="http://www.nevo.co.il/law_word/law14/law-2471.pdf" TargetMode="External"/><Relationship Id="rId1279" Type="http://schemas.openxmlformats.org/officeDocument/2006/relationships/hyperlink" Target="http://www.nevo.co.il/Law_word/law06/tak-7470.pdf" TargetMode="External"/><Relationship Id="rId190" Type="http://schemas.openxmlformats.org/officeDocument/2006/relationships/hyperlink" Target="http://www.nevo.co.il/Law_word/law14/LAW-2026.pdf" TargetMode="External"/><Relationship Id="rId204" Type="http://schemas.openxmlformats.org/officeDocument/2006/relationships/hyperlink" Target="http://www.nevo.co.il/Law_word/law14/law-2276.pdf" TargetMode="External"/><Relationship Id="rId288" Type="http://schemas.openxmlformats.org/officeDocument/2006/relationships/hyperlink" Target="http://www.nevo.co.il/Law_word/law14/law-2781.pdf" TargetMode="External"/><Relationship Id="rId411" Type="http://schemas.openxmlformats.org/officeDocument/2006/relationships/hyperlink" Target="http://www.nevo.co.il/Law_word/law17/PROP-2231.pdf" TargetMode="External"/><Relationship Id="rId509" Type="http://schemas.openxmlformats.org/officeDocument/2006/relationships/hyperlink" Target="http://www.nevo.co.il/Law_word/law15/MEMSHALA-335.pdf" TargetMode="External"/><Relationship Id="rId1041" Type="http://schemas.openxmlformats.org/officeDocument/2006/relationships/hyperlink" Target="http://www.nevo.co.il/Law_word/law15/MEMSHALA-236.pdf" TargetMode="External"/><Relationship Id="rId1139" Type="http://schemas.openxmlformats.org/officeDocument/2006/relationships/hyperlink" Target="http://www.nevo.co.il/Law_word/law15/memshala-532.pdf" TargetMode="External"/><Relationship Id="rId1346" Type="http://schemas.openxmlformats.org/officeDocument/2006/relationships/header" Target="header1.xml"/><Relationship Id="rId495" Type="http://schemas.openxmlformats.org/officeDocument/2006/relationships/hyperlink" Target="http://www.nevo.co.il/Law_word/law14/LAW-2212.pdf" TargetMode="External"/><Relationship Id="rId716" Type="http://schemas.openxmlformats.org/officeDocument/2006/relationships/hyperlink" Target="http://www.nevo.co.il/Law_word/law15/memshala-746.pdf" TargetMode="External"/><Relationship Id="rId923" Type="http://schemas.openxmlformats.org/officeDocument/2006/relationships/hyperlink" Target="http://www.nevo.co.il/Law_word/law15/memshala-1131.pdf" TargetMode="External"/><Relationship Id="rId52" Type="http://schemas.openxmlformats.org/officeDocument/2006/relationships/hyperlink" Target="http://www.nevo.co.il/Law_word/law14/LAW-1733.pdf" TargetMode="External"/><Relationship Id="rId148" Type="http://schemas.openxmlformats.org/officeDocument/2006/relationships/hyperlink" Target="http://www.nevo.co.il/Law_word/law15/MEMSHALA-143.pdf" TargetMode="External"/><Relationship Id="rId355" Type="http://schemas.openxmlformats.org/officeDocument/2006/relationships/hyperlink" Target="http://www.nevo.co.il/Law_word/law15/memshala-962.pdf" TargetMode="External"/><Relationship Id="rId562" Type="http://schemas.openxmlformats.org/officeDocument/2006/relationships/hyperlink" Target="http://www.nevo.co.il/Law_word/law17/PROP-3043.pdf" TargetMode="External"/><Relationship Id="rId1192" Type="http://schemas.openxmlformats.org/officeDocument/2006/relationships/hyperlink" Target="http://www.nevo.co.il/Law_word/law15/memshala-1030.pdf" TargetMode="External"/><Relationship Id="rId1206" Type="http://schemas.openxmlformats.org/officeDocument/2006/relationships/hyperlink" Target="http://www.nevo.co.il/Law_word/law15/memshala-532.pdf" TargetMode="External"/><Relationship Id="rId215" Type="http://schemas.openxmlformats.org/officeDocument/2006/relationships/hyperlink" Target="http://www.nevo.co.il/Law_word/law15/memshala-962.pdf" TargetMode="External"/><Relationship Id="rId422" Type="http://schemas.openxmlformats.org/officeDocument/2006/relationships/hyperlink" Target="http://www.nevo.co.il/Law_word/law14/law-2353.pdf" TargetMode="External"/><Relationship Id="rId867" Type="http://schemas.openxmlformats.org/officeDocument/2006/relationships/hyperlink" Target="http://www.nevo.co.il/Law_word/law14/law-2695.pdf" TargetMode="External"/><Relationship Id="rId1052" Type="http://schemas.openxmlformats.org/officeDocument/2006/relationships/hyperlink" Target="http://www.nevo.co.il/Law_word/law14/law-2350.pdf" TargetMode="External"/><Relationship Id="rId299" Type="http://schemas.openxmlformats.org/officeDocument/2006/relationships/hyperlink" Target="https://www.nevo.co.il/law_html/law16/knesset-911.pdf" TargetMode="External"/><Relationship Id="rId727" Type="http://schemas.openxmlformats.org/officeDocument/2006/relationships/hyperlink" Target="http://www.nevo.co.il/Law_word/law14/law-2276.pdf" TargetMode="External"/><Relationship Id="rId934" Type="http://schemas.openxmlformats.org/officeDocument/2006/relationships/hyperlink" Target="http://www.nevo.co.il/Law_word/law14/LAW-1997.pdf" TargetMode="External"/><Relationship Id="rId63" Type="http://schemas.openxmlformats.org/officeDocument/2006/relationships/hyperlink" Target="http://www.nevo.co.il/Law_word/law15/memshala-1078.pdf" TargetMode="External"/><Relationship Id="rId159" Type="http://schemas.openxmlformats.org/officeDocument/2006/relationships/hyperlink" Target="http://www.nevo.co.il/Law_word/law14/law-2488.pdf" TargetMode="External"/><Relationship Id="rId366" Type="http://schemas.openxmlformats.org/officeDocument/2006/relationships/hyperlink" Target="http://www.nevo.co.il/Law_word/law14/law-2276.pdf" TargetMode="External"/><Relationship Id="rId573" Type="http://schemas.openxmlformats.org/officeDocument/2006/relationships/hyperlink" Target="http://www.nevo.co.il/law_word/law14/law-2505.pdf" TargetMode="External"/><Relationship Id="rId780" Type="http://schemas.openxmlformats.org/officeDocument/2006/relationships/hyperlink" Target="http://www.nevo.co.il/Law_word/law15/memshala-532.pdf" TargetMode="External"/><Relationship Id="rId1217" Type="http://schemas.openxmlformats.org/officeDocument/2006/relationships/hyperlink" Target="http://www.nevo.co.il/Law_word/law14/LAW-1392.pdf" TargetMode="External"/><Relationship Id="rId226" Type="http://schemas.openxmlformats.org/officeDocument/2006/relationships/hyperlink" Target="http://www.nevo.co.il/Law_word/law14/LAW-1997.pdf" TargetMode="External"/><Relationship Id="rId433" Type="http://schemas.openxmlformats.org/officeDocument/2006/relationships/hyperlink" Target="http://www.nevo.co.il/Law_word/law17/PROP-2824.pdf" TargetMode="External"/><Relationship Id="rId878" Type="http://schemas.openxmlformats.org/officeDocument/2006/relationships/hyperlink" Target="http://www.nevo.co.il/Law_word/law16/knesset-752.pdf" TargetMode="External"/><Relationship Id="rId1063" Type="http://schemas.openxmlformats.org/officeDocument/2006/relationships/hyperlink" Target="http://www.nevo.co.il/Law_word/law15/memshala-608.pdf" TargetMode="External"/><Relationship Id="rId1270" Type="http://schemas.openxmlformats.org/officeDocument/2006/relationships/hyperlink" Target="http://www.nevo.co.il/Law_word/law15/memshala-532.pdf" TargetMode="External"/><Relationship Id="rId640" Type="http://schemas.openxmlformats.org/officeDocument/2006/relationships/hyperlink" Target="http://www.nevo.co.il/Law_word/law15/memshala-962.pdf" TargetMode="External"/><Relationship Id="rId738" Type="http://schemas.openxmlformats.org/officeDocument/2006/relationships/hyperlink" Target="http://www.nevo.co.il/Law_word/law16/knesset-752.pdf" TargetMode="External"/><Relationship Id="rId945" Type="http://schemas.openxmlformats.org/officeDocument/2006/relationships/hyperlink" Target="http://www.nevo.co.il/Law_word/law15/MEMSHALA-143.pdf" TargetMode="External"/><Relationship Id="rId74" Type="http://schemas.openxmlformats.org/officeDocument/2006/relationships/hyperlink" Target="http://www.nevo.co.il/Law_word/law14/law-2276.pdf" TargetMode="External"/><Relationship Id="rId377" Type="http://schemas.openxmlformats.org/officeDocument/2006/relationships/hyperlink" Target="http://www.nevo.co.il/Law_word/law15/memshala-746.pdf" TargetMode="External"/><Relationship Id="rId500" Type="http://schemas.openxmlformats.org/officeDocument/2006/relationships/hyperlink" Target="http://www.nevo.co.il/Law_word/law15/memshala-608.pdf" TargetMode="External"/><Relationship Id="rId584" Type="http://schemas.openxmlformats.org/officeDocument/2006/relationships/hyperlink" Target="http://www.nevo.co.il/Law_word/law17/PROP-2824.pdf" TargetMode="External"/><Relationship Id="rId805" Type="http://schemas.openxmlformats.org/officeDocument/2006/relationships/hyperlink" Target="http://www.nevo.co.il/law_word/law14/law-2505.pdf" TargetMode="External"/><Relationship Id="rId1130" Type="http://schemas.openxmlformats.org/officeDocument/2006/relationships/hyperlink" Target="http://www.nevo.co.il/Law_word/law14/law-2276.pdf" TargetMode="External"/><Relationship Id="rId1228" Type="http://schemas.openxmlformats.org/officeDocument/2006/relationships/hyperlink" Target="http://www.nevo.co.il/Law_word/law17/PROP-2036.pdf" TargetMode="External"/><Relationship Id="rId5" Type="http://schemas.openxmlformats.org/officeDocument/2006/relationships/endnotes" Target="endnotes.xml"/><Relationship Id="rId237" Type="http://schemas.openxmlformats.org/officeDocument/2006/relationships/hyperlink" Target="http://www.nevo.co.il/Law_word/law15/MEMSHALA-143.pdf" TargetMode="External"/><Relationship Id="rId791" Type="http://schemas.openxmlformats.org/officeDocument/2006/relationships/hyperlink" Target="http://www.nevo.co.il/Law_word/law14/law-2276.pdf" TargetMode="External"/><Relationship Id="rId889" Type="http://schemas.openxmlformats.org/officeDocument/2006/relationships/hyperlink" Target="http://www.nevo.co.il/Law_word/law16/knesset-610.pdf" TargetMode="External"/><Relationship Id="rId1074" Type="http://schemas.openxmlformats.org/officeDocument/2006/relationships/hyperlink" Target="http://www.nevo.co.il/Law_word/law14/LAW-1645.pdf" TargetMode="External"/><Relationship Id="rId444" Type="http://schemas.openxmlformats.org/officeDocument/2006/relationships/hyperlink" Target="http://www.nevo.co.il/Law_word/law14/LAW-1589.pdf" TargetMode="External"/><Relationship Id="rId651" Type="http://schemas.openxmlformats.org/officeDocument/2006/relationships/hyperlink" Target="http://www.nevo.co.il/Law_word/law14/LAW-1384.pdf" TargetMode="External"/><Relationship Id="rId749" Type="http://schemas.openxmlformats.org/officeDocument/2006/relationships/hyperlink" Target="http://www.nevo.co.il/Law_word/law14/law-2276.pdf" TargetMode="External"/><Relationship Id="rId1281" Type="http://schemas.openxmlformats.org/officeDocument/2006/relationships/hyperlink" Target="http://www.nevo.co.il/Law_word/law15/memshala-532.pdf" TargetMode="External"/><Relationship Id="rId290" Type="http://schemas.openxmlformats.org/officeDocument/2006/relationships/hyperlink" Target="http://www.nevo.co.il/Law_word/law14/LAW-1645.pdf" TargetMode="External"/><Relationship Id="rId304" Type="http://schemas.openxmlformats.org/officeDocument/2006/relationships/hyperlink" Target="http://www.nevo.co.il/Law_word/law14/LAW-1733.pdf" TargetMode="External"/><Relationship Id="rId388" Type="http://schemas.openxmlformats.org/officeDocument/2006/relationships/hyperlink" Target="http://www.nevo.co.il/Law_word/law14/law-2389.pdf" TargetMode="External"/><Relationship Id="rId511" Type="http://schemas.openxmlformats.org/officeDocument/2006/relationships/hyperlink" Target="http://www.nevo.co.il/Law_word/law15/memshala-532.pdf" TargetMode="External"/><Relationship Id="rId609" Type="http://schemas.openxmlformats.org/officeDocument/2006/relationships/hyperlink" Target="http://www.nevo.co.il/Law_word/law14/LAW-1733.pdf" TargetMode="External"/><Relationship Id="rId956" Type="http://schemas.openxmlformats.org/officeDocument/2006/relationships/hyperlink" Target="http://www.nevo.co.il/Law_word/law14/LAW-1997.pdf" TargetMode="External"/><Relationship Id="rId1141" Type="http://schemas.openxmlformats.org/officeDocument/2006/relationships/hyperlink" Target="http://www.nevo.co.il/Law_word/law15/memshala-962.pdf" TargetMode="External"/><Relationship Id="rId1239" Type="http://schemas.openxmlformats.org/officeDocument/2006/relationships/hyperlink" Target="http://www.nevo.co.il/law_word/law14/law-2505.pdf" TargetMode="External"/><Relationship Id="rId85" Type="http://schemas.openxmlformats.org/officeDocument/2006/relationships/hyperlink" Target="http://www.nevo.co.il/Law_word/law15/memshala-462.pdf" TargetMode="External"/><Relationship Id="rId150" Type="http://schemas.openxmlformats.org/officeDocument/2006/relationships/hyperlink" Target="http://www.nevo.co.il/Law_word/law17/PROP-2824.pdf" TargetMode="External"/><Relationship Id="rId595" Type="http://schemas.openxmlformats.org/officeDocument/2006/relationships/hyperlink" Target="http://www.nevo.co.il/law_word/law14/law-2471.pdf" TargetMode="External"/><Relationship Id="rId816" Type="http://schemas.openxmlformats.org/officeDocument/2006/relationships/hyperlink" Target="http://www.nevo.co.il/Law_word/law15/memshala-532.pdf" TargetMode="External"/><Relationship Id="rId1001" Type="http://schemas.openxmlformats.org/officeDocument/2006/relationships/hyperlink" Target="http://www.nevo.co.il/Law_word/law06/tak-6877.pdf" TargetMode="External"/><Relationship Id="rId248" Type="http://schemas.openxmlformats.org/officeDocument/2006/relationships/hyperlink" Target="http://www.nevo.co.il/law_word/law14/law-2505.pdf" TargetMode="External"/><Relationship Id="rId455" Type="http://schemas.openxmlformats.org/officeDocument/2006/relationships/hyperlink" Target="http://www.nevo.co.il/Law_word/law14/LAW-1733.pdf" TargetMode="External"/><Relationship Id="rId662" Type="http://schemas.openxmlformats.org/officeDocument/2006/relationships/hyperlink" Target="http://www.nevo.co.il/Law_word/law15/memshala-1030.pdf" TargetMode="External"/><Relationship Id="rId1085" Type="http://schemas.openxmlformats.org/officeDocument/2006/relationships/hyperlink" Target="http://www.nevo.co.il/Law_word/law15/memshala-462.pdf" TargetMode="External"/><Relationship Id="rId1292" Type="http://schemas.openxmlformats.org/officeDocument/2006/relationships/hyperlink" Target="http://www.nevo.co.il/Law_word/law15/memshala-962.pdf" TargetMode="External"/><Relationship Id="rId1306" Type="http://schemas.openxmlformats.org/officeDocument/2006/relationships/hyperlink" Target="http://www.nevo.co.il/Law_word/law14/law-2276.pdf" TargetMode="External"/><Relationship Id="rId12" Type="http://schemas.openxmlformats.org/officeDocument/2006/relationships/hyperlink" Target="http://www.nevo.co.il/Law_word/law14/LAW-1997.pdf" TargetMode="External"/><Relationship Id="rId108" Type="http://schemas.openxmlformats.org/officeDocument/2006/relationships/hyperlink" Target="http://www.nevo.co.il/Law_word/law15/MEMSHALA-335.pdf" TargetMode="External"/><Relationship Id="rId315" Type="http://schemas.openxmlformats.org/officeDocument/2006/relationships/hyperlink" Target="http://www.nevo.co.il/Law_word/law15/memshala-962.pdf" TargetMode="External"/><Relationship Id="rId522" Type="http://schemas.openxmlformats.org/officeDocument/2006/relationships/hyperlink" Target="http://www.nevo.co.il/Law_word/law15/MEMSHALA-335.pdf" TargetMode="External"/><Relationship Id="rId967" Type="http://schemas.openxmlformats.org/officeDocument/2006/relationships/hyperlink" Target="http://www.nevo.co.il/Law_word/law15/memshala-532.pdf" TargetMode="External"/><Relationship Id="rId1152" Type="http://schemas.openxmlformats.org/officeDocument/2006/relationships/hyperlink" Target="http://www.nevo.co.il/Law_word/law14/law-2636.pdf" TargetMode="External"/><Relationship Id="rId96" Type="http://schemas.openxmlformats.org/officeDocument/2006/relationships/hyperlink" Target="http://www.nevo.co.il/Law_word/law16/knesset-653.pdf" TargetMode="External"/><Relationship Id="rId161" Type="http://schemas.openxmlformats.org/officeDocument/2006/relationships/hyperlink" Target="http://www.nevo.co.il/Law_word/law14/law-2712.pdf" TargetMode="External"/><Relationship Id="rId399" Type="http://schemas.openxmlformats.org/officeDocument/2006/relationships/hyperlink" Target="http://www.nevo.co.il/Law_word/law15/memshala-532.pdf" TargetMode="External"/><Relationship Id="rId827" Type="http://schemas.openxmlformats.org/officeDocument/2006/relationships/hyperlink" Target="http://www.nevo.co.il/Law_word/law14/law-2224.pdf" TargetMode="External"/><Relationship Id="rId1012" Type="http://schemas.openxmlformats.org/officeDocument/2006/relationships/hyperlink" Target="http://www.nevo.co.il/Law_word/law14/law-2695.pdf" TargetMode="External"/><Relationship Id="rId259" Type="http://schemas.openxmlformats.org/officeDocument/2006/relationships/hyperlink" Target="http://www.nevo.co.il/Law_word/law15/memshala-532.pdf" TargetMode="External"/><Relationship Id="rId466" Type="http://schemas.openxmlformats.org/officeDocument/2006/relationships/hyperlink" Target="http://www.nevo.co.il/Law_word/law15/memshala-1196.pdf" TargetMode="External"/><Relationship Id="rId673" Type="http://schemas.openxmlformats.org/officeDocument/2006/relationships/hyperlink" Target="http://www.nevo.co.il/Law_word/law14/LAW-1384.pdf" TargetMode="External"/><Relationship Id="rId880" Type="http://schemas.openxmlformats.org/officeDocument/2006/relationships/hyperlink" Target="http://www.nevo.co.il/Law_word/law15/MEMSHALA-143.pdf" TargetMode="External"/><Relationship Id="rId1096" Type="http://schemas.openxmlformats.org/officeDocument/2006/relationships/hyperlink" Target="http://www.nevo.co.il/Law_word/law14/LAW-2133.pdf" TargetMode="External"/><Relationship Id="rId1317" Type="http://schemas.openxmlformats.org/officeDocument/2006/relationships/hyperlink" Target="http://www.nevo.co.il/Law_word/law14/law-2276.pdf" TargetMode="External"/><Relationship Id="rId23" Type="http://schemas.openxmlformats.org/officeDocument/2006/relationships/hyperlink" Target="http://www.nevo.co.il/Law_word/law17/PROP-2824.pdf" TargetMode="External"/><Relationship Id="rId119" Type="http://schemas.openxmlformats.org/officeDocument/2006/relationships/hyperlink" Target="http://www.nevo.co.il/Law_word/law14/law-2636.pdf" TargetMode="External"/><Relationship Id="rId326" Type="http://schemas.openxmlformats.org/officeDocument/2006/relationships/hyperlink" Target="http://www.nevo.co.il/Law_word/law14/law-2368.pdf" TargetMode="External"/><Relationship Id="rId533" Type="http://schemas.openxmlformats.org/officeDocument/2006/relationships/hyperlink" Target="http://www.nevo.co.il/Law_word/law14/law-2276.pdf" TargetMode="External"/><Relationship Id="rId978" Type="http://schemas.openxmlformats.org/officeDocument/2006/relationships/hyperlink" Target="http://www.nevo.co.il/Law_word/law14/law-2276.pdf" TargetMode="External"/><Relationship Id="rId1163" Type="http://schemas.openxmlformats.org/officeDocument/2006/relationships/hyperlink" Target="http://www.nevo.co.il/law_word/law14/law-2502.pdf" TargetMode="External"/><Relationship Id="rId740" Type="http://schemas.openxmlformats.org/officeDocument/2006/relationships/hyperlink" Target="http://www.nevo.co.il/Law_word/law17/PROP-2824.pdf" TargetMode="External"/><Relationship Id="rId838" Type="http://schemas.openxmlformats.org/officeDocument/2006/relationships/hyperlink" Target="http://www.nevo.co.il/Law_word/law15/memshala-962.pdf" TargetMode="External"/><Relationship Id="rId1023" Type="http://schemas.openxmlformats.org/officeDocument/2006/relationships/hyperlink" Target="http://www.nevo.co.il/Law_word/law15/MEMSHALA-143.pdf" TargetMode="External"/><Relationship Id="rId172" Type="http://schemas.openxmlformats.org/officeDocument/2006/relationships/hyperlink" Target="http://www.nevo.co.il/Law_word/law17/PROP-2824.pdf" TargetMode="External"/><Relationship Id="rId477" Type="http://schemas.openxmlformats.org/officeDocument/2006/relationships/hyperlink" Target="http://www.nevo.co.il/Law_word/law14/law-2350.pdf" TargetMode="External"/><Relationship Id="rId600" Type="http://schemas.openxmlformats.org/officeDocument/2006/relationships/hyperlink" Target="http://www.nevo.co.il/Law_word/law15/memshala-942.pdf" TargetMode="External"/><Relationship Id="rId684" Type="http://schemas.openxmlformats.org/officeDocument/2006/relationships/hyperlink" Target="http://www.nevo.co.il/Law_word/law15/memshala-608.pdf" TargetMode="External"/><Relationship Id="rId1230" Type="http://schemas.openxmlformats.org/officeDocument/2006/relationships/hyperlink" Target="http://www.nevo.co.il/Law_word/law15/memshala-532.pdf" TargetMode="External"/><Relationship Id="rId1328" Type="http://schemas.openxmlformats.org/officeDocument/2006/relationships/hyperlink" Target="http://www.nevo.co.il/Law_word/law15/memshala-962.pdf" TargetMode="External"/><Relationship Id="rId337" Type="http://schemas.openxmlformats.org/officeDocument/2006/relationships/hyperlink" Target="http://www.nevo.co.il/Law_word/law15/memshala-962.pdf" TargetMode="External"/><Relationship Id="rId891" Type="http://schemas.openxmlformats.org/officeDocument/2006/relationships/hyperlink" Target="http://www.nevo.co.il/Law_word/law17/PROP-2231.pdf" TargetMode="External"/><Relationship Id="rId905" Type="http://schemas.openxmlformats.org/officeDocument/2006/relationships/hyperlink" Target="http://www.nevo.co.il/Law_word/law14/LAW-1997.pdf" TargetMode="External"/><Relationship Id="rId989" Type="http://schemas.openxmlformats.org/officeDocument/2006/relationships/hyperlink" Target="http://www.nevo.co.il/Law_word/law15/memshala-532.pdf" TargetMode="External"/><Relationship Id="rId34" Type="http://schemas.openxmlformats.org/officeDocument/2006/relationships/hyperlink" Target="http://www.nevo.co.il/Law_word/law14/law-2276.pdf" TargetMode="External"/><Relationship Id="rId544" Type="http://schemas.openxmlformats.org/officeDocument/2006/relationships/hyperlink" Target="http://www.nevo.co.il/Law_word/law15/MEMSHALA-335.pdf" TargetMode="External"/><Relationship Id="rId751" Type="http://schemas.openxmlformats.org/officeDocument/2006/relationships/hyperlink" Target="http://www.nevo.co.il/law_word/law14/law-2505.pdf" TargetMode="External"/><Relationship Id="rId849" Type="http://schemas.openxmlformats.org/officeDocument/2006/relationships/hyperlink" Target="http://www.nevo.co.il/Law_word/law14/law-2389.pdf" TargetMode="External"/><Relationship Id="rId1174" Type="http://schemas.openxmlformats.org/officeDocument/2006/relationships/hyperlink" Target="http://www.nevo.co.il/Law_word/law15/memshala-1030.pdf" TargetMode="External"/><Relationship Id="rId183" Type="http://schemas.openxmlformats.org/officeDocument/2006/relationships/hyperlink" Target="http://www.nevo.co.il/Law_word/law15/memshala-532.pdf" TargetMode="External"/><Relationship Id="rId390" Type="http://schemas.openxmlformats.org/officeDocument/2006/relationships/hyperlink" Target="http://www.nevo.co.il/Law_word/law14/law-2276.pdf" TargetMode="External"/><Relationship Id="rId404" Type="http://schemas.openxmlformats.org/officeDocument/2006/relationships/hyperlink" Target="http://www.nevo.co.il/Law_word/law14/LAW-1997.pdf" TargetMode="External"/><Relationship Id="rId611" Type="http://schemas.openxmlformats.org/officeDocument/2006/relationships/hyperlink" Target="http://www.nevo.co.il/Law_word/law14/law-2276.pdf" TargetMode="External"/><Relationship Id="rId1034" Type="http://schemas.openxmlformats.org/officeDocument/2006/relationships/hyperlink" Target="http://www.nevo.co.il/Law_word/law14/LAW-2057.pdf" TargetMode="External"/><Relationship Id="rId1241" Type="http://schemas.openxmlformats.org/officeDocument/2006/relationships/hyperlink" Target="http://www.nevo.co.il/Law_word/law14/law-2276.pdf" TargetMode="External"/><Relationship Id="rId1339" Type="http://schemas.openxmlformats.org/officeDocument/2006/relationships/hyperlink" Target="http://www.nevo.co.il/Law_word/law14/law-2695.pdf" TargetMode="External"/><Relationship Id="rId250" Type="http://schemas.openxmlformats.org/officeDocument/2006/relationships/hyperlink" Target="http://www.nevo.co.il/Law_word/law14/law-2276.pdf" TargetMode="External"/><Relationship Id="rId488" Type="http://schemas.openxmlformats.org/officeDocument/2006/relationships/hyperlink" Target="http://www.nevo.co.il/Law_word/law15/memshala-532.pdf" TargetMode="External"/><Relationship Id="rId695" Type="http://schemas.openxmlformats.org/officeDocument/2006/relationships/hyperlink" Target="http://www.nevo.co.il/law_word/law14/law-2505.pdf" TargetMode="External"/><Relationship Id="rId709" Type="http://schemas.openxmlformats.org/officeDocument/2006/relationships/hyperlink" Target="http://www.nevo.co.il/Law_word/law14/law-2389.pdf" TargetMode="External"/><Relationship Id="rId916" Type="http://schemas.openxmlformats.org/officeDocument/2006/relationships/hyperlink" Target="http://www.nevo.co.il/law_word/law14/law-2502.pdf" TargetMode="External"/><Relationship Id="rId1101" Type="http://schemas.openxmlformats.org/officeDocument/2006/relationships/hyperlink" Target="http://www.nevo.co.il/Law_word/law15/memshala-532.pdf" TargetMode="External"/><Relationship Id="rId45" Type="http://schemas.openxmlformats.org/officeDocument/2006/relationships/hyperlink" Target="http://www.nevo.co.il/Law_word/law15/memshala-962.pdf" TargetMode="External"/><Relationship Id="rId110" Type="http://schemas.openxmlformats.org/officeDocument/2006/relationships/hyperlink" Target="http://www.nevo.co.il/Law_word/law15/memshala-869.pdf" TargetMode="External"/><Relationship Id="rId348" Type="http://schemas.openxmlformats.org/officeDocument/2006/relationships/hyperlink" Target="http://www.nevo.co.il/Law_word/law14/LAW-1920.pdf" TargetMode="External"/><Relationship Id="rId555" Type="http://schemas.openxmlformats.org/officeDocument/2006/relationships/hyperlink" Target="http://www.nevo.co.il/Law_word/law14/law-2276.pdf" TargetMode="External"/><Relationship Id="rId762" Type="http://schemas.openxmlformats.org/officeDocument/2006/relationships/hyperlink" Target="http://www.nevo.co.il/Law_word/law15/memshala-532.pdf" TargetMode="External"/><Relationship Id="rId1185" Type="http://schemas.openxmlformats.org/officeDocument/2006/relationships/hyperlink" Target="http://www.nevo.co.il/law_word/law14/law-2502.pdf" TargetMode="External"/><Relationship Id="rId194" Type="http://schemas.openxmlformats.org/officeDocument/2006/relationships/hyperlink" Target="http://www.nevo.co.il/Law_word/law14/law-2695.pdf" TargetMode="External"/><Relationship Id="rId208" Type="http://schemas.openxmlformats.org/officeDocument/2006/relationships/hyperlink" Target="http://www.nevo.co.il/Law_word/law14/law-2695.pdf" TargetMode="External"/><Relationship Id="rId415" Type="http://schemas.openxmlformats.org/officeDocument/2006/relationships/hyperlink" Target="http://www.nevo.co.il/Law_word/law17/PROP-3054.pdf" TargetMode="External"/><Relationship Id="rId622" Type="http://schemas.openxmlformats.org/officeDocument/2006/relationships/hyperlink" Target="http://www.nevo.co.il/Law_word/law15/memshala-532.pdf" TargetMode="External"/><Relationship Id="rId1045" Type="http://schemas.openxmlformats.org/officeDocument/2006/relationships/hyperlink" Target="http://www.nevo.co.il/Law_word/law15/MEMSHALA-335.pdf" TargetMode="External"/><Relationship Id="rId1252" Type="http://schemas.openxmlformats.org/officeDocument/2006/relationships/hyperlink" Target="http://www.nevo.co.il/Law_word/law16/KNESSET-26.pdf" TargetMode="External"/><Relationship Id="rId261" Type="http://schemas.openxmlformats.org/officeDocument/2006/relationships/hyperlink" Target="http://www.nevo.co.il/Law_word/law17/PROP-2824.pdf" TargetMode="External"/><Relationship Id="rId499" Type="http://schemas.openxmlformats.org/officeDocument/2006/relationships/hyperlink" Target="http://www.nevo.co.il/Law_word/law14/law-2350.pdf" TargetMode="External"/><Relationship Id="rId927" Type="http://schemas.openxmlformats.org/officeDocument/2006/relationships/hyperlink" Target="http://www.nevo.co.il/Law_word/law15/MEMSHALA-143.pdf" TargetMode="External"/><Relationship Id="rId1112" Type="http://schemas.openxmlformats.org/officeDocument/2006/relationships/hyperlink" Target="http://www.nevo.co.il/law_word/law14/law-2505.pdf" TargetMode="External"/><Relationship Id="rId56" Type="http://schemas.openxmlformats.org/officeDocument/2006/relationships/hyperlink" Target="http://www.nevo.co.il/Law_word/law06/tak-7504.pdf" TargetMode="External"/><Relationship Id="rId359" Type="http://schemas.openxmlformats.org/officeDocument/2006/relationships/hyperlink" Target="http://www.nevo.co.il/Law_word/law15/memshala-532.pdf" TargetMode="External"/><Relationship Id="rId566" Type="http://schemas.openxmlformats.org/officeDocument/2006/relationships/hyperlink" Target="http://www.nevo.co.il/Law_word/law15/MEMSHALA-197.pdf" TargetMode="External"/><Relationship Id="rId773" Type="http://schemas.openxmlformats.org/officeDocument/2006/relationships/hyperlink" Target="http://www.nevo.co.il/Law_word/law14/law-2276.pdf" TargetMode="External"/><Relationship Id="rId1196" Type="http://schemas.openxmlformats.org/officeDocument/2006/relationships/hyperlink" Target="http://www.nevo.co.il/Law_word/law15/memshala-1131.pdf" TargetMode="External"/><Relationship Id="rId121" Type="http://schemas.openxmlformats.org/officeDocument/2006/relationships/hyperlink" Target="http://www.nevo.co.il/Law_word/law14/LAW-1733.pdf" TargetMode="External"/><Relationship Id="rId219" Type="http://schemas.openxmlformats.org/officeDocument/2006/relationships/hyperlink" Target="http://www.nevo.co.il/Law_word/law15/memshala-1196.pdf" TargetMode="External"/><Relationship Id="rId426" Type="http://schemas.openxmlformats.org/officeDocument/2006/relationships/hyperlink" Target="http://www.nevo.co.il/law_word/law14/law-2505.pdf" TargetMode="External"/><Relationship Id="rId633" Type="http://schemas.openxmlformats.org/officeDocument/2006/relationships/hyperlink" Target="http://www.nevo.co.il/Law_word/law14/LAW-1733.pdf" TargetMode="External"/><Relationship Id="rId980" Type="http://schemas.openxmlformats.org/officeDocument/2006/relationships/hyperlink" Target="http://www.nevo.co.il/law_word/law14/law-2505.pdf" TargetMode="External"/><Relationship Id="rId1056" Type="http://schemas.openxmlformats.org/officeDocument/2006/relationships/hyperlink" Target="http://www.nevo.co.il/Law_word/law14/LAW-1645.pdf" TargetMode="External"/><Relationship Id="rId1263" Type="http://schemas.openxmlformats.org/officeDocument/2006/relationships/hyperlink" Target="http://www.nevo.co.il/Law_word/law14/law-2276.pdf" TargetMode="External"/><Relationship Id="rId840" Type="http://schemas.openxmlformats.org/officeDocument/2006/relationships/hyperlink" Target="http://www.nevo.co.il/Law_word/law15/memshala-532.pdf" TargetMode="External"/><Relationship Id="rId938" Type="http://schemas.openxmlformats.org/officeDocument/2006/relationships/hyperlink" Target="http://www.nevo.co.il/Law_word/law14/LAW-1997.pdf" TargetMode="External"/><Relationship Id="rId67" Type="http://schemas.openxmlformats.org/officeDocument/2006/relationships/hyperlink" Target="http://www.nevo.co.il/Law_word/law17/PROP-3043.pdf" TargetMode="External"/><Relationship Id="rId272" Type="http://schemas.openxmlformats.org/officeDocument/2006/relationships/hyperlink" Target="http://www.nevo.co.il/law_word/law14/law-2505.pdf" TargetMode="External"/><Relationship Id="rId577" Type="http://schemas.openxmlformats.org/officeDocument/2006/relationships/hyperlink" Target="http://www.nevo.co.il/Law_word/law14/law-2276.pdf" TargetMode="External"/><Relationship Id="rId700" Type="http://schemas.openxmlformats.org/officeDocument/2006/relationships/hyperlink" Target="http://www.nevo.co.il/Law_word/law15/memshala-462.pdf" TargetMode="External"/><Relationship Id="rId1123" Type="http://schemas.openxmlformats.org/officeDocument/2006/relationships/hyperlink" Target="http://www.nevo.co.il/Law_word/law15/memshala-962.pdf" TargetMode="External"/><Relationship Id="rId1330" Type="http://schemas.openxmlformats.org/officeDocument/2006/relationships/hyperlink" Target="http://www.nevo.co.il/Law_word/law16/knesset-752.pdf" TargetMode="External"/><Relationship Id="rId132" Type="http://schemas.openxmlformats.org/officeDocument/2006/relationships/hyperlink" Target="http://www.nevo.co.il/Law_word/law06/tak-7527.pdf" TargetMode="External"/><Relationship Id="rId784" Type="http://schemas.openxmlformats.org/officeDocument/2006/relationships/hyperlink" Target="http://www.nevo.co.il/Law_word/law17/PROP-2073.pdf" TargetMode="External"/><Relationship Id="rId991" Type="http://schemas.openxmlformats.org/officeDocument/2006/relationships/hyperlink" Target="http://www.nevo.co.il/Law_word/law15/memshala-532.pdf" TargetMode="External"/><Relationship Id="rId1067" Type="http://schemas.openxmlformats.org/officeDocument/2006/relationships/hyperlink" Target="http://www.nevo.co.il/Law_word/law15/MEMSHALA-143.pdf" TargetMode="External"/><Relationship Id="rId437" Type="http://schemas.openxmlformats.org/officeDocument/2006/relationships/hyperlink" Target="http://www.nevo.co.il/Law_word/law15/memshala-532.pdf" TargetMode="External"/><Relationship Id="rId644" Type="http://schemas.openxmlformats.org/officeDocument/2006/relationships/hyperlink" Target="http://www.nevo.co.il/Law_word/law16/KNESSET-26.pdf" TargetMode="External"/><Relationship Id="rId851" Type="http://schemas.openxmlformats.org/officeDocument/2006/relationships/hyperlink" Target="http://www.nevo.co.il/Law_word/law14/law-2488.pdf" TargetMode="External"/><Relationship Id="rId1274" Type="http://schemas.openxmlformats.org/officeDocument/2006/relationships/hyperlink" Target="http://www.nevo.co.il/Law_word/law14/law-2488.pdf" TargetMode="External"/><Relationship Id="rId283" Type="http://schemas.openxmlformats.org/officeDocument/2006/relationships/hyperlink" Target="http://www.nevo.co.il/Law_word/law16/KNESSET-26.pdf" TargetMode="External"/><Relationship Id="rId490" Type="http://schemas.openxmlformats.org/officeDocument/2006/relationships/hyperlink" Target="http://www.nevo.co.il/Law_word/law15/memshala-608.pdf" TargetMode="External"/><Relationship Id="rId504" Type="http://schemas.openxmlformats.org/officeDocument/2006/relationships/hyperlink" Target="http://www.nevo.co.il/Law_word/law14/law-2350.pdf" TargetMode="External"/><Relationship Id="rId711" Type="http://schemas.openxmlformats.org/officeDocument/2006/relationships/hyperlink" Target="http://www.nevo.co.il/Law_word/law14/law-2488.pdf" TargetMode="External"/><Relationship Id="rId949" Type="http://schemas.openxmlformats.org/officeDocument/2006/relationships/hyperlink" Target="http://www.nevo.co.il/Law_word/law15/MEMSHALA-143.pdf" TargetMode="External"/><Relationship Id="rId1134" Type="http://schemas.openxmlformats.org/officeDocument/2006/relationships/hyperlink" Target="http://www.nevo.co.il/Law_word/law14/LAW-1997.pdf" TargetMode="External"/><Relationship Id="rId1341" Type="http://schemas.openxmlformats.org/officeDocument/2006/relationships/hyperlink" Target="http://www.nevo.co.il/Law_word/law14/law-2695.pdf" TargetMode="External"/><Relationship Id="rId78" Type="http://schemas.openxmlformats.org/officeDocument/2006/relationships/hyperlink" Target="http://www.nevo.co.il/Law_word/law14/law-2276.pdf" TargetMode="External"/><Relationship Id="rId143" Type="http://schemas.openxmlformats.org/officeDocument/2006/relationships/hyperlink" Target="http://www.nevo.co.il/Law_word/law14/law-2637.pdf" TargetMode="External"/><Relationship Id="rId350" Type="http://schemas.openxmlformats.org/officeDocument/2006/relationships/hyperlink" Target="http://www.nevo.co.il/Law_word/law14/LAW-1971.pdf" TargetMode="External"/><Relationship Id="rId588" Type="http://schemas.openxmlformats.org/officeDocument/2006/relationships/hyperlink" Target="http://www.nevo.co.il/Law_word/law16/KNESSET-54.pdf" TargetMode="External"/><Relationship Id="rId795" Type="http://schemas.openxmlformats.org/officeDocument/2006/relationships/hyperlink" Target="http://www.nevo.co.il/Law_word/law14/law-2276.pdf" TargetMode="External"/><Relationship Id="rId809" Type="http://schemas.openxmlformats.org/officeDocument/2006/relationships/hyperlink" Target="http://www.nevo.co.il/Law_word/law14/law-2276.pdf" TargetMode="External"/><Relationship Id="rId1201" Type="http://schemas.openxmlformats.org/officeDocument/2006/relationships/hyperlink" Target="http://www.nevo.co.il/law_word/law14/law-2541.pdf" TargetMode="External"/><Relationship Id="rId9" Type="http://schemas.openxmlformats.org/officeDocument/2006/relationships/hyperlink" Target="http://www.nevo.co.il/Law_word/law15/memshala-532.pdf" TargetMode="External"/><Relationship Id="rId210" Type="http://schemas.openxmlformats.org/officeDocument/2006/relationships/hyperlink" Target="http://www.nevo.co.il/Law_word/law14/law-2276.pdf" TargetMode="External"/><Relationship Id="rId448" Type="http://schemas.openxmlformats.org/officeDocument/2006/relationships/hyperlink" Target="http://www.nevo.co.il/Law_word/law16/KNESSET-26.pdf" TargetMode="External"/><Relationship Id="rId655" Type="http://schemas.openxmlformats.org/officeDocument/2006/relationships/hyperlink" Target="http://www.nevo.co.il/law_word/law14/law-2471.pdf" TargetMode="External"/><Relationship Id="rId862" Type="http://schemas.openxmlformats.org/officeDocument/2006/relationships/hyperlink" Target="http://www.nevo.co.il/Law_word/law16/knesset-752.pdf" TargetMode="External"/><Relationship Id="rId1078" Type="http://schemas.openxmlformats.org/officeDocument/2006/relationships/hyperlink" Target="http://www.nevo.co.il/Law_word/law14/law-2224.pdf" TargetMode="External"/><Relationship Id="rId1285" Type="http://schemas.openxmlformats.org/officeDocument/2006/relationships/hyperlink" Target="http://www.nevo.co.il/Law_word/law16/knesset-752.pdf" TargetMode="External"/><Relationship Id="rId294" Type="http://schemas.openxmlformats.org/officeDocument/2006/relationships/hyperlink" Target="http://www.nevo.co.il/Law_word/law14/LAW-1836.pdf" TargetMode="External"/><Relationship Id="rId308" Type="http://schemas.openxmlformats.org/officeDocument/2006/relationships/hyperlink" Target="http://www.nevo.co.il/Law_word/law14/LAW-1997.pdf" TargetMode="External"/><Relationship Id="rId515" Type="http://schemas.openxmlformats.org/officeDocument/2006/relationships/hyperlink" Target="http://www.nevo.co.il/Law_word/law15/memshala-532.pdf" TargetMode="External"/><Relationship Id="rId722" Type="http://schemas.openxmlformats.org/officeDocument/2006/relationships/hyperlink" Target="http://www.nevo.co.il/Law_word/law15/memshala-532.pdf" TargetMode="External"/><Relationship Id="rId1145" Type="http://schemas.openxmlformats.org/officeDocument/2006/relationships/hyperlink" Target="http://www.nevo.co.il/Law_word/law06/tak-7527.pdf" TargetMode="External"/><Relationship Id="rId89" Type="http://schemas.openxmlformats.org/officeDocument/2006/relationships/hyperlink" Target="http://www.nevo.co.il/Law_word/law15/memshala-532.pdf" TargetMode="External"/><Relationship Id="rId154" Type="http://schemas.openxmlformats.org/officeDocument/2006/relationships/hyperlink" Target="http://www.nevo.co.il/Law_word/law15/memshala-462.pdf" TargetMode="External"/><Relationship Id="rId361" Type="http://schemas.openxmlformats.org/officeDocument/2006/relationships/hyperlink" Target="http://www.nevo.co.il/Law_word/law15/memshala-962.pdf" TargetMode="External"/><Relationship Id="rId599" Type="http://schemas.openxmlformats.org/officeDocument/2006/relationships/hyperlink" Target="http://www.nevo.co.il/law_word/law14/law-2502.pdf" TargetMode="External"/><Relationship Id="rId1005" Type="http://schemas.openxmlformats.org/officeDocument/2006/relationships/hyperlink" Target="http://www.nevo.co.il/Law_word/law15/MEMSHALA-143.pdf" TargetMode="External"/><Relationship Id="rId1212" Type="http://schemas.openxmlformats.org/officeDocument/2006/relationships/hyperlink" Target="http://www.nevo.co.il/Law_word/law15/memshala-532.pdf" TargetMode="External"/><Relationship Id="rId459" Type="http://schemas.openxmlformats.org/officeDocument/2006/relationships/hyperlink" Target="http://www.nevo.co.il/Law_word/law14/law-2276.pdf" TargetMode="External"/><Relationship Id="rId666" Type="http://schemas.openxmlformats.org/officeDocument/2006/relationships/hyperlink" Target="http://www.nevo.co.il/Law_word/law16/knesset-752.pdf" TargetMode="External"/><Relationship Id="rId873" Type="http://schemas.openxmlformats.org/officeDocument/2006/relationships/hyperlink" Target="http://www.nevo.co.il/Law_word/law14/law-2695.pdf" TargetMode="External"/><Relationship Id="rId1089" Type="http://schemas.openxmlformats.org/officeDocument/2006/relationships/hyperlink" Target="http://www.nevo.co.il/Law_word/law15/memshala-532.pdf" TargetMode="External"/><Relationship Id="rId1296" Type="http://schemas.openxmlformats.org/officeDocument/2006/relationships/hyperlink" Target="http://www.nevo.co.il/Law_word/law15/memshala-532.pdf" TargetMode="External"/><Relationship Id="rId16" Type="http://schemas.openxmlformats.org/officeDocument/2006/relationships/hyperlink" Target="http://www.nevo.co.il/Law_word/law14/LAW-1384.pdf" TargetMode="External"/><Relationship Id="rId221" Type="http://schemas.openxmlformats.org/officeDocument/2006/relationships/hyperlink" Target="http://www.nevo.co.il/Law_word/law15/MEMSHALA-143.pdf" TargetMode="External"/><Relationship Id="rId319" Type="http://schemas.openxmlformats.org/officeDocument/2006/relationships/hyperlink" Target="http://www.nevo.co.il/Law_word/law16/KNESSET-26.pdf" TargetMode="External"/><Relationship Id="rId526" Type="http://schemas.openxmlformats.org/officeDocument/2006/relationships/hyperlink" Target="http://www.nevo.co.il/Law_word/law15/memshala-608.pdf" TargetMode="External"/><Relationship Id="rId1156" Type="http://schemas.openxmlformats.org/officeDocument/2006/relationships/hyperlink" Target="http://www.nevo.co.il/Law_word/law17/PROP-2973.pdf" TargetMode="External"/><Relationship Id="rId733" Type="http://schemas.openxmlformats.org/officeDocument/2006/relationships/hyperlink" Target="http://www.nevo.co.il/Law_word/law14/law-2276.pdf" TargetMode="External"/><Relationship Id="rId940" Type="http://schemas.openxmlformats.org/officeDocument/2006/relationships/hyperlink" Target="http://www.nevo.co.il/Law_word/law14/LAW-1997.pdf" TargetMode="External"/><Relationship Id="rId1016" Type="http://schemas.openxmlformats.org/officeDocument/2006/relationships/hyperlink" Target="http://www.nevo.co.il/Law_word/law14/law-2276.pdf" TargetMode="External"/><Relationship Id="rId165" Type="http://schemas.openxmlformats.org/officeDocument/2006/relationships/hyperlink" Target="http://www.nevo.co.il/Law_word/law14/law-2276.pdf" TargetMode="External"/><Relationship Id="rId372" Type="http://schemas.openxmlformats.org/officeDocument/2006/relationships/hyperlink" Target="http://www.nevo.co.il/Law_word/law14/law-2224.pdf" TargetMode="External"/><Relationship Id="rId677" Type="http://schemas.openxmlformats.org/officeDocument/2006/relationships/hyperlink" Target="http://www.nevo.co.il/Law_word/law14/law-2276.pdf" TargetMode="External"/><Relationship Id="rId800" Type="http://schemas.openxmlformats.org/officeDocument/2006/relationships/hyperlink" Target="http://www.nevo.co.il/Law_word/law15/memshala-962.pdf" TargetMode="External"/><Relationship Id="rId1223" Type="http://schemas.openxmlformats.org/officeDocument/2006/relationships/hyperlink" Target="http://www.nevo.co.il/Law_word/law14/law-2276.pdf" TargetMode="External"/><Relationship Id="rId232" Type="http://schemas.openxmlformats.org/officeDocument/2006/relationships/hyperlink" Target="http://www.nevo.co.il/law_word/law14/law-2505.pdf" TargetMode="External"/><Relationship Id="rId884" Type="http://schemas.openxmlformats.org/officeDocument/2006/relationships/hyperlink" Target="http://www.nevo.co.il/Law_word/law17/PROP-2757.pdf" TargetMode="External"/><Relationship Id="rId27" Type="http://schemas.openxmlformats.org/officeDocument/2006/relationships/hyperlink" Target="http://www.nevo.co.il/Law_word/law16/KNESSET-16.pdf" TargetMode="External"/><Relationship Id="rId537" Type="http://schemas.openxmlformats.org/officeDocument/2006/relationships/hyperlink" Target="http://www.nevo.co.il/Law_word/law14/law-2350.pdf" TargetMode="External"/><Relationship Id="rId744" Type="http://schemas.openxmlformats.org/officeDocument/2006/relationships/hyperlink" Target="http://www.nevo.co.il/Law_word/law15/memshala-462.pdf" TargetMode="External"/><Relationship Id="rId951" Type="http://schemas.openxmlformats.org/officeDocument/2006/relationships/hyperlink" Target="http://www.nevo.co.il/Law_word/law17/PROP-3054.pdf" TargetMode="External"/><Relationship Id="rId1167" Type="http://schemas.openxmlformats.org/officeDocument/2006/relationships/hyperlink" Target="http://www.nevo.co.il/law_word/law14/law-2577.pdf" TargetMode="External"/><Relationship Id="rId80" Type="http://schemas.openxmlformats.org/officeDocument/2006/relationships/hyperlink" Target="http://www.nevo.co.il/law_word/law14/law-2505.pdf" TargetMode="External"/><Relationship Id="rId176" Type="http://schemas.openxmlformats.org/officeDocument/2006/relationships/hyperlink" Target="http://www.nevo.co.il/Law_word/law17/PROP-3046.pdf" TargetMode="External"/><Relationship Id="rId383" Type="http://schemas.openxmlformats.org/officeDocument/2006/relationships/hyperlink" Target="http://www.nevo.co.il/Law_word/law15/memshala-962.pdf" TargetMode="External"/><Relationship Id="rId590" Type="http://schemas.openxmlformats.org/officeDocument/2006/relationships/hyperlink" Target="http://www.nevo.co.il/Law_word/law15/MEMSHALA-335.pdf" TargetMode="External"/><Relationship Id="rId604" Type="http://schemas.openxmlformats.org/officeDocument/2006/relationships/hyperlink" Target="http://www.nevo.co.il/Law_word/law17/PROP-2073.pdf" TargetMode="External"/><Relationship Id="rId811" Type="http://schemas.openxmlformats.org/officeDocument/2006/relationships/hyperlink" Target="http://www.nevo.co.il/law_word/law14/law-2505.pdf" TargetMode="External"/><Relationship Id="rId1027" Type="http://schemas.openxmlformats.org/officeDocument/2006/relationships/hyperlink" Target="http://www.nevo.co.il/Law_word/law15/memshala-532.pdf" TargetMode="External"/><Relationship Id="rId1234" Type="http://schemas.openxmlformats.org/officeDocument/2006/relationships/hyperlink" Target="http://www.nevo.co.il/Law_word/law15/memshala-532.pdf" TargetMode="External"/><Relationship Id="rId243" Type="http://schemas.openxmlformats.org/officeDocument/2006/relationships/hyperlink" Target="http://www.nevo.co.il/Law_word/law15/MEMSHALA-143.pdf" TargetMode="External"/><Relationship Id="rId450" Type="http://schemas.openxmlformats.org/officeDocument/2006/relationships/hyperlink" Target="http://www.nevo.co.il/Law_word/law15/memshala-532.pdf" TargetMode="External"/><Relationship Id="rId688" Type="http://schemas.openxmlformats.org/officeDocument/2006/relationships/hyperlink" Target="http://www.nevo.co.il/Law_word/law15/memshala-1221.pdf" TargetMode="External"/><Relationship Id="rId895" Type="http://schemas.openxmlformats.org/officeDocument/2006/relationships/hyperlink" Target="http://www.nevo.co.il/Law_word/law15/MEMSHALA-143.pdf" TargetMode="External"/><Relationship Id="rId909" Type="http://schemas.openxmlformats.org/officeDocument/2006/relationships/hyperlink" Target="http://www.nevo.co.il/Law_word/law15/MEMSHALA-143.pdf" TargetMode="External"/><Relationship Id="rId1080" Type="http://schemas.openxmlformats.org/officeDocument/2006/relationships/hyperlink" Target="http://www.nevo.co.il/Law_word/law14/law-2276.pdf" TargetMode="External"/><Relationship Id="rId1301" Type="http://schemas.openxmlformats.org/officeDocument/2006/relationships/hyperlink" Target="http://www.nevo.co.il/Law_word/law15/memshala-962.pdf" TargetMode="External"/><Relationship Id="rId38" Type="http://schemas.openxmlformats.org/officeDocument/2006/relationships/hyperlink" Target="http://www.nevo.co.il/Law_word/law14/LAW-1997.pdf" TargetMode="External"/><Relationship Id="rId103" Type="http://schemas.openxmlformats.org/officeDocument/2006/relationships/hyperlink" Target="http://www.nevo.co.il/Law_word/law14/law-2276.pdf" TargetMode="External"/><Relationship Id="rId310" Type="http://schemas.openxmlformats.org/officeDocument/2006/relationships/hyperlink" Target="http://www.nevo.co.il/Law_word/law14/law-2276.pdf" TargetMode="External"/><Relationship Id="rId548" Type="http://schemas.openxmlformats.org/officeDocument/2006/relationships/hyperlink" Target="http://www.nevo.co.il/Law_word/law15/memshala-532.pdf" TargetMode="External"/><Relationship Id="rId755" Type="http://schemas.openxmlformats.org/officeDocument/2006/relationships/hyperlink" Target="http://www.nevo.co.il/Law_word/law14/LAW-1733.pdf" TargetMode="External"/><Relationship Id="rId962" Type="http://schemas.openxmlformats.org/officeDocument/2006/relationships/hyperlink" Target="http://www.nevo.co.il/Law_word/law14/law-2695.pdf" TargetMode="External"/><Relationship Id="rId1178" Type="http://schemas.openxmlformats.org/officeDocument/2006/relationships/hyperlink" Target="http://www.nevo.co.il/Law_word/law17/PROP-3043.pdf" TargetMode="External"/><Relationship Id="rId91" Type="http://schemas.openxmlformats.org/officeDocument/2006/relationships/hyperlink" Target="http://www.nevo.co.il/Law_word/law15/memshala-962.pdf" TargetMode="External"/><Relationship Id="rId187" Type="http://schemas.openxmlformats.org/officeDocument/2006/relationships/hyperlink" Target="http://www.nevo.co.il/Law_word/law15/memshala-532.pdf" TargetMode="External"/><Relationship Id="rId394" Type="http://schemas.openxmlformats.org/officeDocument/2006/relationships/hyperlink" Target="http://www.nevo.co.il/Law_word/law14/law-2276.pdf" TargetMode="External"/><Relationship Id="rId408" Type="http://schemas.openxmlformats.org/officeDocument/2006/relationships/hyperlink" Target="http://www.nevo.co.il/Law_word/law14/LAW-1412.pdf" TargetMode="External"/><Relationship Id="rId615" Type="http://schemas.openxmlformats.org/officeDocument/2006/relationships/hyperlink" Target="http://www.nevo.co.il/law_word/law14/law-2505.pdf" TargetMode="External"/><Relationship Id="rId822" Type="http://schemas.openxmlformats.org/officeDocument/2006/relationships/hyperlink" Target="http://www.nevo.co.il/Law_word/law15/memshala-532.pdf" TargetMode="External"/><Relationship Id="rId1038" Type="http://schemas.openxmlformats.org/officeDocument/2006/relationships/hyperlink" Target="http://www.nevo.co.il/Law_word/law14/LAW-1645.pdf" TargetMode="External"/><Relationship Id="rId1245" Type="http://schemas.openxmlformats.org/officeDocument/2006/relationships/hyperlink" Target="http://www.nevo.co.il/Law_word/law14/LAW-1412.pdf" TargetMode="External"/><Relationship Id="rId254" Type="http://schemas.openxmlformats.org/officeDocument/2006/relationships/hyperlink" Target="http://www.nevo.co.il/Law_word/law14/law-2276.pdf" TargetMode="External"/><Relationship Id="rId699" Type="http://schemas.openxmlformats.org/officeDocument/2006/relationships/hyperlink" Target="http://www.nevo.co.il/Law_word/law14/law-2224.pdf" TargetMode="External"/><Relationship Id="rId1091" Type="http://schemas.openxmlformats.org/officeDocument/2006/relationships/hyperlink" Target="http://www.nevo.co.il/Law_word/law15/memshala-962.pdf" TargetMode="External"/><Relationship Id="rId1105" Type="http://schemas.openxmlformats.org/officeDocument/2006/relationships/hyperlink" Target="http://www.nevo.co.il/Law_word/law15/memshala-962.pdf" TargetMode="External"/><Relationship Id="rId1312" Type="http://schemas.openxmlformats.org/officeDocument/2006/relationships/hyperlink" Target="http://www.nevo.co.il/Law_word/law15/memshala-962.pdf" TargetMode="External"/><Relationship Id="rId49" Type="http://schemas.openxmlformats.org/officeDocument/2006/relationships/hyperlink" Target="http://www.nevo.co.il/Law_word/law17/PROP-2073.pdf" TargetMode="External"/><Relationship Id="rId114" Type="http://schemas.openxmlformats.org/officeDocument/2006/relationships/hyperlink" Target="http://www.nevo.co.il/Law_word/law15/memshala-942.pdf" TargetMode="External"/><Relationship Id="rId461" Type="http://schemas.openxmlformats.org/officeDocument/2006/relationships/hyperlink" Target="http://www.nevo.co.il/Law_word/law14/law-2276.pdf" TargetMode="External"/><Relationship Id="rId559" Type="http://schemas.openxmlformats.org/officeDocument/2006/relationships/hyperlink" Target="http://www.nevo.co.il/Law_word/law14/LAW-1733.pdf" TargetMode="External"/><Relationship Id="rId766" Type="http://schemas.openxmlformats.org/officeDocument/2006/relationships/hyperlink" Target="http://www.nevo.co.il/Law_word/law16/knesset-752.pdf" TargetMode="External"/><Relationship Id="rId1189" Type="http://schemas.openxmlformats.org/officeDocument/2006/relationships/hyperlink" Target="http://www.nevo.co.il/law_word/law14/law-2502.pdf" TargetMode="External"/><Relationship Id="rId198" Type="http://schemas.openxmlformats.org/officeDocument/2006/relationships/hyperlink" Target="http://www.nevo.co.il/Law_word/law14/LAW-1733.pdf" TargetMode="External"/><Relationship Id="rId321" Type="http://schemas.openxmlformats.org/officeDocument/2006/relationships/hyperlink" Target="http://www.nevo.co.il/Law_word/law15/MEMSHALA-143.pdf" TargetMode="External"/><Relationship Id="rId419" Type="http://schemas.openxmlformats.org/officeDocument/2006/relationships/hyperlink" Target="http://www.nevo.co.il/Law_word/law16/KNESSET-16.pdf" TargetMode="External"/><Relationship Id="rId626" Type="http://schemas.openxmlformats.org/officeDocument/2006/relationships/hyperlink" Target="http://www.nevo.co.il/Law_word/law17/PROP-2073.pdf" TargetMode="External"/><Relationship Id="rId973" Type="http://schemas.openxmlformats.org/officeDocument/2006/relationships/hyperlink" Target="http://www.nevo.co.il/Law_word/law17/PROP-2073.pdf" TargetMode="External"/><Relationship Id="rId1049" Type="http://schemas.openxmlformats.org/officeDocument/2006/relationships/hyperlink" Target="http://www.nevo.co.il/Law_word/law15/memshala-608.pdf" TargetMode="External"/><Relationship Id="rId1256" Type="http://schemas.openxmlformats.org/officeDocument/2006/relationships/hyperlink" Target="http://www.nevo.co.il/Law_word/law15/memshala-962.pdf" TargetMode="External"/><Relationship Id="rId833" Type="http://schemas.openxmlformats.org/officeDocument/2006/relationships/hyperlink" Target="http://www.nevo.co.il/Law_word/law14/law-2224.pdf" TargetMode="External"/><Relationship Id="rId1116" Type="http://schemas.openxmlformats.org/officeDocument/2006/relationships/hyperlink" Target="http://www.nevo.co.il/law_word/law14/law-2505.pdf" TargetMode="External"/><Relationship Id="rId265" Type="http://schemas.openxmlformats.org/officeDocument/2006/relationships/hyperlink" Target="http://www.nevo.co.il/Law_word/law15/MEMSHALA-143.pdf" TargetMode="External"/><Relationship Id="rId472" Type="http://schemas.openxmlformats.org/officeDocument/2006/relationships/hyperlink" Target="http://www.nevo.co.il/Law_word/law15/memshala-532.pdf" TargetMode="External"/><Relationship Id="rId900" Type="http://schemas.openxmlformats.org/officeDocument/2006/relationships/hyperlink" Target="http://www.nevo.co.il/Law_word/law15/memshala-532.pdf" TargetMode="External"/><Relationship Id="rId1323" Type="http://schemas.openxmlformats.org/officeDocument/2006/relationships/hyperlink" Target="http://www.nevo.co.il/Law_word/law14/law-2276.pdf" TargetMode="External"/><Relationship Id="rId125" Type="http://schemas.openxmlformats.org/officeDocument/2006/relationships/hyperlink" Target="http://www.nevo.co.il/Law_word/law14/LAW-1997.pdf" TargetMode="External"/><Relationship Id="rId332" Type="http://schemas.openxmlformats.org/officeDocument/2006/relationships/hyperlink" Target="http://www.nevo.co.il/Law_word/law14/law-2276.pdf" TargetMode="External"/><Relationship Id="rId777" Type="http://schemas.openxmlformats.org/officeDocument/2006/relationships/hyperlink" Target="http://www.nevo.co.il/Law_word/law14/law-2276.pdf" TargetMode="External"/><Relationship Id="rId984" Type="http://schemas.openxmlformats.org/officeDocument/2006/relationships/hyperlink" Target="http://www.nevo.co.il/Law_word/law14/law-2276.pdf" TargetMode="External"/><Relationship Id="rId637" Type="http://schemas.openxmlformats.org/officeDocument/2006/relationships/hyperlink" Target="http://www.nevo.co.il/Law_word/law14/law-2276.pdf" TargetMode="External"/><Relationship Id="rId844" Type="http://schemas.openxmlformats.org/officeDocument/2006/relationships/hyperlink" Target="http://www.nevo.co.il/Law_word/law15/memshala-746.pdf" TargetMode="External"/><Relationship Id="rId1267" Type="http://schemas.openxmlformats.org/officeDocument/2006/relationships/hyperlink" Target="http://www.nevo.co.il/Law_word/law14/law-2276.pdf" TargetMode="External"/><Relationship Id="rId276" Type="http://schemas.openxmlformats.org/officeDocument/2006/relationships/hyperlink" Target="http://www.nevo.co.il/Law_word/law06/tak-7504.pdf" TargetMode="External"/><Relationship Id="rId483" Type="http://schemas.openxmlformats.org/officeDocument/2006/relationships/hyperlink" Target="http://www.nevo.co.il/Law_word/law14/LAW-1733.pdf" TargetMode="External"/><Relationship Id="rId690" Type="http://schemas.openxmlformats.org/officeDocument/2006/relationships/hyperlink" Target="http://www.nevo.co.il/Law_word/law16/KNESSET-26.pdf" TargetMode="External"/><Relationship Id="rId704" Type="http://schemas.openxmlformats.org/officeDocument/2006/relationships/hyperlink" Target="http://www.nevo.co.il/Law_word/law16/KNESSET-26.pdf" TargetMode="External"/><Relationship Id="rId911" Type="http://schemas.openxmlformats.org/officeDocument/2006/relationships/hyperlink" Target="http://www.nevo.co.il/Law_word/law15/MEMSHALA-143.pdf" TargetMode="External"/><Relationship Id="rId1127" Type="http://schemas.openxmlformats.org/officeDocument/2006/relationships/hyperlink" Target="http://www.nevo.co.il/Law_word/law15/MEMSHALA-143.pdf" TargetMode="External"/><Relationship Id="rId1334" Type="http://schemas.openxmlformats.org/officeDocument/2006/relationships/hyperlink" Target="http://www.nevo.co.il/Law_word/law15/memshala-532.pdf" TargetMode="External"/><Relationship Id="rId40" Type="http://schemas.openxmlformats.org/officeDocument/2006/relationships/hyperlink" Target="http://www.nevo.co.il/Law_word/law14/law-2276.pdf" TargetMode="External"/><Relationship Id="rId136" Type="http://schemas.openxmlformats.org/officeDocument/2006/relationships/hyperlink" Target="http://www.nevo.co.il/Law_word/law15/memshala-1030.pdf" TargetMode="External"/><Relationship Id="rId343" Type="http://schemas.openxmlformats.org/officeDocument/2006/relationships/hyperlink" Target="http://www.nevo.co.il/Law_word/law15/memshala-962.pdf" TargetMode="External"/><Relationship Id="rId550" Type="http://schemas.openxmlformats.org/officeDocument/2006/relationships/hyperlink" Target="http://www.nevo.co.il/Law_word/law15/memshala-608.pdf" TargetMode="External"/><Relationship Id="rId788" Type="http://schemas.openxmlformats.org/officeDocument/2006/relationships/hyperlink" Target="http://www.nevo.co.il/Law_word/law16/KNESSET-26.pdf" TargetMode="External"/><Relationship Id="rId995" Type="http://schemas.openxmlformats.org/officeDocument/2006/relationships/hyperlink" Target="http://www.nevo.co.il/Law_word/law15/memshala-532.pdf" TargetMode="External"/><Relationship Id="rId1180" Type="http://schemas.openxmlformats.org/officeDocument/2006/relationships/hyperlink" Target="http://www.nevo.co.il/Law_word/law15/memshala-532.pdf" TargetMode="External"/><Relationship Id="rId203" Type="http://schemas.openxmlformats.org/officeDocument/2006/relationships/hyperlink" Target="http://www.nevo.co.il/Law_word/law15/memshala-532.pdf" TargetMode="External"/><Relationship Id="rId648" Type="http://schemas.openxmlformats.org/officeDocument/2006/relationships/hyperlink" Target="http://www.nevo.co.il/Law_word/law15/memshala-532.pdf" TargetMode="External"/><Relationship Id="rId855" Type="http://schemas.openxmlformats.org/officeDocument/2006/relationships/hyperlink" Target="http://www.nevo.co.il/Law_word/law14/law-2695.pdf" TargetMode="External"/><Relationship Id="rId1040" Type="http://schemas.openxmlformats.org/officeDocument/2006/relationships/hyperlink" Target="http://www.nevo.co.il/Law_word/law14/LAW-2057.pdf" TargetMode="External"/><Relationship Id="rId1278" Type="http://schemas.openxmlformats.org/officeDocument/2006/relationships/hyperlink" Target="http://www.nevo.co.il/Law_word/law15/memshala-532.pdf" TargetMode="External"/><Relationship Id="rId287" Type="http://schemas.openxmlformats.org/officeDocument/2006/relationships/hyperlink" Target="http://www.nevo.co.il/Law_word/law15/memshala-962.pdf" TargetMode="External"/><Relationship Id="rId410" Type="http://schemas.openxmlformats.org/officeDocument/2006/relationships/hyperlink" Target="http://www.nevo.co.il/Law_word/law14/LAW-1452.pdf" TargetMode="External"/><Relationship Id="rId494" Type="http://schemas.openxmlformats.org/officeDocument/2006/relationships/hyperlink" Target="http://www.nevo.co.il/Law_word/law15/MEMSHALA-335.pdf" TargetMode="External"/><Relationship Id="rId508" Type="http://schemas.openxmlformats.org/officeDocument/2006/relationships/hyperlink" Target="http://www.nevo.co.il/Law_word/law14/LAW-2133.pdf" TargetMode="External"/><Relationship Id="rId715" Type="http://schemas.openxmlformats.org/officeDocument/2006/relationships/hyperlink" Target="http://www.nevo.co.il/Law_word/law14/law-2389.pdf" TargetMode="External"/><Relationship Id="rId922" Type="http://schemas.openxmlformats.org/officeDocument/2006/relationships/hyperlink" Target="http://www.nevo.co.il/Law_word/law14/law-2636.pdf" TargetMode="External"/><Relationship Id="rId1138" Type="http://schemas.openxmlformats.org/officeDocument/2006/relationships/hyperlink" Target="http://www.nevo.co.il/Law_word/law14/law-2276.pdf" TargetMode="External"/><Relationship Id="rId1345" Type="http://schemas.openxmlformats.org/officeDocument/2006/relationships/hyperlink" Target="http://www.nevo.co.il/advertisements/nevo-100.doc" TargetMode="External"/><Relationship Id="rId147" Type="http://schemas.openxmlformats.org/officeDocument/2006/relationships/hyperlink" Target="http://www.nevo.co.il/Law_word/law14/LAW-1997.pdf" TargetMode="External"/><Relationship Id="rId354" Type="http://schemas.openxmlformats.org/officeDocument/2006/relationships/hyperlink" Target="http://www.nevo.co.il/law_word/law14/law-2505.pdf" TargetMode="External"/><Relationship Id="rId799" Type="http://schemas.openxmlformats.org/officeDocument/2006/relationships/hyperlink" Target="http://www.nevo.co.il/law_word/law14/law-2505.pdf" TargetMode="External"/><Relationship Id="rId1191" Type="http://schemas.openxmlformats.org/officeDocument/2006/relationships/hyperlink" Target="http://www.nevo.co.il/law_word/law14/law-2541.pdf" TargetMode="External"/><Relationship Id="rId1205" Type="http://schemas.openxmlformats.org/officeDocument/2006/relationships/hyperlink" Target="http://www.nevo.co.il/Law_word/law14/law-2276.pdf" TargetMode="External"/><Relationship Id="rId51" Type="http://schemas.openxmlformats.org/officeDocument/2006/relationships/hyperlink" Target="http://www.nevo.co.il/Law_word/law17/PROP-2073.pdf" TargetMode="External"/><Relationship Id="rId561" Type="http://schemas.openxmlformats.org/officeDocument/2006/relationships/hyperlink" Target="http://www.nevo.co.il/Law_word/law14/LAW-1836.pdf" TargetMode="External"/><Relationship Id="rId659" Type="http://schemas.openxmlformats.org/officeDocument/2006/relationships/hyperlink" Target="http://www.nevo.co.il/law_word/law14/law-2502.pdf" TargetMode="External"/><Relationship Id="rId866" Type="http://schemas.openxmlformats.org/officeDocument/2006/relationships/hyperlink" Target="http://www.nevo.co.il/Law_word/law16/knesset-752.pdf" TargetMode="External"/><Relationship Id="rId1289" Type="http://schemas.openxmlformats.org/officeDocument/2006/relationships/hyperlink" Target="http://www.nevo.co.il/Law_word/law14/law-2276.pdf" TargetMode="External"/><Relationship Id="rId214" Type="http://schemas.openxmlformats.org/officeDocument/2006/relationships/hyperlink" Target="http://www.nevo.co.il/law_word/law14/law-2505.pdf" TargetMode="External"/><Relationship Id="rId298" Type="http://schemas.openxmlformats.org/officeDocument/2006/relationships/hyperlink" Target="https://www.nevo.co.il/law_html/law14/law-2990.pdf" TargetMode="External"/><Relationship Id="rId421" Type="http://schemas.openxmlformats.org/officeDocument/2006/relationships/hyperlink" Target="http://www.nevo.co.il/Law_word/law15/memshala-532.pdf" TargetMode="External"/><Relationship Id="rId519" Type="http://schemas.openxmlformats.org/officeDocument/2006/relationships/hyperlink" Target="http://www.nevo.co.il/Law_word/law14/law-2350.pdf" TargetMode="External"/><Relationship Id="rId1051" Type="http://schemas.openxmlformats.org/officeDocument/2006/relationships/hyperlink" Target="http://www.nevo.co.il/Law_word/law15/memshala-532.pdf" TargetMode="External"/><Relationship Id="rId1149" Type="http://schemas.openxmlformats.org/officeDocument/2006/relationships/hyperlink" Target="http://www.nevo.co.il/Law_word/law15/memshala-1030.pdf" TargetMode="External"/><Relationship Id="rId158" Type="http://schemas.openxmlformats.org/officeDocument/2006/relationships/hyperlink" Target="http://www.nevo.co.il/Law_word/law15/memshala-746.pdf" TargetMode="External"/><Relationship Id="rId726" Type="http://schemas.openxmlformats.org/officeDocument/2006/relationships/hyperlink" Target="http://www.nevo.co.il/Law_word/law15/memshala-532.pdf" TargetMode="External"/><Relationship Id="rId933" Type="http://schemas.openxmlformats.org/officeDocument/2006/relationships/hyperlink" Target="http://www.nevo.co.il/Law_word/law15/memshala-1221.pdf" TargetMode="External"/><Relationship Id="rId1009" Type="http://schemas.openxmlformats.org/officeDocument/2006/relationships/hyperlink" Target="http://www.nevo.co.il/Law_word/law15/memshala-532.pdf" TargetMode="External"/><Relationship Id="rId62" Type="http://schemas.openxmlformats.org/officeDocument/2006/relationships/hyperlink" Target="http://www.nevo.co.il/law_word/law14/law-2577.pdf" TargetMode="External"/><Relationship Id="rId365" Type="http://schemas.openxmlformats.org/officeDocument/2006/relationships/hyperlink" Target="http://www.nevo.co.il/Law_word/law15/memshala-746.pdf" TargetMode="External"/><Relationship Id="rId572" Type="http://schemas.openxmlformats.org/officeDocument/2006/relationships/hyperlink" Target="http://www.nevo.co.il/Law_word/law15/memshala-532.pdf" TargetMode="External"/><Relationship Id="rId1216" Type="http://schemas.openxmlformats.org/officeDocument/2006/relationships/hyperlink" Target="http://www.nevo.co.il/Law_word/law15/memshala-962.pdf" TargetMode="External"/><Relationship Id="rId225" Type="http://schemas.openxmlformats.org/officeDocument/2006/relationships/hyperlink" Target="http://www.nevo.co.il/Law_word/law15/memshala-962.pdf" TargetMode="External"/><Relationship Id="rId432" Type="http://schemas.openxmlformats.org/officeDocument/2006/relationships/hyperlink" Target="http://www.nevo.co.il/Law_word/law14/LAW-1733.pdf" TargetMode="External"/><Relationship Id="rId877" Type="http://schemas.openxmlformats.org/officeDocument/2006/relationships/hyperlink" Target="http://www.nevo.co.il/Law_word/law14/law-2695.pdf" TargetMode="External"/><Relationship Id="rId1062" Type="http://schemas.openxmlformats.org/officeDocument/2006/relationships/hyperlink" Target="http://www.nevo.co.il/Law_word/law14/law-2350.pdf" TargetMode="External"/><Relationship Id="rId737" Type="http://schemas.openxmlformats.org/officeDocument/2006/relationships/hyperlink" Target="http://www.nevo.co.il/Law_word/law14/law-2695.pdf" TargetMode="External"/><Relationship Id="rId944" Type="http://schemas.openxmlformats.org/officeDocument/2006/relationships/hyperlink" Target="http://www.nevo.co.il/Law_word/law14/LAW-1997.pdf" TargetMode="External"/><Relationship Id="rId73" Type="http://schemas.openxmlformats.org/officeDocument/2006/relationships/hyperlink" Target="http://www.nevo.co.il/Law_word/law15/memshala-962.pdf" TargetMode="External"/><Relationship Id="rId169" Type="http://schemas.openxmlformats.org/officeDocument/2006/relationships/hyperlink" Target="http://www.nevo.co.il/Law_word/law14/LAW-1384.pdf" TargetMode="External"/><Relationship Id="rId376" Type="http://schemas.openxmlformats.org/officeDocument/2006/relationships/hyperlink" Target="http://www.nevo.co.il/Law_word/law14/law-2389.pdf" TargetMode="External"/><Relationship Id="rId583" Type="http://schemas.openxmlformats.org/officeDocument/2006/relationships/hyperlink" Target="http://www.nevo.co.il/Law_word/law14/LAW-1733.pdf" TargetMode="External"/><Relationship Id="rId790" Type="http://schemas.openxmlformats.org/officeDocument/2006/relationships/hyperlink" Target="http://www.nevo.co.il/Law_word/law15/memshala-532.pdf" TargetMode="External"/><Relationship Id="rId804" Type="http://schemas.openxmlformats.org/officeDocument/2006/relationships/hyperlink" Target="http://www.nevo.co.il/Law_word/law15/memshala-532.pdf" TargetMode="External"/><Relationship Id="rId1227" Type="http://schemas.openxmlformats.org/officeDocument/2006/relationships/hyperlink" Target="http://www.nevo.co.il/Law_word/law14/LAW-1347.pdf" TargetMode="External"/><Relationship Id="rId4" Type="http://schemas.openxmlformats.org/officeDocument/2006/relationships/footnotes" Target="footnotes.xml"/><Relationship Id="rId236" Type="http://schemas.openxmlformats.org/officeDocument/2006/relationships/hyperlink" Target="http://www.nevo.co.il/Law_word/law14/LAW-1997.pdf" TargetMode="External"/><Relationship Id="rId443" Type="http://schemas.openxmlformats.org/officeDocument/2006/relationships/hyperlink" Target="http://www.nevo.co.il/Law_word/law17/PROP-2502.pdf" TargetMode="External"/><Relationship Id="rId650" Type="http://schemas.openxmlformats.org/officeDocument/2006/relationships/hyperlink" Target="http://www.nevo.co.il/Law_word/law15/memshala-962.pdf" TargetMode="External"/><Relationship Id="rId888" Type="http://schemas.openxmlformats.org/officeDocument/2006/relationships/hyperlink" Target="http://www.nevo.co.il/law_word/law14/law-2537.pdf" TargetMode="External"/><Relationship Id="rId1073" Type="http://schemas.openxmlformats.org/officeDocument/2006/relationships/hyperlink" Target="http://www.nevo.co.il/Law_word/law15/memshala-608.pdf" TargetMode="External"/><Relationship Id="rId1280" Type="http://schemas.openxmlformats.org/officeDocument/2006/relationships/hyperlink" Target="http://www.nevo.co.il/Law_word/law14/law-2276.pdf" TargetMode="External"/><Relationship Id="rId303" Type="http://schemas.openxmlformats.org/officeDocument/2006/relationships/hyperlink" Target="http://www.nevo.co.il/Law_word/law17/PROP-2073.pdf" TargetMode="External"/><Relationship Id="rId748" Type="http://schemas.openxmlformats.org/officeDocument/2006/relationships/hyperlink" Target="http://www.nevo.co.il/Law_word/law15/memshala-608.pdf" TargetMode="External"/><Relationship Id="rId955" Type="http://schemas.openxmlformats.org/officeDocument/2006/relationships/hyperlink" Target="http://www.nevo.co.il/Law_word/law17/PROP-3054.pdf" TargetMode="External"/><Relationship Id="rId1140" Type="http://schemas.openxmlformats.org/officeDocument/2006/relationships/hyperlink" Target="http://www.nevo.co.il/law_word/law14/law-2505.pdf" TargetMode="External"/><Relationship Id="rId84" Type="http://schemas.openxmlformats.org/officeDocument/2006/relationships/hyperlink" Target="http://www.nevo.co.il/Law_word/law14/law-2224.pdf" TargetMode="External"/><Relationship Id="rId387" Type="http://schemas.openxmlformats.org/officeDocument/2006/relationships/hyperlink" Target="http://www.nevo.co.il/Law_word/law15/memshala-532.pdf" TargetMode="External"/><Relationship Id="rId510" Type="http://schemas.openxmlformats.org/officeDocument/2006/relationships/hyperlink" Target="http://www.nevo.co.il/Law_word/law14/law-2276.pdf" TargetMode="External"/><Relationship Id="rId594" Type="http://schemas.openxmlformats.org/officeDocument/2006/relationships/hyperlink" Target="http://www.nevo.co.il/Law_word/law15/memshala-608.pdf" TargetMode="External"/><Relationship Id="rId608" Type="http://schemas.openxmlformats.org/officeDocument/2006/relationships/hyperlink" Target="http://www.nevo.co.il/Law_word/law17/PROP-2231.pdf" TargetMode="External"/><Relationship Id="rId815" Type="http://schemas.openxmlformats.org/officeDocument/2006/relationships/hyperlink" Target="http://www.nevo.co.il/Law_word/law14/law-2276.pdf" TargetMode="External"/><Relationship Id="rId1238" Type="http://schemas.openxmlformats.org/officeDocument/2006/relationships/hyperlink" Target="http://www.nevo.co.il/Law_word/law15/memshala-532.pdf" TargetMode="External"/><Relationship Id="rId247" Type="http://schemas.openxmlformats.org/officeDocument/2006/relationships/hyperlink" Target="http://www.nevo.co.il/Law_word/law15/memshala-532.pdf" TargetMode="External"/><Relationship Id="rId899" Type="http://schemas.openxmlformats.org/officeDocument/2006/relationships/hyperlink" Target="http://www.nevo.co.il/Law_word/law14/law-2276.pdf" TargetMode="External"/><Relationship Id="rId1000" Type="http://schemas.openxmlformats.org/officeDocument/2006/relationships/hyperlink" Target="http://www.nevo.co.il/Law_word/law15/MEMSHALA-143.pdf" TargetMode="External"/><Relationship Id="rId1084" Type="http://schemas.openxmlformats.org/officeDocument/2006/relationships/hyperlink" Target="http://www.nevo.co.il/Law_word/law14/law-2224.pdf" TargetMode="External"/><Relationship Id="rId1305" Type="http://schemas.openxmlformats.org/officeDocument/2006/relationships/hyperlink" Target="http://www.nevo.co.il/Law_word/law15/memshala-462.pdf" TargetMode="External"/><Relationship Id="rId107" Type="http://schemas.openxmlformats.org/officeDocument/2006/relationships/hyperlink" Target="http://www.nevo.co.il/Law_word/law14/LAW-2133.pdf" TargetMode="External"/><Relationship Id="rId454" Type="http://schemas.openxmlformats.org/officeDocument/2006/relationships/hyperlink" Target="http://www.nevo.co.il/Law_word/law15/memshala-532.pdf" TargetMode="External"/><Relationship Id="rId661" Type="http://schemas.openxmlformats.org/officeDocument/2006/relationships/hyperlink" Target="http://www.nevo.co.il/law_word/law14/law-2541.pdf" TargetMode="External"/><Relationship Id="rId759" Type="http://schemas.openxmlformats.org/officeDocument/2006/relationships/hyperlink" Target="http://www.nevo.co.il/Law_word/law14/law-2350.pdf" TargetMode="External"/><Relationship Id="rId966" Type="http://schemas.openxmlformats.org/officeDocument/2006/relationships/hyperlink" Target="http://www.nevo.co.il/Law_word/law14/law-2276.pdf" TargetMode="External"/><Relationship Id="rId1291" Type="http://schemas.openxmlformats.org/officeDocument/2006/relationships/hyperlink" Target="http://www.nevo.co.il/law_word/law14/law-2505.pdf" TargetMode="External"/><Relationship Id="rId11" Type="http://schemas.openxmlformats.org/officeDocument/2006/relationships/hyperlink" Target="http://www.nevo.co.il/Law_word/law15/memshala-962.pdf" TargetMode="External"/><Relationship Id="rId314" Type="http://schemas.openxmlformats.org/officeDocument/2006/relationships/hyperlink" Target="http://www.nevo.co.il/law_word/law14/law-2505.pdf" TargetMode="External"/><Relationship Id="rId398" Type="http://schemas.openxmlformats.org/officeDocument/2006/relationships/hyperlink" Target="http://www.nevo.co.il/Law_word/law14/law-2276.pdf" TargetMode="External"/><Relationship Id="rId521" Type="http://schemas.openxmlformats.org/officeDocument/2006/relationships/hyperlink" Target="http://www.nevo.co.il/Law_word/law14/LAW-2133.pdf" TargetMode="External"/><Relationship Id="rId619" Type="http://schemas.openxmlformats.org/officeDocument/2006/relationships/hyperlink" Target="http://www.nevo.co.il/law_word/law14/law-2505.pdf" TargetMode="External"/><Relationship Id="rId1151" Type="http://schemas.openxmlformats.org/officeDocument/2006/relationships/hyperlink" Target="http://www.nevo.co.il/Law_word/law15/memshala-1078.pdf" TargetMode="External"/><Relationship Id="rId1249" Type="http://schemas.openxmlformats.org/officeDocument/2006/relationships/hyperlink" Target="http://www.nevo.co.il/Law_word/law14/LAW-1733.pdf" TargetMode="External"/><Relationship Id="rId95" Type="http://schemas.openxmlformats.org/officeDocument/2006/relationships/hyperlink" Target="http://www.nevo.co.il/law_word/law14/law-2575.pdf" TargetMode="External"/><Relationship Id="rId160" Type="http://schemas.openxmlformats.org/officeDocument/2006/relationships/hyperlink" Target="http://www.nevo.co.il/Law_word/law15/memshala-913.pdf" TargetMode="External"/><Relationship Id="rId826" Type="http://schemas.openxmlformats.org/officeDocument/2006/relationships/hyperlink" Target="http://www.nevo.co.il/Law_word/law15/memshala-1221.pdf" TargetMode="External"/><Relationship Id="rId1011" Type="http://schemas.openxmlformats.org/officeDocument/2006/relationships/hyperlink" Target="http://www.nevo.co.il/Law_word/law15/memshala-532.pdf" TargetMode="External"/><Relationship Id="rId1109" Type="http://schemas.openxmlformats.org/officeDocument/2006/relationships/hyperlink" Target="http://www.nevo.co.il/Law_word/law17/PROP-3043.pdf" TargetMode="External"/><Relationship Id="rId258" Type="http://schemas.openxmlformats.org/officeDocument/2006/relationships/hyperlink" Target="http://www.nevo.co.il/Law_word/law14/law-2276.pdf" TargetMode="External"/><Relationship Id="rId465" Type="http://schemas.openxmlformats.org/officeDocument/2006/relationships/hyperlink" Target="http://www.nevo.co.il/Law_word/law14/law-2712.pdf" TargetMode="External"/><Relationship Id="rId672" Type="http://schemas.openxmlformats.org/officeDocument/2006/relationships/hyperlink" Target="http://www.nevo.co.il/Law_word/law15/memshala-962.pdf" TargetMode="External"/><Relationship Id="rId1095" Type="http://schemas.openxmlformats.org/officeDocument/2006/relationships/hyperlink" Target="http://www.nevo.co.il/Law_word/law15/MEMSHALA-143.pdf" TargetMode="External"/><Relationship Id="rId1316" Type="http://schemas.openxmlformats.org/officeDocument/2006/relationships/hyperlink" Target="http://www.nevo.co.il/Law_word/law15/memshala-532.pdf" TargetMode="External"/><Relationship Id="rId22" Type="http://schemas.openxmlformats.org/officeDocument/2006/relationships/hyperlink" Target="http://www.nevo.co.il/Law_word/law14/LAW-1733.pdf" TargetMode="External"/><Relationship Id="rId118" Type="http://schemas.openxmlformats.org/officeDocument/2006/relationships/hyperlink" Target="http://www.nevo.co.il/Law_word/law15/memshala-1078.pdf" TargetMode="External"/><Relationship Id="rId325" Type="http://schemas.openxmlformats.org/officeDocument/2006/relationships/hyperlink" Target="http://www.nevo.co.il/Law_word/law15/memshala-746.pdf" TargetMode="External"/><Relationship Id="rId532" Type="http://schemas.openxmlformats.org/officeDocument/2006/relationships/hyperlink" Target="http://www.nevo.co.il/Law_word/law15/memshala-608.pdf" TargetMode="External"/><Relationship Id="rId977" Type="http://schemas.openxmlformats.org/officeDocument/2006/relationships/hyperlink" Target="http://www.nevo.co.il/Law_word/law15/memshala-532.pdf" TargetMode="External"/><Relationship Id="rId1162" Type="http://schemas.openxmlformats.org/officeDocument/2006/relationships/hyperlink" Target="http://www.nevo.co.il/Law_word/law06/tak-7527.pdf" TargetMode="External"/><Relationship Id="rId171" Type="http://schemas.openxmlformats.org/officeDocument/2006/relationships/hyperlink" Target="http://www.nevo.co.il/Law_word/law14/LAW-1733.pdf" TargetMode="External"/><Relationship Id="rId837" Type="http://schemas.openxmlformats.org/officeDocument/2006/relationships/hyperlink" Target="http://www.nevo.co.il/law_word/law14/law-2505.pdf" TargetMode="External"/><Relationship Id="rId1022" Type="http://schemas.openxmlformats.org/officeDocument/2006/relationships/hyperlink" Target="http://www.nevo.co.il/Law_word/law14/LAW-1997.pdf" TargetMode="External"/><Relationship Id="rId269" Type="http://schemas.openxmlformats.org/officeDocument/2006/relationships/hyperlink" Target="http://www.nevo.co.il/Law_word/law15/memshala-746.pdf" TargetMode="External"/><Relationship Id="rId476" Type="http://schemas.openxmlformats.org/officeDocument/2006/relationships/hyperlink" Target="http://www.nevo.co.il/Law_word/law15/memshala-532.pdf" TargetMode="External"/><Relationship Id="rId683" Type="http://schemas.openxmlformats.org/officeDocument/2006/relationships/hyperlink" Target="http://www.nevo.co.il/Law_word/law14/law-2350.pdf" TargetMode="External"/><Relationship Id="rId890" Type="http://schemas.openxmlformats.org/officeDocument/2006/relationships/hyperlink" Target="http://www.nevo.co.il/Law_word/law14/LAW-1452.pdf" TargetMode="External"/><Relationship Id="rId904" Type="http://schemas.openxmlformats.org/officeDocument/2006/relationships/hyperlink" Target="http://www.nevo.co.il/Law_word/law15/memshala-962.pdf" TargetMode="External"/><Relationship Id="rId1327" Type="http://schemas.openxmlformats.org/officeDocument/2006/relationships/hyperlink" Target="http://www.nevo.co.il/law_word/law14/law-2505.pdf" TargetMode="External"/><Relationship Id="rId33" Type="http://schemas.openxmlformats.org/officeDocument/2006/relationships/hyperlink" Target="http://www.nevo.co.il/Law_word/law15/memshala-532.pdf" TargetMode="External"/><Relationship Id="rId129" Type="http://schemas.openxmlformats.org/officeDocument/2006/relationships/hyperlink" Target="http://www.nevo.co.il/law_word/law14/law-2471.pdf" TargetMode="External"/><Relationship Id="rId336" Type="http://schemas.openxmlformats.org/officeDocument/2006/relationships/hyperlink" Target="http://www.nevo.co.il/law_word/law14/law-2505.pdf" TargetMode="External"/><Relationship Id="rId543" Type="http://schemas.openxmlformats.org/officeDocument/2006/relationships/hyperlink" Target="http://www.nevo.co.il/Law_word/law14/LAW-2133.pdf" TargetMode="External"/><Relationship Id="rId988" Type="http://schemas.openxmlformats.org/officeDocument/2006/relationships/hyperlink" Target="http://www.nevo.co.il/Law_word/law14/law-2276.pdf" TargetMode="External"/><Relationship Id="rId1173" Type="http://schemas.openxmlformats.org/officeDocument/2006/relationships/hyperlink" Target="http://www.nevo.co.il/law_word/law14/law-2541.pdf" TargetMode="External"/><Relationship Id="rId182" Type="http://schemas.openxmlformats.org/officeDocument/2006/relationships/hyperlink" Target="http://www.nevo.co.il/Law_word/law14/law-2276.pdf" TargetMode="External"/><Relationship Id="rId403" Type="http://schemas.openxmlformats.org/officeDocument/2006/relationships/hyperlink" Target="http://www.nevo.co.il/Law_word/law15/memshala-962.pdf" TargetMode="External"/><Relationship Id="rId750" Type="http://schemas.openxmlformats.org/officeDocument/2006/relationships/hyperlink" Target="http://www.nevo.co.il/Law_word/law15/memshala-532.pdf" TargetMode="External"/><Relationship Id="rId848" Type="http://schemas.openxmlformats.org/officeDocument/2006/relationships/hyperlink" Target="http://www.nevo.co.il/Law_word/law15/memshala-532.pdf" TargetMode="External"/><Relationship Id="rId1033" Type="http://schemas.openxmlformats.org/officeDocument/2006/relationships/hyperlink" Target="http://www.nevo.co.il/Law_word/law15/MEMSHALA-143.pdf" TargetMode="External"/><Relationship Id="rId487" Type="http://schemas.openxmlformats.org/officeDocument/2006/relationships/hyperlink" Target="http://www.nevo.co.il/Law_word/law14/law-2276.pdf" TargetMode="External"/><Relationship Id="rId610" Type="http://schemas.openxmlformats.org/officeDocument/2006/relationships/hyperlink" Target="http://www.nevo.co.il/Law_word/law17/PROP-2824.pdf" TargetMode="External"/><Relationship Id="rId694" Type="http://schemas.openxmlformats.org/officeDocument/2006/relationships/hyperlink" Target="http://www.nevo.co.il/Law_word/law15/memshala-532.pdf" TargetMode="External"/><Relationship Id="rId708" Type="http://schemas.openxmlformats.org/officeDocument/2006/relationships/hyperlink" Target="http://www.nevo.co.il/Law_word/law15/memshala-532.pdf" TargetMode="External"/><Relationship Id="rId915" Type="http://schemas.openxmlformats.org/officeDocument/2006/relationships/hyperlink" Target="http://www.nevo.co.il/Law_word/law06/tak-7527.pdf" TargetMode="External"/><Relationship Id="rId1240" Type="http://schemas.openxmlformats.org/officeDocument/2006/relationships/hyperlink" Target="http://www.nevo.co.il/Law_word/law15/memshala-962.pdf" TargetMode="External"/><Relationship Id="rId1338" Type="http://schemas.openxmlformats.org/officeDocument/2006/relationships/hyperlink" Target="http://www.nevo.co.il/Law_word/law15/memshala-962.pdf" TargetMode="External"/><Relationship Id="rId347" Type="http://schemas.openxmlformats.org/officeDocument/2006/relationships/hyperlink" Target="http://www.nevo.co.il/Law_word/law16/KNESSET-26.pdf" TargetMode="External"/><Relationship Id="rId999" Type="http://schemas.openxmlformats.org/officeDocument/2006/relationships/hyperlink" Target="http://www.nevo.co.il/Law_word/law14/LAW-1997.pdf" TargetMode="External"/><Relationship Id="rId1100" Type="http://schemas.openxmlformats.org/officeDocument/2006/relationships/hyperlink" Target="http://www.nevo.co.il/Law_word/law14/law-2276.pdf" TargetMode="External"/><Relationship Id="rId1184" Type="http://schemas.openxmlformats.org/officeDocument/2006/relationships/hyperlink" Target="http://www.nevo.co.il/Law_word/law06/tak-7527.pdf" TargetMode="External"/><Relationship Id="rId44" Type="http://schemas.openxmlformats.org/officeDocument/2006/relationships/hyperlink" Target="http://www.nevo.co.il/law_word/law14/law-2505.pdf" TargetMode="External"/><Relationship Id="rId554" Type="http://schemas.openxmlformats.org/officeDocument/2006/relationships/hyperlink" Target="http://www.nevo.co.il/Law_word/law15/memshala-608.pdf" TargetMode="External"/><Relationship Id="rId761" Type="http://schemas.openxmlformats.org/officeDocument/2006/relationships/hyperlink" Target="http://www.nevo.co.il/Law_word/law14/law-2276.pdf" TargetMode="External"/><Relationship Id="rId859" Type="http://schemas.openxmlformats.org/officeDocument/2006/relationships/hyperlink" Target="http://www.nevo.co.il/Law_word/law14/law-2695.pdf" TargetMode="External"/><Relationship Id="rId193" Type="http://schemas.openxmlformats.org/officeDocument/2006/relationships/hyperlink" Target="http://www.nevo.co.il/Law_word/law15/memshala-532.pdf" TargetMode="External"/><Relationship Id="rId207" Type="http://schemas.openxmlformats.org/officeDocument/2006/relationships/hyperlink" Target="http://www.nevo.co.il/Law_word/law15/memshala-962.pdf" TargetMode="External"/><Relationship Id="rId414" Type="http://schemas.openxmlformats.org/officeDocument/2006/relationships/hyperlink" Target="http://www.nevo.co.il/Law_word/law14/LAW-1836.pdf" TargetMode="External"/><Relationship Id="rId498" Type="http://schemas.openxmlformats.org/officeDocument/2006/relationships/hyperlink" Target="http://www.nevo.co.il/Law_word/law15/memshala-532.pdf" TargetMode="External"/><Relationship Id="rId621" Type="http://schemas.openxmlformats.org/officeDocument/2006/relationships/hyperlink" Target="http://www.nevo.co.il/Law_word/law14/law-2276.pdf" TargetMode="External"/><Relationship Id="rId1044" Type="http://schemas.openxmlformats.org/officeDocument/2006/relationships/hyperlink" Target="http://www.nevo.co.il/Law_word/law14/LAW-2133.pdf" TargetMode="External"/><Relationship Id="rId1251" Type="http://schemas.openxmlformats.org/officeDocument/2006/relationships/hyperlink" Target="http://www.nevo.co.il/Law_word/law14/LAW-1899.pdf" TargetMode="External"/><Relationship Id="rId1349" Type="http://schemas.openxmlformats.org/officeDocument/2006/relationships/theme" Target="theme/theme1.xml"/><Relationship Id="rId260" Type="http://schemas.openxmlformats.org/officeDocument/2006/relationships/hyperlink" Target="http://www.nevo.co.il/Law_word/law14/LAW-1733.pdf" TargetMode="External"/><Relationship Id="rId719" Type="http://schemas.openxmlformats.org/officeDocument/2006/relationships/hyperlink" Target="http://www.nevo.co.il/Law_word/law14/law-2224.pdf" TargetMode="External"/><Relationship Id="rId926" Type="http://schemas.openxmlformats.org/officeDocument/2006/relationships/hyperlink" Target="http://www.nevo.co.il/Law_word/law14/LAW-1997.pdf" TargetMode="External"/><Relationship Id="rId1111" Type="http://schemas.openxmlformats.org/officeDocument/2006/relationships/hyperlink" Target="http://www.nevo.co.il/Law_word/law15/memshala-532.pdf" TargetMode="External"/><Relationship Id="rId55" Type="http://schemas.openxmlformats.org/officeDocument/2006/relationships/hyperlink" Target="http://www.nevo.co.il/Law_word/law15/memshala-869.pdf" TargetMode="External"/><Relationship Id="rId120" Type="http://schemas.openxmlformats.org/officeDocument/2006/relationships/hyperlink" Target="http://www.nevo.co.il/Law_word/law15/memshala-1131.pdf" TargetMode="External"/><Relationship Id="rId358" Type="http://schemas.openxmlformats.org/officeDocument/2006/relationships/hyperlink" Target="http://www.nevo.co.il/Law_word/law14/law-2276.pdf" TargetMode="External"/><Relationship Id="rId565" Type="http://schemas.openxmlformats.org/officeDocument/2006/relationships/hyperlink" Target="http://www.nevo.co.il/Law_word/law14/LAW-2035.pdf" TargetMode="External"/><Relationship Id="rId772" Type="http://schemas.openxmlformats.org/officeDocument/2006/relationships/hyperlink" Target="http://www.nevo.co.il/Law_word/law17/PROP-2824.pdf" TargetMode="External"/><Relationship Id="rId1195" Type="http://schemas.openxmlformats.org/officeDocument/2006/relationships/hyperlink" Target="http://www.nevo.co.il/Law_word/law14/law-2636.pdf" TargetMode="External"/><Relationship Id="rId1209" Type="http://schemas.openxmlformats.org/officeDocument/2006/relationships/hyperlink" Target="http://www.nevo.co.il/Law_word/law14/law-2276.pdf" TargetMode="External"/><Relationship Id="rId218" Type="http://schemas.openxmlformats.org/officeDocument/2006/relationships/hyperlink" Target="http://www.nevo.co.il/Law_word/law14/law-2712.pdf" TargetMode="External"/><Relationship Id="rId425" Type="http://schemas.openxmlformats.org/officeDocument/2006/relationships/hyperlink" Target="http://www.nevo.co.il/Law_word/law14/law-2353.pdf" TargetMode="External"/><Relationship Id="rId632" Type="http://schemas.openxmlformats.org/officeDocument/2006/relationships/hyperlink" Target="http://www.nevo.co.il/Law_word/law15/memshala-962.pdf" TargetMode="External"/><Relationship Id="rId1055" Type="http://schemas.openxmlformats.org/officeDocument/2006/relationships/hyperlink" Target="http://www.nevo.co.il/Law_word/law15/memshala-608.pdf" TargetMode="External"/><Relationship Id="rId1262" Type="http://schemas.openxmlformats.org/officeDocument/2006/relationships/hyperlink" Target="http://www.nevo.co.il/Law_word/law15/memshala-532.pdf" TargetMode="External"/><Relationship Id="rId271" Type="http://schemas.openxmlformats.org/officeDocument/2006/relationships/hyperlink" Target="http://www.nevo.co.il/Law_word/law15/memshala-532.pdf" TargetMode="External"/><Relationship Id="rId937" Type="http://schemas.openxmlformats.org/officeDocument/2006/relationships/hyperlink" Target="http://www.nevo.co.il/Law_word/law15/memshala-1221.pdf" TargetMode="External"/><Relationship Id="rId1122" Type="http://schemas.openxmlformats.org/officeDocument/2006/relationships/hyperlink" Target="http://www.nevo.co.il/law_word/law14/law-2505.pdf" TargetMode="External"/><Relationship Id="rId66" Type="http://schemas.openxmlformats.org/officeDocument/2006/relationships/hyperlink" Target="http://www.nevo.co.il/Law_word/law14/LAW-1836.pdf" TargetMode="External"/><Relationship Id="rId131" Type="http://schemas.openxmlformats.org/officeDocument/2006/relationships/hyperlink" Target="http://www.nevo.co.il/Law_word/law06/tak-7504.pdf" TargetMode="External"/><Relationship Id="rId369" Type="http://schemas.openxmlformats.org/officeDocument/2006/relationships/hyperlink" Target="http://www.nevo.co.il/Law_word/law15/memshala-962.pdf" TargetMode="External"/><Relationship Id="rId576" Type="http://schemas.openxmlformats.org/officeDocument/2006/relationships/hyperlink" Target="http://www.nevo.co.il/Law_word/law17/PROP-3043.pdf" TargetMode="External"/><Relationship Id="rId783" Type="http://schemas.openxmlformats.org/officeDocument/2006/relationships/hyperlink" Target="http://www.nevo.co.il/Law_word/law14/LAW-1384.pdf" TargetMode="External"/><Relationship Id="rId990" Type="http://schemas.openxmlformats.org/officeDocument/2006/relationships/hyperlink" Target="http://www.nevo.co.il/Law_word/law14/law-2276.pdf" TargetMode="External"/><Relationship Id="rId229" Type="http://schemas.openxmlformats.org/officeDocument/2006/relationships/hyperlink" Target="http://www.nevo.co.il/Law_word/law15/memshala-532.pdf" TargetMode="External"/><Relationship Id="rId436" Type="http://schemas.openxmlformats.org/officeDocument/2006/relationships/hyperlink" Target="http://www.nevo.co.il/Law_word/law14/law-2276.pdf" TargetMode="External"/><Relationship Id="rId643" Type="http://schemas.openxmlformats.org/officeDocument/2006/relationships/hyperlink" Target="http://www.nevo.co.il/Law_word/law14/LAW-1899.pdf" TargetMode="External"/><Relationship Id="rId1066" Type="http://schemas.openxmlformats.org/officeDocument/2006/relationships/hyperlink" Target="http://www.nevo.co.il/Law_word/law14/LAW-1997.pdf" TargetMode="External"/><Relationship Id="rId1273" Type="http://schemas.openxmlformats.org/officeDocument/2006/relationships/hyperlink" Target="http://www.nevo.co.il/Law_word/law06/tak-7470.pdf" TargetMode="External"/><Relationship Id="rId850" Type="http://schemas.openxmlformats.org/officeDocument/2006/relationships/hyperlink" Target="http://www.nevo.co.il/Law_word/law15/memshala-746.pdf" TargetMode="External"/><Relationship Id="rId948" Type="http://schemas.openxmlformats.org/officeDocument/2006/relationships/hyperlink" Target="http://www.nevo.co.il/Law_word/law14/LAW-1997.pdf" TargetMode="External"/><Relationship Id="rId1133" Type="http://schemas.openxmlformats.org/officeDocument/2006/relationships/hyperlink" Target="http://www.nevo.co.il/Law_word/law15/memshala-962.pdf" TargetMode="External"/><Relationship Id="rId77" Type="http://schemas.openxmlformats.org/officeDocument/2006/relationships/hyperlink" Target="http://www.nevo.co.il/Law_word/law15/memshala-532.pdf" TargetMode="External"/><Relationship Id="rId282" Type="http://schemas.openxmlformats.org/officeDocument/2006/relationships/hyperlink" Target="http://www.nevo.co.il/Law_word/law14/LAW-1899.pdf" TargetMode="External"/><Relationship Id="rId503" Type="http://schemas.openxmlformats.org/officeDocument/2006/relationships/hyperlink" Target="http://www.nevo.co.il/Law_word/law14/law-2319.pdf" TargetMode="External"/><Relationship Id="rId587" Type="http://schemas.openxmlformats.org/officeDocument/2006/relationships/hyperlink" Target="http://www.nevo.co.il/Law_word/law14/LAW-1971.pdf" TargetMode="External"/><Relationship Id="rId710" Type="http://schemas.openxmlformats.org/officeDocument/2006/relationships/hyperlink" Target="http://www.nevo.co.il/Law_word/law15/memshala-746.pdf" TargetMode="External"/><Relationship Id="rId808" Type="http://schemas.openxmlformats.org/officeDocument/2006/relationships/hyperlink" Target="http://www.nevo.co.il/Law_word/law17/PROP-3043.pdf" TargetMode="External"/><Relationship Id="rId1340" Type="http://schemas.openxmlformats.org/officeDocument/2006/relationships/hyperlink" Target="http://www.nevo.co.il/Law_word/law16/knesset-752.pdf" TargetMode="External"/><Relationship Id="rId8" Type="http://schemas.openxmlformats.org/officeDocument/2006/relationships/hyperlink" Target="http://www.nevo.co.il/Law_word/law14/law-2276.pdf" TargetMode="External"/><Relationship Id="rId142" Type="http://schemas.openxmlformats.org/officeDocument/2006/relationships/hyperlink" Target="http://www.nevo.co.il/Law_word/law15/memshala-942.pdf" TargetMode="External"/><Relationship Id="rId447" Type="http://schemas.openxmlformats.org/officeDocument/2006/relationships/hyperlink" Target="http://www.nevo.co.il/Law_word/law14/LAW-1899.pdf" TargetMode="External"/><Relationship Id="rId794" Type="http://schemas.openxmlformats.org/officeDocument/2006/relationships/hyperlink" Target="http://www.nevo.co.il/Law_word/law15/memshala-962.pdf" TargetMode="External"/><Relationship Id="rId1077" Type="http://schemas.openxmlformats.org/officeDocument/2006/relationships/hyperlink" Target="http://www.nevo.co.il/Law_word/law15/memshala-462.pdf" TargetMode="External"/><Relationship Id="rId1200" Type="http://schemas.openxmlformats.org/officeDocument/2006/relationships/hyperlink" Target="http://www.nevo.co.il/Law_word/law15/memshala-1237.pdf" TargetMode="External"/><Relationship Id="rId654" Type="http://schemas.openxmlformats.org/officeDocument/2006/relationships/hyperlink" Target="http://www.nevo.co.il/Law_word/law16/KNESSET-26.pdf" TargetMode="External"/><Relationship Id="rId861" Type="http://schemas.openxmlformats.org/officeDocument/2006/relationships/hyperlink" Target="http://www.nevo.co.il/Law_word/law14/law-2695.pdf" TargetMode="External"/><Relationship Id="rId959" Type="http://schemas.openxmlformats.org/officeDocument/2006/relationships/hyperlink" Target="http://www.nevo.co.il/Law_word/law15/memshala-532.pdf" TargetMode="External"/><Relationship Id="rId1284" Type="http://schemas.openxmlformats.org/officeDocument/2006/relationships/hyperlink" Target="http://www.nevo.co.il/Law_word/law14/law-2695.pdf" TargetMode="External"/><Relationship Id="rId293" Type="http://schemas.openxmlformats.org/officeDocument/2006/relationships/hyperlink" Target="http://www.nevo.co.il/Law_word/law17/PROP-2824.pdf" TargetMode="External"/><Relationship Id="rId307" Type="http://schemas.openxmlformats.org/officeDocument/2006/relationships/hyperlink" Target="http://www.nevo.co.il/Law_word/law17/PROP-3054.pdf" TargetMode="External"/><Relationship Id="rId514" Type="http://schemas.openxmlformats.org/officeDocument/2006/relationships/hyperlink" Target="http://www.nevo.co.il/Law_word/law14/law-2276.pdf" TargetMode="External"/><Relationship Id="rId721" Type="http://schemas.openxmlformats.org/officeDocument/2006/relationships/hyperlink" Target="http://www.nevo.co.il/Law_word/law14/law-2276.pdf" TargetMode="External"/><Relationship Id="rId1144" Type="http://schemas.openxmlformats.org/officeDocument/2006/relationships/hyperlink" Target="http://www.nevo.co.il/Law_word/law06/tak-7504.pdf" TargetMode="External"/><Relationship Id="rId88" Type="http://schemas.openxmlformats.org/officeDocument/2006/relationships/hyperlink" Target="http://www.nevo.co.il/Law_word/law14/law-2276.pdf" TargetMode="External"/><Relationship Id="rId153" Type="http://schemas.openxmlformats.org/officeDocument/2006/relationships/hyperlink" Target="http://www.nevo.co.il/Law_word/law14/law-2224.pdf" TargetMode="External"/><Relationship Id="rId360" Type="http://schemas.openxmlformats.org/officeDocument/2006/relationships/hyperlink" Target="http://www.nevo.co.il/law_word/law14/law-2505.pdf" TargetMode="External"/><Relationship Id="rId598" Type="http://schemas.openxmlformats.org/officeDocument/2006/relationships/hyperlink" Target="http://www.nevo.co.il/Law_word/law06/tak-7527.pdf" TargetMode="External"/><Relationship Id="rId819" Type="http://schemas.openxmlformats.org/officeDocument/2006/relationships/hyperlink" Target="http://www.nevo.co.il/Law_word/law14/LAW-1836.pdf" TargetMode="External"/><Relationship Id="rId1004" Type="http://schemas.openxmlformats.org/officeDocument/2006/relationships/hyperlink" Target="http://www.nevo.co.il/Law_word/law14/LAW-1997.pdf" TargetMode="External"/><Relationship Id="rId1211" Type="http://schemas.openxmlformats.org/officeDocument/2006/relationships/hyperlink" Target="http://www.nevo.co.il/Law_word/law14/law-2276.pdf" TargetMode="External"/><Relationship Id="rId220" Type="http://schemas.openxmlformats.org/officeDocument/2006/relationships/hyperlink" Target="http://www.nevo.co.il/Law_word/law14/LAW-1997.pdf" TargetMode="External"/><Relationship Id="rId458" Type="http://schemas.openxmlformats.org/officeDocument/2006/relationships/hyperlink" Target="http://www.nevo.co.il/Law_word/law15/memshala-532.pdf" TargetMode="External"/><Relationship Id="rId665" Type="http://schemas.openxmlformats.org/officeDocument/2006/relationships/hyperlink" Target="http://www.nevo.co.il/Law_word/law14/law-2695.pdf" TargetMode="External"/><Relationship Id="rId872" Type="http://schemas.openxmlformats.org/officeDocument/2006/relationships/hyperlink" Target="http://www.nevo.co.il/Law_word/law15/memshala-1196.pdf" TargetMode="External"/><Relationship Id="rId1088" Type="http://schemas.openxmlformats.org/officeDocument/2006/relationships/hyperlink" Target="http://www.nevo.co.il/Law_word/law14/law-2276.pdf" TargetMode="External"/><Relationship Id="rId1295" Type="http://schemas.openxmlformats.org/officeDocument/2006/relationships/hyperlink" Target="http://www.nevo.co.il/Law_word/law14/law-2276.pdf" TargetMode="External"/><Relationship Id="rId1309" Type="http://schemas.openxmlformats.org/officeDocument/2006/relationships/hyperlink" Target="http://www.nevo.co.il/Law_word/law15/memshala-532.pdf" TargetMode="External"/><Relationship Id="rId15" Type="http://schemas.openxmlformats.org/officeDocument/2006/relationships/hyperlink" Target="http://www.nevo.co.il/Law_word/law15/memshala-532.pdf" TargetMode="External"/><Relationship Id="rId318" Type="http://schemas.openxmlformats.org/officeDocument/2006/relationships/hyperlink" Target="http://www.nevo.co.il/Law_word/law14/LAW-1899.pdf" TargetMode="External"/><Relationship Id="rId525" Type="http://schemas.openxmlformats.org/officeDocument/2006/relationships/hyperlink" Target="http://www.nevo.co.il/Law_word/law14/law-2350.pdf" TargetMode="External"/><Relationship Id="rId732" Type="http://schemas.openxmlformats.org/officeDocument/2006/relationships/hyperlink" Target="http://www.nevo.co.il/Law_word/law15/memshala-532.pdf" TargetMode="External"/><Relationship Id="rId1155" Type="http://schemas.openxmlformats.org/officeDocument/2006/relationships/hyperlink" Target="http://www.nevo.co.il/Law_word/law17/PROP-2945.pdf" TargetMode="External"/><Relationship Id="rId99" Type="http://schemas.openxmlformats.org/officeDocument/2006/relationships/hyperlink" Target="http://www.nevo.co.il/Law_word/law14/law-2276.pdf" TargetMode="External"/><Relationship Id="rId164" Type="http://schemas.openxmlformats.org/officeDocument/2006/relationships/hyperlink" Target="http://www.nevo.co.il/Law_word/law17/PROP-3043.pdf" TargetMode="External"/><Relationship Id="rId371" Type="http://schemas.openxmlformats.org/officeDocument/2006/relationships/hyperlink" Target="http://www.nevo.co.il/Law_word/law15/MEMSHALA-197.pdf" TargetMode="External"/><Relationship Id="rId1015" Type="http://schemas.openxmlformats.org/officeDocument/2006/relationships/hyperlink" Target="http://www.nevo.co.il/Law_word/law15/MEMSHALA-143.pdf" TargetMode="External"/><Relationship Id="rId1222" Type="http://schemas.openxmlformats.org/officeDocument/2006/relationships/hyperlink" Target="http://www.nevo.co.il/Law_word/law17/PROP-2145.pdf" TargetMode="External"/><Relationship Id="rId469" Type="http://schemas.openxmlformats.org/officeDocument/2006/relationships/hyperlink" Target="http://www.nevo.co.il/Law_word/law14/law-2712.pdf" TargetMode="External"/><Relationship Id="rId676" Type="http://schemas.openxmlformats.org/officeDocument/2006/relationships/hyperlink" Target="http://www.nevo.co.il/Law_word/law17/PROP-2824.pdf" TargetMode="External"/><Relationship Id="rId883" Type="http://schemas.openxmlformats.org/officeDocument/2006/relationships/hyperlink" Target="http://www.nevo.co.il/Law_word/law14/LAW-1696.pdf" TargetMode="External"/><Relationship Id="rId1099" Type="http://schemas.openxmlformats.org/officeDocument/2006/relationships/hyperlink" Target="http://www.nevo.co.il/Law_word/law15/memshala-608.pdf" TargetMode="External"/><Relationship Id="rId26" Type="http://schemas.openxmlformats.org/officeDocument/2006/relationships/hyperlink" Target="http://www.nevo.co.il/Law_word/law14/LAW-1875.pdf" TargetMode="External"/><Relationship Id="rId231" Type="http://schemas.openxmlformats.org/officeDocument/2006/relationships/hyperlink" Target="http://www.nevo.co.il/Law_word/law15/memshala-532.pdf" TargetMode="External"/><Relationship Id="rId329" Type="http://schemas.openxmlformats.org/officeDocument/2006/relationships/hyperlink" Target="http://www.nevo.co.il/Law_word/law15/memshala-608.pdf" TargetMode="External"/><Relationship Id="rId536" Type="http://schemas.openxmlformats.org/officeDocument/2006/relationships/hyperlink" Target="http://www.nevo.co.il/Law_word/law15/memshala-608.pdf" TargetMode="External"/><Relationship Id="rId1166" Type="http://schemas.openxmlformats.org/officeDocument/2006/relationships/hyperlink" Target="http://www.nevo.co.il/Law_word/law15/memshala-1030.pdf" TargetMode="External"/><Relationship Id="rId175" Type="http://schemas.openxmlformats.org/officeDocument/2006/relationships/hyperlink" Target="http://www.nevo.co.il/Law_word/law14/LAW-1829.pdf" TargetMode="External"/><Relationship Id="rId743" Type="http://schemas.openxmlformats.org/officeDocument/2006/relationships/hyperlink" Target="http://www.nevo.co.il/Law_word/law14/law-2224.pdf" TargetMode="External"/><Relationship Id="rId950" Type="http://schemas.openxmlformats.org/officeDocument/2006/relationships/hyperlink" Target="http://www.nevo.co.il/Law_word/law14/LAW-1836.pdf" TargetMode="External"/><Relationship Id="rId1026" Type="http://schemas.openxmlformats.org/officeDocument/2006/relationships/hyperlink" Target="http://www.nevo.co.il/Law_word/law14/law-2276.pdf" TargetMode="External"/><Relationship Id="rId382" Type="http://schemas.openxmlformats.org/officeDocument/2006/relationships/hyperlink" Target="http://www.nevo.co.il/law_word/law14/law-2505.pdf" TargetMode="External"/><Relationship Id="rId603" Type="http://schemas.openxmlformats.org/officeDocument/2006/relationships/hyperlink" Target="http://www.nevo.co.il/Law_word/law14/LAW-1384.pdf" TargetMode="External"/><Relationship Id="rId687" Type="http://schemas.openxmlformats.org/officeDocument/2006/relationships/hyperlink" Target="http://www.nevo.co.il/Law_word/law14/law-2781.pdf" TargetMode="External"/><Relationship Id="rId810" Type="http://schemas.openxmlformats.org/officeDocument/2006/relationships/hyperlink" Target="http://www.nevo.co.il/Law_word/law15/memshala-532.pdf" TargetMode="External"/><Relationship Id="rId908" Type="http://schemas.openxmlformats.org/officeDocument/2006/relationships/hyperlink" Target="http://www.nevo.co.il/Law_word/law14/LAW-1997.pdf" TargetMode="External"/><Relationship Id="rId1233" Type="http://schemas.openxmlformats.org/officeDocument/2006/relationships/hyperlink" Target="http://www.nevo.co.il/Law_word/law14/law-2276.pdf" TargetMode="External"/><Relationship Id="rId242" Type="http://schemas.openxmlformats.org/officeDocument/2006/relationships/hyperlink" Target="http://www.nevo.co.il/Law_word/law14/LAW-1997.pdf" TargetMode="External"/><Relationship Id="rId894" Type="http://schemas.openxmlformats.org/officeDocument/2006/relationships/hyperlink" Target="http://www.nevo.co.il/Law_word/law14/LAW-1997.pdf" TargetMode="External"/><Relationship Id="rId1177" Type="http://schemas.openxmlformats.org/officeDocument/2006/relationships/hyperlink" Target="http://www.nevo.co.il/Law_word/law14/LAW-1836.pdf" TargetMode="External"/><Relationship Id="rId1300" Type="http://schemas.openxmlformats.org/officeDocument/2006/relationships/hyperlink" Target="http://www.nevo.co.il/law_word/law14/law-2505.pdf" TargetMode="External"/><Relationship Id="rId37" Type="http://schemas.openxmlformats.org/officeDocument/2006/relationships/hyperlink" Target="http://www.nevo.co.il/Law_word/law15/memshala-962.pdf" TargetMode="External"/><Relationship Id="rId102" Type="http://schemas.openxmlformats.org/officeDocument/2006/relationships/hyperlink" Target="http://www.nevo.co.il/Law_word/law15/MEMSHALA-143.pdf" TargetMode="External"/><Relationship Id="rId547" Type="http://schemas.openxmlformats.org/officeDocument/2006/relationships/hyperlink" Target="http://www.nevo.co.il/Law_word/law14/law-2276.pdf" TargetMode="External"/><Relationship Id="rId754" Type="http://schemas.openxmlformats.org/officeDocument/2006/relationships/hyperlink" Target="http://www.nevo.co.il/Law_word/law15/memshala-1196.pdf" TargetMode="External"/><Relationship Id="rId961" Type="http://schemas.openxmlformats.org/officeDocument/2006/relationships/hyperlink" Target="http://www.nevo.co.il/Law_word/law15/memshala-532.pdf" TargetMode="External"/><Relationship Id="rId90" Type="http://schemas.openxmlformats.org/officeDocument/2006/relationships/hyperlink" Target="http://www.nevo.co.il/law_word/law14/law-2505.pdf" TargetMode="External"/><Relationship Id="rId186" Type="http://schemas.openxmlformats.org/officeDocument/2006/relationships/hyperlink" Target="http://www.nevo.co.il/Law_word/law14/law-2276.pdf" TargetMode="External"/><Relationship Id="rId393" Type="http://schemas.openxmlformats.org/officeDocument/2006/relationships/hyperlink" Target="http://www.nevo.co.il/Law_word/law15/memshala-532.pdf" TargetMode="External"/><Relationship Id="rId407" Type="http://schemas.openxmlformats.org/officeDocument/2006/relationships/hyperlink" Target="http://www.nevo.co.il/Law_word/law17/PROP-2073.pdf" TargetMode="External"/><Relationship Id="rId614" Type="http://schemas.openxmlformats.org/officeDocument/2006/relationships/hyperlink" Target="http://www.nevo.co.il/Law_word/law15/memshala-532.pdf" TargetMode="External"/><Relationship Id="rId821" Type="http://schemas.openxmlformats.org/officeDocument/2006/relationships/hyperlink" Target="http://www.nevo.co.il/Law_word/law14/law-2276.pdf" TargetMode="External"/><Relationship Id="rId1037" Type="http://schemas.openxmlformats.org/officeDocument/2006/relationships/hyperlink" Target="http://www.nevo.co.il/Law_word/law15/memshala-532.pdf" TargetMode="External"/><Relationship Id="rId1244" Type="http://schemas.openxmlformats.org/officeDocument/2006/relationships/hyperlink" Target="http://www.nevo.co.il/Law_word/law15/memshala-962.pdf" TargetMode="External"/><Relationship Id="rId253" Type="http://schemas.openxmlformats.org/officeDocument/2006/relationships/hyperlink" Target="http://www.nevo.co.il/Law_word/law16/knesset-752.pdf" TargetMode="External"/><Relationship Id="rId460" Type="http://schemas.openxmlformats.org/officeDocument/2006/relationships/hyperlink" Target="http://www.nevo.co.il/Law_word/law15/memshala-532.pdf" TargetMode="External"/><Relationship Id="rId698" Type="http://schemas.openxmlformats.org/officeDocument/2006/relationships/hyperlink" Target="http://www.nevo.co.il/Law_word/law16/KNESSET-26.pdf" TargetMode="External"/><Relationship Id="rId919" Type="http://schemas.openxmlformats.org/officeDocument/2006/relationships/hyperlink" Target="http://www.nevo.co.il/Law_word/law15/memshala-1030.pdf" TargetMode="External"/><Relationship Id="rId1090" Type="http://schemas.openxmlformats.org/officeDocument/2006/relationships/hyperlink" Target="http://www.nevo.co.il/law_word/law14/law-2505.pdf" TargetMode="External"/><Relationship Id="rId1104" Type="http://schemas.openxmlformats.org/officeDocument/2006/relationships/hyperlink" Target="http://www.nevo.co.il/law_word/law14/law-2505.pdf" TargetMode="External"/><Relationship Id="rId1311" Type="http://schemas.openxmlformats.org/officeDocument/2006/relationships/hyperlink" Target="http://www.nevo.co.il/law_word/law14/law-2505.pdf" TargetMode="External"/><Relationship Id="rId48" Type="http://schemas.openxmlformats.org/officeDocument/2006/relationships/hyperlink" Target="http://www.nevo.co.il/Law_word/law14/LAW-1384.pdf" TargetMode="External"/><Relationship Id="rId113" Type="http://schemas.openxmlformats.org/officeDocument/2006/relationships/hyperlink" Target="http://www.nevo.co.il/law_word/law14/law-2502.pdf" TargetMode="External"/><Relationship Id="rId320" Type="http://schemas.openxmlformats.org/officeDocument/2006/relationships/hyperlink" Target="http://www.nevo.co.il/Law_word/law14/LAW-1997.pdf" TargetMode="External"/><Relationship Id="rId558" Type="http://schemas.openxmlformats.org/officeDocument/2006/relationships/hyperlink" Target="http://www.nevo.co.il/Law_word/law15/memshala-1196.pdf" TargetMode="External"/><Relationship Id="rId765" Type="http://schemas.openxmlformats.org/officeDocument/2006/relationships/hyperlink" Target="http://www.nevo.co.il/Law_word/law14/law-2695.pdf" TargetMode="External"/><Relationship Id="rId972" Type="http://schemas.openxmlformats.org/officeDocument/2006/relationships/hyperlink" Target="http://www.nevo.co.il/Law_word/law14/LAW-1384.pdf" TargetMode="External"/><Relationship Id="rId1188" Type="http://schemas.openxmlformats.org/officeDocument/2006/relationships/hyperlink" Target="http://www.nevo.co.il/Law_word/law15/memshala-1030.pdf" TargetMode="External"/><Relationship Id="rId197" Type="http://schemas.openxmlformats.org/officeDocument/2006/relationships/hyperlink" Target="http://www.nevo.co.il/Law_word/law17/PROP-2739.pdf" TargetMode="External"/><Relationship Id="rId418" Type="http://schemas.openxmlformats.org/officeDocument/2006/relationships/hyperlink" Target="http://www.nevo.co.il/Law_word/law14/LAW-1875.pdf" TargetMode="External"/><Relationship Id="rId625" Type="http://schemas.openxmlformats.org/officeDocument/2006/relationships/hyperlink" Target="http://www.nevo.co.il/Law_word/law14/LAW-1384.pdf" TargetMode="External"/><Relationship Id="rId832" Type="http://schemas.openxmlformats.org/officeDocument/2006/relationships/hyperlink" Target="http://www.nevo.co.il/Law_word/law15/memshala-962.pdf" TargetMode="External"/><Relationship Id="rId1048" Type="http://schemas.openxmlformats.org/officeDocument/2006/relationships/hyperlink" Target="http://www.nevo.co.il/Law_word/law14/law-2350.pdf" TargetMode="External"/><Relationship Id="rId1255" Type="http://schemas.openxmlformats.org/officeDocument/2006/relationships/hyperlink" Target="http://www.nevo.co.il/law_word/law14/law-2505.pdf" TargetMode="External"/><Relationship Id="rId264" Type="http://schemas.openxmlformats.org/officeDocument/2006/relationships/hyperlink" Target="http://www.nevo.co.il/Law_word/law14/LAW-1997.pdf" TargetMode="External"/><Relationship Id="rId471" Type="http://schemas.openxmlformats.org/officeDocument/2006/relationships/hyperlink" Target="http://www.nevo.co.il/Law_word/law14/law-2276.pdf" TargetMode="External"/><Relationship Id="rId1115" Type="http://schemas.openxmlformats.org/officeDocument/2006/relationships/hyperlink" Target="http://www.nevo.co.il/Law_word/law15/memshala-532.pdf" TargetMode="External"/><Relationship Id="rId1322" Type="http://schemas.openxmlformats.org/officeDocument/2006/relationships/hyperlink" Target="http://www.nevo.co.il/Law_word/law16/knesset-752.pdf" TargetMode="External"/><Relationship Id="rId59" Type="http://schemas.openxmlformats.org/officeDocument/2006/relationships/hyperlink" Target="http://www.nevo.co.il/Law_word/law15/memshala-942.pdf" TargetMode="External"/><Relationship Id="rId124" Type="http://schemas.openxmlformats.org/officeDocument/2006/relationships/hyperlink" Target="http://www.nevo.co.il/Law_word/law17/PROP-2824.pdf" TargetMode="External"/><Relationship Id="rId569" Type="http://schemas.openxmlformats.org/officeDocument/2006/relationships/hyperlink" Target="http://www.nevo.co.il/Law_word/law14/law-2389.pdf" TargetMode="External"/><Relationship Id="rId776" Type="http://schemas.openxmlformats.org/officeDocument/2006/relationships/hyperlink" Target="http://www.nevo.co.il/Law_word/law17/PROP-2824.pdf" TargetMode="External"/><Relationship Id="rId983" Type="http://schemas.openxmlformats.org/officeDocument/2006/relationships/hyperlink" Target="http://www.nevo.co.il/Law_word/law15/memshala-1196.pdf" TargetMode="External"/><Relationship Id="rId1199" Type="http://schemas.openxmlformats.org/officeDocument/2006/relationships/hyperlink" Target="http://www.nevo.co.il/Law_word/law14/law-2745.pdf" TargetMode="External"/><Relationship Id="rId331" Type="http://schemas.openxmlformats.org/officeDocument/2006/relationships/hyperlink" Target="http://www.nevo.co.il/Law_word/law15/memshala-913.pdf" TargetMode="External"/><Relationship Id="rId429" Type="http://schemas.openxmlformats.org/officeDocument/2006/relationships/hyperlink" Target="http://www.nevo.co.il/Law_word/law15/memshala-1083.pdf" TargetMode="External"/><Relationship Id="rId636" Type="http://schemas.openxmlformats.org/officeDocument/2006/relationships/hyperlink" Target="http://www.nevo.co.il/Law_word/law16/KNESSET-26.pdf" TargetMode="External"/><Relationship Id="rId1059" Type="http://schemas.openxmlformats.org/officeDocument/2006/relationships/hyperlink" Target="http://www.nevo.co.il/Law_word/law15/MEMSHALA-143.pdf" TargetMode="External"/><Relationship Id="rId1266" Type="http://schemas.openxmlformats.org/officeDocument/2006/relationships/hyperlink" Target="http://www.nevo.co.il/Law_word/law15/memshala-962.pdf" TargetMode="External"/><Relationship Id="rId843" Type="http://schemas.openxmlformats.org/officeDocument/2006/relationships/hyperlink" Target="http://www.nevo.co.il/Law_word/law14/law-2389.pdf" TargetMode="External"/><Relationship Id="rId1126" Type="http://schemas.openxmlformats.org/officeDocument/2006/relationships/hyperlink" Target="http://www.nevo.co.il/Law_word/law14/LAW-1997.pdf" TargetMode="External"/><Relationship Id="rId275" Type="http://schemas.openxmlformats.org/officeDocument/2006/relationships/hyperlink" Target="http://www.nevo.co.il/Law_word/law15/memshala-869.pdf" TargetMode="External"/><Relationship Id="rId482" Type="http://schemas.openxmlformats.org/officeDocument/2006/relationships/hyperlink" Target="http://www.nevo.co.il/Law_word/law15/memshala-608.pdf" TargetMode="External"/><Relationship Id="rId703" Type="http://schemas.openxmlformats.org/officeDocument/2006/relationships/hyperlink" Target="http://www.nevo.co.il/Law_word/law14/LAW-1899.pdf" TargetMode="External"/><Relationship Id="rId910" Type="http://schemas.openxmlformats.org/officeDocument/2006/relationships/hyperlink" Target="http://www.nevo.co.il/Law_word/law14/LAW-1997.pdf" TargetMode="External"/><Relationship Id="rId1333" Type="http://schemas.openxmlformats.org/officeDocument/2006/relationships/hyperlink" Target="http://www.nevo.co.il/Law_word/law14/law-2276.pdf" TargetMode="External"/><Relationship Id="rId135" Type="http://schemas.openxmlformats.org/officeDocument/2006/relationships/hyperlink" Target="http://www.nevo.co.il/law_word/law14/law-2541.pdf" TargetMode="External"/><Relationship Id="rId342" Type="http://schemas.openxmlformats.org/officeDocument/2006/relationships/hyperlink" Target="http://www.nevo.co.il/law_word/law14/law-2505.pdf" TargetMode="External"/><Relationship Id="rId787" Type="http://schemas.openxmlformats.org/officeDocument/2006/relationships/hyperlink" Target="http://www.nevo.co.il/Law_word/law14/LAW-1899.pdf" TargetMode="External"/><Relationship Id="rId994" Type="http://schemas.openxmlformats.org/officeDocument/2006/relationships/hyperlink" Target="http://www.nevo.co.il/Law_word/law14/law-2276.pdf" TargetMode="External"/><Relationship Id="rId202" Type="http://schemas.openxmlformats.org/officeDocument/2006/relationships/hyperlink" Target="http://www.nevo.co.il/Law_word/law14/law-2276.pdf" TargetMode="External"/><Relationship Id="rId647" Type="http://schemas.openxmlformats.org/officeDocument/2006/relationships/hyperlink" Target="http://www.nevo.co.il/Law_word/law14/law-2276.pdf" TargetMode="External"/><Relationship Id="rId854" Type="http://schemas.openxmlformats.org/officeDocument/2006/relationships/hyperlink" Target="http://www.nevo.co.il/Law_word/law16/knesset-752.pdf" TargetMode="External"/><Relationship Id="rId1277" Type="http://schemas.openxmlformats.org/officeDocument/2006/relationships/hyperlink" Target="http://www.nevo.co.il/Law_word/law14/law-2276.pdf" TargetMode="External"/><Relationship Id="rId286" Type="http://schemas.openxmlformats.org/officeDocument/2006/relationships/hyperlink" Target="http://www.nevo.co.il/law_word/law14/law-2505.pdf" TargetMode="External"/><Relationship Id="rId493" Type="http://schemas.openxmlformats.org/officeDocument/2006/relationships/hyperlink" Target="http://www.nevo.co.il/Law_word/law14/LAW-2133.pdf" TargetMode="External"/><Relationship Id="rId507" Type="http://schemas.openxmlformats.org/officeDocument/2006/relationships/hyperlink" Target="http://www.nevo.co.il/Law_word/law15/memshala-608.pdf" TargetMode="External"/><Relationship Id="rId714" Type="http://schemas.openxmlformats.org/officeDocument/2006/relationships/hyperlink" Target="http://www.nevo.co.il/Law_word/law15/memshala-532.pdf" TargetMode="External"/><Relationship Id="rId921" Type="http://schemas.openxmlformats.org/officeDocument/2006/relationships/hyperlink" Target="http://www.nevo.co.il/Law_word/law15/memshala-1078.pdf" TargetMode="External"/><Relationship Id="rId1137" Type="http://schemas.openxmlformats.org/officeDocument/2006/relationships/hyperlink" Target="http://www.nevo.co.il/Law_word/law15/memshala-532.pdf" TargetMode="External"/><Relationship Id="rId1344" Type="http://schemas.openxmlformats.org/officeDocument/2006/relationships/hyperlink" Target="http://www.nevo.co.il/Law_word/law15/memshala-1196.pdf" TargetMode="External"/><Relationship Id="rId50" Type="http://schemas.openxmlformats.org/officeDocument/2006/relationships/hyperlink" Target="http://www.nevo.co.il/Law_word/law14/LAW-1384.pdf" TargetMode="External"/><Relationship Id="rId146" Type="http://schemas.openxmlformats.org/officeDocument/2006/relationships/hyperlink" Target="http://www.nevo.co.il/Law_word/law15/memshala-1237.pdf" TargetMode="External"/><Relationship Id="rId353" Type="http://schemas.openxmlformats.org/officeDocument/2006/relationships/hyperlink" Target="http://www.nevo.co.il/Law_word/law15/memshala-532.pdf" TargetMode="External"/><Relationship Id="rId560" Type="http://schemas.openxmlformats.org/officeDocument/2006/relationships/hyperlink" Target="http://www.nevo.co.il/Law_word/law17/PROP-2824.pdf" TargetMode="External"/><Relationship Id="rId798" Type="http://schemas.openxmlformats.org/officeDocument/2006/relationships/hyperlink" Target="http://www.nevo.co.il/Law_word/law15/memshala-532.pdf" TargetMode="External"/><Relationship Id="rId1190" Type="http://schemas.openxmlformats.org/officeDocument/2006/relationships/hyperlink" Target="http://www.nevo.co.il/Law_word/law15/memshala-942.pdf" TargetMode="External"/><Relationship Id="rId1204" Type="http://schemas.openxmlformats.org/officeDocument/2006/relationships/hyperlink" Target="http://www.nevo.co.il/Law_word/law15/memshala-1078.pdf" TargetMode="External"/><Relationship Id="rId213" Type="http://schemas.openxmlformats.org/officeDocument/2006/relationships/hyperlink" Target="http://www.nevo.co.il/Law_word/law15/memshala-532.pdf" TargetMode="External"/><Relationship Id="rId420" Type="http://schemas.openxmlformats.org/officeDocument/2006/relationships/hyperlink" Target="http://www.nevo.co.il/Law_word/law14/law-2276.pdf" TargetMode="External"/><Relationship Id="rId658" Type="http://schemas.openxmlformats.org/officeDocument/2006/relationships/hyperlink" Target="http://www.nevo.co.il/Law_word/law06/tak-7527.pdf" TargetMode="External"/><Relationship Id="rId865" Type="http://schemas.openxmlformats.org/officeDocument/2006/relationships/hyperlink" Target="http://www.nevo.co.il/Law_word/law14/law-2695.pdf" TargetMode="External"/><Relationship Id="rId1050" Type="http://schemas.openxmlformats.org/officeDocument/2006/relationships/hyperlink" Target="http://www.nevo.co.il/Law_word/law14/law-2276.pdf" TargetMode="External"/><Relationship Id="rId1288" Type="http://schemas.openxmlformats.org/officeDocument/2006/relationships/hyperlink" Target="http://www.nevo.co.il/Law_word/law06/tak-7470.pdf" TargetMode="External"/><Relationship Id="rId297" Type="http://schemas.openxmlformats.org/officeDocument/2006/relationships/hyperlink" Target="http://www.nevo.co.il/Law_word/law16/knesset-135.pdf" TargetMode="External"/><Relationship Id="rId518" Type="http://schemas.openxmlformats.org/officeDocument/2006/relationships/hyperlink" Target="http://www.nevo.co.il/Law_word/law15/memshala-608.pdf" TargetMode="External"/><Relationship Id="rId725" Type="http://schemas.openxmlformats.org/officeDocument/2006/relationships/hyperlink" Target="http://www.nevo.co.il/Law_word/law14/law-2276.pdf" TargetMode="External"/><Relationship Id="rId932" Type="http://schemas.openxmlformats.org/officeDocument/2006/relationships/hyperlink" Target="http://www.nevo.co.il/Law_word/law14/law-2781.pdf" TargetMode="External"/><Relationship Id="rId1148" Type="http://schemas.openxmlformats.org/officeDocument/2006/relationships/hyperlink" Target="http://www.nevo.co.il/law_word/law14/law-2541.pdf" TargetMode="External"/><Relationship Id="rId157" Type="http://schemas.openxmlformats.org/officeDocument/2006/relationships/hyperlink" Target="http://www.nevo.co.il/Law_word/law14/law-2389.pdf" TargetMode="External"/><Relationship Id="rId364" Type="http://schemas.openxmlformats.org/officeDocument/2006/relationships/hyperlink" Target="http://www.nevo.co.il/Law_word/law14/law-2389.pdf" TargetMode="External"/><Relationship Id="rId1008" Type="http://schemas.openxmlformats.org/officeDocument/2006/relationships/hyperlink" Target="http://www.nevo.co.il/Law_word/law14/law-2276.pdf" TargetMode="External"/><Relationship Id="rId1215" Type="http://schemas.openxmlformats.org/officeDocument/2006/relationships/hyperlink" Target="http://www.nevo.co.il/law_word/law14/law-2505.pdf" TargetMode="External"/><Relationship Id="rId61" Type="http://schemas.openxmlformats.org/officeDocument/2006/relationships/hyperlink" Target="http://www.nevo.co.il/Law_word/law15/memshala-1030.pdf" TargetMode="External"/><Relationship Id="rId571" Type="http://schemas.openxmlformats.org/officeDocument/2006/relationships/hyperlink" Target="http://www.nevo.co.il/Law_word/law14/law-2276.pdf" TargetMode="External"/><Relationship Id="rId669" Type="http://schemas.openxmlformats.org/officeDocument/2006/relationships/hyperlink" Target="http://www.nevo.co.il/Law_word/law14/law-2276.pdf" TargetMode="External"/><Relationship Id="rId876" Type="http://schemas.openxmlformats.org/officeDocument/2006/relationships/hyperlink" Target="http://www.nevo.co.il/Law_word/law16/knesset-752.pdf" TargetMode="External"/><Relationship Id="rId1299" Type="http://schemas.openxmlformats.org/officeDocument/2006/relationships/hyperlink" Target="http://www.nevo.co.il/Law_word/law15/memshala-532.pdf" TargetMode="External"/><Relationship Id="rId19" Type="http://schemas.openxmlformats.org/officeDocument/2006/relationships/hyperlink" Target="http://www.nevo.co.il/Law_word/law17/PROP-2073.pdf" TargetMode="External"/><Relationship Id="rId224" Type="http://schemas.openxmlformats.org/officeDocument/2006/relationships/hyperlink" Target="http://www.nevo.co.il/law_word/law14/law-2505.pdf" TargetMode="External"/><Relationship Id="rId431" Type="http://schemas.openxmlformats.org/officeDocument/2006/relationships/hyperlink" Target="http://www.nevo.co.il/Law_word/law16/knesset-752.pdf" TargetMode="External"/><Relationship Id="rId529" Type="http://schemas.openxmlformats.org/officeDocument/2006/relationships/hyperlink" Target="http://www.nevo.co.il/Law_word/law14/law-2276.pdf" TargetMode="External"/><Relationship Id="rId736" Type="http://schemas.openxmlformats.org/officeDocument/2006/relationships/hyperlink" Target="http://www.nevo.co.il/Law_word/law15/memshala-962.pdf" TargetMode="External"/><Relationship Id="rId1061" Type="http://schemas.openxmlformats.org/officeDocument/2006/relationships/hyperlink" Target="http://www.nevo.co.il/Law_word/law15/MEMSHALA-335.pdf" TargetMode="External"/><Relationship Id="rId1159" Type="http://schemas.openxmlformats.org/officeDocument/2006/relationships/hyperlink" Target="http://www.nevo.co.il/law_word/law14/law-2471.pdf" TargetMode="External"/><Relationship Id="rId168" Type="http://schemas.openxmlformats.org/officeDocument/2006/relationships/hyperlink" Target="http://www.nevo.co.il/Law_word/law15/memshala-962.pdf" TargetMode="External"/><Relationship Id="rId943" Type="http://schemas.openxmlformats.org/officeDocument/2006/relationships/hyperlink" Target="http://www.nevo.co.il/Law_word/law15/MEMSHALA-143.pdf" TargetMode="External"/><Relationship Id="rId1019" Type="http://schemas.openxmlformats.org/officeDocument/2006/relationships/hyperlink" Target="http://www.nevo.co.il/Law_word/law15/memshala-532.pdf" TargetMode="External"/><Relationship Id="rId72" Type="http://schemas.openxmlformats.org/officeDocument/2006/relationships/hyperlink" Target="http://www.nevo.co.il/law_word/law14/law-2505.pdf" TargetMode="External"/><Relationship Id="rId375" Type="http://schemas.openxmlformats.org/officeDocument/2006/relationships/hyperlink" Target="http://www.nevo.co.il/Law_word/law15/memshala-532.pdf" TargetMode="External"/><Relationship Id="rId582" Type="http://schemas.openxmlformats.org/officeDocument/2006/relationships/hyperlink" Target="http://www.nevo.co.il/Law_word/law17/PROP-2073.pdf" TargetMode="External"/><Relationship Id="rId803" Type="http://schemas.openxmlformats.org/officeDocument/2006/relationships/hyperlink" Target="http://www.nevo.co.il/Law_word/law14/law-2276.pdf" TargetMode="External"/><Relationship Id="rId1226" Type="http://schemas.openxmlformats.org/officeDocument/2006/relationships/hyperlink" Target="http://www.nevo.co.il/Law_word/law15/memshala-962.pdf" TargetMode="External"/><Relationship Id="rId3" Type="http://schemas.openxmlformats.org/officeDocument/2006/relationships/webSettings" Target="webSettings.xml"/><Relationship Id="rId235" Type="http://schemas.openxmlformats.org/officeDocument/2006/relationships/hyperlink" Target="http://www.nevo.co.il/Law_word/law17/PROP-3043.pdf" TargetMode="External"/><Relationship Id="rId442" Type="http://schemas.openxmlformats.org/officeDocument/2006/relationships/hyperlink" Target="http://www.nevo.co.il/Law_word/law14/LAW-1576.pdf" TargetMode="External"/><Relationship Id="rId887" Type="http://schemas.openxmlformats.org/officeDocument/2006/relationships/hyperlink" Target="http://www.nevo.co.il/Law_word/law06/tak-6492.pdf" TargetMode="External"/><Relationship Id="rId1072" Type="http://schemas.openxmlformats.org/officeDocument/2006/relationships/hyperlink" Target="http://www.nevo.co.il/Law_word/law14/law-2350.pdf" TargetMode="External"/><Relationship Id="rId302" Type="http://schemas.openxmlformats.org/officeDocument/2006/relationships/hyperlink" Target="http://www.nevo.co.il/Law_word/law14/LAW-1384.pdf" TargetMode="External"/><Relationship Id="rId747" Type="http://schemas.openxmlformats.org/officeDocument/2006/relationships/hyperlink" Target="http://www.nevo.co.il/Law_word/law14/law-2350.pdf" TargetMode="External"/><Relationship Id="rId954" Type="http://schemas.openxmlformats.org/officeDocument/2006/relationships/hyperlink" Target="http://www.nevo.co.il/Law_word/law14/LAW-1836.pdf" TargetMode="External"/><Relationship Id="rId83" Type="http://schemas.openxmlformats.org/officeDocument/2006/relationships/hyperlink" Target="http://www.nevo.co.il/Law_word/law15/memshala-462.pdf" TargetMode="External"/><Relationship Id="rId179" Type="http://schemas.openxmlformats.org/officeDocument/2006/relationships/hyperlink" Target="http://www.nevo.co.il/Law_word/law15/memshala-532.pdf" TargetMode="External"/><Relationship Id="rId386" Type="http://schemas.openxmlformats.org/officeDocument/2006/relationships/hyperlink" Target="http://www.nevo.co.il/Law_word/law14/law-2276.pdf" TargetMode="External"/><Relationship Id="rId593" Type="http://schemas.openxmlformats.org/officeDocument/2006/relationships/hyperlink" Target="http://www.nevo.co.il/Law_word/law14/law-2350.pdf" TargetMode="External"/><Relationship Id="rId607" Type="http://schemas.openxmlformats.org/officeDocument/2006/relationships/hyperlink" Target="http://www.nevo.co.il/Law_word/law14/LAW-1452.pdf" TargetMode="External"/><Relationship Id="rId814" Type="http://schemas.openxmlformats.org/officeDocument/2006/relationships/hyperlink" Target="http://www.nevo.co.il/Law_word/law17/PROP-3043.pdf" TargetMode="External"/><Relationship Id="rId1237" Type="http://schemas.openxmlformats.org/officeDocument/2006/relationships/hyperlink" Target="http://www.nevo.co.il/Law_word/law14/law-2276.pdf" TargetMode="External"/><Relationship Id="rId246" Type="http://schemas.openxmlformats.org/officeDocument/2006/relationships/hyperlink" Target="http://www.nevo.co.il/Law_word/law14/law-2276.pdf" TargetMode="External"/><Relationship Id="rId453" Type="http://schemas.openxmlformats.org/officeDocument/2006/relationships/hyperlink" Target="http://www.nevo.co.il/Law_word/law14/law-2276.pdf" TargetMode="External"/><Relationship Id="rId660" Type="http://schemas.openxmlformats.org/officeDocument/2006/relationships/hyperlink" Target="http://www.nevo.co.il/Law_word/law15/memshala-942.pdf" TargetMode="External"/><Relationship Id="rId898" Type="http://schemas.openxmlformats.org/officeDocument/2006/relationships/hyperlink" Target="http://www.nevo.co.il/Law_word/law15/MEMSHALA-143.pdf" TargetMode="External"/><Relationship Id="rId1083" Type="http://schemas.openxmlformats.org/officeDocument/2006/relationships/hyperlink" Target="http://www.nevo.co.il/Law_word/law15/memshala-962.pdf" TargetMode="External"/><Relationship Id="rId1290" Type="http://schemas.openxmlformats.org/officeDocument/2006/relationships/hyperlink" Target="http://www.nevo.co.il/Law_word/law15/memshala-532.pdf" TargetMode="External"/><Relationship Id="rId1304" Type="http://schemas.openxmlformats.org/officeDocument/2006/relationships/hyperlink" Target="http://www.nevo.co.il/Law_word/law14/law-2224.pdf" TargetMode="External"/><Relationship Id="rId106" Type="http://schemas.openxmlformats.org/officeDocument/2006/relationships/hyperlink" Target="http://www.nevo.co.il/Law_word/law15/MEMSHALA-143.pdf" TargetMode="External"/><Relationship Id="rId313" Type="http://schemas.openxmlformats.org/officeDocument/2006/relationships/hyperlink" Target="http://www.nevo.co.il/Law_word/law15/memshala-532.pdf" TargetMode="External"/><Relationship Id="rId758" Type="http://schemas.openxmlformats.org/officeDocument/2006/relationships/hyperlink" Target="http://www.nevo.co.il/Law_word/law15/memshala-532.pdf" TargetMode="External"/><Relationship Id="rId965" Type="http://schemas.openxmlformats.org/officeDocument/2006/relationships/hyperlink" Target="http://www.nevo.co.il/Law_word/law15/memshala-1196.pdf" TargetMode="External"/><Relationship Id="rId1150" Type="http://schemas.openxmlformats.org/officeDocument/2006/relationships/hyperlink" Target="http://www.nevo.co.il/law_word/law14/law-2577.pdf" TargetMode="External"/><Relationship Id="rId10" Type="http://schemas.openxmlformats.org/officeDocument/2006/relationships/hyperlink" Target="http://www.nevo.co.il/law_word/law14/law-2505.pdf" TargetMode="External"/><Relationship Id="rId94" Type="http://schemas.openxmlformats.org/officeDocument/2006/relationships/hyperlink" Target="http://www.nevo.co.il/Law_word/law15/MEMSHALA-335.pdf" TargetMode="External"/><Relationship Id="rId397" Type="http://schemas.openxmlformats.org/officeDocument/2006/relationships/hyperlink" Target="http://www.nevo.co.il/Law_word/law15/memshala-962.pdf" TargetMode="External"/><Relationship Id="rId520" Type="http://schemas.openxmlformats.org/officeDocument/2006/relationships/hyperlink" Target="http://www.nevo.co.il/Law_word/law15/memshala-608.pdf" TargetMode="External"/><Relationship Id="rId618" Type="http://schemas.openxmlformats.org/officeDocument/2006/relationships/hyperlink" Target="http://www.nevo.co.il/Law_word/law15/memshala-532.pdf" TargetMode="External"/><Relationship Id="rId825" Type="http://schemas.openxmlformats.org/officeDocument/2006/relationships/hyperlink" Target="http://www.nevo.co.il/Law_word/law14/law-2781.pdf" TargetMode="External"/><Relationship Id="rId1248" Type="http://schemas.openxmlformats.org/officeDocument/2006/relationships/hyperlink" Target="http://www.nevo.co.il/Law_word/law17/PROP-3043.pdf" TargetMode="External"/><Relationship Id="rId257" Type="http://schemas.openxmlformats.org/officeDocument/2006/relationships/hyperlink" Target="http://www.nevo.co.il/Law_word/law15/memshala-532.pdf" TargetMode="External"/><Relationship Id="rId464" Type="http://schemas.openxmlformats.org/officeDocument/2006/relationships/hyperlink" Target="http://www.nevo.co.il/Law_word/law15/memshala-962.pdf" TargetMode="External"/><Relationship Id="rId1010" Type="http://schemas.openxmlformats.org/officeDocument/2006/relationships/hyperlink" Target="http://www.nevo.co.il/Law_word/law14/law-2276.pdf" TargetMode="External"/><Relationship Id="rId1094" Type="http://schemas.openxmlformats.org/officeDocument/2006/relationships/hyperlink" Target="http://www.nevo.co.il/Law_word/law14/LAW-1997.pdf" TargetMode="External"/><Relationship Id="rId1108" Type="http://schemas.openxmlformats.org/officeDocument/2006/relationships/hyperlink" Target="http://www.nevo.co.il/Law_word/law14/LAW-1836.pdf" TargetMode="External"/><Relationship Id="rId1315" Type="http://schemas.openxmlformats.org/officeDocument/2006/relationships/hyperlink" Target="http://www.nevo.co.il/Law_word/law14/law-2276.pdf" TargetMode="External"/><Relationship Id="rId117" Type="http://schemas.openxmlformats.org/officeDocument/2006/relationships/hyperlink" Target="http://www.nevo.co.il/law_word/law14/law-2577.pdf" TargetMode="External"/><Relationship Id="rId671" Type="http://schemas.openxmlformats.org/officeDocument/2006/relationships/hyperlink" Target="http://www.nevo.co.il/law_word/law14/law-2505.pdf" TargetMode="External"/><Relationship Id="rId769" Type="http://schemas.openxmlformats.org/officeDocument/2006/relationships/hyperlink" Target="http://www.nevo.co.il/Law_word/law14/law-2276.pdf" TargetMode="External"/><Relationship Id="rId976" Type="http://schemas.openxmlformats.org/officeDocument/2006/relationships/hyperlink" Target="http://www.nevo.co.il/Law_word/law14/law-2276.pdf" TargetMode="External"/><Relationship Id="rId324" Type="http://schemas.openxmlformats.org/officeDocument/2006/relationships/hyperlink" Target="http://www.nevo.co.il/Law_word/law14/law-2389.pdf" TargetMode="External"/><Relationship Id="rId531" Type="http://schemas.openxmlformats.org/officeDocument/2006/relationships/hyperlink" Target="http://www.nevo.co.il/Law_word/law14/law-2350.pdf" TargetMode="External"/><Relationship Id="rId629" Type="http://schemas.openxmlformats.org/officeDocument/2006/relationships/hyperlink" Target="http://www.nevo.co.il/Law_word/law14/law-2276.pdf" TargetMode="External"/><Relationship Id="rId1161" Type="http://schemas.openxmlformats.org/officeDocument/2006/relationships/hyperlink" Target="http://www.nevo.co.il/Law_word/law06/tak-7504.pdf" TargetMode="External"/><Relationship Id="rId1259" Type="http://schemas.openxmlformats.org/officeDocument/2006/relationships/hyperlink" Target="http://www.nevo.co.il/Law_word/law14/LAW-1899.pdf" TargetMode="External"/><Relationship Id="rId836" Type="http://schemas.openxmlformats.org/officeDocument/2006/relationships/hyperlink" Target="http://www.nevo.co.il/Law_word/law15/memshala-532.pdf" TargetMode="External"/><Relationship Id="rId1021" Type="http://schemas.openxmlformats.org/officeDocument/2006/relationships/hyperlink" Target="http://www.nevo.co.il/Law_word/law15/memshala-962.pdf" TargetMode="External"/><Relationship Id="rId1119" Type="http://schemas.openxmlformats.org/officeDocument/2006/relationships/hyperlink" Target="http://www.nevo.co.il/Law_word/law17/PROP-2824.pdf" TargetMode="External"/><Relationship Id="rId903" Type="http://schemas.openxmlformats.org/officeDocument/2006/relationships/hyperlink" Target="http://www.nevo.co.il/law_word/law14/law-2505.pdf" TargetMode="External"/><Relationship Id="rId1326" Type="http://schemas.openxmlformats.org/officeDocument/2006/relationships/hyperlink" Target="http://www.nevo.co.il/Law_word/law15/memshala-532.pdf" TargetMode="External"/><Relationship Id="rId32" Type="http://schemas.openxmlformats.org/officeDocument/2006/relationships/hyperlink" Target="http://www.nevo.co.il/Law_word/law14/law-2276.pdf" TargetMode="External"/><Relationship Id="rId181" Type="http://schemas.openxmlformats.org/officeDocument/2006/relationships/hyperlink" Target="http://www.nevo.co.il/Law_word/law16/knesset-752.pdf" TargetMode="External"/><Relationship Id="rId279" Type="http://schemas.openxmlformats.org/officeDocument/2006/relationships/hyperlink" Target="http://www.nevo.co.il/Law_word/law15/memshala-942.pdf" TargetMode="External"/><Relationship Id="rId486" Type="http://schemas.openxmlformats.org/officeDocument/2006/relationships/hyperlink" Target="http://www.nevo.co.il/Law_word/law15/MEMSHALA-335.pdf" TargetMode="External"/><Relationship Id="rId693" Type="http://schemas.openxmlformats.org/officeDocument/2006/relationships/hyperlink" Target="http://www.nevo.co.il/Law_word/law14/law-2276.pdf" TargetMode="External"/><Relationship Id="rId139" Type="http://schemas.openxmlformats.org/officeDocument/2006/relationships/hyperlink" Target="http://www.nevo.co.il/Law_word/law14/law-2636.pdf" TargetMode="External"/><Relationship Id="rId346" Type="http://schemas.openxmlformats.org/officeDocument/2006/relationships/hyperlink" Target="http://www.nevo.co.il/Law_word/law14/LAW-1899.pdf" TargetMode="External"/><Relationship Id="rId553" Type="http://schemas.openxmlformats.org/officeDocument/2006/relationships/hyperlink" Target="http://www.nevo.co.il/Law_word/law14/law-2350.pdf" TargetMode="External"/><Relationship Id="rId760" Type="http://schemas.openxmlformats.org/officeDocument/2006/relationships/hyperlink" Target="http://www.nevo.co.il/Law_word/law15/memshala-608.pdf" TargetMode="External"/><Relationship Id="rId998" Type="http://schemas.openxmlformats.org/officeDocument/2006/relationships/hyperlink" Target="http://www.nevo.co.il/Law_word/law06/TAK-6205.pdf" TargetMode="External"/><Relationship Id="rId1183" Type="http://schemas.openxmlformats.org/officeDocument/2006/relationships/hyperlink" Target="http://www.nevo.co.il/Law_word/law06/tak-7504.pdf" TargetMode="External"/><Relationship Id="rId206" Type="http://schemas.openxmlformats.org/officeDocument/2006/relationships/hyperlink" Target="http://www.nevo.co.il/law_word/law14/law-2505.pdf" TargetMode="External"/><Relationship Id="rId413" Type="http://schemas.openxmlformats.org/officeDocument/2006/relationships/hyperlink" Target="http://www.nevo.co.il/Law_word/law17/PROP-2824.pdf" TargetMode="External"/><Relationship Id="rId858" Type="http://schemas.openxmlformats.org/officeDocument/2006/relationships/hyperlink" Target="https://www.nevo.co.il/law_html/law15/memshala-1596.pdf" TargetMode="External"/><Relationship Id="rId1043" Type="http://schemas.openxmlformats.org/officeDocument/2006/relationships/hyperlink" Target="http://www.nevo.co.il/Law_word/law15/memshala-532.pdf" TargetMode="External"/><Relationship Id="rId620" Type="http://schemas.openxmlformats.org/officeDocument/2006/relationships/hyperlink" Target="http://www.nevo.co.il/Law_word/law15/memshala-962.pdf" TargetMode="External"/><Relationship Id="rId718" Type="http://schemas.openxmlformats.org/officeDocument/2006/relationships/hyperlink" Target="http://www.nevo.co.il/Law_word/law16/knesset-752.pdf" TargetMode="External"/><Relationship Id="rId925" Type="http://schemas.openxmlformats.org/officeDocument/2006/relationships/hyperlink" Target="http://www.nevo.co.il/Law_word/law15/memshala-942.pdf" TargetMode="External"/><Relationship Id="rId1250" Type="http://schemas.openxmlformats.org/officeDocument/2006/relationships/hyperlink" Target="http://www.nevo.co.il/Law_word/law17/PROP-2824.pdf" TargetMode="External"/><Relationship Id="rId1348" Type="http://schemas.openxmlformats.org/officeDocument/2006/relationships/fontTable" Target="fontTable.xml"/><Relationship Id="rId1110" Type="http://schemas.openxmlformats.org/officeDocument/2006/relationships/hyperlink" Target="http://www.nevo.co.il/Law_word/law14/law-2276.pdf" TargetMode="External"/><Relationship Id="rId1208" Type="http://schemas.openxmlformats.org/officeDocument/2006/relationships/hyperlink" Target="http://www.nevo.co.il/Law_word/law15/memshala-532.pdf" TargetMode="External"/><Relationship Id="rId54" Type="http://schemas.openxmlformats.org/officeDocument/2006/relationships/hyperlink" Target="http://www.nevo.co.il/law_word/law14/law-2471.pdf" TargetMode="External"/><Relationship Id="rId270" Type="http://schemas.openxmlformats.org/officeDocument/2006/relationships/hyperlink" Target="http://www.nevo.co.il/Law_word/law14/law-2276.pdf" TargetMode="External"/><Relationship Id="rId130" Type="http://schemas.openxmlformats.org/officeDocument/2006/relationships/hyperlink" Target="http://www.nevo.co.il/Law_word/law15/memshala-869.pdf" TargetMode="External"/><Relationship Id="rId368" Type="http://schemas.openxmlformats.org/officeDocument/2006/relationships/hyperlink" Target="http://www.nevo.co.il/law_word/law14/law-2505.pdf" TargetMode="External"/><Relationship Id="rId575" Type="http://schemas.openxmlformats.org/officeDocument/2006/relationships/hyperlink" Target="http://www.nevo.co.il/Law_word/law14/LAW-1836.pdf" TargetMode="External"/><Relationship Id="rId782" Type="http://schemas.openxmlformats.org/officeDocument/2006/relationships/hyperlink" Target="http://www.nevo.co.il/Law_word/law15/memshala-962.pdf" TargetMode="External"/><Relationship Id="rId228" Type="http://schemas.openxmlformats.org/officeDocument/2006/relationships/hyperlink" Target="http://www.nevo.co.il/Law_word/law14/law-2276.pdf" TargetMode="External"/><Relationship Id="rId435" Type="http://schemas.openxmlformats.org/officeDocument/2006/relationships/hyperlink" Target="http://www.nevo.co.il/Law_word/law16/KNESSET-26.pdf" TargetMode="External"/><Relationship Id="rId642" Type="http://schemas.openxmlformats.org/officeDocument/2006/relationships/hyperlink" Target="http://www.nevo.co.il/Law_word/law16/KNESSET-16.pdf" TargetMode="External"/><Relationship Id="rId1065" Type="http://schemas.openxmlformats.org/officeDocument/2006/relationships/hyperlink" Target="http://www.nevo.co.il/Law_word/law17/PROP-2650.pdf" TargetMode="External"/><Relationship Id="rId1272" Type="http://schemas.openxmlformats.org/officeDocument/2006/relationships/hyperlink" Target="http://www.nevo.co.il/Law_word/law15/memshala-962.pdf" TargetMode="External"/><Relationship Id="rId502" Type="http://schemas.openxmlformats.org/officeDocument/2006/relationships/hyperlink" Target="http://www.nevo.co.il/Law_word/law15/memshala-532.pdf" TargetMode="External"/><Relationship Id="rId947" Type="http://schemas.openxmlformats.org/officeDocument/2006/relationships/hyperlink" Target="http://www.nevo.co.il/Law_word/law16/KNESSET-52.pdf" TargetMode="External"/><Relationship Id="rId1132" Type="http://schemas.openxmlformats.org/officeDocument/2006/relationships/hyperlink" Target="http://www.nevo.co.il/law_word/law14/law-2505.pdf" TargetMode="External"/><Relationship Id="rId76" Type="http://schemas.openxmlformats.org/officeDocument/2006/relationships/hyperlink" Target="http://www.nevo.co.il/Law_word/law14/law-2276.pdf" TargetMode="External"/><Relationship Id="rId807" Type="http://schemas.openxmlformats.org/officeDocument/2006/relationships/hyperlink" Target="http://www.nevo.co.il/Law_word/law14/LAW-1836.pdf" TargetMode="External"/><Relationship Id="rId292" Type="http://schemas.openxmlformats.org/officeDocument/2006/relationships/hyperlink" Target="http://www.nevo.co.il/Law_word/law14/LAW-1733.pdf" TargetMode="External"/><Relationship Id="rId597" Type="http://schemas.openxmlformats.org/officeDocument/2006/relationships/hyperlink" Target="http://www.nevo.co.il/Law_word/law06/tak-7504.pdf" TargetMode="External"/><Relationship Id="rId152" Type="http://schemas.openxmlformats.org/officeDocument/2006/relationships/hyperlink" Target="http://www.nevo.co.il/Law_word/law15/MEMSHALA-143.pdf" TargetMode="External"/><Relationship Id="rId457" Type="http://schemas.openxmlformats.org/officeDocument/2006/relationships/hyperlink" Target="http://www.nevo.co.il/Law_word/law14/law-2276.pdf" TargetMode="External"/><Relationship Id="rId1087" Type="http://schemas.openxmlformats.org/officeDocument/2006/relationships/hyperlink" Target="http://www.nevo.co.il/Law_word/law15/memshala-746.pdf" TargetMode="External"/><Relationship Id="rId1294" Type="http://schemas.openxmlformats.org/officeDocument/2006/relationships/hyperlink" Target="http://www.nevo.co.il/Law_word/law15/memshala-462.pdf" TargetMode="External"/><Relationship Id="rId664" Type="http://schemas.openxmlformats.org/officeDocument/2006/relationships/hyperlink" Target="http://www.nevo.co.il/Law_word/law16/knesset-752.pdf" TargetMode="External"/><Relationship Id="rId871" Type="http://schemas.openxmlformats.org/officeDocument/2006/relationships/hyperlink" Target="http://www.nevo.co.il/Law_word/law14/law-2712.pdf" TargetMode="External"/><Relationship Id="rId969" Type="http://schemas.openxmlformats.org/officeDocument/2006/relationships/hyperlink" Target="http://www.nevo.co.il/Law_word/law15/memshala-532.pdf" TargetMode="External"/><Relationship Id="rId317" Type="http://schemas.openxmlformats.org/officeDocument/2006/relationships/hyperlink" Target="http://www.nevo.co.il/Law_word/law17/PROP-2073.pdf" TargetMode="External"/><Relationship Id="rId524" Type="http://schemas.openxmlformats.org/officeDocument/2006/relationships/hyperlink" Target="http://www.nevo.co.il/Law_word/law15/memshala-608.pdf" TargetMode="External"/><Relationship Id="rId731" Type="http://schemas.openxmlformats.org/officeDocument/2006/relationships/hyperlink" Target="http://www.nevo.co.il/Law_word/law14/law-2276.pdf" TargetMode="External"/><Relationship Id="rId1154" Type="http://schemas.openxmlformats.org/officeDocument/2006/relationships/hyperlink" Target="http://www.nevo.co.il/Law_word/law14/LAW-1807.pdf" TargetMode="External"/><Relationship Id="rId98" Type="http://schemas.openxmlformats.org/officeDocument/2006/relationships/hyperlink" Target="http://www.nevo.co.il/Law_word/law17/PROP-2073.pdf" TargetMode="External"/><Relationship Id="rId829" Type="http://schemas.openxmlformats.org/officeDocument/2006/relationships/hyperlink" Target="http://www.nevo.co.il/Law_word/law14/law-2276.pdf" TargetMode="External"/><Relationship Id="rId1014" Type="http://schemas.openxmlformats.org/officeDocument/2006/relationships/hyperlink" Target="http://www.nevo.co.il/Law_word/law14/LAW-1997.pdf" TargetMode="External"/><Relationship Id="rId1221" Type="http://schemas.openxmlformats.org/officeDocument/2006/relationships/hyperlink" Target="http://www.nevo.co.il/Law_word/law14/LAW-1412.pdf" TargetMode="External"/><Relationship Id="rId1319" Type="http://schemas.openxmlformats.org/officeDocument/2006/relationships/hyperlink" Target="http://www.nevo.co.il/law_word/law14/law-2505.pdf" TargetMode="External"/><Relationship Id="rId25" Type="http://schemas.openxmlformats.org/officeDocument/2006/relationships/hyperlink" Target="http://www.nevo.co.il/Law_word/law17/PROP-2824.pdf" TargetMode="External"/><Relationship Id="rId174" Type="http://schemas.openxmlformats.org/officeDocument/2006/relationships/hyperlink" Target="http://www.nevo.co.il/Law_word/law17/PROP-2940.pdf" TargetMode="External"/><Relationship Id="rId381" Type="http://schemas.openxmlformats.org/officeDocument/2006/relationships/hyperlink" Target="http://www.nevo.co.il/Law_word/law15/memshala-532.pdf" TargetMode="External"/><Relationship Id="rId241" Type="http://schemas.openxmlformats.org/officeDocument/2006/relationships/hyperlink" Target="http://www.nevo.co.il/Law_word/law16/knesset-752.pdf" TargetMode="External"/><Relationship Id="rId479" Type="http://schemas.openxmlformats.org/officeDocument/2006/relationships/hyperlink" Target="http://www.nevo.co.il/law_word/law14/law-2505.pdf" TargetMode="External"/><Relationship Id="rId686" Type="http://schemas.openxmlformats.org/officeDocument/2006/relationships/hyperlink" Target="http://www.nevo.co.il/Law_word/law15/memshala-962.pdf" TargetMode="External"/><Relationship Id="rId893" Type="http://schemas.openxmlformats.org/officeDocument/2006/relationships/hyperlink" Target="http://www.nevo.co.il/Law_word/law15/MEMSHALA-143.pdf" TargetMode="External"/><Relationship Id="rId339" Type="http://schemas.openxmlformats.org/officeDocument/2006/relationships/hyperlink" Target="http://www.nevo.co.il/Law_word/law16/KNESSET-16.pdf" TargetMode="External"/><Relationship Id="rId546" Type="http://schemas.openxmlformats.org/officeDocument/2006/relationships/hyperlink" Target="http://www.nevo.co.il/Law_word/law15/memshala-532.pdf" TargetMode="External"/><Relationship Id="rId753" Type="http://schemas.openxmlformats.org/officeDocument/2006/relationships/hyperlink" Target="http://www.nevo.co.il/Law_word/law14/law-2712.pdf" TargetMode="External"/><Relationship Id="rId1176" Type="http://schemas.openxmlformats.org/officeDocument/2006/relationships/hyperlink" Target="http://www.nevo.co.il/Law_word/law15/memshala-1078.pdf" TargetMode="External"/><Relationship Id="rId101" Type="http://schemas.openxmlformats.org/officeDocument/2006/relationships/hyperlink" Target="http://www.nevo.co.il/Law_word/law14/LAW-1997.pdf" TargetMode="External"/><Relationship Id="rId406" Type="http://schemas.openxmlformats.org/officeDocument/2006/relationships/hyperlink" Target="http://www.nevo.co.il/Law_word/law14/LAW-1384.pdf" TargetMode="External"/><Relationship Id="rId960" Type="http://schemas.openxmlformats.org/officeDocument/2006/relationships/hyperlink" Target="http://www.nevo.co.il/Law_word/law14/law-2276.pdf" TargetMode="External"/><Relationship Id="rId1036" Type="http://schemas.openxmlformats.org/officeDocument/2006/relationships/hyperlink" Target="http://www.nevo.co.il/Law_word/law14/law-2276.pdf" TargetMode="External"/><Relationship Id="rId1243" Type="http://schemas.openxmlformats.org/officeDocument/2006/relationships/hyperlink" Target="http://www.nevo.co.il/law_word/law14/law-2505.pdf" TargetMode="External"/><Relationship Id="rId613" Type="http://schemas.openxmlformats.org/officeDocument/2006/relationships/hyperlink" Target="http://www.nevo.co.il/Law_word/law14/law-2276.pdf" TargetMode="External"/><Relationship Id="rId820" Type="http://schemas.openxmlformats.org/officeDocument/2006/relationships/hyperlink" Target="http://www.nevo.co.il/Law_word/law17/PROP-3043.pdf" TargetMode="External"/><Relationship Id="rId918" Type="http://schemas.openxmlformats.org/officeDocument/2006/relationships/hyperlink" Target="http://www.nevo.co.il/law_word/law14/law-2541.pdf" TargetMode="External"/><Relationship Id="rId1103" Type="http://schemas.openxmlformats.org/officeDocument/2006/relationships/hyperlink" Target="http://www.nevo.co.il/Law_word/law15/memshala-532.pdf" TargetMode="External"/><Relationship Id="rId1310" Type="http://schemas.openxmlformats.org/officeDocument/2006/relationships/hyperlink" Target="http://www.nevo.co.il/Law_word/law14/law-2319.pdf" TargetMode="External"/><Relationship Id="rId47" Type="http://schemas.openxmlformats.org/officeDocument/2006/relationships/hyperlink" Target="http://www.nevo.co.il/Law_word/law15/MEMSHALA-143.pdf" TargetMode="External"/><Relationship Id="rId196" Type="http://schemas.openxmlformats.org/officeDocument/2006/relationships/hyperlink" Target="http://www.nevo.co.il/Law_word/law14/LAW-1684.pdf" TargetMode="External"/><Relationship Id="rId263" Type="http://schemas.openxmlformats.org/officeDocument/2006/relationships/hyperlink" Target="http://www.nevo.co.il/Law_word/law16/KNESSET-26.pdf" TargetMode="External"/><Relationship Id="rId470" Type="http://schemas.openxmlformats.org/officeDocument/2006/relationships/hyperlink" Target="http://www.nevo.co.il/Law_word/law15/memshala-1196.pdf" TargetMode="External"/><Relationship Id="rId123" Type="http://schemas.openxmlformats.org/officeDocument/2006/relationships/hyperlink" Target="http://www.nevo.co.il/Law_word/law14/LAW-1733.pdf" TargetMode="External"/><Relationship Id="rId330" Type="http://schemas.openxmlformats.org/officeDocument/2006/relationships/hyperlink" Target="http://www.nevo.co.il/Law_word/law14/law-2488.pdf" TargetMode="External"/><Relationship Id="rId568" Type="http://schemas.openxmlformats.org/officeDocument/2006/relationships/hyperlink" Target="http://www.nevo.co.il/Law_word/law15/memshala-532.pdf" TargetMode="External"/><Relationship Id="rId775" Type="http://schemas.openxmlformats.org/officeDocument/2006/relationships/hyperlink" Target="http://www.nevo.co.il/Law_word/law14/LAW-1733.pdf" TargetMode="External"/><Relationship Id="rId982" Type="http://schemas.openxmlformats.org/officeDocument/2006/relationships/hyperlink" Target="http://www.nevo.co.il/Law_word/law14/law-2712.pdf" TargetMode="External"/><Relationship Id="rId1198" Type="http://schemas.openxmlformats.org/officeDocument/2006/relationships/hyperlink" Target="http://www.nevo.co.il/Law_word/law15/memshala-1132.pdf" TargetMode="External"/><Relationship Id="rId428" Type="http://schemas.openxmlformats.org/officeDocument/2006/relationships/hyperlink" Target="http://www.nevo.co.il/law_word/law14/law-2591.pdf" TargetMode="External"/><Relationship Id="rId635" Type="http://schemas.openxmlformats.org/officeDocument/2006/relationships/hyperlink" Target="http://www.nevo.co.il/Law_word/law14/LAW-1899.pdf" TargetMode="External"/><Relationship Id="rId842" Type="http://schemas.openxmlformats.org/officeDocument/2006/relationships/hyperlink" Target="http://www.nevo.co.il/Law_word/law15/memshala-532.pdf" TargetMode="External"/><Relationship Id="rId1058" Type="http://schemas.openxmlformats.org/officeDocument/2006/relationships/hyperlink" Target="http://www.nevo.co.il/Law_word/law14/LAW-1997.pdf" TargetMode="External"/><Relationship Id="rId1265" Type="http://schemas.openxmlformats.org/officeDocument/2006/relationships/hyperlink" Target="http://www.nevo.co.il/law_word/law14/law-2505.pdf" TargetMode="External"/><Relationship Id="rId702" Type="http://schemas.openxmlformats.org/officeDocument/2006/relationships/hyperlink" Target="http://www.nevo.co.il/Law_word/law15/memshala-532.pdf" TargetMode="External"/><Relationship Id="rId1125" Type="http://schemas.openxmlformats.org/officeDocument/2006/relationships/hyperlink" Target="http://www.nevo.co.il/Law_word/law15/memshala-532.pdf" TargetMode="External"/><Relationship Id="rId1332" Type="http://schemas.openxmlformats.org/officeDocument/2006/relationships/hyperlink" Target="http://www.nevo.co.il/Law_word/law15/memshala-462.pdf" TargetMode="External"/><Relationship Id="rId69" Type="http://schemas.openxmlformats.org/officeDocument/2006/relationships/hyperlink" Target="http://www.nevo.co.il/Law_word/law15/memshala-1221.pdf" TargetMode="External"/><Relationship Id="rId285" Type="http://schemas.openxmlformats.org/officeDocument/2006/relationships/hyperlink" Target="http://www.nevo.co.il/Law_word/law15/memshala-532.pdf" TargetMode="External"/><Relationship Id="rId492" Type="http://schemas.openxmlformats.org/officeDocument/2006/relationships/hyperlink" Target="http://www.nevo.co.il/Law_word/law15/memshala-608.pdf" TargetMode="External"/><Relationship Id="rId797" Type="http://schemas.openxmlformats.org/officeDocument/2006/relationships/hyperlink" Target="http://www.nevo.co.il/Law_word/law14/law-2276.pdf" TargetMode="External"/><Relationship Id="rId145" Type="http://schemas.openxmlformats.org/officeDocument/2006/relationships/hyperlink" Target="http://www.nevo.co.il/Law_word/law14/law-2745.pdf" TargetMode="External"/><Relationship Id="rId352" Type="http://schemas.openxmlformats.org/officeDocument/2006/relationships/hyperlink" Target="http://www.nevo.co.il/Law_word/law14/law-2276.pdf" TargetMode="External"/><Relationship Id="rId1287" Type="http://schemas.openxmlformats.org/officeDocument/2006/relationships/hyperlink" Target="http://www.nevo.co.il/Law_word/law15/memshala-532.pdf" TargetMode="External"/><Relationship Id="rId212" Type="http://schemas.openxmlformats.org/officeDocument/2006/relationships/hyperlink" Target="http://www.nevo.co.il/Law_word/law14/law-2276.pdf" TargetMode="External"/><Relationship Id="rId657" Type="http://schemas.openxmlformats.org/officeDocument/2006/relationships/hyperlink" Target="http://www.nevo.co.il/Law_word/law06/tak-7504.pdf" TargetMode="External"/><Relationship Id="rId864" Type="http://schemas.openxmlformats.org/officeDocument/2006/relationships/hyperlink" Target="http://www.nevo.co.il/Law_word/law15/memshala-1196.pdf" TargetMode="External"/><Relationship Id="rId517" Type="http://schemas.openxmlformats.org/officeDocument/2006/relationships/hyperlink" Target="http://www.nevo.co.il/Law_word/law14/law-2350.pdf" TargetMode="External"/><Relationship Id="rId724" Type="http://schemas.openxmlformats.org/officeDocument/2006/relationships/hyperlink" Target="http://www.nevo.co.il/Law_word/law15/memshala-962.pdf" TargetMode="External"/><Relationship Id="rId931" Type="http://schemas.openxmlformats.org/officeDocument/2006/relationships/hyperlink" Target="http://www.nevo.co.il/Law_word/law15/MEMSHALA-143.pdf" TargetMode="External"/><Relationship Id="rId1147" Type="http://schemas.openxmlformats.org/officeDocument/2006/relationships/hyperlink" Target="http://www.nevo.co.il/Law_word/law15/memshala-942.pdf" TargetMode="External"/><Relationship Id="rId60" Type="http://schemas.openxmlformats.org/officeDocument/2006/relationships/hyperlink" Target="http://www.nevo.co.il/law_word/law14/law-2541.pdf" TargetMode="External"/><Relationship Id="rId1007" Type="http://schemas.openxmlformats.org/officeDocument/2006/relationships/hyperlink" Target="http://www.nevo.co.il/Law_word/law15/memshala-532.pdf" TargetMode="External"/><Relationship Id="rId1214" Type="http://schemas.openxmlformats.org/officeDocument/2006/relationships/hyperlink" Target="http://www.nevo.co.il/Law_word/law15/memshala-532.pdf" TargetMode="External"/><Relationship Id="rId18" Type="http://schemas.openxmlformats.org/officeDocument/2006/relationships/hyperlink" Target="http://www.nevo.co.il/Law_word/law14/LAW-1384.pdf" TargetMode="External"/><Relationship Id="rId167" Type="http://schemas.openxmlformats.org/officeDocument/2006/relationships/hyperlink" Target="http://www.nevo.co.il/law_word/law14/law-2505.pdf" TargetMode="External"/><Relationship Id="rId374" Type="http://schemas.openxmlformats.org/officeDocument/2006/relationships/hyperlink" Target="http://www.nevo.co.il/Law_word/law14/law-2276.pdf" TargetMode="External"/><Relationship Id="rId581" Type="http://schemas.openxmlformats.org/officeDocument/2006/relationships/hyperlink" Target="http://www.nevo.co.il/Law_word/law14/LAW-1384.pdf" TargetMode="External"/><Relationship Id="rId234" Type="http://schemas.openxmlformats.org/officeDocument/2006/relationships/hyperlink" Target="http://www.nevo.co.il/Law_word/law14/LAW-1836.pdf" TargetMode="External"/><Relationship Id="rId679" Type="http://schemas.openxmlformats.org/officeDocument/2006/relationships/hyperlink" Target="http://www.nevo.co.il/Law_word/law14/law-2350.pdf" TargetMode="External"/><Relationship Id="rId886" Type="http://schemas.openxmlformats.org/officeDocument/2006/relationships/hyperlink" Target="http://www.nevo.co.il/Law_word/law15/MEMSHALA-143.pdf" TargetMode="External"/><Relationship Id="rId2" Type="http://schemas.openxmlformats.org/officeDocument/2006/relationships/settings" Target="settings.xml"/><Relationship Id="rId441" Type="http://schemas.openxmlformats.org/officeDocument/2006/relationships/hyperlink" Target="http://www.nevo.co.il/Law_word/law15/memshala-532.pdf" TargetMode="External"/><Relationship Id="rId539" Type="http://schemas.openxmlformats.org/officeDocument/2006/relationships/hyperlink" Target="http://www.nevo.co.il/Law_word/law14/LAW-1645.pdf" TargetMode="External"/><Relationship Id="rId746" Type="http://schemas.openxmlformats.org/officeDocument/2006/relationships/hyperlink" Target="http://www.nevo.co.il/Law_word/law15/memshala-532.pdf" TargetMode="External"/><Relationship Id="rId1071" Type="http://schemas.openxmlformats.org/officeDocument/2006/relationships/hyperlink" Target="http://www.nevo.co.il/Law_word/law15/memshala-462.pdf" TargetMode="External"/><Relationship Id="rId1169" Type="http://schemas.openxmlformats.org/officeDocument/2006/relationships/hyperlink" Target="http://www.nevo.co.il/Law_word/law14/law-2636.pdf" TargetMode="External"/><Relationship Id="rId301" Type="http://schemas.openxmlformats.org/officeDocument/2006/relationships/hyperlink" Target="http://www.nevo.co.il/Law_word/law15/memshala-532.pdf" TargetMode="External"/><Relationship Id="rId953" Type="http://schemas.openxmlformats.org/officeDocument/2006/relationships/hyperlink" Target="http://www.nevo.co.il/Law_word/law17/PROP-2650.pdf" TargetMode="External"/><Relationship Id="rId1029" Type="http://schemas.openxmlformats.org/officeDocument/2006/relationships/hyperlink" Target="http://www.nevo.co.il/Law_word/law15/memshala-608.pdf" TargetMode="External"/><Relationship Id="rId1236" Type="http://schemas.openxmlformats.org/officeDocument/2006/relationships/hyperlink" Target="http://www.nevo.co.il/Law_word/law15/memshala-962.pdf" TargetMode="External"/><Relationship Id="rId82" Type="http://schemas.openxmlformats.org/officeDocument/2006/relationships/hyperlink" Target="http://www.nevo.co.il/Law_word/law14/law-2224.pdf" TargetMode="External"/><Relationship Id="rId606" Type="http://schemas.openxmlformats.org/officeDocument/2006/relationships/hyperlink" Target="http://www.nevo.co.il/Law_word/law17/PROP-2120.pdf" TargetMode="External"/><Relationship Id="rId813" Type="http://schemas.openxmlformats.org/officeDocument/2006/relationships/hyperlink" Target="http://www.nevo.co.il/Law_word/law14/LAW-1836.pdf" TargetMode="External"/><Relationship Id="rId1303" Type="http://schemas.openxmlformats.org/officeDocument/2006/relationships/hyperlink" Target="http://www.nevo.co.il/Law_word/law16/knesset-752.pdf" TargetMode="External"/><Relationship Id="rId189" Type="http://schemas.openxmlformats.org/officeDocument/2006/relationships/hyperlink" Target="http://www.nevo.co.il/Law_word/law17/PROP-3046.pdf" TargetMode="External"/><Relationship Id="rId396" Type="http://schemas.openxmlformats.org/officeDocument/2006/relationships/hyperlink" Target="http://www.nevo.co.il/law_word/law14/law-2505.pdf" TargetMode="External"/><Relationship Id="rId256" Type="http://schemas.openxmlformats.org/officeDocument/2006/relationships/hyperlink" Target="http://www.nevo.co.il/Law_word/law14/law-2276.pdf" TargetMode="External"/><Relationship Id="rId463" Type="http://schemas.openxmlformats.org/officeDocument/2006/relationships/hyperlink" Target="http://www.nevo.co.il/law_word/law14/law-2505.pdf" TargetMode="External"/><Relationship Id="rId670" Type="http://schemas.openxmlformats.org/officeDocument/2006/relationships/hyperlink" Target="http://www.nevo.co.il/Law_word/law15/memshala-532.pdf" TargetMode="External"/><Relationship Id="rId1093" Type="http://schemas.openxmlformats.org/officeDocument/2006/relationships/hyperlink" Target="http://www.nevo.co.il/Law_word/law15/memshala-746.pdf" TargetMode="External"/><Relationship Id="rId116" Type="http://schemas.openxmlformats.org/officeDocument/2006/relationships/hyperlink" Target="http://www.nevo.co.il/Law_word/law15/memshala-1030.pdf" TargetMode="External"/><Relationship Id="rId323" Type="http://schemas.openxmlformats.org/officeDocument/2006/relationships/hyperlink" Target="http://www.nevo.co.il/Law_word/law15/memshala-532.pdf" TargetMode="External"/><Relationship Id="rId530" Type="http://schemas.openxmlformats.org/officeDocument/2006/relationships/hyperlink" Target="http://www.nevo.co.il/Law_word/law15/memshala-532.pdf" TargetMode="External"/><Relationship Id="rId768" Type="http://schemas.openxmlformats.org/officeDocument/2006/relationships/hyperlink" Target="http://www.nevo.co.il/Law_word/law16/KNESSET-26.pdf" TargetMode="External"/><Relationship Id="rId975" Type="http://schemas.openxmlformats.org/officeDocument/2006/relationships/hyperlink" Target="http://www.nevo.co.il/Law_word/law17/PROP-3054.pdf" TargetMode="External"/><Relationship Id="rId1160" Type="http://schemas.openxmlformats.org/officeDocument/2006/relationships/hyperlink" Target="http://www.nevo.co.il/Law_word/law15/memshala-869.pdf" TargetMode="External"/><Relationship Id="rId628" Type="http://schemas.openxmlformats.org/officeDocument/2006/relationships/hyperlink" Target="http://www.nevo.co.il/Law_word/law15/memshala-532.pdf" TargetMode="External"/><Relationship Id="rId835" Type="http://schemas.openxmlformats.org/officeDocument/2006/relationships/hyperlink" Target="http://www.nevo.co.il/Law_word/law14/law-2276.pdf" TargetMode="External"/><Relationship Id="rId1258" Type="http://schemas.openxmlformats.org/officeDocument/2006/relationships/hyperlink" Target="http://www.nevo.co.il/Law_word/law16/KNESSET-26.pdf" TargetMode="External"/><Relationship Id="rId1020" Type="http://schemas.openxmlformats.org/officeDocument/2006/relationships/hyperlink" Target="http://www.nevo.co.il/law_word/law14/law-2505.pdf" TargetMode="External"/><Relationship Id="rId1118" Type="http://schemas.openxmlformats.org/officeDocument/2006/relationships/hyperlink" Target="http://www.nevo.co.il/Law_word/law14/LAW-1733.pdf" TargetMode="External"/><Relationship Id="rId1325" Type="http://schemas.openxmlformats.org/officeDocument/2006/relationships/hyperlink" Target="http://www.nevo.co.il/Law_word/law14/law-2276.pdf" TargetMode="External"/><Relationship Id="rId902" Type="http://schemas.openxmlformats.org/officeDocument/2006/relationships/hyperlink" Target="http://www.nevo.co.il/Law_word/law15/memshala-532.pdf" TargetMode="External"/><Relationship Id="rId31" Type="http://schemas.openxmlformats.org/officeDocument/2006/relationships/hyperlink" Target="http://www.nevo.co.il/Law_word/law15/memshala-462.pdf" TargetMode="External"/><Relationship Id="rId180" Type="http://schemas.openxmlformats.org/officeDocument/2006/relationships/hyperlink" Target="http://www.nevo.co.il/Law_word/law14/law-2695.pdf" TargetMode="External"/><Relationship Id="rId278" Type="http://schemas.openxmlformats.org/officeDocument/2006/relationships/hyperlink" Target="http://www.nevo.co.il/law_word/law14/law-2502.pdf" TargetMode="External"/><Relationship Id="rId485" Type="http://schemas.openxmlformats.org/officeDocument/2006/relationships/hyperlink" Target="http://www.nevo.co.il/Law_word/law14/LAW-2133.pdf" TargetMode="External"/><Relationship Id="rId692" Type="http://schemas.openxmlformats.org/officeDocument/2006/relationships/hyperlink" Target="http://www.nevo.co.il/Law_word/law15/memshala-532.pdf" TargetMode="External"/><Relationship Id="rId138" Type="http://schemas.openxmlformats.org/officeDocument/2006/relationships/hyperlink" Target="http://www.nevo.co.il/Law_word/law15/memshala-1078.pdf" TargetMode="External"/><Relationship Id="rId345" Type="http://schemas.openxmlformats.org/officeDocument/2006/relationships/hyperlink" Target="http://www.nevo.co.il/Law_word/law16/KNESSET-16.pdf" TargetMode="External"/><Relationship Id="rId552" Type="http://schemas.openxmlformats.org/officeDocument/2006/relationships/hyperlink" Target="http://www.nevo.co.il/Law_word/law15/memshala-608.pdf" TargetMode="External"/><Relationship Id="rId997" Type="http://schemas.openxmlformats.org/officeDocument/2006/relationships/hyperlink" Target="http://www.nevo.co.il/Law_word/law06/TAK-5760.pdf" TargetMode="External"/><Relationship Id="rId1182" Type="http://schemas.openxmlformats.org/officeDocument/2006/relationships/hyperlink" Target="http://www.nevo.co.il/Law_word/law15/memshala-869.pdf" TargetMode="External"/><Relationship Id="rId205" Type="http://schemas.openxmlformats.org/officeDocument/2006/relationships/hyperlink" Target="http://www.nevo.co.il/Law_word/law15/memshala-532.pdf" TargetMode="External"/><Relationship Id="rId412" Type="http://schemas.openxmlformats.org/officeDocument/2006/relationships/hyperlink" Target="http://www.nevo.co.il/Law_word/law14/LAW-1733.pdf" TargetMode="External"/><Relationship Id="rId857" Type="http://schemas.openxmlformats.org/officeDocument/2006/relationships/hyperlink" Target="https://www.nevo.co.il/law_html/law14/law-3026.pdf" TargetMode="External"/><Relationship Id="rId1042" Type="http://schemas.openxmlformats.org/officeDocument/2006/relationships/hyperlink" Target="http://www.nevo.co.il/Law_word/law14/law-2276.pdf" TargetMode="External"/><Relationship Id="rId717" Type="http://schemas.openxmlformats.org/officeDocument/2006/relationships/hyperlink" Target="http://www.nevo.co.il/Law_word/law14/law-2695.pdf" TargetMode="External"/><Relationship Id="rId924" Type="http://schemas.openxmlformats.org/officeDocument/2006/relationships/hyperlink" Target="http://www.nevo.co.il/law_word/law14/law-2502.pdf" TargetMode="External"/><Relationship Id="rId1347" Type="http://schemas.openxmlformats.org/officeDocument/2006/relationships/footer" Target="footer1.xml"/><Relationship Id="rId53" Type="http://schemas.openxmlformats.org/officeDocument/2006/relationships/hyperlink" Target="http://www.nevo.co.il/Law_word/law17/PROP-2824.pdf" TargetMode="External"/><Relationship Id="rId1207" Type="http://schemas.openxmlformats.org/officeDocument/2006/relationships/hyperlink" Target="http://www.nevo.co.il/Law_word/law14/law-2276.pdf" TargetMode="External"/><Relationship Id="rId367" Type="http://schemas.openxmlformats.org/officeDocument/2006/relationships/hyperlink" Target="http://www.nevo.co.il/Law_word/law15/memshala-532.pdf" TargetMode="External"/><Relationship Id="rId574" Type="http://schemas.openxmlformats.org/officeDocument/2006/relationships/hyperlink" Target="http://www.nevo.co.il/Law_word/law15/memshala-962.pdf" TargetMode="External"/><Relationship Id="rId227" Type="http://schemas.openxmlformats.org/officeDocument/2006/relationships/hyperlink" Target="http://www.nevo.co.il/Law_word/law15/MEMSHALA-143.pdf" TargetMode="External"/><Relationship Id="rId781" Type="http://schemas.openxmlformats.org/officeDocument/2006/relationships/hyperlink" Target="http://www.nevo.co.il/law_word/law14/law-2505.pdf" TargetMode="External"/><Relationship Id="rId879" Type="http://schemas.openxmlformats.org/officeDocument/2006/relationships/hyperlink" Target="http://www.nevo.co.il/Law_word/law14/LAW-1997.pdf" TargetMode="External"/><Relationship Id="rId434" Type="http://schemas.openxmlformats.org/officeDocument/2006/relationships/hyperlink" Target="http://www.nevo.co.il/Law_word/law14/LAW-1899.pdf" TargetMode="External"/><Relationship Id="rId641" Type="http://schemas.openxmlformats.org/officeDocument/2006/relationships/hyperlink" Target="http://www.nevo.co.il/Law_word/law14/LAW-1875.pdf" TargetMode="External"/><Relationship Id="rId739" Type="http://schemas.openxmlformats.org/officeDocument/2006/relationships/hyperlink" Target="http://www.nevo.co.il/Law_word/law14/LAW-1733.pdf" TargetMode="External"/><Relationship Id="rId1064" Type="http://schemas.openxmlformats.org/officeDocument/2006/relationships/hyperlink" Target="http://www.nevo.co.il/Law_word/law14/LAW-1645.pdf" TargetMode="External"/><Relationship Id="rId1271" Type="http://schemas.openxmlformats.org/officeDocument/2006/relationships/hyperlink" Target="http://www.nevo.co.il/law_word/law14/law-2505.pdf" TargetMode="External"/><Relationship Id="rId501" Type="http://schemas.openxmlformats.org/officeDocument/2006/relationships/hyperlink" Target="http://www.nevo.co.il/Law_word/law14/law-2276.pdf" TargetMode="External"/><Relationship Id="rId946" Type="http://schemas.openxmlformats.org/officeDocument/2006/relationships/hyperlink" Target="http://www.nevo.co.il/Law_word/law14/LAW-1974.pdf" TargetMode="External"/><Relationship Id="rId1131" Type="http://schemas.openxmlformats.org/officeDocument/2006/relationships/hyperlink" Target="http://www.nevo.co.il/Law_word/law15/memshala-532.pdf" TargetMode="External"/><Relationship Id="rId1229" Type="http://schemas.openxmlformats.org/officeDocument/2006/relationships/hyperlink" Target="http://www.nevo.co.il/Law_word/law14/law-2276.pdf" TargetMode="External"/><Relationship Id="rId75" Type="http://schemas.openxmlformats.org/officeDocument/2006/relationships/hyperlink" Target="http://www.nevo.co.il/Law_word/law15/memshala-532.pdf" TargetMode="External"/><Relationship Id="rId806" Type="http://schemas.openxmlformats.org/officeDocument/2006/relationships/hyperlink" Target="http://www.nevo.co.il/Law_word/law15/memshala-962.pdf" TargetMode="External"/><Relationship Id="rId291" Type="http://schemas.openxmlformats.org/officeDocument/2006/relationships/hyperlink" Target="http://www.nevo.co.il/Law_word/law17/PROP-2650.pdf" TargetMode="External"/><Relationship Id="rId151" Type="http://schemas.openxmlformats.org/officeDocument/2006/relationships/hyperlink" Target="http://www.nevo.co.il/Law_word/law14/LAW-1997.pdf" TargetMode="External"/><Relationship Id="rId389" Type="http://schemas.openxmlformats.org/officeDocument/2006/relationships/hyperlink" Target="http://www.nevo.co.il/Law_word/law15/memshala-746.pdf" TargetMode="External"/><Relationship Id="rId596" Type="http://schemas.openxmlformats.org/officeDocument/2006/relationships/hyperlink" Target="http://www.nevo.co.il/Law_word/law15/memshala-869.pdf" TargetMode="External"/><Relationship Id="rId249" Type="http://schemas.openxmlformats.org/officeDocument/2006/relationships/hyperlink" Target="http://www.nevo.co.il/Law_word/law15/memshala-962.pdf" TargetMode="External"/><Relationship Id="rId456" Type="http://schemas.openxmlformats.org/officeDocument/2006/relationships/hyperlink" Target="http://www.nevo.co.il/Law_word/law17/PROP-2824.pdf" TargetMode="External"/><Relationship Id="rId663" Type="http://schemas.openxmlformats.org/officeDocument/2006/relationships/hyperlink" Target="http://www.nevo.co.il/Law_word/law14/law-2695.pdf" TargetMode="External"/><Relationship Id="rId870" Type="http://schemas.openxmlformats.org/officeDocument/2006/relationships/hyperlink" Target="http://www.nevo.co.il/Law_word/law16/knesset-752.pdf" TargetMode="External"/><Relationship Id="rId1086" Type="http://schemas.openxmlformats.org/officeDocument/2006/relationships/hyperlink" Target="http://www.nevo.co.il/Law_word/law14/law-2389.pdf" TargetMode="External"/><Relationship Id="rId1293" Type="http://schemas.openxmlformats.org/officeDocument/2006/relationships/hyperlink" Target="http://www.nevo.co.il/Law_word/law14/law-2224.pdf" TargetMode="External"/><Relationship Id="rId109" Type="http://schemas.openxmlformats.org/officeDocument/2006/relationships/hyperlink" Target="http://www.nevo.co.il/law_word/law14/law-2471.pdf" TargetMode="External"/><Relationship Id="rId316" Type="http://schemas.openxmlformats.org/officeDocument/2006/relationships/hyperlink" Target="http://www.nevo.co.il/Law_word/law14/LAW-1384.pdf" TargetMode="External"/><Relationship Id="rId523" Type="http://schemas.openxmlformats.org/officeDocument/2006/relationships/hyperlink" Target="http://www.nevo.co.il/Law_word/law14/law-2350.pdf" TargetMode="External"/><Relationship Id="rId968" Type="http://schemas.openxmlformats.org/officeDocument/2006/relationships/hyperlink" Target="http://www.nevo.co.il/Law_word/law14/law-2276.pdf" TargetMode="External"/><Relationship Id="rId1153" Type="http://schemas.openxmlformats.org/officeDocument/2006/relationships/hyperlink" Target="http://www.nevo.co.il/Law_word/law15/memshala-1131.pdf" TargetMode="External"/><Relationship Id="rId97" Type="http://schemas.openxmlformats.org/officeDocument/2006/relationships/hyperlink" Target="http://www.nevo.co.il/Law_word/law14/LAW-1384.pdf" TargetMode="External"/><Relationship Id="rId730" Type="http://schemas.openxmlformats.org/officeDocument/2006/relationships/hyperlink" Target="http://www.nevo.co.il/Law_word/law15/memshala-962.pdf" TargetMode="External"/><Relationship Id="rId828" Type="http://schemas.openxmlformats.org/officeDocument/2006/relationships/hyperlink" Target="http://www.nevo.co.il/Law_word/law15/memshala-462.pdf" TargetMode="External"/><Relationship Id="rId1013" Type="http://schemas.openxmlformats.org/officeDocument/2006/relationships/hyperlink" Target="http://www.nevo.co.il/Law_word/law16/knesset-752.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2591.pdf" TargetMode="External"/><Relationship Id="rId21" Type="http://schemas.openxmlformats.org/officeDocument/2006/relationships/hyperlink" Target="http://www.nevo.co.il/Law_word/law17/PROP-2650.pdf" TargetMode="External"/><Relationship Id="rId42" Type="http://schemas.openxmlformats.org/officeDocument/2006/relationships/hyperlink" Target="http://www.nevo.co.il/Law_word/law16/KNESSET-16.pdf" TargetMode="External"/><Relationship Id="rId47" Type="http://schemas.openxmlformats.org/officeDocument/2006/relationships/hyperlink" Target="http://www.nevo.co.il/Law_word/law14/law-1955.pdf" TargetMode="External"/><Relationship Id="rId63" Type="http://schemas.openxmlformats.org/officeDocument/2006/relationships/hyperlink" Target="http://www.nevo.co.il/Law_word/law16/KNESSET-135.pdf" TargetMode="External"/><Relationship Id="rId68" Type="http://schemas.openxmlformats.org/officeDocument/2006/relationships/hyperlink" Target="http://www.nevo.co.il/Law_word/law14/law-2212.pdf" TargetMode="External"/><Relationship Id="rId84" Type="http://schemas.openxmlformats.org/officeDocument/2006/relationships/hyperlink" Target="http://www.nevo.co.il/Law_word/law14/law-2389.pdf" TargetMode="External"/><Relationship Id="rId89" Type="http://schemas.openxmlformats.org/officeDocument/2006/relationships/hyperlink" Target="http://www.nevo.co.il/Law_word/law15/memshala-608.pdf" TargetMode="External"/><Relationship Id="rId112" Type="http://schemas.openxmlformats.org/officeDocument/2006/relationships/hyperlink" Target="http://www.nevo.co.il/Law_word/law15/memshala-913.pdf" TargetMode="External"/><Relationship Id="rId16" Type="http://schemas.openxmlformats.org/officeDocument/2006/relationships/hyperlink" Target="http://www.nevo.co.il/Law_word/law14/LAW-1576.pdf" TargetMode="External"/><Relationship Id="rId107" Type="http://schemas.openxmlformats.org/officeDocument/2006/relationships/hyperlink" Target="http://www.nevo.co.il/Law_word/law15/memshala-1132.pdf" TargetMode="External"/><Relationship Id="rId11" Type="http://schemas.openxmlformats.org/officeDocument/2006/relationships/hyperlink" Target="http://www.nevo.co.il/Law_word/law14/LAW-1412.pdf" TargetMode="External"/><Relationship Id="rId32" Type="http://schemas.openxmlformats.org/officeDocument/2006/relationships/hyperlink" Target="http://www.nevo.co.il/Law_word/law17/PROP-2973.pdf" TargetMode="External"/><Relationship Id="rId37" Type="http://schemas.openxmlformats.org/officeDocument/2006/relationships/hyperlink" Target="http://www.nevo.co.il/Law_word/law17/PROP-3054.pdf" TargetMode="External"/><Relationship Id="rId53" Type="http://schemas.openxmlformats.org/officeDocument/2006/relationships/hyperlink" Target="http://www.nevo.co.il/Law_word/law14/law-1997.pdf" TargetMode="External"/><Relationship Id="rId58" Type="http://schemas.openxmlformats.org/officeDocument/2006/relationships/hyperlink" Target="http://www.nevo.co.il/Law_word/law15/memshala-197.pdf" TargetMode="External"/><Relationship Id="rId74" Type="http://schemas.openxmlformats.org/officeDocument/2006/relationships/hyperlink" Target="http://www.nevo.co.il/Law_word/law06/tak-6991.pdf" TargetMode="External"/><Relationship Id="rId79" Type="http://schemas.openxmlformats.org/officeDocument/2006/relationships/hyperlink" Target="http://www.nevo.co.il/Law_word/law15/memshala-532.pdf" TargetMode="External"/><Relationship Id="rId102" Type="http://schemas.openxmlformats.org/officeDocument/2006/relationships/hyperlink" Target="http://www.nevo.co.il/law_word/law14/law-2577.pdf" TargetMode="External"/><Relationship Id="rId123" Type="http://schemas.openxmlformats.org/officeDocument/2006/relationships/hyperlink" Target="https://www.nevo.co.il/law_word/law14/law-2712.pdf" TargetMode="External"/><Relationship Id="rId128" Type="http://schemas.openxmlformats.org/officeDocument/2006/relationships/hyperlink" Target="https://www.nevo.co.il/Law_word/law14/LAW-3026.pdf" TargetMode="External"/><Relationship Id="rId5" Type="http://schemas.openxmlformats.org/officeDocument/2006/relationships/hyperlink" Target="http://www.nevo.co.il/Law_word/law14/LAW-1384.pdf" TargetMode="External"/><Relationship Id="rId90" Type="http://schemas.openxmlformats.org/officeDocument/2006/relationships/hyperlink" Target="http://www.nevo.co.il/Law_word/law14/LAW-2368.pdf" TargetMode="External"/><Relationship Id="rId95" Type="http://schemas.openxmlformats.org/officeDocument/2006/relationships/hyperlink" Target="http://www.nevo.co.il/Law_word/law15/memshala-869.pdf" TargetMode="External"/><Relationship Id="rId22" Type="http://schemas.openxmlformats.org/officeDocument/2006/relationships/hyperlink" Target="http://www.nevo.co.il/Law_word/law14/LAW-1684.pdf" TargetMode="External"/><Relationship Id="rId27" Type="http://schemas.openxmlformats.org/officeDocument/2006/relationships/hyperlink" Target="http://www.nevo.co.il/Law_word/law17/PROP-2824.pdf" TargetMode="External"/><Relationship Id="rId43" Type="http://schemas.openxmlformats.org/officeDocument/2006/relationships/hyperlink" Target="http://www.nevo.co.il/Law_word/law14/LAW-1899.pdf" TargetMode="External"/><Relationship Id="rId48" Type="http://schemas.openxmlformats.org/officeDocument/2006/relationships/hyperlink" Target="http://www.nevo.co.il/Law_word/law15/MEMSHALA-79.pdf" TargetMode="External"/><Relationship Id="rId64" Type="http://schemas.openxmlformats.org/officeDocument/2006/relationships/hyperlink" Target="http://web1.nevo.co.il/Law_word/law14/law-2133.pdf" TargetMode="External"/><Relationship Id="rId69" Type="http://schemas.openxmlformats.org/officeDocument/2006/relationships/hyperlink" Target="http://www.nevo.co.il/Law_word/law15/memshala-436.pdf" TargetMode="External"/><Relationship Id="rId113" Type="http://schemas.openxmlformats.org/officeDocument/2006/relationships/hyperlink" Target="http://www.nevo.co.il/law_word/law14/law-2537.pdf" TargetMode="External"/><Relationship Id="rId118" Type="http://schemas.openxmlformats.org/officeDocument/2006/relationships/hyperlink" Target="http://www.nevo.co.il/Law_word/law15/memshala-1083.pdf" TargetMode="External"/><Relationship Id="rId80" Type="http://schemas.openxmlformats.org/officeDocument/2006/relationships/hyperlink" Target="http://www.nevo.co.il/Law_word/law14/law-2319.pdf" TargetMode="External"/><Relationship Id="rId85" Type="http://schemas.openxmlformats.org/officeDocument/2006/relationships/hyperlink" Target="http://www.nevo.co.il/Law_word/law15/memshala-746.pdf" TargetMode="External"/><Relationship Id="rId12" Type="http://schemas.openxmlformats.org/officeDocument/2006/relationships/hyperlink" Target="http://www.nevo.co.il/Law_word/law17/PROP-2145.pdf" TargetMode="External"/><Relationship Id="rId17" Type="http://schemas.openxmlformats.org/officeDocument/2006/relationships/hyperlink" Target="http://www.nevo.co.il/Law_word/law17/PROP-2502.pdf" TargetMode="External"/><Relationship Id="rId33" Type="http://schemas.openxmlformats.org/officeDocument/2006/relationships/hyperlink" Target="http://www.nevo.co.il/Law_word/law14/LAW-1829.pdf" TargetMode="External"/><Relationship Id="rId38" Type="http://schemas.openxmlformats.org/officeDocument/2006/relationships/hyperlink" Target="http://www.nevo.co.il/Law_word/law14/LAW-1836.pdf" TargetMode="External"/><Relationship Id="rId59" Type="http://schemas.openxmlformats.org/officeDocument/2006/relationships/hyperlink" Target="http://www.nevo.co.il/Law_word/law14/law-2057.pdf" TargetMode="External"/><Relationship Id="rId103" Type="http://schemas.openxmlformats.org/officeDocument/2006/relationships/hyperlink" Target="http://www.nevo.co.il/Law_word/law15/memshala-1078.pdf" TargetMode="External"/><Relationship Id="rId108" Type="http://schemas.openxmlformats.org/officeDocument/2006/relationships/hyperlink" Target="http://www.nevo.co.il/law_word/law14/law-2745.pdf" TargetMode="External"/><Relationship Id="rId124" Type="http://schemas.openxmlformats.org/officeDocument/2006/relationships/hyperlink" Target="http://www.nevo.co.il/Law_word/law15/memshala-1196.pdf" TargetMode="External"/><Relationship Id="rId129" Type="http://schemas.openxmlformats.org/officeDocument/2006/relationships/hyperlink" Target="https://www.nevo.co.il/law_html/law15/memshala-1596.pdf" TargetMode="External"/><Relationship Id="rId54" Type="http://schemas.openxmlformats.org/officeDocument/2006/relationships/hyperlink" Target="http://www.nevo.co.il/Law_word/law15/MEMSHALA-143.pdf" TargetMode="External"/><Relationship Id="rId70" Type="http://schemas.openxmlformats.org/officeDocument/2006/relationships/hyperlink" Target="http://www.nevo.co.il/Law_word/law14/law-2224.pdf" TargetMode="External"/><Relationship Id="rId75" Type="http://schemas.openxmlformats.org/officeDocument/2006/relationships/hyperlink" Target="http://www.nevo.co.il/Law_word/law14/law-2276.pdf" TargetMode="External"/><Relationship Id="rId91" Type="http://schemas.openxmlformats.org/officeDocument/2006/relationships/hyperlink" Target="http://www.nevo.co.il/Law_word/law15/memshala-582.pdf" TargetMode="External"/><Relationship Id="rId96" Type="http://schemas.openxmlformats.org/officeDocument/2006/relationships/hyperlink" Target="http://www.nevo.co.il/Law_word/law06/tak-7504.pdf" TargetMode="External"/><Relationship Id="rId1" Type="http://schemas.openxmlformats.org/officeDocument/2006/relationships/hyperlink" Target="http://www.nevo.co.il/Law_word/law14/LAW-1304.pdf" TargetMode="External"/><Relationship Id="rId6" Type="http://schemas.openxmlformats.org/officeDocument/2006/relationships/hyperlink" Target="http://www.nevo.co.il/Law_word/law17/PROP-2073.pdf" TargetMode="External"/><Relationship Id="rId23" Type="http://schemas.openxmlformats.org/officeDocument/2006/relationships/hyperlink" Target="http://www.nevo.co.il/Law_word/law17/PROP-2739.pdf" TargetMode="External"/><Relationship Id="rId28" Type="http://schemas.openxmlformats.org/officeDocument/2006/relationships/hyperlink" Target="http://www.nevo.co.il/Law_word/law14/LAW-1773.pdf" TargetMode="External"/><Relationship Id="rId49" Type="http://schemas.openxmlformats.org/officeDocument/2006/relationships/hyperlink" Target="http://www.nevo.co.il/Law_word/law14/law-1971.doc" TargetMode="External"/><Relationship Id="rId114" Type="http://schemas.openxmlformats.org/officeDocument/2006/relationships/hyperlink" Target="http://www.nevo.co.il/Law_word/law16/knesset-610.pdf" TargetMode="External"/><Relationship Id="rId119" Type="http://schemas.openxmlformats.org/officeDocument/2006/relationships/hyperlink" Target="http://www.nevo.co.il/law_word/law14/law-2652.pdf" TargetMode="External"/><Relationship Id="rId44" Type="http://schemas.openxmlformats.org/officeDocument/2006/relationships/hyperlink" Target="http://www.nevo.co.il/Law_word/law16/KNESSET-26.pdf" TargetMode="External"/><Relationship Id="rId60" Type="http://schemas.openxmlformats.org/officeDocument/2006/relationships/hyperlink" Target="http://www.nevo.co.il/Law_word/law15/memshala-236.pdf" TargetMode="External"/><Relationship Id="rId65" Type="http://schemas.openxmlformats.org/officeDocument/2006/relationships/hyperlink" Target="http://www.nevo.co.il/Law_word/law15/MEMSHALA-335.pdf" TargetMode="External"/><Relationship Id="rId81" Type="http://schemas.openxmlformats.org/officeDocument/2006/relationships/hyperlink" Target="http://www.nevo.co.il/Law_word/law14/law-2350.pdf" TargetMode="External"/><Relationship Id="rId86" Type="http://schemas.openxmlformats.org/officeDocument/2006/relationships/hyperlink" Target="http://www.nevo.co.il/law_word/law14/law-2505.pdf" TargetMode="External"/><Relationship Id="rId13" Type="http://schemas.openxmlformats.org/officeDocument/2006/relationships/hyperlink" Target="http://www.nevo.co.il/Law_word/law06/tak-5506.pdf" TargetMode="External"/><Relationship Id="rId18" Type="http://schemas.openxmlformats.org/officeDocument/2006/relationships/hyperlink" Target="http://www.nevo.co.il/Law_word/law14/LAW-1589.pdf" TargetMode="External"/><Relationship Id="rId39" Type="http://schemas.openxmlformats.org/officeDocument/2006/relationships/hyperlink" Target="http://www.nevo.co.il/Law_word/law17/PROP-3043.pdf" TargetMode="External"/><Relationship Id="rId109" Type="http://schemas.openxmlformats.org/officeDocument/2006/relationships/hyperlink" Target="http://www.nevo.co.il/Law_word/law15/memshala-1237.pdf" TargetMode="External"/><Relationship Id="rId34" Type="http://schemas.openxmlformats.org/officeDocument/2006/relationships/hyperlink" Target="http://www.nevo.co.il/Law_word/law17/PROP-3046.pdf" TargetMode="External"/><Relationship Id="rId50" Type="http://schemas.openxmlformats.org/officeDocument/2006/relationships/hyperlink" Target="http://www.nevo.co.il/Law_word/law16/KNESSET-54.pdf" TargetMode="External"/><Relationship Id="rId55" Type="http://schemas.openxmlformats.org/officeDocument/2006/relationships/hyperlink" Target="http://www.nevo.co.il/Law_word/law14/LAW-2026.pdf" TargetMode="External"/><Relationship Id="rId76" Type="http://schemas.openxmlformats.org/officeDocument/2006/relationships/hyperlink" Target="http://www.nevo.co.il/Law_word/law15/memshala-532.pdf" TargetMode="External"/><Relationship Id="rId97" Type="http://schemas.openxmlformats.org/officeDocument/2006/relationships/hyperlink" Target="http://www.nevo.co.il/Law_word/law06/tak-7527.pdf" TargetMode="External"/><Relationship Id="rId104" Type="http://schemas.openxmlformats.org/officeDocument/2006/relationships/hyperlink" Target="http://www.nevo.co.il/law_word/law14/law-2636.pdf" TargetMode="External"/><Relationship Id="rId120" Type="http://schemas.openxmlformats.org/officeDocument/2006/relationships/hyperlink" Target="http://www.nevo.co.il/Law_word/law16/knesset-700.pdf" TargetMode="External"/><Relationship Id="rId125" Type="http://schemas.openxmlformats.org/officeDocument/2006/relationships/hyperlink" Target="http://www.nevo.co.il/Law_word/law15/memshala-1221.pdf" TargetMode="External"/><Relationship Id="rId7" Type="http://schemas.openxmlformats.org/officeDocument/2006/relationships/hyperlink" Target="http://www.nevo.co.il/Law_word/law14/LAW-1392.pdf" TargetMode="External"/><Relationship Id="rId71" Type="http://schemas.openxmlformats.org/officeDocument/2006/relationships/hyperlink" Target="http://www.nevo.co.il/Law_word/law15/memshala-462.pdf" TargetMode="External"/><Relationship Id="rId92" Type="http://schemas.openxmlformats.org/officeDocument/2006/relationships/hyperlink" Target="http://www.nevo.co.il/Law_word/law14/law-2389.pdf" TargetMode="External"/><Relationship Id="rId2" Type="http://schemas.openxmlformats.org/officeDocument/2006/relationships/hyperlink" Target="http://www.nevo.co.il/Law_word/law17/PROP-1801.pdf" TargetMode="External"/><Relationship Id="rId29" Type="http://schemas.openxmlformats.org/officeDocument/2006/relationships/hyperlink" Target="http://www.nevo.co.il/Law_word/law17/PROP-2940.pdf" TargetMode="External"/><Relationship Id="rId24" Type="http://schemas.openxmlformats.org/officeDocument/2006/relationships/hyperlink" Target="http://www.nevo.co.il/Law_word/law14/LAW-1696.pdf" TargetMode="External"/><Relationship Id="rId40" Type="http://schemas.openxmlformats.org/officeDocument/2006/relationships/hyperlink" Target="http://www.nevo.co.il/Law_word/law06/tak-6205.pdf" TargetMode="External"/><Relationship Id="rId45" Type="http://schemas.openxmlformats.org/officeDocument/2006/relationships/hyperlink" Target="http://www.nevo.co.il/Law_word/law14/LAW-1920.pdf" TargetMode="External"/><Relationship Id="rId66" Type="http://schemas.openxmlformats.org/officeDocument/2006/relationships/hyperlink" Target="http://www.nevo.co.il/Law_word/law14/law-2163.pdf" TargetMode="External"/><Relationship Id="rId87" Type="http://schemas.openxmlformats.org/officeDocument/2006/relationships/hyperlink" Target="http://www.nevo.co.il/Law_word/law15/memshala-962.pdf" TargetMode="External"/><Relationship Id="rId110" Type="http://schemas.openxmlformats.org/officeDocument/2006/relationships/hyperlink" Target="http://www.nevo.co.il/Law_word/law06/tak-7470.pdf" TargetMode="External"/><Relationship Id="rId115" Type="http://schemas.openxmlformats.org/officeDocument/2006/relationships/hyperlink" Target="http://www.nevo.co.il/law_word/law14/law-2575.pdf" TargetMode="External"/><Relationship Id="rId61" Type="http://schemas.openxmlformats.org/officeDocument/2006/relationships/hyperlink" Target="http://www.nevo.co.il/Law_word/law06/tak-6492.pdf" TargetMode="External"/><Relationship Id="rId82" Type="http://schemas.openxmlformats.org/officeDocument/2006/relationships/hyperlink" Target="http://www.nevo.co.il/Law_word/law15/memshala-608.pdf" TargetMode="External"/><Relationship Id="rId19" Type="http://schemas.openxmlformats.org/officeDocument/2006/relationships/hyperlink" Target="http://www.nevo.co.il/Law_word/law06/tak-5760.pdf" TargetMode="External"/><Relationship Id="rId14" Type="http://schemas.openxmlformats.org/officeDocument/2006/relationships/hyperlink" Target="http://www.nevo.co.il/Law_word/law14/LAW-1452.pdf" TargetMode="External"/><Relationship Id="rId30" Type="http://schemas.openxmlformats.org/officeDocument/2006/relationships/hyperlink" Target="http://www.nevo.co.il/Law_word/law14/LAW-1807.pdf" TargetMode="External"/><Relationship Id="rId35" Type="http://schemas.openxmlformats.org/officeDocument/2006/relationships/hyperlink" Target="http://www.nevo.co.il/Law_word/law14/LAW-1858.pdf" TargetMode="External"/><Relationship Id="rId56" Type="http://schemas.openxmlformats.org/officeDocument/2006/relationships/hyperlink" Target="http://www.nevo.co.il/Law_word/law17/MEM-KNE-3182.pdf" TargetMode="External"/><Relationship Id="rId77" Type="http://schemas.openxmlformats.org/officeDocument/2006/relationships/hyperlink" Target="http://www.nevo.co.il/Law_word/law14/law-2353.pdf" TargetMode="External"/><Relationship Id="rId100" Type="http://schemas.openxmlformats.org/officeDocument/2006/relationships/hyperlink" Target="http://www.nevo.co.il/law_word/law14/law-2541.pdf" TargetMode="External"/><Relationship Id="rId105" Type="http://schemas.openxmlformats.org/officeDocument/2006/relationships/hyperlink" Target="http://www.nevo.co.il/Law_word/law15/memshala-1131.pdf" TargetMode="External"/><Relationship Id="rId126" Type="http://schemas.openxmlformats.org/officeDocument/2006/relationships/hyperlink" Target="http://www.nevo.co.il/Law_word/law14/LAW-2990.pdf" TargetMode="External"/><Relationship Id="rId8" Type="http://schemas.openxmlformats.org/officeDocument/2006/relationships/hyperlink" Target="http://www.nevo.co.il/Law_word/law17/PROP-2120.pdf" TargetMode="External"/><Relationship Id="rId51" Type="http://schemas.openxmlformats.org/officeDocument/2006/relationships/hyperlink" Target="http://www.nevo.co.il/Law_word/law14/law-1974.pdf" TargetMode="External"/><Relationship Id="rId72" Type="http://schemas.openxmlformats.org/officeDocument/2006/relationships/hyperlink" Target="http://www.nevo.co.il/Law_word/law06/tak-6877.pdf" TargetMode="External"/><Relationship Id="rId93" Type="http://schemas.openxmlformats.org/officeDocument/2006/relationships/hyperlink" Target="http://www.nevo.co.il/Law_word/law15/memshala-746.pdf" TargetMode="External"/><Relationship Id="rId98" Type="http://schemas.openxmlformats.org/officeDocument/2006/relationships/hyperlink" Target="http://www.nevo.co.il/law_word/law14/law-2502.pdf" TargetMode="External"/><Relationship Id="rId121" Type="http://schemas.openxmlformats.org/officeDocument/2006/relationships/hyperlink" Target="https://www.nevo.co.il/law_word/law14/law-2695.pdf" TargetMode="External"/><Relationship Id="rId3" Type="http://schemas.openxmlformats.org/officeDocument/2006/relationships/hyperlink" Target="http://www.nevo.co.il/Law_word/law14/LAW-1347.pdf" TargetMode="External"/><Relationship Id="rId25" Type="http://schemas.openxmlformats.org/officeDocument/2006/relationships/hyperlink" Target="http://www.nevo.co.il/Law_word/law17/PROP-2757.pdf" TargetMode="External"/><Relationship Id="rId46" Type="http://schemas.openxmlformats.org/officeDocument/2006/relationships/hyperlink" Target="http://www.nevo.co.il/Law_word/law15/MEMSHALA-64.pdf" TargetMode="External"/><Relationship Id="rId67" Type="http://schemas.openxmlformats.org/officeDocument/2006/relationships/hyperlink" Target="http://www.nevo.co.il/Law_word/law16/knesset-164.pdf" TargetMode="External"/><Relationship Id="rId116" Type="http://schemas.openxmlformats.org/officeDocument/2006/relationships/hyperlink" Target="http://www.nevo.co.il/Law_word/law16/knesset-653.pdf" TargetMode="External"/><Relationship Id="rId20" Type="http://schemas.openxmlformats.org/officeDocument/2006/relationships/hyperlink" Target="http://www.nevo.co.il/Law_word/law14/LAW-1645.pdf" TargetMode="External"/><Relationship Id="rId41" Type="http://schemas.openxmlformats.org/officeDocument/2006/relationships/hyperlink" Target="http://www.nevo.co.il/Law_word/law14/LAW-1875.pdf" TargetMode="External"/><Relationship Id="rId62" Type="http://schemas.openxmlformats.org/officeDocument/2006/relationships/hyperlink" Target="http://www.nevo.co.il/Law_word/law14/law-2089.pdf" TargetMode="External"/><Relationship Id="rId83" Type="http://schemas.openxmlformats.org/officeDocument/2006/relationships/hyperlink" Target="http://www.nevo.co.il/law_word/law14/law-2353.PDF" TargetMode="External"/><Relationship Id="rId88" Type="http://schemas.openxmlformats.org/officeDocument/2006/relationships/hyperlink" Target="http://www.nevo.co.il/law_word/law14/law-2350.PDF" TargetMode="External"/><Relationship Id="rId111" Type="http://schemas.openxmlformats.org/officeDocument/2006/relationships/hyperlink" Target="http://www.nevo.co.il/Law_word/law14/LAW-2488.pdf" TargetMode="External"/><Relationship Id="rId15" Type="http://schemas.openxmlformats.org/officeDocument/2006/relationships/hyperlink" Target="http://www.nevo.co.il/Law_word/law17/PROP-2231.pdf" TargetMode="External"/><Relationship Id="rId36" Type="http://schemas.openxmlformats.org/officeDocument/2006/relationships/hyperlink" Target="http://www.nevo.co.il/Law_word/law14/LAW-1836.pdf" TargetMode="External"/><Relationship Id="rId57" Type="http://schemas.openxmlformats.org/officeDocument/2006/relationships/hyperlink" Target="http://www.nevo.co.il/Law_word/law14/LAW-2035.pdf" TargetMode="External"/><Relationship Id="rId106" Type="http://schemas.openxmlformats.org/officeDocument/2006/relationships/hyperlink" Target="http://www.nevo.co.il/law_word/law14/law-2637.pdf" TargetMode="External"/><Relationship Id="rId127" Type="http://schemas.openxmlformats.org/officeDocument/2006/relationships/hyperlink" Target="https://www.nevo.co.il/law_html/law16/knesset-911.pdf" TargetMode="External"/><Relationship Id="rId10" Type="http://schemas.openxmlformats.org/officeDocument/2006/relationships/hyperlink" Target="http://www.nevo.co.il/Law_word/law17/PROP-2139.pdf" TargetMode="External"/><Relationship Id="rId31" Type="http://schemas.openxmlformats.org/officeDocument/2006/relationships/hyperlink" Target="http://www.nevo.co.il/Law_word/law17/PROP-2945.pdf" TargetMode="External"/><Relationship Id="rId52" Type="http://schemas.openxmlformats.org/officeDocument/2006/relationships/hyperlink" Target="http://www.nevo.co.il/Law_word/law16/KNESSET-52.pdf" TargetMode="External"/><Relationship Id="rId73" Type="http://schemas.openxmlformats.org/officeDocument/2006/relationships/hyperlink" Target="http://www.nevo.co.il/Law_word/law06/TAK-6971.pdf" TargetMode="External"/><Relationship Id="rId78" Type="http://schemas.openxmlformats.org/officeDocument/2006/relationships/hyperlink" Target="http://www.nevo.co.il/Law_word/law14/law-2276.pdf" TargetMode="External"/><Relationship Id="rId94" Type="http://schemas.openxmlformats.org/officeDocument/2006/relationships/hyperlink" Target="http://www.nevo.co.il/law_word/law14/law-2471.pdf" TargetMode="External"/><Relationship Id="rId99" Type="http://schemas.openxmlformats.org/officeDocument/2006/relationships/hyperlink" Target="http://www.nevo.co.il/Law_word/law15/memshala-942.pdf" TargetMode="External"/><Relationship Id="rId101" Type="http://schemas.openxmlformats.org/officeDocument/2006/relationships/hyperlink" Target="http://www.nevo.co.il/Law_word/law15/memshala-1030.pdf" TargetMode="External"/><Relationship Id="rId122" Type="http://schemas.openxmlformats.org/officeDocument/2006/relationships/hyperlink" Target="http://www.nevo.co.il/Law_word/law16/knesset-752.pdf" TargetMode="External"/><Relationship Id="rId4" Type="http://schemas.openxmlformats.org/officeDocument/2006/relationships/hyperlink" Target="http://www.nevo.co.il/Law_word/law17/PROP-2036.pdf" TargetMode="External"/><Relationship Id="rId9" Type="http://schemas.openxmlformats.org/officeDocument/2006/relationships/hyperlink" Target="http://www.nevo.co.il/Law_word/law14/LAW-1399.pdf" TargetMode="External"/><Relationship Id="rId26" Type="http://schemas.openxmlformats.org/officeDocument/2006/relationships/hyperlink" Target="http://www.nevo.co.il/Law_word/law14/LAW-1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99449</Words>
  <Characters>566864</Characters>
  <Application>Microsoft Office Word</Application>
  <DocSecurity>0</DocSecurity>
  <Lines>4723</Lines>
  <Paragraphs>1329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664984</CharactersWithSpaces>
  <SharedDoc>false</SharedDoc>
  <HLinks>
    <vt:vector size="10362" baseType="variant">
      <vt:variant>
        <vt:i4>393283</vt:i4>
      </vt:variant>
      <vt:variant>
        <vt:i4>5559</vt:i4>
      </vt:variant>
      <vt:variant>
        <vt:i4>0</vt:i4>
      </vt:variant>
      <vt:variant>
        <vt:i4>5</vt:i4>
      </vt:variant>
      <vt:variant>
        <vt:lpwstr>http://www.nevo.co.il/advertisements/nevo-100.doc</vt:lpwstr>
      </vt:variant>
      <vt:variant>
        <vt:lpwstr/>
      </vt:variant>
      <vt:variant>
        <vt:i4>1507425</vt:i4>
      </vt:variant>
      <vt:variant>
        <vt:i4>5556</vt:i4>
      </vt:variant>
      <vt:variant>
        <vt:i4>0</vt:i4>
      </vt:variant>
      <vt:variant>
        <vt:i4>5</vt:i4>
      </vt:variant>
      <vt:variant>
        <vt:lpwstr>http://www.nevo.co.il/Law_word/law15/memshala-1196.pdf</vt:lpwstr>
      </vt:variant>
      <vt:variant>
        <vt:lpwstr/>
      </vt:variant>
      <vt:variant>
        <vt:i4>8126476</vt:i4>
      </vt:variant>
      <vt:variant>
        <vt:i4>5553</vt:i4>
      </vt:variant>
      <vt:variant>
        <vt:i4>0</vt:i4>
      </vt:variant>
      <vt:variant>
        <vt:i4>5</vt:i4>
      </vt:variant>
      <vt:variant>
        <vt:lpwstr>http://www.nevo.co.il/Law_word/law14/law-2712.pdf</vt:lpwstr>
      </vt:variant>
      <vt:variant>
        <vt:lpwstr/>
      </vt:variant>
      <vt:variant>
        <vt:i4>3538975</vt:i4>
      </vt:variant>
      <vt:variant>
        <vt:i4>5550</vt:i4>
      </vt:variant>
      <vt:variant>
        <vt:i4>0</vt:i4>
      </vt:variant>
      <vt:variant>
        <vt:i4>5</vt:i4>
      </vt:variant>
      <vt:variant>
        <vt:lpwstr>http://www.nevo.co.il/Law_word/law16/knesset-752.pdf</vt:lpwstr>
      </vt:variant>
      <vt:variant>
        <vt:lpwstr/>
      </vt:variant>
      <vt:variant>
        <vt:i4>7602186</vt:i4>
      </vt:variant>
      <vt:variant>
        <vt:i4>5547</vt:i4>
      </vt:variant>
      <vt:variant>
        <vt:i4>0</vt:i4>
      </vt:variant>
      <vt:variant>
        <vt:i4>5</vt:i4>
      </vt:variant>
      <vt:variant>
        <vt:lpwstr>http://www.nevo.co.il/Law_word/law14/law-2695.pdf</vt:lpwstr>
      </vt:variant>
      <vt:variant>
        <vt:lpwstr/>
      </vt:variant>
      <vt:variant>
        <vt:i4>3538975</vt:i4>
      </vt:variant>
      <vt:variant>
        <vt:i4>5544</vt:i4>
      </vt:variant>
      <vt:variant>
        <vt:i4>0</vt:i4>
      </vt:variant>
      <vt:variant>
        <vt:i4>5</vt:i4>
      </vt:variant>
      <vt:variant>
        <vt:lpwstr>http://www.nevo.co.il/Law_word/law16/knesset-752.pdf</vt:lpwstr>
      </vt:variant>
      <vt:variant>
        <vt:lpwstr/>
      </vt:variant>
      <vt:variant>
        <vt:i4>7602186</vt:i4>
      </vt:variant>
      <vt:variant>
        <vt:i4>5541</vt:i4>
      </vt:variant>
      <vt:variant>
        <vt:i4>0</vt:i4>
      </vt:variant>
      <vt:variant>
        <vt:i4>5</vt:i4>
      </vt:variant>
      <vt:variant>
        <vt:lpwstr>http://www.nevo.co.il/Law_word/law14/law-2695.pdf</vt:lpwstr>
      </vt:variant>
      <vt:variant>
        <vt:lpwstr/>
      </vt:variant>
      <vt:variant>
        <vt:i4>7995480</vt:i4>
      </vt:variant>
      <vt:variant>
        <vt:i4>5538</vt:i4>
      </vt:variant>
      <vt:variant>
        <vt:i4>0</vt:i4>
      </vt:variant>
      <vt:variant>
        <vt:i4>5</vt:i4>
      </vt:variant>
      <vt:variant>
        <vt:lpwstr>http://www.nevo.co.il/Law_word/law15/memshala-962.pdf</vt:lpwstr>
      </vt:variant>
      <vt:variant>
        <vt:lpwstr/>
      </vt:variant>
      <vt:variant>
        <vt:i4>8192009</vt:i4>
      </vt:variant>
      <vt:variant>
        <vt:i4>5535</vt:i4>
      </vt:variant>
      <vt:variant>
        <vt:i4>0</vt:i4>
      </vt:variant>
      <vt:variant>
        <vt:i4>5</vt:i4>
      </vt:variant>
      <vt:variant>
        <vt:lpwstr>http://www.nevo.co.il/law_word/law14/law-2505.pdf</vt:lpwstr>
      </vt:variant>
      <vt:variant>
        <vt:lpwstr/>
      </vt:variant>
      <vt:variant>
        <vt:i4>8323156</vt:i4>
      </vt:variant>
      <vt:variant>
        <vt:i4>5532</vt:i4>
      </vt:variant>
      <vt:variant>
        <vt:i4>0</vt:i4>
      </vt:variant>
      <vt:variant>
        <vt:i4>5</vt:i4>
      </vt:variant>
      <vt:variant>
        <vt:lpwstr>http://www.nevo.co.il/Law_word/law15/memshala-532.pdf</vt:lpwstr>
      </vt:variant>
      <vt:variant>
        <vt:lpwstr/>
      </vt:variant>
      <vt:variant>
        <vt:i4>7995405</vt:i4>
      </vt:variant>
      <vt:variant>
        <vt:i4>5529</vt:i4>
      </vt:variant>
      <vt:variant>
        <vt:i4>0</vt:i4>
      </vt:variant>
      <vt:variant>
        <vt:i4>5</vt:i4>
      </vt:variant>
      <vt:variant>
        <vt:lpwstr>http://www.nevo.co.il/Law_word/law14/law-2276.pdf</vt:lpwstr>
      </vt:variant>
      <vt:variant>
        <vt:lpwstr/>
      </vt:variant>
      <vt:variant>
        <vt:i4>8323156</vt:i4>
      </vt:variant>
      <vt:variant>
        <vt:i4>5526</vt:i4>
      </vt:variant>
      <vt:variant>
        <vt:i4>0</vt:i4>
      </vt:variant>
      <vt:variant>
        <vt:i4>5</vt:i4>
      </vt:variant>
      <vt:variant>
        <vt:lpwstr>http://www.nevo.co.il/Law_word/law15/memshala-532.pdf</vt:lpwstr>
      </vt:variant>
      <vt:variant>
        <vt:lpwstr/>
      </vt:variant>
      <vt:variant>
        <vt:i4>7995405</vt:i4>
      </vt:variant>
      <vt:variant>
        <vt:i4>5523</vt:i4>
      </vt:variant>
      <vt:variant>
        <vt:i4>0</vt:i4>
      </vt:variant>
      <vt:variant>
        <vt:i4>5</vt:i4>
      </vt:variant>
      <vt:variant>
        <vt:lpwstr>http://www.nevo.co.il/Law_word/law14/law-2276.pdf</vt:lpwstr>
      </vt:variant>
      <vt:variant>
        <vt:lpwstr/>
      </vt:variant>
      <vt:variant>
        <vt:i4>7995477</vt:i4>
      </vt:variant>
      <vt:variant>
        <vt:i4>5520</vt:i4>
      </vt:variant>
      <vt:variant>
        <vt:i4>0</vt:i4>
      </vt:variant>
      <vt:variant>
        <vt:i4>5</vt:i4>
      </vt:variant>
      <vt:variant>
        <vt:lpwstr>http://www.nevo.co.il/Law_word/law15/memshala-462.pdf</vt:lpwstr>
      </vt:variant>
      <vt:variant>
        <vt:lpwstr/>
      </vt:variant>
      <vt:variant>
        <vt:i4>8323087</vt:i4>
      </vt:variant>
      <vt:variant>
        <vt:i4>5517</vt:i4>
      </vt:variant>
      <vt:variant>
        <vt:i4>0</vt:i4>
      </vt:variant>
      <vt:variant>
        <vt:i4>5</vt:i4>
      </vt:variant>
      <vt:variant>
        <vt:lpwstr>http://www.nevo.co.il/Law_word/law14/law-2224.pdf</vt:lpwstr>
      </vt:variant>
      <vt:variant>
        <vt:lpwstr/>
      </vt:variant>
      <vt:variant>
        <vt:i4>3538975</vt:i4>
      </vt:variant>
      <vt:variant>
        <vt:i4>5514</vt:i4>
      </vt:variant>
      <vt:variant>
        <vt:i4>0</vt:i4>
      </vt:variant>
      <vt:variant>
        <vt:i4>5</vt:i4>
      </vt:variant>
      <vt:variant>
        <vt:lpwstr>http://www.nevo.co.il/Law_word/law16/knesset-752.pdf</vt:lpwstr>
      </vt:variant>
      <vt:variant>
        <vt:lpwstr/>
      </vt:variant>
      <vt:variant>
        <vt:i4>7602186</vt:i4>
      </vt:variant>
      <vt:variant>
        <vt:i4>5511</vt:i4>
      </vt:variant>
      <vt:variant>
        <vt:i4>0</vt:i4>
      </vt:variant>
      <vt:variant>
        <vt:i4>5</vt:i4>
      </vt:variant>
      <vt:variant>
        <vt:lpwstr>http://www.nevo.co.il/Law_word/law14/law-2695.pdf</vt:lpwstr>
      </vt:variant>
      <vt:variant>
        <vt:lpwstr/>
      </vt:variant>
      <vt:variant>
        <vt:i4>7995480</vt:i4>
      </vt:variant>
      <vt:variant>
        <vt:i4>5508</vt:i4>
      </vt:variant>
      <vt:variant>
        <vt:i4>0</vt:i4>
      </vt:variant>
      <vt:variant>
        <vt:i4>5</vt:i4>
      </vt:variant>
      <vt:variant>
        <vt:lpwstr>http://www.nevo.co.il/Law_word/law15/memshala-962.pdf</vt:lpwstr>
      </vt:variant>
      <vt:variant>
        <vt:lpwstr/>
      </vt:variant>
      <vt:variant>
        <vt:i4>8192009</vt:i4>
      </vt:variant>
      <vt:variant>
        <vt:i4>5505</vt:i4>
      </vt:variant>
      <vt:variant>
        <vt:i4>0</vt:i4>
      </vt:variant>
      <vt:variant>
        <vt:i4>5</vt:i4>
      </vt:variant>
      <vt:variant>
        <vt:lpwstr>http://www.nevo.co.il/law_word/law14/law-2505.pdf</vt:lpwstr>
      </vt:variant>
      <vt:variant>
        <vt:lpwstr/>
      </vt:variant>
      <vt:variant>
        <vt:i4>8323156</vt:i4>
      </vt:variant>
      <vt:variant>
        <vt:i4>5502</vt:i4>
      </vt:variant>
      <vt:variant>
        <vt:i4>0</vt:i4>
      </vt:variant>
      <vt:variant>
        <vt:i4>5</vt:i4>
      </vt:variant>
      <vt:variant>
        <vt:lpwstr>http://www.nevo.co.il/Law_word/law15/memshala-532.pdf</vt:lpwstr>
      </vt:variant>
      <vt:variant>
        <vt:lpwstr/>
      </vt:variant>
      <vt:variant>
        <vt:i4>7995405</vt:i4>
      </vt:variant>
      <vt:variant>
        <vt:i4>5499</vt:i4>
      </vt:variant>
      <vt:variant>
        <vt:i4>0</vt:i4>
      </vt:variant>
      <vt:variant>
        <vt:i4>5</vt:i4>
      </vt:variant>
      <vt:variant>
        <vt:lpwstr>http://www.nevo.co.il/Law_word/law14/law-2276.pdf</vt:lpwstr>
      </vt:variant>
      <vt:variant>
        <vt:lpwstr/>
      </vt:variant>
      <vt:variant>
        <vt:i4>8323156</vt:i4>
      </vt:variant>
      <vt:variant>
        <vt:i4>5496</vt:i4>
      </vt:variant>
      <vt:variant>
        <vt:i4>0</vt:i4>
      </vt:variant>
      <vt:variant>
        <vt:i4>5</vt:i4>
      </vt:variant>
      <vt:variant>
        <vt:lpwstr>http://www.nevo.co.il/Law_word/law15/memshala-532.pdf</vt:lpwstr>
      </vt:variant>
      <vt:variant>
        <vt:lpwstr/>
      </vt:variant>
      <vt:variant>
        <vt:i4>7995405</vt:i4>
      </vt:variant>
      <vt:variant>
        <vt:i4>5493</vt:i4>
      </vt:variant>
      <vt:variant>
        <vt:i4>0</vt:i4>
      </vt:variant>
      <vt:variant>
        <vt:i4>5</vt:i4>
      </vt:variant>
      <vt:variant>
        <vt:lpwstr>http://www.nevo.co.il/Law_word/law14/law-2276.pdf</vt:lpwstr>
      </vt:variant>
      <vt:variant>
        <vt:lpwstr/>
      </vt:variant>
      <vt:variant>
        <vt:i4>3538975</vt:i4>
      </vt:variant>
      <vt:variant>
        <vt:i4>5490</vt:i4>
      </vt:variant>
      <vt:variant>
        <vt:i4>0</vt:i4>
      </vt:variant>
      <vt:variant>
        <vt:i4>5</vt:i4>
      </vt:variant>
      <vt:variant>
        <vt:lpwstr>http://www.nevo.co.il/Law_word/law16/knesset-752.pdf</vt:lpwstr>
      </vt:variant>
      <vt:variant>
        <vt:lpwstr/>
      </vt:variant>
      <vt:variant>
        <vt:i4>7602186</vt:i4>
      </vt:variant>
      <vt:variant>
        <vt:i4>5487</vt:i4>
      </vt:variant>
      <vt:variant>
        <vt:i4>0</vt:i4>
      </vt:variant>
      <vt:variant>
        <vt:i4>5</vt:i4>
      </vt:variant>
      <vt:variant>
        <vt:lpwstr>http://www.nevo.co.il/Law_word/law14/law-2695.pdf</vt:lpwstr>
      </vt:variant>
      <vt:variant>
        <vt:lpwstr/>
      </vt:variant>
      <vt:variant>
        <vt:i4>7995480</vt:i4>
      </vt:variant>
      <vt:variant>
        <vt:i4>5484</vt:i4>
      </vt:variant>
      <vt:variant>
        <vt:i4>0</vt:i4>
      </vt:variant>
      <vt:variant>
        <vt:i4>5</vt:i4>
      </vt:variant>
      <vt:variant>
        <vt:lpwstr>http://www.nevo.co.il/Law_word/law15/memshala-962.pdf</vt:lpwstr>
      </vt:variant>
      <vt:variant>
        <vt:lpwstr/>
      </vt:variant>
      <vt:variant>
        <vt:i4>8192009</vt:i4>
      </vt:variant>
      <vt:variant>
        <vt:i4>5481</vt:i4>
      </vt:variant>
      <vt:variant>
        <vt:i4>0</vt:i4>
      </vt:variant>
      <vt:variant>
        <vt:i4>5</vt:i4>
      </vt:variant>
      <vt:variant>
        <vt:lpwstr>http://www.nevo.co.il/law_word/law14/law-2505.pdf</vt:lpwstr>
      </vt:variant>
      <vt:variant>
        <vt:lpwstr/>
      </vt:variant>
      <vt:variant>
        <vt:i4>8323156</vt:i4>
      </vt:variant>
      <vt:variant>
        <vt:i4>5478</vt:i4>
      </vt:variant>
      <vt:variant>
        <vt:i4>0</vt:i4>
      </vt:variant>
      <vt:variant>
        <vt:i4>5</vt:i4>
      </vt:variant>
      <vt:variant>
        <vt:lpwstr>http://www.nevo.co.il/Law_word/law15/memshala-532.pdf</vt:lpwstr>
      </vt:variant>
      <vt:variant>
        <vt:lpwstr/>
      </vt:variant>
      <vt:variant>
        <vt:i4>7995405</vt:i4>
      </vt:variant>
      <vt:variant>
        <vt:i4>5475</vt:i4>
      </vt:variant>
      <vt:variant>
        <vt:i4>0</vt:i4>
      </vt:variant>
      <vt:variant>
        <vt:i4>5</vt:i4>
      </vt:variant>
      <vt:variant>
        <vt:lpwstr>http://www.nevo.co.il/Law_word/law14/law-2276.pdf</vt:lpwstr>
      </vt:variant>
      <vt:variant>
        <vt:lpwstr/>
      </vt:variant>
      <vt:variant>
        <vt:i4>8323156</vt:i4>
      </vt:variant>
      <vt:variant>
        <vt:i4>5472</vt:i4>
      </vt:variant>
      <vt:variant>
        <vt:i4>0</vt:i4>
      </vt:variant>
      <vt:variant>
        <vt:i4>5</vt:i4>
      </vt:variant>
      <vt:variant>
        <vt:lpwstr>http://www.nevo.co.il/Law_word/law15/memshala-532.pdf</vt:lpwstr>
      </vt:variant>
      <vt:variant>
        <vt:lpwstr/>
      </vt:variant>
      <vt:variant>
        <vt:i4>7995405</vt:i4>
      </vt:variant>
      <vt:variant>
        <vt:i4>5469</vt:i4>
      </vt:variant>
      <vt:variant>
        <vt:i4>0</vt:i4>
      </vt:variant>
      <vt:variant>
        <vt:i4>5</vt:i4>
      </vt:variant>
      <vt:variant>
        <vt:lpwstr>http://www.nevo.co.il/Law_word/law14/law-2276.pdf</vt:lpwstr>
      </vt:variant>
      <vt:variant>
        <vt:lpwstr/>
      </vt:variant>
      <vt:variant>
        <vt:i4>3538975</vt:i4>
      </vt:variant>
      <vt:variant>
        <vt:i4>5466</vt:i4>
      </vt:variant>
      <vt:variant>
        <vt:i4>0</vt:i4>
      </vt:variant>
      <vt:variant>
        <vt:i4>5</vt:i4>
      </vt:variant>
      <vt:variant>
        <vt:lpwstr>http://www.nevo.co.il/Law_word/law16/knesset-752.pdf</vt:lpwstr>
      </vt:variant>
      <vt:variant>
        <vt:lpwstr/>
      </vt:variant>
      <vt:variant>
        <vt:i4>7602186</vt:i4>
      </vt:variant>
      <vt:variant>
        <vt:i4>5463</vt:i4>
      </vt:variant>
      <vt:variant>
        <vt:i4>0</vt:i4>
      </vt:variant>
      <vt:variant>
        <vt:i4>5</vt:i4>
      </vt:variant>
      <vt:variant>
        <vt:lpwstr>http://www.nevo.co.il/Law_word/law14/law-2695.pdf</vt:lpwstr>
      </vt:variant>
      <vt:variant>
        <vt:lpwstr/>
      </vt:variant>
      <vt:variant>
        <vt:i4>7995480</vt:i4>
      </vt:variant>
      <vt:variant>
        <vt:i4>5460</vt:i4>
      </vt:variant>
      <vt:variant>
        <vt:i4>0</vt:i4>
      </vt:variant>
      <vt:variant>
        <vt:i4>5</vt:i4>
      </vt:variant>
      <vt:variant>
        <vt:lpwstr>http://www.nevo.co.il/Law_word/law15/memshala-962.pdf</vt:lpwstr>
      </vt:variant>
      <vt:variant>
        <vt:lpwstr/>
      </vt:variant>
      <vt:variant>
        <vt:i4>8192009</vt:i4>
      </vt:variant>
      <vt:variant>
        <vt:i4>5457</vt:i4>
      </vt:variant>
      <vt:variant>
        <vt:i4>0</vt:i4>
      </vt:variant>
      <vt:variant>
        <vt:i4>5</vt:i4>
      </vt:variant>
      <vt:variant>
        <vt:lpwstr>http://www.nevo.co.il/law_word/law14/law-2505.pdf</vt:lpwstr>
      </vt:variant>
      <vt:variant>
        <vt:lpwstr/>
      </vt:variant>
      <vt:variant>
        <vt:i4>8126467</vt:i4>
      </vt:variant>
      <vt:variant>
        <vt:i4>5454</vt:i4>
      </vt:variant>
      <vt:variant>
        <vt:i4>0</vt:i4>
      </vt:variant>
      <vt:variant>
        <vt:i4>5</vt:i4>
      </vt:variant>
      <vt:variant>
        <vt:lpwstr>http://www.nevo.co.il/Law_word/law14/law-2319.pdf</vt:lpwstr>
      </vt:variant>
      <vt:variant>
        <vt:lpwstr/>
      </vt:variant>
      <vt:variant>
        <vt:i4>8323156</vt:i4>
      </vt:variant>
      <vt:variant>
        <vt:i4>5451</vt:i4>
      </vt:variant>
      <vt:variant>
        <vt:i4>0</vt:i4>
      </vt:variant>
      <vt:variant>
        <vt:i4>5</vt:i4>
      </vt:variant>
      <vt:variant>
        <vt:lpwstr>http://www.nevo.co.il/Law_word/law15/memshala-532.pdf</vt:lpwstr>
      </vt:variant>
      <vt:variant>
        <vt:lpwstr/>
      </vt:variant>
      <vt:variant>
        <vt:i4>7995405</vt:i4>
      </vt:variant>
      <vt:variant>
        <vt:i4>5448</vt:i4>
      </vt:variant>
      <vt:variant>
        <vt:i4>0</vt:i4>
      </vt:variant>
      <vt:variant>
        <vt:i4>5</vt:i4>
      </vt:variant>
      <vt:variant>
        <vt:lpwstr>http://www.nevo.co.il/Law_word/law14/law-2276.pdf</vt:lpwstr>
      </vt:variant>
      <vt:variant>
        <vt:lpwstr/>
      </vt:variant>
      <vt:variant>
        <vt:i4>8323156</vt:i4>
      </vt:variant>
      <vt:variant>
        <vt:i4>5445</vt:i4>
      </vt:variant>
      <vt:variant>
        <vt:i4>0</vt:i4>
      </vt:variant>
      <vt:variant>
        <vt:i4>5</vt:i4>
      </vt:variant>
      <vt:variant>
        <vt:lpwstr>http://www.nevo.co.il/Law_word/law15/memshala-532.pdf</vt:lpwstr>
      </vt:variant>
      <vt:variant>
        <vt:lpwstr/>
      </vt:variant>
      <vt:variant>
        <vt:i4>7995405</vt:i4>
      </vt:variant>
      <vt:variant>
        <vt:i4>5442</vt:i4>
      </vt:variant>
      <vt:variant>
        <vt:i4>0</vt:i4>
      </vt:variant>
      <vt:variant>
        <vt:i4>5</vt:i4>
      </vt:variant>
      <vt:variant>
        <vt:lpwstr>http://www.nevo.co.il/Law_word/law14/law-2276.pdf</vt:lpwstr>
      </vt:variant>
      <vt:variant>
        <vt:lpwstr/>
      </vt:variant>
      <vt:variant>
        <vt:i4>7995477</vt:i4>
      </vt:variant>
      <vt:variant>
        <vt:i4>5439</vt:i4>
      </vt:variant>
      <vt:variant>
        <vt:i4>0</vt:i4>
      </vt:variant>
      <vt:variant>
        <vt:i4>5</vt:i4>
      </vt:variant>
      <vt:variant>
        <vt:lpwstr>http://www.nevo.co.il/Law_word/law15/memshala-462.pdf</vt:lpwstr>
      </vt:variant>
      <vt:variant>
        <vt:lpwstr/>
      </vt:variant>
      <vt:variant>
        <vt:i4>8323087</vt:i4>
      </vt:variant>
      <vt:variant>
        <vt:i4>5436</vt:i4>
      </vt:variant>
      <vt:variant>
        <vt:i4>0</vt:i4>
      </vt:variant>
      <vt:variant>
        <vt:i4>5</vt:i4>
      </vt:variant>
      <vt:variant>
        <vt:lpwstr>http://www.nevo.co.il/Law_word/law14/law-2224.pdf</vt:lpwstr>
      </vt:variant>
      <vt:variant>
        <vt:lpwstr/>
      </vt:variant>
      <vt:variant>
        <vt:i4>3538975</vt:i4>
      </vt:variant>
      <vt:variant>
        <vt:i4>5433</vt:i4>
      </vt:variant>
      <vt:variant>
        <vt:i4>0</vt:i4>
      </vt:variant>
      <vt:variant>
        <vt:i4>5</vt:i4>
      </vt:variant>
      <vt:variant>
        <vt:lpwstr>http://www.nevo.co.il/Law_word/law16/knesset-752.pdf</vt:lpwstr>
      </vt:variant>
      <vt:variant>
        <vt:lpwstr/>
      </vt:variant>
      <vt:variant>
        <vt:i4>7602186</vt:i4>
      </vt:variant>
      <vt:variant>
        <vt:i4>5430</vt:i4>
      </vt:variant>
      <vt:variant>
        <vt:i4>0</vt:i4>
      </vt:variant>
      <vt:variant>
        <vt:i4>5</vt:i4>
      </vt:variant>
      <vt:variant>
        <vt:lpwstr>http://www.nevo.co.il/Law_word/law14/law-2695.pdf</vt:lpwstr>
      </vt:variant>
      <vt:variant>
        <vt:lpwstr/>
      </vt:variant>
      <vt:variant>
        <vt:i4>7995480</vt:i4>
      </vt:variant>
      <vt:variant>
        <vt:i4>5427</vt:i4>
      </vt:variant>
      <vt:variant>
        <vt:i4>0</vt:i4>
      </vt:variant>
      <vt:variant>
        <vt:i4>5</vt:i4>
      </vt:variant>
      <vt:variant>
        <vt:lpwstr>http://www.nevo.co.il/Law_word/law15/memshala-962.pdf</vt:lpwstr>
      </vt:variant>
      <vt:variant>
        <vt:lpwstr/>
      </vt:variant>
      <vt:variant>
        <vt:i4>8192009</vt:i4>
      </vt:variant>
      <vt:variant>
        <vt:i4>5424</vt:i4>
      </vt:variant>
      <vt:variant>
        <vt:i4>0</vt:i4>
      </vt:variant>
      <vt:variant>
        <vt:i4>5</vt:i4>
      </vt:variant>
      <vt:variant>
        <vt:lpwstr>http://www.nevo.co.il/law_word/law14/law-2505.pdf</vt:lpwstr>
      </vt:variant>
      <vt:variant>
        <vt:lpwstr/>
      </vt:variant>
      <vt:variant>
        <vt:i4>8323156</vt:i4>
      </vt:variant>
      <vt:variant>
        <vt:i4>5421</vt:i4>
      </vt:variant>
      <vt:variant>
        <vt:i4>0</vt:i4>
      </vt:variant>
      <vt:variant>
        <vt:i4>5</vt:i4>
      </vt:variant>
      <vt:variant>
        <vt:lpwstr>http://www.nevo.co.il/Law_word/law15/memshala-532.pdf</vt:lpwstr>
      </vt:variant>
      <vt:variant>
        <vt:lpwstr/>
      </vt:variant>
      <vt:variant>
        <vt:i4>7995405</vt:i4>
      </vt:variant>
      <vt:variant>
        <vt:i4>5418</vt:i4>
      </vt:variant>
      <vt:variant>
        <vt:i4>0</vt:i4>
      </vt:variant>
      <vt:variant>
        <vt:i4>5</vt:i4>
      </vt:variant>
      <vt:variant>
        <vt:lpwstr>http://www.nevo.co.il/Law_word/law14/law-2276.pdf</vt:lpwstr>
      </vt:variant>
      <vt:variant>
        <vt:lpwstr/>
      </vt:variant>
      <vt:variant>
        <vt:i4>7929868</vt:i4>
      </vt:variant>
      <vt:variant>
        <vt:i4>5415</vt:i4>
      </vt:variant>
      <vt:variant>
        <vt:i4>0</vt:i4>
      </vt:variant>
      <vt:variant>
        <vt:i4>5</vt:i4>
      </vt:variant>
      <vt:variant>
        <vt:lpwstr>http://www.nevo.co.il/Law_word/law06/tak-7470.pdf</vt:lpwstr>
      </vt:variant>
      <vt:variant>
        <vt:lpwstr/>
      </vt:variant>
      <vt:variant>
        <vt:i4>8323156</vt:i4>
      </vt:variant>
      <vt:variant>
        <vt:i4>5412</vt:i4>
      </vt:variant>
      <vt:variant>
        <vt:i4>0</vt:i4>
      </vt:variant>
      <vt:variant>
        <vt:i4>5</vt:i4>
      </vt:variant>
      <vt:variant>
        <vt:lpwstr>http://www.nevo.co.il/Law_word/law15/memshala-532.pdf</vt:lpwstr>
      </vt:variant>
      <vt:variant>
        <vt:lpwstr/>
      </vt:variant>
      <vt:variant>
        <vt:i4>7995405</vt:i4>
      </vt:variant>
      <vt:variant>
        <vt:i4>5409</vt:i4>
      </vt:variant>
      <vt:variant>
        <vt:i4>0</vt:i4>
      </vt:variant>
      <vt:variant>
        <vt:i4>5</vt:i4>
      </vt:variant>
      <vt:variant>
        <vt:lpwstr>http://www.nevo.co.il/Law_word/law14/law-2276.pdf</vt:lpwstr>
      </vt:variant>
      <vt:variant>
        <vt:lpwstr/>
      </vt:variant>
      <vt:variant>
        <vt:i4>7995477</vt:i4>
      </vt:variant>
      <vt:variant>
        <vt:i4>5406</vt:i4>
      </vt:variant>
      <vt:variant>
        <vt:i4>0</vt:i4>
      </vt:variant>
      <vt:variant>
        <vt:i4>5</vt:i4>
      </vt:variant>
      <vt:variant>
        <vt:lpwstr>http://www.nevo.co.il/Law_word/law15/memshala-462.pdf</vt:lpwstr>
      </vt:variant>
      <vt:variant>
        <vt:lpwstr/>
      </vt:variant>
      <vt:variant>
        <vt:i4>8323087</vt:i4>
      </vt:variant>
      <vt:variant>
        <vt:i4>5403</vt:i4>
      </vt:variant>
      <vt:variant>
        <vt:i4>0</vt:i4>
      </vt:variant>
      <vt:variant>
        <vt:i4>5</vt:i4>
      </vt:variant>
      <vt:variant>
        <vt:lpwstr>http://www.nevo.co.il/Law_word/law14/law-2224.pdf</vt:lpwstr>
      </vt:variant>
      <vt:variant>
        <vt:lpwstr/>
      </vt:variant>
      <vt:variant>
        <vt:i4>7995480</vt:i4>
      </vt:variant>
      <vt:variant>
        <vt:i4>5400</vt:i4>
      </vt:variant>
      <vt:variant>
        <vt:i4>0</vt:i4>
      </vt:variant>
      <vt:variant>
        <vt:i4>5</vt:i4>
      </vt:variant>
      <vt:variant>
        <vt:lpwstr>http://www.nevo.co.il/Law_word/law15/memshala-962.pdf</vt:lpwstr>
      </vt:variant>
      <vt:variant>
        <vt:lpwstr/>
      </vt:variant>
      <vt:variant>
        <vt:i4>8192009</vt:i4>
      </vt:variant>
      <vt:variant>
        <vt:i4>5397</vt:i4>
      </vt:variant>
      <vt:variant>
        <vt:i4>0</vt:i4>
      </vt:variant>
      <vt:variant>
        <vt:i4>5</vt:i4>
      </vt:variant>
      <vt:variant>
        <vt:lpwstr>http://www.nevo.co.il/law_word/law14/law-2505.pdf</vt:lpwstr>
      </vt:variant>
      <vt:variant>
        <vt:lpwstr/>
      </vt:variant>
      <vt:variant>
        <vt:i4>8323156</vt:i4>
      </vt:variant>
      <vt:variant>
        <vt:i4>5394</vt:i4>
      </vt:variant>
      <vt:variant>
        <vt:i4>0</vt:i4>
      </vt:variant>
      <vt:variant>
        <vt:i4>5</vt:i4>
      </vt:variant>
      <vt:variant>
        <vt:lpwstr>http://www.nevo.co.il/Law_word/law15/memshala-532.pdf</vt:lpwstr>
      </vt:variant>
      <vt:variant>
        <vt:lpwstr/>
      </vt:variant>
      <vt:variant>
        <vt:i4>7995405</vt:i4>
      </vt:variant>
      <vt:variant>
        <vt:i4>5391</vt:i4>
      </vt:variant>
      <vt:variant>
        <vt:i4>0</vt:i4>
      </vt:variant>
      <vt:variant>
        <vt:i4>5</vt:i4>
      </vt:variant>
      <vt:variant>
        <vt:lpwstr>http://www.nevo.co.il/Law_word/law14/law-2276.pdf</vt:lpwstr>
      </vt:variant>
      <vt:variant>
        <vt:lpwstr/>
      </vt:variant>
      <vt:variant>
        <vt:i4>7929868</vt:i4>
      </vt:variant>
      <vt:variant>
        <vt:i4>5388</vt:i4>
      </vt:variant>
      <vt:variant>
        <vt:i4>0</vt:i4>
      </vt:variant>
      <vt:variant>
        <vt:i4>5</vt:i4>
      </vt:variant>
      <vt:variant>
        <vt:lpwstr>http://www.nevo.co.il/Law_word/law06/tak-7470.pdf</vt:lpwstr>
      </vt:variant>
      <vt:variant>
        <vt:lpwstr/>
      </vt:variant>
      <vt:variant>
        <vt:i4>8323156</vt:i4>
      </vt:variant>
      <vt:variant>
        <vt:i4>5385</vt:i4>
      </vt:variant>
      <vt:variant>
        <vt:i4>0</vt:i4>
      </vt:variant>
      <vt:variant>
        <vt:i4>5</vt:i4>
      </vt:variant>
      <vt:variant>
        <vt:lpwstr>http://www.nevo.co.il/Law_word/law15/memshala-532.pdf</vt:lpwstr>
      </vt:variant>
      <vt:variant>
        <vt:lpwstr/>
      </vt:variant>
      <vt:variant>
        <vt:i4>7995405</vt:i4>
      </vt:variant>
      <vt:variant>
        <vt:i4>5382</vt:i4>
      </vt:variant>
      <vt:variant>
        <vt:i4>0</vt:i4>
      </vt:variant>
      <vt:variant>
        <vt:i4>5</vt:i4>
      </vt:variant>
      <vt:variant>
        <vt:lpwstr>http://www.nevo.co.il/Law_word/law14/law-2276.pdf</vt:lpwstr>
      </vt:variant>
      <vt:variant>
        <vt:lpwstr/>
      </vt:variant>
      <vt:variant>
        <vt:i4>3538975</vt:i4>
      </vt:variant>
      <vt:variant>
        <vt:i4>5379</vt:i4>
      </vt:variant>
      <vt:variant>
        <vt:i4>0</vt:i4>
      </vt:variant>
      <vt:variant>
        <vt:i4>5</vt:i4>
      </vt:variant>
      <vt:variant>
        <vt:lpwstr>http://www.nevo.co.il/Law_word/law16/knesset-752.pdf</vt:lpwstr>
      </vt:variant>
      <vt:variant>
        <vt:lpwstr/>
      </vt:variant>
      <vt:variant>
        <vt:i4>7602186</vt:i4>
      </vt:variant>
      <vt:variant>
        <vt:i4>5376</vt:i4>
      </vt:variant>
      <vt:variant>
        <vt:i4>0</vt:i4>
      </vt:variant>
      <vt:variant>
        <vt:i4>5</vt:i4>
      </vt:variant>
      <vt:variant>
        <vt:lpwstr>http://www.nevo.co.il/Law_word/law14/law-2695.pdf</vt:lpwstr>
      </vt:variant>
      <vt:variant>
        <vt:lpwstr/>
      </vt:variant>
      <vt:variant>
        <vt:i4>7995480</vt:i4>
      </vt:variant>
      <vt:variant>
        <vt:i4>5373</vt:i4>
      </vt:variant>
      <vt:variant>
        <vt:i4>0</vt:i4>
      </vt:variant>
      <vt:variant>
        <vt:i4>5</vt:i4>
      </vt:variant>
      <vt:variant>
        <vt:lpwstr>http://www.nevo.co.il/Law_word/law15/memshala-962.pdf</vt:lpwstr>
      </vt:variant>
      <vt:variant>
        <vt:lpwstr/>
      </vt:variant>
      <vt:variant>
        <vt:i4>8192009</vt:i4>
      </vt:variant>
      <vt:variant>
        <vt:i4>5370</vt:i4>
      </vt:variant>
      <vt:variant>
        <vt:i4>0</vt:i4>
      </vt:variant>
      <vt:variant>
        <vt:i4>5</vt:i4>
      </vt:variant>
      <vt:variant>
        <vt:lpwstr>http://www.nevo.co.il/law_word/law14/law-2505.pdf</vt:lpwstr>
      </vt:variant>
      <vt:variant>
        <vt:lpwstr/>
      </vt:variant>
      <vt:variant>
        <vt:i4>8323156</vt:i4>
      </vt:variant>
      <vt:variant>
        <vt:i4>5367</vt:i4>
      </vt:variant>
      <vt:variant>
        <vt:i4>0</vt:i4>
      </vt:variant>
      <vt:variant>
        <vt:i4>5</vt:i4>
      </vt:variant>
      <vt:variant>
        <vt:lpwstr>http://www.nevo.co.il/Law_word/law15/memshala-532.pdf</vt:lpwstr>
      </vt:variant>
      <vt:variant>
        <vt:lpwstr/>
      </vt:variant>
      <vt:variant>
        <vt:i4>7995405</vt:i4>
      </vt:variant>
      <vt:variant>
        <vt:i4>5364</vt:i4>
      </vt:variant>
      <vt:variant>
        <vt:i4>0</vt:i4>
      </vt:variant>
      <vt:variant>
        <vt:i4>5</vt:i4>
      </vt:variant>
      <vt:variant>
        <vt:lpwstr>http://www.nevo.co.il/Law_word/law14/law-2276.pdf</vt:lpwstr>
      </vt:variant>
      <vt:variant>
        <vt:lpwstr/>
      </vt:variant>
      <vt:variant>
        <vt:i4>7929868</vt:i4>
      </vt:variant>
      <vt:variant>
        <vt:i4>5361</vt:i4>
      </vt:variant>
      <vt:variant>
        <vt:i4>0</vt:i4>
      </vt:variant>
      <vt:variant>
        <vt:i4>5</vt:i4>
      </vt:variant>
      <vt:variant>
        <vt:lpwstr>http://www.nevo.co.il/Law_word/law06/tak-7470.pdf</vt:lpwstr>
      </vt:variant>
      <vt:variant>
        <vt:lpwstr/>
      </vt:variant>
      <vt:variant>
        <vt:i4>8323156</vt:i4>
      </vt:variant>
      <vt:variant>
        <vt:i4>5358</vt:i4>
      </vt:variant>
      <vt:variant>
        <vt:i4>0</vt:i4>
      </vt:variant>
      <vt:variant>
        <vt:i4>5</vt:i4>
      </vt:variant>
      <vt:variant>
        <vt:lpwstr>http://www.nevo.co.il/Law_word/law15/memshala-532.pdf</vt:lpwstr>
      </vt:variant>
      <vt:variant>
        <vt:lpwstr/>
      </vt:variant>
      <vt:variant>
        <vt:i4>7995405</vt:i4>
      </vt:variant>
      <vt:variant>
        <vt:i4>5355</vt:i4>
      </vt:variant>
      <vt:variant>
        <vt:i4>0</vt:i4>
      </vt:variant>
      <vt:variant>
        <vt:i4>5</vt:i4>
      </vt:variant>
      <vt:variant>
        <vt:lpwstr>http://www.nevo.co.il/Law_word/law14/law-2276.pdf</vt:lpwstr>
      </vt:variant>
      <vt:variant>
        <vt:lpwstr/>
      </vt:variant>
      <vt:variant>
        <vt:i4>7929868</vt:i4>
      </vt:variant>
      <vt:variant>
        <vt:i4>5352</vt:i4>
      </vt:variant>
      <vt:variant>
        <vt:i4>0</vt:i4>
      </vt:variant>
      <vt:variant>
        <vt:i4>5</vt:i4>
      </vt:variant>
      <vt:variant>
        <vt:lpwstr>http://www.nevo.co.il/Law_word/law06/tak-7470.pdf</vt:lpwstr>
      </vt:variant>
      <vt:variant>
        <vt:lpwstr/>
      </vt:variant>
      <vt:variant>
        <vt:i4>8192089</vt:i4>
      </vt:variant>
      <vt:variant>
        <vt:i4>5349</vt:i4>
      </vt:variant>
      <vt:variant>
        <vt:i4>0</vt:i4>
      </vt:variant>
      <vt:variant>
        <vt:i4>5</vt:i4>
      </vt:variant>
      <vt:variant>
        <vt:lpwstr>http://www.nevo.co.il/Law_word/law15/memshala-913.pdf</vt:lpwstr>
      </vt:variant>
      <vt:variant>
        <vt:lpwstr/>
      </vt:variant>
      <vt:variant>
        <vt:i4>7667717</vt:i4>
      </vt:variant>
      <vt:variant>
        <vt:i4>5346</vt:i4>
      </vt:variant>
      <vt:variant>
        <vt:i4>0</vt:i4>
      </vt:variant>
      <vt:variant>
        <vt:i4>5</vt:i4>
      </vt:variant>
      <vt:variant>
        <vt:lpwstr>http://www.nevo.co.il/Law_word/law14/law-2488.pdf</vt:lpwstr>
      </vt:variant>
      <vt:variant>
        <vt:lpwstr/>
      </vt:variant>
      <vt:variant>
        <vt:i4>7929868</vt:i4>
      </vt:variant>
      <vt:variant>
        <vt:i4>5343</vt:i4>
      </vt:variant>
      <vt:variant>
        <vt:i4>0</vt:i4>
      </vt:variant>
      <vt:variant>
        <vt:i4>5</vt:i4>
      </vt:variant>
      <vt:variant>
        <vt:lpwstr>http://www.nevo.co.il/Law_word/law06/tak-7470.pdf</vt:lpwstr>
      </vt:variant>
      <vt:variant>
        <vt:lpwstr/>
      </vt:variant>
      <vt:variant>
        <vt:i4>7995480</vt:i4>
      </vt:variant>
      <vt:variant>
        <vt:i4>5340</vt:i4>
      </vt:variant>
      <vt:variant>
        <vt:i4>0</vt:i4>
      </vt:variant>
      <vt:variant>
        <vt:i4>5</vt:i4>
      </vt:variant>
      <vt:variant>
        <vt:lpwstr>http://www.nevo.co.il/Law_word/law15/memshala-962.pdf</vt:lpwstr>
      </vt:variant>
      <vt:variant>
        <vt:lpwstr/>
      </vt:variant>
      <vt:variant>
        <vt:i4>8192009</vt:i4>
      </vt:variant>
      <vt:variant>
        <vt:i4>5337</vt:i4>
      </vt:variant>
      <vt:variant>
        <vt:i4>0</vt:i4>
      </vt:variant>
      <vt:variant>
        <vt:i4>5</vt:i4>
      </vt:variant>
      <vt:variant>
        <vt:lpwstr>http://www.nevo.co.il/law_word/law14/law-2505.pdf</vt:lpwstr>
      </vt:variant>
      <vt:variant>
        <vt:lpwstr/>
      </vt:variant>
      <vt:variant>
        <vt:i4>8323156</vt:i4>
      </vt:variant>
      <vt:variant>
        <vt:i4>5334</vt:i4>
      </vt:variant>
      <vt:variant>
        <vt:i4>0</vt:i4>
      </vt:variant>
      <vt:variant>
        <vt:i4>5</vt:i4>
      </vt:variant>
      <vt:variant>
        <vt:lpwstr>http://www.nevo.co.il/Law_word/law15/memshala-532.pdf</vt:lpwstr>
      </vt:variant>
      <vt:variant>
        <vt:lpwstr/>
      </vt:variant>
      <vt:variant>
        <vt:i4>7995405</vt:i4>
      </vt:variant>
      <vt:variant>
        <vt:i4>5331</vt:i4>
      </vt:variant>
      <vt:variant>
        <vt:i4>0</vt:i4>
      </vt:variant>
      <vt:variant>
        <vt:i4>5</vt:i4>
      </vt:variant>
      <vt:variant>
        <vt:lpwstr>http://www.nevo.co.il/Law_word/law14/law-2276.pdf</vt:lpwstr>
      </vt:variant>
      <vt:variant>
        <vt:lpwstr/>
      </vt:variant>
      <vt:variant>
        <vt:i4>8323156</vt:i4>
      </vt:variant>
      <vt:variant>
        <vt:i4>5328</vt:i4>
      </vt:variant>
      <vt:variant>
        <vt:i4>0</vt:i4>
      </vt:variant>
      <vt:variant>
        <vt:i4>5</vt:i4>
      </vt:variant>
      <vt:variant>
        <vt:lpwstr>http://www.nevo.co.il/Law_word/law15/memshala-532.pdf</vt:lpwstr>
      </vt:variant>
      <vt:variant>
        <vt:lpwstr/>
      </vt:variant>
      <vt:variant>
        <vt:i4>7995405</vt:i4>
      </vt:variant>
      <vt:variant>
        <vt:i4>5325</vt:i4>
      </vt:variant>
      <vt:variant>
        <vt:i4>0</vt:i4>
      </vt:variant>
      <vt:variant>
        <vt:i4>5</vt:i4>
      </vt:variant>
      <vt:variant>
        <vt:lpwstr>http://www.nevo.co.il/Law_word/law14/law-2276.pdf</vt:lpwstr>
      </vt:variant>
      <vt:variant>
        <vt:lpwstr/>
      </vt:variant>
      <vt:variant>
        <vt:i4>7995480</vt:i4>
      </vt:variant>
      <vt:variant>
        <vt:i4>5322</vt:i4>
      </vt:variant>
      <vt:variant>
        <vt:i4>0</vt:i4>
      </vt:variant>
      <vt:variant>
        <vt:i4>5</vt:i4>
      </vt:variant>
      <vt:variant>
        <vt:lpwstr>http://www.nevo.co.il/Law_word/law15/memshala-962.pdf</vt:lpwstr>
      </vt:variant>
      <vt:variant>
        <vt:lpwstr/>
      </vt:variant>
      <vt:variant>
        <vt:i4>8192009</vt:i4>
      </vt:variant>
      <vt:variant>
        <vt:i4>5319</vt:i4>
      </vt:variant>
      <vt:variant>
        <vt:i4>0</vt:i4>
      </vt:variant>
      <vt:variant>
        <vt:i4>5</vt:i4>
      </vt:variant>
      <vt:variant>
        <vt:lpwstr>http://www.nevo.co.il/law_word/law14/law-2505.pdf</vt:lpwstr>
      </vt:variant>
      <vt:variant>
        <vt:lpwstr/>
      </vt:variant>
      <vt:variant>
        <vt:i4>8323156</vt:i4>
      </vt:variant>
      <vt:variant>
        <vt:i4>5316</vt:i4>
      </vt:variant>
      <vt:variant>
        <vt:i4>0</vt:i4>
      </vt:variant>
      <vt:variant>
        <vt:i4>5</vt:i4>
      </vt:variant>
      <vt:variant>
        <vt:lpwstr>http://www.nevo.co.il/Law_word/law15/memshala-532.pdf</vt:lpwstr>
      </vt:variant>
      <vt:variant>
        <vt:lpwstr/>
      </vt:variant>
      <vt:variant>
        <vt:i4>7995405</vt:i4>
      </vt:variant>
      <vt:variant>
        <vt:i4>5313</vt:i4>
      </vt:variant>
      <vt:variant>
        <vt:i4>0</vt:i4>
      </vt:variant>
      <vt:variant>
        <vt:i4>5</vt:i4>
      </vt:variant>
      <vt:variant>
        <vt:lpwstr>http://www.nevo.co.il/Law_word/law14/law-2276.pdf</vt:lpwstr>
      </vt:variant>
      <vt:variant>
        <vt:lpwstr/>
      </vt:variant>
      <vt:variant>
        <vt:i4>8323156</vt:i4>
      </vt:variant>
      <vt:variant>
        <vt:i4>5310</vt:i4>
      </vt:variant>
      <vt:variant>
        <vt:i4>0</vt:i4>
      </vt:variant>
      <vt:variant>
        <vt:i4>5</vt:i4>
      </vt:variant>
      <vt:variant>
        <vt:lpwstr>http://www.nevo.co.il/Law_word/law15/memshala-532.pdf</vt:lpwstr>
      </vt:variant>
      <vt:variant>
        <vt:lpwstr/>
      </vt:variant>
      <vt:variant>
        <vt:i4>7995405</vt:i4>
      </vt:variant>
      <vt:variant>
        <vt:i4>5307</vt:i4>
      </vt:variant>
      <vt:variant>
        <vt:i4>0</vt:i4>
      </vt:variant>
      <vt:variant>
        <vt:i4>5</vt:i4>
      </vt:variant>
      <vt:variant>
        <vt:lpwstr>http://www.nevo.co.il/Law_word/law14/law-2276.pdf</vt:lpwstr>
      </vt:variant>
      <vt:variant>
        <vt:lpwstr/>
      </vt:variant>
      <vt:variant>
        <vt:i4>6094886</vt:i4>
      </vt:variant>
      <vt:variant>
        <vt:i4>5304</vt:i4>
      </vt:variant>
      <vt:variant>
        <vt:i4>0</vt:i4>
      </vt:variant>
      <vt:variant>
        <vt:i4>5</vt:i4>
      </vt:variant>
      <vt:variant>
        <vt:lpwstr>http://www.nevo.co.il/Law_word/law16/KNESSET-26.pdf</vt:lpwstr>
      </vt:variant>
      <vt:variant>
        <vt:lpwstr/>
      </vt:variant>
      <vt:variant>
        <vt:i4>7798792</vt:i4>
      </vt:variant>
      <vt:variant>
        <vt:i4>5301</vt:i4>
      </vt:variant>
      <vt:variant>
        <vt:i4>0</vt:i4>
      </vt:variant>
      <vt:variant>
        <vt:i4>5</vt:i4>
      </vt:variant>
      <vt:variant>
        <vt:lpwstr>http://www.nevo.co.il/Law_word/law14/LAW-1899.pdf</vt:lpwstr>
      </vt:variant>
      <vt:variant>
        <vt:lpwstr/>
      </vt:variant>
      <vt:variant>
        <vt:i4>6094886</vt:i4>
      </vt:variant>
      <vt:variant>
        <vt:i4>5298</vt:i4>
      </vt:variant>
      <vt:variant>
        <vt:i4>0</vt:i4>
      </vt:variant>
      <vt:variant>
        <vt:i4>5</vt:i4>
      </vt:variant>
      <vt:variant>
        <vt:lpwstr>http://www.nevo.co.il/Law_word/law16/KNESSET-26.pdf</vt:lpwstr>
      </vt:variant>
      <vt:variant>
        <vt:lpwstr/>
      </vt:variant>
      <vt:variant>
        <vt:i4>7798792</vt:i4>
      </vt:variant>
      <vt:variant>
        <vt:i4>5295</vt:i4>
      </vt:variant>
      <vt:variant>
        <vt:i4>0</vt:i4>
      </vt:variant>
      <vt:variant>
        <vt:i4>5</vt:i4>
      </vt:variant>
      <vt:variant>
        <vt:lpwstr>http://www.nevo.co.il/Law_word/law14/LAW-1899.pdf</vt:lpwstr>
      </vt:variant>
      <vt:variant>
        <vt:lpwstr/>
      </vt:variant>
      <vt:variant>
        <vt:i4>7995480</vt:i4>
      </vt:variant>
      <vt:variant>
        <vt:i4>5292</vt:i4>
      </vt:variant>
      <vt:variant>
        <vt:i4>0</vt:i4>
      </vt:variant>
      <vt:variant>
        <vt:i4>5</vt:i4>
      </vt:variant>
      <vt:variant>
        <vt:lpwstr>http://www.nevo.co.il/Law_word/law15/memshala-962.pdf</vt:lpwstr>
      </vt:variant>
      <vt:variant>
        <vt:lpwstr/>
      </vt:variant>
      <vt:variant>
        <vt:i4>8192009</vt:i4>
      </vt:variant>
      <vt:variant>
        <vt:i4>5289</vt:i4>
      </vt:variant>
      <vt:variant>
        <vt:i4>0</vt:i4>
      </vt:variant>
      <vt:variant>
        <vt:i4>5</vt:i4>
      </vt:variant>
      <vt:variant>
        <vt:lpwstr>http://www.nevo.co.il/law_word/law14/law-2505.pdf</vt:lpwstr>
      </vt:variant>
      <vt:variant>
        <vt:lpwstr/>
      </vt:variant>
      <vt:variant>
        <vt:i4>8323156</vt:i4>
      </vt:variant>
      <vt:variant>
        <vt:i4>5286</vt:i4>
      </vt:variant>
      <vt:variant>
        <vt:i4>0</vt:i4>
      </vt:variant>
      <vt:variant>
        <vt:i4>5</vt:i4>
      </vt:variant>
      <vt:variant>
        <vt:lpwstr>http://www.nevo.co.il/Law_word/law15/memshala-532.pdf</vt:lpwstr>
      </vt:variant>
      <vt:variant>
        <vt:lpwstr/>
      </vt:variant>
      <vt:variant>
        <vt:i4>7995405</vt:i4>
      </vt:variant>
      <vt:variant>
        <vt:i4>5283</vt:i4>
      </vt:variant>
      <vt:variant>
        <vt:i4>0</vt:i4>
      </vt:variant>
      <vt:variant>
        <vt:i4>5</vt:i4>
      </vt:variant>
      <vt:variant>
        <vt:lpwstr>http://www.nevo.co.il/Law_word/law14/law-2276.pdf</vt:lpwstr>
      </vt:variant>
      <vt:variant>
        <vt:lpwstr/>
      </vt:variant>
      <vt:variant>
        <vt:i4>6094886</vt:i4>
      </vt:variant>
      <vt:variant>
        <vt:i4>5280</vt:i4>
      </vt:variant>
      <vt:variant>
        <vt:i4>0</vt:i4>
      </vt:variant>
      <vt:variant>
        <vt:i4>5</vt:i4>
      </vt:variant>
      <vt:variant>
        <vt:lpwstr>http://www.nevo.co.il/Law_word/law16/KNESSET-26.pdf</vt:lpwstr>
      </vt:variant>
      <vt:variant>
        <vt:lpwstr/>
      </vt:variant>
      <vt:variant>
        <vt:i4>7798792</vt:i4>
      </vt:variant>
      <vt:variant>
        <vt:i4>5277</vt:i4>
      </vt:variant>
      <vt:variant>
        <vt:i4>0</vt:i4>
      </vt:variant>
      <vt:variant>
        <vt:i4>5</vt:i4>
      </vt:variant>
      <vt:variant>
        <vt:lpwstr>http://www.nevo.co.il/Law_word/law14/LAW-1899.pdf</vt:lpwstr>
      </vt:variant>
      <vt:variant>
        <vt:lpwstr/>
      </vt:variant>
      <vt:variant>
        <vt:i4>327805</vt:i4>
      </vt:variant>
      <vt:variant>
        <vt:i4>5274</vt:i4>
      </vt:variant>
      <vt:variant>
        <vt:i4>0</vt:i4>
      </vt:variant>
      <vt:variant>
        <vt:i4>5</vt:i4>
      </vt:variant>
      <vt:variant>
        <vt:lpwstr>http://www.nevo.co.il/Law_word/law17/PROP-2824.pdf</vt:lpwstr>
      </vt:variant>
      <vt:variant>
        <vt:lpwstr/>
      </vt:variant>
      <vt:variant>
        <vt:i4>8192013</vt:i4>
      </vt:variant>
      <vt:variant>
        <vt:i4>5271</vt:i4>
      </vt:variant>
      <vt:variant>
        <vt:i4>0</vt:i4>
      </vt:variant>
      <vt:variant>
        <vt:i4>5</vt:i4>
      </vt:variant>
      <vt:variant>
        <vt:lpwstr>http://www.nevo.co.il/Law_word/law14/LAW-1733.pdf</vt:lpwstr>
      </vt:variant>
      <vt:variant>
        <vt:lpwstr/>
      </vt:variant>
      <vt:variant>
        <vt:i4>655482</vt:i4>
      </vt:variant>
      <vt:variant>
        <vt:i4>5268</vt:i4>
      </vt:variant>
      <vt:variant>
        <vt:i4>0</vt:i4>
      </vt:variant>
      <vt:variant>
        <vt:i4>5</vt:i4>
      </vt:variant>
      <vt:variant>
        <vt:lpwstr>http://www.nevo.co.il/Law_word/law17/PROP-3043.pdf</vt:lpwstr>
      </vt:variant>
      <vt:variant>
        <vt:lpwstr/>
      </vt:variant>
      <vt:variant>
        <vt:i4>8192007</vt:i4>
      </vt:variant>
      <vt:variant>
        <vt:i4>5265</vt:i4>
      </vt:variant>
      <vt:variant>
        <vt:i4>0</vt:i4>
      </vt:variant>
      <vt:variant>
        <vt:i4>5</vt:i4>
      </vt:variant>
      <vt:variant>
        <vt:lpwstr>http://www.nevo.co.il/Law_word/law14/LAW-1836.pdf</vt:lpwstr>
      </vt:variant>
      <vt:variant>
        <vt:lpwstr/>
      </vt:variant>
      <vt:variant>
        <vt:i4>852091</vt:i4>
      </vt:variant>
      <vt:variant>
        <vt:i4>5262</vt:i4>
      </vt:variant>
      <vt:variant>
        <vt:i4>0</vt:i4>
      </vt:variant>
      <vt:variant>
        <vt:i4>5</vt:i4>
      </vt:variant>
      <vt:variant>
        <vt:lpwstr>http://www.nevo.co.il/Law_word/law17/PROP-2145.pdf</vt:lpwstr>
      </vt:variant>
      <vt:variant>
        <vt:lpwstr/>
      </vt:variant>
      <vt:variant>
        <vt:i4>8323087</vt:i4>
      </vt:variant>
      <vt:variant>
        <vt:i4>5259</vt:i4>
      </vt:variant>
      <vt:variant>
        <vt:i4>0</vt:i4>
      </vt:variant>
      <vt:variant>
        <vt:i4>5</vt:i4>
      </vt:variant>
      <vt:variant>
        <vt:lpwstr>http://www.nevo.co.il/Law_word/law14/LAW-1412.pdf</vt:lpwstr>
      </vt:variant>
      <vt:variant>
        <vt:lpwstr/>
      </vt:variant>
      <vt:variant>
        <vt:i4>7995480</vt:i4>
      </vt:variant>
      <vt:variant>
        <vt:i4>5256</vt:i4>
      </vt:variant>
      <vt:variant>
        <vt:i4>0</vt:i4>
      </vt:variant>
      <vt:variant>
        <vt:i4>5</vt:i4>
      </vt:variant>
      <vt:variant>
        <vt:lpwstr>http://www.nevo.co.il/Law_word/law15/memshala-962.pdf</vt:lpwstr>
      </vt:variant>
      <vt:variant>
        <vt:lpwstr/>
      </vt:variant>
      <vt:variant>
        <vt:i4>8192009</vt:i4>
      </vt:variant>
      <vt:variant>
        <vt:i4>5253</vt:i4>
      </vt:variant>
      <vt:variant>
        <vt:i4>0</vt:i4>
      </vt:variant>
      <vt:variant>
        <vt:i4>5</vt:i4>
      </vt:variant>
      <vt:variant>
        <vt:lpwstr>http://www.nevo.co.il/law_word/law14/law-2505.pdf</vt:lpwstr>
      </vt:variant>
      <vt:variant>
        <vt:lpwstr/>
      </vt:variant>
      <vt:variant>
        <vt:i4>8323156</vt:i4>
      </vt:variant>
      <vt:variant>
        <vt:i4>5250</vt:i4>
      </vt:variant>
      <vt:variant>
        <vt:i4>0</vt:i4>
      </vt:variant>
      <vt:variant>
        <vt:i4>5</vt:i4>
      </vt:variant>
      <vt:variant>
        <vt:lpwstr>http://www.nevo.co.il/Law_word/law15/memshala-532.pdf</vt:lpwstr>
      </vt:variant>
      <vt:variant>
        <vt:lpwstr/>
      </vt:variant>
      <vt:variant>
        <vt:i4>7995405</vt:i4>
      </vt:variant>
      <vt:variant>
        <vt:i4>5247</vt:i4>
      </vt:variant>
      <vt:variant>
        <vt:i4>0</vt:i4>
      </vt:variant>
      <vt:variant>
        <vt:i4>5</vt:i4>
      </vt:variant>
      <vt:variant>
        <vt:lpwstr>http://www.nevo.co.il/Law_word/law14/law-2276.pdf</vt:lpwstr>
      </vt:variant>
      <vt:variant>
        <vt:lpwstr/>
      </vt:variant>
      <vt:variant>
        <vt:i4>7995480</vt:i4>
      </vt:variant>
      <vt:variant>
        <vt:i4>5244</vt:i4>
      </vt:variant>
      <vt:variant>
        <vt:i4>0</vt:i4>
      </vt:variant>
      <vt:variant>
        <vt:i4>5</vt:i4>
      </vt:variant>
      <vt:variant>
        <vt:lpwstr>http://www.nevo.co.il/Law_word/law15/memshala-962.pdf</vt:lpwstr>
      </vt:variant>
      <vt:variant>
        <vt:lpwstr/>
      </vt:variant>
      <vt:variant>
        <vt:i4>8192009</vt:i4>
      </vt:variant>
      <vt:variant>
        <vt:i4>5241</vt:i4>
      </vt:variant>
      <vt:variant>
        <vt:i4>0</vt:i4>
      </vt:variant>
      <vt:variant>
        <vt:i4>5</vt:i4>
      </vt:variant>
      <vt:variant>
        <vt:lpwstr>http://www.nevo.co.il/law_word/law14/law-2505.pdf</vt:lpwstr>
      </vt:variant>
      <vt:variant>
        <vt:lpwstr/>
      </vt:variant>
      <vt:variant>
        <vt:i4>8323156</vt:i4>
      </vt:variant>
      <vt:variant>
        <vt:i4>5238</vt:i4>
      </vt:variant>
      <vt:variant>
        <vt:i4>0</vt:i4>
      </vt:variant>
      <vt:variant>
        <vt:i4>5</vt:i4>
      </vt:variant>
      <vt:variant>
        <vt:lpwstr>http://www.nevo.co.il/Law_word/law15/memshala-532.pdf</vt:lpwstr>
      </vt:variant>
      <vt:variant>
        <vt:lpwstr/>
      </vt:variant>
      <vt:variant>
        <vt:i4>7995405</vt:i4>
      </vt:variant>
      <vt:variant>
        <vt:i4>5235</vt:i4>
      </vt:variant>
      <vt:variant>
        <vt:i4>0</vt:i4>
      </vt:variant>
      <vt:variant>
        <vt:i4>5</vt:i4>
      </vt:variant>
      <vt:variant>
        <vt:lpwstr>http://www.nevo.co.il/Law_word/law14/law-2276.pdf</vt:lpwstr>
      </vt:variant>
      <vt:variant>
        <vt:lpwstr/>
      </vt:variant>
      <vt:variant>
        <vt:i4>7995480</vt:i4>
      </vt:variant>
      <vt:variant>
        <vt:i4>5232</vt:i4>
      </vt:variant>
      <vt:variant>
        <vt:i4>0</vt:i4>
      </vt:variant>
      <vt:variant>
        <vt:i4>5</vt:i4>
      </vt:variant>
      <vt:variant>
        <vt:lpwstr>http://www.nevo.co.il/Law_word/law15/memshala-962.pdf</vt:lpwstr>
      </vt:variant>
      <vt:variant>
        <vt:lpwstr/>
      </vt:variant>
      <vt:variant>
        <vt:i4>8192009</vt:i4>
      </vt:variant>
      <vt:variant>
        <vt:i4>5229</vt:i4>
      </vt:variant>
      <vt:variant>
        <vt:i4>0</vt:i4>
      </vt:variant>
      <vt:variant>
        <vt:i4>5</vt:i4>
      </vt:variant>
      <vt:variant>
        <vt:lpwstr>http://www.nevo.co.il/law_word/law14/law-2505.pdf</vt:lpwstr>
      </vt:variant>
      <vt:variant>
        <vt:lpwstr/>
      </vt:variant>
      <vt:variant>
        <vt:i4>8323156</vt:i4>
      </vt:variant>
      <vt:variant>
        <vt:i4>5226</vt:i4>
      </vt:variant>
      <vt:variant>
        <vt:i4>0</vt:i4>
      </vt:variant>
      <vt:variant>
        <vt:i4>5</vt:i4>
      </vt:variant>
      <vt:variant>
        <vt:lpwstr>http://www.nevo.co.il/Law_word/law15/memshala-532.pdf</vt:lpwstr>
      </vt:variant>
      <vt:variant>
        <vt:lpwstr/>
      </vt:variant>
      <vt:variant>
        <vt:i4>7995405</vt:i4>
      </vt:variant>
      <vt:variant>
        <vt:i4>5223</vt:i4>
      </vt:variant>
      <vt:variant>
        <vt:i4>0</vt:i4>
      </vt:variant>
      <vt:variant>
        <vt:i4>5</vt:i4>
      </vt:variant>
      <vt:variant>
        <vt:lpwstr>http://www.nevo.co.il/Law_word/law14/law-2276.pdf</vt:lpwstr>
      </vt:variant>
      <vt:variant>
        <vt:lpwstr/>
      </vt:variant>
      <vt:variant>
        <vt:i4>7995480</vt:i4>
      </vt:variant>
      <vt:variant>
        <vt:i4>5220</vt:i4>
      </vt:variant>
      <vt:variant>
        <vt:i4>0</vt:i4>
      </vt:variant>
      <vt:variant>
        <vt:i4>5</vt:i4>
      </vt:variant>
      <vt:variant>
        <vt:lpwstr>http://www.nevo.co.il/Law_word/law15/memshala-962.pdf</vt:lpwstr>
      </vt:variant>
      <vt:variant>
        <vt:lpwstr/>
      </vt:variant>
      <vt:variant>
        <vt:i4>8192009</vt:i4>
      </vt:variant>
      <vt:variant>
        <vt:i4>5217</vt:i4>
      </vt:variant>
      <vt:variant>
        <vt:i4>0</vt:i4>
      </vt:variant>
      <vt:variant>
        <vt:i4>5</vt:i4>
      </vt:variant>
      <vt:variant>
        <vt:lpwstr>http://www.nevo.co.il/law_word/law14/law-2505.pdf</vt:lpwstr>
      </vt:variant>
      <vt:variant>
        <vt:lpwstr/>
      </vt:variant>
      <vt:variant>
        <vt:i4>8323156</vt:i4>
      </vt:variant>
      <vt:variant>
        <vt:i4>5214</vt:i4>
      </vt:variant>
      <vt:variant>
        <vt:i4>0</vt:i4>
      </vt:variant>
      <vt:variant>
        <vt:i4>5</vt:i4>
      </vt:variant>
      <vt:variant>
        <vt:lpwstr>http://www.nevo.co.il/Law_word/law15/memshala-532.pdf</vt:lpwstr>
      </vt:variant>
      <vt:variant>
        <vt:lpwstr/>
      </vt:variant>
      <vt:variant>
        <vt:i4>7995405</vt:i4>
      </vt:variant>
      <vt:variant>
        <vt:i4>5211</vt:i4>
      </vt:variant>
      <vt:variant>
        <vt:i4>0</vt:i4>
      </vt:variant>
      <vt:variant>
        <vt:i4>5</vt:i4>
      </vt:variant>
      <vt:variant>
        <vt:lpwstr>http://www.nevo.co.il/Law_word/law14/law-2276.pdf</vt:lpwstr>
      </vt:variant>
      <vt:variant>
        <vt:lpwstr/>
      </vt:variant>
      <vt:variant>
        <vt:i4>983164</vt:i4>
      </vt:variant>
      <vt:variant>
        <vt:i4>5208</vt:i4>
      </vt:variant>
      <vt:variant>
        <vt:i4>0</vt:i4>
      </vt:variant>
      <vt:variant>
        <vt:i4>5</vt:i4>
      </vt:variant>
      <vt:variant>
        <vt:lpwstr>http://www.nevo.co.il/Law_word/law17/PROP-2036.pdf</vt:lpwstr>
      </vt:variant>
      <vt:variant>
        <vt:lpwstr/>
      </vt:variant>
      <vt:variant>
        <vt:i4>7995405</vt:i4>
      </vt:variant>
      <vt:variant>
        <vt:i4>5205</vt:i4>
      </vt:variant>
      <vt:variant>
        <vt:i4>0</vt:i4>
      </vt:variant>
      <vt:variant>
        <vt:i4>5</vt:i4>
      </vt:variant>
      <vt:variant>
        <vt:lpwstr>http://www.nevo.co.il/Law_word/law14/LAW-1347.pdf</vt:lpwstr>
      </vt:variant>
      <vt:variant>
        <vt:lpwstr/>
      </vt:variant>
      <vt:variant>
        <vt:i4>7995480</vt:i4>
      </vt:variant>
      <vt:variant>
        <vt:i4>5202</vt:i4>
      </vt:variant>
      <vt:variant>
        <vt:i4>0</vt:i4>
      </vt:variant>
      <vt:variant>
        <vt:i4>5</vt:i4>
      </vt:variant>
      <vt:variant>
        <vt:lpwstr>http://www.nevo.co.il/Law_word/law15/memshala-962.pdf</vt:lpwstr>
      </vt:variant>
      <vt:variant>
        <vt:lpwstr/>
      </vt:variant>
      <vt:variant>
        <vt:i4>8192009</vt:i4>
      </vt:variant>
      <vt:variant>
        <vt:i4>5199</vt:i4>
      </vt:variant>
      <vt:variant>
        <vt:i4>0</vt:i4>
      </vt:variant>
      <vt:variant>
        <vt:i4>5</vt:i4>
      </vt:variant>
      <vt:variant>
        <vt:lpwstr>http://www.nevo.co.il/law_word/law14/law-2505.pdf</vt:lpwstr>
      </vt:variant>
      <vt:variant>
        <vt:lpwstr/>
      </vt:variant>
      <vt:variant>
        <vt:i4>8323156</vt:i4>
      </vt:variant>
      <vt:variant>
        <vt:i4>5196</vt:i4>
      </vt:variant>
      <vt:variant>
        <vt:i4>0</vt:i4>
      </vt:variant>
      <vt:variant>
        <vt:i4>5</vt:i4>
      </vt:variant>
      <vt:variant>
        <vt:lpwstr>http://www.nevo.co.il/Law_word/law15/memshala-532.pdf</vt:lpwstr>
      </vt:variant>
      <vt:variant>
        <vt:lpwstr/>
      </vt:variant>
      <vt:variant>
        <vt:i4>7995405</vt:i4>
      </vt:variant>
      <vt:variant>
        <vt:i4>5193</vt:i4>
      </vt:variant>
      <vt:variant>
        <vt:i4>0</vt:i4>
      </vt:variant>
      <vt:variant>
        <vt:i4>5</vt:i4>
      </vt:variant>
      <vt:variant>
        <vt:lpwstr>http://www.nevo.co.il/Law_word/law14/law-2276.pdf</vt:lpwstr>
      </vt:variant>
      <vt:variant>
        <vt:lpwstr/>
      </vt:variant>
      <vt:variant>
        <vt:i4>852091</vt:i4>
      </vt:variant>
      <vt:variant>
        <vt:i4>5190</vt:i4>
      </vt:variant>
      <vt:variant>
        <vt:i4>0</vt:i4>
      </vt:variant>
      <vt:variant>
        <vt:i4>5</vt:i4>
      </vt:variant>
      <vt:variant>
        <vt:lpwstr>http://www.nevo.co.il/Law_word/law17/PROP-2145.pdf</vt:lpwstr>
      </vt:variant>
      <vt:variant>
        <vt:lpwstr/>
      </vt:variant>
      <vt:variant>
        <vt:i4>8323087</vt:i4>
      </vt:variant>
      <vt:variant>
        <vt:i4>5187</vt:i4>
      </vt:variant>
      <vt:variant>
        <vt:i4>0</vt:i4>
      </vt:variant>
      <vt:variant>
        <vt:i4>5</vt:i4>
      </vt:variant>
      <vt:variant>
        <vt:lpwstr>http://www.nevo.co.il/Law_word/law14/LAW-1412.pdf</vt:lpwstr>
      </vt:variant>
      <vt:variant>
        <vt:lpwstr/>
      </vt:variant>
      <vt:variant>
        <vt:i4>65660</vt:i4>
      </vt:variant>
      <vt:variant>
        <vt:i4>5184</vt:i4>
      </vt:variant>
      <vt:variant>
        <vt:i4>0</vt:i4>
      </vt:variant>
      <vt:variant>
        <vt:i4>5</vt:i4>
      </vt:variant>
      <vt:variant>
        <vt:lpwstr>http://www.nevo.co.il/Law_word/law17/PROP-2139.pdf</vt:lpwstr>
      </vt:variant>
      <vt:variant>
        <vt:lpwstr/>
      </vt:variant>
      <vt:variant>
        <vt:i4>7798787</vt:i4>
      </vt:variant>
      <vt:variant>
        <vt:i4>5181</vt:i4>
      </vt:variant>
      <vt:variant>
        <vt:i4>0</vt:i4>
      </vt:variant>
      <vt:variant>
        <vt:i4>5</vt:i4>
      </vt:variant>
      <vt:variant>
        <vt:lpwstr>http://www.nevo.co.il/Law_word/law14/LAW-1399.pdf</vt:lpwstr>
      </vt:variant>
      <vt:variant>
        <vt:lpwstr/>
      </vt:variant>
      <vt:variant>
        <vt:i4>524413</vt:i4>
      </vt:variant>
      <vt:variant>
        <vt:i4>5178</vt:i4>
      </vt:variant>
      <vt:variant>
        <vt:i4>0</vt:i4>
      </vt:variant>
      <vt:variant>
        <vt:i4>5</vt:i4>
      </vt:variant>
      <vt:variant>
        <vt:lpwstr>http://www.nevo.co.il/Law_word/law17/PROP-2120.pdf</vt:lpwstr>
      </vt:variant>
      <vt:variant>
        <vt:lpwstr/>
      </vt:variant>
      <vt:variant>
        <vt:i4>7798792</vt:i4>
      </vt:variant>
      <vt:variant>
        <vt:i4>5175</vt:i4>
      </vt:variant>
      <vt:variant>
        <vt:i4>0</vt:i4>
      </vt:variant>
      <vt:variant>
        <vt:i4>5</vt:i4>
      </vt:variant>
      <vt:variant>
        <vt:lpwstr>http://www.nevo.co.il/Law_word/law14/LAW-1392.pdf</vt:lpwstr>
      </vt:variant>
      <vt:variant>
        <vt:lpwstr/>
      </vt:variant>
      <vt:variant>
        <vt:i4>7995480</vt:i4>
      </vt:variant>
      <vt:variant>
        <vt:i4>5172</vt:i4>
      </vt:variant>
      <vt:variant>
        <vt:i4>0</vt:i4>
      </vt:variant>
      <vt:variant>
        <vt:i4>5</vt:i4>
      </vt:variant>
      <vt:variant>
        <vt:lpwstr>http://www.nevo.co.il/Law_word/law15/memshala-962.pdf</vt:lpwstr>
      </vt:variant>
      <vt:variant>
        <vt:lpwstr/>
      </vt:variant>
      <vt:variant>
        <vt:i4>8192009</vt:i4>
      </vt:variant>
      <vt:variant>
        <vt:i4>5169</vt:i4>
      </vt:variant>
      <vt:variant>
        <vt:i4>0</vt:i4>
      </vt:variant>
      <vt:variant>
        <vt:i4>5</vt:i4>
      </vt:variant>
      <vt:variant>
        <vt:lpwstr>http://www.nevo.co.il/law_word/law14/law-2505.pdf</vt:lpwstr>
      </vt:variant>
      <vt:variant>
        <vt:lpwstr/>
      </vt:variant>
      <vt:variant>
        <vt:i4>8323156</vt:i4>
      </vt:variant>
      <vt:variant>
        <vt:i4>5166</vt:i4>
      </vt:variant>
      <vt:variant>
        <vt:i4>0</vt:i4>
      </vt:variant>
      <vt:variant>
        <vt:i4>5</vt:i4>
      </vt:variant>
      <vt:variant>
        <vt:lpwstr>http://www.nevo.co.il/Law_word/law15/memshala-532.pdf</vt:lpwstr>
      </vt:variant>
      <vt:variant>
        <vt:lpwstr/>
      </vt:variant>
      <vt:variant>
        <vt:i4>7995405</vt:i4>
      </vt:variant>
      <vt:variant>
        <vt:i4>5163</vt:i4>
      </vt:variant>
      <vt:variant>
        <vt:i4>0</vt:i4>
      </vt:variant>
      <vt:variant>
        <vt:i4>5</vt:i4>
      </vt:variant>
      <vt:variant>
        <vt:lpwstr>http://www.nevo.co.il/Law_word/law14/law-2276.pdf</vt:lpwstr>
      </vt:variant>
      <vt:variant>
        <vt:lpwstr/>
      </vt:variant>
      <vt:variant>
        <vt:i4>8323156</vt:i4>
      </vt:variant>
      <vt:variant>
        <vt:i4>5160</vt:i4>
      </vt:variant>
      <vt:variant>
        <vt:i4>0</vt:i4>
      </vt:variant>
      <vt:variant>
        <vt:i4>5</vt:i4>
      </vt:variant>
      <vt:variant>
        <vt:lpwstr>http://www.nevo.co.il/Law_word/law15/memshala-532.pdf</vt:lpwstr>
      </vt:variant>
      <vt:variant>
        <vt:lpwstr/>
      </vt:variant>
      <vt:variant>
        <vt:i4>7995405</vt:i4>
      </vt:variant>
      <vt:variant>
        <vt:i4>5157</vt:i4>
      </vt:variant>
      <vt:variant>
        <vt:i4>0</vt:i4>
      </vt:variant>
      <vt:variant>
        <vt:i4>5</vt:i4>
      </vt:variant>
      <vt:variant>
        <vt:lpwstr>http://www.nevo.co.il/Law_word/law14/law-2276.pdf</vt:lpwstr>
      </vt:variant>
      <vt:variant>
        <vt:lpwstr/>
      </vt:variant>
      <vt:variant>
        <vt:i4>8323156</vt:i4>
      </vt:variant>
      <vt:variant>
        <vt:i4>5154</vt:i4>
      </vt:variant>
      <vt:variant>
        <vt:i4>0</vt:i4>
      </vt:variant>
      <vt:variant>
        <vt:i4>5</vt:i4>
      </vt:variant>
      <vt:variant>
        <vt:lpwstr>http://www.nevo.co.il/Law_word/law15/memshala-532.pdf</vt:lpwstr>
      </vt:variant>
      <vt:variant>
        <vt:lpwstr/>
      </vt:variant>
      <vt:variant>
        <vt:i4>7995405</vt:i4>
      </vt:variant>
      <vt:variant>
        <vt:i4>5151</vt:i4>
      </vt:variant>
      <vt:variant>
        <vt:i4>0</vt:i4>
      </vt:variant>
      <vt:variant>
        <vt:i4>5</vt:i4>
      </vt:variant>
      <vt:variant>
        <vt:lpwstr>http://www.nevo.co.il/Law_word/law14/law-2276.pdf</vt:lpwstr>
      </vt:variant>
      <vt:variant>
        <vt:lpwstr/>
      </vt:variant>
      <vt:variant>
        <vt:i4>8323156</vt:i4>
      </vt:variant>
      <vt:variant>
        <vt:i4>5148</vt:i4>
      </vt:variant>
      <vt:variant>
        <vt:i4>0</vt:i4>
      </vt:variant>
      <vt:variant>
        <vt:i4>5</vt:i4>
      </vt:variant>
      <vt:variant>
        <vt:lpwstr>http://www.nevo.co.il/Law_word/law15/memshala-532.pdf</vt:lpwstr>
      </vt:variant>
      <vt:variant>
        <vt:lpwstr/>
      </vt:variant>
      <vt:variant>
        <vt:i4>7995405</vt:i4>
      </vt:variant>
      <vt:variant>
        <vt:i4>5145</vt:i4>
      </vt:variant>
      <vt:variant>
        <vt:i4>0</vt:i4>
      </vt:variant>
      <vt:variant>
        <vt:i4>5</vt:i4>
      </vt:variant>
      <vt:variant>
        <vt:lpwstr>http://www.nevo.co.il/Law_word/law14/law-2276.pdf</vt:lpwstr>
      </vt:variant>
      <vt:variant>
        <vt:lpwstr/>
      </vt:variant>
      <vt:variant>
        <vt:i4>8323156</vt:i4>
      </vt:variant>
      <vt:variant>
        <vt:i4>5142</vt:i4>
      </vt:variant>
      <vt:variant>
        <vt:i4>0</vt:i4>
      </vt:variant>
      <vt:variant>
        <vt:i4>5</vt:i4>
      </vt:variant>
      <vt:variant>
        <vt:lpwstr>http://www.nevo.co.il/Law_word/law15/memshala-532.pdf</vt:lpwstr>
      </vt:variant>
      <vt:variant>
        <vt:lpwstr/>
      </vt:variant>
      <vt:variant>
        <vt:i4>7995405</vt:i4>
      </vt:variant>
      <vt:variant>
        <vt:i4>5139</vt:i4>
      </vt:variant>
      <vt:variant>
        <vt:i4>0</vt:i4>
      </vt:variant>
      <vt:variant>
        <vt:i4>5</vt:i4>
      </vt:variant>
      <vt:variant>
        <vt:lpwstr>http://www.nevo.co.il/Law_word/law14/law-2276.pdf</vt:lpwstr>
      </vt:variant>
      <vt:variant>
        <vt:lpwstr/>
      </vt:variant>
      <vt:variant>
        <vt:i4>1572975</vt:i4>
      </vt:variant>
      <vt:variant>
        <vt:i4>5136</vt:i4>
      </vt:variant>
      <vt:variant>
        <vt:i4>0</vt:i4>
      </vt:variant>
      <vt:variant>
        <vt:i4>5</vt:i4>
      </vt:variant>
      <vt:variant>
        <vt:lpwstr>http://www.nevo.co.il/Law_word/law15/memshala-1078.pdf</vt:lpwstr>
      </vt:variant>
      <vt:variant>
        <vt:lpwstr/>
      </vt:variant>
      <vt:variant>
        <vt:i4>7995403</vt:i4>
      </vt:variant>
      <vt:variant>
        <vt:i4>5133</vt:i4>
      </vt:variant>
      <vt:variant>
        <vt:i4>0</vt:i4>
      </vt:variant>
      <vt:variant>
        <vt:i4>5</vt:i4>
      </vt:variant>
      <vt:variant>
        <vt:lpwstr>http://www.nevo.co.il/law_word/law14/law-2577.pdf</vt:lpwstr>
      </vt:variant>
      <vt:variant>
        <vt:lpwstr/>
      </vt:variant>
      <vt:variant>
        <vt:i4>1048683</vt:i4>
      </vt:variant>
      <vt:variant>
        <vt:i4>5130</vt:i4>
      </vt:variant>
      <vt:variant>
        <vt:i4>0</vt:i4>
      </vt:variant>
      <vt:variant>
        <vt:i4>5</vt:i4>
      </vt:variant>
      <vt:variant>
        <vt:lpwstr>http://www.nevo.co.il/Law_word/law15/memshala-1030.pdf</vt:lpwstr>
      </vt:variant>
      <vt:variant>
        <vt:lpwstr/>
      </vt:variant>
      <vt:variant>
        <vt:i4>7929869</vt:i4>
      </vt:variant>
      <vt:variant>
        <vt:i4>5127</vt:i4>
      </vt:variant>
      <vt:variant>
        <vt:i4>0</vt:i4>
      </vt:variant>
      <vt:variant>
        <vt:i4>5</vt:i4>
      </vt:variant>
      <vt:variant>
        <vt:lpwstr>http://www.nevo.co.il/law_word/law14/law-2541.pdf</vt:lpwstr>
      </vt:variant>
      <vt:variant>
        <vt:lpwstr/>
      </vt:variant>
      <vt:variant>
        <vt:i4>1376363</vt:i4>
      </vt:variant>
      <vt:variant>
        <vt:i4>5124</vt:i4>
      </vt:variant>
      <vt:variant>
        <vt:i4>0</vt:i4>
      </vt:variant>
      <vt:variant>
        <vt:i4>5</vt:i4>
      </vt:variant>
      <vt:variant>
        <vt:lpwstr>http://www.nevo.co.il/Law_word/law15/memshala-1237.pdf</vt:lpwstr>
      </vt:variant>
      <vt:variant>
        <vt:lpwstr/>
      </vt:variant>
      <vt:variant>
        <vt:i4>7929867</vt:i4>
      </vt:variant>
      <vt:variant>
        <vt:i4>5121</vt:i4>
      </vt:variant>
      <vt:variant>
        <vt:i4>0</vt:i4>
      </vt:variant>
      <vt:variant>
        <vt:i4>5</vt:i4>
      </vt:variant>
      <vt:variant>
        <vt:lpwstr>http://www.nevo.co.il/Law_word/law14/law-2745.pdf</vt:lpwstr>
      </vt:variant>
      <vt:variant>
        <vt:lpwstr/>
      </vt:variant>
      <vt:variant>
        <vt:i4>1245291</vt:i4>
      </vt:variant>
      <vt:variant>
        <vt:i4>5118</vt:i4>
      </vt:variant>
      <vt:variant>
        <vt:i4>0</vt:i4>
      </vt:variant>
      <vt:variant>
        <vt:i4>5</vt:i4>
      </vt:variant>
      <vt:variant>
        <vt:lpwstr>http://www.nevo.co.il/Law_word/law15/memshala-1132.pdf</vt:lpwstr>
      </vt:variant>
      <vt:variant>
        <vt:lpwstr/>
      </vt:variant>
      <vt:variant>
        <vt:i4>8257544</vt:i4>
      </vt:variant>
      <vt:variant>
        <vt:i4>5115</vt:i4>
      </vt:variant>
      <vt:variant>
        <vt:i4>0</vt:i4>
      </vt:variant>
      <vt:variant>
        <vt:i4>5</vt:i4>
      </vt:variant>
      <vt:variant>
        <vt:lpwstr>http://www.nevo.co.il/Law_word/law14/law-2637.pdf</vt:lpwstr>
      </vt:variant>
      <vt:variant>
        <vt:lpwstr/>
      </vt:variant>
      <vt:variant>
        <vt:i4>1048683</vt:i4>
      </vt:variant>
      <vt:variant>
        <vt:i4>5112</vt:i4>
      </vt:variant>
      <vt:variant>
        <vt:i4>0</vt:i4>
      </vt:variant>
      <vt:variant>
        <vt:i4>5</vt:i4>
      </vt:variant>
      <vt:variant>
        <vt:lpwstr>http://www.nevo.co.il/Law_word/law15/memshala-1131.pdf</vt:lpwstr>
      </vt:variant>
      <vt:variant>
        <vt:lpwstr/>
      </vt:variant>
      <vt:variant>
        <vt:i4>8257545</vt:i4>
      </vt:variant>
      <vt:variant>
        <vt:i4>5109</vt:i4>
      </vt:variant>
      <vt:variant>
        <vt:i4>0</vt:i4>
      </vt:variant>
      <vt:variant>
        <vt:i4>5</vt:i4>
      </vt:variant>
      <vt:variant>
        <vt:lpwstr>http://www.nevo.co.il/Law_word/law14/law-2636.pdf</vt:lpwstr>
      </vt:variant>
      <vt:variant>
        <vt:lpwstr/>
      </vt:variant>
      <vt:variant>
        <vt:i4>1572975</vt:i4>
      </vt:variant>
      <vt:variant>
        <vt:i4>5106</vt:i4>
      </vt:variant>
      <vt:variant>
        <vt:i4>0</vt:i4>
      </vt:variant>
      <vt:variant>
        <vt:i4>5</vt:i4>
      </vt:variant>
      <vt:variant>
        <vt:lpwstr>http://www.nevo.co.il/Law_word/law15/memshala-1078.pdf</vt:lpwstr>
      </vt:variant>
      <vt:variant>
        <vt:lpwstr/>
      </vt:variant>
      <vt:variant>
        <vt:i4>7995403</vt:i4>
      </vt:variant>
      <vt:variant>
        <vt:i4>5103</vt:i4>
      </vt:variant>
      <vt:variant>
        <vt:i4>0</vt:i4>
      </vt:variant>
      <vt:variant>
        <vt:i4>5</vt:i4>
      </vt:variant>
      <vt:variant>
        <vt:lpwstr>http://www.nevo.co.il/law_word/law14/law-2577.pdf</vt:lpwstr>
      </vt:variant>
      <vt:variant>
        <vt:lpwstr/>
      </vt:variant>
      <vt:variant>
        <vt:i4>1048683</vt:i4>
      </vt:variant>
      <vt:variant>
        <vt:i4>5100</vt:i4>
      </vt:variant>
      <vt:variant>
        <vt:i4>0</vt:i4>
      </vt:variant>
      <vt:variant>
        <vt:i4>5</vt:i4>
      </vt:variant>
      <vt:variant>
        <vt:lpwstr>http://www.nevo.co.il/Law_word/law15/memshala-1030.pdf</vt:lpwstr>
      </vt:variant>
      <vt:variant>
        <vt:lpwstr/>
      </vt:variant>
      <vt:variant>
        <vt:i4>7929869</vt:i4>
      </vt:variant>
      <vt:variant>
        <vt:i4>5097</vt:i4>
      </vt:variant>
      <vt:variant>
        <vt:i4>0</vt:i4>
      </vt:variant>
      <vt:variant>
        <vt:i4>5</vt:i4>
      </vt:variant>
      <vt:variant>
        <vt:lpwstr>http://www.nevo.co.il/law_word/law14/law-2541.pdf</vt:lpwstr>
      </vt:variant>
      <vt:variant>
        <vt:lpwstr/>
      </vt:variant>
      <vt:variant>
        <vt:i4>7864408</vt:i4>
      </vt:variant>
      <vt:variant>
        <vt:i4>5094</vt:i4>
      </vt:variant>
      <vt:variant>
        <vt:i4>0</vt:i4>
      </vt:variant>
      <vt:variant>
        <vt:i4>5</vt:i4>
      </vt:variant>
      <vt:variant>
        <vt:lpwstr>http://www.nevo.co.il/Law_word/law15/memshala-942.pdf</vt:lpwstr>
      </vt:variant>
      <vt:variant>
        <vt:lpwstr/>
      </vt:variant>
      <vt:variant>
        <vt:i4>8192014</vt:i4>
      </vt:variant>
      <vt:variant>
        <vt:i4>5091</vt:i4>
      </vt:variant>
      <vt:variant>
        <vt:i4>0</vt:i4>
      </vt:variant>
      <vt:variant>
        <vt:i4>5</vt:i4>
      </vt:variant>
      <vt:variant>
        <vt:lpwstr>http://www.nevo.co.il/law_word/law14/law-2502.pdf</vt:lpwstr>
      </vt:variant>
      <vt:variant>
        <vt:lpwstr/>
      </vt:variant>
      <vt:variant>
        <vt:i4>1048683</vt:i4>
      </vt:variant>
      <vt:variant>
        <vt:i4>5088</vt:i4>
      </vt:variant>
      <vt:variant>
        <vt:i4>0</vt:i4>
      </vt:variant>
      <vt:variant>
        <vt:i4>5</vt:i4>
      </vt:variant>
      <vt:variant>
        <vt:lpwstr>http://www.nevo.co.il/Law_word/law15/memshala-1030.pdf</vt:lpwstr>
      </vt:variant>
      <vt:variant>
        <vt:lpwstr/>
      </vt:variant>
      <vt:variant>
        <vt:i4>7929869</vt:i4>
      </vt:variant>
      <vt:variant>
        <vt:i4>5085</vt:i4>
      </vt:variant>
      <vt:variant>
        <vt:i4>0</vt:i4>
      </vt:variant>
      <vt:variant>
        <vt:i4>5</vt:i4>
      </vt:variant>
      <vt:variant>
        <vt:lpwstr>http://www.nevo.co.il/law_word/law14/law-2541.pdf</vt:lpwstr>
      </vt:variant>
      <vt:variant>
        <vt:lpwstr/>
      </vt:variant>
      <vt:variant>
        <vt:i4>7864408</vt:i4>
      </vt:variant>
      <vt:variant>
        <vt:i4>5082</vt:i4>
      </vt:variant>
      <vt:variant>
        <vt:i4>0</vt:i4>
      </vt:variant>
      <vt:variant>
        <vt:i4>5</vt:i4>
      </vt:variant>
      <vt:variant>
        <vt:lpwstr>http://www.nevo.co.il/Law_word/law15/memshala-942.pdf</vt:lpwstr>
      </vt:variant>
      <vt:variant>
        <vt:lpwstr/>
      </vt:variant>
      <vt:variant>
        <vt:i4>8192014</vt:i4>
      </vt:variant>
      <vt:variant>
        <vt:i4>5079</vt:i4>
      </vt:variant>
      <vt:variant>
        <vt:i4>0</vt:i4>
      </vt:variant>
      <vt:variant>
        <vt:i4>5</vt:i4>
      </vt:variant>
      <vt:variant>
        <vt:lpwstr>http://www.nevo.co.il/law_word/law14/law-2502.pdf</vt:lpwstr>
      </vt:variant>
      <vt:variant>
        <vt:lpwstr/>
      </vt:variant>
      <vt:variant>
        <vt:i4>8126474</vt:i4>
      </vt:variant>
      <vt:variant>
        <vt:i4>5076</vt:i4>
      </vt:variant>
      <vt:variant>
        <vt:i4>0</vt:i4>
      </vt:variant>
      <vt:variant>
        <vt:i4>5</vt:i4>
      </vt:variant>
      <vt:variant>
        <vt:lpwstr>http://www.nevo.co.il/Law_word/law06/tak-7527.pdf</vt:lpwstr>
      </vt:variant>
      <vt:variant>
        <vt:lpwstr/>
      </vt:variant>
      <vt:variant>
        <vt:i4>8257545</vt:i4>
      </vt:variant>
      <vt:variant>
        <vt:i4>5073</vt:i4>
      </vt:variant>
      <vt:variant>
        <vt:i4>0</vt:i4>
      </vt:variant>
      <vt:variant>
        <vt:i4>5</vt:i4>
      </vt:variant>
      <vt:variant>
        <vt:lpwstr>http://www.nevo.co.il/Law_word/law06/tak-7504.pdf</vt:lpwstr>
      </vt:variant>
      <vt:variant>
        <vt:lpwstr/>
      </vt:variant>
      <vt:variant>
        <vt:i4>7995474</vt:i4>
      </vt:variant>
      <vt:variant>
        <vt:i4>5070</vt:i4>
      </vt:variant>
      <vt:variant>
        <vt:i4>0</vt:i4>
      </vt:variant>
      <vt:variant>
        <vt:i4>5</vt:i4>
      </vt:variant>
      <vt:variant>
        <vt:lpwstr>http://www.nevo.co.il/Law_word/law15/memshala-869.pdf</vt:lpwstr>
      </vt:variant>
      <vt:variant>
        <vt:lpwstr/>
      </vt:variant>
      <vt:variant>
        <vt:i4>7995404</vt:i4>
      </vt:variant>
      <vt:variant>
        <vt:i4>5067</vt:i4>
      </vt:variant>
      <vt:variant>
        <vt:i4>0</vt:i4>
      </vt:variant>
      <vt:variant>
        <vt:i4>5</vt:i4>
      </vt:variant>
      <vt:variant>
        <vt:lpwstr>http://www.nevo.co.il/law_word/law14/law-2471.pdf</vt:lpwstr>
      </vt:variant>
      <vt:variant>
        <vt:lpwstr/>
      </vt:variant>
      <vt:variant>
        <vt:i4>8323156</vt:i4>
      </vt:variant>
      <vt:variant>
        <vt:i4>5064</vt:i4>
      </vt:variant>
      <vt:variant>
        <vt:i4>0</vt:i4>
      </vt:variant>
      <vt:variant>
        <vt:i4>5</vt:i4>
      </vt:variant>
      <vt:variant>
        <vt:lpwstr>http://www.nevo.co.il/Law_word/law15/memshala-532.pdf</vt:lpwstr>
      </vt:variant>
      <vt:variant>
        <vt:lpwstr/>
      </vt:variant>
      <vt:variant>
        <vt:i4>7995405</vt:i4>
      </vt:variant>
      <vt:variant>
        <vt:i4>5061</vt:i4>
      </vt:variant>
      <vt:variant>
        <vt:i4>0</vt:i4>
      </vt:variant>
      <vt:variant>
        <vt:i4>5</vt:i4>
      </vt:variant>
      <vt:variant>
        <vt:lpwstr>http://www.nevo.co.il/Law_word/law14/law-2276.pdf</vt:lpwstr>
      </vt:variant>
      <vt:variant>
        <vt:lpwstr/>
      </vt:variant>
      <vt:variant>
        <vt:i4>655482</vt:i4>
      </vt:variant>
      <vt:variant>
        <vt:i4>5058</vt:i4>
      </vt:variant>
      <vt:variant>
        <vt:i4>0</vt:i4>
      </vt:variant>
      <vt:variant>
        <vt:i4>5</vt:i4>
      </vt:variant>
      <vt:variant>
        <vt:lpwstr>http://www.nevo.co.il/Law_word/law17/PROP-3043.pdf</vt:lpwstr>
      </vt:variant>
      <vt:variant>
        <vt:lpwstr/>
      </vt:variant>
      <vt:variant>
        <vt:i4>8192007</vt:i4>
      </vt:variant>
      <vt:variant>
        <vt:i4>5055</vt:i4>
      </vt:variant>
      <vt:variant>
        <vt:i4>0</vt:i4>
      </vt:variant>
      <vt:variant>
        <vt:i4>5</vt:i4>
      </vt:variant>
      <vt:variant>
        <vt:lpwstr>http://www.nevo.co.il/Law_word/law14/LAW-1836.pdf</vt:lpwstr>
      </vt:variant>
      <vt:variant>
        <vt:lpwstr/>
      </vt:variant>
      <vt:variant>
        <vt:i4>1572975</vt:i4>
      </vt:variant>
      <vt:variant>
        <vt:i4>5052</vt:i4>
      </vt:variant>
      <vt:variant>
        <vt:i4>0</vt:i4>
      </vt:variant>
      <vt:variant>
        <vt:i4>5</vt:i4>
      </vt:variant>
      <vt:variant>
        <vt:lpwstr>http://www.nevo.co.il/Law_word/law15/memshala-1078.pdf</vt:lpwstr>
      </vt:variant>
      <vt:variant>
        <vt:lpwstr/>
      </vt:variant>
      <vt:variant>
        <vt:i4>7995403</vt:i4>
      </vt:variant>
      <vt:variant>
        <vt:i4>5049</vt:i4>
      </vt:variant>
      <vt:variant>
        <vt:i4>0</vt:i4>
      </vt:variant>
      <vt:variant>
        <vt:i4>5</vt:i4>
      </vt:variant>
      <vt:variant>
        <vt:lpwstr>http://www.nevo.co.il/law_word/law14/law-2577.pdf</vt:lpwstr>
      </vt:variant>
      <vt:variant>
        <vt:lpwstr/>
      </vt:variant>
      <vt:variant>
        <vt:i4>1048683</vt:i4>
      </vt:variant>
      <vt:variant>
        <vt:i4>5046</vt:i4>
      </vt:variant>
      <vt:variant>
        <vt:i4>0</vt:i4>
      </vt:variant>
      <vt:variant>
        <vt:i4>5</vt:i4>
      </vt:variant>
      <vt:variant>
        <vt:lpwstr>http://www.nevo.co.il/Law_word/law15/memshala-1030.pdf</vt:lpwstr>
      </vt:variant>
      <vt:variant>
        <vt:lpwstr/>
      </vt:variant>
      <vt:variant>
        <vt:i4>7929869</vt:i4>
      </vt:variant>
      <vt:variant>
        <vt:i4>5043</vt:i4>
      </vt:variant>
      <vt:variant>
        <vt:i4>0</vt:i4>
      </vt:variant>
      <vt:variant>
        <vt:i4>5</vt:i4>
      </vt:variant>
      <vt:variant>
        <vt:lpwstr>http://www.nevo.co.il/law_word/law14/law-2541.pdf</vt:lpwstr>
      </vt:variant>
      <vt:variant>
        <vt:lpwstr/>
      </vt:variant>
      <vt:variant>
        <vt:i4>7864408</vt:i4>
      </vt:variant>
      <vt:variant>
        <vt:i4>5040</vt:i4>
      </vt:variant>
      <vt:variant>
        <vt:i4>0</vt:i4>
      </vt:variant>
      <vt:variant>
        <vt:i4>5</vt:i4>
      </vt:variant>
      <vt:variant>
        <vt:lpwstr>http://www.nevo.co.il/Law_word/law15/memshala-942.pdf</vt:lpwstr>
      </vt:variant>
      <vt:variant>
        <vt:lpwstr/>
      </vt:variant>
      <vt:variant>
        <vt:i4>8192014</vt:i4>
      </vt:variant>
      <vt:variant>
        <vt:i4>5037</vt:i4>
      </vt:variant>
      <vt:variant>
        <vt:i4>0</vt:i4>
      </vt:variant>
      <vt:variant>
        <vt:i4>5</vt:i4>
      </vt:variant>
      <vt:variant>
        <vt:lpwstr>http://www.nevo.co.il/law_word/law14/law-2502.pdf</vt:lpwstr>
      </vt:variant>
      <vt:variant>
        <vt:lpwstr/>
      </vt:variant>
      <vt:variant>
        <vt:i4>1048683</vt:i4>
      </vt:variant>
      <vt:variant>
        <vt:i4>5034</vt:i4>
      </vt:variant>
      <vt:variant>
        <vt:i4>0</vt:i4>
      </vt:variant>
      <vt:variant>
        <vt:i4>5</vt:i4>
      </vt:variant>
      <vt:variant>
        <vt:lpwstr>http://www.nevo.co.il/Law_word/law15/memshala-1131.pdf</vt:lpwstr>
      </vt:variant>
      <vt:variant>
        <vt:lpwstr/>
      </vt:variant>
      <vt:variant>
        <vt:i4>8257545</vt:i4>
      </vt:variant>
      <vt:variant>
        <vt:i4>5031</vt:i4>
      </vt:variant>
      <vt:variant>
        <vt:i4>0</vt:i4>
      </vt:variant>
      <vt:variant>
        <vt:i4>5</vt:i4>
      </vt:variant>
      <vt:variant>
        <vt:lpwstr>http://www.nevo.co.il/Law_word/law14/law-2636.pdf</vt:lpwstr>
      </vt:variant>
      <vt:variant>
        <vt:lpwstr/>
      </vt:variant>
      <vt:variant>
        <vt:i4>1572975</vt:i4>
      </vt:variant>
      <vt:variant>
        <vt:i4>5028</vt:i4>
      </vt:variant>
      <vt:variant>
        <vt:i4>0</vt:i4>
      </vt:variant>
      <vt:variant>
        <vt:i4>5</vt:i4>
      </vt:variant>
      <vt:variant>
        <vt:lpwstr>http://www.nevo.co.il/Law_word/law15/memshala-1078.pdf</vt:lpwstr>
      </vt:variant>
      <vt:variant>
        <vt:lpwstr/>
      </vt:variant>
      <vt:variant>
        <vt:i4>7995403</vt:i4>
      </vt:variant>
      <vt:variant>
        <vt:i4>5025</vt:i4>
      </vt:variant>
      <vt:variant>
        <vt:i4>0</vt:i4>
      </vt:variant>
      <vt:variant>
        <vt:i4>5</vt:i4>
      </vt:variant>
      <vt:variant>
        <vt:lpwstr>http://www.nevo.co.il/law_word/law14/law-2577.pdf</vt:lpwstr>
      </vt:variant>
      <vt:variant>
        <vt:lpwstr/>
      </vt:variant>
      <vt:variant>
        <vt:i4>1048683</vt:i4>
      </vt:variant>
      <vt:variant>
        <vt:i4>5022</vt:i4>
      </vt:variant>
      <vt:variant>
        <vt:i4>0</vt:i4>
      </vt:variant>
      <vt:variant>
        <vt:i4>5</vt:i4>
      </vt:variant>
      <vt:variant>
        <vt:lpwstr>http://www.nevo.co.il/Law_word/law15/memshala-1030.pdf</vt:lpwstr>
      </vt:variant>
      <vt:variant>
        <vt:lpwstr/>
      </vt:variant>
      <vt:variant>
        <vt:i4>7929869</vt:i4>
      </vt:variant>
      <vt:variant>
        <vt:i4>5019</vt:i4>
      </vt:variant>
      <vt:variant>
        <vt:i4>0</vt:i4>
      </vt:variant>
      <vt:variant>
        <vt:i4>5</vt:i4>
      </vt:variant>
      <vt:variant>
        <vt:lpwstr>http://www.nevo.co.il/law_word/law14/law-2541.pdf</vt:lpwstr>
      </vt:variant>
      <vt:variant>
        <vt:lpwstr/>
      </vt:variant>
      <vt:variant>
        <vt:i4>7864408</vt:i4>
      </vt:variant>
      <vt:variant>
        <vt:i4>5016</vt:i4>
      </vt:variant>
      <vt:variant>
        <vt:i4>0</vt:i4>
      </vt:variant>
      <vt:variant>
        <vt:i4>5</vt:i4>
      </vt:variant>
      <vt:variant>
        <vt:lpwstr>http://www.nevo.co.il/Law_word/law15/memshala-942.pdf</vt:lpwstr>
      </vt:variant>
      <vt:variant>
        <vt:lpwstr/>
      </vt:variant>
      <vt:variant>
        <vt:i4>8192014</vt:i4>
      </vt:variant>
      <vt:variant>
        <vt:i4>5013</vt:i4>
      </vt:variant>
      <vt:variant>
        <vt:i4>0</vt:i4>
      </vt:variant>
      <vt:variant>
        <vt:i4>5</vt:i4>
      </vt:variant>
      <vt:variant>
        <vt:lpwstr>http://www.nevo.co.il/law_word/law14/law-2502.pdf</vt:lpwstr>
      </vt:variant>
      <vt:variant>
        <vt:lpwstr/>
      </vt:variant>
      <vt:variant>
        <vt:i4>8126474</vt:i4>
      </vt:variant>
      <vt:variant>
        <vt:i4>5010</vt:i4>
      </vt:variant>
      <vt:variant>
        <vt:i4>0</vt:i4>
      </vt:variant>
      <vt:variant>
        <vt:i4>5</vt:i4>
      </vt:variant>
      <vt:variant>
        <vt:lpwstr>http://www.nevo.co.il/Law_word/law06/tak-7527.pdf</vt:lpwstr>
      </vt:variant>
      <vt:variant>
        <vt:lpwstr/>
      </vt:variant>
      <vt:variant>
        <vt:i4>8257545</vt:i4>
      </vt:variant>
      <vt:variant>
        <vt:i4>5007</vt:i4>
      </vt:variant>
      <vt:variant>
        <vt:i4>0</vt:i4>
      </vt:variant>
      <vt:variant>
        <vt:i4>5</vt:i4>
      </vt:variant>
      <vt:variant>
        <vt:lpwstr>http://www.nevo.co.il/Law_word/law06/tak-7504.pdf</vt:lpwstr>
      </vt:variant>
      <vt:variant>
        <vt:lpwstr/>
      </vt:variant>
      <vt:variant>
        <vt:i4>7995474</vt:i4>
      </vt:variant>
      <vt:variant>
        <vt:i4>5004</vt:i4>
      </vt:variant>
      <vt:variant>
        <vt:i4>0</vt:i4>
      </vt:variant>
      <vt:variant>
        <vt:i4>5</vt:i4>
      </vt:variant>
      <vt:variant>
        <vt:lpwstr>http://www.nevo.co.il/Law_word/law15/memshala-869.pdf</vt:lpwstr>
      </vt:variant>
      <vt:variant>
        <vt:lpwstr/>
      </vt:variant>
      <vt:variant>
        <vt:i4>7995404</vt:i4>
      </vt:variant>
      <vt:variant>
        <vt:i4>5001</vt:i4>
      </vt:variant>
      <vt:variant>
        <vt:i4>0</vt:i4>
      </vt:variant>
      <vt:variant>
        <vt:i4>5</vt:i4>
      </vt:variant>
      <vt:variant>
        <vt:lpwstr>http://www.nevo.co.il/law_word/law14/law-2471.pdf</vt:lpwstr>
      </vt:variant>
      <vt:variant>
        <vt:lpwstr/>
      </vt:variant>
      <vt:variant>
        <vt:i4>655482</vt:i4>
      </vt:variant>
      <vt:variant>
        <vt:i4>4998</vt:i4>
      </vt:variant>
      <vt:variant>
        <vt:i4>0</vt:i4>
      </vt:variant>
      <vt:variant>
        <vt:i4>5</vt:i4>
      </vt:variant>
      <vt:variant>
        <vt:lpwstr>http://www.nevo.co.il/Law_word/law17/PROP-3043.pdf</vt:lpwstr>
      </vt:variant>
      <vt:variant>
        <vt:lpwstr/>
      </vt:variant>
      <vt:variant>
        <vt:i4>8192007</vt:i4>
      </vt:variant>
      <vt:variant>
        <vt:i4>4995</vt:i4>
      </vt:variant>
      <vt:variant>
        <vt:i4>0</vt:i4>
      </vt:variant>
      <vt:variant>
        <vt:i4>5</vt:i4>
      </vt:variant>
      <vt:variant>
        <vt:lpwstr>http://www.nevo.co.il/Law_word/law14/LAW-1836.pdf</vt:lpwstr>
      </vt:variant>
      <vt:variant>
        <vt:lpwstr/>
      </vt:variant>
      <vt:variant>
        <vt:i4>196728</vt:i4>
      </vt:variant>
      <vt:variant>
        <vt:i4>4992</vt:i4>
      </vt:variant>
      <vt:variant>
        <vt:i4>0</vt:i4>
      </vt:variant>
      <vt:variant>
        <vt:i4>5</vt:i4>
      </vt:variant>
      <vt:variant>
        <vt:lpwstr>http://www.nevo.co.il/Law_word/law17/PROP-2973.pdf</vt:lpwstr>
      </vt:variant>
      <vt:variant>
        <vt:lpwstr/>
      </vt:variant>
      <vt:variant>
        <vt:i4>327803</vt:i4>
      </vt:variant>
      <vt:variant>
        <vt:i4>4989</vt:i4>
      </vt:variant>
      <vt:variant>
        <vt:i4>0</vt:i4>
      </vt:variant>
      <vt:variant>
        <vt:i4>5</vt:i4>
      </vt:variant>
      <vt:variant>
        <vt:lpwstr>http://www.nevo.co.il/Law_word/law17/PROP-2945.pdf</vt:lpwstr>
      </vt:variant>
      <vt:variant>
        <vt:lpwstr/>
      </vt:variant>
      <vt:variant>
        <vt:i4>8257542</vt:i4>
      </vt:variant>
      <vt:variant>
        <vt:i4>4986</vt:i4>
      </vt:variant>
      <vt:variant>
        <vt:i4>0</vt:i4>
      </vt:variant>
      <vt:variant>
        <vt:i4>5</vt:i4>
      </vt:variant>
      <vt:variant>
        <vt:lpwstr>http://www.nevo.co.il/Law_word/law14/LAW-1807.pdf</vt:lpwstr>
      </vt:variant>
      <vt:variant>
        <vt:lpwstr/>
      </vt:variant>
      <vt:variant>
        <vt:i4>1048683</vt:i4>
      </vt:variant>
      <vt:variant>
        <vt:i4>4983</vt:i4>
      </vt:variant>
      <vt:variant>
        <vt:i4>0</vt:i4>
      </vt:variant>
      <vt:variant>
        <vt:i4>5</vt:i4>
      </vt:variant>
      <vt:variant>
        <vt:lpwstr>http://www.nevo.co.il/Law_word/law15/memshala-1131.pdf</vt:lpwstr>
      </vt:variant>
      <vt:variant>
        <vt:lpwstr/>
      </vt:variant>
      <vt:variant>
        <vt:i4>8257545</vt:i4>
      </vt:variant>
      <vt:variant>
        <vt:i4>4980</vt:i4>
      </vt:variant>
      <vt:variant>
        <vt:i4>0</vt:i4>
      </vt:variant>
      <vt:variant>
        <vt:i4>5</vt:i4>
      </vt:variant>
      <vt:variant>
        <vt:lpwstr>http://www.nevo.co.il/Law_word/law14/law-2636.pdf</vt:lpwstr>
      </vt:variant>
      <vt:variant>
        <vt:lpwstr/>
      </vt:variant>
      <vt:variant>
        <vt:i4>1572975</vt:i4>
      </vt:variant>
      <vt:variant>
        <vt:i4>4977</vt:i4>
      </vt:variant>
      <vt:variant>
        <vt:i4>0</vt:i4>
      </vt:variant>
      <vt:variant>
        <vt:i4>5</vt:i4>
      </vt:variant>
      <vt:variant>
        <vt:lpwstr>http://www.nevo.co.il/Law_word/law15/memshala-1078.pdf</vt:lpwstr>
      </vt:variant>
      <vt:variant>
        <vt:lpwstr/>
      </vt:variant>
      <vt:variant>
        <vt:i4>7995403</vt:i4>
      </vt:variant>
      <vt:variant>
        <vt:i4>4974</vt:i4>
      </vt:variant>
      <vt:variant>
        <vt:i4>0</vt:i4>
      </vt:variant>
      <vt:variant>
        <vt:i4>5</vt:i4>
      </vt:variant>
      <vt:variant>
        <vt:lpwstr>http://www.nevo.co.il/law_word/law14/law-2577.pdf</vt:lpwstr>
      </vt:variant>
      <vt:variant>
        <vt:lpwstr/>
      </vt:variant>
      <vt:variant>
        <vt:i4>1048683</vt:i4>
      </vt:variant>
      <vt:variant>
        <vt:i4>4971</vt:i4>
      </vt:variant>
      <vt:variant>
        <vt:i4>0</vt:i4>
      </vt:variant>
      <vt:variant>
        <vt:i4>5</vt:i4>
      </vt:variant>
      <vt:variant>
        <vt:lpwstr>http://www.nevo.co.il/Law_word/law15/memshala-1030.pdf</vt:lpwstr>
      </vt:variant>
      <vt:variant>
        <vt:lpwstr/>
      </vt:variant>
      <vt:variant>
        <vt:i4>7929869</vt:i4>
      </vt:variant>
      <vt:variant>
        <vt:i4>4968</vt:i4>
      </vt:variant>
      <vt:variant>
        <vt:i4>0</vt:i4>
      </vt:variant>
      <vt:variant>
        <vt:i4>5</vt:i4>
      </vt:variant>
      <vt:variant>
        <vt:lpwstr>http://www.nevo.co.il/law_word/law14/law-2541.pdf</vt:lpwstr>
      </vt:variant>
      <vt:variant>
        <vt:lpwstr/>
      </vt:variant>
      <vt:variant>
        <vt:i4>7864408</vt:i4>
      </vt:variant>
      <vt:variant>
        <vt:i4>4965</vt:i4>
      </vt:variant>
      <vt:variant>
        <vt:i4>0</vt:i4>
      </vt:variant>
      <vt:variant>
        <vt:i4>5</vt:i4>
      </vt:variant>
      <vt:variant>
        <vt:lpwstr>http://www.nevo.co.il/Law_word/law15/memshala-942.pdf</vt:lpwstr>
      </vt:variant>
      <vt:variant>
        <vt:lpwstr/>
      </vt:variant>
      <vt:variant>
        <vt:i4>8192014</vt:i4>
      </vt:variant>
      <vt:variant>
        <vt:i4>4962</vt:i4>
      </vt:variant>
      <vt:variant>
        <vt:i4>0</vt:i4>
      </vt:variant>
      <vt:variant>
        <vt:i4>5</vt:i4>
      </vt:variant>
      <vt:variant>
        <vt:lpwstr>http://www.nevo.co.il/law_word/law14/law-2502.pdf</vt:lpwstr>
      </vt:variant>
      <vt:variant>
        <vt:lpwstr/>
      </vt:variant>
      <vt:variant>
        <vt:i4>8126474</vt:i4>
      </vt:variant>
      <vt:variant>
        <vt:i4>4959</vt:i4>
      </vt:variant>
      <vt:variant>
        <vt:i4>0</vt:i4>
      </vt:variant>
      <vt:variant>
        <vt:i4>5</vt:i4>
      </vt:variant>
      <vt:variant>
        <vt:lpwstr>http://www.nevo.co.il/Law_word/law06/tak-7527.pdf</vt:lpwstr>
      </vt:variant>
      <vt:variant>
        <vt:lpwstr/>
      </vt:variant>
      <vt:variant>
        <vt:i4>8257545</vt:i4>
      </vt:variant>
      <vt:variant>
        <vt:i4>4956</vt:i4>
      </vt:variant>
      <vt:variant>
        <vt:i4>0</vt:i4>
      </vt:variant>
      <vt:variant>
        <vt:i4>5</vt:i4>
      </vt:variant>
      <vt:variant>
        <vt:lpwstr>http://www.nevo.co.il/Law_word/law06/tak-7504.pdf</vt:lpwstr>
      </vt:variant>
      <vt:variant>
        <vt:lpwstr/>
      </vt:variant>
      <vt:variant>
        <vt:i4>7995474</vt:i4>
      </vt:variant>
      <vt:variant>
        <vt:i4>4953</vt:i4>
      </vt:variant>
      <vt:variant>
        <vt:i4>0</vt:i4>
      </vt:variant>
      <vt:variant>
        <vt:i4>5</vt:i4>
      </vt:variant>
      <vt:variant>
        <vt:lpwstr>http://www.nevo.co.il/Law_word/law15/memshala-869.pdf</vt:lpwstr>
      </vt:variant>
      <vt:variant>
        <vt:lpwstr/>
      </vt:variant>
      <vt:variant>
        <vt:i4>7995404</vt:i4>
      </vt:variant>
      <vt:variant>
        <vt:i4>4950</vt:i4>
      </vt:variant>
      <vt:variant>
        <vt:i4>0</vt:i4>
      </vt:variant>
      <vt:variant>
        <vt:i4>5</vt:i4>
      </vt:variant>
      <vt:variant>
        <vt:lpwstr>http://www.nevo.co.il/law_word/law14/law-2471.pdf</vt:lpwstr>
      </vt:variant>
      <vt:variant>
        <vt:lpwstr/>
      </vt:variant>
      <vt:variant>
        <vt:i4>7995480</vt:i4>
      </vt:variant>
      <vt:variant>
        <vt:i4>4947</vt:i4>
      </vt:variant>
      <vt:variant>
        <vt:i4>0</vt:i4>
      </vt:variant>
      <vt:variant>
        <vt:i4>5</vt:i4>
      </vt:variant>
      <vt:variant>
        <vt:lpwstr>http://www.nevo.co.il/Law_word/law15/memshala-962.pdf</vt:lpwstr>
      </vt:variant>
      <vt:variant>
        <vt:lpwstr/>
      </vt:variant>
      <vt:variant>
        <vt:i4>8192009</vt:i4>
      </vt:variant>
      <vt:variant>
        <vt:i4>4944</vt:i4>
      </vt:variant>
      <vt:variant>
        <vt:i4>0</vt:i4>
      </vt:variant>
      <vt:variant>
        <vt:i4>5</vt:i4>
      </vt:variant>
      <vt:variant>
        <vt:lpwstr>http://www.nevo.co.il/law_word/law14/law-2505.pdf</vt:lpwstr>
      </vt:variant>
      <vt:variant>
        <vt:lpwstr/>
      </vt:variant>
      <vt:variant>
        <vt:i4>8323156</vt:i4>
      </vt:variant>
      <vt:variant>
        <vt:i4>4941</vt:i4>
      </vt:variant>
      <vt:variant>
        <vt:i4>0</vt:i4>
      </vt:variant>
      <vt:variant>
        <vt:i4>5</vt:i4>
      </vt:variant>
      <vt:variant>
        <vt:lpwstr>http://www.nevo.co.il/Law_word/law15/memshala-532.pdf</vt:lpwstr>
      </vt:variant>
      <vt:variant>
        <vt:lpwstr/>
      </vt:variant>
      <vt:variant>
        <vt:i4>7995405</vt:i4>
      </vt:variant>
      <vt:variant>
        <vt:i4>4938</vt:i4>
      </vt:variant>
      <vt:variant>
        <vt:i4>0</vt:i4>
      </vt:variant>
      <vt:variant>
        <vt:i4>5</vt:i4>
      </vt:variant>
      <vt:variant>
        <vt:lpwstr>http://www.nevo.co.il/Law_word/law14/law-2276.pdf</vt:lpwstr>
      </vt:variant>
      <vt:variant>
        <vt:lpwstr/>
      </vt:variant>
      <vt:variant>
        <vt:i4>8323156</vt:i4>
      </vt:variant>
      <vt:variant>
        <vt:i4>4935</vt:i4>
      </vt:variant>
      <vt:variant>
        <vt:i4>0</vt:i4>
      </vt:variant>
      <vt:variant>
        <vt:i4>5</vt:i4>
      </vt:variant>
      <vt:variant>
        <vt:lpwstr>http://www.nevo.co.il/Law_word/law15/memshala-532.pdf</vt:lpwstr>
      </vt:variant>
      <vt:variant>
        <vt:lpwstr/>
      </vt:variant>
      <vt:variant>
        <vt:i4>7995405</vt:i4>
      </vt:variant>
      <vt:variant>
        <vt:i4>4932</vt:i4>
      </vt:variant>
      <vt:variant>
        <vt:i4>0</vt:i4>
      </vt:variant>
      <vt:variant>
        <vt:i4>5</vt:i4>
      </vt:variant>
      <vt:variant>
        <vt:lpwstr>http://www.nevo.co.il/Law_word/law14/law-2276.pdf</vt:lpwstr>
      </vt:variant>
      <vt:variant>
        <vt:lpwstr/>
      </vt:variant>
      <vt:variant>
        <vt:i4>7864401</vt:i4>
      </vt:variant>
      <vt:variant>
        <vt:i4>4929</vt:i4>
      </vt:variant>
      <vt:variant>
        <vt:i4>0</vt:i4>
      </vt:variant>
      <vt:variant>
        <vt:i4>5</vt:i4>
      </vt:variant>
      <vt:variant>
        <vt:lpwstr>http://www.nevo.co.il/Law_word/law15/MEMSHALA-143.pdf</vt:lpwstr>
      </vt:variant>
      <vt:variant>
        <vt:lpwstr/>
      </vt:variant>
      <vt:variant>
        <vt:i4>7798791</vt:i4>
      </vt:variant>
      <vt:variant>
        <vt:i4>4926</vt:i4>
      </vt:variant>
      <vt:variant>
        <vt:i4>0</vt:i4>
      </vt:variant>
      <vt:variant>
        <vt:i4>5</vt:i4>
      </vt:variant>
      <vt:variant>
        <vt:lpwstr>http://www.nevo.co.il/Law_word/law14/LAW-1997.pdf</vt:lpwstr>
      </vt:variant>
      <vt:variant>
        <vt:lpwstr/>
      </vt:variant>
      <vt:variant>
        <vt:i4>7995480</vt:i4>
      </vt:variant>
      <vt:variant>
        <vt:i4>4923</vt:i4>
      </vt:variant>
      <vt:variant>
        <vt:i4>0</vt:i4>
      </vt:variant>
      <vt:variant>
        <vt:i4>5</vt:i4>
      </vt:variant>
      <vt:variant>
        <vt:lpwstr>http://www.nevo.co.il/Law_word/law15/memshala-962.pdf</vt:lpwstr>
      </vt:variant>
      <vt:variant>
        <vt:lpwstr/>
      </vt:variant>
      <vt:variant>
        <vt:i4>8192009</vt:i4>
      </vt:variant>
      <vt:variant>
        <vt:i4>4920</vt:i4>
      </vt:variant>
      <vt:variant>
        <vt:i4>0</vt:i4>
      </vt:variant>
      <vt:variant>
        <vt:i4>5</vt:i4>
      </vt:variant>
      <vt:variant>
        <vt:lpwstr>http://www.nevo.co.il/law_word/law14/law-2505.pdf</vt:lpwstr>
      </vt:variant>
      <vt:variant>
        <vt:lpwstr/>
      </vt:variant>
      <vt:variant>
        <vt:i4>8323156</vt:i4>
      </vt:variant>
      <vt:variant>
        <vt:i4>4917</vt:i4>
      </vt:variant>
      <vt:variant>
        <vt:i4>0</vt:i4>
      </vt:variant>
      <vt:variant>
        <vt:i4>5</vt:i4>
      </vt:variant>
      <vt:variant>
        <vt:lpwstr>http://www.nevo.co.il/Law_word/law15/memshala-532.pdf</vt:lpwstr>
      </vt:variant>
      <vt:variant>
        <vt:lpwstr/>
      </vt:variant>
      <vt:variant>
        <vt:i4>7995405</vt:i4>
      </vt:variant>
      <vt:variant>
        <vt:i4>4914</vt:i4>
      </vt:variant>
      <vt:variant>
        <vt:i4>0</vt:i4>
      </vt:variant>
      <vt:variant>
        <vt:i4>5</vt:i4>
      </vt:variant>
      <vt:variant>
        <vt:lpwstr>http://www.nevo.co.il/Law_word/law14/law-2276.pdf</vt:lpwstr>
      </vt:variant>
      <vt:variant>
        <vt:lpwstr/>
      </vt:variant>
      <vt:variant>
        <vt:i4>8323156</vt:i4>
      </vt:variant>
      <vt:variant>
        <vt:i4>4911</vt:i4>
      </vt:variant>
      <vt:variant>
        <vt:i4>0</vt:i4>
      </vt:variant>
      <vt:variant>
        <vt:i4>5</vt:i4>
      </vt:variant>
      <vt:variant>
        <vt:lpwstr>http://www.nevo.co.il/Law_word/law15/memshala-532.pdf</vt:lpwstr>
      </vt:variant>
      <vt:variant>
        <vt:lpwstr/>
      </vt:variant>
      <vt:variant>
        <vt:i4>7995405</vt:i4>
      </vt:variant>
      <vt:variant>
        <vt:i4>4908</vt:i4>
      </vt:variant>
      <vt:variant>
        <vt:i4>0</vt:i4>
      </vt:variant>
      <vt:variant>
        <vt:i4>5</vt:i4>
      </vt:variant>
      <vt:variant>
        <vt:lpwstr>http://www.nevo.co.il/Law_word/law14/law-2276.pdf</vt:lpwstr>
      </vt:variant>
      <vt:variant>
        <vt:lpwstr/>
      </vt:variant>
      <vt:variant>
        <vt:i4>7864401</vt:i4>
      </vt:variant>
      <vt:variant>
        <vt:i4>4905</vt:i4>
      </vt:variant>
      <vt:variant>
        <vt:i4>0</vt:i4>
      </vt:variant>
      <vt:variant>
        <vt:i4>5</vt:i4>
      </vt:variant>
      <vt:variant>
        <vt:lpwstr>http://www.nevo.co.il/Law_word/law15/MEMSHALA-143.pdf</vt:lpwstr>
      </vt:variant>
      <vt:variant>
        <vt:lpwstr/>
      </vt:variant>
      <vt:variant>
        <vt:i4>7798791</vt:i4>
      </vt:variant>
      <vt:variant>
        <vt:i4>4902</vt:i4>
      </vt:variant>
      <vt:variant>
        <vt:i4>0</vt:i4>
      </vt:variant>
      <vt:variant>
        <vt:i4>5</vt:i4>
      </vt:variant>
      <vt:variant>
        <vt:lpwstr>http://www.nevo.co.il/Law_word/law14/LAW-1997.pdf</vt:lpwstr>
      </vt:variant>
      <vt:variant>
        <vt:lpwstr/>
      </vt:variant>
      <vt:variant>
        <vt:i4>8323156</vt:i4>
      </vt:variant>
      <vt:variant>
        <vt:i4>4899</vt:i4>
      </vt:variant>
      <vt:variant>
        <vt:i4>0</vt:i4>
      </vt:variant>
      <vt:variant>
        <vt:i4>5</vt:i4>
      </vt:variant>
      <vt:variant>
        <vt:lpwstr>http://www.nevo.co.il/Law_word/law15/memshala-532.pdf</vt:lpwstr>
      </vt:variant>
      <vt:variant>
        <vt:lpwstr/>
      </vt:variant>
      <vt:variant>
        <vt:i4>7995405</vt:i4>
      </vt:variant>
      <vt:variant>
        <vt:i4>4896</vt:i4>
      </vt:variant>
      <vt:variant>
        <vt:i4>0</vt:i4>
      </vt:variant>
      <vt:variant>
        <vt:i4>5</vt:i4>
      </vt:variant>
      <vt:variant>
        <vt:lpwstr>http://www.nevo.co.il/Law_word/law14/law-2276.pdf</vt:lpwstr>
      </vt:variant>
      <vt:variant>
        <vt:lpwstr/>
      </vt:variant>
      <vt:variant>
        <vt:i4>7995480</vt:i4>
      </vt:variant>
      <vt:variant>
        <vt:i4>4893</vt:i4>
      </vt:variant>
      <vt:variant>
        <vt:i4>0</vt:i4>
      </vt:variant>
      <vt:variant>
        <vt:i4>5</vt:i4>
      </vt:variant>
      <vt:variant>
        <vt:lpwstr>http://www.nevo.co.il/Law_word/law15/memshala-962.pdf</vt:lpwstr>
      </vt:variant>
      <vt:variant>
        <vt:lpwstr/>
      </vt:variant>
      <vt:variant>
        <vt:i4>8192009</vt:i4>
      </vt:variant>
      <vt:variant>
        <vt:i4>4890</vt:i4>
      </vt:variant>
      <vt:variant>
        <vt:i4>0</vt:i4>
      </vt:variant>
      <vt:variant>
        <vt:i4>5</vt:i4>
      </vt:variant>
      <vt:variant>
        <vt:lpwstr>http://www.nevo.co.il/law_word/law14/law-2505.pdf</vt:lpwstr>
      </vt:variant>
      <vt:variant>
        <vt:lpwstr/>
      </vt:variant>
      <vt:variant>
        <vt:i4>8323156</vt:i4>
      </vt:variant>
      <vt:variant>
        <vt:i4>4887</vt:i4>
      </vt:variant>
      <vt:variant>
        <vt:i4>0</vt:i4>
      </vt:variant>
      <vt:variant>
        <vt:i4>5</vt:i4>
      </vt:variant>
      <vt:variant>
        <vt:lpwstr>http://www.nevo.co.il/Law_word/law15/memshala-532.pdf</vt:lpwstr>
      </vt:variant>
      <vt:variant>
        <vt:lpwstr/>
      </vt:variant>
      <vt:variant>
        <vt:i4>7995405</vt:i4>
      </vt:variant>
      <vt:variant>
        <vt:i4>4884</vt:i4>
      </vt:variant>
      <vt:variant>
        <vt:i4>0</vt:i4>
      </vt:variant>
      <vt:variant>
        <vt:i4>5</vt:i4>
      </vt:variant>
      <vt:variant>
        <vt:lpwstr>http://www.nevo.co.il/Law_word/law14/law-2276.pdf</vt:lpwstr>
      </vt:variant>
      <vt:variant>
        <vt:lpwstr/>
      </vt:variant>
      <vt:variant>
        <vt:i4>327805</vt:i4>
      </vt:variant>
      <vt:variant>
        <vt:i4>4881</vt:i4>
      </vt:variant>
      <vt:variant>
        <vt:i4>0</vt:i4>
      </vt:variant>
      <vt:variant>
        <vt:i4>5</vt:i4>
      </vt:variant>
      <vt:variant>
        <vt:lpwstr>http://www.nevo.co.il/Law_word/law17/PROP-2824.pdf</vt:lpwstr>
      </vt:variant>
      <vt:variant>
        <vt:lpwstr/>
      </vt:variant>
      <vt:variant>
        <vt:i4>8192013</vt:i4>
      </vt:variant>
      <vt:variant>
        <vt:i4>4878</vt:i4>
      </vt:variant>
      <vt:variant>
        <vt:i4>0</vt:i4>
      </vt:variant>
      <vt:variant>
        <vt:i4>5</vt:i4>
      </vt:variant>
      <vt:variant>
        <vt:lpwstr>http://www.nevo.co.il/Law_word/law14/LAW-1733.pdf</vt:lpwstr>
      </vt:variant>
      <vt:variant>
        <vt:lpwstr/>
      </vt:variant>
      <vt:variant>
        <vt:i4>7995480</vt:i4>
      </vt:variant>
      <vt:variant>
        <vt:i4>4875</vt:i4>
      </vt:variant>
      <vt:variant>
        <vt:i4>0</vt:i4>
      </vt:variant>
      <vt:variant>
        <vt:i4>5</vt:i4>
      </vt:variant>
      <vt:variant>
        <vt:lpwstr>http://www.nevo.co.il/Law_word/law15/memshala-962.pdf</vt:lpwstr>
      </vt:variant>
      <vt:variant>
        <vt:lpwstr/>
      </vt:variant>
      <vt:variant>
        <vt:i4>8192009</vt:i4>
      </vt:variant>
      <vt:variant>
        <vt:i4>4872</vt:i4>
      </vt:variant>
      <vt:variant>
        <vt:i4>0</vt:i4>
      </vt:variant>
      <vt:variant>
        <vt:i4>5</vt:i4>
      </vt:variant>
      <vt:variant>
        <vt:lpwstr>http://www.nevo.co.il/law_word/law14/law-2505.pdf</vt:lpwstr>
      </vt:variant>
      <vt:variant>
        <vt:lpwstr/>
      </vt:variant>
      <vt:variant>
        <vt:i4>8323156</vt:i4>
      </vt:variant>
      <vt:variant>
        <vt:i4>4869</vt:i4>
      </vt:variant>
      <vt:variant>
        <vt:i4>0</vt:i4>
      </vt:variant>
      <vt:variant>
        <vt:i4>5</vt:i4>
      </vt:variant>
      <vt:variant>
        <vt:lpwstr>http://www.nevo.co.il/Law_word/law15/memshala-532.pdf</vt:lpwstr>
      </vt:variant>
      <vt:variant>
        <vt:lpwstr/>
      </vt:variant>
      <vt:variant>
        <vt:i4>7995405</vt:i4>
      </vt:variant>
      <vt:variant>
        <vt:i4>4866</vt:i4>
      </vt:variant>
      <vt:variant>
        <vt:i4>0</vt:i4>
      </vt:variant>
      <vt:variant>
        <vt:i4>5</vt:i4>
      </vt:variant>
      <vt:variant>
        <vt:lpwstr>http://www.nevo.co.il/Law_word/law14/law-2276.pdf</vt:lpwstr>
      </vt:variant>
      <vt:variant>
        <vt:lpwstr/>
      </vt:variant>
      <vt:variant>
        <vt:i4>7995480</vt:i4>
      </vt:variant>
      <vt:variant>
        <vt:i4>4863</vt:i4>
      </vt:variant>
      <vt:variant>
        <vt:i4>0</vt:i4>
      </vt:variant>
      <vt:variant>
        <vt:i4>5</vt:i4>
      </vt:variant>
      <vt:variant>
        <vt:lpwstr>http://www.nevo.co.il/Law_word/law15/memshala-962.pdf</vt:lpwstr>
      </vt:variant>
      <vt:variant>
        <vt:lpwstr/>
      </vt:variant>
      <vt:variant>
        <vt:i4>8192009</vt:i4>
      </vt:variant>
      <vt:variant>
        <vt:i4>4860</vt:i4>
      </vt:variant>
      <vt:variant>
        <vt:i4>0</vt:i4>
      </vt:variant>
      <vt:variant>
        <vt:i4>5</vt:i4>
      </vt:variant>
      <vt:variant>
        <vt:lpwstr>http://www.nevo.co.il/law_word/law14/law-2505.pdf</vt:lpwstr>
      </vt:variant>
      <vt:variant>
        <vt:lpwstr/>
      </vt:variant>
      <vt:variant>
        <vt:i4>8323156</vt:i4>
      </vt:variant>
      <vt:variant>
        <vt:i4>4857</vt:i4>
      </vt:variant>
      <vt:variant>
        <vt:i4>0</vt:i4>
      </vt:variant>
      <vt:variant>
        <vt:i4>5</vt:i4>
      </vt:variant>
      <vt:variant>
        <vt:lpwstr>http://www.nevo.co.il/Law_word/law15/memshala-532.pdf</vt:lpwstr>
      </vt:variant>
      <vt:variant>
        <vt:lpwstr/>
      </vt:variant>
      <vt:variant>
        <vt:i4>7995405</vt:i4>
      </vt:variant>
      <vt:variant>
        <vt:i4>4854</vt:i4>
      </vt:variant>
      <vt:variant>
        <vt:i4>0</vt:i4>
      </vt:variant>
      <vt:variant>
        <vt:i4>5</vt:i4>
      </vt:variant>
      <vt:variant>
        <vt:lpwstr>http://www.nevo.co.il/Law_word/law14/law-2276.pdf</vt:lpwstr>
      </vt:variant>
      <vt:variant>
        <vt:lpwstr/>
      </vt:variant>
      <vt:variant>
        <vt:i4>655482</vt:i4>
      </vt:variant>
      <vt:variant>
        <vt:i4>4851</vt:i4>
      </vt:variant>
      <vt:variant>
        <vt:i4>0</vt:i4>
      </vt:variant>
      <vt:variant>
        <vt:i4>5</vt:i4>
      </vt:variant>
      <vt:variant>
        <vt:lpwstr>http://www.nevo.co.il/Law_word/law17/PROP-3043.pdf</vt:lpwstr>
      </vt:variant>
      <vt:variant>
        <vt:lpwstr/>
      </vt:variant>
      <vt:variant>
        <vt:i4>8192007</vt:i4>
      </vt:variant>
      <vt:variant>
        <vt:i4>4848</vt:i4>
      </vt:variant>
      <vt:variant>
        <vt:i4>0</vt:i4>
      </vt:variant>
      <vt:variant>
        <vt:i4>5</vt:i4>
      </vt:variant>
      <vt:variant>
        <vt:lpwstr>http://www.nevo.co.il/Law_word/law14/LAW-1836.pdf</vt:lpwstr>
      </vt:variant>
      <vt:variant>
        <vt:lpwstr/>
      </vt:variant>
      <vt:variant>
        <vt:i4>327805</vt:i4>
      </vt:variant>
      <vt:variant>
        <vt:i4>4845</vt:i4>
      </vt:variant>
      <vt:variant>
        <vt:i4>0</vt:i4>
      </vt:variant>
      <vt:variant>
        <vt:i4>5</vt:i4>
      </vt:variant>
      <vt:variant>
        <vt:lpwstr>http://www.nevo.co.il/Law_word/law17/PROP-2824.pdf</vt:lpwstr>
      </vt:variant>
      <vt:variant>
        <vt:lpwstr/>
      </vt:variant>
      <vt:variant>
        <vt:i4>8192013</vt:i4>
      </vt:variant>
      <vt:variant>
        <vt:i4>4842</vt:i4>
      </vt:variant>
      <vt:variant>
        <vt:i4>0</vt:i4>
      </vt:variant>
      <vt:variant>
        <vt:i4>5</vt:i4>
      </vt:variant>
      <vt:variant>
        <vt:lpwstr>http://www.nevo.co.il/Law_word/law14/LAW-1733.pdf</vt:lpwstr>
      </vt:variant>
      <vt:variant>
        <vt:lpwstr/>
      </vt:variant>
      <vt:variant>
        <vt:i4>7995480</vt:i4>
      </vt:variant>
      <vt:variant>
        <vt:i4>4839</vt:i4>
      </vt:variant>
      <vt:variant>
        <vt:i4>0</vt:i4>
      </vt:variant>
      <vt:variant>
        <vt:i4>5</vt:i4>
      </vt:variant>
      <vt:variant>
        <vt:lpwstr>http://www.nevo.co.il/Law_word/law15/memshala-962.pdf</vt:lpwstr>
      </vt:variant>
      <vt:variant>
        <vt:lpwstr/>
      </vt:variant>
      <vt:variant>
        <vt:i4>8192009</vt:i4>
      </vt:variant>
      <vt:variant>
        <vt:i4>4836</vt:i4>
      </vt:variant>
      <vt:variant>
        <vt:i4>0</vt:i4>
      </vt:variant>
      <vt:variant>
        <vt:i4>5</vt:i4>
      </vt:variant>
      <vt:variant>
        <vt:lpwstr>http://www.nevo.co.il/law_word/law14/law-2505.pdf</vt:lpwstr>
      </vt:variant>
      <vt:variant>
        <vt:lpwstr/>
      </vt:variant>
      <vt:variant>
        <vt:i4>8323156</vt:i4>
      </vt:variant>
      <vt:variant>
        <vt:i4>4833</vt:i4>
      </vt:variant>
      <vt:variant>
        <vt:i4>0</vt:i4>
      </vt:variant>
      <vt:variant>
        <vt:i4>5</vt:i4>
      </vt:variant>
      <vt:variant>
        <vt:lpwstr>http://www.nevo.co.il/Law_word/law15/memshala-532.pdf</vt:lpwstr>
      </vt:variant>
      <vt:variant>
        <vt:lpwstr/>
      </vt:variant>
      <vt:variant>
        <vt:i4>7995405</vt:i4>
      </vt:variant>
      <vt:variant>
        <vt:i4>4830</vt:i4>
      </vt:variant>
      <vt:variant>
        <vt:i4>0</vt:i4>
      </vt:variant>
      <vt:variant>
        <vt:i4>5</vt:i4>
      </vt:variant>
      <vt:variant>
        <vt:lpwstr>http://www.nevo.co.il/Law_word/law14/law-2276.pdf</vt:lpwstr>
      </vt:variant>
      <vt:variant>
        <vt:lpwstr/>
      </vt:variant>
      <vt:variant>
        <vt:i4>8323156</vt:i4>
      </vt:variant>
      <vt:variant>
        <vt:i4>4827</vt:i4>
      </vt:variant>
      <vt:variant>
        <vt:i4>0</vt:i4>
      </vt:variant>
      <vt:variant>
        <vt:i4>5</vt:i4>
      </vt:variant>
      <vt:variant>
        <vt:lpwstr>http://www.nevo.co.il/Law_word/law15/memshala-532.pdf</vt:lpwstr>
      </vt:variant>
      <vt:variant>
        <vt:lpwstr/>
      </vt:variant>
      <vt:variant>
        <vt:i4>7995405</vt:i4>
      </vt:variant>
      <vt:variant>
        <vt:i4>4824</vt:i4>
      </vt:variant>
      <vt:variant>
        <vt:i4>0</vt:i4>
      </vt:variant>
      <vt:variant>
        <vt:i4>5</vt:i4>
      </vt:variant>
      <vt:variant>
        <vt:lpwstr>http://www.nevo.co.il/Law_word/law14/law-2276.pdf</vt:lpwstr>
      </vt:variant>
      <vt:variant>
        <vt:lpwstr/>
      </vt:variant>
      <vt:variant>
        <vt:i4>8126557</vt:i4>
      </vt:variant>
      <vt:variant>
        <vt:i4>4821</vt:i4>
      </vt:variant>
      <vt:variant>
        <vt:i4>0</vt:i4>
      </vt:variant>
      <vt:variant>
        <vt:i4>5</vt:i4>
      </vt:variant>
      <vt:variant>
        <vt:lpwstr>http://www.nevo.co.il/Law_word/law15/memshala-608.pdf</vt:lpwstr>
      </vt:variant>
      <vt:variant>
        <vt:lpwstr/>
      </vt:variant>
      <vt:variant>
        <vt:i4>7864330</vt:i4>
      </vt:variant>
      <vt:variant>
        <vt:i4>4818</vt:i4>
      </vt:variant>
      <vt:variant>
        <vt:i4>0</vt:i4>
      </vt:variant>
      <vt:variant>
        <vt:i4>5</vt:i4>
      </vt:variant>
      <vt:variant>
        <vt:lpwstr>http://www.nevo.co.il/Law_word/law14/law-2350.pdf</vt:lpwstr>
      </vt:variant>
      <vt:variant>
        <vt:lpwstr/>
      </vt:variant>
      <vt:variant>
        <vt:i4>8323157</vt:i4>
      </vt:variant>
      <vt:variant>
        <vt:i4>4815</vt:i4>
      </vt:variant>
      <vt:variant>
        <vt:i4>0</vt:i4>
      </vt:variant>
      <vt:variant>
        <vt:i4>5</vt:i4>
      </vt:variant>
      <vt:variant>
        <vt:lpwstr>http://www.nevo.co.il/Law_word/law15/MEMSHALA-335.pdf</vt:lpwstr>
      </vt:variant>
      <vt:variant>
        <vt:lpwstr/>
      </vt:variant>
      <vt:variant>
        <vt:i4>8257547</vt:i4>
      </vt:variant>
      <vt:variant>
        <vt:i4>4812</vt:i4>
      </vt:variant>
      <vt:variant>
        <vt:i4>0</vt:i4>
      </vt:variant>
      <vt:variant>
        <vt:i4>5</vt:i4>
      </vt:variant>
      <vt:variant>
        <vt:lpwstr>http://www.nevo.co.il/Law_word/law14/LAW-2133.pdf</vt:lpwstr>
      </vt:variant>
      <vt:variant>
        <vt:lpwstr/>
      </vt:variant>
      <vt:variant>
        <vt:i4>7864401</vt:i4>
      </vt:variant>
      <vt:variant>
        <vt:i4>4809</vt:i4>
      </vt:variant>
      <vt:variant>
        <vt:i4>0</vt:i4>
      </vt:variant>
      <vt:variant>
        <vt:i4>5</vt:i4>
      </vt:variant>
      <vt:variant>
        <vt:lpwstr>http://www.nevo.co.il/Law_word/law15/MEMSHALA-143.pdf</vt:lpwstr>
      </vt:variant>
      <vt:variant>
        <vt:lpwstr/>
      </vt:variant>
      <vt:variant>
        <vt:i4>7798791</vt:i4>
      </vt:variant>
      <vt:variant>
        <vt:i4>4806</vt:i4>
      </vt:variant>
      <vt:variant>
        <vt:i4>0</vt:i4>
      </vt:variant>
      <vt:variant>
        <vt:i4>5</vt:i4>
      </vt:variant>
      <vt:variant>
        <vt:lpwstr>http://www.nevo.co.il/Law_word/law14/LAW-1997.pdf</vt:lpwstr>
      </vt:variant>
      <vt:variant>
        <vt:lpwstr/>
      </vt:variant>
      <vt:variant>
        <vt:i4>7864402</vt:i4>
      </vt:variant>
      <vt:variant>
        <vt:i4>4803</vt:i4>
      </vt:variant>
      <vt:variant>
        <vt:i4>0</vt:i4>
      </vt:variant>
      <vt:variant>
        <vt:i4>5</vt:i4>
      </vt:variant>
      <vt:variant>
        <vt:lpwstr>http://www.nevo.co.il/Law_word/law15/memshala-746.pdf</vt:lpwstr>
      </vt:variant>
      <vt:variant>
        <vt:lpwstr/>
      </vt:variant>
      <vt:variant>
        <vt:i4>7667715</vt:i4>
      </vt:variant>
      <vt:variant>
        <vt:i4>4800</vt:i4>
      </vt:variant>
      <vt:variant>
        <vt:i4>0</vt:i4>
      </vt:variant>
      <vt:variant>
        <vt:i4>5</vt:i4>
      </vt:variant>
      <vt:variant>
        <vt:lpwstr>http://www.nevo.co.il/Law_word/law14/law-2389.pdf</vt:lpwstr>
      </vt:variant>
      <vt:variant>
        <vt:lpwstr/>
      </vt:variant>
      <vt:variant>
        <vt:i4>7995480</vt:i4>
      </vt:variant>
      <vt:variant>
        <vt:i4>4797</vt:i4>
      </vt:variant>
      <vt:variant>
        <vt:i4>0</vt:i4>
      </vt:variant>
      <vt:variant>
        <vt:i4>5</vt:i4>
      </vt:variant>
      <vt:variant>
        <vt:lpwstr>http://www.nevo.co.il/Law_word/law15/memshala-962.pdf</vt:lpwstr>
      </vt:variant>
      <vt:variant>
        <vt:lpwstr/>
      </vt:variant>
      <vt:variant>
        <vt:i4>8192009</vt:i4>
      </vt:variant>
      <vt:variant>
        <vt:i4>4794</vt:i4>
      </vt:variant>
      <vt:variant>
        <vt:i4>0</vt:i4>
      </vt:variant>
      <vt:variant>
        <vt:i4>5</vt:i4>
      </vt:variant>
      <vt:variant>
        <vt:lpwstr>http://www.nevo.co.il/law_word/law14/law-2505.pdf</vt:lpwstr>
      </vt:variant>
      <vt:variant>
        <vt:lpwstr/>
      </vt:variant>
      <vt:variant>
        <vt:i4>8323156</vt:i4>
      </vt:variant>
      <vt:variant>
        <vt:i4>4791</vt:i4>
      </vt:variant>
      <vt:variant>
        <vt:i4>0</vt:i4>
      </vt:variant>
      <vt:variant>
        <vt:i4>5</vt:i4>
      </vt:variant>
      <vt:variant>
        <vt:lpwstr>http://www.nevo.co.il/Law_word/law15/memshala-532.pdf</vt:lpwstr>
      </vt:variant>
      <vt:variant>
        <vt:lpwstr/>
      </vt:variant>
      <vt:variant>
        <vt:i4>7995405</vt:i4>
      </vt:variant>
      <vt:variant>
        <vt:i4>4788</vt:i4>
      </vt:variant>
      <vt:variant>
        <vt:i4>0</vt:i4>
      </vt:variant>
      <vt:variant>
        <vt:i4>5</vt:i4>
      </vt:variant>
      <vt:variant>
        <vt:lpwstr>http://www.nevo.co.il/Law_word/law14/law-2276.pdf</vt:lpwstr>
      </vt:variant>
      <vt:variant>
        <vt:lpwstr/>
      </vt:variant>
      <vt:variant>
        <vt:i4>7864402</vt:i4>
      </vt:variant>
      <vt:variant>
        <vt:i4>4785</vt:i4>
      </vt:variant>
      <vt:variant>
        <vt:i4>0</vt:i4>
      </vt:variant>
      <vt:variant>
        <vt:i4>5</vt:i4>
      </vt:variant>
      <vt:variant>
        <vt:lpwstr>http://www.nevo.co.il/Law_word/law15/memshala-746.pdf</vt:lpwstr>
      </vt:variant>
      <vt:variant>
        <vt:lpwstr/>
      </vt:variant>
      <vt:variant>
        <vt:i4>7667715</vt:i4>
      </vt:variant>
      <vt:variant>
        <vt:i4>4782</vt:i4>
      </vt:variant>
      <vt:variant>
        <vt:i4>0</vt:i4>
      </vt:variant>
      <vt:variant>
        <vt:i4>5</vt:i4>
      </vt:variant>
      <vt:variant>
        <vt:lpwstr>http://www.nevo.co.il/Law_word/law14/law-2389.pdf</vt:lpwstr>
      </vt:variant>
      <vt:variant>
        <vt:lpwstr/>
      </vt:variant>
      <vt:variant>
        <vt:i4>7995477</vt:i4>
      </vt:variant>
      <vt:variant>
        <vt:i4>4779</vt:i4>
      </vt:variant>
      <vt:variant>
        <vt:i4>0</vt:i4>
      </vt:variant>
      <vt:variant>
        <vt:i4>5</vt:i4>
      </vt:variant>
      <vt:variant>
        <vt:lpwstr>http://www.nevo.co.il/Law_word/law15/memshala-462.pdf</vt:lpwstr>
      </vt:variant>
      <vt:variant>
        <vt:lpwstr/>
      </vt:variant>
      <vt:variant>
        <vt:i4>8323087</vt:i4>
      </vt:variant>
      <vt:variant>
        <vt:i4>4776</vt:i4>
      </vt:variant>
      <vt:variant>
        <vt:i4>0</vt:i4>
      </vt:variant>
      <vt:variant>
        <vt:i4>5</vt:i4>
      </vt:variant>
      <vt:variant>
        <vt:lpwstr>http://www.nevo.co.il/Law_word/law14/law-2224.pdf</vt:lpwstr>
      </vt:variant>
      <vt:variant>
        <vt:lpwstr/>
      </vt:variant>
      <vt:variant>
        <vt:i4>7995480</vt:i4>
      </vt:variant>
      <vt:variant>
        <vt:i4>4773</vt:i4>
      </vt:variant>
      <vt:variant>
        <vt:i4>0</vt:i4>
      </vt:variant>
      <vt:variant>
        <vt:i4>5</vt:i4>
      </vt:variant>
      <vt:variant>
        <vt:lpwstr>http://www.nevo.co.il/Law_word/law15/memshala-962.pdf</vt:lpwstr>
      </vt:variant>
      <vt:variant>
        <vt:lpwstr/>
      </vt:variant>
      <vt:variant>
        <vt:i4>8192009</vt:i4>
      </vt:variant>
      <vt:variant>
        <vt:i4>4770</vt:i4>
      </vt:variant>
      <vt:variant>
        <vt:i4>0</vt:i4>
      </vt:variant>
      <vt:variant>
        <vt:i4>5</vt:i4>
      </vt:variant>
      <vt:variant>
        <vt:lpwstr>http://www.nevo.co.il/law_word/law14/law-2505.pdf</vt:lpwstr>
      </vt:variant>
      <vt:variant>
        <vt:lpwstr/>
      </vt:variant>
      <vt:variant>
        <vt:i4>8323156</vt:i4>
      </vt:variant>
      <vt:variant>
        <vt:i4>4767</vt:i4>
      </vt:variant>
      <vt:variant>
        <vt:i4>0</vt:i4>
      </vt:variant>
      <vt:variant>
        <vt:i4>5</vt:i4>
      </vt:variant>
      <vt:variant>
        <vt:lpwstr>http://www.nevo.co.il/Law_word/law15/memshala-532.pdf</vt:lpwstr>
      </vt:variant>
      <vt:variant>
        <vt:lpwstr/>
      </vt:variant>
      <vt:variant>
        <vt:i4>7995405</vt:i4>
      </vt:variant>
      <vt:variant>
        <vt:i4>4764</vt:i4>
      </vt:variant>
      <vt:variant>
        <vt:i4>0</vt:i4>
      </vt:variant>
      <vt:variant>
        <vt:i4>5</vt:i4>
      </vt:variant>
      <vt:variant>
        <vt:lpwstr>http://www.nevo.co.il/Law_word/law14/law-2276.pdf</vt:lpwstr>
      </vt:variant>
      <vt:variant>
        <vt:lpwstr/>
      </vt:variant>
      <vt:variant>
        <vt:i4>7995477</vt:i4>
      </vt:variant>
      <vt:variant>
        <vt:i4>4761</vt:i4>
      </vt:variant>
      <vt:variant>
        <vt:i4>0</vt:i4>
      </vt:variant>
      <vt:variant>
        <vt:i4>5</vt:i4>
      </vt:variant>
      <vt:variant>
        <vt:lpwstr>http://www.nevo.co.il/Law_word/law15/memshala-462.pdf</vt:lpwstr>
      </vt:variant>
      <vt:variant>
        <vt:lpwstr/>
      </vt:variant>
      <vt:variant>
        <vt:i4>8323087</vt:i4>
      </vt:variant>
      <vt:variant>
        <vt:i4>4758</vt:i4>
      </vt:variant>
      <vt:variant>
        <vt:i4>0</vt:i4>
      </vt:variant>
      <vt:variant>
        <vt:i4>5</vt:i4>
      </vt:variant>
      <vt:variant>
        <vt:lpwstr>http://www.nevo.co.il/Law_word/law14/law-2224.pdf</vt:lpwstr>
      </vt:variant>
      <vt:variant>
        <vt:lpwstr/>
      </vt:variant>
      <vt:variant>
        <vt:i4>7995477</vt:i4>
      </vt:variant>
      <vt:variant>
        <vt:i4>4755</vt:i4>
      </vt:variant>
      <vt:variant>
        <vt:i4>0</vt:i4>
      </vt:variant>
      <vt:variant>
        <vt:i4>5</vt:i4>
      </vt:variant>
      <vt:variant>
        <vt:lpwstr>http://www.nevo.co.il/Law_word/law15/memshala-462.pdf</vt:lpwstr>
      </vt:variant>
      <vt:variant>
        <vt:lpwstr/>
      </vt:variant>
      <vt:variant>
        <vt:i4>8323087</vt:i4>
      </vt:variant>
      <vt:variant>
        <vt:i4>4752</vt:i4>
      </vt:variant>
      <vt:variant>
        <vt:i4>0</vt:i4>
      </vt:variant>
      <vt:variant>
        <vt:i4>5</vt:i4>
      </vt:variant>
      <vt:variant>
        <vt:lpwstr>http://www.nevo.co.il/Law_word/law14/law-2224.pdf</vt:lpwstr>
      </vt:variant>
      <vt:variant>
        <vt:lpwstr/>
      </vt:variant>
      <vt:variant>
        <vt:i4>983162</vt:i4>
      </vt:variant>
      <vt:variant>
        <vt:i4>4749</vt:i4>
      </vt:variant>
      <vt:variant>
        <vt:i4>0</vt:i4>
      </vt:variant>
      <vt:variant>
        <vt:i4>5</vt:i4>
      </vt:variant>
      <vt:variant>
        <vt:lpwstr>http://www.nevo.co.il/Law_word/law17/PROP-2650.pdf</vt:lpwstr>
      </vt:variant>
      <vt:variant>
        <vt:lpwstr/>
      </vt:variant>
      <vt:variant>
        <vt:i4>7995402</vt:i4>
      </vt:variant>
      <vt:variant>
        <vt:i4>4746</vt:i4>
      </vt:variant>
      <vt:variant>
        <vt:i4>0</vt:i4>
      </vt:variant>
      <vt:variant>
        <vt:i4>5</vt:i4>
      </vt:variant>
      <vt:variant>
        <vt:lpwstr>http://www.nevo.co.il/Law_word/law14/LAW-1645.pdf</vt:lpwstr>
      </vt:variant>
      <vt:variant>
        <vt:lpwstr/>
      </vt:variant>
      <vt:variant>
        <vt:i4>8126557</vt:i4>
      </vt:variant>
      <vt:variant>
        <vt:i4>4743</vt:i4>
      </vt:variant>
      <vt:variant>
        <vt:i4>0</vt:i4>
      </vt:variant>
      <vt:variant>
        <vt:i4>5</vt:i4>
      </vt:variant>
      <vt:variant>
        <vt:lpwstr>http://www.nevo.co.il/Law_word/law15/memshala-608.pdf</vt:lpwstr>
      </vt:variant>
      <vt:variant>
        <vt:lpwstr/>
      </vt:variant>
      <vt:variant>
        <vt:i4>7864330</vt:i4>
      </vt:variant>
      <vt:variant>
        <vt:i4>4740</vt:i4>
      </vt:variant>
      <vt:variant>
        <vt:i4>0</vt:i4>
      </vt:variant>
      <vt:variant>
        <vt:i4>5</vt:i4>
      </vt:variant>
      <vt:variant>
        <vt:lpwstr>http://www.nevo.co.il/Law_word/law14/law-2350.pdf</vt:lpwstr>
      </vt:variant>
      <vt:variant>
        <vt:lpwstr/>
      </vt:variant>
      <vt:variant>
        <vt:i4>7995477</vt:i4>
      </vt:variant>
      <vt:variant>
        <vt:i4>4737</vt:i4>
      </vt:variant>
      <vt:variant>
        <vt:i4>0</vt:i4>
      </vt:variant>
      <vt:variant>
        <vt:i4>5</vt:i4>
      </vt:variant>
      <vt:variant>
        <vt:lpwstr>http://www.nevo.co.il/Law_word/law15/memshala-462.pdf</vt:lpwstr>
      </vt:variant>
      <vt:variant>
        <vt:lpwstr/>
      </vt:variant>
      <vt:variant>
        <vt:i4>8323087</vt:i4>
      </vt:variant>
      <vt:variant>
        <vt:i4>4734</vt:i4>
      </vt:variant>
      <vt:variant>
        <vt:i4>0</vt:i4>
      </vt:variant>
      <vt:variant>
        <vt:i4>5</vt:i4>
      </vt:variant>
      <vt:variant>
        <vt:lpwstr>http://www.nevo.co.il/Law_word/law14/law-2224.pdf</vt:lpwstr>
      </vt:variant>
      <vt:variant>
        <vt:lpwstr/>
      </vt:variant>
      <vt:variant>
        <vt:i4>8323157</vt:i4>
      </vt:variant>
      <vt:variant>
        <vt:i4>4731</vt:i4>
      </vt:variant>
      <vt:variant>
        <vt:i4>0</vt:i4>
      </vt:variant>
      <vt:variant>
        <vt:i4>5</vt:i4>
      </vt:variant>
      <vt:variant>
        <vt:lpwstr>http://www.nevo.co.il/Law_word/law15/MEMSHALA-335.pdf</vt:lpwstr>
      </vt:variant>
      <vt:variant>
        <vt:lpwstr/>
      </vt:variant>
      <vt:variant>
        <vt:i4>8257547</vt:i4>
      </vt:variant>
      <vt:variant>
        <vt:i4>4728</vt:i4>
      </vt:variant>
      <vt:variant>
        <vt:i4>0</vt:i4>
      </vt:variant>
      <vt:variant>
        <vt:i4>5</vt:i4>
      </vt:variant>
      <vt:variant>
        <vt:lpwstr>http://www.nevo.co.il/Law_word/law14/LAW-2133.pdf</vt:lpwstr>
      </vt:variant>
      <vt:variant>
        <vt:lpwstr/>
      </vt:variant>
      <vt:variant>
        <vt:i4>7864401</vt:i4>
      </vt:variant>
      <vt:variant>
        <vt:i4>4725</vt:i4>
      </vt:variant>
      <vt:variant>
        <vt:i4>0</vt:i4>
      </vt:variant>
      <vt:variant>
        <vt:i4>5</vt:i4>
      </vt:variant>
      <vt:variant>
        <vt:lpwstr>http://www.nevo.co.il/Law_word/law15/MEMSHALA-143.pdf</vt:lpwstr>
      </vt:variant>
      <vt:variant>
        <vt:lpwstr/>
      </vt:variant>
      <vt:variant>
        <vt:i4>7798791</vt:i4>
      </vt:variant>
      <vt:variant>
        <vt:i4>4722</vt:i4>
      </vt:variant>
      <vt:variant>
        <vt:i4>0</vt:i4>
      </vt:variant>
      <vt:variant>
        <vt:i4>5</vt:i4>
      </vt:variant>
      <vt:variant>
        <vt:lpwstr>http://www.nevo.co.il/Law_word/law14/LAW-1997.pdf</vt:lpwstr>
      </vt:variant>
      <vt:variant>
        <vt:lpwstr/>
      </vt:variant>
      <vt:variant>
        <vt:i4>983162</vt:i4>
      </vt:variant>
      <vt:variant>
        <vt:i4>4719</vt:i4>
      </vt:variant>
      <vt:variant>
        <vt:i4>0</vt:i4>
      </vt:variant>
      <vt:variant>
        <vt:i4>5</vt:i4>
      </vt:variant>
      <vt:variant>
        <vt:lpwstr>http://www.nevo.co.il/Law_word/law17/PROP-2650.pdf</vt:lpwstr>
      </vt:variant>
      <vt:variant>
        <vt:lpwstr/>
      </vt:variant>
      <vt:variant>
        <vt:i4>7995402</vt:i4>
      </vt:variant>
      <vt:variant>
        <vt:i4>4716</vt:i4>
      </vt:variant>
      <vt:variant>
        <vt:i4>0</vt:i4>
      </vt:variant>
      <vt:variant>
        <vt:i4>5</vt:i4>
      </vt:variant>
      <vt:variant>
        <vt:lpwstr>http://www.nevo.co.il/Law_word/law14/LAW-1645.pdf</vt:lpwstr>
      </vt:variant>
      <vt:variant>
        <vt:lpwstr/>
      </vt:variant>
      <vt:variant>
        <vt:i4>8126557</vt:i4>
      </vt:variant>
      <vt:variant>
        <vt:i4>4713</vt:i4>
      </vt:variant>
      <vt:variant>
        <vt:i4>0</vt:i4>
      </vt:variant>
      <vt:variant>
        <vt:i4>5</vt:i4>
      </vt:variant>
      <vt:variant>
        <vt:lpwstr>http://www.nevo.co.il/Law_word/law15/memshala-608.pdf</vt:lpwstr>
      </vt:variant>
      <vt:variant>
        <vt:lpwstr/>
      </vt:variant>
      <vt:variant>
        <vt:i4>7864330</vt:i4>
      </vt:variant>
      <vt:variant>
        <vt:i4>4710</vt:i4>
      </vt:variant>
      <vt:variant>
        <vt:i4>0</vt:i4>
      </vt:variant>
      <vt:variant>
        <vt:i4>5</vt:i4>
      </vt:variant>
      <vt:variant>
        <vt:lpwstr>http://www.nevo.co.il/Law_word/law14/law-2350.pdf</vt:lpwstr>
      </vt:variant>
      <vt:variant>
        <vt:lpwstr/>
      </vt:variant>
      <vt:variant>
        <vt:i4>8323157</vt:i4>
      </vt:variant>
      <vt:variant>
        <vt:i4>4707</vt:i4>
      </vt:variant>
      <vt:variant>
        <vt:i4>0</vt:i4>
      </vt:variant>
      <vt:variant>
        <vt:i4>5</vt:i4>
      </vt:variant>
      <vt:variant>
        <vt:lpwstr>http://www.nevo.co.il/Law_word/law15/MEMSHALA-335.pdf</vt:lpwstr>
      </vt:variant>
      <vt:variant>
        <vt:lpwstr/>
      </vt:variant>
      <vt:variant>
        <vt:i4>8257547</vt:i4>
      </vt:variant>
      <vt:variant>
        <vt:i4>4704</vt:i4>
      </vt:variant>
      <vt:variant>
        <vt:i4>0</vt:i4>
      </vt:variant>
      <vt:variant>
        <vt:i4>5</vt:i4>
      </vt:variant>
      <vt:variant>
        <vt:lpwstr>http://www.nevo.co.il/Law_word/law14/LAW-2133.pdf</vt:lpwstr>
      </vt:variant>
      <vt:variant>
        <vt:lpwstr/>
      </vt:variant>
      <vt:variant>
        <vt:i4>7864401</vt:i4>
      </vt:variant>
      <vt:variant>
        <vt:i4>4701</vt:i4>
      </vt:variant>
      <vt:variant>
        <vt:i4>0</vt:i4>
      </vt:variant>
      <vt:variant>
        <vt:i4>5</vt:i4>
      </vt:variant>
      <vt:variant>
        <vt:lpwstr>http://www.nevo.co.il/Law_word/law15/MEMSHALA-143.pdf</vt:lpwstr>
      </vt:variant>
      <vt:variant>
        <vt:lpwstr/>
      </vt:variant>
      <vt:variant>
        <vt:i4>7798791</vt:i4>
      </vt:variant>
      <vt:variant>
        <vt:i4>4698</vt:i4>
      </vt:variant>
      <vt:variant>
        <vt:i4>0</vt:i4>
      </vt:variant>
      <vt:variant>
        <vt:i4>5</vt:i4>
      </vt:variant>
      <vt:variant>
        <vt:lpwstr>http://www.nevo.co.il/Law_word/law14/LAW-1997.pdf</vt:lpwstr>
      </vt:variant>
      <vt:variant>
        <vt:lpwstr/>
      </vt:variant>
      <vt:variant>
        <vt:i4>983162</vt:i4>
      </vt:variant>
      <vt:variant>
        <vt:i4>4695</vt:i4>
      </vt:variant>
      <vt:variant>
        <vt:i4>0</vt:i4>
      </vt:variant>
      <vt:variant>
        <vt:i4>5</vt:i4>
      </vt:variant>
      <vt:variant>
        <vt:lpwstr>http://www.nevo.co.il/Law_word/law17/PROP-2650.pdf</vt:lpwstr>
      </vt:variant>
      <vt:variant>
        <vt:lpwstr/>
      </vt:variant>
      <vt:variant>
        <vt:i4>7995402</vt:i4>
      </vt:variant>
      <vt:variant>
        <vt:i4>4692</vt:i4>
      </vt:variant>
      <vt:variant>
        <vt:i4>0</vt:i4>
      </vt:variant>
      <vt:variant>
        <vt:i4>5</vt:i4>
      </vt:variant>
      <vt:variant>
        <vt:lpwstr>http://www.nevo.co.il/Law_word/law14/LAW-1645.pdf</vt:lpwstr>
      </vt:variant>
      <vt:variant>
        <vt:lpwstr/>
      </vt:variant>
      <vt:variant>
        <vt:i4>8126557</vt:i4>
      </vt:variant>
      <vt:variant>
        <vt:i4>4689</vt:i4>
      </vt:variant>
      <vt:variant>
        <vt:i4>0</vt:i4>
      </vt:variant>
      <vt:variant>
        <vt:i4>5</vt:i4>
      </vt:variant>
      <vt:variant>
        <vt:lpwstr>http://www.nevo.co.il/Law_word/law15/memshala-608.pdf</vt:lpwstr>
      </vt:variant>
      <vt:variant>
        <vt:lpwstr/>
      </vt:variant>
      <vt:variant>
        <vt:i4>7864330</vt:i4>
      </vt:variant>
      <vt:variant>
        <vt:i4>4686</vt:i4>
      </vt:variant>
      <vt:variant>
        <vt:i4>0</vt:i4>
      </vt:variant>
      <vt:variant>
        <vt:i4>5</vt:i4>
      </vt:variant>
      <vt:variant>
        <vt:lpwstr>http://www.nevo.co.il/Law_word/law14/law-2350.pdf</vt:lpwstr>
      </vt:variant>
      <vt:variant>
        <vt:lpwstr/>
      </vt:variant>
      <vt:variant>
        <vt:i4>8126557</vt:i4>
      </vt:variant>
      <vt:variant>
        <vt:i4>4683</vt:i4>
      </vt:variant>
      <vt:variant>
        <vt:i4>0</vt:i4>
      </vt:variant>
      <vt:variant>
        <vt:i4>5</vt:i4>
      </vt:variant>
      <vt:variant>
        <vt:lpwstr>http://www.nevo.co.il/Law_word/law15/memshala-608.pdf</vt:lpwstr>
      </vt:variant>
      <vt:variant>
        <vt:lpwstr/>
      </vt:variant>
      <vt:variant>
        <vt:i4>7864330</vt:i4>
      </vt:variant>
      <vt:variant>
        <vt:i4>4680</vt:i4>
      </vt:variant>
      <vt:variant>
        <vt:i4>0</vt:i4>
      </vt:variant>
      <vt:variant>
        <vt:i4>5</vt:i4>
      </vt:variant>
      <vt:variant>
        <vt:lpwstr>http://www.nevo.co.il/Law_word/law14/law-2350.pdf</vt:lpwstr>
      </vt:variant>
      <vt:variant>
        <vt:lpwstr/>
      </vt:variant>
      <vt:variant>
        <vt:i4>8323156</vt:i4>
      </vt:variant>
      <vt:variant>
        <vt:i4>4677</vt:i4>
      </vt:variant>
      <vt:variant>
        <vt:i4>0</vt:i4>
      </vt:variant>
      <vt:variant>
        <vt:i4>5</vt:i4>
      </vt:variant>
      <vt:variant>
        <vt:lpwstr>http://www.nevo.co.il/Law_word/law15/memshala-532.pdf</vt:lpwstr>
      </vt:variant>
      <vt:variant>
        <vt:lpwstr/>
      </vt:variant>
      <vt:variant>
        <vt:i4>7995405</vt:i4>
      </vt:variant>
      <vt:variant>
        <vt:i4>4674</vt:i4>
      </vt:variant>
      <vt:variant>
        <vt:i4>0</vt:i4>
      </vt:variant>
      <vt:variant>
        <vt:i4>5</vt:i4>
      </vt:variant>
      <vt:variant>
        <vt:lpwstr>http://www.nevo.co.il/Law_word/law14/law-2276.pdf</vt:lpwstr>
      </vt:variant>
      <vt:variant>
        <vt:lpwstr/>
      </vt:variant>
      <vt:variant>
        <vt:i4>8126557</vt:i4>
      </vt:variant>
      <vt:variant>
        <vt:i4>4671</vt:i4>
      </vt:variant>
      <vt:variant>
        <vt:i4>0</vt:i4>
      </vt:variant>
      <vt:variant>
        <vt:i4>5</vt:i4>
      </vt:variant>
      <vt:variant>
        <vt:lpwstr>http://www.nevo.co.il/Law_word/law15/memshala-608.pdf</vt:lpwstr>
      </vt:variant>
      <vt:variant>
        <vt:lpwstr/>
      </vt:variant>
      <vt:variant>
        <vt:i4>7864330</vt:i4>
      </vt:variant>
      <vt:variant>
        <vt:i4>4668</vt:i4>
      </vt:variant>
      <vt:variant>
        <vt:i4>0</vt:i4>
      </vt:variant>
      <vt:variant>
        <vt:i4>5</vt:i4>
      </vt:variant>
      <vt:variant>
        <vt:lpwstr>http://www.nevo.co.il/Law_word/law14/law-2350.pdf</vt:lpwstr>
      </vt:variant>
      <vt:variant>
        <vt:lpwstr/>
      </vt:variant>
      <vt:variant>
        <vt:i4>8323156</vt:i4>
      </vt:variant>
      <vt:variant>
        <vt:i4>4665</vt:i4>
      </vt:variant>
      <vt:variant>
        <vt:i4>0</vt:i4>
      </vt:variant>
      <vt:variant>
        <vt:i4>5</vt:i4>
      </vt:variant>
      <vt:variant>
        <vt:lpwstr>http://www.nevo.co.il/Law_word/law15/memshala-532.pdf</vt:lpwstr>
      </vt:variant>
      <vt:variant>
        <vt:lpwstr/>
      </vt:variant>
      <vt:variant>
        <vt:i4>7995405</vt:i4>
      </vt:variant>
      <vt:variant>
        <vt:i4>4662</vt:i4>
      </vt:variant>
      <vt:variant>
        <vt:i4>0</vt:i4>
      </vt:variant>
      <vt:variant>
        <vt:i4>5</vt:i4>
      </vt:variant>
      <vt:variant>
        <vt:lpwstr>http://www.nevo.co.il/Law_word/law14/law-2276.pdf</vt:lpwstr>
      </vt:variant>
      <vt:variant>
        <vt:lpwstr/>
      </vt:variant>
      <vt:variant>
        <vt:i4>8323157</vt:i4>
      </vt:variant>
      <vt:variant>
        <vt:i4>4659</vt:i4>
      </vt:variant>
      <vt:variant>
        <vt:i4>0</vt:i4>
      </vt:variant>
      <vt:variant>
        <vt:i4>5</vt:i4>
      </vt:variant>
      <vt:variant>
        <vt:lpwstr>http://www.nevo.co.il/Law_word/law15/MEMSHALA-335.pdf</vt:lpwstr>
      </vt:variant>
      <vt:variant>
        <vt:lpwstr/>
      </vt:variant>
      <vt:variant>
        <vt:i4>8257547</vt:i4>
      </vt:variant>
      <vt:variant>
        <vt:i4>4656</vt:i4>
      </vt:variant>
      <vt:variant>
        <vt:i4>0</vt:i4>
      </vt:variant>
      <vt:variant>
        <vt:i4>5</vt:i4>
      </vt:variant>
      <vt:variant>
        <vt:lpwstr>http://www.nevo.co.il/Law_word/law14/LAW-2133.pdf</vt:lpwstr>
      </vt:variant>
      <vt:variant>
        <vt:lpwstr/>
      </vt:variant>
      <vt:variant>
        <vt:i4>8323156</vt:i4>
      </vt:variant>
      <vt:variant>
        <vt:i4>4653</vt:i4>
      </vt:variant>
      <vt:variant>
        <vt:i4>0</vt:i4>
      </vt:variant>
      <vt:variant>
        <vt:i4>5</vt:i4>
      </vt:variant>
      <vt:variant>
        <vt:lpwstr>http://www.nevo.co.il/Law_word/law15/memshala-532.pdf</vt:lpwstr>
      </vt:variant>
      <vt:variant>
        <vt:lpwstr/>
      </vt:variant>
      <vt:variant>
        <vt:i4>7995405</vt:i4>
      </vt:variant>
      <vt:variant>
        <vt:i4>4650</vt:i4>
      </vt:variant>
      <vt:variant>
        <vt:i4>0</vt:i4>
      </vt:variant>
      <vt:variant>
        <vt:i4>5</vt:i4>
      </vt:variant>
      <vt:variant>
        <vt:lpwstr>http://www.nevo.co.il/Law_word/law14/law-2276.pdf</vt:lpwstr>
      </vt:variant>
      <vt:variant>
        <vt:lpwstr/>
      </vt:variant>
      <vt:variant>
        <vt:i4>8323159</vt:i4>
      </vt:variant>
      <vt:variant>
        <vt:i4>4647</vt:i4>
      </vt:variant>
      <vt:variant>
        <vt:i4>0</vt:i4>
      </vt:variant>
      <vt:variant>
        <vt:i4>5</vt:i4>
      </vt:variant>
      <vt:variant>
        <vt:lpwstr>http://www.nevo.co.il/Law_word/law15/MEMSHALA-236.pdf</vt:lpwstr>
      </vt:variant>
      <vt:variant>
        <vt:lpwstr/>
      </vt:variant>
      <vt:variant>
        <vt:i4>7864334</vt:i4>
      </vt:variant>
      <vt:variant>
        <vt:i4>4644</vt:i4>
      </vt:variant>
      <vt:variant>
        <vt:i4>0</vt:i4>
      </vt:variant>
      <vt:variant>
        <vt:i4>5</vt:i4>
      </vt:variant>
      <vt:variant>
        <vt:lpwstr>http://www.nevo.co.il/Law_word/law14/LAW-2057.pdf</vt:lpwstr>
      </vt:variant>
      <vt:variant>
        <vt:lpwstr/>
      </vt:variant>
      <vt:variant>
        <vt:i4>983162</vt:i4>
      </vt:variant>
      <vt:variant>
        <vt:i4>4641</vt:i4>
      </vt:variant>
      <vt:variant>
        <vt:i4>0</vt:i4>
      </vt:variant>
      <vt:variant>
        <vt:i4>5</vt:i4>
      </vt:variant>
      <vt:variant>
        <vt:lpwstr>http://www.nevo.co.il/Law_word/law17/PROP-2650.pdf</vt:lpwstr>
      </vt:variant>
      <vt:variant>
        <vt:lpwstr/>
      </vt:variant>
      <vt:variant>
        <vt:i4>7995402</vt:i4>
      </vt:variant>
      <vt:variant>
        <vt:i4>4638</vt:i4>
      </vt:variant>
      <vt:variant>
        <vt:i4>0</vt:i4>
      </vt:variant>
      <vt:variant>
        <vt:i4>5</vt:i4>
      </vt:variant>
      <vt:variant>
        <vt:lpwstr>http://www.nevo.co.il/Law_word/law14/LAW-1645.pdf</vt:lpwstr>
      </vt:variant>
      <vt:variant>
        <vt:lpwstr/>
      </vt:variant>
      <vt:variant>
        <vt:i4>8323156</vt:i4>
      </vt:variant>
      <vt:variant>
        <vt:i4>4635</vt:i4>
      </vt:variant>
      <vt:variant>
        <vt:i4>0</vt:i4>
      </vt:variant>
      <vt:variant>
        <vt:i4>5</vt:i4>
      </vt:variant>
      <vt:variant>
        <vt:lpwstr>http://www.nevo.co.il/Law_word/law15/memshala-532.pdf</vt:lpwstr>
      </vt:variant>
      <vt:variant>
        <vt:lpwstr/>
      </vt:variant>
      <vt:variant>
        <vt:i4>7995405</vt:i4>
      </vt:variant>
      <vt:variant>
        <vt:i4>4632</vt:i4>
      </vt:variant>
      <vt:variant>
        <vt:i4>0</vt:i4>
      </vt:variant>
      <vt:variant>
        <vt:i4>5</vt:i4>
      </vt:variant>
      <vt:variant>
        <vt:lpwstr>http://www.nevo.co.il/Law_word/law14/law-2276.pdf</vt:lpwstr>
      </vt:variant>
      <vt:variant>
        <vt:lpwstr/>
      </vt:variant>
      <vt:variant>
        <vt:i4>8323159</vt:i4>
      </vt:variant>
      <vt:variant>
        <vt:i4>4629</vt:i4>
      </vt:variant>
      <vt:variant>
        <vt:i4>0</vt:i4>
      </vt:variant>
      <vt:variant>
        <vt:i4>5</vt:i4>
      </vt:variant>
      <vt:variant>
        <vt:lpwstr>http://www.nevo.co.il/Law_word/law15/MEMSHALA-236.pdf</vt:lpwstr>
      </vt:variant>
      <vt:variant>
        <vt:lpwstr/>
      </vt:variant>
      <vt:variant>
        <vt:i4>7864334</vt:i4>
      </vt:variant>
      <vt:variant>
        <vt:i4>4626</vt:i4>
      </vt:variant>
      <vt:variant>
        <vt:i4>0</vt:i4>
      </vt:variant>
      <vt:variant>
        <vt:i4>5</vt:i4>
      </vt:variant>
      <vt:variant>
        <vt:lpwstr>http://www.nevo.co.il/Law_word/law14/LAW-2057.pdf</vt:lpwstr>
      </vt:variant>
      <vt:variant>
        <vt:lpwstr/>
      </vt:variant>
      <vt:variant>
        <vt:i4>7864401</vt:i4>
      </vt:variant>
      <vt:variant>
        <vt:i4>4623</vt:i4>
      </vt:variant>
      <vt:variant>
        <vt:i4>0</vt:i4>
      </vt:variant>
      <vt:variant>
        <vt:i4>5</vt:i4>
      </vt:variant>
      <vt:variant>
        <vt:lpwstr>http://www.nevo.co.il/Law_word/law15/MEMSHALA-143.pdf</vt:lpwstr>
      </vt:variant>
      <vt:variant>
        <vt:lpwstr/>
      </vt:variant>
      <vt:variant>
        <vt:i4>7798791</vt:i4>
      </vt:variant>
      <vt:variant>
        <vt:i4>4620</vt:i4>
      </vt:variant>
      <vt:variant>
        <vt:i4>0</vt:i4>
      </vt:variant>
      <vt:variant>
        <vt:i4>5</vt:i4>
      </vt:variant>
      <vt:variant>
        <vt:lpwstr>http://www.nevo.co.il/Law_word/law14/LAW-1997.pdf</vt:lpwstr>
      </vt:variant>
      <vt:variant>
        <vt:lpwstr/>
      </vt:variant>
      <vt:variant>
        <vt:i4>327805</vt:i4>
      </vt:variant>
      <vt:variant>
        <vt:i4>4617</vt:i4>
      </vt:variant>
      <vt:variant>
        <vt:i4>0</vt:i4>
      </vt:variant>
      <vt:variant>
        <vt:i4>5</vt:i4>
      </vt:variant>
      <vt:variant>
        <vt:lpwstr>http://www.nevo.co.il/Law_word/law17/PROP-2824.pdf</vt:lpwstr>
      </vt:variant>
      <vt:variant>
        <vt:lpwstr/>
      </vt:variant>
      <vt:variant>
        <vt:i4>8192013</vt:i4>
      </vt:variant>
      <vt:variant>
        <vt:i4>4614</vt:i4>
      </vt:variant>
      <vt:variant>
        <vt:i4>0</vt:i4>
      </vt:variant>
      <vt:variant>
        <vt:i4>5</vt:i4>
      </vt:variant>
      <vt:variant>
        <vt:lpwstr>http://www.nevo.co.il/Law_word/law14/LAW-1733.pdf</vt:lpwstr>
      </vt:variant>
      <vt:variant>
        <vt:lpwstr/>
      </vt:variant>
      <vt:variant>
        <vt:i4>8126557</vt:i4>
      </vt:variant>
      <vt:variant>
        <vt:i4>4611</vt:i4>
      </vt:variant>
      <vt:variant>
        <vt:i4>0</vt:i4>
      </vt:variant>
      <vt:variant>
        <vt:i4>5</vt:i4>
      </vt:variant>
      <vt:variant>
        <vt:lpwstr>http://www.nevo.co.il/Law_word/law15/memshala-608.pdf</vt:lpwstr>
      </vt:variant>
      <vt:variant>
        <vt:lpwstr/>
      </vt:variant>
      <vt:variant>
        <vt:i4>7864330</vt:i4>
      </vt:variant>
      <vt:variant>
        <vt:i4>4608</vt:i4>
      </vt:variant>
      <vt:variant>
        <vt:i4>0</vt:i4>
      </vt:variant>
      <vt:variant>
        <vt:i4>5</vt:i4>
      </vt:variant>
      <vt:variant>
        <vt:lpwstr>http://www.nevo.co.il/Law_word/law14/law-2350.pdf</vt:lpwstr>
      </vt:variant>
      <vt:variant>
        <vt:lpwstr/>
      </vt:variant>
      <vt:variant>
        <vt:i4>8323156</vt:i4>
      </vt:variant>
      <vt:variant>
        <vt:i4>4605</vt:i4>
      </vt:variant>
      <vt:variant>
        <vt:i4>0</vt:i4>
      </vt:variant>
      <vt:variant>
        <vt:i4>5</vt:i4>
      </vt:variant>
      <vt:variant>
        <vt:lpwstr>http://www.nevo.co.il/Law_word/law15/memshala-532.pdf</vt:lpwstr>
      </vt:variant>
      <vt:variant>
        <vt:lpwstr/>
      </vt:variant>
      <vt:variant>
        <vt:i4>7995405</vt:i4>
      </vt:variant>
      <vt:variant>
        <vt:i4>4602</vt:i4>
      </vt:variant>
      <vt:variant>
        <vt:i4>0</vt:i4>
      </vt:variant>
      <vt:variant>
        <vt:i4>5</vt:i4>
      </vt:variant>
      <vt:variant>
        <vt:lpwstr>http://www.nevo.co.il/Law_word/law14/law-2276.pdf</vt:lpwstr>
      </vt:variant>
      <vt:variant>
        <vt:lpwstr/>
      </vt:variant>
      <vt:variant>
        <vt:i4>8323157</vt:i4>
      </vt:variant>
      <vt:variant>
        <vt:i4>4599</vt:i4>
      </vt:variant>
      <vt:variant>
        <vt:i4>0</vt:i4>
      </vt:variant>
      <vt:variant>
        <vt:i4>5</vt:i4>
      </vt:variant>
      <vt:variant>
        <vt:lpwstr>http://www.nevo.co.il/Law_word/law15/MEMSHALA-335.pdf</vt:lpwstr>
      </vt:variant>
      <vt:variant>
        <vt:lpwstr/>
      </vt:variant>
      <vt:variant>
        <vt:i4>8257547</vt:i4>
      </vt:variant>
      <vt:variant>
        <vt:i4>4596</vt:i4>
      </vt:variant>
      <vt:variant>
        <vt:i4>0</vt:i4>
      </vt:variant>
      <vt:variant>
        <vt:i4>5</vt:i4>
      </vt:variant>
      <vt:variant>
        <vt:lpwstr>http://www.nevo.co.il/Law_word/law14/LAW-2133.pdf</vt:lpwstr>
      </vt:variant>
      <vt:variant>
        <vt:lpwstr/>
      </vt:variant>
      <vt:variant>
        <vt:i4>7864401</vt:i4>
      </vt:variant>
      <vt:variant>
        <vt:i4>4593</vt:i4>
      </vt:variant>
      <vt:variant>
        <vt:i4>0</vt:i4>
      </vt:variant>
      <vt:variant>
        <vt:i4>5</vt:i4>
      </vt:variant>
      <vt:variant>
        <vt:lpwstr>http://www.nevo.co.il/Law_word/law15/MEMSHALA-143.pdf</vt:lpwstr>
      </vt:variant>
      <vt:variant>
        <vt:lpwstr/>
      </vt:variant>
      <vt:variant>
        <vt:i4>7798791</vt:i4>
      </vt:variant>
      <vt:variant>
        <vt:i4>4590</vt:i4>
      </vt:variant>
      <vt:variant>
        <vt:i4>0</vt:i4>
      </vt:variant>
      <vt:variant>
        <vt:i4>5</vt:i4>
      </vt:variant>
      <vt:variant>
        <vt:lpwstr>http://www.nevo.co.il/Law_word/law14/LAW-1997.pdf</vt:lpwstr>
      </vt:variant>
      <vt:variant>
        <vt:lpwstr/>
      </vt:variant>
      <vt:variant>
        <vt:i4>7995480</vt:i4>
      </vt:variant>
      <vt:variant>
        <vt:i4>4587</vt:i4>
      </vt:variant>
      <vt:variant>
        <vt:i4>0</vt:i4>
      </vt:variant>
      <vt:variant>
        <vt:i4>5</vt:i4>
      </vt:variant>
      <vt:variant>
        <vt:lpwstr>http://www.nevo.co.il/Law_word/law15/memshala-962.pdf</vt:lpwstr>
      </vt:variant>
      <vt:variant>
        <vt:lpwstr/>
      </vt:variant>
      <vt:variant>
        <vt:i4>8192009</vt:i4>
      </vt:variant>
      <vt:variant>
        <vt:i4>4584</vt:i4>
      </vt:variant>
      <vt:variant>
        <vt:i4>0</vt:i4>
      </vt:variant>
      <vt:variant>
        <vt:i4>5</vt:i4>
      </vt:variant>
      <vt:variant>
        <vt:lpwstr>http://www.nevo.co.il/law_word/law14/law-2505.pdf</vt:lpwstr>
      </vt:variant>
      <vt:variant>
        <vt:lpwstr/>
      </vt:variant>
      <vt:variant>
        <vt:i4>8323156</vt:i4>
      </vt:variant>
      <vt:variant>
        <vt:i4>4581</vt:i4>
      </vt:variant>
      <vt:variant>
        <vt:i4>0</vt:i4>
      </vt:variant>
      <vt:variant>
        <vt:i4>5</vt:i4>
      </vt:variant>
      <vt:variant>
        <vt:lpwstr>http://www.nevo.co.il/Law_word/law15/memshala-532.pdf</vt:lpwstr>
      </vt:variant>
      <vt:variant>
        <vt:lpwstr/>
      </vt:variant>
      <vt:variant>
        <vt:i4>7995405</vt:i4>
      </vt:variant>
      <vt:variant>
        <vt:i4>4578</vt:i4>
      </vt:variant>
      <vt:variant>
        <vt:i4>0</vt:i4>
      </vt:variant>
      <vt:variant>
        <vt:i4>5</vt:i4>
      </vt:variant>
      <vt:variant>
        <vt:lpwstr>http://www.nevo.co.il/Law_word/law14/law-2276.pdf</vt:lpwstr>
      </vt:variant>
      <vt:variant>
        <vt:lpwstr/>
      </vt:variant>
      <vt:variant>
        <vt:i4>8323156</vt:i4>
      </vt:variant>
      <vt:variant>
        <vt:i4>4575</vt:i4>
      </vt:variant>
      <vt:variant>
        <vt:i4>0</vt:i4>
      </vt:variant>
      <vt:variant>
        <vt:i4>5</vt:i4>
      </vt:variant>
      <vt:variant>
        <vt:lpwstr>http://www.nevo.co.il/Law_word/law15/memshala-532.pdf</vt:lpwstr>
      </vt:variant>
      <vt:variant>
        <vt:lpwstr/>
      </vt:variant>
      <vt:variant>
        <vt:i4>7995405</vt:i4>
      </vt:variant>
      <vt:variant>
        <vt:i4>4572</vt:i4>
      </vt:variant>
      <vt:variant>
        <vt:i4>0</vt:i4>
      </vt:variant>
      <vt:variant>
        <vt:i4>5</vt:i4>
      </vt:variant>
      <vt:variant>
        <vt:lpwstr>http://www.nevo.co.il/Law_word/law14/law-2276.pdf</vt:lpwstr>
      </vt:variant>
      <vt:variant>
        <vt:lpwstr/>
      </vt:variant>
      <vt:variant>
        <vt:i4>7864401</vt:i4>
      </vt:variant>
      <vt:variant>
        <vt:i4>4569</vt:i4>
      </vt:variant>
      <vt:variant>
        <vt:i4>0</vt:i4>
      </vt:variant>
      <vt:variant>
        <vt:i4>5</vt:i4>
      </vt:variant>
      <vt:variant>
        <vt:lpwstr>http://www.nevo.co.il/Law_word/law15/MEMSHALA-143.pdf</vt:lpwstr>
      </vt:variant>
      <vt:variant>
        <vt:lpwstr/>
      </vt:variant>
      <vt:variant>
        <vt:i4>7798791</vt:i4>
      </vt:variant>
      <vt:variant>
        <vt:i4>4566</vt:i4>
      </vt:variant>
      <vt:variant>
        <vt:i4>0</vt:i4>
      </vt:variant>
      <vt:variant>
        <vt:i4>5</vt:i4>
      </vt:variant>
      <vt:variant>
        <vt:lpwstr>http://www.nevo.co.il/Law_word/law14/LAW-1997.pdf</vt:lpwstr>
      </vt:variant>
      <vt:variant>
        <vt:lpwstr/>
      </vt:variant>
      <vt:variant>
        <vt:i4>3538975</vt:i4>
      </vt:variant>
      <vt:variant>
        <vt:i4>4563</vt:i4>
      </vt:variant>
      <vt:variant>
        <vt:i4>0</vt:i4>
      </vt:variant>
      <vt:variant>
        <vt:i4>5</vt:i4>
      </vt:variant>
      <vt:variant>
        <vt:lpwstr>http://www.nevo.co.il/Law_word/law16/knesset-752.pdf</vt:lpwstr>
      </vt:variant>
      <vt:variant>
        <vt:lpwstr/>
      </vt:variant>
      <vt:variant>
        <vt:i4>7602186</vt:i4>
      </vt:variant>
      <vt:variant>
        <vt:i4>4560</vt:i4>
      </vt:variant>
      <vt:variant>
        <vt:i4>0</vt:i4>
      </vt:variant>
      <vt:variant>
        <vt:i4>5</vt:i4>
      </vt:variant>
      <vt:variant>
        <vt:lpwstr>http://www.nevo.co.il/Law_word/law14/law-2695.pdf</vt:lpwstr>
      </vt:variant>
      <vt:variant>
        <vt:lpwstr/>
      </vt:variant>
      <vt:variant>
        <vt:i4>8323156</vt:i4>
      </vt:variant>
      <vt:variant>
        <vt:i4>4557</vt:i4>
      </vt:variant>
      <vt:variant>
        <vt:i4>0</vt:i4>
      </vt:variant>
      <vt:variant>
        <vt:i4>5</vt:i4>
      </vt:variant>
      <vt:variant>
        <vt:lpwstr>http://www.nevo.co.il/Law_word/law15/memshala-532.pdf</vt:lpwstr>
      </vt:variant>
      <vt:variant>
        <vt:lpwstr/>
      </vt:variant>
      <vt:variant>
        <vt:i4>7995405</vt:i4>
      </vt:variant>
      <vt:variant>
        <vt:i4>4554</vt:i4>
      </vt:variant>
      <vt:variant>
        <vt:i4>0</vt:i4>
      </vt:variant>
      <vt:variant>
        <vt:i4>5</vt:i4>
      </vt:variant>
      <vt:variant>
        <vt:lpwstr>http://www.nevo.co.il/Law_word/law14/law-2276.pdf</vt:lpwstr>
      </vt:variant>
      <vt:variant>
        <vt:lpwstr/>
      </vt:variant>
      <vt:variant>
        <vt:i4>8323156</vt:i4>
      </vt:variant>
      <vt:variant>
        <vt:i4>4551</vt:i4>
      </vt:variant>
      <vt:variant>
        <vt:i4>0</vt:i4>
      </vt:variant>
      <vt:variant>
        <vt:i4>5</vt:i4>
      </vt:variant>
      <vt:variant>
        <vt:lpwstr>http://www.nevo.co.il/Law_word/law15/memshala-532.pdf</vt:lpwstr>
      </vt:variant>
      <vt:variant>
        <vt:lpwstr/>
      </vt:variant>
      <vt:variant>
        <vt:i4>7995405</vt:i4>
      </vt:variant>
      <vt:variant>
        <vt:i4>4548</vt:i4>
      </vt:variant>
      <vt:variant>
        <vt:i4>0</vt:i4>
      </vt:variant>
      <vt:variant>
        <vt:i4>5</vt:i4>
      </vt:variant>
      <vt:variant>
        <vt:lpwstr>http://www.nevo.co.il/Law_word/law14/law-2276.pdf</vt:lpwstr>
      </vt:variant>
      <vt:variant>
        <vt:lpwstr/>
      </vt:variant>
      <vt:variant>
        <vt:i4>8323156</vt:i4>
      </vt:variant>
      <vt:variant>
        <vt:i4>4545</vt:i4>
      </vt:variant>
      <vt:variant>
        <vt:i4>0</vt:i4>
      </vt:variant>
      <vt:variant>
        <vt:i4>5</vt:i4>
      </vt:variant>
      <vt:variant>
        <vt:lpwstr>http://www.nevo.co.il/Law_word/law15/memshala-532.pdf</vt:lpwstr>
      </vt:variant>
      <vt:variant>
        <vt:lpwstr/>
      </vt:variant>
      <vt:variant>
        <vt:i4>7995405</vt:i4>
      </vt:variant>
      <vt:variant>
        <vt:i4>4542</vt:i4>
      </vt:variant>
      <vt:variant>
        <vt:i4>0</vt:i4>
      </vt:variant>
      <vt:variant>
        <vt:i4>5</vt:i4>
      </vt:variant>
      <vt:variant>
        <vt:lpwstr>http://www.nevo.co.il/Law_word/law14/law-2276.pdf</vt:lpwstr>
      </vt:variant>
      <vt:variant>
        <vt:lpwstr/>
      </vt:variant>
      <vt:variant>
        <vt:i4>7864401</vt:i4>
      </vt:variant>
      <vt:variant>
        <vt:i4>4539</vt:i4>
      </vt:variant>
      <vt:variant>
        <vt:i4>0</vt:i4>
      </vt:variant>
      <vt:variant>
        <vt:i4>5</vt:i4>
      </vt:variant>
      <vt:variant>
        <vt:lpwstr>http://www.nevo.co.il/Law_word/law15/MEMSHALA-143.pdf</vt:lpwstr>
      </vt:variant>
      <vt:variant>
        <vt:lpwstr/>
      </vt:variant>
      <vt:variant>
        <vt:i4>7798791</vt:i4>
      </vt:variant>
      <vt:variant>
        <vt:i4>4536</vt:i4>
      </vt:variant>
      <vt:variant>
        <vt:i4>0</vt:i4>
      </vt:variant>
      <vt:variant>
        <vt:i4>5</vt:i4>
      </vt:variant>
      <vt:variant>
        <vt:lpwstr>http://www.nevo.co.il/Law_word/law14/LAW-1997.pdf</vt:lpwstr>
      </vt:variant>
      <vt:variant>
        <vt:lpwstr/>
      </vt:variant>
      <vt:variant>
        <vt:i4>2687070</vt:i4>
      </vt:variant>
      <vt:variant>
        <vt:i4>4533</vt:i4>
      </vt:variant>
      <vt:variant>
        <vt:i4>0</vt:i4>
      </vt:variant>
      <vt:variant>
        <vt:i4>5</vt:i4>
      </vt:variant>
      <vt:variant>
        <vt:lpwstr>http://www.nevo.co.il/Law_word/law15/MEMSHALA-79.pdf</vt:lpwstr>
      </vt:variant>
      <vt:variant>
        <vt:lpwstr/>
      </vt:variant>
      <vt:variant>
        <vt:i4>8060933</vt:i4>
      </vt:variant>
      <vt:variant>
        <vt:i4>4530</vt:i4>
      </vt:variant>
      <vt:variant>
        <vt:i4>0</vt:i4>
      </vt:variant>
      <vt:variant>
        <vt:i4>5</vt:i4>
      </vt:variant>
      <vt:variant>
        <vt:lpwstr>http://www.nevo.co.il/Law_word/law14/LAW-1955.pdf</vt:lpwstr>
      </vt:variant>
      <vt:variant>
        <vt:lpwstr/>
      </vt:variant>
      <vt:variant>
        <vt:i4>7864327</vt:i4>
      </vt:variant>
      <vt:variant>
        <vt:i4>4527</vt:i4>
      </vt:variant>
      <vt:variant>
        <vt:i4>0</vt:i4>
      </vt:variant>
      <vt:variant>
        <vt:i4>5</vt:i4>
      </vt:variant>
      <vt:variant>
        <vt:lpwstr>http://www.nevo.co.il/Law_word/law06/tak-6877.pdf</vt:lpwstr>
      </vt:variant>
      <vt:variant>
        <vt:lpwstr/>
      </vt:variant>
      <vt:variant>
        <vt:i4>7864401</vt:i4>
      </vt:variant>
      <vt:variant>
        <vt:i4>4524</vt:i4>
      </vt:variant>
      <vt:variant>
        <vt:i4>0</vt:i4>
      </vt:variant>
      <vt:variant>
        <vt:i4>5</vt:i4>
      </vt:variant>
      <vt:variant>
        <vt:lpwstr>http://www.nevo.co.il/Law_word/law15/MEMSHALA-143.pdf</vt:lpwstr>
      </vt:variant>
      <vt:variant>
        <vt:lpwstr/>
      </vt:variant>
      <vt:variant>
        <vt:i4>7798791</vt:i4>
      </vt:variant>
      <vt:variant>
        <vt:i4>4521</vt:i4>
      </vt:variant>
      <vt:variant>
        <vt:i4>0</vt:i4>
      </vt:variant>
      <vt:variant>
        <vt:i4>5</vt:i4>
      </vt:variant>
      <vt:variant>
        <vt:lpwstr>http://www.nevo.co.il/Law_word/law14/LAW-1997.pdf</vt:lpwstr>
      </vt:variant>
      <vt:variant>
        <vt:lpwstr/>
      </vt:variant>
      <vt:variant>
        <vt:i4>8323087</vt:i4>
      </vt:variant>
      <vt:variant>
        <vt:i4>4518</vt:i4>
      </vt:variant>
      <vt:variant>
        <vt:i4>0</vt:i4>
      </vt:variant>
      <vt:variant>
        <vt:i4>5</vt:i4>
      </vt:variant>
      <vt:variant>
        <vt:lpwstr>http://www.nevo.co.il/Law_word/law06/TAK-6205.pdf</vt:lpwstr>
      </vt:variant>
      <vt:variant>
        <vt:lpwstr/>
      </vt:variant>
      <vt:variant>
        <vt:i4>7995407</vt:i4>
      </vt:variant>
      <vt:variant>
        <vt:i4>4515</vt:i4>
      </vt:variant>
      <vt:variant>
        <vt:i4>0</vt:i4>
      </vt:variant>
      <vt:variant>
        <vt:i4>5</vt:i4>
      </vt:variant>
      <vt:variant>
        <vt:lpwstr>http://www.nevo.co.il/Law_word/law06/TAK-5760.pdf</vt:lpwstr>
      </vt:variant>
      <vt:variant>
        <vt:lpwstr/>
      </vt:variant>
      <vt:variant>
        <vt:i4>8126475</vt:i4>
      </vt:variant>
      <vt:variant>
        <vt:i4>4512</vt:i4>
      </vt:variant>
      <vt:variant>
        <vt:i4>0</vt:i4>
      </vt:variant>
      <vt:variant>
        <vt:i4>5</vt:i4>
      </vt:variant>
      <vt:variant>
        <vt:lpwstr>http://www.nevo.co.il/Law_word/law06/TAK-5506.pdf</vt:lpwstr>
      </vt:variant>
      <vt:variant>
        <vt:lpwstr/>
      </vt:variant>
      <vt:variant>
        <vt:i4>8323156</vt:i4>
      </vt:variant>
      <vt:variant>
        <vt:i4>4509</vt:i4>
      </vt:variant>
      <vt:variant>
        <vt:i4>0</vt:i4>
      </vt:variant>
      <vt:variant>
        <vt:i4>5</vt:i4>
      </vt:variant>
      <vt:variant>
        <vt:lpwstr>http://www.nevo.co.il/Law_word/law15/memshala-532.pdf</vt:lpwstr>
      </vt:variant>
      <vt:variant>
        <vt:lpwstr/>
      </vt:variant>
      <vt:variant>
        <vt:i4>7995405</vt:i4>
      </vt:variant>
      <vt:variant>
        <vt:i4>4506</vt:i4>
      </vt:variant>
      <vt:variant>
        <vt:i4>0</vt:i4>
      </vt:variant>
      <vt:variant>
        <vt:i4>5</vt:i4>
      </vt:variant>
      <vt:variant>
        <vt:lpwstr>http://www.nevo.co.il/Law_word/law14/law-2276.pdf</vt:lpwstr>
      </vt:variant>
      <vt:variant>
        <vt:lpwstr/>
      </vt:variant>
      <vt:variant>
        <vt:i4>7995480</vt:i4>
      </vt:variant>
      <vt:variant>
        <vt:i4>4503</vt:i4>
      </vt:variant>
      <vt:variant>
        <vt:i4>0</vt:i4>
      </vt:variant>
      <vt:variant>
        <vt:i4>5</vt:i4>
      </vt:variant>
      <vt:variant>
        <vt:lpwstr>http://www.nevo.co.il/Law_word/law15/memshala-962.pdf</vt:lpwstr>
      </vt:variant>
      <vt:variant>
        <vt:lpwstr/>
      </vt:variant>
      <vt:variant>
        <vt:i4>8192009</vt:i4>
      </vt:variant>
      <vt:variant>
        <vt:i4>4500</vt:i4>
      </vt:variant>
      <vt:variant>
        <vt:i4>0</vt:i4>
      </vt:variant>
      <vt:variant>
        <vt:i4>5</vt:i4>
      </vt:variant>
      <vt:variant>
        <vt:lpwstr>http://www.nevo.co.il/law_word/law14/law-2505.pdf</vt:lpwstr>
      </vt:variant>
      <vt:variant>
        <vt:lpwstr/>
      </vt:variant>
      <vt:variant>
        <vt:i4>8323156</vt:i4>
      </vt:variant>
      <vt:variant>
        <vt:i4>4497</vt:i4>
      </vt:variant>
      <vt:variant>
        <vt:i4>0</vt:i4>
      </vt:variant>
      <vt:variant>
        <vt:i4>5</vt:i4>
      </vt:variant>
      <vt:variant>
        <vt:lpwstr>http://www.nevo.co.il/Law_word/law15/memshala-532.pdf</vt:lpwstr>
      </vt:variant>
      <vt:variant>
        <vt:lpwstr/>
      </vt:variant>
      <vt:variant>
        <vt:i4>7995405</vt:i4>
      </vt:variant>
      <vt:variant>
        <vt:i4>4494</vt:i4>
      </vt:variant>
      <vt:variant>
        <vt:i4>0</vt:i4>
      </vt:variant>
      <vt:variant>
        <vt:i4>5</vt:i4>
      </vt:variant>
      <vt:variant>
        <vt:lpwstr>http://www.nevo.co.il/Law_word/law14/law-2276.pdf</vt:lpwstr>
      </vt:variant>
      <vt:variant>
        <vt:lpwstr/>
      </vt:variant>
      <vt:variant>
        <vt:i4>8323156</vt:i4>
      </vt:variant>
      <vt:variant>
        <vt:i4>4491</vt:i4>
      </vt:variant>
      <vt:variant>
        <vt:i4>0</vt:i4>
      </vt:variant>
      <vt:variant>
        <vt:i4>5</vt:i4>
      </vt:variant>
      <vt:variant>
        <vt:lpwstr>http://www.nevo.co.il/Law_word/law15/memshala-532.pdf</vt:lpwstr>
      </vt:variant>
      <vt:variant>
        <vt:lpwstr/>
      </vt:variant>
      <vt:variant>
        <vt:i4>7995405</vt:i4>
      </vt:variant>
      <vt:variant>
        <vt:i4>4488</vt:i4>
      </vt:variant>
      <vt:variant>
        <vt:i4>0</vt:i4>
      </vt:variant>
      <vt:variant>
        <vt:i4>5</vt:i4>
      </vt:variant>
      <vt:variant>
        <vt:lpwstr>http://www.nevo.co.il/Law_word/law14/law-2276.pdf</vt:lpwstr>
      </vt:variant>
      <vt:variant>
        <vt:lpwstr/>
      </vt:variant>
      <vt:variant>
        <vt:i4>3538972</vt:i4>
      </vt:variant>
      <vt:variant>
        <vt:i4>4485</vt:i4>
      </vt:variant>
      <vt:variant>
        <vt:i4>0</vt:i4>
      </vt:variant>
      <vt:variant>
        <vt:i4>5</vt:i4>
      </vt:variant>
      <vt:variant>
        <vt:lpwstr>http://www.nevo.co.il/Law_word/law16/knesset-164.pdf</vt:lpwstr>
      </vt:variant>
      <vt:variant>
        <vt:lpwstr/>
      </vt:variant>
      <vt:variant>
        <vt:i4>8060939</vt:i4>
      </vt:variant>
      <vt:variant>
        <vt:i4>4482</vt:i4>
      </vt:variant>
      <vt:variant>
        <vt:i4>0</vt:i4>
      </vt:variant>
      <vt:variant>
        <vt:i4>5</vt:i4>
      </vt:variant>
      <vt:variant>
        <vt:lpwstr>http://www.nevo.co.il/Law_word/law14/law-2163.pdf</vt:lpwstr>
      </vt:variant>
      <vt:variant>
        <vt:lpwstr/>
      </vt:variant>
      <vt:variant>
        <vt:i4>8323156</vt:i4>
      </vt:variant>
      <vt:variant>
        <vt:i4>4479</vt:i4>
      </vt:variant>
      <vt:variant>
        <vt:i4>0</vt:i4>
      </vt:variant>
      <vt:variant>
        <vt:i4>5</vt:i4>
      </vt:variant>
      <vt:variant>
        <vt:lpwstr>http://www.nevo.co.il/Law_word/law15/memshala-532.pdf</vt:lpwstr>
      </vt:variant>
      <vt:variant>
        <vt:lpwstr/>
      </vt:variant>
      <vt:variant>
        <vt:i4>7995405</vt:i4>
      </vt:variant>
      <vt:variant>
        <vt:i4>4476</vt:i4>
      </vt:variant>
      <vt:variant>
        <vt:i4>0</vt:i4>
      </vt:variant>
      <vt:variant>
        <vt:i4>5</vt:i4>
      </vt:variant>
      <vt:variant>
        <vt:lpwstr>http://www.nevo.co.il/Law_word/law14/law-2276.pdf</vt:lpwstr>
      </vt:variant>
      <vt:variant>
        <vt:lpwstr/>
      </vt:variant>
      <vt:variant>
        <vt:i4>1507425</vt:i4>
      </vt:variant>
      <vt:variant>
        <vt:i4>4473</vt:i4>
      </vt:variant>
      <vt:variant>
        <vt:i4>0</vt:i4>
      </vt:variant>
      <vt:variant>
        <vt:i4>5</vt:i4>
      </vt:variant>
      <vt:variant>
        <vt:lpwstr>http://www.nevo.co.il/Law_word/law15/memshala-1196.pdf</vt:lpwstr>
      </vt:variant>
      <vt:variant>
        <vt:lpwstr/>
      </vt:variant>
      <vt:variant>
        <vt:i4>8126476</vt:i4>
      </vt:variant>
      <vt:variant>
        <vt:i4>4470</vt:i4>
      </vt:variant>
      <vt:variant>
        <vt:i4>0</vt:i4>
      </vt:variant>
      <vt:variant>
        <vt:i4>5</vt:i4>
      </vt:variant>
      <vt:variant>
        <vt:lpwstr>http://www.nevo.co.il/Law_word/law14/law-2712.pdf</vt:lpwstr>
      </vt:variant>
      <vt:variant>
        <vt:lpwstr/>
      </vt:variant>
      <vt:variant>
        <vt:i4>7995480</vt:i4>
      </vt:variant>
      <vt:variant>
        <vt:i4>4467</vt:i4>
      </vt:variant>
      <vt:variant>
        <vt:i4>0</vt:i4>
      </vt:variant>
      <vt:variant>
        <vt:i4>5</vt:i4>
      </vt:variant>
      <vt:variant>
        <vt:lpwstr>http://www.nevo.co.il/Law_word/law15/memshala-962.pdf</vt:lpwstr>
      </vt:variant>
      <vt:variant>
        <vt:lpwstr/>
      </vt:variant>
      <vt:variant>
        <vt:i4>8192009</vt:i4>
      </vt:variant>
      <vt:variant>
        <vt:i4>4464</vt:i4>
      </vt:variant>
      <vt:variant>
        <vt:i4>0</vt:i4>
      </vt:variant>
      <vt:variant>
        <vt:i4>5</vt:i4>
      </vt:variant>
      <vt:variant>
        <vt:lpwstr>http://www.nevo.co.il/law_word/law14/law-2505.pdf</vt:lpwstr>
      </vt:variant>
      <vt:variant>
        <vt:lpwstr/>
      </vt:variant>
      <vt:variant>
        <vt:i4>8323156</vt:i4>
      </vt:variant>
      <vt:variant>
        <vt:i4>4461</vt:i4>
      </vt:variant>
      <vt:variant>
        <vt:i4>0</vt:i4>
      </vt:variant>
      <vt:variant>
        <vt:i4>5</vt:i4>
      </vt:variant>
      <vt:variant>
        <vt:lpwstr>http://www.nevo.co.il/Law_word/law15/memshala-532.pdf</vt:lpwstr>
      </vt:variant>
      <vt:variant>
        <vt:lpwstr/>
      </vt:variant>
      <vt:variant>
        <vt:i4>7995405</vt:i4>
      </vt:variant>
      <vt:variant>
        <vt:i4>4458</vt:i4>
      </vt:variant>
      <vt:variant>
        <vt:i4>0</vt:i4>
      </vt:variant>
      <vt:variant>
        <vt:i4>5</vt:i4>
      </vt:variant>
      <vt:variant>
        <vt:lpwstr>http://www.nevo.co.il/Law_word/law14/law-2276.pdf</vt:lpwstr>
      </vt:variant>
      <vt:variant>
        <vt:lpwstr/>
      </vt:variant>
      <vt:variant>
        <vt:i4>8323156</vt:i4>
      </vt:variant>
      <vt:variant>
        <vt:i4>4455</vt:i4>
      </vt:variant>
      <vt:variant>
        <vt:i4>0</vt:i4>
      </vt:variant>
      <vt:variant>
        <vt:i4>5</vt:i4>
      </vt:variant>
      <vt:variant>
        <vt:lpwstr>http://www.nevo.co.il/Law_word/law15/memshala-532.pdf</vt:lpwstr>
      </vt:variant>
      <vt:variant>
        <vt:lpwstr/>
      </vt:variant>
      <vt:variant>
        <vt:i4>7995405</vt:i4>
      </vt:variant>
      <vt:variant>
        <vt:i4>4452</vt:i4>
      </vt:variant>
      <vt:variant>
        <vt:i4>0</vt:i4>
      </vt:variant>
      <vt:variant>
        <vt:i4>5</vt:i4>
      </vt:variant>
      <vt:variant>
        <vt:lpwstr>http://www.nevo.co.il/Law_word/law14/law-2276.pdf</vt:lpwstr>
      </vt:variant>
      <vt:variant>
        <vt:lpwstr/>
      </vt:variant>
      <vt:variant>
        <vt:i4>852091</vt:i4>
      </vt:variant>
      <vt:variant>
        <vt:i4>4449</vt:i4>
      </vt:variant>
      <vt:variant>
        <vt:i4>0</vt:i4>
      </vt:variant>
      <vt:variant>
        <vt:i4>5</vt:i4>
      </vt:variant>
      <vt:variant>
        <vt:lpwstr>http://www.nevo.co.il/Law_word/law17/PROP-3054.pdf</vt:lpwstr>
      </vt:variant>
      <vt:variant>
        <vt:lpwstr/>
      </vt:variant>
      <vt:variant>
        <vt:i4>8192007</vt:i4>
      </vt:variant>
      <vt:variant>
        <vt:i4>4446</vt:i4>
      </vt:variant>
      <vt:variant>
        <vt:i4>0</vt:i4>
      </vt:variant>
      <vt:variant>
        <vt:i4>5</vt:i4>
      </vt:variant>
      <vt:variant>
        <vt:lpwstr>http://www.nevo.co.il/Law_word/law14/LAW-1836.pdf</vt:lpwstr>
      </vt:variant>
      <vt:variant>
        <vt:lpwstr/>
      </vt:variant>
      <vt:variant>
        <vt:i4>655480</vt:i4>
      </vt:variant>
      <vt:variant>
        <vt:i4>4443</vt:i4>
      </vt:variant>
      <vt:variant>
        <vt:i4>0</vt:i4>
      </vt:variant>
      <vt:variant>
        <vt:i4>5</vt:i4>
      </vt:variant>
      <vt:variant>
        <vt:lpwstr>http://www.nevo.co.il/Law_word/law17/PROP-2073.pdf</vt:lpwstr>
      </vt:variant>
      <vt:variant>
        <vt:lpwstr/>
      </vt:variant>
      <vt:variant>
        <vt:i4>7733262</vt:i4>
      </vt:variant>
      <vt:variant>
        <vt:i4>4440</vt:i4>
      </vt:variant>
      <vt:variant>
        <vt:i4>0</vt:i4>
      </vt:variant>
      <vt:variant>
        <vt:i4>5</vt:i4>
      </vt:variant>
      <vt:variant>
        <vt:lpwstr>http://www.nevo.co.il/Law_word/law14/LAW-1384.pdf</vt:lpwstr>
      </vt:variant>
      <vt:variant>
        <vt:lpwstr/>
      </vt:variant>
      <vt:variant>
        <vt:i4>3407898</vt:i4>
      </vt:variant>
      <vt:variant>
        <vt:i4>4437</vt:i4>
      </vt:variant>
      <vt:variant>
        <vt:i4>0</vt:i4>
      </vt:variant>
      <vt:variant>
        <vt:i4>5</vt:i4>
      </vt:variant>
      <vt:variant>
        <vt:lpwstr>http://www.nevo.co.il/Law_word/law16/knesset-700.pdf</vt:lpwstr>
      </vt:variant>
      <vt:variant>
        <vt:lpwstr/>
      </vt:variant>
      <vt:variant>
        <vt:i4>7864333</vt:i4>
      </vt:variant>
      <vt:variant>
        <vt:i4>4434</vt:i4>
      </vt:variant>
      <vt:variant>
        <vt:i4>0</vt:i4>
      </vt:variant>
      <vt:variant>
        <vt:i4>5</vt:i4>
      </vt:variant>
      <vt:variant>
        <vt:lpwstr>http://www.nevo.co.il/Law_word/law14/law-2652.pdf</vt:lpwstr>
      </vt:variant>
      <vt:variant>
        <vt:lpwstr/>
      </vt:variant>
      <vt:variant>
        <vt:i4>8323156</vt:i4>
      </vt:variant>
      <vt:variant>
        <vt:i4>4431</vt:i4>
      </vt:variant>
      <vt:variant>
        <vt:i4>0</vt:i4>
      </vt:variant>
      <vt:variant>
        <vt:i4>5</vt:i4>
      </vt:variant>
      <vt:variant>
        <vt:lpwstr>http://www.nevo.co.il/Law_word/law15/memshala-532.pdf</vt:lpwstr>
      </vt:variant>
      <vt:variant>
        <vt:lpwstr/>
      </vt:variant>
      <vt:variant>
        <vt:i4>7995405</vt:i4>
      </vt:variant>
      <vt:variant>
        <vt:i4>4428</vt:i4>
      </vt:variant>
      <vt:variant>
        <vt:i4>0</vt:i4>
      </vt:variant>
      <vt:variant>
        <vt:i4>5</vt:i4>
      </vt:variant>
      <vt:variant>
        <vt:lpwstr>http://www.nevo.co.il/Law_word/law14/law-2276.pdf</vt:lpwstr>
      </vt:variant>
      <vt:variant>
        <vt:lpwstr/>
      </vt:variant>
      <vt:variant>
        <vt:i4>8323156</vt:i4>
      </vt:variant>
      <vt:variant>
        <vt:i4>4425</vt:i4>
      </vt:variant>
      <vt:variant>
        <vt:i4>0</vt:i4>
      </vt:variant>
      <vt:variant>
        <vt:i4>5</vt:i4>
      </vt:variant>
      <vt:variant>
        <vt:lpwstr>http://www.nevo.co.il/Law_word/law15/memshala-532.pdf</vt:lpwstr>
      </vt:variant>
      <vt:variant>
        <vt:lpwstr/>
      </vt:variant>
      <vt:variant>
        <vt:i4>7995405</vt:i4>
      </vt:variant>
      <vt:variant>
        <vt:i4>4422</vt:i4>
      </vt:variant>
      <vt:variant>
        <vt:i4>0</vt:i4>
      </vt:variant>
      <vt:variant>
        <vt:i4>5</vt:i4>
      </vt:variant>
      <vt:variant>
        <vt:lpwstr>http://www.nevo.co.il/Law_word/law14/law-2276.pdf</vt:lpwstr>
      </vt:variant>
      <vt:variant>
        <vt:lpwstr/>
      </vt:variant>
      <vt:variant>
        <vt:i4>1507425</vt:i4>
      </vt:variant>
      <vt:variant>
        <vt:i4>4419</vt:i4>
      </vt:variant>
      <vt:variant>
        <vt:i4>0</vt:i4>
      </vt:variant>
      <vt:variant>
        <vt:i4>5</vt:i4>
      </vt:variant>
      <vt:variant>
        <vt:lpwstr>http://www.nevo.co.il/Law_word/law15/memshala-1196.pdf</vt:lpwstr>
      </vt:variant>
      <vt:variant>
        <vt:lpwstr/>
      </vt:variant>
      <vt:variant>
        <vt:i4>8126476</vt:i4>
      </vt:variant>
      <vt:variant>
        <vt:i4>4416</vt:i4>
      </vt:variant>
      <vt:variant>
        <vt:i4>0</vt:i4>
      </vt:variant>
      <vt:variant>
        <vt:i4>5</vt:i4>
      </vt:variant>
      <vt:variant>
        <vt:lpwstr>http://www.nevo.co.il/Law_word/law14/law-2712.pdf</vt:lpwstr>
      </vt:variant>
      <vt:variant>
        <vt:lpwstr/>
      </vt:variant>
      <vt:variant>
        <vt:i4>3538975</vt:i4>
      </vt:variant>
      <vt:variant>
        <vt:i4>4413</vt:i4>
      </vt:variant>
      <vt:variant>
        <vt:i4>0</vt:i4>
      </vt:variant>
      <vt:variant>
        <vt:i4>5</vt:i4>
      </vt:variant>
      <vt:variant>
        <vt:lpwstr>http://www.nevo.co.il/Law_word/law16/knesset-752.pdf</vt:lpwstr>
      </vt:variant>
      <vt:variant>
        <vt:lpwstr/>
      </vt:variant>
      <vt:variant>
        <vt:i4>7602186</vt:i4>
      </vt:variant>
      <vt:variant>
        <vt:i4>4410</vt:i4>
      </vt:variant>
      <vt:variant>
        <vt:i4>0</vt:i4>
      </vt:variant>
      <vt:variant>
        <vt:i4>5</vt:i4>
      </vt:variant>
      <vt:variant>
        <vt:lpwstr>http://www.nevo.co.il/Law_word/law14/law-2695.pdf</vt:lpwstr>
      </vt:variant>
      <vt:variant>
        <vt:lpwstr/>
      </vt:variant>
      <vt:variant>
        <vt:i4>8323156</vt:i4>
      </vt:variant>
      <vt:variant>
        <vt:i4>4407</vt:i4>
      </vt:variant>
      <vt:variant>
        <vt:i4>0</vt:i4>
      </vt:variant>
      <vt:variant>
        <vt:i4>5</vt:i4>
      </vt:variant>
      <vt:variant>
        <vt:lpwstr>http://www.nevo.co.il/Law_word/law15/memshala-532.pdf</vt:lpwstr>
      </vt:variant>
      <vt:variant>
        <vt:lpwstr/>
      </vt:variant>
      <vt:variant>
        <vt:i4>7995405</vt:i4>
      </vt:variant>
      <vt:variant>
        <vt:i4>4404</vt:i4>
      </vt:variant>
      <vt:variant>
        <vt:i4>0</vt:i4>
      </vt:variant>
      <vt:variant>
        <vt:i4>5</vt:i4>
      </vt:variant>
      <vt:variant>
        <vt:lpwstr>http://www.nevo.co.il/Law_word/law14/law-2276.pdf</vt:lpwstr>
      </vt:variant>
      <vt:variant>
        <vt:lpwstr/>
      </vt:variant>
      <vt:variant>
        <vt:i4>8323156</vt:i4>
      </vt:variant>
      <vt:variant>
        <vt:i4>4401</vt:i4>
      </vt:variant>
      <vt:variant>
        <vt:i4>0</vt:i4>
      </vt:variant>
      <vt:variant>
        <vt:i4>5</vt:i4>
      </vt:variant>
      <vt:variant>
        <vt:lpwstr>http://www.nevo.co.il/Law_word/law15/memshala-532.pdf</vt:lpwstr>
      </vt:variant>
      <vt:variant>
        <vt:lpwstr/>
      </vt:variant>
      <vt:variant>
        <vt:i4>7995405</vt:i4>
      </vt:variant>
      <vt:variant>
        <vt:i4>4398</vt:i4>
      </vt:variant>
      <vt:variant>
        <vt:i4>0</vt:i4>
      </vt:variant>
      <vt:variant>
        <vt:i4>5</vt:i4>
      </vt:variant>
      <vt:variant>
        <vt:lpwstr>http://www.nevo.co.il/Law_word/law14/law-2276.pdf</vt:lpwstr>
      </vt:variant>
      <vt:variant>
        <vt:lpwstr/>
      </vt:variant>
      <vt:variant>
        <vt:i4>7864401</vt:i4>
      </vt:variant>
      <vt:variant>
        <vt:i4>4395</vt:i4>
      </vt:variant>
      <vt:variant>
        <vt:i4>0</vt:i4>
      </vt:variant>
      <vt:variant>
        <vt:i4>5</vt:i4>
      </vt:variant>
      <vt:variant>
        <vt:lpwstr>http://www.nevo.co.il/Law_word/law15/MEMSHALA-143.pdf</vt:lpwstr>
      </vt:variant>
      <vt:variant>
        <vt:lpwstr/>
      </vt:variant>
      <vt:variant>
        <vt:i4>7798791</vt:i4>
      </vt:variant>
      <vt:variant>
        <vt:i4>4392</vt:i4>
      </vt:variant>
      <vt:variant>
        <vt:i4>0</vt:i4>
      </vt:variant>
      <vt:variant>
        <vt:i4>5</vt:i4>
      </vt:variant>
      <vt:variant>
        <vt:lpwstr>http://www.nevo.co.il/Law_word/law14/LAW-1997.pdf</vt:lpwstr>
      </vt:variant>
      <vt:variant>
        <vt:lpwstr/>
      </vt:variant>
      <vt:variant>
        <vt:i4>852091</vt:i4>
      </vt:variant>
      <vt:variant>
        <vt:i4>4389</vt:i4>
      </vt:variant>
      <vt:variant>
        <vt:i4>0</vt:i4>
      </vt:variant>
      <vt:variant>
        <vt:i4>5</vt:i4>
      </vt:variant>
      <vt:variant>
        <vt:lpwstr>http://www.nevo.co.il/Law_word/law17/PROP-3054.pdf</vt:lpwstr>
      </vt:variant>
      <vt:variant>
        <vt:lpwstr/>
      </vt:variant>
      <vt:variant>
        <vt:i4>8192007</vt:i4>
      </vt:variant>
      <vt:variant>
        <vt:i4>4386</vt:i4>
      </vt:variant>
      <vt:variant>
        <vt:i4>0</vt:i4>
      </vt:variant>
      <vt:variant>
        <vt:i4>5</vt:i4>
      </vt:variant>
      <vt:variant>
        <vt:lpwstr>http://www.nevo.co.il/Law_word/law14/LAW-1836.pdf</vt:lpwstr>
      </vt:variant>
      <vt:variant>
        <vt:lpwstr/>
      </vt:variant>
      <vt:variant>
        <vt:i4>983162</vt:i4>
      </vt:variant>
      <vt:variant>
        <vt:i4>4383</vt:i4>
      </vt:variant>
      <vt:variant>
        <vt:i4>0</vt:i4>
      </vt:variant>
      <vt:variant>
        <vt:i4>5</vt:i4>
      </vt:variant>
      <vt:variant>
        <vt:lpwstr>http://www.nevo.co.il/Law_word/law17/PROP-2650.pdf</vt:lpwstr>
      </vt:variant>
      <vt:variant>
        <vt:lpwstr/>
      </vt:variant>
      <vt:variant>
        <vt:i4>7995402</vt:i4>
      </vt:variant>
      <vt:variant>
        <vt:i4>4380</vt:i4>
      </vt:variant>
      <vt:variant>
        <vt:i4>0</vt:i4>
      </vt:variant>
      <vt:variant>
        <vt:i4>5</vt:i4>
      </vt:variant>
      <vt:variant>
        <vt:lpwstr>http://www.nevo.co.il/Law_word/law14/LAW-1645.pdf</vt:lpwstr>
      </vt:variant>
      <vt:variant>
        <vt:lpwstr/>
      </vt:variant>
      <vt:variant>
        <vt:i4>852091</vt:i4>
      </vt:variant>
      <vt:variant>
        <vt:i4>4377</vt:i4>
      </vt:variant>
      <vt:variant>
        <vt:i4>0</vt:i4>
      </vt:variant>
      <vt:variant>
        <vt:i4>5</vt:i4>
      </vt:variant>
      <vt:variant>
        <vt:lpwstr>http://www.nevo.co.il/Law_word/law17/PROP-3054.pdf</vt:lpwstr>
      </vt:variant>
      <vt:variant>
        <vt:lpwstr/>
      </vt:variant>
      <vt:variant>
        <vt:i4>8192007</vt:i4>
      </vt:variant>
      <vt:variant>
        <vt:i4>4374</vt:i4>
      </vt:variant>
      <vt:variant>
        <vt:i4>0</vt:i4>
      </vt:variant>
      <vt:variant>
        <vt:i4>5</vt:i4>
      </vt:variant>
      <vt:variant>
        <vt:lpwstr>http://www.nevo.co.il/Law_word/law14/LAW-1836.pdf</vt:lpwstr>
      </vt:variant>
      <vt:variant>
        <vt:lpwstr/>
      </vt:variant>
      <vt:variant>
        <vt:i4>7864401</vt:i4>
      </vt:variant>
      <vt:variant>
        <vt:i4>4371</vt:i4>
      </vt:variant>
      <vt:variant>
        <vt:i4>0</vt:i4>
      </vt:variant>
      <vt:variant>
        <vt:i4>5</vt:i4>
      </vt:variant>
      <vt:variant>
        <vt:lpwstr>http://www.nevo.co.il/Law_word/law15/MEMSHALA-143.pdf</vt:lpwstr>
      </vt:variant>
      <vt:variant>
        <vt:lpwstr/>
      </vt:variant>
      <vt:variant>
        <vt:i4>7798791</vt:i4>
      </vt:variant>
      <vt:variant>
        <vt:i4>4368</vt:i4>
      </vt:variant>
      <vt:variant>
        <vt:i4>0</vt:i4>
      </vt:variant>
      <vt:variant>
        <vt:i4>5</vt:i4>
      </vt:variant>
      <vt:variant>
        <vt:lpwstr>http://www.nevo.co.il/Law_word/law14/LAW-1997.pdf</vt:lpwstr>
      </vt:variant>
      <vt:variant>
        <vt:lpwstr/>
      </vt:variant>
      <vt:variant>
        <vt:i4>5898274</vt:i4>
      </vt:variant>
      <vt:variant>
        <vt:i4>4365</vt:i4>
      </vt:variant>
      <vt:variant>
        <vt:i4>0</vt:i4>
      </vt:variant>
      <vt:variant>
        <vt:i4>5</vt:i4>
      </vt:variant>
      <vt:variant>
        <vt:lpwstr>http://www.nevo.co.il/Law_word/law16/KNESSET-52.pdf</vt:lpwstr>
      </vt:variant>
      <vt:variant>
        <vt:lpwstr/>
      </vt:variant>
      <vt:variant>
        <vt:i4>7929860</vt:i4>
      </vt:variant>
      <vt:variant>
        <vt:i4>4362</vt:i4>
      </vt:variant>
      <vt:variant>
        <vt:i4>0</vt:i4>
      </vt:variant>
      <vt:variant>
        <vt:i4>5</vt:i4>
      </vt:variant>
      <vt:variant>
        <vt:lpwstr>http://www.nevo.co.il/Law_word/law14/LAW-1974.pdf</vt:lpwstr>
      </vt:variant>
      <vt:variant>
        <vt:lpwstr/>
      </vt:variant>
      <vt:variant>
        <vt:i4>7864401</vt:i4>
      </vt:variant>
      <vt:variant>
        <vt:i4>4359</vt:i4>
      </vt:variant>
      <vt:variant>
        <vt:i4>0</vt:i4>
      </vt:variant>
      <vt:variant>
        <vt:i4>5</vt:i4>
      </vt:variant>
      <vt:variant>
        <vt:lpwstr>http://www.nevo.co.il/Law_word/law15/MEMSHALA-143.pdf</vt:lpwstr>
      </vt:variant>
      <vt:variant>
        <vt:lpwstr/>
      </vt:variant>
      <vt:variant>
        <vt:i4>7798791</vt:i4>
      </vt:variant>
      <vt:variant>
        <vt:i4>4356</vt:i4>
      </vt:variant>
      <vt:variant>
        <vt:i4>0</vt:i4>
      </vt:variant>
      <vt:variant>
        <vt:i4>5</vt:i4>
      </vt:variant>
      <vt:variant>
        <vt:lpwstr>http://www.nevo.co.il/Law_word/law14/LAW-1997.pdf</vt:lpwstr>
      </vt:variant>
      <vt:variant>
        <vt:lpwstr/>
      </vt:variant>
      <vt:variant>
        <vt:i4>7864401</vt:i4>
      </vt:variant>
      <vt:variant>
        <vt:i4>4353</vt:i4>
      </vt:variant>
      <vt:variant>
        <vt:i4>0</vt:i4>
      </vt:variant>
      <vt:variant>
        <vt:i4>5</vt:i4>
      </vt:variant>
      <vt:variant>
        <vt:lpwstr>http://www.nevo.co.il/Law_word/law15/MEMSHALA-143.pdf</vt:lpwstr>
      </vt:variant>
      <vt:variant>
        <vt:lpwstr/>
      </vt:variant>
      <vt:variant>
        <vt:i4>7798791</vt:i4>
      </vt:variant>
      <vt:variant>
        <vt:i4>4350</vt:i4>
      </vt:variant>
      <vt:variant>
        <vt:i4>0</vt:i4>
      </vt:variant>
      <vt:variant>
        <vt:i4>5</vt:i4>
      </vt:variant>
      <vt:variant>
        <vt:lpwstr>http://www.nevo.co.il/Law_word/law14/LAW-1997.pdf</vt:lpwstr>
      </vt:variant>
      <vt:variant>
        <vt:lpwstr/>
      </vt:variant>
      <vt:variant>
        <vt:i4>7864401</vt:i4>
      </vt:variant>
      <vt:variant>
        <vt:i4>4347</vt:i4>
      </vt:variant>
      <vt:variant>
        <vt:i4>0</vt:i4>
      </vt:variant>
      <vt:variant>
        <vt:i4>5</vt:i4>
      </vt:variant>
      <vt:variant>
        <vt:lpwstr>http://www.nevo.co.il/Law_word/law15/MEMSHALA-143.pdf</vt:lpwstr>
      </vt:variant>
      <vt:variant>
        <vt:lpwstr/>
      </vt:variant>
      <vt:variant>
        <vt:i4>7798791</vt:i4>
      </vt:variant>
      <vt:variant>
        <vt:i4>4344</vt:i4>
      </vt:variant>
      <vt:variant>
        <vt:i4>0</vt:i4>
      </vt:variant>
      <vt:variant>
        <vt:i4>5</vt:i4>
      </vt:variant>
      <vt:variant>
        <vt:lpwstr>http://www.nevo.co.il/Law_word/law14/LAW-1997.pdf</vt:lpwstr>
      </vt:variant>
      <vt:variant>
        <vt:lpwstr/>
      </vt:variant>
      <vt:variant>
        <vt:i4>7864401</vt:i4>
      </vt:variant>
      <vt:variant>
        <vt:i4>4341</vt:i4>
      </vt:variant>
      <vt:variant>
        <vt:i4>0</vt:i4>
      </vt:variant>
      <vt:variant>
        <vt:i4>5</vt:i4>
      </vt:variant>
      <vt:variant>
        <vt:lpwstr>http://www.nevo.co.il/Law_word/law15/MEMSHALA-143.pdf</vt:lpwstr>
      </vt:variant>
      <vt:variant>
        <vt:lpwstr/>
      </vt:variant>
      <vt:variant>
        <vt:i4>7798791</vt:i4>
      </vt:variant>
      <vt:variant>
        <vt:i4>4338</vt:i4>
      </vt:variant>
      <vt:variant>
        <vt:i4>0</vt:i4>
      </vt:variant>
      <vt:variant>
        <vt:i4>5</vt:i4>
      </vt:variant>
      <vt:variant>
        <vt:lpwstr>http://www.nevo.co.il/Law_word/law14/LAW-1997.pdf</vt:lpwstr>
      </vt:variant>
      <vt:variant>
        <vt:lpwstr/>
      </vt:variant>
      <vt:variant>
        <vt:i4>1245290</vt:i4>
      </vt:variant>
      <vt:variant>
        <vt:i4>4335</vt:i4>
      </vt:variant>
      <vt:variant>
        <vt:i4>0</vt:i4>
      </vt:variant>
      <vt:variant>
        <vt:i4>5</vt:i4>
      </vt:variant>
      <vt:variant>
        <vt:lpwstr>http://www.nevo.co.il/Law_word/law15/memshala-1221.pdf</vt:lpwstr>
      </vt:variant>
      <vt:variant>
        <vt:lpwstr/>
      </vt:variant>
      <vt:variant>
        <vt:i4>7667727</vt:i4>
      </vt:variant>
      <vt:variant>
        <vt:i4>4332</vt:i4>
      </vt:variant>
      <vt:variant>
        <vt:i4>0</vt:i4>
      </vt:variant>
      <vt:variant>
        <vt:i4>5</vt:i4>
      </vt:variant>
      <vt:variant>
        <vt:lpwstr>http://www.nevo.co.il/Law_word/law14/law-2781.pdf</vt:lpwstr>
      </vt:variant>
      <vt:variant>
        <vt:lpwstr/>
      </vt:variant>
      <vt:variant>
        <vt:i4>7864401</vt:i4>
      </vt:variant>
      <vt:variant>
        <vt:i4>4329</vt:i4>
      </vt:variant>
      <vt:variant>
        <vt:i4>0</vt:i4>
      </vt:variant>
      <vt:variant>
        <vt:i4>5</vt:i4>
      </vt:variant>
      <vt:variant>
        <vt:lpwstr>http://www.nevo.co.il/Law_word/law15/MEMSHALA-143.pdf</vt:lpwstr>
      </vt:variant>
      <vt:variant>
        <vt:lpwstr/>
      </vt:variant>
      <vt:variant>
        <vt:i4>7798791</vt:i4>
      </vt:variant>
      <vt:variant>
        <vt:i4>4326</vt:i4>
      </vt:variant>
      <vt:variant>
        <vt:i4>0</vt:i4>
      </vt:variant>
      <vt:variant>
        <vt:i4>5</vt:i4>
      </vt:variant>
      <vt:variant>
        <vt:lpwstr>http://www.nevo.co.il/Law_word/law14/LAW-1997.pdf</vt:lpwstr>
      </vt:variant>
      <vt:variant>
        <vt:lpwstr/>
      </vt:variant>
      <vt:variant>
        <vt:i4>1245290</vt:i4>
      </vt:variant>
      <vt:variant>
        <vt:i4>4323</vt:i4>
      </vt:variant>
      <vt:variant>
        <vt:i4>0</vt:i4>
      </vt:variant>
      <vt:variant>
        <vt:i4>5</vt:i4>
      </vt:variant>
      <vt:variant>
        <vt:lpwstr>http://www.nevo.co.il/Law_word/law15/memshala-1221.pdf</vt:lpwstr>
      </vt:variant>
      <vt:variant>
        <vt:lpwstr/>
      </vt:variant>
      <vt:variant>
        <vt:i4>7667727</vt:i4>
      </vt:variant>
      <vt:variant>
        <vt:i4>4320</vt:i4>
      </vt:variant>
      <vt:variant>
        <vt:i4>0</vt:i4>
      </vt:variant>
      <vt:variant>
        <vt:i4>5</vt:i4>
      </vt:variant>
      <vt:variant>
        <vt:lpwstr>http://www.nevo.co.il/Law_word/law14/law-2781.pdf</vt:lpwstr>
      </vt:variant>
      <vt:variant>
        <vt:lpwstr/>
      </vt:variant>
      <vt:variant>
        <vt:i4>7864401</vt:i4>
      </vt:variant>
      <vt:variant>
        <vt:i4>4317</vt:i4>
      </vt:variant>
      <vt:variant>
        <vt:i4>0</vt:i4>
      </vt:variant>
      <vt:variant>
        <vt:i4>5</vt:i4>
      </vt:variant>
      <vt:variant>
        <vt:lpwstr>http://www.nevo.co.il/Law_word/law15/MEMSHALA-143.pdf</vt:lpwstr>
      </vt:variant>
      <vt:variant>
        <vt:lpwstr/>
      </vt:variant>
      <vt:variant>
        <vt:i4>7798791</vt:i4>
      </vt:variant>
      <vt:variant>
        <vt:i4>4314</vt:i4>
      </vt:variant>
      <vt:variant>
        <vt:i4>0</vt:i4>
      </vt:variant>
      <vt:variant>
        <vt:i4>5</vt:i4>
      </vt:variant>
      <vt:variant>
        <vt:lpwstr>http://www.nevo.co.il/Law_word/law14/LAW-1997.pdf</vt:lpwstr>
      </vt:variant>
      <vt:variant>
        <vt:lpwstr/>
      </vt:variant>
      <vt:variant>
        <vt:i4>7864401</vt:i4>
      </vt:variant>
      <vt:variant>
        <vt:i4>4311</vt:i4>
      </vt:variant>
      <vt:variant>
        <vt:i4>0</vt:i4>
      </vt:variant>
      <vt:variant>
        <vt:i4>5</vt:i4>
      </vt:variant>
      <vt:variant>
        <vt:lpwstr>http://www.nevo.co.il/Law_word/law15/MEMSHALA-143.pdf</vt:lpwstr>
      </vt:variant>
      <vt:variant>
        <vt:lpwstr/>
      </vt:variant>
      <vt:variant>
        <vt:i4>7798791</vt:i4>
      </vt:variant>
      <vt:variant>
        <vt:i4>4308</vt:i4>
      </vt:variant>
      <vt:variant>
        <vt:i4>0</vt:i4>
      </vt:variant>
      <vt:variant>
        <vt:i4>5</vt:i4>
      </vt:variant>
      <vt:variant>
        <vt:lpwstr>http://www.nevo.co.il/Law_word/law14/LAW-1997.pdf</vt:lpwstr>
      </vt:variant>
      <vt:variant>
        <vt:lpwstr/>
      </vt:variant>
      <vt:variant>
        <vt:i4>7864401</vt:i4>
      </vt:variant>
      <vt:variant>
        <vt:i4>4305</vt:i4>
      </vt:variant>
      <vt:variant>
        <vt:i4>0</vt:i4>
      </vt:variant>
      <vt:variant>
        <vt:i4>5</vt:i4>
      </vt:variant>
      <vt:variant>
        <vt:lpwstr>http://www.nevo.co.il/Law_word/law15/MEMSHALA-143.pdf</vt:lpwstr>
      </vt:variant>
      <vt:variant>
        <vt:lpwstr/>
      </vt:variant>
      <vt:variant>
        <vt:i4>7798791</vt:i4>
      </vt:variant>
      <vt:variant>
        <vt:i4>4302</vt:i4>
      </vt:variant>
      <vt:variant>
        <vt:i4>0</vt:i4>
      </vt:variant>
      <vt:variant>
        <vt:i4>5</vt:i4>
      </vt:variant>
      <vt:variant>
        <vt:lpwstr>http://www.nevo.co.il/Law_word/law14/LAW-1997.pdf</vt:lpwstr>
      </vt:variant>
      <vt:variant>
        <vt:lpwstr/>
      </vt:variant>
      <vt:variant>
        <vt:i4>7864408</vt:i4>
      </vt:variant>
      <vt:variant>
        <vt:i4>4299</vt:i4>
      </vt:variant>
      <vt:variant>
        <vt:i4>0</vt:i4>
      </vt:variant>
      <vt:variant>
        <vt:i4>5</vt:i4>
      </vt:variant>
      <vt:variant>
        <vt:lpwstr>http://www.nevo.co.il/Law_word/law15/memshala-942.pdf</vt:lpwstr>
      </vt:variant>
      <vt:variant>
        <vt:lpwstr/>
      </vt:variant>
      <vt:variant>
        <vt:i4>8192014</vt:i4>
      </vt:variant>
      <vt:variant>
        <vt:i4>4296</vt:i4>
      </vt:variant>
      <vt:variant>
        <vt:i4>0</vt:i4>
      </vt:variant>
      <vt:variant>
        <vt:i4>5</vt:i4>
      </vt:variant>
      <vt:variant>
        <vt:lpwstr>http://www.nevo.co.il/law_word/law14/law-2502.pdf</vt:lpwstr>
      </vt:variant>
      <vt:variant>
        <vt:lpwstr/>
      </vt:variant>
      <vt:variant>
        <vt:i4>1048683</vt:i4>
      </vt:variant>
      <vt:variant>
        <vt:i4>4293</vt:i4>
      </vt:variant>
      <vt:variant>
        <vt:i4>0</vt:i4>
      </vt:variant>
      <vt:variant>
        <vt:i4>5</vt:i4>
      </vt:variant>
      <vt:variant>
        <vt:lpwstr>http://www.nevo.co.il/Law_word/law15/memshala-1131.pdf</vt:lpwstr>
      </vt:variant>
      <vt:variant>
        <vt:lpwstr/>
      </vt:variant>
      <vt:variant>
        <vt:i4>8257545</vt:i4>
      </vt:variant>
      <vt:variant>
        <vt:i4>4290</vt:i4>
      </vt:variant>
      <vt:variant>
        <vt:i4>0</vt:i4>
      </vt:variant>
      <vt:variant>
        <vt:i4>5</vt:i4>
      </vt:variant>
      <vt:variant>
        <vt:lpwstr>http://www.nevo.co.il/Law_word/law14/law-2636.pdf</vt:lpwstr>
      </vt:variant>
      <vt:variant>
        <vt:lpwstr/>
      </vt:variant>
      <vt:variant>
        <vt:i4>1572975</vt:i4>
      </vt:variant>
      <vt:variant>
        <vt:i4>4287</vt:i4>
      </vt:variant>
      <vt:variant>
        <vt:i4>0</vt:i4>
      </vt:variant>
      <vt:variant>
        <vt:i4>5</vt:i4>
      </vt:variant>
      <vt:variant>
        <vt:lpwstr>http://www.nevo.co.il/Law_word/law15/memshala-1078.pdf</vt:lpwstr>
      </vt:variant>
      <vt:variant>
        <vt:lpwstr/>
      </vt:variant>
      <vt:variant>
        <vt:i4>7995403</vt:i4>
      </vt:variant>
      <vt:variant>
        <vt:i4>4284</vt:i4>
      </vt:variant>
      <vt:variant>
        <vt:i4>0</vt:i4>
      </vt:variant>
      <vt:variant>
        <vt:i4>5</vt:i4>
      </vt:variant>
      <vt:variant>
        <vt:lpwstr>http://www.nevo.co.il/law_word/law14/law-2577.pdf</vt:lpwstr>
      </vt:variant>
      <vt:variant>
        <vt:lpwstr/>
      </vt:variant>
      <vt:variant>
        <vt:i4>1048683</vt:i4>
      </vt:variant>
      <vt:variant>
        <vt:i4>4281</vt:i4>
      </vt:variant>
      <vt:variant>
        <vt:i4>0</vt:i4>
      </vt:variant>
      <vt:variant>
        <vt:i4>5</vt:i4>
      </vt:variant>
      <vt:variant>
        <vt:lpwstr>http://www.nevo.co.il/Law_word/law15/memshala-1030.pdf</vt:lpwstr>
      </vt:variant>
      <vt:variant>
        <vt:lpwstr/>
      </vt:variant>
      <vt:variant>
        <vt:i4>7929869</vt:i4>
      </vt:variant>
      <vt:variant>
        <vt:i4>4278</vt:i4>
      </vt:variant>
      <vt:variant>
        <vt:i4>0</vt:i4>
      </vt:variant>
      <vt:variant>
        <vt:i4>5</vt:i4>
      </vt:variant>
      <vt:variant>
        <vt:lpwstr>http://www.nevo.co.il/law_word/law14/law-2541.pdf</vt:lpwstr>
      </vt:variant>
      <vt:variant>
        <vt:lpwstr/>
      </vt:variant>
      <vt:variant>
        <vt:i4>7864408</vt:i4>
      </vt:variant>
      <vt:variant>
        <vt:i4>4275</vt:i4>
      </vt:variant>
      <vt:variant>
        <vt:i4>0</vt:i4>
      </vt:variant>
      <vt:variant>
        <vt:i4>5</vt:i4>
      </vt:variant>
      <vt:variant>
        <vt:lpwstr>http://www.nevo.co.il/Law_word/law15/memshala-942.pdf</vt:lpwstr>
      </vt:variant>
      <vt:variant>
        <vt:lpwstr/>
      </vt:variant>
      <vt:variant>
        <vt:i4>8192014</vt:i4>
      </vt:variant>
      <vt:variant>
        <vt:i4>4272</vt:i4>
      </vt:variant>
      <vt:variant>
        <vt:i4>0</vt:i4>
      </vt:variant>
      <vt:variant>
        <vt:i4>5</vt:i4>
      </vt:variant>
      <vt:variant>
        <vt:lpwstr>http://www.nevo.co.il/law_word/law14/law-2502.pdf</vt:lpwstr>
      </vt:variant>
      <vt:variant>
        <vt:lpwstr/>
      </vt:variant>
      <vt:variant>
        <vt:i4>8126474</vt:i4>
      </vt:variant>
      <vt:variant>
        <vt:i4>4269</vt:i4>
      </vt:variant>
      <vt:variant>
        <vt:i4>0</vt:i4>
      </vt:variant>
      <vt:variant>
        <vt:i4>5</vt:i4>
      </vt:variant>
      <vt:variant>
        <vt:lpwstr>http://www.nevo.co.il/Law_word/law06/tak-7527.pdf</vt:lpwstr>
      </vt:variant>
      <vt:variant>
        <vt:lpwstr/>
      </vt:variant>
      <vt:variant>
        <vt:i4>8257545</vt:i4>
      </vt:variant>
      <vt:variant>
        <vt:i4>4266</vt:i4>
      </vt:variant>
      <vt:variant>
        <vt:i4>0</vt:i4>
      </vt:variant>
      <vt:variant>
        <vt:i4>5</vt:i4>
      </vt:variant>
      <vt:variant>
        <vt:lpwstr>http://www.nevo.co.il/Law_word/law06/tak-7504.pdf</vt:lpwstr>
      </vt:variant>
      <vt:variant>
        <vt:lpwstr/>
      </vt:variant>
      <vt:variant>
        <vt:i4>7995474</vt:i4>
      </vt:variant>
      <vt:variant>
        <vt:i4>4263</vt:i4>
      </vt:variant>
      <vt:variant>
        <vt:i4>0</vt:i4>
      </vt:variant>
      <vt:variant>
        <vt:i4>5</vt:i4>
      </vt:variant>
      <vt:variant>
        <vt:lpwstr>http://www.nevo.co.il/Law_word/law15/memshala-869.pdf</vt:lpwstr>
      </vt:variant>
      <vt:variant>
        <vt:lpwstr/>
      </vt:variant>
      <vt:variant>
        <vt:i4>7995404</vt:i4>
      </vt:variant>
      <vt:variant>
        <vt:i4>4260</vt:i4>
      </vt:variant>
      <vt:variant>
        <vt:i4>0</vt:i4>
      </vt:variant>
      <vt:variant>
        <vt:i4>5</vt:i4>
      </vt:variant>
      <vt:variant>
        <vt:lpwstr>http://www.nevo.co.il/law_word/law14/law-2471.pdf</vt:lpwstr>
      </vt:variant>
      <vt:variant>
        <vt:lpwstr/>
      </vt:variant>
      <vt:variant>
        <vt:i4>7864401</vt:i4>
      </vt:variant>
      <vt:variant>
        <vt:i4>4257</vt:i4>
      </vt:variant>
      <vt:variant>
        <vt:i4>0</vt:i4>
      </vt:variant>
      <vt:variant>
        <vt:i4>5</vt:i4>
      </vt:variant>
      <vt:variant>
        <vt:lpwstr>http://www.nevo.co.il/Law_word/law15/MEMSHALA-143.pdf</vt:lpwstr>
      </vt:variant>
      <vt:variant>
        <vt:lpwstr/>
      </vt:variant>
      <vt:variant>
        <vt:i4>7798791</vt:i4>
      </vt:variant>
      <vt:variant>
        <vt:i4>4254</vt:i4>
      </vt:variant>
      <vt:variant>
        <vt:i4>0</vt:i4>
      </vt:variant>
      <vt:variant>
        <vt:i4>5</vt:i4>
      </vt:variant>
      <vt:variant>
        <vt:lpwstr>http://www.nevo.co.il/Law_word/law14/LAW-1997.pdf</vt:lpwstr>
      </vt:variant>
      <vt:variant>
        <vt:lpwstr/>
      </vt:variant>
      <vt:variant>
        <vt:i4>7864401</vt:i4>
      </vt:variant>
      <vt:variant>
        <vt:i4>4251</vt:i4>
      </vt:variant>
      <vt:variant>
        <vt:i4>0</vt:i4>
      </vt:variant>
      <vt:variant>
        <vt:i4>5</vt:i4>
      </vt:variant>
      <vt:variant>
        <vt:lpwstr>http://www.nevo.co.il/Law_word/law15/MEMSHALA-143.pdf</vt:lpwstr>
      </vt:variant>
      <vt:variant>
        <vt:lpwstr/>
      </vt:variant>
      <vt:variant>
        <vt:i4>7798791</vt:i4>
      </vt:variant>
      <vt:variant>
        <vt:i4>4248</vt:i4>
      </vt:variant>
      <vt:variant>
        <vt:i4>0</vt:i4>
      </vt:variant>
      <vt:variant>
        <vt:i4>5</vt:i4>
      </vt:variant>
      <vt:variant>
        <vt:lpwstr>http://www.nevo.co.il/Law_word/law14/LAW-1997.pdf</vt:lpwstr>
      </vt:variant>
      <vt:variant>
        <vt:lpwstr/>
      </vt:variant>
      <vt:variant>
        <vt:i4>7733262</vt:i4>
      </vt:variant>
      <vt:variant>
        <vt:i4>4245</vt:i4>
      </vt:variant>
      <vt:variant>
        <vt:i4>0</vt:i4>
      </vt:variant>
      <vt:variant>
        <vt:i4>5</vt:i4>
      </vt:variant>
      <vt:variant>
        <vt:lpwstr>http://www.nevo.co.il/Law_word/law06/tak-6492.pdf</vt:lpwstr>
      </vt:variant>
      <vt:variant>
        <vt:lpwstr/>
      </vt:variant>
      <vt:variant>
        <vt:i4>7864401</vt:i4>
      </vt:variant>
      <vt:variant>
        <vt:i4>4242</vt:i4>
      </vt:variant>
      <vt:variant>
        <vt:i4>0</vt:i4>
      </vt:variant>
      <vt:variant>
        <vt:i4>5</vt:i4>
      </vt:variant>
      <vt:variant>
        <vt:lpwstr>http://www.nevo.co.il/Law_word/law15/MEMSHALA-143.pdf</vt:lpwstr>
      </vt:variant>
      <vt:variant>
        <vt:lpwstr/>
      </vt:variant>
      <vt:variant>
        <vt:i4>7798791</vt:i4>
      </vt:variant>
      <vt:variant>
        <vt:i4>4239</vt:i4>
      </vt:variant>
      <vt:variant>
        <vt:i4>0</vt:i4>
      </vt:variant>
      <vt:variant>
        <vt:i4>5</vt:i4>
      </vt:variant>
      <vt:variant>
        <vt:lpwstr>http://www.nevo.co.il/Law_word/law14/LAW-1997.pdf</vt:lpwstr>
      </vt:variant>
      <vt:variant>
        <vt:lpwstr/>
      </vt:variant>
      <vt:variant>
        <vt:i4>7995480</vt:i4>
      </vt:variant>
      <vt:variant>
        <vt:i4>4236</vt:i4>
      </vt:variant>
      <vt:variant>
        <vt:i4>0</vt:i4>
      </vt:variant>
      <vt:variant>
        <vt:i4>5</vt:i4>
      </vt:variant>
      <vt:variant>
        <vt:lpwstr>http://www.nevo.co.il/Law_word/law15/memshala-962.pdf</vt:lpwstr>
      </vt:variant>
      <vt:variant>
        <vt:lpwstr/>
      </vt:variant>
      <vt:variant>
        <vt:i4>8192009</vt:i4>
      </vt:variant>
      <vt:variant>
        <vt:i4>4233</vt:i4>
      </vt:variant>
      <vt:variant>
        <vt:i4>0</vt:i4>
      </vt:variant>
      <vt:variant>
        <vt:i4>5</vt:i4>
      </vt:variant>
      <vt:variant>
        <vt:lpwstr>http://www.nevo.co.il/law_word/law14/law-2505.pdf</vt:lpwstr>
      </vt:variant>
      <vt:variant>
        <vt:lpwstr/>
      </vt:variant>
      <vt:variant>
        <vt:i4>8323156</vt:i4>
      </vt:variant>
      <vt:variant>
        <vt:i4>4230</vt:i4>
      </vt:variant>
      <vt:variant>
        <vt:i4>0</vt:i4>
      </vt:variant>
      <vt:variant>
        <vt:i4>5</vt:i4>
      </vt:variant>
      <vt:variant>
        <vt:lpwstr>http://www.nevo.co.il/Law_word/law15/memshala-532.pdf</vt:lpwstr>
      </vt:variant>
      <vt:variant>
        <vt:lpwstr/>
      </vt:variant>
      <vt:variant>
        <vt:i4>7995405</vt:i4>
      </vt:variant>
      <vt:variant>
        <vt:i4>4227</vt:i4>
      </vt:variant>
      <vt:variant>
        <vt:i4>0</vt:i4>
      </vt:variant>
      <vt:variant>
        <vt:i4>5</vt:i4>
      </vt:variant>
      <vt:variant>
        <vt:lpwstr>http://www.nevo.co.il/Law_word/law14/law-2276.pdf</vt:lpwstr>
      </vt:variant>
      <vt:variant>
        <vt:lpwstr/>
      </vt:variant>
      <vt:variant>
        <vt:i4>8323156</vt:i4>
      </vt:variant>
      <vt:variant>
        <vt:i4>4224</vt:i4>
      </vt:variant>
      <vt:variant>
        <vt:i4>0</vt:i4>
      </vt:variant>
      <vt:variant>
        <vt:i4>5</vt:i4>
      </vt:variant>
      <vt:variant>
        <vt:lpwstr>http://www.nevo.co.il/Law_word/law15/memshala-532.pdf</vt:lpwstr>
      </vt:variant>
      <vt:variant>
        <vt:lpwstr/>
      </vt:variant>
      <vt:variant>
        <vt:i4>7995405</vt:i4>
      </vt:variant>
      <vt:variant>
        <vt:i4>4221</vt:i4>
      </vt:variant>
      <vt:variant>
        <vt:i4>0</vt:i4>
      </vt:variant>
      <vt:variant>
        <vt:i4>5</vt:i4>
      </vt:variant>
      <vt:variant>
        <vt:lpwstr>http://www.nevo.co.il/Law_word/law14/law-2276.pdf</vt:lpwstr>
      </vt:variant>
      <vt:variant>
        <vt:lpwstr/>
      </vt:variant>
      <vt:variant>
        <vt:i4>7864401</vt:i4>
      </vt:variant>
      <vt:variant>
        <vt:i4>4218</vt:i4>
      </vt:variant>
      <vt:variant>
        <vt:i4>0</vt:i4>
      </vt:variant>
      <vt:variant>
        <vt:i4>5</vt:i4>
      </vt:variant>
      <vt:variant>
        <vt:lpwstr>http://www.nevo.co.il/Law_word/law15/MEMSHALA-143.pdf</vt:lpwstr>
      </vt:variant>
      <vt:variant>
        <vt:lpwstr/>
      </vt:variant>
      <vt:variant>
        <vt:i4>7798791</vt:i4>
      </vt:variant>
      <vt:variant>
        <vt:i4>4215</vt:i4>
      </vt:variant>
      <vt:variant>
        <vt:i4>0</vt:i4>
      </vt:variant>
      <vt:variant>
        <vt:i4>5</vt:i4>
      </vt:variant>
      <vt:variant>
        <vt:lpwstr>http://www.nevo.co.il/Law_word/law14/LAW-1997.pdf</vt:lpwstr>
      </vt:variant>
      <vt:variant>
        <vt:lpwstr/>
      </vt:variant>
      <vt:variant>
        <vt:i4>7733262</vt:i4>
      </vt:variant>
      <vt:variant>
        <vt:i4>4212</vt:i4>
      </vt:variant>
      <vt:variant>
        <vt:i4>0</vt:i4>
      </vt:variant>
      <vt:variant>
        <vt:i4>5</vt:i4>
      </vt:variant>
      <vt:variant>
        <vt:lpwstr>http://www.nevo.co.il/Law_word/law06/tak-6492.pdf</vt:lpwstr>
      </vt:variant>
      <vt:variant>
        <vt:lpwstr/>
      </vt:variant>
      <vt:variant>
        <vt:i4>7864401</vt:i4>
      </vt:variant>
      <vt:variant>
        <vt:i4>4209</vt:i4>
      </vt:variant>
      <vt:variant>
        <vt:i4>0</vt:i4>
      </vt:variant>
      <vt:variant>
        <vt:i4>5</vt:i4>
      </vt:variant>
      <vt:variant>
        <vt:lpwstr>http://www.nevo.co.il/Law_word/law15/MEMSHALA-143.pdf</vt:lpwstr>
      </vt:variant>
      <vt:variant>
        <vt:lpwstr/>
      </vt:variant>
      <vt:variant>
        <vt:i4>7798791</vt:i4>
      </vt:variant>
      <vt:variant>
        <vt:i4>4206</vt:i4>
      </vt:variant>
      <vt:variant>
        <vt:i4>0</vt:i4>
      </vt:variant>
      <vt:variant>
        <vt:i4>5</vt:i4>
      </vt:variant>
      <vt:variant>
        <vt:lpwstr>http://www.nevo.co.il/Law_word/law14/LAW-1997.pdf</vt:lpwstr>
      </vt:variant>
      <vt:variant>
        <vt:lpwstr/>
      </vt:variant>
      <vt:variant>
        <vt:i4>7864401</vt:i4>
      </vt:variant>
      <vt:variant>
        <vt:i4>4203</vt:i4>
      </vt:variant>
      <vt:variant>
        <vt:i4>0</vt:i4>
      </vt:variant>
      <vt:variant>
        <vt:i4>5</vt:i4>
      </vt:variant>
      <vt:variant>
        <vt:lpwstr>http://www.nevo.co.il/Law_word/law15/MEMSHALA-143.pdf</vt:lpwstr>
      </vt:variant>
      <vt:variant>
        <vt:lpwstr/>
      </vt:variant>
      <vt:variant>
        <vt:i4>7798791</vt:i4>
      </vt:variant>
      <vt:variant>
        <vt:i4>4200</vt:i4>
      </vt:variant>
      <vt:variant>
        <vt:i4>0</vt:i4>
      </vt:variant>
      <vt:variant>
        <vt:i4>5</vt:i4>
      </vt:variant>
      <vt:variant>
        <vt:lpwstr>http://www.nevo.co.il/Law_word/law14/LAW-1997.pdf</vt:lpwstr>
      </vt:variant>
      <vt:variant>
        <vt:lpwstr/>
      </vt:variant>
      <vt:variant>
        <vt:i4>655484</vt:i4>
      </vt:variant>
      <vt:variant>
        <vt:i4>4197</vt:i4>
      </vt:variant>
      <vt:variant>
        <vt:i4>0</vt:i4>
      </vt:variant>
      <vt:variant>
        <vt:i4>5</vt:i4>
      </vt:variant>
      <vt:variant>
        <vt:lpwstr>http://www.nevo.co.il/Law_word/law17/PROP-2231.pdf</vt:lpwstr>
      </vt:variant>
      <vt:variant>
        <vt:lpwstr/>
      </vt:variant>
      <vt:variant>
        <vt:i4>8060943</vt:i4>
      </vt:variant>
      <vt:variant>
        <vt:i4>4194</vt:i4>
      </vt:variant>
      <vt:variant>
        <vt:i4>0</vt:i4>
      </vt:variant>
      <vt:variant>
        <vt:i4>5</vt:i4>
      </vt:variant>
      <vt:variant>
        <vt:lpwstr>http://www.nevo.co.il/Law_word/law14/LAW-1452.pdf</vt:lpwstr>
      </vt:variant>
      <vt:variant>
        <vt:lpwstr/>
      </vt:variant>
      <vt:variant>
        <vt:i4>3473435</vt:i4>
      </vt:variant>
      <vt:variant>
        <vt:i4>4191</vt:i4>
      </vt:variant>
      <vt:variant>
        <vt:i4>0</vt:i4>
      </vt:variant>
      <vt:variant>
        <vt:i4>5</vt:i4>
      </vt:variant>
      <vt:variant>
        <vt:lpwstr>http://www.nevo.co.il/Law_word/law16/knesset-610.pdf</vt:lpwstr>
      </vt:variant>
      <vt:variant>
        <vt:lpwstr/>
      </vt:variant>
      <vt:variant>
        <vt:i4>8257547</vt:i4>
      </vt:variant>
      <vt:variant>
        <vt:i4>4188</vt:i4>
      </vt:variant>
      <vt:variant>
        <vt:i4>0</vt:i4>
      </vt:variant>
      <vt:variant>
        <vt:i4>5</vt:i4>
      </vt:variant>
      <vt:variant>
        <vt:lpwstr>http://www.nevo.co.il/law_word/law14/law-2537.pdf</vt:lpwstr>
      </vt:variant>
      <vt:variant>
        <vt:lpwstr/>
      </vt:variant>
      <vt:variant>
        <vt:i4>7733262</vt:i4>
      </vt:variant>
      <vt:variant>
        <vt:i4>4185</vt:i4>
      </vt:variant>
      <vt:variant>
        <vt:i4>0</vt:i4>
      </vt:variant>
      <vt:variant>
        <vt:i4>5</vt:i4>
      </vt:variant>
      <vt:variant>
        <vt:lpwstr>http://www.nevo.co.il/Law_word/law06/tak-6492.pdf</vt:lpwstr>
      </vt:variant>
      <vt:variant>
        <vt:lpwstr/>
      </vt:variant>
      <vt:variant>
        <vt:i4>7864401</vt:i4>
      </vt:variant>
      <vt:variant>
        <vt:i4>4182</vt:i4>
      </vt:variant>
      <vt:variant>
        <vt:i4>0</vt:i4>
      </vt:variant>
      <vt:variant>
        <vt:i4>5</vt:i4>
      </vt:variant>
      <vt:variant>
        <vt:lpwstr>http://www.nevo.co.il/Law_word/law15/MEMSHALA-143.pdf</vt:lpwstr>
      </vt:variant>
      <vt:variant>
        <vt:lpwstr/>
      </vt:variant>
      <vt:variant>
        <vt:i4>7798791</vt:i4>
      </vt:variant>
      <vt:variant>
        <vt:i4>4179</vt:i4>
      </vt:variant>
      <vt:variant>
        <vt:i4>0</vt:i4>
      </vt:variant>
      <vt:variant>
        <vt:i4>5</vt:i4>
      </vt:variant>
      <vt:variant>
        <vt:lpwstr>http://www.nevo.co.il/Law_word/law14/LAW-1997.pdf</vt:lpwstr>
      </vt:variant>
      <vt:variant>
        <vt:lpwstr/>
      </vt:variant>
      <vt:variant>
        <vt:i4>589946</vt:i4>
      </vt:variant>
      <vt:variant>
        <vt:i4>4176</vt:i4>
      </vt:variant>
      <vt:variant>
        <vt:i4>0</vt:i4>
      </vt:variant>
      <vt:variant>
        <vt:i4>5</vt:i4>
      </vt:variant>
      <vt:variant>
        <vt:lpwstr>http://www.nevo.co.il/Law_word/law17/PROP-2757.pdf</vt:lpwstr>
      </vt:variant>
      <vt:variant>
        <vt:lpwstr/>
      </vt:variant>
      <vt:variant>
        <vt:i4>7798793</vt:i4>
      </vt:variant>
      <vt:variant>
        <vt:i4>4173</vt:i4>
      </vt:variant>
      <vt:variant>
        <vt:i4>0</vt:i4>
      </vt:variant>
      <vt:variant>
        <vt:i4>5</vt:i4>
      </vt:variant>
      <vt:variant>
        <vt:lpwstr>http://www.nevo.co.il/Law_word/law14/LAW-1696.pdf</vt:lpwstr>
      </vt:variant>
      <vt:variant>
        <vt:lpwstr/>
      </vt:variant>
      <vt:variant>
        <vt:i4>655484</vt:i4>
      </vt:variant>
      <vt:variant>
        <vt:i4>4170</vt:i4>
      </vt:variant>
      <vt:variant>
        <vt:i4>0</vt:i4>
      </vt:variant>
      <vt:variant>
        <vt:i4>5</vt:i4>
      </vt:variant>
      <vt:variant>
        <vt:lpwstr>http://www.nevo.co.il/Law_word/law17/PROP-2231.pdf</vt:lpwstr>
      </vt:variant>
      <vt:variant>
        <vt:lpwstr/>
      </vt:variant>
      <vt:variant>
        <vt:i4>8060943</vt:i4>
      </vt:variant>
      <vt:variant>
        <vt:i4>4167</vt:i4>
      </vt:variant>
      <vt:variant>
        <vt:i4>0</vt:i4>
      </vt:variant>
      <vt:variant>
        <vt:i4>5</vt:i4>
      </vt:variant>
      <vt:variant>
        <vt:lpwstr>http://www.nevo.co.il/Law_word/law14/LAW-1452.pdf</vt:lpwstr>
      </vt:variant>
      <vt:variant>
        <vt:lpwstr/>
      </vt:variant>
      <vt:variant>
        <vt:i4>7864401</vt:i4>
      </vt:variant>
      <vt:variant>
        <vt:i4>4164</vt:i4>
      </vt:variant>
      <vt:variant>
        <vt:i4>0</vt:i4>
      </vt:variant>
      <vt:variant>
        <vt:i4>5</vt:i4>
      </vt:variant>
      <vt:variant>
        <vt:lpwstr>http://www.nevo.co.il/Law_word/law15/MEMSHALA-143.pdf</vt:lpwstr>
      </vt:variant>
      <vt:variant>
        <vt:lpwstr/>
      </vt:variant>
      <vt:variant>
        <vt:i4>7798791</vt:i4>
      </vt:variant>
      <vt:variant>
        <vt:i4>4161</vt:i4>
      </vt:variant>
      <vt:variant>
        <vt:i4>0</vt:i4>
      </vt:variant>
      <vt:variant>
        <vt:i4>5</vt:i4>
      </vt:variant>
      <vt:variant>
        <vt:lpwstr>http://www.nevo.co.il/Law_word/law14/LAW-1997.pdf</vt:lpwstr>
      </vt:variant>
      <vt:variant>
        <vt:lpwstr/>
      </vt:variant>
      <vt:variant>
        <vt:i4>3538975</vt:i4>
      </vt:variant>
      <vt:variant>
        <vt:i4>4158</vt:i4>
      </vt:variant>
      <vt:variant>
        <vt:i4>0</vt:i4>
      </vt:variant>
      <vt:variant>
        <vt:i4>5</vt:i4>
      </vt:variant>
      <vt:variant>
        <vt:lpwstr>http://www.nevo.co.il/Law_word/law16/knesset-752.pdf</vt:lpwstr>
      </vt:variant>
      <vt:variant>
        <vt:lpwstr/>
      </vt:variant>
      <vt:variant>
        <vt:i4>7602186</vt:i4>
      </vt:variant>
      <vt:variant>
        <vt:i4>4155</vt:i4>
      </vt:variant>
      <vt:variant>
        <vt:i4>0</vt:i4>
      </vt:variant>
      <vt:variant>
        <vt:i4>5</vt:i4>
      </vt:variant>
      <vt:variant>
        <vt:lpwstr>http://www.nevo.co.il/Law_word/law14/law-2695.pdf</vt:lpwstr>
      </vt:variant>
      <vt:variant>
        <vt:lpwstr/>
      </vt:variant>
      <vt:variant>
        <vt:i4>3538975</vt:i4>
      </vt:variant>
      <vt:variant>
        <vt:i4>4152</vt:i4>
      </vt:variant>
      <vt:variant>
        <vt:i4>0</vt:i4>
      </vt:variant>
      <vt:variant>
        <vt:i4>5</vt:i4>
      </vt:variant>
      <vt:variant>
        <vt:lpwstr>http://www.nevo.co.il/Law_word/law16/knesset-752.pdf</vt:lpwstr>
      </vt:variant>
      <vt:variant>
        <vt:lpwstr/>
      </vt:variant>
      <vt:variant>
        <vt:i4>7602186</vt:i4>
      </vt:variant>
      <vt:variant>
        <vt:i4>4149</vt:i4>
      </vt:variant>
      <vt:variant>
        <vt:i4>0</vt:i4>
      </vt:variant>
      <vt:variant>
        <vt:i4>5</vt:i4>
      </vt:variant>
      <vt:variant>
        <vt:lpwstr>http://www.nevo.co.il/Law_word/law14/law-2695.pdf</vt:lpwstr>
      </vt:variant>
      <vt:variant>
        <vt:lpwstr/>
      </vt:variant>
      <vt:variant>
        <vt:i4>3538975</vt:i4>
      </vt:variant>
      <vt:variant>
        <vt:i4>4146</vt:i4>
      </vt:variant>
      <vt:variant>
        <vt:i4>0</vt:i4>
      </vt:variant>
      <vt:variant>
        <vt:i4>5</vt:i4>
      </vt:variant>
      <vt:variant>
        <vt:lpwstr>http://www.nevo.co.il/Law_word/law16/knesset-752.pdf</vt:lpwstr>
      </vt:variant>
      <vt:variant>
        <vt:lpwstr/>
      </vt:variant>
      <vt:variant>
        <vt:i4>7602186</vt:i4>
      </vt:variant>
      <vt:variant>
        <vt:i4>4143</vt:i4>
      </vt:variant>
      <vt:variant>
        <vt:i4>0</vt:i4>
      </vt:variant>
      <vt:variant>
        <vt:i4>5</vt:i4>
      </vt:variant>
      <vt:variant>
        <vt:lpwstr>http://www.nevo.co.il/Law_word/law14/law-2695.pdf</vt:lpwstr>
      </vt:variant>
      <vt:variant>
        <vt:lpwstr/>
      </vt:variant>
      <vt:variant>
        <vt:i4>1507425</vt:i4>
      </vt:variant>
      <vt:variant>
        <vt:i4>4140</vt:i4>
      </vt:variant>
      <vt:variant>
        <vt:i4>0</vt:i4>
      </vt:variant>
      <vt:variant>
        <vt:i4>5</vt:i4>
      </vt:variant>
      <vt:variant>
        <vt:lpwstr>http://www.nevo.co.il/Law_word/law15/memshala-1196.pdf</vt:lpwstr>
      </vt:variant>
      <vt:variant>
        <vt:lpwstr/>
      </vt:variant>
      <vt:variant>
        <vt:i4>8126476</vt:i4>
      </vt:variant>
      <vt:variant>
        <vt:i4>4137</vt:i4>
      </vt:variant>
      <vt:variant>
        <vt:i4>0</vt:i4>
      </vt:variant>
      <vt:variant>
        <vt:i4>5</vt:i4>
      </vt:variant>
      <vt:variant>
        <vt:lpwstr>http://www.nevo.co.il/Law_word/law14/law-2712.pdf</vt:lpwstr>
      </vt:variant>
      <vt:variant>
        <vt:lpwstr/>
      </vt:variant>
      <vt:variant>
        <vt:i4>3538975</vt:i4>
      </vt:variant>
      <vt:variant>
        <vt:i4>4134</vt:i4>
      </vt:variant>
      <vt:variant>
        <vt:i4>0</vt:i4>
      </vt:variant>
      <vt:variant>
        <vt:i4>5</vt:i4>
      </vt:variant>
      <vt:variant>
        <vt:lpwstr>http://www.nevo.co.il/Law_word/law16/knesset-752.pdf</vt:lpwstr>
      </vt:variant>
      <vt:variant>
        <vt:lpwstr/>
      </vt:variant>
      <vt:variant>
        <vt:i4>7602186</vt:i4>
      </vt:variant>
      <vt:variant>
        <vt:i4>4131</vt:i4>
      </vt:variant>
      <vt:variant>
        <vt:i4>0</vt:i4>
      </vt:variant>
      <vt:variant>
        <vt:i4>5</vt:i4>
      </vt:variant>
      <vt:variant>
        <vt:lpwstr>http://www.nevo.co.il/Law_word/law14/law-2695.pdf</vt:lpwstr>
      </vt:variant>
      <vt:variant>
        <vt:lpwstr/>
      </vt:variant>
      <vt:variant>
        <vt:i4>3538975</vt:i4>
      </vt:variant>
      <vt:variant>
        <vt:i4>4128</vt:i4>
      </vt:variant>
      <vt:variant>
        <vt:i4>0</vt:i4>
      </vt:variant>
      <vt:variant>
        <vt:i4>5</vt:i4>
      </vt:variant>
      <vt:variant>
        <vt:lpwstr>http://www.nevo.co.il/Law_word/law16/knesset-752.pdf</vt:lpwstr>
      </vt:variant>
      <vt:variant>
        <vt:lpwstr/>
      </vt:variant>
      <vt:variant>
        <vt:i4>7602186</vt:i4>
      </vt:variant>
      <vt:variant>
        <vt:i4>4125</vt:i4>
      </vt:variant>
      <vt:variant>
        <vt:i4>0</vt:i4>
      </vt:variant>
      <vt:variant>
        <vt:i4>5</vt:i4>
      </vt:variant>
      <vt:variant>
        <vt:lpwstr>http://www.nevo.co.il/Law_word/law14/law-2695.pdf</vt:lpwstr>
      </vt:variant>
      <vt:variant>
        <vt:lpwstr/>
      </vt:variant>
      <vt:variant>
        <vt:i4>3538975</vt:i4>
      </vt:variant>
      <vt:variant>
        <vt:i4>4122</vt:i4>
      </vt:variant>
      <vt:variant>
        <vt:i4>0</vt:i4>
      </vt:variant>
      <vt:variant>
        <vt:i4>5</vt:i4>
      </vt:variant>
      <vt:variant>
        <vt:lpwstr>http://www.nevo.co.il/Law_word/law16/knesset-752.pdf</vt:lpwstr>
      </vt:variant>
      <vt:variant>
        <vt:lpwstr/>
      </vt:variant>
      <vt:variant>
        <vt:i4>7602186</vt:i4>
      </vt:variant>
      <vt:variant>
        <vt:i4>4119</vt:i4>
      </vt:variant>
      <vt:variant>
        <vt:i4>0</vt:i4>
      </vt:variant>
      <vt:variant>
        <vt:i4>5</vt:i4>
      </vt:variant>
      <vt:variant>
        <vt:lpwstr>http://www.nevo.co.il/Law_word/law14/law-2695.pdf</vt:lpwstr>
      </vt:variant>
      <vt:variant>
        <vt:lpwstr/>
      </vt:variant>
      <vt:variant>
        <vt:i4>1507425</vt:i4>
      </vt:variant>
      <vt:variant>
        <vt:i4>4116</vt:i4>
      </vt:variant>
      <vt:variant>
        <vt:i4>0</vt:i4>
      </vt:variant>
      <vt:variant>
        <vt:i4>5</vt:i4>
      </vt:variant>
      <vt:variant>
        <vt:lpwstr>http://www.nevo.co.il/Law_word/law15/memshala-1196.pdf</vt:lpwstr>
      </vt:variant>
      <vt:variant>
        <vt:lpwstr/>
      </vt:variant>
      <vt:variant>
        <vt:i4>8126476</vt:i4>
      </vt:variant>
      <vt:variant>
        <vt:i4>4113</vt:i4>
      </vt:variant>
      <vt:variant>
        <vt:i4>0</vt:i4>
      </vt:variant>
      <vt:variant>
        <vt:i4>5</vt:i4>
      </vt:variant>
      <vt:variant>
        <vt:lpwstr>http://www.nevo.co.il/Law_word/law14/law-2712.pdf</vt:lpwstr>
      </vt:variant>
      <vt:variant>
        <vt:lpwstr/>
      </vt:variant>
      <vt:variant>
        <vt:i4>3538975</vt:i4>
      </vt:variant>
      <vt:variant>
        <vt:i4>4110</vt:i4>
      </vt:variant>
      <vt:variant>
        <vt:i4>0</vt:i4>
      </vt:variant>
      <vt:variant>
        <vt:i4>5</vt:i4>
      </vt:variant>
      <vt:variant>
        <vt:lpwstr>http://www.nevo.co.il/Law_word/law16/knesset-752.pdf</vt:lpwstr>
      </vt:variant>
      <vt:variant>
        <vt:lpwstr/>
      </vt:variant>
      <vt:variant>
        <vt:i4>7602186</vt:i4>
      </vt:variant>
      <vt:variant>
        <vt:i4>4107</vt:i4>
      </vt:variant>
      <vt:variant>
        <vt:i4>0</vt:i4>
      </vt:variant>
      <vt:variant>
        <vt:i4>5</vt:i4>
      </vt:variant>
      <vt:variant>
        <vt:lpwstr>http://www.nevo.co.il/Law_word/law14/law-2695.pdf</vt:lpwstr>
      </vt:variant>
      <vt:variant>
        <vt:lpwstr/>
      </vt:variant>
      <vt:variant>
        <vt:i4>3538975</vt:i4>
      </vt:variant>
      <vt:variant>
        <vt:i4>4104</vt:i4>
      </vt:variant>
      <vt:variant>
        <vt:i4>0</vt:i4>
      </vt:variant>
      <vt:variant>
        <vt:i4>5</vt:i4>
      </vt:variant>
      <vt:variant>
        <vt:lpwstr>http://www.nevo.co.il/Law_word/law16/knesset-752.pdf</vt:lpwstr>
      </vt:variant>
      <vt:variant>
        <vt:lpwstr/>
      </vt:variant>
      <vt:variant>
        <vt:i4>7602186</vt:i4>
      </vt:variant>
      <vt:variant>
        <vt:i4>4101</vt:i4>
      </vt:variant>
      <vt:variant>
        <vt:i4>0</vt:i4>
      </vt:variant>
      <vt:variant>
        <vt:i4>5</vt:i4>
      </vt:variant>
      <vt:variant>
        <vt:lpwstr>http://www.nevo.co.il/Law_word/law14/law-2695.pdf</vt:lpwstr>
      </vt:variant>
      <vt:variant>
        <vt:lpwstr/>
      </vt:variant>
      <vt:variant>
        <vt:i4>7929869</vt:i4>
      </vt:variant>
      <vt:variant>
        <vt:i4>4098</vt:i4>
      </vt:variant>
      <vt:variant>
        <vt:i4>0</vt:i4>
      </vt:variant>
      <vt:variant>
        <vt:i4>5</vt:i4>
      </vt:variant>
      <vt:variant>
        <vt:lpwstr>https://www.nevo.co.il/law_html/law15/memshala-1596.pdf</vt:lpwstr>
      </vt:variant>
      <vt:variant>
        <vt:lpwstr/>
      </vt:variant>
      <vt:variant>
        <vt:i4>7405574</vt:i4>
      </vt:variant>
      <vt:variant>
        <vt:i4>4095</vt:i4>
      </vt:variant>
      <vt:variant>
        <vt:i4>0</vt:i4>
      </vt:variant>
      <vt:variant>
        <vt:i4>5</vt:i4>
      </vt:variant>
      <vt:variant>
        <vt:lpwstr>https://www.nevo.co.il/law_html/law14/law-3026.pdf</vt:lpwstr>
      </vt:variant>
      <vt:variant>
        <vt:lpwstr/>
      </vt:variant>
      <vt:variant>
        <vt:i4>3538975</vt:i4>
      </vt:variant>
      <vt:variant>
        <vt:i4>4092</vt:i4>
      </vt:variant>
      <vt:variant>
        <vt:i4>0</vt:i4>
      </vt:variant>
      <vt:variant>
        <vt:i4>5</vt:i4>
      </vt:variant>
      <vt:variant>
        <vt:lpwstr>http://www.nevo.co.il/Law_word/law16/knesset-752.pdf</vt:lpwstr>
      </vt:variant>
      <vt:variant>
        <vt:lpwstr/>
      </vt:variant>
      <vt:variant>
        <vt:i4>7602186</vt:i4>
      </vt:variant>
      <vt:variant>
        <vt:i4>4089</vt:i4>
      </vt:variant>
      <vt:variant>
        <vt:i4>0</vt:i4>
      </vt:variant>
      <vt:variant>
        <vt:i4>5</vt:i4>
      </vt:variant>
      <vt:variant>
        <vt:lpwstr>http://www.nevo.co.il/Law_word/law14/law-2695.pdf</vt:lpwstr>
      </vt:variant>
      <vt:variant>
        <vt:lpwstr/>
      </vt:variant>
      <vt:variant>
        <vt:i4>3538975</vt:i4>
      </vt:variant>
      <vt:variant>
        <vt:i4>4086</vt:i4>
      </vt:variant>
      <vt:variant>
        <vt:i4>0</vt:i4>
      </vt:variant>
      <vt:variant>
        <vt:i4>5</vt:i4>
      </vt:variant>
      <vt:variant>
        <vt:lpwstr>http://www.nevo.co.il/Law_word/law16/knesset-752.pdf</vt:lpwstr>
      </vt:variant>
      <vt:variant>
        <vt:lpwstr/>
      </vt:variant>
      <vt:variant>
        <vt:i4>7602186</vt:i4>
      </vt:variant>
      <vt:variant>
        <vt:i4>4083</vt:i4>
      </vt:variant>
      <vt:variant>
        <vt:i4>0</vt:i4>
      </vt:variant>
      <vt:variant>
        <vt:i4>5</vt:i4>
      </vt:variant>
      <vt:variant>
        <vt:lpwstr>http://www.nevo.co.il/Law_word/law14/law-2695.pdf</vt:lpwstr>
      </vt:variant>
      <vt:variant>
        <vt:lpwstr/>
      </vt:variant>
      <vt:variant>
        <vt:i4>8192089</vt:i4>
      </vt:variant>
      <vt:variant>
        <vt:i4>4080</vt:i4>
      </vt:variant>
      <vt:variant>
        <vt:i4>0</vt:i4>
      </vt:variant>
      <vt:variant>
        <vt:i4>5</vt:i4>
      </vt:variant>
      <vt:variant>
        <vt:lpwstr>http://www.nevo.co.il/Law_word/law15/memshala-913.pdf</vt:lpwstr>
      </vt:variant>
      <vt:variant>
        <vt:lpwstr/>
      </vt:variant>
      <vt:variant>
        <vt:i4>7667717</vt:i4>
      </vt:variant>
      <vt:variant>
        <vt:i4>4077</vt:i4>
      </vt:variant>
      <vt:variant>
        <vt:i4>0</vt:i4>
      </vt:variant>
      <vt:variant>
        <vt:i4>5</vt:i4>
      </vt:variant>
      <vt:variant>
        <vt:lpwstr>http://www.nevo.co.il/Law_word/law14/law-2488.pdf</vt:lpwstr>
      </vt:variant>
      <vt:variant>
        <vt:lpwstr/>
      </vt:variant>
      <vt:variant>
        <vt:i4>7864402</vt:i4>
      </vt:variant>
      <vt:variant>
        <vt:i4>4074</vt:i4>
      </vt:variant>
      <vt:variant>
        <vt:i4>0</vt:i4>
      </vt:variant>
      <vt:variant>
        <vt:i4>5</vt:i4>
      </vt:variant>
      <vt:variant>
        <vt:lpwstr>http://www.nevo.co.il/Law_word/law15/memshala-746.pdf</vt:lpwstr>
      </vt:variant>
      <vt:variant>
        <vt:lpwstr/>
      </vt:variant>
      <vt:variant>
        <vt:i4>7667715</vt:i4>
      </vt:variant>
      <vt:variant>
        <vt:i4>4071</vt:i4>
      </vt:variant>
      <vt:variant>
        <vt:i4>0</vt:i4>
      </vt:variant>
      <vt:variant>
        <vt:i4>5</vt:i4>
      </vt:variant>
      <vt:variant>
        <vt:lpwstr>http://www.nevo.co.il/Law_word/law14/law-2389.pdf</vt:lpwstr>
      </vt:variant>
      <vt:variant>
        <vt:lpwstr/>
      </vt:variant>
      <vt:variant>
        <vt:i4>8323156</vt:i4>
      </vt:variant>
      <vt:variant>
        <vt:i4>4068</vt:i4>
      </vt:variant>
      <vt:variant>
        <vt:i4>0</vt:i4>
      </vt:variant>
      <vt:variant>
        <vt:i4>5</vt:i4>
      </vt:variant>
      <vt:variant>
        <vt:lpwstr>http://www.nevo.co.il/Law_word/law15/memshala-532.pdf</vt:lpwstr>
      </vt:variant>
      <vt:variant>
        <vt:lpwstr/>
      </vt:variant>
      <vt:variant>
        <vt:i4>7995405</vt:i4>
      </vt:variant>
      <vt:variant>
        <vt:i4>4065</vt:i4>
      </vt:variant>
      <vt:variant>
        <vt:i4>0</vt:i4>
      </vt:variant>
      <vt:variant>
        <vt:i4>5</vt:i4>
      </vt:variant>
      <vt:variant>
        <vt:lpwstr>http://www.nevo.co.il/Law_word/law14/law-2276.pdf</vt:lpwstr>
      </vt:variant>
      <vt:variant>
        <vt:lpwstr/>
      </vt:variant>
      <vt:variant>
        <vt:i4>8192089</vt:i4>
      </vt:variant>
      <vt:variant>
        <vt:i4>4062</vt:i4>
      </vt:variant>
      <vt:variant>
        <vt:i4>0</vt:i4>
      </vt:variant>
      <vt:variant>
        <vt:i4>5</vt:i4>
      </vt:variant>
      <vt:variant>
        <vt:lpwstr>http://www.nevo.co.il/Law_word/law15/memshala-913.pdf</vt:lpwstr>
      </vt:variant>
      <vt:variant>
        <vt:lpwstr/>
      </vt:variant>
      <vt:variant>
        <vt:i4>7667717</vt:i4>
      </vt:variant>
      <vt:variant>
        <vt:i4>4059</vt:i4>
      </vt:variant>
      <vt:variant>
        <vt:i4>0</vt:i4>
      </vt:variant>
      <vt:variant>
        <vt:i4>5</vt:i4>
      </vt:variant>
      <vt:variant>
        <vt:lpwstr>http://www.nevo.co.il/Law_word/law14/law-2488.pdf</vt:lpwstr>
      </vt:variant>
      <vt:variant>
        <vt:lpwstr/>
      </vt:variant>
      <vt:variant>
        <vt:i4>7864402</vt:i4>
      </vt:variant>
      <vt:variant>
        <vt:i4>4056</vt:i4>
      </vt:variant>
      <vt:variant>
        <vt:i4>0</vt:i4>
      </vt:variant>
      <vt:variant>
        <vt:i4>5</vt:i4>
      </vt:variant>
      <vt:variant>
        <vt:lpwstr>http://www.nevo.co.il/Law_word/law15/memshala-746.pdf</vt:lpwstr>
      </vt:variant>
      <vt:variant>
        <vt:lpwstr/>
      </vt:variant>
      <vt:variant>
        <vt:i4>7667715</vt:i4>
      </vt:variant>
      <vt:variant>
        <vt:i4>4053</vt:i4>
      </vt:variant>
      <vt:variant>
        <vt:i4>0</vt:i4>
      </vt:variant>
      <vt:variant>
        <vt:i4>5</vt:i4>
      </vt:variant>
      <vt:variant>
        <vt:lpwstr>http://www.nevo.co.il/Law_word/law14/law-2389.pdf</vt:lpwstr>
      </vt:variant>
      <vt:variant>
        <vt:lpwstr/>
      </vt:variant>
      <vt:variant>
        <vt:i4>8323156</vt:i4>
      </vt:variant>
      <vt:variant>
        <vt:i4>4050</vt:i4>
      </vt:variant>
      <vt:variant>
        <vt:i4>0</vt:i4>
      </vt:variant>
      <vt:variant>
        <vt:i4>5</vt:i4>
      </vt:variant>
      <vt:variant>
        <vt:lpwstr>http://www.nevo.co.il/Law_word/law15/memshala-532.pdf</vt:lpwstr>
      </vt:variant>
      <vt:variant>
        <vt:lpwstr/>
      </vt:variant>
      <vt:variant>
        <vt:i4>7995405</vt:i4>
      </vt:variant>
      <vt:variant>
        <vt:i4>4047</vt:i4>
      </vt:variant>
      <vt:variant>
        <vt:i4>0</vt:i4>
      </vt:variant>
      <vt:variant>
        <vt:i4>5</vt:i4>
      </vt:variant>
      <vt:variant>
        <vt:lpwstr>http://www.nevo.co.il/Law_word/law14/law-2276.pdf</vt:lpwstr>
      </vt:variant>
      <vt:variant>
        <vt:lpwstr/>
      </vt:variant>
      <vt:variant>
        <vt:i4>8323156</vt:i4>
      </vt:variant>
      <vt:variant>
        <vt:i4>4044</vt:i4>
      </vt:variant>
      <vt:variant>
        <vt:i4>0</vt:i4>
      </vt:variant>
      <vt:variant>
        <vt:i4>5</vt:i4>
      </vt:variant>
      <vt:variant>
        <vt:lpwstr>http://www.nevo.co.il/Law_word/law15/memshala-532.pdf</vt:lpwstr>
      </vt:variant>
      <vt:variant>
        <vt:lpwstr/>
      </vt:variant>
      <vt:variant>
        <vt:i4>7995405</vt:i4>
      </vt:variant>
      <vt:variant>
        <vt:i4>4041</vt:i4>
      </vt:variant>
      <vt:variant>
        <vt:i4>0</vt:i4>
      </vt:variant>
      <vt:variant>
        <vt:i4>5</vt:i4>
      </vt:variant>
      <vt:variant>
        <vt:lpwstr>http://www.nevo.co.il/Law_word/law14/law-2276.pdf</vt:lpwstr>
      </vt:variant>
      <vt:variant>
        <vt:lpwstr/>
      </vt:variant>
      <vt:variant>
        <vt:i4>7995480</vt:i4>
      </vt:variant>
      <vt:variant>
        <vt:i4>4038</vt:i4>
      </vt:variant>
      <vt:variant>
        <vt:i4>0</vt:i4>
      </vt:variant>
      <vt:variant>
        <vt:i4>5</vt:i4>
      </vt:variant>
      <vt:variant>
        <vt:lpwstr>http://www.nevo.co.il/Law_word/law15/memshala-962.pdf</vt:lpwstr>
      </vt:variant>
      <vt:variant>
        <vt:lpwstr/>
      </vt:variant>
      <vt:variant>
        <vt:i4>8192009</vt:i4>
      </vt:variant>
      <vt:variant>
        <vt:i4>4035</vt:i4>
      </vt:variant>
      <vt:variant>
        <vt:i4>0</vt:i4>
      </vt:variant>
      <vt:variant>
        <vt:i4>5</vt:i4>
      </vt:variant>
      <vt:variant>
        <vt:lpwstr>http://www.nevo.co.il/law_word/law14/law-2505.pdf</vt:lpwstr>
      </vt:variant>
      <vt:variant>
        <vt:lpwstr/>
      </vt:variant>
      <vt:variant>
        <vt:i4>8323156</vt:i4>
      </vt:variant>
      <vt:variant>
        <vt:i4>4032</vt:i4>
      </vt:variant>
      <vt:variant>
        <vt:i4>0</vt:i4>
      </vt:variant>
      <vt:variant>
        <vt:i4>5</vt:i4>
      </vt:variant>
      <vt:variant>
        <vt:lpwstr>http://www.nevo.co.il/Law_word/law15/memshala-532.pdf</vt:lpwstr>
      </vt:variant>
      <vt:variant>
        <vt:lpwstr/>
      </vt:variant>
      <vt:variant>
        <vt:i4>7995405</vt:i4>
      </vt:variant>
      <vt:variant>
        <vt:i4>4029</vt:i4>
      </vt:variant>
      <vt:variant>
        <vt:i4>0</vt:i4>
      </vt:variant>
      <vt:variant>
        <vt:i4>5</vt:i4>
      </vt:variant>
      <vt:variant>
        <vt:lpwstr>http://www.nevo.co.il/Law_word/law14/law-2276.pdf</vt:lpwstr>
      </vt:variant>
      <vt:variant>
        <vt:lpwstr/>
      </vt:variant>
      <vt:variant>
        <vt:i4>7995477</vt:i4>
      </vt:variant>
      <vt:variant>
        <vt:i4>4026</vt:i4>
      </vt:variant>
      <vt:variant>
        <vt:i4>0</vt:i4>
      </vt:variant>
      <vt:variant>
        <vt:i4>5</vt:i4>
      </vt:variant>
      <vt:variant>
        <vt:lpwstr>http://www.nevo.co.il/Law_word/law15/memshala-462.pdf</vt:lpwstr>
      </vt:variant>
      <vt:variant>
        <vt:lpwstr/>
      </vt:variant>
      <vt:variant>
        <vt:i4>8323087</vt:i4>
      </vt:variant>
      <vt:variant>
        <vt:i4>4023</vt:i4>
      </vt:variant>
      <vt:variant>
        <vt:i4>0</vt:i4>
      </vt:variant>
      <vt:variant>
        <vt:i4>5</vt:i4>
      </vt:variant>
      <vt:variant>
        <vt:lpwstr>http://www.nevo.co.il/Law_word/law14/law-2224.pdf</vt:lpwstr>
      </vt:variant>
      <vt:variant>
        <vt:lpwstr/>
      </vt:variant>
      <vt:variant>
        <vt:i4>7995480</vt:i4>
      </vt:variant>
      <vt:variant>
        <vt:i4>4020</vt:i4>
      </vt:variant>
      <vt:variant>
        <vt:i4>0</vt:i4>
      </vt:variant>
      <vt:variant>
        <vt:i4>5</vt:i4>
      </vt:variant>
      <vt:variant>
        <vt:lpwstr>http://www.nevo.co.il/Law_word/law15/memshala-962.pdf</vt:lpwstr>
      </vt:variant>
      <vt:variant>
        <vt:lpwstr/>
      </vt:variant>
      <vt:variant>
        <vt:i4>8192009</vt:i4>
      </vt:variant>
      <vt:variant>
        <vt:i4>4017</vt:i4>
      </vt:variant>
      <vt:variant>
        <vt:i4>0</vt:i4>
      </vt:variant>
      <vt:variant>
        <vt:i4>5</vt:i4>
      </vt:variant>
      <vt:variant>
        <vt:lpwstr>http://www.nevo.co.il/law_word/law14/law-2505.pdf</vt:lpwstr>
      </vt:variant>
      <vt:variant>
        <vt:lpwstr/>
      </vt:variant>
      <vt:variant>
        <vt:i4>8323156</vt:i4>
      </vt:variant>
      <vt:variant>
        <vt:i4>4014</vt:i4>
      </vt:variant>
      <vt:variant>
        <vt:i4>0</vt:i4>
      </vt:variant>
      <vt:variant>
        <vt:i4>5</vt:i4>
      </vt:variant>
      <vt:variant>
        <vt:lpwstr>http://www.nevo.co.il/Law_word/law15/memshala-532.pdf</vt:lpwstr>
      </vt:variant>
      <vt:variant>
        <vt:lpwstr/>
      </vt:variant>
      <vt:variant>
        <vt:i4>7995405</vt:i4>
      </vt:variant>
      <vt:variant>
        <vt:i4>4011</vt:i4>
      </vt:variant>
      <vt:variant>
        <vt:i4>0</vt:i4>
      </vt:variant>
      <vt:variant>
        <vt:i4>5</vt:i4>
      </vt:variant>
      <vt:variant>
        <vt:lpwstr>http://www.nevo.co.il/Law_word/law14/law-2276.pdf</vt:lpwstr>
      </vt:variant>
      <vt:variant>
        <vt:lpwstr/>
      </vt:variant>
      <vt:variant>
        <vt:i4>7995477</vt:i4>
      </vt:variant>
      <vt:variant>
        <vt:i4>4008</vt:i4>
      </vt:variant>
      <vt:variant>
        <vt:i4>0</vt:i4>
      </vt:variant>
      <vt:variant>
        <vt:i4>5</vt:i4>
      </vt:variant>
      <vt:variant>
        <vt:lpwstr>http://www.nevo.co.il/Law_word/law15/memshala-462.pdf</vt:lpwstr>
      </vt:variant>
      <vt:variant>
        <vt:lpwstr/>
      </vt:variant>
      <vt:variant>
        <vt:i4>8323087</vt:i4>
      </vt:variant>
      <vt:variant>
        <vt:i4>4005</vt:i4>
      </vt:variant>
      <vt:variant>
        <vt:i4>0</vt:i4>
      </vt:variant>
      <vt:variant>
        <vt:i4>5</vt:i4>
      </vt:variant>
      <vt:variant>
        <vt:lpwstr>http://www.nevo.co.il/Law_word/law14/law-2224.pdf</vt:lpwstr>
      </vt:variant>
      <vt:variant>
        <vt:lpwstr/>
      </vt:variant>
      <vt:variant>
        <vt:i4>1245290</vt:i4>
      </vt:variant>
      <vt:variant>
        <vt:i4>4002</vt:i4>
      </vt:variant>
      <vt:variant>
        <vt:i4>0</vt:i4>
      </vt:variant>
      <vt:variant>
        <vt:i4>5</vt:i4>
      </vt:variant>
      <vt:variant>
        <vt:lpwstr>http://www.nevo.co.il/Law_word/law15/memshala-1221.pdf</vt:lpwstr>
      </vt:variant>
      <vt:variant>
        <vt:lpwstr/>
      </vt:variant>
      <vt:variant>
        <vt:i4>7667727</vt:i4>
      </vt:variant>
      <vt:variant>
        <vt:i4>3999</vt:i4>
      </vt:variant>
      <vt:variant>
        <vt:i4>0</vt:i4>
      </vt:variant>
      <vt:variant>
        <vt:i4>5</vt:i4>
      </vt:variant>
      <vt:variant>
        <vt:lpwstr>http://www.nevo.co.il/Law_word/law14/law-2781.pdf</vt:lpwstr>
      </vt:variant>
      <vt:variant>
        <vt:lpwstr/>
      </vt:variant>
      <vt:variant>
        <vt:i4>7995480</vt:i4>
      </vt:variant>
      <vt:variant>
        <vt:i4>3996</vt:i4>
      </vt:variant>
      <vt:variant>
        <vt:i4>0</vt:i4>
      </vt:variant>
      <vt:variant>
        <vt:i4>5</vt:i4>
      </vt:variant>
      <vt:variant>
        <vt:lpwstr>http://www.nevo.co.il/Law_word/law15/memshala-962.pdf</vt:lpwstr>
      </vt:variant>
      <vt:variant>
        <vt:lpwstr/>
      </vt:variant>
      <vt:variant>
        <vt:i4>8192009</vt:i4>
      </vt:variant>
      <vt:variant>
        <vt:i4>3993</vt:i4>
      </vt:variant>
      <vt:variant>
        <vt:i4>0</vt:i4>
      </vt:variant>
      <vt:variant>
        <vt:i4>5</vt:i4>
      </vt:variant>
      <vt:variant>
        <vt:lpwstr>http://www.nevo.co.il/law_word/law14/law-2505.pdf</vt:lpwstr>
      </vt:variant>
      <vt:variant>
        <vt:lpwstr/>
      </vt:variant>
      <vt:variant>
        <vt:i4>8323156</vt:i4>
      </vt:variant>
      <vt:variant>
        <vt:i4>3990</vt:i4>
      </vt:variant>
      <vt:variant>
        <vt:i4>0</vt:i4>
      </vt:variant>
      <vt:variant>
        <vt:i4>5</vt:i4>
      </vt:variant>
      <vt:variant>
        <vt:lpwstr>http://www.nevo.co.il/Law_word/law15/memshala-532.pdf</vt:lpwstr>
      </vt:variant>
      <vt:variant>
        <vt:lpwstr/>
      </vt:variant>
      <vt:variant>
        <vt:i4>7995405</vt:i4>
      </vt:variant>
      <vt:variant>
        <vt:i4>3987</vt:i4>
      </vt:variant>
      <vt:variant>
        <vt:i4>0</vt:i4>
      </vt:variant>
      <vt:variant>
        <vt:i4>5</vt:i4>
      </vt:variant>
      <vt:variant>
        <vt:lpwstr>http://www.nevo.co.il/Law_word/law14/law-2276.pdf</vt:lpwstr>
      </vt:variant>
      <vt:variant>
        <vt:lpwstr/>
      </vt:variant>
      <vt:variant>
        <vt:i4>655482</vt:i4>
      </vt:variant>
      <vt:variant>
        <vt:i4>3984</vt:i4>
      </vt:variant>
      <vt:variant>
        <vt:i4>0</vt:i4>
      </vt:variant>
      <vt:variant>
        <vt:i4>5</vt:i4>
      </vt:variant>
      <vt:variant>
        <vt:lpwstr>http://www.nevo.co.il/Law_word/law17/PROP-3043.pdf</vt:lpwstr>
      </vt:variant>
      <vt:variant>
        <vt:lpwstr/>
      </vt:variant>
      <vt:variant>
        <vt:i4>8192007</vt:i4>
      </vt:variant>
      <vt:variant>
        <vt:i4>3981</vt:i4>
      </vt:variant>
      <vt:variant>
        <vt:i4>0</vt:i4>
      </vt:variant>
      <vt:variant>
        <vt:i4>5</vt:i4>
      </vt:variant>
      <vt:variant>
        <vt:lpwstr>http://www.nevo.co.il/Law_word/law14/LAW-1836.pdf</vt:lpwstr>
      </vt:variant>
      <vt:variant>
        <vt:lpwstr/>
      </vt:variant>
      <vt:variant>
        <vt:i4>7995480</vt:i4>
      </vt:variant>
      <vt:variant>
        <vt:i4>3978</vt:i4>
      </vt:variant>
      <vt:variant>
        <vt:i4>0</vt:i4>
      </vt:variant>
      <vt:variant>
        <vt:i4>5</vt:i4>
      </vt:variant>
      <vt:variant>
        <vt:lpwstr>http://www.nevo.co.il/Law_word/law15/memshala-962.pdf</vt:lpwstr>
      </vt:variant>
      <vt:variant>
        <vt:lpwstr/>
      </vt:variant>
      <vt:variant>
        <vt:i4>8192009</vt:i4>
      </vt:variant>
      <vt:variant>
        <vt:i4>3975</vt:i4>
      </vt:variant>
      <vt:variant>
        <vt:i4>0</vt:i4>
      </vt:variant>
      <vt:variant>
        <vt:i4>5</vt:i4>
      </vt:variant>
      <vt:variant>
        <vt:lpwstr>http://www.nevo.co.il/law_word/law14/law-2505.pdf</vt:lpwstr>
      </vt:variant>
      <vt:variant>
        <vt:lpwstr/>
      </vt:variant>
      <vt:variant>
        <vt:i4>8323156</vt:i4>
      </vt:variant>
      <vt:variant>
        <vt:i4>3972</vt:i4>
      </vt:variant>
      <vt:variant>
        <vt:i4>0</vt:i4>
      </vt:variant>
      <vt:variant>
        <vt:i4>5</vt:i4>
      </vt:variant>
      <vt:variant>
        <vt:lpwstr>http://www.nevo.co.il/Law_word/law15/memshala-532.pdf</vt:lpwstr>
      </vt:variant>
      <vt:variant>
        <vt:lpwstr/>
      </vt:variant>
      <vt:variant>
        <vt:i4>7995405</vt:i4>
      </vt:variant>
      <vt:variant>
        <vt:i4>3969</vt:i4>
      </vt:variant>
      <vt:variant>
        <vt:i4>0</vt:i4>
      </vt:variant>
      <vt:variant>
        <vt:i4>5</vt:i4>
      </vt:variant>
      <vt:variant>
        <vt:lpwstr>http://www.nevo.co.il/Law_word/law14/law-2276.pdf</vt:lpwstr>
      </vt:variant>
      <vt:variant>
        <vt:lpwstr/>
      </vt:variant>
      <vt:variant>
        <vt:i4>655482</vt:i4>
      </vt:variant>
      <vt:variant>
        <vt:i4>3966</vt:i4>
      </vt:variant>
      <vt:variant>
        <vt:i4>0</vt:i4>
      </vt:variant>
      <vt:variant>
        <vt:i4>5</vt:i4>
      </vt:variant>
      <vt:variant>
        <vt:lpwstr>http://www.nevo.co.il/Law_word/law17/PROP-3043.pdf</vt:lpwstr>
      </vt:variant>
      <vt:variant>
        <vt:lpwstr/>
      </vt:variant>
      <vt:variant>
        <vt:i4>8192007</vt:i4>
      </vt:variant>
      <vt:variant>
        <vt:i4>3963</vt:i4>
      </vt:variant>
      <vt:variant>
        <vt:i4>0</vt:i4>
      </vt:variant>
      <vt:variant>
        <vt:i4>5</vt:i4>
      </vt:variant>
      <vt:variant>
        <vt:lpwstr>http://www.nevo.co.il/Law_word/law14/LAW-1836.pdf</vt:lpwstr>
      </vt:variant>
      <vt:variant>
        <vt:lpwstr/>
      </vt:variant>
      <vt:variant>
        <vt:i4>7995480</vt:i4>
      </vt:variant>
      <vt:variant>
        <vt:i4>3960</vt:i4>
      </vt:variant>
      <vt:variant>
        <vt:i4>0</vt:i4>
      </vt:variant>
      <vt:variant>
        <vt:i4>5</vt:i4>
      </vt:variant>
      <vt:variant>
        <vt:lpwstr>http://www.nevo.co.il/Law_word/law15/memshala-962.pdf</vt:lpwstr>
      </vt:variant>
      <vt:variant>
        <vt:lpwstr/>
      </vt:variant>
      <vt:variant>
        <vt:i4>8192009</vt:i4>
      </vt:variant>
      <vt:variant>
        <vt:i4>3957</vt:i4>
      </vt:variant>
      <vt:variant>
        <vt:i4>0</vt:i4>
      </vt:variant>
      <vt:variant>
        <vt:i4>5</vt:i4>
      </vt:variant>
      <vt:variant>
        <vt:lpwstr>http://www.nevo.co.il/law_word/law14/law-2505.pdf</vt:lpwstr>
      </vt:variant>
      <vt:variant>
        <vt:lpwstr/>
      </vt:variant>
      <vt:variant>
        <vt:i4>8323156</vt:i4>
      </vt:variant>
      <vt:variant>
        <vt:i4>3954</vt:i4>
      </vt:variant>
      <vt:variant>
        <vt:i4>0</vt:i4>
      </vt:variant>
      <vt:variant>
        <vt:i4>5</vt:i4>
      </vt:variant>
      <vt:variant>
        <vt:lpwstr>http://www.nevo.co.il/Law_word/law15/memshala-532.pdf</vt:lpwstr>
      </vt:variant>
      <vt:variant>
        <vt:lpwstr/>
      </vt:variant>
      <vt:variant>
        <vt:i4>7995405</vt:i4>
      </vt:variant>
      <vt:variant>
        <vt:i4>3951</vt:i4>
      </vt:variant>
      <vt:variant>
        <vt:i4>0</vt:i4>
      </vt:variant>
      <vt:variant>
        <vt:i4>5</vt:i4>
      </vt:variant>
      <vt:variant>
        <vt:lpwstr>http://www.nevo.co.il/Law_word/law14/law-2276.pdf</vt:lpwstr>
      </vt:variant>
      <vt:variant>
        <vt:lpwstr/>
      </vt:variant>
      <vt:variant>
        <vt:i4>655482</vt:i4>
      </vt:variant>
      <vt:variant>
        <vt:i4>3948</vt:i4>
      </vt:variant>
      <vt:variant>
        <vt:i4>0</vt:i4>
      </vt:variant>
      <vt:variant>
        <vt:i4>5</vt:i4>
      </vt:variant>
      <vt:variant>
        <vt:lpwstr>http://www.nevo.co.il/Law_word/law17/PROP-3043.pdf</vt:lpwstr>
      </vt:variant>
      <vt:variant>
        <vt:lpwstr/>
      </vt:variant>
      <vt:variant>
        <vt:i4>8192007</vt:i4>
      </vt:variant>
      <vt:variant>
        <vt:i4>3945</vt:i4>
      </vt:variant>
      <vt:variant>
        <vt:i4>0</vt:i4>
      </vt:variant>
      <vt:variant>
        <vt:i4>5</vt:i4>
      </vt:variant>
      <vt:variant>
        <vt:lpwstr>http://www.nevo.co.il/Law_word/law14/LAW-1836.pdf</vt:lpwstr>
      </vt:variant>
      <vt:variant>
        <vt:lpwstr/>
      </vt:variant>
      <vt:variant>
        <vt:i4>7995480</vt:i4>
      </vt:variant>
      <vt:variant>
        <vt:i4>3942</vt:i4>
      </vt:variant>
      <vt:variant>
        <vt:i4>0</vt:i4>
      </vt:variant>
      <vt:variant>
        <vt:i4>5</vt:i4>
      </vt:variant>
      <vt:variant>
        <vt:lpwstr>http://www.nevo.co.il/Law_word/law15/memshala-962.pdf</vt:lpwstr>
      </vt:variant>
      <vt:variant>
        <vt:lpwstr/>
      </vt:variant>
      <vt:variant>
        <vt:i4>8192009</vt:i4>
      </vt:variant>
      <vt:variant>
        <vt:i4>3939</vt:i4>
      </vt:variant>
      <vt:variant>
        <vt:i4>0</vt:i4>
      </vt:variant>
      <vt:variant>
        <vt:i4>5</vt:i4>
      </vt:variant>
      <vt:variant>
        <vt:lpwstr>http://www.nevo.co.il/law_word/law14/law-2505.pdf</vt:lpwstr>
      </vt:variant>
      <vt:variant>
        <vt:lpwstr/>
      </vt:variant>
      <vt:variant>
        <vt:i4>8323156</vt:i4>
      </vt:variant>
      <vt:variant>
        <vt:i4>3936</vt:i4>
      </vt:variant>
      <vt:variant>
        <vt:i4>0</vt:i4>
      </vt:variant>
      <vt:variant>
        <vt:i4>5</vt:i4>
      </vt:variant>
      <vt:variant>
        <vt:lpwstr>http://www.nevo.co.il/Law_word/law15/memshala-532.pdf</vt:lpwstr>
      </vt:variant>
      <vt:variant>
        <vt:lpwstr/>
      </vt:variant>
      <vt:variant>
        <vt:i4>7995405</vt:i4>
      </vt:variant>
      <vt:variant>
        <vt:i4>3933</vt:i4>
      </vt:variant>
      <vt:variant>
        <vt:i4>0</vt:i4>
      </vt:variant>
      <vt:variant>
        <vt:i4>5</vt:i4>
      </vt:variant>
      <vt:variant>
        <vt:lpwstr>http://www.nevo.co.il/Law_word/law14/law-2276.pdf</vt:lpwstr>
      </vt:variant>
      <vt:variant>
        <vt:lpwstr/>
      </vt:variant>
      <vt:variant>
        <vt:i4>8323156</vt:i4>
      </vt:variant>
      <vt:variant>
        <vt:i4>3930</vt:i4>
      </vt:variant>
      <vt:variant>
        <vt:i4>0</vt:i4>
      </vt:variant>
      <vt:variant>
        <vt:i4>5</vt:i4>
      </vt:variant>
      <vt:variant>
        <vt:lpwstr>http://www.nevo.co.il/Law_word/law15/memshala-532.pdf</vt:lpwstr>
      </vt:variant>
      <vt:variant>
        <vt:lpwstr/>
      </vt:variant>
      <vt:variant>
        <vt:i4>7995405</vt:i4>
      </vt:variant>
      <vt:variant>
        <vt:i4>3927</vt:i4>
      </vt:variant>
      <vt:variant>
        <vt:i4>0</vt:i4>
      </vt:variant>
      <vt:variant>
        <vt:i4>5</vt:i4>
      </vt:variant>
      <vt:variant>
        <vt:lpwstr>http://www.nevo.co.il/Law_word/law14/law-2276.pdf</vt:lpwstr>
      </vt:variant>
      <vt:variant>
        <vt:lpwstr/>
      </vt:variant>
      <vt:variant>
        <vt:i4>7995480</vt:i4>
      </vt:variant>
      <vt:variant>
        <vt:i4>3924</vt:i4>
      </vt:variant>
      <vt:variant>
        <vt:i4>0</vt:i4>
      </vt:variant>
      <vt:variant>
        <vt:i4>5</vt:i4>
      </vt:variant>
      <vt:variant>
        <vt:lpwstr>http://www.nevo.co.il/Law_word/law15/memshala-962.pdf</vt:lpwstr>
      </vt:variant>
      <vt:variant>
        <vt:lpwstr/>
      </vt:variant>
      <vt:variant>
        <vt:i4>8192009</vt:i4>
      </vt:variant>
      <vt:variant>
        <vt:i4>3921</vt:i4>
      </vt:variant>
      <vt:variant>
        <vt:i4>0</vt:i4>
      </vt:variant>
      <vt:variant>
        <vt:i4>5</vt:i4>
      </vt:variant>
      <vt:variant>
        <vt:lpwstr>http://www.nevo.co.il/law_word/law14/law-2505.pdf</vt:lpwstr>
      </vt:variant>
      <vt:variant>
        <vt:lpwstr/>
      </vt:variant>
      <vt:variant>
        <vt:i4>8323156</vt:i4>
      </vt:variant>
      <vt:variant>
        <vt:i4>3918</vt:i4>
      </vt:variant>
      <vt:variant>
        <vt:i4>0</vt:i4>
      </vt:variant>
      <vt:variant>
        <vt:i4>5</vt:i4>
      </vt:variant>
      <vt:variant>
        <vt:lpwstr>http://www.nevo.co.il/Law_word/law15/memshala-532.pdf</vt:lpwstr>
      </vt:variant>
      <vt:variant>
        <vt:lpwstr/>
      </vt:variant>
      <vt:variant>
        <vt:i4>7995405</vt:i4>
      </vt:variant>
      <vt:variant>
        <vt:i4>3915</vt:i4>
      </vt:variant>
      <vt:variant>
        <vt:i4>0</vt:i4>
      </vt:variant>
      <vt:variant>
        <vt:i4>5</vt:i4>
      </vt:variant>
      <vt:variant>
        <vt:lpwstr>http://www.nevo.co.il/Law_word/law14/law-2276.pdf</vt:lpwstr>
      </vt:variant>
      <vt:variant>
        <vt:lpwstr/>
      </vt:variant>
      <vt:variant>
        <vt:i4>8323156</vt:i4>
      </vt:variant>
      <vt:variant>
        <vt:i4>3912</vt:i4>
      </vt:variant>
      <vt:variant>
        <vt:i4>0</vt:i4>
      </vt:variant>
      <vt:variant>
        <vt:i4>5</vt:i4>
      </vt:variant>
      <vt:variant>
        <vt:lpwstr>http://www.nevo.co.il/Law_word/law15/memshala-532.pdf</vt:lpwstr>
      </vt:variant>
      <vt:variant>
        <vt:lpwstr/>
      </vt:variant>
      <vt:variant>
        <vt:i4>7995405</vt:i4>
      </vt:variant>
      <vt:variant>
        <vt:i4>3909</vt:i4>
      </vt:variant>
      <vt:variant>
        <vt:i4>0</vt:i4>
      </vt:variant>
      <vt:variant>
        <vt:i4>5</vt:i4>
      </vt:variant>
      <vt:variant>
        <vt:lpwstr>http://www.nevo.co.il/Law_word/law14/law-2276.pdf</vt:lpwstr>
      </vt:variant>
      <vt:variant>
        <vt:lpwstr/>
      </vt:variant>
      <vt:variant>
        <vt:i4>7995480</vt:i4>
      </vt:variant>
      <vt:variant>
        <vt:i4>3906</vt:i4>
      </vt:variant>
      <vt:variant>
        <vt:i4>0</vt:i4>
      </vt:variant>
      <vt:variant>
        <vt:i4>5</vt:i4>
      </vt:variant>
      <vt:variant>
        <vt:lpwstr>http://www.nevo.co.il/Law_word/law15/memshala-962.pdf</vt:lpwstr>
      </vt:variant>
      <vt:variant>
        <vt:lpwstr/>
      </vt:variant>
      <vt:variant>
        <vt:i4>8192009</vt:i4>
      </vt:variant>
      <vt:variant>
        <vt:i4>3903</vt:i4>
      </vt:variant>
      <vt:variant>
        <vt:i4>0</vt:i4>
      </vt:variant>
      <vt:variant>
        <vt:i4>5</vt:i4>
      </vt:variant>
      <vt:variant>
        <vt:lpwstr>http://www.nevo.co.il/law_word/law14/law-2505.pdf</vt:lpwstr>
      </vt:variant>
      <vt:variant>
        <vt:lpwstr/>
      </vt:variant>
      <vt:variant>
        <vt:i4>8323156</vt:i4>
      </vt:variant>
      <vt:variant>
        <vt:i4>3900</vt:i4>
      </vt:variant>
      <vt:variant>
        <vt:i4>0</vt:i4>
      </vt:variant>
      <vt:variant>
        <vt:i4>5</vt:i4>
      </vt:variant>
      <vt:variant>
        <vt:lpwstr>http://www.nevo.co.il/Law_word/law15/memshala-532.pdf</vt:lpwstr>
      </vt:variant>
      <vt:variant>
        <vt:lpwstr/>
      </vt:variant>
      <vt:variant>
        <vt:i4>7995405</vt:i4>
      </vt:variant>
      <vt:variant>
        <vt:i4>3897</vt:i4>
      </vt:variant>
      <vt:variant>
        <vt:i4>0</vt:i4>
      </vt:variant>
      <vt:variant>
        <vt:i4>5</vt:i4>
      </vt:variant>
      <vt:variant>
        <vt:lpwstr>http://www.nevo.co.il/Law_word/law14/law-2276.pdf</vt:lpwstr>
      </vt:variant>
      <vt:variant>
        <vt:lpwstr/>
      </vt:variant>
      <vt:variant>
        <vt:i4>8323156</vt:i4>
      </vt:variant>
      <vt:variant>
        <vt:i4>3894</vt:i4>
      </vt:variant>
      <vt:variant>
        <vt:i4>0</vt:i4>
      </vt:variant>
      <vt:variant>
        <vt:i4>5</vt:i4>
      </vt:variant>
      <vt:variant>
        <vt:lpwstr>http://www.nevo.co.il/Law_word/law15/memshala-532.pdf</vt:lpwstr>
      </vt:variant>
      <vt:variant>
        <vt:lpwstr/>
      </vt:variant>
      <vt:variant>
        <vt:i4>7995405</vt:i4>
      </vt:variant>
      <vt:variant>
        <vt:i4>3891</vt:i4>
      </vt:variant>
      <vt:variant>
        <vt:i4>0</vt:i4>
      </vt:variant>
      <vt:variant>
        <vt:i4>5</vt:i4>
      </vt:variant>
      <vt:variant>
        <vt:lpwstr>http://www.nevo.co.il/Law_word/law14/law-2276.pdf</vt:lpwstr>
      </vt:variant>
      <vt:variant>
        <vt:lpwstr/>
      </vt:variant>
      <vt:variant>
        <vt:i4>6094886</vt:i4>
      </vt:variant>
      <vt:variant>
        <vt:i4>3888</vt:i4>
      </vt:variant>
      <vt:variant>
        <vt:i4>0</vt:i4>
      </vt:variant>
      <vt:variant>
        <vt:i4>5</vt:i4>
      </vt:variant>
      <vt:variant>
        <vt:lpwstr>http://www.nevo.co.il/Law_word/law16/KNESSET-26.pdf</vt:lpwstr>
      </vt:variant>
      <vt:variant>
        <vt:lpwstr/>
      </vt:variant>
      <vt:variant>
        <vt:i4>7798792</vt:i4>
      </vt:variant>
      <vt:variant>
        <vt:i4>3885</vt:i4>
      </vt:variant>
      <vt:variant>
        <vt:i4>0</vt:i4>
      </vt:variant>
      <vt:variant>
        <vt:i4>5</vt:i4>
      </vt:variant>
      <vt:variant>
        <vt:lpwstr>http://www.nevo.co.il/Law_word/law14/LAW-1899.pdf</vt:lpwstr>
      </vt:variant>
      <vt:variant>
        <vt:lpwstr/>
      </vt:variant>
      <vt:variant>
        <vt:i4>327805</vt:i4>
      </vt:variant>
      <vt:variant>
        <vt:i4>3882</vt:i4>
      </vt:variant>
      <vt:variant>
        <vt:i4>0</vt:i4>
      </vt:variant>
      <vt:variant>
        <vt:i4>5</vt:i4>
      </vt:variant>
      <vt:variant>
        <vt:lpwstr>http://www.nevo.co.il/Law_word/law17/PROP-2824.pdf</vt:lpwstr>
      </vt:variant>
      <vt:variant>
        <vt:lpwstr/>
      </vt:variant>
      <vt:variant>
        <vt:i4>8192013</vt:i4>
      </vt:variant>
      <vt:variant>
        <vt:i4>3879</vt:i4>
      </vt:variant>
      <vt:variant>
        <vt:i4>0</vt:i4>
      </vt:variant>
      <vt:variant>
        <vt:i4>5</vt:i4>
      </vt:variant>
      <vt:variant>
        <vt:lpwstr>http://www.nevo.co.il/Law_word/law14/LAW-1733.pdf</vt:lpwstr>
      </vt:variant>
      <vt:variant>
        <vt:lpwstr/>
      </vt:variant>
      <vt:variant>
        <vt:i4>655480</vt:i4>
      </vt:variant>
      <vt:variant>
        <vt:i4>3876</vt:i4>
      </vt:variant>
      <vt:variant>
        <vt:i4>0</vt:i4>
      </vt:variant>
      <vt:variant>
        <vt:i4>5</vt:i4>
      </vt:variant>
      <vt:variant>
        <vt:lpwstr>http://www.nevo.co.il/Law_word/law17/PROP-2073.pdf</vt:lpwstr>
      </vt:variant>
      <vt:variant>
        <vt:lpwstr/>
      </vt:variant>
      <vt:variant>
        <vt:i4>7733262</vt:i4>
      </vt:variant>
      <vt:variant>
        <vt:i4>3873</vt:i4>
      </vt:variant>
      <vt:variant>
        <vt:i4>0</vt:i4>
      </vt:variant>
      <vt:variant>
        <vt:i4>5</vt:i4>
      </vt:variant>
      <vt:variant>
        <vt:lpwstr>http://www.nevo.co.il/Law_word/law14/LAW-1384.pdf</vt:lpwstr>
      </vt:variant>
      <vt:variant>
        <vt:lpwstr/>
      </vt:variant>
      <vt:variant>
        <vt:i4>7995480</vt:i4>
      </vt:variant>
      <vt:variant>
        <vt:i4>3870</vt:i4>
      </vt:variant>
      <vt:variant>
        <vt:i4>0</vt:i4>
      </vt:variant>
      <vt:variant>
        <vt:i4>5</vt:i4>
      </vt:variant>
      <vt:variant>
        <vt:lpwstr>http://www.nevo.co.il/Law_word/law15/memshala-962.pdf</vt:lpwstr>
      </vt:variant>
      <vt:variant>
        <vt:lpwstr/>
      </vt:variant>
      <vt:variant>
        <vt:i4>8192009</vt:i4>
      </vt:variant>
      <vt:variant>
        <vt:i4>3867</vt:i4>
      </vt:variant>
      <vt:variant>
        <vt:i4>0</vt:i4>
      </vt:variant>
      <vt:variant>
        <vt:i4>5</vt:i4>
      </vt:variant>
      <vt:variant>
        <vt:lpwstr>http://www.nevo.co.il/law_word/law14/law-2505.pdf</vt:lpwstr>
      </vt:variant>
      <vt:variant>
        <vt:lpwstr/>
      </vt:variant>
      <vt:variant>
        <vt:i4>8323156</vt:i4>
      </vt:variant>
      <vt:variant>
        <vt:i4>3864</vt:i4>
      </vt:variant>
      <vt:variant>
        <vt:i4>0</vt:i4>
      </vt:variant>
      <vt:variant>
        <vt:i4>5</vt:i4>
      </vt:variant>
      <vt:variant>
        <vt:lpwstr>http://www.nevo.co.il/Law_word/law15/memshala-532.pdf</vt:lpwstr>
      </vt:variant>
      <vt:variant>
        <vt:lpwstr/>
      </vt:variant>
      <vt:variant>
        <vt:i4>7995405</vt:i4>
      </vt:variant>
      <vt:variant>
        <vt:i4>3861</vt:i4>
      </vt:variant>
      <vt:variant>
        <vt:i4>0</vt:i4>
      </vt:variant>
      <vt:variant>
        <vt:i4>5</vt:i4>
      </vt:variant>
      <vt:variant>
        <vt:lpwstr>http://www.nevo.co.il/Law_word/law14/law-2276.pdf</vt:lpwstr>
      </vt:variant>
      <vt:variant>
        <vt:lpwstr/>
      </vt:variant>
      <vt:variant>
        <vt:i4>8323156</vt:i4>
      </vt:variant>
      <vt:variant>
        <vt:i4>3858</vt:i4>
      </vt:variant>
      <vt:variant>
        <vt:i4>0</vt:i4>
      </vt:variant>
      <vt:variant>
        <vt:i4>5</vt:i4>
      </vt:variant>
      <vt:variant>
        <vt:lpwstr>http://www.nevo.co.il/Law_word/law15/memshala-532.pdf</vt:lpwstr>
      </vt:variant>
      <vt:variant>
        <vt:lpwstr/>
      </vt:variant>
      <vt:variant>
        <vt:i4>7995405</vt:i4>
      </vt:variant>
      <vt:variant>
        <vt:i4>3855</vt:i4>
      </vt:variant>
      <vt:variant>
        <vt:i4>0</vt:i4>
      </vt:variant>
      <vt:variant>
        <vt:i4>5</vt:i4>
      </vt:variant>
      <vt:variant>
        <vt:lpwstr>http://www.nevo.co.il/Law_word/law14/law-2276.pdf</vt:lpwstr>
      </vt:variant>
      <vt:variant>
        <vt:lpwstr/>
      </vt:variant>
      <vt:variant>
        <vt:i4>327805</vt:i4>
      </vt:variant>
      <vt:variant>
        <vt:i4>3852</vt:i4>
      </vt:variant>
      <vt:variant>
        <vt:i4>0</vt:i4>
      </vt:variant>
      <vt:variant>
        <vt:i4>5</vt:i4>
      </vt:variant>
      <vt:variant>
        <vt:lpwstr>http://www.nevo.co.il/Law_word/law17/PROP-2824.pdf</vt:lpwstr>
      </vt:variant>
      <vt:variant>
        <vt:lpwstr/>
      </vt:variant>
      <vt:variant>
        <vt:i4>8192013</vt:i4>
      </vt:variant>
      <vt:variant>
        <vt:i4>3849</vt:i4>
      </vt:variant>
      <vt:variant>
        <vt:i4>0</vt:i4>
      </vt:variant>
      <vt:variant>
        <vt:i4>5</vt:i4>
      </vt:variant>
      <vt:variant>
        <vt:lpwstr>http://www.nevo.co.il/Law_word/law14/LAW-1733.pdf</vt:lpwstr>
      </vt:variant>
      <vt:variant>
        <vt:lpwstr/>
      </vt:variant>
      <vt:variant>
        <vt:i4>8323156</vt:i4>
      </vt:variant>
      <vt:variant>
        <vt:i4>3846</vt:i4>
      </vt:variant>
      <vt:variant>
        <vt:i4>0</vt:i4>
      </vt:variant>
      <vt:variant>
        <vt:i4>5</vt:i4>
      </vt:variant>
      <vt:variant>
        <vt:lpwstr>http://www.nevo.co.il/Law_word/law15/memshala-532.pdf</vt:lpwstr>
      </vt:variant>
      <vt:variant>
        <vt:lpwstr/>
      </vt:variant>
      <vt:variant>
        <vt:i4>7995405</vt:i4>
      </vt:variant>
      <vt:variant>
        <vt:i4>3843</vt:i4>
      </vt:variant>
      <vt:variant>
        <vt:i4>0</vt:i4>
      </vt:variant>
      <vt:variant>
        <vt:i4>5</vt:i4>
      </vt:variant>
      <vt:variant>
        <vt:lpwstr>http://www.nevo.co.il/Law_word/law14/law-2276.pdf</vt:lpwstr>
      </vt:variant>
      <vt:variant>
        <vt:lpwstr/>
      </vt:variant>
      <vt:variant>
        <vt:i4>327805</vt:i4>
      </vt:variant>
      <vt:variant>
        <vt:i4>3840</vt:i4>
      </vt:variant>
      <vt:variant>
        <vt:i4>0</vt:i4>
      </vt:variant>
      <vt:variant>
        <vt:i4>5</vt:i4>
      </vt:variant>
      <vt:variant>
        <vt:lpwstr>http://www.nevo.co.il/Law_word/law17/PROP-2824.pdf</vt:lpwstr>
      </vt:variant>
      <vt:variant>
        <vt:lpwstr/>
      </vt:variant>
      <vt:variant>
        <vt:i4>8192013</vt:i4>
      </vt:variant>
      <vt:variant>
        <vt:i4>3837</vt:i4>
      </vt:variant>
      <vt:variant>
        <vt:i4>0</vt:i4>
      </vt:variant>
      <vt:variant>
        <vt:i4>5</vt:i4>
      </vt:variant>
      <vt:variant>
        <vt:lpwstr>http://www.nevo.co.il/Law_word/law14/LAW-1733.pdf</vt:lpwstr>
      </vt:variant>
      <vt:variant>
        <vt:lpwstr/>
      </vt:variant>
      <vt:variant>
        <vt:i4>8323156</vt:i4>
      </vt:variant>
      <vt:variant>
        <vt:i4>3834</vt:i4>
      </vt:variant>
      <vt:variant>
        <vt:i4>0</vt:i4>
      </vt:variant>
      <vt:variant>
        <vt:i4>5</vt:i4>
      </vt:variant>
      <vt:variant>
        <vt:lpwstr>http://www.nevo.co.il/Law_word/law15/memshala-532.pdf</vt:lpwstr>
      </vt:variant>
      <vt:variant>
        <vt:lpwstr/>
      </vt:variant>
      <vt:variant>
        <vt:i4>7995405</vt:i4>
      </vt:variant>
      <vt:variant>
        <vt:i4>3831</vt:i4>
      </vt:variant>
      <vt:variant>
        <vt:i4>0</vt:i4>
      </vt:variant>
      <vt:variant>
        <vt:i4>5</vt:i4>
      </vt:variant>
      <vt:variant>
        <vt:lpwstr>http://www.nevo.co.il/Law_word/law14/law-2276.pdf</vt:lpwstr>
      </vt:variant>
      <vt:variant>
        <vt:lpwstr/>
      </vt:variant>
      <vt:variant>
        <vt:i4>6094886</vt:i4>
      </vt:variant>
      <vt:variant>
        <vt:i4>3828</vt:i4>
      </vt:variant>
      <vt:variant>
        <vt:i4>0</vt:i4>
      </vt:variant>
      <vt:variant>
        <vt:i4>5</vt:i4>
      </vt:variant>
      <vt:variant>
        <vt:lpwstr>http://www.nevo.co.il/Law_word/law16/KNESSET-26.pdf</vt:lpwstr>
      </vt:variant>
      <vt:variant>
        <vt:lpwstr/>
      </vt:variant>
      <vt:variant>
        <vt:i4>7798792</vt:i4>
      </vt:variant>
      <vt:variant>
        <vt:i4>3825</vt:i4>
      </vt:variant>
      <vt:variant>
        <vt:i4>0</vt:i4>
      </vt:variant>
      <vt:variant>
        <vt:i4>5</vt:i4>
      </vt:variant>
      <vt:variant>
        <vt:lpwstr>http://www.nevo.co.il/Law_word/law14/LAW-1899.pdf</vt:lpwstr>
      </vt:variant>
      <vt:variant>
        <vt:lpwstr/>
      </vt:variant>
      <vt:variant>
        <vt:i4>3538975</vt:i4>
      </vt:variant>
      <vt:variant>
        <vt:i4>3822</vt:i4>
      </vt:variant>
      <vt:variant>
        <vt:i4>0</vt:i4>
      </vt:variant>
      <vt:variant>
        <vt:i4>5</vt:i4>
      </vt:variant>
      <vt:variant>
        <vt:lpwstr>http://www.nevo.co.il/Law_word/law16/knesset-752.pdf</vt:lpwstr>
      </vt:variant>
      <vt:variant>
        <vt:lpwstr/>
      </vt:variant>
      <vt:variant>
        <vt:i4>7602186</vt:i4>
      </vt:variant>
      <vt:variant>
        <vt:i4>3819</vt:i4>
      </vt:variant>
      <vt:variant>
        <vt:i4>0</vt:i4>
      </vt:variant>
      <vt:variant>
        <vt:i4>5</vt:i4>
      </vt:variant>
      <vt:variant>
        <vt:lpwstr>http://www.nevo.co.il/Law_word/law14/law-2695.pdf</vt:lpwstr>
      </vt:variant>
      <vt:variant>
        <vt:lpwstr/>
      </vt:variant>
      <vt:variant>
        <vt:i4>7995480</vt:i4>
      </vt:variant>
      <vt:variant>
        <vt:i4>3816</vt:i4>
      </vt:variant>
      <vt:variant>
        <vt:i4>0</vt:i4>
      </vt:variant>
      <vt:variant>
        <vt:i4>5</vt:i4>
      </vt:variant>
      <vt:variant>
        <vt:lpwstr>http://www.nevo.co.il/Law_word/law15/memshala-962.pdf</vt:lpwstr>
      </vt:variant>
      <vt:variant>
        <vt:lpwstr/>
      </vt:variant>
      <vt:variant>
        <vt:i4>8192009</vt:i4>
      </vt:variant>
      <vt:variant>
        <vt:i4>3813</vt:i4>
      </vt:variant>
      <vt:variant>
        <vt:i4>0</vt:i4>
      </vt:variant>
      <vt:variant>
        <vt:i4>5</vt:i4>
      </vt:variant>
      <vt:variant>
        <vt:lpwstr>http://www.nevo.co.il/law_word/law14/law-2505.pdf</vt:lpwstr>
      </vt:variant>
      <vt:variant>
        <vt:lpwstr/>
      </vt:variant>
      <vt:variant>
        <vt:i4>8323156</vt:i4>
      </vt:variant>
      <vt:variant>
        <vt:i4>3810</vt:i4>
      </vt:variant>
      <vt:variant>
        <vt:i4>0</vt:i4>
      </vt:variant>
      <vt:variant>
        <vt:i4>5</vt:i4>
      </vt:variant>
      <vt:variant>
        <vt:lpwstr>http://www.nevo.co.il/Law_word/law15/memshala-532.pdf</vt:lpwstr>
      </vt:variant>
      <vt:variant>
        <vt:lpwstr/>
      </vt:variant>
      <vt:variant>
        <vt:i4>7995405</vt:i4>
      </vt:variant>
      <vt:variant>
        <vt:i4>3807</vt:i4>
      </vt:variant>
      <vt:variant>
        <vt:i4>0</vt:i4>
      </vt:variant>
      <vt:variant>
        <vt:i4>5</vt:i4>
      </vt:variant>
      <vt:variant>
        <vt:lpwstr>http://www.nevo.co.il/Law_word/law14/law-2276.pdf</vt:lpwstr>
      </vt:variant>
      <vt:variant>
        <vt:lpwstr/>
      </vt:variant>
      <vt:variant>
        <vt:i4>8126557</vt:i4>
      </vt:variant>
      <vt:variant>
        <vt:i4>3804</vt:i4>
      </vt:variant>
      <vt:variant>
        <vt:i4>0</vt:i4>
      </vt:variant>
      <vt:variant>
        <vt:i4>5</vt:i4>
      </vt:variant>
      <vt:variant>
        <vt:lpwstr>http://www.nevo.co.il/Law_word/law15/memshala-608.pdf</vt:lpwstr>
      </vt:variant>
      <vt:variant>
        <vt:lpwstr/>
      </vt:variant>
      <vt:variant>
        <vt:i4>7864330</vt:i4>
      </vt:variant>
      <vt:variant>
        <vt:i4>3801</vt:i4>
      </vt:variant>
      <vt:variant>
        <vt:i4>0</vt:i4>
      </vt:variant>
      <vt:variant>
        <vt:i4>5</vt:i4>
      </vt:variant>
      <vt:variant>
        <vt:lpwstr>http://www.nevo.co.il/Law_word/law14/law-2350.pdf</vt:lpwstr>
      </vt:variant>
      <vt:variant>
        <vt:lpwstr/>
      </vt:variant>
      <vt:variant>
        <vt:i4>8323156</vt:i4>
      </vt:variant>
      <vt:variant>
        <vt:i4>3798</vt:i4>
      </vt:variant>
      <vt:variant>
        <vt:i4>0</vt:i4>
      </vt:variant>
      <vt:variant>
        <vt:i4>5</vt:i4>
      </vt:variant>
      <vt:variant>
        <vt:lpwstr>http://www.nevo.co.il/Law_word/law15/memshala-532.pdf</vt:lpwstr>
      </vt:variant>
      <vt:variant>
        <vt:lpwstr/>
      </vt:variant>
      <vt:variant>
        <vt:i4>7995405</vt:i4>
      </vt:variant>
      <vt:variant>
        <vt:i4>3795</vt:i4>
      </vt:variant>
      <vt:variant>
        <vt:i4>0</vt:i4>
      </vt:variant>
      <vt:variant>
        <vt:i4>5</vt:i4>
      </vt:variant>
      <vt:variant>
        <vt:lpwstr>http://www.nevo.co.il/Law_word/law14/law-2276.pdf</vt:lpwstr>
      </vt:variant>
      <vt:variant>
        <vt:lpwstr/>
      </vt:variant>
      <vt:variant>
        <vt:i4>327805</vt:i4>
      </vt:variant>
      <vt:variant>
        <vt:i4>3792</vt:i4>
      </vt:variant>
      <vt:variant>
        <vt:i4>0</vt:i4>
      </vt:variant>
      <vt:variant>
        <vt:i4>5</vt:i4>
      </vt:variant>
      <vt:variant>
        <vt:lpwstr>http://www.nevo.co.il/Law_word/law17/PROP-2824.pdf</vt:lpwstr>
      </vt:variant>
      <vt:variant>
        <vt:lpwstr/>
      </vt:variant>
      <vt:variant>
        <vt:i4>8192013</vt:i4>
      </vt:variant>
      <vt:variant>
        <vt:i4>3789</vt:i4>
      </vt:variant>
      <vt:variant>
        <vt:i4>0</vt:i4>
      </vt:variant>
      <vt:variant>
        <vt:i4>5</vt:i4>
      </vt:variant>
      <vt:variant>
        <vt:lpwstr>http://www.nevo.co.il/Law_word/law14/LAW-1733.pdf</vt:lpwstr>
      </vt:variant>
      <vt:variant>
        <vt:lpwstr/>
      </vt:variant>
      <vt:variant>
        <vt:i4>1507425</vt:i4>
      </vt:variant>
      <vt:variant>
        <vt:i4>3786</vt:i4>
      </vt:variant>
      <vt:variant>
        <vt:i4>0</vt:i4>
      </vt:variant>
      <vt:variant>
        <vt:i4>5</vt:i4>
      </vt:variant>
      <vt:variant>
        <vt:lpwstr>http://www.nevo.co.il/Law_word/law15/memshala-1196.pdf</vt:lpwstr>
      </vt:variant>
      <vt:variant>
        <vt:lpwstr/>
      </vt:variant>
      <vt:variant>
        <vt:i4>8126476</vt:i4>
      </vt:variant>
      <vt:variant>
        <vt:i4>3783</vt:i4>
      </vt:variant>
      <vt:variant>
        <vt:i4>0</vt:i4>
      </vt:variant>
      <vt:variant>
        <vt:i4>5</vt:i4>
      </vt:variant>
      <vt:variant>
        <vt:lpwstr>http://www.nevo.co.il/Law_word/law14/law-2712.pdf</vt:lpwstr>
      </vt:variant>
      <vt:variant>
        <vt:lpwstr/>
      </vt:variant>
      <vt:variant>
        <vt:i4>7995480</vt:i4>
      </vt:variant>
      <vt:variant>
        <vt:i4>3780</vt:i4>
      </vt:variant>
      <vt:variant>
        <vt:i4>0</vt:i4>
      </vt:variant>
      <vt:variant>
        <vt:i4>5</vt:i4>
      </vt:variant>
      <vt:variant>
        <vt:lpwstr>http://www.nevo.co.il/Law_word/law15/memshala-962.pdf</vt:lpwstr>
      </vt:variant>
      <vt:variant>
        <vt:lpwstr/>
      </vt:variant>
      <vt:variant>
        <vt:i4>8192009</vt:i4>
      </vt:variant>
      <vt:variant>
        <vt:i4>3777</vt:i4>
      </vt:variant>
      <vt:variant>
        <vt:i4>0</vt:i4>
      </vt:variant>
      <vt:variant>
        <vt:i4>5</vt:i4>
      </vt:variant>
      <vt:variant>
        <vt:lpwstr>http://www.nevo.co.il/law_word/law14/law-2505.pdf</vt:lpwstr>
      </vt:variant>
      <vt:variant>
        <vt:lpwstr/>
      </vt:variant>
      <vt:variant>
        <vt:i4>8323156</vt:i4>
      </vt:variant>
      <vt:variant>
        <vt:i4>3774</vt:i4>
      </vt:variant>
      <vt:variant>
        <vt:i4>0</vt:i4>
      </vt:variant>
      <vt:variant>
        <vt:i4>5</vt:i4>
      </vt:variant>
      <vt:variant>
        <vt:lpwstr>http://www.nevo.co.il/Law_word/law15/memshala-532.pdf</vt:lpwstr>
      </vt:variant>
      <vt:variant>
        <vt:lpwstr/>
      </vt:variant>
      <vt:variant>
        <vt:i4>7995405</vt:i4>
      </vt:variant>
      <vt:variant>
        <vt:i4>3771</vt:i4>
      </vt:variant>
      <vt:variant>
        <vt:i4>0</vt:i4>
      </vt:variant>
      <vt:variant>
        <vt:i4>5</vt:i4>
      </vt:variant>
      <vt:variant>
        <vt:lpwstr>http://www.nevo.co.il/Law_word/law14/law-2276.pdf</vt:lpwstr>
      </vt:variant>
      <vt:variant>
        <vt:lpwstr/>
      </vt:variant>
      <vt:variant>
        <vt:i4>8126557</vt:i4>
      </vt:variant>
      <vt:variant>
        <vt:i4>3768</vt:i4>
      </vt:variant>
      <vt:variant>
        <vt:i4>0</vt:i4>
      </vt:variant>
      <vt:variant>
        <vt:i4>5</vt:i4>
      </vt:variant>
      <vt:variant>
        <vt:lpwstr>http://www.nevo.co.il/Law_word/law15/memshala-608.pdf</vt:lpwstr>
      </vt:variant>
      <vt:variant>
        <vt:lpwstr/>
      </vt:variant>
      <vt:variant>
        <vt:i4>7864330</vt:i4>
      </vt:variant>
      <vt:variant>
        <vt:i4>3765</vt:i4>
      </vt:variant>
      <vt:variant>
        <vt:i4>0</vt:i4>
      </vt:variant>
      <vt:variant>
        <vt:i4>5</vt:i4>
      </vt:variant>
      <vt:variant>
        <vt:lpwstr>http://www.nevo.co.il/Law_word/law14/law-2350.pdf</vt:lpwstr>
      </vt:variant>
      <vt:variant>
        <vt:lpwstr/>
      </vt:variant>
      <vt:variant>
        <vt:i4>8323156</vt:i4>
      </vt:variant>
      <vt:variant>
        <vt:i4>3762</vt:i4>
      </vt:variant>
      <vt:variant>
        <vt:i4>0</vt:i4>
      </vt:variant>
      <vt:variant>
        <vt:i4>5</vt:i4>
      </vt:variant>
      <vt:variant>
        <vt:lpwstr>http://www.nevo.co.il/Law_word/law15/memshala-532.pdf</vt:lpwstr>
      </vt:variant>
      <vt:variant>
        <vt:lpwstr/>
      </vt:variant>
      <vt:variant>
        <vt:i4>7995405</vt:i4>
      </vt:variant>
      <vt:variant>
        <vt:i4>3759</vt:i4>
      </vt:variant>
      <vt:variant>
        <vt:i4>0</vt:i4>
      </vt:variant>
      <vt:variant>
        <vt:i4>5</vt:i4>
      </vt:variant>
      <vt:variant>
        <vt:lpwstr>http://www.nevo.co.il/Law_word/law14/law-2276.pdf</vt:lpwstr>
      </vt:variant>
      <vt:variant>
        <vt:lpwstr/>
      </vt:variant>
      <vt:variant>
        <vt:i4>7995477</vt:i4>
      </vt:variant>
      <vt:variant>
        <vt:i4>3756</vt:i4>
      </vt:variant>
      <vt:variant>
        <vt:i4>0</vt:i4>
      </vt:variant>
      <vt:variant>
        <vt:i4>5</vt:i4>
      </vt:variant>
      <vt:variant>
        <vt:lpwstr>http://www.nevo.co.il/Law_word/law15/memshala-462.pdf</vt:lpwstr>
      </vt:variant>
      <vt:variant>
        <vt:lpwstr/>
      </vt:variant>
      <vt:variant>
        <vt:i4>8323087</vt:i4>
      </vt:variant>
      <vt:variant>
        <vt:i4>3753</vt:i4>
      </vt:variant>
      <vt:variant>
        <vt:i4>0</vt:i4>
      </vt:variant>
      <vt:variant>
        <vt:i4>5</vt:i4>
      </vt:variant>
      <vt:variant>
        <vt:lpwstr>http://www.nevo.co.il/Law_word/law14/law-2224.pdf</vt:lpwstr>
      </vt:variant>
      <vt:variant>
        <vt:lpwstr/>
      </vt:variant>
      <vt:variant>
        <vt:i4>8323157</vt:i4>
      </vt:variant>
      <vt:variant>
        <vt:i4>3750</vt:i4>
      </vt:variant>
      <vt:variant>
        <vt:i4>0</vt:i4>
      </vt:variant>
      <vt:variant>
        <vt:i4>5</vt:i4>
      </vt:variant>
      <vt:variant>
        <vt:lpwstr>http://www.nevo.co.il/Law_word/law15/MEMSHALA-335.pdf</vt:lpwstr>
      </vt:variant>
      <vt:variant>
        <vt:lpwstr/>
      </vt:variant>
      <vt:variant>
        <vt:i4>8257547</vt:i4>
      </vt:variant>
      <vt:variant>
        <vt:i4>3747</vt:i4>
      </vt:variant>
      <vt:variant>
        <vt:i4>0</vt:i4>
      </vt:variant>
      <vt:variant>
        <vt:i4>5</vt:i4>
      </vt:variant>
      <vt:variant>
        <vt:lpwstr>http://www.nevo.co.il/Law_word/law14/LAW-2133.pdf</vt:lpwstr>
      </vt:variant>
      <vt:variant>
        <vt:lpwstr/>
      </vt:variant>
      <vt:variant>
        <vt:i4>327805</vt:i4>
      </vt:variant>
      <vt:variant>
        <vt:i4>3744</vt:i4>
      </vt:variant>
      <vt:variant>
        <vt:i4>0</vt:i4>
      </vt:variant>
      <vt:variant>
        <vt:i4>5</vt:i4>
      </vt:variant>
      <vt:variant>
        <vt:lpwstr>http://www.nevo.co.il/Law_word/law17/PROP-2824.pdf</vt:lpwstr>
      </vt:variant>
      <vt:variant>
        <vt:lpwstr/>
      </vt:variant>
      <vt:variant>
        <vt:i4>8192013</vt:i4>
      </vt:variant>
      <vt:variant>
        <vt:i4>3741</vt:i4>
      </vt:variant>
      <vt:variant>
        <vt:i4>0</vt:i4>
      </vt:variant>
      <vt:variant>
        <vt:i4>5</vt:i4>
      </vt:variant>
      <vt:variant>
        <vt:lpwstr>http://www.nevo.co.il/Law_word/law14/LAW-1733.pdf</vt:lpwstr>
      </vt:variant>
      <vt:variant>
        <vt:lpwstr/>
      </vt:variant>
      <vt:variant>
        <vt:i4>3538975</vt:i4>
      </vt:variant>
      <vt:variant>
        <vt:i4>3738</vt:i4>
      </vt:variant>
      <vt:variant>
        <vt:i4>0</vt:i4>
      </vt:variant>
      <vt:variant>
        <vt:i4>5</vt:i4>
      </vt:variant>
      <vt:variant>
        <vt:lpwstr>http://www.nevo.co.il/Law_word/law16/knesset-752.pdf</vt:lpwstr>
      </vt:variant>
      <vt:variant>
        <vt:lpwstr/>
      </vt:variant>
      <vt:variant>
        <vt:i4>7602186</vt:i4>
      </vt:variant>
      <vt:variant>
        <vt:i4>3735</vt:i4>
      </vt:variant>
      <vt:variant>
        <vt:i4>0</vt:i4>
      </vt:variant>
      <vt:variant>
        <vt:i4>5</vt:i4>
      </vt:variant>
      <vt:variant>
        <vt:lpwstr>http://www.nevo.co.il/Law_word/law14/law-2695.pdf</vt:lpwstr>
      </vt:variant>
      <vt:variant>
        <vt:lpwstr/>
      </vt:variant>
      <vt:variant>
        <vt:i4>7995480</vt:i4>
      </vt:variant>
      <vt:variant>
        <vt:i4>3732</vt:i4>
      </vt:variant>
      <vt:variant>
        <vt:i4>0</vt:i4>
      </vt:variant>
      <vt:variant>
        <vt:i4>5</vt:i4>
      </vt:variant>
      <vt:variant>
        <vt:lpwstr>http://www.nevo.co.il/Law_word/law15/memshala-962.pdf</vt:lpwstr>
      </vt:variant>
      <vt:variant>
        <vt:lpwstr/>
      </vt:variant>
      <vt:variant>
        <vt:i4>8192009</vt:i4>
      </vt:variant>
      <vt:variant>
        <vt:i4>3729</vt:i4>
      </vt:variant>
      <vt:variant>
        <vt:i4>0</vt:i4>
      </vt:variant>
      <vt:variant>
        <vt:i4>5</vt:i4>
      </vt:variant>
      <vt:variant>
        <vt:lpwstr>http://www.nevo.co.il/law_word/law14/law-2505.pdf</vt:lpwstr>
      </vt:variant>
      <vt:variant>
        <vt:lpwstr/>
      </vt:variant>
      <vt:variant>
        <vt:i4>8323156</vt:i4>
      </vt:variant>
      <vt:variant>
        <vt:i4>3726</vt:i4>
      </vt:variant>
      <vt:variant>
        <vt:i4>0</vt:i4>
      </vt:variant>
      <vt:variant>
        <vt:i4>5</vt:i4>
      </vt:variant>
      <vt:variant>
        <vt:lpwstr>http://www.nevo.co.il/Law_word/law15/memshala-532.pdf</vt:lpwstr>
      </vt:variant>
      <vt:variant>
        <vt:lpwstr/>
      </vt:variant>
      <vt:variant>
        <vt:i4>7995405</vt:i4>
      </vt:variant>
      <vt:variant>
        <vt:i4>3723</vt:i4>
      </vt:variant>
      <vt:variant>
        <vt:i4>0</vt:i4>
      </vt:variant>
      <vt:variant>
        <vt:i4>5</vt:i4>
      </vt:variant>
      <vt:variant>
        <vt:lpwstr>http://www.nevo.co.il/Law_word/law14/law-2276.pdf</vt:lpwstr>
      </vt:variant>
      <vt:variant>
        <vt:lpwstr/>
      </vt:variant>
      <vt:variant>
        <vt:i4>8323156</vt:i4>
      </vt:variant>
      <vt:variant>
        <vt:i4>3720</vt:i4>
      </vt:variant>
      <vt:variant>
        <vt:i4>0</vt:i4>
      </vt:variant>
      <vt:variant>
        <vt:i4>5</vt:i4>
      </vt:variant>
      <vt:variant>
        <vt:lpwstr>http://www.nevo.co.il/Law_word/law15/memshala-532.pdf</vt:lpwstr>
      </vt:variant>
      <vt:variant>
        <vt:lpwstr/>
      </vt:variant>
      <vt:variant>
        <vt:i4>7995405</vt:i4>
      </vt:variant>
      <vt:variant>
        <vt:i4>3717</vt:i4>
      </vt:variant>
      <vt:variant>
        <vt:i4>0</vt:i4>
      </vt:variant>
      <vt:variant>
        <vt:i4>5</vt:i4>
      </vt:variant>
      <vt:variant>
        <vt:lpwstr>http://www.nevo.co.il/Law_word/law14/law-2276.pdf</vt:lpwstr>
      </vt:variant>
      <vt:variant>
        <vt:lpwstr/>
      </vt:variant>
      <vt:variant>
        <vt:i4>7995480</vt:i4>
      </vt:variant>
      <vt:variant>
        <vt:i4>3714</vt:i4>
      </vt:variant>
      <vt:variant>
        <vt:i4>0</vt:i4>
      </vt:variant>
      <vt:variant>
        <vt:i4>5</vt:i4>
      </vt:variant>
      <vt:variant>
        <vt:lpwstr>http://www.nevo.co.il/Law_word/law15/memshala-962.pdf</vt:lpwstr>
      </vt:variant>
      <vt:variant>
        <vt:lpwstr/>
      </vt:variant>
      <vt:variant>
        <vt:i4>8192009</vt:i4>
      </vt:variant>
      <vt:variant>
        <vt:i4>3711</vt:i4>
      </vt:variant>
      <vt:variant>
        <vt:i4>0</vt:i4>
      </vt:variant>
      <vt:variant>
        <vt:i4>5</vt:i4>
      </vt:variant>
      <vt:variant>
        <vt:lpwstr>http://www.nevo.co.il/law_word/law14/law-2505.pdf</vt:lpwstr>
      </vt:variant>
      <vt:variant>
        <vt:lpwstr/>
      </vt:variant>
      <vt:variant>
        <vt:i4>8323156</vt:i4>
      </vt:variant>
      <vt:variant>
        <vt:i4>3708</vt:i4>
      </vt:variant>
      <vt:variant>
        <vt:i4>0</vt:i4>
      </vt:variant>
      <vt:variant>
        <vt:i4>5</vt:i4>
      </vt:variant>
      <vt:variant>
        <vt:lpwstr>http://www.nevo.co.il/Law_word/law15/memshala-532.pdf</vt:lpwstr>
      </vt:variant>
      <vt:variant>
        <vt:lpwstr/>
      </vt:variant>
      <vt:variant>
        <vt:i4>7995405</vt:i4>
      </vt:variant>
      <vt:variant>
        <vt:i4>3705</vt:i4>
      </vt:variant>
      <vt:variant>
        <vt:i4>0</vt:i4>
      </vt:variant>
      <vt:variant>
        <vt:i4>5</vt:i4>
      </vt:variant>
      <vt:variant>
        <vt:lpwstr>http://www.nevo.co.il/Law_word/law14/law-2276.pdf</vt:lpwstr>
      </vt:variant>
      <vt:variant>
        <vt:lpwstr/>
      </vt:variant>
      <vt:variant>
        <vt:i4>8323156</vt:i4>
      </vt:variant>
      <vt:variant>
        <vt:i4>3702</vt:i4>
      </vt:variant>
      <vt:variant>
        <vt:i4>0</vt:i4>
      </vt:variant>
      <vt:variant>
        <vt:i4>5</vt:i4>
      </vt:variant>
      <vt:variant>
        <vt:lpwstr>http://www.nevo.co.il/Law_word/law15/memshala-532.pdf</vt:lpwstr>
      </vt:variant>
      <vt:variant>
        <vt:lpwstr/>
      </vt:variant>
      <vt:variant>
        <vt:i4>7995405</vt:i4>
      </vt:variant>
      <vt:variant>
        <vt:i4>3699</vt:i4>
      </vt:variant>
      <vt:variant>
        <vt:i4>0</vt:i4>
      </vt:variant>
      <vt:variant>
        <vt:i4>5</vt:i4>
      </vt:variant>
      <vt:variant>
        <vt:lpwstr>http://www.nevo.co.il/Law_word/law14/law-2276.pdf</vt:lpwstr>
      </vt:variant>
      <vt:variant>
        <vt:lpwstr/>
      </vt:variant>
      <vt:variant>
        <vt:i4>7995480</vt:i4>
      </vt:variant>
      <vt:variant>
        <vt:i4>3696</vt:i4>
      </vt:variant>
      <vt:variant>
        <vt:i4>0</vt:i4>
      </vt:variant>
      <vt:variant>
        <vt:i4>5</vt:i4>
      </vt:variant>
      <vt:variant>
        <vt:lpwstr>http://www.nevo.co.il/Law_word/law15/memshala-962.pdf</vt:lpwstr>
      </vt:variant>
      <vt:variant>
        <vt:lpwstr/>
      </vt:variant>
      <vt:variant>
        <vt:i4>8192009</vt:i4>
      </vt:variant>
      <vt:variant>
        <vt:i4>3693</vt:i4>
      </vt:variant>
      <vt:variant>
        <vt:i4>0</vt:i4>
      </vt:variant>
      <vt:variant>
        <vt:i4>5</vt:i4>
      </vt:variant>
      <vt:variant>
        <vt:lpwstr>http://www.nevo.co.il/law_word/law14/law-2505.pdf</vt:lpwstr>
      </vt:variant>
      <vt:variant>
        <vt:lpwstr/>
      </vt:variant>
      <vt:variant>
        <vt:i4>8323156</vt:i4>
      </vt:variant>
      <vt:variant>
        <vt:i4>3690</vt:i4>
      </vt:variant>
      <vt:variant>
        <vt:i4>0</vt:i4>
      </vt:variant>
      <vt:variant>
        <vt:i4>5</vt:i4>
      </vt:variant>
      <vt:variant>
        <vt:lpwstr>http://www.nevo.co.il/Law_word/law15/memshala-532.pdf</vt:lpwstr>
      </vt:variant>
      <vt:variant>
        <vt:lpwstr/>
      </vt:variant>
      <vt:variant>
        <vt:i4>7995405</vt:i4>
      </vt:variant>
      <vt:variant>
        <vt:i4>3687</vt:i4>
      </vt:variant>
      <vt:variant>
        <vt:i4>0</vt:i4>
      </vt:variant>
      <vt:variant>
        <vt:i4>5</vt:i4>
      </vt:variant>
      <vt:variant>
        <vt:lpwstr>http://www.nevo.co.il/Law_word/law14/law-2276.pdf</vt:lpwstr>
      </vt:variant>
      <vt:variant>
        <vt:lpwstr/>
      </vt:variant>
      <vt:variant>
        <vt:i4>7995477</vt:i4>
      </vt:variant>
      <vt:variant>
        <vt:i4>3684</vt:i4>
      </vt:variant>
      <vt:variant>
        <vt:i4>0</vt:i4>
      </vt:variant>
      <vt:variant>
        <vt:i4>5</vt:i4>
      </vt:variant>
      <vt:variant>
        <vt:lpwstr>http://www.nevo.co.il/Law_word/law15/memshala-462.pdf</vt:lpwstr>
      </vt:variant>
      <vt:variant>
        <vt:lpwstr/>
      </vt:variant>
      <vt:variant>
        <vt:i4>8323087</vt:i4>
      </vt:variant>
      <vt:variant>
        <vt:i4>3681</vt:i4>
      </vt:variant>
      <vt:variant>
        <vt:i4>0</vt:i4>
      </vt:variant>
      <vt:variant>
        <vt:i4>5</vt:i4>
      </vt:variant>
      <vt:variant>
        <vt:lpwstr>http://www.nevo.co.il/Law_word/law14/law-2224.pdf</vt:lpwstr>
      </vt:variant>
      <vt:variant>
        <vt:lpwstr/>
      </vt:variant>
      <vt:variant>
        <vt:i4>3538975</vt:i4>
      </vt:variant>
      <vt:variant>
        <vt:i4>3678</vt:i4>
      </vt:variant>
      <vt:variant>
        <vt:i4>0</vt:i4>
      </vt:variant>
      <vt:variant>
        <vt:i4>5</vt:i4>
      </vt:variant>
      <vt:variant>
        <vt:lpwstr>http://www.nevo.co.il/Law_word/law16/knesset-752.pdf</vt:lpwstr>
      </vt:variant>
      <vt:variant>
        <vt:lpwstr/>
      </vt:variant>
      <vt:variant>
        <vt:i4>7602186</vt:i4>
      </vt:variant>
      <vt:variant>
        <vt:i4>3675</vt:i4>
      </vt:variant>
      <vt:variant>
        <vt:i4>0</vt:i4>
      </vt:variant>
      <vt:variant>
        <vt:i4>5</vt:i4>
      </vt:variant>
      <vt:variant>
        <vt:lpwstr>http://www.nevo.co.il/Law_word/law14/law-2695.pdf</vt:lpwstr>
      </vt:variant>
      <vt:variant>
        <vt:lpwstr/>
      </vt:variant>
      <vt:variant>
        <vt:i4>7864402</vt:i4>
      </vt:variant>
      <vt:variant>
        <vt:i4>3672</vt:i4>
      </vt:variant>
      <vt:variant>
        <vt:i4>0</vt:i4>
      </vt:variant>
      <vt:variant>
        <vt:i4>5</vt:i4>
      </vt:variant>
      <vt:variant>
        <vt:lpwstr>http://www.nevo.co.il/Law_word/law15/memshala-746.pdf</vt:lpwstr>
      </vt:variant>
      <vt:variant>
        <vt:lpwstr/>
      </vt:variant>
      <vt:variant>
        <vt:i4>7667715</vt:i4>
      </vt:variant>
      <vt:variant>
        <vt:i4>3669</vt:i4>
      </vt:variant>
      <vt:variant>
        <vt:i4>0</vt:i4>
      </vt:variant>
      <vt:variant>
        <vt:i4>5</vt:i4>
      </vt:variant>
      <vt:variant>
        <vt:lpwstr>http://www.nevo.co.il/Law_word/law14/law-2389.pdf</vt:lpwstr>
      </vt:variant>
      <vt:variant>
        <vt:lpwstr/>
      </vt:variant>
      <vt:variant>
        <vt:i4>8323156</vt:i4>
      </vt:variant>
      <vt:variant>
        <vt:i4>3666</vt:i4>
      </vt:variant>
      <vt:variant>
        <vt:i4>0</vt:i4>
      </vt:variant>
      <vt:variant>
        <vt:i4>5</vt:i4>
      </vt:variant>
      <vt:variant>
        <vt:lpwstr>http://www.nevo.co.il/Law_word/law15/memshala-532.pdf</vt:lpwstr>
      </vt:variant>
      <vt:variant>
        <vt:lpwstr/>
      </vt:variant>
      <vt:variant>
        <vt:i4>7995405</vt:i4>
      </vt:variant>
      <vt:variant>
        <vt:i4>3663</vt:i4>
      </vt:variant>
      <vt:variant>
        <vt:i4>0</vt:i4>
      </vt:variant>
      <vt:variant>
        <vt:i4>5</vt:i4>
      </vt:variant>
      <vt:variant>
        <vt:lpwstr>http://www.nevo.co.il/Law_word/law14/law-2276.pdf</vt:lpwstr>
      </vt:variant>
      <vt:variant>
        <vt:lpwstr/>
      </vt:variant>
      <vt:variant>
        <vt:i4>8192089</vt:i4>
      </vt:variant>
      <vt:variant>
        <vt:i4>3660</vt:i4>
      </vt:variant>
      <vt:variant>
        <vt:i4>0</vt:i4>
      </vt:variant>
      <vt:variant>
        <vt:i4>5</vt:i4>
      </vt:variant>
      <vt:variant>
        <vt:lpwstr>http://www.nevo.co.il/Law_word/law15/memshala-913.pdf</vt:lpwstr>
      </vt:variant>
      <vt:variant>
        <vt:lpwstr/>
      </vt:variant>
      <vt:variant>
        <vt:i4>7667717</vt:i4>
      </vt:variant>
      <vt:variant>
        <vt:i4>3657</vt:i4>
      </vt:variant>
      <vt:variant>
        <vt:i4>0</vt:i4>
      </vt:variant>
      <vt:variant>
        <vt:i4>5</vt:i4>
      </vt:variant>
      <vt:variant>
        <vt:lpwstr>http://www.nevo.co.il/Law_word/law14/law-2488.pdf</vt:lpwstr>
      </vt:variant>
      <vt:variant>
        <vt:lpwstr/>
      </vt:variant>
      <vt:variant>
        <vt:i4>7864402</vt:i4>
      </vt:variant>
      <vt:variant>
        <vt:i4>3654</vt:i4>
      </vt:variant>
      <vt:variant>
        <vt:i4>0</vt:i4>
      </vt:variant>
      <vt:variant>
        <vt:i4>5</vt:i4>
      </vt:variant>
      <vt:variant>
        <vt:lpwstr>http://www.nevo.co.il/Law_word/law15/memshala-746.pdf</vt:lpwstr>
      </vt:variant>
      <vt:variant>
        <vt:lpwstr/>
      </vt:variant>
      <vt:variant>
        <vt:i4>7667715</vt:i4>
      </vt:variant>
      <vt:variant>
        <vt:i4>3651</vt:i4>
      </vt:variant>
      <vt:variant>
        <vt:i4>0</vt:i4>
      </vt:variant>
      <vt:variant>
        <vt:i4>5</vt:i4>
      </vt:variant>
      <vt:variant>
        <vt:lpwstr>http://www.nevo.co.il/Law_word/law14/law-2389.pdf</vt:lpwstr>
      </vt:variant>
      <vt:variant>
        <vt:lpwstr/>
      </vt:variant>
      <vt:variant>
        <vt:i4>8323156</vt:i4>
      </vt:variant>
      <vt:variant>
        <vt:i4>3648</vt:i4>
      </vt:variant>
      <vt:variant>
        <vt:i4>0</vt:i4>
      </vt:variant>
      <vt:variant>
        <vt:i4>5</vt:i4>
      </vt:variant>
      <vt:variant>
        <vt:lpwstr>http://www.nevo.co.il/Law_word/law15/memshala-532.pdf</vt:lpwstr>
      </vt:variant>
      <vt:variant>
        <vt:lpwstr/>
      </vt:variant>
      <vt:variant>
        <vt:i4>7995405</vt:i4>
      </vt:variant>
      <vt:variant>
        <vt:i4>3645</vt:i4>
      </vt:variant>
      <vt:variant>
        <vt:i4>0</vt:i4>
      </vt:variant>
      <vt:variant>
        <vt:i4>5</vt:i4>
      </vt:variant>
      <vt:variant>
        <vt:lpwstr>http://www.nevo.co.il/Law_word/law14/law-2276.pdf</vt:lpwstr>
      </vt:variant>
      <vt:variant>
        <vt:lpwstr/>
      </vt:variant>
      <vt:variant>
        <vt:i4>7995477</vt:i4>
      </vt:variant>
      <vt:variant>
        <vt:i4>3642</vt:i4>
      </vt:variant>
      <vt:variant>
        <vt:i4>0</vt:i4>
      </vt:variant>
      <vt:variant>
        <vt:i4>5</vt:i4>
      </vt:variant>
      <vt:variant>
        <vt:lpwstr>http://www.nevo.co.il/Law_word/law15/memshala-462.pdf</vt:lpwstr>
      </vt:variant>
      <vt:variant>
        <vt:lpwstr/>
      </vt:variant>
      <vt:variant>
        <vt:i4>8323087</vt:i4>
      </vt:variant>
      <vt:variant>
        <vt:i4>3639</vt:i4>
      </vt:variant>
      <vt:variant>
        <vt:i4>0</vt:i4>
      </vt:variant>
      <vt:variant>
        <vt:i4>5</vt:i4>
      </vt:variant>
      <vt:variant>
        <vt:lpwstr>http://www.nevo.co.il/Law_word/law14/law-2224.pdf</vt:lpwstr>
      </vt:variant>
      <vt:variant>
        <vt:lpwstr/>
      </vt:variant>
      <vt:variant>
        <vt:i4>6094886</vt:i4>
      </vt:variant>
      <vt:variant>
        <vt:i4>3636</vt:i4>
      </vt:variant>
      <vt:variant>
        <vt:i4>0</vt:i4>
      </vt:variant>
      <vt:variant>
        <vt:i4>5</vt:i4>
      </vt:variant>
      <vt:variant>
        <vt:lpwstr>http://www.nevo.co.il/Law_word/law16/KNESSET-26.pdf</vt:lpwstr>
      </vt:variant>
      <vt:variant>
        <vt:lpwstr/>
      </vt:variant>
      <vt:variant>
        <vt:i4>7798792</vt:i4>
      </vt:variant>
      <vt:variant>
        <vt:i4>3633</vt:i4>
      </vt:variant>
      <vt:variant>
        <vt:i4>0</vt:i4>
      </vt:variant>
      <vt:variant>
        <vt:i4>5</vt:i4>
      </vt:variant>
      <vt:variant>
        <vt:lpwstr>http://www.nevo.co.il/Law_word/law14/LAW-1899.pdf</vt:lpwstr>
      </vt:variant>
      <vt:variant>
        <vt:lpwstr/>
      </vt:variant>
      <vt:variant>
        <vt:i4>8323156</vt:i4>
      </vt:variant>
      <vt:variant>
        <vt:i4>3630</vt:i4>
      </vt:variant>
      <vt:variant>
        <vt:i4>0</vt:i4>
      </vt:variant>
      <vt:variant>
        <vt:i4>5</vt:i4>
      </vt:variant>
      <vt:variant>
        <vt:lpwstr>http://www.nevo.co.il/Law_word/law15/memshala-532.pdf</vt:lpwstr>
      </vt:variant>
      <vt:variant>
        <vt:lpwstr/>
      </vt:variant>
      <vt:variant>
        <vt:i4>7995405</vt:i4>
      </vt:variant>
      <vt:variant>
        <vt:i4>3627</vt:i4>
      </vt:variant>
      <vt:variant>
        <vt:i4>0</vt:i4>
      </vt:variant>
      <vt:variant>
        <vt:i4>5</vt:i4>
      </vt:variant>
      <vt:variant>
        <vt:lpwstr>http://www.nevo.co.il/Law_word/law14/law-2276.pdf</vt:lpwstr>
      </vt:variant>
      <vt:variant>
        <vt:lpwstr/>
      </vt:variant>
      <vt:variant>
        <vt:i4>7995477</vt:i4>
      </vt:variant>
      <vt:variant>
        <vt:i4>3624</vt:i4>
      </vt:variant>
      <vt:variant>
        <vt:i4>0</vt:i4>
      </vt:variant>
      <vt:variant>
        <vt:i4>5</vt:i4>
      </vt:variant>
      <vt:variant>
        <vt:lpwstr>http://www.nevo.co.il/Law_word/law15/memshala-462.pdf</vt:lpwstr>
      </vt:variant>
      <vt:variant>
        <vt:lpwstr/>
      </vt:variant>
      <vt:variant>
        <vt:i4>8323087</vt:i4>
      </vt:variant>
      <vt:variant>
        <vt:i4>3621</vt:i4>
      </vt:variant>
      <vt:variant>
        <vt:i4>0</vt:i4>
      </vt:variant>
      <vt:variant>
        <vt:i4>5</vt:i4>
      </vt:variant>
      <vt:variant>
        <vt:lpwstr>http://www.nevo.co.il/Law_word/law14/law-2224.pdf</vt:lpwstr>
      </vt:variant>
      <vt:variant>
        <vt:lpwstr/>
      </vt:variant>
      <vt:variant>
        <vt:i4>6094886</vt:i4>
      </vt:variant>
      <vt:variant>
        <vt:i4>3618</vt:i4>
      </vt:variant>
      <vt:variant>
        <vt:i4>0</vt:i4>
      </vt:variant>
      <vt:variant>
        <vt:i4>5</vt:i4>
      </vt:variant>
      <vt:variant>
        <vt:lpwstr>http://www.nevo.co.il/Law_word/law16/KNESSET-26.pdf</vt:lpwstr>
      </vt:variant>
      <vt:variant>
        <vt:lpwstr/>
      </vt:variant>
      <vt:variant>
        <vt:i4>7798792</vt:i4>
      </vt:variant>
      <vt:variant>
        <vt:i4>3615</vt:i4>
      </vt:variant>
      <vt:variant>
        <vt:i4>0</vt:i4>
      </vt:variant>
      <vt:variant>
        <vt:i4>5</vt:i4>
      </vt:variant>
      <vt:variant>
        <vt:lpwstr>http://www.nevo.co.il/Law_word/law14/LAW-1899.pdf</vt:lpwstr>
      </vt:variant>
      <vt:variant>
        <vt:lpwstr/>
      </vt:variant>
      <vt:variant>
        <vt:i4>7995480</vt:i4>
      </vt:variant>
      <vt:variant>
        <vt:i4>3612</vt:i4>
      </vt:variant>
      <vt:variant>
        <vt:i4>0</vt:i4>
      </vt:variant>
      <vt:variant>
        <vt:i4>5</vt:i4>
      </vt:variant>
      <vt:variant>
        <vt:lpwstr>http://www.nevo.co.il/Law_word/law15/memshala-962.pdf</vt:lpwstr>
      </vt:variant>
      <vt:variant>
        <vt:lpwstr/>
      </vt:variant>
      <vt:variant>
        <vt:i4>8192009</vt:i4>
      </vt:variant>
      <vt:variant>
        <vt:i4>3609</vt:i4>
      </vt:variant>
      <vt:variant>
        <vt:i4>0</vt:i4>
      </vt:variant>
      <vt:variant>
        <vt:i4>5</vt:i4>
      </vt:variant>
      <vt:variant>
        <vt:lpwstr>http://www.nevo.co.il/law_word/law14/law-2505.pdf</vt:lpwstr>
      </vt:variant>
      <vt:variant>
        <vt:lpwstr/>
      </vt:variant>
      <vt:variant>
        <vt:i4>8323156</vt:i4>
      </vt:variant>
      <vt:variant>
        <vt:i4>3606</vt:i4>
      </vt:variant>
      <vt:variant>
        <vt:i4>0</vt:i4>
      </vt:variant>
      <vt:variant>
        <vt:i4>5</vt:i4>
      </vt:variant>
      <vt:variant>
        <vt:lpwstr>http://www.nevo.co.il/Law_word/law15/memshala-532.pdf</vt:lpwstr>
      </vt:variant>
      <vt:variant>
        <vt:lpwstr/>
      </vt:variant>
      <vt:variant>
        <vt:i4>7995405</vt:i4>
      </vt:variant>
      <vt:variant>
        <vt:i4>3603</vt:i4>
      </vt:variant>
      <vt:variant>
        <vt:i4>0</vt:i4>
      </vt:variant>
      <vt:variant>
        <vt:i4>5</vt:i4>
      </vt:variant>
      <vt:variant>
        <vt:lpwstr>http://www.nevo.co.il/Law_word/law14/law-2276.pdf</vt:lpwstr>
      </vt:variant>
      <vt:variant>
        <vt:lpwstr/>
      </vt:variant>
      <vt:variant>
        <vt:i4>8323156</vt:i4>
      </vt:variant>
      <vt:variant>
        <vt:i4>3600</vt:i4>
      </vt:variant>
      <vt:variant>
        <vt:i4>0</vt:i4>
      </vt:variant>
      <vt:variant>
        <vt:i4>5</vt:i4>
      </vt:variant>
      <vt:variant>
        <vt:lpwstr>http://www.nevo.co.il/Law_word/law15/memshala-532.pdf</vt:lpwstr>
      </vt:variant>
      <vt:variant>
        <vt:lpwstr/>
      </vt:variant>
      <vt:variant>
        <vt:i4>7995405</vt:i4>
      </vt:variant>
      <vt:variant>
        <vt:i4>3597</vt:i4>
      </vt:variant>
      <vt:variant>
        <vt:i4>0</vt:i4>
      </vt:variant>
      <vt:variant>
        <vt:i4>5</vt:i4>
      </vt:variant>
      <vt:variant>
        <vt:lpwstr>http://www.nevo.co.il/Law_word/law14/law-2276.pdf</vt:lpwstr>
      </vt:variant>
      <vt:variant>
        <vt:lpwstr/>
      </vt:variant>
      <vt:variant>
        <vt:i4>6094886</vt:i4>
      </vt:variant>
      <vt:variant>
        <vt:i4>3594</vt:i4>
      </vt:variant>
      <vt:variant>
        <vt:i4>0</vt:i4>
      </vt:variant>
      <vt:variant>
        <vt:i4>5</vt:i4>
      </vt:variant>
      <vt:variant>
        <vt:lpwstr>http://www.nevo.co.il/Law_word/law16/KNESSET-26.pdf</vt:lpwstr>
      </vt:variant>
      <vt:variant>
        <vt:lpwstr/>
      </vt:variant>
      <vt:variant>
        <vt:i4>7798792</vt:i4>
      </vt:variant>
      <vt:variant>
        <vt:i4>3591</vt:i4>
      </vt:variant>
      <vt:variant>
        <vt:i4>0</vt:i4>
      </vt:variant>
      <vt:variant>
        <vt:i4>5</vt:i4>
      </vt:variant>
      <vt:variant>
        <vt:lpwstr>http://www.nevo.co.il/Law_word/law14/LAW-1899.pdf</vt:lpwstr>
      </vt:variant>
      <vt:variant>
        <vt:lpwstr/>
      </vt:variant>
      <vt:variant>
        <vt:i4>1245290</vt:i4>
      </vt:variant>
      <vt:variant>
        <vt:i4>3588</vt:i4>
      </vt:variant>
      <vt:variant>
        <vt:i4>0</vt:i4>
      </vt:variant>
      <vt:variant>
        <vt:i4>5</vt:i4>
      </vt:variant>
      <vt:variant>
        <vt:lpwstr>http://www.nevo.co.il/Law_word/law15/memshala-1221.pdf</vt:lpwstr>
      </vt:variant>
      <vt:variant>
        <vt:lpwstr/>
      </vt:variant>
      <vt:variant>
        <vt:i4>7667727</vt:i4>
      </vt:variant>
      <vt:variant>
        <vt:i4>3585</vt:i4>
      </vt:variant>
      <vt:variant>
        <vt:i4>0</vt:i4>
      </vt:variant>
      <vt:variant>
        <vt:i4>5</vt:i4>
      </vt:variant>
      <vt:variant>
        <vt:lpwstr>http://www.nevo.co.il/Law_word/law14/law-2781.pdf</vt:lpwstr>
      </vt:variant>
      <vt:variant>
        <vt:lpwstr/>
      </vt:variant>
      <vt:variant>
        <vt:i4>7995480</vt:i4>
      </vt:variant>
      <vt:variant>
        <vt:i4>3582</vt:i4>
      </vt:variant>
      <vt:variant>
        <vt:i4>0</vt:i4>
      </vt:variant>
      <vt:variant>
        <vt:i4>5</vt:i4>
      </vt:variant>
      <vt:variant>
        <vt:lpwstr>http://www.nevo.co.il/Law_word/law15/memshala-962.pdf</vt:lpwstr>
      </vt:variant>
      <vt:variant>
        <vt:lpwstr/>
      </vt:variant>
      <vt:variant>
        <vt:i4>8192009</vt:i4>
      </vt:variant>
      <vt:variant>
        <vt:i4>3579</vt:i4>
      </vt:variant>
      <vt:variant>
        <vt:i4>0</vt:i4>
      </vt:variant>
      <vt:variant>
        <vt:i4>5</vt:i4>
      </vt:variant>
      <vt:variant>
        <vt:lpwstr>http://www.nevo.co.il/law_word/law14/law-2505.pdf</vt:lpwstr>
      </vt:variant>
      <vt:variant>
        <vt:lpwstr/>
      </vt:variant>
      <vt:variant>
        <vt:i4>8126557</vt:i4>
      </vt:variant>
      <vt:variant>
        <vt:i4>3576</vt:i4>
      </vt:variant>
      <vt:variant>
        <vt:i4>0</vt:i4>
      </vt:variant>
      <vt:variant>
        <vt:i4>5</vt:i4>
      </vt:variant>
      <vt:variant>
        <vt:lpwstr>http://www.nevo.co.il/Law_word/law15/memshala-608.pdf</vt:lpwstr>
      </vt:variant>
      <vt:variant>
        <vt:lpwstr/>
      </vt:variant>
      <vt:variant>
        <vt:i4>7864330</vt:i4>
      </vt:variant>
      <vt:variant>
        <vt:i4>3573</vt:i4>
      </vt:variant>
      <vt:variant>
        <vt:i4>0</vt:i4>
      </vt:variant>
      <vt:variant>
        <vt:i4>5</vt:i4>
      </vt:variant>
      <vt:variant>
        <vt:lpwstr>http://www.nevo.co.il/Law_word/law14/law-2350.pdf</vt:lpwstr>
      </vt:variant>
      <vt:variant>
        <vt:lpwstr/>
      </vt:variant>
      <vt:variant>
        <vt:i4>8323156</vt:i4>
      </vt:variant>
      <vt:variant>
        <vt:i4>3570</vt:i4>
      </vt:variant>
      <vt:variant>
        <vt:i4>0</vt:i4>
      </vt:variant>
      <vt:variant>
        <vt:i4>5</vt:i4>
      </vt:variant>
      <vt:variant>
        <vt:lpwstr>http://www.nevo.co.il/Law_word/law15/memshala-532.pdf</vt:lpwstr>
      </vt:variant>
      <vt:variant>
        <vt:lpwstr/>
      </vt:variant>
      <vt:variant>
        <vt:i4>7995405</vt:i4>
      </vt:variant>
      <vt:variant>
        <vt:i4>3567</vt:i4>
      </vt:variant>
      <vt:variant>
        <vt:i4>0</vt:i4>
      </vt:variant>
      <vt:variant>
        <vt:i4>5</vt:i4>
      </vt:variant>
      <vt:variant>
        <vt:lpwstr>http://www.nevo.co.il/Law_word/law14/law-2276.pdf</vt:lpwstr>
      </vt:variant>
      <vt:variant>
        <vt:lpwstr/>
      </vt:variant>
      <vt:variant>
        <vt:i4>8126557</vt:i4>
      </vt:variant>
      <vt:variant>
        <vt:i4>3564</vt:i4>
      </vt:variant>
      <vt:variant>
        <vt:i4>0</vt:i4>
      </vt:variant>
      <vt:variant>
        <vt:i4>5</vt:i4>
      </vt:variant>
      <vt:variant>
        <vt:lpwstr>http://www.nevo.co.il/Law_word/law15/memshala-608.pdf</vt:lpwstr>
      </vt:variant>
      <vt:variant>
        <vt:lpwstr/>
      </vt:variant>
      <vt:variant>
        <vt:i4>7864330</vt:i4>
      </vt:variant>
      <vt:variant>
        <vt:i4>3561</vt:i4>
      </vt:variant>
      <vt:variant>
        <vt:i4>0</vt:i4>
      </vt:variant>
      <vt:variant>
        <vt:i4>5</vt:i4>
      </vt:variant>
      <vt:variant>
        <vt:lpwstr>http://www.nevo.co.il/Law_word/law14/law-2350.pdf</vt:lpwstr>
      </vt:variant>
      <vt:variant>
        <vt:lpwstr/>
      </vt:variant>
      <vt:variant>
        <vt:i4>8323156</vt:i4>
      </vt:variant>
      <vt:variant>
        <vt:i4>3558</vt:i4>
      </vt:variant>
      <vt:variant>
        <vt:i4>0</vt:i4>
      </vt:variant>
      <vt:variant>
        <vt:i4>5</vt:i4>
      </vt:variant>
      <vt:variant>
        <vt:lpwstr>http://www.nevo.co.il/Law_word/law15/memshala-532.pdf</vt:lpwstr>
      </vt:variant>
      <vt:variant>
        <vt:lpwstr/>
      </vt:variant>
      <vt:variant>
        <vt:i4>7995405</vt:i4>
      </vt:variant>
      <vt:variant>
        <vt:i4>3555</vt:i4>
      </vt:variant>
      <vt:variant>
        <vt:i4>0</vt:i4>
      </vt:variant>
      <vt:variant>
        <vt:i4>5</vt:i4>
      </vt:variant>
      <vt:variant>
        <vt:lpwstr>http://www.nevo.co.il/Law_word/law14/law-2276.pdf</vt:lpwstr>
      </vt:variant>
      <vt:variant>
        <vt:lpwstr/>
      </vt:variant>
      <vt:variant>
        <vt:i4>327805</vt:i4>
      </vt:variant>
      <vt:variant>
        <vt:i4>3552</vt:i4>
      </vt:variant>
      <vt:variant>
        <vt:i4>0</vt:i4>
      </vt:variant>
      <vt:variant>
        <vt:i4>5</vt:i4>
      </vt:variant>
      <vt:variant>
        <vt:lpwstr>http://www.nevo.co.il/Law_word/law17/PROP-2824.pdf</vt:lpwstr>
      </vt:variant>
      <vt:variant>
        <vt:lpwstr/>
      </vt:variant>
      <vt:variant>
        <vt:i4>8192013</vt:i4>
      </vt:variant>
      <vt:variant>
        <vt:i4>3549</vt:i4>
      </vt:variant>
      <vt:variant>
        <vt:i4>0</vt:i4>
      </vt:variant>
      <vt:variant>
        <vt:i4>5</vt:i4>
      </vt:variant>
      <vt:variant>
        <vt:lpwstr>http://www.nevo.co.il/Law_word/law14/LAW-1733.pdf</vt:lpwstr>
      </vt:variant>
      <vt:variant>
        <vt:lpwstr/>
      </vt:variant>
      <vt:variant>
        <vt:i4>655480</vt:i4>
      </vt:variant>
      <vt:variant>
        <vt:i4>3546</vt:i4>
      </vt:variant>
      <vt:variant>
        <vt:i4>0</vt:i4>
      </vt:variant>
      <vt:variant>
        <vt:i4>5</vt:i4>
      </vt:variant>
      <vt:variant>
        <vt:lpwstr>http://www.nevo.co.il/Law_word/law17/PROP-2073.pdf</vt:lpwstr>
      </vt:variant>
      <vt:variant>
        <vt:lpwstr/>
      </vt:variant>
      <vt:variant>
        <vt:i4>7733262</vt:i4>
      </vt:variant>
      <vt:variant>
        <vt:i4>3543</vt:i4>
      </vt:variant>
      <vt:variant>
        <vt:i4>0</vt:i4>
      </vt:variant>
      <vt:variant>
        <vt:i4>5</vt:i4>
      </vt:variant>
      <vt:variant>
        <vt:lpwstr>http://www.nevo.co.il/Law_word/law14/LAW-1384.pdf</vt:lpwstr>
      </vt:variant>
      <vt:variant>
        <vt:lpwstr/>
      </vt:variant>
      <vt:variant>
        <vt:i4>7995480</vt:i4>
      </vt:variant>
      <vt:variant>
        <vt:i4>3540</vt:i4>
      </vt:variant>
      <vt:variant>
        <vt:i4>0</vt:i4>
      </vt:variant>
      <vt:variant>
        <vt:i4>5</vt:i4>
      </vt:variant>
      <vt:variant>
        <vt:lpwstr>http://www.nevo.co.il/Law_word/law15/memshala-962.pdf</vt:lpwstr>
      </vt:variant>
      <vt:variant>
        <vt:lpwstr/>
      </vt:variant>
      <vt:variant>
        <vt:i4>8192009</vt:i4>
      </vt:variant>
      <vt:variant>
        <vt:i4>3537</vt:i4>
      </vt:variant>
      <vt:variant>
        <vt:i4>0</vt:i4>
      </vt:variant>
      <vt:variant>
        <vt:i4>5</vt:i4>
      </vt:variant>
      <vt:variant>
        <vt:lpwstr>http://www.nevo.co.il/law_word/law14/law-2505.pdf</vt:lpwstr>
      </vt:variant>
      <vt:variant>
        <vt:lpwstr/>
      </vt:variant>
      <vt:variant>
        <vt:i4>8323156</vt:i4>
      </vt:variant>
      <vt:variant>
        <vt:i4>3534</vt:i4>
      </vt:variant>
      <vt:variant>
        <vt:i4>0</vt:i4>
      </vt:variant>
      <vt:variant>
        <vt:i4>5</vt:i4>
      </vt:variant>
      <vt:variant>
        <vt:lpwstr>http://www.nevo.co.il/Law_word/law15/memshala-532.pdf</vt:lpwstr>
      </vt:variant>
      <vt:variant>
        <vt:lpwstr/>
      </vt:variant>
      <vt:variant>
        <vt:i4>7995405</vt:i4>
      </vt:variant>
      <vt:variant>
        <vt:i4>3531</vt:i4>
      </vt:variant>
      <vt:variant>
        <vt:i4>0</vt:i4>
      </vt:variant>
      <vt:variant>
        <vt:i4>5</vt:i4>
      </vt:variant>
      <vt:variant>
        <vt:lpwstr>http://www.nevo.co.il/Law_word/law14/law-2276.pdf</vt:lpwstr>
      </vt:variant>
      <vt:variant>
        <vt:lpwstr/>
      </vt:variant>
      <vt:variant>
        <vt:i4>327805</vt:i4>
      </vt:variant>
      <vt:variant>
        <vt:i4>3528</vt:i4>
      </vt:variant>
      <vt:variant>
        <vt:i4>0</vt:i4>
      </vt:variant>
      <vt:variant>
        <vt:i4>5</vt:i4>
      </vt:variant>
      <vt:variant>
        <vt:lpwstr>http://www.nevo.co.il/Law_word/law17/PROP-2824.pdf</vt:lpwstr>
      </vt:variant>
      <vt:variant>
        <vt:lpwstr/>
      </vt:variant>
      <vt:variant>
        <vt:i4>8192013</vt:i4>
      </vt:variant>
      <vt:variant>
        <vt:i4>3525</vt:i4>
      </vt:variant>
      <vt:variant>
        <vt:i4>0</vt:i4>
      </vt:variant>
      <vt:variant>
        <vt:i4>5</vt:i4>
      </vt:variant>
      <vt:variant>
        <vt:lpwstr>http://www.nevo.co.il/Law_word/law14/LAW-1733.pdf</vt:lpwstr>
      </vt:variant>
      <vt:variant>
        <vt:lpwstr/>
      </vt:variant>
      <vt:variant>
        <vt:i4>3538975</vt:i4>
      </vt:variant>
      <vt:variant>
        <vt:i4>3522</vt:i4>
      </vt:variant>
      <vt:variant>
        <vt:i4>0</vt:i4>
      </vt:variant>
      <vt:variant>
        <vt:i4>5</vt:i4>
      </vt:variant>
      <vt:variant>
        <vt:lpwstr>http://www.nevo.co.il/Law_word/law16/knesset-752.pdf</vt:lpwstr>
      </vt:variant>
      <vt:variant>
        <vt:lpwstr/>
      </vt:variant>
      <vt:variant>
        <vt:i4>7602186</vt:i4>
      </vt:variant>
      <vt:variant>
        <vt:i4>3519</vt:i4>
      </vt:variant>
      <vt:variant>
        <vt:i4>0</vt:i4>
      </vt:variant>
      <vt:variant>
        <vt:i4>5</vt:i4>
      </vt:variant>
      <vt:variant>
        <vt:lpwstr>http://www.nevo.co.il/Law_word/law14/law-2695.pdf</vt:lpwstr>
      </vt:variant>
      <vt:variant>
        <vt:lpwstr/>
      </vt:variant>
      <vt:variant>
        <vt:i4>3538975</vt:i4>
      </vt:variant>
      <vt:variant>
        <vt:i4>3516</vt:i4>
      </vt:variant>
      <vt:variant>
        <vt:i4>0</vt:i4>
      </vt:variant>
      <vt:variant>
        <vt:i4>5</vt:i4>
      </vt:variant>
      <vt:variant>
        <vt:lpwstr>http://www.nevo.co.il/Law_word/law16/knesset-752.pdf</vt:lpwstr>
      </vt:variant>
      <vt:variant>
        <vt:lpwstr/>
      </vt:variant>
      <vt:variant>
        <vt:i4>7602186</vt:i4>
      </vt:variant>
      <vt:variant>
        <vt:i4>3513</vt:i4>
      </vt:variant>
      <vt:variant>
        <vt:i4>0</vt:i4>
      </vt:variant>
      <vt:variant>
        <vt:i4>5</vt:i4>
      </vt:variant>
      <vt:variant>
        <vt:lpwstr>http://www.nevo.co.il/Law_word/law14/law-2695.pdf</vt:lpwstr>
      </vt:variant>
      <vt:variant>
        <vt:lpwstr/>
      </vt:variant>
      <vt:variant>
        <vt:i4>1048683</vt:i4>
      </vt:variant>
      <vt:variant>
        <vt:i4>3510</vt:i4>
      </vt:variant>
      <vt:variant>
        <vt:i4>0</vt:i4>
      </vt:variant>
      <vt:variant>
        <vt:i4>5</vt:i4>
      </vt:variant>
      <vt:variant>
        <vt:lpwstr>http://www.nevo.co.il/Law_word/law15/memshala-1030.pdf</vt:lpwstr>
      </vt:variant>
      <vt:variant>
        <vt:lpwstr/>
      </vt:variant>
      <vt:variant>
        <vt:i4>7929869</vt:i4>
      </vt:variant>
      <vt:variant>
        <vt:i4>3507</vt:i4>
      </vt:variant>
      <vt:variant>
        <vt:i4>0</vt:i4>
      </vt:variant>
      <vt:variant>
        <vt:i4>5</vt:i4>
      </vt:variant>
      <vt:variant>
        <vt:lpwstr>http://www.nevo.co.il/law_word/law14/law-2541.pdf</vt:lpwstr>
      </vt:variant>
      <vt:variant>
        <vt:lpwstr/>
      </vt:variant>
      <vt:variant>
        <vt:i4>7864408</vt:i4>
      </vt:variant>
      <vt:variant>
        <vt:i4>3504</vt:i4>
      </vt:variant>
      <vt:variant>
        <vt:i4>0</vt:i4>
      </vt:variant>
      <vt:variant>
        <vt:i4>5</vt:i4>
      </vt:variant>
      <vt:variant>
        <vt:lpwstr>http://www.nevo.co.il/Law_word/law15/memshala-942.pdf</vt:lpwstr>
      </vt:variant>
      <vt:variant>
        <vt:lpwstr/>
      </vt:variant>
      <vt:variant>
        <vt:i4>8192014</vt:i4>
      </vt:variant>
      <vt:variant>
        <vt:i4>3501</vt:i4>
      </vt:variant>
      <vt:variant>
        <vt:i4>0</vt:i4>
      </vt:variant>
      <vt:variant>
        <vt:i4>5</vt:i4>
      </vt:variant>
      <vt:variant>
        <vt:lpwstr>http://www.nevo.co.il/law_word/law14/law-2502.pdf</vt:lpwstr>
      </vt:variant>
      <vt:variant>
        <vt:lpwstr/>
      </vt:variant>
      <vt:variant>
        <vt:i4>8126474</vt:i4>
      </vt:variant>
      <vt:variant>
        <vt:i4>3498</vt:i4>
      </vt:variant>
      <vt:variant>
        <vt:i4>0</vt:i4>
      </vt:variant>
      <vt:variant>
        <vt:i4>5</vt:i4>
      </vt:variant>
      <vt:variant>
        <vt:lpwstr>http://www.nevo.co.il/Law_word/law06/tak-7527.pdf</vt:lpwstr>
      </vt:variant>
      <vt:variant>
        <vt:lpwstr/>
      </vt:variant>
      <vt:variant>
        <vt:i4>8257545</vt:i4>
      </vt:variant>
      <vt:variant>
        <vt:i4>3495</vt:i4>
      </vt:variant>
      <vt:variant>
        <vt:i4>0</vt:i4>
      </vt:variant>
      <vt:variant>
        <vt:i4>5</vt:i4>
      </vt:variant>
      <vt:variant>
        <vt:lpwstr>http://www.nevo.co.il/Law_word/law06/tak-7504.pdf</vt:lpwstr>
      </vt:variant>
      <vt:variant>
        <vt:lpwstr/>
      </vt:variant>
      <vt:variant>
        <vt:i4>7995474</vt:i4>
      </vt:variant>
      <vt:variant>
        <vt:i4>3492</vt:i4>
      </vt:variant>
      <vt:variant>
        <vt:i4>0</vt:i4>
      </vt:variant>
      <vt:variant>
        <vt:i4>5</vt:i4>
      </vt:variant>
      <vt:variant>
        <vt:lpwstr>http://www.nevo.co.il/Law_word/law15/memshala-869.pdf</vt:lpwstr>
      </vt:variant>
      <vt:variant>
        <vt:lpwstr/>
      </vt:variant>
      <vt:variant>
        <vt:i4>7995404</vt:i4>
      </vt:variant>
      <vt:variant>
        <vt:i4>3489</vt:i4>
      </vt:variant>
      <vt:variant>
        <vt:i4>0</vt:i4>
      </vt:variant>
      <vt:variant>
        <vt:i4>5</vt:i4>
      </vt:variant>
      <vt:variant>
        <vt:lpwstr>http://www.nevo.co.il/law_word/law14/law-2471.pdf</vt:lpwstr>
      </vt:variant>
      <vt:variant>
        <vt:lpwstr/>
      </vt:variant>
      <vt:variant>
        <vt:i4>6094886</vt:i4>
      </vt:variant>
      <vt:variant>
        <vt:i4>3486</vt:i4>
      </vt:variant>
      <vt:variant>
        <vt:i4>0</vt:i4>
      </vt:variant>
      <vt:variant>
        <vt:i4>5</vt:i4>
      </vt:variant>
      <vt:variant>
        <vt:lpwstr>http://www.nevo.co.il/Law_word/law16/KNESSET-26.pdf</vt:lpwstr>
      </vt:variant>
      <vt:variant>
        <vt:lpwstr/>
      </vt:variant>
      <vt:variant>
        <vt:i4>7798792</vt:i4>
      </vt:variant>
      <vt:variant>
        <vt:i4>3483</vt:i4>
      </vt:variant>
      <vt:variant>
        <vt:i4>0</vt:i4>
      </vt:variant>
      <vt:variant>
        <vt:i4>5</vt:i4>
      </vt:variant>
      <vt:variant>
        <vt:lpwstr>http://www.nevo.co.il/Law_word/law14/LAW-1899.pdf</vt:lpwstr>
      </vt:variant>
      <vt:variant>
        <vt:lpwstr/>
      </vt:variant>
      <vt:variant>
        <vt:i4>655480</vt:i4>
      </vt:variant>
      <vt:variant>
        <vt:i4>3480</vt:i4>
      </vt:variant>
      <vt:variant>
        <vt:i4>0</vt:i4>
      </vt:variant>
      <vt:variant>
        <vt:i4>5</vt:i4>
      </vt:variant>
      <vt:variant>
        <vt:lpwstr>http://www.nevo.co.il/Law_word/law17/PROP-2073.pdf</vt:lpwstr>
      </vt:variant>
      <vt:variant>
        <vt:lpwstr/>
      </vt:variant>
      <vt:variant>
        <vt:i4>7733262</vt:i4>
      </vt:variant>
      <vt:variant>
        <vt:i4>3477</vt:i4>
      </vt:variant>
      <vt:variant>
        <vt:i4>0</vt:i4>
      </vt:variant>
      <vt:variant>
        <vt:i4>5</vt:i4>
      </vt:variant>
      <vt:variant>
        <vt:lpwstr>http://www.nevo.co.il/Law_word/law14/LAW-1384.pdf</vt:lpwstr>
      </vt:variant>
      <vt:variant>
        <vt:lpwstr/>
      </vt:variant>
      <vt:variant>
        <vt:i4>7995480</vt:i4>
      </vt:variant>
      <vt:variant>
        <vt:i4>3474</vt:i4>
      </vt:variant>
      <vt:variant>
        <vt:i4>0</vt:i4>
      </vt:variant>
      <vt:variant>
        <vt:i4>5</vt:i4>
      </vt:variant>
      <vt:variant>
        <vt:lpwstr>http://www.nevo.co.il/Law_word/law15/memshala-962.pdf</vt:lpwstr>
      </vt:variant>
      <vt:variant>
        <vt:lpwstr/>
      </vt:variant>
      <vt:variant>
        <vt:i4>8192009</vt:i4>
      </vt:variant>
      <vt:variant>
        <vt:i4>3471</vt:i4>
      </vt:variant>
      <vt:variant>
        <vt:i4>0</vt:i4>
      </vt:variant>
      <vt:variant>
        <vt:i4>5</vt:i4>
      </vt:variant>
      <vt:variant>
        <vt:lpwstr>http://www.nevo.co.il/law_word/law14/law-2505.pdf</vt:lpwstr>
      </vt:variant>
      <vt:variant>
        <vt:lpwstr/>
      </vt:variant>
      <vt:variant>
        <vt:i4>8323156</vt:i4>
      </vt:variant>
      <vt:variant>
        <vt:i4>3468</vt:i4>
      </vt:variant>
      <vt:variant>
        <vt:i4>0</vt:i4>
      </vt:variant>
      <vt:variant>
        <vt:i4>5</vt:i4>
      </vt:variant>
      <vt:variant>
        <vt:lpwstr>http://www.nevo.co.il/Law_word/law15/memshala-532.pdf</vt:lpwstr>
      </vt:variant>
      <vt:variant>
        <vt:lpwstr/>
      </vt:variant>
      <vt:variant>
        <vt:i4>7995405</vt:i4>
      </vt:variant>
      <vt:variant>
        <vt:i4>3465</vt:i4>
      </vt:variant>
      <vt:variant>
        <vt:i4>0</vt:i4>
      </vt:variant>
      <vt:variant>
        <vt:i4>5</vt:i4>
      </vt:variant>
      <vt:variant>
        <vt:lpwstr>http://www.nevo.co.il/Law_word/law14/law-2276.pdf</vt:lpwstr>
      </vt:variant>
      <vt:variant>
        <vt:lpwstr/>
      </vt:variant>
      <vt:variant>
        <vt:i4>7667797</vt:i4>
      </vt:variant>
      <vt:variant>
        <vt:i4>3462</vt:i4>
      </vt:variant>
      <vt:variant>
        <vt:i4>0</vt:i4>
      </vt:variant>
      <vt:variant>
        <vt:i4>5</vt:i4>
      </vt:variant>
      <vt:variant>
        <vt:lpwstr>http://www.nevo.co.il/Law_word/law15/MEMSHALA-197.pdf</vt:lpwstr>
      </vt:variant>
      <vt:variant>
        <vt:lpwstr/>
      </vt:variant>
      <vt:variant>
        <vt:i4>8257548</vt:i4>
      </vt:variant>
      <vt:variant>
        <vt:i4>3459</vt:i4>
      </vt:variant>
      <vt:variant>
        <vt:i4>0</vt:i4>
      </vt:variant>
      <vt:variant>
        <vt:i4>5</vt:i4>
      </vt:variant>
      <vt:variant>
        <vt:lpwstr>http://www.nevo.co.il/Law_word/law14/LAW-2035.pdf</vt:lpwstr>
      </vt:variant>
      <vt:variant>
        <vt:lpwstr/>
      </vt:variant>
      <vt:variant>
        <vt:i4>6094886</vt:i4>
      </vt:variant>
      <vt:variant>
        <vt:i4>3456</vt:i4>
      </vt:variant>
      <vt:variant>
        <vt:i4>0</vt:i4>
      </vt:variant>
      <vt:variant>
        <vt:i4>5</vt:i4>
      </vt:variant>
      <vt:variant>
        <vt:lpwstr>http://www.nevo.co.il/Law_word/law16/KNESSET-26.pdf</vt:lpwstr>
      </vt:variant>
      <vt:variant>
        <vt:lpwstr/>
      </vt:variant>
      <vt:variant>
        <vt:i4>7798792</vt:i4>
      </vt:variant>
      <vt:variant>
        <vt:i4>3453</vt:i4>
      </vt:variant>
      <vt:variant>
        <vt:i4>0</vt:i4>
      </vt:variant>
      <vt:variant>
        <vt:i4>5</vt:i4>
      </vt:variant>
      <vt:variant>
        <vt:lpwstr>http://www.nevo.co.il/Law_word/law14/LAW-1899.pdf</vt:lpwstr>
      </vt:variant>
      <vt:variant>
        <vt:lpwstr/>
      </vt:variant>
      <vt:variant>
        <vt:i4>6160422</vt:i4>
      </vt:variant>
      <vt:variant>
        <vt:i4>3450</vt:i4>
      </vt:variant>
      <vt:variant>
        <vt:i4>0</vt:i4>
      </vt:variant>
      <vt:variant>
        <vt:i4>5</vt:i4>
      </vt:variant>
      <vt:variant>
        <vt:lpwstr>http://www.nevo.co.il/Law_word/law16/KNESSET-16.pdf</vt:lpwstr>
      </vt:variant>
      <vt:variant>
        <vt:lpwstr/>
      </vt:variant>
      <vt:variant>
        <vt:i4>7929860</vt:i4>
      </vt:variant>
      <vt:variant>
        <vt:i4>3447</vt:i4>
      </vt:variant>
      <vt:variant>
        <vt:i4>0</vt:i4>
      </vt:variant>
      <vt:variant>
        <vt:i4>5</vt:i4>
      </vt:variant>
      <vt:variant>
        <vt:lpwstr>http://www.nevo.co.il/Law_word/law14/LAW-1875.pdf</vt:lpwstr>
      </vt:variant>
      <vt:variant>
        <vt:lpwstr/>
      </vt:variant>
      <vt:variant>
        <vt:i4>7995480</vt:i4>
      </vt:variant>
      <vt:variant>
        <vt:i4>3444</vt:i4>
      </vt:variant>
      <vt:variant>
        <vt:i4>0</vt:i4>
      </vt:variant>
      <vt:variant>
        <vt:i4>5</vt:i4>
      </vt:variant>
      <vt:variant>
        <vt:lpwstr>http://www.nevo.co.il/Law_word/law15/memshala-962.pdf</vt:lpwstr>
      </vt:variant>
      <vt:variant>
        <vt:lpwstr/>
      </vt:variant>
      <vt:variant>
        <vt:i4>8192009</vt:i4>
      </vt:variant>
      <vt:variant>
        <vt:i4>3441</vt:i4>
      </vt:variant>
      <vt:variant>
        <vt:i4>0</vt:i4>
      </vt:variant>
      <vt:variant>
        <vt:i4>5</vt:i4>
      </vt:variant>
      <vt:variant>
        <vt:lpwstr>http://www.nevo.co.il/law_word/law14/law-2505.pdf</vt:lpwstr>
      </vt:variant>
      <vt:variant>
        <vt:lpwstr/>
      </vt:variant>
      <vt:variant>
        <vt:i4>8323156</vt:i4>
      </vt:variant>
      <vt:variant>
        <vt:i4>3438</vt:i4>
      </vt:variant>
      <vt:variant>
        <vt:i4>0</vt:i4>
      </vt:variant>
      <vt:variant>
        <vt:i4>5</vt:i4>
      </vt:variant>
      <vt:variant>
        <vt:lpwstr>http://www.nevo.co.il/Law_word/law15/memshala-532.pdf</vt:lpwstr>
      </vt:variant>
      <vt:variant>
        <vt:lpwstr/>
      </vt:variant>
      <vt:variant>
        <vt:i4>7995405</vt:i4>
      </vt:variant>
      <vt:variant>
        <vt:i4>3435</vt:i4>
      </vt:variant>
      <vt:variant>
        <vt:i4>0</vt:i4>
      </vt:variant>
      <vt:variant>
        <vt:i4>5</vt:i4>
      </vt:variant>
      <vt:variant>
        <vt:lpwstr>http://www.nevo.co.il/Law_word/law14/law-2276.pdf</vt:lpwstr>
      </vt:variant>
      <vt:variant>
        <vt:lpwstr/>
      </vt:variant>
      <vt:variant>
        <vt:i4>6094886</vt:i4>
      </vt:variant>
      <vt:variant>
        <vt:i4>3432</vt:i4>
      </vt:variant>
      <vt:variant>
        <vt:i4>0</vt:i4>
      </vt:variant>
      <vt:variant>
        <vt:i4>5</vt:i4>
      </vt:variant>
      <vt:variant>
        <vt:lpwstr>http://www.nevo.co.il/Law_word/law16/KNESSET-26.pdf</vt:lpwstr>
      </vt:variant>
      <vt:variant>
        <vt:lpwstr/>
      </vt:variant>
      <vt:variant>
        <vt:i4>7798792</vt:i4>
      </vt:variant>
      <vt:variant>
        <vt:i4>3429</vt:i4>
      </vt:variant>
      <vt:variant>
        <vt:i4>0</vt:i4>
      </vt:variant>
      <vt:variant>
        <vt:i4>5</vt:i4>
      </vt:variant>
      <vt:variant>
        <vt:lpwstr>http://www.nevo.co.il/Law_word/law14/LAW-1899.pdf</vt:lpwstr>
      </vt:variant>
      <vt:variant>
        <vt:lpwstr/>
      </vt:variant>
      <vt:variant>
        <vt:i4>327805</vt:i4>
      </vt:variant>
      <vt:variant>
        <vt:i4>3426</vt:i4>
      </vt:variant>
      <vt:variant>
        <vt:i4>0</vt:i4>
      </vt:variant>
      <vt:variant>
        <vt:i4>5</vt:i4>
      </vt:variant>
      <vt:variant>
        <vt:lpwstr>http://www.nevo.co.il/Law_word/law17/PROP-2824.pdf</vt:lpwstr>
      </vt:variant>
      <vt:variant>
        <vt:lpwstr/>
      </vt:variant>
      <vt:variant>
        <vt:i4>8192013</vt:i4>
      </vt:variant>
      <vt:variant>
        <vt:i4>3423</vt:i4>
      </vt:variant>
      <vt:variant>
        <vt:i4>0</vt:i4>
      </vt:variant>
      <vt:variant>
        <vt:i4>5</vt:i4>
      </vt:variant>
      <vt:variant>
        <vt:lpwstr>http://www.nevo.co.il/Law_word/law14/LAW-1733.pdf</vt:lpwstr>
      </vt:variant>
      <vt:variant>
        <vt:lpwstr/>
      </vt:variant>
      <vt:variant>
        <vt:i4>7995480</vt:i4>
      </vt:variant>
      <vt:variant>
        <vt:i4>3420</vt:i4>
      </vt:variant>
      <vt:variant>
        <vt:i4>0</vt:i4>
      </vt:variant>
      <vt:variant>
        <vt:i4>5</vt:i4>
      </vt:variant>
      <vt:variant>
        <vt:lpwstr>http://www.nevo.co.il/Law_word/law15/memshala-962.pdf</vt:lpwstr>
      </vt:variant>
      <vt:variant>
        <vt:lpwstr/>
      </vt:variant>
      <vt:variant>
        <vt:i4>8192009</vt:i4>
      </vt:variant>
      <vt:variant>
        <vt:i4>3417</vt:i4>
      </vt:variant>
      <vt:variant>
        <vt:i4>0</vt:i4>
      </vt:variant>
      <vt:variant>
        <vt:i4>5</vt:i4>
      </vt:variant>
      <vt:variant>
        <vt:lpwstr>http://www.nevo.co.il/law_word/law14/law-2505.pdf</vt:lpwstr>
      </vt:variant>
      <vt:variant>
        <vt:lpwstr/>
      </vt:variant>
      <vt:variant>
        <vt:i4>8323156</vt:i4>
      </vt:variant>
      <vt:variant>
        <vt:i4>3414</vt:i4>
      </vt:variant>
      <vt:variant>
        <vt:i4>0</vt:i4>
      </vt:variant>
      <vt:variant>
        <vt:i4>5</vt:i4>
      </vt:variant>
      <vt:variant>
        <vt:lpwstr>http://www.nevo.co.il/Law_word/law15/memshala-532.pdf</vt:lpwstr>
      </vt:variant>
      <vt:variant>
        <vt:lpwstr/>
      </vt:variant>
      <vt:variant>
        <vt:i4>7995405</vt:i4>
      </vt:variant>
      <vt:variant>
        <vt:i4>3411</vt:i4>
      </vt:variant>
      <vt:variant>
        <vt:i4>0</vt:i4>
      </vt:variant>
      <vt:variant>
        <vt:i4>5</vt:i4>
      </vt:variant>
      <vt:variant>
        <vt:lpwstr>http://www.nevo.co.il/Law_word/law14/law-2276.pdf</vt:lpwstr>
      </vt:variant>
      <vt:variant>
        <vt:lpwstr/>
      </vt:variant>
      <vt:variant>
        <vt:i4>8323156</vt:i4>
      </vt:variant>
      <vt:variant>
        <vt:i4>3408</vt:i4>
      </vt:variant>
      <vt:variant>
        <vt:i4>0</vt:i4>
      </vt:variant>
      <vt:variant>
        <vt:i4>5</vt:i4>
      </vt:variant>
      <vt:variant>
        <vt:lpwstr>http://www.nevo.co.il/Law_word/law15/memshala-532.pdf</vt:lpwstr>
      </vt:variant>
      <vt:variant>
        <vt:lpwstr/>
      </vt:variant>
      <vt:variant>
        <vt:i4>7995405</vt:i4>
      </vt:variant>
      <vt:variant>
        <vt:i4>3405</vt:i4>
      </vt:variant>
      <vt:variant>
        <vt:i4>0</vt:i4>
      </vt:variant>
      <vt:variant>
        <vt:i4>5</vt:i4>
      </vt:variant>
      <vt:variant>
        <vt:lpwstr>http://www.nevo.co.il/Law_word/law14/law-2276.pdf</vt:lpwstr>
      </vt:variant>
      <vt:variant>
        <vt:lpwstr/>
      </vt:variant>
      <vt:variant>
        <vt:i4>655480</vt:i4>
      </vt:variant>
      <vt:variant>
        <vt:i4>3402</vt:i4>
      </vt:variant>
      <vt:variant>
        <vt:i4>0</vt:i4>
      </vt:variant>
      <vt:variant>
        <vt:i4>5</vt:i4>
      </vt:variant>
      <vt:variant>
        <vt:lpwstr>http://www.nevo.co.il/Law_word/law17/PROP-2073.pdf</vt:lpwstr>
      </vt:variant>
      <vt:variant>
        <vt:lpwstr/>
      </vt:variant>
      <vt:variant>
        <vt:i4>7733262</vt:i4>
      </vt:variant>
      <vt:variant>
        <vt:i4>3399</vt:i4>
      </vt:variant>
      <vt:variant>
        <vt:i4>0</vt:i4>
      </vt:variant>
      <vt:variant>
        <vt:i4>5</vt:i4>
      </vt:variant>
      <vt:variant>
        <vt:lpwstr>http://www.nevo.co.il/Law_word/law14/LAW-1384.pdf</vt:lpwstr>
      </vt:variant>
      <vt:variant>
        <vt:lpwstr/>
      </vt:variant>
      <vt:variant>
        <vt:i4>7995480</vt:i4>
      </vt:variant>
      <vt:variant>
        <vt:i4>3396</vt:i4>
      </vt:variant>
      <vt:variant>
        <vt:i4>0</vt:i4>
      </vt:variant>
      <vt:variant>
        <vt:i4>5</vt:i4>
      </vt:variant>
      <vt:variant>
        <vt:lpwstr>http://www.nevo.co.il/Law_word/law15/memshala-962.pdf</vt:lpwstr>
      </vt:variant>
      <vt:variant>
        <vt:lpwstr/>
      </vt:variant>
      <vt:variant>
        <vt:i4>8192009</vt:i4>
      </vt:variant>
      <vt:variant>
        <vt:i4>3393</vt:i4>
      </vt:variant>
      <vt:variant>
        <vt:i4>0</vt:i4>
      </vt:variant>
      <vt:variant>
        <vt:i4>5</vt:i4>
      </vt:variant>
      <vt:variant>
        <vt:lpwstr>http://www.nevo.co.il/law_word/law14/law-2505.pdf</vt:lpwstr>
      </vt:variant>
      <vt:variant>
        <vt:lpwstr/>
      </vt:variant>
      <vt:variant>
        <vt:i4>8323156</vt:i4>
      </vt:variant>
      <vt:variant>
        <vt:i4>3390</vt:i4>
      </vt:variant>
      <vt:variant>
        <vt:i4>0</vt:i4>
      </vt:variant>
      <vt:variant>
        <vt:i4>5</vt:i4>
      </vt:variant>
      <vt:variant>
        <vt:lpwstr>http://www.nevo.co.il/Law_word/law15/memshala-532.pdf</vt:lpwstr>
      </vt:variant>
      <vt:variant>
        <vt:lpwstr/>
      </vt:variant>
      <vt:variant>
        <vt:i4>7995405</vt:i4>
      </vt:variant>
      <vt:variant>
        <vt:i4>3387</vt:i4>
      </vt:variant>
      <vt:variant>
        <vt:i4>0</vt:i4>
      </vt:variant>
      <vt:variant>
        <vt:i4>5</vt:i4>
      </vt:variant>
      <vt:variant>
        <vt:lpwstr>http://www.nevo.co.il/Law_word/law14/law-2276.pdf</vt:lpwstr>
      </vt:variant>
      <vt:variant>
        <vt:lpwstr/>
      </vt:variant>
      <vt:variant>
        <vt:i4>7995480</vt:i4>
      </vt:variant>
      <vt:variant>
        <vt:i4>3384</vt:i4>
      </vt:variant>
      <vt:variant>
        <vt:i4>0</vt:i4>
      </vt:variant>
      <vt:variant>
        <vt:i4>5</vt:i4>
      </vt:variant>
      <vt:variant>
        <vt:lpwstr>http://www.nevo.co.il/Law_word/law15/memshala-962.pdf</vt:lpwstr>
      </vt:variant>
      <vt:variant>
        <vt:lpwstr/>
      </vt:variant>
      <vt:variant>
        <vt:i4>8192009</vt:i4>
      </vt:variant>
      <vt:variant>
        <vt:i4>3381</vt:i4>
      </vt:variant>
      <vt:variant>
        <vt:i4>0</vt:i4>
      </vt:variant>
      <vt:variant>
        <vt:i4>5</vt:i4>
      </vt:variant>
      <vt:variant>
        <vt:lpwstr>http://www.nevo.co.il/law_word/law14/law-2505.pdf</vt:lpwstr>
      </vt:variant>
      <vt:variant>
        <vt:lpwstr/>
      </vt:variant>
      <vt:variant>
        <vt:i4>8323156</vt:i4>
      </vt:variant>
      <vt:variant>
        <vt:i4>3378</vt:i4>
      </vt:variant>
      <vt:variant>
        <vt:i4>0</vt:i4>
      </vt:variant>
      <vt:variant>
        <vt:i4>5</vt:i4>
      </vt:variant>
      <vt:variant>
        <vt:lpwstr>http://www.nevo.co.il/Law_word/law15/memshala-532.pdf</vt:lpwstr>
      </vt:variant>
      <vt:variant>
        <vt:lpwstr/>
      </vt:variant>
      <vt:variant>
        <vt:i4>7995405</vt:i4>
      </vt:variant>
      <vt:variant>
        <vt:i4>3375</vt:i4>
      </vt:variant>
      <vt:variant>
        <vt:i4>0</vt:i4>
      </vt:variant>
      <vt:variant>
        <vt:i4>5</vt:i4>
      </vt:variant>
      <vt:variant>
        <vt:lpwstr>http://www.nevo.co.il/Law_word/law14/law-2276.pdf</vt:lpwstr>
      </vt:variant>
      <vt:variant>
        <vt:lpwstr/>
      </vt:variant>
      <vt:variant>
        <vt:i4>7995480</vt:i4>
      </vt:variant>
      <vt:variant>
        <vt:i4>3372</vt:i4>
      </vt:variant>
      <vt:variant>
        <vt:i4>0</vt:i4>
      </vt:variant>
      <vt:variant>
        <vt:i4>5</vt:i4>
      </vt:variant>
      <vt:variant>
        <vt:lpwstr>http://www.nevo.co.il/Law_word/law15/memshala-962.pdf</vt:lpwstr>
      </vt:variant>
      <vt:variant>
        <vt:lpwstr/>
      </vt:variant>
      <vt:variant>
        <vt:i4>8192009</vt:i4>
      </vt:variant>
      <vt:variant>
        <vt:i4>3369</vt:i4>
      </vt:variant>
      <vt:variant>
        <vt:i4>0</vt:i4>
      </vt:variant>
      <vt:variant>
        <vt:i4>5</vt:i4>
      </vt:variant>
      <vt:variant>
        <vt:lpwstr>http://www.nevo.co.il/law_word/law14/law-2505.pdf</vt:lpwstr>
      </vt:variant>
      <vt:variant>
        <vt:lpwstr/>
      </vt:variant>
      <vt:variant>
        <vt:i4>8323156</vt:i4>
      </vt:variant>
      <vt:variant>
        <vt:i4>3366</vt:i4>
      </vt:variant>
      <vt:variant>
        <vt:i4>0</vt:i4>
      </vt:variant>
      <vt:variant>
        <vt:i4>5</vt:i4>
      </vt:variant>
      <vt:variant>
        <vt:lpwstr>http://www.nevo.co.il/Law_word/law15/memshala-532.pdf</vt:lpwstr>
      </vt:variant>
      <vt:variant>
        <vt:lpwstr/>
      </vt:variant>
      <vt:variant>
        <vt:i4>7995405</vt:i4>
      </vt:variant>
      <vt:variant>
        <vt:i4>3363</vt:i4>
      </vt:variant>
      <vt:variant>
        <vt:i4>0</vt:i4>
      </vt:variant>
      <vt:variant>
        <vt:i4>5</vt:i4>
      </vt:variant>
      <vt:variant>
        <vt:lpwstr>http://www.nevo.co.il/Law_word/law14/law-2276.pdf</vt:lpwstr>
      </vt:variant>
      <vt:variant>
        <vt:lpwstr/>
      </vt:variant>
      <vt:variant>
        <vt:i4>8323156</vt:i4>
      </vt:variant>
      <vt:variant>
        <vt:i4>3360</vt:i4>
      </vt:variant>
      <vt:variant>
        <vt:i4>0</vt:i4>
      </vt:variant>
      <vt:variant>
        <vt:i4>5</vt:i4>
      </vt:variant>
      <vt:variant>
        <vt:lpwstr>http://www.nevo.co.il/Law_word/law15/memshala-532.pdf</vt:lpwstr>
      </vt:variant>
      <vt:variant>
        <vt:lpwstr/>
      </vt:variant>
      <vt:variant>
        <vt:i4>7995405</vt:i4>
      </vt:variant>
      <vt:variant>
        <vt:i4>3357</vt:i4>
      </vt:variant>
      <vt:variant>
        <vt:i4>0</vt:i4>
      </vt:variant>
      <vt:variant>
        <vt:i4>5</vt:i4>
      </vt:variant>
      <vt:variant>
        <vt:lpwstr>http://www.nevo.co.il/Law_word/law14/law-2276.pdf</vt:lpwstr>
      </vt:variant>
      <vt:variant>
        <vt:lpwstr/>
      </vt:variant>
      <vt:variant>
        <vt:i4>327805</vt:i4>
      </vt:variant>
      <vt:variant>
        <vt:i4>3354</vt:i4>
      </vt:variant>
      <vt:variant>
        <vt:i4>0</vt:i4>
      </vt:variant>
      <vt:variant>
        <vt:i4>5</vt:i4>
      </vt:variant>
      <vt:variant>
        <vt:lpwstr>http://www.nevo.co.il/Law_word/law17/PROP-2824.pdf</vt:lpwstr>
      </vt:variant>
      <vt:variant>
        <vt:lpwstr/>
      </vt:variant>
      <vt:variant>
        <vt:i4>8192013</vt:i4>
      </vt:variant>
      <vt:variant>
        <vt:i4>3351</vt:i4>
      </vt:variant>
      <vt:variant>
        <vt:i4>0</vt:i4>
      </vt:variant>
      <vt:variant>
        <vt:i4>5</vt:i4>
      </vt:variant>
      <vt:variant>
        <vt:lpwstr>http://www.nevo.co.il/Law_word/law14/LAW-1733.pdf</vt:lpwstr>
      </vt:variant>
      <vt:variant>
        <vt:lpwstr/>
      </vt:variant>
      <vt:variant>
        <vt:i4>655484</vt:i4>
      </vt:variant>
      <vt:variant>
        <vt:i4>3348</vt:i4>
      </vt:variant>
      <vt:variant>
        <vt:i4>0</vt:i4>
      </vt:variant>
      <vt:variant>
        <vt:i4>5</vt:i4>
      </vt:variant>
      <vt:variant>
        <vt:lpwstr>http://www.nevo.co.il/Law_word/law17/PROP-2231.pdf</vt:lpwstr>
      </vt:variant>
      <vt:variant>
        <vt:lpwstr/>
      </vt:variant>
      <vt:variant>
        <vt:i4>8060943</vt:i4>
      </vt:variant>
      <vt:variant>
        <vt:i4>3345</vt:i4>
      </vt:variant>
      <vt:variant>
        <vt:i4>0</vt:i4>
      </vt:variant>
      <vt:variant>
        <vt:i4>5</vt:i4>
      </vt:variant>
      <vt:variant>
        <vt:lpwstr>http://www.nevo.co.il/Law_word/law14/LAW-1452.pdf</vt:lpwstr>
      </vt:variant>
      <vt:variant>
        <vt:lpwstr/>
      </vt:variant>
      <vt:variant>
        <vt:i4>524413</vt:i4>
      </vt:variant>
      <vt:variant>
        <vt:i4>3342</vt:i4>
      </vt:variant>
      <vt:variant>
        <vt:i4>0</vt:i4>
      </vt:variant>
      <vt:variant>
        <vt:i4>5</vt:i4>
      </vt:variant>
      <vt:variant>
        <vt:lpwstr>http://www.nevo.co.il/Law_word/law17/PROP-2120.pdf</vt:lpwstr>
      </vt:variant>
      <vt:variant>
        <vt:lpwstr/>
      </vt:variant>
      <vt:variant>
        <vt:i4>7798792</vt:i4>
      </vt:variant>
      <vt:variant>
        <vt:i4>3339</vt:i4>
      </vt:variant>
      <vt:variant>
        <vt:i4>0</vt:i4>
      </vt:variant>
      <vt:variant>
        <vt:i4>5</vt:i4>
      </vt:variant>
      <vt:variant>
        <vt:lpwstr>http://www.nevo.co.il/Law_word/law14/LAW-1392.pdf</vt:lpwstr>
      </vt:variant>
      <vt:variant>
        <vt:lpwstr/>
      </vt:variant>
      <vt:variant>
        <vt:i4>655480</vt:i4>
      </vt:variant>
      <vt:variant>
        <vt:i4>3336</vt:i4>
      </vt:variant>
      <vt:variant>
        <vt:i4>0</vt:i4>
      </vt:variant>
      <vt:variant>
        <vt:i4>5</vt:i4>
      </vt:variant>
      <vt:variant>
        <vt:lpwstr>http://www.nevo.co.il/Law_word/law17/PROP-2073.pdf</vt:lpwstr>
      </vt:variant>
      <vt:variant>
        <vt:lpwstr/>
      </vt:variant>
      <vt:variant>
        <vt:i4>7733262</vt:i4>
      </vt:variant>
      <vt:variant>
        <vt:i4>3333</vt:i4>
      </vt:variant>
      <vt:variant>
        <vt:i4>0</vt:i4>
      </vt:variant>
      <vt:variant>
        <vt:i4>5</vt:i4>
      </vt:variant>
      <vt:variant>
        <vt:lpwstr>http://www.nevo.co.il/Law_word/law14/LAW-1384.pdf</vt:lpwstr>
      </vt:variant>
      <vt:variant>
        <vt:lpwstr/>
      </vt:variant>
      <vt:variant>
        <vt:i4>1048683</vt:i4>
      </vt:variant>
      <vt:variant>
        <vt:i4>3330</vt:i4>
      </vt:variant>
      <vt:variant>
        <vt:i4>0</vt:i4>
      </vt:variant>
      <vt:variant>
        <vt:i4>5</vt:i4>
      </vt:variant>
      <vt:variant>
        <vt:lpwstr>http://www.nevo.co.il/Law_word/law15/memshala-1030.pdf</vt:lpwstr>
      </vt:variant>
      <vt:variant>
        <vt:lpwstr/>
      </vt:variant>
      <vt:variant>
        <vt:i4>7929869</vt:i4>
      </vt:variant>
      <vt:variant>
        <vt:i4>3327</vt:i4>
      </vt:variant>
      <vt:variant>
        <vt:i4>0</vt:i4>
      </vt:variant>
      <vt:variant>
        <vt:i4>5</vt:i4>
      </vt:variant>
      <vt:variant>
        <vt:lpwstr>http://www.nevo.co.il/law_word/law14/law-2541.pdf</vt:lpwstr>
      </vt:variant>
      <vt:variant>
        <vt:lpwstr/>
      </vt:variant>
      <vt:variant>
        <vt:i4>7864408</vt:i4>
      </vt:variant>
      <vt:variant>
        <vt:i4>3324</vt:i4>
      </vt:variant>
      <vt:variant>
        <vt:i4>0</vt:i4>
      </vt:variant>
      <vt:variant>
        <vt:i4>5</vt:i4>
      </vt:variant>
      <vt:variant>
        <vt:lpwstr>http://www.nevo.co.il/Law_word/law15/memshala-942.pdf</vt:lpwstr>
      </vt:variant>
      <vt:variant>
        <vt:lpwstr/>
      </vt:variant>
      <vt:variant>
        <vt:i4>8192014</vt:i4>
      </vt:variant>
      <vt:variant>
        <vt:i4>3321</vt:i4>
      </vt:variant>
      <vt:variant>
        <vt:i4>0</vt:i4>
      </vt:variant>
      <vt:variant>
        <vt:i4>5</vt:i4>
      </vt:variant>
      <vt:variant>
        <vt:lpwstr>http://www.nevo.co.il/law_word/law14/law-2502.pdf</vt:lpwstr>
      </vt:variant>
      <vt:variant>
        <vt:lpwstr/>
      </vt:variant>
      <vt:variant>
        <vt:i4>8126474</vt:i4>
      </vt:variant>
      <vt:variant>
        <vt:i4>3318</vt:i4>
      </vt:variant>
      <vt:variant>
        <vt:i4>0</vt:i4>
      </vt:variant>
      <vt:variant>
        <vt:i4>5</vt:i4>
      </vt:variant>
      <vt:variant>
        <vt:lpwstr>http://www.nevo.co.il/Law_word/law06/tak-7527.pdf</vt:lpwstr>
      </vt:variant>
      <vt:variant>
        <vt:lpwstr/>
      </vt:variant>
      <vt:variant>
        <vt:i4>8257545</vt:i4>
      </vt:variant>
      <vt:variant>
        <vt:i4>3315</vt:i4>
      </vt:variant>
      <vt:variant>
        <vt:i4>0</vt:i4>
      </vt:variant>
      <vt:variant>
        <vt:i4>5</vt:i4>
      </vt:variant>
      <vt:variant>
        <vt:lpwstr>http://www.nevo.co.il/Law_word/law06/tak-7504.pdf</vt:lpwstr>
      </vt:variant>
      <vt:variant>
        <vt:lpwstr/>
      </vt:variant>
      <vt:variant>
        <vt:i4>7995474</vt:i4>
      </vt:variant>
      <vt:variant>
        <vt:i4>3312</vt:i4>
      </vt:variant>
      <vt:variant>
        <vt:i4>0</vt:i4>
      </vt:variant>
      <vt:variant>
        <vt:i4>5</vt:i4>
      </vt:variant>
      <vt:variant>
        <vt:lpwstr>http://www.nevo.co.il/Law_word/law15/memshala-869.pdf</vt:lpwstr>
      </vt:variant>
      <vt:variant>
        <vt:lpwstr/>
      </vt:variant>
      <vt:variant>
        <vt:i4>7995404</vt:i4>
      </vt:variant>
      <vt:variant>
        <vt:i4>3309</vt:i4>
      </vt:variant>
      <vt:variant>
        <vt:i4>0</vt:i4>
      </vt:variant>
      <vt:variant>
        <vt:i4>5</vt:i4>
      </vt:variant>
      <vt:variant>
        <vt:lpwstr>http://www.nevo.co.il/law_word/law14/law-2471.pdf</vt:lpwstr>
      </vt:variant>
      <vt:variant>
        <vt:lpwstr/>
      </vt:variant>
      <vt:variant>
        <vt:i4>8126557</vt:i4>
      </vt:variant>
      <vt:variant>
        <vt:i4>3306</vt:i4>
      </vt:variant>
      <vt:variant>
        <vt:i4>0</vt:i4>
      </vt:variant>
      <vt:variant>
        <vt:i4>5</vt:i4>
      </vt:variant>
      <vt:variant>
        <vt:lpwstr>http://www.nevo.co.il/Law_word/law15/memshala-608.pdf</vt:lpwstr>
      </vt:variant>
      <vt:variant>
        <vt:lpwstr/>
      </vt:variant>
      <vt:variant>
        <vt:i4>7864330</vt:i4>
      </vt:variant>
      <vt:variant>
        <vt:i4>3303</vt:i4>
      </vt:variant>
      <vt:variant>
        <vt:i4>0</vt:i4>
      </vt:variant>
      <vt:variant>
        <vt:i4>5</vt:i4>
      </vt:variant>
      <vt:variant>
        <vt:lpwstr>http://www.nevo.co.il/Law_word/law14/law-2350.pdf</vt:lpwstr>
      </vt:variant>
      <vt:variant>
        <vt:lpwstr/>
      </vt:variant>
      <vt:variant>
        <vt:i4>8323156</vt:i4>
      </vt:variant>
      <vt:variant>
        <vt:i4>3300</vt:i4>
      </vt:variant>
      <vt:variant>
        <vt:i4>0</vt:i4>
      </vt:variant>
      <vt:variant>
        <vt:i4>5</vt:i4>
      </vt:variant>
      <vt:variant>
        <vt:lpwstr>http://www.nevo.co.il/Law_word/law15/memshala-532.pdf</vt:lpwstr>
      </vt:variant>
      <vt:variant>
        <vt:lpwstr/>
      </vt:variant>
      <vt:variant>
        <vt:i4>7995405</vt:i4>
      </vt:variant>
      <vt:variant>
        <vt:i4>3297</vt:i4>
      </vt:variant>
      <vt:variant>
        <vt:i4>0</vt:i4>
      </vt:variant>
      <vt:variant>
        <vt:i4>5</vt:i4>
      </vt:variant>
      <vt:variant>
        <vt:lpwstr>http://www.nevo.co.il/Law_word/law14/law-2276.pdf</vt:lpwstr>
      </vt:variant>
      <vt:variant>
        <vt:lpwstr/>
      </vt:variant>
      <vt:variant>
        <vt:i4>8323157</vt:i4>
      </vt:variant>
      <vt:variant>
        <vt:i4>3294</vt:i4>
      </vt:variant>
      <vt:variant>
        <vt:i4>0</vt:i4>
      </vt:variant>
      <vt:variant>
        <vt:i4>5</vt:i4>
      </vt:variant>
      <vt:variant>
        <vt:lpwstr>http://www.nevo.co.il/Law_word/law15/MEMSHALA-335.pdf</vt:lpwstr>
      </vt:variant>
      <vt:variant>
        <vt:lpwstr/>
      </vt:variant>
      <vt:variant>
        <vt:i4>8257547</vt:i4>
      </vt:variant>
      <vt:variant>
        <vt:i4>3291</vt:i4>
      </vt:variant>
      <vt:variant>
        <vt:i4>0</vt:i4>
      </vt:variant>
      <vt:variant>
        <vt:i4>5</vt:i4>
      </vt:variant>
      <vt:variant>
        <vt:lpwstr>http://www.nevo.co.il/Law_word/law14/LAW-2133.pdf</vt:lpwstr>
      </vt:variant>
      <vt:variant>
        <vt:lpwstr/>
      </vt:variant>
      <vt:variant>
        <vt:i4>5898276</vt:i4>
      </vt:variant>
      <vt:variant>
        <vt:i4>3288</vt:i4>
      </vt:variant>
      <vt:variant>
        <vt:i4>0</vt:i4>
      </vt:variant>
      <vt:variant>
        <vt:i4>5</vt:i4>
      </vt:variant>
      <vt:variant>
        <vt:lpwstr>http://www.nevo.co.il/Law_word/law16/KNESSET-54.pdf</vt:lpwstr>
      </vt:variant>
      <vt:variant>
        <vt:lpwstr/>
      </vt:variant>
      <vt:variant>
        <vt:i4>7929857</vt:i4>
      </vt:variant>
      <vt:variant>
        <vt:i4>3285</vt:i4>
      </vt:variant>
      <vt:variant>
        <vt:i4>0</vt:i4>
      </vt:variant>
      <vt:variant>
        <vt:i4>5</vt:i4>
      </vt:variant>
      <vt:variant>
        <vt:lpwstr>http://www.nevo.co.il/Law_word/law14/LAW-1971.pdf</vt:lpwstr>
      </vt:variant>
      <vt:variant>
        <vt:lpwstr/>
      </vt:variant>
      <vt:variant>
        <vt:i4>2359391</vt:i4>
      </vt:variant>
      <vt:variant>
        <vt:i4>3282</vt:i4>
      </vt:variant>
      <vt:variant>
        <vt:i4>0</vt:i4>
      </vt:variant>
      <vt:variant>
        <vt:i4>5</vt:i4>
      </vt:variant>
      <vt:variant>
        <vt:lpwstr>http://www.nevo.co.il/Law_word/law15/MEMSHALA-64.pdf</vt:lpwstr>
      </vt:variant>
      <vt:variant>
        <vt:lpwstr/>
      </vt:variant>
      <vt:variant>
        <vt:i4>8126464</vt:i4>
      </vt:variant>
      <vt:variant>
        <vt:i4>3279</vt:i4>
      </vt:variant>
      <vt:variant>
        <vt:i4>0</vt:i4>
      </vt:variant>
      <vt:variant>
        <vt:i4>5</vt:i4>
      </vt:variant>
      <vt:variant>
        <vt:lpwstr>http://www.nevo.co.il/Law_word/law14/LAW-1920.pdf</vt:lpwstr>
      </vt:variant>
      <vt:variant>
        <vt:lpwstr/>
      </vt:variant>
      <vt:variant>
        <vt:i4>327805</vt:i4>
      </vt:variant>
      <vt:variant>
        <vt:i4>3276</vt:i4>
      </vt:variant>
      <vt:variant>
        <vt:i4>0</vt:i4>
      </vt:variant>
      <vt:variant>
        <vt:i4>5</vt:i4>
      </vt:variant>
      <vt:variant>
        <vt:lpwstr>http://www.nevo.co.il/Law_word/law17/PROP-2824.pdf</vt:lpwstr>
      </vt:variant>
      <vt:variant>
        <vt:lpwstr/>
      </vt:variant>
      <vt:variant>
        <vt:i4>8192013</vt:i4>
      </vt:variant>
      <vt:variant>
        <vt:i4>3273</vt:i4>
      </vt:variant>
      <vt:variant>
        <vt:i4>0</vt:i4>
      </vt:variant>
      <vt:variant>
        <vt:i4>5</vt:i4>
      </vt:variant>
      <vt:variant>
        <vt:lpwstr>http://www.nevo.co.il/Law_word/law14/LAW-1733.pdf</vt:lpwstr>
      </vt:variant>
      <vt:variant>
        <vt:lpwstr/>
      </vt:variant>
      <vt:variant>
        <vt:i4>655480</vt:i4>
      </vt:variant>
      <vt:variant>
        <vt:i4>3270</vt:i4>
      </vt:variant>
      <vt:variant>
        <vt:i4>0</vt:i4>
      </vt:variant>
      <vt:variant>
        <vt:i4>5</vt:i4>
      </vt:variant>
      <vt:variant>
        <vt:lpwstr>http://www.nevo.co.il/Law_word/law17/PROP-2073.pdf</vt:lpwstr>
      </vt:variant>
      <vt:variant>
        <vt:lpwstr/>
      </vt:variant>
      <vt:variant>
        <vt:i4>7733262</vt:i4>
      </vt:variant>
      <vt:variant>
        <vt:i4>3267</vt:i4>
      </vt:variant>
      <vt:variant>
        <vt:i4>0</vt:i4>
      </vt:variant>
      <vt:variant>
        <vt:i4>5</vt:i4>
      </vt:variant>
      <vt:variant>
        <vt:lpwstr>http://www.nevo.co.il/Law_word/law14/LAW-1384.pdf</vt:lpwstr>
      </vt:variant>
      <vt:variant>
        <vt:lpwstr/>
      </vt:variant>
      <vt:variant>
        <vt:i4>7995480</vt:i4>
      </vt:variant>
      <vt:variant>
        <vt:i4>3264</vt:i4>
      </vt:variant>
      <vt:variant>
        <vt:i4>0</vt:i4>
      </vt:variant>
      <vt:variant>
        <vt:i4>5</vt:i4>
      </vt:variant>
      <vt:variant>
        <vt:lpwstr>http://www.nevo.co.il/Law_word/law15/memshala-962.pdf</vt:lpwstr>
      </vt:variant>
      <vt:variant>
        <vt:lpwstr/>
      </vt:variant>
      <vt:variant>
        <vt:i4>8192009</vt:i4>
      </vt:variant>
      <vt:variant>
        <vt:i4>3261</vt:i4>
      </vt:variant>
      <vt:variant>
        <vt:i4>0</vt:i4>
      </vt:variant>
      <vt:variant>
        <vt:i4>5</vt:i4>
      </vt:variant>
      <vt:variant>
        <vt:lpwstr>http://www.nevo.co.il/law_word/law14/law-2505.pdf</vt:lpwstr>
      </vt:variant>
      <vt:variant>
        <vt:lpwstr/>
      </vt:variant>
      <vt:variant>
        <vt:i4>8323156</vt:i4>
      </vt:variant>
      <vt:variant>
        <vt:i4>3258</vt:i4>
      </vt:variant>
      <vt:variant>
        <vt:i4>0</vt:i4>
      </vt:variant>
      <vt:variant>
        <vt:i4>5</vt:i4>
      </vt:variant>
      <vt:variant>
        <vt:lpwstr>http://www.nevo.co.il/Law_word/law15/memshala-532.pdf</vt:lpwstr>
      </vt:variant>
      <vt:variant>
        <vt:lpwstr/>
      </vt:variant>
      <vt:variant>
        <vt:i4>7995405</vt:i4>
      </vt:variant>
      <vt:variant>
        <vt:i4>3255</vt:i4>
      </vt:variant>
      <vt:variant>
        <vt:i4>0</vt:i4>
      </vt:variant>
      <vt:variant>
        <vt:i4>5</vt:i4>
      </vt:variant>
      <vt:variant>
        <vt:lpwstr>http://www.nevo.co.il/Law_word/law14/law-2276.pdf</vt:lpwstr>
      </vt:variant>
      <vt:variant>
        <vt:lpwstr/>
      </vt:variant>
      <vt:variant>
        <vt:i4>655482</vt:i4>
      </vt:variant>
      <vt:variant>
        <vt:i4>3252</vt:i4>
      </vt:variant>
      <vt:variant>
        <vt:i4>0</vt:i4>
      </vt:variant>
      <vt:variant>
        <vt:i4>5</vt:i4>
      </vt:variant>
      <vt:variant>
        <vt:lpwstr>http://www.nevo.co.il/Law_word/law17/PROP-3043.pdf</vt:lpwstr>
      </vt:variant>
      <vt:variant>
        <vt:lpwstr/>
      </vt:variant>
      <vt:variant>
        <vt:i4>8192007</vt:i4>
      </vt:variant>
      <vt:variant>
        <vt:i4>3249</vt:i4>
      </vt:variant>
      <vt:variant>
        <vt:i4>0</vt:i4>
      </vt:variant>
      <vt:variant>
        <vt:i4>5</vt:i4>
      </vt:variant>
      <vt:variant>
        <vt:lpwstr>http://www.nevo.co.il/Law_word/law14/LAW-1836.pdf</vt:lpwstr>
      </vt:variant>
      <vt:variant>
        <vt:lpwstr/>
      </vt:variant>
      <vt:variant>
        <vt:i4>7995480</vt:i4>
      </vt:variant>
      <vt:variant>
        <vt:i4>3246</vt:i4>
      </vt:variant>
      <vt:variant>
        <vt:i4>0</vt:i4>
      </vt:variant>
      <vt:variant>
        <vt:i4>5</vt:i4>
      </vt:variant>
      <vt:variant>
        <vt:lpwstr>http://www.nevo.co.il/Law_word/law15/memshala-962.pdf</vt:lpwstr>
      </vt:variant>
      <vt:variant>
        <vt:lpwstr/>
      </vt:variant>
      <vt:variant>
        <vt:i4>8192009</vt:i4>
      </vt:variant>
      <vt:variant>
        <vt:i4>3243</vt:i4>
      </vt:variant>
      <vt:variant>
        <vt:i4>0</vt:i4>
      </vt:variant>
      <vt:variant>
        <vt:i4>5</vt:i4>
      </vt:variant>
      <vt:variant>
        <vt:lpwstr>http://www.nevo.co.il/law_word/law14/law-2505.pdf</vt:lpwstr>
      </vt:variant>
      <vt:variant>
        <vt:lpwstr/>
      </vt:variant>
      <vt:variant>
        <vt:i4>8323156</vt:i4>
      </vt:variant>
      <vt:variant>
        <vt:i4>3240</vt:i4>
      </vt:variant>
      <vt:variant>
        <vt:i4>0</vt:i4>
      </vt:variant>
      <vt:variant>
        <vt:i4>5</vt:i4>
      </vt:variant>
      <vt:variant>
        <vt:lpwstr>http://www.nevo.co.il/Law_word/law15/memshala-532.pdf</vt:lpwstr>
      </vt:variant>
      <vt:variant>
        <vt:lpwstr/>
      </vt:variant>
      <vt:variant>
        <vt:i4>7995405</vt:i4>
      </vt:variant>
      <vt:variant>
        <vt:i4>3237</vt:i4>
      </vt:variant>
      <vt:variant>
        <vt:i4>0</vt:i4>
      </vt:variant>
      <vt:variant>
        <vt:i4>5</vt:i4>
      </vt:variant>
      <vt:variant>
        <vt:lpwstr>http://www.nevo.co.il/Law_word/law14/law-2276.pdf</vt:lpwstr>
      </vt:variant>
      <vt:variant>
        <vt:lpwstr/>
      </vt:variant>
      <vt:variant>
        <vt:i4>7864402</vt:i4>
      </vt:variant>
      <vt:variant>
        <vt:i4>3234</vt:i4>
      </vt:variant>
      <vt:variant>
        <vt:i4>0</vt:i4>
      </vt:variant>
      <vt:variant>
        <vt:i4>5</vt:i4>
      </vt:variant>
      <vt:variant>
        <vt:lpwstr>http://www.nevo.co.il/Law_word/law15/memshala-746.pdf</vt:lpwstr>
      </vt:variant>
      <vt:variant>
        <vt:lpwstr/>
      </vt:variant>
      <vt:variant>
        <vt:i4>7667715</vt:i4>
      </vt:variant>
      <vt:variant>
        <vt:i4>3231</vt:i4>
      </vt:variant>
      <vt:variant>
        <vt:i4>0</vt:i4>
      </vt:variant>
      <vt:variant>
        <vt:i4>5</vt:i4>
      </vt:variant>
      <vt:variant>
        <vt:lpwstr>http://www.nevo.co.il/Law_word/law14/law-2389.pdf</vt:lpwstr>
      </vt:variant>
      <vt:variant>
        <vt:lpwstr/>
      </vt:variant>
      <vt:variant>
        <vt:i4>8323156</vt:i4>
      </vt:variant>
      <vt:variant>
        <vt:i4>3228</vt:i4>
      </vt:variant>
      <vt:variant>
        <vt:i4>0</vt:i4>
      </vt:variant>
      <vt:variant>
        <vt:i4>5</vt:i4>
      </vt:variant>
      <vt:variant>
        <vt:lpwstr>http://www.nevo.co.il/Law_word/law15/memshala-532.pdf</vt:lpwstr>
      </vt:variant>
      <vt:variant>
        <vt:lpwstr/>
      </vt:variant>
      <vt:variant>
        <vt:i4>7995405</vt:i4>
      </vt:variant>
      <vt:variant>
        <vt:i4>3225</vt:i4>
      </vt:variant>
      <vt:variant>
        <vt:i4>0</vt:i4>
      </vt:variant>
      <vt:variant>
        <vt:i4>5</vt:i4>
      </vt:variant>
      <vt:variant>
        <vt:lpwstr>http://www.nevo.co.il/Law_word/law14/law-2276.pdf</vt:lpwstr>
      </vt:variant>
      <vt:variant>
        <vt:lpwstr/>
      </vt:variant>
      <vt:variant>
        <vt:i4>7667797</vt:i4>
      </vt:variant>
      <vt:variant>
        <vt:i4>3222</vt:i4>
      </vt:variant>
      <vt:variant>
        <vt:i4>0</vt:i4>
      </vt:variant>
      <vt:variant>
        <vt:i4>5</vt:i4>
      </vt:variant>
      <vt:variant>
        <vt:lpwstr>http://www.nevo.co.il/Law_word/law15/MEMSHALA-197.pdf</vt:lpwstr>
      </vt:variant>
      <vt:variant>
        <vt:lpwstr/>
      </vt:variant>
      <vt:variant>
        <vt:i4>8257548</vt:i4>
      </vt:variant>
      <vt:variant>
        <vt:i4>3219</vt:i4>
      </vt:variant>
      <vt:variant>
        <vt:i4>0</vt:i4>
      </vt:variant>
      <vt:variant>
        <vt:i4>5</vt:i4>
      </vt:variant>
      <vt:variant>
        <vt:lpwstr>http://www.nevo.co.il/Law_word/law14/LAW-2035.pdf</vt:lpwstr>
      </vt:variant>
      <vt:variant>
        <vt:lpwstr/>
      </vt:variant>
      <vt:variant>
        <vt:i4>6094886</vt:i4>
      </vt:variant>
      <vt:variant>
        <vt:i4>3216</vt:i4>
      </vt:variant>
      <vt:variant>
        <vt:i4>0</vt:i4>
      </vt:variant>
      <vt:variant>
        <vt:i4>5</vt:i4>
      </vt:variant>
      <vt:variant>
        <vt:lpwstr>http://www.nevo.co.il/Law_word/law16/KNESSET-26.pdf</vt:lpwstr>
      </vt:variant>
      <vt:variant>
        <vt:lpwstr/>
      </vt:variant>
      <vt:variant>
        <vt:i4>7798792</vt:i4>
      </vt:variant>
      <vt:variant>
        <vt:i4>3213</vt:i4>
      </vt:variant>
      <vt:variant>
        <vt:i4>0</vt:i4>
      </vt:variant>
      <vt:variant>
        <vt:i4>5</vt:i4>
      </vt:variant>
      <vt:variant>
        <vt:lpwstr>http://www.nevo.co.il/Law_word/law14/LAW-1899.pdf</vt:lpwstr>
      </vt:variant>
      <vt:variant>
        <vt:lpwstr/>
      </vt:variant>
      <vt:variant>
        <vt:i4>655482</vt:i4>
      </vt:variant>
      <vt:variant>
        <vt:i4>3210</vt:i4>
      </vt:variant>
      <vt:variant>
        <vt:i4>0</vt:i4>
      </vt:variant>
      <vt:variant>
        <vt:i4>5</vt:i4>
      </vt:variant>
      <vt:variant>
        <vt:lpwstr>http://www.nevo.co.il/Law_word/law17/PROP-3043.pdf</vt:lpwstr>
      </vt:variant>
      <vt:variant>
        <vt:lpwstr/>
      </vt:variant>
      <vt:variant>
        <vt:i4>8192007</vt:i4>
      </vt:variant>
      <vt:variant>
        <vt:i4>3207</vt:i4>
      </vt:variant>
      <vt:variant>
        <vt:i4>0</vt:i4>
      </vt:variant>
      <vt:variant>
        <vt:i4>5</vt:i4>
      </vt:variant>
      <vt:variant>
        <vt:lpwstr>http://www.nevo.co.il/Law_word/law14/LAW-1836.pdf</vt:lpwstr>
      </vt:variant>
      <vt:variant>
        <vt:lpwstr/>
      </vt:variant>
      <vt:variant>
        <vt:i4>327805</vt:i4>
      </vt:variant>
      <vt:variant>
        <vt:i4>3204</vt:i4>
      </vt:variant>
      <vt:variant>
        <vt:i4>0</vt:i4>
      </vt:variant>
      <vt:variant>
        <vt:i4>5</vt:i4>
      </vt:variant>
      <vt:variant>
        <vt:lpwstr>http://www.nevo.co.il/Law_word/law17/PROP-2824.pdf</vt:lpwstr>
      </vt:variant>
      <vt:variant>
        <vt:lpwstr/>
      </vt:variant>
      <vt:variant>
        <vt:i4>8192013</vt:i4>
      </vt:variant>
      <vt:variant>
        <vt:i4>3201</vt:i4>
      </vt:variant>
      <vt:variant>
        <vt:i4>0</vt:i4>
      </vt:variant>
      <vt:variant>
        <vt:i4>5</vt:i4>
      </vt:variant>
      <vt:variant>
        <vt:lpwstr>http://www.nevo.co.il/Law_word/law14/LAW-1733.pdf</vt:lpwstr>
      </vt:variant>
      <vt:variant>
        <vt:lpwstr/>
      </vt:variant>
      <vt:variant>
        <vt:i4>1507425</vt:i4>
      </vt:variant>
      <vt:variant>
        <vt:i4>3198</vt:i4>
      </vt:variant>
      <vt:variant>
        <vt:i4>0</vt:i4>
      </vt:variant>
      <vt:variant>
        <vt:i4>5</vt:i4>
      </vt:variant>
      <vt:variant>
        <vt:lpwstr>http://www.nevo.co.il/Law_word/law15/memshala-1196.pdf</vt:lpwstr>
      </vt:variant>
      <vt:variant>
        <vt:lpwstr/>
      </vt:variant>
      <vt:variant>
        <vt:i4>8126476</vt:i4>
      </vt:variant>
      <vt:variant>
        <vt:i4>3195</vt:i4>
      </vt:variant>
      <vt:variant>
        <vt:i4>0</vt:i4>
      </vt:variant>
      <vt:variant>
        <vt:i4>5</vt:i4>
      </vt:variant>
      <vt:variant>
        <vt:lpwstr>http://www.nevo.co.il/Law_word/law14/law-2712.pdf</vt:lpwstr>
      </vt:variant>
      <vt:variant>
        <vt:lpwstr/>
      </vt:variant>
      <vt:variant>
        <vt:i4>8323156</vt:i4>
      </vt:variant>
      <vt:variant>
        <vt:i4>3192</vt:i4>
      </vt:variant>
      <vt:variant>
        <vt:i4>0</vt:i4>
      </vt:variant>
      <vt:variant>
        <vt:i4>5</vt:i4>
      </vt:variant>
      <vt:variant>
        <vt:lpwstr>http://www.nevo.co.il/Law_word/law15/memshala-532.pdf</vt:lpwstr>
      </vt:variant>
      <vt:variant>
        <vt:lpwstr/>
      </vt:variant>
      <vt:variant>
        <vt:i4>7995405</vt:i4>
      </vt:variant>
      <vt:variant>
        <vt:i4>3189</vt:i4>
      </vt:variant>
      <vt:variant>
        <vt:i4>0</vt:i4>
      </vt:variant>
      <vt:variant>
        <vt:i4>5</vt:i4>
      </vt:variant>
      <vt:variant>
        <vt:lpwstr>http://www.nevo.co.il/Law_word/law14/law-2276.pdf</vt:lpwstr>
      </vt:variant>
      <vt:variant>
        <vt:lpwstr/>
      </vt:variant>
      <vt:variant>
        <vt:i4>8126557</vt:i4>
      </vt:variant>
      <vt:variant>
        <vt:i4>3186</vt:i4>
      </vt:variant>
      <vt:variant>
        <vt:i4>0</vt:i4>
      </vt:variant>
      <vt:variant>
        <vt:i4>5</vt:i4>
      </vt:variant>
      <vt:variant>
        <vt:lpwstr>http://www.nevo.co.il/Law_word/law15/memshala-608.pdf</vt:lpwstr>
      </vt:variant>
      <vt:variant>
        <vt:lpwstr/>
      </vt:variant>
      <vt:variant>
        <vt:i4>7864330</vt:i4>
      </vt:variant>
      <vt:variant>
        <vt:i4>3183</vt:i4>
      </vt:variant>
      <vt:variant>
        <vt:i4>0</vt:i4>
      </vt:variant>
      <vt:variant>
        <vt:i4>5</vt:i4>
      </vt:variant>
      <vt:variant>
        <vt:lpwstr>http://www.nevo.co.il/Law_word/law14/law-2350.pdf</vt:lpwstr>
      </vt:variant>
      <vt:variant>
        <vt:lpwstr/>
      </vt:variant>
      <vt:variant>
        <vt:i4>8126557</vt:i4>
      </vt:variant>
      <vt:variant>
        <vt:i4>3180</vt:i4>
      </vt:variant>
      <vt:variant>
        <vt:i4>0</vt:i4>
      </vt:variant>
      <vt:variant>
        <vt:i4>5</vt:i4>
      </vt:variant>
      <vt:variant>
        <vt:lpwstr>http://www.nevo.co.il/Law_word/law15/memshala-608.pdf</vt:lpwstr>
      </vt:variant>
      <vt:variant>
        <vt:lpwstr/>
      </vt:variant>
      <vt:variant>
        <vt:i4>7864330</vt:i4>
      </vt:variant>
      <vt:variant>
        <vt:i4>3177</vt:i4>
      </vt:variant>
      <vt:variant>
        <vt:i4>0</vt:i4>
      </vt:variant>
      <vt:variant>
        <vt:i4>5</vt:i4>
      </vt:variant>
      <vt:variant>
        <vt:lpwstr>http://www.nevo.co.il/Law_word/law14/law-2350.pdf</vt:lpwstr>
      </vt:variant>
      <vt:variant>
        <vt:lpwstr/>
      </vt:variant>
      <vt:variant>
        <vt:i4>8126557</vt:i4>
      </vt:variant>
      <vt:variant>
        <vt:i4>3174</vt:i4>
      </vt:variant>
      <vt:variant>
        <vt:i4>0</vt:i4>
      </vt:variant>
      <vt:variant>
        <vt:i4>5</vt:i4>
      </vt:variant>
      <vt:variant>
        <vt:lpwstr>http://www.nevo.co.il/Law_word/law15/memshala-608.pdf</vt:lpwstr>
      </vt:variant>
      <vt:variant>
        <vt:lpwstr/>
      </vt:variant>
      <vt:variant>
        <vt:i4>7864330</vt:i4>
      </vt:variant>
      <vt:variant>
        <vt:i4>3171</vt:i4>
      </vt:variant>
      <vt:variant>
        <vt:i4>0</vt:i4>
      </vt:variant>
      <vt:variant>
        <vt:i4>5</vt:i4>
      </vt:variant>
      <vt:variant>
        <vt:lpwstr>http://www.nevo.co.il/Law_word/law14/law-2350.pdf</vt:lpwstr>
      </vt:variant>
      <vt:variant>
        <vt:lpwstr/>
      </vt:variant>
      <vt:variant>
        <vt:i4>8323156</vt:i4>
      </vt:variant>
      <vt:variant>
        <vt:i4>3168</vt:i4>
      </vt:variant>
      <vt:variant>
        <vt:i4>0</vt:i4>
      </vt:variant>
      <vt:variant>
        <vt:i4>5</vt:i4>
      </vt:variant>
      <vt:variant>
        <vt:lpwstr>http://www.nevo.co.il/Law_word/law15/memshala-532.pdf</vt:lpwstr>
      </vt:variant>
      <vt:variant>
        <vt:lpwstr/>
      </vt:variant>
      <vt:variant>
        <vt:i4>7995405</vt:i4>
      </vt:variant>
      <vt:variant>
        <vt:i4>3165</vt:i4>
      </vt:variant>
      <vt:variant>
        <vt:i4>0</vt:i4>
      </vt:variant>
      <vt:variant>
        <vt:i4>5</vt:i4>
      </vt:variant>
      <vt:variant>
        <vt:lpwstr>http://www.nevo.co.il/Law_word/law14/law-2276.pdf</vt:lpwstr>
      </vt:variant>
      <vt:variant>
        <vt:lpwstr/>
      </vt:variant>
      <vt:variant>
        <vt:i4>8323156</vt:i4>
      </vt:variant>
      <vt:variant>
        <vt:i4>3162</vt:i4>
      </vt:variant>
      <vt:variant>
        <vt:i4>0</vt:i4>
      </vt:variant>
      <vt:variant>
        <vt:i4>5</vt:i4>
      </vt:variant>
      <vt:variant>
        <vt:lpwstr>http://www.nevo.co.il/Law_word/law15/memshala-532.pdf</vt:lpwstr>
      </vt:variant>
      <vt:variant>
        <vt:lpwstr/>
      </vt:variant>
      <vt:variant>
        <vt:i4>7995405</vt:i4>
      </vt:variant>
      <vt:variant>
        <vt:i4>3159</vt:i4>
      </vt:variant>
      <vt:variant>
        <vt:i4>0</vt:i4>
      </vt:variant>
      <vt:variant>
        <vt:i4>5</vt:i4>
      </vt:variant>
      <vt:variant>
        <vt:lpwstr>http://www.nevo.co.il/Law_word/law14/law-2276.pdf</vt:lpwstr>
      </vt:variant>
      <vt:variant>
        <vt:lpwstr/>
      </vt:variant>
      <vt:variant>
        <vt:i4>8323157</vt:i4>
      </vt:variant>
      <vt:variant>
        <vt:i4>3156</vt:i4>
      </vt:variant>
      <vt:variant>
        <vt:i4>0</vt:i4>
      </vt:variant>
      <vt:variant>
        <vt:i4>5</vt:i4>
      </vt:variant>
      <vt:variant>
        <vt:lpwstr>http://www.nevo.co.il/Law_word/law15/MEMSHALA-335.pdf</vt:lpwstr>
      </vt:variant>
      <vt:variant>
        <vt:lpwstr/>
      </vt:variant>
      <vt:variant>
        <vt:i4>8257547</vt:i4>
      </vt:variant>
      <vt:variant>
        <vt:i4>3153</vt:i4>
      </vt:variant>
      <vt:variant>
        <vt:i4>0</vt:i4>
      </vt:variant>
      <vt:variant>
        <vt:i4>5</vt:i4>
      </vt:variant>
      <vt:variant>
        <vt:lpwstr>http://www.nevo.co.il/Law_word/law14/LAW-2133.pdf</vt:lpwstr>
      </vt:variant>
      <vt:variant>
        <vt:lpwstr/>
      </vt:variant>
      <vt:variant>
        <vt:i4>7864401</vt:i4>
      </vt:variant>
      <vt:variant>
        <vt:i4>3150</vt:i4>
      </vt:variant>
      <vt:variant>
        <vt:i4>0</vt:i4>
      </vt:variant>
      <vt:variant>
        <vt:i4>5</vt:i4>
      </vt:variant>
      <vt:variant>
        <vt:lpwstr>http://www.nevo.co.il/Law_word/law15/MEMSHALA-143.pdf</vt:lpwstr>
      </vt:variant>
      <vt:variant>
        <vt:lpwstr/>
      </vt:variant>
      <vt:variant>
        <vt:i4>7798791</vt:i4>
      </vt:variant>
      <vt:variant>
        <vt:i4>3147</vt:i4>
      </vt:variant>
      <vt:variant>
        <vt:i4>0</vt:i4>
      </vt:variant>
      <vt:variant>
        <vt:i4>5</vt:i4>
      </vt:variant>
      <vt:variant>
        <vt:lpwstr>http://www.nevo.co.il/Law_word/law14/LAW-1997.pdf</vt:lpwstr>
      </vt:variant>
      <vt:variant>
        <vt:lpwstr/>
      </vt:variant>
      <vt:variant>
        <vt:i4>983162</vt:i4>
      </vt:variant>
      <vt:variant>
        <vt:i4>3144</vt:i4>
      </vt:variant>
      <vt:variant>
        <vt:i4>0</vt:i4>
      </vt:variant>
      <vt:variant>
        <vt:i4>5</vt:i4>
      </vt:variant>
      <vt:variant>
        <vt:lpwstr>http://www.nevo.co.il/Law_word/law17/PROP-2650.pdf</vt:lpwstr>
      </vt:variant>
      <vt:variant>
        <vt:lpwstr/>
      </vt:variant>
      <vt:variant>
        <vt:i4>7995402</vt:i4>
      </vt:variant>
      <vt:variant>
        <vt:i4>3141</vt:i4>
      </vt:variant>
      <vt:variant>
        <vt:i4>0</vt:i4>
      </vt:variant>
      <vt:variant>
        <vt:i4>5</vt:i4>
      </vt:variant>
      <vt:variant>
        <vt:lpwstr>http://www.nevo.co.il/Law_word/law14/LAW-1645.pdf</vt:lpwstr>
      </vt:variant>
      <vt:variant>
        <vt:lpwstr/>
      </vt:variant>
      <vt:variant>
        <vt:i4>8126557</vt:i4>
      </vt:variant>
      <vt:variant>
        <vt:i4>3138</vt:i4>
      </vt:variant>
      <vt:variant>
        <vt:i4>0</vt:i4>
      </vt:variant>
      <vt:variant>
        <vt:i4>5</vt:i4>
      </vt:variant>
      <vt:variant>
        <vt:lpwstr>http://www.nevo.co.il/Law_word/law15/memshala-608.pdf</vt:lpwstr>
      </vt:variant>
      <vt:variant>
        <vt:lpwstr/>
      </vt:variant>
      <vt:variant>
        <vt:i4>7864330</vt:i4>
      </vt:variant>
      <vt:variant>
        <vt:i4>3135</vt:i4>
      </vt:variant>
      <vt:variant>
        <vt:i4>0</vt:i4>
      </vt:variant>
      <vt:variant>
        <vt:i4>5</vt:i4>
      </vt:variant>
      <vt:variant>
        <vt:lpwstr>http://www.nevo.co.il/Law_word/law14/law-2350.pdf</vt:lpwstr>
      </vt:variant>
      <vt:variant>
        <vt:lpwstr/>
      </vt:variant>
      <vt:variant>
        <vt:i4>8126557</vt:i4>
      </vt:variant>
      <vt:variant>
        <vt:i4>3132</vt:i4>
      </vt:variant>
      <vt:variant>
        <vt:i4>0</vt:i4>
      </vt:variant>
      <vt:variant>
        <vt:i4>5</vt:i4>
      </vt:variant>
      <vt:variant>
        <vt:lpwstr>http://www.nevo.co.il/Law_word/law15/memshala-608.pdf</vt:lpwstr>
      </vt:variant>
      <vt:variant>
        <vt:lpwstr/>
      </vt:variant>
      <vt:variant>
        <vt:i4>7864330</vt:i4>
      </vt:variant>
      <vt:variant>
        <vt:i4>3129</vt:i4>
      </vt:variant>
      <vt:variant>
        <vt:i4>0</vt:i4>
      </vt:variant>
      <vt:variant>
        <vt:i4>5</vt:i4>
      </vt:variant>
      <vt:variant>
        <vt:lpwstr>http://www.nevo.co.il/Law_word/law14/law-2350.pdf</vt:lpwstr>
      </vt:variant>
      <vt:variant>
        <vt:lpwstr/>
      </vt:variant>
      <vt:variant>
        <vt:i4>8323156</vt:i4>
      </vt:variant>
      <vt:variant>
        <vt:i4>3126</vt:i4>
      </vt:variant>
      <vt:variant>
        <vt:i4>0</vt:i4>
      </vt:variant>
      <vt:variant>
        <vt:i4>5</vt:i4>
      </vt:variant>
      <vt:variant>
        <vt:lpwstr>http://www.nevo.co.il/Law_word/law15/memshala-532.pdf</vt:lpwstr>
      </vt:variant>
      <vt:variant>
        <vt:lpwstr/>
      </vt:variant>
      <vt:variant>
        <vt:i4>7995405</vt:i4>
      </vt:variant>
      <vt:variant>
        <vt:i4>3123</vt:i4>
      </vt:variant>
      <vt:variant>
        <vt:i4>0</vt:i4>
      </vt:variant>
      <vt:variant>
        <vt:i4>5</vt:i4>
      </vt:variant>
      <vt:variant>
        <vt:lpwstr>http://www.nevo.co.il/Law_word/law14/law-2276.pdf</vt:lpwstr>
      </vt:variant>
      <vt:variant>
        <vt:lpwstr/>
      </vt:variant>
      <vt:variant>
        <vt:i4>8126557</vt:i4>
      </vt:variant>
      <vt:variant>
        <vt:i4>3120</vt:i4>
      </vt:variant>
      <vt:variant>
        <vt:i4>0</vt:i4>
      </vt:variant>
      <vt:variant>
        <vt:i4>5</vt:i4>
      </vt:variant>
      <vt:variant>
        <vt:lpwstr>http://www.nevo.co.il/Law_word/law15/memshala-608.pdf</vt:lpwstr>
      </vt:variant>
      <vt:variant>
        <vt:lpwstr/>
      </vt:variant>
      <vt:variant>
        <vt:i4>7864330</vt:i4>
      </vt:variant>
      <vt:variant>
        <vt:i4>3117</vt:i4>
      </vt:variant>
      <vt:variant>
        <vt:i4>0</vt:i4>
      </vt:variant>
      <vt:variant>
        <vt:i4>5</vt:i4>
      </vt:variant>
      <vt:variant>
        <vt:lpwstr>http://www.nevo.co.il/Law_word/law14/law-2350.pdf</vt:lpwstr>
      </vt:variant>
      <vt:variant>
        <vt:lpwstr/>
      </vt:variant>
      <vt:variant>
        <vt:i4>8323156</vt:i4>
      </vt:variant>
      <vt:variant>
        <vt:i4>3114</vt:i4>
      </vt:variant>
      <vt:variant>
        <vt:i4>0</vt:i4>
      </vt:variant>
      <vt:variant>
        <vt:i4>5</vt:i4>
      </vt:variant>
      <vt:variant>
        <vt:lpwstr>http://www.nevo.co.il/Law_word/law15/memshala-532.pdf</vt:lpwstr>
      </vt:variant>
      <vt:variant>
        <vt:lpwstr/>
      </vt:variant>
      <vt:variant>
        <vt:i4>7995405</vt:i4>
      </vt:variant>
      <vt:variant>
        <vt:i4>3111</vt:i4>
      </vt:variant>
      <vt:variant>
        <vt:i4>0</vt:i4>
      </vt:variant>
      <vt:variant>
        <vt:i4>5</vt:i4>
      </vt:variant>
      <vt:variant>
        <vt:lpwstr>http://www.nevo.co.il/Law_word/law14/law-2276.pdf</vt:lpwstr>
      </vt:variant>
      <vt:variant>
        <vt:lpwstr/>
      </vt:variant>
      <vt:variant>
        <vt:i4>8323157</vt:i4>
      </vt:variant>
      <vt:variant>
        <vt:i4>3108</vt:i4>
      </vt:variant>
      <vt:variant>
        <vt:i4>0</vt:i4>
      </vt:variant>
      <vt:variant>
        <vt:i4>5</vt:i4>
      </vt:variant>
      <vt:variant>
        <vt:lpwstr>http://www.nevo.co.il/Law_word/law15/MEMSHALA-335.pdf</vt:lpwstr>
      </vt:variant>
      <vt:variant>
        <vt:lpwstr/>
      </vt:variant>
      <vt:variant>
        <vt:i4>8257547</vt:i4>
      </vt:variant>
      <vt:variant>
        <vt:i4>3105</vt:i4>
      </vt:variant>
      <vt:variant>
        <vt:i4>0</vt:i4>
      </vt:variant>
      <vt:variant>
        <vt:i4>5</vt:i4>
      </vt:variant>
      <vt:variant>
        <vt:lpwstr>http://www.nevo.co.il/Law_word/law14/LAW-2133.pdf</vt:lpwstr>
      </vt:variant>
      <vt:variant>
        <vt:lpwstr/>
      </vt:variant>
      <vt:variant>
        <vt:i4>8126557</vt:i4>
      </vt:variant>
      <vt:variant>
        <vt:i4>3102</vt:i4>
      </vt:variant>
      <vt:variant>
        <vt:i4>0</vt:i4>
      </vt:variant>
      <vt:variant>
        <vt:i4>5</vt:i4>
      </vt:variant>
      <vt:variant>
        <vt:lpwstr>http://www.nevo.co.il/Law_word/law15/memshala-608.pdf</vt:lpwstr>
      </vt:variant>
      <vt:variant>
        <vt:lpwstr/>
      </vt:variant>
      <vt:variant>
        <vt:i4>7864330</vt:i4>
      </vt:variant>
      <vt:variant>
        <vt:i4>3099</vt:i4>
      </vt:variant>
      <vt:variant>
        <vt:i4>0</vt:i4>
      </vt:variant>
      <vt:variant>
        <vt:i4>5</vt:i4>
      </vt:variant>
      <vt:variant>
        <vt:lpwstr>http://www.nevo.co.il/Law_word/law14/law-2350.pdf</vt:lpwstr>
      </vt:variant>
      <vt:variant>
        <vt:lpwstr/>
      </vt:variant>
      <vt:variant>
        <vt:i4>8126557</vt:i4>
      </vt:variant>
      <vt:variant>
        <vt:i4>3096</vt:i4>
      </vt:variant>
      <vt:variant>
        <vt:i4>0</vt:i4>
      </vt:variant>
      <vt:variant>
        <vt:i4>5</vt:i4>
      </vt:variant>
      <vt:variant>
        <vt:lpwstr>http://www.nevo.co.il/Law_word/law15/memshala-608.pdf</vt:lpwstr>
      </vt:variant>
      <vt:variant>
        <vt:lpwstr/>
      </vt:variant>
      <vt:variant>
        <vt:i4>7864330</vt:i4>
      </vt:variant>
      <vt:variant>
        <vt:i4>3093</vt:i4>
      </vt:variant>
      <vt:variant>
        <vt:i4>0</vt:i4>
      </vt:variant>
      <vt:variant>
        <vt:i4>5</vt:i4>
      </vt:variant>
      <vt:variant>
        <vt:lpwstr>http://www.nevo.co.il/Law_word/law14/law-2350.pdf</vt:lpwstr>
      </vt:variant>
      <vt:variant>
        <vt:lpwstr/>
      </vt:variant>
      <vt:variant>
        <vt:i4>8323157</vt:i4>
      </vt:variant>
      <vt:variant>
        <vt:i4>3090</vt:i4>
      </vt:variant>
      <vt:variant>
        <vt:i4>0</vt:i4>
      </vt:variant>
      <vt:variant>
        <vt:i4>5</vt:i4>
      </vt:variant>
      <vt:variant>
        <vt:lpwstr>http://www.nevo.co.il/Law_word/law15/MEMSHALA-335.pdf</vt:lpwstr>
      </vt:variant>
      <vt:variant>
        <vt:lpwstr/>
      </vt:variant>
      <vt:variant>
        <vt:i4>8257547</vt:i4>
      </vt:variant>
      <vt:variant>
        <vt:i4>3087</vt:i4>
      </vt:variant>
      <vt:variant>
        <vt:i4>0</vt:i4>
      </vt:variant>
      <vt:variant>
        <vt:i4>5</vt:i4>
      </vt:variant>
      <vt:variant>
        <vt:lpwstr>http://www.nevo.co.il/Law_word/law14/LAW-2133.pdf</vt:lpwstr>
      </vt:variant>
      <vt:variant>
        <vt:lpwstr/>
      </vt:variant>
      <vt:variant>
        <vt:i4>8126557</vt:i4>
      </vt:variant>
      <vt:variant>
        <vt:i4>3084</vt:i4>
      </vt:variant>
      <vt:variant>
        <vt:i4>0</vt:i4>
      </vt:variant>
      <vt:variant>
        <vt:i4>5</vt:i4>
      </vt:variant>
      <vt:variant>
        <vt:lpwstr>http://www.nevo.co.il/Law_word/law15/memshala-608.pdf</vt:lpwstr>
      </vt:variant>
      <vt:variant>
        <vt:lpwstr/>
      </vt:variant>
      <vt:variant>
        <vt:i4>7864330</vt:i4>
      </vt:variant>
      <vt:variant>
        <vt:i4>3081</vt:i4>
      </vt:variant>
      <vt:variant>
        <vt:i4>0</vt:i4>
      </vt:variant>
      <vt:variant>
        <vt:i4>5</vt:i4>
      </vt:variant>
      <vt:variant>
        <vt:lpwstr>http://www.nevo.co.il/Law_word/law14/law-2350.pdf</vt:lpwstr>
      </vt:variant>
      <vt:variant>
        <vt:lpwstr/>
      </vt:variant>
      <vt:variant>
        <vt:i4>8126557</vt:i4>
      </vt:variant>
      <vt:variant>
        <vt:i4>3078</vt:i4>
      </vt:variant>
      <vt:variant>
        <vt:i4>0</vt:i4>
      </vt:variant>
      <vt:variant>
        <vt:i4>5</vt:i4>
      </vt:variant>
      <vt:variant>
        <vt:lpwstr>http://www.nevo.co.il/Law_word/law15/memshala-608.pdf</vt:lpwstr>
      </vt:variant>
      <vt:variant>
        <vt:lpwstr/>
      </vt:variant>
      <vt:variant>
        <vt:i4>7864330</vt:i4>
      </vt:variant>
      <vt:variant>
        <vt:i4>3075</vt:i4>
      </vt:variant>
      <vt:variant>
        <vt:i4>0</vt:i4>
      </vt:variant>
      <vt:variant>
        <vt:i4>5</vt:i4>
      </vt:variant>
      <vt:variant>
        <vt:lpwstr>http://www.nevo.co.il/Law_word/law14/law-2350.pdf</vt:lpwstr>
      </vt:variant>
      <vt:variant>
        <vt:lpwstr/>
      </vt:variant>
      <vt:variant>
        <vt:i4>8126467</vt:i4>
      </vt:variant>
      <vt:variant>
        <vt:i4>3072</vt:i4>
      </vt:variant>
      <vt:variant>
        <vt:i4>0</vt:i4>
      </vt:variant>
      <vt:variant>
        <vt:i4>5</vt:i4>
      </vt:variant>
      <vt:variant>
        <vt:lpwstr>http://www.nevo.co.il/Law_word/law14/law-2319.pdf</vt:lpwstr>
      </vt:variant>
      <vt:variant>
        <vt:lpwstr/>
      </vt:variant>
      <vt:variant>
        <vt:i4>8323156</vt:i4>
      </vt:variant>
      <vt:variant>
        <vt:i4>3069</vt:i4>
      </vt:variant>
      <vt:variant>
        <vt:i4>0</vt:i4>
      </vt:variant>
      <vt:variant>
        <vt:i4>5</vt:i4>
      </vt:variant>
      <vt:variant>
        <vt:lpwstr>http://www.nevo.co.il/Law_word/law15/memshala-532.pdf</vt:lpwstr>
      </vt:variant>
      <vt:variant>
        <vt:lpwstr/>
      </vt:variant>
      <vt:variant>
        <vt:i4>7995405</vt:i4>
      </vt:variant>
      <vt:variant>
        <vt:i4>3066</vt:i4>
      </vt:variant>
      <vt:variant>
        <vt:i4>0</vt:i4>
      </vt:variant>
      <vt:variant>
        <vt:i4>5</vt:i4>
      </vt:variant>
      <vt:variant>
        <vt:lpwstr>http://www.nevo.co.il/Law_word/law14/law-2276.pdf</vt:lpwstr>
      </vt:variant>
      <vt:variant>
        <vt:lpwstr/>
      </vt:variant>
      <vt:variant>
        <vt:i4>8126557</vt:i4>
      </vt:variant>
      <vt:variant>
        <vt:i4>3063</vt:i4>
      </vt:variant>
      <vt:variant>
        <vt:i4>0</vt:i4>
      </vt:variant>
      <vt:variant>
        <vt:i4>5</vt:i4>
      </vt:variant>
      <vt:variant>
        <vt:lpwstr>http://www.nevo.co.il/Law_word/law15/memshala-608.pdf</vt:lpwstr>
      </vt:variant>
      <vt:variant>
        <vt:lpwstr/>
      </vt:variant>
      <vt:variant>
        <vt:i4>7864330</vt:i4>
      </vt:variant>
      <vt:variant>
        <vt:i4>3060</vt:i4>
      </vt:variant>
      <vt:variant>
        <vt:i4>0</vt:i4>
      </vt:variant>
      <vt:variant>
        <vt:i4>5</vt:i4>
      </vt:variant>
      <vt:variant>
        <vt:lpwstr>http://www.nevo.co.il/Law_word/law14/law-2350.pdf</vt:lpwstr>
      </vt:variant>
      <vt:variant>
        <vt:lpwstr/>
      </vt:variant>
      <vt:variant>
        <vt:i4>8323156</vt:i4>
      </vt:variant>
      <vt:variant>
        <vt:i4>3057</vt:i4>
      </vt:variant>
      <vt:variant>
        <vt:i4>0</vt:i4>
      </vt:variant>
      <vt:variant>
        <vt:i4>5</vt:i4>
      </vt:variant>
      <vt:variant>
        <vt:lpwstr>http://www.nevo.co.il/Law_word/law15/memshala-532.pdf</vt:lpwstr>
      </vt:variant>
      <vt:variant>
        <vt:lpwstr/>
      </vt:variant>
      <vt:variant>
        <vt:i4>7995405</vt:i4>
      </vt:variant>
      <vt:variant>
        <vt:i4>3054</vt:i4>
      </vt:variant>
      <vt:variant>
        <vt:i4>0</vt:i4>
      </vt:variant>
      <vt:variant>
        <vt:i4>5</vt:i4>
      </vt:variant>
      <vt:variant>
        <vt:lpwstr>http://www.nevo.co.il/Law_word/law14/law-2276.pdf</vt:lpwstr>
      </vt:variant>
      <vt:variant>
        <vt:lpwstr/>
      </vt:variant>
      <vt:variant>
        <vt:i4>8323157</vt:i4>
      </vt:variant>
      <vt:variant>
        <vt:i4>3051</vt:i4>
      </vt:variant>
      <vt:variant>
        <vt:i4>0</vt:i4>
      </vt:variant>
      <vt:variant>
        <vt:i4>5</vt:i4>
      </vt:variant>
      <vt:variant>
        <vt:lpwstr>http://www.nevo.co.il/Law_word/law15/MEMSHALA-335.pdf</vt:lpwstr>
      </vt:variant>
      <vt:variant>
        <vt:lpwstr/>
      </vt:variant>
      <vt:variant>
        <vt:i4>8257547</vt:i4>
      </vt:variant>
      <vt:variant>
        <vt:i4>3048</vt:i4>
      </vt:variant>
      <vt:variant>
        <vt:i4>0</vt:i4>
      </vt:variant>
      <vt:variant>
        <vt:i4>5</vt:i4>
      </vt:variant>
      <vt:variant>
        <vt:lpwstr>http://www.nevo.co.il/Law_word/law14/LAW-2133.pdf</vt:lpwstr>
      </vt:variant>
      <vt:variant>
        <vt:lpwstr/>
      </vt:variant>
      <vt:variant>
        <vt:i4>8126557</vt:i4>
      </vt:variant>
      <vt:variant>
        <vt:i4>3045</vt:i4>
      </vt:variant>
      <vt:variant>
        <vt:i4>0</vt:i4>
      </vt:variant>
      <vt:variant>
        <vt:i4>5</vt:i4>
      </vt:variant>
      <vt:variant>
        <vt:lpwstr>http://www.nevo.co.il/Law_word/law15/memshala-608.pdf</vt:lpwstr>
      </vt:variant>
      <vt:variant>
        <vt:lpwstr/>
      </vt:variant>
      <vt:variant>
        <vt:i4>7864330</vt:i4>
      </vt:variant>
      <vt:variant>
        <vt:i4>3042</vt:i4>
      </vt:variant>
      <vt:variant>
        <vt:i4>0</vt:i4>
      </vt:variant>
      <vt:variant>
        <vt:i4>5</vt:i4>
      </vt:variant>
      <vt:variant>
        <vt:lpwstr>http://www.nevo.co.il/Law_word/law14/law-2350.pdf</vt:lpwstr>
      </vt:variant>
      <vt:variant>
        <vt:lpwstr/>
      </vt:variant>
      <vt:variant>
        <vt:i4>8126557</vt:i4>
      </vt:variant>
      <vt:variant>
        <vt:i4>3039</vt:i4>
      </vt:variant>
      <vt:variant>
        <vt:i4>0</vt:i4>
      </vt:variant>
      <vt:variant>
        <vt:i4>5</vt:i4>
      </vt:variant>
      <vt:variant>
        <vt:lpwstr>http://www.nevo.co.il/Law_word/law15/memshala-608.pdf</vt:lpwstr>
      </vt:variant>
      <vt:variant>
        <vt:lpwstr/>
      </vt:variant>
      <vt:variant>
        <vt:i4>7864330</vt:i4>
      </vt:variant>
      <vt:variant>
        <vt:i4>3036</vt:i4>
      </vt:variant>
      <vt:variant>
        <vt:i4>0</vt:i4>
      </vt:variant>
      <vt:variant>
        <vt:i4>5</vt:i4>
      </vt:variant>
      <vt:variant>
        <vt:lpwstr>http://www.nevo.co.il/Law_word/law14/law-2350.pdf</vt:lpwstr>
      </vt:variant>
      <vt:variant>
        <vt:lpwstr/>
      </vt:variant>
      <vt:variant>
        <vt:i4>8126467</vt:i4>
      </vt:variant>
      <vt:variant>
        <vt:i4>3033</vt:i4>
      </vt:variant>
      <vt:variant>
        <vt:i4>0</vt:i4>
      </vt:variant>
      <vt:variant>
        <vt:i4>5</vt:i4>
      </vt:variant>
      <vt:variant>
        <vt:lpwstr>http://www.nevo.co.il/Law_word/law14/law-2319.pdf</vt:lpwstr>
      </vt:variant>
      <vt:variant>
        <vt:lpwstr/>
      </vt:variant>
      <vt:variant>
        <vt:i4>8323156</vt:i4>
      </vt:variant>
      <vt:variant>
        <vt:i4>3030</vt:i4>
      </vt:variant>
      <vt:variant>
        <vt:i4>0</vt:i4>
      </vt:variant>
      <vt:variant>
        <vt:i4>5</vt:i4>
      </vt:variant>
      <vt:variant>
        <vt:lpwstr>http://www.nevo.co.il/Law_word/law15/memshala-532.pdf</vt:lpwstr>
      </vt:variant>
      <vt:variant>
        <vt:lpwstr/>
      </vt:variant>
      <vt:variant>
        <vt:i4>7995405</vt:i4>
      </vt:variant>
      <vt:variant>
        <vt:i4>3027</vt:i4>
      </vt:variant>
      <vt:variant>
        <vt:i4>0</vt:i4>
      </vt:variant>
      <vt:variant>
        <vt:i4>5</vt:i4>
      </vt:variant>
      <vt:variant>
        <vt:lpwstr>http://www.nevo.co.il/Law_word/law14/law-2276.pdf</vt:lpwstr>
      </vt:variant>
      <vt:variant>
        <vt:lpwstr/>
      </vt:variant>
      <vt:variant>
        <vt:i4>8126557</vt:i4>
      </vt:variant>
      <vt:variant>
        <vt:i4>3024</vt:i4>
      </vt:variant>
      <vt:variant>
        <vt:i4>0</vt:i4>
      </vt:variant>
      <vt:variant>
        <vt:i4>5</vt:i4>
      </vt:variant>
      <vt:variant>
        <vt:lpwstr>http://www.nevo.co.il/Law_word/law15/memshala-608.pdf</vt:lpwstr>
      </vt:variant>
      <vt:variant>
        <vt:lpwstr/>
      </vt:variant>
      <vt:variant>
        <vt:i4>7864330</vt:i4>
      </vt:variant>
      <vt:variant>
        <vt:i4>3021</vt:i4>
      </vt:variant>
      <vt:variant>
        <vt:i4>0</vt:i4>
      </vt:variant>
      <vt:variant>
        <vt:i4>5</vt:i4>
      </vt:variant>
      <vt:variant>
        <vt:lpwstr>http://www.nevo.co.il/Law_word/law14/law-2350.pdf</vt:lpwstr>
      </vt:variant>
      <vt:variant>
        <vt:lpwstr/>
      </vt:variant>
      <vt:variant>
        <vt:i4>8323156</vt:i4>
      </vt:variant>
      <vt:variant>
        <vt:i4>3018</vt:i4>
      </vt:variant>
      <vt:variant>
        <vt:i4>0</vt:i4>
      </vt:variant>
      <vt:variant>
        <vt:i4>5</vt:i4>
      </vt:variant>
      <vt:variant>
        <vt:lpwstr>http://www.nevo.co.il/Law_word/law15/memshala-532.pdf</vt:lpwstr>
      </vt:variant>
      <vt:variant>
        <vt:lpwstr/>
      </vt:variant>
      <vt:variant>
        <vt:i4>7995405</vt:i4>
      </vt:variant>
      <vt:variant>
        <vt:i4>3015</vt:i4>
      </vt:variant>
      <vt:variant>
        <vt:i4>0</vt:i4>
      </vt:variant>
      <vt:variant>
        <vt:i4>5</vt:i4>
      </vt:variant>
      <vt:variant>
        <vt:lpwstr>http://www.nevo.co.il/Law_word/law14/law-2276.pdf</vt:lpwstr>
      </vt:variant>
      <vt:variant>
        <vt:lpwstr/>
      </vt:variant>
      <vt:variant>
        <vt:i4>8323153</vt:i4>
      </vt:variant>
      <vt:variant>
        <vt:i4>3012</vt:i4>
      </vt:variant>
      <vt:variant>
        <vt:i4>0</vt:i4>
      </vt:variant>
      <vt:variant>
        <vt:i4>5</vt:i4>
      </vt:variant>
      <vt:variant>
        <vt:lpwstr>http://www.nevo.co.il/Law_word/law15/memshala-436.pdf</vt:lpwstr>
      </vt:variant>
      <vt:variant>
        <vt:lpwstr/>
      </vt:variant>
      <vt:variant>
        <vt:i4>8126473</vt:i4>
      </vt:variant>
      <vt:variant>
        <vt:i4>3009</vt:i4>
      </vt:variant>
      <vt:variant>
        <vt:i4>0</vt:i4>
      </vt:variant>
      <vt:variant>
        <vt:i4>5</vt:i4>
      </vt:variant>
      <vt:variant>
        <vt:lpwstr>http://www.nevo.co.il/Law_word/law14/LAW-2212.pdf</vt:lpwstr>
      </vt:variant>
      <vt:variant>
        <vt:lpwstr/>
      </vt:variant>
      <vt:variant>
        <vt:i4>8323157</vt:i4>
      </vt:variant>
      <vt:variant>
        <vt:i4>3006</vt:i4>
      </vt:variant>
      <vt:variant>
        <vt:i4>0</vt:i4>
      </vt:variant>
      <vt:variant>
        <vt:i4>5</vt:i4>
      </vt:variant>
      <vt:variant>
        <vt:lpwstr>http://www.nevo.co.il/Law_word/law15/MEMSHALA-335.pdf</vt:lpwstr>
      </vt:variant>
      <vt:variant>
        <vt:lpwstr/>
      </vt:variant>
      <vt:variant>
        <vt:i4>8257547</vt:i4>
      </vt:variant>
      <vt:variant>
        <vt:i4>3003</vt:i4>
      </vt:variant>
      <vt:variant>
        <vt:i4>0</vt:i4>
      </vt:variant>
      <vt:variant>
        <vt:i4>5</vt:i4>
      </vt:variant>
      <vt:variant>
        <vt:lpwstr>http://www.nevo.co.il/Law_word/law14/LAW-2133.pdf</vt:lpwstr>
      </vt:variant>
      <vt:variant>
        <vt:lpwstr/>
      </vt:variant>
      <vt:variant>
        <vt:i4>8126557</vt:i4>
      </vt:variant>
      <vt:variant>
        <vt:i4>3000</vt:i4>
      </vt:variant>
      <vt:variant>
        <vt:i4>0</vt:i4>
      </vt:variant>
      <vt:variant>
        <vt:i4>5</vt:i4>
      </vt:variant>
      <vt:variant>
        <vt:lpwstr>http://www.nevo.co.il/Law_word/law15/memshala-608.pdf</vt:lpwstr>
      </vt:variant>
      <vt:variant>
        <vt:lpwstr/>
      </vt:variant>
      <vt:variant>
        <vt:i4>7864330</vt:i4>
      </vt:variant>
      <vt:variant>
        <vt:i4>2997</vt:i4>
      </vt:variant>
      <vt:variant>
        <vt:i4>0</vt:i4>
      </vt:variant>
      <vt:variant>
        <vt:i4>5</vt:i4>
      </vt:variant>
      <vt:variant>
        <vt:lpwstr>http://www.nevo.co.il/Law_word/law14/law-2350.pdf</vt:lpwstr>
      </vt:variant>
      <vt:variant>
        <vt:lpwstr/>
      </vt:variant>
      <vt:variant>
        <vt:i4>8126557</vt:i4>
      </vt:variant>
      <vt:variant>
        <vt:i4>2994</vt:i4>
      </vt:variant>
      <vt:variant>
        <vt:i4>0</vt:i4>
      </vt:variant>
      <vt:variant>
        <vt:i4>5</vt:i4>
      </vt:variant>
      <vt:variant>
        <vt:lpwstr>http://www.nevo.co.il/Law_word/law15/memshala-608.pdf</vt:lpwstr>
      </vt:variant>
      <vt:variant>
        <vt:lpwstr/>
      </vt:variant>
      <vt:variant>
        <vt:i4>7864330</vt:i4>
      </vt:variant>
      <vt:variant>
        <vt:i4>2991</vt:i4>
      </vt:variant>
      <vt:variant>
        <vt:i4>0</vt:i4>
      </vt:variant>
      <vt:variant>
        <vt:i4>5</vt:i4>
      </vt:variant>
      <vt:variant>
        <vt:lpwstr>http://www.nevo.co.il/Law_word/law14/law-2350.pdf</vt:lpwstr>
      </vt:variant>
      <vt:variant>
        <vt:lpwstr/>
      </vt:variant>
      <vt:variant>
        <vt:i4>8323156</vt:i4>
      </vt:variant>
      <vt:variant>
        <vt:i4>2988</vt:i4>
      </vt:variant>
      <vt:variant>
        <vt:i4>0</vt:i4>
      </vt:variant>
      <vt:variant>
        <vt:i4>5</vt:i4>
      </vt:variant>
      <vt:variant>
        <vt:lpwstr>http://www.nevo.co.il/Law_word/law15/memshala-532.pdf</vt:lpwstr>
      </vt:variant>
      <vt:variant>
        <vt:lpwstr/>
      </vt:variant>
      <vt:variant>
        <vt:i4>7995405</vt:i4>
      </vt:variant>
      <vt:variant>
        <vt:i4>2985</vt:i4>
      </vt:variant>
      <vt:variant>
        <vt:i4>0</vt:i4>
      </vt:variant>
      <vt:variant>
        <vt:i4>5</vt:i4>
      </vt:variant>
      <vt:variant>
        <vt:lpwstr>http://www.nevo.co.il/Law_word/law14/law-2276.pdf</vt:lpwstr>
      </vt:variant>
      <vt:variant>
        <vt:lpwstr/>
      </vt:variant>
      <vt:variant>
        <vt:i4>8323157</vt:i4>
      </vt:variant>
      <vt:variant>
        <vt:i4>2982</vt:i4>
      </vt:variant>
      <vt:variant>
        <vt:i4>0</vt:i4>
      </vt:variant>
      <vt:variant>
        <vt:i4>5</vt:i4>
      </vt:variant>
      <vt:variant>
        <vt:lpwstr>http://www.nevo.co.il/Law_word/law15/MEMSHALA-335.pdf</vt:lpwstr>
      </vt:variant>
      <vt:variant>
        <vt:lpwstr/>
      </vt:variant>
      <vt:variant>
        <vt:i4>8257547</vt:i4>
      </vt:variant>
      <vt:variant>
        <vt:i4>2979</vt:i4>
      </vt:variant>
      <vt:variant>
        <vt:i4>0</vt:i4>
      </vt:variant>
      <vt:variant>
        <vt:i4>5</vt:i4>
      </vt:variant>
      <vt:variant>
        <vt:lpwstr>http://www.nevo.co.il/Law_word/law14/LAW-2133.pdf</vt:lpwstr>
      </vt:variant>
      <vt:variant>
        <vt:lpwstr/>
      </vt:variant>
      <vt:variant>
        <vt:i4>327805</vt:i4>
      </vt:variant>
      <vt:variant>
        <vt:i4>2976</vt:i4>
      </vt:variant>
      <vt:variant>
        <vt:i4>0</vt:i4>
      </vt:variant>
      <vt:variant>
        <vt:i4>5</vt:i4>
      </vt:variant>
      <vt:variant>
        <vt:lpwstr>http://www.nevo.co.il/Law_word/law17/PROP-2824.pdf</vt:lpwstr>
      </vt:variant>
      <vt:variant>
        <vt:lpwstr/>
      </vt:variant>
      <vt:variant>
        <vt:i4>8192013</vt:i4>
      </vt:variant>
      <vt:variant>
        <vt:i4>2973</vt:i4>
      </vt:variant>
      <vt:variant>
        <vt:i4>0</vt:i4>
      </vt:variant>
      <vt:variant>
        <vt:i4>5</vt:i4>
      </vt:variant>
      <vt:variant>
        <vt:lpwstr>http://www.nevo.co.il/Law_word/law14/LAW-1733.pdf</vt:lpwstr>
      </vt:variant>
      <vt:variant>
        <vt:lpwstr/>
      </vt:variant>
      <vt:variant>
        <vt:i4>8126557</vt:i4>
      </vt:variant>
      <vt:variant>
        <vt:i4>2970</vt:i4>
      </vt:variant>
      <vt:variant>
        <vt:i4>0</vt:i4>
      </vt:variant>
      <vt:variant>
        <vt:i4>5</vt:i4>
      </vt:variant>
      <vt:variant>
        <vt:lpwstr>http://www.nevo.co.il/Law_word/law15/memshala-608.pdf</vt:lpwstr>
      </vt:variant>
      <vt:variant>
        <vt:lpwstr/>
      </vt:variant>
      <vt:variant>
        <vt:i4>7864330</vt:i4>
      </vt:variant>
      <vt:variant>
        <vt:i4>2967</vt:i4>
      </vt:variant>
      <vt:variant>
        <vt:i4>0</vt:i4>
      </vt:variant>
      <vt:variant>
        <vt:i4>5</vt:i4>
      </vt:variant>
      <vt:variant>
        <vt:lpwstr>http://www.nevo.co.il/Law_word/law14/law-2350.pdf</vt:lpwstr>
      </vt:variant>
      <vt:variant>
        <vt:lpwstr/>
      </vt:variant>
      <vt:variant>
        <vt:i4>7995480</vt:i4>
      </vt:variant>
      <vt:variant>
        <vt:i4>2964</vt:i4>
      </vt:variant>
      <vt:variant>
        <vt:i4>0</vt:i4>
      </vt:variant>
      <vt:variant>
        <vt:i4>5</vt:i4>
      </vt:variant>
      <vt:variant>
        <vt:lpwstr>http://www.nevo.co.il/Law_word/law15/memshala-962.pdf</vt:lpwstr>
      </vt:variant>
      <vt:variant>
        <vt:lpwstr/>
      </vt:variant>
      <vt:variant>
        <vt:i4>8192009</vt:i4>
      </vt:variant>
      <vt:variant>
        <vt:i4>2961</vt:i4>
      </vt:variant>
      <vt:variant>
        <vt:i4>0</vt:i4>
      </vt:variant>
      <vt:variant>
        <vt:i4>5</vt:i4>
      </vt:variant>
      <vt:variant>
        <vt:lpwstr>http://www.nevo.co.il/law_word/law14/law-2505.pdf</vt:lpwstr>
      </vt:variant>
      <vt:variant>
        <vt:lpwstr/>
      </vt:variant>
      <vt:variant>
        <vt:i4>8126557</vt:i4>
      </vt:variant>
      <vt:variant>
        <vt:i4>2958</vt:i4>
      </vt:variant>
      <vt:variant>
        <vt:i4>0</vt:i4>
      </vt:variant>
      <vt:variant>
        <vt:i4>5</vt:i4>
      </vt:variant>
      <vt:variant>
        <vt:lpwstr>http://www.nevo.co.il/Law_word/law15/memshala-608.pdf</vt:lpwstr>
      </vt:variant>
      <vt:variant>
        <vt:lpwstr/>
      </vt:variant>
      <vt:variant>
        <vt:i4>7864330</vt:i4>
      </vt:variant>
      <vt:variant>
        <vt:i4>2955</vt:i4>
      </vt:variant>
      <vt:variant>
        <vt:i4>0</vt:i4>
      </vt:variant>
      <vt:variant>
        <vt:i4>5</vt:i4>
      </vt:variant>
      <vt:variant>
        <vt:lpwstr>http://www.nevo.co.il/Law_word/law14/law-2350.pdf</vt:lpwstr>
      </vt:variant>
      <vt:variant>
        <vt:lpwstr/>
      </vt:variant>
      <vt:variant>
        <vt:i4>8323156</vt:i4>
      </vt:variant>
      <vt:variant>
        <vt:i4>2952</vt:i4>
      </vt:variant>
      <vt:variant>
        <vt:i4>0</vt:i4>
      </vt:variant>
      <vt:variant>
        <vt:i4>5</vt:i4>
      </vt:variant>
      <vt:variant>
        <vt:lpwstr>http://www.nevo.co.il/Law_word/law15/memshala-532.pdf</vt:lpwstr>
      </vt:variant>
      <vt:variant>
        <vt:lpwstr/>
      </vt:variant>
      <vt:variant>
        <vt:i4>7995405</vt:i4>
      </vt:variant>
      <vt:variant>
        <vt:i4>2949</vt:i4>
      </vt:variant>
      <vt:variant>
        <vt:i4>0</vt:i4>
      </vt:variant>
      <vt:variant>
        <vt:i4>5</vt:i4>
      </vt:variant>
      <vt:variant>
        <vt:lpwstr>http://www.nevo.co.il/Law_word/law14/law-2276.pdf</vt:lpwstr>
      </vt:variant>
      <vt:variant>
        <vt:lpwstr/>
      </vt:variant>
      <vt:variant>
        <vt:i4>8323156</vt:i4>
      </vt:variant>
      <vt:variant>
        <vt:i4>2946</vt:i4>
      </vt:variant>
      <vt:variant>
        <vt:i4>0</vt:i4>
      </vt:variant>
      <vt:variant>
        <vt:i4>5</vt:i4>
      </vt:variant>
      <vt:variant>
        <vt:lpwstr>http://www.nevo.co.il/Law_word/law15/memshala-532.pdf</vt:lpwstr>
      </vt:variant>
      <vt:variant>
        <vt:lpwstr/>
      </vt:variant>
      <vt:variant>
        <vt:i4>7995405</vt:i4>
      </vt:variant>
      <vt:variant>
        <vt:i4>2943</vt:i4>
      </vt:variant>
      <vt:variant>
        <vt:i4>0</vt:i4>
      </vt:variant>
      <vt:variant>
        <vt:i4>5</vt:i4>
      </vt:variant>
      <vt:variant>
        <vt:lpwstr>http://www.nevo.co.il/Law_word/law14/law-2276.pdf</vt:lpwstr>
      </vt:variant>
      <vt:variant>
        <vt:lpwstr/>
      </vt:variant>
      <vt:variant>
        <vt:i4>8323156</vt:i4>
      </vt:variant>
      <vt:variant>
        <vt:i4>2940</vt:i4>
      </vt:variant>
      <vt:variant>
        <vt:i4>0</vt:i4>
      </vt:variant>
      <vt:variant>
        <vt:i4>5</vt:i4>
      </vt:variant>
      <vt:variant>
        <vt:lpwstr>http://www.nevo.co.il/Law_word/law15/memshala-532.pdf</vt:lpwstr>
      </vt:variant>
      <vt:variant>
        <vt:lpwstr/>
      </vt:variant>
      <vt:variant>
        <vt:i4>7995405</vt:i4>
      </vt:variant>
      <vt:variant>
        <vt:i4>2937</vt:i4>
      </vt:variant>
      <vt:variant>
        <vt:i4>0</vt:i4>
      </vt:variant>
      <vt:variant>
        <vt:i4>5</vt:i4>
      </vt:variant>
      <vt:variant>
        <vt:lpwstr>http://www.nevo.co.il/Law_word/law14/law-2276.pdf</vt:lpwstr>
      </vt:variant>
      <vt:variant>
        <vt:lpwstr/>
      </vt:variant>
      <vt:variant>
        <vt:i4>1507425</vt:i4>
      </vt:variant>
      <vt:variant>
        <vt:i4>2934</vt:i4>
      </vt:variant>
      <vt:variant>
        <vt:i4>0</vt:i4>
      </vt:variant>
      <vt:variant>
        <vt:i4>5</vt:i4>
      </vt:variant>
      <vt:variant>
        <vt:lpwstr>http://www.nevo.co.il/Law_word/law15/memshala-1196.pdf</vt:lpwstr>
      </vt:variant>
      <vt:variant>
        <vt:lpwstr/>
      </vt:variant>
      <vt:variant>
        <vt:i4>8126476</vt:i4>
      </vt:variant>
      <vt:variant>
        <vt:i4>2931</vt:i4>
      </vt:variant>
      <vt:variant>
        <vt:i4>0</vt:i4>
      </vt:variant>
      <vt:variant>
        <vt:i4>5</vt:i4>
      </vt:variant>
      <vt:variant>
        <vt:lpwstr>http://www.nevo.co.il/Law_word/law14/law-2712.pdf</vt:lpwstr>
      </vt:variant>
      <vt:variant>
        <vt:lpwstr/>
      </vt:variant>
      <vt:variant>
        <vt:i4>8323156</vt:i4>
      </vt:variant>
      <vt:variant>
        <vt:i4>2928</vt:i4>
      </vt:variant>
      <vt:variant>
        <vt:i4>0</vt:i4>
      </vt:variant>
      <vt:variant>
        <vt:i4>5</vt:i4>
      </vt:variant>
      <vt:variant>
        <vt:lpwstr>http://www.nevo.co.il/Law_word/law15/memshala-532.pdf</vt:lpwstr>
      </vt:variant>
      <vt:variant>
        <vt:lpwstr/>
      </vt:variant>
      <vt:variant>
        <vt:i4>7995405</vt:i4>
      </vt:variant>
      <vt:variant>
        <vt:i4>2925</vt:i4>
      </vt:variant>
      <vt:variant>
        <vt:i4>0</vt:i4>
      </vt:variant>
      <vt:variant>
        <vt:i4>5</vt:i4>
      </vt:variant>
      <vt:variant>
        <vt:lpwstr>http://www.nevo.co.il/Law_word/law14/law-2276.pdf</vt:lpwstr>
      </vt:variant>
      <vt:variant>
        <vt:lpwstr/>
      </vt:variant>
      <vt:variant>
        <vt:i4>1507425</vt:i4>
      </vt:variant>
      <vt:variant>
        <vt:i4>2922</vt:i4>
      </vt:variant>
      <vt:variant>
        <vt:i4>0</vt:i4>
      </vt:variant>
      <vt:variant>
        <vt:i4>5</vt:i4>
      </vt:variant>
      <vt:variant>
        <vt:lpwstr>http://www.nevo.co.il/Law_word/law15/memshala-1196.pdf</vt:lpwstr>
      </vt:variant>
      <vt:variant>
        <vt:lpwstr/>
      </vt:variant>
      <vt:variant>
        <vt:i4>8126476</vt:i4>
      </vt:variant>
      <vt:variant>
        <vt:i4>2919</vt:i4>
      </vt:variant>
      <vt:variant>
        <vt:i4>0</vt:i4>
      </vt:variant>
      <vt:variant>
        <vt:i4>5</vt:i4>
      </vt:variant>
      <vt:variant>
        <vt:lpwstr>http://www.nevo.co.il/Law_word/law14/law-2712.pdf</vt:lpwstr>
      </vt:variant>
      <vt:variant>
        <vt:lpwstr/>
      </vt:variant>
      <vt:variant>
        <vt:i4>7995480</vt:i4>
      </vt:variant>
      <vt:variant>
        <vt:i4>2916</vt:i4>
      </vt:variant>
      <vt:variant>
        <vt:i4>0</vt:i4>
      </vt:variant>
      <vt:variant>
        <vt:i4>5</vt:i4>
      </vt:variant>
      <vt:variant>
        <vt:lpwstr>http://www.nevo.co.il/Law_word/law15/memshala-962.pdf</vt:lpwstr>
      </vt:variant>
      <vt:variant>
        <vt:lpwstr/>
      </vt:variant>
      <vt:variant>
        <vt:i4>8192009</vt:i4>
      </vt:variant>
      <vt:variant>
        <vt:i4>2913</vt:i4>
      </vt:variant>
      <vt:variant>
        <vt:i4>0</vt:i4>
      </vt:variant>
      <vt:variant>
        <vt:i4>5</vt:i4>
      </vt:variant>
      <vt:variant>
        <vt:lpwstr>http://www.nevo.co.il/law_word/law14/law-2505.pdf</vt:lpwstr>
      </vt:variant>
      <vt:variant>
        <vt:lpwstr/>
      </vt:variant>
      <vt:variant>
        <vt:i4>8323156</vt:i4>
      </vt:variant>
      <vt:variant>
        <vt:i4>2910</vt:i4>
      </vt:variant>
      <vt:variant>
        <vt:i4>0</vt:i4>
      </vt:variant>
      <vt:variant>
        <vt:i4>5</vt:i4>
      </vt:variant>
      <vt:variant>
        <vt:lpwstr>http://www.nevo.co.il/Law_word/law15/memshala-532.pdf</vt:lpwstr>
      </vt:variant>
      <vt:variant>
        <vt:lpwstr/>
      </vt:variant>
      <vt:variant>
        <vt:i4>7995405</vt:i4>
      </vt:variant>
      <vt:variant>
        <vt:i4>2907</vt:i4>
      </vt:variant>
      <vt:variant>
        <vt:i4>0</vt:i4>
      </vt:variant>
      <vt:variant>
        <vt:i4>5</vt:i4>
      </vt:variant>
      <vt:variant>
        <vt:lpwstr>http://www.nevo.co.il/Law_word/law14/law-2276.pdf</vt:lpwstr>
      </vt:variant>
      <vt:variant>
        <vt:lpwstr/>
      </vt:variant>
      <vt:variant>
        <vt:i4>8323156</vt:i4>
      </vt:variant>
      <vt:variant>
        <vt:i4>2904</vt:i4>
      </vt:variant>
      <vt:variant>
        <vt:i4>0</vt:i4>
      </vt:variant>
      <vt:variant>
        <vt:i4>5</vt:i4>
      </vt:variant>
      <vt:variant>
        <vt:lpwstr>http://www.nevo.co.il/Law_word/law15/memshala-532.pdf</vt:lpwstr>
      </vt:variant>
      <vt:variant>
        <vt:lpwstr/>
      </vt:variant>
      <vt:variant>
        <vt:i4>7995405</vt:i4>
      </vt:variant>
      <vt:variant>
        <vt:i4>2901</vt:i4>
      </vt:variant>
      <vt:variant>
        <vt:i4>0</vt:i4>
      </vt:variant>
      <vt:variant>
        <vt:i4>5</vt:i4>
      </vt:variant>
      <vt:variant>
        <vt:lpwstr>http://www.nevo.co.il/Law_word/law14/law-2276.pdf</vt:lpwstr>
      </vt:variant>
      <vt:variant>
        <vt:lpwstr/>
      </vt:variant>
      <vt:variant>
        <vt:i4>8323156</vt:i4>
      </vt:variant>
      <vt:variant>
        <vt:i4>2898</vt:i4>
      </vt:variant>
      <vt:variant>
        <vt:i4>0</vt:i4>
      </vt:variant>
      <vt:variant>
        <vt:i4>5</vt:i4>
      </vt:variant>
      <vt:variant>
        <vt:lpwstr>http://www.nevo.co.il/Law_word/law15/memshala-532.pdf</vt:lpwstr>
      </vt:variant>
      <vt:variant>
        <vt:lpwstr/>
      </vt:variant>
      <vt:variant>
        <vt:i4>7995405</vt:i4>
      </vt:variant>
      <vt:variant>
        <vt:i4>2895</vt:i4>
      </vt:variant>
      <vt:variant>
        <vt:i4>0</vt:i4>
      </vt:variant>
      <vt:variant>
        <vt:i4>5</vt:i4>
      </vt:variant>
      <vt:variant>
        <vt:lpwstr>http://www.nevo.co.il/Law_word/law14/law-2276.pdf</vt:lpwstr>
      </vt:variant>
      <vt:variant>
        <vt:lpwstr/>
      </vt:variant>
      <vt:variant>
        <vt:i4>327805</vt:i4>
      </vt:variant>
      <vt:variant>
        <vt:i4>2892</vt:i4>
      </vt:variant>
      <vt:variant>
        <vt:i4>0</vt:i4>
      </vt:variant>
      <vt:variant>
        <vt:i4>5</vt:i4>
      </vt:variant>
      <vt:variant>
        <vt:lpwstr>http://www.nevo.co.il/Law_word/law17/PROP-2824.pdf</vt:lpwstr>
      </vt:variant>
      <vt:variant>
        <vt:lpwstr/>
      </vt:variant>
      <vt:variant>
        <vt:i4>8192013</vt:i4>
      </vt:variant>
      <vt:variant>
        <vt:i4>2889</vt:i4>
      </vt:variant>
      <vt:variant>
        <vt:i4>0</vt:i4>
      </vt:variant>
      <vt:variant>
        <vt:i4>5</vt:i4>
      </vt:variant>
      <vt:variant>
        <vt:lpwstr>http://www.nevo.co.il/Law_word/law14/LAW-1733.pdf</vt:lpwstr>
      </vt:variant>
      <vt:variant>
        <vt:lpwstr/>
      </vt:variant>
      <vt:variant>
        <vt:i4>8323156</vt:i4>
      </vt:variant>
      <vt:variant>
        <vt:i4>2886</vt:i4>
      </vt:variant>
      <vt:variant>
        <vt:i4>0</vt:i4>
      </vt:variant>
      <vt:variant>
        <vt:i4>5</vt:i4>
      </vt:variant>
      <vt:variant>
        <vt:lpwstr>http://www.nevo.co.il/Law_word/law15/memshala-532.pdf</vt:lpwstr>
      </vt:variant>
      <vt:variant>
        <vt:lpwstr/>
      </vt:variant>
      <vt:variant>
        <vt:i4>7995405</vt:i4>
      </vt:variant>
      <vt:variant>
        <vt:i4>2883</vt:i4>
      </vt:variant>
      <vt:variant>
        <vt:i4>0</vt:i4>
      </vt:variant>
      <vt:variant>
        <vt:i4>5</vt:i4>
      </vt:variant>
      <vt:variant>
        <vt:lpwstr>http://www.nevo.co.il/Law_word/law14/law-2276.pdf</vt:lpwstr>
      </vt:variant>
      <vt:variant>
        <vt:lpwstr/>
      </vt:variant>
      <vt:variant>
        <vt:i4>1507425</vt:i4>
      </vt:variant>
      <vt:variant>
        <vt:i4>2880</vt:i4>
      </vt:variant>
      <vt:variant>
        <vt:i4>0</vt:i4>
      </vt:variant>
      <vt:variant>
        <vt:i4>5</vt:i4>
      </vt:variant>
      <vt:variant>
        <vt:lpwstr>http://www.nevo.co.il/Law_word/law15/memshala-1196.pdf</vt:lpwstr>
      </vt:variant>
      <vt:variant>
        <vt:lpwstr/>
      </vt:variant>
      <vt:variant>
        <vt:i4>8126476</vt:i4>
      </vt:variant>
      <vt:variant>
        <vt:i4>2877</vt:i4>
      </vt:variant>
      <vt:variant>
        <vt:i4>0</vt:i4>
      </vt:variant>
      <vt:variant>
        <vt:i4>5</vt:i4>
      </vt:variant>
      <vt:variant>
        <vt:lpwstr>http://www.nevo.co.il/Law_word/law14/law-2712.pdf</vt:lpwstr>
      </vt:variant>
      <vt:variant>
        <vt:lpwstr/>
      </vt:variant>
      <vt:variant>
        <vt:i4>8323156</vt:i4>
      </vt:variant>
      <vt:variant>
        <vt:i4>2874</vt:i4>
      </vt:variant>
      <vt:variant>
        <vt:i4>0</vt:i4>
      </vt:variant>
      <vt:variant>
        <vt:i4>5</vt:i4>
      </vt:variant>
      <vt:variant>
        <vt:lpwstr>http://www.nevo.co.il/Law_word/law15/memshala-532.pdf</vt:lpwstr>
      </vt:variant>
      <vt:variant>
        <vt:lpwstr/>
      </vt:variant>
      <vt:variant>
        <vt:i4>7995405</vt:i4>
      </vt:variant>
      <vt:variant>
        <vt:i4>2871</vt:i4>
      </vt:variant>
      <vt:variant>
        <vt:i4>0</vt:i4>
      </vt:variant>
      <vt:variant>
        <vt:i4>5</vt:i4>
      </vt:variant>
      <vt:variant>
        <vt:lpwstr>http://www.nevo.co.il/Law_word/law14/law-2276.pdf</vt:lpwstr>
      </vt:variant>
      <vt:variant>
        <vt:lpwstr/>
      </vt:variant>
      <vt:variant>
        <vt:i4>6094886</vt:i4>
      </vt:variant>
      <vt:variant>
        <vt:i4>2868</vt:i4>
      </vt:variant>
      <vt:variant>
        <vt:i4>0</vt:i4>
      </vt:variant>
      <vt:variant>
        <vt:i4>5</vt:i4>
      </vt:variant>
      <vt:variant>
        <vt:lpwstr>http://www.nevo.co.il/Law_word/law16/KNESSET-26.pdf</vt:lpwstr>
      </vt:variant>
      <vt:variant>
        <vt:lpwstr/>
      </vt:variant>
      <vt:variant>
        <vt:i4>7798792</vt:i4>
      </vt:variant>
      <vt:variant>
        <vt:i4>2865</vt:i4>
      </vt:variant>
      <vt:variant>
        <vt:i4>0</vt:i4>
      </vt:variant>
      <vt:variant>
        <vt:i4>5</vt:i4>
      </vt:variant>
      <vt:variant>
        <vt:lpwstr>http://www.nevo.co.il/Law_word/law14/LAW-1899.pdf</vt:lpwstr>
      </vt:variant>
      <vt:variant>
        <vt:lpwstr/>
      </vt:variant>
      <vt:variant>
        <vt:i4>458876</vt:i4>
      </vt:variant>
      <vt:variant>
        <vt:i4>2862</vt:i4>
      </vt:variant>
      <vt:variant>
        <vt:i4>0</vt:i4>
      </vt:variant>
      <vt:variant>
        <vt:i4>5</vt:i4>
      </vt:variant>
      <vt:variant>
        <vt:lpwstr>http://www.nevo.co.il/Law_word/law17/PROP-2739.pdf</vt:lpwstr>
      </vt:variant>
      <vt:variant>
        <vt:lpwstr/>
      </vt:variant>
      <vt:variant>
        <vt:i4>7733259</vt:i4>
      </vt:variant>
      <vt:variant>
        <vt:i4>2859</vt:i4>
      </vt:variant>
      <vt:variant>
        <vt:i4>0</vt:i4>
      </vt:variant>
      <vt:variant>
        <vt:i4>5</vt:i4>
      </vt:variant>
      <vt:variant>
        <vt:lpwstr>http://www.nevo.co.il/Law_word/law14/LAW-1684.pdf</vt:lpwstr>
      </vt:variant>
      <vt:variant>
        <vt:lpwstr/>
      </vt:variant>
      <vt:variant>
        <vt:i4>7733253</vt:i4>
      </vt:variant>
      <vt:variant>
        <vt:i4>2856</vt:i4>
      </vt:variant>
      <vt:variant>
        <vt:i4>0</vt:i4>
      </vt:variant>
      <vt:variant>
        <vt:i4>5</vt:i4>
      </vt:variant>
      <vt:variant>
        <vt:lpwstr>http://www.nevo.co.il/Law_word/law14/LAW-1589.pdf</vt:lpwstr>
      </vt:variant>
      <vt:variant>
        <vt:lpwstr/>
      </vt:variant>
      <vt:variant>
        <vt:i4>917631</vt:i4>
      </vt:variant>
      <vt:variant>
        <vt:i4>2853</vt:i4>
      </vt:variant>
      <vt:variant>
        <vt:i4>0</vt:i4>
      </vt:variant>
      <vt:variant>
        <vt:i4>5</vt:i4>
      </vt:variant>
      <vt:variant>
        <vt:lpwstr>http://www.nevo.co.il/Law_word/law17/PROP-2502.pdf</vt:lpwstr>
      </vt:variant>
      <vt:variant>
        <vt:lpwstr/>
      </vt:variant>
      <vt:variant>
        <vt:i4>7929866</vt:i4>
      </vt:variant>
      <vt:variant>
        <vt:i4>2850</vt:i4>
      </vt:variant>
      <vt:variant>
        <vt:i4>0</vt:i4>
      </vt:variant>
      <vt:variant>
        <vt:i4>5</vt:i4>
      </vt:variant>
      <vt:variant>
        <vt:lpwstr>http://www.nevo.co.il/Law_word/law14/LAW-1576.pdf</vt:lpwstr>
      </vt:variant>
      <vt:variant>
        <vt:lpwstr/>
      </vt:variant>
      <vt:variant>
        <vt:i4>8323156</vt:i4>
      </vt:variant>
      <vt:variant>
        <vt:i4>2847</vt:i4>
      </vt:variant>
      <vt:variant>
        <vt:i4>0</vt:i4>
      </vt:variant>
      <vt:variant>
        <vt:i4>5</vt:i4>
      </vt:variant>
      <vt:variant>
        <vt:lpwstr>http://www.nevo.co.il/Law_word/law15/memshala-532.pdf</vt:lpwstr>
      </vt:variant>
      <vt:variant>
        <vt:lpwstr/>
      </vt:variant>
      <vt:variant>
        <vt:i4>7995405</vt:i4>
      </vt:variant>
      <vt:variant>
        <vt:i4>2844</vt:i4>
      </vt:variant>
      <vt:variant>
        <vt:i4>0</vt:i4>
      </vt:variant>
      <vt:variant>
        <vt:i4>5</vt:i4>
      </vt:variant>
      <vt:variant>
        <vt:lpwstr>http://www.nevo.co.il/Law_word/law14/law-2276.pdf</vt:lpwstr>
      </vt:variant>
      <vt:variant>
        <vt:lpwstr/>
      </vt:variant>
      <vt:variant>
        <vt:i4>7995480</vt:i4>
      </vt:variant>
      <vt:variant>
        <vt:i4>2841</vt:i4>
      </vt:variant>
      <vt:variant>
        <vt:i4>0</vt:i4>
      </vt:variant>
      <vt:variant>
        <vt:i4>5</vt:i4>
      </vt:variant>
      <vt:variant>
        <vt:lpwstr>http://www.nevo.co.il/Law_word/law15/memshala-962.pdf</vt:lpwstr>
      </vt:variant>
      <vt:variant>
        <vt:lpwstr/>
      </vt:variant>
      <vt:variant>
        <vt:i4>8192009</vt:i4>
      </vt:variant>
      <vt:variant>
        <vt:i4>2838</vt:i4>
      </vt:variant>
      <vt:variant>
        <vt:i4>0</vt:i4>
      </vt:variant>
      <vt:variant>
        <vt:i4>5</vt:i4>
      </vt:variant>
      <vt:variant>
        <vt:lpwstr>http://www.nevo.co.il/law_word/law14/law-2505.pdf</vt:lpwstr>
      </vt:variant>
      <vt:variant>
        <vt:lpwstr/>
      </vt:variant>
      <vt:variant>
        <vt:i4>8323156</vt:i4>
      </vt:variant>
      <vt:variant>
        <vt:i4>2835</vt:i4>
      </vt:variant>
      <vt:variant>
        <vt:i4>0</vt:i4>
      </vt:variant>
      <vt:variant>
        <vt:i4>5</vt:i4>
      </vt:variant>
      <vt:variant>
        <vt:lpwstr>http://www.nevo.co.il/Law_word/law15/memshala-532.pdf</vt:lpwstr>
      </vt:variant>
      <vt:variant>
        <vt:lpwstr/>
      </vt:variant>
      <vt:variant>
        <vt:i4>7995405</vt:i4>
      </vt:variant>
      <vt:variant>
        <vt:i4>2832</vt:i4>
      </vt:variant>
      <vt:variant>
        <vt:i4>0</vt:i4>
      </vt:variant>
      <vt:variant>
        <vt:i4>5</vt:i4>
      </vt:variant>
      <vt:variant>
        <vt:lpwstr>http://www.nevo.co.il/Law_word/law14/law-2276.pdf</vt:lpwstr>
      </vt:variant>
      <vt:variant>
        <vt:lpwstr/>
      </vt:variant>
      <vt:variant>
        <vt:i4>6094886</vt:i4>
      </vt:variant>
      <vt:variant>
        <vt:i4>2829</vt:i4>
      </vt:variant>
      <vt:variant>
        <vt:i4>0</vt:i4>
      </vt:variant>
      <vt:variant>
        <vt:i4>5</vt:i4>
      </vt:variant>
      <vt:variant>
        <vt:lpwstr>http://www.nevo.co.il/Law_word/law16/KNESSET-26.pdf</vt:lpwstr>
      </vt:variant>
      <vt:variant>
        <vt:lpwstr/>
      </vt:variant>
      <vt:variant>
        <vt:i4>7798792</vt:i4>
      </vt:variant>
      <vt:variant>
        <vt:i4>2826</vt:i4>
      </vt:variant>
      <vt:variant>
        <vt:i4>0</vt:i4>
      </vt:variant>
      <vt:variant>
        <vt:i4>5</vt:i4>
      </vt:variant>
      <vt:variant>
        <vt:lpwstr>http://www.nevo.co.il/Law_word/law14/LAW-1899.pdf</vt:lpwstr>
      </vt:variant>
      <vt:variant>
        <vt:lpwstr/>
      </vt:variant>
      <vt:variant>
        <vt:i4>327805</vt:i4>
      </vt:variant>
      <vt:variant>
        <vt:i4>2823</vt:i4>
      </vt:variant>
      <vt:variant>
        <vt:i4>0</vt:i4>
      </vt:variant>
      <vt:variant>
        <vt:i4>5</vt:i4>
      </vt:variant>
      <vt:variant>
        <vt:lpwstr>http://www.nevo.co.il/Law_word/law17/PROP-2824.pdf</vt:lpwstr>
      </vt:variant>
      <vt:variant>
        <vt:lpwstr/>
      </vt:variant>
      <vt:variant>
        <vt:i4>8192013</vt:i4>
      </vt:variant>
      <vt:variant>
        <vt:i4>2820</vt:i4>
      </vt:variant>
      <vt:variant>
        <vt:i4>0</vt:i4>
      </vt:variant>
      <vt:variant>
        <vt:i4>5</vt:i4>
      </vt:variant>
      <vt:variant>
        <vt:lpwstr>http://www.nevo.co.il/Law_word/law14/LAW-1733.pdf</vt:lpwstr>
      </vt:variant>
      <vt:variant>
        <vt:lpwstr/>
      </vt:variant>
      <vt:variant>
        <vt:i4>3538975</vt:i4>
      </vt:variant>
      <vt:variant>
        <vt:i4>2817</vt:i4>
      </vt:variant>
      <vt:variant>
        <vt:i4>0</vt:i4>
      </vt:variant>
      <vt:variant>
        <vt:i4>5</vt:i4>
      </vt:variant>
      <vt:variant>
        <vt:lpwstr>http://www.nevo.co.il/Law_word/law16/knesset-752.pdf</vt:lpwstr>
      </vt:variant>
      <vt:variant>
        <vt:lpwstr/>
      </vt:variant>
      <vt:variant>
        <vt:i4>7602186</vt:i4>
      </vt:variant>
      <vt:variant>
        <vt:i4>2814</vt:i4>
      </vt:variant>
      <vt:variant>
        <vt:i4>0</vt:i4>
      </vt:variant>
      <vt:variant>
        <vt:i4>5</vt:i4>
      </vt:variant>
      <vt:variant>
        <vt:lpwstr>http://www.nevo.co.il/Law_word/law14/law-2695.pdf</vt:lpwstr>
      </vt:variant>
      <vt:variant>
        <vt:lpwstr/>
      </vt:variant>
      <vt:variant>
        <vt:i4>1245280</vt:i4>
      </vt:variant>
      <vt:variant>
        <vt:i4>2811</vt:i4>
      </vt:variant>
      <vt:variant>
        <vt:i4>0</vt:i4>
      </vt:variant>
      <vt:variant>
        <vt:i4>5</vt:i4>
      </vt:variant>
      <vt:variant>
        <vt:lpwstr>http://www.nevo.co.il/Law_word/law15/memshala-1083.pdf</vt:lpwstr>
      </vt:variant>
      <vt:variant>
        <vt:lpwstr/>
      </vt:variant>
      <vt:variant>
        <vt:i4>7602189</vt:i4>
      </vt:variant>
      <vt:variant>
        <vt:i4>2808</vt:i4>
      </vt:variant>
      <vt:variant>
        <vt:i4>0</vt:i4>
      </vt:variant>
      <vt:variant>
        <vt:i4>5</vt:i4>
      </vt:variant>
      <vt:variant>
        <vt:lpwstr>http://www.nevo.co.il/law_word/law14/law-2591.pdf</vt:lpwstr>
      </vt:variant>
      <vt:variant>
        <vt:lpwstr/>
      </vt:variant>
      <vt:variant>
        <vt:i4>7995480</vt:i4>
      </vt:variant>
      <vt:variant>
        <vt:i4>2805</vt:i4>
      </vt:variant>
      <vt:variant>
        <vt:i4>0</vt:i4>
      </vt:variant>
      <vt:variant>
        <vt:i4>5</vt:i4>
      </vt:variant>
      <vt:variant>
        <vt:lpwstr>http://www.nevo.co.il/Law_word/law15/memshala-962.pdf</vt:lpwstr>
      </vt:variant>
      <vt:variant>
        <vt:lpwstr/>
      </vt:variant>
      <vt:variant>
        <vt:i4>8192009</vt:i4>
      </vt:variant>
      <vt:variant>
        <vt:i4>2802</vt:i4>
      </vt:variant>
      <vt:variant>
        <vt:i4>0</vt:i4>
      </vt:variant>
      <vt:variant>
        <vt:i4>5</vt:i4>
      </vt:variant>
      <vt:variant>
        <vt:lpwstr>http://www.nevo.co.il/law_word/law14/law-2505.pdf</vt:lpwstr>
      </vt:variant>
      <vt:variant>
        <vt:lpwstr/>
      </vt:variant>
      <vt:variant>
        <vt:i4>7864329</vt:i4>
      </vt:variant>
      <vt:variant>
        <vt:i4>2799</vt:i4>
      </vt:variant>
      <vt:variant>
        <vt:i4>0</vt:i4>
      </vt:variant>
      <vt:variant>
        <vt:i4>5</vt:i4>
      </vt:variant>
      <vt:variant>
        <vt:lpwstr>http://www.nevo.co.il/Law_word/law14/law-2353.pdf</vt:lpwstr>
      </vt:variant>
      <vt:variant>
        <vt:lpwstr/>
      </vt:variant>
      <vt:variant>
        <vt:i4>8323156</vt:i4>
      </vt:variant>
      <vt:variant>
        <vt:i4>2796</vt:i4>
      </vt:variant>
      <vt:variant>
        <vt:i4>0</vt:i4>
      </vt:variant>
      <vt:variant>
        <vt:i4>5</vt:i4>
      </vt:variant>
      <vt:variant>
        <vt:lpwstr>http://www.nevo.co.il/Law_word/law15/memshala-532.pdf</vt:lpwstr>
      </vt:variant>
      <vt:variant>
        <vt:lpwstr/>
      </vt:variant>
      <vt:variant>
        <vt:i4>7995405</vt:i4>
      </vt:variant>
      <vt:variant>
        <vt:i4>2793</vt:i4>
      </vt:variant>
      <vt:variant>
        <vt:i4>0</vt:i4>
      </vt:variant>
      <vt:variant>
        <vt:i4>5</vt:i4>
      </vt:variant>
      <vt:variant>
        <vt:lpwstr>http://www.nevo.co.il/Law_word/law14/law-2276.pdf</vt:lpwstr>
      </vt:variant>
      <vt:variant>
        <vt:lpwstr/>
      </vt:variant>
      <vt:variant>
        <vt:i4>7864329</vt:i4>
      </vt:variant>
      <vt:variant>
        <vt:i4>2790</vt:i4>
      </vt:variant>
      <vt:variant>
        <vt:i4>0</vt:i4>
      </vt:variant>
      <vt:variant>
        <vt:i4>5</vt:i4>
      </vt:variant>
      <vt:variant>
        <vt:lpwstr>http://www.nevo.co.il/Law_word/law14/law-2353.pdf</vt:lpwstr>
      </vt:variant>
      <vt:variant>
        <vt:lpwstr/>
      </vt:variant>
      <vt:variant>
        <vt:i4>8323156</vt:i4>
      </vt:variant>
      <vt:variant>
        <vt:i4>2787</vt:i4>
      </vt:variant>
      <vt:variant>
        <vt:i4>0</vt:i4>
      </vt:variant>
      <vt:variant>
        <vt:i4>5</vt:i4>
      </vt:variant>
      <vt:variant>
        <vt:lpwstr>http://www.nevo.co.il/Law_word/law15/memshala-532.pdf</vt:lpwstr>
      </vt:variant>
      <vt:variant>
        <vt:lpwstr/>
      </vt:variant>
      <vt:variant>
        <vt:i4>7995405</vt:i4>
      </vt:variant>
      <vt:variant>
        <vt:i4>2784</vt:i4>
      </vt:variant>
      <vt:variant>
        <vt:i4>0</vt:i4>
      </vt:variant>
      <vt:variant>
        <vt:i4>5</vt:i4>
      </vt:variant>
      <vt:variant>
        <vt:lpwstr>http://www.nevo.co.il/Law_word/law14/law-2276.pdf</vt:lpwstr>
      </vt:variant>
      <vt:variant>
        <vt:lpwstr/>
      </vt:variant>
      <vt:variant>
        <vt:i4>6160422</vt:i4>
      </vt:variant>
      <vt:variant>
        <vt:i4>2781</vt:i4>
      </vt:variant>
      <vt:variant>
        <vt:i4>0</vt:i4>
      </vt:variant>
      <vt:variant>
        <vt:i4>5</vt:i4>
      </vt:variant>
      <vt:variant>
        <vt:lpwstr>http://www.nevo.co.il/Law_word/law16/KNESSET-16.pdf</vt:lpwstr>
      </vt:variant>
      <vt:variant>
        <vt:lpwstr/>
      </vt:variant>
      <vt:variant>
        <vt:i4>7929860</vt:i4>
      </vt:variant>
      <vt:variant>
        <vt:i4>2778</vt:i4>
      </vt:variant>
      <vt:variant>
        <vt:i4>0</vt:i4>
      </vt:variant>
      <vt:variant>
        <vt:i4>5</vt:i4>
      </vt:variant>
      <vt:variant>
        <vt:lpwstr>http://www.nevo.co.il/Law_word/law14/LAW-1875.pdf</vt:lpwstr>
      </vt:variant>
      <vt:variant>
        <vt:lpwstr/>
      </vt:variant>
      <vt:variant>
        <vt:i4>655482</vt:i4>
      </vt:variant>
      <vt:variant>
        <vt:i4>2775</vt:i4>
      </vt:variant>
      <vt:variant>
        <vt:i4>0</vt:i4>
      </vt:variant>
      <vt:variant>
        <vt:i4>5</vt:i4>
      </vt:variant>
      <vt:variant>
        <vt:lpwstr>http://www.nevo.co.il/Law_word/law17/PROP-3043.pdf</vt:lpwstr>
      </vt:variant>
      <vt:variant>
        <vt:lpwstr/>
      </vt:variant>
      <vt:variant>
        <vt:i4>8192007</vt:i4>
      </vt:variant>
      <vt:variant>
        <vt:i4>2772</vt:i4>
      </vt:variant>
      <vt:variant>
        <vt:i4>0</vt:i4>
      </vt:variant>
      <vt:variant>
        <vt:i4>5</vt:i4>
      </vt:variant>
      <vt:variant>
        <vt:lpwstr>http://www.nevo.co.il/Law_word/law14/LAW-1836.pdf</vt:lpwstr>
      </vt:variant>
      <vt:variant>
        <vt:lpwstr/>
      </vt:variant>
      <vt:variant>
        <vt:i4>852091</vt:i4>
      </vt:variant>
      <vt:variant>
        <vt:i4>2769</vt:i4>
      </vt:variant>
      <vt:variant>
        <vt:i4>0</vt:i4>
      </vt:variant>
      <vt:variant>
        <vt:i4>5</vt:i4>
      </vt:variant>
      <vt:variant>
        <vt:lpwstr>http://www.nevo.co.il/Law_word/law17/PROP-3054.pdf</vt:lpwstr>
      </vt:variant>
      <vt:variant>
        <vt:lpwstr/>
      </vt:variant>
      <vt:variant>
        <vt:i4>8192007</vt:i4>
      </vt:variant>
      <vt:variant>
        <vt:i4>2766</vt:i4>
      </vt:variant>
      <vt:variant>
        <vt:i4>0</vt:i4>
      </vt:variant>
      <vt:variant>
        <vt:i4>5</vt:i4>
      </vt:variant>
      <vt:variant>
        <vt:lpwstr>http://www.nevo.co.il/Law_word/law14/LAW-1836.pdf</vt:lpwstr>
      </vt:variant>
      <vt:variant>
        <vt:lpwstr/>
      </vt:variant>
      <vt:variant>
        <vt:i4>327805</vt:i4>
      </vt:variant>
      <vt:variant>
        <vt:i4>2763</vt:i4>
      </vt:variant>
      <vt:variant>
        <vt:i4>0</vt:i4>
      </vt:variant>
      <vt:variant>
        <vt:i4>5</vt:i4>
      </vt:variant>
      <vt:variant>
        <vt:lpwstr>http://www.nevo.co.il/Law_word/law17/PROP-2824.pdf</vt:lpwstr>
      </vt:variant>
      <vt:variant>
        <vt:lpwstr/>
      </vt:variant>
      <vt:variant>
        <vt:i4>8192013</vt:i4>
      </vt:variant>
      <vt:variant>
        <vt:i4>2760</vt:i4>
      </vt:variant>
      <vt:variant>
        <vt:i4>0</vt:i4>
      </vt:variant>
      <vt:variant>
        <vt:i4>5</vt:i4>
      </vt:variant>
      <vt:variant>
        <vt:lpwstr>http://www.nevo.co.il/Law_word/law14/LAW-1733.pdf</vt:lpwstr>
      </vt:variant>
      <vt:variant>
        <vt:lpwstr/>
      </vt:variant>
      <vt:variant>
        <vt:i4>655484</vt:i4>
      </vt:variant>
      <vt:variant>
        <vt:i4>2757</vt:i4>
      </vt:variant>
      <vt:variant>
        <vt:i4>0</vt:i4>
      </vt:variant>
      <vt:variant>
        <vt:i4>5</vt:i4>
      </vt:variant>
      <vt:variant>
        <vt:lpwstr>http://www.nevo.co.il/Law_word/law17/PROP-2231.pdf</vt:lpwstr>
      </vt:variant>
      <vt:variant>
        <vt:lpwstr/>
      </vt:variant>
      <vt:variant>
        <vt:i4>8060943</vt:i4>
      </vt:variant>
      <vt:variant>
        <vt:i4>2754</vt:i4>
      </vt:variant>
      <vt:variant>
        <vt:i4>0</vt:i4>
      </vt:variant>
      <vt:variant>
        <vt:i4>5</vt:i4>
      </vt:variant>
      <vt:variant>
        <vt:lpwstr>http://www.nevo.co.il/Law_word/law14/LAW-1452.pdf</vt:lpwstr>
      </vt:variant>
      <vt:variant>
        <vt:lpwstr/>
      </vt:variant>
      <vt:variant>
        <vt:i4>852091</vt:i4>
      </vt:variant>
      <vt:variant>
        <vt:i4>2751</vt:i4>
      </vt:variant>
      <vt:variant>
        <vt:i4>0</vt:i4>
      </vt:variant>
      <vt:variant>
        <vt:i4>5</vt:i4>
      </vt:variant>
      <vt:variant>
        <vt:lpwstr>http://www.nevo.co.il/Law_word/law17/PROP-2145.pdf</vt:lpwstr>
      </vt:variant>
      <vt:variant>
        <vt:lpwstr/>
      </vt:variant>
      <vt:variant>
        <vt:i4>8323087</vt:i4>
      </vt:variant>
      <vt:variant>
        <vt:i4>2748</vt:i4>
      </vt:variant>
      <vt:variant>
        <vt:i4>0</vt:i4>
      </vt:variant>
      <vt:variant>
        <vt:i4>5</vt:i4>
      </vt:variant>
      <vt:variant>
        <vt:lpwstr>http://www.nevo.co.il/Law_word/law14/LAW-1412.pdf</vt:lpwstr>
      </vt:variant>
      <vt:variant>
        <vt:lpwstr/>
      </vt:variant>
      <vt:variant>
        <vt:i4>655480</vt:i4>
      </vt:variant>
      <vt:variant>
        <vt:i4>2745</vt:i4>
      </vt:variant>
      <vt:variant>
        <vt:i4>0</vt:i4>
      </vt:variant>
      <vt:variant>
        <vt:i4>5</vt:i4>
      </vt:variant>
      <vt:variant>
        <vt:lpwstr>http://www.nevo.co.il/Law_word/law17/PROP-2073.pdf</vt:lpwstr>
      </vt:variant>
      <vt:variant>
        <vt:lpwstr/>
      </vt:variant>
      <vt:variant>
        <vt:i4>7733262</vt:i4>
      </vt:variant>
      <vt:variant>
        <vt:i4>2742</vt:i4>
      </vt:variant>
      <vt:variant>
        <vt:i4>0</vt:i4>
      </vt:variant>
      <vt:variant>
        <vt:i4>5</vt:i4>
      </vt:variant>
      <vt:variant>
        <vt:lpwstr>http://www.nevo.co.il/Law_word/law14/LAW-1384.pdf</vt:lpwstr>
      </vt:variant>
      <vt:variant>
        <vt:lpwstr/>
      </vt:variant>
      <vt:variant>
        <vt:i4>7864401</vt:i4>
      </vt:variant>
      <vt:variant>
        <vt:i4>2739</vt:i4>
      </vt:variant>
      <vt:variant>
        <vt:i4>0</vt:i4>
      </vt:variant>
      <vt:variant>
        <vt:i4>5</vt:i4>
      </vt:variant>
      <vt:variant>
        <vt:lpwstr>http://www.nevo.co.il/Law_word/law15/MEMSHALA-143.pdf</vt:lpwstr>
      </vt:variant>
      <vt:variant>
        <vt:lpwstr/>
      </vt:variant>
      <vt:variant>
        <vt:i4>7798791</vt:i4>
      </vt:variant>
      <vt:variant>
        <vt:i4>2736</vt:i4>
      </vt:variant>
      <vt:variant>
        <vt:i4>0</vt:i4>
      </vt:variant>
      <vt:variant>
        <vt:i4>5</vt:i4>
      </vt:variant>
      <vt:variant>
        <vt:lpwstr>http://www.nevo.co.il/Law_word/law14/LAW-1997.pdf</vt:lpwstr>
      </vt:variant>
      <vt:variant>
        <vt:lpwstr/>
      </vt:variant>
      <vt:variant>
        <vt:i4>7995480</vt:i4>
      </vt:variant>
      <vt:variant>
        <vt:i4>2733</vt:i4>
      </vt:variant>
      <vt:variant>
        <vt:i4>0</vt:i4>
      </vt:variant>
      <vt:variant>
        <vt:i4>5</vt:i4>
      </vt:variant>
      <vt:variant>
        <vt:lpwstr>http://www.nevo.co.il/Law_word/law15/memshala-962.pdf</vt:lpwstr>
      </vt:variant>
      <vt:variant>
        <vt:lpwstr/>
      </vt:variant>
      <vt:variant>
        <vt:i4>8192009</vt:i4>
      </vt:variant>
      <vt:variant>
        <vt:i4>2730</vt:i4>
      </vt:variant>
      <vt:variant>
        <vt:i4>0</vt:i4>
      </vt:variant>
      <vt:variant>
        <vt:i4>5</vt:i4>
      </vt:variant>
      <vt:variant>
        <vt:lpwstr>http://www.nevo.co.il/law_word/law14/law-2505.pdf</vt:lpwstr>
      </vt:variant>
      <vt:variant>
        <vt:lpwstr/>
      </vt:variant>
      <vt:variant>
        <vt:i4>8323156</vt:i4>
      </vt:variant>
      <vt:variant>
        <vt:i4>2727</vt:i4>
      </vt:variant>
      <vt:variant>
        <vt:i4>0</vt:i4>
      </vt:variant>
      <vt:variant>
        <vt:i4>5</vt:i4>
      </vt:variant>
      <vt:variant>
        <vt:lpwstr>http://www.nevo.co.il/Law_word/law15/memshala-532.pdf</vt:lpwstr>
      </vt:variant>
      <vt:variant>
        <vt:lpwstr/>
      </vt:variant>
      <vt:variant>
        <vt:i4>7995405</vt:i4>
      </vt:variant>
      <vt:variant>
        <vt:i4>2724</vt:i4>
      </vt:variant>
      <vt:variant>
        <vt:i4>0</vt:i4>
      </vt:variant>
      <vt:variant>
        <vt:i4>5</vt:i4>
      </vt:variant>
      <vt:variant>
        <vt:lpwstr>http://www.nevo.co.il/Law_word/law14/law-2276.pdf</vt:lpwstr>
      </vt:variant>
      <vt:variant>
        <vt:lpwstr/>
      </vt:variant>
      <vt:variant>
        <vt:i4>8323156</vt:i4>
      </vt:variant>
      <vt:variant>
        <vt:i4>2721</vt:i4>
      </vt:variant>
      <vt:variant>
        <vt:i4>0</vt:i4>
      </vt:variant>
      <vt:variant>
        <vt:i4>5</vt:i4>
      </vt:variant>
      <vt:variant>
        <vt:lpwstr>http://www.nevo.co.il/Law_word/law15/memshala-532.pdf</vt:lpwstr>
      </vt:variant>
      <vt:variant>
        <vt:lpwstr/>
      </vt:variant>
      <vt:variant>
        <vt:i4>7995405</vt:i4>
      </vt:variant>
      <vt:variant>
        <vt:i4>2718</vt:i4>
      </vt:variant>
      <vt:variant>
        <vt:i4>0</vt:i4>
      </vt:variant>
      <vt:variant>
        <vt:i4>5</vt:i4>
      </vt:variant>
      <vt:variant>
        <vt:lpwstr>http://www.nevo.co.il/Law_word/law14/law-2276.pdf</vt:lpwstr>
      </vt:variant>
      <vt:variant>
        <vt:lpwstr/>
      </vt:variant>
      <vt:variant>
        <vt:i4>7995480</vt:i4>
      </vt:variant>
      <vt:variant>
        <vt:i4>2715</vt:i4>
      </vt:variant>
      <vt:variant>
        <vt:i4>0</vt:i4>
      </vt:variant>
      <vt:variant>
        <vt:i4>5</vt:i4>
      </vt:variant>
      <vt:variant>
        <vt:lpwstr>http://www.nevo.co.il/Law_word/law15/memshala-962.pdf</vt:lpwstr>
      </vt:variant>
      <vt:variant>
        <vt:lpwstr/>
      </vt:variant>
      <vt:variant>
        <vt:i4>8192009</vt:i4>
      </vt:variant>
      <vt:variant>
        <vt:i4>2712</vt:i4>
      </vt:variant>
      <vt:variant>
        <vt:i4>0</vt:i4>
      </vt:variant>
      <vt:variant>
        <vt:i4>5</vt:i4>
      </vt:variant>
      <vt:variant>
        <vt:lpwstr>http://www.nevo.co.il/law_word/law14/law-2505.pdf</vt:lpwstr>
      </vt:variant>
      <vt:variant>
        <vt:lpwstr/>
      </vt:variant>
      <vt:variant>
        <vt:i4>8323156</vt:i4>
      </vt:variant>
      <vt:variant>
        <vt:i4>2709</vt:i4>
      </vt:variant>
      <vt:variant>
        <vt:i4>0</vt:i4>
      </vt:variant>
      <vt:variant>
        <vt:i4>5</vt:i4>
      </vt:variant>
      <vt:variant>
        <vt:lpwstr>http://www.nevo.co.il/Law_word/law15/memshala-532.pdf</vt:lpwstr>
      </vt:variant>
      <vt:variant>
        <vt:lpwstr/>
      </vt:variant>
      <vt:variant>
        <vt:i4>7995405</vt:i4>
      </vt:variant>
      <vt:variant>
        <vt:i4>2706</vt:i4>
      </vt:variant>
      <vt:variant>
        <vt:i4>0</vt:i4>
      </vt:variant>
      <vt:variant>
        <vt:i4>5</vt:i4>
      </vt:variant>
      <vt:variant>
        <vt:lpwstr>http://www.nevo.co.il/Law_word/law14/law-2276.pdf</vt:lpwstr>
      </vt:variant>
      <vt:variant>
        <vt:lpwstr/>
      </vt:variant>
      <vt:variant>
        <vt:i4>8323156</vt:i4>
      </vt:variant>
      <vt:variant>
        <vt:i4>2703</vt:i4>
      </vt:variant>
      <vt:variant>
        <vt:i4>0</vt:i4>
      </vt:variant>
      <vt:variant>
        <vt:i4>5</vt:i4>
      </vt:variant>
      <vt:variant>
        <vt:lpwstr>http://www.nevo.co.il/Law_word/law15/memshala-532.pdf</vt:lpwstr>
      </vt:variant>
      <vt:variant>
        <vt:lpwstr/>
      </vt:variant>
      <vt:variant>
        <vt:i4>7995405</vt:i4>
      </vt:variant>
      <vt:variant>
        <vt:i4>2700</vt:i4>
      </vt:variant>
      <vt:variant>
        <vt:i4>0</vt:i4>
      </vt:variant>
      <vt:variant>
        <vt:i4>5</vt:i4>
      </vt:variant>
      <vt:variant>
        <vt:lpwstr>http://www.nevo.co.il/Law_word/law14/law-2276.pdf</vt:lpwstr>
      </vt:variant>
      <vt:variant>
        <vt:lpwstr/>
      </vt:variant>
      <vt:variant>
        <vt:i4>8323156</vt:i4>
      </vt:variant>
      <vt:variant>
        <vt:i4>2697</vt:i4>
      </vt:variant>
      <vt:variant>
        <vt:i4>0</vt:i4>
      </vt:variant>
      <vt:variant>
        <vt:i4>5</vt:i4>
      </vt:variant>
      <vt:variant>
        <vt:lpwstr>http://www.nevo.co.il/Law_word/law15/memshala-532.pdf</vt:lpwstr>
      </vt:variant>
      <vt:variant>
        <vt:lpwstr/>
      </vt:variant>
      <vt:variant>
        <vt:i4>7995405</vt:i4>
      </vt:variant>
      <vt:variant>
        <vt:i4>2694</vt:i4>
      </vt:variant>
      <vt:variant>
        <vt:i4>0</vt:i4>
      </vt:variant>
      <vt:variant>
        <vt:i4>5</vt:i4>
      </vt:variant>
      <vt:variant>
        <vt:lpwstr>http://www.nevo.co.il/Law_word/law14/law-2276.pdf</vt:lpwstr>
      </vt:variant>
      <vt:variant>
        <vt:lpwstr/>
      </vt:variant>
      <vt:variant>
        <vt:i4>7864402</vt:i4>
      </vt:variant>
      <vt:variant>
        <vt:i4>2691</vt:i4>
      </vt:variant>
      <vt:variant>
        <vt:i4>0</vt:i4>
      </vt:variant>
      <vt:variant>
        <vt:i4>5</vt:i4>
      </vt:variant>
      <vt:variant>
        <vt:lpwstr>http://www.nevo.co.il/Law_word/law15/memshala-746.pdf</vt:lpwstr>
      </vt:variant>
      <vt:variant>
        <vt:lpwstr/>
      </vt:variant>
      <vt:variant>
        <vt:i4>7667715</vt:i4>
      </vt:variant>
      <vt:variant>
        <vt:i4>2688</vt:i4>
      </vt:variant>
      <vt:variant>
        <vt:i4>0</vt:i4>
      </vt:variant>
      <vt:variant>
        <vt:i4>5</vt:i4>
      </vt:variant>
      <vt:variant>
        <vt:lpwstr>http://www.nevo.co.il/Law_word/law14/law-2389.pdf</vt:lpwstr>
      </vt:variant>
      <vt:variant>
        <vt:lpwstr/>
      </vt:variant>
      <vt:variant>
        <vt:i4>8323156</vt:i4>
      </vt:variant>
      <vt:variant>
        <vt:i4>2685</vt:i4>
      </vt:variant>
      <vt:variant>
        <vt:i4>0</vt:i4>
      </vt:variant>
      <vt:variant>
        <vt:i4>5</vt:i4>
      </vt:variant>
      <vt:variant>
        <vt:lpwstr>http://www.nevo.co.il/Law_word/law15/memshala-532.pdf</vt:lpwstr>
      </vt:variant>
      <vt:variant>
        <vt:lpwstr/>
      </vt:variant>
      <vt:variant>
        <vt:i4>7995405</vt:i4>
      </vt:variant>
      <vt:variant>
        <vt:i4>2682</vt:i4>
      </vt:variant>
      <vt:variant>
        <vt:i4>0</vt:i4>
      </vt:variant>
      <vt:variant>
        <vt:i4>5</vt:i4>
      </vt:variant>
      <vt:variant>
        <vt:lpwstr>http://www.nevo.co.il/Law_word/law14/law-2276.pdf</vt:lpwstr>
      </vt:variant>
      <vt:variant>
        <vt:lpwstr/>
      </vt:variant>
      <vt:variant>
        <vt:i4>8323156</vt:i4>
      </vt:variant>
      <vt:variant>
        <vt:i4>2679</vt:i4>
      </vt:variant>
      <vt:variant>
        <vt:i4>0</vt:i4>
      </vt:variant>
      <vt:variant>
        <vt:i4>5</vt:i4>
      </vt:variant>
      <vt:variant>
        <vt:lpwstr>http://www.nevo.co.il/Law_word/law15/memshala-532.pdf</vt:lpwstr>
      </vt:variant>
      <vt:variant>
        <vt:lpwstr/>
      </vt:variant>
      <vt:variant>
        <vt:i4>7995405</vt:i4>
      </vt:variant>
      <vt:variant>
        <vt:i4>2676</vt:i4>
      </vt:variant>
      <vt:variant>
        <vt:i4>0</vt:i4>
      </vt:variant>
      <vt:variant>
        <vt:i4>5</vt:i4>
      </vt:variant>
      <vt:variant>
        <vt:lpwstr>http://www.nevo.co.il/Law_word/law14/law-2276.pdf</vt:lpwstr>
      </vt:variant>
      <vt:variant>
        <vt:lpwstr/>
      </vt:variant>
      <vt:variant>
        <vt:i4>7995480</vt:i4>
      </vt:variant>
      <vt:variant>
        <vt:i4>2673</vt:i4>
      </vt:variant>
      <vt:variant>
        <vt:i4>0</vt:i4>
      </vt:variant>
      <vt:variant>
        <vt:i4>5</vt:i4>
      </vt:variant>
      <vt:variant>
        <vt:lpwstr>http://www.nevo.co.il/Law_word/law15/memshala-962.pdf</vt:lpwstr>
      </vt:variant>
      <vt:variant>
        <vt:lpwstr/>
      </vt:variant>
      <vt:variant>
        <vt:i4>8192009</vt:i4>
      </vt:variant>
      <vt:variant>
        <vt:i4>2670</vt:i4>
      </vt:variant>
      <vt:variant>
        <vt:i4>0</vt:i4>
      </vt:variant>
      <vt:variant>
        <vt:i4>5</vt:i4>
      </vt:variant>
      <vt:variant>
        <vt:lpwstr>http://www.nevo.co.il/law_word/law14/law-2505.pdf</vt:lpwstr>
      </vt:variant>
      <vt:variant>
        <vt:lpwstr/>
      </vt:variant>
      <vt:variant>
        <vt:i4>8323156</vt:i4>
      </vt:variant>
      <vt:variant>
        <vt:i4>2667</vt:i4>
      </vt:variant>
      <vt:variant>
        <vt:i4>0</vt:i4>
      </vt:variant>
      <vt:variant>
        <vt:i4>5</vt:i4>
      </vt:variant>
      <vt:variant>
        <vt:lpwstr>http://www.nevo.co.il/Law_word/law15/memshala-532.pdf</vt:lpwstr>
      </vt:variant>
      <vt:variant>
        <vt:lpwstr/>
      </vt:variant>
      <vt:variant>
        <vt:i4>7995405</vt:i4>
      </vt:variant>
      <vt:variant>
        <vt:i4>2664</vt:i4>
      </vt:variant>
      <vt:variant>
        <vt:i4>0</vt:i4>
      </vt:variant>
      <vt:variant>
        <vt:i4>5</vt:i4>
      </vt:variant>
      <vt:variant>
        <vt:lpwstr>http://www.nevo.co.il/Law_word/law14/law-2276.pdf</vt:lpwstr>
      </vt:variant>
      <vt:variant>
        <vt:lpwstr/>
      </vt:variant>
      <vt:variant>
        <vt:i4>8192089</vt:i4>
      </vt:variant>
      <vt:variant>
        <vt:i4>2661</vt:i4>
      </vt:variant>
      <vt:variant>
        <vt:i4>0</vt:i4>
      </vt:variant>
      <vt:variant>
        <vt:i4>5</vt:i4>
      </vt:variant>
      <vt:variant>
        <vt:lpwstr>http://www.nevo.co.il/Law_word/law15/memshala-913.pdf</vt:lpwstr>
      </vt:variant>
      <vt:variant>
        <vt:lpwstr/>
      </vt:variant>
      <vt:variant>
        <vt:i4>7667717</vt:i4>
      </vt:variant>
      <vt:variant>
        <vt:i4>2658</vt:i4>
      </vt:variant>
      <vt:variant>
        <vt:i4>0</vt:i4>
      </vt:variant>
      <vt:variant>
        <vt:i4>5</vt:i4>
      </vt:variant>
      <vt:variant>
        <vt:lpwstr>http://www.nevo.co.il/Law_word/law14/law-2488.pdf</vt:lpwstr>
      </vt:variant>
      <vt:variant>
        <vt:lpwstr/>
      </vt:variant>
      <vt:variant>
        <vt:i4>7864402</vt:i4>
      </vt:variant>
      <vt:variant>
        <vt:i4>2655</vt:i4>
      </vt:variant>
      <vt:variant>
        <vt:i4>0</vt:i4>
      </vt:variant>
      <vt:variant>
        <vt:i4>5</vt:i4>
      </vt:variant>
      <vt:variant>
        <vt:lpwstr>http://www.nevo.co.il/Law_word/law15/memshala-746.pdf</vt:lpwstr>
      </vt:variant>
      <vt:variant>
        <vt:lpwstr/>
      </vt:variant>
      <vt:variant>
        <vt:i4>7667715</vt:i4>
      </vt:variant>
      <vt:variant>
        <vt:i4>2652</vt:i4>
      </vt:variant>
      <vt:variant>
        <vt:i4>0</vt:i4>
      </vt:variant>
      <vt:variant>
        <vt:i4>5</vt:i4>
      </vt:variant>
      <vt:variant>
        <vt:lpwstr>http://www.nevo.co.il/Law_word/law14/law-2389.pdf</vt:lpwstr>
      </vt:variant>
      <vt:variant>
        <vt:lpwstr/>
      </vt:variant>
      <vt:variant>
        <vt:i4>8323156</vt:i4>
      </vt:variant>
      <vt:variant>
        <vt:i4>2649</vt:i4>
      </vt:variant>
      <vt:variant>
        <vt:i4>0</vt:i4>
      </vt:variant>
      <vt:variant>
        <vt:i4>5</vt:i4>
      </vt:variant>
      <vt:variant>
        <vt:lpwstr>http://www.nevo.co.il/Law_word/law15/memshala-532.pdf</vt:lpwstr>
      </vt:variant>
      <vt:variant>
        <vt:lpwstr/>
      </vt:variant>
      <vt:variant>
        <vt:i4>7995405</vt:i4>
      </vt:variant>
      <vt:variant>
        <vt:i4>2646</vt:i4>
      </vt:variant>
      <vt:variant>
        <vt:i4>0</vt:i4>
      </vt:variant>
      <vt:variant>
        <vt:i4>5</vt:i4>
      </vt:variant>
      <vt:variant>
        <vt:lpwstr>http://www.nevo.co.il/Law_word/law14/law-2276.pdf</vt:lpwstr>
      </vt:variant>
      <vt:variant>
        <vt:lpwstr/>
      </vt:variant>
      <vt:variant>
        <vt:i4>7995477</vt:i4>
      </vt:variant>
      <vt:variant>
        <vt:i4>2643</vt:i4>
      </vt:variant>
      <vt:variant>
        <vt:i4>0</vt:i4>
      </vt:variant>
      <vt:variant>
        <vt:i4>5</vt:i4>
      </vt:variant>
      <vt:variant>
        <vt:lpwstr>http://www.nevo.co.il/Law_word/law15/memshala-462.pdf</vt:lpwstr>
      </vt:variant>
      <vt:variant>
        <vt:lpwstr/>
      </vt:variant>
      <vt:variant>
        <vt:i4>8323087</vt:i4>
      </vt:variant>
      <vt:variant>
        <vt:i4>2640</vt:i4>
      </vt:variant>
      <vt:variant>
        <vt:i4>0</vt:i4>
      </vt:variant>
      <vt:variant>
        <vt:i4>5</vt:i4>
      </vt:variant>
      <vt:variant>
        <vt:lpwstr>http://www.nevo.co.il/Law_word/law14/law-2224.pdf</vt:lpwstr>
      </vt:variant>
      <vt:variant>
        <vt:lpwstr/>
      </vt:variant>
      <vt:variant>
        <vt:i4>7667797</vt:i4>
      </vt:variant>
      <vt:variant>
        <vt:i4>2637</vt:i4>
      </vt:variant>
      <vt:variant>
        <vt:i4>0</vt:i4>
      </vt:variant>
      <vt:variant>
        <vt:i4>5</vt:i4>
      </vt:variant>
      <vt:variant>
        <vt:lpwstr>http://www.nevo.co.il/Law_word/law15/MEMSHALA-197.pdf</vt:lpwstr>
      </vt:variant>
      <vt:variant>
        <vt:lpwstr/>
      </vt:variant>
      <vt:variant>
        <vt:i4>8257548</vt:i4>
      </vt:variant>
      <vt:variant>
        <vt:i4>2634</vt:i4>
      </vt:variant>
      <vt:variant>
        <vt:i4>0</vt:i4>
      </vt:variant>
      <vt:variant>
        <vt:i4>5</vt:i4>
      </vt:variant>
      <vt:variant>
        <vt:lpwstr>http://www.nevo.co.il/Law_word/law14/LAW-2035.pdf</vt:lpwstr>
      </vt:variant>
      <vt:variant>
        <vt:lpwstr/>
      </vt:variant>
      <vt:variant>
        <vt:i4>7995480</vt:i4>
      </vt:variant>
      <vt:variant>
        <vt:i4>2631</vt:i4>
      </vt:variant>
      <vt:variant>
        <vt:i4>0</vt:i4>
      </vt:variant>
      <vt:variant>
        <vt:i4>5</vt:i4>
      </vt:variant>
      <vt:variant>
        <vt:lpwstr>http://www.nevo.co.il/Law_word/law15/memshala-962.pdf</vt:lpwstr>
      </vt:variant>
      <vt:variant>
        <vt:lpwstr/>
      </vt:variant>
      <vt:variant>
        <vt:i4>8192009</vt:i4>
      </vt:variant>
      <vt:variant>
        <vt:i4>2628</vt:i4>
      </vt:variant>
      <vt:variant>
        <vt:i4>0</vt:i4>
      </vt:variant>
      <vt:variant>
        <vt:i4>5</vt:i4>
      </vt:variant>
      <vt:variant>
        <vt:lpwstr>http://www.nevo.co.il/law_word/law14/law-2505.pdf</vt:lpwstr>
      </vt:variant>
      <vt:variant>
        <vt:lpwstr/>
      </vt:variant>
      <vt:variant>
        <vt:i4>8323156</vt:i4>
      </vt:variant>
      <vt:variant>
        <vt:i4>2625</vt:i4>
      </vt:variant>
      <vt:variant>
        <vt:i4>0</vt:i4>
      </vt:variant>
      <vt:variant>
        <vt:i4>5</vt:i4>
      </vt:variant>
      <vt:variant>
        <vt:lpwstr>http://www.nevo.co.il/Law_word/law15/memshala-532.pdf</vt:lpwstr>
      </vt:variant>
      <vt:variant>
        <vt:lpwstr/>
      </vt:variant>
      <vt:variant>
        <vt:i4>7995405</vt:i4>
      </vt:variant>
      <vt:variant>
        <vt:i4>2622</vt:i4>
      </vt:variant>
      <vt:variant>
        <vt:i4>0</vt:i4>
      </vt:variant>
      <vt:variant>
        <vt:i4>5</vt:i4>
      </vt:variant>
      <vt:variant>
        <vt:lpwstr>http://www.nevo.co.il/Law_word/law14/law-2276.pdf</vt:lpwstr>
      </vt:variant>
      <vt:variant>
        <vt:lpwstr/>
      </vt:variant>
      <vt:variant>
        <vt:i4>7864402</vt:i4>
      </vt:variant>
      <vt:variant>
        <vt:i4>2619</vt:i4>
      </vt:variant>
      <vt:variant>
        <vt:i4>0</vt:i4>
      </vt:variant>
      <vt:variant>
        <vt:i4>5</vt:i4>
      </vt:variant>
      <vt:variant>
        <vt:lpwstr>http://www.nevo.co.il/Law_word/law15/memshala-746.pdf</vt:lpwstr>
      </vt:variant>
      <vt:variant>
        <vt:lpwstr/>
      </vt:variant>
      <vt:variant>
        <vt:i4>7667715</vt:i4>
      </vt:variant>
      <vt:variant>
        <vt:i4>2616</vt:i4>
      </vt:variant>
      <vt:variant>
        <vt:i4>0</vt:i4>
      </vt:variant>
      <vt:variant>
        <vt:i4>5</vt:i4>
      </vt:variant>
      <vt:variant>
        <vt:lpwstr>http://www.nevo.co.il/Law_word/law14/law-2389.pdf</vt:lpwstr>
      </vt:variant>
      <vt:variant>
        <vt:lpwstr/>
      </vt:variant>
      <vt:variant>
        <vt:i4>7667797</vt:i4>
      </vt:variant>
      <vt:variant>
        <vt:i4>2613</vt:i4>
      </vt:variant>
      <vt:variant>
        <vt:i4>0</vt:i4>
      </vt:variant>
      <vt:variant>
        <vt:i4>5</vt:i4>
      </vt:variant>
      <vt:variant>
        <vt:lpwstr>http://www.nevo.co.il/Law_word/law15/MEMSHALA-197.pdf</vt:lpwstr>
      </vt:variant>
      <vt:variant>
        <vt:lpwstr/>
      </vt:variant>
      <vt:variant>
        <vt:i4>8257548</vt:i4>
      </vt:variant>
      <vt:variant>
        <vt:i4>2610</vt:i4>
      </vt:variant>
      <vt:variant>
        <vt:i4>0</vt:i4>
      </vt:variant>
      <vt:variant>
        <vt:i4>5</vt:i4>
      </vt:variant>
      <vt:variant>
        <vt:lpwstr>http://www.nevo.co.il/Law_word/law14/LAW-2035.pdf</vt:lpwstr>
      </vt:variant>
      <vt:variant>
        <vt:lpwstr/>
      </vt:variant>
      <vt:variant>
        <vt:i4>7995480</vt:i4>
      </vt:variant>
      <vt:variant>
        <vt:i4>2607</vt:i4>
      </vt:variant>
      <vt:variant>
        <vt:i4>0</vt:i4>
      </vt:variant>
      <vt:variant>
        <vt:i4>5</vt:i4>
      </vt:variant>
      <vt:variant>
        <vt:lpwstr>http://www.nevo.co.il/Law_word/law15/memshala-962.pdf</vt:lpwstr>
      </vt:variant>
      <vt:variant>
        <vt:lpwstr/>
      </vt:variant>
      <vt:variant>
        <vt:i4>8192009</vt:i4>
      </vt:variant>
      <vt:variant>
        <vt:i4>2604</vt:i4>
      </vt:variant>
      <vt:variant>
        <vt:i4>0</vt:i4>
      </vt:variant>
      <vt:variant>
        <vt:i4>5</vt:i4>
      </vt:variant>
      <vt:variant>
        <vt:lpwstr>http://www.nevo.co.il/law_word/law14/law-2505.pdf</vt:lpwstr>
      </vt:variant>
      <vt:variant>
        <vt:lpwstr/>
      </vt:variant>
      <vt:variant>
        <vt:i4>8323156</vt:i4>
      </vt:variant>
      <vt:variant>
        <vt:i4>2601</vt:i4>
      </vt:variant>
      <vt:variant>
        <vt:i4>0</vt:i4>
      </vt:variant>
      <vt:variant>
        <vt:i4>5</vt:i4>
      </vt:variant>
      <vt:variant>
        <vt:lpwstr>http://www.nevo.co.il/Law_word/law15/memshala-532.pdf</vt:lpwstr>
      </vt:variant>
      <vt:variant>
        <vt:lpwstr/>
      </vt:variant>
      <vt:variant>
        <vt:i4>7995405</vt:i4>
      </vt:variant>
      <vt:variant>
        <vt:i4>2598</vt:i4>
      </vt:variant>
      <vt:variant>
        <vt:i4>0</vt:i4>
      </vt:variant>
      <vt:variant>
        <vt:i4>5</vt:i4>
      </vt:variant>
      <vt:variant>
        <vt:lpwstr>http://www.nevo.co.il/Law_word/law14/law-2276.pdf</vt:lpwstr>
      </vt:variant>
      <vt:variant>
        <vt:lpwstr/>
      </vt:variant>
      <vt:variant>
        <vt:i4>6160422</vt:i4>
      </vt:variant>
      <vt:variant>
        <vt:i4>2595</vt:i4>
      </vt:variant>
      <vt:variant>
        <vt:i4>0</vt:i4>
      </vt:variant>
      <vt:variant>
        <vt:i4>5</vt:i4>
      </vt:variant>
      <vt:variant>
        <vt:lpwstr>http://www.nevo.co.il/Law_word/law16/KNESSET-16.pdf</vt:lpwstr>
      </vt:variant>
      <vt:variant>
        <vt:lpwstr/>
      </vt:variant>
      <vt:variant>
        <vt:i4>7929860</vt:i4>
      </vt:variant>
      <vt:variant>
        <vt:i4>2592</vt:i4>
      </vt:variant>
      <vt:variant>
        <vt:i4>0</vt:i4>
      </vt:variant>
      <vt:variant>
        <vt:i4>5</vt:i4>
      </vt:variant>
      <vt:variant>
        <vt:lpwstr>http://www.nevo.co.il/Law_word/law14/LAW-1875.pdf</vt:lpwstr>
      </vt:variant>
      <vt:variant>
        <vt:lpwstr/>
      </vt:variant>
      <vt:variant>
        <vt:i4>7995480</vt:i4>
      </vt:variant>
      <vt:variant>
        <vt:i4>2589</vt:i4>
      </vt:variant>
      <vt:variant>
        <vt:i4>0</vt:i4>
      </vt:variant>
      <vt:variant>
        <vt:i4>5</vt:i4>
      </vt:variant>
      <vt:variant>
        <vt:lpwstr>http://www.nevo.co.il/Law_word/law15/memshala-962.pdf</vt:lpwstr>
      </vt:variant>
      <vt:variant>
        <vt:lpwstr/>
      </vt:variant>
      <vt:variant>
        <vt:i4>8192009</vt:i4>
      </vt:variant>
      <vt:variant>
        <vt:i4>2586</vt:i4>
      </vt:variant>
      <vt:variant>
        <vt:i4>0</vt:i4>
      </vt:variant>
      <vt:variant>
        <vt:i4>5</vt:i4>
      </vt:variant>
      <vt:variant>
        <vt:lpwstr>http://www.nevo.co.il/law_word/law14/law-2505.pdf</vt:lpwstr>
      </vt:variant>
      <vt:variant>
        <vt:lpwstr/>
      </vt:variant>
      <vt:variant>
        <vt:i4>8323156</vt:i4>
      </vt:variant>
      <vt:variant>
        <vt:i4>2583</vt:i4>
      </vt:variant>
      <vt:variant>
        <vt:i4>0</vt:i4>
      </vt:variant>
      <vt:variant>
        <vt:i4>5</vt:i4>
      </vt:variant>
      <vt:variant>
        <vt:lpwstr>http://www.nevo.co.il/Law_word/law15/memshala-532.pdf</vt:lpwstr>
      </vt:variant>
      <vt:variant>
        <vt:lpwstr/>
      </vt:variant>
      <vt:variant>
        <vt:i4>7995405</vt:i4>
      </vt:variant>
      <vt:variant>
        <vt:i4>2580</vt:i4>
      </vt:variant>
      <vt:variant>
        <vt:i4>0</vt:i4>
      </vt:variant>
      <vt:variant>
        <vt:i4>5</vt:i4>
      </vt:variant>
      <vt:variant>
        <vt:lpwstr>http://www.nevo.co.il/Law_word/law14/law-2276.pdf</vt:lpwstr>
      </vt:variant>
      <vt:variant>
        <vt:lpwstr/>
      </vt:variant>
      <vt:variant>
        <vt:i4>5898276</vt:i4>
      </vt:variant>
      <vt:variant>
        <vt:i4>2577</vt:i4>
      </vt:variant>
      <vt:variant>
        <vt:i4>0</vt:i4>
      </vt:variant>
      <vt:variant>
        <vt:i4>5</vt:i4>
      </vt:variant>
      <vt:variant>
        <vt:lpwstr>http://www.nevo.co.il/Law_word/law16/KNESSET-54.pdf</vt:lpwstr>
      </vt:variant>
      <vt:variant>
        <vt:lpwstr/>
      </vt:variant>
      <vt:variant>
        <vt:i4>7929857</vt:i4>
      </vt:variant>
      <vt:variant>
        <vt:i4>2574</vt:i4>
      </vt:variant>
      <vt:variant>
        <vt:i4>0</vt:i4>
      </vt:variant>
      <vt:variant>
        <vt:i4>5</vt:i4>
      </vt:variant>
      <vt:variant>
        <vt:lpwstr>http://www.nevo.co.il/Law_word/law14/LAW-1971.pdf</vt:lpwstr>
      </vt:variant>
      <vt:variant>
        <vt:lpwstr/>
      </vt:variant>
      <vt:variant>
        <vt:i4>2359391</vt:i4>
      </vt:variant>
      <vt:variant>
        <vt:i4>2571</vt:i4>
      </vt:variant>
      <vt:variant>
        <vt:i4>0</vt:i4>
      </vt:variant>
      <vt:variant>
        <vt:i4>5</vt:i4>
      </vt:variant>
      <vt:variant>
        <vt:lpwstr>http://www.nevo.co.il/Law_word/law15/MEMSHALA-64.pdf</vt:lpwstr>
      </vt:variant>
      <vt:variant>
        <vt:lpwstr/>
      </vt:variant>
      <vt:variant>
        <vt:i4>8126464</vt:i4>
      </vt:variant>
      <vt:variant>
        <vt:i4>2568</vt:i4>
      </vt:variant>
      <vt:variant>
        <vt:i4>0</vt:i4>
      </vt:variant>
      <vt:variant>
        <vt:i4>5</vt:i4>
      </vt:variant>
      <vt:variant>
        <vt:lpwstr>http://www.nevo.co.il/Law_word/law14/LAW-1920.pdf</vt:lpwstr>
      </vt:variant>
      <vt:variant>
        <vt:lpwstr/>
      </vt:variant>
      <vt:variant>
        <vt:i4>6094886</vt:i4>
      </vt:variant>
      <vt:variant>
        <vt:i4>2565</vt:i4>
      </vt:variant>
      <vt:variant>
        <vt:i4>0</vt:i4>
      </vt:variant>
      <vt:variant>
        <vt:i4>5</vt:i4>
      </vt:variant>
      <vt:variant>
        <vt:lpwstr>http://www.nevo.co.il/Law_word/law16/KNESSET-26.pdf</vt:lpwstr>
      </vt:variant>
      <vt:variant>
        <vt:lpwstr/>
      </vt:variant>
      <vt:variant>
        <vt:i4>7798792</vt:i4>
      </vt:variant>
      <vt:variant>
        <vt:i4>2562</vt:i4>
      </vt:variant>
      <vt:variant>
        <vt:i4>0</vt:i4>
      </vt:variant>
      <vt:variant>
        <vt:i4>5</vt:i4>
      </vt:variant>
      <vt:variant>
        <vt:lpwstr>http://www.nevo.co.il/Law_word/law14/LAW-1899.pdf</vt:lpwstr>
      </vt:variant>
      <vt:variant>
        <vt:lpwstr/>
      </vt:variant>
      <vt:variant>
        <vt:i4>6160422</vt:i4>
      </vt:variant>
      <vt:variant>
        <vt:i4>2559</vt:i4>
      </vt:variant>
      <vt:variant>
        <vt:i4>0</vt:i4>
      </vt:variant>
      <vt:variant>
        <vt:i4>5</vt:i4>
      </vt:variant>
      <vt:variant>
        <vt:lpwstr>http://www.nevo.co.il/Law_word/law16/KNESSET-16.pdf</vt:lpwstr>
      </vt:variant>
      <vt:variant>
        <vt:lpwstr/>
      </vt:variant>
      <vt:variant>
        <vt:i4>7929860</vt:i4>
      </vt:variant>
      <vt:variant>
        <vt:i4>2556</vt:i4>
      </vt:variant>
      <vt:variant>
        <vt:i4>0</vt:i4>
      </vt:variant>
      <vt:variant>
        <vt:i4>5</vt:i4>
      </vt:variant>
      <vt:variant>
        <vt:lpwstr>http://www.nevo.co.il/Law_word/law14/LAW-1875.pdf</vt:lpwstr>
      </vt:variant>
      <vt:variant>
        <vt:lpwstr/>
      </vt:variant>
      <vt:variant>
        <vt:i4>7995480</vt:i4>
      </vt:variant>
      <vt:variant>
        <vt:i4>2553</vt:i4>
      </vt:variant>
      <vt:variant>
        <vt:i4>0</vt:i4>
      </vt:variant>
      <vt:variant>
        <vt:i4>5</vt:i4>
      </vt:variant>
      <vt:variant>
        <vt:lpwstr>http://www.nevo.co.il/Law_word/law15/memshala-962.pdf</vt:lpwstr>
      </vt:variant>
      <vt:variant>
        <vt:lpwstr/>
      </vt:variant>
      <vt:variant>
        <vt:i4>8192009</vt:i4>
      </vt:variant>
      <vt:variant>
        <vt:i4>2550</vt:i4>
      </vt:variant>
      <vt:variant>
        <vt:i4>0</vt:i4>
      </vt:variant>
      <vt:variant>
        <vt:i4>5</vt:i4>
      </vt:variant>
      <vt:variant>
        <vt:lpwstr>http://www.nevo.co.il/law_word/law14/law-2505.pdf</vt:lpwstr>
      </vt:variant>
      <vt:variant>
        <vt:lpwstr/>
      </vt:variant>
      <vt:variant>
        <vt:i4>8323156</vt:i4>
      </vt:variant>
      <vt:variant>
        <vt:i4>2547</vt:i4>
      </vt:variant>
      <vt:variant>
        <vt:i4>0</vt:i4>
      </vt:variant>
      <vt:variant>
        <vt:i4>5</vt:i4>
      </vt:variant>
      <vt:variant>
        <vt:lpwstr>http://www.nevo.co.il/Law_word/law15/memshala-532.pdf</vt:lpwstr>
      </vt:variant>
      <vt:variant>
        <vt:lpwstr/>
      </vt:variant>
      <vt:variant>
        <vt:i4>7995405</vt:i4>
      </vt:variant>
      <vt:variant>
        <vt:i4>2544</vt:i4>
      </vt:variant>
      <vt:variant>
        <vt:i4>0</vt:i4>
      </vt:variant>
      <vt:variant>
        <vt:i4>5</vt:i4>
      </vt:variant>
      <vt:variant>
        <vt:lpwstr>http://www.nevo.co.il/Law_word/law14/law-2276.pdf</vt:lpwstr>
      </vt:variant>
      <vt:variant>
        <vt:lpwstr/>
      </vt:variant>
      <vt:variant>
        <vt:i4>6160422</vt:i4>
      </vt:variant>
      <vt:variant>
        <vt:i4>2541</vt:i4>
      </vt:variant>
      <vt:variant>
        <vt:i4>0</vt:i4>
      </vt:variant>
      <vt:variant>
        <vt:i4>5</vt:i4>
      </vt:variant>
      <vt:variant>
        <vt:lpwstr>http://www.nevo.co.il/Law_word/law16/KNESSET-16.pdf</vt:lpwstr>
      </vt:variant>
      <vt:variant>
        <vt:lpwstr/>
      </vt:variant>
      <vt:variant>
        <vt:i4>7929860</vt:i4>
      </vt:variant>
      <vt:variant>
        <vt:i4>2538</vt:i4>
      </vt:variant>
      <vt:variant>
        <vt:i4>0</vt:i4>
      </vt:variant>
      <vt:variant>
        <vt:i4>5</vt:i4>
      </vt:variant>
      <vt:variant>
        <vt:lpwstr>http://www.nevo.co.il/Law_word/law14/LAW-1875.pdf</vt:lpwstr>
      </vt:variant>
      <vt:variant>
        <vt:lpwstr/>
      </vt:variant>
      <vt:variant>
        <vt:i4>7995480</vt:i4>
      </vt:variant>
      <vt:variant>
        <vt:i4>2535</vt:i4>
      </vt:variant>
      <vt:variant>
        <vt:i4>0</vt:i4>
      </vt:variant>
      <vt:variant>
        <vt:i4>5</vt:i4>
      </vt:variant>
      <vt:variant>
        <vt:lpwstr>http://www.nevo.co.il/Law_word/law15/memshala-962.pdf</vt:lpwstr>
      </vt:variant>
      <vt:variant>
        <vt:lpwstr/>
      </vt:variant>
      <vt:variant>
        <vt:i4>8192009</vt:i4>
      </vt:variant>
      <vt:variant>
        <vt:i4>2532</vt:i4>
      </vt:variant>
      <vt:variant>
        <vt:i4>0</vt:i4>
      </vt:variant>
      <vt:variant>
        <vt:i4>5</vt:i4>
      </vt:variant>
      <vt:variant>
        <vt:lpwstr>http://www.nevo.co.il/law_word/law14/law-2505.pdf</vt:lpwstr>
      </vt:variant>
      <vt:variant>
        <vt:lpwstr/>
      </vt:variant>
      <vt:variant>
        <vt:i4>8126557</vt:i4>
      </vt:variant>
      <vt:variant>
        <vt:i4>2529</vt:i4>
      </vt:variant>
      <vt:variant>
        <vt:i4>0</vt:i4>
      </vt:variant>
      <vt:variant>
        <vt:i4>5</vt:i4>
      </vt:variant>
      <vt:variant>
        <vt:lpwstr>http://www.nevo.co.il/Law_word/law15/memshala-608.pdf</vt:lpwstr>
      </vt:variant>
      <vt:variant>
        <vt:lpwstr/>
      </vt:variant>
      <vt:variant>
        <vt:i4>7864330</vt:i4>
      </vt:variant>
      <vt:variant>
        <vt:i4>2526</vt:i4>
      </vt:variant>
      <vt:variant>
        <vt:i4>0</vt:i4>
      </vt:variant>
      <vt:variant>
        <vt:i4>5</vt:i4>
      </vt:variant>
      <vt:variant>
        <vt:lpwstr>http://www.nevo.co.il/Law_word/law14/law-2350.pdf</vt:lpwstr>
      </vt:variant>
      <vt:variant>
        <vt:lpwstr/>
      </vt:variant>
      <vt:variant>
        <vt:i4>8323156</vt:i4>
      </vt:variant>
      <vt:variant>
        <vt:i4>2523</vt:i4>
      </vt:variant>
      <vt:variant>
        <vt:i4>0</vt:i4>
      </vt:variant>
      <vt:variant>
        <vt:i4>5</vt:i4>
      </vt:variant>
      <vt:variant>
        <vt:lpwstr>http://www.nevo.co.il/Law_word/law15/memshala-532.pdf</vt:lpwstr>
      </vt:variant>
      <vt:variant>
        <vt:lpwstr/>
      </vt:variant>
      <vt:variant>
        <vt:i4>7995405</vt:i4>
      </vt:variant>
      <vt:variant>
        <vt:i4>2520</vt:i4>
      </vt:variant>
      <vt:variant>
        <vt:i4>0</vt:i4>
      </vt:variant>
      <vt:variant>
        <vt:i4>5</vt:i4>
      </vt:variant>
      <vt:variant>
        <vt:lpwstr>http://www.nevo.co.il/Law_word/law14/law-2276.pdf</vt:lpwstr>
      </vt:variant>
      <vt:variant>
        <vt:lpwstr/>
      </vt:variant>
      <vt:variant>
        <vt:i4>8192089</vt:i4>
      </vt:variant>
      <vt:variant>
        <vt:i4>2517</vt:i4>
      </vt:variant>
      <vt:variant>
        <vt:i4>0</vt:i4>
      </vt:variant>
      <vt:variant>
        <vt:i4>5</vt:i4>
      </vt:variant>
      <vt:variant>
        <vt:lpwstr>http://www.nevo.co.il/Law_word/law15/memshala-913.pdf</vt:lpwstr>
      </vt:variant>
      <vt:variant>
        <vt:lpwstr/>
      </vt:variant>
      <vt:variant>
        <vt:i4>7667717</vt:i4>
      </vt:variant>
      <vt:variant>
        <vt:i4>2514</vt:i4>
      </vt:variant>
      <vt:variant>
        <vt:i4>0</vt:i4>
      </vt:variant>
      <vt:variant>
        <vt:i4>5</vt:i4>
      </vt:variant>
      <vt:variant>
        <vt:lpwstr>http://www.nevo.co.il/Law_word/law14/law-2488.pdf</vt:lpwstr>
      </vt:variant>
      <vt:variant>
        <vt:lpwstr/>
      </vt:variant>
      <vt:variant>
        <vt:i4>8126557</vt:i4>
      </vt:variant>
      <vt:variant>
        <vt:i4>2511</vt:i4>
      </vt:variant>
      <vt:variant>
        <vt:i4>0</vt:i4>
      </vt:variant>
      <vt:variant>
        <vt:i4>5</vt:i4>
      </vt:variant>
      <vt:variant>
        <vt:lpwstr>http://www.nevo.co.il/Law_word/law15/memshala-608.pdf</vt:lpwstr>
      </vt:variant>
      <vt:variant>
        <vt:lpwstr/>
      </vt:variant>
      <vt:variant>
        <vt:i4>7864330</vt:i4>
      </vt:variant>
      <vt:variant>
        <vt:i4>2508</vt:i4>
      </vt:variant>
      <vt:variant>
        <vt:i4>0</vt:i4>
      </vt:variant>
      <vt:variant>
        <vt:i4>5</vt:i4>
      </vt:variant>
      <vt:variant>
        <vt:lpwstr>http://www.nevo.co.il/Law_word/law14/law-2350.pdf</vt:lpwstr>
      </vt:variant>
      <vt:variant>
        <vt:lpwstr/>
      </vt:variant>
      <vt:variant>
        <vt:i4>7602260</vt:i4>
      </vt:variant>
      <vt:variant>
        <vt:i4>2505</vt:i4>
      </vt:variant>
      <vt:variant>
        <vt:i4>0</vt:i4>
      </vt:variant>
      <vt:variant>
        <vt:i4>5</vt:i4>
      </vt:variant>
      <vt:variant>
        <vt:lpwstr>http://www.nevo.co.il/Law_word/law15/memshala-582.pdf</vt:lpwstr>
      </vt:variant>
      <vt:variant>
        <vt:lpwstr/>
      </vt:variant>
      <vt:variant>
        <vt:i4>8060930</vt:i4>
      </vt:variant>
      <vt:variant>
        <vt:i4>2502</vt:i4>
      </vt:variant>
      <vt:variant>
        <vt:i4>0</vt:i4>
      </vt:variant>
      <vt:variant>
        <vt:i4>5</vt:i4>
      </vt:variant>
      <vt:variant>
        <vt:lpwstr>http://www.nevo.co.il/Law_word/law14/law-2368.pdf</vt:lpwstr>
      </vt:variant>
      <vt:variant>
        <vt:lpwstr/>
      </vt:variant>
      <vt:variant>
        <vt:i4>7864402</vt:i4>
      </vt:variant>
      <vt:variant>
        <vt:i4>2499</vt:i4>
      </vt:variant>
      <vt:variant>
        <vt:i4>0</vt:i4>
      </vt:variant>
      <vt:variant>
        <vt:i4>5</vt:i4>
      </vt:variant>
      <vt:variant>
        <vt:lpwstr>http://www.nevo.co.il/Law_word/law15/memshala-746.pdf</vt:lpwstr>
      </vt:variant>
      <vt:variant>
        <vt:lpwstr/>
      </vt:variant>
      <vt:variant>
        <vt:i4>7667715</vt:i4>
      </vt:variant>
      <vt:variant>
        <vt:i4>2496</vt:i4>
      </vt:variant>
      <vt:variant>
        <vt:i4>0</vt:i4>
      </vt:variant>
      <vt:variant>
        <vt:i4>5</vt:i4>
      </vt:variant>
      <vt:variant>
        <vt:lpwstr>http://www.nevo.co.il/Law_word/law14/law-2389.pdf</vt:lpwstr>
      </vt:variant>
      <vt:variant>
        <vt:lpwstr/>
      </vt:variant>
      <vt:variant>
        <vt:i4>8323156</vt:i4>
      </vt:variant>
      <vt:variant>
        <vt:i4>2493</vt:i4>
      </vt:variant>
      <vt:variant>
        <vt:i4>0</vt:i4>
      </vt:variant>
      <vt:variant>
        <vt:i4>5</vt:i4>
      </vt:variant>
      <vt:variant>
        <vt:lpwstr>http://www.nevo.co.il/Law_word/law15/memshala-532.pdf</vt:lpwstr>
      </vt:variant>
      <vt:variant>
        <vt:lpwstr/>
      </vt:variant>
      <vt:variant>
        <vt:i4>7995405</vt:i4>
      </vt:variant>
      <vt:variant>
        <vt:i4>2490</vt:i4>
      </vt:variant>
      <vt:variant>
        <vt:i4>0</vt:i4>
      </vt:variant>
      <vt:variant>
        <vt:i4>5</vt:i4>
      </vt:variant>
      <vt:variant>
        <vt:lpwstr>http://www.nevo.co.il/Law_word/law14/law-2276.pdf</vt:lpwstr>
      </vt:variant>
      <vt:variant>
        <vt:lpwstr/>
      </vt:variant>
      <vt:variant>
        <vt:i4>7864401</vt:i4>
      </vt:variant>
      <vt:variant>
        <vt:i4>2487</vt:i4>
      </vt:variant>
      <vt:variant>
        <vt:i4>0</vt:i4>
      </vt:variant>
      <vt:variant>
        <vt:i4>5</vt:i4>
      </vt:variant>
      <vt:variant>
        <vt:lpwstr>http://www.nevo.co.il/Law_word/law15/MEMSHALA-143.pdf</vt:lpwstr>
      </vt:variant>
      <vt:variant>
        <vt:lpwstr/>
      </vt:variant>
      <vt:variant>
        <vt:i4>7798791</vt:i4>
      </vt:variant>
      <vt:variant>
        <vt:i4>2484</vt:i4>
      </vt:variant>
      <vt:variant>
        <vt:i4>0</vt:i4>
      </vt:variant>
      <vt:variant>
        <vt:i4>5</vt:i4>
      </vt:variant>
      <vt:variant>
        <vt:lpwstr>http://www.nevo.co.il/Law_word/law14/LAW-1997.pdf</vt:lpwstr>
      </vt:variant>
      <vt:variant>
        <vt:lpwstr/>
      </vt:variant>
      <vt:variant>
        <vt:i4>6094886</vt:i4>
      </vt:variant>
      <vt:variant>
        <vt:i4>2481</vt:i4>
      </vt:variant>
      <vt:variant>
        <vt:i4>0</vt:i4>
      </vt:variant>
      <vt:variant>
        <vt:i4>5</vt:i4>
      </vt:variant>
      <vt:variant>
        <vt:lpwstr>http://www.nevo.co.il/Law_word/law16/KNESSET-26.pdf</vt:lpwstr>
      </vt:variant>
      <vt:variant>
        <vt:lpwstr/>
      </vt:variant>
      <vt:variant>
        <vt:i4>7798792</vt:i4>
      </vt:variant>
      <vt:variant>
        <vt:i4>2478</vt:i4>
      </vt:variant>
      <vt:variant>
        <vt:i4>0</vt:i4>
      </vt:variant>
      <vt:variant>
        <vt:i4>5</vt:i4>
      </vt:variant>
      <vt:variant>
        <vt:lpwstr>http://www.nevo.co.il/Law_word/law14/LAW-1899.pdf</vt:lpwstr>
      </vt:variant>
      <vt:variant>
        <vt:lpwstr/>
      </vt:variant>
      <vt:variant>
        <vt:i4>655480</vt:i4>
      </vt:variant>
      <vt:variant>
        <vt:i4>2475</vt:i4>
      </vt:variant>
      <vt:variant>
        <vt:i4>0</vt:i4>
      </vt:variant>
      <vt:variant>
        <vt:i4>5</vt:i4>
      </vt:variant>
      <vt:variant>
        <vt:lpwstr>http://www.nevo.co.il/Law_word/law17/PROP-2073.pdf</vt:lpwstr>
      </vt:variant>
      <vt:variant>
        <vt:lpwstr/>
      </vt:variant>
      <vt:variant>
        <vt:i4>7733262</vt:i4>
      </vt:variant>
      <vt:variant>
        <vt:i4>2472</vt:i4>
      </vt:variant>
      <vt:variant>
        <vt:i4>0</vt:i4>
      </vt:variant>
      <vt:variant>
        <vt:i4>5</vt:i4>
      </vt:variant>
      <vt:variant>
        <vt:lpwstr>http://www.nevo.co.il/Law_word/law14/LAW-1384.pdf</vt:lpwstr>
      </vt:variant>
      <vt:variant>
        <vt:lpwstr/>
      </vt:variant>
      <vt:variant>
        <vt:i4>7995480</vt:i4>
      </vt:variant>
      <vt:variant>
        <vt:i4>2469</vt:i4>
      </vt:variant>
      <vt:variant>
        <vt:i4>0</vt:i4>
      </vt:variant>
      <vt:variant>
        <vt:i4>5</vt:i4>
      </vt:variant>
      <vt:variant>
        <vt:lpwstr>http://www.nevo.co.il/Law_word/law15/memshala-962.pdf</vt:lpwstr>
      </vt:variant>
      <vt:variant>
        <vt:lpwstr/>
      </vt:variant>
      <vt:variant>
        <vt:i4>8192009</vt:i4>
      </vt:variant>
      <vt:variant>
        <vt:i4>2466</vt:i4>
      </vt:variant>
      <vt:variant>
        <vt:i4>0</vt:i4>
      </vt:variant>
      <vt:variant>
        <vt:i4>5</vt:i4>
      </vt:variant>
      <vt:variant>
        <vt:lpwstr>http://www.nevo.co.il/law_word/law14/law-2505.pdf</vt:lpwstr>
      </vt:variant>
      <vt:variant>
        <vt:lpwstr/>
      </vt:variant>
      <vt:variant>
        <vt:i4>8323156</vt:i4>
      </vt:variant>
      <vt:variant>
        <vt:i4>2463</vt:i4>
      </vt:variant>
      <vt:variant>
        <vt:i4>0</vt:i4>
      </vt:variant>
      <vt:variant>
        <vt:i4>5</vt:i4>
      </vt:variant>
      <vt:variant>
        <vt:lpwstr>http://www.nevo.co.il/Law_word/law15/memshala-532.pdf</vt:lpwstr>
      </vt:variant>
      <vt:variant>
        <vt:lpwstr/>
      </vt:variant>
      <vt:variant>
        <vt:i4>7995405</vt:i4>
      </vt:variant>
      <vt:variant>
        <vt:i4>2460</vt:i4>
      </vt:variant>
      <vt:variant>
        <vt:i4>0</vt:i4>
      </vt:variant>
      <vt:variant>
        <vt:i4>5</vt:i4>
      </vt:variant>
      <vt:variant>
        <vt:lpwstr>http://www.nevo.co.il/Law_word/law14/law-2276.pdf</vt:lpwstr>
      </vt:variant>
      <vt:variant>
        <vt:lpwstr/>
      </vt:variant>
      <vt:variant>
        <vt:i4>8323156</vt:i4>
      </vt:variant>
      <vt:variant>
        <vt:i4>2457</vt:i4>
      </vt:variant>
      <vt:variant>
        <vt:i4>0</vt:i4>
      </vt:variant>
      <vt:variant>
        <vt:i4>5</vt:i4>
      </vt:variant>
      <vt:variant>
        <vt:lpwstr>http://www.nevo.co.il/Law_word/law15/memshala-532.pdf</vt:lpwstr>
      </vt:variant>
      <vt:variant>
        <vt:lpwstr/>
      </vt:variant>
      <vt:variant>
        <vt:i4>7995405</vt:i4>
      </vt:variant>
      <vt:variant>
        <vt:i4>2454</vt:i4>
      </vt:variant>
      <vt:variant>
        <vt:i4>0</vt:i4>
      </vt:variant>
      <vt:variant>
        <vt:i4>5</vt:i4>
      </vt:variant>
      <vt:variant>
        <vt:lpwstr>http://www.nevo.co.il/Law_word/law14/law-2276.pdf</vt:lpwstr>
      </vt:variant>
      <vt:variant>
        <vt:lpwstr/>
      </vt:variant>
      <vt:variant>
        <vt:i4>7864401</vt:i4>
      </vt:variant>
      <vt:variant>
        <vt:i4>2451</vt:i4>
      </vt:variant>
      <vt:variant>
        <vt:i4>0</vt:i4>
      </vt:variant>
      <vt:variant>
        <vt:i4>5</vt:i4>
      </vt:variant>
      <vt:variant>
        <vt:lpwstr>http://www.nevo.co.il/Law_word/law15/MEMSHALA-143.pdf</vt:lpwstr>
      </vt:variant>
      <vt:variant>
        <vt:lpwstr/>
      </vt:variant>
      <vt:variant>
        <vt:i4>7798791</vt:i4>
      </vt:variant>
      <vt:variant>
        <vt:i4>2448</vt:i4>
      </vt:variant>
      <vt:variant>
        <vt:i4>0</vt:i4>
      </vt:variant>
      <vt:variant>
        <vt:i4>5</vt:i4>
      </vt:variant>
      <vt:variant>
        <vt:lpwstr>http://www.nevo.co.il/Law_word/law14/LAW-1997.pdf</vt:lpwstr>
      </vt:variant>
      <vt:variant>
        <vt:lpwstr/>
      </vt:variant>
      <vt:variant>
        <vt:i4>852091</vt:i4>
      </vt:variant>
      <vt:variant>
        <vt:i4>2445</vt:i4>
      </vt:variant>
      <vt:variant>
        <vt:i4>0</vt:i4>
      </vt:variant>
      <vt:variant>
        <vt:i4>5</vt:i4>
      </vt:variant>
      <vt:variant>
        <vt:lpwstr>http://www.nevo.co.il/Law_word/law17/PROP-3054.pdf</vt:lpwstr>
      </vt:variant>
      <vt:variant>
        <vt:lpwstr/>
      </vt:variant>
      <vt:variant>
        <vt:i4>8192007</vt:i4>
      </vt:variant>
      <vt:variant>
        <vt:i4>2442</vt:i4>
      </vt:variant>
      <vt:variant>
        <vt:i4>0</vt:i4>
      </vt:variant>
      <vt:variant>
        <vt:i4>5</vt:i4>
      </vt:variant>
      <vt:variant>
        <vt:lpwstr>http://www.nevo.co.il/Law_word/law14/LAW-1836.pdf</vt:lpwstr>
      </vt:variant>
      <vt:variant>
        <vt:lpwstr/>
      </vt:variant>
      <vt:variant>
        <vt:i4>327805</vt:i4>
      </vt:variant>
      <vt:variant>
        <vt:i4>2439</vt:i4>
      </vt:variant>
      <vt:variant>
        <vt:i4>0</vt:i4>
      </vt:variant>
      <vt:variant>
        <vt:i4>5</vt:i4>
      </vt:variant>
      <vt:variant>
        <vt:lpwstr>http://www.nevo.co.il/Law_word/law17/PROP-2824.pdf</vt:lpwstr>
      </vt:variant>
      <vt:variant>
        <vt:lpwstr/>
      </vt:variant>
      <vt:variant>
        <vt:i4>8192013</vt:i4>
      </vt:variant>
      <vt:variant>
        <vt:i4>2436</vt:i4>
      </vt:variant>
      <vt:variant>
        <vt:i4>0</vt:i4>
      </vt:variant>
      <vt:variant>
        <vt:i4>5</vt:i4>
      </vt:variant>
      <vt:variant>
        <vt:lpwstr>http://www.nevo.co.il/Law_word/law14/LAW-1733.pdf</vt:lpwstr>
      </vt:variant>
      <vt:variant>
        <vt:lpwstr/>
      </vt:variant>
      <vt:variant>
        <vt:i4>655480</vt:i4>
      </vt:variant>
      <vt:variant>
        <vt:i4>2433</vt:i4>
      </vt:variant>
      <vt:variant>
        <vt:i4>0</vt:i4>
      </vt:variant>
      <vt:variant>
        <vt:i4>5</vt:i4>
      </vt:variant>
      <vt:variant>
        <vt:lpwstr>http://www.nevo.co.il/Law_word/law17/PROP-2073.pdf</vt:lpwstr>
      </vt:variant>
      <vt:variant>
        <vt:lpwstr/>
      </vt:variant>
      <vt:variant>
        <vt:i4>7733262</vt:i4>
      </vt:variant>
      <vt:variant>
        <vt:i4>2430</vt:i4>
      </vt:variant>
      <vt:variant>
        <vt:i4>0</vt:i4>
      </vt:variant>
      <vt:variant>
        <vt:i4>5</vt:i4>
      </vt:variant>
      <vt:variant>
        <vt:lpwstr>http://www.nevo.co.il/Law_word/law14/LAW-1384.pdf</vt:lpwstr>
      </vt:variant>
      <vt:variant>
        <vt:lpwstr/>
      </vt:variant>
      <vt:variant>
        <vt:i4>8323156</vt:i4>
      </vt:variant>
      <vt:variant>
        <vt:i4>2427</vt:i4>
      </vt:variant>
      <vt:variant>
        <vt:i4>0</vt:i4>
      </vt:variant>
      <vt:variant>
        <vt:i4>5</vt:i4>
      </vt:variant>
      <vt:variant>
        <vt:lpwstr>http://www.nevo.co.il/Law_word/law15/memshala-532.pdf</vt:lpwstr>
      </vt:variant>
      <vt:variant>
        <vt:lpwstr/>
      </vt:variant>
      <vt:variant>
        <vt:i4>7995405</vt:i4>
      </vt:variant>
      <vt:variant>
        <vt:i4>2424</vt:i4>
      </vt:variant>
      <vt:variant>
        <vt:i4>0</vt:i4>
      </vt:variant>
      <vt:variant>
        <vt:i4>5</vt:i4>
      </vt:variant>
      <vt:variant>
        <vt:lpwstr>http://www.nevo.co.il/Law_word/law14/law-2276.pdf</vt:lpwstr>
      </vt:variant>
      <vt:variant>
        <vt:lpwstr/>
      </vt:variant>
      <vt:variant>
        <vt:i4>196645</vt:i4>
      </vt:variant>
      <vt:variant>
        <vt:i4>2421</vt:i4>
      </vt:variant>
      <vt:variant>
        <vt:i4>0</vt:i4>
      </vt:variant>
      <vt:variant>
        <vt:i4>5</vt:i4>
      </vt:variant>
      <vt:variant>
        <vt:lpwstr>https://www.nevo.co.il/law_html/law16/knesset-911.pdf</vt:lpwstr>
      </vt:variant>
      <vt:variant>
        <vt:lpwstr/>
      </vt:variant>
      <vt:variant>
        <vt:i4>8257548</vt:i4>
      </vt:variant>
      <vt:variant>
        <vt:i4>2418</vt:i4>
      </vt:variant>
      <vt:variant>
        <vt:i4>0</vt:i4>
      </vt:variant>
      <vt:variant>
        <vt:i4>5</vt:i4>
      </vt:variant>
      <vt:variant>
        <vt:lpwstr>https://www.nevo.co.il/law_html/law14/law-2990.pdf</vt:lpwstr>
      </vt:variant>
      <vt:variant>
        <vt:lpwstr/>
      </vt:variant>
      <vt:variant>
        <vt:i4>3604505</vt:i4>
      </vt:variant>
      <vt:variant>
        <vt:i4>2415</vt:i4>
      </vt:variant>
      <vt:variant>
        <vt:i4>0</vt:i4>
      </vt:variant>
      <vt:variant>
        <vt:i4>5</vt:i4>
      </vt:variant>
      <vt:variant>
        <vt:lpwstr>http://www.nevo.co.il/Law_word/law16/knesset-135.pdf</vt:lpwstr>
      </vt:variant>
      <vt:variant>
        <vt:lpwstr/>
      </vt:variant>
      <vt:variant>
        <vt:i4>7667712</vt:i4>
      </vt:variant>
      <vt:variant>
        <vt:i4>2412</vt:i4>
      </vt:variant>
      <vt:variant>
        <vt:i4>0</vt:i4>
      </vt:variant>
      <vt:variant>
        <vt:i4>5</vt:i4>
      </vt:variant>
      <vt:variant>
        <vt:lpwstr>http://www.nevo.co.il/Law_word/law14/LAW-2089.pdf</vt:lpwstr>
      </vt:variant>
      <vt:variant>
        <vt:lpwstr/>
      </vt:variant>
      <vt:variant>
        <vt:i4>852091</vt:i4>
      </vt:variant>
      <vt:variant>
        <vt:i4>2409</vt:i4>
      </vt:variant>
      <vt:variant>
        <vt:i4>0</vt:i4>
      </vt:variant>
      <vt:variant>
        <vt:i4>5</vt:i4>
      </vt:variant>
      <vt:variant>
        <vt:lpwstr>http://www.nevo.co.il/Law_word/law17/PROP-3054.pdf</vt:lpwstr>
      </vt:variant>
      <vt:variant>
        <vt:lpwstr/>
      </vt:variant>
      <vt:variant>
        <vt:i4>8192007</vt:i4>
      </vt:variant>
      <vt:variant>
        <vt:i4>2406</vt:i4>
      </vt:variant>
      <vt:variant>
        <vt:i4>0</vt:i4>
      </vt:variant>
      <vt:variant>
        <vt:i4>5</vt:i4>
      </vt:variant>
      <vt:variant>
        <vt:lpwstr>http://www.nevo.co.il/Law_word/law14/LAW-1836.pdf</vt:lpwstr>
      </vt:variant>
      <vt:variant>
        <vt:lpwstr/>
      </vt:variant>
      <vt:variant>
        <vt:i4>327805</vt:i4>
      </vt:variant>
      <vt:variant>
        <vt:i4>2403</vt:i4>
      </vt:variant>
      <vt:variant>
        <vt:i4>0</vt:i4>
      </vt:variant>
      <vt:variant>
        <vt:i4>5</vt:i4>
      </vt:variant>
      <vt:variant>
        <vt:lpwstr>http://www.nevo.co.il/Law_word/law17/PROP-2824.pdf</vt:lpwstr>
      </vt:variant>
      <vt:variant>
        <vt:lpwstr/>
      </vt:variant>
      <vt:variant>
        <vt:i4>8192013</vt:i4>
      </vt:variant>
      <vt:variant>
        <vt:i4>2400</vt:i4>
      </vt:variant>
      <vt:variant>
        <vt:i4>0</vt:i4>
      </vt:variant>
      <vt:variant>
        <vt:i4>5</vt:i4>
      </vt:variant>
      <vt:variant>
        <vt:lpwstr>http://www.nevo.co.il/Law_word/law14/LAW-1733.pdf</vt:lpwstr>
      </vt:variant>
      <vt:variant>
        <vt:lpwstr/>
      </vt:variant>
      <vt:variant>
        <vt:i4>983162</vt:i4>
      </vt:variant>
      <vt:variant>
        <vt:i4>2397</vt:i4>
      </vt:variant>
      <vt:variant>
        <vt:i4>0</vt:i4>
      </vt:variant>
      <vt:variant>
        <vt:i4>5</vt:i4>
      </vt:variant>
      <vt:variant>
        <vt:lpwstr>http://www.nevo.co.il/Law_word/law17/PROP-2650.pdf</vt:lpwstr>
      </vt:variant>
      <vt:variant>
        <vt:lpwstr/>
      </vt:variant>
      <vt:variant>
        <vt:i4>7995402</vt:i4>
      </vt:variant>
      <vt:variant>
        <vt:i4>2394</vt:i4>
      </vt:variant>
      <vt:variant>
        <vt:i4>0</vt:i4>
      </vt:variant>
      <vt:variant>
        <vt:i4>5</vt:i4>
      </vt:variant>
      <vt:variant>
        <vt:lpwstr>http://www.nevo.co.il/Law_word/law14/LAW-1645.pdf</vt:lpwstr>
      </vt:variant>
      <vt:variant>
        <vt:lpwstr/>
      </vt:variant>
      <vt:variant>
        <vt:i4>1245290</vt:i4>
      </vt:variant>
      <vt:variant>
        <vt:i4>2391</vt:i4>
      </vt:variant>
      <vt:variant>
        <vt:i4>0</vt:i4>
      </vt:variant>
      <vt:variant>
        <vt:i4>5</vt:i4>
      </vt:variant>
      <vt:variant>
        <vt:lpwstr>http://www.nevo.co.il/Law_word/law15/memshala-1221.pdf</vt:lpwstr>
      </vt:variant>
      <vt:variant>
        <vt:lpwstr/>
      </vt:variant>
      <vt:variant>
        <vt:i4>7667727</vt:i4>
      </vt:variant>
      <vt:variant>
        <vt:i4>2388</vt:i4>
      </vt:variant>
      <vt:variant>
        <vt:i4>0</vt:i4>
      </vt:variant>
      <vt:variant>
        <vt:i4>5</vt:i4>
      </vt:variant>
      <vt:variant>
        <vt:lpwstr>http://www.nevo.co.il/Law_word/law14/law-2781.pdf</vt:lpwstr>
      </vt:variant>
      <vt:variant>
        <vt:lpwstr/>
      </vt:variant>
      <vt:variant>
        <vt:i4>7995480</vt:i4>
      </vt:variant>
      <vt:variant>
        <vt:i4>2385</vt:i4>
      </vt:variant>
      <vt:variant>
        <vt:i4>0</vt:i4>
      </vt:variant>
      <vt:variant>
        <vt:i4>5</vt:i4>
      </vt:variant>
      <vt:variant>
        <vt:lpwstr>http://www.nevo.co.il/Law_word/law15/memshala-962.pdf</vt:lpwstr>
      </vt:variant>
      <vt:variant>
        <vt:lpwstr/>
      </vt:variant>
      <vt:variant>
        <vt:i4>8192009</vt:i4>
      </vt:variant>
      <vt:variant>
        <vt:i4>2382</vt:i4>
      </vt:variant>
      <vt:variant>
        <vt:i4>0</vt:i4>
      </vt:variant>
      <vt:variant>
        <vt:i4>5</vt:i4>
      </vt:variant>
      <vt:variant>
        <vt:lpwstr>http://www.nevo.co.il/law_word/law14/law-2505.pdf</vt:lpwstr>
      </vt:variant>
      <vt:variant>
        <vt:lpwstr/>
      </vt:variant>
      <vt:variant>
        <vt:i4>8323156</vt:i4>
      </vt:variant>
      <vt:variant>
        <vt:i4>2379</vt:i4>
      </vt:variant>
      <vt:variant>
        <vt:i4>0</vt:i4>
      </vt:variant>
      <vt:variant>
        <vt:i4>5</vt:i4>
      </vt:variant>
      <vt:variant>
        <vt:lpwstr>http://www.nevo.co.il/Law_word/law15/memshala-532.pdf</vt:lpwstr>
      </vt:variant>
      <vt:variant>
        <vt:lpwstr/>
      </vt:variant>
      <vt:variant>
        <vt:i4>7995405</vt:i4>
      </vt:variant>
      <vt:variant>
        <vt:i4>2376</vt:i4>
      </vt:variant>
      <vt:variant>
        <vt:i4>0</vt:i4>
      </vt:variant>
      <vt:variant>
        <vt:i4>5</vt:i4>
      </vt:variant>
      <vt:variant>
        <vt:lpwstr>http://www.nevo.co.il/Law_word/law14/law-2276.pdf</vt:lpwstr>
      </vt:variant>
      <vt:variant>
        <vt:lpwstr/>
      </vt:variant>
      <vt:variant>
        <vt:i4>6094886</vt:i4>
      </vt:variant>
      <vt:variant>
        <vt:i4>2373</vt:i4>
      </vt:variant>
      <vt:variant>
        <vt:i4>0</vt:i4>
      </vt:variant>
      <vt:variant>
        <vt:i4>5</vt:i4>
      </vt:variant>
      <vt:variant>
        <vt:lpwstr>http://www.nevo.co.il/Law_word/law16/KNESSET-26.pdf</vt:lpwstr>
      </vt:variant>
      <vt:variant>
        <vt:lpwstr/>
      </vt:variant>
      <vt:variant>
        <vt:i4>7798792</vt:i4>
      </vt:variant>
      <vt:variant>
        <vt:i4>2370</vt:i4>
      </vt:variant>
      <vt:variant>
        <vt:i4>0</vt:i4>
      </vt:variant>
      <vt:variant>
        <vt:i4>5</vt:i4>
      </vt:variant>
      <vt:variant>
        <vt:lpwstr>http://www.nevo.co.il/Law_word/law14/LAW-1899.pdf</vt:lpwstr>
      </vt:variant>
      <vt:variant>
        <vt:lpwstr/>
      </vt:variant>
      <vt:variant>
        <vt:i4>1048683</vt:i4>
      </vt:variant>
      <vt:variant>
        <vt:i4>2367</vt:i4>
      </vt:variant>
      <vt:variant>
        <vt:i4>0</vt:i4>
      </vt:variant>
      <vt:variant>
        <vt:i4>5</vt:i4>
      </vt:variant>
      <vt:variant>
        <vt:lpwstr>http://www.nevo.co.il/Law_word/law15/memshala-1030.pdf</vt:lpwstr>
      </vt:variant>
      <vt:variant>
        <vt:lpwstr/>
      </vt:variant>
      <vt:variant>
        <vt:i4>7929869</vt:i4>
      </vt:variant>
      <vt:variant>
        <vt:i4>2364</vt:i4>
      </vt:variant>
      <vt:variant>
        <vt:i4>0</vt:i4>
      </vt:variant>
      <vt:variant>
        <vt:i4>5</vt:i4>
      </vt:variant>
      <vt:variant>
        <vt:lpwstr>http://www.nevo.co.il/law_word/law14/law-2541.pdf</vt:lpwstr>
      </vt:variant>
      <vt:variant>
        <vt:lpwstr/>
      </vt:variant>
      <vt:variant>
        <vt:i4>7864408</vt:i4>
      </vt:variant>
      <vt:variant>
        <vt:i4>2361</vt:i4>
      </vt:variant>
      <vt:variant>
        <vt:i4>0</vt:i4>
      </vt:variant>
      <vt:variant>
        <vt:i4>5</vt:i4>
      </vt:variant>
      <vt:variant>
        <vt:lpwstr>http://www.nevo.co.il/Law_word/law15/memshala-942.pdf</vt:lpwstr>
      </vt:variant>
      <vt:variant>
        <vt:lpwstr/>
      </vt:variant>
      <vt:variant>
        <vt:i4>8192014</vt:i4>
      </vt:variant>
      <vt:variant>
        <vt:i4>2358</vt:i4>
      </vt:variant>
      <vt:variant>
        <vt:i4>0</vt:i4>
      </vt:variant>
      <vt:variant>
        <vt:i4>5</vt:i4>
      </vt:variant>
      <vt:variant>
        <vt:lpwstr>http://www.nevo.co.il/law_word/law14/law-2502.pdf</vt:lpwstr>
      </vt:variant>
      <vt:variant>
        <vt:lpwstr/>
      </vt:variant>
      <vt:variant>
        <vt:i4>8126474</vt:i4>
      </vt:variant>
      <vt:variant>
        <vt:i4>2355</vt:i4>
      </vt:variant>
      <vt:variant>
        <vt:i4>0</vt:i4>
      </vt:variant>
      <vt:variant>
        <vt:i4>5</vt:i4>
      </vt:variant>
      <vt:variant>
        <vt:lpwstr>http://www.nevo.co.il/Law_word/law06/tak-7527.pdf</vt:lpwstr>
      </vt:variant>
      <vt:variant>
        <vt:lpwstr/>
      </vt:variant>
      <vt:variant>
        <vt:i4>8257545</vt:i4>
      </vt:variant>
      <vt:variant>
        <vt:i4>2352</vt:i4>
      </vt:variant>
      <vt:variant>
        <vt:i4>0</vt:i4>
      </vt:variant>
      <vt:variant>
        <vt:i4>5</vt:i4>
      </vt:variant>
      <vt:variant>
        <vt:lpwstr>http://www.nevo.co.il/Law_word/law06/tak-7504.pdf</vt:lpwstr>
      </vt:variant>
      <vt:variant>
        <vt:lpwstr/>
      </vt:variant>
      <vt:variant>
        <vt:i4>7995474</vt:i4>
      </vt:variant>
      <vt:variant>
        <vt:i4>2349</vt:i4>
      </vt:variant>
      <vt:variant>
        <vt:i4>0</vt:i4>
      </vt:variant>
      <vt:variant>
        <vt:i4>5</vt:i4>
      </vt:variant>
      <vt:variant>
        <vt:lpwstr>http://www.nevo.co.il/Law_word/law15/memshala-869.pdf</vt:lpwstr>
      </vt:variant>
      <vt:variant>
        <vt:lpwstr/>
      </vt:variant>
      <vt:variant>
        <vt:i4>7995404</vt:i4>
      </vt:variant>
      <vt:variant>
        <vt:i4>2346</vt:i4>
      </vt:variant>
      <vt:variant>
        <vt:i4>0</vt:i4>
      </vt:variant>
      <vt:variant>
        <vt:i4>5</vt:i4>
      </vt:variant>
      <vt:variant>
        <vt:lpwstr>http://www.nevo.co.il/law_word/law14/law-2471.pdf</vt:lpwstr>
      </vt:variant>
      <vt:variant>
        <vt:lpwstr/>
      </vt:variant>
      <vt:variant>
        <vt:i4>7995480</vt:i4>
      </vt:variant>
      <vt:variant>
        <vt:i4>2343</vt:i4>
      </vt:variant>
      <vt:variant>
        <vt:i4>0</vt:i4>
      </vt:variant>
      <vt:variant>
        <vt:i4>5</vt:i4>
      </vt:variant>
      <vt:variant>
        <vt:lpwstr>http://www.nevo.co.il/Law_word/law15/memshala-962.pdf</vt:lpwstr>
      </vt:variant>
      <vt:variant>
        <vt:lpwstr/>
      </vt:variant>
      <vt:variant>
        <vt:i4>8192009</vt:i4>
      </vt:variant>
      <vt:variant>
        <vt:i4>2340</vt:i4>
      </vt:variant>
      <vt:variant>
        <vt:i4>0</vt:i4>
      </vt:variant>
      <vt:variant>
        <vt:i4>5</vt:i4>
      </vt:variant>
      <vt:variant>
        <vt:lpwstr>http://www.nevo.co.il/law_word/law14/law-2505.pdf</vt:lpwstr>
      </vt:variant>
      <vt:variant>
        <vt:lpwstr/>
      </vt:variant>
      <vt:variant>
        <vt:i4>8323156</vt:i4>
      </vt:variant>
      <vt:variant>
        <vt:i4>2337</vt:i4>
      </vt:variant>
      <vt:variant>
        <vt:i4>0</vt:i4>
      </vt:variant>
      <vt:variant>
        <vt:i4>5</vt:i4>
      </vt:variant>
      <vt:variant>
        <vt:lpwstr>http://www.nevo.co.il/Law_word/law15/memshala-532.pdf</vt:lpwstr>
      </vt:variant>
      <vt:variant>
        <vt:lpwstr/>
      </vt:variant>
      <vt:variant>
        <vt:i4>7995405</vt:i4>
      </vt:variant>
      <vt:variant>
        <vt:i4>2334</vt:i4>
      </vt:variant>
      <vt:variant>
        <vt:i4>0</vt:i4>
      </vt:variant>
      <vt:variant>
        <vt:i4>5</vt:i4>
      </vt:variant>
      <vt:variant>
        <vt:lpwstr>http://www.nevo.co.il/Law_word/law14/law-2276.pdf</vt:lpwstr>
      </vt:variant>
      <vt:variant>
        <vt:lpwstr/>
      </vt:variant>
      <vt:variant>
        <vt:i4>7864402</vt:i4>
      </vt:variant>
      <vt:variant>
        <vt:i4>2331</vt:i4>
      </vt:variant>
      <vt:variant>
        <vt:i4>0</vt:i4>
      </vt:variant>
      <vt:variant>
        <vt:i4>5</vt:i4>
      </vt:variant>
      <vt:variant>
        <vt:lpwstr>http://www.nevo.co.il/Law_word/law15/memshala-746.pdf</vt:lpwstr>
      </vt:variant>
      <vt:variant>
        <vt:lpwstr/>
      </vt:variant>
      <vt:variant>
        <vt:i4>7667715</vt:i4>
      </vt:variant>
      <vt:variant>
        <vt:i4>2328</vt:i4>
      </vt:variant>
      <vt:variant>
        <vt:i4>0</vt:i4>
      </vt:variant>
      <vt:variant>
        <vt:i4>5</vt:i4>
      </vt:variant>
      <vt:variant>
        <vt:lpwstr>http://www.nevo.co.il/Law_word/law14/law-2389.pdf</vt:lpwstr>
      </vt:variant>
      <vt:variant>
        <vt:lpwstr/>
      </vt:variant>
      <vt:variant>
        <vt:i4>8323156</vt:i4>
      </vt:variant>
      <vt:variant>
        <vt:i4>2325</vt:i4>
      </vt:variant>
      <vt:variant>
        <vt:i4>0</vt:i4>
      </vt:variant>
      <vt:variant>
        <vt:i4>5</vt:i4>
      </vt:variant>
      <vt:variant>
        <vt:lpwstr>http://www.nevo.co.il/Law_word/law15/memshala-532.pdf</vt:lpwstr>
      </vt:variant>
      <vt:variant>
        <vt:lpwstr/>
      </vt:variant>
      <vt:variant>
        <vt:i4>7995405</vt:i4>
      </vt:variant>
      <vt:variant>
        <vt:i4>2322</vt:i4>
      </vt:variant>
      <vt:variant>
        <vt:i4>0</vt:i4>
      </vt:variant>
      <vt:variant>
        <vt:i4>5</vt:i4>
      </vt:variant>
      <vt:variant>
        <vt:lpwstr>http://www.nevo.co.il/Law_word/law14/law-2276.pdf</vt:lpwstr>
      </vt:variant>
      <vt:variant>
        <vt:lpwstr/>
      </vt:variant>
      <vt:variant>
        <vt:i4>7864401</vt:i4>
      </vt:variant>
      <vt:variant>
        <vt:i4>2319</vt:i4>
      </vt:variant>
      <vt:variant>
        <vt:i4>0</vt:i4>
      </vt:variant>
      <vt:variant>
        <vt:i4>5</vt:i4>
      </vt:variant>
      <vt:variant>
        <vt:lpwstr>http://www.nevo.co.il/Law_word/law15/MEMSHALA-143.pdf</vt:lpwstr>
      </vt:variant>
      <vt:variant>
        <vt:lpwstr/>
      </vt:variant>
      <vt:variant>
        <vt:i4>7798791</vt:i4>
      </vt:variant>
      <vt:variant>
        <vt:i4>2316</vt:i4>
      </vt:variant>
      <vt:variant>
        <vt:i4>0</vt:i4>
      </vt:variant>
      <vt:variant>
        <vt:i4>5</vt:i4>
      </vt:variant>
      <vt:variant>
        <vt:lpwstr>http://www.nevo.co.il/Law_word/law14/LAW-1997.pdf</vt:lpwstr>
      </vt:variant>
      <vt:variant>
        <vt:lpwstr/>
      </vt:variant>
      <vt:variant>
        <vt:i4>6094886</vt:i4>
      </vt:variant>
      <vt:variant>
        <vt:i4>2313</vt:i4>
      </vt:variant>
      <vt:variant>
        <vt:i4>0</vt:i4>
      </vt:variant>
      <vt:variant>
        <vt:i4>5</vt:i4>
      </vt:variant>
      <vt:variant>
        <vt:lpwstr>http://www.nevo.co.il/Law_word/law16/KNESSET-26.pdf</vt:lpwstr>
      </vt:variant>
      <vt:variant>
        <vt:lpwstr/>
      </vt:variant>
      <vt:variant>
        <vt:i4>7798792</vt:i4>
      </vt:variant>
      <vt:variant>
        <vt:i4>2310</vt:i4>
      </vt:variant>
      <vt:variant>
        <vt:i4>0</vt:i4>
      </vt:variant>
      <vt:variant>
        <vt:i4>5</vt:i4>
      </vt:variant>
      <vt:variant>
        <vt:lpwstr>http://www.nevo.co.il/Law_word/law14/LAW-1899.pdf</vt:lpwstr>
      </vt:variant>
      <vt:variant>
        <vt:lpwstr/>
      </vt:variant>
      <vt:variant>
        <vt:i4>327805</vt:i4>
      </vt:variant>
      <vt:variant>
        <vt:i4>2307</vt:i4>
      </vt:variant>
      <vt:variant>
        <vt:i4>0</vt:i4>
      </vt:variant>
      <vt:variant>
        <vt:i4>5</vt:i4>
      </vt:variant>
      <vt:variant>
        <vt:lpwstr>http://www.nevo.co.il/Law_word/law17/PROP-2824.pdf</vt:lpwstr>
      </vt:variant>
      <vt:variant>
        <vt:lpwstr/>
      </vt:variant>
      <vt:variant>
        <vt:i4>8192013</vt:i4>
      </vt:variant>
      <vt:variant>
        <vt:i4>2304</vt:i4>
      </vt:variant>
      <vt:variant>
        <vt:i4>0</vt:i4>
      </vt:variant>
      <vt:variant>
        <vt:i4>5</vt:i4>
      </vt:variant>
      <vt:variant>
        <vt:lpwstr>http://www.nevo.co.il/Law_word/law14/LAW-1733.pdf</vt:lpwstr>
      </vt:variant>
      <vt:variant>
        <vt:lpwstr/>
      </vt:variant>
      <vt:variant>
        <vt:i4>8323156</vt:i4>
      </vt:variant>
      <vt:variant>
        <vt:i4>2301</vt:i4>
      </vt:variant>
      <vt:variant>
        <vt:i4>0</vt:i4>
      </vt:variant>
      <vt:variant>
        <vt:i4>5</vt:i4>
      </vt:variant>
      <vt:variant>
        <vt:lpwstr>http://www.nevo.co.il/Law_word/law15/memshala-532.pdf</vt:lpwstr>
      </vt:variant>
      <vt:variant>
        <vt:lpwstr/>
      </vt:variant>
      <vt:variant>
        <vt:i4>7995405</vt:i4>
      </vt:variant>
      <vt:variant>
        <vt:i4>2298</vt:i4>
      </vt:variant>
      <vt:variant>
        <vt:i4>0</vt:i4>
      </vt:variant>
      <vt:variant>
        <vt:i4>5</vt:i4>
      </vt:variant>
      <vt:variant>
        <vt:lpwstr>http://www.nevo.co.il/Law_word/law14/law-2276.pdf</vt:lpwstr>
      </vt:variant>
      <vt:variant>
        <vt:lpwstr/>
      </vt:variant>
      <vt:variant>
        <vt:i4>8323156</vt:i4>
      </vt:variant>
      <vt:variant>
        <vt:i4>2295</vt:i4>
      </vt:variant>
      <vt:variant>
        <vt:i4>0</vt:i4>
      </vt:variant>
      <vt:variant>
        <vt:i4>5</vt:i4>
      </vt:variant>
      <vt:variant>
        <vt:lpwstr>http://www.nevo.co.il/Law_word/law15/memshala-532.pdf</vt:lpwstr>
      </vt:variant>
      <vt:variant>
        <vt:lpwstr/>
      </vt:variant>
      <vt:variant>
        <vt:i4>7995405</vt:i4>
      </vt:variant>
      <vt:variant>
        <vt:i4>2292</vt:i4>
      </vt:variant>
      <vt:variant>
        <vt:i4>0</vt:i4>
      </vt:variant>
      <vt:variant>
        <vt:i4>5</vt:i4>
      </vt:variant>
      <vt:variant>
        <vt:lpwstr>http://www.nevo.co.il/Law_word/law14/law-2276.pdf</vt:lpwstr>
      </vt:variant>
      <vt:variant>
        <vt:lpwstr/>
      </vt:variant>
      <vt:variant>
        <vt:i4>8323156</vt:i4>
      </vt:variant>
      <vt:variant>
        <vt:i4>2289</vt:i4>
      </vt:variant>
      <vt:variant>
        <vt:i4>0</vt:i4>
      </vt:variant>
      <vt:variant>
        <vt:i4>5</vt:i4>
      </vt:variant>
      <vt:variant>
        <vt:lpwstr>http://www.nevo.co.il/Law_word/law15/memshala-532.pdf</vt:lpwstr>
      </vt:variant>
      <vt:variant>
        <vt:lpwstr/>
      </vt:variant>
      <vt:variant>
        <vt:i4>7995405</vt:i4>
      </vt:variant>
      <vt:variant>
        <vt:i4>2286</vt:i4>
      </vt:variant>
      <vt:variant>
        <vt:i4>0</vt:i4>
      </vt:variant>
      <vt:variant>
        <vt:i4>5</vt:i4>
      </vt:variant>
      <vt:variant>
        <vt:lpwstr>http://www.nevo.co.il/Law_word/law14/law-2276.pdf</vt:lpwstr>
      </vt:variant>
      <vt:variant>
        <vt:lpwstr/>
      </vt:variant>
      <vt:variant>
        <vt:i4>3538975</vt:i4>
      </vt:variant>
      <vt:variant>
        <vt:i4>2283</vt:i4>
      </vt:variant>
      <vt:variant>
        <vt:i4>0</vt:i4>
      </vt:variant>
      <vt:variant>
        <vt:i4>5</vt:i4>
      </vt:variant>
      <vt:variant>
        <vt:lpwstr>http://www.nevo.co.il/Law_word/law16/knesset-752.pdf</vt:lpwstr>
      </vt:variant>
      <vt:variant>
        <vt:lpwstr/>
      </vt:variant>
      <vt:variant>
        <vt:i4>7602186</vt:i4>
      </vt:variant>
      <vt:variant>
        <vt:i4>2280</vt:i4>
      </vt:variant>
      <vt:variant>
        <vt:i4>0</vt:i4>
      </vt:variant>
      <vt:variant>
        <vt:i4>5</vt:i4>
      </vt:variant>
      <vt:variant>
        <vt:lpwstr>http://www.nevo.co.il/Law_word/law14/law-2695.pdf</vt:lpwstr>
      </vt:variant>
      <vt:variant>
        <vt:lpwstr/>
      </vt:variant>
      <vt:variant>
        <vt:i4>8323156</vt:i4>
      </vt:variant>
      <vt:variant>
        <vt:i4>2277</vt:i4>
      </vt:variant>
      <vt:variant>
        <vt:i4>0</vt:i4>
      </vt:variant>
      <vt:variant>
        <vt:i4>5</vt:i4>
      </vt:variant>
      <vt:variant>
        <vt:lpwstr>http://www.nevo.co.il/Law_word/law15/memshala-532.pdf</vt:lpwstr>
      </vt:variant>
      <vt:variant>
        <vt:lpwstr/>
      </vt:variant>
      <vt:variant>
        <vt:i4>7995405</vt:i4>
      </vt:variant>
      <vt:variant>
        <vt:i4>2274</vt:i4>
      </vt:variant>
      <vt:variant>
        <vt:i4>0</vt:i4>
      </vt:variant>
      <vt:variant>
        <vt:i4>5</vt:i4>
      </vt:variant>
      <vt:variant>
        <vt:lpwstr>http://www.nevo.co.il/Law_word/law14/law-2276.pdf</vt:lpwstr>
      </vt:variant>
      <vt:variant>
        <vt:lpwstr/>
      </vt:variant>
      <vt:variant>
        <vt:i4>7995480</vt:i4>
      </vt:variant>
      <vt:variant>
        <vt:i4>2271</vt:i4>
      </vt:variant>
      <vt:variant>
        <vt:i4>0</vt:i4>
      </vt:variant>
      <vt:variant>
        <vt:i4>5</vt:i4>
      </vt:variant>
      <vt:variant>
        <vt:lpwstr>http://www.nevo.co.il/Law_word/law15/memshala-962.pdf</vt:lpwstr>
      </vt:variant>
      <vt:variant>
        <vt:lpwstr/>
      </vt:variant>
      <vt:variant>
        <vt:i4>8192009</vt:i4>
      </vt:variant>
      <vt:variant>
        <vt:i4>2268</vt:i4>
      </vt:variant>
      <vt:variant>
        <vt:i4>0</vt:i4>
      </vt:variant>
      <vt:variant>
        <vt:i4>5</vt:i4>
      </vt:variant>
      <vt:variant>
        <vt:lpwstr>http://www.nevo.co.il/law_word/law14/law-2505.pdf</vt:lpwstr>
      </vt:variant>
      <vt:variant>
        <vt:lpwstr/>
      </vt:variant>
      <vt:variant>
        <vt:i4>8323156</vt:i4>
      </vt:variant>
      <vt:variant>
        <vt:i4>2265</vt:i4>
      </vt:variant>
      <vt:variant>
        <vt:i4>0</vt:i4>
      </vt:variant>
      <vt:variant>
        <vt:i4>5</vt:i4>
      </vt:variant>
      <vt:variant>
        <vt:lpwstr>http://www.nevo.co.il/Law_word/law15/memshala-532.pdf</vt:lpwstr>
      </vt:variant>
      <vt:variant>
        <vt:lpwstr/>
      </vt:variant>
      <vt:variant>
        <vt:i4>7995405</vt:i4>
      </vt:variant>
      <vt:variant>
        <vt:i4>2262</vt:i4>
      </vt:variant>
      <vt:variant>
        <vt:i4>0</vt:i4>
      </vt:variant>
      <vt:variant>
        <vt:i4>5</vt:i4>
      </vt:variant>
      <vt:variant>
        <vt:lpwstr>http://www.nevo.co.il/Law_word/law14/law-2276.pdf</vt:lpwstr>
      </vt:variant>
      <vt:variant>
        <vt:lpwstr/>
      </vt:variant>
      <vt:variant>
        <vt:i4>8323156</vt:i4>
      </vt:variant>
      <vt:variant>
        <vt:i4>2259</vt:i4>
      </vt:variant>
      <vt:variant>
        <vt:i4>0</vt:i4>
      </vt:variant>
      <vt:variant>
        <vt:i4>5</vt:i4>
      </vt:variant>
      <vt:variant>
        <vt:lpwstr>http://www.nevo.co.il/Law_word/law15/memshala-532.pdf</vt:lpwstr>
      </vt:variant>
      <vt:variant>
        <vt:lpwstr/>
      </vt:variant>
      <vt:variant>
        <vt:i4>7995405</vt:i4>
      </vt:variant>
      <vt:variant>
        <vt:i4>2256</vt:i4>
      </vt:variant>
      <vt:variant>
        <vt:i4>0</vt:i4>
      </vt:variant>
      <vt:variant>
        <vt:i4>5</vt:i4>
      </vt:variant>
      <vt:variant>
        <vt:lpwstr>http://www.nevo.co.il/Law_word/law14/law-2276.pdf</vt:lpwstr>
      </vt:variant>
      <vt:variant>
        <vt:lpwstr/>
      </vt:variant>
      <vt:variant>
        <vt:i4>7864401</vt:i4>
      </vt:variant>
      <vt:variant>
        <vt:i4>2253</vt:i4>
      </vt:variant>
      <vt:variant>
        <vt:i4>0</vt:i4>
      </vt:variant>
      <vt:variant>
        <vt:i4>5</vt:i4>
      </vt:variant>
      <vt:variant>
        <vt:lpwstr>http://www.nevo.co.il/Law_word/law15/MEMSHALA-143.pdf</vt:lpwstr>
      </vt:variant>
      <vt:variant>
        <vt:lpwstr/>
      </vt:variant>
      <vt:variant>
        <vt:i4>7798791</vt:i4>
      </vt:variant>
      <vt:variant>
        <vt:i4>2250</vt:i4>
      </vt:variant>
      <vt:variant>
        <vt:i4>0</vt:i4>
      </vt:variant>
      <vt:variant>
        <vt:i4>5</vt:i4>
      </vt:variant>
      <vt:variant>
        <vt:lpwstr>http://www.nevo.co.il/Law_word/law14/LAW-1997.pdf</vt:lpwstr>
      </vt:variant>
      <vt:variant>
        <vt:lpwstr/>
      </vt:variant>
      <vt:variant>
        <vt:i4>3538975</vt:i4>
      </vt:variant>
      <vt:variant>
        <vt:i4>2247</vt:i4>
      </vt:variant>
      <vt:variant>
        <vt:i4>0</vt:i4>
      </vt:variant>
      <vt:variant>
        <vt:i4>5</vt:i4>
      </vt:variant>
      <vt:variant>
        <vt:lpwstr>http://www.nevo.co.il/Law_word/law16/knesset-752.pdf</vt:lpwstr>
      </vt:variant>
      <vt:variant>
        <vt:lpwstr/>
      </vt:variant>
      <vt:variant>
        <vt:i4>7602186</vt:i4>
      </vt:variant>
      <vt:variant>
        <vt:i4>2244</vt:i4>
      </vt:variant>
      <vt:variant>
        <vt:i4>0</vt:i4>
      </vt:variant>
      <vt:variant>
        <vt:i4>5</vt:i4>
      </vt:variant>
      <vt:variant>
        <vt:lpwstr>http://www.nevo.co.il/Law_word/law14/law-2695.pdf</vt:lpwstr>
      </vt:variant>
      <vt:variant>
        <vt:lpwstr/>
      </vt:variant>
      <vt:variant>
        <vt:i4>8323156</vt:i4>
      </vt:variant>
      <vt:variant>
        <vt:i4>2241</vt:i4>
      </vt:variant>
      <vt:variant>
        <vt:i4>0</vt:i4>
      </vt:variant>
      <vt:variant>
        <vt:i4>5</vt:i4>
      </vt:variant>
      <vt:variant>
        <vt:lpwstr>http://www.nevo.co.il/Law_word/law15/memshala-532.pdf</vt:lpwstr>
      </vt:variant>
      <vt:variant>
        <vt:lpwstr/>
      </vt:variant>
      <vt:variant>
        <vt:i4>7995405</vt:i4>
      </vt:variant>
      <vt:variant>
        <vt:i4>2238</vt:i4>
      </vt:variant>
      <vt:variant>
        <vt:i4>0</vt:i4>
      </vt:variant>
      <vt:variant>
        <vt:i4>5</vt:i4>
      </vt:variant>
      <vt:variant>
        <vt:lpwstr>http://www.nevo.co.il/Law_word/law14/law-2276.pdf</vt:lpwstr>
      </vt:variant>
      <vt:variant>
        <vt:lpwstr/>
      </vt:variant>
      <vt:variant>
        <vt:i4>7864401</vt:i4>
      </vt:variant>
      <vt:variant>
        <vt:i4>2235</vt:i4>
      </vt:variant>
      <vt:variant>
        <vt:i4>0</vt:i4>
      </vt:variant>
      <vt:variant>
        <vt:i4>5</vt:i4>
      </vt:variant>
      <vt:variant>
        <vt:lpwstr>http://www.nevo.co.il/Law_word/law15/MEMSHALA-143.pdf</vt:lpwstr>
      </vt:variant>
      <vt:variant>
        <vt:lpwstr/>
      </vt:variant>
      <vt:variant>
        <vt:i4>7798791</vt:i4>
      </vt:variant>
      <vt:variant>
        <vt:i4>2232</vt:i4>
      </vt:variant>
      <vt:variant>
        <vt:i4>0</vt:i4>
      </vt:variant>
      <vt:variant>
        <vt:i4>5</vt:i4>
      </vt:variant>
      <vt:variant>
        <vt:lpwstr>http://www.nevo.co.il/Law_word/law14/LAW-1997.pdf</vt:lpwstr>
      </vt:variant>
      <vt:variant>
        <vt:lpwstr/>
      </vt:variant>
      <vt:variant>
        <vt:i4>655482</vt:i4>
      </vt:variant>
      <vt:variant>
        <vt:i4>2229</vt:i4>
      </vt:variant>
      <vt:variant>
        <vt:i4>0</vt:i4>
      </vt:variant>
      <vt:variant>
        <vt:i4>5</vt:i4>
      </vt:variant>
      <vt:variant>
        <vt:lpwstr>http://www.nevo.co.il/Law_word/law17/PROP-3043.pdf</vt:lpwstr>
      </vt:variant>
      <vt:variant>
        <vt:lpwstr/>
      </vt:variant>
      <vt:variant>
        <vt:i4>8192007</vt:i4>
      </vt:variant>
      <vt:variant>
        <vt:i4>2226</vt:i4>
      </vt:variant>
      <vt:variant>
        <vt:i4>0</vt:i4>
      </vt:variant>
      <vt:variant>
        <vt:i4>5</vt:i4>
      </vt:variant>
      <vt:variant>
        <vt:lpwstr>http://www.nevo.co.il/Law_word/law14/LAW-1836.pdf</vt:lpwstr>
      </vt:variant>
      <vt:variant>
        <vt:lpwstr/>
      </vt:variant>
      <vt:variant>
        <vt:i4>7995480</vt:i4>
      </vt:variant>
      <vt:variant>
        <vt:i4>2223</vt:i4>
      </vt:variant>
      <vt:variant>
        <vt:i4>0</vt:i4>
      </vt:variant>
      <vt:variant>
        <vt:i4>5</vt:i4>
      </vt:variant>
      <vt:variant>
        <vt:lpwstr>http://www.nevo.co.il/Law_word/law15/memshala-962.pdf</vt:lpwstr>
      </vt:variant>
      <vt:variant>
        <vt:lpwstr/>
      </vt:variant>
      <vt:variant>
        <vt:i4>8192009</vt:i4>
      </vt:variant>
      <vt:variant>
        <vt:i4>2220</vt:i4>
      </vt:variant>
      <vt:variant>
        <vt:i4>0</vt:i4>
      </vt:variant>
      <vt:variant>
        <vt:i4>5</vt:i4>
      </vt:variant>
      <vt:variant>
        <vt:lpwstr>http://www.nevo.co.il/law_word/law14/law-2505.pdf</vt:lpwstr>
      </vt:variant>
      <vt:variant>
        <vt:lpwstr/>
      </vt:variant>
      <vt:variant>
        <vt:i4>8323156</vt:i4>
      </vt:variant>
      <vt:variant>
        <vt:i4>2217</vt:i4>
      </vt:variant>
      <vt:variant>
        <vt:i4>0</vt:i4>
      </vt:variant>
      <vt:variant>
        <vt:i4>5</vt:i4>
      </vt:variant>
      <vt:variant>
        <vt:lpwstr>http://www.nevo.co.il/Law_word/law15/memshala-532.pdf</vt:lpwstr>
      </vt:variant>
      <vt:variant>
        <vt:lpwstr/>
      </vt:variant>
      <vt:variant>
        <vt:i4>7995405</vt:i4>
      </vt:variant>
      <vt:variant>
        <vt:i4>2214</vt:i4>
      </vt:variant>
      <vt:variant>
        <vt:i4>0</vt:i4>
      </vt:variant>
      <vt:variant>
        <vt:i4>5</vt:i4>
      </vt:variant>
      <vt:variant>
        <vt:lpwstr>http://www.nevo.co.il/Law_word/law14/law-2276.pdf</vt:lpwstr>
      </vt:variant>
      <vt:variant>
        <vt:lpwstr/>
      </vt:variant>
      <vt:variant>
        <vt:i4>8323156</vt:i4>
      </vt:variant>
      <vt:variant>
        <vt:i4>2211</vt:i4>
      </vt:variant>
      <vt:variant>
        <vt:i4>0</vt:i4>
      </vt:variant>
      <vt:variant>
        <vt:i4>5</vt:i4>
      </vt:variant>
      <vt:variant>
        <vt:lpwstr>http://www.nevo.co.il/Law_word/law15/memshala-532.pdf</vt:lpwstr>
      </vt:variant>
      <vt:variant>
        <vt:lpwstr/>
      </vt:variant>
      <vt:variant>
        <vt:i4>7995405</vt:i4>
      </vt:variant>
      <vt:variant>
        <vt:i4>2208</vt:i4>
      </vt:variant>
      <vt:variant>
        <vt:i4>0</vt:i4>
      </vt:variant>
      <vt:variant>
        <vt:i4>5</vt:i4>
      </vt:variant>
      <vt:variant>
        <vt:lpwstr>http://www.nevo.co.il/Law_word/law14/law-2276.pdf</vt:lpwstr>
      </vt:variant>
      <vt:variant>
        <vt:lpwstr/>
      </vt:variant>
      <vt:variant>
        <vt:i4>7864401</vt:i4>
      </vt:variant>
      <vt:variant>
        <vt:i4>2205</vt:i4>
      </vt:variant>
      <vt:variant>
        <vt:i4>0</vt:i4>
      </vt:variant>
      <vt:variant>
        <vt:i4>5</vt:i4>
      </vt:variant>
      <vt:variant>
        <vt:lpwstr>http://www.nevo.co.il/Law_word/law15/MEMSHALA-143.pdf</vt:lpwstr>
      </vt:variant>
      <vt:variant>
        <vt:lpwstr/>
      </vt:variant>
      <vt:variant>
        <vt:i4>7798791</vt:i4>
      </vt:variant>
      <vt:variant>
        <vt:i4>2202</vt:i4>
      </vt:variant>
      <vt:variant>
        <vt:i4>0</vt:i4>
      </vt:variant>
      <vt:variant>
        <vt:i4>5</vt:i4>
      </vt:variant>
      <vt:variant>
        <vt:lpwstr>http://www.nevo.co.il/Law_word/law14/LAW-1997.pdf</vt:lpwstr>
      </vt:variant>
      <vt:variant>
        <vt:lpwstr/>
      </vt:variant>
      <vt:variant>
        <vt:i4>7995480</vt:i4>
      </vt:variant>
      <vt:variant>
        <vt:i4>2199</vt:i4>
      </vt:variant>
      <vt:variant>
        <vt:i4>0</vt:i4>
      </vt:variant>
      <vt:variant>
        <vt:i4>5</vt:i4>
      </vt:variant>
      <vt:variant>
        <vt:lpwstr>http://www.nevo.co.il/Law_word/law15/memshala-962.pdf</vt:lpwstr>
      </vt:variant>
      <vt:variant>
        <vt:lpwstr/>
      </vt:variant>
      <vt:variant>
        <vt:i4>8192009</vt:i4>
      </vt:variant>
      <vt:variant>
        <vt:i4>2196</vt:i4>
      </vt:variant>
      <vt:variant>
        <vt:i4>0</vt:i4>
      </vt:variant>
      <vt:variant>
        <vt:i4>5</vt:i4>
      </vt:variant>
      <vt:variant>
        <vt:lpwstr>http://www.nevo.co.il/law_word/law14/law-2505.pdf</vt:lpwstr>
      </vt:variant>
      <vt:variant>
        <vt:lpwstr/>
      </vt:variant>
      <vt:variant>
        <vt:i4>8323156</vt:i4>
      </vt:variant>
      <vt:variant>
        <vt:i4>2193</vt:i4>
      </vt:variant>
      <vt:variant>
        <vt:i4>0</vt:i4>
      </vt:variant>
      <vt:variant>
        <vt:i4>5</vt:i4>
      </vt:variant>
      <vt:variant>
        <vt:lpwstr>http://www.nevo.co.il/Law_word/law15/memshala-532.pdf</vt:lpwstr>
      </vt:variant>
      <vt:variant>
        <vt:lpwstr/>
      </vt:variant>
      <vt:variant>
        <vt:i4>7995405</vt:i4>
      </vt:variant>
      <vt:variant>
        <vt:i4>2190</vt:i4>
      </vt:variant>
      <vt:variant>
        <vt:i4>0</vt:i4>
      </vt:variant>
      <vt:variant>
        <vt:i4>5</vt:i4>
      </vt:variant>
      <vt:variant>
        <vt:lpwstr>http://www.nevo.co.il/Law_word/law14/law-2276.pdf</vt:lpwstr>
      </vt:variant>
      <vt:variant>
        <vt:lpwstr/>
      </vt:variant>
      <vt:variant>
        <vt:i4>7864401</vt:i4>
      </vt:variant>
      <vt:variant>
        <vt:i4>2187</vt:i4>
      </vt:variant>
      <vt:variant>
        <vt:i4>0</vt:i4>
      </vt:variant>
      <vt:variant>
        <vt:i4>5</vt:i4>
      </vt:variant>
      <vt:variant>
        <vt:lpwstr>http://www.nevo.co.il/Law_word/law15/MEMSHALA-143.pdf</vt:lpwstr>
      </vt:variant>
      <vt:variant>
        <vt:lpwstr/>
      </vt:variant>
      <vt:variant>
        <vt:i4>7798791</vt:i4>
      </vt:variant>
      <vt:variant>
        <vt:i4>2184</vt:i4>
      </vt:variant>
      <vt:variant>
        <vt:i4>0</vt:i4>
      </vt:variant>
      <vt:variant>
        <vt:i4>5</vt:i4>
      </vt:variant>
      <vt:variant>
        <vt:lpwstr>http://www.nevo.co.il/Law_word/law14/LAW-1997.pdf</vt:lpwstr>
      </vt:variant>
      <vt:variant>
        <vt:lpwstr/>
      </vt:variant>
      <vt:variant>
        <vt:i4>1507425</vt:i4>
      </vt:variant>
      <vt:variant>
        <vt:i4>2181</vt:i4>
      </vt:variant>
      <vt:variant>
        <vt:i4>0</vt:i4>
      </vt:variant>
      <vt:variant>
        <vt:i4>5</vt:i4>
      </vt:variant>
      <vt:variant>
        <vt:lpwstr>http://www.nevo.co.il/Law_word/law15/memshala-1196.pdf</vt:lpwstr>
      </vt:variant>
      <vt:variant>
        <vt:lpwstr/>
      </vt:variant>
      <vt:variant>
        <vt:i4>8126476</vt:i4>
      </vt:variant>
      <vt:variant>
        <vt:i4>2178</vt:i4>
      </vt:variant>
      <vt:variant>
        <vt:i4>0</vt:i4>
      </vt:variant>
      <vt:variant>
        <vt:i4>5</vt:i4>
      </vt:variant>
      <vt:variant>
        <vt:lpwstr>http://www.nevo.co.il/Law_word/law14/law-2712.pdf</vt:lpwstr>
      </vt:variant>
      <vt:variant>
        <vt:lpwstr/>
      </vt:variant>
      <vt:variant>
        <vt:i4>3538975</vt:i4>
      </vt:variant>
      <vt:variant>
        <vt:i4>2175</vt:i4>
      </vt:variant>
      <vt:variant>
        <vt:i4>0</vt:i4>
      </vt:variant>
      <vt:variant>
        <vt:i4>5</vt:i4>
      </vt:variant>
      <vt:variant>
        <vt:lpwstr>http://www.nevo.co.il/Law_word/law16/knesset-752.pdf</vt:lpwstr>
      </vt:variant>
      <vt:variant>
        <vt:lpwstr/>
      </vt:variant>
      <vt:variant>
        <vt:i4>7602186</vt:i4>
      </vt:variant>
      <vt:variant>
        <vt:i4>2172</vt:i4>
      </vt:variant>
      <vt:variant>
        <vt:i4>0</vt:i4>
      </vt:variant>
      <vt:variant>
        <vt:i4>5</vt:i4>
      </vt:variant>
      <vt:variant>
        <vt:lpwstr>http://www.nevo.co.il/Law_word/law14/law-2695.pdf</vt:lpwstr>
      </vt:variant>
      <vt:variant>
        <vt:lpwstr/>
      </vt:variant>
      <vt:variant>
        <vt:i4>7995480</vt:i4>
      </vt:variant>
      <vt:variant>
        <vt:i4>2169</vt:i4>
      </vt:variant>
      <vt:variant>
        <vt:i4>0</vt:i4>
      </vt:variant>
      <vt:variant>
        <vt:i4>5</vt:i4>
      </vt:variant>
      <vt:variant>
        <vt:lpwstr>http://www.nevo.co.il/Law_word/law15/memshala-962.pdf</vt:lpwstr>
      </vt:variant>
      <vt:variant>
        <vt:lpwstr/>
      </vt:variant>
      <vt:variant>
        <vt:i4>8192009</vt:i4>
      </vt:variant>
      <vt:variant>
        <vt:i4>2166</vt:i4>
      </vt:variant>
      <vt:variant>
        <vt:i4>0</vt:i4>
      </vt:variant>
      <vt:variant>
        <vt:i4>5</vt:i4>
      </vt:variant>
      <vt:variant>
        <vt:lpwstr>http://www.nevo.co.il/law_word/law14/law-2505.pdf</vt:lpwstr>
      </vt:variant>
      <vt:variant>
        <vt:lpwstr/>
      </vt:variant>
      <vt:variant>
        <vt:i4>8323156</vt:i4>
      </vt:variant>
      <vt:variant>
        <vt:i4>2163</vt:i4>
      </vt:variant>
      <vt:variant>
        <vt:i4>0</vt:i4>
      </vt:variant>
      <vt:variant>
        <vt:i4>5</vt:i4>
      </vt:variant>
      <vt:variant>
        <vt:lpwstr>http://www.nevo.co.il/Law_word/law15/memshala-532.pdf</vt:lpwstr>
      </vt:variant>
      <vt:variant>
        <vt:lpwstr/>
      </vt:variant>
      <vt:variant>
        <vt:i4>7995405</vt:i4>
      </vt:variant>
      <vt:variant>
        <vt:i4>2160</vt:i4>
      </vt:variant>
      <vt:variant>
        <vt:i4>0</vt:i4>
      </vt:variant>
      <vt:variant>
        <vt:i4>5</vt:i4>
      </vt:variant>
      <vt:variant>
        <vt:lpwstr>http://www.nevo.co.il/Law_word/law14/law-2276.pdf</vt:lpwstr>
      </vt:variant>
      <vt:variant>
        <vt:lpwstr/>
      </vt:variant>
      <vt:variant>
        <vt:i4>8323156</vt:i4>
      </vt:variant>
      <vt:variant>
        <vt:i4>2157</vt:i4>
      </vt:variant>
      <vt:variant>
        <vt:i4>0</vt:i4>
      </vt:variant>
      <vt:variant>
        <vt:i4>5</vt:i4>
      </vt:variant>
      <vt:variant>
        <vt:lpwstr>http://www.nevo.co.il/Law_word/law15/memshala-532.pdf</vt:lpwstr>
      </vt:variant>
      <vt:variant>
        <vt:lpwstr/>
      </vt:variant>
      <vt:variant>
        <vt:i4>7995405</vt:i4>
      </vt:variant>
      <vt:variant>
        <vt:i4>2154</vt:i4>
      </vt:variant>
      <vt:variant>
        <vt:i4>0</vt:i4>
      </vt:variant>
      <vt:variant>
        <vt:i4>5</vt:i4>
      </vt:variant>
      <vt:variant>
        <vt:lpwstr>http://www.nevo.co.il/Law_word/law14/law-2276.pdf</vt:lpwstr>
      </vt:variant>
      <vt:variant>
        <vt:lpwstr/>
      </vt:variant>
      <vt:variant>
        <vt:i4>3538975</vt:i4>
      </vt:variant>
      <vt:variant>
        <vt:i4>2151</vt:i4>
      </vt:variant>
      <vt:variant>
        <vt:i4>0</vt:i4>
      </vt:variant>
      <vt:variant>
        <vt:i4>5</vt:i4>
      </vt:variant>
      <vt:variant>
        <vt:lpwstr>http://www.nevo.co.il/Law_word/law16/knesset-752.pdf</vt:lpwstr>
      </vt:variant>
      <vt:variant>
        <vt:lpwstr/>
      </vt:variant>
      <vt:variant>
        <vt:i4>7602186</vt:i4>
      </vt:variant>
      <vt:variant>
        <vt:i4>2148</vt:i4>
      </vt:variant>
      <vt:variant>
        <vt:i4>0</vt:i4>
      </vt:variant>
      <vt:variant>
        <vt:i4>5</vt:i4>
      </vt:variant>
      <vt:variant>
        <vt:lpwstr>http://www.nevo.co.il/Law_word/law14/law-2695.pdf</vt:lpwstr>
      </vt:variant>
      <vt:variant>
        <vt:lpwstr/>
      </vt:variant>
      <vt:variant>
        <vt:i4>7995480</vt:i4>
      </vt:variant>
      <vt:variant>
        <vt:i4>2145</vt:i4>
      </vt:variant>
      <vt:variant>
        <vt:i4>0</vt:i4>
      </vt:variant>
      <vt:variant>
        <vt:i4>5</vt:i4>
      </vt:variant>
      <vt:variant>
        <vt:lpwstr>http://www.nevo.co.il/Law_word/law15/memshala-962.pdf</vt:lpwstr>
      </vt:variant>
      <vt:variant>
        <vt:lpwstr/>
      </vt:variant>
      <vt:variant>
        <vt:i4>8192009</vt:i4>
      </vt:variant>
      <vt:variant>
        <vt:i4>2142</vt:i4>
      </vt:variant>
      <vt:variant>
        <vt:i4>0</vt:i4>
      </vt:variant>
      <vt:variant>
        <vt:i4>5</vt:i4>
      </vt:variant>
      <vt:variant>
        <vt:lpwstr>http://www.nevo.co.il/law_word/law14/law-2505.pdf</vt:lpwstr>
      </vt:variant>
      <vt:variant>
        <vt:lpwstr/>
      </vt:variant>
      <vt:variant>
        <vt:i4>8323156</vt:i4>
      </vt:variant>
      <vt:variant>
        <vt:i4>2139</vt:i4>
      </vt:variant>
      <vt:variant>
        <vt:i4>0</vt:i4>
      </vt:variant>
      <vt:variant>
        <vt:i4>5</vt:i4>
      </vt:variant>
      <vt:variant>
        <vt:lpwstr>http://www.nevo.co.il/Law_word/law15/memshala-532.pdf</vt:lpwstr>
      </vt:variant>
      <vt:variant>
        <vt:lpwstr/>
      </vt:variant>
      <vt:variant>
        <vt:i4>7995405</vt:i4>
      </vt:variant>
      <vt:variant>
        <vt:i4>2136</vt:i4>
      </vt:variant>
      <vt:variant>
        <vt:i4>0</vt:i4>
      </vt:variant>
      <vt:variant>
        <vt:i4>5</vt:i4>
      </vt:variant>
      <vt:variant>
        <vt:lpwstr>http://www.nevo.co.il/Law_word/law14/law-2276.pdf</vt:lpwstr>
      </vt:variant>
      <vt:variant>
        <vt:lpwstr/>
      </vt:variant>
      <vt:variant>
        <vt:i4>8323156</vt:i4>
      </vt:variant>
      <vt:variant>
        <vt:i4>2133</vt:i4>
      </vt:variant>
      <vt:variant>
        <vt:i4>0</vt:i4>
      </vt:variant>
      <vt:variant>
        <vt:i4>5</vt:i4>
      </vt:variant>
      <vt:variant>
        <vt:lpwstr>http://www.nevo.co.il/Law_word/law15/memshala-532.pdf</vt:lpwstr>
      </vt:variant>
      <vt:variant>
        <vt:lpwstr/>
      </vt:variant>
      <vt:variant>
        <vt:i4>7995405</vt:i4>
      </vt:variant>
      <vt:variant>
        <vt:i4>2130</vt:i4>
      </vt:variant>
      <vt:variant>
        <vt:i4>0</vt:i4>
      </vt:variant>
      <vt:variant>
        <vt:i4>5</vt:i4>
      </vt:variant>
      <vt:variant>
        <vt:lpwstr>http://www.nevo.co.il/Law_word/law14/law-2276.pdf</vt:lpwstr>
      </vt:variant>
      <vt:variant>
        <vt:lpwstr/>
      </vt:variant>
      <vt:variant>
        <vt:i4>6094886</vt:i4>
      </vt:variant>
      <vt:variant>
        <vt:i4>2127</vt:i4>
      </vt:variant>
      <vt:variant>
        <vt:i4>0</vt:i4>
      </vt:variant>
      <vt:variant>
        <vt:i4>5</vt:i4>
      </vt:variant>
      <vt:variant>
        <vt:lpwstr>http://www.nevo.co.il/Law_word/law16/KNESSET-26.pdf</vt:lpwstr>
      </vt:variant>
      <vt:variant>
        <vt:lpwstr/>
      </vt:variant>
      <vt:variant>
        <vt:i4>7798792</vt:i4>
      </vt:variant>
      <vt:variant>
        <vt:i4>2124</vt:i4>
      </vt:variant>
      <vt:variant>
        <vt:i4>0</vt:i4>
      </vt:variant>
      <vt:variant>
        <vt:i4>5</vt:i4>
      </vt:variant>
      <vt:variant>
        <vt:lpwstr>http://www.nevo.co.il/Law_word/law14/LAW-1899.pdf</vt:lpwstr>
      </vt:variant>
      <vt:variant>
        <vt:lpwstr/>
      </vt:variant>
      <vt:variant>
        <vt:i4>327805</vt:i4>
      </vt:variant>
      <vt:variant>
        <vt:i4>2121</vt:i4>
      </vt:variant>
      <vt:variant>
        <vt:i4>0</vt:i4>
      </vt:variant>
      <vt:variant>
        <vt:i4>5</vt:i4>
      </vt:variant>
      <vt:variant>
        <vt:lpwstr>http://www.nevo.co.il/Law_word/law17/PROP-2824.pdf</vt:lpwstr>
      </vt:variant>
      <vt:variant>
        <vt:lpwstr/>
      </vt:variant>
      <vt:variant>
        <vt:i4>8192013</vt:i4>
      </vt:variant>
      <vt:variant>
        <vt:i4>2118</vt:i4>
      </vt:variant>
      <vt:variant>
        <vt:i4>0</vt:i4>
      </vt:variant>
      <vt:variant>
        <vt:i4>5</vt:i4>
      </vt:variant>
      <vt:variant>
        <vt:lpwstr>http://www.nevo.co.il/Law_word/law14/LAW-1733.pdf</vt:lpwstr>
      </vt:variant>
      <vt:variant>
        <vt:lpwstr/>
      </vt:variant>
      <vt:variant>
        <vt:i4>458876</vt:i4>
      </vt:variant>
      <vt:variant>
        <vt:i4>2115</vt:i4>
      </vt:variant>
      <vt:variant>
        <vt:i4>0</vt:i4>
      </vt:variant>
      <vt:variant>
        <vt:i4>5</vt:i4>
      </vt:variant>
      <vt:variant>
        <vt:lpwstr>http://www.nevo.co.il/Law_word/law17/PROP-2739.pdf</vt:lpwstr>
      </vt:variant>
      <vt:variant>
        <vt:lpwstr/>
      </vt:variant>
      <vt:variant>
        <vt:i4>7733259</vt:i4>
      </vt:variant>
      <vt:variant>
        <vt:i4>2112</vt:i4>
      </vt:variant>
      <vt:variant>
        <vt:i4>0</vt:i4>
      </vt:variant>
      <vt:variant>
        <vt:i4>5</vt:i4>
      </vt:variant>
      <vt:variant>
        <vt:lpwstr>http://www.nevo.co.il/Law_word/law14/LAW-1684.pdf</vt:lpwstr>
      </vt:variant>
      <vt:variant>
        <vt:lpwstr/>
      </vt:variant>
      <vt:variant>
        <vt:i4>3538975</vt:i4>
      </vt:variant>
      <vt:variant>
        <vt:i4>2109</vt:i4>
      </vt:variant>
      <vt:variant>
        <vt:i4>0</vt:i4>
      </vt:variant>
      <vt:variant>
        <vt:i4>5</vt:i4>
      </vt:variant>
      <vt:variant>
        <vt:lpwstr>http://www.nevo.co.il/Law_word/law16/knesset-752.pdf</vt:lpwstr>
      </vt:variant>
      <vt:variant>
        <vt:lpwstr/>
      </vt:variant>
      <vt:variant>
        <vt:i4>7602186</vt:i4>
      </vt:variant>
      <vt:variant>
        <vt:i4>2106</vt:i4>
      </vt:variant>
      <vt:variant>
        <vt:i4>0</vt:i4>
      </vt:variant>
      <vt:variant>
        <vt:i4>5</vt:i4>
      </vt:variant>
      <vt:variant>
        <vt:lpwstr>http://www.nevo.co.il/Law_word/law14/law-2695.pdf</vt:lpwstr>
      </vt:variant>
      <vt:variant>
        <vt:lpwstr/>
      </vt:variant>
      <vt:variant>
        <vt:i4>8323156</vt:i4>
      </vt:variant>
      <vt:variant>
        <vt:i4>2103</vt:i4>
      </vt:variant>
      <vt:variant>
        <vt:i4>0</vt:i4>
      </vt:variant>
      <vt:variant>
        <vt:i4>5</vt:i4>
      </vt:variant>
      <vt:variant>
        <vt:lpwstr>http://www.nevo.co.il/Law_word/law15/memshala-532.pdf</vt:lpwstr>
      </vt:variant>
      <vt:variant>
        <vt:lpwstr/>
      </vt:variant>
      <vt:variant>
        <vt:i4>7995405</vt:i4>
      </vt:variant>
      <vt:variant>
        <vt:i4>2100</vt:i4>
      </vt:variant>
      <vt:variant>
        <vt:i4>0</vt:i4>
      </vt:variant>
      <vt:variant>
        <vt:i4>5</vt:i4>
      </vt:variant>
      <vt:variant>
        <vt:lpwstr>http://www.nevo.co.il/Law_word/law14/law-2276.pdf</vt:lpwstr>
      </vt:variant>
      <vt:variant>
        <vt:lpwstr/>
      </vt:variant>
      <vt:variant>
        <vt:i4>655478</vt:i4>
      </vt:variant>
      <vt:variant>
        <vt:i4>2097</vt:i4>
      </vt:variant>
      <vt:variant>
        <vt:i4>0</vt:i4>
      </vt:variant>
      <vt:variant>
        <vt:i4>5</vt:i4>
      </vt:variant>
      <vt:variant>
        <vt:lpwstr>http://www.nevo.co.il/Law_word/law17/PROP-3182.pdf</vt:lpwstr>
      </vt:variant>
      <vt:variant>
        <vt:lpwstr/>
      </vt:variant>
      <vt:variant>
        <vt:i4>8323087</vt:i4>
      </vt:variant>
      <vt:variant>
        <vt:i4>2094</vt:i4>
      </vt:variant>
      <vt:variant>
        <vt:i4>0</vt:i4>
      </vt:variant>
      <vt:variant>
        <vt:i4>5</vt:i4>
      </vt:variant>
      <vt:variant>
        <vt:lpwstr>http://www.nevo.co.il/Law_word/law14/LAW-2026.pdf</vt:lpwstr>
      </vt:variant>
      <vt:variant>
        <vt:lpwstr/>
      </vt:variant>
      <vt:variant>
        <vt:i4>983162</vt:i4>
      </vt:variant>
      <vt:variant>
        <vt:i4>2091</vt:i4>
      </vt:variant>
      <vt:variant>
        <vt:i4>0</vt:i4>
      </vt:variant>
      <vt:variant>
        <vt:i4>5</vt:i4>
      </vt:variant>
      <vt:variant>
        <vt:lpwstr>http://www.nevo.co.il/Law_word/law17/PROP-3046.pdf</vt:lpwstr>
      </vt:variant>
      <vt:variant>
        <vt:lpwstr/>
      </vt:variant>
      <vt:variant>
        <vt:i4>8126472</vt:i4>
      </vt:variant>
      <vt:variant>
        <vt:i4>2088</vt:i4>
      </vt:variant>
      <vt:variant>
        <vt:i4>0</vt:i4>
      </vt:variant>
      <vt:variant>
        <vt:i4>5</vt:i4>
      </vt:variant>
      <vt:variant>
        <vt:lpwstr>http://www.nevo.co.il/Law_word/law14/LAW-1829.pdf</vt:lpwstr>
      </vt:variant>
      <vt:variant>
        <vt:lpwstr/>
      </vt:variant>
      <vt:variant>
        <vt:i4>8323156</vt:i4>
      </vt:variant>
      <vt:variant>
        <vt:i4>2085</vt:i4>
      </vt:variant>
      <vt:variant>
        <vt:i4>0</vt:i4>
      </vt:variant>
      <vt:variant>
        <vt:i4>5</vt:i4>
      </vt:variant>
      <vt:variant>
        <vt:lpwstr>http://www.nevo.co.il/Law_word/law15/memshala-532.pdf</vt:lpwstr>
      </vt:variant>
      <vt:variant>
        <vt:lpwstr/>
      </vt:variant>
      <vt:variant>
        <vt:i4>7995405</vt:i4>
      </vt:variant>
      <vt:variant>
        <vt:i4>2082</vt:i4>
      </vt:variant>
      <vt:variant>
        <vt:i4>0</vt:i4>
      </vt:variant>
      <vt:variant>
        <vt:i4>5</vt:i4>
      </vt:variant>
      <vt:variant>
        <vt:lpwstr>http://www.nevo.co.il/Law_word/law14/law-2276.pdf</vt:lpwstr>
      </vt:variant>
      <vt:variant>
        <vt:lpwstr/>
      </vt:variant>
      <vt:variant>
        <vt:i4>8323156</vt:i4>
      </vt:variant>
      <vt:variant>
        <vt:i4>2079</vt:i4>
      </vt:variant>
      <vt:variant>
        <vt:i4>0</vt:i4>
      </vt:variant>
      <vt:variant>
        <vt:i4>5</vt:i4>
      </vt:variant>
      <vt:variant>
        <vt:lpwstr>http://www.nevo.co.il/Law_word/law15/memshala-532.pdf</vt:lpwstr>
      </vt:variant>
      <vt:variant>
        <vt:lpwstr/>
      </vt:variant>
      <vt:variant>
        <vt:i4>7995405</vt:i4>
      </vt:variant>
      <vt:variant>
        <vt:i4>2076</vt:i4>
      </vt:variant>
      <vt:variant>
        <vt:i4>0</vt:i4>
      </vt:variant>
      <vt:variant>
        <vt:i4>5</vt:i4>
      </vt:variant>
      <vt:variant>
        <vt:lpwstr>http://www.nevo.co.il/Law_word/law14/law-2276.pdf</vt:lpwstr>
      </vt:variant>
      <vt:variant>
        <vt:lpwstr/>
      </vt:variant>
      <vt:variant>
        <vt:i4>8323156</vt:i4>
      </vt:variant>
      <vt:variant>
        <vt:i4>2073</vt:i4>
      </vt:variant>
      <vt:variant>
        <vt:i4>0</vt:i4>
      </vt:variant>
      <vt:variant>
        <vt:i4>5</vt:i4>
      </vt:variant>
      <vt:variant>
        <vt:lpwstr>http://www.nevo.co.il/Law_word/law15/memshala-532.pdf</vt:lpwstr>
      </vt:variant>
      <vt:variant>
        <vt:lpwstr/>
      </vt:variant>
      <vt:variant>
        <vt:i4>7995405</vt:i4>
      </vt:variant>
      <vt:variant>
        <vt:i4>2070</vt:i4>
      </vt:variant>
      <vt:variant>
        <vt:i4>0</vt:i4>
      </vt:variant>
      <vt:variant>
        <vt:i4>5</vt:i4>
      </vt:variant>
      <vt:variant>
        <vt:lpwstr>http://www.nevo.co.il/Law_word/law14/law-2276.pdf</vt:lpwstr>
      </vt:variant>
      <vt:variant>
        <vt:lpwstr/>
      </vt:variant>
      <vt:variant>
        <vt:i4>3538975</vt:i4>
      </vt:variant>
      <vt:variant>
        <vt:i4>2067</vt:i4>
      </vt:variant>
      <vt:variant>
        <vt:i4>0</vt:i4>
      </vt:variant>
      <vt:variant>
        <vt:i4>5</vt:i4>
      </vt:variant>
      <vt:variant>
        <vt:lpwstr>http://www.nevo.co.il/Law_word/law16/knesset-752.pdf</vt:lpwstr>
      </vt:variant>
      <vt:variant>
        <vt:lpwstr/>
      </vt:variant>
      <vt:variant>
        <vt:i4>7602186</vt:i4>
      </vt:variant>
      <vt:variant>
        <vt:i4>2064</vt:i4>
      </vt:variant>
      <vt:variant>
        <vt:i4>0</vt:i4>
      </vt:variant>
      <vt:variant>
        <vt:i4>5</vt:i4>
      </vt:variant>
      <vt:variant>
        <vt:lpwstr>http://www.nevo.co.il/Law_word/law14/law-2695.pdf</vt:lpwstr>
      </vt:variant>
      <vt:variant>
        <vt:lpwstr/>
      </vt:variant>
      <vt:variant>
        <vt:i4>8323156</vt:i4>
      </vt:variant>
      <vt:variant>
        <vt:i4>2061</vt:i4>
      </vt:variant>
      <vt:variant>
        <vt:i4>0</vt:i4>
      </vt:variant>
      <vt:variant>
        <vt:i4>5</vt:i4>
      </vt:variant>
      <vt:variant>
        <vt:lpwstr>http://www.nevo.co.il/Law_word/law15/memshala-532.pdf</vt:lpwstr>
      </vt:variant>
      <vt:variant>
        <vt:lpwstr/>
      </vt:variant>
      <vt:variant>
        <vt:i4>7995405</vt:i4>
      </vt:variant>
      <vt:variant>
        <vt:i4>2058</vt:i4>
      </vt:variant>
      <vt:variant>
        <vt:i4>0</vt:i4>
      </vt:variant>
      <vt:variant>
        <vt:i4>5</vt:i4>
      </vt:variant>
      <vt:variant>
        <vt:lpwstr>http://www.nevo.co.il/Law_word/law14/law-2276.pdf</vt:lpwstr>
      </vt:variant>
      <vt:variant>
        <vt:lpwstr/>
      </vt:variant>
      <vt:variant>
        <vt:i4>8060937</vt:i4>
      </vt:variant>
      <vt:variant>
        <vt:i4>2055</vt:i4>
      </vt:variant>
      <vt:variant>
        <vt:i4>0</vt:i4>
      </vt:variant>
      <vt:variant>
        <vt:i4>5</vt:i4>
      </vt:variant>
      <vt:variant>
        <vt:lpwstr>http://www.nevo.co.il/Law_word/law14/LAW-1858.pdf</vt:lpwstr>
      </vt:variant>
      <vt:variant>
        <vt:lpwstr/>
      </vt:variant>
      <vt:variant>
        <vt:i4>983162</vt:i4>
      </vt:variant>
      <vt:variant>
        <vt:i4>2052</vt:i4>
      </vt:variant>
      <vt:variant>
        <vt:i4>0</vt:i4>
      </vt:variant>
      <vt:variant>
        <vt:i4>5</vt:i4>
      </vt:variant>
      <vt:variant>
        <vt:lpwstr>http://www.nevo.co.il/Law_word/law17/PROP-3046.pdf</vt:lpwstr>
      </vt:variant>
      <vt:variant>
        <vt:lpwstr/>
      </vt:variant>
      <vt:variant>
        <vt:i4>8126472</vt:i4>
      </vt:variant>
      <vt:variant>
        <vt:i4>2049</vt:i4>
      </vt:variant>
      <vt:variant>
        <vt:i4>0</vt:i4>
      </vt:variant>
      <vt:variant>
        <vt:i4>5</vt:i4>
      </vt:variant>
      <vt:variant>
        <vt:lpwstr>http://www.nevo.co.il/Law_word/law14/LAW-1829.pdf</vt:lpwstr>
      </vt:variant>
      <vt:variant>
        <vt:lpwstr/>
      </vt:variant>
      <vt:variant>
        <vt:i4>123</vt:i4>
      </vt:variant>
      <vt:variant>
        <vt:i4>2046</vt:i4>
      </vt:variant>
      <vt:variant>
        <vt:i4>0</vt:i4>
      </vt:variant>
      <vt:variant>
        <vt:i4>5</vt:i4>
      </vt:variant>
      <vt:variant>
        <vt:lpwstr>http://www.nevo.co.il/Law_word/law17/PROP-2940.pdf</vt:lpwstr>
      </vt:variant>
      <vt:variant>
        <vt:lpwstr/>
      </vt:variant>
      <vt:variant>
        <vt:i4>7929869</vt:i4>
      </vt:variant>
      <vt:variant>
        <vt:i4>2043</vt:i4>
      </vt:variant>
      <vt:variant>
        <vt:i4>0</vt:i4>
      </vt:variant>
      <vt:variant>
        <vt:i4>5</vt:i4>
      </vt:variant>
      <vt:variant>
        <vt:lpwstr>http://www.nevo.co.il/Law_word/law14/LAW-1773.pdf</vt:lpwstr>
      </vt:variant>
      <vt:variant>
        <vt:lpwstr/>
      </vt:variant>
      <vt:variant>
        <vt:i4>327805</vt:i4>
      </vt:variant>
      <vt:variant>
        <vt:i4>2040</vt:i4>
      </vt:variant>
      <vt:variant>
        <vt:i4>0</vt:i4>
      </vt:variant>
      <vt:variant>
        <vt:i4>5</vt:i4>
      </vt:variant>
      <vt:variant>
        <vt:lpwstr>http://www.nevo.co.il/Law_word/law17/PROP-2824.pdf</vt:lpwstr>
      </vt:variant>
      <vt:variant>
        <vt:lpwstr/>
      </vt:variant>
      <vt:variant>
        <vt:i4>8192013</vt:i4>
      </vt:variant>
      <vt:variant>
        <vt:i4>2037</vt:i4>
      </vt:variant>
      <vt:variant>
        <vt:i4>0</vt:i4>
      </vt:variant>
      <vt:variant>
        <vt:i4>5</vt:i4>
      </vt:variant>
      <vt:variant>
        <vt:lpwstr>http://www.nevo.co.il/Law_word/law14/LAW-1733.pdf</vt:lpwstr>
      </vt:variant>
      <vt:variant>
        <vt:lpwstr/>
      </vt:variant>
      <vt:variant>
        <vt:i4>655480</vt:i4>
      </vt:variant>
      <vt:variant>
        <vt:i4>2034</vt:i4>
      </vt:variant>
      <vt:variant>
        <vt:i4>0</vt:i4>
      </vt:variant>
      <vt:variant>
        <vt:i4>5</vt:i4>
      </vt:variant>
      <vt:variant>
        <vt:lpwstr>http://www.nevo.co.il/Law_word/law17/PROP-2073.pdf</vt:lpwstr>
      </vt:variant>
      <vt:variant>
        <vt:lpwstr/>
      </vt:variant>
      <vt:variant>
        <vt:i4>7733262</vt:i4>
      </vt:variant>
      <vt:variant>
        <vt:i4>2031</vt:i4>
      </vt:variant>
      <vt:variant>
        <vt:i4>0</vt:i4>
      </vt:variant>
      <vt:variant>
        <vt:i4>5</vt:i4>
      </vt:variant>
      <vt:variant>
        <vt:lpwstr>http://www.nevo.co.il/Law_word/law14/LAW-1384.pdf</vt:lpwstr>
      </vt:variant>
      <vt:variant>
        <vt:lpwstr/>
      </vt:variant>
      <vt:variant>
        <vt:i4>7995480</vt:i4>
      </vt:variant>
      <vt:variant>
        <vt:i4>2028</vt:i4>
      </vt:variant>
      <vt:variant>
        <vt:i4>0</vt:i4>
      </vt:variant>
      <vt:variant>
        <vt:i4>5</vt:i4>
      </vt:variant>
      <vt:variant>
        <vt:lpwstr>http://www.nevo.co.il/Law_word/law15/memshala-962.pdf</vt:lpwstr>
      </vt:variant>
      <vt:variant>
        <vt:lpwstr/>
      </vt:variant>
      <vt:variant>
        <vt:i4>8192009</vt:i4>
      </vt:variant>
      <vt:variant>
        <vt:i4>2025</vt:i4>
      </vt:variant>
      <vt:variant>
        <vt:i4>0</vt:i4>
      </vt:variant>
      <vt:variant>
        <vt:i4>5</vt:i4>
      </vt:variant>
      <vt:variant>
        <vt:lpwstr>http://www.nevo.co.il/law_word/law14/law-2505.pdf</vt:lpwstr>
      </vt:variant>
      <vt:variant>
        <vt:lpwstr/>
      </vt:variant>
      <vt:variant>
        <vt:i4>8323156</vt:i4>
      </vt:variant>
      <vt:variant>
        <vt:i4>2022</vt:i4>
      </vt:variant>
      <vt:variant>
        <vt:i4>0</vt:i4>
      </vt:variant>
      <vt:variant>
        <vt:i4>5</vt:i4>
      </vt:variant>
      <vt:variant>
        <vt:lpwstr>http://www.nevo.co.il/Law_word/law15/memshala-532.pdf</vt:lpwstr>
      </vt:variant>
      <vt:variant>
        <vt:lpwstr/>
      </vt:variant>
      <vt:variant>
        <vt:i4>7995405</vt:i4>
      </vt:variant>
      <vt:variant>
        <vt:i4>2019</vt:i4>
      </vt:variant>
      <vt:variant>
        <vt:i4>0</vt:i4>
      </vt:variant>
      <vt:variant>
        <vt:i4>5</vt:i4>
      </vt:variant>
      <vt:variant>
        <vt:lpwstr>http://www.nevo.co.il/Law_word/law14/law-2276.pdf</vt:lpwstr>
      </vt:variant>
      <vt:variant>
        <vt:lpwstr/>
      </vt:variant>
      <vt:variant>
        <vt:i4>655482</vt:i4>
      </vt:variant>
      <vt:variant>
        <vt:i4>2016</vt:i4>
      </vt:variant>
      <vt:variant>
        <vt:i4>0</vt:i4>
      </vt:variant>
      <vt:variant>
        <vt:i4>5</vt:i4>
      </vt:variant>
      <vt:variant>
        <vt:lpwstr>http://www.nevo.co.il/Law_word/law17/PROP-3043.pdf</vt:lpwstr>
      </vt:variant>
      <vt:variant>
        <vt:lpwstr/>
      </vt:variant>
      <vt:variant>
        <vt:i4>8192007</vt:i4>
      </vt:variant>
      <vt:variant>
        <vt:i4>2013</vt:i4>
      </vt:variant>
      <vt:variant>
        <vt:i4>0</vt:i4>
      </vt:variant>
      <vt:variant>
        <vt:i4>5</vt:i4>
      </vt:variant>
      <vt:variant>
        <vt:lpwstr>http://www.nevo.co.il/Law_word/law14/LAW-1836.pdf</vt:lpwstr>
      </vt:variant>
      <vt:variant>
        <vt:lpwstr/>
      </vt:variant>
      <vt:variant>
        <vt:i4>1507425</vt:i4>
      </vt:variant>
      <vt:variant>
        <vt:i4>2010</vt:i4>
      </vt:variant>
      <vt:variant>
        <vt:i4>0</vt:i4>
      </vt:variant>
      <vt:variant>
        <vt:i4>5</vt:i4>
      </vt:variant>
      <vt:variant>
        <vt:lpwstr>http://www.nevo.co.il/Law_word/law15/memshala-1196.pdf</vt:lpwstr>
      </vt:variant>
      <vt:variant>
        <vt:lpwstr/>
      </vt:variant>
      <vt:variant>
        <vt:i4>8126476</vt:i4>
      </vt:variant>
      <vt:variant>
        <vt:i4>2007</vt:i4>
      </vt:variant>
      <vt:variant>
        <vt:i4>0</vt:i4>
      </vt:variant>
      <vt:variant>
        <vt:i4>5</vt:i4>
      </vt:variant>
      <vt:variant>
        <vt:lpwstr>http://www.nevo.co.il/Law_word/law14/law-2712.pdf</vt:lpwstr>
      </vt:variant>
      <vt:variant>
        <vt:lpwstr/>
      </vt:variant>
      <vt:variant>
        <vt:i4>8192089</vt:i4>
      </vt:variant>
      <vt:variant>
        <vt:i4>2004</vt:i4>
      </vt:variant>
      <vt:variant>
        <vt:i4>0</vt:i4>
      </vt:variant>
      <vt:variant>
        <vt:i4>5</vt:i4>
      </vt:variant>
      <vt:variant>
        <vt:lpwstr>http://www.nevo.co.il/Law_word/law15/memshala-913.pdf</vt:lpwstr>
      </vt:variant>
      <vt:variant>
        <vt:lpwstr/>
      </vt:variant>
      <vt:variant>
        <vt:i4>7667717</vt:i4>
      </vt:variant>
      <vt:variant>
        <vt:i4>2001</vt:i4>
      </vt:variant>
      <vt:variant>
        <vt:i4>0</vt:i4>
      </vt:variant>
      <vt:variant>
        <vt:i4>5</vt:i4>
      </vt:variant>
      <vt:variant>
        <vt:lpwstr>http://www.nevo.co.il/Law_word/law14/law-2488.pdf</vt:lpwstr>
      </vt:variant>
      <vt:variant>
        <vt:lpwstr/>
      </vt:variant>
      <vt:variant>
        <vt:i4>7864402</vt:i4>
      </vt:variant>
      <vt:variant>
        <vt:i4>1998</vt:i4>
      </vt:variant>
      <vt:variant>
        <vt:i4>0</vt:i4>
      </vt:variant>
      <vt:variant>
        <vt:i4>5</vt:i4>
      </vt:variant>
      <vt:variant>
        <vt:lpwstr>http://www.nevo.co.il/Law_word/law15/memshala-746.pdf</vt:lpwstr>
      </vt:variant>
      <vt:variant>
        <vt:lpwstr/>
      </vt:variant>
      <vt:variant>
        <vt:i4>7667715</vt:i4>
      </vt:variant>
      <vt:variant>
        <vt:i4>1995</vt:i4>
      </vt:variant>
      <vt:variant>
        <vt:i4>0</vt:i4>
      </vt:variant>
      <vt:variant>
        <vt:i4>5</vt:i4>
      </vt:variant>
      <vt:variant>
        <vt:lpwstr>http://www.nevo.co.il/Law_word/law14/law-2389.pdf</vt:lpwstr>
      </vt:variant>
      <vt:variant>
        <vt:lpwstr/>
      </vt:variant>
      <vt:variant>
        <vt:i4>8323156</vt:i4>
      </vt:variant>
      <vt:variant>
        <vt:i4>1992</vt:i4>
      </vt:variant>
      <vt:variant>
        <vt:i4>0</vt:i4>
      </vt:variant>
      <vt:variant>
        <vt:i4>5</vt:i4>
      </vt:variant>
      <vt:variant>
        <vt:lpwstr>http://www.nevo.co.il/Law_word/law15/memshala-532.pdf</vt:lpwstr>
      </vt:variant>
      <vt:variant>
        <vt:lpwstr/>
      </vt:variant>
      <vt:variant>
        <vt:i4>7995405</vt:i4>
      </vt:variant>
      <vt:variant>
        <vt:i4>1989</vt:i4>
      </vt:variant>
      <vt:variant>
        <vt:i4>0</vt:i4>
      </vt:variant>
      <vt:variant>
        <vt:i4>5</vt:i4>
      </vt:variant>
      <vt:variant>
        <vt:lpwstr>http://www.nevo.co.il/Law_word/law14/law-2276.pdf</vt:lpwstr>
      </vt:variant>
      <vt:variant>
        <vt:lpwstr/>
      </vt:variant>
      <vt:variant>
        <vt:i4>7995477</vt:i4>
      </vt:variant>
      <vt:variant>
        <vt:i4>1986</vt:i4>
      </vt:variant>
      <vt:variant>
        <vt:i4>0</vt:i4>
      </vt:variant>
      <vt:variant>
        <vt:i4>5</vt:i4>
      </vt:variant>
      <vt:variant>
        <vt:lpwstr>http://www.nevo.co.il/Law_word/law15/memshala-462.pdf</vt:lpwstr>
      </vt:variant>
      <vt:variant>
        <vt:lpwstr/>
      </vt:variant>
      <vt:variant>
        <vt:i4>8323087</vt:i4>
      </vt:variant>
      <vt:variant>
        <vt:i4>1983</vt:i4>
      </vt:variant>
      <vt:variant>
        <vt:i4>0</vt:i4>
      </vt:variant>
      <vt:variant>
        <vt:i4>5</vt:i4>
      </vt:variant>
      <vt:variant>
        <vt:lpwstr>http://www.nevo.co.il/Law_word/law14/law-2224.pdf</vt:lpwstr>
      </vt:variant>
      <vt:variant>
        <vt:lpwstr/>
      </vt:variant>
      <vt:variant>
        <vt:i4>7864401</vt:i4>
      </vt:variant>
      <vt:variant>
        <vt:i4>1980</vt:i4>
      </vt:variant>
      <vt:variant>
        <vt:i4>0</vt:i4>
      </vt:variant>
      <vt:variant>
        <vt:i4>5</vt:i4>
      </vt:variant>
      <vt:variant>
        <vt:lpwstr>http://www.nevo.co.il/Law_word/law15/MEMSHALA-143.pdf</vt:lpwstr>
      </vt:variant>
      <vt:variant>
        <vt:lpwstr/>
      </vt:variant>
      <vt:variant>
        <vt:i4>7798791</vt:i4>
      </vt:variant>
      <vt:variant>
        <vt:i4>1977</vt:i4>
      </vt:variant>
      <vt:variant>
        <vt:i4>0</vt:i4>
      </vt:variant>
      <vt:variant>
        <vt:i4>5</vt:i4>
      </vt:variant>
      <vt:variant>
        <vt:lpwstr>http://www.nevo.co.il/Law_word/law14/LAW-1997.pdf</vt:lpwstr>
      </vt:variant>
      <vt:variant>
        <vt:lpwstr/>
      </vt:variant>
      <vt:variant>
        <vt:i4>327805</vt:i4>
      </vt:variant>
      <vt:variant>
        <vt:i4>1974</vt:i4>
      </vt:variant>
      <vt:variant>
        <vt:i4>0</vt:i4>
      </vt:variant>
      <vt:variant>
        <vt:i4>5</vt:i4>
      </vt:variant>
      <vt:variant>
        <vt:lpwstr>http://www.nevo.co.il/Law_word/law17/PROP-2824.pdf</vt:lpwstr>
      </vt:variant>
      <vt:variant>
        <vt:lpwstr/>
      </vt:variant>
      <vt:variant>
        <vt:i4>8192013</vt:i4>
      </vt:variant>
      <vt:variant>
        <vt:i4>1971</vt:i4>
      </vt:variant>
      <vt:variant>
        <vt:i4>0</vt:i4>
      </vt:variant>
      <vt:variant>
        <vt:i4>5</vt:i4>
      </vt:variant>
      <vt:variant>
        <vt:lpwstr>http://www.nevo.co.il/Law_word/law14/LAW-1733.pdf</vt:lpwstr>
      </vt:variant>
      <vt:variant>
        <vt:lpwstr/>
      </vt:variant>
      <vt:variant>
        <vt:i4>7864401</vt:i4>
      </vt:variant>
      <vt:variant>
        <vt:i4>1968</vt:i4>
      </vt:variant>
      <vt:variant>
        <vt:i4>0</vt:i4>
      </vt:variant>
      <vt:variant>
        <vt:i4>5</vt:i4>
      </vt:variant>
      <vt:variant>
        <vt:lpwstr>http://www.nevo.co.il/Law_word/law15/MEMSHALA-143.pdf</vt:lpwstr>
      </vt:variant>
      <vt:variant>
        <vt:lpwstr/>
      </vt:variant>
      <vt:variant>
        <vt:i4>7798791</vt:i4>
      </vt:variant>
      <vt:variant>
        <vt:i4>1965</vt:i4>
      </vt:variant>
      <vt:variant>
        <vt:i4>0</vt:i4>
      </vt:variant>
      <vt:variant>
        <vt:i4>5</vt:i4>
      </vt:variant>
      <vt:variant>
        <vt:lpwstr>http://www.nevo.co.il/Law_word/law14/LAW-1997.pdf</vt:lpwstr>
      </vt:variant>
      <vt:variant>
        <vt:lpwstr/>
      </vt:variant>
      <vt:variant>
        <vt:i4>1376363</vt:i4>
      </vt:variant>
      <vt:variant>
        <vt:i4>1962</vt:i4>
      </vt:variant>
      <vt:variant>
        <vt:i4>0</vt:i4>
      </vt:variant>
      <vt:variant>
        <vt:i4>5</vt:i4>
      </vt:variant>
      <vt:variant>
        <vt:lpwstr>http://www.nevo.co.il/Law_word/law15/memshala-1237.pdf</vt:lpwstr>
      </vt:variant>
      <vt:variant>
        <vt:lpwstr/>
      </vt:variant>
      <vt:variant>
        <vt:i4>7929867</vt:i4>
      </vt:variant>
      <vt:variant>
        <vt:i4>1959</vt:i4>
      </vt:variant>
      <vt:variant>
        <vt:i4>0</vt:i4>
      </vt:variant>
      <vt:variant>
        <vt:i4>5</vt:i4>
      </vt:variant>
      <vt:variant>
        <vt:lpwstr>http://www.nevo.co.il/Law_word/law14/law-2745.pdf</vt:lpwstr>
      </vt:variant>
      <vt:variant>
        <vt:lpwstr/>
      </vt:variant>
      <vt:variant>
        <vt:i4>1245291</vt:i4>
      </vt:variant>
      <vt:variant>
        <vt:i4>1956</vt:i4>
      </vt:variant>
      <vt:variant>
        <vt:i4>0</vt:i4>
      </vt:variant>
      <vt:variant>
        <vt:i4>5</vt:i4>
      </vt:variant>
      <vt:variant>
        <vt:lpwstr>http://www.nevo.co.il/Law_word/law15/memshala-1132.pdf</vt:lpwstr>
      </vt:variant>
      <vt:variant>
        <vt:lpwstr/>
      </vt:variant>
      <vt:variant>
        <vt:i4>8257544</vt:i4>
      </vt:variant>
      <vt:variant>
        <vt:i4>1953</vt:i4>
      </vt:variant>
      <vt:variant>
        <vt:i4>0</vt:i4>
      </vt:variant>
      <vt:variant>
        <vt:i4>5</vt:i4>
      </vt:variant>
      <vt:variant>
        <vt:lpwstr>http://www.nevo.co.il/Law_word/law14/law-2637.pdf</vt:lpwstr>
      </vt:variant>
      <vt:variant>
        <vt:lpwstr/>
      </vt:variant>
      <vt:variant>
        <vt:i4>7864408</vt:i4>
      </vt:variant>
      <vt:variant>
        <vt:i4>1950</vt:i4>
      </vt:variant>
      <vt:variant>
        <vt:i4>0</vt:i4>
      </vt:variant>
      <vt:variant>
        <vt:i4>5</vt:i4>
      </vt:variant>
      <vt:variant>
        <vt:lpwstr>http://www.nevo.co.il/Law_word/law15/memshala-942.pdf</vt:lpwstr>
      </vt:variant>
      <vt:variant>
        <vt:lpwstr/>
      </vt:variant>
      <vt:variant>
        <vt:i4>8192014</vt:i4>
      </vt:variant>
      <vt:variant>
        <vt:i4>1947</vt:i4>
      </vt:variant>
      <vt:variant>
        <vt:i4>0</vt:i4>
      </vt:variant>
      <vt:variant>
        <vt:i4>5</vt:i4>
      </vt:variant>
      <vt:variant>
        <vt:lpwstr>http://www.nevo.co.il/law_word/law14/law-2502.pdf</vt:lpwstr>
      </vt:variant>
      <vt:variant>
        <vt:lpwstr/>
      </vt:variant>
      <vt:variant>
        <vt:i4>1048683</vt:i4>
      </vt:variant>
      <vt:variant>
        <vt:i4>1944</vt:i4>
      </vt:variant>
      <vt:variant>
        <vt:i4>0</vt:i4>
      </vt:variant>
      <vt:variant>
        <vt:i4>5</vt:i4>
      </vt:variant>
      <vt:variant>
        <vt:lpwstr>http://www.nevo.co.il/Law_word/law15/memshala-1131.pdf</vt:lpwstr>
      </vt:variant>
      <vt:variant>
        <vt:lpwstr/>
      </vt:variant>
      <vt:variant>
        <vt:i4>8257545</vt:i4>
      </vt:variant>
      <vt:variant>
        <vt:i4>1941</vt:i4>
      </vt:variant>
      <vt:variant>
        <vt:i4>0</vt:i4>
      </vt:variant>
      <vt:variant>
        <vt:i4>5</vt:i4>
      </vt:variant>
      <vt:variant>
        <vt:lpwstr>http://www.nevo.co.il/Law_word/law14/law-2636.pdf</vt:lpwstr>
      </vt:variant>
      <vt:variant>
        <vt:lpwstr/>
      </vt:variant>
      <vt:variant>
        <vt:i4>1572975</vt:i4>
      </vt:variant>
      <vt:variant>
        <vt:i4>1938</vt:i4>
      </vt:variant>
      <vt:variant>
        <vt:i4>0</vt:i4>
      </vt:variant>
      <vt:variant>
        <vt:i4>5</vt:i4>
      </vt:variant>
      <vt:variant>
        <vt:lpwstr>http://www.nevo.co.il/Law_word/law15/memshala-1078.pdf</vt:lpwstr>
      </vt:variant>
      <vt:variant>
        <vt:lpwstr/>
      </vt:variant>
      <vt:variant>
        <vt:i4>7995403</vt:i4>
      </vt:variant>
      <vt:variant>
        <vt:i4>1935</vt:i4>
      </vt:variant>
      <vt:variant>
        <vt:i4>0</vt:i4>
      </vt:variant>
      <vt:variant>
        <vt:i4>5</vt:i4>
      </vt:variant>
      <vt:variant>
        <vt:lpwstr>http://www.nevo.co.il/law_word/law14/law-2577.pdf</vt:lpwstr>
      </vt:variant>
      <vt:variant>
        <vt:lpwstr/>
      </vt:variant>
      <vt:variant>
        <vt:i4>1048683</vt:i4>
      </vt:variant>
      <vt:variant>
        <vt:i4>1932</vt:i4>
      </vt:variant>
      <vt:variant>
        <vt:i4>0</vt:i4>
      </vt:variant>
      <vt:variant>
        <vt:i4>5</vt:i4>
      </vt:variant>
      <vt:variant>
        <vt:lpwstr>http://www.nevo.co.il/Law_word/law15/memshala-1030.pdf</vt:lpwstr>
      </vt:variant>
      <vt:variant>
        <vt:lpwstr/>
      </vt:variant>
      <vt:variant>
        <vt:i4>7929869</vt:i4>
      </vt:variant>
      <vt:variant>
        <vt:i4>1929</vt:i4>
      </vt:variant>
      <vt:variant>
        <vt:i4>0</vt:i4>
      </vt:variant>
      <vt:variant>
        <vt:i4>5</vt:i4>
      </vt:variant>
      <vt:variant>
        <vt:lpwstr>http://www.nevo.co.il/law_word/law14/law-2541.pdf</vt:lpwstr>
      </vt:variant>
      <vt:variant>
        <vt:lpwstr/>
      </vt:variant>
      <vt:variant>
        <vt:i4>7864408</vt:i4>
      </vt:variant>
      <vt:variant>
        <vt:i4>1926</vt:i4>
      </vt:variant>
      <vt:variant>
        <vt:i4>0</vt:i4>
      </vt:variant>
      <vt:variant>
        <vt:i4>5</vt:i4>
      </vt:variant>
      <vt:variant>
        <vt:lpwstr>http://www.nevo.co.il/Law_word/law15/memshala-942.pdf</vt:lpwstr>
      </vt:variant>
      <vt:variant>
        <vt:lpwstr/>
      </vt:variant>
      <vt:variant>
        <vt:i4>8192014</vt:i4>
      </vt:variant>
      <vt:variant>
        <vt:i4>1923</vt:i4>
      </vt:variant>
      <vt:variant>
        <vt:i4>0</vt:i4>
      </vt:variant>
      <vt:variant>
        <vt:i4>5</vt:i4>
      </vt:variant>
      <vt:variant>
        <vt:lpwstr>http://www.nevo.co.il/law_word/law14/law-2502.pdf</vt:lpwstr>
      </vt:variant>
      <vt:variant>
        <vt:lpwstr/>
      </vt:variant>
      <vt:variant>
        <vt:i4>8126474</vt:i4>
      </vt:variant>
      <vt:variant>
        <vt:i4>1920</vt:i4>
      </vt:variant>
      <vt:variant>
        <vt:i4>0</vt:i4>
      </vt:variant>
      <vt:variant>
        <vt:i4>5</vt:i4>
      </vt:variant>
      <vt:variant>
        <vt:lpwstr>http://www.nevo.co.il/Law_word/law06/tak-7527.pdf</vt:lpwstr>
      </vt:variant>
      <vt:variant>
        <vt:lpwstr/>
      </vt:variant>
      <vt:variant>
        <vt:i4>8257545</vt:i4>
      </vt:variant>
      <vt:variant>
        <vt:i4>1917</vt:i4>
      </vt:variant>
      <vt:variant>
        <vt:i4>0</vt:i4>
      </vt:variant>
      <vt:variant>
        <vt:i4>5</vt:i4>
      </vt:variant>
      <vt:variant>
        <vt:lpwstr>http://www.nevo.co.il/Law_word/law06/tak-7504.pdf</vt:lpwstr>
      </vt:variant>
      <vt:variant>
        <vt:lpwstr/>
      </vt:variant>
      <vt:variant>
        <vt:i4>7995474</vt:i4>
      </vt:variant>
      <vt:variant>
        <vt:i4>1914</vt:i4>
      </vt:variant>
      <vt:variant>
        <vt:i4>0</vt:i4>
      </vt:variant>
      <vt:variant>
        <vt:i4>5</vt:i4>
      </vt:variant>
      <vt:variant>
        <vt:lpwstr>http://www.nevo.co.il/Law_word/law15/memshala-869.pdf</vt:lpwstr>
      </vt:variant>
      <vt:variant>
        <vt:lpwstr/>
      </vt:variant>
      <vt:variant>
        <vt:i4>7995404</vt:i4>
      </vt:variant>
      <vt:variant>
        <vt:i4>1911</vt:i4>
      </vt:variant>
      <vt:variant>
        <vt:i4>0</vt:i4>
      </vt:variant>
      <vt:variant>
        <vt:i4>5</vt:i4>
      </vt:variant>
      <vt:variant>
        <vt:lpwstr>http://www.nevo.co.il/law_word/law14/law-2471.pdf</vt:lpwstr>
      </vt:variant>
      <vt:variant>
        <vt:lpwstr/>
      </vt:variant>
      <vt:variant>
        <vt:i4>327805</vt:i4>
      </vt:variant>
      <vt:variant>
        <vt:i4>1908</vt:i4>
      </vt:variant>
      <vt:variant>
        <vt:i4>0</vt:i4>
      </vt:variant>
      <vt:variant>
        <vt:i4>5</vt:i4>
      </vt:variant>
      <vt:variant>
        <vt:lpwstr>http://www.nevo.co.il/Law_word/law17/PROP-2824.pdf</vt:lpwstr>
      </vt:variant>
      <vt:variant>
        <vt:lpwstr/>
      </vt:variant>
      <vt:variant>
        <vt:i4>8192013</vt:i4>
      </vt:variant>
      <vt:variant>
        <vt:i4>1905</vt:i4>
      </vt:variant>
      <vt:variant>
        <vt:i4>0</vt:i4>
      </vt:variant>
      <vt:variant>
        <vt:i4>5</vt:i4>
      </vt:variant>
      <vt:variant>
        <vt:lpwstr>http://www.nevo.co.il/Law_word/law14/LAW-1733.pdf</vt:lpwstr>
      </vt:variant>
      <vt:variant>
        <vt:lpwstr/>
      </vt:variant>
      <vt:variant>
        <vt:i4>7864401</vt:i4>
      </vt:variant>
      <vt:variant>
        <vt:i4>1902</vt:i4>
      </vt:variant>
      <vt:variant>
        <vt:i4>0</vt:i4>
      </vt:variant>
      <vt:variant>
        <vt:i4>5</vt:i4>
      </vt:variant>
      <vt:variant>
        <vt:lpwstr>http://www.nevo.co.il/Law_word/law15/MEMSHALA-143.pdf</vt:lpwstr>
      </vt:variant>
      <vt:variant>
        <vt:lpwstr/>
      </vt:variant>
      <vt:variant>
        <vt:i4>7798791</vt:i4>
      </vt:variant>
      <vt:variant>
        <vt:i4>1899</vt:i4>
      </vt:variant>
      <vt:variant>
        <vt:i4>0</vt:i4>
      </vt:variant>
      <vt:variant>
        <vt:i4>5</vt:i4>
      </vt:variant>
      <vt:variant>
        <vt:lpwstr>http://www.nevo.co.il/Law_word/law14/LAW-1997.pdf</vt:lpwstr>
      </vt:variant>
      <vt:variant>
        <vt:lpwstr/>
      </vt:variant>
      <vt:variant>
        <vt:i4>327805</vt:i4>
      </vt:variant>
      <vt:variant>
        <vt:i4>1896</vt:i4>
      </vt:variant>
      <vt:variant>
        <vt:i4>0</vt:i4>
      </vt:variant>
      <vt:variant>
        <vt:i4>5</vt:i4>
      </vt:variant>
      <vt:variant>
        <vt:lpwstr>http://www.nevo.co.il/Law_word/law17/PROP-2824.pdf</vt:lpwstr>
      </vt:variant>
      <vt:variant>
        <vt:lpwstr/>
      </vt:variant>
      <vt:variant>
        <vt:i4>8192013</vt:i4>
      </vt:variant>
      <vt:variant>
        <vt:i4>1893</vt:i4>
      </vt:variant>
      <vt:variant>
        <vt:i4>0</vt:i4>
      </vt:variant>
      <vt:variant>
        <vt:i4>5</vt:i4>
      </vt:variant>
      <vt:variant>
        <vt:lpwstr>http://www.nevo.co.il/Law_word/law14/LAW-1733.pdf</vt:lpwstr>
      </vt:variant>
      <vt:variant>
        <vt:lpwstr/>
      </vt:variant>
      <vt:variant>
        <vt:i4>327805</vt:i4>
      </vt:variant>
      <vt:variant>
        <vt:i4>1890</vt:i4>
      </vt:variant>
      <vt:variant>
        <vt:i4>0</vt:i4>
      </vt:variant>
      <vt:variant>
        <vt:i4>5</vt:i4>
      </vt:variant>
      <vt:variant>
        <vt:lpwstr>http://www.nevo.co.il/Law_word/law17/PROP-2824.pdf</vt:lpwstr>
      </vt:variant>
      <vt:variant>
        <vt:lpwstr/>
      </vt:variant>
      <vt:variant>
        <vt:i4>8192013</vt:i4>
      </vt:variant>
      <vt:variant>
        <vt:i4>1887</vt:i4>
      </vt:variant>
      <vt:variant>
        <vt:i4>0</vt:i4>
      </vt:variant>
      <vt:variant>
        <vt:i4>5</vt:i4>
      </vt:variant>
      <vt:variant>
        <vt:lpwstr>http://www.nevo.co.il/Law_word/law14/LAW-1733.pdf</vt:lpwstr>
      </vt:variant>
      <vt:variant>
        <vt:lpwstr/>
      </vt:variant>
      <vt:variant>
        <vt:i4>1048683</vt:i4>
      </vt:variant>
      <vt:variant>
        <vt:i4>1884</vt:i4>
      </vt:variant>
      <vt:variant>
        <vt:i4>0</vt:i4>
      </vt:variant>
      <vt:variant>
        <vt:i4>5</vt:i4>
      </vt:variant>
      <vt:variant>
        <vt:lpwstr>http://www.nevo.co.il/Law_word/law15/memshala-1131.pdf</vt:lpwstr>
      </vt:variant>
      <vt:variant>
        <vt:lpwstr/>
      </vt:variant>
      <vt:variant>
        <vt:i4>8257545</vt:i4>
      </vt:variant>
      <vt:variant>
        <vt:i4>1881</vt:i4>
      </vt:variant>
      <vt:variant>
        <vt:i4>0</vt:i4>
      </vt:variant>
      <vt:variant>
        <vt:i4>5</vt:i4>
      </vt:variant>
      <vt:variant>
        <vt:lpwstr>http://www.nevo.co.il/Law_word/law14/law-2636.pdf</vt:lpwstr>
      </vt:variant>
      <vt:variant>
        <vt:lpwstr/>
      </vt:variant>
      <vt:variant>
        <vt:i4>1572975</vt:i4>
      </vt:variant>
      <vt:variant>
        <vt:i4>1878</vt:i4>
      </vt:variant>
      <vt:variant>
        <vt:i4>0</vt:i4>
      </vt:variant>
      <vt:variant>
        <vt:i4>5</vt:i4>
      </vt:variant>
      <vt:variant>
        <vt:lpwstr>http://www.nevo.co.il/Law_word/law15/memshala-1078.pdf</vt:lpwstr>
      </vt:variant>
      <vt:variant>
        <vt:lpwstr/>
      </vt:variant>
      <vt:variant>
        <vt:i4>7995403</vt:i4>
      </vt:variant>
      <vt:variant>
        <vt:i4>1875</vt:i4>
      </vt:variant>
      <vt:variant>
        <vt:i4>0</vt:i4>
      </vt:variant>
      <vt:variant>
        <vt:i4>5</vt:i4>
      </vt:variant>
      <vt:variant>
        <vt:lpwstr>http://www.nevo.co.il/law_word/law14/law-2577.pdf</vt:lpwstr>
      </vt:variant>
      <vt:variant>
        <vt:lpwstr/>
      </vt:variant>
      <vt:variant>
        <vt:i4>1048683</vt:i4>
      </vt:variant>
      <vt:variant>
        <vt:i4>1872</vt:i4>
      </vt:variant>
      <vt:variant>
        <vt:i4>0</vt:i4>
      </vt:variant>
      <vt:variant>
        <vt:i4>5</vt:i4>
      </vt:variant>
      <vt:variant>
        <vt:lpwstr>http://www.nevo.co.il/Law_word/law15/memshala-1030.pdf</vt:lpwstr>
      </vt:variant>
      <vt:variant>
        <vt:lpwstr/>
      </vt:variant>
      <vt:variant>
        <vt:i4>7929869</vt:i4>
      </vt:variant>
      <vt:variant>
        <vt:i4>1869</vt:i4>
      </vt:variant>
      <vt:variant>
        <vt:i4>0</vt:i4>
      </vt:variant>
      <vt:variant>
        <vt:i4>5</vt:i4>
      </vt:variant>
      <vt:variant>
        <vt:lpwstr>http://www.nevo.co.il/law_word/law14/law-2541.pdf</vt:lpwstr>
      </vt:variant>
      <vt:variant>
        <vt:lpwstr/>
      </vt:variant>
      <vt:variant>
        <vt:i4>7864408</vt:i4>
      </vt:variant>
      <vt:variant>
        <vt:i4>1866</vt:i4>
      </vt:variant>
      <vt:variant>
        <vt:i4>0</vt:i4>
      </vt:variant>
      <vt:variant>
        <vt:i4>5</vt:i4>
      </vt:variant>
      <vt:variant>
        <vt:lpwstr>http://www.nevo.co.il/Law_word/law15/memshala-942.pdf</vt:lpwstr>
      </vt:variant>
      <vt:variant>
        <vt:lpwstr/>
      </vt:variant>
      <vt:variant>
        <vt:i4>8192014</vt:i4>
      </vt:variant>
      <vt:variant>
        <vt:i4>1863</vt:i4>
      </vt:variant>
      <vt:variant>
        <vt:i4>0</vt:i4>
      </vt:variant>
      <vt:variant>
        <vt:i4>5</vt:i4>
      </vt:variant>
      <vt:variant>
        <vt:lpwstr>http://www.nevo.co.il/law_word/law14/law-2502.pdf</vt:lpwstr>
      </vt:variant>
      <vt:variant>
        <vt:lpwstr/>
      </vt:variant>
      <vt:variant>
        <vt:i4>8126474</vt:i4>
      </vt:variant>
      <vt:variant>
        <vt:i4>1860</vt:i4>
      </vt:variant>
      <vt:variant>
        <vt:i4>0</vt:i4>
      </vt:variant>
      <vt:variant>
        <vt:i4>5</vt:i4>
      </vt:variant>
      <vt:variant>
        <vt:lpwstr>http://www.nevo.co.il/Law_word/law06/tak-7527.pdf</vt:lpwstr>
      </vt:variant>
      <vt:variant>
        <vt:lpwstr/>
      </vt:variant>
      <vt:variant>
        <vt:i4>8257545</vt:i4>
      </vt:variant>
      <vt:variant>
        <vt:i4>1857</vt:i4>
      </vt:variant>
      <vt:variant>
        <vt:i4>0</vt:i4>
      </vt:variant>
      <vt:variant>
        <vt:i4>5</vt:i4>
      </vt:variant>
      <vt:variant>
        <vt:lpwstr>http://www.nevo.co.il/Law_word/law06/tak-7504.pdf</vt:lpwstr>
      </vt:variant>
      <vt:variant>
        <vt:lpwstr/>
      </vt:variant>
      <vt:variant>
        <vt:i4>7995474</vt:i4>
      </vt:variant>
      <vt:variant>
        <vt:i4>1854</vt:i4>
      </vt:variant>
      <vt:variant>
        <vt:i4>0</vt:i4>
      </vt:variant>
      <vt:variant>
        <vt:i4>5</vt:i4>
      </vt:variant>
      <vt:variant>
        <vt:lpwstr>http://www.nevo.co.il/Law_word/law15/memshala-869.pdf</vt:lpwstr>
      </vt:variant>
      <vt:variant>
        <vt:lpwstr/>
      </vt:variant>
      <vt:variant>
        <vt:i4>7995404</vt:i4>
      </vt:variant>
      <vt:variant>
        <vt:i4>1851</vt:i4>
      </vt:variant>
      <vt:variant>
        <vt:i4>0</vt:i4>
      </vt:variant>
      <vt:variant>
        <vt:i4>5</vt:i4>
      </vt:variant>
      <vt:variant>
        <vt:lpwstr>http://www.nevo.co.il/law_word/law14/law-2471.pdf</vt:lpwstr>
      </vt:variant>
      <vt:variant>
        <vt:lpwstr/>
      </vt:variant>
      <vt:variant>
        <vt:i4>8323157</vt:i4>
      </vt:variant>
      <vt:variant>
        <vt:i4>1848</vt:i4>
      </vt:variant>
      <vt:variant>
        <vt:i4>0</vt:i4>
      </vt:variant>
      <vt:variant>
        <vt:i4>5</vt:i4>
      </vt:variant>
      <vt:variant>
        <vt:lpwstr>http://www.nevo.co.il/Law_word/law15/MEMSHALA-335.pdf</vt:lpwstr>
      </vt:variant>
      <vt:variant>
        <vt:lpwstr/>
      </vt:variant>
      <vt:variant>
        <vt:i4>8257547</vt:i4>
      </vt:variant>
      <vt:variant>
        <vt:i4>1845</vt:i4>
      </vt:variant>
      <vt:variant>
        <vt:i4>0</vt:i4>
      </vt:variant>
      <vt:variant>
        <vt:i4>5</vt:i4>
      </vt:variant>
      <vt:variant>
        <vt:lpwstr>http://www.nevo.co.il/Law_word/law14/LAW-2133.pdf</vt:lpwstr>
      </vt:variant>
      <vt:variant>
        <vt:lpwstr/>
      </vt:variant>
      <vt:variant>
        <vt:i4>7864401</vt:i4>
      </vt:variant>
      <vt:variant>
        <vt:i4>1842</vt:i4>
      </vt:variant>
      <vt:variant>
        <vt:i4>0</vt:i4>
      </vt:variant>
      <vt:variant>
        <vt:i4>5</vt:i4>
      </vt:variant>
      <vt:variant>
        <vt:lpwstr>http://www.nevo.co.il/Law_word/law15/MEMSHALA-143.pdf</vt:lpwstr>
      </vt:variant>
      <vt:variant>
        <vt:lpwstr/>
      </vt:variant>
      <vt:variant>
        <vt:i4>7798791</vt:i4>
      </vt:variant>
      <vt:variant>
        <vt:i4>1839</vt:i4>
      </vt:variant>
      <vt:variant>
        <vt:i4>0</vt:i4>
      </vt:variant>
      <vt:variant>
        <vt:i4>5</vt:i4>
      </vt:variant>
      <vt:variant>
        <vt:lpwstr>http://www.nevo.co.il/Law_word/law14/LAW-1997.pdf</vt:lpwstr>
      </vt:variant>
      <vt:variant>
        <vt:lpwstr/>
      </vt:variant>
      <vt:variant>
        <vt:i4>8323156</vt:i4>
      </vt:variant>
      <vt:variant>
        <vt:i4>1836</vt:i4>
      </vt:variant>
      <vt:variant>
        <vt:i4>0</vt:i4>
      </vt:variant>
      <vt:variant>
        <vt:i4>5</vt:i4>
      </vt:variant>
      <vt:variant>
        <vt:lpwstr>http://www.nevo.co.il/Law_word/law15/memshala-532.pdf</vt:lpwstr>
      </vt:variant>
      <vt:variant>
        <vt:lpwstr/>
      </vt:variant>
      <vt:variant>
        <vt:i4>7995405</vt:i4>
      </vt:variant>
      <vt:variant>
        <vt:i4>1833</vt:i4>
      </vt:variant>
      <vt:variant>
        <vt:i4>0</vt:i4>
      </vt:variant>
      <vt:variant>
        <vt:i4>5</vt:i4>
      </vt:variant>
      <vt:variant>
        <vt:lpwstr>http://www.nevo.co.il/Law_word/law14/law-2276.pdf</vt:lpwstr>
      </vt:variant>
      <vt:variant>
        <vt:lpwstr/>
      </vt:variant>
      <vt:variant>
        <vt:i4>7864401</vt:i4>
      </vt:variant>
      <vt:variant>
        <vt:i4>1830</vt:i4>
      </vt:variant>
      <vt:variant>
        <vt:i4>0</vt:i4>
      </vt:variant>
      <vt:variant>
        <vt:i4>5</vt:i4>
      </vt:variant>
      <vt:variant>
        <vt:lpwstr>http://www.nevo.co.il/Law_word/law15/MEMSHALA-143.pdf</vt:lpwstr>
      </vt:variant>
      <vt:variant>
        <vt:lpwstr/>
      </vt:variant>
      <vt:variant>
        <vt:i4>7798791</vt:i4>
      </vt:variant>
      <vt:variant>
        <vt:i4>1827</vt:i4>
      </vt:variant>
      <vt:variant>
        <vt:i4>0</vt:i4>
      </vt:variant>
      <vt:variant>
        <vt:i4>5</vt:i4>
      </vt:variant>
      <vt:variant>
        <vt:lpwstr>http://www.nevo.co.il/Law_word/law14/LAW-1997.pdf</vt:lpwstr>
      </vt:variant>
      <vt:variant>
        <vt:lpwstr/>
      </vt:variant>
      <vt:variant>
        <vt:i4>8323156</vt:i4>
      </vt:variant>
      <vt:variant>
        <vt:i4>1824</vt:i4>
      </vt:variant>
      <vt:variant>
        <vt:i4>0</vt:i4>
      </vt:variant>
      <vt:variant>
        <vt:i4>5</vt:i4>
      </vt:variant>
      <vt:variant>
        <vt:lpwstr>http://www.nevo.co.il/Law_word/law15/memshala-532.pdf</vt:lpwstr>
      </vt:variant>
      <vt:variant>
        <vt:lpwstr/>
      </vt:variant>
      <vt:variant>
        <vt:i4>7995405</vt:i4>
      </vt:variant>
      <vt:variant>
        <vt:i4>1821</vt:i4>
      </vt:variant>
      <vt:variant>
        <vt:i4>0</vt:i4>
      </vt:variant>
      <vt:variant>
        <vt:i4>5</vt:i4>
      </vt:variant>
      <vt:variant>
        <vt:lpwstr>http://www.nevo.co.il/Law_word/law14/law-2276.pdf</vt:lpwstr>
      </vt:variant>
      <vt:variant>
        <vt:lpwstr/>
      </vt:variant>
      <vt:variant>
        <vt:i4>655480</vt:i4>
      </vt:variant>
      <vt:variant>
        <vt:i4>1818</vt:i4>
      </vt:variant>
      <vt:variant>
        <vt:i4>0</vt:i4>
      </vt:variant>
      <vt:variant>
        <vt:i4>5</vt:i4>
      </vt:variant>
      <vt:variant>
        <vt:lpwstr>http://www.nevo.co.il/Law_word/law17/PROP-2073.pdf</vt:lpwstr>
      </vt:variant>
      <vt:variant>
        <vt:lpwstr/>
      </vt:variant>
      <vt:variant>
        <vt:i4>7733262</vt:i4>
      </vt:variant>
      <vt:variant>
        <vt:i4>1815</vt:i4>
      </vt:variant>
      <vt:variant>
        <vt:i4>0</vt:i4>
      </vt:variant>
      <vt:variant>
        <vt:i4>5</vt:i4>
      </vt:variant>
      <vt:variant>
        <vt:lpwstr>http://www.nevo.co.il/Law_word/law14/LAW-1384.pdf</vt:lpwstr>
      </vt:variant>
      <vt:variant>
        <vt:lpwstr/>
      </vt:variant>
      <vt:variant>
        <vt:i4>3538975</vt:i4>
      </vt:variant>
      <vt:variant>
        <vt:i4>1812</vt:i4>
      </vt:variant>
      <vt:variant>
        <vt:i4>0</vt:i4>
      </vt:variant>
      <vt:variant>
        <vt:i4>5</vt:i4>
      </vt:variant>
      <vt:variant>
        <vt:lpwstr>http://www.nevo.co.il/Law_word/law16/knesset-653.pdf</vt:lpwstr>
      </vt:variant>
      <vt:variant>
        <vt:lpwstr/>
      </vt:variant>
      <vt:variant>
        <vt:i4>7995401</vt:i4>
      </vt:variant>
      <vt:variant>
        <vt:i4>1809</vt:i4>
      </vt:variant>
      <vt:variant>
        <vt:i4>0</vt:i4>
      </vt:variant>
      <vt:variant>
        <vt:i4>5</vt:i4>
      </vt:variant>
      <vt:variant>
        <vt:lpwstr>http://www.nevo.co.il/law_word/law14/law-2575.pdf</vt:lpwstr>
      </vt:variant>
      <vt:variant>
        <vt:lpwstr/>
      </vt:variant>
      <vt:variant>
        <vt:i4>8323157</vt:i4>
      </vt:variant>
      <vt:variant>
        <vt:i4>1806</vt:i4>
      </vt:variant>
      <vt:variant>
        <vt:i4>0</vt:i4>
      </vt:variant>
      <vt:variant>
        <vt:i4>5</vt:i4>
      </vt:variant>
      <vt:variant>
        <vt:lpwstr>http://www.nevo.co.il/Law_word/law15/MEMSHALA-335.pdf</vt:lpwstr>
      </vt:variant>
      <vt:variant>
        <vt:lpwstr/>
      </vt:variant>
      <vt:variant>
        <vt:i4>8257547</vt:i4>
      </vt:variant>
      <vt:variant>
        <vt:i4>1803</vt:i4>
      </vt:variant>
      <vt:variant>
        <vt:i4>0</vt:i4>
      </vt:variant>
      <vt:variant>
        <vt:i4>5</vt:i4>
      </vt:variant>
      <vt:variant>
        <vt:lpwstr>http://www.nevo.co.il/Law_word/law14/LAW-2133.pdf</vt:lpwstr>
      </vt:variant>
      <vt:variant>
        <vt:lpwstr/>
      </vt:variant>
      <vt:variant>
        <vt:i4>8126467</vt:i4>
      </vt:variant>
      <vt:variant>
        <vt:i4>1800</vt:i4>
      </vt:variant>
      <vt:variant>
        <vt:i4>0</vt:i4>
      </vt:variant>
      <vt:variant>
        <vt:i4>5</vt:i4>
      </vt:variant>
      <vt:variant>
        <vt:lpwstr>http://www.nevo.co.il/Law_word/law14/law-2319.pdf</vt:lpwstr>
      </vt:variant>
      <vt:variant>
        <vt:lpwstr/>
      </vt:variant>
      <vt:variant>
        <vt:i4>7995480</vt:i4>
      </vt:variant>
      <vt:variant>
        <vt:i4>1797</vt:i4>
      </vt:variant>
      <vt:variant>
        <vt:i4>0</vt:i4>
      </vt:variant>
      <vt:variant>
        <vt:i4>5</vt:i4>
      </vt:variant>
      <vt:variant>
        <vt:lpwstr>http://www.nevo.co.il/Law_word/law15/memshala-962.pdf</vt:lpwstr>
      </vt:variant>
      <vt:variant>
        <vt:lpwstr/>
      </vt:variant>
      <vt:variant>
        <vt:i4>8192009</vt:i4>
      </vt:variant>
      <vt:variant>
        <vt:i4>1794</vt:i4>
      </vt:variant>
      <vt:variant>
        <vt:i4>0</vt:i4>
      </vt:variant>
      <vt:variant>
        <vt:i4>5</vt:i4>
      </vt:variant>
      <vt:variant>
        <vt:lpwstr>http://www.nevo.co.il/law_word/law14/law-2505.pdf</vt:lpwstr>
      </vt:variant>
      <vt:variant>
        <vt:lpwstr/>
      </vt:variant>
      <vt:variant>
        <vt:i4>8323156</vt:i4>
      </vt:variant>
      <vt:variant>
        <vt:i4>1791</vt:i4>
      </vt:variant>
      <vt:variant>
        <vt:i4>0</vt:i4>
      </vt:variant>
      <vt:variant>
        <vt:i4>5</vt:i4>
      </vt:variant>
      <vt:variant>
        <vt:lpwstr>http://www.nevo.co.il/Law_word/law15/memshala-532.pdf</vt:lpwstr>
      </vt:variant>
      <vt:variant>
        <vt:lpwstr/>
      </vt:variant>
      <vt:variant>
        <vt:i4>7995405</vt:i4>
      </vt:variant>
      <vt:variant>
        <vt:i4>1788</vt:i4>
      </vt:variant>
      <vt:variant>
        <vt:i4>0</vt:i4>
      </vt:variant>
      <vt:variant>
        <vt:i4>5</vt:i4>
      </vt:variant>
      <vt:variant>
        <vt:lpwstr>http://www.nevo.co.il/Law_word/law14/law-2276.pdf</vt:lpwstr>
      </vt:variant>
      <vt:variant>
        <vt:lpwstr/>
      </vt:variant>
      <vt:variant>
        <vt:i4>327805</vt:i4>
      </vt:variant>
      <vt:variant>
        <vt:i4>1785</vt:i4>
      </vt:variant>
      <vt:variant>
        <vt:i4>0</vt:i4>
      </vt:variant>
      <vt:variant>
        <vt:i4>5</vt:i4>
      </vt:variant>
      <vt:variant>
        <vt:lpwstr>http://www.nevo.co.il/Law_word/law17/PROP-2824.pdf</vt:lpwstr>
      </vt:variant>
      <vt:variant>
        <vt:lpwstr/>
      </vt:variant>
      <vt:variant>
        <vt:i4>8192013</vt:i4>
      </vt:variant>
      <vt:variant>
        <vt:i4>1782</vt:i4>
      </vt:variant>
      <vt:variant>
        <vt:i4>0</vt:i4>
      </vt:variant>
      <vt:variant>
        <vt:i4>5</vt:i4>
      </vt:variant>
      <vt:variant>
        <vt:lpwstr>http://www.nevo.co.il/Law_word/law14/LAW-1733.pdf</vt:lpwstr>
      </vt:variant>
      <vt:variant>
        <vt:lpwstr/>
      </vt:variant>
      <vt:variant>
        <vt:i4>7995477</vt:i4>
      </vt:variant>
      <vt:variant>
        <vt:i4>1779</vt:i4>
      </vt:variant>
      <vt:variant>
        <vt:i4>0</vt:i4>
      </vt:variant>
      <vt:variant>
        <vt:i4>5</vt:i4>
      </vt:variant>
      <vt:variant>
        <vt:lpwstr>http://www.nevo.co.il/Law_word/law15/memshala-462.pdf</vt:lpwstr>
      </vt:variant>
      <vt:variant>
        <vt:lpwstr/>
      </vt:variant>
      <vt:variant>
        <vt:i4>8323087</vt:i4>
      </vt:variant>
      <vt:variant>
        <vt:i4>1776</vt:i4>
      </vt:variant>
      <vt:variant>
        <vt:i4>0</vt:i4>
      </vt:variant>
      <vt:variant>
        <vt:i4>5</vt:i4>
      </vt:variant>
      <vt:variant>
        <vt:lpwstr>http://www.nevo.co.il/Law_word/law14/law-2224.pdf</vt:lpwstr>
      </vt:variant>
      <vt:variant>
        <vt:lpwstr/>
      </vt:variant>
      <vt:variant>
        <vt:i4>7995477</vt:i4>
      </vt:variant>
      <vt:variant>
        <vt:i4>1773</vt:i4>
      </vt:variant>
      <vt:variant>
        <vt:i4>0</vt:i4>
      </vt:variant>
      <vt:variant>
        <vt:i4>5</vt:i4>
      </vt:variant>
      <vt:variant>
        <vt:lpwstr>http://www.nevo.co.il/Law_word/law15/memshala-462.pdf</vt:lpwstr>
      </vt:variant>
      <vt:variant>
        <vt:lpwstr/>
      </vt:variant>
      <vt:variant>
        <vt:i4>8323087</vt:i4>
      </vt:variant>
      <vt:variant>
        <vt:i4>1770</vt:i4>
      </vt:variant>
      <vt:variant>
        <vt:i4>0</vt:i4>
      </vt:variant>
      <vt:variant>
        <vt:i4>5</vt:i4>
      </vt:variant>
      <vt:variant>
        <vt:lpwstr>http://www.nevo.co.il/Law_word/law14/law-2224.pdf</vt:lpwstr>
      </vt:variant>
      <vt:variant>
        <vt:lpwstr/>
      </vt:variant>
      <vt:variant>
        <vt:i4>7995480</vt:i4>
      </vt:variant>
      <vt:variant>
        <vt:i4>1767</vt:i4>
      </vt:variant>
      <vt:variant>
        <vt:i4>0</vt:i4>
      </vt:variant>
      <vt:variant>
        <vt:i4>5</vt:i4>
      </vt:variant>
      <vt:variant>
        <vt:lpwstr>http://www.nevo.co.il/Law_word/law15/memshala-962.pdf</vt:lpwstr>
      </vt:variant>
      <vt:variant>
        <vt:lpwstr/>
      </vt:variant>
      <vt:variant>
        <vt:i4>8192009</vt:i4>
      </vt:variant>
      <vt:variant>
        <vt:i4>1764</vt:i4>
      </vt:variant>
      <vt:variant>
        <vt:i4>0</vt:i4>
      </vt:variant>
      <vt:variant>
        <vt:i4>5</vt:i4>
      </vt:variant>
      <vt:variant>
        <vt:lpwstr>http://www.nevo.co.il/law_word/law14/law-2505.pdf</vt:lpwstr>
      </vt:variant>
      <vt:variant>
        <vt:lpwstr/>
      </vt:variant>
      <vt:variant>
        <vt:i4>8323156</vt:i4>
      </vt:variant>
      <vt:variant>
        <vt:i4>1761</vt:i4>
      </vt:variant>
      <vt:variant>
        <vt:i4>0</vt:i4>
      </vt:variant>
      <vt:variant>
        <vt:i4>5</vt:i4>
      </vt:variant>
      <vt:variant>
        <vt:lpwstr>http://www.nevo.co.il/Law_word/law15/memshala-532.pdf</vt:lpwstr>
      </vt:variant>
      <vt:variant>
        <vt:lpwstr/>
      </vt:variant>
      <vt:variant>
        <vt:i4>7995405</vt:i4>
      </vt:variant>
      <vt:variant>
        <vt:i4>1758</vt:i4>
      </vt:variant>
      <vt:variant>
        <vt:i4>0</vt:i4>
      </vt:variant>
      <vt:variant>
        <vt:i4>5</vt:i4>
      </vt:variant>
      <vt:variant>
        <vt:lpwstr>http://www.nevo.co.il/Law_word/law14/law-2276.pdf</vt:lpwstr>
      </vt:variant>
      <vt:variant>
        <vt:lpwstr/>
      </vt:variant>
      <vt:variant>
        <vt:i4>8323156</vt:i4>
      </vt:variant>
      <vt:variant>
        <vt:i4>1755</vt:i4>
      </vt:variant>
      <vt:variant>
        <vt:i4>0</vt:i4>
      </vt:variant>
      <vt:variant>
        <vt:i4>5</vt:i4>
      </vt:variant>
      <vt:variant>
        <vt:lpwstr>http://www.nevo.co.il/Law_word/law15/memshala-532.pdf</vt:lpwstr>
      </vt:variant>
      <vt:variant>
        <vt:lpwstr/>
      </vt:variant>
      <vt:variant>
        <vt:i4>7995405</vt:i4>
      </vt:variant>
      <vt:variant>
        <vt:i4>1752</vt:i4>
      </vt:variant>
      <vt:variant>
        <vt:i4>0</vt:i4>
      </vt:variant>
      <vt:variant>
        <vt:i4>5</vt:i4>
      </vt:variant>
      <vt:variant>
        <vt:lpwstr>http://www.nevo.co.il/Law_word/law14/law-2276.pdf</vt:lpwstr>
      </vt:variant>
      <vt:variant>
        <vt:lpwstr/>
      </vt:variant>
      <vt:variant>
        <vt:i4>8323156</vt:i4>
      </vt:variant>
      <vt:variant>
        <vt:i4>1749</vt:i4>
      </vt:variant>
      <vt:variant>
        <vt:i4>0</vt:i4>
      </vt:variant>
      <vt:variant>
        <vt:i4>5</vt:i4>
      </vt:variant>
      <vt:variant>
        <vt:lpwstr>http://www.nevo.co.il/Law_word/law15/memshala-532.pdf</vt:lpwstr>
      </vt:variant>
      <vt:variant>
        <vt:lpwstr/>
      </vt:variant>
      <vt:variant>
        <vt:i4>7995405</vt:i4>
      </vt:variant>
      <vt:variant>
        <vt:i4>1746</vt:i4>
      </vt:variant>
      <vt:variant>
        <vt:i4>0</vt:i4>
      </vt:variant>
      <vt:variant>
        <vt:i4>5</vt:i4>
      </vt:variant>
      <vt:variant>
        <vt:lpwstr>http://www.nevo.co.il/Law_word/law14/law-2276.pdf</vt:lpwstr>
      </vt:variant>
      <vt:variant>
        <vt:lpwstr/>
      </vt:variant>
      <vt:variant>
        <vt:i4>7995480</vt:i4>
      </vt:variant>
      <vt:variant>
        <vt:i4>1743</vt:i4>
      </vt:variant>
      <vt:variant>
        <vt:i4>0</vt:i4>
      </vt:variant>
      <vt:variant>
        <vt:i4>5</vt:i4>
      </vt:variant>
      <vt:variant>
        <vt:lpwstr>http://www.nevo.co.il/Law_word/law15/memshala-962.pdf</vt:lpwstr>
      </vt:variant>
      <vt:variant>
        <vt:lpwstr/>
      </vt:variant>
      <vt:variant>
        <vt:i4>8192009</vt:i4>
      </vt:variant>
      <vt:variant>
        <vt:i4>1740</vt:i4>
      </vt:variant>
      <vt:variant>
        <vt:i4>0</vt:i4>
      </vt:variant>
      <vt:variant>
        <vt:i4>5</vt:i4>
      </vt:variant>
      <vt:variant>
        <vt:lpwstr>http://www.nevo.co.il/law_word/law14/law-2505.pdf</vt:lpwstr>
      </vt:variant>
      <vt:variant>
        <vt:lpwstr/>
      </vt:variant>
      <vt:variant>
        <vt:i4>8323156</vt:i4>
      </vt:variant>
      <vt:variant>
        <vt:i4>1737</vt:i4>
      </vt:variant>
      <vt:variant>
        <vt:i4>0</vt:i4>
      </vt:variant>
      <vt:variant>
        <vt:i4>5</vt:i4>
      </vt:variant>
      <vt:variant>
        <vt:lpwstr>http://www.nevo.co.il/Law_word/law15/memshala-532.pdf</vt:lpwstr>
      </vt:variant>
      <vt:variant>
        <vt:lpwstr/>
      </vt:variant>
      <vt:variant>
        <vt:i4>7995405</vt:i4>
      </vt:variant>
      <vt:variant>
        <vt:i4>1734</vt:i4>
      </vt:variant>
      <vt:variant>
        <vt:i4>0</vt:i4>
      </vt:variant>
      <vt:variant>
        <vt:i4>5</vt:i4>
      </vt:variant>
      <vt:variant>
        <vt:lpwstr>http://www.nevo.co.il/Law_word/law14/law-2276.pdf</vt:lpwstr>
      </vt:variant>
      <vt:variant>
        <vt:lpwstr/>
      </vt:variant>
      <vt:variant>
        <vt:i4>1245290</vt:i4>
      </vt:variant>
      <vt:variant>
        <vt:i4>1731</vt:i4>
      </vt:variant>
      <vt:variant>
        <vt:i4>0</vt:i4>
      </vt:variant>
      <vt:variant>
        <vt:i4>5</vt:i4>
      </vt:variant>
      <vt:variant>
        <vt:lpwstr>http://www.nevo.co.il/Law_word/law15/memshala-1221.pdf</vt:lpwstr>
      </vt:variant>
      <vt:variant>
        <vt:lpwstr/>
      </vt:variant>
      <vt:variant>
        <vt:i4>7667727</vt:i4>
      </vt:variant>
      <vt:variant>
        <vt:i4>1728</vt:i4>
      </vt:variant>
      <vt:variant>
        <vt:i4>0</vt:i4>
      </vt:variant>
      <vt:variant>
        <vt:i4>5</vt:i4>
      </vt:variant>
      <vt:variant>
        <vt:lpwstr>http://www.nevo.co.il/Law_word/law14/law-2781.pdf</vt:lpwstr>
      </vt:variant>
      <vt:variant>
        <vt:lpwstr/>
      </vt:variant>
      <vt:variant>
        <vt:i4>655482</vt:i4>
      </vt:variant>
      <vt:variant>
        <vt:i4>1725</vt:i4>
      </vt:variant>
      <vt:variant>
        <vt:i4>0</vt:i4>
      </vt:variant>
      <vt:variant>
        <vt:i4>5</vt:i4>
      </vt:variant>
      <vt:variant>
        <vt:lpwstr>http://www.nevo.co.il/Law_word/law17/PROP-3043.pdf</vt:lpwstr>
      </vt:variant>
      <vt:variant>
        <vt:lpwstr/>
      </vt:variant>
      <vt:variant>
        <vt:i4>8192007</vt:i4>
      </vt:variant>
      <vt:variant>
        <vt:i4>1722</vt:i4>
      </vt:variant>
      <vt:variant>
        <vt:i4>0</vt:i4>
      </vt:variant>
      <vt:variant>
        <vt:i4>5</vt:i4>
      </vt:variant>
      <vt:variant>
        <vt:lpwstr>http://www.nevo.co.il/Law_word/law14/LAW-1836.pdf</vt:lpwstr>
      </vt:variant>
      <vt:variant>
        <vt:lpwstr/>
      </vt:variant>
      <vt:variant>
        <vt:i4>1048683</vt:i4>
      </vt:variant>
      <vt:variant>
        <vt:i4>1719</vt:i4>
      </vt:variant>
      <vt:variant>
        <vt:i4>0</vt:i4>
      </vt:variant>
      <vt:variant>
        <vt:i4>5</vt:i4>
      </vt:variant>
      <vt:variant>
        <vt:lpwstr>http://www.nevo.co.il/Law_word/law15/memshala-1131.pdf</vt:lpwstr>
      </vt:variant>
      <vt:variant>
        <vt:lpwstr/>
      </vt:variant>
      <vt:variant>
        <vt:i4>8257545</vt:i4>
      </vt:variant>
      <vt:variant>
        <vt:i4>1716</vt:i4>
      </vt:variant>
      <vt:variant>
        <vt:i4>0</vt:i4>
      </vt:variant>
      <vt:variant>
        <vt:i4>5</vt:i4>
      </vt:variant>
      <vt:variant>
        <vt:lpwstr>http://www.nevo.co.il/Law_word/law14/law-2636.pdf</vt:lpwstr>
      </vt:variant>
      <vt:variant>
        <vt:lpwstr/>
      </vt:variant>
      <vt:variant>
        <vt:i4>1572975</vt:i4>
      </vt:variant>
      <vt:variant>
        <vt:i4>1713</vt:i4>
      </vt:variant>
      <vt:variant>
        <vt:i4>0</vt:i4>
      </vt:variant>
      <vt:variant>
        <vt:i4>5</vt:i4>
      </vt:variant>
      <vt:variant>
        <vt:lpwstr>http://www.nevo.co.il/Law_word/law15/memshala-1078.pdf</vt:lpwstr>
      </vt:variant>
      <vt:variant>
        <vt:lpwstr/>
      </vt:variant>
      <vt:variant>
        <vt:i4>7995403</vt:i4>
      </vt:variant>
      <vt:variant>
        <vt:i4>1710</vt:i4>
      </vt:variant>
      <vt:variant>
        <vt:i4>0</vt:i4>
      </vt:variant>
      <vt:variant>
        <vt:i4>5</vt:i4>
      </vt:variant>
      <vt:variant>
        <vt:lpwstr>http://www.nevo.co.il/law_word/law14/law-2577.pdf</vt:lpwstr>
      </vt:variant>
      <vt:variant>
        <vt:lpwstr/>
      </vt:variant>
      <vt:variant>
        <vt:i4>1048683</vt:i4>
      </vt:variant>
      <vt:variant>
        <vt:i4>1707</vt:i4>
      </vt:variant>
      <vt:variant>
        <vt:i4>0</vt:i4>
      </vt:variant>
      <vt:variant>
        <vt:i4>5</vt:i4>
      </vt:variant>
      <vt:variant>
        <vt:lpwstr>http://www.nevo.co.il/Law_word/law15/memshala-1030.pdf</vt:lpwstr>
      </vt:variant>
      <vt:variant>
        <vt:lpwstr/>
      </vt:variant>
      <vt:variant>
        <vt:i4>7929869</vt:i4>
      </vt:variant>
      <vt:variant>
        <vt:i4>1704</vt:i4>
      </vt:variant>
      <vt:variant>
        <vt:i4>0</vt:i4>
      </vt:variant>
      <vt:variant>
        <vt:i4>5</vt:i4>
      </vt:variant>
      <vt:variant>
        <vt:lpwstr>http://www.nevo.co.il/law_word/law14/law-2541.pdf</vt:lpwstr>
      </vt:variant>
      <vt:variant>
        <vt:lpwstr/>
      </vt:variant>
      <vt:variant>
        <vt:i4>7864408</vt:i4>
      </vt:variant>
      <vt:variant>
        <vt:i4>1701</vt:i4>
      </vt:variant>
      <vt:variant>
        <vt:i4>0</vt:i4>
      </vt:variant>
      <vt:variant>
        <vt:i4>5</vt:i4>
      </vt:variant>
      <vt:variant>
        <vt:lpwstr>http://www.nevo.co.il/Law_word/law15/memshala-942.pdf</vt:lpwstr>
      </vt:variant>
      <vt:variant>
        <vt:lpwstr/>
      </vt:variant>
      <vt:variant>
        <vt:i4>8192014</vt:i4>
      </vt:variant>
      <vt:variant>
        <vt:i4>1698</vt:i4>
      </vt:variant>
      <vt:variant>
        <vt:i4>0</vt:i4>
      </vt:variant>
      <vt:variant>
        <vt:i4>5</vt:i4>
      </vt:variant>
      <vt:variant>
        <vt:lpwstr>http://www.nevo.co.il/law_word/law14/law-2502.pdf</vt:lpwstr>
      </vt:variant>
      <vt:variant>
        <vt:lpwstr/>
      </vt:variant>
      <vt:variant>
        <vt:i4>8126474</vt:i4>
      </vt:variant>
      <vt:variant>
        <vt:i4>1695</vt:i4>
      </vt:variant>
      <vt:variant>
        <vt:i4>0</vt:i4>
      </vt:variant>
      <vt:variant>
        <vt:i4>5</vt:i4>
      </vt:variant>
      <vt:variant>
        <vt:lpwstr>http://www.nevo.co.il/Law_word/law06/tak-7527.pdf</vt:lpwstr>
      </vt:variant>
      <vt:variant>
        <vt:lpwstr/>
      </vt:variant>
      <vt:variant>
        <vt:i4>8257545</vt:i4>
      </vt:variant>
      <vt:variant>
        <vt:i4>1692</vt:i4>
      </vt:variant>
      <vt:variant>
        <vt:i4>0</vt:i4>
      </vt:variant>
      <vt:variant>
        <vt:i4>5</vt:i4>
      </vt:variant>
      <vt:variant>
        <vt:lpwstr>http://www.nevo.co.il/Law_word/law06/tak-7504.pdf</vt:lpwstr>
      </vt:variant>
      <vt:variant>
        <vt:lpwstr/>
      </vt:variant>
      <vt:variant>
        <vt:i4>7995474</vt:i4>
      </vt:variant>
      <vt:variant>
        <vt:i4>1689</vt:i4>
      </vt:variant>
      <vt:variant>
        <vt:i4>0</vt:i4>
      </vt:variant>
      <vt:variant>
        <vt:i4>5</vt:i4>
      </vt:variant>
      <vt:variant>
        <vt:lpwstr>http://www.nevo.co.il/Law_word/law15/memshala-869.pdf</vt:lpwstr>
      </vt:variant>
      <vt:variant>
        <vt:lpwstr/>
      </vt:variant>
      <vt:variant>
        <vt:i4>7995404</vt:i4>
      </vt:variant>
      <vt:variant>
        <vt:i4>1686</vt:i4>
      </vt:variant>
      <vt:variant>
        <vt:i4>0</vt:i4>
      </vt:variant>
      <vt:variant>
        <vt:i4>5</vt:i4>
      </vt:variant>
      <vt:variant>
        <vt:lpwstr>http://www.nevo.co.il/law_word/law14/law-2471.pdf</vt:lpwstr>
      </vt:variant>
      <vt:variant>
        <vt:lpwstr/>
      </vt:variant>
      <vt:variant>
        <vt:i4>327805</vt:i4>
      </vt:variant>
      <vt:variant>
        <vt:i4>1683</vt:i4>
      </vt:variant>
      <vt:variant>
        <vt:i4>0</vt:i4>
      </vt:variant>
      <vt:variant>
        <vt:i4>5</vt:i4>
      </vt:variant>
      <vt:variant>
        <vt:lpwstr>http://www.nevo.co.il/Law_word/law17/PROP-2824.pdf</vt:lpwstr>
      </vt:variant>
      <vt:variant>
        <vt:lpwstr/>
      </vt:variant>
      <vt:variant>
        <vt:i4>8192013</vt:i4>
      </vt:variant>
      <vt:variant>
        <vt:i4>1680</vt:i4>
      </vt:variant>
      <vt:variant>
        <vt:i4>0</vt:i4>
      </vt:variant>
      <vt:variant>
        <vt:i4>5</vt:i4>
      </vt:variant>
      <vt:variant>
        <vt:lpwstr>http://www.nevo.co.il/Law_word/law14/LAW-1733.pdf</vt:lpwstr>
      </vt:variant>
      <vt:variant>
        <vt:lpwstr/>
      </vt:variant>
      <vt:variant>
        <vt:i4>655480</vt:i4>
      </vt:variant>
      <vt:variant>
        <vt:i4>1677</vt:i4>
      </vt:variant>
      <vt:variant>
        <vt:i4>0</vt:i4>
      </vt:variant>
      <vt:variant>
        <vt:i4>5</vt:i4>
      </vt:variant>
      <vt:variant>
        <vt:lpwstr>http://www.nevo.co.il/Law_word/law17/PROP-2073.pdf</vt:lpwstr>
      </vt:variant>
      <vt:variant>
        <vt:lpwstr/>
      </vt:variant>
      <vt:variant>
        <vt:i4>7733262</vt:i4>
      </vt:variant>
      <vt:variant>
        <vt:i4>1674</vt:i4>
      </vt:variant>
      <vt:variant>
        <vt:i4>0</vt:i4>
      </vt:variant>
      <vt:variant>
        <vt:i4>5</vt:i4>
      </vt:variant>
      <vt:variant>
        <vt:lpwstr>http://www.nevo.co.il/Law_word/law14/LAW-1384.pdf</vt:lpwstr>
      </vt:variant>
      <vt:variant>
        <vt:lpwstr/>
      </vt:variant>
      <vt:variant>
        <vt:i4>655480</vt:i4>
      </vt:variant>
      <vt:variant>
        <vt:i4>1671</vt:i4>
      </vt:variant>
      <vt:variant>
        <vt:i4>0</vt:i4>
      </vt:variant>
      <vt:variant>
        <vt:i4>5</vt:i4>
      </vt:variant>
      <vt:variant>
        <vt:lpwstr>http://www.nevo.co.il/Law_word/law17/PROP-2073.pdf</vt:lpwstr>
      </vt:variant>
      <vt:variant>
        <vt:lpwstr/>
      </vt:variant>
      <vt:variant>
        <vt:i4>7733262</vt:i4>
      </vt:variant>
      <vt:variant>
        <vt:i4>1668</vt:i4>
      </vt:variant>
      <vt:variant>
        <vt:i4>0</vt:i4>
      </vt:variant>
      <vt:variant>
        <vt:i4>5</vt:i4>
      </vt:variant>
      <vt:variant>
        <vt:lpwstr>http://www.nevo.co.il/Law_word/law14/LAW-1384.pdf</vt:lpwstr>
      </vt:variant>
      <vt:variant>
        <vt:lpwstr/>
      </vt:variant>
      <vt:variant>
        <vt:i4>7864401</vt:i4>
      </vt:variant>
      <vt:variant>
        <vt:i4>1665</vt:i4>
      </vt:variant>
      <vt:variant>
        <vt:i4>0</vt:i4>
      </vt:variant>
      <vt:variant>
        <vt:i4>5</vt:i4>
      </vt:variant>
      <vt:variant>
        <vt:lpwstr>http://www.nevo.co.il/Law_word/law15/MEMSHALA-143.pdf</vt:lpwstr>
      </vt:variant>
      <vt:variant>
        <vt:lpwstr/>
      </vt:variant>
      <vt:variant>
        <vt:i4>7798791</vt:i4>
      </vt:variant>
      <vt:variant>
        <vt:i4>1662</vt:i4>
      </vt:variant>
      <vt:variant>
        <vt:i4>0</vt:i4>
      </vt:variant>
      <vt:variant>
        <vt:i4>5</vt:i4>
      </vt:variant>
      <vt:variant>
        <vt:lpwstr>http://www.nevo.co.il/Law_word/law14/LAW-1997.pdf</vt:lpwstr>
      </vt:variant>
      <vt:variant>
        <vt:lpwstr/>
      </vt:variant>
      <vt:variant>
        <vt:i4>7995480</vt:i4>
      </vt:variant>
      <vt:variant>
        <vt:i4>1659</vt:i4>
      </vt:variant>
      <vt:variant>
        <vt:i4>0</vt:i4>
      </vt:variant>
      <vt:variant>
        <vt:i4>5</vt:i4>
      </vt:variant>
      <vt:variant>
        <vt:lpwstr>http://www.nevo.co.il/Law_word/law15/memshala-962.pdf</vt:lpwstr>
      </vt:variant>
      <vt:variant>
        <vt:lpwstr/>
      </vt:variant>
      <vt:variant>
        <vt:i4>8192009</vt:i4>
      </vt:variant>
      <vt:variant>
        <vt:i4>1656</vt:i4>
      </vt:variant>
      <vt:variant>
        <vt:i4>0</vt:i4>
      </vt:variant>
      <vt:variant>
        <vt:i4>5</vt:i4>
      </vt:variant>
      <vt:variant>
        <vt:lpwstr>http://www.nevo.co.il/law_word/law14/law-2505.pdf</vt:lpwstr>
      </vt:variant>
      <vt:variant>
        <vt:lpwstr/>
      </vt:variant>
      <vt:variant>
        <vt:i4>8323156</vt:i4>
      </vt:variant>
      <vt:variant>
        <vt:i4>1653</vt:i4>
      </vt:variant>
      <vt:variant>
        <vt:i4>0</vt:i4>
      </vt:variant>
      <vt:variant>
        <vt:i4>5</vt:i4>
      </vt:variant>
      <vt:variant>
        <vt:lpwstr>http://www.nevo.co.il/Law_word/law15/memshala-532.pdf</vt:lpwstr>
      </vt:variant>
      <vt:variant>
        <vt:lpwstr/>
      </vt:variant>
      <vt:variant>
        <vt:i4>7995405</vt:i4>
      </vt:variant>
      <vt:variant>
        <vt:i4>1650</vt:i4>
      </vt:variant>
      <vt:variant>
        <vt:i4>0</vt:i4>
      </vt:variant>
      <vt:variant>
        <vt:i4>5</vt:i4>
      </vt:variant>
      <vt:variant>
        <vt:lpwstr>http://www.nevo.co.il/Law_word/law14/law-2276.pdf</vt:lpwstr>
      </vt:variant>
      <vt:variant>
        <vt:lpwstr/>
      </vt:variant>
      <vt:variant>
        <vt:i4>8323156</vt:i4>
      </vt:variant>
      <vt:variant>
        <vt:i4>1647</vt:i4>
      </vt:variant>
      <vt:variant>
        <vt:i4>0</vt:i4>
      </vt:variant>
      <vt:variant>
        <vt:i4>5</vt:i4>
      </vt:variant>
      <vt:variant>
        <vt:lpwstr>http://www.nevo.co.il/Law_word/law15/memshala-532.pdf</vt:lpwstr>
      </vt:variant>
      <vt:variant>
        <vt:lpwstr/>
      </vt:variant>
      <vt:variant>
        <vt:i4>7995405</vt:i4>
      </vt:variant>
      <vt:variant>
        <vt:i4>1644</vt:i4>
      </vt:variant>
      <vt:variant>
        <vt:i4>0</vt:i4>
      </vt:variant>
      <vt:variant>
        <vt:i4>5</vt:i4>
      </vt:variant>
      <vt:variant>
        <vt:lpwstr>http://www.nevo.co.il/Law_word/law14/law-2276.pdf</vt:lpwstr>
      </vt:variant>
      <vt:variant>
        <vt:lpwstr/>
      </vt:variant>
      <vt:variant>
        <vt:i4>7864401</vt:i4>
      </vt:variant>
      <vt:variant>
        <vt:i4>1641</vt:i4>
      </vt:variant>
      <vt:variant>
        <vt:i4>0</vt:i4>
      </vt:variant>
      <vt:variant>
        <vt:i4>5</vt:i4>
      </vt:variant>
      <vt:variant>
        <vt:lpwstr>http://www.nevo.co.il/Law_word/law15/MEMSHALA-143.pdf</vt:lpwstr>
      </vt:variant>
      <vt:variant>
        <vt:lpwstr/>
      </vt:variant>
      <vt:variant>
        <vt:i4>7798791</vt:i4>
      </vt:variant>
      <vt:variant>
        <vt:i4>1638</vt:i4>
      </vt:variant>
      <vt:variant>
        <vt:i4>0</vt:i4>
      </vt:variant>
      <vt:variant>
        <vt:i4>5</vt:i4>
      </vt:variant>
      <vt:variant>
        <vt:lpwstr>http://www.nevo.co.il/Law_word/law14/LAW-1997.pdf</vt:lpwstr>
      </vt:variant>
      <vt:variant>
        <vt:lpwstr/>
      </vt:variant>
      <vt:variant>
        <vt:i4>7995480</vt:i4>
      </vt:variant>
      <vt:variant>
        <vt:i4>1635</vt:i4>
      </vt:variant>
      <vt:variant>
        <vt:i4>0</vt:i4>
      </vt:variant>
      <vt:variant>
        <vt:i4>5</vt:i4>
      </vt:variant>
      <vt:variant>
        <vt:lpwstr>http://www.nevo.co.il/Law_word/law15/memshala-962.pdf</vt:lpwstr>
      </vt:variant>
      <vt:variant>
        <vt:lpwstr/>
      </vt:variant>
      <vt:variant>
        <vt:i4>8192009</vt:i4>
      </vt:variant>
      <vt:variant>
        <vt:i4>1632</vt:i4>
      </vt:variant>
      <vt:variant>
        <vt:i4>0</vt:i4>
      </vt:variant>
      <vt:variant>
        <vt:i4>5</vt:i4>
      </vt:variant>
      <vt:variant>
        <vt:lpwstr>http://www.nevo.co.il/law_word/law14/law-2505.pdf</vt:lpwstr>
      </vt:variant>
      <vt:variant>
        <vt:lpwstr/>
      </vt:variant>
      <vt:variant>
        <vt:i4>8323156</vt:i4>
      </vt:variant>
      <vt:variant>
        <vt:i4>1629</vt:i4>
      </vt:variant>
      <vt:variant>
        <vt:i4>0</vt:i4>
      </vt:variant>
      <vt:variant>
        <vt:i4>5</vt:i4>
      </vt:variant>
      <vt:variant>
        <vt:lpwstr>http://www.nevo.co.il/Law_word/law15/memshala-532.pdf</vt:lpwstr>
      </vt:variant>
      <vt:variant>
        <vt:lpwstr/>
      </vt:variant>
      <vt:variant>
        <vt:i4>7995405</vt:i4>
      </vt:variant>
      <vt:variant>
        <vt:i4>1626</vt:i4>
      </vt:variant>
      <vt:variant>
        <vt:i4>0</vt:i4>
      </vt:variant>
      <vt:variant>
        <vt:i4>5</vt:i4>
      </vt:variant>
      <vt:variant>
        <vt:lpwstr>http://www.nevo.co.il/Law_word/law14/law-2276.pdf</vt:lpwstr>
      </vt:variant>
      <vt:variant>
        <vt:lpwstr/>
      </vt:variant>
      <vt:variant>
        <vt:i4>8323156</vt:i4>
      </vt:variant>
      <vt:variant>
        <vt:i4>1623</vt:i4>
      </vt:variant>
      <vt:variant>
        <vt:i4>0</vt:i4>
      </vt:variant>
      <vt:variant>
        <vt:i4>5</vt:i4>
      </vt:variant>
      <vt:variant>
        <vt:lpwstr>http://www.nevo.co.il/Law_word/law15/memshala-532.pdf</vt:lpwstr>
      </vt:variant>
      <vt:variant>
        <vt:lpwstr/>
      </vt:variant>
      <vt:variant>
        <vt:i4>7995405</vt:i4>
      </vt:variant>
      <vt:variant>
        <vt:i4>1620</vt:i4>
      </vt:variant>
      <vt:variant>
        <vt:i4>0</vt:i4>
      </vt:variant>
      <vt:variant>
        <vt:i4>5</vt:i4>
      </vt:variant>
      <vt:variant>
        <vt:lpwstr>http://www.nevo.co.il/Law_word/law14/law-2276.pdf</vt:lpwstr>
      </vt:variant>
      <vt:variant>
        <vt:lpwstr/>
      </vt:variant>
      <vt:variant>
        <vt:i4>7995477</vt:i4>
      </vt:variant>
      <vt:variant>
        <vt:i4>1617</vt:i4>
      </vt:variant>
      <vt:variant>
        <vt:i4>0</vt:i4>
      </vt:variant>
      <vt:variant>
        <vt:i4>5</vt:i4>
      </vt:variant>
      <vt:variant>
        <vt:lpwstr>http://www.nevo.co.il/Law_word/law15/memshala-462.pdf</vt:lpwstr>
      </vt:variant>
      <vt:variant>
        <vt:lpwstr/>
      </vt:variant>
      <vt:variant>
        <vt:i4>8323087</vt:i4>
      </vt:variant>
      <vt:variant>
        <vt:i4>1614</vt:i4>
      </vt:variant>
      <vt:variant>
        <vt:i4>0</vt:i4>
      </vt:variant>
      <vt:variant>
        <vt:i4>5</vt:i4>
      </vt:variant>
      <vt:variant>
        <vt:lpwstr>http://www.nevo.co.il/Law_word/law14/law-2224.pdf</vt:lpwstr>
      </vt:variant>
      <vt:variant>
        <vt:lpwstr/>
      </vt:variant>
      <vt:variant>
        <vt:i4>3538975</vt:i4>
      </vt:variant>
      <vt:variant>
        <vt:i4>1611</vt:i4>
      </vt:variant>
      <vt:variant>
        <vt:i4>0</vt:i4>
      </vt:variant>
      <vt:variant>
        <vt:i4>5</vt:i4>
      </vt:variant>
      <vt:variant>
        <vt:lpwstr>http://www.nevo.co.il/Law_word/law16/knesset-752.pdf</vt:lpwstr>
      </vt:variant>
      <vt:variant>
        <vt:lpwstr/>
      </vt:variant>
      <vt:variant>
        <vt:i4>7602186</vt:i4>
      </vt:variant>
      <vt:variant>
        <vt:i4>1608</vt:i4>
      </vt:variant>
      <vt:variant>
        <vt:i4>0</vt:i4>
      </vt:variant>
      <vt:variant>
        <vt:i4>5</vt:i4>
      </vt:variant>
      <vt:variant>
        <vt:lpwstr>http://www.nevo.co.il/Law_word/law14/law-2695.pdf</vt:lpwstr>
      </vt:variant>
      <vt:variant>
        <vt:lpwstr/>
      </vt:variant>
      <vt:variant>
        <vt:i4>6160422</vt:i4>
      </vt:variant>
      <vt:variant>
        <vt:i4>1605</vt:i4>
      </vt:variant>
      <vt:variant>
        <vt:i4>0</vt:i4>
      </vt:variant>
      <vt:variant>
        <vt:i4>5</vt:i4>
      </vt:variant>
      <vt:variant>
        <vt:lpwstr>http://www.nevo.co.il/Law_word/law16/KNESSET-16.pdf</vt:lpwstr>
      </vt:variant>
      <vt:variant>
        <vt:lpwstr/>
      </vt:variant>
      <vt:variant>
        <vt:i4>7929860</vt:i4>
      </vt:variant>
      <vt:variant>
        <vt:i4>1602</vt:i4>
      </vt:variant>
      <vt:variant>
        <vt:i4>0</vt:i4>
      </vt:variant>
      <vt:variant>
        <vt:i4>5</vt:i4>
      </vt:variant>
      <vt:variant>
        <vt:lpwstr>http://www.nevo.co.il/Law_word/law14/LAW-1875.pdf</vt:lpwstr>
      </vt:variant>
      <vt:variant>
        <vt:lpwstr/>
      </vt:variant>
      <vt:variant>
        <vt:i4>327805</vt:i4>
      </vt:variant>
      <vt:variant>
        <vt:i4>1599</vt:i4>
      </vt:variant>
      <vt:variant>
        <vt:i4>0</vt:i4>
      </vt:variant>
      <vt:variant>
        <vt:i4>5</vt:i4>
      </vt:variant>
      <vt:variant>
        <vt:lpwstr>http://www.nevo.co.il/Law_word/law17/PROP-2824.pdf</vt:lpwstr>
      </vt:variant>
      <vt:variant>
        <vt:lpwstr/>
      </vt:variant>
      <vt:variant>
        <vt:i4>8192013</vt:i4>
      </vt:variant>
      <vt:variant>
        <vt:i4>1596</vt:i4>
      </vt:variant>
      <vt:variant>
        <vt:i4>0</vt:i4>
      </vt:variant>
      <vt:variant>
        <vt:i4>5</vt:i4>
      </vt:variant>
      <vt:variant>
        <vt:lpwstr>http://www.nevo.co.il/Law_word/law14/LAW-1733.pdf</vt:lpwstr>
      </vt:variant>
      <vt:variant>
        <vt:lpwstr/>
      </vt:variant>
      <vt:variant>
        <vt:i4>327805</vt:i4>
      </vt:variant>
      <vt:variant>
        <vt:i4>1593</vt:i4>
      </vt:variant>
      <vt:variant>
        <vt:i4>0</vt:i4>
      </vt:variant>
      <vt:variant>
        <vt:i4>5</vt:i4>
      </vt:variant>
      <vt:variant>
        <vt:lpwstr>http://www.nevo.co.il/Law_word/law17/PROP-2824.pdf</vt:lpwstr>
      </vt:variant>
      <vt:variant>
        <vt:lpwstr/>
      </vt:variant>
      <vt:variant>
        <vt:i4>8192013</vt:i4>
      </vt:variant>
      <vt:variant>
        <vt:i4>1590</vt:i4>
      </vt:variant>
      <vt:variant>
        <vt:i4>0</vt:i4>
      </vt:variant>
      <vt:variant>
        <vt:i4>5</vt:i4>
      </vt:variant>
      <vt:variant>
        <vt:lpwstr>http://www.nevo.co.il/Law_word/law14/LAW-1733.pdf</vt:lpwstr>
      </vt:variant>
      <vt:variant>
        <vt:lpwstr/>
      </vt:variant>
      <vt:variant>
        <vt:i4>655480</vt:i4>
      </vt:variant>
      <vt:variant>
        <vt:i4>1587</vt:i4>
      </vt:variant>
      <vt:variant>
        <vt:i4>0</vt:i4>
      </vt:variant>
      <vt:variant>
        <vt:i4>5</vt:i4>
      </vt:variant>
      <vt:variant>
        <vt:lpwstr>http://www.nevo.co.il/Law_word/law17/PROP-2073.pdf</vt:lpwstr>
      </vt:variant>
      <vt:variant>
        <vt:lpwstr/>
      </vt:variant>
      <vt:variant>
        <vt:i4>7733262</vt:i4>
      </vt:variant>
      <vt:variant>
        <vt:i4>1584</vt:i4>
      </vt:variant>
      <vt:variant>
        <vt:i4>0</vt:i4>
      </vt:variant>
      <vt:variant>
        <vt:i4>5</vt:i4>
      </vt:variant>
      <vt:variant>
        <vt:lpwstr>http://www.nevo.co.il/Law_word/law14/LAW-1384.pdf</vt:lpwstr>
      </vt:variant>
      <vt:variant>
        <vt:lpwstr/>
      </vt:variant>
      <vt:variant>
        <vt:i4>655480</vt:i4>
      </vt:variant>
      <vt:variant>
        <vt:i4>1581</vt:i4>
      </vt:variant>
      <vt:variant>
        <vt:i4>0</vt:i4>
      </vt:variant>
      <vt:variant>
        <vt:i4>5</vt:i4>
      </vt:variant>
      <vt:variant>
        <vt:lpwstr>http://www.nevo.co.il/Law_word/law17/PROP-2073.pdf</vt:lpwstr>
      </vt:variant>
      <vt:variant>
        <vt:lpwstr/>
      </vt:variant>
      <vt:variant>
        <vt:i4>7733262</vt:i4>
      </vt:variant>
      <vt:variant>
        <vt:i4>1578</vt:i4>
      </vt:variant>
      <vt:variant>
        <vt:i4>0</vt:i4>
      </vt:variant>
      <vt:variant>
        <vt:i4>5</vt:i4>
      </vt:variant>
      <vt:variant>
        <vt:lpwstr>http://www.nevo.co.il/Law_word/law14/LAW-1384.pdf</vt:lpwstr>
      </vt:variant>
      <vt:variant>
        <vt:lpwstr/>
      </vt:variant>
      <vt:variant>
        <vt:i4>655480</vt:i4>
      </vt:variant>
      <vt:variant>
        <vt:i4>1575</vt:i4>
      </vt:variant>
      <vt:variant>
        <vt:i4>0</vt:i4>
      </vt:variant>
      <vt:variant>
        <vt:i4>5</vt:i4>
      </vt:variant>
      <vt:variant>
        <vt:lpwstr>http://www.nevo.co.il/Law_word/law17/PROP-2073.pdf</vt:lpwstr>
      </vt:variant>
      <vt:variant>
        <vt:lpwstr/>
      </vt:variant>
      <vt:variant>
        <vt:i4>7733262</vt:i4>
      </vt:variant>
      <vt:variant>
        <vt:i4>1572</vt:i4>
      </vt:variant>
      <vt:variant>
        <vt:i4>0</vt:i4>
      </vt:variant>
      <vt:variant>
        <vt:i4>5</vt:i4>
      </vt:variant>
      <vt:variant>
        <vt:lpwstr>http://www.nevo.co.il/Law_word/law14/LAW-1384.pdf</vt:lpwstr>
      </vt:variant>
      <vt:variant>
        <vt:lpwstr/>
      </vt:variant>
      <vt:variant>
        <vt:i4>8323156</vt:i4>
      </vt:variant>
      <vt:variant>
        <vt:i4>1569</vt:i4>
      </vt:variant>
      <vt:variant>
        <vt:i4>0</vt:i4>
      </vt:variant>
      <vt:variant>
        <vt:i4>5</vt:i4>
      </vt:variant>
      <vt:variant>
        <vt:lpwstr>http://www.nevo.co.il/Law_word/law15/memshala-532.pdf</vt:lpwstr>
      </vt:variant>
      <vt:variant>
        <vt:lpwstr/>
      </vt:variant>
      <vt:variant>
        <vt:i4>7995405</vt:i4>
      </vt:variant>
      <vt:variant>
        <vt:i4>1566</vt:i4>
      </vt:variant>
      <vt:variant>
        <vt:i4>0</vt:i4>
      </vt:variant>
      <vt:variant>
        <vt:i4>5</vt:i4>
      </vt:variant>
      <vt:variant>
        <vt:lpwstr>http://www.nevo.co.il/Law_word/law14/law-2276.pdf</vt:lpwstr>
      </vt:variant>
      <vt:variant>
        <vt:lpwstr/>
      </vt:variant>
      <vt:variant>
        <vt:i4>7864401</vt:i4>
      </vt:variant>
      <vt:variant>
        <vt:i4>1563</vt:i4>
      </vt:variant>
      <vt:variant>
        <vt:i4>0</vt:i4>
      </vt:variant>
      <vt:variant>
        <vt:i4>5</vt:i4>
      </vt:variant>
      <vt:variant>
        <vt:lpwstr>http://www.nevo.co.il/Law_word/law15/MEMSHALA-143.pdf</vt:lpwstr>
      </vt:variant>
      <vt:variant>
        <vt:lpwstr/>
      </vt:variant>
      <vt:variant>
        <vt:i4>7798791</vt:i4>
      </vt:variant>
      <vt:variant>
        <vt:i4>1560</vt:i4>
      </vt:variant>
      <vt:variant>
        <vt:i4>0</vt:i4>
      </vt:variant>
      <vt:variant>
        <vt:i4>5</vt:i4>
      </vt:variant>
      <vt:variant>
        <vt:lpwstr>http://www.nevo.co.il/Law_word/law14/LAW-1997.pdf</vt:lpwstr>
      </vt:variant>
      <vt:variant>
        <vt:lpwstr/>
      </vt:variant>
      <vt:variant>
        <vt:i4>7995480</vt:i4>
      </vt:variant>
      <vt:variant>
        <vt:i4>1557</vt:i4>
      </vt:variant>
      <vt:variant>
        <vt:i4>0</vt:i4>
      </vt:variant>
      <vt:variant>
        <vt:i4>5</vt:i4>
      </vt:variant>
      <vt:variant>
        <vt:lpwstr>http://www.nevo.co.il/Law_word/law15/memshala-962.pdf</vt:lpwstr>
      </vt:variant>
      <vt:variant>
        <vt:lpwstr/>
      </vt:variant>
      <vt:variant>
        <vt:i4>8192009</vt:i4>
      </vt:variant>
      <vt:variant>
        <vt:i4>1554</vt:i4>
      </vt:variant>
      <vt:variant>
        <vt:i4>0</vt:i4>
      </vt:variant>
      <vt:variant>
        <vt:i4>5</vt:i4>
      </vt:variant>
      <vt:variant>
        <vt:lpwstr>http://www.nevo.co.il/law_word/law14/law-2505.pdf</vt:lpwstr>
      </vt:variant>
      <vt:variant>
        <vt:lpwstr/>
      </vt:variant>
      <vt:variant>
        <vt:i4>8323156</vt:i4>
      </vt:variant>
      <vt:variant>
        <vt:i4>1551</vt:i4>
      </vt:variant>
      <vt:variant>
        <vt:i4>0</vt:i4>
      </vt:variant>
      <vt:variant>
        <vt:i4>5</vt:i4>
      </vt:variant>
      <vt:variant>
        <vt:lpwstr>http://www.nevo.co.il/Law_word/law15/memshala-532.pdf</vt:lpwstr>
      </vt:variant>
      <vt:variant>
        <vt:lpwstr/>
      </vt:variant>
      <vt:variant>
        <vt:i4>7995405</vt:i4>
      </vt:variant>
      <vt:variant>
        <vt:i4>1548</vt:i4>
      </vt:variant>
      <vt:variant>
        <vt:i4>0</vt:i4>
      </vt:variant>
      <vt:variant>
        <vt:i4>5</vt:i4>
      </vt:variant>
      <vt:variant>
        <vt:lpwstr>http://www.nevo.co.il/Law_word/law14/law-2276.pdf</vt:lpwstr>
      </vt:variant>
      <vt:variant>
        <vt:lpwstr/>
      </vt:variant>
      <vt:variant>
        <vt:i4>655480</vt:i4>
      </vt:variant>
      <vt:variant>
        <vt:i4>1545</vt:i4>
      </vt:variant>
      <vt:variant>
        <vt:i4>0</vt:i4>
      </vt:variant>
      <vt:variant>
        <vt:i4>5</vt:i4>
      </vt:variant>
      <vt:variant>
        <vt:lpwstr>http://www.nevo.co.il/Law_word/law17/PROP-2073.pdf</vt:lpwstr>
      </vt:variant>
      <vt:variant>
        <vt:lpwstr/>
      </vt:variant>
      <vt:variant>
        <vt:i4>7733262</vt:i4>
      </vt:variant>
      <vt:variant>
        <vt:i4>1542</vt:i4>
      </vt:variant>
      <vt:variant>
        <vt:i4>0</vt:i4>
      </vt:variant>
      <vt:variant>
        <vt:i4>5</vt:i4>
      </vt:variant>
      <vt:variant>
        <vt:lpwstr>http://www.nevo.co.il/Law_word/law14/LAW-1384.pdf</vt:lpwstr>
      </vt:variant>
      <vt:variant>
        <vt:lpwstr/>
      </vt:variant>
      <vt:variant>
        <vt:i4>5505033</vt:i4>
      </vt:variant>
      <vt:variant>
        <vt:i4>1536</vt:i4>
      </vt:variant>
      <vt:variant>
        <vt:i4>0</vt:i4>
      </vt:variant>
      <vt:variant>
        <vt:i4>5</vt:i4>
      </vt:variant>
      <vt:variant>
        <vt:lpwstr/>
      </vt:variant>
      <vt:variant>
        <vt:lpwstr>med13</vt:lpwstr>
      </vt:variant>
      <vt:variant>
        <vt:i4>3473451</vt:i4>
      </vt:variant>
      <vt:variant>
        <vt:i4>1530</vt:i4>
      </vt:variant>
      <vt:variant>
        <vt:i4>0</vt:i4>
      </vt:variant>
      <vt:variant>
        <vt:i4>5</vt:i4>
      </vt:variant>
      <vt:variant>
        <vt:lpwstr/>
      </vt:variant>
      <vt:variant>
        <vt:lpwstr>Seif166</vt:lpwstr>
      </vt:variant>
      <vt:variant>
        <vt:i4>3866667</vt:i4>
      </vt:variant>
      <vt:variant>
        <vt:i4>1524</vt:i4>
      </vt:variant>
      <vt:variant>
        <vt:i4>0</vt:i4>
      </vt:variant>
      <vt:variant>
        <vt:i4>5</vt:i4>
      </vt:variant>
      <vt:variant>
        <vt:lpwstr/>
      </vt:variant>
      <vt:variant>
        <vt:lpwstr>Seif188</vt:lpwstr>
      </vt:variant>
      <vt:variant>
        <vt:i4>3473451</vt:i4>
      </vt:variant>
      <vt:variant>
        <vt:i4>1518</vt:i4>
      </vt:variant>
      <vt:variant>
        <vt:i4>0</vt:i4>
      </vt:variant>
      <vt:variant>
        <vt:i4>5</vt:i4>
      </vt:variant>
      <vt:variant>
        <vt:lpwstr/>
      </vt:variant>
      <vt:variant>
        <vt:lpwstr>Seif165</vt:lpwstr>
      </vt:variant>
      <vt:variant>
        <vt:i4>3473451</vt:i4>
      </vt:variant>
      <vt:variant>
        <vt:i4>1512</vt:i4>
      </vt:variant>
      <vt:variant>
        <vt:i4>0</vt:i4>
      </vt:variant>
      <vt:variant>
        <vt:i4>5</vt:i4>
      </vt:variant>
      <vt:variant>
        <vt:lpwstr/>
      </vt:variant>
      <vt:variant>
        <vt:lpwstr>Seif164</vt:lpwstr>
      </vt:variant>
      <vt:variant>
        <vt:i4>3473451</vt:i4>
      </vt:variant>
      <vt:variant>
        <vt:i4>1506</vt:i4>
      </vt:variant>
      <vt:variant>
        <vt:i4>0</vt:i4>
      </vt:variant>
      <vt:variant>
        <vt:i4>5</vt:i4>
      </vt:variant>
      <vt:variant>
        <vt:lpwstr/>
      </vt:variant>
      <vt:variant>
        <vt:lpwstr>Seif163</vt:lpwstr>
      </vt:variant>
      <vt:variant>
        <vt:i4>3342376</vt:i4>
      </vt:variant>
      <vt:variant>
        <vt:i4>1500</vt:i4>
      </vt:variant>
      <vt:variant>
        <vt:i4>0</vt:i4>
      </vt:variant>
      <vt:variant>
        <vt:i4>5</vt:i4>
      </vt:variant>
      <vt:variant>
        <vt:lpwstr/>
      </vt:variant>
      <vt:variant>
        <vt:lpwstr>Seif203</vt:lpwstr>
      </vt:variant>
      <vt:variant>
        <vt:i4>3473451</vt:i4>
      </vt:variant>
      <vt:variant>
        <vt:i4>1494</vt:i4>
      </vt:variant>
      <vt:variant>
        <vt:i4>0</vt:i4>
      </vt:variant>
      <vt:variant>
        <vt:i4>5</vt:i4>
      </vt:variant>
      <vt:variant>
        <vt:lpwstr/>
      </vt:variant>
      <vt:variant>
        <vt:lpwstr>Seif162</vt:lpwstr>
      </vt:variant>
      <vt:variant>
        <vt:i4>3473451</vt:i4>
      </vt:variant>
      <vt:variant>
        <vt:i4>1488</vt:i4>
      </vt:variant>
      <vt:variant>
        <vt:i4>0</vt:i4>
      </vt:variant>
      <vt:variant>
        <vt:i4>5</vt:i4>
      </vt:variant>
      <vt:variant>
        <vt:lpwstr/>
      </vt:variant>
      <vt:variant>
        <vt:lpwstr>Seif161</vt:lpwstr>
      </vt:variant>
      <vt:variant>
        <vt:i4>5505033</vt:i4>
      </vt:variant>
      <vt:variant>
        <vt:i4>1482</vt:i4>
      </vt:variant>
      <vt:variant>
        <vt:i4>0</vt:i4>
      </vt:variant>
      <vt:variant>
        <vt:i4>5</vt:i4>
      </vt:variant>
      <vt:variant>
        <vt:lpwstr/>
      </vt:variant>
      <vt:variant>
        <vt:lpwstr>med12</vt:lpwstr>
      </vt:variant>
      <vt:variant>
        <vt:i4>3538987</vt:i4>
      </vt:variant>
      <vt:variant>
        <vt:i4>1476</vt:i4>
      </vt:variant>
      <vt:variant>
        <vt:i4>0</vt:i4>
      </vt:variant>
      <vt:variant>
        <vt:i4>5</vt:i4>
      </vt:variant>
      <vt:variant>
        <vt:lpwstr/>
      </vt:variant>
      <vt:variant>
        <vt:lpwstr>Seif153</vt:lpwstr>
      </vt:variant>
      <vt:variant>
        <vt:i4>3538987</vt:i4>
      </vt:variant>
      <vt:variant>
        <vt:i4>1470</vt:i4>
      </vt:variant>
      <vt:variant>
        <vt:i4>0</vt:i4>
      </vt:variant>
      <vt:variant>
        <vt:i4>5</vt:i4>
      </vt:variant>
      <vt:variant>
        <vt:lpwstr/>
      </vt:variant>
      <vt:variant>
        <vt:lpwstr>Seif152</vt:lpwstr>
      </vt:variant>
      <vt:variant>
        <vt:i4>3538987</vt:i4>
      </vt:variant>
      <vt:variant>
        <vt:i4>1464</vt:i4>
      </vt:variant>
      <vt:variant>
        <vt:i4>0</vt:i4>
      </vt:variant>
      <vt:variant>
        <vt:i4>5</vt:i4>
      </vt:variant>
      <vt:variant>
        <vt:lpwstr/>
      </vt:variant>
      <vt:variant>
        <vt:lpwstr>Seif151</vt:lpwstr>
      </vt:variant>
      <vt:variant>
        <vt:i4>3538987</vt:i4>
      </vt:variant>
      <vt:variant>
        <vt:i4>1458</vt:i4>
      </vt:variant>
      <vt:variant>
        <vt:i4>0</vt:i4>
      </vt:variant>
      <vt:variant>
        <vt:i4>5</vt:i4>
      </vt:variant>
      <vt:variant>
        <vt:lpwstr/>
      </vt:variant>
      <vt:variant>
        <vt:lpwstr>Seif150</vt:lpwstr>
      </vt:variant>
      <vt:variant>
        <vt:i4>5505033</vt:i4>
      </vt:variant>
      <vt:variant>
        <vt:i4>1452</vt:i4>
      </vt:variant>
      <vt:variant>
        <vt:i4>0</vt:i4>
      </vt:variant>
      <vt:variant>
        <vt:i4>5</vt:i4>
      </vt:variant>
      <vt:variant>
        <vt:lpwstr/>
      </vt:variant>
      <vt:variant>
        <vt:lpwstr>med11</vt:lpwstr>
      </vt:variant>
      <vt:variant>
        <vt:i4>3604523</vt:i4>
      </vt:variant>
      <vt:variant>
        <vt:i4>1446</vt:i4>
      </vt:variant>
      <vt:variant>
        <vt:i4>0</vt:i4>
      </vt:variant>
      <vt:variant>
        <vt:i4>5</vt:i4>
      </vt:variant>
      <vt:variant>
        <vt:lpwstr/>
      </vt:variant>
      <vt:variant>
        <vt:lpwstr>Seif149</vt:lpwstr>
      </vt:variant>
      <vt:variant>
        <vt:i4>3604523</vt:i4>
      </vt:variant>
      <vt:variant>
        <vt:i4>1440</vt:i4>
      </vt:variant>
      <vt:variant>
        <vt:i4>0</vt:i4>
      </vt:variant>
      <vt:variant>
        <vt:i4>5</vt:i4>
      </vt:variant>
      <vt:variant>
        <vt:lpwstr/>
      </vt:variant>
      <vt:variant>
        <vt:lpwstr>Seif148</vt:lpwstr>
      </vt:variant>
      <vt:variant>
        <vt:i4>3604523</vt:i4>
      </vt:variant>
      <vt:variant>
        <vt:i4>1434</vt:i4>
      </vt:variant>
      <vt:variant>
        <vt:i4>0</vt:i4>
      </vt:variant>
      <vt:variant>
        <vt:i4>5</vt:i4>
      </vt:variant>
      <vt:variant>
        <vt:lpwstr/>
      </vt:variant>
      <vt:variant>
        <vt:lpwstr>Seif147</vt:lpwstr>
      </vt:variant>
      <vt:variant>
        <vt:i4>3604523</vt:i4>
      </vt:variant>
      <vt:variant>
        <vt:i4>1428</vt:i4>
      </vt:variant>
      <vt:variant>
        <vt:i4>0</vt:i4>
      </vt:variant>
      <vt:variant>
        <vt:i4>5</vt:i4>
      </vt:variant>
      <vt:variant>
        <vt:lpwstr/>
      </vt:variant>
      <vt:variant>
        <vt:lpwstr>Seif146</vt:lpwstr>
      </vt:variant>
      <vt:variant>
        <vt:i4>5505033</vt:i4>
      </vt:variant>
      <vt:variant>
        <vt:i4>1422</vt:i4>
      </vt:variant>
      <vt:variant>
        <vt:i4>0</vt:i4>
      </vt:variant>
      <vt:variant>
        <vt:i4>5</vt:i4>
      </vt:variant>
      <vt:variant>
        <vt:lpwstr/>
      </vt:variant>
      <vt:variant>
        <vt:lpwstr>med10</vt:lpwstr>
      </vt:variant>
      <vt:variant>
        <vt:i4>3211309</vt:i4>
      </vt:variant>
      <vt:variant>
        <vt:i4>1416</vt:i4>
      </vt:variant>
      <vt:variant>
        <vt:i4>0</vt:i4>
      </vt:variant>
      <vt:variant>
        <vt:i4>5</vt:i4>
      </vt:variant>
      <vt:variant>
        <vt:lpwstr/>
      </vt:variant>
      <vt:variant>
        <vt:lpwstr>Seif72</vt:lpwstr>
      </vt:variant>
      <vt:variant>
        <vt:i4>3276845</vt:i4>
      </vt:variant>
      <vt:variant>
        <vt:i4>1410</vt:i4>
      </vt:variant>
      <vt:variant>
        <vt:i4>0</vt:i4>
      </vt:variant>
      <vt:variant>
        <vt:i4>5</vt:i4>
      </vt:variant>
      <vt:variant>
        <vt:lpwstr/>
      </vt:variant>
      <vt:variant>
        <vt:lpwstr>Seif71</vt:lpwstr>
      </vt:variant>
      <vt:variant>
        <vt:i4>3342381</vt:i4>
      </vt:variant>
      <vt:variant>
        <vt:i4>1404</vt:i4>
      </vt:variant>
      <vt:variant>
        <vt:i4>0</vt:i4>
      </vt:variant>
      <vt:variant>
        <vt:i4>5</vt:i4>
      </vt:variant>
      <vt:variant>
        <vt:lpwstr/>
      </vt:variant>
      <vt:variant>
        <vt:lpwstr>Seif70</vt:lpwstr>
      </vt:variant>
      <vt:variant>
        <vt:i4>3801132</vt:i4>
      </vt:variant>
      <vt:variant>
        <vt:i4>1398</vt:i4>
      </vt:variant>
      <vt:variant>
        <vt:i4>0</vt:i4>
      </vt:variant>
      <vt:variant>
        <vt:i4>5</vt:i4>
      </vt:variant>
      <vt:variant>
        <vt:lpwstr/>
      </vt:variant>
      <vt:variant>
        <vt:lpwstr>Seif69</vt:lpwstr>
      </vt:variant>
      <vt:variant>
        <vt:i4>3866668</vt:i4>
      </vt:variant>
      <vt:variant>
        <vt:i4>1392</vt:i4>
      </vt:variant>
      <vt:variant>
        <vt:i4>0</vt:i4>
      </vt:variant>
      <vt:variant>
        <vt:i4>5</vt:i4>
      </vt:variant>
      <vt:variant>
        <vt:lpwstr/>
      </vt:variant>
      <vt:variant>
        <vt:lpwstr>Seif68</vt:lpwstr>
      </vt:variant>
      <vt:variant>
        <vt:i4>6029321</vt:i4>
      </vt:variant>
      <vt:variant>
        <vt:i4>1386</vt:i4>
      </vt:variant>
      <vt:variant>
        <vt:i4>0</vt:i4>
      </vt:variant>
      <vt:variant>
        <vt:i4>5</vt:i4>
      </vt:variant>
      <vt:variant>
        <vt:lpwstr/>
      </vt:variant>
      <vt:variant>
        <vt:lpwstr>med9</vt:lpwstr>
      </vt:variant>
      <vt:variant>
        <vt:i4>3407916</vt:i4>
      </vt:variant>
      <vt:variant>
        <vt:i4>1380</vt:i4>
      </vt:variant>
      <vt:variant>
        <vt:i4>0</vt:i4>
      </vt:variant>
      <vt:variant>
        <vt:i4>5</vt:i4>
      </vt:variant>
      <vt:variant>
        <vt:lpwstr/>
      </vt:variant>
      <vt:variant>
        <vt:lpwstr>Seif67</vt:lpwstr>
      </vt:variant>
      <vt:variant>
        <vt:i4>3473452</vt:i4>
      </vt:variant>
      <vt:variant>
        <vt:i4>1374</vt:i4>
      </vt:variant>
      <vt:variant>
        <vt:i4>0</vt:i4>
      </vt:variant>
      <vt:variant>
        <vt:i4>5</vt:i4>
      </vt:variant>
      <vt:variant>
        <vt:lpwstr/>
      </vt:variant>
      <vt:variant>
        <vt:lpwstr>Seif66</vt:lpwstr>
      </vt:variant>
      <vt:variant>
        <vt:i4>3538988</vt:i4>
      </vt:variant>
      <vt:variant>
        <vt:i4>1368</vt:i4>
      </vt:variant>
      <vt:variant>
        <vt:i4>0</vt:i4>
      </vt:variant>
      <vt:variant>
        <vt:i4>5</vt:i4>
      </vt:variant>
      <vt:variant>
        <vt:lpwstr/>
      </vt:variant>
      <vt:variant>
        <vt:lpwstr>Seif65</vt:lpwstr>
      </vt:variant>
      <vt:variant>
        <vt:i4>3604524</vt:i4>
      </vt:variant>
      <vt:variant>
        <vt:i4>1362</vt:i4>
      </vt:variant>
      <vt:variant>
        <vt:i4>0</vt:i4>
      </vt:variant>
      <vt:variant>
        <vt:i4>5</vt:i4>
      </vt:variant>
      <vt:variant>
        <vt:lpwstr/>
      </vt:variant>
      <vt:variant>
        <vt:lpwstr>Seif64</vt:lpwstr>
      </vt:variant>
      <vt:variant>
        <vt:i4>6684735</vt:i4>
      </vt:variant>
      <vt:variant>
        <vt:i4>1356</vt:i4>
      </vt:variant>
      <vt:variant>
        <vt:i4>0</vt:i4>
      </vt:variant>
      <vt:variant>
        <vt:i4>5</vt:i4>
      </vt:variant>
      <vt:variant>
        <vt:lpwstr/>
      </vt:variant>
      <vt:variant>
        <vt:lpwstr>hed231</vt:lpwstr>
      </vt:variant>
      <vt:variant>
        <vt:i4>3145772</vt:i4>
      </vt:variant>
      <vt:variant>
        <vt:i4>1350</vt:i4>
      </vt:variant>
      <vt:variant>
        <vt:i4>0</vt:i4>
      </vt:variant>
      <vt:variant>
        <vt:i4>5</vt:i4>
      </vt:variant>
      <vt:variant>
        <vt:lpwstr/>
      </vt:variant>
      <vt:variant>
        <vt:lpwstr>Seif63</vt:lpwstr>
      </vt:variant>
      <vt:variant>
        <vt:i4>3211308</vt:i4>
      </vt:variant>
      <vt:variant>
        <vt:i4>1344</vt:i4>
      </vt:variant>
      <vt:variant>
        <vt:i4>0</vt:i4>
      </vt:variant>
      <vt:variant>
        <vt:i4>5</vt:i4>
      </vt:variant>
      <vt:variant>
        <vt:lpwstr/>
      </vt:variant>
      <vt:variant>
        <vt:lpwstr>Seif62</vt:lpwstr>
      </vt:variant>
      <vt:variant>
        <vt:i4>6750271</vt:i4>
      </vt:variant>
      <vt:variant>
        <vt:i4>1338</vt:i4>
      </vt:variant>
      <vt:variant>
        <vt:i4>0</vt:i4>
      </vt:variant>
      <vt:variant>
        <vt:i4>5</vt:i4>
      </vt:variant>
      <vt:variant>
        <vt:lpwstr/>
      </vt:variant>
      <vt:variant>
        <vt:lpwstr>hed230</vt:lpwstr>
      </vt:variant>
      <vt:variant>
        <vt:i4>3276844</vt:i4>
      </vt:variant>
      <vt:variant>
        <vt:i4>1332</vt:i4>
      </vt:variant>
      <vt:variant>
        <vt:i4>0</vt:i4>
      </vt:variant>
      <vt:variant>
        <vt:i4>5</vt:i4>
      </vt:variant>
      <vt:variant>
        <vt:lpwstr/>
      </vt:variant>
      <vt:variant>
        <vt:lpwstr>Seif61</vt:lpwstr>
      </vt:variant>
      <vt:variant>
        <vt:i4>3342380</vt:i4>
      </vt:variant>
      <vt:variant>
        <vt:i4>1326</vt:i4>
      </vt:variant>
      <vt:variant>
        <vt:i4>0</vt:i4>
      </vt:variant>
      <vt:variant>
        <vt:i4>5</vt:i4>
      </vt:variant>
      <vt:variant>
        <vt:lpwstr/>
      </vt:variant>
      <vt:variant>
        <vt:lpwstr>Seif60</vt:lpwstr>
      </vt:variant>
      <vt:variant>
        <vt:i4>7209022</vt:i4>
      </vt:variant>
      <vt:variant>
        <vt:i4>1320</vt:i4>
      </vt:variant>
      <vt:variant>
        <vt:i4>0</vt:i4>
      </vt:variant>
      <vt:variant>
        <vt:i4>5</vt:i4>
      </vt:variant>
      <vt:variant>
        <vt:lpwstr/>
      </vt:variant>
      <vt:variant>
        <vt:lpwstr>hed229</vt:lpwstr>
      </vt:variant>
      <vt:variant>
        <vt:i4>3801135</vt:i4>
      </vt:variant>
      <vt:variant>
        <vt:i4>1314</vt:i4>
      </vt:variant>
      <vt:variant>
        <vt:i4>0</vt:i4>
      </vt:variant>
      <vt:variant>
        <vt:i4>5</vt:i4>
      </vt:variant>
      <vt:variant>
        <vt:lpwstr/>
      </vt:variant>
      <vt:variant>
        <vt:lpwstr>Seif59</vt:lpwstr>
      </vt:variant>
      <vt:variant>
        <vt:i4>3866671</vt:i4>
      </vt:variant>
      <vt:variant>
        <vt:i4>1308</vt:i4>
      </vt:variant>
      <vt:variant>
        <vt:i4>0</vt:i4>
      </vt:variant>
      <vt:variant>
        <vt:i4>5</vt:i4>
      </vt:variant>
      <vt:variant>
        <vt:lpwstr/>
      </vt:variant>
      <vt:variant>
        <vt:lpwstr>Seif58</vt:lpwstr>
      </vt:variant>
      <vt:variant>
        <vt:i4>3407919</vt:i4>
      </vt:variant>
      <vt:variant>
        <vt:i4>1302</vt:i4>
      </vt:variant>
      <vt:variant>
        <vt:i4>0</vt:i4>
      </vt:variant>
      <vt:variant>
        <vt:i4>5</vt:i4>
      </vt:variant>
      <vt:variant>
        <vt:lpwstr/>
      </vt:variant>
      <vt:variant>
        <vt:lpwstr>Seif57</vt:lpwstr>
      </vt:variant>
      <vt:variant>
        <vt:i4>3473455</vt:i4>
      </vt:variant>
      <vt:variant>
        <vt:i4>1296</vt:i4>
      </vt:variant>
      <vt:variant>
        <vt:i4>0</vt:i4>
      </vt:variant>
      <vt:variant>
        <vt:i4>5</vt:i4>
      </vt:variant>
      <vt:variant>
        <vt:lpwstr/>
      </vt:variant>
      <vt:variant>
        <vt:lpwstr>Seif56</vt:lpwstr>
      </vt:variant>
      <vt:variant>
        <vt:i4>3538991</vt:i4>
      </vt:variant>
      <vt:variant>
        <vt:i4>1290</vt:i4>
      </vt:variant>
      <vt:variant>
        <vt:i4>0</vt:i4>
      </vt:variant>
      <vt:variant>
        <vt:i4>5</vt:i4>
      </vt:variant>
      <vt:variant>
        <vt:lpwstr/>
      </vt:variant>
      <vt:variant>
        <vt:lpwstr>Seif55</vt:lpwstr>
      </vt:variant>
      <vt:variant>
        <vt:i4>3604527</vt:i4>
      </vt:variant>
      <vt:variant>
        <vt:i4>1284</vt:i4>
      </vt:variant>
      <vt:variant>
        <vt:i4>0</vt:i4>
      </vt:variant>
      <vt:variant>
        <vt:i4>5</vt:i4>
      </vt:variant>
      <vt:variant>
        <vt:lpwstr/>
      </vt:variant>
      <vt:variant>
        <vt:lpwstr>Seif54</vt:lpwstr>
      </vt:variant>
      <vt:variant>
        <vt:i4>3145775</vt:i4>
      </vt:variant>
      <vt:variant>
        <vt:i4>1278</vt:i4>
      </vt:variant>
      <vt:variant>
        <vt:i4>0</vt:i4>
      </vt:variant>
      <vt:variant>
        <vt:i4>5</vt:i4>
      </vt:variant>
      <vt:variant>
        <vt:lpwstr/>
      </vt:variant>
      <vt:variant>
        <vt:lpwstr>Seif53</vt:lpwstr>
      </vt:variant>
      <vt:variant>
        <vt:i4>3211311</vt:i4>
      </vt:variant>
      <vt:variant>
        <vt:i4>1272</vt:i4>
      </vt:variant>
      <vt:variant>
        <vt:i4>0</vt:i4>
      </vt:variant>
      <vt:variant>
        <vt:i4>5</vt:i4>
      </vt:variant>
      <vt:variant>
        <vt:lpwstr/>
      </vt:variant>
      <vt:variant>
        <vt:lpwstr>Seif52</vt:lpwstr>
      </vt:variant>
      <vt:variant>
        <vt:i4>3276847</vt:i4>
      </vt:variant>
      <vt:variant>
        <vt:i4>1266</vt:i4>
      </vt:variant>
      <vt:variant>
        <vt:i4>0</vt:i4>
      </vt:variant>
      <vt:variant>
        <vt:i4>5</vt:i4>
      </vt:variant>
      <vt:variant>
        <vt:lpwstr/>
      </vt:variant>
      <vt:variant>
        <vt:lpwstr>Seif51</vt:lpwstr>
      </vt:variant>
      <vt:variant>
        <vt:i4>3342383</vt:i4>
      </vt:variant>
      <vt:variant>
        <vt:i4>1260</vt:i4>
      </vt:variant>
      <vt:variant>
        <vt:i4>0</vt:i4>
      </vt:variant>
      <vt:variant>
        <vt:i4>5</vt:i4>
      </vt:variant>
      <vt:variant>
        <vt:lpwstr/>
      </vt:variant>
      <vt:variant>
        <vt:lpwstr>Seif50</vt:lpwstr>
      </vt:variant>
      <vt:variant>
        <vt:i4>3801134</vt:i4>
      </vt:variant>
      <vt:variant>
        <vt:i4>1254</vt:i4>
      </vt:variant>
      <vt:variant>
        <vt:i4>0</vt:i4>
      </vt:variant>
      <vt:variant>
        <vt:i4>5</vt:i4>
      </vt:variant>
      <vt:variant>
        <vt:lpwstr/>
      </vt:variant>
      <vt:variant>
        <vt:lpwstr>Seif49</vt:lpwstr>
      </vt:variant>
      <vt:variant>
        <vt:i4>3801133</vt:i4>
      </vt:variant>
      <vt:variant>
        <vt:i4>1248</vt:i4>
      </vt:variant>
      <vt:variant>
        <vt:i4>0</vt:i4>
      </vt:variant>
      <vt:variant>
        <vt:i4>5</vt:i4>
      </vt:variant>
      <vt:variant>
        <vt:lpwstr/>
      </vt:variant>
      <vt:variant>
        <vt:lpwstr>Seif79</vt:lpwstr>
      </vt:variant>
      <vt:variant>
        <vt:i4>7274558</vt:i4>
      </vt:variant>
      <vt:variant>
        <vt:i4>1242</vt:i4>
      </vt:variant>
      <vt:variant>
        <vt:i4>0</vt:i4>
      </vt:variant>
      <vt:variant>
        <vt:i4>5</vt:i4>
      </vt:variant>
      <vt:variant>
        <vt:lpwstr/>
      </vt:variant>
      <vt:variant>
        <vt:lpwstr>hed228</vt:lpwstr>
      </vt:variant>
      <vt:variant>
        <vt:i4>3866669</vt:i4>
      </vt:variant>
      <vt:variant>
        <vt:i4>1236</vt:i4>
      </vt:variant>
      <vt:variant>
        <vt:i4>0</vt:i4>
      </vt:variant>
      <vt:variant>
        <vt:i4>5</vt:i4>
      </vt:variant>
      <vt:variant>
        <vt:lpwstr/>
      </vt:variant>
      <vt:variant>
        <vt:lpwstr>Seif78</vt:lpwstr>
      </vt:variant>
      <vt:variant>
        <vt:i4>3407917</vt:i4>
      </vt:variant>
      <vt:variant>
        <vt:i4>1230</vt:i4>
      </vt:variant>
      <vt:variant>
        <vt:i4>0</vt:i4>
      </vt:variant>
      <vt:variant>
        <vt:i4>5</vt:i4>
      </vt:variant>
      <vt:variant>
        <vt:lpwstr/>
      </vt:variant>
      <vt:variant>
        <vt:lpwstr>Seif77</vt:lpwstr>
      </vt:variant>
      <vt:variant>
        <vt:i4>3473453</vt:i4>
      </vt:variant>
      <vt:variant>
        <vt:i4>1224</vt:i4>
      </vt:variant>
      <vt:variant>
        <vt:i4>0</vt:i4>
      </vt:variant>
      <vt:variant>
        <vt:i4>5</vt:i4>
      </vt:variant>
      <vt:variant>
        <vt:lpwstr/>
      </vt:variant>
      <vt:variant>
        <vt:lpwstr>Seif76</vt:lpwstr>
      </vt:variant>
      <vt:variant>
        <vt:i4>6291518</vt:i4>
      </vt:variant>
      <vt:variant>
        <vt:i4>1218</vt:i4>
      </vt:variant>
      <vt:variant>
        <vt:i4>0</vt:i4>
      </vt:variant>
      <vt:variant>
        <vt:i4>5</vt:i4>
      </vt:variant>
      <vt:variant>
        <vt:lpwstr/>
      </vt:variant>
      <vt:variant>
        <vt:lpwstr>hed227</vt:lpwstr>
      </vt:variant>
      <vt:variant>
        <vt:i4>3538989</vt:i4>
      </vt:variant>
      <vt:variant>
        <vt:i4>1212</vt:i4>
      </vt:variant>
      <vt:variant>
        <vt:i4>0</vt:i4>
      </vt:variant>
      <vt:variant>
        <vt:i4>5</vt:i4>
      </vt:variant>
      <vt:variant>
        <vt:lpwstr/>
      </vt:variant>
      <vt:variant>
        <vt:lpwstr>Seif75</vt:lpwstr>
      </vt:variant>
      <vt:variant>
        <vt:i4>3604525</vt:i4>
      </vt:variant>
      <vt:variant>
        <vt:i4>1206</vt:i4>
      </vt:variant>
      <vt:variant>
        <vt:i4>0</vt:i4>
      </vt:variant>
      <vt:variant>
        <vt:i4>5</vt:i4>
      </vt:variant>
      <vt:variant>
        <vt:lpwstr/>
      </vt:variant>
      <vt:variant>
        <vt:lpwstr>Seif74</vt:lpwstr>
      </vt:variant>
      <vt:variant>
        <vt:i4>3145773</vt:i4>
      </vt:variant>
      <vt:variant>
        <vt:i4>1200</vt:i4>
      </vt:variant>
      <vt:variant>
        <vt:i4>0</vt:i4>
      </vt:variant>
      <vt:variant>
        <vt:i4>5</vt:i4>
      </vt:variant>
      <vt:variant>
        <vt:lpwstr/>
      </vt:variant>
      <vt:variant>
        <vt:lpwstr>Seif73</vt:lpwstr>
      </vt:variant>
      <vt:variant>
        <vt:i4>3866670</vt:i4>
      </vt:variant>
      <vt:variant>
        <vt:i4>1194</vt:i4>
      </vt:variant>
      <vt:variant>
        <vt:i4>0</vt:i4>
      </vt:variant>
      <vt:variant>
        <vt:i4>5</vt:i4>
      </vt:variant>
      <vt:variant>
        <vt:lpwstr/>
      </vt:variant>
      <vt:variant>
        <vt:lpwstr>Seif48</vt:lpwstr>
      </vt:variant>
      <vt:variant>
        <vt:i4>6357054</vt:i4>
      </vt:variant>
      <vt:variant>
        <vt:i4>1188</vt:i4>
      </vt:variant>
      <vt:variant>
        <vt:i4>0</vt:i4>
      </vt:variant>
      <vt:variant>
        <vt:i4>5</vt:i4>
      </vt:variant>
      <vt:variant>
        <vt:lpwstr/>
      </vt:variant>
      <vt:variant>
        <vt:lpwstr>hed226</vt:lpwstr>
      </vt:variant>
      <vt:variant>
        <vt:i4>6094857</vt:i4>
      </vt:variant>
      <vt:variant>
        <vt:i4>1182</vt:i4>
      </vt:variant>
      <vt:variant>
        <vt:i4>0</vt:i4>
      </vt:variant>
      <vt:variant>
        <vt:i4>5</vt:i4>
      </vt:variant>
      <vt:variant>
        <vt:lpwstr/>
      </vt:variant>
      <vt:variant>
        <vt:lpwstr>med8</vt:lpwstr>
      </vt:variant>
      <vt:variant>
        <vt:i4>3407918</vt:i4>
      </vt:variant>
      <vt:variant>
        <vt:i4>1176</vt:i4>
      </vt:variant>
      <vt:variant>
        <vt:i4>0</vt:i4>
      </vt:variant>
      <vt:variant>
        <vt:i4>5</vt:i4>
      </vt:variant>
      <vt:variant>
        <vt:lpwstr/>
      </vt:variant>
      <vt:variant>
        <vt:lpwstr>Seif47</vt:lpwstr>
      </vt:variant>
      <vt:variant>
        <vt:i4>3473454</vt:i4>
      </vt:variant>
      <vt:variant>
        <vt:i4>1170</vt:i4>
      </vt:variant>
      <vt:variant>
        <vt:i4>0</vt:i4>
      </vt:variant>
      <vt:variant>
        <vt:i4>5</vt:i4>
      </vt:variant>
      <vt:variant>
        <vt:lpwstr/>
      </vt:variant>
      <vt:variant>
        <vt:lpwstr>Seif46</vt:lpwstr>
      </vt:variant>
      <vt:variant>
        <vt:i4>3538990</vt:i4>
      </vt:variant>
      <vt:variant>
        <vt:i4>1164</vt:i4>
      </vt:variant>
      <vt:variant>
        <vt:i4>0</vt:i4>
      </vt:variant>
      <vt:variant>
        <vt:i4>5</vt:i4>
      </vt:variant>
      <vt:variant>
        <vt:lpwstr/>
      </vt:variant>
      <vt:variant>
        <vt:lpwstr>Seif45</vt:lpwstr>
      </vt:variant>
      <vt:variant>
        <vt:i4>6422590</vt:i4>
      </vt:variant>
      <vt:variant>
        <vt:i4>1158</vt:i4>
      </vt:variant>
      <vt:variant>
        <vt:i4>0</vt:i4>
      </vt:variant>
      <vt:variant>
        <vt:i4>5</vt:i4>
      </vt:variant>
      <vt:variant>
        <vt:lpwstr/>
      </vt:variant>
      <vt:variant>
        <vt:lpwstr>hed225</vt:lpwstr>
      </vt:variant>
      <vt:variant>
        <vt:i4>3342376</vt:i4>
      </vt:variant>
      <vt:variant>
        <vt:i4>1152</vt:i4>
      </vt:variant>
      <vt:variant>
        <vt:i4>0</vt:i4>
      </vt:variant>
      <vt:variant>
        <vt:i4>5</vt:i4>
      </vt:variant>
      <vt:variant>
        <vt:lpwstr/>
      </vt:variant>
      <vt:variant>
        <vt:lpwstr>Seif201</vt:lpwstr>
      </vt:variant>
      <vt:variant>
        <vt:i4>3604526</vt:i4>
      </vt:variant>
      <vt:variant>
        <vt:i4>1146</vt:i4>
      </vt:variant>
      <vt:variant>
        <vt:i4>0</vt:i4>
      </vt:variant>
      <vt:variant>
        <vt:i4>5</vt:i4>
      </vt:variant>
      <vt:variant>
        <vt:lpwstr/>
      </vt:variant>
      <vt:variant>
        <vt:lpwstr>Seif44</vt:lpwstr>
      </vt:variant>
      <vt:variant>
        <vt:i4>3866667</vt:i4>
      </vt:variant>
      <vt:variant>
        <vt:i4>1140</vt:i4>
      </vt:variant>
      <vt:variant>
        <vt:i4>0</vt:i4>
      </vt:variant>
      <vt:variant>
        <vt:i4>5</vt:i4>
      </vt:variant>
      <vt:variant>
        <vt:lpwstr/>
      </vt:variant>
      <vt:variant>
        <vt:lpwstr>Seif180</vt:lpwstr>
      </vt:variant>
      <vt:variant>
        <vt:i4>3342376</vt:i4>
      </vt:variant>
      <vt:variant>
        <vt:i4>1134</vt:i4>
      </vt:variant>
      <vt:variant>
        <vt:i4>0</vt:i4>
      </vt:variant>
      <vt:variant>
        <vt:i4>5</vt:i4>
      </vt:variant>
      <vt:variant>
        <vt:lpwstr/>
      </vt:variant>
      <vt:variant>
        <vt:lpwstr>Seif202</vt:lpwstr>
      </vt:variant>
      <vt:variant>
        <vt:i4>3866667</vt:i4>
      </vt:variant>
      <vt:variant>
        <vt:i4>1128</vt:i4>
      </vt:variant>
      <vt:variant>
        <vt:i4>0</vt:i4>
      </vt:variant>
      <vt:variant>
        <vt:i4>5</vt:i4>
      </vt:variant>
      <vt:variant>
        <vt:lpwstr/>
      </vt:variant>
      <vt:variant>
        <vt:lpwstr>Seif187</vt:lpwstr>
      </vt:variant>
      <vt:variant>
        <vt:i4>3866667</vt:i4>
      </vt:variant>
      <vt:variant>
        <vt:i4>1122</vt:i4>
      </vt:variant>
      <vt:variant>
        <vt:i4>0</vt:i4>
      </vt:variant>
      <vt:variant>
        <vt:i4>5</vt:i4>
      </vt:variant>
      <vt:variant>
        <vt:lpwstr/>
      </vt:variant>
      <vt:variant>
        <vt:lpwstr>Seif186</vt:lpwstr>
      </vt:variant>
      <vt:variant>
        <vt:i4>3145774</vt:i4>
      </vt:variant>
      <vt:variant>
        <vt:i4>1116</vt:i4>
      </vt:variant>
      <vt:variant>
        <vt:i4>0</vt:i4>
      </vt:variant>
      <vt:variant>
        <vt:i4>5</vt:i4>
      </vt:variant>
      <vt:variant>
        <vt:lpwstr/>
      </vt:variant>
      <vt:variant>
        <vt:lpwstr>Seif43</vt:lpwstr>
      </vt:variant>
      <vt:variant>
        <vt:i4>3211310</vt:i4>
      </vt:variant>
      <vt:variant>
        <vt:i4>1110</vt:i4>
      </vt:variant>
      <vt:variant>
        <vt:i4>0</vt:i4>
      </vt:variant>
      <vt:variant>
        <vt:i4>5</vt:i4>
      </vt:variant>
      <vt:variant>
        <vt:lpwstr/>
      </vt:variant>
      <vt:variant>
        <vt:lpwstr>Seif42</vt:lpwstr>
      </vt:variant>
      <vt:variant>
        <vt:i4>3276846</vt:i4>
      </vt:variant>
      <vt:variant>
        <vt:i4>1104</vt:i4>
      </vt:variant>
      <vt:variant>
        <vt:i4>0</vt:i4>
      </vt:variant>
      <vt:variant>
        <vt:i4>5</vt:i4>
      </vt:variant>
      <vt:variant>
        <vt:lpwstr/>
      </vt:variant>
      <vt:variant>
        <vt:lpwstr>Seif41</vt:lpwstr>
      </vt:variant>
      <vt:variant>
        <vt:i4>3342382</vt:i4>
      </vt:variant>
      <vt:variant>
        <vt:i4>1098</vt:i4>
      </vt:variant>
      <vt:variant>
        <vt:i4>0</vt:i4>
      </vt:variant>
      <vt:variant>
        <vt:i4>5</vt:i4>
      </vt:variant>
      <vt:variant>
        <vt:lpwstr/>
      </vt:variant>
      <vt:variant>
        <vt:lpwstr>Seif40</vt:lpwstr>
      </vt:variant>
      <vt:variant>
        <vt:i4>3801129</vt:i4>
      </vt:variant>
      <vt:variant>
        <vt:i4>1092</vt:i4>
      </vt:variant>
      <vt:variant>
        <vt:i4>0</vt:i4>
      </vt:variant>
      <vt:variant>
        <vt:i4>5</vt:i4>
      </vt:variant>
      <vt:variant>
        <vt:lpwstr/>
      </vt:variant>
      <vt:variant>
        <vt:lpwstr>Seif39</vt:lpwstr>
      </vt:variant>
      <vt:variant>
        <vt:i4>6488126</vt:i4>
      </vt:variant>
      <vt:variant>
        <vt:i4>1086</vt:i4>
      </vt:variant>
      <vt:variant>
        <vt:i4>0</vt:i4>
      </vt:variant>
      <vt:variant>
        <vt:i4>5</vt:i4>
      </vt:variant>
      <vt:variant>
        <vt:lpwstr/>
      </vt:variant>
      <vt:variant>
        <vt:lpwstr>hed224</vt:lpwstr>
      </vt:variant>
      <vt:variant>
        <vt:i4>5373961</vt:i4>
      </vt:variant>
      <vt:variant>
        <vt:i4>1080</vt:i4>
      </vt:variant>
      <vt:variant>
        <vt:i4>0</vt:i4>
      </vt:variant>
      <vt:variant>
        <vt:i4>5</vt:i4>
      </vt:variant>
      <vt:variant>
        <vt:lpwstr/>
      </vt:variant>
      <vt:variant>
        <vt:lpwstr>med7</vt:lpwstr>
      </vt:variant>
      <vt:variant>
        <vt:i4>3866665</vt:i4>
      </vt:variant>
      <vt:variant>
        <vt:i4>1074</vt:i4>
      </vt:variant>
      <vt:variant>
        <vt:i4>0</vt:i4>
      </vt:variant>
      <vt:variant>
        <vt:i4>5</vt:i4>
      </vt:variant>
      <vt:variant>
        <vt:lpwstr/>
      </vt:variant>
      <vt:variant>
        <vt:lpwstr>Seif38</vt:lpwstr>
      </vt:variant>
      <vt:variant>
        <vt:i4>3407913</vt:i4>
      </vt:variant>
      <vt:variant>
        <vt:i4>1068</vt:i4>
      </vt:variant>
      <vt:variant>
        <vt:i4>0</vt:i4>
      </vt:variant>
      <vt:variant>
        <vt:i4>5</vt:i4>
      </vt:variant>
      <vt:variant>
        <vt:lpwstr/>
      </vt:variant>
      <vt:variant>
        <vt:lpwstr>Seif37</vt:lpwstr>
      </vt:variant>
      <vt:variant>
        <vt:i4>3473449</vt:i4>
      </vt:variant>
      <vt:variant>
        <vt:i4>1062</vt:i4>
      </vt:variant>
      <vt:variant>
        <vt:i4>0</vt:i4>
      </vt:variant>
      <vt:variant>
        <vt:i4>5</vt:i4>
      </vt:variant>
      <vt:variant>
        <vt:lpwstr/>
      </vt:variant>
      <vt:variant>
        <vt:lpwstr>Seif36</vt:lpwstr>
      </vt:variant>
      <vt:variant>
        <vt:i4>3538985</vt:i4>
      </vt:variant>
      <vt:variant>
        <vt:i4>1056</vt:i4>
      </vt:variant>
      <vt:variant>
        <vt:i4>0</vt:i4>
      </vt:variant>
      <vt:variant>
        <vt:i4>5</vt:i4>
      </vt:variant>
      <vt:variant>
        <vt:lpwstr/>
      </vt:variant>
      <vt:variant>
        <vt:lpwstr>Seif35</vt:lpwstr>
      </vt:variant>
      <vt:variant>
        <vt:i4>3604521</vt:i4>
      </vt:variant>
      <vt:variant>
        <vt:i4>1050</vt:i4>
      </vt:variant>
      <vt:variant>
        <vt:i4>0</vt:i4>
      </vt:variant>
      <vt:variant>
        <vt:i4>5</vt:i4>
      </vt:variant>
      <vt:variant>
        <vt:lpwstr/>
      </vt:variant>
      <vt:variant>
        <vt:lpwstr>Seif34</vt:lpwstr>
      </vt:variant>
      <vt:variant>
        <vt:i4>3145769</vt:i4>
      </vt:variant>
      <vt:variant>
        <vt:i4>1044</vt:i4>
      </vt:variant>
      <vt:variant>
        <vt:i4>0</vt:i4>
      </vt:variant>
      <vt:variant>
        <vt:i4>5</vt:i4>
      </vt:variant>
      <vt:variant>
        <vt:lpwstr/>
      </vt:variant>
      <vt:variant>
        <vt:lpwstr>Seif33</vt:lpwstr>
      </vt:variant>
      <vt:variant>
        <vt:i4>3211305</vt:i4>
      </vt:variant>
      <vt:variant>
        <vt:i4>1038</vt:i4>
      </vt:variant>
      <vt:variant>
        <vt:i4>0</vt:i4>
      </vt:variant>
      <vt:variant>
        <vt:i4>5</vt:i4>
      </vt:variant>
      <vt:variant>
        <vt:lpwstr/>
      </vt:variant>
      <vt:variant>
        <vt:lpwstr>Seif32</vt:lpwstr>
      </vt:variant>
      <vt:variant>
        <vt:i4>3276841</vt:i4>
      </vt:variant>
      <vt:variant>
        <vt:i4>1032</vt:i4>
      </vt:variant>
      <vt:variant>
        <vt:i4>0</vt:i4>
      </vt:variant>
      <vt:variant>
        <vt:i4>5</vt:i4>
      </vt:variant>
      <vt:variant>
        <vt:lpwstr/>
      </vt:variant>
      <vt:variant>
        <vt:lpwstr>Seif31</vt:lpwstr>
      </vt:variant>
      <vt:variant>
        <vt:i4>3473451</vt:i4>
      </vt:variant>
      <vt:variant>
        <vt:i4>1026</vt:i4>
      </vt:variant>
      <vt:variant>
        <vt:i4>0</vt:i4>
      </vt:variant>
      <vt:variant>
        <vt:i4>5</vt:i4>
      </vt:variant>
      <vt:variant>
        <vt:lpwstr/>
      </vt:variant>
      <vt:variant>
        <vt:lpwstr>Seif167</vt:lpwstr>
      </vt:variant>
      <vt:variant>
        <vt:i4>3342377</vt:i4>
      </vt:variant>
      <vt:variant>
        <vt:i4>1020</vt:i4>
      </vt:variant>
      <vt:variant>
        <vt:i4>0</vt:i4>
      </vt:variant>
      <vt:variant>
        <vt:i4>5</vt:i4>
      </vt:variant>
      <vt:variant>
        <vt:lpwstr/>
      </vt:variant>
      <vt:variant>
        <vt:lpwstr>Seif30</vt:lpwstr>
      </vt:variant>
      <vt:variant>
        <vt:i4>5439497</vt:i4>
      </vt:variant>
      <vt:variant>
        <vt:i4>1014</vt:i4>
      </vt:variant>
      <vt:variant>
        <vt:i4>0</vt:i4>
      </vt:variant>
      <vt:variant>
        <vt:i4>5</vt:i4>
      </vt:variant>
      <vt:variant>
        <vt:lpwstr/>
      </vt:variant>
      <vt:variant>
        <vt:lpwstr>med6</vt:lpwstr>
      </vt:variant>
      <vt:variant>
        <vt:i4>3801128</vt:i4>
      </vt:variant>
      <vt:variant>
        <vt:i4>1008</vt:i4>
      </vt:variant>
      <vt:variant>
        <vt:i4>0</vt:i4>
      </vt:variant>
      <vt:variant>
        <vt:i4>5</vt:i4>
      </vt:variant>
      <vt:variant>
        <vt:lpwstr/>
      </vt:variant>
      <vt:variant>
        <vt:lpwstr>Seif29</vt:lpwstr>
      </vt:variant>
      <vt:variant>
        <vt:i4>3604523</vt:i4>
      </vt:variant>
      <vt:variant>
        <vt:i4>1002</vt:i4>
      </vt:variant>
      <vt:variant>
        <vt:i4>0</vt:i4>
      </vt:variant>
      <vt:variant>
        <vt:i4>5</vt:i4>
      </vt:variant>
      <vt:variant>
        <vt:lpwstr/>
      </vt:variant>
      <vt:variant>
        <vt:lpwstr>Seif145</vt:lpwstr>
      </vt:variant>
      <vt:variant>
        <vt:i4>3604523</vt:i4>
      </vt:variant>
      <vt:variant>
        <vt:i4>996</vt:i4>
      </vt:variant>
      <vt:variant>
        <vt:i4>0</vt:i4>
      </vt:variant>
      <vt:variant>
        <vt:i4>5</vt:i4>
      </vt:variant>
      <vt:variant>
        <vt:lpwstr/>
      </vt:variant>
      <vt:variant>
        <vt:lpwstr>Seif144</vt:lpwstr>
      </vt:variant>
      <vt:variant>
        <vt:i4>3866667</vt:i4>
      </vt:variant>
      <vt:variant>
        <vt:i4>990</vt:i4>
      </vt:variant>
      <vt:variant>
        <vt:i4>0</vt:i4>
      </vt:variant>
      <vt:variant>
        <vt:i4>5</vt:i4>
      </vt:variant>
      <vt:variant>
        <vt:lpwstr/>
      </vt:variant>
      <vt:variant>
        <vt:lpwstr>Seif183</vt:lpwstr>
      </vt:variant>
      <vt:variant>
        <vt:i4>3604523</vt:i4>
      </vt:variant>
      <vt:variant>
        <vt:i4>984</vt:i4>
      </vt:variant>
      <vt:variant>
        <vt:i4>0</vt:i4>
      </vt:variant>
      <vt:variant>
        <vt:i4>5</vt:i4>
      </vt:variant>
      <vt:variant>
        <vt:lpwstr/>
      </vt:variant>
      <vt:variant>
        <vt:lpwstr>Seif143</vt:lpwstr>
      </vt:variant>
      <vt:variant>
        <vt:i4>3604523</vt:i4>
      </vt:variant>
      <vt:variant>
        <vt:i4>978</vt:i4>
      </vt:variant>
      <vt:variant>
        <vt:i4>0</vt:i4>
      </vt:variant>
      <vt:variant>
        <vt:i4>5</vt:i4>
      </vt:variant>
      <vt:variant>
        <vt:lpwstr/>
      </vt:variant>
      <vt:variant>
        <vt:lpwstr>Seif142</vt:lpwstr>
      </vt:variant>
      <vt:variant>
        <vt:i4>3604523</vt:i4>
      </vt:variant>
      <vt:variant>
        <vt:i4>972</vt:i4>
      </vt:variant>
      <vt:variant>
        <vt:i4>0</vt:i4>
      </vt:variant>
      <vt:variant>
        <vt:i4>5</vt:i4>
      </vt:variant>
      <vt:variant>
        <vt:lpwstr/>
      </vt:variant>
      <vt:variant>
        <vt:lpwstr>Seif141</vt:lpwstr>
      </vt:variant>
      <vt:variant>
        <vt:i4>3604523</vt:i4>
      </vt:variant>
      <vt:variant>
        <vt:i4>966</vt:i4>
      </vt:variant>
      <vt:variant>
        <vt:i4>0</vt:i4>
      </vt:variant>
      <vt:variant>
        <vt:i4>5</vt:i4>
      </vt:variant>
      <vt:variant>
        <vt:lpwstr/>
      </vt:variant>
      <vt:variant>
        <vt:lpwstr>Seif140</vt:lpwstr>
      </vt:variant>
      <vt:variant>
        <vt:i4>3145771</vt:i4>
      </vt:variant>
      <vt:variant>
        <vt:i4>960</vt:i4>
      </vt:variant>
      <vt:variant>
        <vt:i4>0</vt:i4>
      </vt:variant>
      <vt:variant>
        <vt:i4>5</vt:i4>
      </vt:variant>
      <vt:variant>
        <vt:lpwstr/>
      </vt:variant>
      <vt:variant>
        <vt:lpwstr>Seif139</vt:lpwstr>
      </vt:variant>
      <vt:variant>
        <vt:i4>3145771</vt:i4>
      </vt:variant>
      <vt:variant>
        <vt:i4>954</vt:i4>
      </vt:variant>
      <vt:variant>
        <vt:i4>0</vt:i4>
      </vt:variant>
      <vt:variant>
        <vt:i4>5</vt:i4>
      </vt:variant>
      <vt:variant>
        <vt:lpwstr/>
      </vt:variant>
      <vt:variant>
        <vt:lpwstr>Seif138</vt:lpwstr>
      </vt:variant>
      <vt:variant>
        <vt:i4>3145771</vt:i4>
      </vt:variant>
      <vt:variant>
        <vt:i4>948</vt:i4>
      </vt:variant>
      <vt:variant>
        <vt:i4>0</vt:i4>
      </vt:variant>
      <vt:variant>
        <vt:i4>5</vt:i4>
      </vt:variant>
      <vt:variant>
        <vt:lpwstr/>
      </vt:variant>
      <vt:variant>
        <vt:lpwstr>Seif137</vt:lpwstr>
      </vt:variant>
      <vt:variant>
        <vt:i4>5242889</vt:i4>
      </vt:variant>
      <vt:variant>
        <vt:i4>942</vt:i4>
      </vt:variant>
      <vt:variant>
        <vt:i4>0</vt:i4>
      </vt:variant>
      <vt:variant>
        <vt:i4>5</vt:i4>
      </vt:variant>
      <vt:variant>
        <vt:lpwstr/>
      </vt:variant>
      <vt:variant>
        <vt:lpwstr>med5</vt:lpwstr>
      </vt:variant>
      <vt:variant>
        <vt:i4>3145771</vt:i4>
      </vt:variant>
      <vt:variant>
        <vt:i4>936</vt:i4>
      </vt:variant>
      <vt:variant>
        <vt:i4>0</vt:i4>
      </vt:variant>
      <vt:variant>
        <vt:i4>5</vt:i4>
      </vt:variant>
      <vt:variant>
        <vt:lpwstr/>
      </vt:variant>
      <vt:variant>
        <vt:lpwstr>Seif136</vt:lpwstr>
      </vt:variant>
      <vt:variant>
        <vt:i4>3145771</vt:i4>
      </vt:variant>
      <vt:variant>
        <vt:i4>930</vt:i4>
      </vt:variant>
      <vt:variant>
        <vt:i4>0</vt:i4>
      </vt:variant>
      <vt:variant>
        <vt:i4>5</vt:i4>
      </vt:variant>
      <vt:variant>
        <vt:lpwstr/>
      </vt:variant>
      <vt:variant>
        <vt:lpwstr>Seif135</vt:lpwstr>
      </vt:variant>
      <vt:variant>
        <vt:i4>3145771</vt:i4>
      </vt:variant>
      <vt:variant>
        <vt:i4>924</vt:i4>
      </vt:variant>
      <vt:variant>
        <vt:i4>0</vt:i4>
      </vt:variant>
      <vt:variant>
        <vt:i4>5</vt:i4>
      </vt:variant>
      <vt:variant>
        <vt:lpwstr/>
      </vt:variant>
      <vt:variant>
        <vt:lpwstr>Seif134</vt:lpwstr>
      </vt:variant>
      <vt:variant>
        <vt:i4>3145771</vt:i4>
      </vt:variant>
      <vt:variant>
        <vt:i4>918</vt:i4>
      </vt:variant>
      <vt:variant>
        <vt:i4>0</vt:i4>
      </vt:variant>
      <vt:variant>
        <vt:i4>5</vt:i4>
      </vt:variant>
      <vt:variant>
        <vt:lpwstr/>
      </vt:variant>
      <vt:variant>
        <vt:lpwstr>Seif133</vt:lpwstr>
      </vt:variant>
      <vt:variant>
        <vt:i4>3145771</vt:i4>
      </vt:variant>
      <vt:variant>
        <vt:i4>912</vt:i4>
      </vt:variant>
      <vt:variant>
        <vt:i4>0</vt:i4>
      </vt:variant>
      <vt:variant>
        <vt:i4>5</vt:i4>
      </vt:variant>
      <vt:variant>
        <vt:lpwstr/>
      </vt:variant>
      <vt:variant>
        <vt:lpwstr>Seif132</vt:lpwstr>
      </vt:variant>
      <vt:variant>
        <vt:i4>6553662</vt:i4>
      </vt:variant>
      <vt:variant>
        <vt:i4>906</vt:i4>
      </vt:variant>
      <vt:variant>
        <vt:i4>0</vt:i4>
      </vt:variant>
      <vt:variant>
        <vt:i4>5</vt:i4>
      </vt:variant>
      <vt:variant>
        <vt:lpwstr/>
      </vt:variant>
      <vt:variant>
        <vt:lpwstr>hed223</vt:lpwstr>
      </vt:variant>
      <vt:variant>
        <vt:i4>3145771</vt:i4>
      </vt:variant>
      <vt:variant>
        <vt:i4>900</vt:i4>
      </vt:variant>
      <vt:variant>
        <vt:i4>0</vt:i4>
      </vt:variant>
      <vt:variant>
        <vt:i4>5</vt:i4>
      </vt:variant>
      <vt:variant>
        <vt:lpwstr/>
      </vt:variant>
      <vt:variant>
        <vt:lpwstr>Seif131</vt:lpwstr>
      </vt:variant>
      <vt:variant>
        <vt:i4>3145771</vt:i4>
      </vt:variant>
      <vt:variant>
        <vt:i4>894</vt:i4>
      </vt:variant>
      <vt:variant>
        <vt:i4>0</vt:i4>
      </vt:variant>
      <vt:variant>
        <vt:i4>5</vt:i4>
      </vt:variant>
      <vt:variant>
        <vt:lpwstr/>
      </vt:variant>
      <vt:variant>
        <vt:lpwstr>Seif130</vt:lpwstr>
      </vt:variant>
      <vt:variant>
        <vt:i4>6619198</vt:i4>
      </vt:variant>
      <vt:variant>
        <vt:i4>888</vt:i4>
      </vt:variant>
      <vt:variant>
        <vt:i4>0</vt:i4>
      </vt:variant>
      <vt:variant>
        <vt:i4>5</vt:i4>
      </vt:variant>
      <vt:variant>
        <vt:lpwstr/>
      </vt:variant>
      <vt:variant>
        <vt:lpwstr>hed222</vt:lpwstr>
      </vt:variant>
      <vt:variant>
        <vt:i4>3211307</vt:i4>
      </vt:variant>
      <vt:variant>
        <vt:i4>882</vt:i4>
      </vt:variant>
      <vt:variant>
        <vt:i4>0</vt:i4>
      </vt:variant>
      <vt:variant>
        <vt:i4>5</vt:i4>
      </vt:variant>
      <vt:variant>
        <vt:lpwstr/>
      </vt:variant>
      <vt:variant>
        <vt:lpwstr>Seif129</vt:lpwstr>
      </vt:variant>
      <vt:variant>
        <vt:i4>3407915</vt:i4>
      </vt:variant>
      <vt:variant>
        <vt:i4>876</vt:i4>
      </vt:variant>
      <vt:variant>
        <vt:i4>0</vt:i4>
      </vt:variant>
      <vt:variant>
        <vt:i4>5</vt:i4>
      </vt:variant>
      <vt:variant>
        <vt:lpwstr/>
      </vt:variant>
      <vt:variant>
        <vt:lpwstr>Seif179</vt:lpwstr>
      </vt:variant>
      <vt:variant>
        <vt:i4>3211307</vt:i4>
      </vt:variant>
      <vt:variant>
        <vt:i4>870</vt:i4>
      </vt:variant>
      <vt:variant>
        <vt:i4>0</vt:i4>
      </vt:variant>
      <vt:variant>
        <vt:i4>5</vt:i4>
      </vt:variant>
      <vt:variant>
        <vt:lpwstr/>
      </vt:variant>
      <vt:variant>
        <vt:lpwstr>Seif128</vt:lpwstr>
      </vt:variant>
      <vt:variant>
        <vt:i4>3407915</vt:i4>
      </vt:variant>
      <vt:variant>
        <vt:i4>864</vt:i4>
      </vt:variant>
      <vt:variant>
        <vt:i4>0</vt:i4>
      </vt:variant>
      <vt:variant>
        <vt:i4>5</vt:i4>
      </vt:variant>
      <vt:variant>
        <vt:lpwstr/>
      </vt:variant>
      <vt:variant>
        <vt:lpwstr>Seif178</vt:lpwstr>
      </vt:variant>
      <vt:variant>
        <vt:i4>3407915</vt:i4>
      </vt:variant>
      <vt:variant>
        <vt:i4>858</vt:i4>
      </vt:variant>
      <vt:variant>
        <vt:i4>0</vt:i4>
      </vt:variant>
      <vt:variant>
        <vt:i4>5</vt:i4>
      </vt:variant>
      <vt:variant>
        <vt:lpwstr/>
      </vt:variant>
      <vt:variant>
        <vt:lpwstr>Seif177</vt:lpwstr>
      </vt:variant>
      <vt:variant>
        <vt:i4>3407915</vt:i4>
      </vt:variant>
      <vt:variant>
        <vt:i4>852</vt:i4>
      </vt:variant>
      <vt:variant>
        <vt:i4>0</vt:i4>
      </vt:variant>
      <vt:variant>
        <vt:i4>5</vt:i4>
      </vt:variant>
      <vt:variant>
        <vt:lpwstr/>
      </vt:variant>
      <vt:variant>
        <vt:lpwstr>Seif176</vt:lpwstr>
      </vt:variant>
      <vt:variant>
        <vt:i4>3407915</vt:i4>
      </vt:variant>
      <vt:variant>
        <vt:i4>846</vt:i4>
      </vt:variant>
      <vt:variant>
        <vt:i4>0</vt:i4>
      </vt:variant>
      <vt:variant>
        <vt:i4>5</vt:i4>
      </vt:variant>
      <vt:variant>
        <vt:lpwstr/>
      </vt:variant>
      <vt:variant>
        <vt:lpwstr>Seif175</vt:lpwstr>
      </vt:variant>
      <vt:variant>
        <vt:i4>3407915</vt:i4>
      </vt:variant>
      <vt:variant>
        <vt:i4>840</vt:i4>
      </vt:variant>
      <vt:variant>
        <vt:i4>0</vt:i4>
      </vt:variant>
      <vt:variant>
        <vt:i4>5</vt:i4>
      </vt:variant>
      <vt:variant>
        <vt:lpwstr/>
      </vt:variant>
      <vt:variant>
        <vt:lpwstr>Seif174</vt:lpwstr>
      </vt:variant>
      <vt:variant>
        <vt:i4>3407915</vt:i4>
      </vt:variant>
      <vt:variant>
        <vt:i4>834</vt:i4>
      </vt:variant>
      <vt:variant>
        <vt:i4>0</vt:i4>
      </vt:variant>
      <vt:variant>
        <vt:i4>5</vt:i4>
      </vt:variant>
      <vt:variant>
        <vt:lpwstr/>
      </vt:variant>
      <vt:variant>
        <vt:lpwstr>Seif173</vt:lpwstr>
      </vt:variant>
      <vt:variant>
        <vt:i4>3407915</vt:i4>
      </vt:variant>
      <vt:variant>
        <vt:i4>828</vt:i4>
      </vt:variant>
      <vt:variant>
        <vt:i4>0</vt:i4>
      </vt:variant>
      <vt:variant>
        <vt:i4>5</vt:i4>
      </vt:variant>
      <vt:variant>
        <vt:lpwstr/>
      </vt:variant>
      <vt:variant>
        <vt:lpwstr>Seif172</vt:lpwstr>
      </vt:variant>
      <vt:variant>
        <vt:i4>3407915</vt:i4>
      </vt:variant>
      <vt:variant>
        <vt:i4>822</vt:i4>
      </vt:variant>
      <vt:variant>
        <vt:i4>0</vt:i4>
      </vt:variant>
      <vt:variant>
        <vt:i4>5</vt:i4>
      </vt:variant>
      <vt:variant>
        <vt:lpwstr/>
      </vt:variant>
      <vt:variant>
        <vt:lpwstr>Seif171</vt:lpwstr>
      </vt:variant>
      <vt:variant>
        <vt:i4>3407915</vt:i4>
      </vt:variant>
      <vt:variant>
        <vt:i4>816</vt:i4>
      </vt:variant>
      <vt:variant>
        <vt:i4>0</vt:i4>
      </vt:variant>
      <vt:variant>
        <vt:i4>5</vt:i4>
      </vt:variant>
      <vt:variant>
        <vt:lpwstr/>
      </vt:variant>
      <vt:variant>
        <vt:lpwstr>Seif170</vt:lpwstr>
      </vt:variant>
      <vt:variant>
        <vt:i4>3473451</vt:i4>
      </vt:variant>
      <vt:variant>
        <vt:i4>810</vt:i4>
      </vt:variant>
      <vt:variant>
        <vt:i4>0</vt:i4>
      </vt:variant>
      <vt:variant>
        <vt:i4>5</vt:i4>
      </vt:variant>
      <vt:variant>
        <vt:lpwstr/>
      </vt:variant>
      <vt:variant>
        <vt:lpwstr>Seif169</vt:lpwstr>
      </vt:variant>
      <vt:variant>
        <vt:i4>3473451</vt:i4>
      </vt:variant>
      <vt:variant>
        <vt:i4>804</vt:i4>
      </vt:variant>
      <vt:variant>
        <vt:i4>0</vt:i4>
      </vt:variant>
      <vt:variant>
        <vt:i4>5</vt:i4>
      </vt:variant>
      <vt:variant>
        <vt:lpwstr/>
      </vt:variant>
      <vt:variant>
        <vt:lpwstr>Seif168</vt:lpwstr>
      </vt:variant>
      <vt:variant>
        <vt:i4>3211307</vt:i4>
      </vt:variant>
      <vt:variant>
        <vt:i4>798</vt:i4>
      </vt:variant>
      <vt:variant>
        <vt:i4>0</vt:i4>
      </vt:variant>
      <vt:variant>
        <vt:i4>5</vt:i4>
      </vt:variant>
      <vt:variant>
        <vt:lpwstr/>
      </vt:variant>
      <vt:variant>
        <vt:lpwstr>Seif127</vt:lpwstr>
      </vt:variant>
      <vt:variant>
        <vt:i4>3211307</vt:i4>
      </vt:variant>
      <vt:variant>
        <vt:i4>792</vt:i4>
      </vt:variant>
      <vt:variant>
        <vt:i4>0</vt:i4>
      </vt:variant>
      <vt:variant>
        <vt:i4>5</vt:i4>
      </vt:variant>
      <vt:variant>
        <vt:lpwstr/>
      </vt:variant>
      <vt:variant>
        <vt:lpwstr>Seif126</vt:lpwstr>
      </vt:variant>
      <vt:variant>
        <vt:i4>6684734</vt:i4>
      </vt:variant>
      <vt:variant>
        <vt:i4>786</vt:i4>
      </vt:variant>
      <vt:variant>
        <vt:i4>0</vt:i4>
      </vt:variant>
      <vt:variant>
        <vt:i4>5</vt:i4>
      </vt:variant>
      <vt:variant>
        <vt:lpwstr/>
      </vt:variant>
      <vt:variant>
        <vt:lpwstr>hed221</vt:lpwstr>
      </vt:variant>
      <vt:variant>
        <vt:i4>5308425</vt:i4>
      </vt:variant>
      <vt:variant>
        <vt:i4>780</vt:i4>
      </vt:variant>
      <vt:variant>
        <vt:i4>0</vt:i4>
      </vt:variant>
      <vt:variant>
        <vt:i4>5</vt:i4>
      </vt:variant>
      <vt:variant>
        <vt:lpwstr/>
      </vt:variant>
      <vt:variant>
        <vt:lpwstr>med4</vt:lpwstr>
      </vt:variant>
      <vt:variant>
        <vt:i4>3276840</vt:i4>
      </vt:variant>
      <vt:variant>
        <vt:i4>774</vt:i4>
      </vt:variant>
      <vt:variant>
        <vt:i4>0</vt:i4>
      </vt:variant>
      <vt:variant>
        <vt:i4>5</vt:i4>
      </vt:variant>
      <vt:variant>
        <vt:lpwstr/>
      </vt:variant>
      <vt:variant>
        <vt:lpwstr>Seif211</vt:lpwstr>
      </vt:variant>
      <vt:variant>
        <vt:i4>3276840</vt:i4>
      </vt:variant>
      <vt:variant>
        <vt:i4>768</vt:i4>
      </vt:variant>
      <vt:variant>
        <vt:i4>0</vt:i4>
      </vt:variant>
      <vt:variant>
        <vt:i4>5</vt:i4>
      </vt:variant>
      <vt:variant>
        <vt:lpwstr/>
      </vt:variant>
      <vt:variant>
        <vt:lpwstr>Seif210</vt:lpwstr>
      </vt:variant>
      <vt:variant>
        <vt:i4>3342376</vt:i4>
      </vt:variant>
      <vt:variant>
        <vt:i4>762</vt:i4>
      </vt:variant>
      <vt:variant>
        <vt:i4>0</vt:i4>
      </vt:variant>
      <vt:variant>
        <vt:i4>5</vt:i4>
      </vt:variant>
      <vt:variant>
        <vt:lpwstr/>
      </vt:variant>
      <vt:variant>
        <vt:lpwstr>Seif209</vt:lpwstr>
      </vt:variant>
      <vt:variant>
        <vt:i4>3342376</vt:i4>
      </vt:variant>
      <vt:variant>
        <vt:i4>756</vt:i4>
      </vt:variant>
      <vt:variant>
        <vt:i4>0</vt:i4>
      </vt:variant>
      <vt:variant>
        <vt:i4>5</vt:i4>
      </vt:variant>
      <vt:variant>
        <vt:lpwstr/>
      </vt:variant>
      <vt:variant>
        <vt:lpwstr>Seif208</vt:lpwstr>
      </vt:variant>
      <vt:variant>
        <vt:i4>3342376</vt:i4>
      </vt:variant>
      <vt:variant>
        <vt:i4>750</vt:i4>
      </vt:variant>
      <vt:variant>
        <vt:i4>0</vt:i4>
      </vt:variant>
      <vt:variant>
        <vt:i4>5</vt:i4>
      </vt:variant>
      <vt:variant>
        <vt:lpwstr/>
      </vt:variant>
      <vt:variant>
        <vt:lpwstr>Seif207</vt:lpwstr>
      </vt:variant>
      <vt:variant>
        <vt:i4>6750270</vt:i4>
      </vt:variant>
      <vt:variant>
        <vt:i4>744</vt:i4>
      </vt:variant>
      <vt:variant>
        <vt:i4>0</vt:i4>
      </vt:variant>
      <vt:variant>
        <vt:i4>5</vt:i4>
      </vt:variant>
      <vt:variant>
        <vt:lpwstr/>
      </vt:variant>
      <vt:variant>
        <vt:lpwstr>hed220</vt:lpwstr>
      </vt:variant>
      <vt:variant>
        <vt:i4>3342376</vt:i4>
      </vt:variant>
      <vt:variant>
        <vt:i4>738</vt:i4>
      </vt:variant>
      <vt:variant>
        <vt:i4>0</vt:i4>
      </vt:variant>
      <vt:variant>
        <vt:i4>5</vt:i4>
      </vt:variant>
      <vt:variant>
        <vt:lpwstr/>
      </vt:variant>
      <vt:variant>
        <vt:lpwstr>Seif206</vt:lpwstr>
      </vt:variant>
      <vt:variant>
        <vt:i4>3342376</vt:i4>
      </vt:variant>
      <vt:variant>
        <vt:i4>732</vt:i4>
      </vt:variant>
      <vt:variant>
        <vt:i4>0</vt:i4>
      </vt:variant>
      <vt:variant>
        <vt:i4>5</vt:i4>
      </vt:variant>
      <vt:variant>
        <vt:lpwstr/>
      </vt:variant>
      <vt:variant>
        <vt:lpwstr>Seif205</vt:lpwstr>
      </vt:variant>
      <vt:variant>
        <vt:i4>3342376</vt:i4>
      </vt:variant>
      <vt:variant>
        <vt:i4>726</vt:i4>
      </vt:variant>
      <vt:variant>
        <vt:i4>0</vt:i4>
      </vt:variant>
      <vt:variant>
        <vt:i4>5</vt:i4>
      </vt:variant>
      <vt:variant>
        <vt:lpwstr/>
      </vt:variant>
      <vt:variant>
        <vt:lpwstr>Seif204</vt:lpwstr>
      </vt:variant>
      <vt:variant>
        <vt:i4>7209021</vt:i4>
      </vt:variant>
      <vt:variant>
        <vt:i4>720</vt:i4>
      </vt:variant>
      <vt:variant>
        <vt:i4>0</vt:i4>
      </vt:variant>
      <vt:variant>
        <vt:i4>5</vt:i4>
      </vt:variant>
      <vt:variant>
        <vt:lpwstr/>
      </vt:variant>
      <vt:variant>
        <vt:lpwstr>hed219</vt:lpwstr>
      </vt:variant>
      <vt:variant>
        <vt:i4>3342376</vt:i4>
      </vt:variant>
      <vt:variant>
        <vt:i4>714</vt:i4>
      </vt:variant>
      <vt:variant>
        <vt:i4>0</vt:i4>
      </vt:variant>
      <vt:variant>
        <vt:i4>5</vt:i4>
      </vt:variant>
      <vt:variant>
        <vt:lpwstr/>
      </vt:variant>
      <vt:variant>
        <vt:lpwstr>Seif200</vt:lpwstr>
      </vt:variant>
      <vt:variant>
        <vt:i4>3801131</vt:i4>
      </vt:variant>
      <vt:variant>
        <vt:i4>708</vt:i4>
      </vt:variant>
      <vt:variant>
        <vt:i4>0</vt:i4>
      </vt:variant>
      <vt:variant>
        <vt:i4>5</vt:i4>
      </vt:variant>
      <vt:variant>
        <vt:lpwstr/>
      </vt:variant>
      <vt:variant>
        <vt:lpwstr>Seif199</vt:lpwstr>
      </vt:variant>
      <vt:variant>
        <vt:i4>7274557</vt:i4>
      </vt:variant>
      <vt:variant>
        <vt:i4>702</vt:i4>
      </vt:variant>
      <vt:variant>
        <vt:i4>0</vt:i4>
      </vt:variant>
      <vt:variant>
        <vt:i4>5</vt:i4>
      </vt:variant>
      <vt:variant>
        <vt:lpwstr/>
      </vt:variant>
      <vt:variant>
        <vt:lpwstr>hed218</vt:lpwstr>
      </vt:variant>
      <vt:variant>
        <vt:i4>3866667</vt:i4>
      </vt:variant>
      <vt:variant>
        <vt:i4>696</vt:i4>
      </vt:variant>
      <vt:variant>
        <vt:i4>0</vt:i4>
      </vt:variant>
      <vt:variant>
        <vt:i4>5</vt:i4>
      </vt:variant>
      <vt:variant>
        <vt:lpwstr/>
      </vt:variant>
      <vt:variant>
        <vt:lpwstr>Seif185</vt:lpwstr>
      </vt:variant>
      <vt:variant>
        <vt:i4>6291517</vt:i4>
      </vt:variant>
      <vt:variant>
        <vt:i4>690</vt:i4>
      </vt:variant>
      <vt:variant>
        <vt:i4>0</vt:i4>
      </vt:variant>
      <vt:variant>
        <vt:i4>5</vt:i4>
      </vt:variant>
      <vt:variant>
        <vt:lpwstr/>
      </vt:variant>
      <vt:variant>
        <vt:lpwstr>hed217</vt:lpwstr>
      </vt:variant>
      <vt:variant>
        <vt:i4>3211307</vt:i4>
      </vt:variant>
      <vt:variant>
        <vt:i4>684</vt:i4>
      </vt:variant>
      <vt:variant>
        <vt:i4>0</vt:i4>
      </vt:variant>
      <vt:variant>
        <vt:i4>5</vt:i4>
      </vt:variant>
      <vt:variant>
        <vt:lpwstr/>
      </vt:variant>
      <vt:variant>
        <vt:lpwstr>Seif125</vt:lpwstr>
      </vt:variant>
      <vt:variant>
        <vt:i4>3211307</vt:i4>
      </vt:variant>
      <vt:variant>
        <vt:i4>678</vt:i4>
      </vt:variant>
      <vt:variant>
        <vt:i4>0</vt:i4>
      </vt:variant>
      <vt:variant>
        <vt:i4>5</vt:i4>
      </vt:variant>
      <vt:variant>
        <vt:lpwstr/>
      </vt:variant>
      <vt:variant>
        <vt:lpwstr>Seif124</vt:lpwstr>
      </vt:variant>
      <vt:variant>
        <vt:i4>6357053</vt:i4>
      </vt:variant>
      <vt:variant>
        <vt:i4>672</vt:i4>
      </vt:variant>
      <vt:variant>
        <vt:i4>0</vt:i4>
      </vt:variant>
      <vt:variant>
        <vt:i4>5</vt:i4>
      </vt:variant>
      <vt:variant>
        <vt:lpwstr/>
      </vt:variant>
      <vt:variant>
        <vt:lpwstr>hed216</vt:lpwstr>
      </vt:variant>
      <vt:variant>
        <vt:i4>3211307</vt:i4>
      </vt:variant>
      <vt:variant>
        <vt:i4>666</vt:i4>
      </vt:variant>
      <vt:variant>
        <vt:i4>0</vt:i4>
      </vt:variant>
      <vt:variant>
        <vt:i4>5</vt:i4>
      </vt:variant>
      <vt:variant>
        <vt:lpwstr/>
      </vt:variant>
      <vt:variant>
        <vt:lpwstr>Seif123</vt:lpwstr>
      </vt:variant>
      <vt:variant>
        <vt:i4>3211307</vt:i4>
      </vt:variant>
      <vt:variant>
        <vt:i4>660</vt:i4>
      </vt:variant>
      <vt:variant>
        <vt:i4>0</vt:i4>
      </vt:variant>
      <vt:variant>
        <vt:i4>5</vt:i4>
      </vt:variant>
      <vt:variant>
        <vt:lpwstr/>
      </vt:variant>
      <vt:variant>
        <vt:lpwstr>Seif122</vt:lpwstr>
      </vt:variant>
      <vt:variant>
        <vt:i4>3211307</vt:i4>
      </vt:variant>
      <vt:variant>
        <vt:i4>654</vt:i4>
      </vt:variant>
      <vt:variant>
        <vt:i4>0</vt:i4>
      </vt:variant>
      <vt:variant>
        <vt:i4>5</vt:i4>
      </vt:variant>
      <vt:variant>
        <vt:lpwstr/>
      </vt:variant>
      <vt:variant>
        <vt:lpwstr>Seif121</vt:lpwstr>
      </vt:variant>
      <vt:variant>
        <vt:i4>3211307</vt:i4>
      </vt:variant>
      <vt:variant>
        <vt:i4>648</vt:i4>
      </vt:variant>
      <vt:variant>
        <vt:i4>0</vt:i4>
      </vt:variant>
      <vt:variant>
        <vt:i4>5</vt:i4>
      </vt:variant>
      <vt:variant>
        <vt:lpwstr/>
      </vt:variant>
      <vt:variant>
        <vt:lpwstr>Seif120</vt:lpwstr>
      </vt:variant>
      <vt:variant>
        <vt:i4>3276843</vt:i4>
      </vt:variant>
      <vt:variant>
        <vt:i4>642</vt:i4>
      </vt:variant>
      <vt:variant>
        <vt:i4>0</vt:i4>
      </vt:variant>
      <vt:variant>
        <vt:i4>5</vt:i4>
      </vt:variant>
      <vt:variant>
        <vt:lpwstr/>
      </vt:variant>
      <vt:variant>
        <vt:lpwstr>Seif119</vt:lpwstr>
      </vt:variant>
      <vt:variant>
        <vt:i4>3276843</vt:i4>
      </vt:variant>
      <vt:variant>
        <vt:i4>636</vt:i4>
      </vt:variant>
      <vt:variant>
        <vt:i4>0</vt:i4>
      </vt:variant>
      <vt:variant>
        <vt:i4>5</vt:i4>
      </vt:variant>
      <vt:variant>
        <vt:lpwstr/>
      </vt:variant>
      <vt:variant>
        <vt:lpwstr>Seif118</vt:lpwstr>
      </vt:variant>
      <vt:variant>
        <vt:i4>3276843</vt:i4>
      </vt:variant>
      <vt:variant>
        <vt:i4>630</vt:i4>
      </vt:variant>
      <vt:variant>
        <vt:i4>0</vt:i4>
      </vt:variant>
      <vt:variant>
        <vt:i4>5</vt:i4>
      </vt:variant>
      <vt:variant>
        <vt:lpwstr/>
      </vt:variant>
      <vt:variant>
        <vt:lpwstr>Seif117</vt:lpwstr>
      </vt:variant>
      <vt:variant>
        <vt:i4>3276843</vt:i4>
      </vt:variant>
      <vt:variant>
        <vt:i4>624</vt:i4>
      </vt:variant>
      <vt:variant>
        <vt:i4>0</vt:i4>
      </vt:variant>
      <vt:variant>
        <vt:i4>5</vt:i4>
      </vt:variant>
      <vt:variant>
        <vt:lpwstr/>
      </vt:variant>
      <vt:variant>
        <vt:lpwstr>Seif116</vt:lpwstr>
      </vt:variant>
      <vt:variant>
        <vt:i4>3276843</vt:i4>
      </vt:variant>
      <vt:variant>
        <vt:i4>618</vt:i4>
      </vt:variant>
      <vt:variant>
        <vt:i4>0</vt:i4>
      </vt:variant>
      <vt:variant>
        <vt:i4>5</vt:i4>
      </vt:variant>
      <vt:variant>
        <vt:lpwstr/>
      </vt:variant>
      <vt:variant>
        <vt:lpwstr>Seif115</vt:lpwstr>
      </vt:variant>
      <vt:variant>
        <vt:i4>3473451</vt:i4>
      </vt:variant>
      <vt:variant>
        <vt:i4>612</vt:i4>
      </vt:variant>
      <vt:variant>
        <vt:i4>0</vt:i4>
      </vt:variant>
      <vt:variant>
        <vt:i4>5</vt:i4>
      </vt:variant>
      <vt:variant>
        <vt:lpwstr/>
      </vt:variant>
      <vt:variant>
        <vt:lpwstr>Seif160</vt:lpwstr>
      </vt:variant>
      <vt:variant>
        <vt:i4>3866667</vt:i4>
      </vt:variant>
      <vt:variant>
        <vt:i4>606</vt:i4>
      </vt:variant>
      <vt:variant>
        <vt:i4>0</vt:i4>
      </vt:variant>
      <vt:variant>
        <vt:i4>5</vt:i4>
      </vt:variant>
      <vt:variant>
        <vt:lpwstr/>
      </vt:variant>
      <vt:variant>
        <vt:lpwstr>Seif182</vt:lpwstr>
      </vt:variant>
      <vt:variant>
        <vt:i4>3276843</vt:i4>
      </vt:variant>
      <vt:variant>
        <vt:i4>600</vt:i4>
      </vt:variant>
      <vt:variant>
        <vt:i4>0</vt:i4>
      </vt:variant>
      <vt:variant>
        <vt:i4>5</vt:i4>
      </vt:variant>
      <vt:variant>
        <vt:lpwstr/>
      </vt:variant>
      <vt:variant>
        <vt:lpwstr>Seif114</vt:lpwstr>
      </vt:variant>
      <vt:variant>
        <vt:i4>6422589</vt:i4>
      </vt:variant>
      <vt:variant>
        <vt:i4>594</vt:i4>
      </vt:variant>
      <vt:variant>
        <vt:i4>0</vt:i4>
      </vt:variant>
      <vt:variant>
        <vt:i4>5</vt:i4>
      </vt:variant>
      <vt:variant>
        <vt:lpwstr/>
      </vt:variant>
      <vt:variant>
        <vt:lpwstr>hed215</vt:lpwstr>
      </vt:variant>
      <vt:variant>
        <vt:i4>3801131</vt:i4>
      </vt:variant>
      <vt:variant>
        <vt:i4>588</vt:i4>
      </vt:variant>
      <vt:variant>
        <vt:i4>0</vt:i4>
      </vt:variant>
      <vt:variant>
        <vt:i4>5</vt:i4>
      </vt:variant>
      <vt:variant>
        <vt:lpwstr/>
      </vt:variant>
      <vt:variant>
        <vt:lpwstr>Seif198</vt:lpwstr>
      </vt:variant>
      <vt:variant>
        <vt:i4>3801131</vt:i4>
      </vt:variant>
      <vt:variant>
        <vt:i4>582</vt:i4>
      </vt:variant>
      <vt:variant>
        <vt:i4>0</vt:i4>
      </vt:variant>
      <vt:variant>
        <vt:i4>5</vt:i4>
      </vt:variant>
      <vt:variant>
        <vt:lpwstr/>
      </vt:variant>
      <vt:variant>
        <vt:lpwstr>Seif197</vt:lpwstr>
      </vt:variant>
      <vt:variant>
        <vt:i4>3866667</vt:i4>
      </vt:variant>
      <vt:variant>
        <vt:i4>576</vt:i4>
      </vt:variant>
      <vt:variant>
        <vt:i4>0</vt:i4>
      </vt:variant>
      <vt:variant>
        <vt:i4>5</vt:i4>
      </vt:variant>
      <vt:variant>
        <vt:lpwstr/>
      </vt:variant>
      <vt:variant>
        <vt:lpwstr>Seif184</vt:lpwstr>
      </vt:variant>
      <vt:variant>
        <vt:i4>3538987</vt:i4>
      </vt:variant>
      <vt:variant>
        <vt:i4>570</vt:i4>
      </vt:variant>
      <vt:variant>
        <vt:i4>0</vt:i4>
      </vt:variant>
      <vt:variant>
        <vt:i4>5</vt:i4>
      </vt:variant>
      <vt:variant>
        <vt:lpwstr/>
      </vt:variant>
      <vt:variant>
        <vt:lpwstr>Seif159</vt:lpwstr>
      </vt:variant>
      <vt:variant>
        <vt:i4>6488125</vt:i4>
      </vt:variant>
      <vt:variant>
        <vt:i4>564</vt:i4>
      </vt:variant>
      <vt:variant>
        <vt:i4>0</vt:i4>
      </vt:variant>
      <vt:variant>
        <vt:i4>5</vt:i4>
      </vt:variant>
      <vt:variant>
        <vt:lpwstr/>
      </vt:variant>
      <vt:variant>
        <vt:lpwstr>hed214</vt:lpwstr>
      </vt:variant>
      <vt:variant>
        <vt:i4>3538987</vt:i4>
      </vt:variant>
      <vt:variant>
        <vt:i4>558</vt:i4>
      </vt:variant>
      <vt:variant>
        <vt:i4>0</vt:i4>
      </vt:variant>
      <vt:variant>
        <vt:i4>5</vt:i4>
      </vt:variant>
      <vt:variant>
        <vt:lpwstr/>
      </vt:variant>
      <vt:variant>
        <vt:lpwstr>Seif158</vt:lpwstr>
      </vt:variant>
      <vt:variant>
        <vt:i4>3276843</vt:i4>
      </vt:variant>
      <vt:variant>
        <vt:i4>552</vt:i4>
      </vt:variant>
      <vt:variant>
        <vt:i4>0</vt:i4>
      </vt:variant>
      <vt:variant>
        <vt:i4>5</vt:i4>
      </vt:variant>
      <vt:variant>
        <vt:lpwstr/>
      </vt:variant>
      <vt:variant>
        <vt:lpwstr>Seif113</vt:lpwstr>
      </vt:variant>
      <vt:variant>
        <vt:i4>3276843</vt:i4>
      </vt:variant>
      <vt:variant>
        <vt:i4>546</vt:i4>
      </vt:variant>
      <vt:variant>
        <vt:i4>0</vt:i4>
      </vt:variant>
      <vt:variant>
        <vt:i4>5</vt:i4>
      </vt:variant>
      <vt:variant>
        <vt:lpwstr/>
      </vt:variant>
      <vt:variant>
        <vt:lpwstr>Seif112</vt:lpwstr>
      </vt:variant>
      <vt:variant>
        <vt:i4>3276843</vt:i4>
      </vt:variant>
      <vt:variant>
        <vt:i4>540</vt:i4>
      </vt:variant>
      <vt:variant>
        <vt:i4>0</vt:i4>
      </vt:variant>
      <vt:variant>
        <vt:i4>5</vt:i4>
      </vt:variant>
      <vt:variant>
        <vt:lpwstr/>
      </vt:variant>
      <vt:variant>
        <vt:lpwstr>Seif111</vt:lpwstr>
      </vt:variant>
      <vt:variant>
        <vt:i4>3276843</vt:i4>
      </vt:variant>
      <vt:variant>
        <vt:i4>534</vt:i4>
      </vt:variant>
      <vt:variant>
        <vt:i4>0</vt:i4>
      </vt:variant>
      <vt:variant>
        <vt:i4>5</vt:i4>
      </vt:variant>
      <vt:variant>
        <vt:lpwstr/>
      </vt:variant>
      <vt:variant>
        <vt:lpwstr>Seif110</vt:lpwstr>
      </vt:variant>
      <vt:variant>
        <vt:i4>3538987</vt:i4>
      </vt:variant>
      <vt:variant>
        <vt:i4>528</vt:i4>
      </vt:variant>
      <vt:variant>
        <vt:i4>0</vt:i4>
      </vt:variant>
      <vt:variant>
        <vt:i4>5</vt:i4>
      </vt:variant>
      <vt:variant>
        <vt:lpwstr/>
      </vt:variant>
      <vt:variant>
        <vt:lpwstr>Seif156</vt:lpwstr>
      </vt:variant>
      <vt:variant>
        <vt:i4>3342379</vt:i4>
      </vt:variant>
      <vt:variant>
        <vt:i4>522</vt:i4>
      </vt:variant>
      <vt:variant>
        <vt:i4>0</vt:i4>
      </vt:variant>
      <vt:variant>
        <vt:i4>5</vt:i4>
      </vt:variant>
      <vt:variant>
        <vt:lpwstr/>
      </vt:variant>
      <vt:variant>
        <vt:lpwstr>Seif109</vt:lpwstr>
      </vt:variant>
      <vt:variant>
        <vt:i4>3342379</vt:i4>
      </vt:variant>
      <vt:variant>
        <vt:i4>516</vt:i4>
      </vt:variant>
      <vt:variant>
        <vt:i4>0</vt:i4>
      </vt:variant>
      <vt:variant>
        <vt:i4>5</vt:i4>
      </vt:variant>
      <vt:variant>
        <vt:lpwstr/>
      </vt:variant>
      <vt:variant>
        <vt:lpwstr>Seif108</vt:lpwstr>
      </vt:variant>
      <vt:variant>
        <vt:i4>6553661</vt:i4>
      </vt:variant>
      <vt:variant>
        <vt:i4>510</vt:i4>
      </vt:variant>
      <vt:variant>
        <vt:i4>0</vt:i4>
      </vt:variant>
      <vt:variant>
        <vt:i4>5</vt:i4>
      </vt:variant>
      <vt:variant>
        <vt:lpwstr/>
      </vt:variant>
      <vt:variant>
        <vt:lpwstr>hed213</vt:lpwstr>
      </vt:variant>
      <vt:variant>
        <vt:i4>3342379</vt:i4>
      </vt:variant>
      <vt:variant>
        <vt:i4>504</vt:i4>
      </vt:variant>
      <vt:variant>
        <vt:i4>0</vt:i4>
      </vt:variant>
      <vt:variant>
        <vt:i4>5</vt:i4>
      </vt:variant>
      <vt:variant>
        <vt:lpwstr/>
      </vt:variant>
      <vt:variant>
        <vt:lpwstr>Seif107</vt:lpwstr>
      </vt:variant>
      <vt:variant>
        <vt:i4>6619197</vt:i4>
      </vt:variant>
      <vt:variant>
        <vt:i4>498</vt:i4>
      </vt:variant>
      <vt:variant>
        <vt:i4>0</vt:i4>
      </vt:variant>
      <vt:variant>
        <vt:i4>5</vt:i4>
      </vt:variant>
      <vt:variant>
        <vt:lpwstr/>
      </vt:variant>
      <vt:variant>
        <vt:lpwstr>hed212</vt:lpwstr>
      </vt:variant>
      <vt:variant>
        <vt:i4>3342379</vt:i4>
      </vt:variant>
      <vt:variant>
        <vt:i4>492</vt:i4>
      </vt:variant>
      <vt:variant>
        <vt:i4>0</vt:i4>
      </vt:variant>
      <vt:variant>
        <vt:i4>5</vt:i4>
      </vt:variant>
      <vt:variant>
        <vt:lpwstr/>
      </vt:variant>
      <vt:variant>
        <vt:lpwstr>Seif106</vt:lpwstr>
      </vt:variant>
      <vt:variant>
        <vt:i4>3342379</vt:i4>
      </vt:variant>
      <vt:variant>
        <vt:i4>486</vt:i4>
      </vt:variant>
      <vt:variant>
        <vt:i4>0</vt:i4>
      </vt:variant>
      <vt:variant>
        <vt:i4>5</vt:i4>
      </vt:variant>
      <vt:variant>
        <vt:lpwstr/>
      </vt:variant>
      <vt:variant>
        <vt:lpwstr>Seif105</vt:lpwstr>
      </vt:variant>
      <vt:variant>
        <vt:i4>3342379</vt:i4>
      </vt:variant>
      <vt:variant>
        <vt:i4>480</vt:i4>
      </vt:variant>
      <vt:variant>
        <vt:i4>0</vt:i4>
      </vt:variant>
      <vt:variant>
        <vt:i4>5</vt:i4>
      </vt:variant>
      <vt:variant>
        <vt:lpwstr/>
      </vt:variant>
      <vt:variant>
        <vt:lpwstr>Seif104</vt:lpwstr>
      </vt:variant>
      <vt:variant>
        <vt:i4>3342379</vt:i4>
      </vt:variant>
      <vt:variant>
        <vt:i4>474</vt:i4>
      </vt:variant>
      <vt:variant>
        <vt:i4>0</vt:i4>
      </vt:variant>
      <vt:variant>
        <vt:i4>5</vt:i4>
      </vt:variant>
      <vt:variant>
        <vt:lpwstr/>
      </vt:variant>
      <vt:variant>
        <vt:lpwstr>Seif103</vt:lpwstr>
      </vt:variant>
      <vt:variant>
        <vt:i4>3801131</vt:i4>
      </vt:variant>
      <vt:variant>
        <vt:i4>468</vt:i4>
      </vt:variant>
      <vt:variant>
        <vt:i4>0</vt:i4>
      </vt:variant>
      <vt:variant>
        <vt:i4>5</vt:i4>
      </vt:variant>
      <vt:variant>
        <vt:lpwstr/>
      </vt:variant>
      <vt:variant>
        <vt:lpwstr>Seif196</vt:lpwstr>
      </vt:variant>
      <vt:variant>
        <vt:i4>6684733</vt:i4>
      </vt:variant>
      <vt:variant>
        <vt:i4>462</vt:i4>
      </vt:variant>
      <vt:variant>
        <vt:i4>0</vt:i4>
      </vt:variant>
      <vt:variant>
        <vt:i4>5</vt:i4>
      </vt:variant>
      <vt:variant>
        <vt:lpwstr/>
      </vt:variant>
      <vt:variant>
        <vt:lpwstr>hed211</vt:lpwstr>
      </vt:variant>
      <vt:variant>
        <vt:i4>5636105</vt:i4>
      </vt:variant>
      <vt:variant>
        <vt:i4>456</vt:i4>
      </vt:variant>
      <vt:variant>
        <vt:i4>0</vt:i4>
      </vt:variant>
      <vt:variant>
        <vt:i4>5</vt:i4>
      </vt:variant>
      <vt:variant>
        <vt:lpwstr/>
      </vt:variant>
      <vt:variant>
        <vt:lpwstr>med3</vt:lpwstr>
      </vt:variant>
      <vt:variant>
        <vt:i4>3866664</vt:i4>
      </vt:variant>
      <vt:variant>
        <vt:i4>450</vt:i4>
      </vt:variant>
      <vt:variant>
        <vt:i4>0</vt:i4>
      </vt:variant>
      <vt:variant>
        <vt:i4>5</vt:i4>
      </vt:variant>
      <vt:variant>
        <vt:lpwstr/>
      </vt:variant>
      <vt:variant>
        <vt:lpwstr>Seif28</vt:lpwstr>
      </vt:variant>
      <vt:variant>
        <vt:i4>3407912</vt:i4>
      </vt:variant>
      <vt:variant>
        <vt:i4>444</vt:i4>
      </vt:variant>
      <vt:variant>
        <vt:i4>0</vt:i4>
      </vt:variant>
      <vt:variant>
        <vt:i4>5</vt:i4>
      </vt:variant>
      <vt:variant>
        <vt:lpwstr/>
      </vt:variant>
      <vt:variant>
        <vt:lpwstr>Seif27</vt:lpwstr>
      </vt:variant>
      <vt:variant>
        <vt:i4>3473448</vt:i4>
      </vt:variant>
      <vt:variant>
        <vt:i4>438</vt:i4>
      </vt:variant>
      <vt:variant>
        <vt:i4>0</vt:i4>
      </vt:variant>
      <vt:variant>
        <vt:i4>5</vt:i4>
      </vt:variant>
      <vt:variant>
        <vt:lpwstr/>
      </vt:variant>
      <vt:variant>
        <vt:lpwstr>Seif26</vt:lpwstr>
      </vt:variant>
      <vt:variant>
        <vt:i4>3538984</vt:i4>
      </vt:variant>
      <vt:variant>
        <vt:i4>432</vt:i4>
      </vt:variant>
      <vt:variant>
        <vt:i4>0</vt:i4>
      </vt:variant>
      <vt:variant>
        <vt:i4>5</vt:i4>
      </vt:variant>
      <vt:variant>
        <vt:lpwstr/>
      </vt:variant>
      <vt:variant>
        <vt:lpwstr>Seif25</vt:lpwstr>
      </vt:variant>
      <vt:variant>
        <vt:i4>3604520</vt:i4>
      </vt:variant>
      <vt:variant>
        <vt:i4>426</vt:i4>
      </vt:variant>
      <vt:variant>
        <vt:i4>0</vt:i4>
      </vt:variant>
      <vt:variant>
        <vt:i4>5</vt:i4>
      </vt:variant>
      <vt:variant>
        <vt:lpwstr/>
      </vt:variant>
      <vt:variant>
        <vt:lpwstr>Seif24</vt:lpwstr>
      </vt:variant>
      <vt:variant>
        <vt:i4>6750269</vt:i4>
      </vt:variant>
      <vt:variant>
        <vt:i4>420</vt:i4>
      </vt:variant>
      <vt:variant>
        <vt:i4>0</vt:i4>
      </vt:variant>
      <vt:variant>
        <vt:i4>5</vt:i4>
      </vt:variant>
      <vt:variant>
        <vt:lpwstr/>
      </vt:variant>
      <vt:variant>
        <vt:lpwstr>hed210</vt:lpwstr>
      </vt:variant>
      <vt:variant>
        <vt:i4>3145768</vt:i4>
      </vt:variant>
      <vt:variant>
        <vt:i4>414</vt:i4>
      </vt:variant>
      <vt:variant>
        <vt:i4>0</vt:i4>
      </vt:variant>
      <vt:variant>
        <vt:i4>5</vt:i4>
      </vt:variant>
      <vt:variant>
        <vt:lpwstr/>
      </vt:variant>
      <vt:variant>
        <vt:lpwstr>Seif23</vt:lpwstr>
      </vt:variant>
      <vt:variant>
        <vt:i4>3211304</vt:i4>
      </vt:variant>
      <vt:variant>
        <vt:i4>408</vt:i4>
      </vt:variant>
      <vt:variant>
        <vt:i4>0</vt:i4>
      </vt:variant>
      <vt:variant>
        <vt:i4>5</vt:i4>
      </vt:variant>
      <vt:variant>
        <vt:lpwstr/>
      </vt:variant>
      <vt:variant>
        <vt:lpwstr>Seif22</vt:lpwstr>
      </vt:variant>
      <vt:variant>
        <vt:i4>3276840</vt:i4>
      </vt:variant>
      <vt:variant>
        <vt:i4>402</vt:i4>
      </vt:variant>
      <vt:variant>
        <vt:i4>0</vt:i4>
      </vt:variant>
      <vt:variant>
        <vt:i4>5</vt:i4>
      </vt:variant>
      <vt:variant>
        <vt:lpwstr/>
      </vt:variant>
      <vt:variant>
        <vt:lpwstr>Seif21</vt:lpwstr>
      </vt:variant>
      <vt:variant>
        <vt:i4>3342379</vt:i4>
      </vt:variant>
      <vt:variant>
        <vt:i4>396</vt:i4>
      </vt:variant>
      <vt:variant>
        <vt:i4>0</vt:i4>
      </vt:variant>
      <vt:variant>
        <vt:i4>5</vt:i4>
      </vt:variant>
      <vt:variant>
        <vt:lpwstr/>
      </vt:variant>
      <vt:variant>
        <vt:lpwstr>Seif102</vt:lpwstr>
      </vt:variant>
      <vt:variant>
        <vt:i4>3342379</vt:i4>
      </vt:variant>
      <vt:variant>
        <vt:i4>390</vt:i4>
      </vt:variant>
      <vt:variant>
        <vt:i4>0</vt:i4>
      </vt:variant>
      <vt:variant>
        <vt:i4>5</vt:i4>
      </vt:variant>
      <vt:variant>
        <vt:lpwstr/>
      </vt:variant>
      <vt:variant>
        <vt:lpwstr>Seif101</vt:lpwstr>
      </vt:variant>
      <vt:variant>
        <vt:i4>3342379</vt:i4>
      </vt:variant>
      <vt:variant>
        <vt:i4>384</vt:i4>
      </vt:variant>
      <vt:variant>
        <vt:i4>0</vt:i4>
      </vt:variant>
      <vt:variant>
        <vt:i4>5</vt:i4>
      </vt:variant>
      <vt:variant>
        <vt:lpwstr/>
      </vt:variant>
      <vt:variant>
        <vt:lpwstr>Seif100</vt:lpwstr>
      </vt:variant>
      <vt:variant>
        <vt:i4>3801123</vt:i4>
      </vt:variant>
      <vt:variant>
        <vt:i4>378</vt:i4>
      </vt:variant>
      <vt:variant>
        <vt:i4>0</vt:i4>
      </vt:variant>
      <vt:variant>
        <vt:i4>5</vt:i4>
      </vt:variant>
      <vt:variant>
        <vt:lpwstr/>
      </vt:variant>
      <vt:variant>
        <vt:lpwstr>Seif99</vt:lpwstr>
      </vt:variant>
      <vt:variant>
        <vt:i4>3866659</vt:i4>
      </vt:variant>
      <vt:variant>
        <vt:i4>372</vt:i4>
      </vt:variant>
      <vt:variant>
        <vt:i4>0</vt:i4>
      </vt:variant>
      <vt:variant>
        <vt:i4>5</vt:i4>
      </vt:variant>
      <vt:variant>
        <vt:lpwstr/>
      </vt:variant>
      <vt:variant>
        <vt:lpwstr>Seif98</vt:lpwstr>
      </vt:variant>
      <vt:variant>
        <vt:i4>5701644</vt:i4>
      </vt:variant>
      <vt:variant>
        <vt:i4>366</vt:i4>
      </vt:variant>
      <vt:variant>
        <vt:i4>0</vt:i4>
      </vt:variant>
      <vt:variant>
        <vt:i4>5</vt:i4>
      </vt:variant>
      <vt:variant>
        <vt:lpwstr/>
      </vt:variant>
      <vt:variant>
        <vt:lpwstr>hed29</vt:lpwstr>
      </vt:variant>
      <vt:variant>
        <vt:i4>3801131</vt:i4>
      </vt:variant>
      <vt:variant>
        <vt:i4>360</vt:i4>
      </vt:variant>
      <vt:variant>
        <vt:i4>0</vt:i4>
      </vt:variant>
      <vt:variant>
        <vt:i4>5</vt:i4>
      </vt:variant>
      <vt:variant>
        <vt:lpwstr/>
      </vt:variant>
      <vt:variant>
        <vt:lpwstr>Seif195</vt:lpwstr>
      </vt:variant>
      <vt:variant>
        <vt:i4>3801131</vt:i4>
      </vt:variant>
      <vt:variant>
        <vt:i4>354</vt:i4>
      </vt:variant>
      <vt:variant>
        <vt:i4>0</vt:i4>
      </vt:variant>
      <vt:variant>
        <vt:i4>5</vt:i4>
      </vt:variant>
      <vt:variant>
        <vt:lpwstr/>
      </vt:variant>
      <vt:variant>
        <vt:lpwstr>Seif194</vt:lpwstr>
      </vt:variant>
      <vt:variant>
        <vt:i4>5701644</vt:i4>
      </vt:variant>
      <vt:variant>
        <vt:i4>348</vt:i4>
      </vt:variant>
      <vt:variant>
        <vt:i4>0</vt:i4>
      </vt:variant>
      <vt:variant>
        <vt:i4>5</vt:i4>
      </vt:variant>
      <vt:variant>
        <vt:lpwstr/>
      </vt:variant>
      <vt:variant>
        <vt:lpwstr>hed28</vt:lpwstr>
      </vt:variant>
      <vt:variant>
        <vt:i4>3866667</vt:i4>
      </vt:variant>
      <vt:variant>
        <vt:i4>342</vt:i4>
      </vt:variant>
      <vt:variant>
        <vt:i4>0</vt:i4>
      </vt:variant>
      <vt:variant>
        <vt:i4>5</vt:i4>
      </vt:variant>
      <vt:variant>
        <vt:lpwstr/>
      </vt:variant>
      <vt:variant>
        <vt:lpwstr>Seif181</vt:lpwstr>
      </vt:variant>
      <vt:variant>
        <vt:i4>5701644</vt:i4>
      </vt:variant>
      <vt:variant>
        <vt:i4>336</vt:i4>
      </vt:variant>
      <vt:variant>
        <vt:i4>0</vt:i4>
      </vt:variant>
      <vt:variant>
        <vt:i4>5</vt:i4>
      </vt:variant>
      <vt:variant>
        <vt:lpwstr/>
      </vt:variant>
      <vt:variant>
        <vt:lpwstr>hed27</vt:lpwstr>
      </vt:variant>
      <vt:variant>
        <vt:i4>3538987</vt:i4>
      </vt:variant>
      <vt:variant>
        <vt:i4>330</vt:i4>
      </vt:variant>
      <vt:variant>
        <vt:i4>0</vt:i4>
      </vt:variant>
      <vt:variant>
        <vt:i4>5</vt:i4>
      </vt:variant>
      <vt:variant>
        <vt:lpwstr/>
      </vt:variant>
      <vt:variant>
        <vt:lpwstr>Seif155</vt:lpwstr>
      </vt:variant>
      <vt:variant>
        <vt:i4>3538987</vt:i4>
      </vt:variant>
      <vt:variant>
        <vt:i4>324</vt:i4>
      </vt:variant>
      <vt:variant>
        <vt:i4>0</vt:i4>
      </vt:variant>
      <vt:variant>
        <vt:i4>5</vt:i4>
      </vt:variant>
      <vt:variant>
        <vt:lpwstr/>
      </vt:variant>
      <vt:variant>
        <vt:lpwstr>Seif154</vt:lpwstr>
      </vt:variant>
      <vt:variant>
        <vt:i4>5701644</vt:i4>
      </vt:variant>
      <vt:variant>
        <vt:i4>318</vt:i4>
      </vt:variant>
      <vt:variant>
        <vt:i4>0</vt:i4>
      </vt:variant>
      <vt:variant>
        <vt:i4>5</vt:i4>
      </vt:variant>
      <vt:variant>
        <vt:lpwstr/>
      </vt:variant>
      <vt:variant>
        <vt:lpwstr>hed26</vt:lpwstr>
      </vt:variant>
      <vt:variant>
        <vt:i4>3407907</vt:i4>
      </vt:variant>
      <vt:variant>
        <vt:i4>312</vt:i4>
      </vt:variant>
      <vt:variant>
        <vt:i4>0</vt:i4>
      </vt:variant>
      <vt:variant>
        <vt:i4>5</vt:i4>
      </vt:variant>
      <vt:variant>
        <vt:lpwstr/>
      </vt:variant>
      <vt:variant>
        <vt:lpwstr>Seif97</vt:lpwstr>
      </vt:variant>
      <vt:variant>
        <vt:i4>3473443</vt:i4>
      </vt:variant>
      <vt:variant>
        <vt:i4>306</vt:i4>
      </vt:variant>
      <vt:variant>
        <vt:i4>0</vt:i4>
      </vt:variant>
      <vt:variant>
        <vt:i4>5</vt:i4>
      </vt:variant>
      <vt:variant>
        <vt:lpwstr/>
      </vt:variant>
      <vt:variant>
        <vt:lpwstr>Seif96</vt:lpwstr>
      </vt:variant>
      <vt:variant>
        <vt:i4>3801131</vt:i4>
      </vt:variant>
      <vt:variant>
        <vt:i4>300</vt:i4>
      </vt:variant>
      <vt:variant>
        <vt:i4>0</vt:i4>
      </vt:variant>
      <vt:variant>
        <vt:i4>5</vt:i4>
      </vt:variant>
      <vt:variant>
        <vt:lpwstr/>
      </vt:variant>
      <vt:variant>
        <vt:lpwstr>Seif193</vt:lpwstr>
      </vt:variant>
      <vt:variant>
        <vt:i4>3538979</vt:i4>
      </vt:variant>
      <vt:variant>
        <vt:i4>294</vt:i4>
      </vt:variant>
      <vt:variant>
        <vt:i4>0</vt:i4>
      </vt:variant>
      <vt:variant>
        <vt:i4>5</vt:i4>
      </vt:variant>
      <vt:variant>
        <vt:lpwstr/>
      </vt:variant>
      <vt:variant>
        <vt:lpwstr>Seif95</vt:lpwstr>
      </vt:variant>
      <vt:variant>
        <vt:i4>3538987</vt:i4>
      </vt:variant>
      <vt:variant>
        <vt:i4>288</vt:i4>
      </vt:variant>
      <vt:variant>
        <vt:i4>0</vt:i4>
      </vt:variant>
      <vt:variant>
        <vt:i4>5</vt:i4>
      </vt:variant>
      <vt:variant>
        <vt:lpwstr/>
      </vt:variant>
      <vt:variant>
        <vt:lpwstr>Seif157</vt:lpwstr>
      </vt:variant>
      <vt:variant>
        <vt:i4>3604515</vt:i4>
      </vt:variant>
      <vt:variant>
        <vt:i4>282</vt:i4>
      </vt:variant>
      <vt:variant>
        <vt:i4>0</vt:i4>
      </vt:variant>
      <vt:variant>
        <vt:i4>5</vt:i4>
      </vt:variant>
      <vt:variant>
        <vt:lpwstr/>
      </vt:variant>
      <vt:variant>
        <vt:lpwstr>Seif94</vt:lpwstr>
      </vt:variant>
      <vt:variant>
        <vt:i4>3801131</vt:i4>
      </vt:variant>
      <vt:variant>
        <vt:i4>276</vt:i4>
      </vt:variant>
      <vt:variant>
        <vt:i4>0</vt:i4>
      </vt:variant>
      <vt:variant>
        <vt:i4>5</vt:i4>
      </vt:variant>
      <vt:variant>
        <vt:lpwstr/>
      </vt:variant>
      <vt:variant>
        <vt:lpwstr>Seif192</vt:lpwstr>
      </vt:variant>
      <vt:variant>
        <vt:i4>3801131</vt:i4>
      </vt:variant>
      <vt:variant>
        <vt:i4>270</vt:i4>
      </vt:variant>
      <vt:variant>
        <vt:i4>0</vt:i4>
      </vt:variant>
      <vt:variant>
        <vt:i4>5</vt:i4>
      </vt:variant>
      <vt:variant>
        <vt:lpwstr/>
      </vt:variant>
      <vt:variant>
        <vt:lpwstr>Seif191</vt:lpwstr>
      </vt:variant>
      <vt:variant>
        <vt:i4>3801131</vt:i4>
      </vt:variant>
      <vt:variant>
        <vt:i4>264</vt:i4>
      </vt:variant>
      <vt:variant>
        <vt:i4>0</vt:i4>
      </vt:variant>
      <vt:variant>
        <vt:i4>5</vt:i4>
      </vt:variant>
      <vt:variant>
        <vt:lpwstr/>
      </vt:variant>
      <vt:variant>
        <vt:lpwstr>Seif190</vt:lpwstr>
      </vt:variant>
      <vt:variant>
        <vt:i4>3866667</vt:i4>
      </vt:variant>
      <vt:variant>
        <vt:i4>258</vt:i4>
      </vt:variant>
      <vt:variant>
        <vt:i4>0</vt:i4>
      </vt:variant>
      <vt:variant>
        <vt:i4>5</vt:i4>
      </vt:variant>
      <vt:variant>
        <vt:lpwstr/>
      </vt:variant>
      <vt:variant>
        <vt:lpwstr>Seif189</vt:lpwstr>
      </vt:variant>
      <vt:variant>
        <vt:i4>3145763</vt:i4>
      </vt:variant>
      <vt:variant>
        <vt:i4>252</vt:i4>
      </vt:variant>
      <vt:variant>
        <vt:i4>0</vt:i4>
      </vt:variant>
      <vt:variant>
        <vt:i4>5</vt:i4>
      </vt:variant>
      <vt:variant>
        <vt:lpwstr/>
      </vt:variant>
      <vt:variant>
        <vt:lpwstr>Seif93</vt:lpwstr>
      </vt:variant>
      <vt:variant>
        <vt:i4>3211299</vt:i4>
      </vt:variant>
      <vt:variant>
        <vt:i4>246</vt:i4>
      </vt:variant>
      <vt:variant>
        <vt:i4>0</vt:i4>
      </vt:variant>
      <vt:variant>
        <vt:i4>5</vt:i4>
      </vt:variant>
      <vt:variant>
        <vt:lpwstr/>
      </vt:variant>
      <vt:variant>
        <vt:lpwstr>Seif92</vt:lpwstr>
      </vt:variant>
      <vt:variant>
        <vt:i4>5701644</vt:i4>
      </vt:variant>
      <vt:variant>
        <vt:i4>240</vt:i4>
      </vt:variant>
      <vt:variant>
        <vt:i4>0</vt:i4>
      </vt:variant>
      <vt:variant>
        <vt:i4>5</vt:i4>
      </vt:variant>
      <vt:variant>
        <vt:lpwstr/>
      </vt:variant>
      <vt:variant>
        <vt:lpwstr>hed25</vt:lpwstr>
      </vt:variant>
      <vt:variant>
        <vt:i4>5701641</vt:i4>
      </vt:variant>
      <vt:variant>
        <vt:i4>234</vt:i4>
      </vt:variant>
      <vt:variant>
        <vt:i4>0</vt:i4>
      </vt:variant>
      <vt:variant>
        <vt:i4>5</vt:i4>
      </vt:variant>
      <vt:variant>
        <vt:lpwstr/>
      </vt:variant>
      <vt:variant>
        <vt:lpwstr>med2</vt:lpwstr>
      </vt:variant>
      <vt:variant>
        <vt:i4>3276835</vt:i4>
      </vt:variant>
      <vt:variant>
        <vt:i4>228</vt:i4>
      </vt:variant>
      <vt:variant>
        <vt:i4>0</vt:i4>
      </vt:variant>
      <vt:variant>
        <vt:i4>5</vt:i4>
      </vt:variant>
      <vt:variant>
        <vt:lpwstr/>
      </vt:variant>
      <vt:variant>
        <vt:lpwstr>Seif91</vt:lpwstr>
      </vt:variant>
      <vt:variant>
        <vt:i4>3342376</vt:i4>
      </vt:variant>
      <vt:variant>
        <vt:i4>222</vt:i4>
      </vt:variant>
      <vt:variant>
        <vt:i4>0</vt:i4>
      </vt:variant>
      <vt:variant>
        <vt:i4>5</vt:i4>
      </vt:variant>
      <vt:variant>
        <vt:lpwstr/>
      </vt:variant>
      <vt:variant>
        <vt:lpwstr>Seif20</vt:lpwstr>
      </vt:variant>
      <vt:variant>
        <vt:i4>3801131</vt:i4>
      </vt:variant>
      <vt:variant>
        <vt:i4>216</vt:i4>
      </vt:variant>
      <vt:variant>
        <vt:i4>0</vt:i4>
      </vt:variant>
      <vt:variant>
        <vt:i4>5</vt:i4>
      </vt:variant>
      <vt:variant>
        <vt:lpwstr/>
      </vt:variant>
      <vt:variant>
        <vt:lpwstr>Seif19</vt:lpwstr>
      </vt:variant>
      <vt:variant>
        <vt:i4>5701644</vt:i4>
      </vt:variant>
      <vt:variant>
        <vt:i4>210</vt:i4>
      </vt:variant>
      <vt:variant>
        <vt:i4>0</vt:i4>
      </vt:variant>
      <vt:variant>
        <vt:i4>5</vt:i4>
      </vt:variant>
      <vt:variant>
        <vt:lpwstr/>
      </vt:variant>
      <vt:variant>
        <vt:lpwstr>hed24</vt:lpwstr>
      </vt:variant>
      <vt:variant>
        <vt:i4>3866667</vt:i4>
      </vt:variant>
      <vt:variant>
        <vt:i4>204</vt:i4>
      </vt:variant>
      <vt:variant>
        <vt:i4>0</vt:i4>
      </vt:variant>
      <vt:variant>
        <vt:i4>5</vt:i4>
      </vt:variant>
      <vt:variant>
        <vt:lpwstr/>
      </vt:variant>
      <vt:variant>
        <vt:lpwstr>Seif18</vt:lpwstr>
      </vt:variant>
      <vt:variant>
        <vt:i4>3407915</vt:i4>
      </vt:variant>
      <vt:variant>
        <vt:i4>198</vt:i4>
      </vt:variant>
      <vt:variant>
        <vt:i4>0</vt:i4>
      </vt:variant>
      <vt:variant>
        <vt:i4>5</vt:i4>
      </vt:variant>
      <vt:variant>
        <vt:lpwstr/>
      </vt:variant>
      <vt:variant>
        <vt:lpwstr>Seif17</vt:lpwstr>
      </vt:variant>
      <vt:variant>
        <vt:i4>3473451</vt:i4>
      </vt:variant>
      <vt:variant>
        <vt:i4>192</vt:i4>
      </vt:variant>
      <vt:variant>
        <vt:i4>0</vt:i4>
      </vt:variant>
      <vt:variant>
        <vt:i4>5</vt:i4>
      </vt:variant>
      <vt:variant>
        <vt:lpwstr/>
      </vt:variant>
      <vt:variant>
        <vt:lpwstr>Seif16</vt:lpwstr>
      </vt:variant>
      <vt:variant>
        <vt:i4>3538987</vt:i4>
      </vt:variant>
      <vt:variant>
        <vt:i4>186</vt:i4>
      </vt:variant>
      <vt:variant>
        <vt:i4>0</vt:i4>
      </vt:variant>
      <vt:variant>
        <vt:i4>5</vt:i4>
      </vt:variant>
      <vt:variant>
        <vt:lpwstr/>
      </vt:variant>
      <vt:variant>
        <vt:lpwstr>Seif15</vt:lpwstr>
      </vt:variant>
      <vt:variant>
        <vt:i4>5701644</vt:i4>
      </vt:variant>
      <vt:variant>
        <vt:i4>180</vt:i4>
      </vt:variant>
      <vt:variant>
        <vt:i4>0</vt:i4>
      </vt:variant>
      <vt:variant>
        <vt:i4>5</vt:i4>
      </vt:variant>
      <vt:variant>
        <vt:lpwstr/>
      </vt:variant>
      <vt:variant>
        <vt:lpwstr>hed23</vt:lpwstr>
      </vt:variant>
      <vt:variant>
        <vt:i4>3342371</vt:i4>
      </vt:variant>
      <vt:variant>
        <vt:i4>174</vt:i4>
      </vt:variant>
      <vt:variant>
        <vt:i4>0</vt:i4>
      </vt:variant>
      <vt:variant>
        <vt:i4>5</vt:i4>
      </vt:variant>
      <vt:variant>
        <vt:lpwstr/>
      </vt:variant>
      <vt:variant>
        <vt:lpwstr>Seif90</vt:lpwstr>
      </vt:variant>
      <vt:variant>
        <vt:i4>3801122</vt:i4>
      </vt:variant>
      <vt:variant>
        <vt:i4>168</vt:i4>
      </vt:variant>
      <vt:variant>
        <vt:i4>0</vt:i4>
      </vt:variant>
      <vt:variant>
        <vt:i4>5</vt:i4>
      </vt:variant>
      <vt:variant>
        <vt:lpwstr/>
      </vt:variant>
      <vt:variant>
        <vt:lpwstr>Seif89</vt:lpwstr>
      </vt:variant>
      <vt:variant>
        <vt:i4>5701644</vt:i4>
      </vt:variant>
      <vt:variant>
        <vt:i4>162</vt:i4>
      </vt:variant>
      <vt:variant>
        <vt:i4>0</vt:i4>
      </vt:variant>
      <vt:variant>
        <vt:i4>5</vt:i4>
      </vt:variant>
      <vt:variant>
        <vt:lpwstr/>
      </vt:variant>
      <vt:variant>
        <vt:lpwstr>hed22</vt:lpwstr>
      </vt:variant>
      <vt:variant>
        <vt:i4>3866658</vt:i4>
      </vt:variant>
      <vt:variant>
        <vt:i4>156</vt:i4>
      </vt:variant>
      <vt:variant>
        <vt:i4>0</vt:i4>
      </vt:variant>
      <vt:variant>
        <vt:i4>5</vt:i4>
      </vt:variant>
      <vt:variant>
        <vt:lpwstr/>
      </vt:variant>
      <vt:variant>
        <vt:lpwstr>Seif88</vt:lpwstr>
      </vt:variant>
      <vt:variant>
        <vt:i4>3604523</vt:i4>
      </vt:variant>
      <vt:variant>
        <vt:i4>150</vt:i4>
      </vt:variant>
      <vt:variant>
        <vt:i4>0</vt:i4>
      </vt:variant>
      <vt:variant>
        <vt:i4>5</vt:i4>
      </vt:variant>
      <vt:variant>
        <vt:lpwstr/>
      </vt:variant>
      <vt:variant>
        <vt:lpwstr>Seif14</vt:lpwstr>
      </vt:variant>
      <vt:variant>
        <vt:i4>3145771</vt:i4>
      </vt:variant>
      <vt:variant>
        <vt:i4>144</vt:i4>
      </vt:variant>
      <vt:variant>
        <vt:i4>0</vt:i4>
      </vt:variant>
      <vt:variant>
        <vt:i4>5</vt:i4>
      </vt:variant>
      <vt:variant>
        <vt:lpwstr/>
      </vt:variant>
      <vt:variant>
        <vt:lpwstr>Seif13</vt:lpwstr>
      </vt:variant>
      <vt:variant>
        <vt:i4>3211307</vt:i4>
      </vt:variant>
      <vt:variant>
        <vt:i4>138</vt:i4>
      </vt:variant>
      <vt:variant>
        <vt:i4>0</vt:i4>
      </vt:variant>
      <vt:variant>
        <vt:i4>5</vt:i4>
      </vt:variant>
      <vt:variant>
        <vt:lpwstr/>
      </vt:variant>
      <vt:variant>
        <vt:lpwstr>Seif12</vt:lpwstr>
      </vt:variant>
      <vt:variant>
        <vt:i4>3276843</vt:i4>
      </vt:variant>
      <vt:variant>
        <vt:i4>132</vt:i4>
      </vt:variant>
      <vt:variant>
        <vt:i4>0</vt:i4>
      </vt:variant>
      <vt:variant>
        <vt:i4>5</vt:i4>
      </vt:variant>
      <vt:variant>
        <vt:lpwstr/>
      </vt:variant>
      <vt:variant>
        <vt:lpwstr>Seif11</vt:lpwstr>
      </vt:variant>
      <vt:variant>
        <vt:i4>3342379</vt:i4>
      </vt:variant>
      <vt:variant>
        <vt:i4>126</vt:i4>
      </vt:variant>
      <vt:variant>
        <vt:i4>0</vt:i4>
      </vt:variant>
      <vt:variant>
        <vt:i4>5</vt:i4>
      </vt:variant>
      <vt:variant>
        <vt:lpwstr/>
      </vt:variant>
      <vt:variant>
        <vt:lpwstr>Seif10</vt:lpwstr>
      </vt:variant>
      <vt:variant>
        <vt:i4>196634</vt:i4>
      </vt:variant>
      <vt:variant>
        <vt:i4>120</vt:i4>
      </vt:variant>
      <vt:variant>
        <vt:i4>0</vt:i4>
      </vt:variant>
      <vt:variant>
        <vt:i4>5</vt:i4>
      </vt:variant>
      <vt:variant>
        <vt:lpwstr/>
      </vt:variant>
      <vt:variant>
        <vt:lpwstr>Seif9</vt:lpwstr>
      </vt:variant>
      <vt:variant>
        <vt:i4>196634</vt:i4>
      </vt:variant>
      <vt:variant>
        <vt:i4>114</vt:i4>
      </vt:variant>
      <vt:variant>
        <vt:i4>0</vt:i4>
      </vt:variant>
      <vt:variant>
        <vt:i4>5</vt:i4>
      </vt:variant>
      <vt:variant>
        <vt:lpwstr/>
      </vt:variant>
      <vt:variant>
        <vt:lpwstr>Seif8</vt:lpwstr>
      </vt:variant>
      <vt:variant>
        <vt:i4>196634</vt:i4>
      </vt:variant>
      <vt:variant>
        <vt:i4>108</vt:i4>
      </vt:variant>
      <vt:variant>
        <vt:i4>0</vt:i4>
      </vt:variant>
      <vt:variant>
        <vt:i4>5</vt:i4>
      </vt:variant>
      <vt:variant>
        <vt:lpwstr/>
      </vt:variant>
      <vt:variant>
        <vt:lpwstr>Seif7</vt:lpwstr>
      </vt:variant>
      <vt:variant>
        <vt:i4>196634</vt:i4>
      </vt:variant>
      <vt:variant>
        <vt:i4>102</vt:i4>
      </vt:variant>
      <vt:variant>
        <vt:i4>0</vt:i4>
      </vt:variant>
      <vt:variant>
        <vt:i4>5</vt:i4>
      </vt:variant>
      <vt:variant>
        <vt:lpwstr/>
      </vt:variant>
      <vt:variant>
        <vt:lpwstr>Seif6</vt:lpwstr>
      </vt:variant>
      <vt:variant>
        <vt:i4>196634</vt:i4>
      </vt:variant>
      <vt:variant>
        <vt:i4>96</vt:i4>
      </vt:variant>
      <vt:variant>
        <vt:i4>0</vt:i4>
      </vt:variant>
      <vt:variant>
        <vt:i4>5</vt:i4>
      </vt:variant>
      <vt:variant>
        <vt:lpwstr/>
      </vt:variant>
      <vt:variant>
        <vt:lpwstr>Seif5</vt:lpwstr>
      </vt:variant>
      <vt:variant>
        <vt:i4>196634</vt:i4>
      </vt:variant>
      <vt:variant>
        <vt:i4>90</vt:i4>
      </vt:variant>
      <vt:variant>
        <vt:i4>0</vt:i4>
      </vt:variant>
      <vt:variant>
        <vt:i4>5</vt:i4>
      </vt:variant>
      <vt:variant>
        <vt:lpwstr/>
      </vt:variant>
      <vt:variant>
        <vt:lpwstr>Seif4</vt:lpwstr>
      </vt:variant>
      <vt:variant>
        <vt:i4>196634</vt:i4>
      </vt:variant>
      <vt:variant>
        <vt:i4>84</vt:i4>
      </vt:variant>
      <vt:variant>
        <vt:i4>0</vt:i4>
      </vt:variant>
      <vt:variant>
        <vt:i4>5</vt:i4>
      </vt:variant>
      <vt:variant>
        <vt:lpwstr/>
      </vt:variant>
      <vt:variant>
        <vt:lpwstr>Seif3</vt:lpwstr>
      </vt:variant>
      <vt:variant>
        <vt:i4>196634</vt:i4>
      </vt:variant>
      <vt:variant>
        <vt:i4>78</vt:i4>
      </vt:variant>
      <vt:variant>
        <vt:i4>0</vt:i4>
      </vt:variant>
      <vt:variant>
        <vt:i4>5</vt:i4>
      </vt:variant>
      <vt:variant>
        <vt:lpwstr/>
      </vt:variant>
      <vt:variant>
        <vt:lpwstr>Seif2</vt:lpwstr>
      </vt:variant>
      <vt:variant>
        <vt:i4>196634</vt:i4>
      </vt:variant>
      <vt:variant>
        <vt:i4>72</vt:i4>
      </vt:variant>
      <vt:variant>
        <vt:i4>0</vt:i4>
      </vt:variant>
      <vt:variant>
        <vt:i4>5</vt:i4>
      </vt:variant>
      <vt:variant>
        <vt:lpwstr/>
      </vt:variant>
      <vt:variant>
        <vt:lpwstr>Seif1</vt:lpwstr>
      </vt:variant>
      <vt:variant>
        <vt:i4>3407906</vt:i4>
      </vt:variant>
      <vt:variant>
        <vt:i4>66</vt:i4>
      </vt:variant>
      <vt:variant>
        <vt:i4>0</vt:i4>
      </vt:variant>
      <vt:variant>
        <vt:i4>5</vt:i4>
      </vt:variant>
      <vt:variant>
        <vt:lpwstr/>
      </vt:variant>
      <vt:variant>
        <vt:lpwstr>Seif87</vt:lpwstr>
      </vt:variant>
      <vt:variant>
        <vt:i4>5701644</vt:i4>
      </vt:variant>
      <vt:variant>
        <vt:i4>60</vt:i4>
      </vt:variant>
      <vt:variant>
        <vt:i4>0</vt:i4>
      </vt:variant>
      <vt:variant>
        <vt:i4>5</vt:i4>
      </vt:variant>
      <vt:variant>
        <vt:lpwstr/>
      </vt:variant>
      <vt:variant>
        <vt:lpwstr>hed21</vt:lpwstr>
      </vt:variant>
      <vt:variant>
        <vt:i4>3473442</vt:i4>
      </vt:variant>
      <vt:variant>
        <vt:i4>54</vt:i4>
      </vt:variant>
      <vt:variant>
        <vt:i4>0</vt:i4>
      </vt:variant>
      <vt:variant>
        <vt:i4>5</vt:i4>
      </vt:variant>
      <vt:variant>
        <vt:lpwstr/>
      </vt:variant>
      <vt:variant>
        <vt:lpwstr>Seif86</vt:lpwstr>
      </vt:variant>
      <vt:variant>
        <vt:i4>3538978</vt:i4>
      </vt:variant>
      <vt:variant>
        <vt:i4>48</vt:i4>
      </vt:variant>
      <vt:variant>
        <vt:i4>0</vt:i4>
      </vt:variant>
      <vt:variant>
        <vt:i4>5</vt:i4>
      </vt:variant>
      <vt:variant>
        <vt:lpwstr/>
      </vt:variant>
      <vt:variant>
        <vt:lpwstr>Seif85</vt:lpwstr>
      </vt:variant>
      <vt:variant>
        <vt:i4>3604514</vt:i4>
      </vt:variant>
      <vt:variant>
        <vt:i4>42</vt:i4>
      </vt:variant>
      <vt:variant>
        <vt:i4>0</vt:i4>
      </vt:variant>
      <vt:variant>
        <vt:i4>5</vt:i4>
      </vt:variant>
      <vt:variant>
        <vt:lpwstr/>
      </vt:variant>
      <vt:variant>
        <vt:lpwstr>Seif84</vt:lpwstr>
      </vt:variant>
      <vt:variant>
        <vt:i4>3145762</vt:i4>
      </vt:variant>
      <vt:variant>
        <vt:i4>36</vt:i4>
      </vt:variant>
      <vt:variant>
        <vt:i4>0</vt:i4>
      </vt:variant>
      <vt:variant>
        <vt:i4>5</vt:i4>
      </vt:variant>
      <vt:variant>
        <vt:lpwstr/>
      </vt:variant>
      <vt:variant>
        <vt:lpwstr>Seif83</vt:lpwstr>
      </vt:variant>
      <vt:variant>
        <vt:i4>3211298</vt:i4>
      </vt:variant>
      <vt:variant>
        <vt:i4>30</vt:i4>
      </vt:variant>
      <vt:variant>
        <vt:i4>0</vt:i4>
      </vt:variant>
      <vt:variant>
        <vt:i4>5</vt:i4>
      </vt:variant>
      <vt:variant>
        <vt:lpwstr/>
      </vt:variant>
      <vt:variant>
        <vt:lpwstr>Seif82</vt:lpwstr>
      </vt:variant>
      <vt:variant>
        <vt:i4>3276834</vt:i4>
      </vt:variant>
      <vt:variant>
        <vt:i4>24</vt:i4>
      </vt:variant>
      <vt:variant>
        <vt:i4>0</vt:i4>
      </vt:variant>
      <vt:variant>
        <vt:i4>5</vt:i4>
      </vt:variant>
      <vt:variant>
        <vt:lpwstr/>
      </vt:variant>
      <vt:variant>
        <vt:lpwstr>Seif81</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3342370</vt:i4>
      </vt:variant>
      <vt:variant>
        <vt:i4>6</vt:i4>
      </vt:variant>
      <vt:variant>
        <vt:i4>0</vt:i4>
      </vt:variant>
      <vt:variant>
        <vt:i4>5</vt:i4>
      </vt:variant>
      <vt:variant>
        <vt:lpwstr/>
      </vt:variant>
      <vt:variant>
        <vt:lpwstr>Seif80</vt:lpwstr>
      </vt:variant>
      <vt:variant>
        <vt:i4>5570569</vt:i4>
      </vt:variant>
      <vt:variant>
        <vt:i4>0</vt:i4>
      </vt:variant>
      <vt:variant>
        <vt:i4>0</vt:i4>
      </vt:variant>
      <vt:variant>
        <vt:i4>5</vt:i4>
      </vt:variant>
      <vt:variant>
        <vt:lpwstr/>
      </vt:variant>
      <vt:variant>
        <vt:lpwstr>med0</vt:lpwstr>
      </vt:variant>
      <vt:variant>
        <vt:i4>7929869</vt:i4>
      </vt:variant>
      <vt:variant>
        <vt:i4>387</vt:i4>
      </vt:variant>
      <vt:variant>
        <vt:i4>0</vt:i4>
      </vt:variant>
      <vt:variant>
        <vt:i4>5</vt:i4>
      </vt:variant>
      <vt:variant>
        <vt:lpwstr>https://www.nevo.co.il/law_html/law15/memshala-1596.pdf</vt:lpwstr>
      </vt:variant>
      <vt:variant>
        <vt:lpwstr/>
      </vt:variant>
      <vt:variant>
        <vt:i4>7405589</vt:i4>
      </vt:variant>
      <vt:variant>
        <vt:i4>384</vt:i4>
      </vt:variant>
      <vt:variant>
        <vt:i4>0</vt:i4>
      </vt:variant>
      <vt:variant>
        <vt:i4>5</vt:i4>
      </vt:variant>
      <vt:variant>
        <vt:lpwstr>https://www.nevo.co.il/Law_word/law14/LAW-3026.pdf</vt:lpwstr>
      </vt:variant>
      <vt:variant>
        <vt:lpwstr/>
      </vt:variant>
      <vt:variant>
        <vt:i4>196645</vt:i4>
      </vt:variant>
      <vt:variant>
        <vt:i4>381</vt:i4>
      </vt:variant>
      <vt:variant>
        <vt:i4>0</vt:i4>
      </vt:variant>
      <vt:variant>
        <vt:i4>5</vt:i4>
      </vt:variant>
      <vt:variant>
        <vt:lpwstr>https://www.nevo.co.il/law_html/law16/knesset-911.pdf</vt:lpwstr>
      </vt:variant>
      <vt:variant>
        <vt:lpwstr/>
      </vt:variant>
      <vt:variant>
        <vt:i4>7602176</vt:i4>
      </vt:variant>
      <vt:variant>
        <vt:i4>378</vt:i4>
      </vt:variant>
      <vt:variant>
        <vt:i4>0</vt:i4>
      </vt:variant>
      <vt:variant>
        <vt:i4>5</vt:i4>
      </vt:variant>
      <vt:variant>
        <vt:lpwstr>http://www.nevo.co.il/Law_word/law14/LAW-2990.pdf</vt:lpwstr>
      </vt:variant>
      <vt:variant>
        <vt:lpwstr/>
      </vt:variant>
      <vt:variant>
        <vt:i4>1245290</vt:i4>
      </vt:variant>
      <vt:variant>
        <vt:i4>375</vt:i4>
      </vt:variant>
      <vt:variant>
        <vt:i4>0</vt:i4>
      </vt:variant>
      <vt:variant>
        <vt:i4>5</vt:i4>
      </vt:variant>
      <vt:variant>
        <vt:lpwstr>http://www.nevo.co.il/Law_word/law15/memshala-1221.pdf</vt:lpwstr>
      </vt:variant>
      <vt:variant>
        <vt:lpwstr/>
      </vt:variant>
      <vt:variant>
        <vt:i4>7667727</vt:i4>
      </vt:variant>
      <vt:variant>
        <vt:i4>372</vt:i4>
      </vt:variant>
      <vt:variant>
        <vt:i4>0</vt:i4>
      </vt:variant>
      <vt:variant>
        <vt:i4>5</vt:i4>
      </vt:variant>
      <vt:variant>
        <vt:lpwstr>http://www.nevo.co.il/law_word/law14/law-2781.pdf</vt:lpwstr>
      </vt:variant>
      <vt:variant>
        <vt:lpwstr/>
      </vt:variant>
      <vt:variant>
        <vt:i4>1507425</vt:i4>
      </vt:variant>
      <vt:variant>
        <vt:i4>369</vt:i4>
      </vt:variant>
      <vt:variant>
        <vt:i4>0</vt:i4>
      </vt:variant>
      <vt:variant>
        <vt:i4>5</vt:i4>
      </vt:variant>
      <vt:variant>
        <vt:lpwstr>http://www.nevo.co.il/Law_word/law15/memshala-1196.pdf</vt:lpwstr>
      </vt:variant>
      <vt:variant>
        <vt:lpwstr/>
      </vt:variant>
      <vt:variant>
        <vt:i4>7471127</vt:i4>
      </vt:variant>
      <vt:variant>
        <vt:i4>366</vt:i4>
      </vt:variant>
      <vt:variant>
        <vt:i4>0</vt:i4>
      </vt:variant>
      <vt:variant>
        <vt:i4>5</vt:i4>
      </vt:variant>
      <vt:variant>
        <vt:lpwstr>https://www.nevo.co.il/law_word/law14/law-2712.pdf</vt:lpwstr>
      </vt:variant>
      <vt:variant>
        <vt:lpwstr/>
      </vt:variant>
      <vt:variant>
        <vt:i4>3538975</vt:i4>
      </vt:variant>
      <vt:variant>
        <vt:i4>363</vt:i4>
      </vt:variant>
      <vt:variant>
        <vt:i4>0</vt:i4>
      </vt:variant>
      <vt:variant>
        <vt:i4>5</vt:i4>
      </vt:variant>
      <vt:variant>
        <vt:lpwstr>http://www.nevo.co.il/Law_word/law16/knesset-752.pdf</vt:lpwstr>
      </vt:variant>
      <vt:variant>
        <vt:lpwstr/>
      </vt:variant>
      <vt:variant>
        <vt:i4>7602207</vt:i4>
      </vt:variant>
      <vt:variant>
        <vt:i4>360</vt:i4>
      </vt:variant>
      <vt:variant>
        <vt:i4>0</vt:i4>
      </vt:variant>
      <vt:variant>
        <vt:i4>5</vt:i4>
      </vt:variant>
      <vt:variant>
        <vt:lpwstr>https://www.nevo.co.il/law_word/law14/law-2695.pdf</vt:lpwstr>
      </vt:variant>
      <vt:variant>
        <vt:lpwstr/>
      </vt:variant>
      <vt:variant>
        <vt:i4>3407898</vt:i4>
      </vt:variant>
      <vt:variant>
        <vt:i4>357</vt:i4>
      </vt:variant>
      <vt:variant>
        <vt:i4>0</vt:i4>
      </vt:variant>
      <vt:variant>
        <vt:i4>5</vt:i4>
      </vt:variant>
      <vt:variant>
        <vt:lpwstr>http://www.nevo.co.il/Law_word/law16/knesset-700.pdf</vt:lpwstr>
      </vt:variant>
      <vt:variant>
        <vt:lpwstr/>
      </vt:variant>
      <vt:variant>
        <vt:i4>7864333</vt:i4>
      </vt:variant>
      <vt:variant>
        <vt:i4>354</vt:i4>
      </vt:variant>
      <vt:variant>
        <vt:i4>0</vt:i4>
      </vt:variant>
      <vt:variant>
        <vt:i4>5</vt:i4>
      </vt:variant>
      <vt:variant>
        <vt:lpwstr>http://www.nevo.co.il/law_word/law14/law-2652.pdf</vt:lpwstr>
      </vt:variant>
      <vt:variant>
        <vt:lpwstr/>
      </vt:variant>
      <vt:variant>
        <vt:i4>1245280</vt:i4>
      </vt:variant>
      <vt:variant>
        <vt:i4>351</vt:i4>
      </vt:variant>
      <vt:variant>
        <vt:i4>0</vt:i4>
      </vt:variant>
      <vt:variant>
        <vt:i4>5</vt:i4>
      </vt:variant>
      <vt:variant>
        <vt:lpwstr>http://www.nevo.co.il/Law_word/law15/memshala-1083.pdf</vt:lpwstr>
      </vt:variant>
      <vt:variant>
        <vt:lpwstr/>
      </vt:variant>
      <vt:variant>
        <vt:i4>7602189</vt:i4>
      </vt:variant>
      <vt:variant>
        <vt:i4>348</vt:i4>
      </vt:variant>
      <vt:variant>
        <vt:i4>0</vt:i4>
      </vt:variant>
      <vt:variant>
        <vt:i4>5</vt:i4>
      </vt:variant>
      <vt:variant>
        <vt:lpwstr>http://www.nevo.co.il/law_word/law14/law-2591.pdf</vt:lpwstr>
      </vt:variant>
      <vt:variant>
        <vt:lpwstr/>
      </vt:variant>
      <vt:variant>
        <vt:i4>3538975</vt:i4>
      </vt:variant>
      <vt:variant>
        <vt:i4>345</vt:i4>
      </vt:variant>
      <vt:variant>
        <vt:i4>0</vt:i4>
      </vt:variant>
      <vt:variant>
        <vt:i4>5</vt:i4>
      </vt:variant>
      <vt:variant>
        <vt:lpwstr>http://www.nevo.co.il/Law_word/law16/knesset-653.pdf</vt:lpwstr>
      </vt:variant>
      <vt:variant>
        <vt:lpwstr/>
      </vt:variant>
      <vt:variant>
        <vt:i4>7995401</vt:i4>
      </vt:variant>
      <vt:variant>
        <vt:i4>342</vt:i4>
      </vt:variant>
      <vt:variant>
        <vt:i4>0</vt:i4>
      </vt:variant>
      <vt:variant>
        <vt:i4>5</vt:i4>
      </vt:variant>
      <vt:variant>
        <vt:lpwstr>http://www.nevo.co.il/law_word/law14/law-2575.pdf</vt:lpwstr>
      </vt:variant>
      <vt:variant>
        <vt:lpwstr/>
      </vt:variant>
      <vt:variant>
        <vt:i4>3473435</vt:i4>
      </vt:variant>
      <vt:variant>
        <vt:i4>339</vt:i4>
      </vt:variant>
      <vt:variant>
        <vt:i4>0</vt:i4>
      </vt:variant>
      <vt:variant>
        <vt:i4>5</vt:i4>
      </vt:variant>
      <vt:variant>
        <vt:lpwstr>http://www.nevo.co.il/Law_word/law16/knesset-610.pdf</vt:lpwstr>
      </vt:variant>
      <vt:variant>
        <vt:lpwstr/>
      </vt:variant>
      <vt:variant>
        <vt:i4>8257547</vt:i4>
      </vt:variant>
      <vt:variant>
        <vt:i4>336</vt:i4>
      </vt:variant>
      <vt:variant>
        <vt:i4>0</vt:i4>
      </vt:variant>
      <vt:variant>
        <vt:i4>5</vt:i4>
      </vt:variant>
      <vt:variant>
        <vt:lpwstr>http://www.nevo.co.il/law_word/law14/law-2537.pdf</vt:lpwstr>
      </vt:variant>
      <vt:variant>
        <vt:lpwstr/>
      </vt:variant>
      <vt:variant>
        <vt:i4>8192089</vt:i4>
      </vt:variant>
      <vt:variant>
        <vt:i4>333</vt:i4>
      </vt:variant>
      <vt:variant>
        <vt:i4>0</vt:i4>
      </vt:variant>
      <vt:variant>
        <vt:i4>5</vt:i4>
      </vt:variant>
      <vt:variant>
        <vt:lpwstr>http://www.nevo.co.il/Law_word/law15/memshala-913.pdf</vt:lpwstr>
      </vt:variant>
      <vt:variant>
        <vt:lpwstr/>
      </vt:variant>
      <vt:variant>
        <vt:i4>7667717</vt:i4>
      </vt:variant>
      <vt:variant>
        <vt:i4>330</vt:i4>
      </vt:variant>
      <vt:variant>
        <vt:i4>0</vt:i4>
      </vt:variant>
      <vt:variant>
        <vt:i4>5</vt:i4>
      </vt:variant>
      <vt:variant>
        <vt:lpwstr>http://www.nevo.co.il/Law_word/law14/LAW-2488.pdf</vt:lpwstr>
      </vt:variant>
      <vt:variant>
        <vt:lpwstr/>
      </vt:variant>
      <vt:variant>
        <vt:i4>7929868</vt:i4>
      </vt:variant>
      <vt:variant>
        <vt:i4>327</vt:i4>
      </vt:variant>
      <vt:variant>
        <vt:i4>0</vt:i4>
      </vt:variant>
      <vt:variant>
        <vt:i4>5</vt:i4>
      </vt:variant>
      <vt:variant>
        <vt:lpwstr>http://www.nevo.co.il/Law_word/law06/tak-7470.pdf</vt:lpwstr>
      </vt:variant>
      <vt:variant>
        <vt:lpwstr/>
      </vt:variant>
      <vt:variant>
        <vt:i4>1376363</vt:i4>
      </vt:variant>
      <vt:variant>
        <vt:i4>324</vt:i4>
      </vt:variant>
      <vt:variant>
        <vt:i4>0</vt:i4>
      </vt:variant>
      <vt:variant>
        <vt:i4>5</vt:i4>
      </vt:variant>
      <vt:variant>
        <vt:lpwstr>http://www.nevo.co.il/Law_word/law15/memshala-1237.pdf</vt:lpwstr>
      </vt:variant>
      <vt:variant>
        <vt:lpwstr/>
      </vt:variant>
      <vt:variant>
        <vt:i4>7929867</vt:i4>
      </vt:variant>
      <vt:variant>
        <vt:i4>321</vt:i4>
      </vt:variant>
      <vt:variant>
        <vt:i4>0</vt:i4>
      </vt:variant>
      <vt:variant>
        <vt:i4>5</vt:i4>
      </vt:variant>
      <vt:variant>
        <vt:lpwstr>http://www.nevo.co.il/law_word/law14/law-2745.pdf</vt:lpwstr>
      </vt:variant>
      <vt:variant>
        <vt:lpwstr/>
      </vt:variant>
      <vt:variant>
        <vt:i4>1245291</vt:i4>
      </vt:variant>
      <vt:variant>
        <vt:i4>318</vt:i4>
      </vt:variant>
      <vt:variant>
        <vt:i4>0</vt:i4>
      </vt:variant>
      <vt:variant>
        <vt:i4>5</vt:i4>
      </vt:variant>
      <vt:variant>
        <vt:lpwstr>http://www.nevo.co.il/Law_word/law15/memshala-1132.pdf</vt:lpwstr>
      </vt:variant>
      <vt:variant>
        <vt:lpwstr/>
      </vt:variant>
      <vt:variant>
        <vt:i4>8257544</vt:i4>
      </vt:variant>
      <vt:variant>
        <vt:i4>315</vt:i4>
      </vt:variant>
      <vt:variant>
        <vt:i4>0</vt:i4>
      </vt:variant>
      <vt:variant>
        <vt:i4>5</vt:i4>
      </vt:variant>
      <vt:variant>
        <vt:lpwstr>http://www.nevo.co.il/law_word/law14/law-2637.pdf</vt:lpwstr>
      </vt:variant>
      <vt:variant>
        <vt:lpwstr/>
      </vt:variant>
      <vt:variant>
        <vt:i4>1048683</vt:i4>
      </vt:variant>
      <vt:variant>
        <vt:i4>312</vt:i4>
      </vt:variant>
      <vt:variant>
        <vt:i4>0</vt:i4>
      </vt:variant>
      <vt:variant>
        <vt:i4>5</vt:i4>
      </vt:variant>
      <vt:variant>
        <vt:lpwstr>http://www.nevo.co.il/Law_word/law15/memshala-1131.pdf</vt:lpwstr>
      </vt:variant>
      <vt:variant>
        <vt:lpwstr/>
      </vt:variant>
      <vt:variant>
        <vt:i4>8257545</vt:i4>
      </vt:variant>
      <vt:variant>
        <vt:i4>309</vt:i4>
      </vt:variant>
      <vt:variant>
        <vt:i4>0</vt:i4>
      </vt:variant>
      <vt:variant>
        <vt:i4>5</vt:i4>
      </vt:variant>
      <vt:variant>
        <vt:lpwstr>http://www.nevo.co.il/law_word/law14/law-2636.pdf</vt:lpwstr>
      </vt:variant>
      <vt:variant>
        <vt:lpwstr/>
      </vt:variant>
      <vt:variant>
        <vt:i4>1572975</vt:i4>
      </vt:variant>
      <vt:variant>
        <vt:i4>306</vt:i4>
      </vt:variant>
      <vt:variant>
        <vt:i4>0</vt:i4>
      </vt:variant>
      <vt:variant>
        <vt:i4>5</vt:i4>
      </vt:variant>
      <vt:variant>
        <vt:lpwstr>http://www.nevo.co.il/Law_word/law15/memshala-1078.pdf</vt:lpwstr>
      </vt:variant>
      <vt:variant>
        <vt:lpwstr/>
      </vt:variant>
      <vt:variant>
        <vt:i4>7995403</vt:i4>
      </vt:variant>
      <vt:variant>
        <vt:i4>303</vt:i4>
      </vt:variant>
      <vt:variant>
        <vt:i4>0</vt:i4>
      </vt:variant>
      <vt:variant>
        <vt:i4>5</vt:i4>
      </vt:variant>
      <vt:variant>
        <vt:lpwstr>http://www.nevo.co.il/law_word/law14/law-2577.pdf</vt:lpwstr>
      </vt:variant>
      <vt:variant>
        <vt:lpwstr/>
      </vt:variant>
      <vt:variant>
        <vt:i4>1048683</vt:i4>
      </vt:variant>
      <vt:variant>
        <vt:i4>300</vt:i4>
      </vt:variant>
      <vt:variant>
        <vt:i4>0</vt:i4>
      </vt:variant>
      <vt:variant>
        <vt:i4>5</vt:i4>
      </vt:variant>
      <vt:variant>
        <vt:lpwstr>http://www.nevo.co.il/Law_word/law15/memshala-1030.pdf</vt:lpwstr>
      </vt:variant>
      <vt:variant>
        <vt:lpwstr/>
      </vt:variant>
      <vt:variant>
        <vt:i4>7929869</vt:i4>
      </vt:variant>
      <vt:variant>
        <vt:i4>297</vt:i4>
      </vt:variant>
      <vt:variant>
        <vt:i4>0</vt:i4>
      </vt:variant>
      <vt:variant>
        <vt:i4>5</vt:i4>
      </vt:variant>
      <vt:variant>
        <vt:lpwstr>http://www.nevo.co.il/law_word/law14/law-2541.pdf</vt:lpwstr>
      </vt:variant>
      <vt:variant>
        <vt:lpwstr/>
      </vt:variant>
      <vt:variant>
        <vt:i4>7864408</vt:i4>
      </vt:variant>
      <vt:variant>
        <vt:i4>294</vt:i4>
      </vt:variant>
      <vt:variant>
        <vt:i4>0</vt:i4>
      </vt:variant>
      <vt:variant>
        <vt:i4>5</vt:i4>
      </vt:variant>
      <vt:variant>
        <vt:lpwstr>http://www.nevo.co.il/Law_word/law15/memshala-942.pdf</vt:lpwstr>
      </vt:variant>
      <vt:variant>
        <vt:lpwstr/>
      </vt:variant>
      <vt:variant>
        <vt:i4>8192014</vt:i4>
      </vt:variant>
      <vt:variant>
        <vt:i4>291</vt:i4>
      </vt:variant>
      <vt:variant>
        <vt:i4>0</vt:i4>
      </vt:variant>
      <vt:variant>
        <vt:i4>5</vt:i4>
      </vt:variant>
      <vt:variant>
        <vt:lpwstr>http://www.nevo.co.il/law_word/law14/law-2502.pdf</vt:lpwstr>
      </vt:variant>
      <vt:variant>
        <vt:lpwstr/>
      </vt:variant>
      <vt:variant>
        <vt:i4>8126474</vt:i4>
      </vt:variant>
      <vt:variant>
        <vt:i4>288</vt:i4>
      </vt:variant>
      <vt:variant>
        <vt:i4>0</vt:i4>
      </vt:variant>
      <vt:variant>
        <vt:i4>5</vt:i4>
      </vt:variant>
      <vt:variant>
        <vt:lpwstr>http://www.nevo.co.il/Law_word/law06/tak-7527.pdf</vt:lpwstr>
      </vt:variant>
      <vt:variant>
        <vt:lpwstr/>
      </vt:variant>
      <vt:variant>
        <vt:i4>8257545</vt:i4>
      </vt:variant>
      <vt:variant>
        <vt:i4>285</vt:i4>
      </vt:variant>
      <vt:variant>
        <vt:i4>0</vt:i4>
      </vt:variant>
      <vt:variant>
        <vt:i4>5</vt:i4>
      </vt:variant>
      <vt:variant>
        <vt:lpwstr>http://www.nevo.co.il/Law_word/law06/tak-7504.pdf</vt:lpwstr>
      </vt:variant>
      <vt:variant>
        <vt:lpwstr/>
      </vt:variant>
      <vt:variant>
        <vt:i4>7995474</vt:i4>
      </vt:variant>
      <vt:variant>
        <vt:i4>282</vt:i4>
      </vt:variant>
      <vt:variant>
        <vt:i4>0</vt:i4>
      </vt:variant>
      <vt:variant>
        <vt:i4>5</vt:i4>
      </vt:variant>
      <vt:variant>
        <vt:lpwstr>http://www.nevo.co.il/Law_word/law15/memshala-869.pdf</vt:lpwstr>
      </vt:variant>
      <vt:variant>
        <vt:lpwstr/>
      </vt:variant>
      <vt:variant>
        <vt:i4>7995404</vt:i4>
      </vt:variant>
      <vt:variant>
        <vt:i4>279</vt:i4>
      </vt:variant>
      <vt:variant>
        <vt:i4>0</vt:i4>
      </vt:variant>
      <vt:variant>
        <vt:i4>5</vt:i4>
      </vt:variant>
      <vt:variant>
        <vt:lpwstr>http://www.nevo.co.il/law_word/law14/law-2471.pdf</vt:lpwstr>
      </vt:variant>
      <vt:variant>
        <vt:lpwstr/>
      </vt:variant>
      <vt:variant>
        <vt:i4>7864402</vt:i4>
      </vt:variant>
      <vt:variant>
        <vt:i4>276</vt:i4>
      </vt:variant>
      <vt:variant>
        <vt:i4>0</vt:i4>
      </vt:variant>
      <vt:variant>
        <vt:i4>5</vt:i4>
      </vt:variant>
      <vt:variant>
        <vt:lpwstr>http://www.nevo.co.il/Law_word/law15/memshala-746.pdf</vt:lpwstr>
      </vt:variant>
      <vt:variant>
        <vt:lpwstr/>
      </vt:variant>
      <vt:variant>
        <vt:i4>7667715</vt:i4>
      </vt:variant>
      <vt:variant>
        <vt:i4>273</vt:i4>
      </vt:variant>
      <vt:variant>
        <vt:i4>0</vt:i4>
      </vt:variant>
      <vt:variant>
        <vt:i4>5</vt:i4>
      </vt:variant>
      <vt:variant>
        <vt:lpwstr>http://www.nevo.co.il/Law_word/law14/law-2389.pdf</vt:lpwstr>
      </vt:variant>
      <vt:variant>
        <vt:lpwstr/>
      </vt:variant>
      <vt:variant>
        <vt:i4>7602260</vt:i4>
      </vt:variant>
      <vt:variant>
        <vt:i4>270</vt:i4>
      </vt:variant>
      <vt:variant>
        <vt:i4>0</vt:i4>
      </vt:variant>
      <vt:variant>
        <vt:i4>5</vt:i4>
      </vt:variant>
      <vt:variant>
        <vt:lpwstr>http://www.nevo.co.il/Law_word/law15/memshala-582.pdf</vt:lpwstr>
      </vt:variant>
      <vt:variant>
        <vt:lpwstr/>
      </vt:variant>
      <vt:variant>
        <vt:i4>8060930</vt:i4>
      </vt:variant>
      <vt:variant>
        <vt:i4>267</vt:i4>
      </vt:variant>
      <vt:variant>
        <vt:i4>0</vt:i4>
      </vt:variant>
      <vt:variant>
        <vt:i4>5</vt:i4>
      </vt:variant>
      <vt:variant>
        <vt:lpwstr>http://www.nevo.co.il/Law_word/law14/LAW-2368.pdf</vt:lpwstr>
      </vt:variant>
      <vt:variant>
        <vt:lpwstr/>
      </vt:variant>
      <vt:variant>
        <vt:i4>8126557</vt:i4>
      </vt:variant>
      <vt:variant>
        <vt:i4>264</vt:i4>
      </vt:variant>
      <vt:variant>
        <vt:i4>0</vt:i4>
      </vt:variant>
      <vt:variant>
        <vt:i4>5</vt:i4>
      </vt:variant>
      <vt:variant>
        <vt:lpwstr>http://www.nevo.co.il/Law_word/law15/memshala-608.pdf</vt:lpwstr>
      </vt:variant>
      <vt:variant>
        <vt:lpwstr/>
      </vt:variant>
      <vt:variant>
        <vt:i4>7864330</vt:i4>
      </vt:variant>
      <vt:variant>
        <vt:i4>261</vt:i4>
      </vt:variant>
      <vt:variant>
        <vt:i4>0</vt:i4>
      </vt:variant>
      <vt:variant>
        <vt:i4>5</vt:i4>
      </vt:variant>
      <vt:variant>
        <vt:lpwstr>http://www.nevo.co.il/law_word/law14/law-2350.PDF</vt:lpwstr>
      </vt:variant>
      <vt:variant>
        <vt:lpwstr/>
      </vt:variant>
      <vt:variant>
        <vt:i4>7995480</vt:i4>
      </vt:variant>
      <vt:variant>
        <vt:i4>258</vt:i4>
      </vt:variant>
      <vt:variant>
        <vt:i4>0</vt:i4>
      </vt:variant>
      <vt:variant>
        <vt:i4>5</vt:i4>
      </vt:variant>
      <vt:variant>
        <vt:lpwstr>http://www.nevo.co.il/Law_word/law15/memshala-962.pdf</vt:lpwstr>
      </vt:variant>
      <vt:variant>
        <vt:lpwstr/>
      </vt:variant>
      <vt:variant>
        <vt:i4>8192009</vt:i4>
      </vt:variant>
      <vt:variant>
        <vt:i4>255</vt:i4>
      </vt:variant>
      <vt:variant>
        <vt:i4>0</vt:i4>
      </vt:variant>
      <vt:variant>
        <vt:i4>5</vt:i4>
      </vt:variant>
      <vt:variant>
        <vt:lpwstr>http://www.nevo.co.il/law_word/law14/law-2505.pdf</vt:lpwstr>
      </vt:variant>
      <vt:variant>
        <vt:lpwstr/>
      </vt:variant>
      <vt:variant>
        <vt:i4>7864402</vt:i4>
      </vt:variant>
      <vt:variant>
        <vt:i4>252</vt:i4>
      </vt:variant>
      <vt:variant>
        <vt:i4>0</vt:i4>
      </vt:variant>
      <vt:variant>
        <vt:i4>5</vt:i4>
      </vt:variant>
      <vt:variant>
        <vt:lpwstr>http://www.nevo.co.il/Law_word/law15/memshala-746.pdf</vt:lpwstr>
      </vt:variant>
      <vt:variant>
        <vt:lpwstr/>
      </vt:variant>
      <vt:variant>
        <vt:i4>7667715</vt:i4>
      </vt:variant>
      <vt:variant>
        <vt:i4>249</vt:i4>
      </vt:variant>
      <vt:variant>
        <vt:i4>0</vt:i4>
      </vt:variant>
      <vt:variant>
        <vt:i4>5</vt:i4>
      </vt:variant>
      <vt:variant>
        <vt:lpwstr>http://www.nevo.co.il/Law_word/law14/law-2389.pdf</vt:lpwstr>
      </vt:variant>
      <vt:variant>
        <vt:lpwstr/>
      </vt:variant>
      <vt:variant>
        <vt:i4>7864329</vt:i4>
      </vt:variant>
      <vt:variant>
        <vt:i4>246</vt:i4>
      </vt:variant>
      <vt:variant>
        <vt:i4>0</vt:i4>
      </vt:variant>
      <vt:variant>
        <vt:i4>5</vt:i4>
      </vt:variant>
      <vt:variant>
        <vt:lpwstr>http://www.nevo.co.il/law_word/law14/law-2353.PDF</vt:lpwstr>
      </vt:variant>
      <vt:variant>
        <vt:lpwstr/>
      </vt:variant>
      <vt:variant>
        <vt:i4>8126557</vt:i4>
      </vt:variant>
      <vt:variant>
        <vt:i4>243</vt:i4>
      </vt:variant>
      <vt:variant>
        <vt:i4>0</vt:i4>
      </vt:variant>
      <vt:variant>
        <vt:i4>5</vt:i4>
      </vt:variant>
      <vt:variant>
        <vt:lpwstr>http://www.nevo.co.il/Law_word/law15/memshala-608.pdf</vt:lpwstr>
      </vt:variant>
      <vt:variant>
        <vt:lpwstr/>
      </vt:variant>
      <vt:variant>
        <vt:i4>7864330</vt:i4>
      </vt:variant>
      <vt:variant>
        <vt:i4>240</vt:i4>
      </vt:variant>
      <vt:variant>
        <vt:i4>0</vt:i4>
      </vt:variant>
      <vt:variant>
        <vt:i4>5</vt:i4>
      </vt:variant>
      <vt:variant>
        <vt:lpwstr>http://www.nevo.co.il/Law_word/law14/law-2350.pdf</vt:lpwstr>
      </vt:variant>
      <vt:variant>
        <vt:lpwstr/>
      </vt:variant>
      <vt:variant>
        <vt:i4>8126467</vt:i4>
      </vt:variant>
      <vt:variant>
        <vt:i4>237</vt:i4>
      </vt:variant>
      <vt:variant>
        <vt:i4>0</vt:i4>
      </vt:variant>
      <vt:variant>
        <vt:i4>5</vt:i4>
      </vt:variant>
      <vt:variant>
        <vt:lpwstr>http://www.nevo.co.il/Law_word/law14/law-2319.pdf</vt:lpwstr>
      </vt:variant>
      <vt:variant>
        <vt:lpwstr/>
      </vt:variant>
      <vt:variant>
        <vt:i4>8323156</vt:i4>
      </vt:variant>
      <vt:variant>
        <vt:i4>234</vt:i4>
      </vt:variant>
      <vt:variant>
        <vt:i4>0</vt:i4>
      </vt:variant>
      <vt:variant>
        <vt:i4>5</vt:i4>
      </vt:variant>
      <vt:variant>
        <vt:lpwstr>http://www.nevo.co.il/Law_word/law15/memshala-532.pdf</vt:lpwstr>
      </vt:variant>
      <vt:variant>
        <vt:lpwstr/>
      </vt:variant>
      <vt:variant>
        <vt:i4>7995405</vt:i4>
      </vt:variant>
      <vt:variant>
        <vt:i4>231</vt:i4>
      </vt:variant>
      <vt:variant>
        <vt:i4>0</vt:i4>
      </vt:variant>
      <vt:variant>
        <vt:i4>5</vt:i4>
      </vt:variant>
      <vt:variant>
        <vt:lpwstr>http://www.nevo.co.il/Law_word/law14/law-2276.pdf</vt:lpwstr>
      </vt:variant>
      <vt:variant>
        <vt:lpwstr/>
      </vt:variant>
      <vt:variant>
        <vt:i4>7864329</vt:i4>
      </vt:variant>
      <vt:variant>
        <vt:i4>228</vt:i4>
      </vt:variant>
      <vt:variant>
        <vt:i4>0</vt:i4>
      </vt:variant>
      <vt:variant>
        <vt:i4>5</vt:i4>
      </vt:variant>
      <vt:variant>
        <vt:lpwstr>http://www.nevo.co.il/Law_word/law14/law-2353.pdf</vt:lpwstr>
      </vt:variant>
      <vt:variant>
        <vt:lpwstr/>
      </vt:variant>
      <vt:variant>
        <vt:i4>8323156</vt:i4>
      </vt:variant>
      <vt:variant>
        <vt:i4>225</vt:i4>
      </vt:variant>
      <vt:variant>
        <vt:i4>0</vt:i4>
      </vt:variant>
      <vt:variant>
        <vt:i4>5</vt:i4>
      </vt:variant>
      <vt:variant>
        <vt:lpwstr>http://www.nevo.co.il/Law_word/law15/memshala-532.pdf</vt:lpwstr>
      </vt:variant>
      <vt:variant>
        <vt:lpwstr/>
      </vt:variant>
      <vt:variant>
        <vt:i4>7995405</vt:i4>
      </vt:variant>
      <vt:variant>
        <vt:i4>222</vt:i4>
      </vt:variant>
      <vt:variant>
        <vt:i4>0</vt:i4>
      </vt:variant>
      <vt:variant>
        <vt:i4>5</vt:i4>
      </vt:variant>
      <vt:variant>
        <vt:lpwstr>http://www.nevo.co.il/Law_word/law14/law-2276.pdf</vt:lpwstr>
      </vt:variant>
      <vt:variant>
        <vt:lpwstr/>
      </vt:variant>
      <vt:variant>
        <vt:i4>7733248</vt:i4>
      </vt:variant>
      <vt:variant>
        <vt:i4>219</vt:i4>
      </vt:variant>
      <vt:variant>
        <vt:i4>0</vt:i4>
      </vt:variant>
      <vt:variant>
        <vt:i4>5</vt:i4>
      </vt:variant>
      <vt:variant>
        <vt:lpwstr>http://www.nevo.co.il/Law_word/law06/tak-6991.pdf</vt:lpwstr>
      </vt:variant>
      <vt:variant>
        <vt:lpwstr/>
      </vt:variant>
      <vt:variant>
        <vt:i4>7864320</vt:i4>
      </vt:variant>
      <vt:variant>
        <vt:i4>216</vt:i4>
      </vt:variant>
      <vt:variant>
        <vt:i4>0</vt:i4>
      </vt:variant>
      <vt:variant>
        <vt:i4>5</vt:i4>
      </vt:variant>
      <vt:variant>
        <vt:lpwstr>http://www.nevo.co.il/Law_word/law06/TAK-6971.pdf</vt:lpwstr>
      </vt:variant>
      <vt:variant>
        <vt:lpwstr/>
      </vt:variant>
      <vt:variant>
        <vt:i4>7864327</vt:i4>
      </vt:variant>
      <vt:variant>
        <vt:i4>213</vt:i4>
      </vt:variant>
      <vt:variant>
        <vt:i4>0</vt:i4>
      </vt:variant>
      <vt:variant>
        <vt:i4>5</vt:i4>
      </vt:variant>
      <vt:variant>
        <vt:lpwstr>http://www.nevo.co.il/Law_word/law06/tak-6877.pdf</vt:lpwstr>
      </vt:variant>
      <vt:variant>
        <vt:lpwstr/>
      </vt:variant>
      <vt:variant>
        <vt:i4>7995477</vt:i4>
      </vt:variant>
      <vt:variant>
        <vt:i4>210</vt:i4>
      </vt:variant>
      <vt:variant>
        <vt:i4>0</vt:i4>
      </vt:variant>
      <vt:variant>
        <vt:i4>5</vt:i4>
      </vt:variant>
      <vt:variant>
        <vt:lpwstr>http://www.nevo.co.il/Law_word/law15/memshala-462.pdf</vt:lpwstr>
      </vt:variant>
      <vt:variant>
        <vt:lpwstr/>
      </vt:variant>
      <vt:variant>
        <vt:i4>8323087</vt:i4>
      </vt:variant>
      <vt:variant>
        <vt:i4>207</vt:i4>
      </vt:variant>
      <vt:variant>
        <vt:i4>0</vt:i4>
      </vt:variant>
      <vt:variant>
        <vt:i4>5</vt:i4>
      </vt:variant>
      <vt:variant>
        <vt:lpwstr>http://www.nevo.co.il/Law_word/law14/law-2224.pdf</vt:lpwstr>
      </vt:variant>
      <vt:variant>
        <vt:lpwstr/>
      </vt:variant>
      <vt:variant>
        <vt:i4>8323153</vt:i4>
      </vt:variant>
      <vt:variant>
        <vt:i4>204</vt:i4>
      </vt:variant>
      <vt:variant>
        <vt:i4>0</vt:i4>
      </vt:variant>
      <vt:variant>
        <vt:i4>5</vt:i4>
      </vt:variant>
      <vt:variant>
        <vt:lpwstr>http://www.nevo.co.il/Law_word/law15/memshala-436.pdf</vt:lpwstr>
      </vt:variant>
      <vt:variant>
        <vt:lpwstr/>
      </vt:variant>
      <vt:variant>
        <vt:i4>8126473</vt:i4>
      </vt:variant>
      <vt:variant>
        <vt:i4>201</vt:i4>
      </vt:variant>
      <vt:variant>
        <vt:i4>0</vt:i4>
      </vt:variant>
      <vt:variant>
        <vt:i4>5</vt:i4>
      </vt:variant>
      <vt:variant>
        <vt:lpwstr>http://www.nevo.co.il/Law_word/law14/law-2212.pdf</vt:lpwstr>
      </vt:variant>
      <vt:variant>
        <vt:lpwstr/>
      </vt:variant>
      <vt:variant>
        <vt:i4>3538972</vt:i4>
      </vt:variant>
      <vt:variant>
        <vt:i4>198</vt:i4>
      </vt:variant>
      <vt:variant>
        <vt:i4>0</vt:i4>
      </vt:variant>
      <vt:variant>
        <vt:i4>5</vt:i4>
      </vt:variant>
      <vt:variant>
        <vt:lpwstr>http://www.nevo.co.il/Law_word/law16/knesset-164.pdf</vt:lpwstr>
      </vt:variant>
      <vt:variant>
        <vt:lpwstr/>
      </vt:variant>
      <vt:variant>
        <vt:i4>8060939</vt:i4>
      </vt:variant>
      <vt:variant>
        <vt:i4>195</vt:i4>
      </vt:variant>
      <vt:variant>
        <vt:i4>0</vt:i4>
      </vt:variant>
      <vt:variant>
        <vt:i4>5</vt:i4>
      </vt:variant>
      <vt:variant>
        <vt:lpwstr>http://www.nevo.co.il/Law_word/law14/law-2163.pdf</vt:lpwstr>
      </vt:variant>
      <vt:variant>
        <vt:lpwstr/>
      </vt:variant>
      <vt:variant>
        <vt:i4>8323157</vt:i4>
      </vt:variant>
      <vt:variant>
        <vt:i4>192</vt:i4>
      </vt:variant>
      <vt:variant>
        <vt:i4>0</vt:i4>
      </vt:variant>
      <vt:variant>
        <vt:i4>5</vt:i4>
      </vt:variant>
      <vt:variant>
        <vt:lpwstr>http://www.nevo.co.il/Law_word/law15/MEMSHALA-335.pdf</vt:lpwstr>
      </vt:variant>
      <vt:variant>
        <vt:lpwstr/>
      </vt:variant>
      <vt:variant>
        <vt:i4>2949128</vt:i4>
      </vt:variant>
      <vt:variant>
        <vt:i4>189</vt:i4>
      </vt:variant>
      <vt:variant>
        <vt:i4>0</vt:i4>
      </vt:variant>
      <vt:variant>
        <vt:i4>5</vt:i4>
      </vt:variant>
      <vt:variant>
        <vt:lpwstr>http://web1.nevo.co.il/Law_word/law14/law-2133.pdf</vt:lpwstr>
      </vt:variant>
      <vt:variant>
        <vt:lpwstr/>
      </vt:variant>
      <vt:variant>
        <vt:i4>3604505</vt:i4>
      </vt:variant>
      <vt:variant>
        <vt:i4>186</vt:i4>
      </vt:variant>
      <vt:variant>
        <vt:i4>0</vt:i4>
      </vt:variant>
      <vt:variant>
        <vt:i4>5</vt:i4>
      </vt:variant>
      <vt:variant>
        <vt:lpwstr>http://www.nevo.co.il/Law_word/law16/KNESSET-135.pdf</vt:lpwstr>
      </vt:variant>
      <vt:variant>
        <vt:lpwstr/>
      </vt:variant>
      <vt:variant>
        <vt:i4>7667712</vt:i4>
      </vt:variant>
      <vt:variant>
        <vt:i4>183</vt:i4>
      </vt:variant>
      <vt:variant>
        <vt:i4>0</vt:i4>
      </vt:variant>
      <vt:variant>
        <vt:i4>5</vt:i4>
      </vt:variant>
      <vt:variant>
        <vt:lpwstr>http://www.nevo.co.il/Law_word/law14/law-2089.pdf</vt:lpwstr>
      </vt:variant>
      <vt:variant>
        <vt:lpwstr/>
      </vt:variant>
      <vt:variant>
        <vt:i4>7733262</vt:i4>
      </vt:variant>
      <vt:variant>
        <vt:i4>180</vt:i4>
      </vt:variant>
      <vt:variant>
        <vt:i4>0</vt:i4>
      </vt:variant>
      <vt:variant>
        <vt:i4>5</vt:i4>
      </vt:variant>
      <vt:variant>
        <vt:lpwstr>http://www.nevo.co.il/Law_word/law06/tak-6492.pdf</vt:lpwstr>
      </vt:variant>
      <vt:variant>
        <vt:lpwstr/>
      </vt:variant>
      <vt:variant>
        <vt:i4>8323159</vt:i4>
      </vt:variant>
      <vt:variant>
        <vt:i4>177</vt:i4>
      </vt:variant>
      <vt:variant>
        <vt:i4>0</vt:i4>
      </vt:variant>
      <vt:variant>
        <vt:i4>5</vt:i4>
      </vt:variant>
      <vt:variant>
        <vt:lpwstr>http://www.nevo.co.il/Law_word/law15/memshala-236.pdf</vt:lpwstr>
      </vt:variant>
      <vt:variant>
        <vt:lpwstr/>
      </vt:variant>
      <vt:variant>
        <vt:i4>7864334</vt:i4>
      </vt:variant>
      <vt:variant>
        <vt:i4>174</vt:i4>
      </vt:variant>
      <vt:variant>
        <vt:i4>0</vt:i4>
      </vt:variant>
      <vt:variant>
        <vt:i4>5</vt:i4>
      </vt:variant>
      <vt:variant>
        <vt:lpwstr>http://www.nevo.co.il/Law_word/law14/law-2057.pdf</vt:lpwstr>
      </vt:variant>
      <vt:variant>
        <vt:lpwstr/>
      </vt:variant>
      <vt:variant>
        <vt:i4>7667797</vt:i4>
      </vt:variant>
      <vt:variant>
        <vt:i4>171</vt:i4>
      </vt:variant>
      <vt:variant>
        <vt:i4>0</vt:i4>
      </vt:variant>
      <vt:variant>
        <vt:i4>5</vt:i4>
      </vt:variant>
      <vt:variant>
        <vt:lpwstr>http://www.nevo.co.il/Law_word/law15/memshala-197.pdf</vt:lpwstr>
      </vt:variant>
      <vt:variant>
        <vt:lpwstr/>
      </vt:variant>
      <vt:variant>
        <vt:i4>8257548</vt:i4>
      </vt:variant>
      <vt:variant>
        <vt:i4>168</vt:i4>
      </vt:variant>
      <vt:variant>
        <vt:i4>0</vt:i4>
      </vt:variant>
      <vt:variant>
        <vt:i4>5</vt:i4>
      </vt:variant>
      <vt:variant>
        <vt:lpwstr>http://www.nevo.co.il/Law_word/law14/LAW-2035.pdf</vt:lpwstr>
      </vt:variant>
      <vt:variant>
        <vt:lpwstr/>
      </vt:variant>
      <vt:variant>
        <vt:i4>6422605</vt:i4>
      </vt:variant>
      <vt:variant>
        <vt:i4>165</vt:i4>
      </vt:variant>
      <vt:variant>
        <vt:i4>0</vt:i4>
      </vt:variant>
      <vt:variant>
        <vt:i4>5</vt:i4>
      </vt:variant>
      <vt:variant>
        <vt:lpwstr>http://www.nevo.co.il/Law_word/law17/MEM-KNE-3182.pdf</vt:lpwstr>
      </vt:variant>
      <vt:variant>
        <vt:lpwstr/>
      </vt:variant>
      <vt:variant>
        <vt:i4>8323087</vt:i4>
      </vt:variant>
      <vt:variant>
        <vt:i4>162</vt:i4>
      </vt:variant>
      <vt:variant>
        <vt:i4>0</vt:i4>
      </vt:variant>
      <vt:variant>
        <vt:i4>5</vt:i4>
      </vt:variant>
      <vt:variant>
        <vt:lpwstr>http://www.nevo.co.il/Law_word/law14/LAW-2026.pdf</vt:lpwstr>
      </vt:variant>
      <vt:variant>
        <vt:lpwstr/>
      </vt:variant>
      <vt:variant>
        <vt:i4>7864401</vt:i4>
      </vt:variant>
      <vt:variant>
        <vt:i4>159</vt:i4>
      </vt:variant>
      <vt:variant>
        <vt:i4>0</vt:i4>
      </vt:variant>
      <vt:variant>
        <vt:i4>5</vt:i4>
      </vt:variant>
      <vt:variant>
        <vt:lpwstr>http://www.nevo.co.il/Law_word/law15/MEMSHALA-143.pdf</vt:lpwstr>
      </vt:variant>
      <vt:variant>
        <vt:lpwstr/>
      </vt:variant>
      <vt:variant>
        <vt:i4>7798791</vt:i4>
      </vt:variant>
      <vt:variant>
        <vt:i4>156</vt:i4>
      </vt:variant>
      <vt:variant>
        <vt:i4>0</vt:i4>
      </vt:variant>
      <vt:variant>
        <vt:i4>5</vt:i4>
      </vt:variant>
      <vt:variant>
        <vt:lpwstr>http://www.nevo.co.il/Law_word/law14/law-1997.pdf</vt:lpwstr>
      </vt:variant>
      <vt:variant>
        <vt:lpwstr/>
      </vt:variant>
      <vt:variant>
        <vt:i4>5898274</vt:i4>
      </vt:variant>
      <vt:variant>
        <vt:i4>153</vt:i4>
      </vt:variant>
      <vt:variant>
        <vt:i4>0</vt:i4>
      </vt:variant>
      <vt:variant>
        <vt:i4>5</vt:i4>
      </vt:variant>
      <vt:variant>
        <vt:lpwstr>http://www.nevo.co.il/Law_word/law16/KNESSET-52.pdf</vt:lpwstr>
      </vt:variant>
      <vt:variant>
        <vt:lpwstr/>
      </vt:variant>
      <vt:variant>
        <vt:i4>7929860</vt:i4>
      </vt:variant>
      <vt:variant>
        <vt:i4>150</vt:i4>
      </vt:variant>
      <vt:variant>
        <vt:i4>0</vt:i4>
      </vt:variant>
      <vt:variant>
        <vt:i4>5</vt:i4>
      </vt:variant>
      <vt:variant>
        <vt:lpwstr>http://www.nevo.co.il/Law_word/law14/law-1974.pdf</vt:lpwstr>
      </vt:variant>
      <vt:variant>
        <vt:lpwstr/>
      </vt:variant>
      <vt:variant>
        <vt:i4>5898276</vt:i4>
      </vt:variant>
      <vt:variant>
        <vt:i4>147</vt:i4>
      </vt:variant>
      <vt:variant>
        <vt:i4>0</vt:i4>
      </vt:variant>
      <vt:variant>
        <vt:i4>5</vt:i4>
      </vt:variant>
      <vt:variant>
        <vt:lpwstr>http://www.nevo.co.il/Law_word/law16/KNESSET-54.pdf</vt:lpwstr>
      </vt:variant>
      <vt:variant>
        <vt:lpwstr/>
      </vt:variant>
      <vt:variant>
        <vt:i4>7471125</vt:i4>
      </vt:variant>
      <vt:variant>
        <vt:i4>144</vt:i4>
      </vt:variant>
      <vt:variant>
        <vt:i4>0</vt:i4>
      </vt:variant>
      <vt:variant>
        <vt:i4>5</vt:i4>
      </vt:variant>
      <vt:variant>
        <vt:lpwstr>http://www.nevo.co.il/Law_word/law14/law-1971.doc</vt:lpwstr>
      </vt:variant>
      <vt:variant>
        <vt:lpwstr/>
      </vt:variant>
      <vt:variant>
        <vt:i4>2687070</vt:i4>
      </vt:variant>
      <vt:variant>
        <vt:i4>141</vt:i4>
      </vt:variant>
      <vt:variant>
        <vt:i4>0</vt:i4>
      </vt:variant>
      <vt:variant>
        <vt:i4>5</vt:i4>
      </vt:variant>
      <vt:variant>
        <vt:lpwstr>http://www.nevo.co.il/Law_word/law15/MEMSHALA-79.pdf</vt:lpwstr>
      </vt:variant>
      <vt:variant>
        <vt:lpwstr/>
      </vt:variant>
      <vt:variant>
        <vt:i4>8060933</vt:i4>
      </vt:variant>
      <vt:variant>
        <vt:i4>138</vt:i4>
      </vt:variant>
      <vt:variant>
        <vt:i4>0</vt:i4>
      </vt:variant>
      <vt:variant>
        <vt:i4>5</vt:i4>
      </vt:variant>
      <vt:variant>
        <vt:lpwstr>http://www.nevo.co.il/Law_word/law14/law-1955.pdf</vt:lpwstr>
      </vt:variant>
      <vt:variant>
        <vt:lpwstr/>
      </vt:variant>
      <vt:variant>
        <vt:i4>2359391</vt:i4>
      </vt:variant>
      <vt:variant>
        <vt:i4>135</vt:i4>
      </vt:variant>
      <vt:variant>
        <vt:i4>0</vt:i4>
      </vt:variant>
      <vt:variant>
        <vt:i4>5</vt:i4>
      </vt:variant>
      <vt:variant>
        <vt:lpwstr>http://www.nevo.co.il/Law_word/law15/MEMSHALA-64.pdf</vt:lpwstr>
      </vt:variant>
      <vt:variant>
        <vt:lpwstr/>
      </vt:variant>
      <vt:variant>
        <vt:i4>8126464</vt:i4>
      </vt:variant>
      <vt:variant>
        <vt:i4>132</vt:i4>
      </vt:variant>
      <vt:variant>
        <vt:i4>0</vt:i4>
      </vt:variant>
      <vt:variant>
        <vt:i4>5</vt:i4>
      </vt:variant>
      <vt:variant>
        <vt:lpwstr>http://www.nevo.co.il/Law_word/law14/LAW-1920.pdf</vt:lpwstr>
      </vt:variant>
      <vt:variant>
        <vt:lpwstr/>
      </vt:variant>
      <vt:variant>
        <vt:i4>6094886</vt:i4>
      </vt:variant>
      <vt:variant>
        <vt:i4>129</vt:i4>
      </vt:variant>
      <vt:variant>
        <vt:i4>0</vt:i4>
      </vt:variant>
      <vt:variant>
        <vt:i4>5</vt:i4>
      </vt:variant>
      <vt:variant>
        <vt:lpwstr>http://www.nevo.co.il/Law_word/law16/KNESSET-26.pdf</vt:lpwstr>
      </vt:variant>
      <vt:variant>
        <vt:lpwstr/>
      </vt:variant>
      <vt:variant>
        <vt:i4>7798792</vt:i4>
      </vt:variant>
      <vt:variant>
        <vt:i4>126</vt:i4>
      </vt:variant>
      <vt:variant>
        <vt:i4>0</vt:i4>
      </vt:variant>
      <vt:variant>
        <vt:i4>5</vt:i4>
      </vt:variant>
      <vt:variant>
        <vt:lpwstr>http://www.nevo.co.il/Law_word/law14/LAW-1899.pdf</vt:lpwstr>
      </vt:variant>
      <vt:variant>
        <vt:lpwstr/>
      </vt:variant>
      <vt:variant>
        <vt:i4>6160422</vt:i4>
      </vt:variant>
      <vt:variant>
        <vt:i4>123</vt:i4>
      </vt:variant>
      <vt:variant>
        <vt:i4>0</vt:i4>
      </vt:variant>
      <vt:variant>
        <vt:i4>5</vt:i4>
      </vt:variant>
      <vt:variant>
        <vt:lpwstr>http://www.nevo.co.il/Law_word/law16/KNESSET-16.pdf</vt:lpwstr>
      </vt:variant>
      <vt:variant>
        <vt:lpwstr/>
      </vt:variant>
      <vt:variant>
        <vt:i4>7929860</vt:i4>
      </vt:variant>
      <vt:variant>
        <vt:i4>120</vt:i4>
      </vt:variant>
      <vt:variant>
        <vt:i4>0</vt:i4>
      </vt:variant>
      <vt:variant>
        <vt:i4>5</vt:i4>
      </vt:variant>
      <vt:variant>
        <vt:lpwstr>http://www.nevo.co.il/Law_word/law14/LAW-1875.pdf</vt:lpwstr>
      </vt:variant>
      <vt:variant>
        <vt:lpwstr/>
      </vt:variant>
      <vt:variant>
        <vt:i4>8323087</vt:i4>
      </vt:variant>
      <vt:variant>
        <vt:i4>117</vt:i4>
      </vt:variant>
      <vt:variant>
        <vt:i4>0</vt:i4>
      </vt:variant>
      <vt:variant>
        <vt:i4>5</vt:i4>
      </vt:variant>
      <vt:variant>
        <vt:lpwstr>http://www.nevo.co.il/Law_word/law06/tak-6205.pdf</vt:lpwstr>
      </vt:variant>
      <vt:variant>
        <vt:lpwstr/>
      </vt:variant>
      <vt:variant>
        <vt:i4>655482</vt:i4>
      </vt:variant>
      <vt:variant>
        <vt:i4>114</vt:i4>
      </vt:variant>
      <vt:variant>
        <vt:i4>0</vt:i4>
      </vt:variant>
      <vt:variant>
        <vt:i4>5</vt:i4>
      </vt:variant>
      <vt:variant>
        <vt:lpwstr>http://www.nevo.co.il/Law_word/law17/PROP-3043.pdf</vt:lpwstr>
      </vt:variant>
      <vt:variant>
        <vt:lpwstr/>
      </vt:variant>
      <vt:variant>
        <vt:i4>8192007</vt:i4>
      </vt:variant>
      <vt:variant>
        <vt:i4>111</vt:i4>
      </vt:variant>
      <vt:variant>
        <vt:i4>0</vt:i4>
      </vt:variant>
      <vt:variant>
        <vt:i4>5</vt:i4>
      </vt:variant>
      <vt:variant>
        <vt:lpwstr>http://www.nevo.co.il/Law_word/law14/LAW-1836.pdf</vt:lpwstr>
      </vt:variant>
      <vt:variant>
        <vt:lpwstr/>
      </vt:variant>
      <vt:variant>
        <vt:i4>852091</vt:i4>
      </vt:variant>
      <vt:variant>
        <vt:i4>108</vt:i4>
      </vt:variant>
      <vt:variant>
        <vt:i4>0</vt:i4>
      </vt:variant>
      <vt:variant>
        <vt:i4>5</vt:i4>
      </vt:variant>
      <vt:variant>
        <vt:lpwstr>http://www.nevo.co.il/Law_word/law17/PROP-3054.pdf</vt:lpwstr>
      </vt:variant>
      <vt:variant>
        <vt:lpwstr/>
      </vt:variant>
      <vt:variant>
        <vt:i4>8192007</vt:i4>
      </vt:variant>
      <vt:variant>
        <vt:i4>105</vt:i4>
      </vt:variant>
      <vt:variant>
        <vt:i4>0</vt:i4>
      </vt:variant>
      <vt:variant>
        <vt:i4>5</vt:i4>
      </vt:variant>
      <vt:variant>
        <vt:lpwstr>http://www.nevo.co.il/Law_word/law14/LAW-1836.pdf</vt:lpwstr>
      </vt:variant>
      <vt:variant>
        <vt:lpwstr/>
      </vt:variant>
      <vt:variant>
        <vt:i4>8060937</vt:i4>
      </vt:variant>
      <vt:variant>
        <vt:i4>102</vt:i4>
      </vt:variant>
      <vt:variant>
        <vt:i4>0</vt:i4>
      </vt:variant>
      <vt:variant>
        <vt:i4>5</vt:i4>
      </vt:variant>
      <vt:variant>
        <vt:lpwstr>http://www.nevo.co.il/Law_word/law14/LAW-1858.pdf</vt:lpwstr>
      </vt:variant>
      <vt:variant>
        <vt:lpwstr/>
      </vt:variant>
      <vt:variant>
        <vt:i4>983162</vt:i4>
      </vt:variant>
      <vt:variant>
        <vt:i4>99</vt:i4>
      </vt:variant>
      <vt:variant>
        <vt:i4>0</vt:i4>
      </vt:variant>
      <vt:variant>
        <vt:i4>5</vt:i4>
      </vt:variant>
      <vt:variant>
        <vt:lpwstr>http://www.nevo.co.il/Law_word/law17/PROP-3046.pdf</vt:lpwstr>
      </vt:variant>
      <vt:variant>
        <vt:lpwstr/>
      </vt:variant>
      <vt:variant>
        <vt:i4>8126472</vt:i4>
      </vt:variant>
      <vt:variant>
        <vt:i4>96</vt:i4>
      </vt:variant>
      <vt:variant>
        <vt:i4>0</vt:i4>
      </vt:variant>
      <vt:variant>
        <vt:i4>5</vt:i4>
      </vt:variant>
      <vt:variant>
        <vt:lpwstr>http://www.nevo.co.il/Law_word/law14/LAW-1829.pdf</vt:lpwstr>
      </vt:variant>
      <vt:variant>
        <vt:lpwstr/>
      </vt:variant>
      <vt:variant>
        <vt:i4>196728</vt:i4>
      </vt:variant>
      <vt:variant>
        <vt:i4>93</vt:i4>
      </vt:variant>
      <vt:variant>
        <vt:i4>0</vt:i4>
      </vt:variant>
      <vt:variant>
        <vt:i4>5</vt:i4>
      </vt:variant>
      <vt:variant>
        <vt:lpwstr>http://www.nevo.co.il/Law_word/law17/PROP-2973.pdf</vt:lpwstr>
      </vt:variant>
      <vt:variant>
        <vt:lpwstr/>
      </vt:variant>
      <vt:variant>
        <vt:i4>327803</vt:i4>
      </vt:variant>
      <vt:variant>
        <vt:i4>90</vt:i4>
      </vt:variant>
      <vt:variant>
        <vt:i4>0</vt:i4>
      </vt:variant>
      <vt:variant>
        <vt:i4>5</vt:i4>
      </vt:variant>
      <vt:variant>
        <vt:lpwstr>http://www.nevo.co.il/Law_word/law17/PROP-2945.pdf</vt:lpwstr>
      </vt:variant>
      <vt:variant>
        <vt:lpwstr/>
      </vt:variant>
      <vt:variant>
        <vt:i4>8257542</vt:i4>
      </vt:variant>
      <vt:variant>
        <vt:i4>87</vt:i4>
      </vt:variant>
      <vt:variant>
        <vt:i4>0</vt:i4>
      </vt:variant>
      <vt:variant>
        <vt:i4>5</vt:i4>
      </vt:variant>
      <vt:variant>
        <vt:lpwstr>http://www.nevo.co.il/Law_word/law14/LAW-1807.pdf</vt:lpwstr>
      </vt:variant>
      <vt:variant>
        <vt:lpwstr/>
      </vt:variant>
      <vt:variant>
        <vt:i4>123</vt:i4>
      </vt:variant>
      <vt:variant>
        <vt:i4>84</vt:i4>
      </vt:variant>
      <vt:variant>
        <vt:i4>0</vt:i4>
      </vt:variant>
      <vt:variant>
        <vt:i4>5</vt:i4>
      </vt:variant>
      <vt:variant>
        <vt:lpwstr>http://www.nevo.co.il/Law_word/law17/PROP-2940.pdf</vt:lpwstr>
      </vt:variant>
      <vt:variant>
        <vt:lpwstr/>
      </vt:variant>
      <vt:variant>
        <vt:i4>7929869</vt:i4>
      </vt:variant>
      <vt:variant>
        <vt:i4>81</vt:i4>
      </vt:variant>
      <vt:variant>
        <vt:i4>0</vt:i4>
      </vt:variant>
      <vt:variant>
        <vt:i4>5</vt:i4>
      </vt:variant>
      <vt:variant>
        <vt:lpwstr>http://www.nevo.co.il/Law_word/law14/LAW-1773.pdf</vt:lpwstr>
      </vt:variant>
      <vt:variant>
        <vt:lpwstr/>
      </vt:variant>
      <vt:variant>
        <vt:i4>327805</vt:i4>
      </vt:variant>
      <vt:variant>
        <vt:i4>78</vt:i4>
      </vt:variant>
      <vt:variant>
        <vt:i4>0</vt:i4>
      </vt:variant>
      <vt:variant>
        <vt:i4>5</vt:i4>
      </vt:variant>
      <vt:variant>
        <vt:lpwstr>http://www.nevo.co.il/Law_word/law17/PROP-2824.pdf</vt:lpwstr>
      </vt:variant>
      <vt:variant>
        <vt:lpwstr/>
      </vt:variant>
      <vt:variant>
        <vt:i4>8192013</vt:i4>
      </vt:variant>
      <vt:variant>
        <vt:i4>75</vt:i4>
      </vt:variant>
      <vt:variant>
        <vt:i4>0</vt:i4>
      </vt:variant>
      <vt:variant>
        <vt:i4>5</vt:i4>
      </vt:variant>
      <vt:variant>
        <vt:lpwstr>http://www.nevo.co.il/Law_word/law14/LAW-1733.pdf</vt:lpwstr>
      </vt:variant>
      <vt:variant>
        <vt:lpwstr/>
      </vt:variant>
      <vt:variant>
        <vt:i4>589946</vt:i4>
      </vt:variant>
      <vt:variant>
        <vt:i4>72</vt:i4>
      </vt:variant>
      <vt:variant>
        <vt:i4>0</vt:i4>
      </vt:variant>
      <vt:variant>
        <vt:i4>5</vt:i4>
      </vt:variant>
      <vt:variant>
        <vt:lpwstr>http://www.nevo.co.il/Law_word/law17/PROP-2757.pdf</vt:lpwstr>
      </vt:variant>
      <vt:variant>
        <vt:lpwstr/>
      </vt:variant>
      <vt:variant>
        <vt:i4>7798793</vt:i4>
      </vt:variant>
      <vt:variant>
        <vt:i4>69</vt:i4>
      </vt:variant>
      <vt:variant>
        <vt:i4>0</vt:i4>
      </vt:variant>
      <vt:variant>
        <vt:i4>5</vt:i4>
      </vt:variant>
      <vt:variant>
        <vt:lpwstr>http://www.nevo.co.il/Law_word/law14/LAW-1696.pdf</vt:lpwstr>
      </vt:variant>
      <vt:variant>
        <vt:lpwstr/>
      </vt:variant>
      <vt:variant>
        <vt:i4>458876</vt:i4>
      </vt:variant>
      <vt:variant>
        <vt:i4>66</vt:i4>
      </vt:variant>
      <vt:variant>
        <vt:i4>0</vt:i4>
      </vt:variant>
      <vt:variant>
        <vt:i4>5</vt:i4>
      </vt:variant>
      <vt:variant>
        <vt:lpwstr>http://www.nevo.co.il/Law_word/law17/PROP-2739.pdf</vt:lpwstr>
      </vt:variant>
      <vt:variant>
        <vt:lpwstr/>
      </vt:variant>
      <vt:variant>
        <vt:i4>7733259</vt:i4>
      </vt:variant>
      <vt:variant>
        <vt:i4>63</vt:i4>
      </vt:variant>
      <vt:variant>
        <vt:i4>0</vt:i4>
      </vt:variant>
      <vt:variant>
        <vt:i4>5</vt:i4>
      </vt:variant>
      <vt:variant>
        <vt:lpwstr>http://www.nevo.co.il/Law_word/law14/LAW-1684.pdf</vt:lpwstr>
      </vt:variant>
      <vt:variant>
        <vt:lpwstr/>
      </vt:variant>
      <vt:variant>
        <vt:i4>983162</vt:i4>
      </vt:variant>
      <vt:variant>
        <vt:i4>60</vt:i4>
      </vt:variant>
      <vt:variant>
        <vt:i4>0</vt:i4>
      </vt:variant>
      <vt:variant>
        <vt:i4>5</vt:i4>
      </vt:variant>
      <vt:variant>
        <vt:lpwstr>http://www.nevo.co.il/Law_word/law17/PROP-2650.pdf</vt:lpwstr>
      </vt:variant>
      <vt:variant>
        <vt:lpwstr/>
      </vt:variant>
      <vt:variant>
        <vt:i4>7995402</vt:i4>
      </vt:variant>
      <vt:variant>
        <vt:i4>57</vt:i4>
      </vt:variant>
      <vt:variant>
        <vt:i4>0</vt:i4>
      </vt:variant>
      <vt:variant>
        <vt:i4>5</vt:i4>
      </vt:variant>
      <vt:variant>
        <vt:lpwstr>http://www.nevo.co.il/Law_word/law14/LAW-1645.pdf</vt:lpwstr>
      </vt:variant>
      <vt:variant>
        <vt:lpwstr/>
      </vt:variant>
      <vt:variant>
        <vt:i4>7995407</vt:i4>
      </vt:variant>
      <vt:variant>
        <vt:i4>54</vt:i4>
      </vt:variant>
      <vt:variant>
        <vt:i4>0</vt:i4>
      </vt:variant>
      <vt:variant>
        <vt:i4>5</vt:i4>
      </vt:variant>
      <vt:variant>
        <vt:lpwstr>http://www.nevo.co.il/Law_word/law06/tak-5760.pdf</vt:lpwstr>
      </vt:variant>
      <vt:variant>
        <vt:lpwstr/>
      </vt:variant>
      <vt:variant>
        <vt:i4>7733253</vt:i4>
      </vt:variant>
      <vt:variant>
        <vt:i4>51</vt:i4>
      </vt:variant>
      <vt:variant>
        <vt:i4>0</vt:i4>
      </vt:variant>
      <vt:variant>
        <vt:i4>5</vt:i4>
      </vt:variant>
      <vt:variant>
        <vt:lpwstr>http://www.nevo.co.il/Law_word/law14/LAW-1589.pdf</vt:lpwstr>
      </vt:variant>
      <vt:variant>
        <vt:lpwstr/>
      </vt:variant>
      <vt:variant>
        <vt:i4>917631</vt:i4>
      </vt:variant>
      <vt:variant>
        <vt:i4>48</vt:i4>
      </vt:variant>
      <vt:variant>
        <vt:i4>0</vt:i4>
      </vt:variant>
      <vt:variant>
        <vt:i4>5</vt:i4>
      </vt:variant>
      <vt:variant>
        <vt:lpwstr>http://www.nevo.co.il/Law_word/law17/PROP-2502.pdf</vt:lpwstr>
      </vt:variant>
      <vt:variant>
        <vt:lpwstr/>
      </vt:variant>
      <vt:variant>
        <vt:i4>7929866</vt:i4>
      </vt:variant>
      <vt:variant>
        <vt:i4>45</vt:i4>
      </vt:variant>
      <vt:variant>
        <vt:i4>0</vt:i4>
      </vt:variant>
      <vt:variant>
        <vt:i4>5</vt:i4>
      </vt:variant>
      <vt:variant>
        <vt:lpwstr>http://www.nevo.co.il/Law_word/law14/LAW-1576.pdf</vt:lpwstr>
      </vt:variant>
      <vt:variant>
        <vt:lpwstr/>
      </vt:variant>
      <vt:variant>
        <vt:i4>655484</vt:i4>
      </vt:variant>
      <vt:variant>
        <vt:i4>42</vt:i4>
      </vt:variant>
      <vt:variant>
        <vt:i4>0</vt:i4>
      </vt:variant>
      <vt:variant>
        <vt:i4>5</vt:i4>
      </vt:variant>
      <vt:variant>
        <vt:lpwstr>http://www.nevo.co.il/Law_word/law17/PROP-2231.pdf</vt:lpwstr>
      </vt:variant>
      <vt:variant>
        <vt:lpwstr/>
      </vt:variant>
      <vt:variant>
        <vt:i4>8060943</vt:i4>
      </vt:variant>
      <vt:variant>
        <vt:i4>39</vt:i4>
      </vt:variant>
      <vt:variant>
        <vt:i4>0</vt:i4>
      </vt:variant>
      <vt:variant>
        <vt:i4>5</vt:i4>
      </vt:variant>
      <vt:variant>
        <vt:lpwstr>http://www.nevo.co.il/Law_word/law14/LAW-1452.pdf</vt:lpwstr>
      </vt:variant>
      <vt:variant>
        <vt:lpwstr/>
      </vt:variant>
      <vt:variant>
        <vt:i4>8126475</vt:i4>
      </vt:variant>
      <vt:variant>
        <vt:i4>36</vt:i4>
      </vt:variant>
      <vt:variant>
        <vt:i4>0</vt:i4>
      </vt:variant>
      <vt:variant>
        <vt:i4>5</vt:i4>
      </vt:variant>
      <vt:variant>
        <vt:lpwstr>http://www.nevo.co.il/Law_word/law06/tak-5506.pdf</vt:lpwstr>
      </vt:variant>
      <vt:variant>
        <vt:lpwstr/>
      </vt:variant>
      <vt:variant>
        <vt:i4>852091</vt:i4>
      </vt:variant>
      <vt:variant>
        <vt:i4>33</vt:i4>
      </vt:variant>
      <vt:variant>
        <vt:i4>0</vt:i4>
      </vt:variant>
      <vt:variant>
        <vt:i4>5</vt:i4>
      </vt:variant>
      <vt:variant>
        <vt:lpwstr>http://www.nevo.co.il/Law_word/law17/PROP-2145.pdf</vt:lpwstr>
      </vt:variant>
      <vt:variant>
        <vt:lpwstr/>
      </vt:variant>
      <vt:variant>
        <vt:i4>8323087</vt:i4>
      </vt:variant>
      <vt:variant>
        <vt:i4>30</vt:i4>
      </vt:variant>
      <vt:variant>
        <vt:i4>0</vt:i4>
      </vt:variant>
      <vt:variant>
        <vt:i4>5</vt:i4>
      </vt:variant>
      <vt:variant>
        <vt:lpwstr>http://www.nevo.co.il/Law_word/law14/LAW-1412.pdf</vt:lpwstr>
      </vt:variant>
      <vt:variant>
        <vt:lpwstr/>
      </vt:variant>
      <vt:variant>
        <vt:i4>65660</vt:i4>
      </vt:variant>
      <vt:variant>
        <vt:i4>27</vt:i4>
      </vt:variant>
      <vt:variant>
        <vt:i4>0</vt:i4>
      </vt:variant>
      <vt:variant>
        <vt:i4>5</vt:i4>
      </vt:variant>
      <vt:variant>
        <vt:lpwstr>http://www.nevo.co.il/Law_word/law17/PROP-2139.pdf</vt:lpwstr>
      </vt:variant>
      <vt:variant>
        <vt:lpwstr/>
      </vt:variant>
      <vt:variant>
        <vt:i4>7798787</vt:i4>
      </vt:variant>
      <vt:variant>
        <vt:i4>24</vt:i4>
      </vt:variant>
      <vt:variant>
        <vt:i4>0</vt:i4>
      </vt:variant>
      <vt:variant>
        <vt:i4>5</vt:i4>
      </vt:variant>
      <vt:variant>
        <vt:lpwstr>http://www.nevo.co.il/Law_word/law14/LAW-1399.pdf</vt:lpwstr>
      </vt:variant>
      <vt:variant>
        <vt:lpwstr/>
      </vt:variant>
      <vt:variant>
        <vt:i4>524413</vt:i4>
      </vt:variant>
      <vt:variant>
        <vt:i4>21</vt:i4>
      </vt:variant>
      <vt:variant>
        <vt:i4>0</vt:i4>
      </vt:variant>
      <vt:variant>
        <vt:i4>5</vt:i4>
      </vt:variant>
      <vt:variant>
        <vt:lpwstr>http://www.nevo.co.il/Law_word/law17/PROP-2120.pdf</vt:lpwstr>
      </vt:variant>
      <vt:variant>
        <vt:lpwstr/>
      </vt:variant>
      <vt:variant>
        <vt:i4>7798792</vt:i4>
      </vt:variant>
      <vt:variant>
        <vt:i4>18</vt:i4>
      </vt:variant>
      <vt:variant>
        <vt:i4>0</vt:i4>
      </vt:variant>
      <vt:variant>
        <vt:i4>5</vt:i4>
      </vt:variant>
      <vt:variant>
        <vt:lpwstr>http://www.nevo.co.il/Law_word/law14/LAW-1392.pdf</vt:lpwstr>
      </vt:variant>
      <vt:variant>
        <vt:lpwstr/>
      </vt:variant>
      <vt:variant>
        <vt:i4>655480</vt:i4>
      </vt:variant>
      <vt:variant>
        <vt:i4>15</vt:i4>
      </vt:variant>
      <vt:variant>
        <vt:i4>0</vt:i4>
      </vt:variant>
      <vt:variant>
        <vt:i4>5</vt:i4>
      </vt:variant>
      <vt:variant>
        <vt:lpwstr>http://www.nevo.co.il/Law_word/law17/PROP-2073.pdf</vt:lpwstr>
      </vt:variant>
      <vt:variant>
        <vt:lpwstr/>
      </vt:variant>
      <vt:variant>
        <vt:i4>7733262</vt:i4>
      </vt:variant>
      <vt:variant>
        <vt:i4>12</vt:i4>
      </vt:variant>
      <vt:variant>
        <vt:i4>0</vt:i4>
      </vt:variant>
      <vt:variant>
        <vt:i4>5</vt:i4>
      </vt:variant>
      <vt:variant>
        <vt:lpwstr>http://www.nevo.co.il/Law_word/law14/LAW-1384.pdf</vt:lpwstr>
      </vt:variant>
      <vt:variant>
        <vt:lpwstr/>
      </vt:variant>
      <vt:variant>
        <vt:i4>983164</vt:i4>
      </vt:variant>
      <vt:variant>
        <vt:i4>9</vt:i4>
      </vt:variant>
      <vt:variant>
        <vt:i4>0</vt:i4>
      </vt:variant>
      <vt:variant>
        <vt:i4>5</vt:i4>
      </vt:variant>
      <vt:variant>
        <vt:lpwstr>http://www.nevo.co.il/Law_word/law17/PROP-2036.pdf</vt:lpwstr>
      </vt:variant>
      <vt:variant>
        <vt:lpwstr/>
      </vt:variant>
      <vt:variant>
        <vt:i4>7995405</vt:i4>
      </vt:variant>
      <vt:variant>
        <vt:i4>6</vt:i4>
      </vt:variant>
      <vt:variant>
        <vt:i4>0</vt:i4>
      </vt:variant>
      <vt:variant>
        <vt:i4>5</vt:i4>
      </vt:variant>
      <vt:variant>
        <vt:lpwstr>http://www.nevo.co.il/Law_word/law14/LAW-1347.pdf</vt:lpwstr>
      </vt:variant>
      <vt:variant>
        <vt:lpwstr/>
      </vt:variant>
      <vt:variant>
        <vt:i4>124</vt:i4>
      </vt:variant>
      <vt:variant>
        <vt:i4>3</vt:i4>
      </vt:variant>
      <vt:variant>
        <vt:i4>0</vt:i4>
      </vt:variant>
      <vt:variant>
        <vt:i4>5</vt:i4>
      </vt:variant>
      <vt:variant>
        <vt:lpwstr>http://www.nevo.co.il/Law_word/law17/PROP-1801.pdf</vt:lpwstr>
      </vt:variant>
      <vt:variant>
        <vt:lpwstr/>
      </vt:variant>
      <vt:variant>
        <vt:i4>8257550</vt:i4>
      </vt:variant>
      <vt:variant>
        <vt:i4>0</vt:i4>
      </vt:variant>
      <vt:variant>
        <vt:i4>0</vt:i4>
      </vt:variant>
      <vt:variant>
        <vt:i4>5</vt:i4>
      </vt:variant>
      <vt:variant>
        <vt:lpwstr>http://www.nevo.co.il/Law_word/law14/LAW-1304.pdf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p213m1</vt:lpwstr>
  </property>
  <property fmtid="{D5CDD505-2E9C-101B-9397-08002B2CF9AE}" pid="3" name="CHNAME">
    <vt:lpwstr>רשות השידור</vt:lpwstr>
  </property>
  <property fmtid="{D5CDD505-2E9C-101B-9397-08002B2CF9AE}" pid="4" name="LAWNAME">
    <vt:lpwstr>חוק הרשות השניה לטלויזיה ורדיו, תש"ן-1990</vt:lpwstr>
  </property>
  <property fmtid="{D5CDD505-2E9C-101B-9397-08002B2CF9AE}" pid="5" name="LAWNUMBER">
    <vt:lpwstr>0074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הרשות השנייה</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רשויות  </vt:lpwstr>
  </property>
  <property fmtid="{D5CDD505-2E9C-101B-9397-08002B2CF9AE}" pid="19" name="NOSE32">
    <vt:lpwstr>הרשות השנייה</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https://www.nevo.co.il/Law_word/law14/LAW-3026.pdf;‎רשומות - ספר חוקים#ס"ח תשפ"ג מס' ‏‏3026#מיום 21.2.2023 עמ' 60 – תיקון מס' 48‏</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