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511AC" w:rsidRDefault="000511AC" w:rsidP="00B06D91">
      <w:pPr>
        <w:pStyle w:val="big-header"/>
        <w:ind w:left="0" w:right="1134"/>
        <w:rPr>
          <w:rFonts w:cs="FrankRuehl"/>
          <w:sz w:val="32"/>
        </w:rPr>
      </w:pPr>
      <w:r>
        <w:rPr>
          <w:rFonts w:cs="FrankRuehl"/>
          <w:sz w:val="32"/>
          <w:rtl/>
        </w:rPr>
        <w:t>חוק הרשות לשיקום האסיר, תשמ"ג</w:t>
      </w:r>
      <w:r w:rsidR="00B06D91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1983</w:t>
      </w:r>
    </w:p>
    <w:p w:rsidR="00A82765" w:rsidRPr="00A82765" w:rsidRDefault="00A82765" w:rsidP="00A82765">
      <w:pPr>
        <w:spacing w:line="320" w:lineRule="auto"/>
        <w:jc w:val="left"/>
        <w:rPr>
          <w:rFonts w:cs="FrankRuehl"/>
          <w:szCs w:val="26"/>
          <w:rtl/>
        </w:rPr>
      </w:pPr>
    </w:p>
    <w:p w:rsidR="00A82765" w:rsidRDefault="00A82765" w:rsidP="00A82765">
      <w:pPr>
        <w:spacing w:line="320" w:lineRule="auto"/>
        <w:jc w:val="left"/>
        <w:rPr>
          <w:rtl/>
        </w:rPr>
      </w:pPr>
    </w:p>
    <w:p w:rsidR="003007A0" w:rsidRPr="00A82765" w:rsidRDefault="00A82765" w:rsidP="00A82765">
      <w:pPr>
        <w:spacing w:line="320" w:lineRule="auto"/>
        <w:jc w:val="left"/>
        <w:rPr>
          <w:rFonts w:cs="Miriam"/>
          <w:szCs w:val="22"/>
          <w:rtl/>
        </w:rPr>
      </w:pPr>
      <w:r w:rsidRPr="00A82765">
        <w:rPr>
          <w:rFonts w:cs="Miriam"/>
          <w:szCs w:val="22"/>
          <w:rtl/>
        </w:rPr>
        <w:t>עונשין ומשפט פלילי</w:t>
      </w:r>
      <w:r w:rsidRPr="00A82765">
        <w:rPr>
          <w:rFonts w:cs="FrankRuehl"/>
          <w:szCs w:val="26"/>
          <w:rtl/>
        </w:rPr>
        <w:t xml:space="preserve"> – ענישה, מאסר ומעצר – שיקום האסיר</w:t>
      </w:r>
    </w:p>
    <w:p w:rsidR="000511AC" w:rsidRDefault="000511AC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0511A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06D9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511AC" w:rsidRDefault="000511A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0511A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06D9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hyperlink w:anchor="Seif1" w:tooltip="תחו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511AC" w:rsidRDefault="000511A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תחולה</w:t>
            </w:r>
          </w:p>
        </w:tc>
        <w:tc>
          <w:tcPr>
            <w:tcW w:w="1247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0511A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06D9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hyperlink w:anchor="Seif2" w:tooltip="הקמת הרש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511AC" w:rsidRDefault="000511A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הקמת הרשות</w:t>
            </w:r>
          </w:p>
        </w:tc>
        <w:tc>
          <w:tcPr>
            <w:tcW w:w="1247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  <w:tr w:rsidR="000511A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06D91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hyperlink w:anchor="Seif3" w:tooltip="כללים לדרכי טיפול באסיר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511AC" w:rsidRDefault="000511A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כללים לדרכי טיפול באסירים</w:t>
            </w:r>
          </w:p>
        </w:tc>
        <w:tc>
          <w:tcPr>
            <w:tcW w:w="1247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4 </w:t>
            </w:r>
          </w:p>
        </w:tc>
      </w:tr>
      <w:tr w:rsidR="000511A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06D91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hyperlink w:anchor="Seif4" w:tooltip="הרשות — תאגיד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511AC" w:rsidRDefault="000511A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 xml:space="preserve">הרשות </w:t>
            </w:r>
            <w:r w:rsidR="00B06D91">
              <w:rPr>
                <w:sz w:val="24"/>
                <w:rtl/>
              </w:rPr>
              <w:t>–</w:t>
            </w:r>
            <w:r>
              <w:rPr>
                <w:sz w:val="24"/>
                <w:rtl/>
              </w:rPr>
              <w:t xml:space="preserve"> תאגיד</w:t>
            </w:r>
          </w:p>
        </w:tc>
        <w:tc>
          <w:tcPr>
            <w:tcW w:w="1247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5 </w:t>
            </w:r>
          </w:p>
        </w:tc>
      </w:tr>
      <w:tr w:rsidR="000511A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06D91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hyperlink w:anchor="Seif5" w:tooltip="מקום מושב הרש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511AC" w:rsidRDefault="000511A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מקום מושב הרשות</w:t>
            </w:r>
          </w:p>
        </w:tc>
        <w:tc>
          <w:tcPr>
            <w:tcW w:w="1247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6 </w:t>
            </w:r>
          </w:p>
        </w:tc>
      </w:tr>
      <w:tr w:rsidR="000511A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06D91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hyperlink w:anchor="Seif6" w:tooltip="הרשות — גוף מבוקר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511AC" w:rsidRDefault="00B06D9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הרשות –</w:t>
            </w:r>
            <w:r w:rsidR="000511AC">
              <w:rPr>
                <w:sz w:val="24"/>
                <w:rtl/>
              </w:rPr>
              <w:t xml:space="preserve"> גוף מבוקר</w:t>
            </w:r>
          </w:p>
        </w:tc>
        <w:tc>
          <w:tcPr>
            <w:tcW w:w="1247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7 </w:t>
            </w:r>
          </w:p>
        </w:tc>
      </w:tr>
      <w:tr w:rsidR="000511A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06D91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hyperlink w:anchor="Seif7" w:tooltip="פטור ממס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511AC" w:rsidRDefault="000511A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פטור ממסים</w:t>
            </w:r>
          </w:p>
        </w:tc>
        <w:tc>
          <w:tcPr>
            <w:tcW w:w="1247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8 </w:t>
            </w:r>
          </w:p>
        </w:tc>
      </w:tr>
      <w:tr w:rsidR="000511A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06D91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hyperlink w:anchor="Seif8" w:tooltip="אחריות בנזיק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511AC" w:rsidRDefault="000511A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אחריות בנזיקים</w:t>
            </w:r>
          </w:p>
        </w:tc>
        <w:tc>
          <w:tcPr>
            <w:tcW w:w="1247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9 </w:t>
            </w:r>
          </w:p>
        </w:tc>
      </w:tr>
      <w:tr w:rsidR="000511A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06D91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hyperlink w:anchor="Seif9" w:tooltip="מועצת הרש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511AC" w:rsidRDefault="000511A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מועצת הרשות</w:t>
            </w:r>
          </w:p>
        </w:tc>
        <w:tc>
          <w:tcPr>
            <w:tcW w:w="1247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10 </w:t>
            </w:r>
          </w:p>
        </w:tc>
      </w:tr>
      <w:tr w:rsidR="000511A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06D91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hyperlink w:anchor="Seif10" w:tooltip="יושב ראש המועצ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511AC" w:rsidRDefault="000511A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יושב ראש המועצה</w:t>
            </w:r>
          </w:p>
        </w:tc>
        <w:tc>
          <w:tcPr>
            <w:tcW w:w="1247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11 </w:t>
            </w:r>
          </w:p>
        </w:tc>
      </w:tr>
      <w:tr w:rsidR="000511A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06D91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hyperlink w:anchor="Seif11" w:tooltip="תקופת כהונ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511AC" w:rsidRDefault="000511A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תקופת כהונה</w:t>
            </w:r>
          </w:p>
        </w:tc>
        <w:tc>
          <w:tcPr>
            <w:tcW w:w="1247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12 </w:t>
            </w:r>
          </w:p>
        </w:tc>
      </w:tr>
      <w:tr w:rsidR="000511A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06D91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hyperlink w:anchor="Seif12" w:tooltip="העברת חבר מכהונתו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511AC" w:rsidRDefault="000511A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העברת חבר מכהונתו</w:t>
            </w:r>
          </w:p>
        </w:tc>
        <w:tc>
          <w:tcPr>
            <w:tcW w:w="1247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13 </w:t>
            </w:r>
          </w:p>
        </w:tc>
      </w:tr>
      <w:tr w:rsidR="000511A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06D91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hyperlink w:anchor="Seif13" w:tooltip="חילופי חבר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511AC" w:rsidRDefault="000511A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חילופי חברים</w:t>
            </w:r>
          </w:p>
        </w:tc>
        <w:tc>
          <w:tcPr>
            <w:tcW w:w="1247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14 </w:t>
            </w:r>
          </w:p>
        </w:tc>
      </w:tr>
      <w:tr w:rsidR="000511A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06D91">
              <w:rPr>
                <w:noProof/>
                <w:sz w:val="24"/>
                <w:rtl/>
              </w:rPr>
              <w:t>3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hyperlink w:anchor="Seif14" w:tooltip="תפקידי המועצ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511AC" w:rsidRDefault="000511A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תפקידי המועצה</w:t>
            </w:r>
          </w:p>
        </w:tc>
        <w:tc>
          <w:tcPr>
            <w:tcW w:w="1247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15 </w:t>
            </w:r>
          </w:p>
        </w:tc>
      </w:tr>
      <w:tr w:rsidR="000511A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06D91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hyperlink w:anchor="Seif15" w:tooltip="ועד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511AC" w:rsidRDefault="000511A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ועדות</w:t>
            </w:r>
          </w:p>
        </w:tc>
        <w:tc>
          <w:tcPr>
            <w:tcW w:w="1247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16 </w:t>
            </w:r>
          </w:p>
        </w:tc>
      </w:tr>
      <w:tr w:rsidR="000511A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06D91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hyperlink w:anchor="Seif16" w:tooltip="סדרי די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511AC" w:rsidRDefault="000511A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סדרי דיון</w:t>
            </w:r>
          </w:p>
        </w:tc>
        <w:tc>
          <w:tcPr>
            <w:tcW w:w="1247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17 </w:t>
            </w:r>
          </w:p>
        </w:tc>
      </w:tr>
      <w:tr w:rsidR="000511A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06D91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hyperlink w:anchor="Seif17" w:tooltip="מנהל הרשות והמינה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511AC" w:rsidRDefault="000511A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מנהל הרשות והמינהלה</w:t>
            </w:r>
          </w:p>
        </w:tc>
        <w:tc>
          <w:tcPr>
            <w:tcW w:w="1247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18 </w:t>
            </w:r>
          </w:p>
        </w:tc>
      </w:tr>
      <w:tr w:rsidR="000511A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06D91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hyperlink w:anchor="Seif18" w:tooltip="סמכויות המינה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511AC" w:rsidRDefault="000511A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סמכויות המינהלה</w:t>
            </w:r>
          </w:p>
        </w:tc>
        <w:tc>
          <w:tcPr>
            <w:tcW w:w="1247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19 </w:t>
            </w:r>
          </w:p>
        </w:tc>
      </w:tr>
      <w:tr w:rsidR="000511A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Seif19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06D91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hyperlink w:anchor="Seif19" w:tooltip="עובדי הרש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511AC" w:rsidRDefault="000511A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עובדי הרשות</w:t>
            </w:r>
          </w:p>
        </w:tc>
        <w:tc>
          <w:tcPr>
            <w:tcW w:w="1247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20 </w:t>
            </w:r>
          </w:p>
        </w:tc>
      </w:tr>
      <w:tr w:rsidR="000511A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06D91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hyperlink w:anchor="Seif20" w:tooltip="קיום סמכוי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511AC" w:rsidRDefault="000511A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קיום סמכויות</w:t>
            </w:r>
          </w:p>
        </w:tc>
        <w:tc>
          <w:tcPr>
            <w:tcW w:w="1247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21 </w:t>
            </w:r>
          </w:p>
        </w:tc>
      </w:tr>
      <w:tr w:rsidR="000511A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06D91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hyperlink w:anchor="Seif21" w:tooltip="תקציב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511AC" w:rsidRDefault="000511A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תקציב</w:t>
            </w:r>
          </w:p>
        </w:tc>
        <w:tc>
          <w:tcPr>
            <w:tcW w:w="1247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22 </w:t>
            </w:r>
          </w:p>
        </w:tc>
      </w:tr>
      <w:tr w:rsidR="000511A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06D91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hyperlink w:anchor="Seif22" w:tooltip="מימון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511AC" w:rsidRDefault="000511A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מימון</w:t>
            </w:r>
          </w:p>
        </w:tc>
        <w:tc>
          <w:tcPr>
            <w:tcW w:w="1247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23 </w:t>
            </w:r>
          </w:p>
        </w:tc>
      </w:tr>
      <w:tr w:rsidR="000511A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Seif23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06D91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hyperlink w:anchor="Seif23" w:tooltip="פיקוח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511AC" w:rsidRDefault="000511A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פיקוח</w:t>
            </w:r>
          </w:p>
        </w:tc>
        <w:tc>
          <w:tcPr>
            <w:tcW w:w="1247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24 </w:t>
            </w:r>
          </w:p>
        </w:tc>
      </w:tr>
      <w:tr w:rsidR="000511A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Seif24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06D91">
              <w:rPr>
                <w:noProof/>
                <w:sz w:val="24"/>
                <w:rtl/>
              </w:rPr>
              <w:t>4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hyperlink w:anchor="Seif24" w:tooltip="דיווח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511AC" w:rsidRDefault="000511A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דיווח</w:t>
            </w:r>
          </w:p>
        </w:tc>
        <w:tc>
          <w:tcPr>
            <w:tcW w:w="1247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25 </w:t>
            </w:r>
          </w:p>
        </w:tc>
      </w:tr>
      <w:tr w:rsidR="000511A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Seif25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06D91">
              <w:rPr>
                <w:noProof/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hyperlink w:anchor="Seif25" w:tooltip="סודי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511AC" w:rsidRDefault="000511A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סודיות</w:t>
            </w:r>
          </w:p>
        </w:tc>
        <w:tc>
          <w:tcPr>
            <w:tcW w:w="1247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26 </w:t>
            </w:r>
          </w:p>
        </w:tc>
      </w:tr>
      <w:tr w:rsidR="000511A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Seif26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06D91">
              <w:rPr>
                <w:noProof/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hyperlink w:anchor="Seif26" w:tooltip="שמירת דיני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511AC" w:rsidRDefault="000511A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שמירת דינים</w:t>
            </w:r>
          </w:p>
        </w:tc>
        <w:tc>
          <w:tcPr>
            <w:tcW w:w="1247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27 </w:t>
            </w:r>
          </w:p>
        </w:tc>
      </w:tr>
      <w:tr w:rsidR="000511A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Seif27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06D91">
              <w:rPr>
                <w:noProof/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hyperlink w:anchor="Seif27" w:tooltip="תחיל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511AC" w:rsidRDefault="000511A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תחילה</w:t>
            </w:r>
          </w:p>
        </w:tc>
        <w:tc>
          <w:tcPr>
            <w:tcW w:w="1247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28 </w:t>
            </w:r>
          </w:p>
        </w:tc>
      </w:tr>
      <w:tr w:rsidR="000511AC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Seif28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B06D91">
              <w:rPr>
                <w:noProof/>
                <w:sz w:val="24"/>
                <w:rtl/>
              </w:rPr>
              <w:t>5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hyperlink w:anchor="Seif28" w:tooltip="ביצוע ותקנ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:rsidR="000511AC" w:rsidRDefault="000511AC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ביצוע ותקנות</w:t>
            </w:r>
          </w:p>
        </w:tc>
        <w:tc>
          <w:tcPr>
            <w:tcW w:w="1247" w:type="dxa"/>
          </w:tcPr>
          <w:p w:rsidR="000511AC" w:rsidRDefault="000511AC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29 </w:t>
            </w:r>
          </w:p>
        </w:tc>
      </w:tr>
    </w:tbl>
    <w:p w:rsidR="000511AC" w:rsidRDefault="000511AC">
      <w:pPr>
        <w:pStyle w:val="big-header"/>
        <w:ind w:left="0" w:right="1134"/>
        <w:rPr>
          <w:rFonts w:cs="FrankRuehl"/>
          <w:sz w:val="32"/>
          <w:rtl/>
        </w:rPr>
      </w:pPr>
    </w:p>
    <w:p w:rsidR="000511AC" w:rsidRDefault="000511AC" w:rsidP="003007A0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חו</w:t>
      </w:r>
      <w:r>
        <w:rPr>
          <w:rFonts w:cs="FrankRuehl" w:hint="cs"/>
          <w:sz w:val="32"/>
          <w:rtl/>
        </w:rPr>
        <w:t>ק הרשות לשיקום האסיר, תשמ"ג</w:t>
      </w:r>
      <w:r w:rsidR="00B06D91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1983</w:t>
      </w:r>
      <w:r w:rsidR="00B06D91">
        <w:rPr>
          <w:rStyle w:val="a6"/>
          <w:rFonts w:cs="FrankRuehl"/>
          <w:sz w:val="32"/>
          <w:rtl/>
        </w:rPr>
        <w:footnoteReference w:customMarkFollows="1" w:id="1"/>
        <w:t>*</w:t>
      </w:r>
    </w:p>
    <w:p w:rsidR="000511AC" w:rsidRDefault="000511A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0"/>
      <w:bookmarkEnd w:id="1"/>
      <w:r>
        <w:rPr>
          <w:lang w:val="he-IL"/>
        </w:rPr>
        <w:pict>
          <v:rect id="_x0000_s2050" style="position:absolute;left:0;text-align:left;margin-left:464.5pt;margin-top:8.05pt;width:75.05pt;height:12.6pt;z-index:251641344" o:allowincell="f" filled="f" stroked="f" strokecolor="lime" strokeweight=".25pt">
            <v:textbox inset="0,0,0,0">
              <w:txbxContent>
                <w:p w:rsidR="000511AC" w:rsidRDefault="000511A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בח</w:t>
      </w:r>
      <w:r>
        <w:rPr>
          <w:rStyle w:val="default"/>
          <w:rFonts w:cs="FrankRuehl" w:hint="cs"/>
          <w:rtl/>
        </w:rPr>
        <w:t xml:space="preserve">וק זה </w:t>
      </w:r>
      <w:r w:rsidR="00B06D91">
        <w:rPr>
          <w:rStyle w:val="default"/>
          <w:rFonts w:cs="FrankRuehl"/>
          <w:rtl/>
        </w:rPr>
        <w:t>–</w:t>
      </w:r>
    </w:p>
    <w:p w:rsidR="000511AC" w:rsidRDefault="000511AC" w:rsidP="00B06D9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"א</w:t>
      </w:r>
      <w:r>
        <w:rPr>
          <w:rStyle w:val="default"/>
          <w:rFonts w:cs="FrankRuehl" w:hint="cs"/>
          <w:rtl/>
        </w:rPr>
        <w:t xml:space="preserve">סיר" </w:t>
      </w:r>
      <w:r w:rsidR="00B06D9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מי ששוחרר כדין ממאסר;</w:t>
      </w:r>
    </w:p>
    <w:p w:rsidR="000511AC" w:rsidRDefault="000511AC" w:rsidP="00B06D9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מועצה" </w:t>
      </w:r>
      <w:r w:rsidR="00B06D9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מועצת הרשות שנתמנתה לפי סעיף 10;</w:t>
      </w:r>
    </w:p>
    <w:p w:rsidR="000511AC" w:rsidRDefault="000511AC" w:rsidP="00B06D9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מינהלה" </w:t>
      </w:r>
      <w:r w:rsidR="00B06D9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מינהלת הרשות שנתמנתה לפי סעיף 18;</w:t>
      </w:r>
    </w:p>
    <w:p w:rsidR="000511AC" w:rsidRDefault="000511AC" w:rsidP="00B06D9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</w:t>
      </w:r>
      <w:r>
        <w:rPr>
          <w:rStyle w:val="default"/>
          <w:rFonts w:cs="FrankRuehl" w:hint="cs"/>
          <w:rtl/>
        </w:rPr>
        <w:t xml:space="preserve">רשות" </w:t>
      </w:r>
      <w:r w:rsidR="00B06D9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הרשות לשיקום האסיר המוקמת לפי חוק זה;</w:t>
      </w:r>
    </w:p>
    <w:p w:rsidR="000511AC" w:rsidRDefault="000511AC" w:rsidP="00B06D9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"השר</w:t>
      </w:r>
      <w:r>
        <w:rPr>
          <w:rStyle w:val="default"/>
          <w:rFonts w:cs="FrankRuehl" w:hint="cs"/>
          <w:rtl/>
        </w:rPr>
        <w:t xml:space="preserve">" </w:t>
      </w:r>
      <w:r w:rsidR="00B06D9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שר העבודה והרווחה.</w:t>
      </w:r>
    </w:p>
    <w:p w:rsidR="000511AC" w:rsidRDefault="000511AC" w:rsidP="00B06D9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1"/>
      <w:bookmarkEnd w:id="2"/>
      <w:r>
        <w:rPr>
          <w:lang w:val="he-IL"/>
        </w:rPr>
        <w:pict>
          <v:rect id="_x0000_s2051" style="position:absolute;left:0;text-align:left;margin-left:464.5pt;margin-top:8.05pt;width:75.05pt;height:12pt;z-index:251642368" o:allowincell="f" filled="f" stroked="f" strokecolor="lime" strokeweight=".25pt">
            <v:textbox inset="0,0,0,0">
              <w:txbxContent>
                <w:p w:rsidR="000511AC" w:rsidRDefault="000511A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וק זה יחול לגבי אסיר שפנה לרשות בדרך שנקבעה תוך שנה מיום שחרורו ממאסר, וערב פנייתו היה רשום במרשם האוכלוסין לפי חוק מרשם האוכלוסין, תשכ"ה</w:t>
      </w:r>
      <w:r w:rsidR="00B06D9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1965, </w:t>
      </w:r>
      <w:r>
        <w:rPr>
          <w:rStyle w:val="default"/>
          <w:rFonts w:cs="FrankRuehl" w:hint="cs"/>
          <w:rtl/>
        </w:rPr>
        <w:t>והתגורר בישראל, יהודה והשומרון או חבל עזה.</w:t>
      </w:r>
    </w:p>
    <w:p w:rsidR="000511AC" w:rsidRDefault="000511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ענין סעיף קטן (א) יראו מי שהו</w:t>
      </w:r>
      <w:r>
        <w:rPr>
          <w:rStyle w:val="default"/>
          <w:rFonts w:cs="FrankRuehl"/>
          <w:rtl/>
        </w:rPr>
        <w:t>פנ</w:t>
      </w:r>
      <w:r>
        <w:rPr>
          <w:rStyle w:val="default"/>
          <w:rFonts w:cs="FrankRuehl" w:hint="cs"/>
          <w:rtl/>
        </w:rPr>
        <w:t>ה לרשות על ידי גוף שנקבע לענין זה על ידה, כמי שפנה אליה.</w:t>
      </w:r>
    </w:p>
    <w:p w:rsidR="000511AC" w:rsidRDefault="000511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רשות רש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ית להאריך את התקופה האמורה בסעיף קטן (א), בהתאם לכללים שייקבעו כאמור בסעיף 4.</w:t>
      </w:r>
    </w:p>
    <w:p w:rsidR="000511AC" w:rsidRDefault="000511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Seif2"/>
      <w:bookmarkEnd w:id="3"/>
      <w:r>
        <w:rPr>
          <w:lang w:val="he-IL"/>
        </w:rPr>
        <w:pict>
          <v:rect id="_x0000_s2052" style="position:absolute;left:0;text-align:left;margin-left:464.5pt;margin-top:8.05pt;width:75.05pt;height:13.25pt;z-index:251643392" o:allowincell="f" filled="f" stroked="f" strokecolor="lime" strokeweight=".25pt">
            <v:textbox inset="0,0,0,0">
              <w:txbxContent>
                <w:p w:rsidR="000511AC" w:rsidRDefault="000511A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מת הרשות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מו</w:t>
      </w:r>
      <w:r>
        <w:rPr>
          <w:rStyle w:val="default"/>
          <w:rFonts w:cs="FrankRuehl" w:hint="cs"/>
          <w:rtl/>
        </w:rPr>
        <w:t>קמת בזה רשות לשיקום האסיר שתפקידיה יהיו:</w:t>
      </w:r>
    </w:p>
    <w:p w:rsidR="000511AC" w:rsidRDefault="000511A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גבש מדיניות שיקום לאסירים, ובכלל זה מדיניות שיקום לאו</w:t>
      </w:r>
      <w:r>
        <w:rPr>
          <w:rStyle w:val="default"/>
          <w:rFonts w:cs="FrankRuehl"/>
          <w:rtl/>
        </w:rPr>
        <w:t>כל</w:t>
      </w:r>
      <w:r>
        <w:rPr>
          <w:rStyle w:val="default"/>
          <w:rFonts w:cs="FrankRuehl" w:hint="cs"/>
          <w:rtl/>
        </w:rPr>
        <w:t>וסיות אסירים מיוחדות;</w:t>
      </w:r>
    </w:p>
    <w:p w:rsidR="000511AC" w:rsidRDefault="000511A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הכין, בתיאום עם שירות בתי הסוה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, תכניות שיקום לאסירים לקראת שחרורם, ולהפעילן לאחר שחרורם בתיאום, במידת הצורך, עם שירות המבחן למבוגרים;</w:t>
      </w:r>
    </w:p>
    <w:p w:rsidR="000511AC" w:rsidRDefault="007A6F77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Fonts w:cs="FrankRuehl" w:hint="cs"/>
          <w:sz w:val="26"/>
          <w:rtl/>
          <w:lang w:eastAsia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2080" type="#_x0000_t202" style="position:absolute;left:0;text-align:left;margin-left:470.25pt;margin-top:7.1pt;width:1in;height:16.8pt;z-index:251672064" filled="f" stroked="f">
            <v:textbox inset="1mm,0,1mm,0">
              <w:txbxContent>
                <w:p w:rsidR="007A6F77" w:rsidRDefault="007A6F77" w:rsidP="007A6F77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2) תשע"א-2011</w:t>
                  </w:r>
                </w:p>
              </w:txbxContent>
            </v:textbox>
            <w10:anchorlock/>
          </v:shape>
        </w:pict>
      </w:r>
      <w:r w:rsidR="000511AC">
        <w:rPr>
          <w:rStyle w:val="default"/>
          <w:rFonts w:cs="FrankRuehl" w:hint="cs"/>
          <w:rtl/>
        </w:rPr>
        <w:t>(3)</w:t>
      </w:r>
      <w:r w:rsidR="000511AC">
        <w:rPr>
          <w:rStyle w:val="default"/>
          <w:rFonts w:cs="FrankRuehl"/>
          <w:rtl/>
        </w:rPr>
        <w:tab/>
        <w:t>ל</w:t>
      </w:r>
      <w:r w:rsidR="000511AC">
        <w:rPr>
          <w:rStyle w:val="default"/>
          <w:rFonts w:cs="FrankRuehl" w:hint="cs"/>
          <w:rtl/>
        </w:rPr>
        <w:t>פעול לקליטת אסירים ולשיקומם בקהילה, לרבות בתחומי התעסוקה, הכשרה מקצועית, הבטחת הכנסה, ד</w:t>
      </w:r>
      <w:r w:rsidR="000511AC">
        <w:rPr>
          <w:rStyle w:val="default"/>
          <w:rFonts w:cs="FrankRuehl"/>
          <w:rtl/>
        </w:rPr>
        <w:t>יו</w:t>
      </w:r>
      <w:r w:rsidR="000511AC">
        <w:rPr>
          <w:rStyle w:val="default"/>
          <w:rFonts w:cs="FrankRuehl" w:hint="cs"/>
          <w:rtl/>
        </w:rPr>
        <w:t>ר ושירותי בריאות</w:t>
      </w:r>
      <w:r w:rsidRPr="007A6F77">
        <w:rPr>
          <w:rStyle w:val="default"/>
          <w:rFonts w:cs="FrankRuehl" w:hint="cs"/>
          <w:rtl/>
        </w:rPr>
        <w:t>, וכן לשמש כגורם מקצועי מתאם לגבי עברייני מין שהשתחררו או שעומדים להשתחרר ממאסר בפועל או מאשפוז, בהתאם להוראות חוק הגנה על הציבור מפני ביצוע עבירות מין, התשס"ו-2006</w:t>
      </w:r>
      <w:r w:rsidR="000511AC">
        <w:rPr>
          <w:rStyle w:val="default"/>
          <w:rFonts w:cs="FrankRuehl" w:hint="cs"/>
          <w:rtl/>
        </w:rPr>
        <w:t>;</w:t>
      </w:r>
    </w:p>
    <w:p w:rsidR="000511AC" w:rsidRDefault="000511A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יזום הקמתם ופיתוחם של שירותי עזר ל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יקום האסיר, לרבות שירותי הכוונה וייעוץ;</w:t>
      </w:r>
    </w:p>
    <w:p w:rsidR="000511AC" w:rsidRDefault="000511A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(5)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סייע למשפחות האסירים בעת המא</w:t>
      </w:r>
      <w:r>
        <w:rPr>
          <w:rStyle w:val="default"/>
          <w:rFonts w:cs="FrankRuehl"/>
          <w:rtl/>
        </w:rPr>
        <w:t>סר</w:t>
      </w:r>
      <w:r>
        <w:rPr>
          <w:rStyle w:val="default"/>
          <w:rFonts w:cs="FrankRuehl" w:hint="cs"/>
          <w:rtl/>
        </w:rPr>
        <w:t xml:space="preserve"> ואחריו באמצעות הלשכות לשירותים חברתיים שליד הרשויות המקומיות וגופים אחרים;</w:t>
      </w:r>
    </w:p>
    <w:p w:rsidR="000511AC" w:rsidRDefault="000511A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תאם בין משרדי הממשלה, הרשויות המקומיות וגופים אחרים בנושאים הקשורים בשיקום האסיר;</w:t>
      </w:r>
    </w:p>
    <w:p w:rsidR="000511AC" w:rsidRDefault="000511A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עודד פעילות התנדבותית בקרב יחידים וגופים בתחום שיקום האסיר, להדריכם ולהנחותם;</w:t>
      </w:r>
    </w:p>
    <w:p w:rsidR="000511AC" w:rsidRDefault="000511A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(8)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פקח</w:t>
      </w:r>
      <w:r>
        <w:rPr>
          <w:rStyle w:val="default"/>
          <w:rFonts w:cs="FrankRuehl"/>
          <w:rtl/>
        </w:rPr>
        <w:t xml:space="preserve"> ע</w:t>
      </w:r>
      <w:r>
        <w:rPr>
          <w:rStyle w:val="default"/>
          <w:rFonts w:cs="FrankRuehl" w:hint="cs"/>
          <w:rtl/>
        </w:rPr>
        <w:t>ל גופים מתנדבים העוסקים בשיקום האסיר ולקבוע כללים להקצבות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מתקציב הרשות לגופים אלה;</w:t>
      </w:r>
    </w:p>
    <w:p w:rsidR="000511AC" w:rsidRDefault="000511A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(9)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הציע חקיקה וליזום מחקרים בתחום פעילותה של הרשות;</w:t>
      </w:r>
    </w:p>
    <w:p w:rsidR="000511AC" w:rsidRDefault="000511AC">
      <w:pPr>
        <w:pStyle w:val="P22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lastRenderedPageBreak/>
        <w:t>(10)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פעול להגברת המודעות הציבורית לבעיית שיקום האסיר.</w:t>
      </w:r>
    </w:p>
    <w:p w:rsidR="007A6F77" w:rsidRPr="00BD1F43" w:rsidRDefault="007A6F77" w:rsidP="00477819">
      <w:pPr>
        <w:pStyle w:val="P00"/>
        <w:spacing w:before="0"/>
        <w:ind w:left="1021" w:right="1134"/>
        <w:rPr>
          <w:rStyle w:val="big-number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4" w:name="Rov32"/>
      <w:r w:rsidRPr="00BD1F43">
        <w:rPr>
          <w:rStyle w:val="big-number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17.8.201</w:t>
      </w:r>
      <w:r w:rsidR="00477819" w:rsidRPr="00BD1F43">
        <w:rPr>
          <w:rStyle w:val="big-number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1</w:t>
      </w:r>
    </w:p>
    <w:p w:rsidR="007A6F77" w:rsidRPr="00BD1F43" w:rsidRDefault="007A6F77" w:rsidP="007A2EEF">
      <w:pPr>
        <w:pStyle w:val="P00"/>
        <w:spacing w:before="0"/>
        <w:ind w:left="1021" w:right="1134"/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</w:pPr>
      <w:r w:rsidRPr="00BD1F43">
        <w:rPr>
          <w:rStyle w:val="big-number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2</w:t>
      </w:r>
    </w:p>
    <w:p w:rsidR="007A6F77" w:rsidRPr="00BD1F43" w:rsidRDefault="007A6F77" w:rsidP="007A2EEF">
      <w:pPr>
        <w:pStyle w:val="P00"/>
        <w:spacing w:before="0"/>
        <w:ind w:left="1021" w:right="1134"/>
        <w:rPr>
          <w:rStyle w:val="big-number"/>
          <w:rFonts w:cs="FrankRuehl" w:hint="cs"/>
          <w:vanish/>
          <w:szCs w:val="20"/>
          <w:shd w:val="clear" w:color="auto" w:fill="FFFF99"/>
          <w:rtl/>
        </w:rPr>
      </w:pPr>
      <w:hyperlink r:id="rId6" w:history="1">
        <w:r w:rsidRPr="00BD1F4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תשע"א מס' 2317</w:t>
        </w:r>
      </w:hyperlink>
      <w:r w:rsidRPr="00BD1F43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17.8.2011 עמ' 116</w:t>
      </w:r>
      <w:r w:rsidRPr="00BD1F43">
        <w:rPr>
          <w:rStyle w:val="big-number"/>
          <w:rFonts w:cs="FrankRuehl" w:hint="cs"/>
          <w:vanish/>
          <w:szCs w:val="20"/>
          <w:shd w:val="clear" w:color="auto" w:fill="FFFF99"/>
          <w:rtl/>
        </w:rPr>
        <w:t>9</w:t>
      </w:r>
      <w:r w:rsidRPr="00BD1F43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 xml:space="preserve"> (</w:t>
      </w:r>
      <w:hyperlink r:id="rId7" w:history="1">
        <w:r w:rsidRPr="00BD1F4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475</w:t>
        </w:r>
      </w:hyperlink>
      <w:r w:rsidRPr="00BD1F43">
        <w:rPr>
          <w:rStyle w:val="big-number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7A6F77" w:rsidRPr="007A2EEF" w:rsidRDefault="007A6F77" w:rsidP="007A2EEF">
      <w:pPr>
        <w:pStyle w:val="P22"/>
        <w:ind w:left="1021" w:right="1134"/>
        <w:rPr>
          <w:rStyle w:val="default"/>
          <w:rFonts w:cs="FrankRuehl"/>
          <w:sz w:val="2"/>
          <w:szCs w:val="2"/>
          <w:rtl/>
        </w:rPr>
      </w:pPr>
      <w:r w:rsidRPr="00BD1F4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(3)</w:t>
      </w:r>
      <w:r w:rsidRPr="00BD1F4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BD1F4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פעול לקליטת אסירים ולשיקומם בקהילה, לרבות בתחומי התעסוקה, הכשרה מקצועית, הבטחת הכנסה, ד</w:t>
      </w:r>
      <w:r w:rsidRPr="00BD1F4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יו</w:t>
      </w:r>
      <w:r w:rsidRPr="00BD1F4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ר ושירותי בריאות</w:t>
      </w:r>
      <w:r w:rsidRPr="00BD1F4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, וכן לשמש כגורם מקצועי מתאם לגבי עברייני מין שהשתחררו או שעומדים להשתחרר ממאסר בפועל או מאשפוז, בהתאם להוראות חוק הגנה על הציבור מפני ביצוע עבירות מין, התשס"ו-2006</w:t>
      </w:r>
      <w:r w:rsidRPr="00BD1F4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;</w:t>
      </w:r>
      <w:bookmarkEnd w:id="4"/>
    </w:p>
    <w:p w:rsidR="000511AC" w:rsidRDefault="000511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5" w:name="Seif3"/>
      <w:bookmarkEnd w:id="5"/>
      <w:r>
        <w:rPr>
          <w:lang w:val="he-IL"/>
        </w:rPr>
        <w:pict>
          <v:rect id="_x0000_s2053" style="position:absolute;left:0;text-align:left;margin-left:464.5pt;margin-top:8.05pt;width:75.05pt;height:35.2pt;z-index:251644416" o:allowincell="f" filled="f" stroked="f" strokecolor="lime" strokeweight=".25pt">
            <v:textbox inset="0,0,0,0">
              <w:txbxContent>
                <w:p w:rsidR="000511AC" w:rsidRDefault="000511AC" w:rsidP="00B06D9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כל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לים לדרכי</w:t>
                  </w:r>
                  <w:r w:rsidR="00B06D91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טי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פול באסירים</w:t>
                  </w:r>
                </w:p>
                <w:p w:rsidR="00011208" w:rsidRDefault="00011208" w:rsidP="00B06D9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(תיקון מס' </w:t>
                  </w:r>
                  <w:r w:rsidR="00F1315C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4) </w:t>
                  </w:r>
                  <w:r w:rsidR="00F1315C">
                    <w:rPr>
                      <w:rFonts w:cs="Miriam"/>
                      <w:noProof/>
                      <w:sz w:val="18"/>
                      <w:szCs w:val="18"/>
                      <w:rtl/>
                    </w:rPr>
                    <w:br/>
                  </w:r>
                  <w:r w:rsidR="00F1315C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>תשפ"ג-2023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הש</w:t>
      </w:r>
      <w:r>
        <w:rPr>
          <w:rStyle w:val="default"/>
          <w:rFonts w:cs="FrankRuehl" w:hint="cs"/>
          <w:rtl/>
        </w:rPr>
        <w:t xml:space="preserve">ר, לאחר התייעצות במועצה ובאישור </w:t>
      </w:r>
      <w:r w:rsidR="00F1315C">
        <w:rPr>
          <w:rStyle w:val="default"/>
          <w:rFonts w:cs="FrankRuehl" w:hint="cs"/>
          <w:rtl/>
        </w:rPr>
        <w:t>הוועדה לביטחון לאומי</w:t>
      </w:r>
      <w:r w:rsidR="00154A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ש</w:t>
      </w:r>
      <w:r>
        <w:rPr>
          <w:rStyle w:val="default"/>
          <w:rFonts w:cs="FrankRuehl" w:hint="cs"/>
          <w:rtl/>
        </w:rPr>
        <w:t>ל הכנסת, יקבע כללים לטיפולה ש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 הרשות באסירים, ובין היתר רשאי הוא לקבוע דרכי פעולה לענין סעיף 3(3) וכן סייגים ומבחנים לטיפול באסירים, בין דרך כלל ובין לפי סוגי אסירים.</w:t>
      </w:r>
    </w:p>
    <w:p w:rsidR="00011208" w:rsidRPr="00BD1F43" w:rsidRDefault="00011208" w:rsidP="00011208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6" w:name="Rov33"/>
      <w:r w:rsidRPr="00BD1F4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12.10.2021 עד תום כהונתה של הכנסת ה-24</w:t>
      </w:r>
    </w:p>
    <w:p w:rsidR="00011208" w:rsidRPr="00BD1F43" w:rsidRDefault="00011208" w:rsidP="00011208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BD1F43">
        <w:rPr>
          <w:rStyle w:val="default"/>
          <w:rFonts w:ascii="FrankRuehl" w:hAnsi="FrankRuehl" w:cs="FrankRuehl"/>
          <w:b/>
          <w:bCs/>
          <w:vanish/>
          <w:sz w:val="20"/>
          <w:szCs w:val="20"/>
          <w:shd w:val="clear" w:color="auto" w:fill="FFFF99"/>
          <w:rtl/>
        </w:rPr>
        <w:t xml:space="preserve">תיקון מס' </w:t>
      </w:r>
      <w:r w:rsidRPr="00BD1F43">
        <w:rPr>
          <w:rStyle w:val="default"/>
          <w:rFonts w:ascii="FrankRuehl" w:hAnsi="FrankRuehl" w:cs="FrankRuehl" w:hint="cs"/>
          <w:b/>
          <w:bCs/>
          <w:vanish/>
          <w:sz w:val="20"/>
          <w:szCs w:val="20"/>
          <w:shd w:val="clear" w:color="auto" w:fill="FFFF99"/>
          <w:rtl/>
        </w:rPr>
        <w:t>3</w:t>
      </w:r>
    </w:p>
    <w:p w:rsidR="00011208" w:rsidRPr="00BD1F43" w:rsidRDefault="00011208" w:rsidP="00011208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8" w:history="1">
        <w:r w:rsidRPr="00BD1F43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ס"ח תשפ"ב מס' 2929</w:t>
        </w:r>
      </w:hyperlink>
      <w:r w:rsidRPr="00BD1F43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מיום 12.10.2021 עמ' </w:t>
      </w:r>
      <w:r w:rsidRPr="00BD1F43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>6</w:t>
      </w:r>
      <w:r w:rsidRPr="00BD1F43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(</w:t>
      </w:r>
      <w:hyperlink r:id="rId9" w:history="1">
        <w:r w:rsidRPr="00BD1F43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ה"ח 873</w:t>
        </w:r>
      </w:hyperlink>
      <w:r w:rsidRPr="00BD1F43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>)</w:t>
      </w:r>
    </w:p>
    <w:p w:rsidR="00F1315C" w:rsidRPr="00BD1F43" w:rsidRDefault="00F1315C" w:rsidP="00F1315C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D1F4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BD1F4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הש</w:t>
      </w:r>
      <w:r w:rsidRPr="00BD1F4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ר, לאחר התייעצות במועצה ובאישור ועדת </w:t>
      </w:r>
      <w:r w:rsidRPr="00BD1F4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הפנים ואיכות הסביבה</w:t>
      </w:r>
      <w:r w:rsidRPr="00BD1F4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D1F4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ביטחון הפנים</w:t>
      </w:r>
      <w:r w:rsidRPr="00BD1F4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</w:t>
      </w:r>
      <w:r w:rsidRPr="00BD1F4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הכנסת, יקבע כללים לטיפולה ש</w:t>
      </w:r>
      <w:r w:rsidRPr="00BD1F4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BD1F4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הרשות באסירים, ובין היתר רשאי הוא לקבוע דרכי פעולה לענין סעיף 3(3) וכן סייגים ומבחנים לטיפול באסירים, בין דרך כלל ובין לפי סוגי אסירים.</w:t>
      </w:r>
    </w:p>
    <w:p w:rsidR="00F1315C" w:rsidRPr="00BD1F43" w:rsidRDefault="00F1315C" w:rsidP="00F1315C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:rsidR="00F1315C" w:rsidRPr="00BD1F43" w:rsidRDefault="00F1315C" w:rsidP="00F1315C">
      <w:pPr>
        <w:pStyle w:val="P00"/>
        <w:tabs>
          <w:tab w:val="clear" w:pos="6259"/>
        </w:tabs>
        <w:spacing w:before="0"/>
        <w:ind w:left="0" w:right="1134"/>
        <w:rPr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BD1F43">
        <w:rPr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9.2.2023</w:t>
      </w:r>
    </w:p>
    <w:p w:rsidR="00F1315C" w:rsidRPr="00BD1F43" w:rsidRDefault="00F1315C" w:rsidP="00F1315C">
      <w:pPr>
        <w:pStyle w:val="P00"/>
        <w:tabs>
          <w:tab w:val="clear" w:pos="6259"/>
        </w:tabs>
        <w:spacing w:before="0"/>
        <w:ind w:left="0" w:right="1134"/>
        <w:rPr>
          <w:rFonts w:ascii="FrankRuehl" w:hAnsi="FrankRuehl" w:cs="FrankRuehl"/>
          <w:vanish/>
          <w:szCs w:val="20"/>
          <w:shd w:val="clear" w:color="auto" w:fill="FFFF99"/>
          <w:rtl/>
        </w:rPr>
      </w:pPr>
      <w:r w:rsidRPr="00BD1F43">
        <w:rPr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 xml:space="preserve">תיקון מס' </w:t>
      </w:r>
      <w:r w:rsidRPr="00BD1F43">
        <w:rPr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4</w:t>
      </w:r>
    </w:p>
    <w:p w:rsidR="00F1315C" w:rsidRPr="00BD1F43" w:rsidRDefault="00F1315C" w:rsidP="00F1315C">
      <w:pPr>
        <w:pStyle w:val="P00"/>
        <w:tabs>
          <w:tab w:val="clear" w:pos="6259"/>
        </w:tabs>
        <w:spacing w:before="0"/>
        <w:ind w:left="0" w:right="1134"/>
        <w:rPr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10" w:history="1">
        <w:r w:rsidRPr="00BD1F43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ס"ח תשפ"ג מס' 3016</w:t>
        </w:r>
      </w:hyperlink>
      <w:r w:rsidRPr="00BD1F43">
        <w:rPr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9.2.2023 עמ' 2</w:t>
      </w:r>
      <w:r w:rsidRPr="00BD1F43">
        <w:rPr>
          <w:rFonts w:ascii="FrankRuehl" w:hAnsi="FrankRuehl" w:cs="FrankRuehl" w:hint="cs"/>
          <w:vanish/>
          <w:szCs w:val="20"/>
          <w:shd w:val="clear" w:color="auto" w:fill="FFFF99"/>
          <w:rtl/>
        </w:rPr>
        <w:t>3</w:t>
      </w:r>
      <w:r w:rsidRPr="00BD1F43">
        <w:rPr>
          <w:rFonts w:ascii="FrankRuehl" w:hAnsi="FrankRuehl" w:cs="FrankRuehl"/>
          <w:vanish/>
          <w:szCs w:val="20"/>
          <w:shd w:val="clear" w:color="auto" w:fill="FFFF99"/>
          <w:rtl/>
        </w:rPr>
        <w:t xml:space="preserve"> (</w:t>
      </w:r>
      <w:hyperlink r:id="rId11" w:history="1">
        <w:r w:rsidRPr="00BD1F43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ה"ח 945</w:t>
        </w:r>
      </w:hyperlink>
      <w:r w:rsidRPr="00BD1F43">
        <w:rPr>
          <w:rFonts w:ascii="FrankRuehl" w:hAnsi="FrankRuehl" w:cs="FrankRuehl"/>
          <w:vanish/>
          <w:szCs w:val="20"/>
          <w:shd w:val="clear" w:color="auto" w:fill="FFFF99"/>
          <w:rtl/>
        </w:rPr>
        <w:t>)</w:t>
      </w:r>
    </w:p>
    <w:p w:rsidR="00011208" w:rsidRPr="00011208" w:rsidRDefault="00011208" w:rsidP="00011208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BD1F4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4.</w:t>
      </w:r>
      <w:r w:rsidRPr="00BD1F4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הש</w:t>
      </w:r>
      <w:r w:rsidRPr="00BD1F4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ר, לאחר התייעצות במועצה ובאישור </w:t>
      </w:r>
      <w:r w:rsidRPr="00BD1F4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ועדת הפנים ואיכות הסביבה</w:t>
      </w:r>
      <w:r w:rsidRPr="00BD1F4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F1315C" w:rsidRPr="00BD1F4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הוועדה לביטחון לאומי</w:t>
      </w:r>
      <w:r w:rsidRPr="00BD1F4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ש</w:t>
      </w:r>
      <w:r w:rsidRPr="00BD1F4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ל הכנסת, יקבע כללים לטיפולה ש</w:t>
      </w:r>
      <w:r w:rsidRPr="00BD1F4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ל</w:t>
      </w:r>
      <w:r w:rsidRPr="00BD1F4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הרשות באסירים, ובין היתר רשאי הוא לקבוע דרכי פעולה לענין סעיף 3(3) וכן סייגים ומבחנים לטיפול באסירים, בין דרך כלל ובין לפי סוגי אסירים.</w:t>
      </w:r>
      <w:bookmarkEnd w:id="6"/>
    </w:p>
    <w:p w:rsidR="000511AC" w:rsidRDefault="000511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7" w:name="Seif4"/>
      <w:bookmarkEnd w:id="7"/>
      <w:r>
        <w:rPr>
          <w:lang w:val="he-IL"/>
        </w:rPr>
        <w:pict>
          <v:rect id="_x0000_s2054" style="position:absolute;left:0;text-align:left;margin-left:464.5pt;margin-top:8.05pt;width:75.05pt;height:11pt;z-index:251645440" o:allowincell="f" filled="f" stroked="f" strokecolor="lime" strokeweight=".25pt">
            <v:textbox inset="0,0,0,0">
              <w:txbxContent>
                <w:p w:rsidR="000511AC" w:rsidRDefault="000511AC" w:rsidP="00B06D9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שות </w:t>
                  </w:r>
                  <w:r w:rsidR="00B06D91">
                    <w:rPr>
                      <w:rFonts w:cs="Miriam"/>
                      <w:sz w:val="18"/>
                      <w:szCs w:val="18"/>
                      <w:rtl/>
                    </w:rPr>
                    <w:t>–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תאגיד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הר</w:t>
      </w:r>
      <w:r>
        <w:rPr>
          <w:rStyle w:val="default"/>
          <w:rFonts w:cs="FrankRuehl" w:hint="cs"/>
          <w:rtl/>
        </w:rPr>
        <w:t>שות היא תאגיד.</w:t>
      </w:r>
    </w:p>
    <w:p w:rsidR="000511AC" w:rsidRDefault="000511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8" w:name="Seif5"/>
      <w:bookmarkEnd w:id="8"/>
      <w:r>
        <w:rPr>
          <w:lang w:val="he-IL"/>
        </w:rPr>
        <w:pict>
          <v:rect id="_x0000_s2055" style="position:absolute;left:0;text-align:left;margin-left:464.5pt;margin-top:8.05pt;width:75.05pt;height:16pt;z-index:251646464" o:allowincell="f" filled="f" stroked="f" strokecolor="lime" strokeweight=".25pt">
            <v:textbox inset="0,0,0,0">
              <w:txbxContent>
                <w:p w:rsidR="000511AC" w:rsidRDefault="000511AC" w:rsidP="00B06D9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ום מושב</w:t>
                  </w:r>
                  <w:r w:rsidR="00B06D91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מק</w:t>
      </w:r>
      <w:r>
        <w:rPr>
          <w:rStyle w:val="default"/>
          <w:rFonts w:cs="FrankRuehl" w:hint="cs"/>
          <w:rtl/>
        </w:rPr>
        <w:t>ום מושבה של הרשות הוא ירושלים.</w:t>
      </w:r>
    </w:p>
    <w:p w:rsidR="000511AC" w:rsidRDefault="000511AC" w:rsidP="00B06D9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9" w:name="Seif6"/>
      <w:bookmarkEnd w:id="9"/>
      <w:r>
        <w:rPr>
          <w:lang w:val="he-IL"/>
        </w:rPr>
        <w:pict>
          <v:rect id="_x0000_s2056" style="position:absolute;left:0;text-align:left;margin-left:464.5pt;margin-top:8.05pt;width:75.05pt;height:16pt;z-index:251647488" o:allowincell="f" filled="f" stroked="f" strokecolor="lime" strokeweight=".25pt">
            <v:textbox inset="0,0,0,0">
              <w:txbxContent>
                <w:p w:rsidR="000511AC" w:rsidRDefault="000511AC" w:rsidP="00B06D9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הר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שות </w:t>
                  </w:r>
                  <w:r w:rsidR="00B06D91">
                    <w:rPr>
                      <w:rFonts w:cs="Miriam"/>
                      <w:noProof/>
                      <w:sz w:val="18"/>
                      <w:szCs w:val="18"/>
                      <w:rtl/>
                    </w:rPr>
                    <w:t>–</w:t>
                  </w:r>
                  <w:r w:rsidR="00B06D91"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גו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ף מבוקר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הר</w:t>
      </w:r>
      <w:r>
        <w:rPr>
          <w:rStyle w:val="default"/>
          <w:rFonts w:cs="FrankRuehl" w:hint="cs"/>
          <w:rtl/>
        </w:rPr>
        <w:t>שות תהיה גוף מבוקר כמשמ</w:t>
      </w:r>
      <w:r>
        <w:rPr>
          <w:rStyle w:val="default"/>
          <w:rFonts w:cs="FrankRuehl"/>
          <w:rtl/>
        </w:rPr>
        <w:t>עו</w:t>
      </w:r>
      <w:r>
        <w:rPr>
          <w:rStyle w:val="default"/>
          <w:rFonts w:cs="FrankRuehl" w:hint="cs"/>
          <w:rtl/>
        </w:rPr>
        <w:t>תו בסעיף 9(2) לחוק מבקר המדינה, תשי"ח</w:t>
      </w:r>
      <w:r w:rsidR="00B06D9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1958 [</w:t>
      </w:r>
      <w:r>
        <w:rPr>
          <w:rStyle w:val="default"/>
          <w:rFonts w:cs="FrankRuehl" w:hint="cs"/>
          <w:rtl/>
        </w:rPr>
        <w:t>נוסח משולב].</w:t>
      </w:r>
    </w:p>
    <w:p w:rsidR="000511AC" w:rsidRDefault="000511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0" w:name="Seif7"/>
      <w:bookmarkEnd w:id="10"/>
      <w:r>
        <w:rPr>
          <w:lang w:val="he-IL"/>
        </w:rPr>
        <w:pict>
          <v:rect id="_x0000_s2057" style="position:absolute;left:0;text-align:left;margin-left:464.5pt;margin-top:8.05pt;width:75.05pt;height:14.65pt;z-index:251648512" o:allowincell="f" filled="f" stroked="f" strokecolor="lime" strokeweight=".25pt">
            <v:textbox inset="0,0,0,0">
              <w:txbxContent>
                <w:p w:rsidR="000511AC" w:rsidRDefault="000511A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ור ממסים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לע</w:t>
      </w:r>
      <w:r>
        <w:rPr>
          <w:rStyle w:val="default"/>
          <w:rFonts w:cs="FrankRuehl" w:hint="cs"/>
          <w:rtl/>
        </w:rPr>
        <w:t>נין חובת תשלום אגרות ותשלומי חובה אחרים דין הרשות כדין המדינה.</w:t>
      </w:r>
    </w:p>
    <w:p w:rsidR="000511AC" w:rsidRDefault="000511AC" w:rsidP="00B06D9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1" w:name="Seif8"/>
      <w:bookmarkEnd w:id="11"/>
      <w:r>
        <w:rPr>
          <w:lang w:val="he-IL"/>
        </w:rPr>
        <w:pict>
          <v:rect id="_x0000_s2058" style="position:absolute;left:0;text-align:left;margin-left:464.5pt;margin-top:8.05pt;width:75.05pt;height:11.5pt;z-index:251649536" o:allowincell="f" filled="f" stroked="f" strokecolor="lime" strokeweight=".25pt">
            <v:textbox inset="0,0,0,0">
              <w:txbxContent>
                <w:p w:rsidR="000511AC" w:rsidRDefault="000511A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ריות בנזיקים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לע</w:t>
      </w:r>
      <w:r>
        <w:rPr>
          <w:rStyle w:val="default"/>
          <w:rFonts w:cs="FrankRuehl" w:hint="cs"/>
          <w:rtl/>
        </w:rPr>
        <w:t>נין חוק הנזיקים האזרחיים (אחריות המדינה), תשי"ב</w:t>
      </w:r>
      <w:r w:rsidR="00B06D9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1952, </w:t>
      </w:r>
      <w:r>
        <w:rPr>
          <w:rStyle w:val="default"/>
          <w:rFonts w:cs="FrankRuehl" w:hint="cs"/>
          <w:rtl/>
        </w:rPr>
        <w:t xml:space="preserve">דין הרשות כדין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מדינה.</w:t>
      </w:r>
    </w:p>
    <w:p w:rsidR="000511AC" w:rsidRDefault="000511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2" w:name="Seif9"/>
      <w:bookmarkEnd w:id="12"/>
      <w:r>
        <w:rPr>
          <w:lang w:val="he-IL"/>
        </w:rPr>
        <w:pict>
          <v:rect id="_x0000_s2059" style="position:absolute;left:0;text-align:left;margin-left:464.5pt;margin-top:8.05pt;width:75.05pt;height:14pt;z-index:251650560" o:allowincell="f" filled="f" stroked="f" strokecolor="lime" strokeweight=".25pt">
            <v:textbox inset="0,0,0,0">
              <w:txbxContent>
                <w:p w:rsidR="000511AC" w:rsidRDefault="000511A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עצת הרשות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 xml:space="preserve">רשות תהיה מועצה ובה 39 חברים שימנה </w:t>
      </w:r>
      <w:r>
        <w:rPr>
          <w:rStyle w:val="default"/>
          <w:rFonts w:cs="FrankRuehl"/>
          <w:rtl/>
        </w:rPr>
        <w:t>נש</w:t>
      </w:r>
      <w:r>
        <w:rPr>
          <w:rStyle w:val="default"/>
          <w:rFonts w:cs="FrankRuehl" w:hint="cs"/>
          <w:rtl/>
        </w:rPr>
        <w:t>יא המדינה; הודעה על המינוי תפורסם ברשומות.</w:t>
      </w:r>
    </w:p>
    <w:p w:rsidR="000511AC" w:rsidRDefault="000511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מועצה תהיה מורכבת מאלה:</w:t>
      </w:r>
    </w:p>
    <w:p w:rsidR="000511AC" w:rsidRDefault="000511A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>שרים ואחד חברים שיתמנו על פי המלצת השר, שתינתן לאחר התייעצות עם שר הפנים, ובהם שמונה אנשי ציבור, ששה פעילים במוסדות ובארגוני מתנדבים בתחום הטיפול בא</w:t>
      </w:r>
      <w:r>
        <w:rPr>
          <w:rStyle w:val="default"/>
          <w:rFonts w:cs="FrankRuehl"/>
          <w:rtl/>
        </w:rPr>
        <w:t>סי</w:t>
      </w:r>
      <w:r>
        <w:rPr>
          <w:rStyle w:val="default"/>
          <w:rFonts w:cs="FrankRuehl" w:hint="cs"/>
          <w:rtl/>
        </w:rPr>
        <w:t>ר, שנים מבין חברי הסגל האקדמי במוסדות להשכלה גבוהה וחברי האגודה הישראלית לקרימינולוגיה, שני נציגים של ארגון העובדים המייצג את רוב העובדים במדינה, שני נציגים של ארגוני מעבידים שלדעת השר הי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ם ארגונים יציגים ונוגעים לענין ונציג אחד של איגוד מקצועי המייצג א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ר</w:t>
      </w:r>
      <w:r>
        <w:rPr>
          <w:rStyle w:val="default"/>
          <w:rFonts w:cs="FrankRuehl" w:hint="cs"/>
          <w:rtl/>
        </w:rPr>
        <w:t>וב העובדים הסוציאליים במדינה;</w:t>
      </w:r>
    </w:p>
    <w:p w:rsidR="000511AC" w:rsidRDefault="000511A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ציב בתי הסוהר, המנהלים הכלליים של משרדי העבודה והרווחה, הפנים, הבינוי והשיכון, המנהל הכללי של שירות התעסוקה, מנהל האגף לשירותי תיקון ומנהל שירות המבחן ל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בוגרים במשרד העבודה והרווחה, מנהל אגף המשטרה ובתי הסוהר במשרד הפני</w:t>
      </w:r>
      <w:r>
        <w:rPr>
          <w:rStyle w:val="default"/>
          <w:rFonts w:cs="FrankRuehl"/>
          <w:rtl/>
        </w:rPr>
        <w:t xml:space="preserve">ם, </w:t>
      </w:r>
      <w:r>
        <w:rPr>
          <w:rStyle w:val="default"/>
          <w:rFonts w:cs="FrankRuehl" w:hint="cs"/>
          <w:rtl/>
        </w:rPr>
        <w:t>ראש מינהל האסירים בשירות בתי הסוהר;</w:t>
      </w:r>
    </w:p>
    <w:p w:rsidR="000511AC" w:rsidRDefault="000511A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ציג אחד של כל אחד מאלה: שר החינוך והתרבות, שר האוצר, שר המשפטים, המפקח הכללי של משטרת ישראל ורמטכ"ל צבא-הגנה לישראל;</w:t>
      </w:r>
    </w:p>
    <w:p w:rsidR="000511AC" w:rsidRDefault="000511A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ש</w:t>
      </w:r>
      <w:r>
        <w:rPr>
          <w:rStyle w:val="default"/>
          <w:rFonts w:cs="FrankRuehl" w:hint="cs"/>
          <w:rtl/>
        </w:rPr>
        <w:t>לושה נציגים של הארגון ה</w:t>
      </w:r>
      <w:r>
        <w:rPr>
          <w:rStyle w:val="default"/>
          <w:rFonts w:cs="FrankRuehl"/>
          <w:rtl/>
        </w:rPr>
        <w:t>מ</w:t>
      </w:r>
      <w:r>
        <w:rPr>
          <w:rStyle w:val="default"/>
          <w:rFonts w:cs="FrankRuehl" w:hint="cs"/>
          <w:rtl/>
        </w:rPr>
        <w:t>ייצג את המספר הרב ביותר של רשויות מקומיות בישראל ונציג אחד של הארג</w:t>
      </w:r>
      <w:r>
        <w:rPr>
          <w:rStyle w:val="default"/>
          <w:rFonts w:cs="FrankRuehl"/>
          <w:rtl/>
        </w:rPr>
        <w:t>ון</w:t>
      </w:r>
      <w:r>
        <w:rPr>
          <w:rStyle w:val="default"/>
          <w:rFonts w:cs="FrankRuehl" w:hint="cs"/>
          <w:rtl/>
        </w:rPr>
        <w:t xml:space="preserve"> המייצג את המספר הרב ביותר של מועצות אזוריות בישראל.</w:t>
      </w:r>
    </w:p>
    <w:p w:rsidR="000511AC" w:rsidRDefault="000511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3" w:name="Seif10"/>
      <w:bookmarkEnd w:id="13"/>
      <w:r>
        <w:rPr>
          <w:lang w:val="he-IL"/>
        </w:rPr>
        <w:pict>
          <v:rect id="_x0000_s2060" style="position:absolute;left:0;text-align:left;margin-left:464.5pt;margin-top:8.05pt;width:75.05pt;height:16pt;z-index:251651584" o:allowincell="f" filled="f" stroked="f" strokecolor="lime" strokeweight=".25pt">
            <v:textbox inset="0,0,0,0">
              <w:txbxContent>
                <w:p w:rsidR="000511AC" w:rsidRDefault="000511AC" w:rsidP="00B06D9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יו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שב ראש</w:t>
                  </w:r>
                  <w:r w:rsidR="00B06D91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ועצה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י</w:t>
      </w:r>
      <w:r>
        <w:rPr>
          <w:rStyle w:val="default"/>
          <w:rFonts w:cs="FrankRuehl" w:hint="cs"/>
          <w:rtl/>
        </w:rPr>
        <w:t>ושב ראש המועצה יתמנה בידי נשיא המדינה מבין חבר המועצה שמונו כאמור בסעיף 10(ב)(1), על פי המלצת השר שתינתן לאחר התייעצות עם שר הפנים.</w:t>
      </w:r>
    </w:p>
    <w:p w:rsidR="000511AC" w:rsidRDefault="000511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מנהל הכללי של משרד העבודה והרווחה יכהן כממלא מקום קבו</w:t>
      </w:r>
      <w:r>
        <w:rPr>
          <w:rStyle w:val="default"/>
          <w:rFonts w:cs="FrankRuehl"/>
          <w:rtl/>
        </w:rPr>
        <w:t xml:space="preserve">ע </w:t>
      </w:r>
      <w:r>
        <w:rPr>
          <w:rStyle w:val="default"/>
          <w:rFonts w:cs="FrankRuehl" w:hint="cs"/>
          <w:rtl/>
        </w:rPr>
        <w:t>של יושב ראש המועצה.</w:t>
      </w:r>
    </w:p>
    <w:p w:rsidR="000511AC" w:rsidRDefault="000511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4" w:name="Seif11"/>
      <w:bookmarkEnd w:id="14"/>
      <w:r>
        <w:rPr>
          <w:lang w:val="he-IL"/>
        </w:rPr>
        <w:pict>
          <v:rect id="_x0000_s2061" style="position:absolute;left:0;text-align:left;margin-left:464.5pt;margin-top:8.05pt;width:75.05pt;height:15.55pt;z-index:251652608" o:allowincell="f" filled="f" stroked="f" strokecolor="lime" strokeweight=".25pt">
            <v:textbox inset="0,0,0,0">
              <w:txbxContent>
                <w:p w:rsidR="000511AC" w:rsidRDefault="000511A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ופת כהונה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קופת כהונתם של חברי המועצה תהיה ארבע שנים מיום מינויים; חבר המועצה שתקופת כהונתו תמה יכול להתמנות מחדש.</w:t>
      </w:r>
    </w:p>
    <w:p w:rsidR="000511AC" w:rsidRDefault="000511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ח</w:t>
      </w:r>
      <w:r>
        <w:rPr>
          <w:rStyle w:val="default"/>
          <w:rFonts w:cs="FrankRuehl" w:hint="cs"/>
          <w:rtl/>
        </w:rPr>
        <w:t>בר המועצה שכהונתו תמה יוסיף לכהן עד למינוי חבר אחר במקומו, או עד למינויו מחדש, לפי הענין.</w:t>
      </w:r>
    </w:p>
    <w:p w:rsidR="000511AC" w:rsidRDefault="000511A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5" w:name="Seif12"/>
      <w:bookmarkEnd w:id="15"/>
      <w:r>
        <w:rPr>
          <w:lang w:val="he-IL"/>
        </w:rPr>
        <w:pict>
          <v:rect id="_x0000_s2062" style="position:absolute;left:0;text-align:left;margin-left:464.5pt;margin-top:8.05pt;width:75.05pt;height:16pt;z-index:251653632" o:allowincell="f" filled="f" stroked="f" strokecolor="lime" strokeweight=".25pt">
            <v:textbox inset="0,0,0,0">
              <w:txbxContent>
                <w:p w:rsidR="000511AC" w:rsidRDefault="000511AC" w:rsidP="00B06D9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ברת חבר</w:t>
                  </w:r>
                  <w:r w:rsidR="00B06D91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מכ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הונתו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נש</w:t>
      </w:r>
      <w:r>
        <w:rPr>
          <w:rStyle w:val="default"/>
          <w:rFonts w:cs="FrankRuehl" w:hint="cs"/>
          <w:rtl/>
        </w:rPr>
        <w:t>יא המדינה רשאי, ע</w:t>
      </w:r>
      <w:r>
        <w:rPr>
          <w:rStyle w:val="default"/>
          <w:rFonts w:cs="FrankRuehl"/>
          <w:rtl/>
        </w:rPr>
        <w:t xml:space="preserve">ל </w:t>
      </w:r>
      <w:r>
        <w:rPr>
          <w:rStyle w:val="default"/>
          <w:rFonts w:cs="FrankRuehl" w:hint="cs"/>
          <w:rtl/>
        </w:rPr>
        <w:t xml:space="preserve">פי המלצת השר, שתינתן לאחר התייעצות עם שר הפנים, להעביר חבר המועצה מכהונתו אם הוא </w:t>
      </w:r>
      <w:r w:rsidR="00B06D91">
        <w:rPr>
          <w:rStyle w:val="default"/>
          <w:rFonts w:cs="FrankRuehl"/>
          <w:rtl/>
        </w:rPr>
        <w:t>–</w:t>
      </w:r>
    </w:p>
    <w:p w:rsidR="000511AC" w:rsidRDefault="000511A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ורשע בעבירה שיש עמה קלון;</w:t>
      </w:r>
    </w:p>
    <w:p w:rsidR="000511AC" w:rsidRDefault="000511A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א</w:t>
      </w:r>
      <w:r>
        <w:rPr>
          <w:rStyle w:val="default"/>
          <w:rFonts w:cs="FrankRuehl" w:hint="cs"/>
          <w:rtl/>
        </w:rPr>
        <w:t>יבד את הכושר הגו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ני או הנפשי למלא את תפקידיו;</w:t>
      </w:r>
    </w:p>
    <w:p w:rsidR="000511AC" w:rsidRDefault="000511A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(3)</w:t>
      </w:r>
      <w:r>
        <w:rPr>
          <w:rStyle w:val="default"/>
          <w:rFonts w:cs="FrankRuehl"/>
          <w:rtl/>
        </w:rPr>
        <w:tab/>
        <w:t>נ</w:t>
      </w:r>
      <w:r>
        <w:rPr>
          <w:rStyle w:val="default"/>
          <w:rFonts w:cs="FrankRuehl" w:hint="cs"/>
          <w:rtl/>
        </w:rPr>
        <w:t>עדר ללא סיבה מוצדקת מארבע ישיבות רצופות של המועצה.</w:t>
      </w:r>
    </w:p>
    <w:p w:rsidR="000511AC" w:rsidRDefault="000511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6" w:name="Seif13"/>
      <w:bookmarkEnd w:id="16"/>
      <w:r>
        <w:rPr>
          <w:lang w:val="he-IL"/>
        </w:rPr>
        <w:pict>
          <v:rect id="_x0000_s2063" style="position:absolute;left:0;text-align:left;margin-left:464.5pt;margin-top:8.05pt;width:75.05pt;height:14pt;z-index:251654656" o:allowincell="f" filled="f" stroked="f" strokecolor="lime" strokeweight=".25pt">
            <v:textbox inset="0,0,0,0">
              <w:txbxContent>
                <w:p w:rsidR="000511AC" w:rsidRDefault="000511A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חי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לופי חברי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ת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טר חבר מועצה מתפקידו, הועבר מכהונתו או נפטר, יתמנה חבר אחר במקומו באותה דרך בה נתמנה אותו חבר מועצה.</w:t>
      </w:r>
    </w:p>
    <w:p w:rsidR="000511AC" w:rsidRDefault="000511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7" w:name="Seif14"/>
      <w:bookmarkEnd w:id="17"/>
      <w:r>
        <w:rPr>
          <w:lang w:val="he-IL"/>
        </w:rPr>
        <w:pict>
          <v:rect id="_x0000_s2064" style="position:absolute;left:0;text-align:left;margin-left:464.5pt;margin-top:8.05pt;width:75.05pt;height:14.65pt;z-index:251655680" o:allowincell="f" filled="f" stroked="f" strokecolor="lime" strokeweight=".25pt">
            <v:textbox inset="0,0,0,0">
              <w:txbxContent>
                <w:p w:rsidR="000511AC" w:rsidRDefault="000511A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תפ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קידי המועצה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תפ</w:t>
      </w:r>
      <w:r>
        <w:rPr>
          <w:rStyle w:val="default"/>
          <w:rFonts w:cs="FrankRuehl" w:hint="cs"/>
          <w:rtl/>
        </w:rPr>
        <w:t>קידי המועצה יהיו:</w:t>
      </w:r>
    </w:p>
    <w:p w:rsidR="000511AC" w:rsidRDefault="000511A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התוות את קווי הפעולה של הרשות;</w:t>
      </w:r>
    </w:p>
    <w:p w:rsidR="000511AC" w:rsidRDefault="000511A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הנחות את המינהלה במילוי תפקידיה;</w:t>
      </w:r>
    </w:p>
    <w:p w:rsidR="000511AC" w:rsidRDefault="000511A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דון בהצעת התקציב השנתי ובדין וחשבון השנתי שתגיש ל</w:t>
      </w:r>
      <w:r>
        <w:rPr>
          <w:rStyle w:val="default"/>
          <w:rFonts w:cs="FrankRuehl"/>
          <w:rtl/>
        </w:rPr>
        <w:t xml:space="preserve">ה </w:t>
      </w:r>
      <w:r>
        <w:rPr>
          <w:rStyle w:val="default"/>
          <w:rFonts w:cs="FrankRuehl" w:hint="cs"/>
          <w:rtl/>
        </w:rPr>
        <w:t>המינהלה;</w:t>
      </w:r>
    </w:p>
    <w:p w:rsidR="000511AC" w:rsidRDefault="000511A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ל</w:t>
      </w:r>
      <w:r>
        <w:rPr>
          <w:rStyle w:val="default"/>
          <w:rFonts w:cs="FrankRuehl" w:hint="cs"/>
          <w:rtl/>
        </w:rPr>
        <w:t>דון בכל ענין הנוגע לפעילותה השוטפת ולניהולה של הרשות.</w:t>
      </w:r>
    </w:p>
    <w:p w:rsidR="000511AC" w:rsidRDefault="000511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8" w:name="Seif15"/>
      <w:bookmarkEnd w:id="18"/>
      <w:r>
        <w:rPr>
          <w:lang w:val="he-IL"/>
        </w:rPr>
        <w:pict>
          <v:rect id="_x0000_s2065" style="position:absolute;left:0;text-align:left;margin-left:464.5pt;margin-top:8.05pt;width:75.05pt;height:9.4pt;z-index:251656704" o:allowincell="f" filled="f" stroked="f" strokecolor="lime" strokeweight=".25pt">
            <v:textbox inset="0,0,0,0">
              <w:txbxContent>
                <w:p w:rsidR="000511AC" w:rsidRDefault="000511A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וע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ועצה רשאית למנות ועדות מבין חבריה ואף שלא מבין חבריה ולאצול להן מסמכויותיה.</w:t>
      </w:r>
    </w:p>
    <w:p w:rsidR="000511AC" w:rsidRDefault="000511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9" w:name="Seif16"/>
      <w:bookmarkEnd w:id="19"/>
      <w:r>
        <w:rPr>
          <w:lang w:val="he-IL"/>
        </w:rPr>
        <w:pict>
          <v:rect id="_x0000_s2066" style="position:absolute;left:0;text-align:left;margin-left:464.5pt;margin-top:8.05pt;width:75.05pt;height:10.1pt;z-index:251657728" o:allowincell="f" filled="f" stroked="f" strokecolor="lime" strokeweight=".25pt">
            <v:textbox inset="0,0,0,0">
              <w:txbxContent>
                <w:p w:rsidR="000511AC" w:rsidRDefault="000511A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סד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רי דיון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שר, בהתייעצות עם המועצה, רשאי לקבוע בתקנות הוראות בדבר מנין חוקי, דרכי כינוס המועצה וועדותיה </w:t>
      </w:r>
      <w:r>
        <w:rPr>
          <w:rStyle w:val="default"/>
          <w:rFonts w:cs="FrankRuehl"/>
          <w:rtl/>
        </w:rPr>
        <w:t>ונ</w:t>
      </w:r>
      <w:r>
        <w:rPr>
          <w:rStyle w:val="default"/>
          <w:rFonts w:cs="FrankRuehl" w:hint="cs"/>
          <w:rtl/>
        </w:rPr>
        <w:t>יהול ישיבותיהן, סדרי ההצבעה בהן לרבות ענינים שלגביהם יהיה צורך ברוב מיוחד, סמכויות י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שב ראש המועצה או יושב ראש ועדה והחזר הוצאות שנגרמו לחברי המועצה, לחברי ועדות המועצה ולחברי המינהלה שאינם עובדי הרשות או עובדי המדינה עקב השתתפותם בישיבותיהן.</w:t>
      </w:r>
    </w:p>
    <w:p w:rsidR="000511AC" w:rsidRDefault="000511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מועצה</w:t>
      </w:r>
      <w:r>
        <w:rPr>
          <w:rStyle w:val="default"/>
          <w:rFonts w:cs="FrankRuehl"/>
          <w:rtl/>
        </w:rPr>
        <w:t xml:space="preserve"> ת</w:t>
      </w:r>
      <w:r>
        <w:rPr>
          <w:rStyle w:val="default"/>
          <w:rFonts w:cs="FrankRuehl" w:hint="cs"/>
          <w:rtl/>
        </w:rPr>
        <w:t>קבע את סדרי עבודתה במידה ולא נקבעו בתקנות כאמור בסעיף קטן (א).</w:t>
      </w:r>
    </w:p>
    <w:p w:rsidR="000511AC" w:rsidRDefault="000511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0" w:name="Seif17"/>
      <w:bookmarkEnd w:id="20"/>
      <w:r>
        <w:rPr>
          <w:lang w:val="he-IL"/>
        </w:rPr>
        <w:pict>
          <v:rect id="_x0000_s2067" style="position:absolute;left:0;text-align:left;margin-left:464.5pt;margin-top:8.05pt;width:75.05pt;height:22.35pt;z-index:251658752" o:allowincell="f" filled="f" stroked="f" strokecolor="lime" strokeweight=".25pt">
            <v:textbox inset="0,0,0,0">
              <w:txbxContent>
                <w:p w:rsidR="000511AC" w:rsidRDefault="000511AC" w:rsidP="00B06D91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מנ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הל הרשות</w:t>
                  </w:r>
                  <w:r w:rsidR="00B06D91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וה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מינהלה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שר, בהתייעצות עם המועצה, ימנה מנהל לרשות, ורשאי הוא למנות באותה דרך סגן למנהל הרשות.</w:t>
      </w:r>
    </w:p>
    <w:p w:rsidR="000511AC" w:rsidRDefault="000511AC" w:rsidP="00B06D9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 xml:space="preserve">ניני הרשות ינוהלו בידי מינהלה, שתהא מורכבת ממנהל הרשות, סגנו </w:t>
      </w:r>
      <w:r w:rsidR="00B06D9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אם התמנה כאמור, וחברים נוספ</w:t>
      </w:r>
      <w:r>
        <w:rPr>
          <w:rStyle w:val="default"/>
          <w:rFonts w:cs="FrankRuehl"/>
          <w:rtl/>
        </w:rPr>
        <w:t>ים</w:t>
      </w:r>
      <w:r>
        <w:rPr>
          <w:rStyle w:val="default"/>
          <w:rFonts w:cs="FrankRuehl" w:hint="cs"/>
          <w:rtl/>
        </w:rPr>
        <w:t xml:space="preserve"> שימנה השר בהתייעצות עם המועצה, ובלבד שמספר חברי המינהלה לא יע</w:t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>ה על תשעה ושלפחות שליש מחבריה יתמנו כאמור מבין חברי המועצה שאינם עובדי המדינה.</w:t>
      </w:r>
    </w:p>
    <w:p w:rsidR="000511AC" w:rsidRDefault="000511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1" w:name="Seif18"/>
      <w:bookmarkEnd w:id="21"/>
      <w:r>
        <w:rPr>
          <w:lang w:val="he-IL"/>
        </w:rPr>
        <w:pict>
          <v:rect id="_x0000_s2068" style="position:absolute;left:0;text-align:left;margin-left:464.5pt;margin-top:8.05pt;width:75.05pt;height:12.1pt;z-index:251659776" o:allowincell="f" filled="f" stroked="f" strokecolor="lime" strokeweight=".25pt">
            <v:textbox inset="0,0,0,0">
              <w:txbxContent>
                <w:p w:rsidR="000511AC" w:rsidRDefault="000511A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כויות המינהלה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המ</w:t>
      </w:r>
      <w:r>
        <w:rPr>
          <w:rStyle w:val="default"/>
          <w:rFonts w:cs="FrankRuehl" w:hint="cs"/>
          <w:rtl/>
        </w:rPr>
        <w:t>ינהלה מוסמכת לבצע בשם הרשות כל פעולה הדרושה למילוי תפקידיה על פי חוק זה, למעט פעולות שיוחדו בחוק זה למועצ</w:t>
      </w:r>
      <w:r>
        <w:rPr>
          <w:rStyle w:val="default"/>
          <w:rFonts w:cs="FrankRuehl"/>
          <w:rtl/>
        </w:rPr>
        <w:t>ה.</w:t>
      </w:r>
    </w:p>
    <w:p w:rsidR="000511AC" w:rsidRDefault="000511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2" w:name="Seif19"/>
      <w:bookmarkEnd w:id="22"/>
      <w:r>
        <w:rPr>
          <w:lang w:val="he-IL"/>
        </w:rPr>
        <w:pict>
          <v:rect id="_x0000_s2069" style="position:absolute;left:0;text-align:left;margin-left:464.5pt;margin-top:8.05pt;width:75.05pt;height:12.8pt;z-index:251660800" o:allowincell="f" filled="f" stroked="f" strokecolor="lime" strokeweight=".25pt">
            <v:textbox inset="0,0,0,0">
              <w:txbxContent>
                <w:p w:rsidR="000511AC" w:rsidRDefault="000511A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עו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בדי הרשות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20.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מינהלה תקבע, באישור השר, תקן לעובדי הרשות.</w:t>
      </w:r>
    </w:p>
    <w:p w:rsidR="000511AC" w:rsidRDefault="000511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מינהלה תמנה את עובדי הרשות ותקבע את תפקידיהם וסמכויותיהם; מינוי עובדי הרשות יהיה לפי הכללים הקבועים למינוי עובדי המדינה, בשינויים המחוייבים לפי הענין.</w:t>
      </w:r>
    </w:p>
    <w:p w:rsidR="000511AC" w:rsidRDefault="000511A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נאי עבודתם</w:t>
      </w:r>
      <w:r>
        <w:rPr>
          <w:rStyle w:val="default"/>
          <w:rFonts w:cs="FrankRuehl"/>
          <w:rtl/>
        </w:rPr>
        <w:t xml:space="preserve"> ש</w:t>
      </w:r>
      <w:r>
        <w:rPr>
          <w:rStyle w:val="default"/>
          <w:rFonts w:cs="FrankRuehl" w:hint="cs"/>
          <w:rtl/>
        </w:rPr>
        <w:t>ל עובדי הרשות, לרבות חברי המי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הלה שהם עובדי הרשות, יהיו כתנאי עבודתם של עובדי המדינה.</w:t>
      </w:r>
    </w:p>
    <w:p w:rsidR="00706678" w:rsidRDefault="0070667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>
          <v:shape id="_x0000_s2079" type="#_x0000_t202" style="position:absolute;left:0;text-align:left;margin-left:470.25pt;margin-top:9.95pt;width:1in;height:16.8pt;z-index:251671040" filled="f" stroked="f">
            <v:textbox inset="1mm,0,1mm,0">
              <w:txbxContent>
                <w:p w:rsidR="00706678" w:rsidRDefault="00706678" w:rsidP="0070667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(תיקון מס' 1) תשע"א-2011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ab/>
        <w:t>(ד)</w:t>
      </w:r>
      <w:r>
        <w:rPr>
          <w:rStyle w:val="default"/>
          <w:rFonts w:cs="FrankRuehl" w:hint="cs"/>
          <w:rtl/>
        </w:rPr>
        <w:tab/>
        <w:t xml:space="preserve">ההוראות לפי חוק שירות המדינה (משמעת), התשכ"ג-1963 (בסעיף קטן זה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חוק המשמעת), יחולו על עובדי הרשות כאילו היו עובדי המדינה, בשינויים המחויבים ובשינויים אלה:</w:t>
      </w:r>
    </w:p>
    <w:p w:rsidR="00706678" w:rsidRDefault="00706678" w:rsidP="00DD739A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(1)</w:t>
      </w:r>
      <w:r>
        <w:rPr>
          <w:rStyle w:val="default"/>
          <w:rFonts w:cs="FrankRuehl" w:hint="cs"/>
          <w:rtl/>
        </w:rPr>
        <w:tab/>
        <w:t>סמכויות השר יהיו נתונות בידי שר הרווחה והשירותים החברתיים;</w:t>
      </w:r>
    </w:p>
    <w:p w:rsidR="00706678" w:rsidRDefault="00706678" w:rsidP="00DD739A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 w:hint="cs"/>
          <w:rtl/>
        </w:rPr>
        <w:tab/>
        <w:t>סמכויות המנהל הכללי יהיו נתונות בידי מנהל הרשות;</w:t>
      </w:r>
    </w:p>
    <w:p w:rsidR="00706678" w:rsidRDefault="00706678" w:rsidP="00DD739A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 w:hint="cs"/>
          <w:rtl/>
        </w:rPr>
        <w:tab/>
        <w:t>בכל מקום שמדובר בו בשירות המדינה יראו כאילו מדובר ברשות;</w:t>
      </w:r>
    </w:p>
    <w:p w:rsidR="00706678" w:rsidRDefault="00706678" w:rsidP="00DD739A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 w:hint="cs"/>
          <w:rtl/>
        </w:rPr>
        <w:tab/>
        <w:t>בכל מקום שמדובר בו במשרד יראו כאילו מדובר ברשות;</w:t>
      </w:r>
    </w:p>
    <w:p w:rsidR="00706678" w:rsidRDefault="00706678" w:rsidP="00DD739A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(5)</w:t>
      </w:r>
      <w:r>
        <w:rPr>
          <w:rStyle w:val="default"/>
          <w:rFonts w:cs="FrankRuehl" w:hint="cs"/>
          <w:rtl/>
        </w:rPr>
        <w:tab/>
        <w:t>בסעיף 32 לחוק המשמעת, במקום "מנהל כללי וסגנו לענייני מינהל ומנהל יחידת סמך" יראו כאילו נאמר "ומנהל כללי";</w:t>
      </w:r>
    </w:p>
    <w:p w:rsidR="00706678" w:rsidRDefault="00706678" w:rsidP="00DD739A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(6)</w:t>
      </w:r>
      <w:r>
        <w:rPr>
          <w:rStyle w:val="default"/>
          <w:rFonts w:cs="FrankRuehl" w:hint="cs"/>
          <w:rtl/>
        </w:rPr>
        <w:tab/>
        <w:t>בסעיף 49(ב) לחוק המשמעת, במקום "באוצר המדינה" יראו כאילו נאמר "בקופת הרשות";</w:t>
      </w:r>
    </w:p>
    <w:p w:rsidR="00706678" w:rsidRDefault="00706678" w:rsidP="00DD739A">
      <w:pPr>
        <w:pStyle w:val="P00"/>
        <w:spacing w:before="72"/>
        <w:ind w:left="1021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(7)</w:t>
      </w:r>
      <w:r>
        <w:rPr>
          <w:rStyle w:val="default"/>
          <w:rFonts w:cs="FrankRuehl" w:hint="cs"/>
          <w:rtl/>
        </w:rPr>
        <w:tab/>
        <w:t xml:space="preserve">בסעיף 64 לחוק המשמעת, המילים "או לסגנו לענייני מינהל, למנהל יחידת הסמך" </w:t>
      </w:r>
      <w:r>
        <w:rPr>
          <w:rStyle w:val="default"/>
          <w:rFonts w:cs="FrankRuehl"/>
          <w:rtl/>
        </w:rPr>
        <w:t>–</w:t>
      </w:r>
      <w:r>
        <w:rPr>
          <w:rStyle w:val="default"/>
          <w:rFonts w:cs="FrankRuehl" w:hint="cs"/>
          <w:rtl/>
        </w:rPr>
        <w:t xml:space="preserve"> לא ייקראו.</w:t>
      </w:r>
    </w:p>
    <w:p w:rsidR="00706678" w:rsidRPr="00BD1F43" w:rsidRDefault="00706678" w:rsidP="00706678">
      <w:pPr>
        <w:pStyle w:val="P00"/>
        <w:spacing w:before="0"/>
        <w:ind w:left="0" w:right="1134"/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</w:pPr>
      <w:bookmarkStart w:id="23" w:name="Rov31"/>
      <w:r w:rsidRPr="00BD1F4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15.6.2011</w:t>
      </w:r>
    </w:p>
    <w:p w:rsidR="00706678" w:rsidRPr="00BD1F43" w:rsidRDefault="00706678" w:rsidP="00706678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r w:rsidRPr="00BD1F4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תיקון מס' 1</w:t>
      </w:r>
    </w:p>
    <w:p w:rsidR="00706678" w:rsidRPr="00BD1F43" w:rsidRDefault="00706678" w:rsidP="00706678">
      <w:pPr>
        <w:pStyle w:val="P00"/>
        <w:spacing w:before="0"/>
        <w:ind w:left="0" w:right="1134"/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</w:pPr>
      <w:hyperlink r:id="rId12" w:history="1">
        <w:r w:rsidRPr="00BD1F4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ס"ח תשע"א מס' 2300</w:t>
        </w:r>
      </w:hyperlink>
      <w:r w:rsidRPr="00BD1F4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 xml:space="preserve"> מיום 15.6.2011 עמ' 937 (</w:t>
      </w:r>
      <w:hyperlink r:id="rId13" w:history="1">
        <w:r w:rsidRPr="00BD1F43">
          <w:rPr>
            <w:rStyle w:val="Hyperlink"/>
            <w:rFonts w:cs="FrankRuehl" w:hint="cs"/>
            <w:vanish/>
            <w:szCs w:val="20"/>
            <w:shd w:val="clear" w:color="auto" w:fill="FFFF99"/>
            <w:rtl/>
          </w:rPr>
          <w:t>ה"ח 503</w:t>
        </w:r>
      </w:hyperlink>
      <w:r w:rsidRPr="00BD1F43">
        <w:rPr>
          <w:rStyle w:val="default"/>
          <w:rFonts w:cs="FrankRuehl" w:hint="cs"/>
          <w:vanish/>
          <w:sz w:val="20"/>
          <w:szCs w:val="20"/>
          <w:shd w:val="clear" w:color="auto" w:fill="FFFF99"/>
          <w:rtl/>
        </w:rPr>
        <w:t>)</w:t>
      </w:r>
    </w:p>
    <w:p w:rsidR="00706678" w:rsidRPr="00DD739A" w:rsidRDefault="00706678" w:rsidP="00DD739A">
      <w:pPr>
        <w:pStyle w:val="P00"/>
        <w:spacing w:before="0"/>
        <w:ind w:left="0" w:right="1134"/>
        <w:rPr>
          <w:rStyle w:val="default"/>
          <w:rFonts w:cs="FrankRuehl"/>
          <w:sz w:val="2"/>
          <w:szCs w:val="2"/>
          <w:rtl/>
        </w:rPr>
      </w:pPr>
      <w:r w:rsidRPr="00BD1F43">
        <w:rPr>
          <w:rStyle w:val="default"/>
          <w:rFonts w:cs="FrankRuehl" w:hint="cs"/>
          <w:b/>
          <w:bCs/>
          <w:vanish/>
          <w:sz w:val="20"/>
          <w:szCs w:val="20"/>
          <w:shd w:val="clear" w:color="auto" w:fill="FFFF99"/>
          <w:rtl/>
        </w:rPr>
        <w:t>הוספת סעיף קטן 20(ד)</w:t>
      </w:r>
      <w:bookmarkEnd w:id="23"/>
    </w:p>
    <w:p w:rsidR="000511AC" w:rsidRDefault="000511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4" w:name="Seif20"/>
      <w:bookmarkEnd w:id="24"/>
      <w:r>
        <w:rPr>
          <w:lang w:val="he-IL"/>
        </w:rPr>
        <w:pict>
          <v:rect id="_x0000_s2070" style="position:absolute;left:0;text-align:left;margin-left:464.5pt;margin-top:8.05pt;width:75.05pt;height:12.05pt;z-index:251661824" o:allowincell="f" filled="f" stroked="f" strokecolor="lime" strokeweight=".25pt">
            <v:textbox inset="0,0,0,0">
              <w:txbxContent>
                <w:p w:rsidR="000511AC" w:rsidRDefault="000511A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קי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ום סמכויות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קי</w:t>
      </w:r>
      <w:r>
        <w:rPr>
          <w:rStyle w:val="default"/>
          <w:rFonts w:cs="FrankRuehl" w:hint="cs"/>
          <w:rtl/>
        </w:rPr>
        <w:t>ומם של המועצה, ועדותיה או המינהלה ותוקף החלטותיהם לא יפגעו מחמת שנתפנה מקומו של חבר או שהיה פגם במינויו.</w:t>
      </w:r>
    </w:p>
    <w:p w:rsidR="000511AC" w:rsidRDefault="000511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5" w:name="Seif21"/>
      <w:bookmarkEnd w:id="25"/>
      <w:r>
        <w:rPr>
          <w:lang w:val="he-IL"/>
        </w:rPr>
        <w:pict>
          <v:rect id="_x0000_s2071" style="position:absolute;left:0;text-align:left;margin-left:464.5pt;margin-top:8.05pt;width:75.05pt;height:12.75pt;z-index:251662848" o:allowincell="f" filled="f" stroked="f" strokecolor="lime" strokeweight=".25pt">
            <v:textbox inset="0,0,0,0">
              <w:txbxContent>
                <w:p w:rsidR="000511AC" w:rsidRDefault="000511A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תק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ציב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מינהלה תכין, לתאריך שקבעה המועצה, הצעת תקציב ש</w:t>
      </w:r>
      <w:r>
        <w:rPr>
          <w:rStyle w:val="default"/>
          <w:rFonts w:cs="FrankRuehl"/>
          <w:rtl/>
        </w:rPr>
        <w:t>נת</w:t>
      </w:r>
      <w:r>
        <w:rPr>
          <w:rStyle w:val="default"/>
          <w:rFonts w:cs="FrankRuehl" w:hint="cs"/>
          <w:rtl/>
        </w:rPr>
        <w:t>י לרשו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 xml:space="preserve"> ותגיש אותו למועצה; בנסיבות מיוחדות רשאית המינהלה להגיש הצעת תקציב לתקופה קצרה משנה וכן הצעת תקציב מילואים.</w:t>
      </w:r>
    </w:p>
    <w:p w:rsidR="000511AC" w:rsidRDefault="000511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מועצה תדון בהצעת התקציב ותעביר אותה לשר, בצירוף הערותיה והמלצותיה.</w:t>
      </w:r>
    </w:p>
    <w:p w:rsidR="000511AC" w:rsidRDefault="000511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שר, באישור ועדת הכספים של הכנסת, יקבע את התקציב כפי שהציעה ה</w:t>
      </w:r>
      <w:r>
        <w:rPr>
          <w:rStyle w:val="default"/>
          <w:rFonts w:cs="FrankRuehl"/>
          <w:rtl/>
        </w:rPr>
        <w:t>מו</w:t>
      </w:r>
      <w:r>
        <w:rPr>
          <w:rStyle w:val="default"/>
          <w:rFonts w:cs="FrankRuehl" w:hint="cs"/>
          <w:rtl/>
        </w:rPr>
        <w:t>עצה או בשינויים שימצא לנכון.</w:t>
      </w:r>
    </w:p>
    <w:p w:rsidR="000511AC" w:rsidRDefault="00011208" w:rsidP="0001120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 w:hint="cs"/>
          <w:sz w:val="26"/>
          <w:rtl/>
          <w:lang w:eastAsia="en-US"/>
        </w:rPr>
        <w:pict>
          <v:shape id="_x0000_s2083" type="#_x0000_t202" style="position:absolute;left:0;text-align:left;margin-left:470.25pt;margin-top:9.95pt;width:1in;height:16.8pt;z-index:251673088" filled="f" stroked="f">
            <v:textbox inset="1mm,0,1mm,0">
              <w:txbxContent>
                <w:p w:rsidR="00011208" w:rsidRDefault="00011208" w:rsidP="00011208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</w:t>
                  </w:r>
                  <w:r w:rsidR="00F1315C">
                    <w:rPr>
                      <w:rFonts w:cs="Miriam" w:hint="cs"/>
                      <w:sz w:val="18"/>
                      <w:szCs w:val="18"/>
                      <w:rtl/>
                    </w:rPr>
                    <w:t>4) תשפ"ג-2023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ab/>
        <w:t>(ד)</w:t>
      </w:r>
      <w:r>
        <w:rPr>
          <w:rStyle w:val="default"/>
          <w:rFonts w:cs="FrankRuehl" w:hint="cs"/>
          <w:rtl/>
        </w:rPr>
        <w:tab/>
      </w:r>
      <w:r w:rsidR="000511AC">
        <w:rPr>
          <w:rStyle w:val="default"/>
          <w:rFonts w:cs="FrankRuehl"/>
          <w:rtl/>
        </w:rPr>
        <w:t>ל</w:t>
      </w:r>
      <w:r w:rsidR="000511AC">
        <w:rPr>
          <w:rStyle w:val="default"/>
          <w:rFonts w:cs="FrankRuehl" w:hint="cs"/>
          <w:rtl/>
        </w:rPr>
        <w:t xml:space="preserve">פני קביעת התקציב כאמור בסעיף קטן (ג) יביא השר את הצעת התקציב לידיעת </w:t>
      </w:r>
      <w:r w:rsidR="00F1315C">
        <w:rPr>
          <w:rStyle w:val="default"/>
          <w:rFonts w:cs="FrankRuehl" w:hint="cs"/>
          <w:rtl/>
        </w:rPr>
        <w:t>הוועדה לביטחון לאומי</w:t>
      </w:r>
      <w:r w:rsidR="00154A17">
        <w:rPr>
          <w:rStyle w:val="default"/>
          <w:rFonts w:cs="FrankRuehl" w:hint="cs"/>
          <w:rtl/>
        </w:rPr>
        <w:t xml:space="preserve"> </w:t>
      </w:r>
      <w:r w:rsidR="000511AC">
        <w:rPr>
          <w:rStyle w:val="default"/>
          <w:rFonts w:cs="FrankRuehl" w:hint="cs"/>
          <w:rtl/>
        </w:rPr>
        <w:t>של הכנסת.</w:t>
      </w:r>
    </w:p>
    <w:p w:rsidR="00011208" w:rsidRPr="00BD1F43" w:rsidRDefault="00011208" w:rsidP="00011208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26" w:name="Rov34"/>
      <w:r w:rsidRPr="00BD1F4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12.10.2021 עד תום כהונתה של הכנסת ה-24</w:t>
      </w:r>
    </w:p>
    <w:p w:rsidR="00011208" w:rsidRPr="00BD1F43" w:rsidRDefault="00011208" w:rsidP="00011208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BD1F43">
        <w:rPr>
          <w:rStyle w:val="default"/>
          <w:rFonts w:ascii="FrankRuehl" w:hAnsi="FrankRuehl" w:cs="FrankRuehl"/>
          <w:b/>
          <w:bCs/>
          <w:vanish/>
          <w:sz w:val="20"/>
          <w:szCs w:val="20"/>
          <w:shd w:val="clear" w:color="auto" w:fill="FFFF99"/>
          <w:rtl/>
        </w:rPr>
        <w:t xml:space="preserve">תיקון מס' </w:t>
      </w:r>
      <w:r w:rsidRPr="00BD1F43">
        <w:rPr>
          <w:rStyle w:val="default"/>
          <w:rFonts w:ascii="FrankRuehl" w:hAnsi="FrankRuehl" w:cs="FrankRuehl" w:hint="cs"/>
          <w:b/>
          <w:bCs/>
          <w:vanish/>
          <w:sz w:val="20"/>
          <w:szCs w:val="20"/>
          <w:shd w:val="clear" w:color="auto" w:fill="FFFF99"/>
          <w:rtl/>
        </w:rPr>
        <w:t>3</w:t>
      </w:r>
    </w:p>
    <w:p w:rsidR="00011208" w:rsidRPr="00BD1F43" w:rsidRDefault="00011208" w:rsidP="00011208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14" w:history="1">
        <w:r w:rsidRPr="00BD1F43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ס"ח תשפ"ב מס' 2929</w:t>
        </w:r>
      </w:hyperlink>
      <w:r w:rsidRPr="00BD1F43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מיום 12.10.2021 עמ' </w:t>
      </w:r>
      <w:r w:rsidRPr="00BD1F43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>6</w:t>
      </w:r>
      <w:r w:rsidRPr="00BD1F43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(</w:t>
      </w:r>
      <w:hyperlink r:id="rId15" w:history="1">
        <w:r w:rsidRPr="00BD1F43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ה"ח 873</w:t>
        </w:r>
      </w:hyperlink>
      <w:r w:rsidRPr="00BD1F43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>)</w:t>
      </w:r>
    </w:p>
    <w:p w:rsidR="00F1315C" w:rsidRPr="00BD1F43" w:rsidRDefault="00F1315C" w:rsidP="00F1315C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D1F43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D1F4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(ד</w:t>
      </w:r>
      <w:r w:rsidRPr="00BD1F4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BD1F4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BD1F4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פני קביעת התקציב כאמור בסעיף קטן (ג) יביא השר את הצעת התקציב לידיעת ועדת </w:t>
      </w:r>
      <w:r w:rsidRPr="00BD1F4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הפנים ואיכות הסביבה</w:t>
      </w:r>
      <w:r w:rsidRPr="00BD1F4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D1F4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ביטחון הפנים</w:t>
      </w:r>
      <w:r w:rsidRPr="00BD1F4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של הכנסת.</w:t>
      </w:r>
    </w:p>
    <w:p w:rsidR="00F1315C" w:rsidRPr="00BD1F43" w:rsidRDefault="00F1315C" w:rsidP="00F1315C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:rsidR="00F1315C" w:rsidRPr="00BD1F43" w:rsidRDefault="00F1315C" w:rsidP="00F1315C">
      <w:pPr>
        <w:pStyle w:val="P00"/>
        <w:tabs>
          <w:tab w:val="clear" w:pos="6259"/>
        </w:tabs>
        <w:spacing w:before="0"/>
        <w:ind w:left="0" w:right="1134"/>
        <w:rPr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BD1F43">
        <w:rPr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9.2.2023</w:t>
      </w:r>
    </w:p>
    <w:p w:rsidR="00F1315C" w:rsidRPr="00BD1F43" w:rsidRDefault="00F1315C" w:rsidP="00F1315C">
      <w:pPr>
        <w:pStyle w:val="P00"/>
        <w:tabs>
          <w:tab w:val="clear" w:pos="6259"/>
        </w:tabs>
        <w:spacing w:before="0"/>
        <w:ind w:left="0" w:right="1134"/>
        <w:rPr>
          <w:rFonts w:ascii="FrankRuehl" w:hAnsi="FrankRuehl" w:cs="FrankRuehl"/>
          <w:vanish/>
          <w:szCs w:val="20"/>
          <w:shd w:val="clear" w:color="auto" w:fill="FFFF99"/>
          <w:rtl/>
        </w:rPr>
      </w:pPr>
      <w:r w:rsidRPr="00BD1F43">
        <w:rPr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 xml:space="preserve">תיקון מס' </w:t>
      </w:r>
      <w:r w:rsidRPr="00BD1F43">
        <w:rPr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4</w:t>
      </w:r>
    </w:p>
    <w:p w:rsidR="00F1315C" w:rsidRPr="00BD1F43" w:rsidRDefault="00F1315C" w:rsidP="00F1315C">
      <w:pPr>
        <w:pStyle w:val="P00"/>
        <w:tabs>
          <w:tab w:val="clear" w:pos="6259"/>
        </w:tabs>
        <w:spacing w:before="0"/>
        <w:ind w:left="0" w:right="1134"/>
        <w:rPr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16" w:history="1">
        <w:r w:rsidRPr="00BD1F43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ס"ח תשפ"ג מס' 3016</w:t>
        </w:r>
      </w:hyperlink>
      <w:r w:rsidRPr="00BD1F43">
        <w:rPr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9.2.2023 עמ' 2</w:t>
      </w:r>
      <w:r w:rsidRPr="00BD1F43">
        <w:rPr>
          <w:rFonts w:ascii="FrankRuehl" w:hAnsi="FrankRuehl" w:cs="FrankRuehl" w:hint="cs"/>
          <w:vanish/>
          <w:szCs w:val="20"/>
          <w:shd w:val="clear" w:color="auto" w:fill="FFFF99"/>
          <w:rtl/>
        </w:rPr>
        <w:t>3</w:t>
      </w:r>
      <w:r w:rsidRPr="00BD1F43">
        <w:rPr>
          <w:rFonts w:ascii="FrankRuehl" w:hAnsi="FrankRuehl" w:cs="FrankRuehl"/>
          <w:vanish/>
          <w:szCs w:val="20"/>
          <w:shd w:val="clear" w:color="auto" w:fill="FFFF99"/>
          <w:rtl/>
        </w:rPr>
        <w:t xml:space="preserve"> (</w:t>
      </w:r>
      <w:hyperlink r:id="rId17" w:history="1">
        <w:r w:rsidRPr="00BD1F43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ה"ח 945</w:t>
        </w:r>
      </w:hyperlink>
      <w:r w:rsidRPr="00BD1F43">
        <w:rPr>
          <w:rFonts w:ascii="FrankRuehl" w:hAnsi="FrankRuehl" w:cs="FrankRuehl"/>
          <w:vanish/>
          <w:szCs w:val="20"/>
          <w:shd w:val="clear" w:color="auto" w:fill="FFFF99"/>
          <w:rtl/>
        </w:rPr>
        <w:t>)</w:t>
      </w:r>
    </w:p>
    <w:p w:rsidR="00011208" w:rsidRPr="00011208" w:rsidRDefault="00011208" w:rsidP="00011208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BD1F43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D1F4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(ד</w:t>
      </w:r>
      <w:r w:rsidRPr="00BD1F4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BD1F4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ל</w:t>
      </w:r>
      <w:r w:rsidRPr="00BD1F4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פני קביעת התקציב כאמור בסעיף קטן (ג) יביא השר את הצעת התקציב לידיעת </w:t>
      </w:r>
      <w:r w:rsidRPr="00BD1F4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ועדת הפנים ואיכות הסביבה</w:t>
      </w:r>
      <w:r w:rsidRPr="00BD1F4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F1315C" w:rsidRPr="00BD1F4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הוועדה לביטחון לאומי</w:t>
      </w:r>
      <w:r w:rsidRPr="00BD1F4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של הכנסת.</w:t>
      </w:r>
      <w:bookmarkEnd w:id="26"/>
    </w:p>
    <w:p w:rsidR="000511AC" w:rsidRDefault="000511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7" w:name="Seif22"/>
      <w:bookmarkEnd w:id="27"/>
      <w:r>
        <w:rPr>
          <w:lang w:val="he-IL"/>
        </w:rPr>
        <w:pict>
          <v:rect id="_x0000_s2072" style="position:absolute;left:0;text-align:left;margin-left:464.5pt;margin-top:8.05pt;width:75.05pt;height:14.2pt;z-index:251663872" o:allowincell="f" filled="f" stroked="f" strokecolor="lime" strokeweight=".25pt">
            <v:textbox inset="0,0,0,0">
              <w:txbxContent>
                <w:p w:rsidR="000511AC" w:rsidRDefault="000511A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מי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מון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ת</w:t>
      </w:r>
      <w:r>
        <w:rPr>
          <w:rStyle w:val="default"/>
          <w:rFonts w:cs="FrankRuehl" w:hint="cs"/>
          <w:rtl/>
        </w:rPr>
        <w:t>קציב הרשות ימומן מאוצו המדינה וכן מתרומות שתקבל לפי סעיף קטן (ב).</w:t>
      </w:r>
    </w:p>
    <w:p w:rsidR="000511AC" w:rsidRDefault="000511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נוסף להקצבה מאוצר המדינה רשאית הרש</w:t>
      </w:r>
      <w:r>
        <w:rPr>
          <w:rStyle w:val="default"/>
          <w:rFonts w:cs="FrankRuehl"/>
          <w:rtl/>
        </w:rPr>
        <w:t>ות</w:t>
      </w:r>
      <w:r>
        <w:rPr>
          <w:rStyle w:val="default"/>
          <w:rFonts w:cs="FrankRuehl" w:hint="cs"/>
          <w:rtl/>
        </w:rPr>
        <w:t xml:space="preserve"> לקבל תרומות מכל אדם ולהשתמש בהן למילוי תפקידיה.</w:t>
      </w:r>
    </w:p>
    <w:p w:rsidR="000511AC" w:rsidRDefault="000511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8" w:name="Seif23"/>
      <w:bookmarkEnd w:id="28"/>
      <w:r>
        <w:rPr>
          <w:lang w:val="he-IL"/>
        </w:rPr>
        <w:pict>
          <v:rect id="_x0000_s2073" style="position:absolute;left:0;text-align:left;margin-left:464.5pt;margin-top:8.05pt;width:75.05pt;height:15.1pt;z-index:251664896" o:allowincell="f" filled="f" stroked="f" strokecolor="lime" strokeweight=".25pt">
            <v:textbox inset="0,0,0,0">
              <w:txbxContent>
                <w:p w:rsidR="000511AC" w:rsidRDefault="000511A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פי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קוח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24.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רשות תעמוד לפיקוחו הכללי של השר.</w:t>
      </w:r>
    </w:p>
    <w:p w:rsidR="000511AC" w:rsidRDefault="000511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שר רשאי לדרוש מהרשות, בכל עת, דין וחשבון וכן מידע שוטף או חד-פעמי על כל ענין שהוא בגדר תפקידיה וסמכויותיה.</w:t>
      </w:r>
    </w:p>
    <w:p w:rsidR="000511AC" w:rsidRDefault="000511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9" w:name="Seif24"/>
      <w:bookmarkEnd w:id="29"/>
      <w:r>
        <w:rPr>
          <w:lang w:val="he-IL"/>
        </w:rPr>
        <w:pict>
          <v:rect id="_x0000_s2074" style="position:absolute;left:0;text-align:left;margin-left:464.5pt;margin-top:8.05pt;width:75.05pt;height:24.8pt;z-index:251665920" o:allowincell="f" filled="f" stroked="f" strokecolor="lime" strokeweight=".25pt">
            <v:textbox inset="0,0,0,0">
              <w:txbxContent>
                <w:p w:rsidR="000511AC" w:rsidRDefault="000511A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די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ווח</w:t>
                  </w:r>
                </w:p>
                <w:p w:rsidR="00417A6B" w:rsidRDefault="00417A6B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</w:t>
                  </w:r>
                  <w:r w:rsidR="00F1315C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4) </w:t>
                  </w:r>
                  <w:r w:rsidR="00F1315C">
                    <w:rPr>
                      <w:rFonts w:cs="Miriam"/>
                      <w:sz w:val="18"/>
                      <w:szCs w:val="18"/>
                      <w:rtl/>
                    </w:rPr>
                    <w:br/>
                  </w:r>
                  <w:r w:rsidR="00F1315C">
                    <w:rPr>
                      <w:rFonts w:cs="Miriam" w:hint="cs"/>
                      <w:sz w:val="18"/>
                      <w:szCs w:val="18"/>
                      <w:rtl/>
                    </w:rPr>
                    <w:t>תשפ"ג-2023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25.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הר</w:t>
      </w:r>
      <w:r>
        <w:rPr>
          <w:rStyle w:val="default"/>
          <w:rFonts w:cs="FrankRuehl" w:hint="cs"/>
          <w:rtl/>
        </w:rPr>
        <w:t>שות תעביר מדי שנה את הדין וחשבון השנתי שלה</w:t>
      </w:r>
      <w:r>
        <w:rPr>
          <w:rStyle w:val="default"/>
          <w:rFonts w:cs="FrankRuehl"/>
          <w:rtl/>
        </w:rPr>
        <w:t xml:space="preserve"> </w:t>
      </w:r>
      <w:r w:rsidR="00F1315C">
        <w:rPr>
          <w:rStyle w:val="default"/>
          <w:rFonts w:cs="FrankRuehl" w:hint="cs"/>
          <w:rtl/>
        </w:rPr>
        <w:t>לוועדה לביטחון לאומי</w:t>
      </w:r>
      <w:r w:rsidR="00154A17"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 w:hint="cs"/>
          <w:rtl/>
        </w:rPr>
        <w:t>של הכנסת ולשר.</w:t>
      </w:r>
    </w:p>
    <w:p w:rsidR="00011208" w:rsidRPr="00BD1F43" w:rsidRDefault="00011208" w:rsidP="00011208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30" w:name="Rov35"/>
      <w:r w:rsidRPr="00BD1F4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12.10.2021 עד תום כהונתה של הכנסת ה-24</w:t>
      </w:r>
    </w:p>
    <w:p w:rsidR="00011208" w:rsidRPr="00BD1F43" w:rsidRDefault="00011208" w:rsidP="00011208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BD1F43">
        <w:rPr>
          <w:rStyle w:val="default"/>
          <w:rFonts w:ascii="FrankRuehl" w:hAnsi="FrankRuehl" w:cs="FrankRuehl"/>
          <w:b/>
          <w:bCs/>
          <w:vanish/>
          <w:sz w:val="20"/>
          <w:szCs w:val="20"/>
          <w:shd w:val="clear" w:color="auto" w:fill="FFFF99"/>
          <w:rtl/>
        </w:rPr>
        <w:t xml:space="preserve">תיקון מס' </w:t>
      </w:r>
      <w:r w:rsidRPr="00BD1F43">
        <w:rPr>
          <w:rStyle w:val="default"/>
          <w:rFonts w:ascii="FrankRuehl" w:hAnsi="FrankRuehl" w:cs="FrankRuehl" w:hint="cs"/>
          <w:b/>
          <w:bCs/>
          <w:vanish/>
          <w:sz w:val="20"/>
          <w:szCs w:val="20"/>
          <w:shd w:val="clear" w:color="auto" w:fill="FFFF99"/>
          <w:rtl/>
        </w:rPr>
        <w:t>3</w:t>
      </w:r>
    </w:p>
    <w:p w:rsidR="00011208" w:rsidRPr="00BD1F43" w:rsidRDefault="00011208" w:rsidP="00011208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18" w:history="1">
        <w:r w:rsidRPr="00BD1F43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ס"ח תשפ"ב מס' 2929</w:t>
        </w:r>
      </w:hyperlink>
      <w:r w:rsidRPr="00BD1F43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מיום 12.10.2021 עמ' </w:t>
      </w:r>
      <w:r w:rsidRPr="00BD1F43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>6</w:t>
      </w:r>
      <w:r w:rsidRPr="00BD1F43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(</w:t>
      </w:r>
      <w:hyperlink r:id="rId19" w:history="1">
        <w:r w:rsidRPr="00BD1F43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ה"ח 873</w:t>
        </w:r>
      </w:hyperlink>
      <w:r w:rsidRPr="00BD1F43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>)</w:t>
      </w:r>
    </w:p>
    <w:p w:rsidR="00F1315C" w:rsidRPr="00BD1F43" w:rsidRDefault="00F1315C" w:rsidP="00F1315C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D1F4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25.</w:t>
      </w:r>
      <w:r w:rsidRPr="00BD1F4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הר</w:t>
      </w:r>
      <w:r w:rsidRPr="00BD1F4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שות תעביר מדי שנה את הדין וחשבון השנתי שלה</w:t>
      </w:r>
      <w:r w:rsidRPr="00BD1F4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ל</w:t>
      </w:r>
      <w:r w:rsidRPr="00BD1F4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ועדת </w:t>
      </w:r>
      <w:r w:rsidRPr="00BD1F4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הפנים ואיכות הסביבה</w:t>
      </w:r>
      <w:r w:rsidRPr="00BD1F4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D1F4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ביטחון הפנים</w:t>
      </w:r>
      <w:r w:rsidRPr="00BD1F4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של הכנסת ולשר.</w:t>
      </w:r>
    </w:p>
    <w:p w:rsidR="00F1315C" w:rsidRPr="00BD1F43" w:rsidRDefault="00F1315C" w:rsidP="00F1315C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:rsidR="00F1315C" w:rsidRPr="00BD1F43" w:rsidRDefault="00F1315C" w:rsidP="00F1315C">
      <w:pPr>
        <w:pStyle w:val="P00"/>
        <w:tabs>
          <w:tab w:val="clear" w:pos="6259"/>
        </w:tabs>
        <w:spacing w:before="0"/>
        <w:ind w:left="0" w:right="1134"/>
        <w:rPr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BD1F43">
        <w:rPr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9.2.2023</w:t>
      </w:r>
    </w:p>
    <w:p w:rsidR="00F1315C" w:rsidRPr="00BD1F43" w:rsidRDefault="00F1315C" w:rsidP="00F1315C">
      <w:pPr>
        <w:pStyle w:val="P00"/>
        <w:tabs>
          <w:tab w:val="clear" w:pos="6259"/>
        </w:tabs>
        <w:spacing w:before="0"/>
        <w:ind w:left="0" w:right="1134"/>
        <w:rPr>
          <w:rFonts w:ascii="FrankRuehl" w:hAnsi="FrankRuehl" w:cs="FrankRuehl"/>
          <w:vanish/>
          <w:szCs w:val="20"/>
          <w:shd w:val="clear" w:color="auto" w:fill="FFFF99"/>
          <w:rtl/>
        </w:rPr>
      </w:pPr>
      <w:r w:rsidRPr="00BD1F43">
        <w:rPr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 xml:space="preserve">תיקון מס' </w:t>
      </w:r>
      <w:r w:rsidRPr="00BD1F43">
        <w:rPr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4</w:t>
      </w:r>
    </w:p>
    <w:p w:rsidR="00F1315C" w:rsidRPr="00BD1F43" w:rsidRDefault="00F1315C" w:rsidP="00F1315C">
      <w:pPr>
        <w:pStyle w:val="P00"/>
        <w:tabs>
          <w:tab w:val="clear" w:pos="6259"/>
        </w:tabs>
        <w:spacing w:before="0"/>
        <w:ind w:left="0" w:right="1134"/>
        <w:rPr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20" w:history="1">
        <w:r w:rsidRPr="00BD1F43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ס"ח תשפ"ג מס' 3016</w:t>
        </w:r>
      </w:hyperlink>
      <w:r w:rsidRPr="00BD1F43">
        <w:rPr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9.2.2023 עמ' 2</w:t>
      </w:r>
      <w:r w:rsidRPr="00BD1F43">
        <w:rPr>
          <w:rFonts w:ascii="FrankRuehl" w:hAnsi="FrankRuehl" w:cs="FrankRuehl" w:hint="cs"/>
          <w:vanish/>
          <w:szCs w:val="20"/>
          <w:shd w:val="clear" w:color="auto" w:fill="FFFF99"/>
          <w:rtl/>
        </w:rPr>
        <w:t>3</w:t>
      </w:r>
      <w:r w:rsidRPr="00BD1F43">
        <w:rPr>
          <w:rFonts w:ascii="FrankRuehl" w:hAnsi="FrankRuehl" w:cs="FrankRuehl"/>
          <w:vanish/>
          <w:szCs w:val="20"/>
          <w:shd w:val="clear" w:color="auto" w:fill="FFFF99"/>
          <w:rtl/>
        </w:rPr>
        <w:t xml:space="preserve"> (</w:t>
      </w:r>
      <w:hyperlink r:id="rId21" w:history="1">
        <w:r w:rsidRPr="00BD1F43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ה"ח 945</w:t>
        </w:r>
      </w:hyperlink>
      <w:r w:rsidRPr="00BD1F43">
        <w:rPr>
          <w:rFonts w:ascii="FrankRuehl" w:hAnsi="FrankRuehl" w:cs="FrankRuehl"/>
          <w:vanish/>
          <w:szCs w:val="20"/>
          <w:shd w:val="clear" w:color="auto" w:fill="FFFF99"/>
          <w:rtl/>
        </w:rPr>
        <w:t>)</w:t>
      </w:r>
    </w:p>
    <w:p w:rsidR="00011208" w:rsidRPr="00417A6B" w:rsidRDefault="00011208" w:rsidP="00417A6B">
      <w:pPr>
        <w:pStyle w:val="P00"/>
        <w:ind w:left="0" w:right="1134"/>
        <w:rPr>
          <w:rStyle w:val="default"/>
          <w:rFonts w:cs="FrankRuehl"/>
          <w:sz w:val="2"/>
          <w:szCs w:val="2"/>
          <w:rtl/>
        </w:rPr>
      </w:pPr>
      <w:r w:rsidRPr="00BD1F4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25.</w:t>
      </w:r>
      <w:r w:rsidRPr="00BD1F4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הר</w:t>
      </w:r>
      <w:r w:rsidRPr="00BD1F4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שות תעביר מדי שנה את הדין וחשבון השנתי שלה</w:t>
      </w:r>
      <w:r w:rsidRPr="00BD1F4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 xml:space="preserve"> </w:t>
      </w:r>
      <w:r w:rsidRPr="00BD1F43">
        <w:rPr>
          <w:rStyle w:val="default"/>
          <w:rFonts w:cs="FrankRuehl"/>
          <w:strike/>
          <w:vanish/>
          <w:sz w:val="22"/>
          <w:szCs w:val="22"/>
          <w:shd w:val="clear" w:color="auto" w:fill="FFFF99"/>
          <w:rtl/>
        </w:rPr>
        <w:t>ל</w:t>
      </w:r>
      <w:r w:rsidRPr="00BD1F4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ועדת הפנים ואיכות הסביבה</w:t>
      </w:r>
      <w:r w:rsidRPr="00BD1F4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F1315C" w:rsidRPr="00BD1F4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לוועדה לביטחון לאומי</w:t>
      </w:r>
      <w:r w:rsidRPr="00BD1F4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של הכנסת ולשר.</w:t>
      </w:r>
      <w:bookmarkEnd w:id="30"/>
    </w:p>
    <w:p w:rsidR="000511AC" w:rsidRDefault="000511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1" w:name="Seif25"/>
      <w:bookmarkEnd w:id="31"/>
      <w:r>
        <w:rPr>
          <w:lang w:val="he-IL"/>
        </w:rPr>
        <w:pict>
          <v:rect id="_x0000_s2075" style="position:absolute;left:0;text-align:left;margin-left:464.5pt;margin-top:8.05pt;width:75.05pt;height:11.05pt;z-index:251666944" o:allowincell="f" filled="f" stroked="f" strokecolor="lime" strokeweight=".25pt">
            <v:textbox inset="0,0,0,0">
              <w:txbxContent>
                <w:p w:rsidR="000511AC" w:rsidRDefault="000511A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סו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דיות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26.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רשות וכל מי שהרשות פועלת בעזרתו חייבים לשמור בסוד מידע שהגיע לידיעתם עקב מילוי תפקידם ולא לגלותו אלא בביצוע המוטל עליהם לפי חוק זה.</w:t>
      </w:r>
    </w:p>
    <w:p w:rsidR="000511AC" w:rsidRDefault="000511AC" w:rsidP="00B06D9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עובר על הוראות סעיף קטן (א), דינו </w:t>
      </w:r>
      <w:r w:rsidR="00B06D91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מאס</w:t>
      </w:r>
      <w:r>
        <w:rPr>
          <w:rStyle w:val="default"/>
          <w:rFonts w:cs="FrankRuehl"/>
          <w:rtl/>
        </w:rPr>
        <w:t xml:space="preserve">ר </w:t>
      </w:r>
      <w:r>
        <w:rPr>
          <w:rStyle w:val="default"/>
          <w:rFonts w:cs="FrankRuehl" w:hint="cs"/>
          <w:rtl/>
        </w:rPr>
        <w:t>ששה חדשים.</w:t>
      </w:r>
    </w:p>
    <w:p w:rsidR="000511AC" w:rsidRDefault="000511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2" w:name="Seif26"/>
      <w:bookmarkEnd w:id="32"/>
      <w:r>
        <w:rPr>
          <w:lang w:val="he-IL"/>
        </w:rPr>
        <w:pict>
          <v:rect id="_x0000_s2076" style="position:absolute;left:0;text-align:left;margin-left:464.5pt;margin-top:8.05pt;width:75.05pt;height:13.35pt;z-index:251667968" o:allowincell="f" filled="f" stroked="f" strokecolor="lime" strokeweight=".25pt">
            <v:textbox inset="0,0,0,0">
              <w:txbxContent>
                <w:p w:rsidR="000511AC" w:rsidRDefault="000511A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שמ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ירת דינים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27.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הו</w:t>
      </w:r>
      <w:r>
        <w:rPr>
          <w:rStyle w:val="default"/>
          <w:rFonts w:cs="FrankRuehl" w:hint="cs"/>
          <w:rtl/>
        </w:rPr>
        <w:t>ראות חוק זה אינן באות לגרוע מתפקידיהם ומסמכויותיהם של שירות בתי הסוהר, שירות המבחן וכל גוף אחר על פי כל דין.</w:t>
      </w:r>
    </w:p>
    <w:p w:rsidR="000511AC" w:rsidRDefault="000511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3" w:name="Seif27"/>
      <w:bookmarkEnd w:id="33"/>
      <w:r>
        <w:rPr>
          <w:lang w:val="he-IL"/>
        </w:rPr>
        <w:pict>
          <v:rect id="_x0000_s2077" style="position:absolute;left:0;text-align:left;margin-left:464.5pt;margin-top:8.05pt;width:75.05pt;height:15.3pt;z-index:251668992" o:allowincell="f" filled="f" stroked="f" strokecolor="lime" strokeweight=".25pt">
            <v:textbox inset="0,0,0,0">
              <w:txbxContent>
                <w:p w:rsidR="000511AC" w:rsidRDefault="000511A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תח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ילה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28.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תח</w:t>
      </w:r>
      <w:r>
        <w:rPr>
          <w:rStyle w:val="default"/>
          <w:rFonts w:cs="FrankRuehl" w:hint="cs"/>
          <w:rtl/>
        </w:rPr>
        <w:t>ילתו של חוק זה ביום כ"ח באדר ב' תשמ"ד (1 באפריל 1984).</w:t>
      </w:r>
    </w:p>
    <w:p w:rsidR="000511AC" w:rsidRDefault="000511A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4" w:name="Seif28"/>
      <w:bookmarkEnd w:id="34"/>
      <w:r>
        <w:rPr>
          <w:lang w:val="he-IL"/>
        </w:rPr>
        <w:pict>
          <v:rect id="_x0000_s2078" style="position:absolute;left:0;text-align:left;margin-left:464.5pt;margin-top:8.05pt;width:75.05pt;height:12.15pt;z-index:251670016" o:allowincell="f" filled="f" stroked="f" strokecolor="lime" strokeweight=".25pt">
            <v:textbox inset="0,0,0,0">
              <w:txbxContent>
                <w:p w:rsidR="000511AC" w:rsidRDefault="000511AC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בי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צוע ותקנות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29.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>שר ממונה על ביצועו של חוק זה והוא רשאי להתקין תקנות בכל</w:t>
      </w:r>
      <w:r>
        <w:rPr>
          <w:rStyle w:val="default"/>
          <w:rFonts w:cs="FrankRuehl"/>
          <w:rtl/>
        </w:rPr>
        <w:t xml:space="preserve"> ע</w:t>
      </w:r>
      <w:r>
        <w:rPr>
          <w:rStyle w:val="default"/>
          <w:rFonts w:cs="FrankRuehl" w:hint="cs"/>
          <w:rtl/>
        </w:rPr>
        <w:t>נין הנוגע לביצועו.</w:t>
      </w:r>
    </w:p>
    <w:p w:rsidR="000511AC" w:rsidRDefault="00417A6B" w:rsidP="00417A6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 w:hint="cs"/>
          <w:sz w:val="26"/>
          <w:rtl/>
          <w:lang w:eastAsia="en-US"/>
        </w:rPr>
        <w:pict>
          <v:shape id="_x0000_s2084" type="#_x0000_t202" style="position:absolute;left:0;text-align:left;margin-left:470.25pt;margin-top:9.95pt;width:1in;height:16.8pt;z-index:251674112" filled="f" stroked="f">
            <v:textbox inset="1mm,0,1mm,0">
              <w:txbxContent>
                <w:p w:rsidR="00417A6B" w:rsidRDefault="00417A6B" w:rsidP="00417A6B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(תיקון מס' </w:t>
                  </w:r>
                  <w:r w:rsidR="00F1315C">
                    <w:rPr>
                      <w:rFonts w:cs="Miriam" w:hint="cs"/>
                      <w:sz w:val="18"/>
                      <w:szCs w:val="18"/>
                      <w:rtl/>
                    </w:rPr>
                    <w:t>4) תשפ"ג-2023</w:t>
                  </w:r>
                </w:p>
              </w:txbxContent>
            </v:textbox>
            <w10:anchorlock/>
          </v:shape>
        </w:pict>
      </w:r>
      <w:r>
        <w:rPr>
          <w:rStyle w:val="default"/>
          <w:rFonts w:cs="FrankRuehl" w:hint="cs"/>
          <w:rtl/>
        </w:rPr>
        <w:tab/>
        <w:t>(ב)</w:t>
      </w:r>
      <w:r>
        <w:rPr>
          <w:rStyle w:val="default"/>
          <w:rFonts w:cs="FrankRuehl" w:hint="cs"/>
          <w:rtl/>
        </w:rPr>
        <w:tab/>
      </w:r>
      <w:r w:rsidR="000511AC">
        <w:rPr>
          <w:rStyle w:val="default"/>
          <w:rFonts w:cs="FrankRuehl"/>
          <w:rtl/>
        </w:rPr>
        <w:t>ה</w:t>
      </w:r>
      <w:r w:rsidR="000511AC">
        <w:rPr>
          <w:rStyle w:val="default"/>
          <w:rFonts w:cs="FrankRuehl" w:hint="cs"/>
          <w:rtl/>
        </w:rPr>
        <w:t xml:space="preserve">שר יתקין בהתייעצות עם שר הפנים ועם המועצה ובאישור </w:t>
      </w:r>
      <w:r w:rsidR="00F1315C">
        <w:rPr>
          <w:rStyle w:val="default"/>
          <w:rFonts w:cs="FrankRuehl" w:hint="cs"/>
          <w:rtl/>
        </w:rPr>
        <w:t>הוועדה לביטחון לאומי</w:t>
      </w:r>
      <w:r w:rsidR="00154A17">
        <w:rPr>
          <w:rStyle w:val="default"/>
          <w:rFonts w:cs="FrankRuehl" w:hint="cs"/>
          <w:rtl/>
        </w:rPr>
        <w:t xml:space="preserve"> </w:t>
      </w:r>
      <w:r w:rsidR="000511AC">
        <w:rPr>
          <w:rStyle w:val="default"/>
          <w:rFonts w:cs="FrankRuehl" w:hint="cs"/>
          <w:rtl/>
        </w:rPr>
        <w:t xml:space="preserve">של הכנסת, תוך שנה מיום תחילתו של חוק זה, תקנות בדבר </w:t>
      </w:r>
      <w:r w:rsidR="00B06D91">
        <w:rPr>
          <w:rStyle w:val="default"/>
          <w:rFonts w:cs="FrankRuehl"/>
          <w:rtl/>
        </w:rPr>
        <w:t>–</w:t>
      </w:r>
    </w:p>
    <w:p w:rsidR="000511AC" w:rsidRDefault="000511A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ה</w:t>
      </w:r>
      <w:r>
        <w:rPr>
          <w:rStyle w:val="default"/>
          <w:rFonts w:cs="FrankRuehl" w:hint="cs"/>
          <w:rtl/>
        </w:rPr>
        <w:t xml:space="preserve">קמתן, דרכי פעולתן וסמכויותיהן של 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עדות להכנת תכניות שיקום לאסירים לקראת שחרורם;</w:t>
      </w:r>
    </w:p>
    <w:p w:rsidR="000511AC" w:rsidRDefault="000511AC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ד</w:t>
      </w:r>
      <w:r>
        <w:rPr>
          <w:rStyle w:val="default"/>
          <w:rFonts w:cs="FrankRuehl" w:hint="cs"/>
          <w:rtl/>
        </w:rPr>
        <w:t>רכי התיאום</w:t>
      </w:r>
      <w:r>
        <w:rPr>
          <w:rStyle w:val="default"/>
          <w:rFonts w:cs="FrankRuehl"/>
          <w:rtl/>
        </w:rPr>
        <w:t xml:space="preserve"> ב</w:t>
      </w:r>
      <w:r>
        <w:rPr>
          <w:rStyle w:val="default"/>
          <w:rFonts w:cs="FrankRuehl" w:hint="cs"/>
          <w:rtl/>
        </w:rPr>
        <w:t>ין הרשות לבין משרדי הממשלה, רשויות מקומיות וגופים אחרים המטפלים באסיר ובשיקומו.</w:t>
      </w:r>
    </w:p>
    <w:p w:rsidR="00011208" w:rsidRPr="00BD1F43" w:rsidRDefault="00011208" w:rsidP="00011208">
      <w:pPr>
        <w:pStyle w:val="P00"/>
        <w:spacing w:before="0"/>
        <w:ind w:left="0" w:right="1134"/>
        <w:rPr>
          <w:rStyle w:val="default"/>
          <w:rFonts w:cs="FrankRuehl"/>
          <w:vanish/>
          <w:color w:val="FF0000"/>
          <w:sz w:val="20"/>
          <w:szCs w:val="20"/>
          <w:shd w:val="clear" w:color="auto" w:fill="FFFF99"/>
          <w:rtl/>
        </w:rPr>
      </w:pPr>
      <w:bookmarkStart w:id="35" w:name="Rov36"/>
      <w:r w:rsidRPr="00BD1F43">
        <w:rPr>
          <w:rStyle w:val="default"/>
          <w:rFonts w:cs="FrankRuehl" w:hint="cs"/>
          <w:vanish/>
          <w:color w:val="FF0000"/>
          <w:sz w:val="20"/>
          <w:szCs w:val="20"/>
          <w:shd w:val="clear" w:color="auto" w:fill="FFFF99"/>
          <w:rtl/>
        </w:rPr>
        <w:t>מיום 12.10.2021 עד תום כהונתה של הכנסת ה-24</w:t>
      </w:r>
    </w:p>
    <w:p w:rsidR="00011208" w:rsidRPr="00BD1F43" w:rsidRDefault="00011208" w:rsidP="00011208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r w:rsidRPr="00BD1F43">
        <w:rPr>
          <w:rStyle w:val="default"/>
          <w:rFonts w:ascii="FrankRuehl" w:hAnsi="FrankRuehl" w:cs="FrankRuehl"/>
          <w:b/>
          <w:bCs/>
          <w:vanish/>
          <w:sz w:val="20"/>
          <w:szCs w:val="20"/>
          <w:shd w:val="clear" w:color="auto" w:fill="FFFF99"/>
          <w:rtl/>
        </w:rPr>
        <w:t xml:space="preserve">תיקון מס' </w:t>
      </w:r>
      <w:r w:rsidRPr="00BD1F43">
        <w:rPr>
          <w:rStyle w:val="default"/>
          <w:rFonts w:ascii="FrankRuehl" w:hAnsi="FrankRuehl" w:cs="FrankRuehl" w:hint="cs"/>
          <w:b/>
          <w:bCs/>
          <w:vanish/>
          <w:sz w:val="20"/>
          <w:szCs w:val="20"/>
          <w:shd w:val="clear" w:color="auto" w:fill="FFFF99"/>
          <w:rtl/>
        </w:rPr>
        <w:t>3</w:t>
      </w:r>
    </w:p>
    <w:p w:rsidR="00011208" w:rsidRPr="00BD1F43" w:rsidRDefault="00011208" w:rsidP="00011208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  <w:hyperlink r:id="rId22" w:history="1">
        <w:r w:rsidRPr="00BD1F43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ס"ח תשפ"ב מס' 2929</w:t>
        </w:r>
      </w:hyperlink>
      <w:r w:rsidRPr="00BD1F43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מיום 12.10.2021 עמ' </w:t>
      </w:r>
      <w:r w:rsidRPr="00BD1F43">
        <w:rPr>
          <w:rStyle w:val="default"/>
          <w:rFonts w:ascii="FrankRuehl" w:hAnsi="FrankRuehl" w:cs="FrankRuehl" w:hint="cs"/>
          <w:vanish/>
          <w:sz w:val="20"/>
          <w:szCs w:val="20"/>
          <w:shd w:val="clear" w:color="auto" w:fill="FFFF99"/>
          <w:rtl/>
        </w:rPr>
        <w:t>6</w:t>
      </w:r>
      <w:r w:rsidRPr="00BD1F43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 xml:space="preserve"> (</w:t>
      </w:r>
      <w:hyperlink r:id="rId23" w:history="1">
        <w:r w:rsidRPr="00BD1F43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ה"ח 873</w:t>
        </w:r>
      </w:hyperlink>
      <w:r w:rsidRPr="00BD1F43"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  <w:t>)</w:t>
      </w:r>
    </w:p>
    <w:p w:rsidR="00F1315C" w:rsidRPr="00BD1F43" w:rsidRDefault="00F1315C" w:rsidP="00F1315C">
      <w:pPr>
        <w:pStyle w:val="P00"/>
        <w:ind w:left="0" w:right="1134"/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</w:pPr>
      <w:r w:rsidRPr="00BD1F43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D1F4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BD1F4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BD1F4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BD1F4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שר יתקין בהתייעצות עם שר הפנים ועם המועצה ובאישור ועדת </w:t>
      </w:r>
      <w:r w:rsidRPr="00BD1F4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הפנים ואיכות הסביבה</w:t>
      </w:r>
      <w:r w:rsidRPr="00BD1F4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Pr="00BD1F4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ביטחון הפנים</w:t>
      </w:r>
      <w:r w:rsidRPr="00BD1F4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של הכנסת, תוך שנה מיום תחילתו של חוק זה, תקנות בדבר </w:t>
      </w:r>
      <w:r w:rsidRPr="00BD1F4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</w:p>
    <w:p w:rsidR="00F1315C" w:rsidRPr="00BD1F43" w:rsidRDefault="00F1315C" w:rsidP="00F1315C">
      <w:pPr>
        <w:pStyle w:val="P00"/>
        <w:spacing w:before="0"/>
        <w:ind w:left="0" w:right="1134"/>
        <w:rPr>
          <w:rStyle w:val="default"/>
          <w:rFonts w:ascii="FrankRuehl" w:hAnsi="FrankRuehl" w:cs="FrankRuehl"/>
          <w:vanish/>
          <w:sz w:val="20"/>
          <w:szCs w:val="20"/>
          <w:shd w:val="clear" w:color="auto" w:fill="FFFF99"/>
          <w:rtl/>
        </w:rPr>
      </w:pPr>
    </w:p>
    <w:p w:rsidR="00F1315C" w:rsidRPr="00BD1F43" w:rsidRDefault="00F1315C" w:rsidP="00F1315C">
      <w:pPr>
        <w:pStyle w:val="P00"/>
        <w:tabs>
          <w:tab w:val="clear" w:pos="6259"/>
        </w:tabs>
        <w:spacing w:before="0"/>
        <w:ind w:left="0" w:right="1134"/>
        <w:rPr>
          <w:rFonts w:ascii="FrankRuehl" w:hAnsi="FrankRuehl" w:cs="FrankRuehl"/>
          <w:vanish/>
          <w:color w:val="FF0000"/>
          <w:szCs w:val="20"/>
          <w:shd w:val="clear" w:color="auto" w:fill="FFFF99"/>
          <w:rtl/>
        </w:rPr>
      </w:pPr>
      <w:r w:rsidRPr="00BD1F43">
        <w:rPr>
          <w:rFonts w:ascii="FrankRuehl" w:hAnsi="FrankRuehl" w:cs="FrankRuehl"/>
          <w:vanish/>
          <w:color w:val="FF0000"/>
          <w:szCs w:val="20"/>
          <w:shd w:val="clear" w:color="auto" w:fill="FFFF99"/>
          <w:rtl/>
        </w:rPr>
        <w:t>מיום 9.2.2023</w:t>
      </w:r>
    </w:p>
    <w:p w:rsidR="00F1315C" w:rsidRPr="00BD1F43" w:rsidRDefault="00F1315C" w:rsidP="00F1315C">
      <w:pPr>
        <w:pStyle w:val="P00"/>
        <w:tabs>
          <w:tab w:val="clear" w:pos="6259"/>
        </w:tabs>
        <w:spacing w:before="0"/>
        <w:ind w:left="0" w:right="1134"/>
        <w:rPr>
          <w:rFonts w:ascii="FrankRuehl" w:hAnsi="FrankRuehl" w:cs="FrankRuehl"/>
          <w:vanish/>
          <w:szCs w:val="20"/>
          <w:shd w:val="clear" w:color="auto" w:fill="FFFF99"/>
          <w:rtl/>
        </w:rPr>
      </w:pPr>
      <w:r w:rsidRPr="00BD1F43">
        <w:rPr>
          <w:rFonts w:ascii="FrankRuehl" w:hAnsi="FrankRuehl" w:cs="FrankRuehl"/>
          <w:b/>
          <w:bCs/>
          <w:vanish/>
          <w:szCs w:val="20"/>
          <w:shd w:val="clear" w:color="auto" w:fill="FFFF99"/>
          <w:rtl/>
        </w:rPr>
        <w:t xml:space="preserve">תיקון מס' </w:t>
      </w:r>
      <w:r w:rsidRPr="00BD1F43">
        <w:rPr>
          <w:rFonts w:ascii="FrankRuehl" w:hAnsi="FrankRuehl" w:cs="FrankRuehl" w:hint="cs"/>
          <w:b/>
          <w:bCs/>
          <w:vanish/>
          <w:szCs w:val="20"/>
          <w:shd w:val="clear" w:color="auto" w:fill="FFFF99"/>
          <w:rtl/>
        </w:rPr>
        <w:t>4</w:t>
      </w:r>
    </w:p>
    <w:p w:rsidR="00F1315C" w:rsidRPr="00BD1F43" w:rsidRDefault="00F1315C" w:rsidP="00F1315C">
      <w:pPr>
        <w:pStyle w:val="P00"/>
        <w:tabs>
          <w:tab w:val="clear" w:pos="6259"/>
        </w:tabs>
        <w:spacing w:before="0"/>
        <w:ind w:left="0" w:right="1134"/>
        <w:rPr>
          <w:rFonts w:ascii="FrankRuehl" w:hAnsi="FrankRuehl" w:cs="FrankRuehl"/>
          <w:vanish/>
          <w:szCs w:val="20"/>
          <w:shd w:val="clear" w:color="auto" w:fill="FFFF99"/>
          <w:rtl/>
        </w:rPr>
      </w:pPr>
      <w:hyperlink r:id="rId24" w:history="1">
        <w:r w:rsidRPr="00BD1F43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ס"ח תשפ"ג מס' 3016</w:t>
        </w:r>
      </w:hyperlink>
      <w:r w:rsidRPr="00BD1F43">
        <w:rPr>
          <w:rFonts w:ascii="FrankRuehl" w:hAnsi="FrankRuehl" w:cs="FrankRuehl"/>
          <w:vanish/>
          <w:szCs w:val="20"/>
          <w:shd w:val="clear" w:color="auto" w:fill="FFFF99"/>
          <w:rtl/>
        </w:rPr>
        <w:t xml:space="preserve"> מיום 9.2.2023 עמ' 2</w:t>
      </w:r>
      <w:r w:rsidRPr="00BD1F43">
        <w:rPr>
          <w:rFonts w:ascii="FrankRuehl" w:hAnsi="FrankRuehl" w:cs="FrankRuehl" w:hint="cs"/>
          <w:vanish/>
          <w:szCs w:val="20"/>
          <w:shd w:val="clear" w:color="auto" w:fill="FFFF99"/>
          <w:rtl/>
        </w:rPr>
        <w:t>3</w:t>
      </w:r>
      <w:r w:rsidRPr="00BD1F43">
        <w:rPr>
          <w:rFonts w:ascii="FrankRuehl" w:hAnsi="FrankRuehl" w:cs="FrankRuehl"/>
          <w:vanish/>
          <w:szCs w:val="20"/>
          <w:shd w:val="clear" w:color="auto" w:fill="FFFF99"/>
          <w:rtl/>
        </w:rPr>
        <w:t xml:space="preserve"> (</w:t>
      </w:r>
      <w:hyperlink r:id="rId25" w:history="1">
        <w:r w:rsidRPr="00BD1F43">
          <w:rPr>
            <w:rStyle w:val="Hyperlink"/>
            <w:rFonts w:ascii="FrankRuehl" w:hAnsi="FrankRuehl" w:cs="FrankRuehl"/>
            <w:vanish/>
            <w:szCs w:val="20"/>
            <w:shd w:val="clear" w:color="auto" w:fill="FFFF99"/>
            <w:rtl/>
          </w:rPr>
          <w:t>ה"ח 945</w:t>
        </w:r>
      </w:hyperlink>
      <w:r w:rsidRPr="00BD1F43">
        <w:rPr>
          <w:rFonts w:ascii="FrankRuehl" w:hAnsi="FrankRuehl" w:cs="FrankRuehl"/>
          <w:vanish/>
          <w:szCs w:val="20"/>
          <w:shd w:val="clear" w:color="auto" w:fill="FFFF99"/>
          <w:rtl/>
        </w:rPr>
        <w:t>)</w:t>
      </w:r>
    </w:p>
    <w:p w:rsidR="00011208" w:rsidRPr="00A93355" w:rsidRDefault="00011208" w:rsidP="00A93355">
      <w:pPr>
        <w:pStyle w:val="P00"/>
        <w:ind w:left="0" w:right="1134"/>
        <w:rPr>
          <w:rStyle w:val="default"/>
          <w:rFonts w:cs="FrankRuehl" w:hint="cs"/>
          <w:sz w:val="2"/>
          <w:szCs w:val="2"/>
          <w:rtl/>
        </w:rPr>
      </w:pPr>
      <w:r w:rsidRPr="00BD1F43">
        <w:rPr>
          <w:rFonts w:cs="FrankRuehl"/>
          <w:vanish/>
          <w:sz w:val="22"/>
          <w:szCs w:val="22"/>
          <w:shd w:val="clear" w:color="auto" w:fill="FFFF99"/>
          <w:rtl/>
        </w:rPr>
        <w:tab/>
      </w:r>
      <w:r w:rsidRPr="00BD1F4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(ב</w:t>
      </w:r>
      <w:r w:rsidRPr="00BD1F4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>)</w:t>
      </w:r>
      <w:r w:rsidRPr="00BD1F4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ab/>
        <w:t>ה</w:t>
      </w:r>
      <w:r w:rsidRPr="00BD1F4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שר יתקין בהתייעצות עם שר הפנים ועם המועצה ובאישור </w:t>
      </w:r>
      <w:r w:rsidRPr="00BD1F43">
        <w:rPr>
          <w:rStyle w:val="default"/>
          <w:rFonts w:cs="FrankRuehl" w:hint="cs"/>
          <w:strike/>
          <w:vanish/>
          <w:sz w:val="22"/>
          <w:szCs w:val="22"/>
          <w:shd w:val="clear" w:color="auto" w:fill="FFFF99"/>
          <w:rtl/>
        </w:rPr>
        <w:t>ועדת הפנים ואיכות הסביבה</w:t>
      </w:r>
      <w:r w:rsidR="00417A6B" w:rsidRPr="00BD1F4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</w:t>
      </w:r>
      <w:r w:rsidR="00F1315C" w:rsidRPr="00BD1F43">
        <w:rPr>
          <w:rStyle w:val="default"/>
          <w:rFonts w:cs="FrankRuehl" w:hint="cs"/>
          <w:vanish/>
          <w:sz w:val="22"/>
          <w:szCs w:val="22"/>
          <w:u w:val="single"/>
          <w:shd w:val="clear" w:color="auto" w:fill="FFFF99"/>
          <w:rtl/>
        </w:rPr>
        <w:t>הוועדה לביטחון לאומי</w:t>
      </w:r>
      <w:r w:rsidRPr="00BD1F43">
        <w:rPr>
          <w:rStyle w:val="default"/>
          <w:rFonts w:cs="FrankRuehl" w:hint="cs"/>
          <w:vanish/>
          <w:sz w:val="22"/>
          <w:szCs w:val="22"/>
          <w:shd w:val="clear" w:color="auto" w:fill="FFFF99"/>
          <w:rtl/>
        </w:rPr>
        <w:t xml:space="preserve"> של הכנסת, תוך שנה מיום תחילתו של חוק זה, תקנות בדבר </w:t>
      </w:r>
      <w:r w:rsidRPr="00BD1F43">
        <w:rPr>
          <w:rStyle w:val="default"/>
          <w:rFonts w:cs="FrankRuehl"/>
          <w:vanish/>
          <w:sz w:val="22"/>
          <w:szCs w:val="22"/>
          <w:shd w:val="clear" w:color="auto" w:fill="FFFF99"/>
          <w:rtl/>
        </w:rPr>
        <w:t>–</w:t>
      </w:r>
      <w:bookmarkEnd w:id="35"/>
    </w:p>
    <w:p w:rsidR="000511AC" w:rsidRDefault="000511AC" w:rsidP="00B06D9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B06D91" w:rsidRDefault="00B06D91" w:rsidP="00B06D9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:rsidR="000511AC" w:rsidRPr="00B06D91" w:rsidRDefault="000511AC" w:rsidP="00B06D91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B06D91">
        <w:rPr>
          <w:rFonts w:cs="FrankRuehl"/>
          <w:sz w:val="26"/>
          <w:szCs w:val="26"/>
          <w:rtl/>
        </w:rPr>
        <w:tab/>
      </w:r>
      <w:r w:rsidRPr="00B06D91">
        <w:rPr>
          <w:rFonts w:cs="FrankRuehl"/>
          <w:sz w:val="26"/>
          <w:szCs w:val="26"/>
          <w:rtl/>
        </w:rPr>
        <w:tab/>
        <w:t>מ</w:t>
      </w:r>
      <w:r w:rsidRPr="00B06D91">
        <w:rPr>
          <w:rFonts w:cs="FrankRuehl" w:hint="cs"/>
          <w:sz w:val="26"/>
          <w:szCs w:val="26"/>
          <w:rtl/>
        </w:rPr>
        <w:t>נחם בגין</w:t>
      </w:r>
      <w:r w:rsidRPr="00B06D91">
        <w:rPr>
          <w:rFonts w:cs="FrankRuehl"/>
          <w:sz w:val="26"/>
          <w:szCs w:val="26"/>
          <w:rtl/>
        </w:rPr>
        <w:tab/>
        <w:t>א</w:t>
      </w:r>
      <w:r w:rsidRPr="00B06D91">
        <w:rPr>
          <w:rFonts w:cs="FrankRuehl" w:hint="cs"/>
          <w:sz w:val="26"/>
          <w:szCs w:val="26"/>
          <w:rtl/>
        </w:rPr>
        <w:t>הרן אוזן</w:t>
      </w:r>
    </w:p>
    <w:p w:rsidR="000511AC" w:rsidRDefault="000511AC" w:rsidP="00B06D91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ר</w:t>
      </w:r>
      <w:r>
        <w:rPr>
          <w:rFonts w:cs="FrankRuehl" w:hint="cs"/>
          <w:sz w:val="22"/>
          <w:rtl/>
        </w:rPr>
        <w:t>אש הממשלה</w:t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העבודה והרווחה</w:t>
      </w:r>
    </w:p>
    <w:p w:rsidR="00B06D91" w:rsidRPr="00B06D91" w:rsidRDefault="00B06D91" w:rsidP="00B06D91">
      <w:pPr>
        <w:pStyle w:val="sig-1"/>
        <w:widowControl/>
        <w:spacing w:before="72"/>
        <w:ind w:left="0" w:right="1134"/>
        <w:rPr>
          <w:rFonts w:cs="FrankRuehl"/>
          <w:sz w:val="26"/>
          <w:szCs w:val="26"/>
          <w:rtl/>
        </w:rPr>
      </w:pPr>
      <w:r w:rsidRPr="00B06D91">
        <w:rPr>
          <w:rFonts w:cs="FrankRuehl"/>
          <w:sz w:val="26"/>
          <w:szCs w:val="26"/>
          <w:rtl/>
        </w:rPr>
        <w:tab/>
        <w:t>י</w:t>
      </w:r>
      <w:r w:rsidRPr="00B06D91">
        <w:rPr>
          <w:rFonts w:cs="FrankRuehl" w:hint="cs"/>
          <w:sz w:val="26"/>
          <w:szCs w:val="26"/>
          <w:rtl/>
        </w:rPr>
        <w:t>צחק נבון</w:t>
      </w:r>
    </w:p>
    <w:p w:rsidR="00B06D91" w:rsidRDefault="00B06D91" w:rsidP="00B06D91">
      <w:pPr>
        <w:pStyle w:val="sig-1"/>
        <w:widowControl/>
        <w:ind w:left="0" w:right="1134"/>
        <w:rPr>
          <w:rFonts w:cs="FrankRuehl"/>
          <w:sz w:val="22"/>
          <w:rtl/>
        </w:rPr>
      </w:pPr>
      <w:r>
        <w:rPr>
          <w:rFonts w:cs="FrankRuehl"/>
          <w:sz w:val="22"/>
          <w:rtl/>
        </w:rPr>
        <w:tab/>
        <w:t>נ</w:t>
      </w:r>
      <w:r>
        <w:rPr>
          <w:rFonts w:cs="FrankRuehl" w:hint="cs"/>
          <w:sz w:val="22"/>
          <w:rtl/>
        </w:rPr>
        <w:t>שיא המדינה</w:t>
      </w:r>
    </w:p>
    <w:p w:rsidR="000511AC" w:rsidRPr="00B06D91" w:rsidRDefault="000511AC" w:rsidP="00B06D9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511AC" w:rsidRPr="00B06D91" w:rsidRDefault="000511AC" w:rsidP="00B06D9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:rsidR="000511AC" w:rsidRPr="00B06D91" w:rsidRDefault="000511AC" w:rsidP="00B06D91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6" w:name="LawPartEnd"/>
    </w:p>
    <w:bookmarkEnd w:id="36"/>
    <w:p w:rsidR="000511AC" w:rsidRPr="00B06D91" w:rsidRDefault="000511AC" w:rsidP="00B06D91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0511AC" w:rsidRPr="00B06D91">
      <w:headerReference w:type="even" r:id="rId26"/>
      <w:headerReference w:type="default" r:id="rId27"/>
      <w:footerReference w:type="even" r:id="rId28"/>
      <w:footerReference w:type="default" r:id="rId2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7B45D8" w:rsidRDefault="007B45D8">
      <w:r>
        <w:separator/>
      </w:r>
    </w:p>
  </w:endnote>
  <w:endnote w:type="continuationSeparator" w:id="0">
    <w:p w:rsidR="007B45D8" w:rsidRDefault="007B45D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11AC" w:rsidRDefault="000511A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:rsidR="000511AC" w:rsidRDefault="000511A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511AC" w:rsidRDefault="000511A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06D91">
      <w:rPr>
        <w:rFonts w:cs="TopType Jerushalmi"/>
        <w:noProof/>
        <w:color w:val="000000"/>
        <w:sz w:val="14"/>
        <w:szCs w:val="14"/>
      </w:rPr>
      <w:t>D:\Yael\hakika\Revadim</w:t>
    </w:r>
    <w:r w:rsidR="00B06D91">
      <w:rPr>
        <w:rFonts w:cs="TopType Jerushalmi"/>
        <w:noProof/>
        <w:color w:val="000000"/>
        <w:sz w:val="14"/>
        <w:szCs w:val="14"/>
        <w:rtl/>
      </w:rPr>
      <w:t>\קישורים\</w:t>
    </w:r>
    <w:r w:rsidR="00B06D91">
      <w:rPr>
        <w:rFonts w:cs="TopType Jerushalmi"/>
        <w:noProof/>
        <w:color w:val="000000"/>
        <w:sz w:val="14"/>
        <w:szCs w:val="14"/>
      </w:rPr>
      <w:t>p213k2_001.doc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11AC" w:rsidRDefault="000511AC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60ACB">
      <w:rPr>
        <w:rFonts w:hAnsi="FrankRuehl" w:cs="FrankRuehl"/>
        <w:noProof/>
        <w:sz w:val="24"/>
        <w:szCs w:val="24"/>
        <w:rtl/>
      </w:rPr>
      <w:t>3</w:t>
    </w:r>
    <w:r>
      <w:rPr>
        <w:rFonts w:hAnsi="FrankRuehl" w:cs="FrankRuehl"/>
        <w:sz w:val="24"/>
        <w:szCs w:val="24"/>
        <w:rtl/>
      </w:rPr>
      <w:fldChar w:fldCharType="end"/>
    </w:r>
  </w:p>
  <w:p w:rsidR="000511AC" w:rsidRDefault="000511AC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:rsidR="000511AC" w:rsidRDefault="000511AC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B06D91">
      <w:rPr>
        <w:rFonts w:cs="TopType Jerushalmi"/>
        <w:noProof/>
        <w:color w:val="000000"/>
        <w:sz w:val="14"/>
        <w:szCs w:val="14"/>
      </w:rPr>
      <w:t>D:\Yael\hakika\Revadim</w:t>
    </w:r>
    <w:r w:rsidR="00B06D91">
      <w:rPr>
        <w:rFonts w:cs="TopType Jerushalmi"/>
        <w:noProof/>
        <w:color w:val="000000"/>
        <w:sz w:val="14"/>
        <w:szCs w:val="14"/>
        <w:rtl/>
      </w:rPr>
      <w:t>\קישורים\</w:t>
    </w:r>
    <w:r w:rsidR="00B06D91">
      <w:rPr>
        <w:rFonts w:cs="TopType Jerushalmi"/>
        <w:noProof/>
        <w:color w:val="000000"/>
        <w:sz w:val="14"/>
        <w:szCs w:val="14"/>
      </w:rPr>
      <w:t>p213k2_001.doc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7B45D8" w:rsidRDefault="007B45D8" w:rsidP="00B06D91">
      <w:pPr>
        <w:spacing w:before="60" w:line="240" w:lineRule="auto"/>
        <w:ind w:right="1134"/>
      </w:pPr>
      <w:r>
        <w:separator/>
      </w:r>
    </w:p>
  </w:footnote>
  <w:footnote w:type="continuationSeparator" w:id="0">
    <w:p w:rsidR="007B45D8" w:rsidRDefault="007B45D8">
      <w:r>
        <w:continuationSeparator/>
      </w:r>
    </w:p>
  </w:footnote>
  <w:footnote w:id="1">
    <w:p w:rsidR="00B06D91" w:rsidRDefault="00B06D91" w:rsidP="00B06D9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 w:rsidRPr="00B06D91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רסם </w:t>
      </w:r>
      <w:hyperlink r:id="rId1" w:history="1">
        <w:r w:rsidRPr="00F359CC">
          <w:rPr>
            <w:rStyle w:val="Hyperlink"/>
            <w:rFonts w:cs="FrankRuehl" w:hint="cs"/>
            <w:rtl/>
          </w:rPr>
          <w:t>ס"ח תשמ"ג מס' 1077</w:t>
        </w:r>
      </w:hyperlink>
      <w:r>
        <w:rPr>
          <w:rFonts w:cs="FrankRuehl" w:hint="cs"/>
          <w:rtl/>
        </w:rPr>
        <w:t xml:space="preserve"> מיום 11.3.1983 עמ' 49 (</w:t>
      </w:r>
      <w:hyperlink r:id="rId2" w:history="1">
        <w:r w:rsidRPr="00F359CC">
          <w:rPr>
            <w:rStyle w:val="Hyperlink"/>
            <w:rFonts w:cs="FrankRuehl" w:hint="cs"/>
            <w:rtl/>
          </w:rPr>
          <w:t>ה"ח תשמ"ג מס' 1611</w:t>
        </w:r>
      </w:hyperlink>
      <w:r>
        <w:rPr>
          <w:rFonts w:cs="FrankRuehl" w:hint="cs"/>
          <w:rtl/>
        </w:rPr>
        <w:t xml:space="preserve"> עמ' 103).</w:t>
      </w:r>
    </w:p>
    <w:p w:rsidR="007C09FC" w:rsidRDefault="00706678" w:rsidP="007C09F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  <w:rtl/>
        </w:rPr>
      </w:pPr>
      <w:r>
        <w:rPr>
          <w:rFonts w:cs="FrankRuehl" w:hint="cs"/>
          <w:rtl/>
        </w:rPr>
        <w:t xml:space="preserve">תוקן </w:t>
      </w:r>
      <w:hyperlink r:id="rId3" w:history="1">
        <w:r w:rsidRPr="007C09FC">
          <w:rPr>
            <w:rStyle w:val="Hyperlink"/>
            <w:rFonts w:cs="FrankRuehl" w:hint="cs"/>
            <w:rtl/>
          </w:rPr>
          <w:t>ס"ח תשע"א מס' 2300</w:t>
        </w:r>
      </w:hyperlink>
      <w:r>
        <w:rPr>
          <w:rFonts w:cs="FrankRuehl" w:hint="cs"/>
          <w:rtl/>
        </w:rPr>
        <w:t xml:space="preserve"> מיום 15.6.2011 עמ' 937 (</w:t>
      </w:r>
      <w:hyperlink r:id="rId4" w:history="1">
        <w:r w:rsidRPr="00706678">
          <w:rPr>
            <w:rStyle w:val="Hyperlink"/>
            <w:rFonts w:cs="FrankRuehl" w:hint="cs"/>
            <w:rtl/>
          </w:rPr>
          <w:t>ה"ח הממשלה תש"ע מס' 503</w:t>
        </w:r>
      </w:hyperlink>
      <w:r>
        <w:rPr>
          <w:rFonts w:cs="FrankRuehl" w:hint="cs"/>
          <w:rtl/>
        </w:rPr>
        <w:t xml:space="preserve"> עמ' 990) </w:t>
      </w:r>
      <w:r>
        <w:rPr>
          <w:rFonts w:cs="FrankRuehl"/>
          <w:rtl/>
        </w:rPr>
        <w:t>–</w:t>
      </w:r>
      <w:r>
        <w:rPr>
          <w:rFonts w:cs="FrankRuehl" w:hint="cs"/>
          <w:rtl/>
        </w:rPr>
        <w:t xml:space="preserve"> תיקון מס' 1.</w:t>
      </w:r>
    </w:p>
    <w:p w:rsidR="0027789B" w:rsidRDefault="0027789B" w:rsidP="0027789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hyperlink r:id="rId5" w:history="1">
        <w:r w:rsidR="007A6F77" w:rsidRPr="0027789B">
          <w:rPr>
            <w:rStyle w:val="Hyperlink"/>
            <w:rFonts w:cs="FrankRuehl" w:hint="cs"/>
            <w:rtl/>
          </w:rPr>
          <w:t>ס"ח תשע"א מס' 2317</w:t>
        </w:r>
      </w:hyperlink>
      <w:r w:rsidR="007A6F77" w:rsidRPr="007A6F77">
        <w:rPr>
          <w:rFonts w:cs="FrankRuehl" w:hint="cs"/>
          <w:rtl/>
        </w:rPr>
        <w:t xml:space="preserve"> מיום 17.8.2011 עמ' 1169 (</w:t>
      </w:r>
      <w:hyperlink r:id="rId6" w:history="1">
        <w:r w:rsidR="007A6F77" w:rsidRPr="007A6F77">
          <w:rPr>
            <w:rStyle w:val="Hyperlink"/>
            <w:rFonts w:cs="FrankRuehl" w:hint="cs"/>
            <w:rtl/>
          </w:rPr>
          <w:t>ה"ח הממשלה תש"ע מס' 475</w:t>
        </w:r>
      </w:hyperlink>
      <w:r w:rsidR="007A6F77" w:rsidRPr="007A6F77">
        <w:rPr>
          <w:rFonts w:cs="FrankRuehl" w:hint="cs"/>
          <w:rtl/>
        </w:rPr>
        <w:t xml:space="preserve"> עמ' 164) </w:t>
      </w:r>
      <w:r w:rsidR="007A6F77" w:rsidRPr="007A6F77">
        <w:rPr>
          <w:rFonts w:cs="FrankRuehl"/>
          <w:rtl/>
        </w:rPr>
        <w:t>–</w:t>
      </w:r>
      <w:r w:rsidR="007A6F77" w:rsidRPr="007A6F77">
        <w:rPr>
          <w:rFonts w:cs="FrankRuehl" w:hint="cs"/>
          <w:rtl/>
        </w:rPr>
        <w:t xml:space="preserve"> תיקון מס' </w:t>
      </w:r>
      <w:r w:rsidR="007A6F77">
        <w:rPr>
          <w:rFonts w:cs="FrankRuehl" w:hint="cs"/>
          <w:rtl/>
        </w:rPr>
        <w:t>2</w:t>
      </w:r>
      <w:r w:rsidR="007A6F77" w:rsidRPr="007A6F77">
        <w:rPr>
          <w:rFonts w:cs="FrankRuehl" w:hint="cs"/>
          <w:rtl/>
        </w:rPr>
        <w:t xml:space="preserve"> בסעיף 2</w:t>
      </w:r>
      <w:r w:rsidR="007A6F77">
        <w:rPr>
          <w:rFonts w:cs="FrankRuehl" w:hint="cs"/>
          <w:rtl/>
        </w:rPr>
        <w:t>8</w:t>
      </w:r>
      <w:r w:rsidR="007A6F77" w:rsidRPr="007A6F77">
        <w:rPr>
          <w:rFonts w:cs="FrankRuehl" w:hint="cs"/>
          <w:rtl/>
        </w:rPr>
        <w:t xml:space="preserve"> לחוק הגנה על הציבור מפני עברייני מין (תיקון מס' 3), תשע"א-2011.</w:t>
      </w:r>
    </w:p>
    <w:bookmarkStart w:id="0" w:name="_Hlk85010526"/>
    <w:p w:rsidR="00CA46DB" w:rsidRDefault="00CA46DB" w:rsidP="00CA46D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ascii="FrankRuehl" w:hAnsi="FrankRuehl" w:cs="FrankRuehl"/>
          <w:rtl/>
        </w:rPr>
      </w:pPr>
      <w:r>
        <w:rPr>
          <w:rFonts w:ascii="FrankRuehl" w:hAnsi="FrankRuehl" w:cs="FrankRuehl"/>
          <w:rtl/>
        </w:rPr>
        <w:fldChar w:fldCharType="begin"/>
      </w:r>
      <w:r>
        <w:rPr>
          <w:rFonts w:ascii="FrankRuehl" w:hAnsi="FrankRuehl" w:cs="FrankRuehl"/>
          <w:rtl/>
        </w:rPr>
        <w:instrText xml:space="preserve"> </w:instrText>
      </w:r>
      <w:r>
        <w:rPr>
          <w:rFonts w:ascii="FrankRuehl" w:hAnsi="FrankRuehl" w:cs="FrankRuehl"/>
        </w:rPr>
        <w:instrText>HYPERLINK</w:instrText>
      </w:r>
      <w:r>
        <w:rPr>
          <w:rFonts w:ascii="FrankRuehl" w:hAnsi="FrankRuehl" w:cs="FrankRuehl"/>
          <w:rtl/>
        </w:rPr>
        <w:instrText xml:space="preserve"> "</w:instrText>
      </w:r>
      <w:r>
        <w:rPr>
          <w:rFonts w:ascii="FrankRuehl" w:hAnsi="FrankRuehl" w:cs="FrankRuehl"/>
        </w:rPr>
        <w:instrText>http://www.nevo.co.il/Law_word/law14/LAW-2929.pdf</w:instrText>
      </w:r>
      <w:r>
        <w:rPr>
          <w:rFonts w:ascii="FrankRuehl" w:hAnsi="FrankRuehl" w:cs="FrankRuehl"/>
          <w:rtl/>
        </w:rPr>
        <w:instrText xml:space="preserve">" </w:instrText>
      </w:r>
      <w:r w:rsidR="00FD388D" w:rsidRPr="00CA46DB">
        <w:rPr>
          <w:rFonts w:ascii="FrankRuehl" w:hAnsi="FrankRuehl" w:cs="FrankRuehl"/>
        </w:rPr>
      </w:r>
      <w:r>
        <w:rPr>
          <w:rFonts w:ascii="FrankRuehl" w:hAnsi="FrankRuehl" w:cs="FrankRuehl"/>
          <w:rtl/>
        </w:rPr>
        <w:fldChar w:fldCharType="separate"/>
      </w:r>
      <w:r w:rsidR="00011208" w:rsidRPr="00CA46DB">
        <w:rPr>
          <w:rStyle w:val="Hyperlink"/>
          <w:rFonts w:ascii="FrankRuehl" w:hAnsi="FrankRuehl" w:cs="FrankRuehl"/>
          <w:rtl/>
        </w:rPr>
        <w:t>ס"ח תשפ"ב מס' 2929</w:t>
      </w:r>
      <w:r>
        <w:rPr>
          <w:rFonts w:ascii="FrankRuehl" w:hAnsi="FrankRuehl" w:cs="FrankRuehl"/>
          <w:rtl/>
        </w:rPr>
        <w:fldChar w:fldCharType="end"/>
      </w:r>
      <w:r w:rsidR="00011208" w:rsidRPr="009714C4">
        <w:rPr>
          <w:rFonts w:ascii="FrankRuehl" w:hAnsi="FrankRuehl" w:cs="FrankRuehl"/>
          <w:rtl/>
        </w:rPr>
        <w:t xml:space="preserve"> מיום 12.10.2021 עמ' 6 (</w:t>
      </w:r>
      <w:hyperlink r:id="rId7" w:history="1">
        <w:r w:rsidR="00011208" w:rsidRPr="009714C4">
          <w:rPr>
            <w:rStyle w:val="Hyperlink"/>
            <w:rFonts w:ascii="FrankRuehl" w:hAnsi="FrankRuehl" w:cs="FrankRuehl"/>
            <w:rtl/>
          </w:rPr>
          <w:t>ה"ח הכנסת תשפ"א מס' 873</w:t>
        </w:r>
      </w:hyperlink>
      <w:r w:rsidR="00011208" w:rsidRPr="009714C4">
        <w:rPr>
          <w:rFonts w:ascii="FrankRuehl" w:hAnsi="FrankRuehl" w:cs="FrankRuehl"/>
          <w:rtl/>
        </w:rPr>
        <w:t xml:space="preserve"> עמ' 92)</w:t>
      </w:r>
      <w:bookmarkEnd w:id="0"/>
      <w:r w:rsidR="00011208" w:rsidRPr="009714C4">
        <w:rPr>
          <w:rFonts w:ascii="FrankRuehl" w:hAnsi="FrankRuehl" w:cs="FrankRuehl"/>
          <w:rtl/>
        </w:rPr>
        <w:t xml:space="preserve"> – תיקון מס' </w:t>
      </w:r>
      <w:r w:rsidR="00011208">
        <w:rPr>
          <w:rFonts w:ascii="FrankRuehl" w:hAnsi="FrankRuehl" w:cs="FrankRuehl" w:hint="cs"/>
          <w:rtl/>
        </w:rPr>
        <w:t>3</w:t>
      </w:r>
      <w:r w:rsidR="00011208" w:rsidRPr="009714C4">
        <w:rPr>
          <w:rFonts w:ascii="FrankRuehl" w:hAnsi="FrankRuehl" w:cs="FrankRuehl"/>
          <w:rtl/>
        </w:rPr>
        <w:t xml:space="preserve"> בסעיף </w:t>
      </w:r>
      <w:r w:rsidR="00011208">
        <w:rPr>
          <w:rFonts w:ascii="FrankRuehl" w:hAnsi="FrankRuehl" w:cs="FrankRuehl" w:hint="cs"/>
          <w:rtl/>
        </w:rPr>
        <w:t>10</w:t>
      </w:r>
      <w:r w:rsidR="00011208" w:rsidRPr="009714C4">
        <w:rPr>
          <w:rFonts w:ascii="FrankRuehl" w:hAnsi="FrankRuehl" w:cs="FrankRuehl"/>
          <w:rtl/>
        </w:rPr>
        <w:t xml:space="preserve"> לחוק לעניין ועדות הכנסת (תיקוני חקיקה והוראת שעה), תשפ"ב-2021; תוקפו בתקופת כהונתה של הכנסת ה-24.</w:t>
      </w:r>
    </w:p>
    <w:p w:rsidR="00E60ACB" w:rsidRPr="00CA46DB" w:rsidRDefault="00E60ACB" w:rsidP="00E60AC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ascii="FrankRuehl" w:hAnsi="FrankRuehl" w:cs="FrankRuehl" w:hint="cs"/>
        </w:rPr>
      </w:pPr>
      <w:hyperlink r:id="rId8" w:history="1">
        <w:r w:rsidR="00F1315C" w:rsidRPr="00E60ACB">
          <w:rPr>
            <w:rStyle w:val="Hyperlink"/>
            <w:rFonts w:ascii="FrankRuehl" w:hAnsi="FrankRuehl" w:cs="FrankRuehl"/>
            <w:rtl/>
          </w:rPr>
          <w:t>ס"ח תשפ"ג מס' 3016</w:t>
        </w:r>
      </w:hyperlink>
      <w:r w:rsidR="00F1315C" w:rsidRPr="00F6450B">
        <w:rPr>
          <w:rFonts w:ascii="FrankRuehl" w:hAnsi="FrankRuehl" w:cs="FrankRuehl"/>
          <w:rtl/>
        </w:rPr>
        <w:t xml:space="preserve"> מיום 9.2.2023 עמ' </w:t>
      </w:r>
      <w:r w:rsidR="00F1315C">
        <w:rPr>
          <w:rFonts w:ascii="FrankRuehl" w:hAnsi="FrankRuehl" w:cs="FrankRuehl" w:hint="cs"/>
          <w:rtl/>
        </w:rPr>
        <w:t>23</w:t>
      </w:r>
      <w:r w:rsidR="00F1315C" w:rsidRPr="00F6450B">
        <w:rPr>
          <w:rFonts w:ascii="FrankRuehl" w:hAnsi="FrankRuehl" w:cs="FrankRuehl"/>
          <w:rtl/>
        </w:rPr>
        <w:t xml:space="preserve"> (</w:t>
      </w:r>
      <w:hyperlink r:id="rId9" w:history="1">
        <w:r w:rsidR="00F1315C" w:rsidRPr="00F6450B">
          <w:rPr>
            <w:rStyle w:val="Hyperlink"/>
            <w:rFonts w:ascii="FrankRuehl" w:hAnsi="FrankRuehl" w:cs="FrankRuehl"/>
            <w:rtl/>
          </w:rPr>
          <w:t>ה"ח הכנסת תשפ"ג מס' 945</w:t>
        </w:r>
      </w:hyperlink>
      <w:r w:rsidR="00F1315C" w:rsidRPr="00F6450B">
        <w:rPr>
          <w:rFonts w:ascii="FrankRuehl" w:hAnsi="FrankRuehl" w:cs="FrankRuehl"/>
          <w:rtl/>
        </w:rPr>
        <w:t xml:space="preserve"> עמ' 16) – תיקון מס' </w:t>
      </w:r>
      <w:r w:rsidR="00F1315C">
        <w:rPr>
          <w:rFonts w:ascii="FrankRuehl" w:hAnsi="FrankRuehl" w:cs="FrankRuehl" w:hint="cs"/>
          <w:rtl/>
        </w:rPr>
        <w:t>4</w:t>
      </w:r>
      <w:r w:rsidR="00F1315C" w:rsidRPr="00F6450B">
        <w:rPr>
          <w:rFonts w:ascii="FrankRuehl" w:hAnsi="FrankRuehl" w:cs="FrankRuehl"/>
          <w:rtl/>
        </w:rPr>
        <w:t xml:space="preserve"> בסעיף </w:t>
      </w:r>
      <w:r w:rsidR="00F1315C">
        <w:rPr>
          <w:rFonts w:ascii="FrankRuehl" w:hAnsi="FrankRuehl" w:cs="FrankRuehl" w:hint="cs"/>
          <w:rtl/>
        </w:rPr>
        <w:t>70</w:t>
      </w:r>
      <w:r w:rsidR="00F1315C" w:rsidRPr="00F6450B">
        <w:rPr>
          <w:rFonts w:ascii="FrankRuehl" w:hAnsi="FrankRuehl" w:cs="FrankRuehl"/>
          <w:rtl/>
        </w:rPr>
        <w:t xml:space="preserve"> לחוק לעניין ועדות הכנסת (תיקוני חקיקה והוראת שעה), תשפ"ג-2023.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11AC" w:rsidRDefault="000511A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הרשות לשיקום האסיר, תשמ"ג–1983</w:t>
    </w:r>
  </w:p>
  <w:p w:rsidR="000511AC" w:rsidRDefault="000511A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511AC" w:rsidRDefault="000511A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0511AC" w:rsidRDefault="000511AC" w:rsidP="00B06D9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חוק הרשות לשיקום האסיר, תשמ"ג</w:t>
    </w:r>
    <w:r w:rsidR="00B06D91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1983</w:t>
    </w:r>
  </w:p>
  <w:p w:rsidR="000511AC" w:rsidRDefault="000511A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:rsidR="000511AC" w:rsidRDefault="000511AC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359CC"/>
    <w:rsid w:val="00011208"/>
    <w:rsid w:val="000511AC"/>
    <w:rsid w:val="00072F3E"/>
    <w:rsid w:val="000A267E"/>
    <w:rsid w:val="000D7A9E"/>
    <w:rsid w:val="00152677"/>
    <w:rsid w:val="00154A17"/>
    <w:rsid w:val="00257DB2"/>
    <w:rsid w:val="0027789B"/>
    <w:rsid w:val="003007A0"/>
    <w:rsid w:val="003024BF"/>
    <w:rsid w:val="003566FB"/>
    <w:rsid w:val="00393E5D"/>
    <w:rsid w:val="003E633A"/>
    <w:rsid w:val="00417A6B"/>
    <w:rsid w:val="00477819"/>
    <w:rsid w:val="0060273D"/>
    <w:rsid w:val="00706678"/>
    <w:rsid w:val="00721770"/>
    <w:rsid w:val="007A2EEF"/>
    <w:rsid w:val="007A6F77"/>
    <w:rsid w:val="007B45D8"/>
    <w:rsid w:val="007C09FC"/>
    <w:rsid w:val="00934FBE"/>
    <w:rsid w:val="00A82765"/>
    <w:rsid w:val="00A93355"/>
    <w:rsid w:val="00AC4F9B"/>
    <w:rsid w:val="00B06D91"/>
    <w:rsid w:val="00B86C14"/>
    <w:rsid w:val="00BD1F43"/>
    <w:rsid w:val="00CA46DB"/>
    <w:rsid w:val="00DB0D56"/>
    <w:rsid w:val="00DD739A"/>
    <w:rsid w:val="00E60ACB"/>
    <w:rsid w:val="00F1315C"/>
    <w:rsid w:val="00F359CC"/>
    <w:rsid w:val="00FD3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2"/>
    </o:shapelayout>
  </w:shapeDefaults>
  <w:decimalSymbol w:val="."/>
  <w:listSeparator w:val=","/>
  <w15:chartTrackingRefBased/>
  <w15:docId w15:val="{9667153E-0225-44AF-852E-56E0C69B7E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link w:val="P0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sid w:val="00B06D91"/>
    <w:rPr>
      <w:sz w:val="20"/>
      <w:szCs w:val="20"/>
    </w:rPr>
  </w:style>
  <w:style w:type="character" w:styleId="a6">
    <w:name w:val="footnote reference"/>
    <w:semiHidden/>
    <w:rsid w:val="00B06D91"/>
    <w:rPr>
      <w:vertAlign w:val="superscript"/>
    </w:rPr>
  </w:style>
  <w:style w:type="character" w:customStyle="1" w:styleId="P000">
    <w:name w:val="P00 תו"/>
    <w:link w:val="P00"/>
    <w:rsid w:val="00011208"/>
    <w:rPr>
      <w:noProof/>
      <w:szCs w:val="26"/>
      <w:lang w:val="en-US" w:eastAsia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vo.co.il/Law_word/law14/law-2929.pdf" TargetMode="External"/><Relationship Id="rId13" Type="http://schemas.openxmlformats.org/officeDocument/2006/relationships/hyperlink" Target="http://www.nevo.co.il/Law_word/law15/memshala-503.pdf" TargetMode="External"/><Relationship Id="rId18" Type="http://schemas.openxmlformats.org/officeDocument/2006/relationships/hyperlink" Target="https://www.nevo.co.il/Law_word/law14/law-2929.pdf" TargetMode="External"/><Relationship Id="rId26" Type="http://schemas.openxmlformats.org/officeDocument/2006/relationships/header" Target="header1.xml"/><Relationship Id="rId3" Type="http://schemas.openxmlformats.org/officeDocument/2006/relationships/webSettings" Target="webSettings.xml"/><Relationship Id="rId21" Type="http://schemas.openxmlformats.org/officeDocument/2006/relationships/hyperlink" Target="https://www.nevo.co.il/law_html/law16/knesset-945.pdf" TargetMode="External"/><Relationship Id="rId7" Type="http://schemas.openxmlformats.org/officeDocument/2006/relationships/hyperlink" Target="http://www.nevo.co.il/Law_word/law15/memshala-475.pdf" TargetMode="External"/><Relationship Id="rId12" Type="http://schemas.openxmlformats.org/officeDocument/2006/relationships/hyperlink" Target="http://www.nevo.co.il/Law_word/law14/law-2300.pdf" TargetMode="External"/><Relationship Id="rId17" Type="http://schemas.openxmlformats.org/officeDocument/2006/relationships/hyperlink" Target="https://www.nevo.co.il/law_html/law16/knesset-945.pdf" TargetMode="External"/><Relationship Id="rId25" Type="http://schemas.openxmlformats.org/officeDocument/2006/relationships/hyperlink" Target="https://www.nevo.co.il/law_html/law16/knesset-945.pdf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nevo.co.il/law_html/law14/law-3016.pdf" TargetMode="External"/><Relationship Id="rId20" Type="http://schemas.openxmlformats.org/officeDocument/2006/relationships/hyperlink" Target="https://www.nevo.co.il/law_html/law14/law-3016.pdf" TargetMode="External"/><Relationship Id="rId29" Type="http://schemas.openxmlformats.org/officeDocument/2006/relationships/footer" Target="footer2.xml"/><Relationship Id="rId1" Type="http://schemas.openxmlformats.org/officeDocument/2006/relationships/styles" Target="styles.xml"/><Relationship Id="rId6" Type="http://schemas.openxmlformats.org/officeDocument/2006/relationships/hyperlink" Target="http://www.nevo.co.il/Law_word/law14/law-2317.pdf" TargetMode="External"/><Relationship Id="rId11" Type="http://schemas.openxmlformats.org/officeDocument/2006/relationships/hyperlink" Target="https://www.nevo.co.il/law_html/law16/knesset-945.pdf" TargetMode="External"/><Relationship Id="rId24" Type="http://schemas.openxmlformats.org/officeDocument/2006/relationships/hyperlink" Target="https://www.nevo.co.il/law_html/law14/law-3016.pdf" TargetMode="External"/><Relationship Id="rId5" Type="http://schemas.openxmlformats.org/officeDocument/2006/relationships/endnotes" Target="endnotes.xml"/><Relationship Id="rId15" Type="http://schemas.openxmlformats.org/officeDocument/2006/relationships/hyperlink" Target="https://www.nevo.co.il/Law_word/law16/knesset-873.pdf" TargetMode="External"/><Relationship Id="rId23" Type="http://schemas.openxmlformats.org/officeDocument/2006/relationships/hyperlink" Target="https://www.nevo.co.il/Law_word/law16/knesset-873.pdf" TargetMode="External"/><Relationship Id="rId28" Type="http://schemas.openxmlformats.org/officeDocument/2006/relationships/footer" Target="footer1.xml"/><Relationship Id="rId10" Type="http://schemas.openxmlformats.org/officeDocument/2006/relationships/hyperlink" Target="https://www.nevo.co.il/law_html/law14/law-3016.pdf" TargetMode="External"/><Relationship Id="rId19" Type="http://schemas.openxmlformats.org/officeDocument/2006/relationships/hyperlink" Target="https://www.nevo.co.il/Law_word/law16/knesset-873.pdf" TargetMode="External"/><Relationship Id="rId31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hyperlink" Target="https://www.nevo.co.il/Law_word/law16/knesset-873.pdf" TargetMode="External"/><Relationship Id="rId14" Type="http://schemas.openxmlformats.org/officeDocument/2006/relationships/hyperlink" Target="https://www.nevo.co.il/Law_word/law14/law-2929.pdf" TargetMode="External"/><Relationship Id="rId22" Type="http://schemas.openxmlformats.org/officeDocument/2006/relationships/hyperlink" Target="https://www.nevo.co.il/Law_word/law14/law-2929.pdf" TargetMode="External"/><Relationship Id="rId27" Type="http://schemas.openxmlformats.org/officeDocument/2006/relationships/header" Target="header2.xml"/><Relationship Id="rId30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vo.co.il/Law_word/law14/LAW-3016.pdf" TargetMode="External"/><Relationship Id="rId3" Type="http://schemas.openxmlformats.org/officeDocument/2006/relationships/hyperlink" Target="http://www.nevo.co.il/Law_word/law14/law-2300.pdf" TargetMode="External"/><Relationship Id="rId7" Type="http://schemas.openxmlformats.org/officeDocument/2006/relationships/hyperlink" Target="https://www.nevo.co.il/Law_word/law16/knesset-873.pdf" TargetMode="External"/><Relationship Id="rId2" Type="http://schemas.openxmlformats.org/officeDocument/2006/relationships/hyperlink" Target="http://www.nevo.co.il/Law_word/law17/PROP-1611.pdf" TargetMode="External"/><Relationship Id="rId1" Type="http://schemas.openxmlformats.org/officeDocument/2006/relationships/hyperlink" Target="http://www.nevo.co.il/Law_word/law14/LAW-1077.pdf" TargetMode="External"/><Relationship Id="rId6" Type="http://schemas.openxmlformats.org/officeDocument/2006/relationships/hyperlink" Target="http://www.nevo.co.il/Law_word/law15/memshala-475.pdf" TargetMode="External"/><Relationship Id="rId5" Type="http://schemas.openxmlformats.org/officeDocument/2006/relationships/hyperlink" Target="http://www.nevo.co.il/Law_word/law14/law-2317.pdf" TargetMode="External"/><Relationship Id="rId4" Type="http://schemas.openxmlformats.org/officeDocument/2006/relationships/hyperlink" Target="http://www.nevo.co.il/Law_word/law15/memshala-503.pdf" TargetMode="External"/><Relationship Id="rId9" Type="http://schemas.openxmlformats.org/officeDocument/2006/relationships/hyperlink" Target="https://www.nevo.co.il/law_html/law16/knesset-94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2195</Words>
  <Characters>12513</Characters>
  <Application>Microsoft Office Word</Application>
  <DocSecurity>0</DocSecurity>
  <Lines>104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213ב</vt:lpstr>
    </vt:vector>
  </TitlesOfParts>
  <Company/>
  <LinksUpToDate>false</LinksUpToDate>
  <CharactersWithSpaces>14679</CharactersWithSpaces>
  <SharedDoc>false</SharedDoc>
  <HLinks>
    <vt:vector size="354" baseType="variant">
      <vt:variant>
        <vt:i4>393249</vt:i4>
      </vt:variant>
      <vt:variant>
        <vt:i4>231</vt:i4>
      </vt:variant>
      <vt:variant>
        <vt:i4>0</vt:i4>
      </vt:variant>
      <vt:variant>
        <vt:i4>5</vt:i4>
      </vt:variant>
      <vt:variant>
        <vt:lpwstr>https://www.nevo.co.il/law_html/law16/knesset-945.pdf</vt:lpwstr>
      </vt:variant>
      <vt:variant>
        <vt:lpwstr/>
      </vt:variant>
      <vt:variant>
        <vt:i4>7405573</vt:i4>
      </vt:variant>
      <vt:variant>
        <vt:i4>228</vt:i4>
      </vt:variant>
      <vt:variant>
        <vt:i4>0</vt:i4>
      </vt:variant>
      <vt:variant>
        <vt:i4>5</vt:i4>
      </vt:variant>
      <vt:variant>
        <vt:lpwstr>https://www.nevo.co.il/law_html/law14/law-3016.pdf</vt:lpwstr>
      </vt:variant>
      <vt:variant>
        <vt:lpwstr/>
      </vt:variant>
      <vt:variant>
        <vt:i4>327733</vt:i4>
      </vt:variant>
      <vt:variant>
        <vt:i4>225</vt:i4>
      </vt:variant>
      <vt:variant>
        <vt:i4>0</vt:i4>
      </vt:variant>
      <vt:variant>
        <vt:i4>5</vt:i4>
      </vt:variant>
      <vt:variant>
        <vt:lpwstr>https://www.nevo.co.il/Law_word/law16/knesset-873.pdf</vt:lpwstr>
      </vt:variant>
      <vt:variant>
        <vt:lpwstr/>
      </vt:variant>
      <vt:variant>
        <vt:i4>7798804</vt:i4>
      </vt:variant>
      <vt:variant>
        <vt:i4>222</vt:i4>
      </vt:variant>
      <vt:variant>
        <vt:i4>0</vt:i4>
      </vt:variant>
      <vt:variant>
        <vt:i4>5</vt:i4>
      </vt:variant>
      <vt:variant>
        <vt:lpwstr>https://www.nevo.co.il/Law_word/law14/law-2929.pdf</vt:lpwstr>
      </vt:variant>
      <vt:variant>
        <vt:lpwstr/>
      </vt:variant>
      <vt:variant>
        <vt:i4>393249</vt:i4>
      </vt:variant>
      <vt:variant>
        <vt:i4>219</vt:i4>
      </vt:variant>
      <vt:variant>
        <vt:i4>0</vt:i4>
      </vt:variant>
      <vt:variant>
        <vt:i4>5</vt:i4>
      </vt:variant>
      <vt:variant>
        <vt:lpwstr>https://www.nevo.co.il/law_html/law16/knesset-945.pdf</vt:lpwstr>
      </vt:variant>
      <vt:variant>
        <vt:lpwstr/>
      </vt:variant>
      <vt:variant>
        <vt:i4>7405573</vt:i4>
      </vt:variant>
      <vt:variant>
        <vt:i4>216</vt:i4>
      </vt:variant>
      <vt:variant>
        <vt:i4>0</vt:i4>
      </vt:variant>
      <vt:variant>
        <vt:i4>5</vt:i4>
      </vt:variant>
      <vt:variant>
        <vt:lpwstr>https://www.nevo.co.il/law_html/law14/law-3016.pdf</vt:lpwstr>
      </vt:variant>
      <vt:variant>
        <vt:lpwstr/>
      </vt:variant>
      <vt:variant>
        <vt:i4>327733</vt:i4>
      </vt:variant>
      <vt:variant>
        <vt:i4>213</vt:i4>
      </vt:variant>
      <vt:variant>
        <vt:i4>0</vt:i4>
      </vt:variant>
      <vt:variant>
        <vt:i4>5</vt:i4>
      </vt:variant>
      <vt:variant>
        <vt:lpwstr>https://www.nevo.co.il/Law_word/law16/knesset-873.pdf</vt:lpwstr>
      </vt:variant>
      <vt:variant>
        <vt:lpwstr/>
      </vt:variant>
      <vt:variant>
        <vt:i4>7798804</vt:i4>
      </vt:variant>
      <vt:variant>
        <vt:i4>210</vt:i4>
      </vt:variant>
      <vt:variant>
        <vt:i4>0</vt:i4>
      </vt:variant>
      <vt:variant>
        <vt:i4>5</vt:i4>
      </vt:variant>
      <vt:variant>
        <vt:lpwstr>https://www.nevo.co.il/Law_word/law14/law-2929.pdf</vt:lpwstr>
      </vt:variant>
      <vt:variant>
        <vt:lpwstr/>
      </vt:variant>
      <vt:variant>
        <vt:i4>393249</vt:i4>
      </vt:variant>
      <vt:variant>
        <vt:i4>207</vt:i4>
      </vt:variant>
      <vt:variant>
        <vt:i4>0</vt:i4>
      </vt:variant>
      <vt:variant>
        <vt:i4>5</vt:i4>
      </vt:variant>
      <vt:variant>
        <vt:lpwstr>https://www.nevo.co.il/law_html/law16/knesset-945.pdf</vt:lpwstr>
      </vt:variant>
      <vt:variant>
        <vt:lpwstr/>
      </vt:variant>
      <vt:variant>
        <vt:i4>7405573</vt:i4>
      </vt:variant>
      <vt:variant>
        <vt:i4>204</vt:i4>
      </vt:variant>
      <vt:variant>
        <vt:i4>0</vt:i4>
      </vt:variant>
      <vt:variant>
        <vt:i4>5</vt:i4>
      </vt:variant>
      <vt:variant>
        <vt:lpwstr>https://www.nevo.co.il/law_html/law14/law-3016.pdf</vt:lpwstr>
      </vt:variant>
      <vt:variant>
        <vt:lpwstr/>
      </vt:variant>
      <vt:variant>
        <vt:i4>327733</vt:i4>
      </vt:variant>
      <vt:variant>
        <vt:i4>201</vt:i4>
      </vt:variant>
      <vt:variant>
        <vt:i4>0</vt:i4>
      </vt:variant>
      <vt:variant>
        <vt:i4>5</vt:i4>
      </vt:variant>
      <vt:variant>
        <vt:lpwstr>https://www.nevo.co.il/Law_word/law16/knesset-873.pdf</vt:lpwstr>
      </vt:variant>
      <vt:variant>
        <vt:lpwstr/>
      </vt:variant>
      <vt:variant>
        <vt:i4>7798804</vt:i4>
      </vt:variant>
      <vt:variant>
        <vt:i4>198</vt:i4>
      </vt:variant>
      <vt:variant>
        <vt:i4>0</vt:i4>
      </vt:variant>
      <vt:variant>
        <vt:i4>5</vt:i4>
      </vt:variant>
      <vt:variant>
        <vt:lpwstr>https://www.nevo.co.il/Law_word/law14/law-2929.pdf</vt:lpwstr>
      </vt:variant>
      <vt:variant>
        <vt:lpwstr/>
      </vt:variant>
      <vt:variant>
        <vt:i4>8126549</vt:i4>
      </vt:variant>
      <vt:variant>
        <vt:i4>195</vt:i4>
      </vt:variant>
      <vt:variant>
        <vt:i4>0</vt:i4>
      </vt:variant>
      <vt:variant>
        <vt:i4>5</vt:i4>
      </vt:variant>
      <vt:variant>
        <vt:lpwstr>http://www.nevo.co.il/Law_word/law15/memshala-503.pdf</vt:lpwstr>
      </vt:variant>
      <vt:variant>
        <vt:lpwstr/>
      </vt:variant>
      <vt:variant>
        <vt:i4>8192010</vt:i4>
      </vt:variant>
      <vt:variant>
        <vt:i4>192</vt:i4>
      </vt:variant>
      <vt:variant>
        <vt:i4>0</vt:i4>
      </vt:variant>
      <vt:variant>
        <vt:i4>5</vt:i4>
      </vt:variant>
      <vt:variant>
        <vt:lpwstr>http://www.nevo.co.il/Law_word/law14/law-2300.pdf</vt:lpwstr>
      </vt:variant>
      <vt:variant>
        <vt:lpwstr/>
      </vt:variant>
      <vt:variant>
        <vt:i4>393249</vt:i4>
      </vt:variant>
      <vt:variant>
        <vt:i4>189</vt:i4>
      </vt:variant>
      <vt:variant>
        <vt:i4>0</vt:i4>
      </vt:variant>
      <vt:variant>
        <vt:i4>5</vt:i4>
      </vt:variant>
      <vt:variant>
        <vt:lpwstr>https://www.nevo.co.il/law_html/law16/knesset-945.pdf</vt:lpwstr>
      </vt:variant>
      <vt:variant>
        <vt:lpwstr/>
      </vt:variant>
      <vt:variant>
        <vt:i4>7405573</vt:i4>
      </vt:variant>
      <vt:variant>
        <vt:i4>186</vt:i4>
      </vt:variant>
      <vt:variant>
        <vt:i4>0</vt:i4>
      </vt:variant>
      <vt:variant>
        <vt:i4>5</vt:i4>
      </vt:variant>
      <vt:variant>
        <vt:lpwstr>https://www.nevo.co.il/law_html/law14/law-3016.pdf</vt:lpwstr>
      </vt:variant>
      <vt:variant>
        <vt:lpwstr/>
      </vt:variant>
      <vt:variant>
        <vt:i4>327733</vt:i4>
      </vt:variant>
      <vt:variant>
        <vt:i4>183</vt:i4>
      </vt:variant>
      <vt:variant>
        <vt:i4>0</vt:i4>
      </vt:variant>
      <vt:variant>
        <vt:i4>5</vt:i4>
      </vt:variant>
      <vt:variant>
        <vt:lpwstr>https://www.nevo.co.il/Law_word/law16/knesset-873.pdf</vt:lpwstr>
      </vt:variant>
      <vt:variant>
        <vt:lpwstr/>
      </vt:variant>
      <vt:variant>
        <vt:i4>7798804</vt:i4>
      </vt:variant>
      <vt:variant>
        <vt:i4>180</vt:i4>
      </vt:variant>
      <vt:variant>
        <vt:i4>0</vt:i4>
      </vt:variant>
      <vt:variant>
        <vt:i4>5</vt:i4>
      </vt:variant>
      <vt:variant>
        <vt:lpwstr>https://www.nevo.co.il/Law_word/law14/law-2929.pdf</vt:lpwstr>
      </vt:variant>
      <vt:variant>
        <vt:lpwstr/>
      </vt:variant>
      <vt:variant>
        <vt:i4>8061010</vt:i4>
      </vt:variant>
      <vt:variant>
        <vt:i4>177</vt:i4>
      </vt:variant>
      <vt:variant>
        <vt:i4>0</vt:i4>
      </vt:variant>
      <vt:variant>
        <vt:i4>5</vt:i4>
      </vt:variant>
      <vt:variant>
        <vt:lpwstr>http://www.nevo.co.il/Law_word/law15/memshala-475.pdf</vt:lpwstr>
      </vt:variant>
      <vt:variant>
        <vt:lpwstr/>
      </vt:variant>
      <vt:variant>
        <vt:i4>8126477</vt:i4>
      </vt:variant>
      <vt:variant>
        <vt:i4>174</vt:i4>
      </vt:variant>
      <vt:variant>
        <vt:i4>0</vt:i4>
      </vt:variant>
      <vt:variant>
        <vt:i4>5</vt:i4>
      </vt:variant>
      <vt:variant>
        <vt:lpwstr>http://www.nevo.co.il/Law_word/law14/law-2317.pdf</vt:lpwstr>
      </vt:variant>
      <vt:variant>
        <vt:lpwstr/>
      </vt:variant>
      <vt:variant>
        <vt:i4>3866664</vt:i4>
      </vt:variant>
      <vt:variant>
        <vt:i4>171</vt:i4>
      </vt:variant>
      <vt:variant>
        <vt:i4>0</vt:i4>
      </vt:variant>
      <vt:variant>
        <vt:i4>5</vt:i4>
      </vt:variant>
      <vt:variant>
        <vt:lpwstr/>
      </vt:variant>
      <vt:variant>
        <vt:lpwstr>Seif28</vt:lpwstr>
      </vt:variant>
      <vt:variant>
        <vt:i4>3407912</vt:i4>
      </vt:variant>
      <vt:variant>
        <vt:i4>165</vt:i4>
      </vt:variant>
      <vt:variant>
        <vt:i4>0</vt:i4>
      </vt:variant>
      <vt:variant>
        <vt:i4>5</vt:i4>
      </vt:variant>
      <vt:variant>
        <vt:lpwstr/>
      </vt:variant>
      <vt:variant>
        <vt:lpwstr>Seif27</vt:lpwstr>
      </vt:variant>
      <vt:variant>
        <vt:i4>3473448</vt:i4>
      </vt:variant>
      <vt:variant>
        <vt:i4>159</vt:i4>
      </vt:variant>
      <vt:variant>
        <vt:i4>0</vt:i4>
      </vt:variant>
      <vt:variant>
        <vt:i4>5</vt:i4>
      </vt:variant>
      <vt:variant>
        <vt:lpwstr/>
      </vt:variant>
      <vt:variant>
        <vt:lpwstr>Seif26</vt:lpwstr>
      </vt:variant>
      <vt:variant>
        <vt:i4>3538984</vt:i4>
      </vt:variant>
      <vt:variant>
        <vt:i4>153</vt:i4>
      </vt:variant>
      <vt:variant>
        <vt:i4>0</vt:i4>
      </vt:variant>
      <vt:variant>
        <vt:i4>5</vt:i4>
      </vt:variant>
      <vt:variant>
        <vt:lpwstr/>
      </vt:variant>
      <vt:variant>
        <vt:lpwstr>Seif25</vt:lpwstr>
      </vt:variant>
      <vt:variant>
        <vt:i4>3604520</vt:i4>
      </vt:variant>
      <vt:variant>
        <vt:i4>147</vt:i4>
      </vt:variant>
      <vt:variant>
        <vt:i4>0</vt:i4>
      </vt:variant>
      <vt:variant>
        <vt:i4>5</vt:i4>
      </vt:variant>
      <vt:variant>
        <vt:lpwstr/>
      </vt:variant>
      <vt:variant>
        <vt:lpwstr>Seif24</vt:lpwstr>
      </vt:variant>
      <vt:variant>
        <vt:i4>3145768</vt:i4>
      </vt:variant>
      <vt:variant>
        <vt:i4>141</vt:i4>
      </vt:variant>
      <vt:variant>
        <vt:i4>0</vt:i4>
      </vt:variant>
      <vt:variant>
        <vt:i4>5</vt:i4>
      </vt:variant>
      <vt:variant>
        <vt:lpwstr/>
      </vt:variant>
      <vt:variant>
        <vt:lpwstr>Seif23</vt:lpwstr>
      </vt:variant>
      <vt:variant>
        <vt:i4>3211304</vt:i4>
      </vt:variant>
      <vt:variant>
        <vt:i4>135</vt:i4>
      </vt:variant>
      <vt:variant>
        <vt:i4>0</vt:i4>
      </vt:variant>
      <vt:variant>
        <vt:i4>5</vt:i4>
      </vt:variant>
      <vt:variant>
        <vt:lpwstr/>
      </vt:variant>
      <vt:variant>
        <vt:lpwstr>Seif22</vt:lpwstr>
      </vt:variant>
      <vt:variant>
        <vt:i4>3276840</vt:i4>
      </vt:variant>
      <vt:variant>
        <vt:i4>129</vt:i4>
      </vt:variant>
      <vt:variant>
        <vt:i4>0</vt:i4>
      </vt:variant>
      <vt:variant>
        <vt:i4>5</vt:i4>
      </vt:variant>
      <vt:variant>
        <vt:lpwstr/>
      </vt:variant>
      <vt:variant>
        <vt:lpwstr>Seif21</vt:lpwstr>
      </vt:variant>
      <vt:variant>
        <vt:i4>3342376</vt:i4>
      </vt:variant>
      <vt:variant>
        <vt:i4>123</vt:i4>
      </vt:variant>
      <vt:variant>
        <vt:i4>0</vt:i4>
      </vt:variant>
      <vt:variant>
        <vt:i4>5</vt:i4>
      </vt:variant>
      <vt:variant>
        <vt:lpwstr/>
      </vt:variant>
      <vt:variant>
        <vt:lpwstr>Seif20</vt:lpwstr>
      </vt:variant>
      <vt:variant>
        <vt:i4>3801131</vt:i4>
      </vt:variant>
      <vt:variant>
        <vt:i4>117</vt:i4>
      </vt:variant>
      <vt:variant>
        <vt:i4>0</vt:i4>
      </vt:variant>
      <vt:variant>
        <vt:i4>5</vt:i4>
      </vt:variant>
      <vt:variant>
        <vt:lpwstr/>
      </vt:variant>
      <vt:variant>
        <vt:lpwstr>Seif19</vt:lpwstr>
      </vt:variant>
      <vt:variant>
        <vt:i4>3866667</vt:i4>
      </vt:variant>
      <vt:variant>
        <vt:i4>111</vt:i4>
      </vt:variant>
      <vt:variant>
        <vt:i4>0</vt:i4>
      </vt:variant>
      <vt:variant>
        <vt:i4>5</vt:i4>
      </vt:variant>
      <vt:variant>
        <vt:lpwstr/>
      </vt:variant>
      <vt:variant>
        <vt:lpwstr>Seif18</vt:lpwstr>
      </vt:variant>
      <vt:variant>
        <vt:i4>3407915</vt:i4>
      </vt:variant>
      <vt:variant>
        <vt:i4>105</vt:i4>
      </vt:variant>
      <vt:variant>
        <vt:i4>0</vt:i4>
      </vt:variant>
      <vt:variant>
        <vt:i4>5</vt:i4>
      </vt:variant>
      <vt:variant>
        <vt:lpwstr/>
      </vt:variant>
      <vt:variant>
        <vt:lpwstr>Seif17</vt:lpwstr>
      </vt:variant>
      <vt:variant>
        <vt:i4>3473451</vt:i4>
      </vt:variant>
      <vt:variant>
        <vt:i4>99</vt:i4>
      </vt:variant>
      <vt:variant>
        <vt:i4>0</vt:i4>
      </vt:variant>
      <vt:variant>
        <vt:i4>5</vt:i4>
      </vt:variant>
      <vt:variant>
        <vt:lpwstr/>
      </vt:variant>
      <vt:variant>
        <vt:lpwstr>Seif16</vt:lpwstr>
      </vt:variant>
      <vt:variant>
        <vt:i4>3538987</vt:i4>
      </vt:variant>
      <vt:variant>
        <vt:i4>93</vt:i4>
      </vt:variant>
      <vt:variant>
        <vt:i4>0</vt:i4>
      </vt:variant>
      <vt:variant>
        <vt:i4>5</vt:i4>
      </vt:variant>
      <vt:variant>
        <vt:lpwstr/>
      </vt:variant>
      <vt:variant>
        <vt:lpwstr>Seif15</vt:lpwstr>
      </vt:variant>
      <vt:variant>
        <vt:i4>3604523</vt:i4>
      </vt:variant>
      <vt:variant>
        <vt:i4>87</vt:i4>
      </vt:variant>
      <vt:variant>
        <vt:i4>0</vt:i4>
      </vt:variant>
      <vt:variant>
        <vt:i4>5</vt:i4>
      </vt:variant>
      <vt:variant>
        <vt:lpwstr/>
      </vt:variant>
      <vt:variant>
        <vt:lpwstr>Seif14</vt:lpwstr>
      </vt:variant>
      <vt:variant>
        <vt:i4>3145771</vt:i4>
      </vt:variant>
      <vt:variant>
        <vt:i4>81</vt:i4>
      </vt:variant>
      <vt:variant>
        <vt:i4>0</vt:i4>
      </vt:variant>
      <vt:variant>
        <vt:i4>5</vt:i4>
      </vt:variant>
      <vt:variant>
        <vt:lpwstr/>
      </vt:variant>
      <vt:variant>
        <vt:lpwstr>Seif13</vt:lpwstr>
      </vt:variant>
      <vt:variant>
        <vt:i4>3211307</vt:i4>
      </vt:variant>
      <vt:variant>
        <vt:i4>75</vt:i4>
      </vt:variant>
      <vt:variant>
        <vt:i4>0</vt:i4>
      </vt:variant>
      <vt:variant>
        <vt:i4>5</vt:i4>
      </vt:variant>
      <vt:variant>
        <vt:lpwstr/>
      </vt:variant>
      <vt:variant>
        <vt:lpwstr>Seif12</vt:lpwstr>
      </vt:variant>
      <vt:variant>
        <vt:i4>3276843</vt:i4>
      </vt:variant>
      <vt:variant>
        <vt:i4>69</vt:i4>
      </vt:variant>
      <vt:variant>
        <vt:i4>0</vt:i4>
      </vt:variant>
      <vt:variant>
        <vt:i4>5</vt:i4>
      </vt:variant>
      <vt:variant>
        <vt:lpwstr/>
      </vt:variant>
      <vt:variant>
        <vt:lpwstr>Seif11</vt:lpwstr>
      </vt:variant>
      <vt:variant>
        <vt:i4>3342379</vt:i4>
      </vt:variant>
      <vt:variant>
        <vt:i4>63</vt:i4>
      </vt:variant>
      <vt:variant>
        <vt:i4>0</vt:i4>
      </vt:variant>
      <vt:variant>
        <vt:i4>5</vt:i4>
      </vt:variant>
      <vt:variant>
        <vt:lpwstr/>
      </vt:variant>
      <vt:variant>
        <vt:lpwstr>Seif10</vt:lpwstr>
      </vt:variant>
      <vt:variant>
        <vt:i4>196634</vt:i4>
      </vt:variant>
      <vt:variant>
        <vt:i4>57</vt:i4>
      </vt:variant>
      <vt:variant>
        <vt:i4>0</vt:i4>
      </vt:variant>
      <vt:variant>
        <vt:i4>5</vt:i4>
      </vt:variant>
      <vt:variant>
        <vt:lpwstr/>
      </vt:variant>
      <vt:variant>
        <vt:lpwstr>Seif9</vt:lpwstr>
      </vt:variant>
      <vt:variant>
        <vt:i4>196634</vt:i4>
      </vt:variant>
      <vt:variant>
        <vt:i4>51</vt:i4>
      </vt:variant>
      <vt:variant>
        <vt:i4>0</vt:i4>
      </vt:variant>
      <vt:variant>
        <vt:i4>5</vt:i4>
      </vt:variant>
      <vt:variant>
        <vt:lpwstr/>
      </vt:variant>
      <vt:variant>
        <vt:lpwstr>Seif8</vt:lpwstr>
      </vt:variant>
      <vt:variant>
        <vt:i4>196634</vt:i4>
      </vt:variant>
      <vt:variant>
        <vt:i4>45</vt:i4>
      </vt:variant>
      <vt:variant>
        <vt:i4>0</vt:i4>
      </vt:variant>
      <vt:variant>
        <vt:i4>5</vt:i4>
      </vt:variant>
      <vt:variant>
        <vt:lpwstr/>
      </vt:variant>
      <vt:variant>
        <vt:lpwstr>Seif7</vt:lpwstr>
      </vt:variant>
      <vt:variant>
        <vt:i4>196634</vt:i4>
      </vt:variant>
      <vt:variant>
        <vt:i4>39</vt:i4>
      </vt:variant>
      <vt:variant>
        <vt:i4>0</vt:i4>
      </vt:variant>
      <vt:variant>
        <vt:i4>5</vt:i4>
      </vt:variant>
      <vt:variant>
        <vt:lpwstr/>
      </vt:variant>
      <vt:variant>
        <vt:lpwstr>Seif6</vt:lpwstr>
      </vt:variant>
      <vt:variant>
        <vt:i4>196634</vt:i4>
      </vt:variant>
      <vt:variant>
        <vt:i4>33</vt:i4>
      </vt:variant>
      <vt:variant>
        <vt:i4>0</vt:i4>
      </vt:variant>
      <vt:variant>
        <vt:i4>5</vt:i4>
      </vt:variant>
      <vt:variant>
        <vt:lpwstr/>
      </vt:variant>
      <vt:variant>
        <vt:lpwstr>Seif5</vt:lpwstr>
      </vt:variant>
      <vt:variant>
        <vt:i4>196634</vt:i4>
      </vt:variant>
      <vt:variant>
        <vt:i4>27</vt:i4>
      </vt:variant>
      <vt:variant>
        <vt:i4>0</vt:i4>
      </vt:variant>
      <vt:variant>
        <vt:i4>5</vt:i4>
      </vt:variant>
      <vt:variant>
        <vt:lpwstr/>
      </vt:variant>
      <vt:variant>
        <vt:lpwstr>Seif4</vt:lpwstr>
      </vt:variant>
      <vt:variant>
        <vt:i4>196634</vt:i4>
      </vt:variant>
      <vt:variant>
        <vt:i4>21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393249</vt:i4>
      </vt:variant>
      <vt:variant>
        <vt:i4>27</vt:i4>
      </vt:variant>
      <vt:variant>
        <vt:i4>0</vt:i4>
      </vt:variant>
      <vt:variant>
        <vt:i4>5</vt:i4>
      </vt:variant>
      <vt:variant>
        <vt:lpwstr>https://www.nevo.co.il/law_html/law16/knesset-945.pdf</vt:lpwstr>
      </vt:variant>
      <vt:variant>
        <vt:lpwstr/>
      </vt:variant>
      <vt:variant>
        <vt:i4>7405590</vt:i4>
      </vt:variant>
      <vt:variant>
        <vt:i4>24</vt:i4>
      </vt:variant>
      <vt:variant>
        <vt:i4>0</vt:i4>
      </vt:variant>
      <vt:variant>
        <vt:i4>5</vt:i4>
      </vt:variant>
      <vt:variant>
        <vt:lpwstr>https://www.nevo.co.il/Law_word/law14/LAW-3016.pdf</vt:lpwstr>
      </vt:variant>
      <vt:variant>
        <vt:lpwstr/>
      </vt:variant>
      <vt:variant>
        <vt:i4>327733</vt:i4>
      </vt:variant>
      <vt:variant>
        <vt:i4>21</vt:i4>
      </vt:variant>
      <vt:variant>
        <vt:i4>0</vt:i4>
      </vt:variant>
      <vt:variant>
        <vt:i4>5</vt:i4>
      </vt:variant>
      <vt:variant>
        <vt:lpwstr>https://www.nevo.co.il/Law_word/law16/knesset-873.pdf</vt:lpwstr>
      </vt:variant>
      <vt:variant>
        <vt:lpwstr/>
      </vt:variant>
      <vt:variant>
        <vt:i4>8323081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http://www.nevo.co.il/Law_word/law14/LAW-2929.pdf</vt:lpwstr>
      </vt:variant>
      <vt:variant>
        <vt:lpwstr/>
      </vt:variant>
      <vt:variant>
        <vt:i4>8061010</vt:i4>
      </vt:variant>
      <vt:variant>
        <vt:i4>15</vt:i4>
      </vt:variant>
      <vt:variant>
        <vt:i4>0</vt:i4>
      </vt:variant>
      <vt:variant>
        <vt:i4>5</vt:i4>
      </vt:variant>
      <vt:variant>
        <vt:lpwstr>http://www.nevo.co.il/Law_word/law15/memshala-475.pdf</vt:lpwstr>
      </vt:variant>
      <vt:variant>
        <vt:lpwstr/>
      </vt:variant>
      <vt:variant>
        <vt:i4>8126477</vt:i4>
      </vt:variant>
      <vt:variant>
        <vt:i4>12</vt:i4>
      </vt:variant>
      <vt:variant>
        <vt:i4>0</vt:i4>
      </vt:variant>
      <vt:variant>
        <vt:i4>5</vt:i4>
      </vt:variant>
      <vt:variant>
        <vt:lpwstr>http://www.nevo.co.il/Law_word/law14/law-2317.pdf</vt:lpwstr>
      </vt:variant>
      <vt:variant>
        <vt:lpwstr/>
      </vt:variant>
      <vt:variant>
        <vt:i4>8126549</vt:i4>
      </vt:variant>
      <vt:variant>
        <vt:i4>9</vt:i4>
      </vt:variant>
      <vt:variant>
        <vt:i4>0</vt:i4>
      </vt:variant>
      <vt:variant>
        <vt:i4>5</vt:i4>
      </vt:variant>
      <vt:variant>
        <vt:lpwstr>http://www.nevo.co.il/Law_word/law15/memshala-503.pdf</vt:lpwstr>
      </vt:variant>
      <vt:variant>
        <vt:lpwstr/>
      </vt:variant>
      <vt:variant>
        <vt:i4>8192010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http://www.nevo.co.il/Law_word/law14/law-2300.pdf</vt:lpwstr>
      </vt:variant>
      <vt:variant>
        <vt:lpwstr/>
      </vt:variant>
      <vt:variant>
        <vt:i4>917629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http://www.nevo.co.il/Law_word/law17/PROP-1611.pdf</vt:lpwstr>
      </vt:variant>
      <vt:variant>
        <vt:lpwstr/>
      </vt:variant>
      <vt:variant>
        <vt:i4>7929870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http://www.nevo.co.il/Law_word/law14/LAW-1077.pdf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213ב</dc:title>
  <dc:subject/>
  <dc:creator>Shimon Doodkin</dc:creator>
  <cp:keywords/>
  <dc:description/>
  <cp:lastModifiedBy>Shimon Doodkin</cp:lastModifiedBy>
  <cp:revision>2</cp:revision>
  <dcterms:created xsi:type="dcterms:W3CDTF">2023-06-05T19:01:00Z</dcterms:created>
  <dcterms:modified xsi:type="dcterms:W3CDTF">2023-06-05T19:01:00Z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p213k2</vt:lpwstr>
  </property>
  <property fmtid="{D5CDD505-2E9C-101B-9397-08002B2CF9AE}" pid="3" name="CHNAME">
    <vt:lpwstr>רשות לשיקום האסיר</vt:lpwstr>
  </property>
  <property fmtid="{D5CDD505-2E9C-101B-9397-08002B2CF9AE}" pid="4" name="LAWNAME">
    <vt:lpwstr>חוק הרשות לשיקום האסיר, תשמ"ג-1983</vt:lpwstr>
  </property>
  <property fmtid="{D5CDD505-2E9C-101B-9397-08002B2CF9AE}" pid="5" name="LAWNUMBER">
    <vt:lpwstr>0001</vt:lpwstr>
  </property>
  <property fmtid="{D5CDD505-2E9C-101B-9397-08002B2CF9AE}" pid="6" name="TYPE">
    <vt:lpwstr>01</vt:lpwstr>
  </property>
  <property fmtid="{D5CDD505-2E9C-101B-9397-08002B2CF9AE}" pid="7" name="NOSE11">
    <vt:lpwstr>עונשין ומשפט פלילי</vt:lpwstr>
  </property>
  <property fmtid="{D5CDD505-2E9C-101B-9397-08002B2CF9AE}" pid="8" name="NOSE21">
    <vt:lpwstr>ענישה, מאסר ומעצר</vt:lpwstr>
  </property>
  <property fmtid="{D5CDD505-2E9C-101B-9397-08002B2CF9AE}" pid="9" name="NOSE31">
    <vt:lpwstr>שיקום האסיר</vt:lpwstr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SAMCHUT">
    <vt:lpwstr/>
  </property>
  <property fmtid="{D5CDD505-2E9C-101B-9397-08002B2CF9AE}" pid="48" name="LINKK1">
    <vt:lpwstr>http://www.nevo.co.il/Law_word/law14/law-2300.pdf;‎רשומות - ספר חוקים#תוקן ס"ח תשע"א מס' ‏‏2300 #מיום 15.6.2011 עמ' 937– תיקון מס' 1‏</vt:lpwstr>
  </property>
  <property fmtid="{D5CDD505-2E9C-101B-9397-08002B2CF9AE}" pid="49" name="LINKK2">
    <vt:lpwstr>http://www.nevo.co.il/Law_word/law14/law-2317.pdf;‎רשומות - ספר חוקים#ס"ח תשע"א מס' 2317 ‏‏#מיום 17.8.2011 עמ' 1169  – תיקון מס' 2 בסעיף 28 לחוק הגנה על הציבור מפני עברייני מין (תיקון מס' 3), ‏תשע"א-2011‏</vt:lpwstr>
  </property>
  <property fmtid="{D5CDD505-2E9C-101B-9397-08002B2CF9AE}" pid="50" name="LINKK3">
    <vt:lpwstr>http://www.nevo.co.il/Law_word/law14/LAW-2929.pdf;‎רשומות - ספר חוקים#ס"ח תשפ"ב מס' 2929 ‏‏#מיום 12.10.2021 עמ' 6  – תיקון מס' 3 בסעיף 10 לחוק לעניין ועדות הכנסת (תיקוני חקיקה והוראת שעה), ‏תשפ"ב-2021; תוקפו בתקופת כהונתה של הכנסת ה-24‏</vt:lpwstr>
  </property>
  <property fmtid="{D5CDD505-2E9C-101B-9397-08002B2CF9AE}" pid="51" name="LINKK4">
    <vt:lpwstr>https://www.nevo.co.il/Law_word/law14/LAW-3016.pdf;‎רשומות - ספר חוקים#ס"ח תשפ"ג מס' ‏‏3016#מיום 9.2.2023 עמ' 23– תיקון מס' 4 בסעיף 70 לחוק לעניין ועדות הכנסת (תיקוני חקיקה והוראת שעה), ‏תשפ"ג-2023‏</vt:lpwstr>
  </property>
  <property fmtid="{D5CDD505-2E9C-101B-9397-08002B2CF9AE}" pid="52" name="LINKK5">
    <vt:lpwstr/>
  </property>
  <property fmtid="{D5CDD505-2E9C-101B-9397-08002B2CF9AE}" pid="53" name="LINKK6">
    <vt:lpwstr/>
  </property>
  <property fmtid="{D5CDD505-2E9C-101B-9397-08002B2CF9AE}" pid="54" name="LINKK7">
    <vt:lpwstr/>
  </property>
  <property fmtid="{D5CDD505-2E9C-101B-9397-08002B2CF9AE}" pid="55" name="LINKK8">
    <vt:lpwstr/>
  </property>
  <property fmtid="{D5CDD505-2E9C-101B-9397-08002B2CF9AE}" pid="56" name="LINKK9">
    <vt:lpwstr/>
  </property>
  <property fmtid="{D5CDD505-2E9C-101B-9397-08002B2CF9AE}" pid="57" name="LINKK10">
    <vt:lpwstr/>
  </property>
  <property fmtid="{D5CDD505-2E9C-101B-9397-08002B2CF9AE}" pid="58" name="LINKI1">
    <vt:lpwstr/>
  </property>
  <property fmtid="{D5CDD505-2E9C-101B-9397-08002B2CF9AE}" pid="59" name="LINKI2">
    <vt:lpwstr/>
  </property>
  <property fmtid="{D5CDD505-2E9C-101B-9397-08002B2CF9AE}" pid="60" name="LINKI3">
    <vt:lpwstr/>
  </property>
  <property fmtid="{D5CDD505-2E9C-101B-9397-08002B2CF9AE}" pid="61" name="LINKI4">
    <vt:lpwstr/>
  </property>
  <property fmtid="{D5CDD505-2E9C-101B-9397-08002B2CF9AE}" pid="62" name="LINKI5">
    <vt:lpwstr/>
  </property>
</Properties>
</file>