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BA237" w14:textId="77777777" w:rsidR="00001DBF" w:rsidRDefault="00001DBF" w:rsidP="00223197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חוק השטחים התת-ימיים, תשי"ג</w:t>
      </w:r>
      <w:r w:rsidR="0022319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1953</w:t>
      </w:r>
    </w:p>
    <w:p w14:paraId="143AE16A" w14:textId="77777777" w:rsidR="00EE1EA2" w:rsidRPr="00EE1EA2" w:rsidRDefault="00EE1EA2" w:rsidP="00EE1EA2">
      <w:pPr>
        <w:spacing w:line="320" w:lineRule="auto"/>
        <w:jc w:val="left"/>
        <w:rPr>
          <w:rFonts w:cs="FrankRuehl"/>
          <w:szCs w:val="26"/>
          <w:rtl/>
        </w:rPr>
      </w:pPr>
    </w:p>
    <w:p w14:paraId="31E65349" w14:textId="77777777" w:rsidR="00EE1EA2" w:rsidRDefault="00EE1EA2" w:rsidP="00EE1EA2">
      <w:pPr>
        <w:spacing w:line="320" w:lineRule="auto"/>
        <w:jc w:val="left"/>
        <w:rPr>
          <w:rtl/>
        </w:rPr>
      </w:pPr>
    </w:p>
    <w:p w14:paraId="6C15DEB3" w14:textId="77777777" w:rsidR="00EE1EA2" w:rsidRPr="00EE1EA2" w:rsidRDefault="00EE1EA2" w:rsidP="00EE1EA2">
      <w:pPr>
        <w:spacing w:line="320" w:lineRule="auto"/>
        <w:jc w:val="left"/>
        <w:rPr>
          <w:rFonts w:cs="Miriam"/>
          <w:szCs w:val="22"/>
          <w:rtl/>
        </w:rPr>
      </w:pPr>
      <w:r w:rsidRPr="00EE1EA2">
        <w:rPr>
          <w:rFonts w:cs="Miriam"/>
          <w:szCs w:val="22"/>
          <w:rtl/>
        </w:rPr>
        <w:t xml:space="preserve">דיני חוקה </w:t>
      </w:r>
      <w:r w:rsidRPr="00EE1EA2">
        <w:rPr>
          <w:rFonts w:cs="FrankRuehl"/>
          <w:szCs w:val="26"/>
          <w:rtl/>
        </w:rPr>
        <w:t xml:space="preserve"> – שטח שיפוט</w:t>
      </w:r>
    </w:p>
    <w:p w14:paraId="1E0D684C" w14:textId="77777777" w:rsidR="00001DBF" w:rsidRDefault="00001DB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01DBF" w14:paraId="12504B2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366FB69" w14:textId="77777777" w:rsidR="00001DBF" w:rsidRDefault="00001DB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2319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0C7AFC8" w14:textId="77777777" w:rsidR="00001DBF" w:rsidRDefault="00001DBF">
            <w:pPr>
              <w:spacing w:line="240" w:lineRule="auto"/>
              <w:rPr>
                <w:sz w:val="24"/>
              </w:rPr>
            </w:pPr>
            <w:hyperlink w:anchor="Seif0" w:tooltip="שטחים תת ימיים בשטח מדינת ישרא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7AF4DD2" w14:textId="77777777" w:rsidR="00001DBF" w:rsidRDefault="00001DB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שטחים תת ימיים בשטח מדינת ישראל</w:t>
            </w:r>
          </w:p>
        </w:tc>
        <w:tc>
          <w:tcPr>
            <w:tcW w:w="1247" w:type="dxa"/>
          </w:tcPr>
          <w:p w14:paraId="0B4933AE" w14:textId="77777777" w:rsidR="00001DBF" w:rsidRDefault="00001DB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14:paraId="2D5F6F02" w14:textId="77777777" w:rsidR="00001DBF" w:rsidRDefault="00001DBF">
      <w:pPr>
        <w:pStyle w:val="big-header"/>
        <w:ind w:left="0" w:right="1134"/>
        <w:rPr>
          <w:rFonts w:cs="FrankRuehl"/>
          <w:sz w:val="32"/>
          <w:rtl/>
        </w:rPr>
      </w:pPr>
    </w:p>
    <w:p w14:paraId="41326BC7" w14:textId="77777777" w:rsidR="00001DBF" w:rsidRDefault="00001DBF" w:rsidP="00EE1EA2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השטחים התת-ימיים, תשי"ג</w:t>
      </w:r>
      <w:r w:rsidR="0022319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1953</w:t>
      </w:r>
      <w:r w:rsidR="00223197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465D9925" w14:textId="77777777" w:rsidR="00001DBF" w:rsidRDefault="00001D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27DE1585">
          <v:rect id="_x0000_s1026" style="position:absolute;left:0;text-align:left;margin-left:464.5pt;margin-top:8.05pt;width:75.05pt;height:24pt;z-index:251657728" o:allowincell="f" filled="f" stroked="f" strokecolor="lime" strokeweight=".25pt">
            <v:textbox inset="0,0,0,0">
              <w:txbxContent>
                <w:p w14:paraId="3054ACA2" w14:textId="77777777" w:rsidR="00001DBF" w:rsidRDefault="00001DBF" w:rsidP="0022319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חים</w:t>
                  </w:r>
                  <w:r w:rsidR="0022319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-ימיים בשטח</w:t>
                  </w:r>
                  <w:r w:rsidR="00223197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ינת ישראל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טח מדינת ישראל יכלול את קרקע הים והתת-קרקע של השטחים התת-ימיים הסמוכים לחופי ישראל, והם מחוצה למים הטריטוריאליים, עד היכן שעומק המים שמעליהם מאפשר את ניצול אוצרות הטבע שבשטחים אלה.</w:t>
      </w:r>
    </w:p>
    <w:p w14:paraId="0FC8F0D8" w14:textId="77777777" w:rsidR="00001DBF" w:rsidRDefault="00001D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ום דבר האמור בסעיף קטן (א) לא יפגע באופיים של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המים שמעל לשטחים התת-ימיים הללו, ושמחוץ למים הטריטוריאליים של ישראל, כמימי לב-ים.</w:t>
      </w:r>
    </w:p>
    <w:p w14:paraId="2ACC3E20" w14:textId="77777777" w:rsidR="00001DBF" w:rsidRDefault="00001D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878192E" w14:textId="77777777" w:rsidR="00223197" w:rsidRDefault="002231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26AE576" w14:textId="77777777" w:rsidR="00001DBF" w:rsidRPr="00223197" w:rsidRDefault="00001DBF" w:rsidP="00223197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223197">
        <w:rPr>
          <w:rFonts w:cs="FrankRuehl"/>
          <w:sz w:val="26"/>
          <w:szCs w:val="26"/>
          <w:rtl/>
        </w:rPr>
        <w:tab/>
      </w:r>
      <w:r w:rsidRPr="00223197">
        <w:rPr>
          <w:rFonts w:cs="FrankRuehl"/>
          <w:sz w:val="26"/>
          <w:szCs w:val="26"/>
          <w:rtl/>
        </w:rPr>
        <w:tab/>
        <w:t>ד</w:t>
      </w:r>
      <w:r w:rsidRPr="00223197">
        <w:rPr>
          <w:rFonts w:cs="FrankRuehl" w:hint="cs"/>
          <w:sz w:val="26"/>
          <w:szCs w:val="26"/>
          <w:rtl/>
        </w:rPr>
        <w:t>וד בן גוריון</w:t>
      </w:r>
    </w:p>
    <w:p w14:paraId="49F19B23" w14:textId="77777777" w:rsidR="00001DBF" w:rsidRDefault="00001DBF" w:rsidP="00223197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</w:p>
    <w:p w14:paraId="54D95B31" w14:textId="77777777" w:rsidR="00223197" w:rsidRPr="00223197" w:rsidRDefault="00223197" w:rsidP="00223197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223197">
        <w:rPr>
          <w:rFonts w:cs="FrankRuehl"/>
          <w:sz w:val="26"/>
          <w:szCs w:val="26"/>
          <w:rtl/>
        </w:rPr>
        <w:tab/>
        <w:t>י</w:t>
      </w:r>
      <w:r w:rsidRPr="00223197">
        <w:rPr>
          <w:rFonts w:cs="FrankRuehl" w:hint="cs"/>
          <w:sz w:val="26"/>
          <w:szCs w:val="26"/>
          <w:rtl/>
        </w:rPr>
        <w:t>צחק בן-צבי</w:t>
      </w:r>
    </w:p>
    <w:p w14:paraId="318C3999" w14:textId="77777777" w:rsidR="00223197" w:rsidRDefault="00223197" w:rsidP="00223197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</w:p>
    <w:p w14:paraId="6B8A7167" w14:textId="77777777" w:rsidR="00001DBF" w:rsidRPr="00223197" w:rsidRDefault="00001DB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92D7FEB" w14:textId="77777777" w:rsidR="00001DBF" w:rsidRPr="00223197" w:rsidRDefault="00001DB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1912BD2" w14:textId="77777777" w:rsidR="00001DBF" w:rsidRPr="00223197" w:rsidRDefault="00001DBF" w:rsidP="0022319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594ADBC6" w14:textId="77777777" w:rsidR="00001DBF" w:rsidRPr="00223197" w:rsidRDefault="00001DBF" w:rsidP="0022319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01DBF" w:rsidRPr="00223197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A7872" w14:textId="77777777" w:rsidR="00AC0551" w:rsidRDefault="00AC0551">
      <w:r>
        <w:separator/>
      </w:r>
    </w:p>
  </w:endnote>
  <w:endnote w:type="continuationSeparator" w:id="0">
    <w:p w14:paraId="05AD6DCD" w14:textId="77777777" w:rsidR="00AC0551" w:rsidRDefault="00AC0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C1F21" w14:textId="77777777" w:rsidR="00001DBF" w:rsidRDefault="00001DB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2D2EA6B" w14:textId="77777777" w:rsidR="00001DBF" w:rsidRDefault="00001DB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077C28C" w14:textId="77777777" w:rsidR="00001DBF" w:rsidRDefault="00001DB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23197">
      <w:rPr>
        <w:rFonts w:cs="TopType Jerushalmi"/>
        <w:noProof/>
        <w:color w:val="000000"/>
        <w:sz w:val="14"/>
        <w:szCs w:val="14"/>
      </w:rPr>
      <w:t>D:\Yael\hakika\Revadim</w:t>
    </w:r>
    <w:r w:rsidR="00223197">
      <w:rPr>
        <w:rFonts w:cs="TopType Jerushalmi"/>
        <w:noProof/>
        <w:color w:val="000000"/>
        <w:sz w:val="14"/>
        <w:szCs w:val="14"/>
        <w:rtl/>
      </w:rPr>
      <w:t>\קישורים\</w:t>
    </w:r>
    <w:r w:rsidR="00223197">
      <w:rPr>
        <w:rFonts w:cs="TopType Jerushalmi"/>
        <w:noProof/>
        <w:color w:val="000000"/>
        <w:sz w:val="14"/>
        <w:szCs w:val="14"/>
      </w:rPr>
      <w:t>p216_006.doc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EDFA2" w14:textId="77777777" w:rsidR="00001DBF" w:rsidRDefault="00001DB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E1EA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D4606B1" w14:textId="77777777" w:rsidR="00001DBF" w:rsidRDefault="00001DB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27BA107" w14:textId="77777777" w:rsidR="00001DBF" w:rsidRDefault="00001DB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23197">
      <w:rPr>
        <w:rFonts w:cs="TopType Jerushalmi"/>
        <w:noProof/>
        <w:color w:val="000000"/>
        <w:sz w:val="14"/>
        <w:szCs w:val="14"/>
      </w:rPr>
      <w:t>D:\Yael\hakika\Revadim</w:t>
    </w:r>
    <w:r w:rsidR="00223197">
      <w:rPr>
        <w:rFonts w:cs="TopType Jerushalmi"/>
        <w:noProof/>
        <w:color w:val="000000"/>
        <w:sz w:val="14"/>
        <w:szCs w:val="14"/>
        <w:rtl/>
      </w:rPr>
      <w:t>\קישורים\</w:t>
    </w:r>
    <w:r w:rsidR="00223197">
      <w:rPr>
        <w:rFonts w:cs="TopType Jerushalmi"/>
        <w:noProof/>
        <w:color w:val="000000"/>
        <w:sz w:val="14"/>
        <w:szCs w:val="14"/>
      </w:rPr>
      <w:t>p216_006.doc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C59F3" w14:textId="77777777" w:rsidR="00AC0551" w:rsidRDefault="00AC0551" w:rsidP="0022319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917AD7A" w14:textId="77777777" w:rsidR="00AC0551" w:rsidRDefault="00AC0551">
      <w:r>
        <w:continuationSeparator/>
      </w:r>
    </w:p>
  </w:footnote>
  <w:footnote w:id="1">
    <w:p w14:paraId="6EB4964B" w14:textId="77777777" w:rsidR="00223197" w:rsidRPr="00223197" w:rsidRDefault="00223197" w:rsidP="0022319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23197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D836A3">
          <w:rPr>
            <w:rStyle w:val="Hyperlink"/>
            <w:rFonts w:cs="FrankRuehl" w:hint="cs"/>
            <w:rtl/>
          </w:rPr>
          <w:t>ס"ח תשי"ג מס' 120</w:t>
        </w:r>
      </w:hyperlink>
      <w:r>
        <w:rPr>
          <w:rFonts w:cs="FrankRuehl" w:hint="cs"/>
          <w:rtl/>
        </w:rPr>
        <w:t xml:space="preserve"> מיום 20.2.1953 </w:t>
      </w:r>
      <w:r>
        <w:rPr>
          <w:rFonts w:cs="FrankRuehl"/>
          <w:rtl/>
        </w:rPr>
        <w:t>עמ</w:t>
      </w:r>
      <w:r>
        <w:rPr>
          <w:rFonts w:cs="FrankRuehl" w:hint="cs"/>
          <w:rtl/>
        </w:rPr>
        <w:t>' 53 (</w:t>
      </w:r>
      <w:hyperlink r:id="rId2" w:history="1">
        <w:r w:rsidRPr="00A86E4F">
          <w:rPr>
            <w:rStyle w:val="Hyperlink"/>
            <w:rFonts w:cs="FrankRuehl" w:hint="cs"/>
            <w:rtl/>
          </w:rPr>
          <w:t>ה"ח תשי"ב מס' 133</w:t>
        </w:r>
      </w:hyperlink>
      <w:r>
        <w:rPr>
          <w:rFonts w:cs="FrankRuehl" w:hint="cs"/>
          <w:rtl/>
        </w:rPr>
        <w:t xml:space="preserve"> עמ' 332).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06D9F" w14:textId="77777777" w:rsidR="00001DBF" w:rsidRDefault="00001DB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השטחים התת-ימיים, תשי"ג–1953</w:t>
    </w:r>
  </w:p>
  <w:p w14:paraId="346A48B3" w14:textId="77777777" w:rsidR="00001DBF" w:rsidRDefault="00001DB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C73CFFE" w14:textId="77777777" w:rsidR="00001DBF" w:rsidRDefault="00001DB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FB25D" w14:textId="77777777" w:rsidR="00001DBF" w:rsidRDefault="00001DBF" w:rsidP="0022319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השטחים התת-ימיים, תשי"ג</w:t>
    </w:r>
    <w:r w:rsidR="00223197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1953</w:t>
    </w:r>
  </w:p>
  <w:p w14:paraId="775A56A0" w14:textId="77777777" w:rsidR="00001DBF" w:rsidRDefault="00001DB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FBA24D8" w14:textId="77777777" w:rsidR="00001DBF" w:rsidRDefault="00001DB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776B"/>
    <w:rsid w:val="00001DBF"/>
    <w:rsid w:val="00070F0A"/>
    <w:rsid w:val="00072FF7"/>
    <w:rsid w:val="00223197"/>
    <w:rsid w:val="004B776B"/>
    <w:rsid w:val="008C2F72"/>
    <w:rsid w:val="00A86E4F"/>
    <w:rsid w:val="00AC0551"/>
    <w:rsid w:val="00D836A3"/>
    <w:rsid w:val="00EE1EA2"/>
    <w:rsid w:val="00EE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0A190A6"/>
  <w15:chartTrackingRefBased/>
  <w15:docId w15:val="{F98A1F9D-29D9-4064-8405-B8FC1C2B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23197"/>
    <w:rPr>
      <w:sz w:val="20"/>
      <w:szCs w:val="20"/>
    </w:rPr>
  </w:style>
  <w:style w:type="character" w:styleId="a6">
    <w:name w:val="footnote reference"/>
    <w:basedOn w:val="a0"/>
    <w:semiHidden/>
    <w:rsid w:val="002231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0133.pdf" TargetMode="External"/><Relationship Id="rId1" Type="http://schemas.openxmlformats.org/officeDocument/2006/relationships/hyperlink" Target="http://www.nevo.co.il/Law_word/law14/LAW-012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216</vt:lpstr>
    </vt:vector>
  </TitlesOfParts>
  <Company/>
  <LinksUpToDate>false</LinksUpToDate>
  <CharactersWithSpaces>618</CharactersWithSpaces>
  <SharedDoc>false</SharedDoc>
  <HLinks>
    <vt:vector size="18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721022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http://www.nevo.co.il/Law_word/law17/PROP-0133.pdf</vt:lpwstr>
      </vt:variant>
      <vt:variant>
        <vt:lpwstr/>
      </vt:variant>
      <vt:variant>
        <vt:i4>8192008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http://www.nevo.co.il/Law_word/law14/LAW-0120.pdf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216</dc:title>
  <dc:subject/>
  <dc:creator>Shimon Doodkin</dc:creator>
  <cp:keywords/>
  <dc:description/>
  <cp:lastModifiedBy>Shimon Doodkin</cp:lastModifiedBy>
  <cp:revision>2</cp:revision>
  <dcterms:created xsi:type="dcterms:W3CDTF">2023-06-05T19:01:00Z</dcterms:created>
  <dcterms:modified xsi:type="dcterms:W3CDTF">2023-06-05T19:01:00Z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p216</vt:lpwstr>
  </property>
  <property fmtid="{D5CDD505-2E9C-101B-9397-08002B2CF9AE}" pid="3" name="CHNAME">
    <vt:lpwstr>שטח השיפוט והסמכויות</vt:lpwstr>
  </property>
  <property fmtid="{D5CDD505-2E9C-101B-9397-08002B2CF9AE}" pid="4" name="LAWNAME">
    <vt:lpwstr>חוק השטחים התת-ימיים, תשי"ג-1953</vt:lpwstr>
  </property>
  <property fmtid="{D5CDD505-2E9C-101B-9397-08002B2CF9AE}" pid="5" name="LAWNUMBER">
    <vt:lpwstr>0006</vt:lpwstr>
  </property>
  <property fmtid="{D5CDD505-2E9C-101B-9397-08002B2CF9AE}" pid="6" name="TYPE">
    <vt:lpwstr>01</vt:lpwstr>
  </property>
  <property fmtid="{D5CDD505-2E9C-101B-9397-08002B2CF9AE}" pid="7" name="NOSE11">
    <vt:lpwstr>דיני חוקה </vt:lpwstr>
  </property>
  <property fmtid="{D5CDD505-2E9C-101B-9397-08002B2CF9AE}" pid="8" name="NOSE21">
    <vt:lpwstr>שטח שיפוט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