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4C0AD" w14:textId="77777777" w:rsidR="0018611A" w:rsidRDefault="0018611A" w:rsidP="00575C69">
      <w:pPr>
        <w:pStyle w:val="big-header"/>
        <w:ind w:left="0" w:right="1134"/>
        <w:rPr>
          <w:rFonts w:cs="FrankRuehl" w:hint="cs"/>
          <w:sz w:val="32"/>
          <w:rtl/>
        </w:rPr>
      </w:pPr>
      <w:r>
        <w:rPr>
          <w:rFonts w:cs="FrankRuehl" w:hint="cs"/>
          <w:sz w:val="32"/>
          <w:rtl/>
        </w:rPr>
        <w:t>חוק התכנית להבראת כלכלת ישראל (תיקוני חקיקה להשגת יעדי התקציב והמדיניות הכלכלית לשנות הכספים 2003 ו-2004), תשס"ג-2003</w:t>
      </w:r>
    </w:p>
    <w:p w14:paraId="68506843" w14:textId="77777777" w:rsidR="00F15DF6" w:rsidRDefault="00F15DF6" w:rsidP="00F15DF6">
      <w:pPr>
        <w:spacing w:line="320" w:lineRule="auto"/>
        <w:rPr>
          <w:rFonts w:cs="FrankRuehl" w:hint="cs"/>
          <w:szCs w:val="26"/>
          <w:rtl/>
        </w:rPr>
      </w:pPr>
    </w:p>
    <w:p w14:paraId="6FBCD41D" w14:textId="77777777" w:rsidR="00A422C7" w:rsidRPr="00F15DF6" w:rsidRDefault="00A422C7" w:rsidP="00F15DF6">
      <w:pPr>
        <w:spacing w:line="320" w:lineRule="auto"/>
        <w:rPr>
          <w:rFonts w:cs="FrankRuehl" w:hint="cs"/>
          <w:szCs w:val="26"/>
          <w:rtl/>
        </w:rPr>
      </w:pPr>
    </w:p>
    <w:p w14:paraId="3A224D74" w14:textId="77777777" w:rsidR="00F15DF6" w:rsidRPr="00F15DF6" w:rsidRDefault="00F15DF6" w:rsidP="00F15DF6">
      <w:pPr>
        <w:spacing w:line="320" w:lineRule="auto"/>
        <w:rPr>
          <w:rFonts w:cs="Miriam" w:hint="cs"/>
          <w:szCs w:val="22"/>
          <w:rtl/>
        </w:rPr>
      </w:pPr>
      <w:r w:rsidRPr="00F15DF6">
        <w:rPr>
          <w:rFonts w:cs="Miriam"/>
          <w:szCs w:val="22"/>
          <w:rtl/>
        </w:rPr>
        <w:t>משפט פרטי וכלכלה</w:t>
      </w:r>
      <w:r w:rsidRPr="00F15DF6">
        <w:rPr>
          <w:rFonts w:cs="FrankRuehl"/>
          <w:szCs w:val="26"/>
          <w:rtl/>
        </w:rPr>
        <w:t xml:space="preserve"> – כספים – תקציב ומשק המדינה – השגת יעדי תקציב</w:t>
      </w:r>
    </w:p>
    <w:p w14:paraId="51022ACA" w14:textId="77777777" w:rsidR="0018611A" w:rsidRDefault="0018611A">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B6613" w:rsidRPr="008B6613" w14:paraId="4295CA1A" w14:textId="77777777" w:rsidTr="008B6613">
        <w:tblPrEx>
          <w:tblCellMar>
            <w:top w:w="0" w:type="dxa"/>
            <w:bottom w:w="0" w:type="dxa"/>
          </w:tblCellMar>
        </w:tblPrEx>
        <w:tc>
          <w:tcPr>
            <w:tcW w:w="1247" w:type="dxa"/>
          </w:tcPr>
          <w:p w14:paraId="5B306471" w14:textId="77777777" w:rsidR="008B6613" w:rsidRPr="008B6613" w:rsidRDefault="008B6613" w:rsidP="008B6613">
            <w:pPr>
              <w:rPr>
                <w:rFonts w:cs="Frankruhel" w:hint="cs"/>
                <w:rtl/>
              </w:rPr>
            </w:pPr>
          </w:p>
        </w:tc>
        <w:tc>
          <w:tcPr>
            <w:tcW w:w="5669" w:type="dxa"/>
          </w:tcPr>
          <w:p w14:paraId="6A8A33D1" w14:textId="77777777" w:rsidR="008B6613" w:rsidRPr="008B6613" w:rsidRDefault="008B6613" w:rsidP="008B6613">
            <w:pPr>
              <w:rPr>
                <w:rFonts w:cs="Frankruhel" w:hint="cs"/>
                <w:rtl/>
              </w:rPr>
            </w:pPr>
            <w:r>
              <w:rPr>
                <w:rtl/>
              </w:rPr>
              <w:t>תוכן</w:t>
            </w:r>
          </w:p>
        </w:tc>
        <w:tc>
          <w:tcPr>
            <w:tcW w:w="567" w:type="dxa"/>
          </w:tcPr>
          <w:p w14:paraId="52F2C0ED" w14:textId="77777777" w:rsidR="008B6613" w:rsidRPr="008B6613" w:rsidRDefault="008B6613" w:rsidP="008B6613">
            <w:pPr>
              <w:rPr>
                <w:rStyle w:val="Hyperlink"/>
                <w:rFonts w:hint="cs"/>
                <w:rtl/>
              </w:rPr>
            </w:pPr>
            <w:hyperlink w:anchor="med0" w:tooltip="תוכן" w:history="1">
              <w:r w:rsidRPr="008B6613">
                <w:rPr>
                  <w:rStyle w:val="Hyperlink"/>
                </w:rPr>
                <w:t>Go</w:t>
              </w:r>
            </w:hyperlink>
          </w:p>
        </w:tc>
        <w:tc>
          <w:tcPr>
            <w:tcW w:w="850" w:type="dxa"/>
          </w:tcPr>
          <w:p w14:paraId="45E0226F"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4</w:t>
            </w:r>
            <w:r>
              <w:rPr>
                <w:rFonts w:cs="Frankruhel"/>
                <w:rtl/>
              </w:rPr>
              <w:fldChar w:fldCharType="end"/>
            </w:r>
          </w:p>
        </w:tc>
      </w:tr>
      <w:tr w:rsidR="008B6613" w:rsidRPr="008B6613" w14:paraId="3D98DDD2" w14:textId="77777777" w:rsidTr="008B6613">
        <w:tblPrEx>
          <w:tblCellMar>
            <w:top w:w="0" w:type="dxa"/>
            <w:bottom w:w="0" w:type="dxa"/>
          </w:tblCellMar>
        </w:tblPrEx>
        <w:tc>
          <w:tcPr>
            <w:tcW w:w="1247" w:type="dxa"/>
          </w:tcPr>
          <w:p w14:paraId="07770FC1" w14:textId="77777777" w:rsidR="008B6613" w:rsidRPr="008B6613" w:rsidRDefault="008B6613" w:rsidP="008B6613">
            <w:pPr>
              <w:rPr>
                <w:rFonts w:cs="Frankruhel" w:hint="cs"/>
                <w:rtl/>
              </w:rPr>
            </w:pPr>
          </w:p>
        </w:tc>
        <w:tc>
          <w:tcPr>
            <w:tcW w:w="5669" w:type="dxa"/>
          </w:tcPr>
          <w:p w14:paraId="7DA41D73" w14:textId="77777777" w:rsidR="008B6613" w:rsidRPr="008B6613" w:rsidRDefault="008B6613" w:rsidP="008B6613">
            <w:pPr>
              <w:rPr>
                <w:rFonts w:cs="Frankruhel" w:hint="cs"/>
                <w:rtl/>
              </w:rPr>
            </w:pPr>
            <w:r>
              <w:rPr>
                <w:rtl/>
              </w:rPr>
              <w:t>פרק א': מטרת החוק</w:t>
            </w:r>
          </w:p>
        </w:tc>
        <w:tc>
          <w:tcPr>
            <w:tcW w:w="567" w:type="dxa"/>
          </w:tcPr>
          <w:p w14:paraId="1C0AC9C7" w14:textId="77777777" w:rsidR="008B6613" w:rsidRPr="008B6613" w:rsidRDefault="008B6613" w:rsidP="008B6613">
            <w:pPr>
              <w:rPr>
                <w:rStyle w:val="Hyperlink"/>
                <w:rFonts w:hint="cs"/>
                <w:rtl/>
              </w:rPr>
            </w:pPr>
            <w:hyperlink w:anchor="med1" w:tooltip="פרק א: מטרת החוק" w:history="1">
              <w:r w:rsidRPr="008B6613">
                <w:rPr>
                  <w:rStyle w:val="Hyperlink"/>
                </w:rPr>
                <w:t>Go</w:t>
              </w:r>
            </w:hyperlink>
          </w:p>
        </w:tc>
        <w:tc>
          <w:tcPr>
            <w:tcW w:w="850" w:type="dxa"/>
          </w:tcPr>
          <w:p w14:paraId="64EB9AA7"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5</w:t>
            </w:r>
            <w:r>
              <w:rPr>
                <w:rFonts w:cs="Frankruhel"/>
                <w:rtl/>
              </w:rPr>
              <w:fldChar w:fldCharType="end"/>
            </w:r>
          </w:p>
        </w:tc>
      </w:tr>
      <w:tr w:rsidR="008B6613" w:rsidRPr="008B6613" w14:paraId="691BC660" w14:textId="77777777" w:rsidTr="008B6613">
        <w:tblPrEx>
          <w:tblCellMar>
            <w:top w:w="0" w:type="dxa"/>
            <w:bottom w:w="0" w:type="dxa"/>
          </w:tblCellMar>
        </w:tblPrEx>
        <w:tc>
          <w:tcPr>
            <w:tcW w:w="1247" w:type="dxa"/>
          </w:tcPr>
          <w:p w14:paraId="2C82A35F" w14:textId="77777777" w:rsidR="008B6613" w:rsidRPr="008B6613" w:rsidRDefault="008B6613" w:rsidP="008B6613">
            <w:pPr>
              <w:rPr>
                <w:rFonts w:cs="Frankruhel" w:hint="cs"/>
                <w:rtl/>
              </w:rPr>
            </w:pPr>
            <w:r>
              <w:rPr>
                <w:rtl/>
              </w:rPr>
              <w:t xml:space="preserve">סעיף 1 </w:t>
            </w:r>
          </w:p>
        </w:tc>
        <w:tc>
          <w:tcPr>
            <w:tcW w:w="5669" w:type="dxa"/>
          </w:tcPr>
          <w:p w14:paraId="2AC24470" w14:textId="77777777" w:rsidR="008B6613" w:rsidRPr="008B6613" w:rsidRDefault="008B6613" w:rsidP="008B6613">
            <w:pPr>
              <w:rPr>
                <w:rFonts w:cs="Frankruhel" w:hint="cs"/>
                <w:rtl/>
              </w:rPr>
            </w:pPr>
            <w:r>
              <w:rPr>
                <w:rtl/>
              </w:rPr>
              <w:t>מטרה</w:t>
            </w:r>
          </w:p>
        </w:tc>
        <w:tc>
          <w:tcPr>
            <w:tcW w:w="567" w:type="dxa"/>
          </w:tcPr>
          <w:p w14:paraId="79C836C1" w14:textId="77777777" w:rsidR="008B6613" w:rsidRPr="008B6613" w:rsidRDefault="008B6613" w:rsidP="008B6613">
            <w:pPr>
              <w:rPr>
                <w:rStyle w:val="Hyperlink"/>
                <w:rFonts w:hint="cs"/>
                <w:rtl/>
              </w:rPr>
            </w:pPr>
            <w:hyperlink w:anchor="Seif1" w:tooltip="מטרה" w:history="1">
              <w:r w:rsidRPr="008B6613">
                <w:rPr>
                  <w:rStyle w:val="Hyperlink"/>
                </w:rPr>
                <w:t>Go</w:t>
              </w:r>
            </w:hyperlink>
          </w:p>
        </w:tc>
        <w:tc>
          <w:tcPr>
            <w:tcW w:w="850" w:type="dxa"/>
          </w:tcPr>
          <w:p w14:paraId="10E9818D"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5</w:t>
            </w:r>
            <w:r>
              <w:rPr>
                <w:rFonts w:cs="Frankruhel"/>
                <w:rtl/>
              </w:rPr>
              <w:fldChar w:fldCharType="end"/>
            </w:r>
          </w:p>
        </w:tc>
      </w:tr>
      <w:tr w:rsidR="008B6613" w:rsidRPr="008B6613" w14:paraId="4B690DF9" w14:textId="77777777" w:rsidTr="008B6613">
        <w:tblPrEx>
          <w:tblCellMar>
            <w:top w:w="0" w:type="dxa"/>
            <w:bottom w:w="0" w:type="dxa"/>
          </w:tblCellMar>
        </w:tblPrEx>
        <w:tc>
          <w:tcPr>
            <w:tcW w:w="1247" w:type="dxa"/>
          </w:tcPr>
          <w:p w14:paraId="69964E01" w14:textId="77777777" w:rsidR="008B6613" w:rsidRPr="008B6613" w:rsidRDefault="008B6613" w:rsidP="008B6613">
            <w:pPr>
              <w:rPr>
                <w:rFonts w:cs="Frankruhel" w:hint="cs"/>
                <w:rtl/>
              </w:rPr>
            </w:pPr>
          </w:p>
        </w:tc>
        <w:tc>
          <w:tcPr>
            <w:tcW w:w="5669" w:type="dxa"/>
          </w:tcPr>
          <w:p w14:paraId="463B633D" w14:textId="77777777" w:rsidR="008B6613" w:rsidRPr="008B6613" w:rsidRDefault="008B6613" w:rsidP="008B6613">
            <w:pPr>
              <w:rPr>
                <w:rFonts w:cs="Frankruhel" w:hint="cs"/>
                <w:rtl/>
              </w:rPr>
            </w:pPr>
            <w:r>
              <w:rPr>
                <w:rtl/>
              </w:rPr>
              <w:t>פרק י':</w:t>
            </w:r>
          </w:p>
        </w:tc>
        <w:tc>
          <w:tcPr>
            <w:tcW w:w="567" w:type="dxa"/>
          </w:tcPr>
          <w:p w14:paraId="6F5B040F" w14:textId="77777777" w:rsidR="008B6613" w:rsidRPr="008B6613" w:rsidRDefault="008B6613" w:rsidP="008B6613">
            <w:pPr>
              <w:rPr>
                <w:rStyle w:val="Hyperlink"/>
                <w:rFonts w:hint="cs"/>
                <w:rtl/>
              </w:rPr>
            </w:pPr>
            <w:hyperlink w:anchor="med2" w:tooltip="פרק י:" w:history="1">
              <w:r w:rsidRPr="008B6613">
                <w:rPr>
                  <w:rStyle w:val="Hyperlink"/>
                </w:rPr>
                <w:t>Go</w:t>
              </w:r>
            </w:hyperlink>
          </w:p>
        </w:tc>
        <w:tc>
          <w:tcPr>
            <w:tcW w:w="850" w:type="dxa"/>
          </w:tcPr>
          <w:p w14:paraId="11B798AE"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5</w:t>
            </w:r>
            <w:r>
              <w:rPr>
                <w:rFonts w:cs="Frankruhel"/>
                <w:rtl/>
              </w:rPr>
              <w:fldChar w:fldCharType="end"/>
            </w:r>
          </w:p>
        </w:tc>
      </w:tr>
      <w:tr w:rsidR="008B6613" w:rsidRPr="008B6613" w14:paraId="45B64EDB" w14:textId="77777777" w:rsidTr="008B6613">
        <w:tblPrEx>
          <w:tblCellMar>
            <w:top w:w="0" w:type="dxa"/>
            <w:bottom w:w="0" w:type="dxa"/>
          </w:tblCellMar>
        </w:tblPrEx>
        <w:tc>
          <w:tcPr>
            <w:tcW w:w="1247" w:type="dxa"/>
          </w:tcPr>
          <w:p w14:paraId="1849DD3B" w14:textId="77777777" w:rsidR="008B6613" w:rsidRPr="008B6613" w:rsidRDefault="008B6613" w:rsidP="008B6613">
            <w:pPr>
              <w:rPr>
                <w:rFonts w:cs="Frankruhel" w:hint="cs"/>
                <w:rtl/>
              </w:rPr>
            </w:pPr>
            <w:r>
              <w:rPr>
                <w:rtl/>
              </w:rPr>
              <w:t xml:space="preserve">סעיף 62 </w:t>
            </w:r>
          </w:p>
        </w:tc>
        <w:tc>
          <w:tcPr>
            <w:tcW w:w="5669" w:type="dxa"/>
          </w:tcPr>
          <w:p w14:paraId="64B8D6C1" w14:textId="77777777" w:rsidR="008B6613" w:rsidRPr="008B6613" w:rsidRDefault="008B6613" w:rsidP="008B6613">
            <w:pPr>
              <w:rPr>
                <w:rFonts w:cs="Frankruhel" w:hint="cs"/>
                <w:rtl/>
              </w:rPr>
            </w:pPr>
            <w:r>
              <w:rPr>
                <w:rtl/>
              </w:rPr>
              <w:t>הסכם בדבר גמלת ניידות   הוראת שעה</w:t>
            </w:r>
          </w:p>
        </w:tc>
        <w:tc>
          <w:tcPr>
            <w:tcW w:w="567" w:type="dxa"/>
          </w:tcPr>
          <w:p w14:paraId="22139E67" w14:textId="77777777" w:rsidR="008B6613" w:rsidRPr="008B6613" w:rsidRDefault="008B6613" w:rsidP="008B6613">
            <w:pPr>
              <w:rPr>
                <w:rStyle w:val="Hyperlink"/>
                <w:rFonts w:hint="cs"/>
                <w:rtl/>
              </w:rPr>
            </w:pPr>
            <w:hyperlink w:anchor="Seif30" w:tooltip="הסכם בדבר גמלת ניידות   הוראת שעה" w:history="1">
              <w:r w:rsidRPr="008B6613">
                <w:rPr>
                  <w:rStyle w:val="Hyperlink"/>
                </w:rPr>
                <w:t>Go</w:t>
              </w:r>
            </w:hyperlink>
          </w:p>
        </w:tc>
        <w:tc>
          <w:tcPr>
            <w:tcW w:w="850" w:type="dxa"/>
          </w:tcPr>
          <w:p w14:paraId="65B0ABA9"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5</w:t>
            </w:r>
            <w:r>
              <w:rPr>
                <w:rFonts w:cs="Frankruhel"/>
                <w:rtl/>
              </w:rPr>
              <w:fldChar w:fldCharType="end"/>
            </w:r>
          </w:p>
        </w:tc>
      </w:tr>
      <w:tr w:rsidR="008B6613" w:rsidRPr="008B6613" w14:paraId="39DFBE47" w14:textId="77777777" w:rsidTr="008B6613">
        <w:tblPrEx>
          <w:tblCellMar>
            <w:top w:w="0" w:type="dxa"/>
            <w:bottom w:w="0" w:type="dxa"/>
          </w:tblCellMar>
        </w:tblPrEx>
        <w:tc>
          <w:tcPr>
            <w:tcW w:w="1247" w:type="dxa"/>
          </w:tcPr>
          <w:p w14:paraId="7DFC06F0" w14:textId="77777777" w:rsidR="008B6613" w:rsidRPr="008B6613" w:rsidRDefault="008B6613" w:rsidP="008B6613">
            <w:pPr>
              <w:rPr>
                <w:rFonts w:cs="Frankruhel" w:hint="cs"/>
                <w:rtl/>
              </w:rPr>
            </w:pPr>
          </w:p>
        </w:tc>
        <w:tc>
          <w:tcPr>
            <w:tcW w:w="5669" w:type="dxa"/>
          </w:tcPr>
          <w:p w14:paraId="48A32E28" w14:textId="77777777" w:rsidR="008B6613" w:rsidRPr="008B6613" w:rsidRDefault="008B6613" w:rsidP="008B6613">
            <w:pPr>
              <w:rPr>
                <w:rFonts w:cs="Frankruhel" w:hint="cs"/>
                <w:rtl/>
              </w:rPr>
            </w:pPr>
            <w:r>
              <w:rPr>
                <w:rtl/>
              </w:rPr>
              <w:t>פרק ט"ו: הפחתת משכורתם של העובדים ונושאי המשרה בשירות הציבורי</w:t>
            </w:r>
          </w:p>
        </w:tc>
        <w:tc>
          <w:tcPr>
            <w:tcW w:w="567" w:type="dxa"/>
          </w:tcPr>
          <w:p w14:paraId="372E8FDF" w14:textId="77777777" w:rsidR="008B6613" w:rsidRPr="008B6613" w:rsidRDefault="008B6613" w:rsidP="008B6613">
            <w:pPr>
              <w:rPr>
                <w:rStyle w:val="Hyperlink"/>
                <w:rFonts w:hint="cs"/>
                <w:rtl/>
              </w:rPr>
            </w:pPr>
            <w:hyperlink w:anchor="med3" w:tooltip="פרק טו: הפחתת משכורתם של העובדים ונושאי המשרה בשירות הציבורי" w:history="1">
              <w:r w:rsidRPr="008B6613">
                <w:rPr>
                  <w:rStyle w:val="Hyperlink"/>
                </w:rPr>
                <w:t>Go</w:t>
              </w:r>
            </w:hyperlink>
          </w:p>
        </w:tc>
        <w:tc>
          <w:tcPr>
            <w:tcW w:w="850" w:type="dxa"/>
          </w:tcPr>
          <w:p w14:paraId="1052219A"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5</w:t>
            </w:r>
            <w:r>
              <w:rPr>
                <w:rFonts w:cs="Frankruhel"/>
                <w:rtl/>
              </w:rPr>
              <w:fldChar w:fldCharType="end"/>
            </w:r>
          </w:p>
        </w:tc>
      </w:tr>
      <w:tr w:rsidR="008B6613" w:rsidRPr="008B6613" w14:paraId="026AAEAA" w14:textId="77777777" w:rsidTr="008B6613">
        <w:tblPrEx>
          <w:tblCellMar>
            <w:top w:w="0" w:type="dxa"/>
            <w:bottom w:w="0" w:type="dxa"/>
          </w:tblCellMar>
        </w:tblPrEx>
        <w:tc>
          <w:tcPr>
            <w:tcW w:w="1247" w:type="dxa"/>
          </w:tcPr>
          <w:p w14:paraId="57937F83" w14:textId="77777777" w:rsidR="008B6613" w:rsidRPr="008B6613" w:rsidRDefault="008B6613" w:rsidP="008B6613">
            <w:pPr>
              <w:rPr>
                <w:rFonts w:cs="Frankruhel" w:hint="cs"/>
                <w:rtl/>
              </w:rPr>
            </w:pPr>
            <w:r>
              <w:rPr>
                <w:rtl/>
              </w:rPr>
              <w:t xml:space="preserve">סעיף 75 </w:t>
            </w:r>
          </w:p>
        </w:tc>
        <w:tc>
          <w:tcPr>
            <w:tcW w:w="5669" w:type="dxa"/>
          </w:tcPr>
          <w:p w14:paraId="508F96A3" w14:textId="77777777" w:rsidR="008B6613" w:rsidRPr="008B6613" w:rsidRDefault="008B6613" w:rsidP="008B6613">
            <w:pPr>
              <w:rPr>
                <w:rFonts w:cs="Frankruhel" w:hint="cs"/>
                <w:rtl/>
              </w:rPr>
            </w:pPr>
            <w:r>
              <w:rPr>
                <w:rtl/>
              </w:rPr>
              <w:t>הגדרות</w:t>
            </w:r>
          </w:p>
        </w:tc>
        <w:tc>
          <w:tcPr>
            <w:tcW w:w="567" w:type="dxa"/>
          </w:tcPr>
          <w:p w14:paraId="2F92C116" w14:textId="77777777" w:rsidR="008B6613" w:rsidRPr="008B6613" w:rsidRDefault="008B6613" w:rsidP="008B6613">
            <w:pPr>
              <w:rPr>
                <w:rStyle w:val="Hyperlink"/>
                <w:rFonts w:hint="cs"/>
                <w:rtl/>
              </w:rPr>
            </w:pPr>
            <w:hyperlink w:anchor="Seif2" w:tooltip="הגדרות" w:history="1">
              <w:r w:rsidRPr="008B6613">
                <w:rPr>
                  <w:rStyle w:val="Hyperlink"/>
                </w:rPr>
                <w:t>Go</w:t>
              </w:r>
            </w:hyperlink>
          </w:p>
        </w:tc>
        <w:tc>
          <w:tcPr>
            <w:tcW w:w="850" w:type="dxa"/>
          </w:tcPr>
          <w:p w14:paraId="2C06229D"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5</w:t>
            </w:r>
            <w:r>
              <w:rPr>
                <w:rFonts w:cs="Frankruhel"/>
                <w:rtl/>
              </w:rPr>
              <w:fldChar w:fldCharType="end"/>
            </w:r>
          </w:p>
        </w:tc>
      </w:tr>
      <w:tr w:rsidR="008B6613" w:rsidRPr="008B6613" w14:paraId="04FBD911" w14:textId="77777777" w:rsidTr="008B6613">
        <w:tblPrEx>
          <w:tblCellMar>
            <w:top w:w="0" w:type="dxa"/>
            <w:bottom w:w="0" w:type="dxa"/>
          </w:tblCellMar>
        </w:tblPrEx>
        <w:tc>
          <w:tcPr>
            <w:tcW w:w="1247" w:type="dxa"/>
          </w:tcPr>
          <w:p w14:paraId="51BB6A20" w14:textId="77777777" w:rsidR="008B6613" w:rsidRPr="008B6613" w:rsidRDefault="008B6613" w:rsidP="008B6613">
            <w:pPr>
              <w:rPr>
                <w:rFonts w:cs="Frankruhel" w:hint="cs"/>
                <w:rtl/>
              </w:rPr>
            </w:pPr>
            <w:r>
              <w:rPr>
                <w:rtl/>
              </w:rPr>
              <w:t xml:space="preserve">סעיף 76 </w:t>
            </w:r>
          </w:p>
        </w:tc>
        <w:tc>
          <w:tcPr>
            <w:tcW w:w="5669" w:type="dxa"/>
          </w:tcPr>
          <w:p w14:paraId="1DE33A93" w14:textId="77777777" w:rsidR="008B6613" w:rsidRPr="008B6613" w:rsidRDefault="008B6613" w:rsidP="008B6613">
            <w:pPr>
              <w:rPr>
                <w:rFonts w:cs="Frankruhel" w:hint="cs"/>
                <w:rtl/>
              </w:rPr>
            </w:pPr>
            <w:r>
              <w:rPr>
                <w:rtl/>
              </w:rPr>
              <w:t>הפחתת המשכורת ודחיית תשלומים</w:t>
            </w:r>
          </w:p>
        </w:tc>
        <w:tc>
          <w:tcPr>
            <w:tcW w:w="567" w:type="dxa"/>
          </w:tcPr>
          <w:p w14:paraId="314AE7EE" w14:textId="77777777" w:rsidR="008B6613" w:rsidRPr="008B6613" w:rsidRDefault="008B6613" w:rsidP="008B6613">
            <w:pPr>
              <w:rPr>
                <w:rStyle w:val="Hyperlink"/>
                <w:rFonts w:hint="cs"/>
                <w:rtl/>
              </w:rPr>
            </w:pPr>
            <w:hyperlink w:anchor="Seif3" w:tooltip="הפחתת המשכורת ודחיית תשלומים" w:history="1">
              <w:r w:rsidRPr="008B6613">
                <w:rPr>
                  <w:rStyle w:val="Hyperlink"/>
                </w:rPr>
                <w:t>Go</w:t>
              </w:r>
            </w:hyperlink>
          </w:p>
        </w:tc>
        <w:tc>
          <w:tcPr>
            <w:tcW w:w="850" w:type="dxa"/>
          </w:tcPr>
          <w:p w14:paraId="21B056BA"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6</w:t>
            </w:r>
            <w:r>
              <w:rPr>
                <w:rFonts w:cs="Frankruhel"/>
                <w:rtl/>
              </w:rPr>
              <w:fldChar w:fldCharType="end"/>
            </w:r>
          </w:p>
        </w:tc>
      </w:tr>
      <w:tr w:rsidR="008B6613" w:rsidRPr="008B6613" w14:paraId="4CEA23F9" w14:textId="77777777" w:rsidTr="008B6613">
        <w:tblPrEx>
          <w:tblCellMar>
            <w:top w:w="0" w:type="dxa"/>
            <w:bottom w:w="0" w:type="dxa"/>
          </w:tblCellMar>
        </w:tblPrEx>
        <w:tc>
          <w:tcPr>
            <w:tcW w:w="1247" w:type="dxa"/>
          </w:tcPr>
          <w:p w14:paraId="4CC31D31" w14:textId="77777777" w:rsidR="008B6613" w:rsidRPr="008B6613" w:rsidRDefault="008B6613" w:rsidP="008B6613">
            <w:pPr>
              <w:rPr>
                <w:rFonts w:cs="Frankruhel" w:hint="cs"/>
                <w:rtl/>
              </w:rPr>
            </w:pPr>
            <w:r>
              <w:rPr>
                <w:rtl/>
              </w:rPr>
              <w:t xml:space="preserve">סעיף 77 </w:t>
            </w:r>
          </w:p>
        </w:tc>
        <w:tc>
          <w:tcPr>
            <w:tcW w:w="5669" w:type="dxa"/>
          </w:tcPr>
          <w:p w14:paraId="7443CD98" w14:textId="77777777" w:rsidR="008B6613" w:rsidRPr="008B6613" w:rsidRDefault="008B6613" w:rsidP="008B6613">
            <w:pPr>
              <w:rPr>
                <w:rFonts w:cs="Frankruhel" w:hint="cs"/>
                <w:rtl/>
              </w:rPr>
            </w:pPr>
            <w:r>
              <w:rPr>
                <w:rtl/>
              </w:rPr>
              <w:t>סייג לתחולה</w:t>
            </w:r>
          </w:p>
        </w:tc>
        <w:tc>
          <w:tcPr>
            <w:tcW w:w="567" w:type="dxa"/>
          </w:tcPr>
          <w:p w14:paraId="68333687" w14:textId="77777777" w:rsidR="008B6613" w:rsidRPr="008B6613" w:rsidRDefault="008B6613" w:rsidP="008B6613">
            <w:pPr>
              <w:rPr>
                <w:rStyle w:val="Hyperlink"/>
                <w:rFonts w:hint="cs"/>
                <w:rtl/>
              </w:rPr>
            </w:pPr>
            <w:hyperlink w:anchor="Seif4" w:tooltip="סייג לתחולה" w:history="1">
              <w:r w:rsidRPr="008B6613">
                <w:rPr>
                  <w:rStyle w:val="Hyperlink"/>
                </w:rPr>
                <w:t>Go</w:t>
              </w:r>
            </w:hyperlink>
          </w:p>
        </w:tc>
        <w:tc>
          <w:tcPr>
            <w:tcW w:w="850" w:type="dxa"/>
          </w:tcPr>
          <w:p w14:paraId="0FBFD20E"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7</w:t>
            </w:r>
            <w:r>
              <w:rPr>
                <w:rFonts w:cs="Frankruhel"/>
                <w:rtl/>
              </w:rPr>
              <w:fldChar w:fldCharType="end"/>
            </w:r>
          </w:p>
        </w:tc>
      </w:tr>
      <w:tr w:rsidR="008B6613" w:rsidRPr="008B6613" w14:paraId="00056093" w14:textId="77777777" w:rsidTr="008B6613">
        <w:tblPrEx>
          <w:tblCellMar>
            <w:top w:w="0" w:type="dxa"/>
            <w:bottom w:w="0" w:type="dxa"/>
          </w:tblCellMar>
        </w:tblPrEx>
        <w:tc>
          <w:tcPr>
            <w:tcW w:w="1247" w:type="dxa"/>
          </w:tcPr>
          <w:p w14:paraId="4D72ECD6" w14:textId="77777777" w:rsidR="008B6613" w:rsidRPr="008B6613" w:rsidRDefault="008B6613" w:rsidP="008B6613">
            <w:pPr>
              <w:rPr>
                <w:rFonts w:cs="Frankruhel" w:hint="cs"/>
                <w:rtl/>
              </w:rPr>
            </w:pPr>
            <w:r>
              <w:rPr>
                <w:rtl/>
              </w:rPr>
              <w:t xml:space="preserve">סעיף 78 </w:t>
            </w:r>
          </w:p>
        </w:tc>
        <w:tc>
          <w:tcPr>
            <w:tcW w:w="5669" w:type="dxa"/>
          </w:tcPr>
          <w:p w14:paraId="4CF49E5D" w14:textId="77777777" w:rsidR="008B6613" w:rsidRPr="008B6613" w:rsidRDefault="008B6613" w:rsidP="008B6613">
            <w:pPr>
              <w:rPr>
                <w:rFonts w:cs="Frankruhel" w:hint="cs"/>
                <w:rtl/>
              </w:rPr>
            </w:pPr>
            <w:r>
              <w:rPr>
                <w:rtl/>
              </w:rPr>
              <w:t>החלת ההסכם לעידוד הצמיחה במשק</w:t>
            </w:r>
          </w:p>
        </w:tc>
        <w:tc>
          <w:tcPr>
            <w:tcW w:w="567" w:type="dxa"/>
          </w:tcPr>
          <w:p w14:paraId="5F6C40B5" w14:textId="77777777" w:rsidR="008B6613" w:rsidRPr="008B6613" w:rsidRDefault="008B6613" w:rsidP="008B6613">
            <w:pPr>
              <w:rPr>
                <w:rStyle w:val="Hyperlink"/>
                <w:rFonts w:hint="cs"/>
                <w:rtl/>
              </w:rPr>
            </w:pPr>
            <w:hyperlink w:anchor="Seif5" w:tooltip="החלת ההסכם לעידוד הצמיחה במשק" w:history="1">
              <w:r w:rsidRPr="008B6613">
                <w:rPr>
                  <w:rStyle w:val="Hyperlink"/>
                </w:rPr>
                <w:t>Go</w:t>
              </w:r>
            </w:hyperlink>
          </w:p>
        </w:tc>
        <w:tc>
          <w:tcPr>
            <w:tcW w:w="850" w:type="dxa"/>
          </w:tcPr>
          <w:p w14:paraId="56FB414F"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7</w:t>
            </w:r>
            <w:r>
              <w:rPr>
                <w:rFonts w:cs="Frankruhel"/>
                <w:rtl/>
              </w:rPr>
              <w:fldChar w:fldCharType="end"/>
            </w:r>
          </w:p>
        </w:tc>
      </w:tr>
      <w:tr w:rsidR="008B6613" w:rsidRPr="008B6613" w14:paraId="0B5AFDC6" w14:textId="77777777" w:rsidTr="008B6613">
        <w:tblPrEx>
          <w:tblCellMar>
            <w:top w:w="0" w:type="dxa"/>
            <w:bottom w:w="0" w:type="dxa"/>
          </w:tblCellMar>
        </w:tblPrEx>
        <w:tc>
          <w:tcPr>
            <w:tcW w:w="1247" w:type="dxa"/>
          </w:tcPr>
          <w:p w14:paraId="695697F4" w14:textId="77777777" w:rsidR="008B6613" w:rsidRPr="008B6613" w:rsidRDefault="008B6613" w:rsidP="008B6613">
            <w:pPr>
              <w:rPr>
                <w:rFonts w:cs="Frankruhel" w:hint="cs"/>
                <w:rtl/>
              </w:rPr>
            </w:pPr>
            <w:r>
              <w:rPr>
                <w:rtl/>
              </w:rPr>
              <w:t xml:space="preserve">סעיף 79 </w:t>
            </w:r>
          </w:p>
        </w:tc>
        <w:tc>
          <w:tcPr>
            <w:tcW w:w="5669" w:type="dxa"/>
          </w:tcPr>
          <w:p w14:paraId="3A106075" w14:textId="77777777" w:rsidR="008B6613" w:rsidRPr="008B6613" w:rsidRDefault="008B6613" w:rsidP="008B6613">
            <w:pPr>
              <w:rPr>
                <w:rFonts w:cs="Frankruhel" w:hint="cs"/>
                <w:rtl/>
              </w:rPr>
            </w:pPr>
            <w:r>
              <w:rPr>
                <w:rtl/>
              </w:rPr>
              <w:t>עובד שמשכורתו צמודה למשכורת נושא משרה</w:t>
            </w:r>
          </w:p>
        </w:tc>
        <w:tc>
          <w:tcPr>
            <w:tcW w:w="567" w:type="dxa"/>
          </w:tcPr>
          <w:p w14:paraId="215130A9" w14:textId="77777777" w:rsidR="008B6613" w:rsidRPr="008B6613" w:rsidRDefault="008B6613" w:rsidP="008B6613">
            <w:pPr>
              <w:rPr>
                <w:rStyle w:val="Hyperlink"/>
                <w:rFonts w:hint="cs"/>
                <w:rtl/>
              </w:rPr>
            </w:pPr>
            <w:hyperlink w:anchor="Seif6" w:tooltip="עובד שמשכורתו צמודה למשכורת נושא משרה" w:history="1">
              <w:r w:rsidRPr="008B6613">
                <w:rPr>
                  <w:rStyle w:val="Hyperlink"/>
                </w:rPr>
                <w:t>Go</w:t>
              </w:r>
            </w:hyperlink>
          </w:p>
        </w:tc>
        <w:tc>
          <w:tcPr>
            <w:tcW w:w="850" w:type="dxa"/>
          </w:tcPr>
          <w:p w14:paraId="42C49A29"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7</w:t>
            </w:r>
            <w:r>
              <w:rPr>
                <w:rFonts w:cs="Frankruhel"/>
                <w:rtl/>
              </w:rPr>
              <w:fldChar w:fldCharType="end"/>
            </w:r>
          </w:p>
        </w:tc>
      </w:tr>
      <w:tr w:rsidR="008B6613" w:rsidRPr="008B6613" w14:paraId="3AA05CC6" w14:textId="77777777" w:rsidTr="008B6613">
        <w:tblPrEx>
          <w:tblCellMar>
            <w:top w:w="0" w:type="dxa"/>
            <w:bottom w:w="0" w:type="dxa"/>
          </w:tblCellMar>
        </w:tblPrEx>
        <w:tc>
          <w:tcPr>
            <w:tcW w:w="1247" w:type="dxa"/>
          </w:tcPr>
          <w:p w14:paraId="3CC65777" w14:textId="77777777" w:rsidR="008B6613" w:rsidRPr="008B6613" w:rsidRDefault="008B6613" w:rsidP="008B6613">
            <w:pPr>
              <w:rPr>
                <w:rFonts w:cs="Frankruhel" w:hint="cs"/>
                <w:rtl/>
              </w:rPr>
            </w:pPr>
            <w:r>
              <w:rPr>
                <w:rtl/>
              </w:rPr>
              <w:t xml:space="preserve">סעיף 80 </w:t>
            </w:r>
          </w:p>
        </w:tc>
        <w:tc>
          <w:tcPr>
            <w:tcW w:w="5669" w:type="dxa"/>
          </w:tcPr>
          <w:p w14:paraId="20165576" w14:textId="77777777" w:rsidR="008B6613" w:rsidRPr="008B6613" w:rsidRDefault="008B6613" w:rsidP="008B6613">
            <w:pPr>
              <w:rPr>
                <w:rFonts w:cs="Frankruhel" w:hint="cs"/>
                <w:rtl/>
              </w:rPr>
            </w:pPr>
            <w:r>
              <w:rPr>
                <w:rtl/>
              </w:rPr>
              <w:t>סייג לענין תשלומים שונים</w:t>
            </w:r>
          </w:p>
        </w:tc>
        <w:tc>
          <w:tcPr>
            <w:tcW w:w="567" w:type="dxa"/>
          </w:tcPr>
          <w:p w14:paraId="13D9528E" w14:textId="77777777" w:rsidR="008B6613" w:rsidRPr="008B6613" w:rsidRDefault="008B6613" w:rsidP="008B6613">
            <w:pPr>
              <w:rPr>
                <w:rStyle w:val="Hyperlink"/>
                <w:rFonts w:hint="cs"/>
                <w:rtl/>
              </w:rPr>
            </w:pPr>
            <w:hyperlink w:anchor="Seif7" w:tooltip="סייג לענין תשלומים שונים" w:history="1">
              <w:r w:rsidRPr="008B6613">
                <w:rPr>
                  <w:rStyle w:val="Hyperlink"/>
                </w:rPr>
                <w:t>Go</w:t>
              </w:r>
            </w:hyperlink>
          </w:p>
        </w:tc>
        <w:tc>
          <w:tcPr>
            <w:tcW w:w="850" w:type="dxa"/>
          </w:tcPr>
          <w:p w14:paraId="1340DE64"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7</w:t>
            </w:r>
            <w:r>
              <w:rPr>
                <w:rFonts w:cs="Frankruhel"/>
                <w:rtl/>
              </w:rPr>
              <w:fldChar w:fldCharType="end"/>
            </w:r>
          </w:p>
        </w:tc>
      </w:tr>
      <w:tr w:rsidR="008B6613" w:rsidRPr="008B6613" w14:paraId="4FF8FB04" w14:textId="77777777" w:rsidTr="008B6613">
        <w:tblPrEx>
          <w:tblCellMar>
            <w:top w:w="0" w:type="dxa"/>
            <w:bottom w:w="0" w:type="dxa"/>
          </w:tblCellMar>
        </w:tblPrEx>
        <w:tc>
          <w:tcPr>
            <w:tcW w:w="1247" w:type="dxa"/>
          </w:tcPr>
          <w:p w14:paraId="3513E57B" w14:textId="77777777" w:rsidR="008B6613" w:rsidRPr="008B6613" w:rsidRDefault="008B6613" w:rsidP="008B6613">
            <w:pPr>
              <w:rPr>
                <w:rFonts w:cs="Frankruhel" w:hint="cs"/>
                <w:rtl/>
              </w:rPr>
            </w:pPr>
            <w:r>
              <w:rPr>
                <w:rtl/>
              </w:rPr>
              <w:t xml:space="preserve">סעיף 80א </w:t>
            </w:r>
          </w:p>
        </w:tc>
        <w:tc>
          <w:tcPr>
            <w:tcW w:w="5669" w:type="dxa"/>
          </w:tcPr>
          <w:p w14:paraId="57577972" w14:textId="77777777" w:rsidR="008B6613" w:rsidRPr="008B6613" w:rsidRDefault="008B6613" w:rsidP="008B6613">
            <w:pPr>
              <w:rPr>
                <w:rFonts w:cs="Frankruhel" w:hint="cs"/>
                <w:rtl/>
              </w:rPr>
            </w:pPr>
            <w:r>
              <w:rPr>
                <w:rtl/>
              </w:rPr>
              <w:t>הרחבת תחולת סעיף 80</w:t>
            </w:r>
          </w:p>
        </w:tc>
        <w:tc>
          <w:tcPr>
            <w:tcW w:w="567" w:type="dxa"/>
          </w:tcPr>
          <w:p w14:paraId="51DAFB7B" w14:textId="77777777" w:rsidR="008B6613" w:rsidRPr="008B6613" w:rsidRDefault="008B6613" w:rsidP="008B6613">
            <w:pPr>
              <w:rPr>
                <w:rStyle w:val="Hyperlink"/>
                <w:rFonts w:hint="cs"/>
                <w:rtl/>
              </w:rPr>
            </w:pPr>
            <w:hyperlink w:anchor="Seif31" w:tooltip="הרחבת תחולת סעיף 80" w:history="1">
              <w:r w:rsidRPr="008B6613">
                <w:rPr>
                  <w:rStyle w:val="Hyperlink"/>
                </w:rPr>
                <w:t>Go</w:t>
              </w:r>
            </w:hyperlink>
          </w:p>
        </w:tc>
        <w:tc>
          <w:tcPr>
            <w:tcW w:w="850" w:type="dxa"/>
          </w:tcPr>
          <w:p w14:paraId="58EE7B31"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7</w:t>
            </w:r>
            <w:r>
              <w:rPr>
                <w:rFonts w:cs="Frankruhel"/>
                <w:rtl/>
              </w:rPr>
              <w:fldChar w:fldCharType="end"/>
            </w:r>
          </w:p>
        </w:tc>
      </w:tr>
      <w:tr w:rsidR="008B6613" w:rsidRPr="008B6613" w14:paraId="0BD05BE7" w14:textId="77777777" w:rsidTr="008B6613">
        <w:tblPrEx>
          <w:tblCellMar>
            <w:top w:w="0" w:type="dxa"/>
            <w:bottom w:w="0" w:type="dxa"/>
          </w:tblCellMar>
        </w:tblPrEx>
        <w:tc>
          <w:tcPr>
            <w:tcW w:w="1247" w:type="dxa"/>
          </w:tcPr>
          <w:p w14:paraId="1DC297BB" w14:textId="77777777" w:rsidR="008B6613" w:rsidRPr="008B6613" w:rsidRDefault="008B6613" w:rsidP="008B6613">
            <w:pPr>
              <w:rPr>
                <w:rFonts w:cs="Frankruhel" w:hint="cs"/>
                <w:rtl/>
              </w:rPr>
            </w:pPr>
            <w:r>
              <w:rPr>
                <w:rtl/>
              </w:rPr>
              <w:t xml:space="preserve">סעיף 81 </w:t>
            </w:r>
          </w:p>
        </w:tc>
        <w:tc>
          <w:tcPr>
            <w:tcW w:w="5669" w:type="dxa"/>
          </w:tcPr>
          <w:p w14:paraId="4D439B27" w14:textId="77777777" w:rsidR="008B6613" w:rsidRPr="008B6613" w:rsidRDefault="008B6613" w:rsidP="008B6613">
            <w:pPr>
              <w:rPr>
                <w:rFonts w:cs="Frankruhel" w:hint="cs"/>
                <w:rtl/>
              </w:rPr>
            </w:pPr>
            <w:r>
              <w:rPr>
                <w:rtl/>
              </w:rPr>
              <w:t>דין הפחתת המשכורת לענין גמלאות</w:t>
            </w:r>
          </w:p>
        </w:tc>
        <w:tc>
          <w:tcPr>
            <w:tcW w:w="567" w:type="dxa"/>
          </w:tcPr>
          <w:p w14:paraId="35A4062E" w14:textId="77777777" w:rsidR="008B6613" w:rsidRPr="008B6613" w:rsidRDefault="008B6613" w:rsidP="008B6613">
            <w:pPr>
              <w:rPr>
                <w:rStyle w:val="Hyperlink"/>
                <w:rFonts w:hint="cs"/>
                <w:rtl/>
              </w:rPr>
            </w:pPr>
            <w:hyperlink w:anchor="Seif8" w:tooltip="דין הפחתת המשכורת לענין גמלאות" w:history="1">
              <w:r w:rsidRPr="008B6613">
                <w:rPr>
                  <w:rStyle w:val="Hyperlink"/>
                </w:rPr>
                <w:t>Go</w:t>
              </w:r>
            </w:hyperlink>
          </w:p>
        </w:tc>
        <w:tc>
          <w:tcPr>
            <w:tcW w:w="850" w:type="dxa"/>
          </w:tcPr>
          <w:p w14:paraId="708DD279"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7</w:t>
            </w:r>
            <w:r>
              <w:rPr>
                <w:rFonts w:cs="Frankruhel"/>
                <w:rtl/>
              </w:rPr>
              <w:fldChar w:fldCharType="end"/>
            </w:r>
          </w:p>
        </w:tc>
      </w:tr>
      <w:tr w:rsidR="008B6613" w:rsidRPr="008B6613" w14:paraId="782F41FE" w14:textId="77777777" w:rsidTr="008B6613">
        <w:tblPrEx>
          <w:tblCellMar>
            <w:top w:w="0" w:type="dxa"/>
            <w:bottom w:w="0" w:type="dxa"/>
          </w:tblCellMar>
        </w:tblPrEx>
        <w:tc>
          <w:tcPr>
            <w:tcW w:w="1247" w:type="dxa"/>
          </w:tcPr>
          <w:p w14:paraId="53626EC7" w14:textId="77777777" w:rsidR="008B6613" w:rsidRPr="008B6613" w:rsidRDefault="008B6613" w:rsidP="008B6613">
            <w:pPr>
              <w:rPr>
                <w:rFonts w:cs="Frankruhel" w:hint="cs"/>
                <w:rtl/>
              </w:rPr>
            </w:pPr>
            <w:r>
              <w:rPr>
                <w:rtl/>
              </w:rPr>
              <w:t xml:space="preserve">סעיף 82 </w:t>
            </w:r>
          </w:p>
        </w:tc>
        <w:tc>
          <w:tcPr>
            <w:tcW w:w="5669" w:type="dxa"/>
          </w:tcPr>
          <w:p w14:paraId="0240BB89" w14:textId="77777777" w:rsidR="008B6613" w:rsidRPr="008B6613" w:rsidRDefault="008B6613" w:rsidP="008B6613">
            <w:pPr>
              <w:rPr>
                <w:rFonts w:cs="Frankruhel" w:hint="cs"/>
                <w:rtl/>
              </w:rPr>
            </w:pPr>
            <w:r>
              <w:rPr>
                <w:rtl/>
              </w:rPr>
              <w:t>דין חייל</w:t>
            </w:r>
          </w:p>
        </w:tc>
        <w:tc>
          <w:tcPr>
            <w:tcW w:w="567" w:type="dxa"/>
          </w:tcPr>
          <w:p w14:paraId="08673830" w14:textId="77777777" w:rsidR="008B6613" w:rsidRPr="008B6613" w:rsidRDefault="008B6613" w:rsidP="008B6613">
            <w:pPr>
              <w:rPr>
                <w:rStyle w:val="Hyperlink"/>
                <w:rFonts w:hint="cs"/>
                <w:rtl/>
              </w:rPr>
            </w:pPr>
            <w:hyperlink w:anchor="Seif12" w:tooltip="דין חייל" w:history="1">
              <w:r w:rsidRPr="008B6613">
                <w:rPr>
                  <w:rStyle w:val="Hyperlink"/>
                </w:rPr>
                <w:t>Go</w:t>
              </w:r>
            </w:hyperlink>
          </w:p>
        </w:tc>
        <w:tc>
          <w:tcPr>
            <w:tcW w:w="850" w:type="dxa"/>
          </w:tcPr>
          <w:p w14:paraId="7AE32C81"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7</w:t>
            </w:r>
            <w:r>
              <w:rPr>
                <w:rFonts w:cs="Frankruhel"/>
                <w:rtl/>
              </w:rPr>
              <w:fldChar w:fldCharType="end"/>
            </w:r>
          </w:p>
        </w:tc>
      </w:tr>
      <w:tr w:rsidR="008B6613" w:rsidRPr="008B6613" w14:paraId="37FADB5D" w14:textId="77777777" w:rsidTr="008B6613">
        <w:tblPrEx>
          <w:tblCellMar>
            <w:top w:w="0" w:type="dxa"/>
            <w:bottom w:w="0" w:type="dxa"/>
          </w:tblCellMar>
        </w:tblPrEx>
        <w:tc>
          <w:tcPr>
            <w:tcW w:w="1247" w:type="dxa"/>
          </w:tcPr>
          <w:p w14:paraId="4803A8FB" w14:textId="77777777" w:rsidR="008B6613" w:rsidRPr="008B6613" w:rsidRDefault="008B6613" w:rsidP="008B6613">
            <w:pPr>
              <w:rPr>
                <w:rFonts w:cs="Frankruhel" w:hint="cs"/>
                <w:rtl/>
              </w:rPr>
            </w:pPr>
            <w:r>
              <w:rPr>
                <w:rtl/>
              </w:rPr>
              <w:t xml:space="preserve">סעיף 83 </w:t>
            </w:r>
          </w:p>
        </w:tc>
        <w:tc>
          <w:tcPr>
            <w:tcW w:w="5669" w:type="dxa"/>
          </w:tcPr>
          <w:p w14:paraId="4F767AD3" w14:textId="77777777" w:rsidR="008B6613" w:rsidRPr="008B6613" w:rsidRDefault="008B6613" w:rsidP="008B6613">
            <w:pPr>
              <w:rPr>
                <w:rFonts w:cs="Frankruhel" w:hint="cs"/>
                <w:rtl/>
              </w:rPr>
            </w:pPr>
            <w:r>
              <w:rPr>
                <w:rtl/>
              </w:rPr>
              <w:t>דין נושא משרה</w:t>
            </w:r>
          </w:p>
        </w:tc>
        <w:tc>
          <w:tcPr>
            <w:tcW w:w="567" w:type="dxa"/>
          </w:tcPr>
          <w:p w14:paraId="0F52E219" w14:textId="77777777" w:rsidR="008B6613" w:rsidRPr="008B6613" w:rsidRDefault="008B6613" w:rsidP="008B6613">
            <w:pPr>
              <w:rPr>
                <w:rStyle w:val="Hyperlink"/>
                <w:rFonts w:hint="cs"/>
                <w:rtl/>
              </w:rPr>
            </w:pPr>
            <w:hyperlink w:anchor="Seif13" w:tooltip="דין נושא משרה" w:history="1">
              <w:r w:rsidRPr="008B6613">
                <w:rPr>
                  <w:rStyle w:val="Hyperlink"/>
                </w:rPr>
                <w:t>Go</w:t>
              </w:r>
            </w:hyperlink>
          </w:p>
        </w:tc>
        <w:tc>
          <w:tcPr>
            <w:tcW w:w="850" w:type="dxa"/>
          </w:tcPr>
          <w:p w14:paraId="79B88CB4"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7</w:t>
            </w:r>
            <w:r>
              <w:rPr>
                <w:rFonts w:cs="Frankruhel"/>
                <w:rtl/>
              </w:rPr>
              <w:fldChar w:fldCharType="end"/>
            </w:r>
          </w:p>
        </w:tc>
      </w:tr>
      <w:tr w:rsidR="008B6613" w:rsidRPr="008B6613" w14:paraId="71845263" w14:textId="77777777" w:rsidTr="008B6613">
        <w:tblPrEx>
          <w:tblCellMar>
            <w:top w:w="0" w:type="dxa"/>
            <w:bottom w:w="0" w:type="dxa"/>
          </w:tblCellMar>
        </w:tblPrEx>
        <w:tc>
          <w:tcPr>
            <w:tcW w:w="1247" w:type="dxa"/>
          </w:tcPr>
          <w:p w14:paraId="2DBE4FEF" w14:textId="77777777" w:rsidR="008B6613" w:rsidRPr="008B6613" w:rsidRDefault="008B6613" w:rsidP="008B6613">
            <w:pPr>
              <w:rPr>
                <w:rFonts w:cs="Frankruhel" w:hint="cs"/>
                <w:rtl/>
              </w:rPr>
            </w:pPr>
            <w:r>
              <w:rPr>
                <w:rtl/>
              </w:rPr>
              <w:t xml:space="preserve">סעיף 84 </w:t>
            </w:r>
          </w:p>
        </w:tc>
        <w:tc>
          <w:tcPr>
            <w:tcW w:w="5669" w:type="dxa"/>
          </w:tcPr>
          <w:p w14:paraId="790D52CC" w14:textId="77777777" w:rsidR="008B6613" w:rsidRPr="008B6613" w:rsidRDefault="008B6613" w:rsidP="008B6613">
            <w:pPr>
              <w:rPr>
                <w:rFonts w:cs="Frankruhel" w:hint="cs"/>
                <w:rtl/>
              </w:rPr>
            </w:pPr>
            <w:r>
              <w:rPr>
                <w:rtl/>
              </w:rPr>
              <w:t>דין עובד קבלן כוח אדם</w:t>
            </w:r>
          </w:p>
        </w:tc>
        <w:tc>
          <w:tcPr>
            <w:tcW w:w="567" w:type="dxa"/>
          </w:tcPr>
          <w:p w14:paraId="0F2E472F" w14:textId="77777777" w:rsidR="008B6613" w:rsidRPr="008B6613" w:rsidRDefault="008B6613" w:rsidP="008B6613">
            <w:pPr>
              <w:rPr>
                <w:rStyle w:val="Hyperlink"/>
                <w:rFonts w:hint="cs"/>
                <w:rtl/>
              </w:rPr>
            </w:pPr>
            <w:hyperlink w:anchor="Seif14" w:tooltip="דין עובד קבלן כוח אדם" w:history="1">
              <w:r w:rsidRPr="008B6613">
                <w:rPr>
                  <w:rStyle w:val="Hyperlink"/>
                </w:rPr>
                <w:t>Go</w:t>
              </w:r>
            </w:hyperlink>
          </w:p>
        </w:tc>
        <w:tc>
          <w:tcPr>
            <w:tcW w:w="850" w:type="dxa"/>
          </w:tcPr>
          <w:p w14:paraId="7D6D9F47"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7</w:t>
            </w:r>
            <w:r>
              <w:rPr>
                <w:rFonts w:cs="Frankruhel"/>
                <w:rtl/>
              </w:rPr>
              <w:fldChar w:fldCharType="end"/>
            </w:r>
          </w:p>
        </w:tc>
      </w:tr>
      <w:tr w:rsidR="008B6613" w:rsidRPr="008B6613" w14:paraId="1C9D6DE7" w14:textId="77777777" w:rsidTr="008B6613">
        <w:tblPrEx>
          <w:tblCellMar>
            <w:top w:w="0" w:type="dxa"/>
            <w:bottom w:w="0" w:type="dxa"/>
          </w:tblCellMar>
        </w:tblPrEx>
        <w:tc>
          <w:tcPr>
            <w:tcW w:w="1247" w:type="dxa"/>
          </w:tcPr>
          <w:p w14:paraId="7C5999DF" w14:textId="77777777" w:rsidR="008B6613" w:rsidRPr="008B6613" w:rsidRDefault="008B6613" w:rsidP="008B6613">
            <w:pPr>
              <w:rPr>
                <w:rFonts w:cs="Frankruhel" w:hint="cs"/>
                <w:rtl/>
              </w:rPr>
            </w:pPr>
            <w:r>
              <w:rPr>
                <w:rtl/>
              </w:rPr>
              <w:t xml:space="preserve">סעיף 85 </w:t>
            </w:r>
          </w:p>
        </w:tc>
        <w:tc>
          <w:tcPr>
            <w:tcW w:w="5669" w:type="dxa"/>
          </w:tcPr>
          <w:p w14:paraId="1470EE3C" w14:textId="77777777" w:rsidR="008B6613" w:rsidRPr="008B6613" w:rsidRDefault="008B6613" w:rsidP="008B6613">
            <w:pPr>
              <w:rPr>
                <w:rFonts w:cs="Frankruhel" w:hint="cs"/>
                <w:rtl/>
              </w:rPr>
            </w:pPr>
            <w:r>
              <w:rPr>
                <w:rtl/>
              </w:rPr>
              <w:t>החלת חוק יסודות התקציב</w:t>
            </w:r>
          </w:p>
        </w:tc>
        <w:tc>
          <w:tcPr>
            <w:tcW w:w="567" w:type="dxa"/>
          </w:tcPr>
          <w:p w14:paraId="4B702EC4" w14:textId="77777777" w:rsidR="008B6613" w:rsidRPr="008B6613" w:rsidRDefault="008B6613" w:rsidP="008B6613">
            <w:pPr>
              <w:rPr>
                <w:rStyle w:val="Hyperlink"/>
                <w:rFonts w:hint="cs"/>
                <w:rtl/>
              </w:rPr>
            </w:pPr>
            <w:hyperlink w:anchor="Seif15" w:tooltip="החלת חוק יסודות התקציב" w:history="1">
              <w:r w:rsidRPr="008B6613">
                <w:rPr>
                  <w:rStyle w:val="Hyperlink"/>
                </w:rPr>
                <w:t>Go</w:t>
              </w:r>
            </w:hyperlink>
          </w:p>
        </w:tc>
        <w:tc>
          <w:tcPr>
            <w:tcW w:w="850" w:type="dxa"/>
          </w:tcPr>
          <w:p w14:paraId="29BEED2C"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7</w:t>
            </w:r>
            <w:r>
              <w:rPr>
                <w:rFonts w:cs="Frankruhel"/>
                <w:rtl/>
              </w:rPr>
              <w:fldChar w:fldCharType="end"/>
            </w:r>
          </w:p>
        </w:tc>
      </w:tr>
      <w:tr w:rsidR="008B6613" w:rsidRPr="008B6613" w14:paraId="51618C75" w14:textId="77777777" w:rsidTr="008B6613">
        <w:tblPrEx>
          <w:tblCellMar>
            <w:top w:w="0" w:type="dxa"/>
            <w:bottom w:w="0" w:type="dxa"/>
          </w:tblCellMar>
        </w:tblPrEx>
        <w:tc>
          <w:tcPr>
            <w:tcW w:w="1247" w:type="dxa"/>
          </w:tcPr>
          <w:p w14:paraId="5E8E043E" w14:textId="77777777" w:rsidR="008B6613" w:rsidRPr="008B6613" w:rsidRDefault="008B6613" w:rsidP="008B6613">
            <w:pPr>
              <w:rPr>
                <w:rFonts w:cs="Frankruhel" w:hint="cs"/>
                <w:rtl/>
              </w:rPr>
            </w:pPr>
            <w:r>
              <w:rPr>
                <w:rtl/>
              </w:rPr>
              <w:t xml:space="preserve">סעיף 86 </w:t>
            </w:r>
          </w:p>
        </w:tc>
        <w:tc>
          <w:tcPr>
            <w:tcW w:w="5669" w:type="dxa"/>
          </w:tcPr>
          <w:p w14:paraId="0945A9C0" w14:textId="77777777" w:rsidR="008B6613" w:rsidRPr="008B6613" w:rsidRDefault="008B6613" w:rsidP="008B6613">
            <w:pPr>
              <w:rPr>
                <w:rFonts w:cs="Frankruhel" w:hint="cs"/>
                <w:rtl/>
              </w:rPr>
            </w:pPr>
            <w:r>
              <w:rPr>
                <w:rtl/>
              </w:rPr>
              <w:t>עדיפות ואי פגיעה בשכר מינימום</w:t>
            </w:r>
          </w:p>
        </w:tc>
        <w:tc>
          <w:tcPr>
            <w:tcW w:w="567" w:type="dxa"/>
          </w:tcPr>
          <w:p w14:paraId="508DDB74" w14:textId="77777777" w:rsidR="008B6613" w:rsidRPr="008B6613" w:rsidRDefault="008B6613" w:rsidP="008B6613">
            <w:pPr>
              <w:rPr>
                <w:rStyle w:val="Hyperlink"/>
                <w:rFonts w:hint="cs"/>
                <w:rtl/>
              </w:rPr>
            </w:pPr>
            <w:hyperlink w:anchor="Seif16" w:tooltip="עדיפות ואי פגיעה בשכר מינימום" w:history="1">
              <w:r w:rsidRPr="008B6613">
                <w:rPr>
                  <w:rStyle w:val="Hyperlink"/>
                </w:rPr>
                <w:t>Go</w:t>
              </w:r>
            </w:hyperlink>
          </w:p>
        </w:tc>
        <w:tc>
          <w:tcPr>
            <w:tcW w:w="850" w:type="dxa"/>
          </w:tcPr>
          <w:p w14:paraId="6D28CD86"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8</w:t>
            </w:r>
            <w:r>
              <w:rPr>
                <w:rFonts w:cs="Frankruhel"/>
                <w:rtl/>
              </w:rPr>
              <w:fldChar w:fldCharType="end"/>
            </w:r>
          </w:p>
        </w:tc>
      </w:tr>
      <w:tr w:rsidR="008B6613" w:rsidRPr="008B6613" w14:paraId="4AE35002" w14:textId="77777777" w:rsidTr="008B6613">
        <w:tblPrEx>
          <w:tblCellMar>
            <w:top w:w="0" w:type="dxa"/>
            <w:bottom w:w="0" w:type="dxa"/>
          </w:tblCellMar>
        </w:tblPrEx>
        <w:tc>
          <w:tcPr>
            <w:tcW w:w="1247" w:type="dxa"/>
          </w:tcPr>
          <w:p w14:paraId="26564B3C" w14:textId="77777777" w:rsidR="008B6613" w:rsidRPr="008B6613" w:rsidRDefault="008B6613" w:rsidP="008B6613">
            <w:pPr>
              <w:rPr>
                <w:rFonts w:cs="Frankruhel" w:hint="cs"/>
                <w:rtl/>
              </w:rPr>
            </w:pPr>
            <w:r>
              <w:rPr>
                <w:rtl/>
              </w:rPr>
              <w:t xml:space="preserve">סעיף 87 </w:t>
            </w:r>
          </w:p>
        </w:tc>
        <w:tc>
          <w:tcPr>
            <w:tcW w:w="5669" w:type="dxa"/>
          </w:tcPr>
          <w:p w14:paraId="5790F165" w14:textId="77777777" w:rsidR="008B6613" w:rsidRPr="008B6613" w:rsidRDefault="008B6613" w:rsidP="008B6613">
            <w:pPr>
              <w:rPr>
                <w:rFonts w:cs="Frankruhel" w:hint="cs"/>
                <w:rtl/>
              </w:rPr>
            </w:pPr>
            <w:r>
              <w:rPr>
                <w:rtl/>
              </w:rPr>
              <w:t>ביצוע ותקנות</w:t>
            </w:r>
          </w:p>
        </w:tc>
        <w:tc>
          <w:tcPr>
            <w:tcW w:w="567" w:type="dxa"/>
          </w:tcPr>
          <w:p w14:paraId="6E899D29" w14:textId="77777777" w:rsidR="008B6613" w:rsidRPr="008B6613" w:rsidRDefault="008B6613" w:rsidP="008B6613">
            <w:pPr>
              <w:rPr>
                <w:rStyle w:val="Hyperlink"/>
                <w:rFonts w:hint="cs"/>
                <w:rtl/>
              </w:rPr>
            </w:pPr>
            <w:hyperlink w:anchor="Seif17" w:tooltip="ביצוע ותקנות" w:history="1">
              <w:r w:rsidRPr="008B6613">
                <w:rPr>
                  <w:rStyle w:val="Hyperlink"/>
                </w:rPr>
                <w:t>Go</w:t>
              </w:r>
            </w:hyperlink>
          </w:p>
        </w:tc>
        <w:tc>
          <w:tcPr>
            <w:tcW w:w="850" w:type="dxa"/>
          </w:tcPr>
          <w:p w14:paraId="305F1632"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8</w:t>
            </w:r>
            <w:r>
              <w:rPr>
                <w:rFonts w:cs="Frankruhel"/>
                <w:rtl/>
              </w:rPr>
              <w:fldChar w:fldCharType="end"/>
            </w:r>
          </w:p>
        </w:tc>
      </w:tr>
      <w:tr w:rsidR="008B6613" w:rsidRPr="008B6613" w14:paraId="3AB4676A" w14:textId="77777777" w:rsidTr="008B6613">
        <w:tblPrEx>
          <w:tblCellMar>
            <w:top w:w="0" w:type="dxa"/>
            <w:bottom w:w="0" w:type="dxa"/>
          </w:tblCellMar>
        </w:tblPrEx>
        <w:tc>
          <w:tcPr>
            <w:tcW w:w="1247" w:type="dxa"/>
          </w:tcPr>
          <w:p w14:paraId="0D814062" w14:textId="77777777" w:rsidR="008B6613" w:rsidRPr="008B6613" w:rsidRDefault="008B6613" w:rsidP="008B6613">
            <w:pPr>
              <w:rPr>
                <w:rFonts w:cs="Frankruhel" w:hint="cs"/>
                <w:rtl/>
              </w:rPr>
            </w:pPr>
          </w:p>
        </w:tc>
        <w:tc>
          <w:tcPr>
            <w:tcW w:w="5669" w:type="dxa"/>
          </w:tcPr>
          <w:p w14:paraId="328FB968" w14:textId="77777777" w:rsidR="008B6613" w:rsidRPr="008B6613" w:rsidRDefault="008B6613" w:rsidP="008B6613">
            <w:pPr>
              <w:rPr>
                <w:rFonts w:cs="Frankruhel" w:hint="cs"/>
                <w:rtl/>
              </w:rPr>
            </w:pPr>
            <w:r>
              <w:rPr>
                <w:rtl/>
              </w:rPr>
              <w:t>פרק ט"ז: תשלומי עובדים בפנסיה תקציבית</w:t>
            </w:r>
          </w:p>
        </w:tc>
        <w:tc>
          <w:tcPr>
            <w:tcW w:w="567" w:type="dxa"/>
          </w:tcPr>
          <w:p w14:paraId="4EC8A166" w14:textId="77777777" w:rsidR="008B6613" w:rsidRPr="008B6613" w:rsidRDefault="008B6613" w:rsidP="008B6613">
            <w:pPr>
              <w:rPr>
                <w:rStyle w:val="Hyperlink"/>
                <w:rFonts w:hint="cs"/>
                <w:rtl/>
              </w:rPr>
            </w:pPr>
            <w:hyperlink w:anchor="med4" w:tooltip="פרק טז: תשלומי עובדים בפנסיה תקציבית" w:history="1">
              <w:r w:rsidRPr="008B6613">
                <w:rPr>
                  <w:rStyle w:val="Hyperlink"/>
                </w:rPr>
                <w:t>Go</w:t>
              </w:r>
            </w:hyperlink>
          </w:p>
        </w:tc>
        <w:tc>
          <w:tcPr>
            <w:tcW w:w="850" w:type="dxa"/>
          </w:tcPr>
          <w:p w14:paraId="01E49F00"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8</w:t>
            </w:r>
            <w:r>
              <w:rPr>
                <w:rFonts w:cs="Frankruhel"/>
                <w:rtl/>
              </w:rPr>
              <w:fldChar w:fldCharType="end"/>
            </w:r>
          </w:p>
        </w:tc>
      </w:tr>
      <w:tr w:rsidR="008B6613" w:rsidRPr="008B6613" w14:paraId="5A94E201" w14:textId="77777777" w:rsidTr="008B6613">
        <w:tblPrEx>
          <w:tblCellMar>
            <w:top w:w="0" w:type="dxa"/>
            <w:bottom w:w="0" w:type="dxa"/>
          </w:tblCellMar>
        </w:tblPrEx>
        <w:tc>
          <w:tcPr>
            <w:tcW w:w="1247" w:type="dxa"/>
          </w:tcPr>
          <w:p w14:paraId="35F031FD" w14:textId="77777777" w:rsidR="008B6613" w:rsidRPr="008B6613" w:rsidRDefault="008B6613" w:rsidP="008B6613">
            <w:pPr>
              <w:rPr>
                <w:rFonts w:cs="Frankruhel" w:hint="cs"/>
                <w:rtl/>
              </w:rPr>
            </w:pPr>
            <w:r>
              <w:rPr>
                <w:rtl/>
              </w:rPr>
              <w:t xml:space="preserve">סעיף 88 </w:t>
            </w:r>
          </w:p>
        </w:tc>
        <w:tc>
          <w:tcPr>
            <w:tcW w:w="5669" w:type="dxa"/>
          </w:tcPr>
          <w:p w14:paraId="5ABA97A4" w14:textId="77777777" w:rsidR="008B6613" w:rsidRPr="008B6613" w:rsidRDefault="008B6613" w:rsidP="008B6613">
            <w:pPr>
              <w:rPr>
                <w:rFonts w:cs="Frankruhel" w:hint="cs"/>
                <w:rtl/>
              </w:rPr>
            </w:pPr>
            <w:r>
              <w:rPr>
                <w:rtl/>
              </w:rPr>
              <w:t>הגדרות</w:t>
            </w:r>
          </w:p>
        </w:tc>
        <w:tc>
          <w:tcPr>
            <w:tcW w:w="567" w:type="dxa"/>
          </w:tcPr>
          <w:p w14:paraId="43585B86" w14:textId="77777777" w:rsidR="008B6613" w:rsidRPr="008B6613" w:rsidRDefault="008B6613" w:rsidP="008B6613">
            <w:pPr>
              <w:rPr>
                <w:rStyle w:val="Hyperlink"/>
                <w:rFonts w:hint="cs"/>
                <w:rtl/>
              </w:rPr>
            </w:pPr>
            <w:hyperlink w:anchor="Seif9" w:tooltip="הגדרות" w:history="1">
              <w:r w:rsidRPr="008B6613">
                <w:rPr>
                  <w:rStyle w:val="Hyperlink"/>
                </w:rPr>
                <w:t>Go</w:t>
              </w:r>
            </w:hyperlink>
          </w:p>
        </w:tc>
        <w:tc>
          <w:tcPr>
            <w:tcW w:w="850" w:type="dxa"/>
          </w:tcPr>
          <w:p w14:paraId="2FBC0191"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8</w:t>
            </w:r>
            <w:r>
              <w:rPr>
                <w:rFonts w:cs="Frankruhel"/>
                <w:rtl/>
              </w:rPr>
              <w:fldChar w:fldCharType="end"/>
            </w:r>
          </w:p>
        </w:tc>
      </w:tr>
      <w:tr w:rsidR="008B6613" w:rsidRPr="008B6613" w14:paraId="3BA46293" w14:textId="77777777" w:rsidTr="008B6613">
        <w:tblPrEx>
          <w:tblCellMar>
            <w:top w:w="0" w:type="dxa"/>
            <w:bottom w:w="0" w:type="dxa"/>
          </w:tblCellMar>
        </w:tblPrEx>
        <w:tc>
          <w:tcPr>
            <w:tcW w:w="1247" w:type="dxa"/>
          </w:tcPr>
          <w:p w14:paraId="1CAF2166" w14:textId="77777777" w:rsidR="008B6613" w:rsidRPr="008B6613" w:rsidRDefault="008B6613" w:rsidP="008B6613">
            <w:pPr>
              <w:rPr>
                <w:rFonts w:cs="Frankruhel" w:hint="cs"/>
                <w:rtl/>
              </w:rPr>
            </w:pPr>
            <w:r>
              <w:rPr>
                <w:rtl/>
              </w:rPr>
              <w:t xml:space="preserve">סעיף 89 </w:t>
            </w:r>
          </w:p>
        </w:tc>
        <w:tc>
          <w:tcPr>
            <w:tcW w:w="5669" w:type="dxa"/>
          </w:tcPr>
          <w:p w14:paraId="05A10227" w14:textId="77777777" w:rsidR="008B6613" w:rsidRPr="008B6613" w:rsidRDefault="008B6613" w:rsidP="008B6613">
            <w:pPr>
              <w:rPr>
                <w:rFonts w:cs="Frankruhel" w:hint="cs"/>
                <w:rtl/>
              </w:rPr>
            </w:pPr>
            <w:r>
              <w:rPr>
                <w:rtl/>
              </w:rPr>
              <w:t>ניכוי תשלומים מעובד</w:t>
            </w:r>
          </w:p>
        </w:tc>
        <w:tc>
          <w:tcPr>
            <w:tcW w:w="567" w:type="dxa"/>
          </w:tcPr>
          <w:p w14:paraId="0CDC3936" w14:textId="77777777" w:rsidR="008B6613" w:rsidRPr="008B6613" w:rsidRDefault="008B6613" w:rsidP="008B6613">
            <w:pPr>
              <w:rPr>
                <w:rStyle w:val="Hyperlink"/>
                <w:rFonts w:hint="cs"/>
                <w:rtl/>
              </w:rPr>
            </w:pPr>
            <w:hyperlink w:anchor="Seif10" w:tooltip="ניכוי תשלומים מעובד" w:history="1">
              <w:r w:rsidRPr="008B6613">
                <w:rPr>
                  <w:rStyle w:val="Hyperlink"/>
                </w:rPr>
                <w:t>Go</w:t>
              </w:r>
            </w:hyperlink>
          </w:p>
        </w:tc>
        <w:tc>
          <w:tcPr>
            <w:tcW w:w="850" w:type="dxa"/>
          </w:tcPr>
          <w:p w14:paraId="778B7214"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9</w:t>
            </w:r>
            <w:r>
              <w:rPr>
                <w:rFonts w:cs="Frankruhel"/>
                <w:rtl/>
              </w:rPr>
              <w:fldChar w:fldCharType="end"/>
            </w:r>
          </w:p>
        </w:tc>
      </w:tr>
      <w:tr w:rsidR="008B6613" w:rsidRPr="008B6613" w14:paraId="7B7964F1" w14:textId="77777777" w:rsidTr="008B6613">
        <w:tblPrEx>
          <w:tblCellMar>
            <w:top w:w="0" w:type="dxa"/>
            <w:bottom w:w="0" w:type="dxa"/>
          </w:tblCellMar>
        </w:tblPrEx>
        <w:tc>
          <w:tcPr>
            <w:tcW w:w="1247" w:type="dxa"/>
          </w:tcPr>
          <w:p w14:paraId="2C667E3D" w14:textId="77777777" w:rsidR="008B6613" w:rsidRPr="008B6613" w:rsidRDefault="008B6613" w:rsidP="008B6613">
            <w:pPr>
              <w:rPr>
                <w:rFonts w:cs="Frankruhel" w:hint="cs"/>
                <w:rtl/>
              </w:rPr>
            </w:pPr>
            <w:r>
              <w:rPr>
                <w:rtl/>
              </w:rPr>
              <w:t xml:space="preserve">סעיף 90 </w:t>
            </w:r>
          </w:p>
        </w:tc>
        <w:tc>
          <w:tcPr>
            <w:tcW w:w="5669" w:type="dxa"/>
          </w:tcPr>
          <w:p w14:paraId="7305C605" w14:textId="77777777" w:rsidR="008B6613" w:rsidRPr="008B6613" w:rsidRDefault="008B6613" w:rsidP="008B6613">
            <w:pPr>
              <w:rPr>
                <w:rFonts w:cs="Frankruhel" w:hint="cs"/>
                <w:rtl/>
              </w:rPr>
            </w:pPr>
            <w:r>
              <w:rPr>
                <w:rtl/>
              </w:rPr>
              <w:t>ניכוי תשלומים מנושא משרה</w:t>
            </w:r>
          </w:p>
        </w:tc>
        <w:tc>
          <w:tcPr>
            <w:tcW w:w="567" w:type="dxa"/>
          </w:tcPr>
          <w:p w14:paraId="3F8AA22E" w14:textId="77777777" w:rsidR="008B6613" w:rsidRPr="008B6613" w:rsidRDefault="008B6613" w:rsidP="008B6613">
            <w:pPr>
              <w:rPr>
                <w:rStyle w:val="Hyperlink"/>
                <w:rFonts w:hint="cs"/>
                <w:rtl/>
              </w:rPr>
            </w:pPr>
            <w:hyperlink w:anchor="Seif11" w:tooltip="ניכוי תשלומים מנושא משרה" w:history="1">
              <w:r w:rsidRPr="008B6613">
                <w:rPr>
                  <w:rStyle w:val="Hyperlink"/>
                </w:rPr>
                <w:t>Go</w:t>
              </w:r>
            </w:hyperlink>
          </w:p>
        </w:tc>
        <w:tc>
          <w:tcPr>
            <w:tcW w:w="850" w:type="dxa"/>
          </w:tcPr>
          <w:p w14:paraId="447C9BFF"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9</w:t>
            </w:r>
            <w:r>
              <w:rPr>
                <w:rFonts w:cs="Frankruhel"/>
                <w:rtl/>
              </w:rPr>
              <w:fldChar w:fldCharType="end"/>
            </w:r>
          </w:p>
        </w:tc>
      </w:tr>
      <w:tr w:rsidR="008B6613" w:rsidRPr="008B6613" w14:paraId="44819F29" w14:textId="77777777" w:rsidTr="008B6613">
        <w:tblPrEx>
          <w:tblCellMar>
            <w:top w:w="0" w:type="dxa"/>
            <w:bottom w:w="0" w:type="dxa"/>
          </w:tblCellMar>
        </w:tblPrEx>
        <w:tc>
          <w:tcPr>
            <w:tcW w:w="1247" w:type="dxa"/>
          </w:tcPr>
          <w:p w14:paraId="7B22738C" w14:textId="77777777" w:rsidR="008B6613" w:rsidRPr="008B6613" w:rsidRDefault="008B6613" w:rsidP="008B6613">
            <w:pPr>
              <w:rPr>
                <w:rFonts w:cs="Frankruhel" w:hint="cs"/>
                <w:rtl/>
              </w:rPr>
            </w:pPr>
            <w:r>
              <w:rPr>
                <w:rtl/>
              </w:rPr>
              <w:t xml:space="preserve">סעיף 91 </w:t>
            </w:r>
          </w:p>
        </w:tc>
        <w:tc>
          <w:tcPr>
            <w:tcW w:w="5669" w:type="dxa"/>
          </w:tcPr>
          <w:p w14:paraId="73B7C7C1" w14:textId="77777777" w:rsidR="008B6613" w:rsidRPr="008B6613" w:rsidRDefault="008B6613" w:rsidP="008B6613">
            <w:pPr>
              <w:rPr>
                <w:rFonts w:cs="Frankruhel" w:hint="cs"/>
                <w:rtl/>
              </w:rPr>
            </w:pPr>
            <w:r>
              <w:rPr>
                <w:rtl/>
              </w:rPr>
              <w:t>ייעוד התשלומים</w:t>
            </w:r>
          </w:p>
        </w:tc>
        <w:tc>
          <w:tcPr>
            <w:tcW w:w="567" w:type="dxa"/>
          </w:tcPr>
          <w:p w14:paraId="6C7727BA" w14:textId="77777777" w:rsidR="008B6613" w:rsidRPr="008B6613" w:rsidRDefault="008B6613" w:rsidP="008B6613">
            <w:pPr>
              <w:rPr>
                <w:rStyle w:val="Hyperlink"/>
                <w:rFonts w:hint="cs"/>
                <w:rtl/>
              </w:rPr>
            </w:pPr>
            <w:hyperlink w:anchor="Seif18" w:tooltip="ייעוד התשלומים" w:history="1">
              <w:r w:rsidRPr="008B6613">
                <w:rPr>
                  <w:rStyle w:val="Hyperlink"/>
                </w:rPr>
                <w:t>Go</w:t>
              </w:r>
            </w:hyperlink>
          </w:p>
        </w:tc>
        <w:tc>
          <w:tcPr>
            <w:tcW w:w="850" w:type="dxa"/>
          </w:tcPr>
          <w:p w14:paraId="323C0B13"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9</w:t>
            </w:r>
            <w:r>
              <w:rPr>
                <w:rFonts w:cs="Frankruhel"/>
                <w:rtl/>
              </w:rPr>
              <w:fldChar w:fldCharType="end"/>
            </w:r>
          </w:p>
        </w:tc>
      </w:tr>
      <w:tr w:rsidR="008B6613" w:rsidRPr="008B6613" w14:paraId="7208391A" w14:textId="77777777" w:rsidTr="008B6613">
        <w:tblPrEx>
          <w:tblCellMar>
            <w:top w:w="0" w:type="dxa"/>
            <w:bottom w:w="0" w:type="dxa"/>
          </w:tblCellMar>
        </w:tblPrEx>
        <w:tc>
          <w:tcPr>
            <w:tcW w:w="1247" w:type="dxa"/>
          </w:tcPr>
          <w:p w14:paraId="3BC3B7C5" w14:textId="77777777" w:rsidR="008B6613" w:rsidRPr="008B6613" w:rsidRDefault="008B6613" w:rsidP="008B6613">
            <w:pPr>
              <w:rPr>
                <w:rFonts w:cs="Frankruhel" w:hint="cs"/>
                <w:rtl/>
              </w:rPr>
            </w:pPr>
            <w:r>
              <w:rPr>
                <w:rtl/>
              </w:rPr>
              <w:t xml:space="preserve">סעיף 92 </w:t>
            </w:r>
          </w:p>
        </w:tc>
        <w:tc>
          <w:tcPr>
            <w:tcW w:w="5669" w:type="dxa"/>
          </w:tcPr>
          <w:p w14:paraId="5E6DCC2B" w14:textId="77777777" w:rsidR="008B6613" w:rsidRPr="008B6613" w:rsidRDefault="008B6613" w:rsidP="008B6613">
            <w:pPr>
              <w:rPr>
                <w:rFonts w:cs="Frankruhel" w:hint="cs"/>
                <w:rtl/>
              </w:rPr>
            </w:pPr>
            <w:r>
              <w:rPr>
                <w:rtl/>
              </w:rPr>
              <w:t>ניהול התשלומים</w:t>
            </w:r>
          </w:p>
        </w:tc>
        <w:tc>
          <w:tcPr>
            <w:tcW w:w="567" w:type="dxa"/>
          </w:tcPr>
          <w:p w14:paraId="353E7207" w14:textId="77777777" w:rsidR="008B6613" w:rsidRPr="008B6613" w:rsidRDefault="008B6613" w:rsidP="008B6613">
            <w:pPr>
              <w:rPr>
                <w:rStyle w:val="Hyperlink"/>
                <w:rFonts w:hint="cs"/>
                <w:rtl/>
              </w:rPr>
            </w:pPr>
            <w:hyperlink w:anchor="Seif19" w:tooltip="ניהול התשלומים" w:history="1">
              <w:r w:rsidRPr="008B6613">
                <w:rPr>
                  <w:rStyle w:val="Hyperlink"/>
                </w:rPr>
                <w:t>Go</w:t>
              </w:r>
            </w:hyperlink>
          </w:p>
        </w:tc>
        <w:tc>
          <w:tcPr>
            <w:tcW w:w="850" w:type="dxa"/>
          </w:tcPr>
          <w:p w14:paraId="37A9394E"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9</w:t>
            </w:r>
            <w:r>
              <w:rPr>
                <w:rFonts w:cs="Frankruhel"/>
                <w:rtl/>
              </w:rPr>
              <w:fldChar w:fldCharType="end"/>
            </w:r>
          </w:p>
        </w:tc>
      </w:tr>
      <w:tr w:rsidR="008B6613" w:rsidRPr="008B6613" w14:paraId="75EAA271" w14:textId="77777777" w:rsidTr="008B6613">
        <w:tblPrEx>
          <w:tblCellMar>
            <w:top w:w="0" w:type="dxa"/>
            <w:bottom w:w="0" w:type="dxa"/>
          </w:tblCellMar>
        </w:tblPrEx>
        <w:tc>
          <w:tcPr>
            <w:tcW w:w="1247" w:type="dxa"/>
          </w:tcPr>
          <w:p w14:paraId="40839D7F" w14:textId="77777777" w:rsidR="008B6613" w:rsidRPr="008B6613" w:rsidRDefault="008B6613" w:rsidP="008B6613">
            <w:pPr>
              <w:rPr>
                <w:rFonts w:cs="Frankruhel" w:hint="cs"/>
                <w:rtl/>
              </w:rPr>
            </w:pPr>
            <w:r>
              <w:rPr>
                <w:rtl/>
              </w:rPr>
              <w:t xml:space="preserve">סעיף 93 </w:t>
            </w:r>
          </w:p>
        </w:tc>
        <w:tc>
          <w:tcPr>
            <w:tcW w:w="5669" w:type="dxa"/>
          </w:tcPr>
          <w:p w14:paraId="143DDF24" w14:textId="77777777" w:rsidR="008B6613" w:rsidRPr="008B6613" w:rsidRDefault="008B6613" w:rsidP="008B6613">
            <w:pPr>
              <w:rPr>
                <w:rFonts w:cs="Frankruhel" w:hint="cs"/>
                <w:rtl/>
              </w:rPr>
            </w:pPr>
            <w:r>
              <w:rPr>
                <w:rtl/>
              </w:rPr>
              <w:t>פטור מעיקול</w:t>
            </w:r>
          </w:p>
        </w:tc>
        <w:tc>
          <w:tcPr>
            <w:tcW w:w="567" w:type="dxa"/>
          </w:tcPr>
          <w:p w14:paraId="24A61EED" w14:textId="77777777" w:rsidR="008B6613" w:rsidRPr="008B6613" w:rsidRDefault="008B6613" w:rsidP="008B6613">
            <w:pPr>
              <w:rPr>
                <w:rStyle w:val="Hyperlink"/>
                <w:rFonts w:hint="cs"/>
                <w:rtl/>
              </w:rPr>
            </w:pPr>
            <w:hyperlink w:anchor="Seif20" w:tooltip="פטור מעיקול" w:history="1">
              <w:r w:rsidRPr="008B6613">
                <w:rPr>
                  <w:rStyle w:val="Hyperlink"/>
                </w:rPr>
                <w:t>Go</w:t>
              </w:r>
            </w:hyperlink>
          </w:p>
        </w:tc>
        <w:tc>
          <w:tcPr>
            <w:tcW w:w="850" w:type="dxa"/>
          </w:tcPr>
          <w:p w14:paraId="13FD4271"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10</w:t>
            </w:r>
            <w:r>
              <w:rPr>
                <w:rFonts w:cs="Frankruhel"/>
                <w:rtl/>
              </w:rPr>
              <w:fldChar w:fldCharType="end"/>
            </w:r>
          </w:p>
        </w:tc>
      </w:tr>
      <w:tr w:rsidR="008B6613" w:rsidRPr="008B6613" w14:paraId="581EF7CC" w14:textId="77777777" w:rsidTr="008B6613">
        <w:tblPrEx>
          <w:tblCellMar>
            <w:top w:w="0" w:type="dxa"/>
            <w:bottom w:w="0" w:type="dxa"/>
          </w:tblCellMar>
        </w:tblPrEx>
        <w:tc>
          <w:tcPr>
            <w:tcW w:w="1247" w:type="dxa"/>
          </w:tcPr>
          <w:p w14:paraId="4566CE80" w14:textId="77777777" w:rsidR="008B6613" w:rsidRPr="008B6613" w:rsidRDefault="008B6613" w:rsidP="008B6613">
            <w:pPr>
              <w:rPr>
                <w:rFonts w:cs="Frankruhel" w:hint="cs"/>
                <w:rtl/>
              </w:rPr>
            </w:pPr>
            <w:r>
              <w:rPr>
                <w:rtl/>
              </w:rPr>
              <w:t xml:space="preserve">סעיף 94 </w:t>
            </w:r>
          </w:p>
        </w:tc>
        <w:tc>
          <w:tcPr>
            <w:tcW w:w="5669" w:type="dxa"/>
          </w:tcPr>
          <w:p w14:paraId="140CCB4F" w14:textId="77777777" w:rsidR="008B6613" w:rsidRPr="008B6613" w:rsidRDefault="008B6613" w:rsidP="008B6613">
            <w:pPr>
              <w:rPr>
                <w:rFonts w:cs="Frankruhel" w:hint="cs"/>
                <w:rtl/>
              </w:rPr>
            </w:pPr>
            <w:r>
              <w:rPr>
                <w:rtl/>
              </w:rPr>
              <w:t>החזר התשלומים</w:t>
            </w:r>
          </w:p>
        </w:tc>
        <w:tc>
          <w:tcPr>
            <w:tcW w:w="567" w:type="dxa"/>
          </w:tcPr>
          <w:p w14:paraId="49E06220" w14:textId="77777777" w:rsidR="008B6613" w:rsidRPr="008B6613" w:rsidRDefault="008B6613" w:rsidP="008B6613">
            <w:pPr>
              <w:rPr>
                <w:rStyle w:val="Hyperlink"/>
                <w:rFonts w:hint="cs"/>
                <w:rtl/>
              </w:rPr>
            </w:pPr>
            <w:hyperlink w:anchor="Seif26" w:tooltip="החזר התשלומים" w:history="1">
              <w:r w:rsidRPr="008B6613">
                <w:rPr>
                  <w:rStyle w:val="Hyperlink"/>
                </w:rPr>
                <w:t>Go</w:t>
              </w:r>
            </w:hyperlink>
          </w:p>
        </w:tc>
        <w:tc>
          <w:tcPr>
            <w:tcW w:w="850" w:type="dxa"/>
          </w:tcPr>
          <w:p w14:paraId="402149F4"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10</w:t>
            </w:r>
            <w:r>
              <w:rPr>
                <w:rFonts w:cs="Frankruhel"/>
                <w:rtl/>
              </w:rPr>
              <w:fldChar w:fldCharType="end"/>
            </w:r>
          </w:p>
        </w:tc>
      </w:tr>
      <w:tr w:rsidR="008B6613" w:rsidRPr="008B6613" w14:paraId="0ECF007E" w14:textId="77777777" w:rsidTr="008B6613">
        <w:tblPrEx>
          <w:tblCellMar>
            <w:top w:w="0" w:type="dxa"/>
            <w:bottom w:w="0" w:type="dxa"/>
          </w:tblCellMar>
        </w:tblPrEx>
        <w:tc>
          <w:tcPr>
            <w:tcW w:w="1247" w:type="dxa"/>
          </w:tcPr>
          <w:p w14:paraId="37152500" w14:textId="77777777" w:rsidR="008B6613" w:rsidRPr="008B6613" w:rsidRDefault="008B6613" w:rsidP="008B6613">
            <w:pPr>
              <w:rPr>
                <w:rFonts w:cs="Frankruhel" w:hint="cs"/>
                <w:rtl/>
              </w:rPr>
            </w:pPr>
            <w:r>
              <w:rPr>
                <w:rtl/>
              </w:rPr>
              <w:t xml:space="preserve">סעיף 95 </w:t>
            </w:r>
          </w:p>
        </w:tc>
        <w:tc>
          <w:tcPr>
            <w:tcW w:w="5669" w:type="dxa"/>
          </w:tcPr>
          <w:p w14:paraId="41394D50" w14:textId="77777777" w:rsidR="008B6613" w:rsidRPr="008B6613" w:rsidRDefault="008B6613" w:rsidP="008B6613">
            <w:pPr>
              <w:rPr>
                <w:rFonts w:cs="Frankruhel" w:hint="cs"/>
                <w:rtl/>
              </w:rPr>
            </w:pPr>
            <w:r>
              <w:rPr>
                <w:rtl/>
              </w:rPr>
              <w:t>דין חייל</w:t>
            </w:r>
          </w:p>
        </w:tc>
        <w:tc>
          <w:tcPr>
            <w:tcW w:w="567" w:type="dxa"/>
          </w:tcPr>
          <w:p w14:paraId="4E57C782" w14:textId="77777777" w:rsidR="008B6613" w:rsidRPr="008B6613" w:rsidRDefault="008B6613" w:rsidP="008B6613">
            <w:pPr>
              <w:rPr>
                <w:rStyle w:val="Hyperlink"/>
                <w:rFonts w:hint="cs"/>
                <w:rtl/>
              </w:rPr>
            </w:pPr>
            <w:hyperlink w:anchor="Seif27" w:tooltip="דין חייל" w:history="1">
              <w:r w:rsidRPr="008B6613">
                <w:rPr>
                  <w:rStyle w:val="Hyperlink"/>
                </w:rPr>
                <w:t>Go</w:t>
              </w:r>
            </w:hyperlink>
          </w:p>
        </w:tc>
        <w:tc>
          <w:tcPr>
            <w:tcW w:w="850" w:type="dxa"/>
          </w:tcPr>
          <w:p w14:paraId="188DB114"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10</w:t>
            </w:r>
            <w:r>
              <w:rPr>
                <w:rFonts w:cs="Frankruhel"/>
                <w:rtl/>
              </w:rPr>
              <w:fldChar w:fldCharType="end"/>
            </w:r>
          </w:p>
        </w:tc>
      </w:tr>
      <w:tr w:rsidR="008B6613" w:rsidRPr="008B6613" w14:paraId="7BF0DCF7" w14:textId="77777777" w:rsidTr="008B6613">
        <w:tblPrEx>
          <w:tblCellMar>
            <w:top w:w="0" w:type="dxa"/>
            <w:bottom w:w="0" w:type="dxa"/>
          </w:tblCellMar>
        </w:tblPrEx>
        <w:tc>
          <w:tcPr>
            <w:tcW w:w="1247" w:type="dxa"/>
          </w:tcPr>
          <w:p w14:paraId="3652AC67" w14:textId="77777777" w:rsidR="008B6613" w:rsidRPr="008B6613" w:rsidRDefault="008B6613" w:rsidP="008B6613">
            <w:pPr>
              <w:rPr>
                <w:rFonts w:cs="Frankruhel" w:hint="cs"/>
                <w:rtl/>
              </w:rPr>
            </w:pPr>
            <w:r>
              <w:rPr>
                <w:rtl/>
              </w:rPr>
              <w:t xml:space="preserve">סעיף 95א </w:t>
            </w:r>
          </w:p>
        </w:tc>
        <w:tc>
          <w:tcPr>
            <w:tcW w:w="5669" w:type="dxa"/>
          </w:tcPr>
          <w:p w14:paraId="1CACC1F6" w14:textId="77777777" w:rsidR="008B6613" w:rsidRPr="008B6613" w:rsidRDefault="008B6613" w:rsidP="008B6613">
            <w:pPr>
              <w:rPr>
                <w:rFonts w:cs="Frankruhel" w:hint="cs"/>
                <w:rtl/>
              </w:rPr>
            </w:pPr>
            <w:r>
              <w:rPr>
                <w:rtl/>
              </w:rPr>
              <w:t>דין עובד כבאות</w:t>
            </w:r>
          </w:p>
        </w:tc>
        <w:tc>
          <w:tcPr>
            <w:tcW w:w="567" w:type="dxa"/>
          </w:tcPr>
          <w:p w14:paraId="2A99CC57" w14:textId="77777777" w:rsidR="008B6613" w:rsidRPr="008B6613" w:rsidRDefault="008B6613" w:rsidP="008B6613">
            <w:pPr>
              <w:rPr>
                <w:rStyle w:val="Hyperlink"/>
                <w:rFonts w:hint="cs"/>
                <w:rtl/>
              </w:rPr>
            </w:pPr>
            <w:hyperlink w:anchor="Seif32" w:tooltip="דין עובד כבאות" w:history="1">
              <w:r w:rsidRPr="008B6613">
                <w:rPr>
                  <w:rStyle w:val="Hyperlink"/>
                </w:rPr>
                <w:t>Go</w:t>
              </w:r>
            </w:hyperlink>
          </w:p>
        </w:tc>
        <w:tc>
          <w:tcPr>
            <w:tcW w:w="850" w:type="dxa"/>
          </w:tcPr>
          <w:p w14:paraId="6940F481"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10</w:t>
            </w:r>
            <w:r>
              <w:rPr>
                <w:rFonts w:cs="Frankruhel"/>
                <w:rtl/>
              </w:rPr>
              <w:fldChar w:fldCharType="end"/>
            </w:r>
          </w:p>
        </w:tc>
      </w:tr>
      <w:tr w:rsidR="008B6613" w:rsidRPr="008B6613" w14:paraId="22695408" w14:textId="77777777" w:rsidTr="008B6613">
        <w:tblPrEx>
          <w:tblCellMar>
            <w:top w:w="0" w:type="dxa"/>
            <w:bottom w:w="0" w:type="dxa"/>
          </w:tblCellMar>
        </w:tblPrEx>
        <w:tc>
          <w:tcPr>
            <w:tcW w:w="1247" w:type="dxa"/>
          </w:tcPr>
          <w:p w14:paraId="6259E358" w14:textId="77777777" w:rsidR="008B6613" w:rsidRPr="008B6613" w:rsidRDefault="008B6613" w:rsidP="008B6613">
            <w:pPr>
              <w:rPr>
                <w:rFonts w:cs="Frankruhel" w:hint="cs"/>
                <w:rtl/>
              </w:rPr>
            </w:pPr>
            <w:r>
              <w:rPr>
                <w:rtl/>
              </w:rPr>
              <w:t xml:space="preserve">סעיף 96 </w:t>
            </w:r>
          </w:p>
        </w:tc>
        <w:tc>
          <w:tcPr>
            <w:tcW w:w="5669" w:type="dxa"/>
          </w:tcPr>
          <w:p w14:paraId="2D738B4D" w14:textId="77777777" w:rsidR="008B6613" w:rsidRPr="008B6613" w:rsidRDefault="008B6613" w:rsidP="008B6613">
            <w:pPr>
              <w:rPr>
                <w:rFonts w:cs="Frankruhel" w:hint="cs"/>
                <w:rtl/>
              </w:rPr>
            </w:pPr>
            <w:r>
              <w:rPr>
                <w:rtl/>
              </w:rPr>
              <w:t>עדיפות</w:t>
            </w:r>
          </w:p>
        </w:tc>
        <w:tc>
          <w:tcPr>
            <w:tcW w:w="567" w:type="dxa"/>
          </w:tcPr>
          <w:p w14:paraId="44B3C4C4" w14:textId="77777777" w:rsidR="008B6613" w:rsidRPr="008B6613" w:rsidRDefault="008B6613" w:rsidP="008B6613">
            <w:pPr>
              <w:rPr>
                <w:rStyle w:val="Hyperlink"/>
                <w:rFonts w:hint="cs"/>
                <w:rtl/>
              </w:rPr>
            </w:pPr>
            <w:hyperlink w:anchor="Seif28" w:tooltip="עדיפות" w:history="1">
              <w:r w:rsidRPr="008B6613">
                <w:rPr>
                  <w:rStyle w:val="Hyperlink"/>
                </w:rPr>
                <w:t>Go</w:t>
              </w:r>
            </w:hyperlink>
          </w:p>
        </w:tc>
        <w:tc>
          <w:tcPr>
            <w:tcW w:w="850" w:type="dxa"/>
          </w:tcPr>
          <w:p w14:paraId="3F906B18"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11</w:t>
            </w:r>
            <w:r>
              <w:rPr>
                <w:rFonts w:cs="Frankruhel"/>
                <w:rtl/>
              </w:rPr>
              <w:fldChar w:fldCharType="end"/>
            </w:r>
          </w:p>
        </w:tc>
      </w:tr>
      <w:tr w:rsidR="008B6613" w:rsidRPr="008B6613" w14:paraId="2424FA2D" w14:textId="77777777" w:rsidTr="008B6613">
        <w:tblPrEx>
          <w:tblCellMar>
            <w:top w:w="0" w:type="dxa"/>
            <w:bottom w:w="0" w:type="dxa"/>
          </w:tblCellMar>
        </w:tblPrEx>
        <w:tc>
          <w:tcPr>
            <w:tcW w:w="1247" w:type="dxa"/>
          </w:tcPr>
          <w:p w14:paraId="3DC9885B" w14:textId="77777777" w:rsidR="008B6613" w:rsidRPr="008B6613" w:rsidRDefault="008B6613" w:rsidP="008B6613">
            <w:pPr>
              <w:rPr>
                <w:rFonts w:cs="Frankruhel" w:hint="cs"/>
                <w:rtl/>
              </w:rPr>
            </w:pPr>
            <w:r>
              <w:rPr>
                <w:rtl/>
              </w:rPr>
              <w:t xml:space="preserve">סעיף 97 </w:t>
            </w:r>
          </w:p>
        </w:tc>
        <w:tc>
          <w:tcPr>
            <w:tcW w:w="5669" w:type="dxa"/>
          </w:tcPr>
          <w:p w14:paraId="7780CF8A" w14:textId="77777777" w:rsidR="008B6613" w:rsidRPr="008B6613" w:rsidRDefault="008B6613" w:rsidP="008B6613">
            <w:pPr>
              <w:rPr>
                <w:rFonts w:cs="Frankruhel" w:hint="cs"/>
                <w:rtl/>
              </w:rPr>
            </w:pPr>
            <w:r>
              <w:rPr>
                <w:rtl/>
              </w:rPr>
              <w:t>ביצוע ותקנות</w:t>
            </w:r>
          </w:p>
        </w:tc>
        <w:tc>
          <w:tcPr>
            <w:tcW w:w="567" w:type="dxa"/>
          </w:tcPr>
          <w:p w14:paraId="23A6E216" w14:textId="77777777" w:rsidR="008B6613" w:rsidRPr="008B6613" w:rsidRDefault="008B6613" w:rsidP="008B6613">
            <w:pPr>
              <w:rPr>
                <w:rStyle w:val="Hyperlink"/>
                <w:rFonts w:hint="cs"/>
                <w:rtl/>
              </w:rPr>
            </w:pPr>
            <w:hyperlink w:anchor="Seif29" w:tooltip="ביצוע ותקנות" w:history="1">
              <w:r w:rsidRPr="008B6613">
                <w:rPr>
                  <w:rStyle w:val="Hyperlink"/>
                </w:rPr>
                <w:t>Go</w:t>
              </w:r>
            </w:hyperlink>
          </w:p>
        </w:tc>
        <w:tc>
          <w:tcPr>
            <w:tcW w:w="850" w:type="dxa"/>
          </w:tcPr>
          <w:p w14:paraId="543C30B2"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11</w:t>
            </w:r>
            <w:r>
              <w:rPr>
                <w:rFonts w:cs="Frankruhel"/>
                <w:rtl/>
              </w:rPr>
              <w:fldChar w:fldCharType="end"/>
            </w:r>
          </w:p>
        </w:tc>
      </w:tr>
      <w:tr w:rsidR="008B6613" w:rsidRPr="008B6613" w14:paraId="20DBB4D9" w14:textId="77777777" w:rsidTr="008B6613">
        <w:tblPrEx>
          <w:tblCellMar>
            <w:top w:w="0" w:type="dxa"/>
            <w:bottom w:w="0" w:type="dxa"/>
          </w:tblCellMar>
        </w:tblPrEx>
        <w:tc>
          <w:tcPr>
            <w:tcW w:w="1247" w:type="dxa"/>
          </w:tcPr>
          <w:p w14:paraId="399E5E33" w14:textId="77777777" w:rsidR="008B6613" w:rsidRPr="008B6613" w:rsidRDefault="008B6613" w:rsidP="008B6613">
            <w:pPr>
              <w:rPr>
                <w:rFonts w:cs="Frankruhel" w:hint="cs"/>
                <w:rtl/>
              </w:rPr>
            </w:pPr>
          </w:p>
        </w:tc>
        <w:tc>
          <w:tcPr>
            <w:tcW w:w="5669" w:type="dxa"/>
          </w:tcPr>
          <w:p w14:paraId="0B9099CE" w14:textId="77777777" w:rsidR="008B6613" w:rsidRPr="008B6613" w:rsidRDefault="008B6613" w:rsidP="008B6613">
            <w:pPr>
              <w:rPr>
                <w:rFonts w:cs="Frankruhel" w:hint="cs"/>
                <w:rtl/>
              </w:rPr>
            </w:pPr>
            <w:r>
              <w:rPr>
                <w:rtl/>
              </w:rPr>
              <w:t>פרק י"ז: שונות</w:t>
            </w:r>
          </w:p>
        </w:tc>
        <w:tc>
          <w:tcPr>
            <w:tcW w:w="567" w:type="dxa"/>
          </w:tcPr>
          <w:p w14:paraId="45692E0E" w14:textId="77777777" w:rsidR="008B6613" w:rsidRPr="008B6613" w:rsidRDefault="008B6613" w:rsidP="008B6613">
            <w:pPr>
              <w:rPr>
                <w:rStyle w:val="Hyperlink"/>
                <w:rFonts w:hint="cs"/>
                <w:rtl/>
              </w:rPr>
            </w:pPr>
            <w:hyperlink w:anchor="med5" w:tooltip="פרק יז: שונות" w:history="1">
              <w:r w:rsidRPr="008B6613">
                <w:rPr>
                  <w:rStyle w:val="Hyperlink"/>
                </w:rPr>
                <w:t>Go</w:t>
              </w:r>
            </w:hyperlink>
          </w:p>
        </w:tc>
        <w:tc>
          <w:tcPr>
            <w:tcW w:w="850" w:type="dxa"/>
          </w:tcPr>
          <w:p w14:paraId="6F18AE18"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11</w:t>
            </w:r>
            <w:r>
              <w:rPr>
                <w:rFonts w:cs="Frankruhel"/>
                <w:rtl/>
              </w:rPr>
              <w:fldChar w:fldCharType="end"/>
            </w:r>
          </w:p>
        </w:tc>
      </w:tr>
      <w:tr w:rsidR="008B6613" w:rsidRPr="008B6613" w14:paraId="60D5C4E1" w14:textId="77777777" w:rsidTr="008B6613">
        <w:tblPrEx>
          <w:tblCellMar>
            <w:top w:w="0" w:type="dxa"/>
            <w:bottom w:w="0" w:type="dxa"/>
          </w:tblCellMar>
        </w:tblPrEx>
        <w:tc>
          <w:tcPr>
            <w:tcW w:w="1247" w:type="dxa"/>
          </w:tcPr>
          <w:p w14:paraId="27B5B27D" w14:textId="77777777" w:rsidR="008B6613" w:rsidRPr="008B6613" w:rsidRDefault="008B6613" w:rsidP="008B6613">
            <w:pPr>
              <w:rPr>
                <w:rFonts w:cs="Frankruhel" w:hint="cs"/>
                <w:rtl/>
              </w:rPr>
            </w:pPr>
            <w:r>
              <w:rPr>
                <w:rtl/>
              </w:rPr>
              <w:t xml:space="preserve">סעיף 103 </w:t>
            </w:r>
          </w:p>
        </w:tc>
        <w:tc>
          <w:tcPr>
            <w:tcW w:w="5669" w:type="dxa"/>
          </w:tcPr>
          <w:p w14:paraId="008D2E18" w14:textId="77777777" w:rsidR="008B6613" w:rsidRPr="008B6613" w:rsidRDefault="008B6613" w:rsidP="008B6613">
            <w:pPr>
              <w:rPr>
                <w:rFonts w:cs="Frankruhel" w:hint="cs"/>
                <w:rtl/>
              </w:rPr>
            </w:pPr>
            <w:r>
              <w:rPr>
                <w:rtl/>
              </w:rPr>
              <w:t>תמלוגים מאת רשות הנמלים והרכבות   הוראת שעה</w:t>
            </w:r>
          </w:p>
        </w:tc>
        <w:tc>
          <w:tcPr>
            <w:tcW w:w="567" w:type="dxa"/>
          </w:tcPr>
          <w:p w14:paraId="432E098A" w14:textId="77777777" w:rsidR="008B6613" w:rsidRPr="008B6613" w:rsidRDefault="008B6613" w:rsidP="008B6613">
            <w:pPr>
              <w:rPr>
                <w:rStyle w:val="Hyperlink"/>
                <w:rFonts w:hint="cs"/>
                <w:rtl/>
              </w:rPr>
            </w:pPr>
            <w:hyperlink w:anchor="Seif21" w:tooltip="תמלוגים מאת רשות הנמלים והרכבות   הוראת שעה" w:history="1">
              <w:r w:rsidRPr="008B6613">
                <w:rPr>
                  <w:rStyle w:val="Hyperlink"/>
                </w:rPr>
                <w:t>Go</w:t>
              </w:r>
            </w:hyperlink>
          </w:p>
        </w:tc>
        <w:tc>
          <w:tcPr>
            <w:tcW w:w="850" w:type="dxa"/>
          </w:tcPr>
          <w:p w14:paraId="5830BD29"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11</w:t>
            </w:r>
            <w:r>
              <w:rPr>
                <w:rFonts w:cs="Frankruhel"/>
                <w:rtl/>
              </w:rPr>
              <w:fldChar w:fldCharType="end"/>
            </w:r>
          </w:p>
        </w:tc>
      </w:tr>
      <w:tr w:rsidR="008B6613" w:rsidRPr="008B6613" w14:paraId="2B84D887" w14:textId="77777777" w:rsidTr="008B6613">
        <w:tblPrEx>
          <w:tblCellMar>
            <w:top w:w="0" w:type="dxa"/>
            <w:bottom w:w="0" w:type="dxa"/>
          </w:tblCellMar>
        </w:tblPrEx>
        <w:tc>
          <w:tcPr>
            <w:tcW w:w="1247" w:type="dxa"/>
          </w:tcPr>
          <w:p w14:paraId="03EED6AA" w14:textId="77777777" w:rsidR="008B6613" w:rsidRPr="008B6613" w:rsidRDefault="008B6613" w:rsidP="008B6613">
            <w:pPr>
              <w:rPr>
                <w:rFonts w:cs="Frankruhel" w:hint="cs"/>
                <w:rtl/>
              </w:rPr>
            </w:pPr>
            <w:r>
              <w:rPr>
                <w:rtl/>
              </w:rPr>
              <w:t xml:space="preserve">סעיף 104 </w:t>
            </w:r>
          </w:p>
        </w:tc>
        <w:tc>
          <w:tcPr>
            <w:tcW w:w="5669" w:type="dxa"/>
          </w:tcPr>
          <w:p w14:paraId="7CADF2F3" w14:textId="77777777" w:rsidR="008B6613" w:rsidRPr="008B6613" w:rsidRDefault="008B6613" w:rsidP="008B6613">
            <w:pPr>
              <w:rPr>
                <w:rFonts w:cs="Frankruhel" w:hint="cs"/>
                <w:rtl/>
              </w:rPr>
            </w:pPr>
            <w:r>
              <w:rPr>
                <w:rtl/>
              </w:rPr>
              <w:t>תשלום מאת רשות שדות התעופה   הוראת שעה</w:t>
            </w:r>
          </w:p>
        </w:tc>
        <w:tc>
          <w:tcPr>
            <w:tcW w:w="567" w:type="dxa"/>
          </w:tcPr>
          <w:p w14:paraId="384E4126" w14:textId="77777777" w:rsidR="008B6613" w:rsidRPr="008B6613" w:rsidRDefault="008B6613" w:rsidP="008B6613">
            <w:pPr>
              <w:rPr>
                <w:rStyle w:val="Hyperlink"/>
                <w:rFonts w:hint="cs"/>
                <w:rtl/>
              </w:rPr>
            </w:pPr>
            <w:hyperlink w:anchor="Seif22" w:tooltip="תשלום מאת רשות שדות התעופה   הוראת שעה" w:history="1">
              <w:r w:rsidRPr="008B6613">
                <w:rPr>
                  <w:rStyle w:val="Hyperlink"/>
                </w:rPr>
                <w:t>Go</w:t>
              </w:r>
            </w:hyperlink>
          </w:p>
        </w:tc>
        <w:tc>
          <w:tcPr>
            <w:tcW w:w="850" w:type="dxa"/>
          </w:tcPr>
          <w:p w14:paraId="2D2625CC"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11</w:t>
            </w:r>
            <w:r>
              <w:rPr>
                <w:rFonts w:cs="Frankruhel"/>
                <w:rtl/>
              </w:rPr>
              <w:fldChar w:fldCharType="end"/>
            </w:r>
          </w:p>
        </w:tc>
      </w:tr>
      <w:tr w:rsidR="008B6613" w:rsidRPr="008B6613" w14:paraId="6A378A7D" w14:textId="77777777" w:rsidTr="008B6613">
        <w:tblPrEx>
          <w:tblCellMar>
            <w:top w:w="0" w:type="dxa"/>
            <w:bottom w:w="0" w:type="dxa"/>
          </w:tblCellMar>
        </w:tblPrEx>
        <w:tc>
          <w:tcPr>
            <w:tcW w:w="1247" w:type="dxa"/>
          </w:tcPr>
          <w:p w14:paraId="22738F95" w14:textId="77777777" w:rsidR="008B6613" w:rsidRPr="008B6613" w:rsidRDefault="008B6613" w:rsidP="008B6613">
            <w:pPr>
              <w:rPr>
                <w:rFonts w:cs="Frankruhel" w:hint="cs"/>
                <w:rtl/>
              </w:rPr>
            </w:pPr>
            <w:r>
              <w:rPr>
                <w:rtl/>
              </w:rPr>
              <w:t xml:space="preserve">סעיף 105 </w:t>
            </w:r>
          </w:p>
        </w:tc>
        <w:tc>
          <w:tcPr>
            <w:tcW w:w="5669" w:type="dxa"/>
          </w:tcPr>
          <w:p w14:paraId="4658071E" w14:textId="77777777" w:rsidR="008B6613" w:rsidRPr="008B6613" w:rsidRDefault="008B6613" w:rsidP="008B6613">
            <w:pPr>
              <w:rPr>
                <w:rFonts w:cs="Frankruhel" w:hint="cs"/>
                <w:rtl/>
              </w:rPr>
            </w:pPr>
            <w:r>
              <w:rPr>
                <w:rtl/>
              </w:rPr>
              <w:t>תשלום מאת רשות הדואר   הוראת שעה</w:t>
            </w:r>
          </w:p>
        </w:tc>
        <w:tc>
          <w:tcPr>
            <w:tcW w:w="567" w:type="dxa"/>
          </w:tcPr>
          <w:p w14:paraId="3A15E862" w14:textId="77777777" w:rsidR="008B6613" w:rsidRPr="008B6613" w:rsidRDefault="008B6613" w:rsidP="008B6613">
            <w:pPr>
              <w:rPr>
                <w:rStyle w:val="Hyperlink"/>
                <w:rFonts w:hint="cs"/>
                <w:rtl/>
              </w:rPr>
            </w:pPr>
            <w:hyperlink w:anchor="Seif23" w:tooltip="תשלום מאת רשות הדואר   הוראת שעה" w:history="1">
              <w:r w:rsidRPr="008B6613">
                <w:rPr>
                  <w:rStyle w:val="Hyperlink"/>
                </w:rPr>
                <w:t>Go</w:t>
              </w:r>
            </w:hyperlink>
          </w:p>
        </w:tc>
        <w:tc>
          <w:tcPr>
            <w:tcW w:w="850" w:type="dxa"/>
          </w:tcPr>
          <w:p w14:paraId="7580D350"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11</w:t>
            </w:r>
            <w:r>
              <w:rPr>
                <w:rFonts w:cs="Frankruhel"/>
                <w:rtl/>
              </w:rPr>
              <w:fldChar w:fldCharType="end"/>
            </w:r>
          </w:p>
        </w:tc>
      </w:tr>
      <w:tr w:rsidR="008B6613" w:rsidRPr="008B6613" w14:paraId="137CBB72" w14:textId="77777777" w:rsidTr="008B6613">
        <w:tblPrEx>
          <w:tblCellMar>
            <w:top w:w="0" w:type="dxa"/>
            <w:bottom w:w="0" w:type="dxa"/>
          </w:tblCellMar>
        </w:tblPrEx>
        <w:tc>
          <w:tcPr>
            <w:tcW w:w="1247" w:type="dxa"/>
          </w:tcPr>
          <w:p w14:paraId="6FC8C2EF" w14:textId="77777777" w:rsidR="008B6613" w:rsidRPr="008B6613" w:rsidRDefault="008B6613" w:rsidP="008B6613">
            <w:pPr>
              <w:rPr>
                <w:rFonts w:cs="Frankruhel" w:hint="cs"/>
                <w:rtl/>
              </w:rPr>
            </w:pPr>
            <w:r>
              <w:rPr>
                <w:rtl/>
              </w:rPr>
              <w:lastRenderedPageBreak/>
              <w:t xml:space="preserve">סעיף 106 </w:t>
            </w:r>
          </w:p>
        </w:tc>
        <w:tc>
          <w:tcPr>
            <w:tcW w:w="5669" w:type="dxa"/>
          </w:tcPr>
          <w:p w14:paraId="03EB4FC0" w14:textId="77777777" w:rsidR="008B6613" w:rsidRPr="008B6613" w:rsidRDefault="008B6613" w:rsidP="008B6613">
            <w:pPr>
              <w:rPr>
                <w:rFonts w:cs="Frankruhel" w:hint="cs"/>
                <w:rtl/>
              </w:rPr>
            </w:pPr>
            <w:r>
              <w:rPr>
                <w:rtl/>
              </w:rPr>
              <w:t>תשלום מאת רשות השידור   הוראת שעה</w:t>
            </w:r>
          </w:p>
        </w:tc>
        <w:tc>
          <w:tcPr>
            <w:tcW w:w="567" w:type="dxa"/>
          </w:tcPr>
          <w:p w14:paraId="755F3537" w14:textId="77777777" w:rsidR="008B6613" w:rsidRPr="008B6613" w:rsidRDefault="008B6613" w:rsidP="008B6613">
            <w:pPr>
              <w:rPr>
                <w:rStyle w:val="Hyperlink"/>
                <w:rFonts w:hint="cs"/>
                <w:rtl/>
              </w:rPr>
            </w:pPr>
            <w:hyperlink w:anchor="Seif24" w:tooltip="תשלום מאת רשות השידור   הוראת שעה" w:history="1">
              <w:r w:rsidRPr="008B6613">
                <w:rPr>
                  <w:rStyle w:val="Hyperlink"/>
                </w:rPr>
                <w:t>Go</w:t>
              </w:r>
            </w:hyperlink>
          </w:p>
        </w:tc>
        <w:tc>
          <w:tcPr>
            <w:tcW w:w="850" w:type="dxa"/>
          </w:tcPr>
          <w:p w14:paraId="60896F39"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11</w:t>
            </w:r>
            <w:r>
              <w:rPr>
                <w:rFonts w:cs="Frankruhel"/>
                <w:rtl/>
              </w:rPr>
              <w:fldChar w:fldCharType="end"/>
            </w:r>
          </w:p>
        </w:tc>
      </w:tr>
      <w:tr w:rsidR="008B6613" w:rsidRPr="008B6613" w14:paraId="008A48C1" w14:textId="77777777" w:rsidTr="008B6613">
        <w:tblPrEx>
          <w:tblCellMar>
            <w:top w:w="0" w:type="dxa"/>
            <w:bottom w:w="0" w:type="dxa"/>
          </w:tblCellMar>
        </w:tblPrEx>
        <w:tc>
          <w:tcPr>
            <w:tcW w:w="1247" w:type="dxa"/>
          </w:tcPr>
          <w:p w14:paraId="332FC0CF" w14:textId="77777777" w:rsidR="008B6613" w:rsidRPr="008B6613" w:rsidRDefault="008B6613" w:rsidP="008B6613">
            <w:pPr>
              <w:rPr>
                <w:rFonts w:cs="Frankruhel" w:hint="cs"/>
                <w:rtl/>
              </w:rPr>
            </w:pPr>
            <w:r>
              <w:rPr>
                <w:rtl/>
              </w:rPr>
              <w:t xml:space="preserve">סעיף 109 </w:t>
            </w:r>
          </w:p>
        </w:tc>
        <w:tc>
          <w:tcPr>
            <w:tcW w:w="5669" w:type="dxa"/>
          </w:tcPr>
          <w:p w14:paraId="4A04881C" w14:textId="77777777" w:rsidR="008B6613" w:rsidRPr="008B6613" w:rsidRDefault="008B6613" w:rsidP="008B6613">
            <w:pPr>
              <w:rPr>
                <w:rFonts w:cs="Frankruhel" w:hint="cs"/>
                <w:rtl/>
              </w:rPr>
            </w:pPr>
            <w:r>
              <w:rPr>
                <w:rtl/>
              </w:rPr>
              <w:t>תחילה</w:t>
            </w:r>
          </w:p>
        </w:tc>
        <w:tc>
          <w:tcPr>
            <w:tcW w:w="567" w:type="dxa"/>
          </w:tcPr>
          <w:p w14:paraId="2AE67BE1" w14:textId="77777777" w:rsidR="008B6613" w:rsidRPr="008B6613" w:rsidRDefault="008B6613" w:rsidP="008B6613">
            <w:pPr>
              <w:rPr>
                <w:rStyle w:val="Hyperlink"/>
                <w:rFonts w:hint="cs"/>
                <w:rtl/>
              </w:rPr>
            </w:pPr>
            <w:hyperlink w:anchor="Seif25" w:tooltip="תחילה" w:history="1">
              <w:r w:rsidRPr="008B6613">
                <w:rPr>
                  <w:rStyle w:val="Hyperlink"/>
                </w:rPr>
                <w:t>Go</w:t>
              </w:r>
            </w:hyperlink>
          </w:p>
        </w:tc>
        <w:tc>
          <w:tcPr>
            <w:tcW w:w="850" w:type="dxa"/>
          </w:tcPr>
          <w:p w14:paraId="672B3B2E"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11</w:t>
            </w:r>
            <w:r>
              <w:rPr>
                <w:rFonts w:cs="Frankruhel"/>
                <w:rtl/>
              </w:rPr>
              <w:fldChar w:fldCharType="end"/>
            </w:r>
          </w:p>
        </w:tc>
      </w:tr>
      <w:tr w:rsidR="008B6613" w:rsidRPr="008B6613" w14:paraId="2AA7D4DA" w14:textId="77777777" w:rsidTr="008B6613">
        <w:tblPrEx>
          <w:tblCellMar>
            <w:top w:w="0" w:type="dxa"/>
            <w:bottom w:w="0" w:type="dxa"/>
          </w:tblCellMar>
        </w:tblPrEx>
        <w:tc>
          <w:tcPr>
            <w:tcW w:w="1247" w:type="dxa"/>
          </w:tcPr>
          <w:p w14:paraId="5415BCF3" w14:textId="77777777" w:rsidR="008B6613" w:rsidRPr="008B6613" w:rsidRDefault="008B6613" w:rsidP="008B6613">
            <w:pPr>
              <w:rPr>
                <w:rFonts w:cs="Frankruhel" w:hint="cs"/>
                <w:rtl/>
              </w:rPr>
            </w:pPr>
          </w:p>
        </w:tc>
        <w:tc>
          <w:tcPr>
            <w:tcW w:w="5669" w:type="dxa"/>
          </w:tcPr>
          <w:p w14:paraId="60FE8FE4" w14:textId="77777777" w:rsidR="008B6613" w:rsidRPr="008B6613" w:rsidRDefault="008B6613" w:rsidP="008B6613">
            <w:pPr>
              <w:rPr>
                <w:rFonts w:cs="Frankruhel" w:hint="cs"/>
                <w:rtl/>
              </w:rPr>
            </w:pPr>
            <w:r>
              <w:rPr>
                <w:rtl/>
              </w:rPr>
              <w:t>תוספת</w:t>
            </w:r>
          </w:p>
        </w:tc>
        <w:tc>
          <w:tcPr>
            <w:tcW w:w="567" w:type="dxa"/>
          </w:tcPr>
          <w:p w14:paraId="20E30C6D" w14:textId="77777777" w:rsidR="008B6613" w:rsidRPr="008B6613" w:rsidRDefault="008B6613" w:rsidP="008B6613">
            <w:pPr>
              <w:rPr>
                <w:rStyle w:val="Hyperlink"/>
                <w:rFonts w:hint="cs"/>
                <w:rtl/>
              </w:rPr>
            </w:pPr>
            <w:hyperlink w:anchor="med6" w:tooltip="תוספת" w:history="1">
              <w:r w:rsidRPr="008B6613">
                <w:rPr>
                  <w:rStyle w:val="Hyperlink"/>
                </w:rPr>
                <w:t>Go</w:t>
              </w:r>
            </w:hyperlink>
          </w:p>
        </w:tc>
        <w:tc>
          <w:tcPr>
            <w:tcW w:w="850" w:type="dxa"/>
          </w:tcPr>
          <w:p w14:paraId="416068F8" w14:textId="77777777" w:rsidR="008B6613" w:rsidRPr="008B6613" w:rsidRDefault="008B6613" w:rsidP="008B661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11</w:t>
            </w:r>
            <w:r>
              <w:rPr>
                <w:rFonts w:cs="Frankruhel"/>
                <w:rtl/>
              </w:rPr>
              <w:fldChar w:fldCharType="end"/>
            </w:r>
          </w:p>
        </w:tc>
      </w:tr>
    </w:tbl>
    <w:p w14:paraId="039D721C" w14:textId="77777777" w:rsidR="0018611A" w:rsidRDefault="0018611A">
      <w:pPr>
        <w:pStyle w:val="big-header"/>
        <w:ind w:left="0" w:right="1134"/>
        <w:rPr>
          <w:rFonts w:cs="FrankRuehl" w:hint="cs"/>
          <w:sz w:val="32"/>
          <w:rtl/>
        </w:rPr>
      </w:pPr>
    </w:p>
    <w:p w14:paraId="4A2F5784" w14:textId="77777777" w:rsidR="0018611A" w:rsidRDefault="0018611A" w:rsidP="00575C69">
      <w:pPr>
        <w:pStyle w:val="big-header"/>
        <w:ind w:left="0" w:right="1134"/>
        <w:rPr>
          <w:rFonts w:cs="FrankRuehl" w:hint="cs"/>
          <w:sz w:val="32"/>
          <w:rtl/>
        </w:rPr>
      </w:pPr>
      <w:r>
        <w:rPr>
          <w:rFonts w:cs="FrankRuehl"/>
          <w:sz w:val="32"/>
          <w:rtl/>
        </w:rPr>
        <w:br w:type="page"/>
      </w:r>
      <w:r>
        <w:rPr>
          <w:rFonts w:cs="FrankRuehl" w:hint="cs"/>
          <w:sz w:val="32"/>
          <w:rtl/>
        </w:rPr>
        <w:lastRenderedPageBreak/>
        <w:t>חוק התכנית להבראת כלכלת ישראל (תיקוני חקיקה להשגת יעדי התקציב והמדיניות הכלכלית לשנות הכספים 2003 ו-2004), תשס"ג-2003</w:t>
      </w:r>
      <w:r>
        <w:rPr>
          <w:rStyle w:val="default"/>
          <w:sz w:val="22"/>
          <w:szCs w:val="22"/>
          <w:rtl/>
        </w:rPr>
        <w:footnoteReference w:customMarkFollows="1" w:id="1"/>
        <w:t>*</w:t>
      </w:r>
    </w:p>
    <w:p w14:paraId="153D3766" w14:textId="77777777" w:rsidR="0018611A" w:rsidRDefault="0018611A">
      <w:pPr>
        <w:pStyle w:val="medium2-header"/>
        <w:keepLines w:val="0"/>
        <w:spacing w:before="72"/>
        <w:ind w:left="0" w:right="1134"/>
        <w:outlineLvl w:val="0"/>
        <w:rPr>
          <w:rFonts w:cs="FrankRuehl" w:hint="cs"/>
          <w:noProof/>
          <w:rtl/>
        </w:rPr>
      </w:pPr>
    </w:p>
    <w:p w14:paraId="688312BA" w14:textId="77777777" w:rsidR="0018611A" w:rsidRDefault="0018611A">
      <w:pPr>
        <w:pStyle w:val="medium2-header"/>
        <w:keepLines w:val="0"/>
        <w:spacing w:before="72"/>
        <w:ind w:left="0" w:right="1134"/>
        <w:outlineLvl w:val="0"/>
        <w:rPr>
          <w:rFonts w:cs="FrankRuehl" w:hint="cs"/>
          <w:noProof/>
          <w:rtl/>
        </w:rPr>
      </w:pPr>
      <w:bookmarkStart w:id="0" w:name="med0"/>
      <w:bookmarkEnd w:id="0"/>
      <w:r>
        <w:rPr>
          <w:rFonts w:cs="FrankRuehl" w:hint="cs"/>
          <w:noProof/>
          <w:rtl/>
        </w:rPr>
        <w:t>תוכן</w:t>
      </w:r>
    </w:p>
    <w:p w14:paraId="07725F23" w14:textId="77777777" w:rsidR="0018611A" w:rsidRDefault="0018611A">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p>
    <w:p w14:paraId="49B874F7" w14:textId="77777777" w:rsidR="0018611A" w:rsidRDefault="0018611A">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א':</w:t>
      </w:r>
      <w:r>
        <w:rPr>
          <w:rStyle w:val="default"/>
          <w:rFonts w:cs="FrankRuehl" w:hint="cs"/>
          <w:rtl/>
        </w:rPr>
        <w:tab/>
        <w:t>מטרת החוק (סעיף 1)</w:t>
      </w:r>
    </w:p>
    <w:p w14:paraId="446C0ADC" w14:textId="77777777" w:rsidR="0018611A" w:rsidRDefault="0018611A">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ב':</w:t>
      </w:r>
      <w:r>
        <w:rPr>
          <w:rStyle w:val="default"/>
          <w:rFonts w:cs="FrankRuehl" w:hint="cs"/>
          <w:rtl/>
        </w:rPr>
        <w:tab/>
        <w:t>רשויות מקומיות (סעיפים 2-6)</w:t>
      </w:r>
    </w:p>
    <w:p w14:paraId="7FE97FAC" w14:textId="77777777" w:rsidR="0018611A" w:rsidRDefault="0018611A">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ג':</w:t>
      </w:r>
      <w:r>
        <w:rPr>
          <w:rStyle w:val="default"/>
          <w:rFonts w:cs="FrankRuehl" w:hint="cs"/>
          <w:rtl/>
        </w:rPr>
        <w:tab/>
        <w:t>משק החשמל (סעיף 7)</w:t>
      </w:r>
    </w:p>
    <w:p w14:paraId="3BD3DCF3" w14:textId="77777777" w:rsidR="0018611A" w:rsidRDefault="0018611A">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ד':</w:t>
      </w:r>
      <w:r>
        <w:rPr>
          <w:rStyle w:val="default"/>
          <w:rFonts w:cs="FrankRuehl" w:hint="cs"/>
          <w:rtl/>
        </w:rPr>
        <w:tab/>
        <w:t>תעריפי מים והיטלי הפקה (סעיפים 8-13)</w:t>
      </w:r>
    </w:p>
    <w:p w14:paraId="49D02CAB" w14:textId="77777777" w:rsidR="0018611A" w:rsidRDefault="0018611A">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ה':</w:t>
      </w:r>
      <w:r>
        <w:rPr>
          <w:rStyle w:val="default"/>
          <w:rFonts w:cs="FrankRuehl" w:hint="cs"/>
          <w:rtl/>
        </w:rPr>
        <w:tab/>
        <w:t xml:space="preserve">חקיקה תקציבית </w:t>
      </w:r>
      <w:r>
        <w:rPr>
          <w:rStyle w:val="default"/>
          <w:rFonts w:cs="FrankRuehl"/>
          <w:rtl/>
        </w:rPr>
        <w:t>–</w:t>
      </w:r>
      <w:r>
        <w:rPr>
          <w:rStyle w:val="default"/>
          <w:rFonts w:cs="FrankRuehl" w:hint="cs"/>
          <w:rtl/>
        </w:rPr>
        <w:t xml:space="preserve"> דחיה וביטול (סעיפים 14-24)</w:t>
      </w:r>
    </w:p>
    <w:p w14:paraId="524E8685" w14:textId="77777777" w:rsidR="0018611A" w:rsidRDefault="0018611A">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ו':</w:t>
      </w:r>
      <w:r>
        <w:rPr>
          <w:rStyle w:val="default"/>
          <w:rFonts w:cs="FrankRuehl" w:hint="cs"/>
          <w:rtl/>
        </w:rPr>
        <w:tab/>
        <w:t>חברות ממשלתיות (סעיפים 25-26)</w:t>
      </w:r>
    </w:p>
    <w:p w14:paraId="298B7376" w14:textId="77777777" w:rsidR="0018611A" w:rsidRDefault="0018611A">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ז':</w:t>
      </w:r>
      <w:r>
        <w:rPr>
          <w:rStyle w:val="default"/>
          <w:rFonts w:cs="FrankRuehl" w:hint="cs"/>
          <w:rtl/>
        </w:rPr>
        <w:tab/>
        <w:t>תקשורת (סעיפים 27-31)</w:t>
      </w:r>
    </w:p>
    <w:p w14:paraId="65D932DB" w14:textId="77777777" w:rsidR="0018611A" w:rsidRDefault="0018611A">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ח':</w:t>
      </w:r>
      <w:r>
        <w:rPr>
          <w:rStyle w:val="default"/>
          <w:rFonts w:cs="FrankRuehl" w:hint="cs"/>
          <w:rtl/>
        </w:rPr>
        <w:tab/>
        <w:t>מס הכנסה (סעיפים 32-40)</w:t>
      </w:r>
    </w:p>
    <w:p w14:paraId="5880F637" w14:textId="77777777" w:rsidR="0018611A" w:rsidRDefault="0018611A">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ט':</w:t>
      </w:r>
      <w:r>
        <w:rPr>
          <w:rStyle w:val="default"/>
          <w:rFonts w:cs="FrankRuehl" w:hint="cs"/>
          <w:rtl/>
        </w:rPr>
        <w:tab/>
        <w:t>מסים עקיפים (סעיפים 41-43)</w:t>
      </w:r>
    </w:p>
    <w:p w14:paraId="66728314" w14:textId="77777777" w:rsidR="0018611A" w:rsidRDefault="0018611A">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י':</w:t>
      </w:r>
      <w:r>
        <w:rPr>
          <w:rStyle w:val="default"/>
          <w:rFonts w:cs="FrankRuehl" w:hint="cs"/>
          <w:rtl/>
        </w:rPr>
        <w:tab/>
        <w:t>היטל על העסקת עובדים זרים (סעיפים 44-48)</w:t>
      </w:r>
    </w:p>
    <w:p w14:paraId="521B9412" w14:textId="77777777" w:rsidR="0018611A" w:rsidRDefault="0018611A">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י"א:</w:t>
      </w:r>
      <w:r>
        <w:rPr>
          <w:rStyle w:val="default"/>
          <w:rFonts w:cs="FrankRuehl" w:hint="cs"/>
          <w:rtl/>
        </w:rPr>
        <w:tab/>
        <w:t>חקלאות (סעיפים 49-57)</w:t>
      </w:r>
    </w:p>
    <w:p w14:paraId="070C4F68" w14:textId="77777777" w:rsidR="0018611A" w:rsidRDefault="0018611A">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י"ב:</w:t>
      </w:r>
      <w:r>
        <w:rPr>
          <w:rStyle w:val="default"/>
          <w:rFonts w:cs="FrankRuehl" w:hint="cs"/>
          <w:rtl/>
        </w:rPr>
        <w:tab/>
        <w:t>ביטוח לאומי</w:t>
      </w:r>
    </w:p>
    <w:p w14:paraId="7E4F0C96" w14:textId="77777777" w:rsidR="0018611A" w:rsidRDefault="0018611A">
      <w:pPr>
        <w:pStyle w:val="P00"/>
        <w:tabs>
          <w:tab w:val="clear" w:pos="624"/>
          <w:tab w:val="clear" w:pos="1021"/>
          <w:tab w:val="clear" w:pos="1474"/>
          <w:tab w:val="clear" w:pos="1928"/>
          <w:tab w:val="clear" w:pos="2381"/>
          <w:tab w:val="clear" w:pos="2835"/>
          <w:tab w:val="clear" w:pos="6259"/>
          <w:tab w:val="left" w:pos="851"/>
          <w:tab w:val="left" w:pos="1701"/>
        </w:tabs>
        <w:spacing w:before="72"/>
        <w:ind w:left="851" w:right="1134"/>
        <w:rPr>
          <w:rStyle w:val="default"/>
          <w:rFonts w:cs="FrankRuehl" w:hint="cs"/>
          <w:rtl/>
        </w:rPr>
      </w:pPr>
      <w:r>
        <w:rPr>
          <w:rStyle w:val="default"/>
          <w:rFonts w:cs="FrankRuehl" w:hint="cs"/>
          <w:rtl/>
        </w:rPr>
        <w:t>סימן א':</w:t>
      </w:r>
      <w:r>
        <w:rPr>
          <w:rStyle w:val="default"/>
          <w:rFonts w:cs="FrankRuehl" w:hint="cs"/>
          <w:rtl/>
        </w:rPr>
        <w:tab/>
        <w:t>תיקונים שונים (סעיפים 58-65)</w:t>
      </w:r>
    </w:p>
    <w:p w14:paraId="39A2E575" w14:textId="77777777" w:rsidR="0018611A" w:rsidRDefault="0018611A">
      <w:pPr>
        <w:pStyle w:val="P00"/>
        <w:tabs>
          <w:tab w:val="clear" w:pos="624"/>
          <w:tab w:val="clear" w:pos="1021"/>
          <w:tab w:val="clear" w:pos="1474"/>
          <w:tab w:val="clear" w:pos="1928"/>
          <w:tab w:val="clear" w:pos="2381"/>
          <w:tab w:val="clear" w:pos="2835"/>
          <w:tab w:val="clear" w:pos="6259"/>
          <w:tab w:val="left" w:pos="851"/>
          <w:tab w:val="left" w:pos="1701"/>
        </w:tabs>
        <w:spacing w:before="72"/>
        <w:ind w:left="851" w:right="1134"/>
        <w:rPr>
          <w:rStyle w:val="default"/>
          <w:rFonts w:cs="FrankRuehl" w:hint="cs"/>
          <w:rtl/>
        </w:rPr>
      </w:pPr>
      <w:r>
        <w:rPr>
          <w:rStyle w:val="default"/>
          <w:rFonts w:cs="FrankRuehl" w:hint="cs"/>
          <w:rtl/>
        </w:rPr>
        <w:t>סימן ב':</w:t>
      </w:r>
      <w:r>
        <w:rPr>
          <w:rStyle w:val="default"/>
          <w:rFonts w:cs="FrankRuehl" w:hint="cs"/>
          <w:rtl/>
        </w:rPr>
        <w:tab/>
        <w:t>הצמדת גמלאות החל בשנת 2006 (סעיפים 66-68)</w:t>
      </w:r>
    </w:p>
    <w:p w14:paraId="394982DC" w14:textId="77777777" w:rsidR="0018611A" w:rsidRDefault="0018611A">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י"ג:</w:t>
      </w:r>
      <w:r>
        <w:rPr>
          <w:rStyle w:val="default"/>
          <w:rFonts w:cs="FrankRuehl" w:hint="cs"/>
          <w:rtl/>
        </w:rPr>
        <w:tab/>
        <w:t>בריאות (סעיפים 69-72)</w:t>
      </w:r>
    </w:p>
    <w:p w14:paraId="542E0517" w14:textId="77777777" w:rsidR="0018611A" w:rsidRDefault="0018611A">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י"ד:</w:t>
      </w:r>
      <w:r>
        <w:rPr>
          <w:rStyle w:val="default"/>
          <w:rFonts w:cs="FrankRuehl" w:hint="cs"/>
          <w:rtl/>
        </w:rPr>
        <w:tab/>
        <w:t>הסדר קרנות הפנסיה הוותיקות (סעיפים 73-74)</w:t>
      </w:r>
    </w:p>
    <w:p w14:paraId="04863507" w14:textId="77777777" w:rsidR="0018611A" w:rsidRDefault="0018611A">
      <w:pPr>
        <w:pStyle w:val="P00"/>
        <w:tabs>
          <w:tab w:val="clear" w:pos="624"/>
          <w:tab w:val="clear" w:pos="1021"/>
          <w:tab w:val="clear" w:pos="1474"/>
          <w:tab w:val="clear" w:pos="1928"/>
          <w:tab w:val="clear" w:pos="2381"/>
          <w:tab w:val="clear" w:pos="2835"/>
          <w:tab w:val="clear" w:pos="6259"/>
          <w:tab w:val="left" w:pos="851"/>
        </w:tabs>
        <w:spacing w:before="72"/>
        <w:ind w:left="851" w:right="1134" w:hanging="851"/>
        <w:rPr>
          <w:rStyle w:val="default"/>
          <w:rFonts w:cs="FrankRuehl" w:hint="cs"/>
          <w:rtl/>
        </w:rPr>
      </w:pPr>
      <w:r>
        <w:rPr>
          <w:rStyle w:val="default"/>
          <w:rFonts w:cs="FrankRuehl" w:hint="cs"/>
          <w:rtl/>
        </w:rPr>
        <w:t>פרק ט"ו:</w:t>
      </w:r>
      <w:r>
        <w:rPr>
          <w:rStyle w:val="default"/>
          <w:rFonts w:cs="FrankRuehl" w:hint="cs"/>
          <w:rtl/>
        </w:rPr>
        <w:tab/>
        <w:t>הפחתת משכורתם של העובדים ונושאי המשרה בשירות הציבורי (הוראת שעה) (סעיפים 75-87)</w:t>
      </w:r>
    </w:p>
    <w:p w14:paraId="2BACEFB6" w14:textId="77777777" w:rsidR="0018611A" w:rsidRDefault="0018611A">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ט"ז:</w:t>
      </w:r>
      <w:r>
        <w:rPr>
          <w:rStyle w:val="default"/>
          <w:rFonts w:cs="FrankRuehl" w:hint="cs"/>
          <w:rtl/>
        </w:rPr>
        <w:tab/>
        <w:t>תשלומי עובדים בפנסיה תקציבית (סעיפים 88-97)</w:t>
      </w:r>
    </w:p>
    <w:p w14:paraId="2474EC5D" w14:textId="77777777" w:rsidR="0018611A" w:rsidRDefault="0018611A">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י"ז:</w:t>
      </w:r>
      <w:r>
        <w:rPr>
          <w:rStyle w:val="default"/>
          <w:rFonts w:cs="FrankRuehl" w:hint="cs"/>
          <w:rtl/>
        </w:rPr>
        <w:tab/>
        <w:t>שונות (סעיפים 98-109)</w:t>
      </w:r>
    </w:p>
    <w:p w14:paraId="349C7E0F" w14:textId="77777777" w:rsidR="0018611A" w:rsidRDefault="0018611A">
      <w:pPr>
        <w:pStyle w:val="P00"/>
        <w:spacing w:before="72"/>
        <w:ind w:left="0" w:right="1134"/>
        <w:rPr>
          <w:rStyle w:val="default"/>
          <w:rFonts w:cs="FrankRuehl" w:hint="cs"/>
          <w:rtl/>
        </w:rPr>
      </w:pPr>
    </w:p>
    <w:p w14:paraId="729CC9DB" w14:textId="77777777" w:rsidR="0018611A" w:rsidRDefault="0018611A">
      <w:pPr>
        <w:pStyle w:val="P00"/>
        <w:spacing w:before="72"/>
        <w:ind w:left="0" w:right="1134"/>
        <w:rPr>
          <w:rStyle w:val="default"/>
          <w:rFonts w:cs="FrankRuehl" w:hint="cs"/>
          <w:rtl/>
        </w:rPr>
      </w:pPr>
      <w:r>
        <w:rPr>
          <w:rStyle w:val="default"/>
          <w:rFonts w:cs="FrankRuehl"/>
          <w:rtl/>
        </w:rPr>
        <w:br w:type="page"/>
      </w:r>
    </w:p>
    <w:p w14:paraId="03F8D08C" w14:textId="77777777" w:rsidR="0018611A" w:rsidRDefault="0018611A">
      <w:pPr>
        <w:pStyle w:val="medium2-header"/>
        <w:keepLines w:val="0"/>
        <w:spacing w:before="72"/>
        <w:ind w:left="0" w:right="1134"/>
        <w:outlineLvl w:val="0"/>
        <w:rPr>
          <w:rFonts w:cs="FrankRuehl" w:hint="cs"/>
          <w:noProof/>
          <w:rtl/>
        </w:rPr>
      </w:pPr>
      <w:bookmarkStart w:id="1" w:name="med1"/>
      <w:bookmarkEnd w:id="1"/>
      <w:r>
        <w:rPr>
          <w:rFonts w:cs="FrankRuehl" w:hint="cs"/>
          <w:noProof/>
          <w:rtl/>
        </w:rPr>
        <w:t>פרק א': מטרת החוק</w:t>
      </w:r>
    </w:p>
    <w:p w14:paraId="7B65333E" w14:textId="77777777" w:rsidR="0018611A" w:rsidRDefault="0018611A">
      <w:pPr>
        <w:pStyle w:val="P00"/>
        <w:spacing w:before="72"/>
        <w:ind w:left="0" w:right="1134"/>
        <w:rPr>
          <w:rStyle w:val="default"/>
          <w:rFonts w:cs="FrankRuehl" w:hint="cs"/>
          <w:rtl/>
        </w:rPr>
      </w:pPr>
      <w:bookmarkStart w:id="2" w:name="Seif1"/>
      <w:bookmarkEnd w:id="2"/>
      <w:r>
        <w:rPr>
          <w:rFonts w:cs="Miriam"/>
          <w:lang w:val="he-IL"/>
        </w:rPr>
        <w:pict w14:anchorId="368B3751">
          <v:rect id="_x0000_s2050" style="position:absolute;left:0;text-align:left;margin-left:463.5pt;margin-top:8.05pt;width:75.05pt;height:10pt;z-index:251632640" filled="f" stroked="f" strokecolor="lime" strokeweight=".25pt">
            <v:textbox style="mso-next-textbox:#_x0000_s2050" inset="1mm,0,1mm,0">
              <w:txbxContent>
                <w:p w14:paraId="79AFC4F9" w14:textId="77777777" w:rsidR="0018611A" w:rsidRDefault="0018611A">
                  <w:pPr>
                    <w:spacing w:line="160" w:lineRule="exac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חוק זה בא לתקן חוקים שונים, לדחות את תחילתם של חוקים, לבטל חוקים וכן לקבוע הוראות נוספות, במטרה לאפשר התייעלות מבנית ארוכת טווח של המגזר הציבורי, לבצע רפורמות בענפי המשק, להשיג את יעדי התקציב ולצמצם את הגירעון הממשלתי, ההוצאה הממשלתית והציבורית והחוב הלאומי, והכל במסגרת תכנית להבראת כלכלת ישראל.</w:t>
      </w:r>
    </w:p>
    <w:p w14:paraId="746BCE0D" w14:textId="77777777" w:rsidR="0018611A" w:rsidRDefault="0018611A">
      <w:pPr>
        <w:pStyle w:val="P00"/>
        <w:spacing w:before="72"/>
        <w:ind w:left="0" w:right="1134"/>
        <w:rPr>
          <w:rStyle w:val="default"/>
          <w:rFonts w:cs="FrankRuehl" w:hint="cs"/>
          <w:rtl/>
        </w:rPr>
      </w:pPr>
    </w:p>
    <w:p w14:paraId="66CCC4BA" w14:textId="77777777" w:rsidR="0018611A" w:rsidRDefault="0018611A">
      <w:pPr>
        <w:pStyle w:val="P00"/>
        <w:spacing w:before="72"/>
        <w:ind w:left="0" w:right="1134"/>
        <w:rPr>
          <w:rStyle w:val="default"/>
          <w:rFonts w:cs="FrankRuehl" w:hint="cs"/>
          <w:b/>
          <w:bCs/>
          <w:rtl/>
        </w:rPr>
      </w:pPr>
      <w:r w:rsidRPr="00575C69">
        <w:rPr>
          <w:rStyle w:val="default"/>
          <w:rFonts w:cs="FrankRuehl" w:hint="cs"/>
          <w:b/>
          <w:bCs/>
          <w:rtl/>
        </w:rPr>
        <w:t xml:space="preserve">* בפרקים ב' עד ט' תיקוני חקיקה עקיפים. ניתן לראות את הנוסח המלא באתר תחת "רשומות </w:t>
      </w:r>
      <w:r w:rsidRPr="00575C69">
        <w:rPr>
          <w:rStyle w:val="default"/>
          <w:rFonts w:cs="FrankRuehl"/>
          <w:b/>
          <w:bCs/>
          <w:rtl/>
        </w:rPr>
        <w:t>–</w:t>
      </w:r>
      <w:r w:rsidRPr="00575C69">
        <w:rPr>
          <w:rStyle w:val="default"/>
          <w:rFonts w:cs="FrankRuehl" w:hint="cs"/>
          <w:b/>
          <w:bCs/>
          <w:rtl/>
        </w:rPr>
        <w:t xml:space="preserve"> ספר החוקים". יש לשים לב לתיקונים מאוחרים שנעשו בחלק מסעיפים אלה. התיקונים מפורטים בהערת השוליים של כותרת החוק.</w:t>
      </w:r>
    </w:p>
    <w:p w14:paraId="58A40516" w14:textId="77777777" w:rsidR="0018611A" w:rsidRDefault="0018611A">
      <w:pPr>
        <w:pStyle w:val="P00"/>
        <w:spacing w:before="72"/>
        <w:ind w:left="0" w:right="1134"/>
        <w:rPr>
          <w:rStyle w:val="default"/>
          <w:rFonts w:cs="FrankRuehl" w:hint="cs"/>
          <w:rtl/>
        </w:rPr>
      </w:pPr>
    </w:p>
    <w:p w14:paraId="2763FDF4" w14:textId="77777777" w:rsidR="0018611A" w:rsidRDefault="00071EC5" w:rsidP="00071EC5">
      <w:pPr>
        <w:pStyle w:val="medium2-header"/>
        <w:keepLines w:val="0"/>
        <w:spacing w:before="72"/>
        <w:ind w:left="0" w:right="1134"/>
        <w:outlineLvl w:val="0"/>
        <w:rPr>
          <w:rFonts w:cs="FrankRuehl"/>
          <w:noProof/>
          <w:rtl/>
        </w:rPr>
      </w:pPr>
      <w:bookmarkStart w:id="3" w:name="med2"/>
      <w:bookmarkEnd w:id="3"/>
      <w:r w:rsidRPr="00C45030">
        <w:rPr>
          <w:rFonts w:cs="FrankRuehl" w:hint="cs"/>
          <w:noProof/>
          <w:rtl/>
        </w:rPr>
        <w:pict w14:anchorId="15D5F160">
          <v:shapetype id="_x0000_t202" coordsize="21600,21600" o:spt="202" path="m,l,21600r21600,l21600,xe">
            <v:stroke joinstyle="miter"/>
            <v:path gradientshapeok="t" o:connecttype="rect"/>
          </v:shapetype>
          <v:shape id="_x0000_s2227" type="#_x0000_t202" style="position:absolute;left:0;text-align:left;margin-left:470.35pt;margin-top:7.1pt;width:1in;height:19.75pt;z-index:251682816" filled="f" stroked="f">
            <v:textbox style="mso-next-textbox:#_x0000_s2227" inset="1mm,0,1mm,0">
              <w:txbxContent>
                <w:p w14:paraId="7BAC5F9F" w14:textId="77777777" w:rsidR="00071EC5" w:rsidRDefault="00071EC5" w:rsidP="00071EC5">
                  <w:pPr>
                    <w:spacing w:line="160" w:lineRule="exact"/>
                    <w:rPr>
                      <w:rFonts w:cs="Miriam" w:hint="cs"/>
                      <w:noProof/>
                      <w:sz w:val="18"/>
                      <w:szCs w:val="18"/>
                      <w:rtl/>
                    </w:rPr>
                  </w:pPr>
                  <w:r>
                    <w:rPr>
                      <w:rFonts w:cs="Miriam" w:hint="cs"/>
                      <w:sz w:val="18"/>
                      <w:szCs w:val="18"/>
                      <w:rtl/>
                    </w:rPr>
                    <w:t>(תיקון מס' 20) תשפ"ב-2022</w:t>
                  </w:r>
                </w:p>
              </w:txbxContent>
            </v:textbox>
            <w10:anchorlock/>
          </v:shape>
        </w:pict>
      </w:r>
      <w:r>
        <w:rPr>
          <w:rFonts w:cs="FrankRuehl" w:hint="cs"/>
          <w:noProof/>
          <w:rtl/>
        </w:rPr>
        <w:t xml:space="preserve">פרק </w:t>
      </w:r>
      <w:r w:rsidR="0018611A">
        <w:rPr>
          <w:rFonts w:cs="FrankRuehl" w:hint="cs"/>
          <w:noProof/>
          <w:rtl/>
        </w:rPr>
        <w:t>י':</w:t>
      </w:r>
      <w:r w:rsidR="0018611A" w:rsidRPr="00071EC5">
        <w:rPr>
          <w:rFonts w:cs="FrankRuehl" w:hint="cs"/>
          <w:b/>
          <w:bCs w:val="0"/>
          <w:noProof/>
          <w:rtl/>
        </w:rPr>
        <w:t xml:space="preserve"> </w:t>
      </w:r>
      <w:r w:rsidRPr="00071EC5">
        <w:rPr>
          <w:rFonts w:cs="FrankRuehl" w:hint="cs"/>
          <w:b/>
          <w:bCs w:val="0"/>
          <w:noProof/>
          <w:rtl/>
        </w:rPr>
        <w:t>(בוטל)</w:t>
      </w:r>
    </w:p>
    <w:p w14:paraId="42122EC4" w14:textId="77777777" w:rsidR="00071EC5" w:rsidRPr="00574638" w:rsidRDefault="00071EC5" w:rsidP="00071EC5">
      <w:pPr>
        <w:pStyle w:val="P00"/>
        <w:spacing w:before="0"/>
        <w:ind w:left="0" w:right="1134"/>
        <w:rPr>
          <w:rFonts w:ascii="FrankRuehl" w:hAnsi="FrankRuehl" w:cs="FrankRuehl"/>
          <w:vanish/>
          <w:color w:val="FF0000"/>
          <w:szCs w:val="20"/>
          <w:shd w:val="clear" w:color="auto" w:fill="FFFF99"/>
          <w:rtl/>
        </w:rPr>
      </w:pPr>
      <w:bookmarkStart w:id="4" w:name="Rov74"/>
      <w:r w:rsidRPr="00574638">
        <w:rPr>
          <w:rFonts w:ascii="FrankRuehl" w:hAnsi="FrankRuehl" w:cs="FrankRuehl"/>
          <w:vanish/>
          <w:color w:val="FF0000"/>
          <w:szCs w:val="20"/>
          <w:shd w:val="clear" w:color="auto" w:fill="FFFF99"/>
          <w:rtl/>
        </w:rPr>
        <w:t xml:space="preserve">מיום </w:t>
      </w:r>
      <w:r w:rsidRPr="00574638">
        <w:rPr>
          <w:rFonts w:ascii="FrankRuehl" w:hAnsi="FrankRuehl" w:cs="FrankRuehl" w:hint="cs"/>
          <w:vanish/>
          <w:color w:val="FF0000"/>
          <w:szCs w:val="20"/>
          <w:shd w:val="clear" w:color="auto" w:fill="FFFF99"/>
          <w:rtl/>
        </w:rPr>
        <w:t>1.1.2022</w:t>
      </w:r>
    </w:p>
    <w:p w14:paraId="4E98E6B9" w14:textId="77777777" w:rsidR="00071EC5" w:rsidRPr="00574638" w:rsidRDefault="00071EC5" w:rsidP="00071EC5">
      <w:pPr>
        <w:pStyle w:val="P00"/>
        <w:spacing w:before="0"/>
        <w:ind w:left="0" w:right="1134"/>
        <w:rPr>
          <w:rFonts w:ascii="FrankRuehl" w:hAnsi="FrankRuehl" w:cs="FrankRuehl"/>
          <w:vanish/>
          <w:szCs w:val="20"/>
          <w:shd w:val="clear" w:color="auto" w:fill="FFFF99"/>
          <w:rtl/>
        </w:rPr>
      </w:pPr>
      <w:r w:rsidRPr="00574638">
        <w:rPr>
          <w:rFonts w:ascii="FrankRuehl" w:hAnsi="FrankRuehl" w:cs="FrankRuehl" w:hint="cs"/>
          <w:b/>
          <w:bCs/>
          <w:vanish/>
          <w:szCs w:val="20"/>
          <w:shd w:val="clear" w:color="auto" w:fill="FFFF99"/>
          <w:rtl/>
        </w:rPr>
        <w:t>תיקון מס' 20</w:t>
      </w:r>
    </w:p>
    <w:p w14:paraId="5AD83906" w14:textId="77777777" w:rsidR="00071EC5" w:rsidRPr="00574638" w:rsidRDefault="00071EC5" w:rsidP="00071EC5">
      <w:pPr>
        <w:pStyle w:val="P00"/>
        <w:spacing w:before="0"/>
        <w:ind w:left="0" w:right="1134"/>
        <w:rPr>
          <w:rFonts w:ascii="FrankRuehl" w:hAnsi="FrankRuehl" w:cs="FrankRuehl"/>
          <w:vanish/>
          <w:szCs w:val="20"/>
          <w:shd w:val="clear" w:color="auto" w:fill="FFFF99"/>
          <w:rtl/>
        </w:rPr>
      </w:pPr>
      <w:hyperlink r:id="rId7" w:history="1">
        <w:r w:rsidRPr="00574638">
          <w:rPr>
            <w:rStyle w:val="Hyperlink"/>
            <w:rFonts w:ascii="FrankRuehl" w:hAnsi="FrankRuehl" w:cs="FrankRuehl" w:hint="cs"/>
            <w:vanish/>
            <w:szCs w:val="20"/>
            <w:shd w:val="clear" w:color="auto" w:fill="FFFF99"/>
            <w:rtl/>
          </w:rPr>
          <w:t>ס"ח תשפ"ב מס' 2956</w:t>
        </w:r>
      </w:hyperlink>
      <w:r w:rsidRPr="00574638">
        <w:rPr>
          <w:rFonts w:ascii="FrankRuehl" w:hAnsi="FrankRuehl" w:cs="FrankRuehl" w:hint="cs"/>
          <w:vanish/>
          <w:szCs w:val="20"/>
          <w:shd w:val="clear" w:color="auto" w:fill="FFFF99"/>
          <w:rtl/>
        </w:rPr>
        <w:t xml:space="preserve"> מיום 2.2.2022 עמ' 738 (</w:t>
      </w:r>
      <w:hyperlink r:id="rId8" w:history="1">
        <w:r w:rsidRPr="00574638">
          <w:rPr>
            <w:rStyle w:val="Hyperlink"/>
            <w:rFonts w:ascii="FrankRuehl" w:hAnsi="FrankRuehl" w:cs="FrankRuehl" w:hint="cs"/>
            <w:vanish/>
            <w:szCs w:val="20"/>
            <w:shd w:val="clear" w:color="auto" w:fill="FFFF99"/>
            <w:rtl/>
          </w:rPr>
          <w:t>ה"ח 1499</w:t>
        </w:r>
      </w:hyperlink>
      <w:r w:rsidRPr="00574638">
        <w:rPr>
          <w:rFonts w:ascii="FrankRuehl" w:hAnsi="FrankRuehl" w:cs="FrankRuehl" w:hint="cs"/>
          <w:vanish/>
          <w:szCs w:val="20"/>
          <w:shd w:val="clear" w:color="auto" w:fill="FFFF99"/>
          <w:rtl/>
        </w:rPr>
        <w:t>)</w:t>
      </w:r>
    </w:p>
    <w:p w14:paraId="341071A6" w14:textId="77777777" w:rsidR="00071EC5" w:rsidRPr="00574638" w:rsidRDefault="00071EC5" w:rsidP="00071EC5">
      <w:pPr>
        <w:pStyle w:val="P00"/>
        <w:spacing w:before="0"/>
        <w:ind w:left="0" w:right="1134"/>
        <w:rPr>
          <w:rFonts w:ascii="FrankRuehl" w:hAnsi="FrankRuehl" w:cs="FrankRuehl"/>
          <w:vanish/>
          <w:szCs w:val="20"/>
          <w:shd w:val="clear" w:color="auto" w:fill="FFFF99"/>
          <w:rtl/>
        </w:rPr>
      </w:pPr>
      <w:r w:rsidRPr="00574638">
        <w:rPr>
          <w:rFonts w:ascii="FrankRuehl" w:hAnsi="FrankRuehl" w:cs="FrankRuehl" w:hint="cs"/>
          <w:b/>
          <w:bCs/>
          <w:vanish/>
          <w:szCs w:val="20"/>
          <w:shd w:val="clear" w:color="auto" w:fill="FFFF99"/>
          <w:rtl/>
        </w:rPr>
        <w:t>ביטול פרק י'</w:t>
      </w:r>
    </w:p>
    <w:p w14:paraId="75E4B84E" w14:textId="77777777" w:rsidR="00071EC5" w:rsidRPr="00574638" w:rsidRDefault="00071EC5" w:rsidP="00071EC5">
      <w:pPr>
        <w:pStyle w:val="P00"/>
        <w:ind w:left="0" w:right="1134"/>
        <w:rPr>
          <w:rFonts w:ascii="FrankRuehl" w:hAnsi="FrankRuehl" w:cs="FrankRuehl"/>
          <w:vanish/>
          <w:szCs w:val="20"/>
          <w:shd w:val="clear" w:color="auto" w:fill="FFFF99"/>
          <w:rtl/>
        </w:rPr>
      </w:pPr>
      <w:r w:rsidRPr="00574638">
        <w:rPr>
          <w:rFonts w:ascii="FrankRuehl" w:hAnsi="FrankRuehl" w:cs="FrankRuehl" w:hint="cs"/>
          <w:vanish/>
          <w:szCs w:val="20"/>
          <w:shd w:val="clear" w:color="auto" w:fill="FFFF99"/>
          <w:rtl/>
        </w:rPr>
        <w:t>הנוסח הקודם:</w:t>
      </w:r>
    </w:p>
    <w:p w14:paraId="627F81B8" w14:textId="77777777" w:rsidR="00E3098F" w:rsidRPr="00071EC5" w:rsidRDefault="00071EC5" w:rsidP="00071EC5">
      <w:pPr>
        <w:pStyle w:val="P00"/>
        <w:spacing w:before="0"/>
        <w:ind w:left="0" w:right="1134"/>
        <w:rPr>
          <w:rStyle w:val="default"/>
          <w:rFonts w:cs="FrankRuehl" w:hint="cs"/>
          <w:strike/>
          <w:sz w:val="2"/>
          <w:szCs w:val="2"/>
          <w:rtl/>
        </w:rPr>
      </w:pPr>
      <w:r w:rsidRPr="00574638">
        <w:rPr>
          <w:rStyle w:val="default"/>
          <w:rFonts w:cs="FrankRuehl" w:hint="cs"/>
          <w:strike/>
          <w:vanish/>
          <w:sz w:val="22"/>
          <w:szCs w:val="22"/>
          <w:shd w:val="clear" w:color="auto" w:fill="FFFF99"/>
          <w:rtl/>
        </w:rPr>
        <w:t>פרק י': היטל על העסקת עובדים זרים</w:t>
      </w:r>
      <w:bookmarkEnd w:id="4"/>
    </w:p>
    <w:p w14:paraId="50A05393" w14:textId="77777777" w:rsidR="0018611A" w:rsidRDefault="0018611A">
      <w:pPr>
        <w:pStyle w:val="P00"/>
        <w:spacing w:before="72"/>
        <w:ind w:left="0" w:right="1134"/>
        <w:rPr>
          <w:rStyle w:val="default"/>
          <w:rFonts w:cs="FrankRuehl" w:hint="cs"/>
          <w:rtl/>
        </w:rPr>
      </w:pPr>
      <w:r>
        <w:rPr>
          <w:rFonts w:cs="Miriam"/>
          <w:lang w:val="he-IL"/>
        </w:rPr>
        <w:pict w14:anchorId="4B99A646">
          <v:rect id="_x0000_s2106" style="position:absolute;left:0;text-align:left;margin-left:463.5pt;margin-top:8.05pt;width:75.05pt;height:18.5pt;z-index:251633664" filled="f" stroked="f" strokecolor="lime" strokeweight=".25pt">
            <v:textbox style="mso-next-textbox:#_x0000_s2106" inset="1mm,0,1mm,0">
              <w:txbxContent>
                <w:p w14:paraId="2DD6A29D" w14:textId="77777777" w:rsidR="00071EC5" w:rsidRDefault="00071EC5" w:rsidP="00071EC5">
                  <w:pPr>
                    <w:spacing w:line="160" w:lineRule="exact"/>
                    <w:rPr>
                      <w:rFonts w:cs="Miriam" w:hint="cs"/>
                      <w:noProof/>
                      <w:sz w:val="18"/>
                      <w:szCs w:val="18"/>
                      <w:rtl/>
                    </w:rPr>
                  </w:pPr>
                  <w:r>
                    <w:rPr>
                      <w:rFonts w:cs="Miriam" w:hint="cs"/>
                      <w:sz w:val="18"/>
                      <w:szCs w:val="18"/>
                      <w:rtl/>
                    </w:rPr>
                    <w:t>(תיקון מס' 20) תשפ"ב-2022</w:t>
                  </w:r>
                </w:p>
              </w:txbxContent>
            </v:textbox>
            <w10:anchorlock/>
          </v:rect>
        </w:pict>
      </w:r>
      <w:r>
        <w:rPr>
          <w:rStyle w:val="big-number"/>
          <w:rFonts w:cs="Miriam" w:hint="cs"/>
          <w:rtl/>
        </w:rPr>
        <w:t>44</w:t>
      </w:r>
      <w:r>
        <w:rPr>
          <w:rStyle w:val="big-number"/>
          <w:rFonts w:cs="FrankRuehl"/>
          <w:sz w:val="26"/>
          <w:szCs w:val="26"/>
          <w:rtl/>
        </w:rPr>
        <w:t>.</w:t>
      </w:r>
      <w:r>
        <w:rPr>
          <w:rStyle w:val="big-number"/>
          <w:rFonts w:cs="FrankRuehl"/>
          <w:sz w:val="26"/>
          <w:szCs w:val="26"/>
          <w:rtl/>
        </w:rPr>
        <w:tab/>
      </w:r>
      <w:r>
        <w:rPr>
          <w:rStyle w:val="default"/>
          <w:rFonts w:cs="FrankRuehl" w:hint="cs"/>
          <w:rtl/>
        </w:rPr>
        <w:t>(</w:t>
      </w:r>
      <w:r w:rsidR="00071EC5">
        <w:rPr>
          <w:rStyle w:val="default"/>
          <w:rFonts w:cs="FrankRuehl" w:hint="cs"/>
          <w:rtl/>
        </w:rPr>
        <w:t>בוטל).</w:t>
      </w:r>
    </w:p>
    <w:p w14:paraId="31B2FF2D" w14:textId="77777777" w:rsidR="00606299" w:rsidRPr="00574638" w:rsidRDefault="00606299" w:rsidP="0080289D">
      <w:pPr>
        <w:pStyle w:val="P00"/>
        <w:spacing w:before="0"/>
        <w:ind w:left="0" w:right="1134"/>
        <w:rPr>
          <w:rFonts w:cs="FrankRuehl" w:hint="cs"/>
          <w:vanish/>
          <w:color w:val="FF0000"/>
          <w:szCs w:val="20"/>
          <w:shd w:val="clear" w:color="auto" w:fill="FFFF99"/>
          <w:rtl/>
        </w:rPr>
      </w:pPr>
      <w:bookmarkStart w:id="5" w:name="Rov75"/>
      <w:r w:rsidRPr="00574638">
        <w:rPr>
          <w:rFonts w:cs="FrankRuehl" w:hint="cs"/>
          <w:vanish/>
          <w:color w:val="FF0000"/>
          <w:szCs w:val="20"/>
          <w:shd w:val="clear" w:color="auto" w:fill="FFFF99"/>
          <w:rtl/>
        </w:rPr>
        <w:t>מיום 1.6.2003</w:t>
      </w:r>
    </w:p>
    <w:p w14:paraId="3AF433D8" w14:textId="77777777" w:rsidR="00606299" w:rsidRPr="00574638" w:rsidRDefault="00606299" w:rsidP="0080289D">
      <w:pPr>
        <w:pStyle w:val="P00"/>
        <w:spacing w:before="0"/>
        <w:ind w:left="0" w:right="1134"/>
        <w:rPr>
          <w:rStyle w:val="default"/>
          <w:rFonts w:cs="FrankRuehl" w:hint="cs"/>
          <w:b/>
          <w:bCs/>
          <w:vanish/>
          <w:sz w:val="20"/>
          <w:szCs w:val="20"/>
          <w:shd w:val="clear" w:color="auto" w:fill="FFFF99"/>
          <w:rtl/>
        </w:rPr>
      </w:pPr>
      <w:r w:rsidRPr="00574638">
        <w:rPr>
          <w:rFonts w:cs="FrankRuehl" w:hint="cs"/>
          <w:b/>
          <w:bCs/>
          <w:vanish/>
          <w:szCs w:val="20"/>
          <w:shd w:val="clear" w:color="auto" w:fill="FFFF99"/>
          <w:rtl/>
        </w:rPr>
        <w:t>תיקון מס' 3</w:t>
      </w:r>
    </w:p>
    <w:p w14:paraId="4575BEC9" w14:textId="77777777" w:rsidR="00606299" w:rsidRPr="00574638" w:rsidRDefault="00606299" w:rsidP="0080289D">
      <w:pPr>
        <w:pStyle w:val="P00"/>
        <w:spacing w:before="0"/>
        <w:ind w:left="0" w:right="1134"/>
        <w:rPr>
          <w:rFonts w:cs="FrankRuehl" w:hint="cs"/>
          <w:vanish/>
          <w:szCs w:val="20"/>
          <w:shd w:val="clear" w:color="auto" w:fill="FFFF99"/>
          <w:rtl/>
        </w:rPr>
      </w:pPr>
      <w:hyperlink r:id="rId9" w:history="1">
        <w:r w:rsidRPr="00574638">
          <w:rPr>
            <w:rStyle w:val="Hyperlink"/>
            <w:rFonts w:cs="FrankRuehl" w:hint="cs"/>
            <w:vanish/>
            <w:szCs w:val="20"/>
            <w:shd w:val="clear" w:color="auto" w:fill="FFFF99"/>
            <w:rtl/>
          </w:rPr>
          <w:t>ס"ח תשס"ד מס' 1920</w:t>
        </w:r>
      </w:hyperlink>
      <w:r w:rsidRPr="00574638">
        <w:rPr>
          <w:rFonts w:cs="FrankRuehl" w:hint="cs"/>
          <w:vanish/>
          <w:szCs w:val="20"/>
          <w:shd w:val="clear" w:color="auto" w:fill="FFFF99"/>
          <w:rtl/>
        </w:rPr>
        <w:t xml:space="preserve"> מיום 18.1.2004 עמ' 147 (</w:t>
      </w:r>
      <w:hyperlink r:id="rId10" w:history="1">
        <w:r w:rsidRPr="00574638">
          <w:rPr>
            <w:rStyle w:val="Hyperlink"/>
            <w:rFonts w:cs="FrankRuehl" w:hint="cs"/>
            <w:vanish/>
            <w:szCs w:val="20"/>
            <w:shd w:val="clear" w:color="auto" w:fill="FFFF99"/>
            <w:rtl/>
          </w:rPr>
          <w:t>ה"ח 64</w:t>
        </w:r>
      </w:hyperlink>
      <w:r w:rsidRPr="00574638">
        <w:rPr>
          <w:rFonts w:cs="FrankRuehl" w:hint="cs"/>
          <w:vanish/>
          <w:szCs w:val="20"/>
          <w:shd w:val="clear" w:color="auto" w:fill="FFFF99"/>
          <w:rtl/>
        </w:rPr>
        <w:t>)</w:t>
      </w:r>
    </w:p>
    <w:p w14:paraId="5124EC47" w14:textId="77777777" w:rsidR="00606299" w:rsidRPr="00574638" w:rsidRDefault="00D70242" w:rsidP="0080289D">
      <w:pPr>
        <w:pStyle w:val="P00"/>
        <w:spacing w:before="0"/>
        <w:ind w:left="0" w:right="1134"/>
        <w:rPr>
          <w:rFonts w:cs="FrankRuehl" w:hint="cs"/>
          <w:b/>
          <w:bCs/>
          <w:vanish/>
          <w:szCs w:val="20"/>
          <w:shd w:val="clear" w:color="auto" w:fill="FFFF99"/>
          <w:rtl/>
        </w:rPr>
      </w:pPr>
      <w:r w:rsidRPr="00574638">
        <w:rPr>
          <w:rFonts w:cs="FrankRuehl" w:hint="cs"/>
          <w:b/>
          <w:bCs/>
          <w:vanish/>
          <w:szCs w:val="20"/>
          <w:shd w:val="clear" w:color="auto" w:fill="FFFF99"/>
          <w:rtl/>
        </w:rPr>
        <w:t>תיקון מס' 3 (תיקון)</w:t>
      </w:r>
      <w:r w:rsidR="00606299" w:rsidRPr="00574638">
        <w:rPr>
          <w:rFonts w:cs="FrankRuehl" w:hint="cs"/>
          <w:b/>
          <w:bCs/>
          <w:vanish/>
          <w:szCs w:val="20"/>
          <w:shd w:val="clear" w:color="auto" w:fill="FFFF99"/>
          <w:rtl/>
        </w:rPr>
        <w:t xml:space="preserve"> תשס"ה-2004</w:t>
      </w:r>
    </w:p>
    <w:p w14:paraId="10892FAB" w14:textId="77777777" w:rsidR="00606299" w:rsidRPr="00574638" w:rsidRDefault="00606299" w:rsidP="0080289D">
      <w:pPr>
        <w:pStyle w:val="P00"/>
        <w:spacing w:before="0"/>
        <w:ind w:left="0" w:right="1134"/>
        <w:rPr>
          <w:rFonts w:cs="FrankRuehl" w:hint="cs"/>
          <w:vanish/>
          <w:szCs w:val="20"/>
          <w:shd w:val="clear" w:color="auto" w:fill="FFFF99"/>
          <w:rtl/>
        </w:rPr>
      </w:pPr>
      <w:hyperlink r:id="rId11" w:history="1">
        <w:r w:rsidRPr="00574638">
          <w:rPr>
            <w:rStyle w:val="Hyperlink"/>
            <w:rFonts w:cs="FrankRuehl" w:hint="cs"/>
            <w:vanish/>
            <w:szCs w:val="20"/>
            <w:shd w:val="clear" w:color="auto" w:fill="FFFF99"/>
            <w:rtl/>
          </w:rPr>
          <w:t>ס"ח תשס"ה מס' 1963</w:t>
        </w:r>
      </w:hyperlink>
      <w:r w:rsidRPr="00574638">
        <w:rPr>
          <w:rFonts w:cs="FrankRuehl" w:hint="cs"/>
          <w:vanish/>
          <w:szCs w:val="20"/>
          <w:shd w:val="clear" w:color="auto" w:fill="FFFF99"/>
          <w:rtl/>
        </w:rPr>
        <w:t xml:space="preserve"> מיום 2.12.2004 עמ' 30 (</w:t>
      </w:r>
      <w:hyperlink r:id="rId12" w:history="1">
        <w:r w:rsidRPr="00574638">
          <w:rPr>
            <w:rStyle w:val="Hyperlink"/>
            <w:rFonts w:cs="FrankRuehl" w:hint="cs"/>
            <w:vanish/>
            <w:szCs w:val="20"/>
            <w:shd w:val="clear" w:color="auto" w:fill="FFFF99"/>
            <w:rtl/>
          </w:rPr>
          <w:t>ה"ח 64</w:t>
        </w:r>
      </w:hyperlink>
      <w:r w:rsidRPr="00574638">
        <w:rPr>
          <w:rFonts w:cs="FrankRuehl" w:hint="cs"/>
          <w:vanish/>
          <w:szCs w:val="20"/>
          <w:shd w:val="clear" w:color="auto" w:fill="FFFF99"/>
          <w:rtl/>
        </w:rPr>
        <w:t>)</w:t>
      </w:r>
    </w:p>
    <w:p w14:paraId="79F67EB8" w14:textId="77777777" w:rsidR="0080289D" w:rsidRPr="00574638" w:rsidRDefault="0080289D" w:rsidP="002F05A2">
      <w:pPr>
        <w:pStyle w:val="P00"/>
        <w:ind w:left="0" w:right="1134"/>
        <w:rPr>
          <w:rStyle w:val="default"/>
          <w:rFonts w:cs="FrankRuehl" w:hint="cs"/>
          <w:vanish/>
          <w:sz w:val="22"/>
          <w:szCs w:val="22"/>
          <w:shd w:val="clear" w:color="auto" w:fill="FFFF99"/>
          <w:rtl/>
        </w:rPr>
      </w:pPr>
      <w:r w:rsidRPr="00574638">
        <w:rPr>
          <w:rStyle w:val="big-number"/>
          <w:rFonts w:cs="FrankRuehl"/>
          <w:vanish/>
          <w:sz w:val="22"/>
          <w:szCs w:val="22"/>
          <w:shd w:val="clear" w:color="auto" w:fill="FFFF99"/>
          <w:rtl/>
        </w:rPr>
        <w:tab/>
      </w:r>
      <w:r w:rsidRPr="00574638">
        <w:rPr>
          <w:rStyle w:val="default"/>
          <w:rFonts w:cs="FrankRuehl" w:hint="cs"/>
          <w:vanish/>
          <w:sz w:val="22"/>
          <w:szCs w:val="22"/>
          <w:shd w:val="clear" w:color="auto" w:fill="FFFF99"/>
          <w:rtl/>
        </w:rPr>
        <w:t>(א)</w:t>
      </w:r>
      <w:r w:rsidRPr="00574638">
        <w:rPr>
          <w:rStyle w:val="default"/>
          <w:rFonts w:cs="FrankRuehl" w:hint="cs"/>
          <w:vanish/>
          <w:sz w:val="22"/>
          <w:szCs w:val="22"/>
          <w:shd w:val="clear" w:color="auto" w:fill="FFFF99"/>
          <w:rtl/>
        </w:rPr>
        <w:tab/>
        <w:t xml:space="preserve">בפרק זה </w:t>
      </w:r>
      <w:r w:rsidRPr="00574638">
        <w:rPr>
          <w:rStyle w:val="default"/>
          <w:rFonts w:cs="FrankRuehl"/>
          <w:vanish/>
          <w:sz w:val="22"/>
          <w:szCs w:val="22"/>
          <w:shd w:val="clear" w:color="auto" w:fill="FFFF99"/>
          <w:rtl/>
        </w:rPr>
        <w:t>–</w:t>
      </w:r>
    </w:p>
    <w:p w14:paraId="0068639D" w14:textId="77777777" w:rsidR="0080289D" w:rsidRPr="00574638" w:rsidRDefault="0080289D" w:rsidP="002F05A2">
      <w:pPr>
        <w:pStyle w:val="P00"/>
        <w:spacing w:before="0"/>
        <w:ind w:left="0" w:right="1134"/>
        <w:rPr>
          <w:rStyle w:val="default"/>
          <w:rFonts w:cs="FrankRuehl" w:hint="cs"/>
          <w:vanish/>
          <w:sz w:val="22"/>
          <w:szCs w:val="22"/>
          <w:shd w:val="clear" w:color="auto" w:fill="FFFF99"/>
          <w:rtl/>
        </w:rPr>
      </w:pPr>
      <w:r w:rsidRPr="00574638">
        <w:rPr>
          <w:rStyle w:val="default"/>
          <w:rFonts w:cs="FrankRuehl" w:hint="cs"/>
          <w:vanish/>
          <w:sz w:val="22"/>
          <w:szCs w:val="22"/>
          <w:shd w:val="clear" w:color="auto" w:fill="FFFF99"/>
          <w:rtl/>
        </w:rPr>
        <w:tab/>
        <w:t xml:space="preserve">"הכנסה" </w:t>
      </w:r>
      <w:r w:rsidRPr="00574638">
        <w:rPr>
          <w:rStyle w:val="default"/>
          <w:rFonts w:cs="FrankRuehl"/>
          <w:vanish/>
          <w:sz w:val="22"/>
          <w:szCs w:val="22"/>
          <w:shd w:val="clear" w:color="auto" w:fill="FFFF99"/>
          <w:rtl/>
        </w:rPr>
        <w:t>–</w:t>
      </w:r>
      <w:r w:rsidRPr="00574638">
        <w:rPr>
          <w:rStyle w:val="default"/>
          <w:rFonts w:cs="FrankRuehl" w:hint="cs"/>
          <w:vanish/>
          <w:sz w:val="22"/>
          <w:szCs w:val="22"/>
          <w:shd w:val="clear" w:color="auto" w:fill="FFFF99"/>
          <w:rtl/>
        </w:rPr>
        <w:t xml:space="preserve"> הכנסה לפי סעיף 2(2) לפקודת מס הכנסה;</w:t>
      </w:r>
    </w:p>
    <w:p w14:paraId="3FC240CC" w14:textId="77777777" w:rsidR="0080289D" w:rsidRPr="00574638" w:rsidRDefault="0080289D" w:rsidP="0080289D">
      <w:pPr>
        <w:pStyle w:val="P00"/>
        <w:spacing w:before="0"/>
        <w:ind w:left="0" w:right="1134"/>
        <w:rPr>
          <w:rStyle w:val="default"/>
          <w:rFonts w:cs="FrankRuehl" w:hint="cs"/>
          <w:vanish/>
          <w:sz w:val="22"/>
          <w:szCs w:val="22"/>
          <w:u w:val="single"/>
          <w:shd w:val="clear" w:color="auto" w:fill="FFFF99"/>
          <w:rtl/>
        </w:rPr>
      </w:pPr>
      <w:r w:rsidRPr="00574638">
        <w:rPr>
          <w:rStyle w:val="default"/>
          <w:rFonts w:cs="FrankRuehl" w:hint="cs"/>
          <w:vanish/>
          <w:sz w:val="22"/>
          <w:szCs w:val="22"/>
          <w:shd w:val="clear" w:color="auto" w:fill="FFFF99"/>
          <w:rtl/>
        </w:rPr>
        <w:tab/>
      </w:r>
      <w:r w:rsidRPr="00574638">
        <w:rPr>
          <w:rStyle w:val="default"/>
          <w:rFonts w:cs="FrankRuehl" w:hint="cs"/>
          <w:vanish/>
          <w:sz w:val="22"/>
          <w:szCs w:val="22"/>
          <w:u w:val="single"/>
          <w:shd w:val="clear" w:color="auto" w:fill="FFFF99"/>
          <w:rtl/>
        </w:rPr>
        <w:t xml:space="preserve">"השכר הממוצע במשק" </w:t>
      </w:r>
      <w:r w:rsidRPr="00574638">
        <w:rPr>
          <w:rStyle w:val="default"/>
          <w:rFonts w:cs="FrankRuehl"/>
          <w:vanish/>
          <w:sz w:val="22"/>
          <w:szCs w:val="22"/>
          <w:u w:val="single"/>
          <w:shd w:val="clear" w:color="auto" w:fill="FFFF99"/>
          <w:rtl/>
        </w:rPr>
        <w:t>–</w:t>
      </w:r>
      <w:r w:rsidRPr="00574638">
        <w:rPr>
          <w:rStyle w:val="default"/>
          <w:rFonts w:cs="FrankRuehl" w:hint="cs"/>
          <w:vanish/>
          <w:sz w:val="22"/>
          <w:szCs w:val="22"/>
          <w:u w:val="single"/>
          <w:shd w:val="clear" w:color="auto" w:fill="FFFF99"/>
          <w:rtl/>
        </w:rPr>
        <w:t xml:space="preserve"> כהגדרתו בסעיף 3(ה3) לפקודת מס הכנסה;</w:t>
      </w:r>
    </w:p>
    <w:p w14:paraId="1A3CA5E2" w14:textId="77777777" w:rsidR="0080289D" w:rsidRPr="00574638" w:rsidRDefault="0080289D" w:rsidP="0080289D">
      <w:pPr>
        <w:pStyle w:val="P00"/>
        <w:spacing w:before="0"/>
        <w:ind w:left="0" w:right="1134"/>
        <w:rPr>
          <w:rStyle w:val="default"/>
          <w:rFonts w:cs="FrankRuehl" w:hint="cs"/>
          <w:vanish/>
          <w:sz w:val="22"/>
          <w:szCs w:val="22"/>
          <w:shd w:val="clear" w:color="auto" w:fill="FFFF99"/>
          <w:rtl/>
        </w:rPr>
      </w:pPr>
      <w:r w:rsidRPr="00574638">
        <w:rPr>
          <w:rStyle w:val="default"/>
          <w:rFonts w:cs="FrankRuehl" w:hint="cs"/>
          <w:vanish/>
          <w:sz w:val="22"/>
          <w:szCs w:val="22"/>
          <w:shd w:val="clear" w:color="auto" w:fill="FFFF99"/>
          <w:rtl/>
        </w:rPr>
        <w:tab/>
        <w:t xml:space="preserve">"מעסיק" </w:t>
      </w:r>
      <w:r w:rsidRPr="00574638">
        <w:rPr>
          <w:rStyle w:val="default"/>
          <w:rFonts w:cs="FrankRuehl"/>
          <w:vanish/>
          <w:sz w:val="22"/>
          <w:szCs w:val="22"/>
          <w:shd w:val="clear" w:color="auto" w:fill="FFFF99"/>
          <w:rtl/>
        </w:rPr>
        <w:t>–</w:t>
      </w:r>
      <w:r w:rsidRPr="00574638">
        <w:rPr>
          <w:rStyle w:val="default"/>
          <w:rFonts w:cs="FrankRuehl" w:hint="cs"/>
          <w:vanish/>
          <w:sz w:val="22"/>
          <w:szCs w:val="22"/>
          <w:shd w:val="clear" w:color="auto" w:fill="FFFF99"/>
          <w:rtl/>
        </w:rPr>
        <w:t xml:space="preserve"> כל המשלם הכנסה לעובד זר, או האחראי לתשלומה, לרבות מי שדינו לענין תשלום מסים כדין המדינה;</w:t>
      </w:r>
    </w:p>
    <w:p w14:paraId="23B493D0" w14:textId="77777777" w:rsidR="0080289D" w:rsidRPr="00574638" w:rsidRDefault="0080289D" w:rsidP="0080289D">
      <w:pPr>
        <w:pStyle w:val="P00"/>
        <w:spacing w:before="0"/>
        <w:ind w:left="0" w:right="1134"/>
        <w:rPr>
          <w:rStyle w:val="default"/>
          <w:rFonts w:cs="FrankRuehl" w:hint="cs"/>
          <w:vanish/>
          <w:sz w:val="22"/>
          <w:szCs w:val="22"/>
          <w:shd w:val="clear" w:color="auto" w:fill="FFFF99"/>
          <w:rtl/>
        </w:rPr>
      </w:pPr>
      <w:r w:rsidRPr="00574638">
        <w:rPr>
          <w:rStyle w:val="default"/>
          <w:rFonts w:cs="FrankRuehl" w:hint="cs"/>
          <w:vanish/>
          <w:sz w:val="22"/>
          <w:szCs w:val="22"/>
          <w:shd w:val="clear" w:color="auto" w:fill="FFFF99"/>
          <w:rtl/>
        </w:rPr>
        <w:tab/>
        <w:t xml:space="preserve">"עובד זר" </w:t>
      </w:r>
      <w:r w:rsidRPr="00574638">
        <w:rPr>
          <w:rStyle w:val="default"/>
          <w:rFonts w:cs="FrankRuehl"/>
          <w:vanish/>
          <w:sz w:val="22"/>
          <w:szCs w:val="22"/>
          <w:shd w:val="clear" w:color="auto" w:fill="FFFF99"/>
          <w:rtl/>
        </w:rPr>
        <w:t>–</w:t>
      </w:r>
      <w:r w:rsidRPr="00574638">
        <w:rPr>
          <w:rStyle w:val="default"/>
          <w:rFonts w:cs="FrankRuehl" w:hint="cs"/>
          <w:vanish/>
          <w:sz w:val="22"/>
          <w:szCs w:val="22"/>
          <w:shd w:val="clear" w:color="auto" w:fill="FFFF99"/>
          <w:rtl/>
        </w:rPr>
        <w:t xml:space="preserve"> כהגדרתו בחוק עובדים זרים (איסור העסקה שלא כדין והבטחת תנאים הוגנים), התשנ"א-1991, למעט כל אחד מאלה:</w:t>
      </w:r>
    </w:p>
    <w:p w14:paraId="61975BB1" w14:textId="77777777" w:rsidR="0080289D" w:rsidRPr="00574638" w:rsidRDefault="0080289D" w:rsidP="0080289D">
      <w:pPr>
        <w:pStyle w:val="P00"/>
        <w:spacing w:before="0"/>
        <w:ind w:left="1021" w:right="1134"/>
        <w:rPr>
          <w:rStyle w:val="default"/>
          <w:rFonts w:cs="FrankRuehl" w:hint="cs"/>
          <w:vanish/>
          <w:sz w:val="22"/>
          <w:szCs w:val="22"/>
          <w:shd w:val="clear" w:color="auto" w:fill="FFFF99"/>
          <w:rtl/>
        </w:rPr>
      </w:pPr>
      <w:r w:rsidRPr="00574638">
        <w:rPr>
          <w:rStyle w:val="default"/>
          <w:rFonts w:cs="FrankRuehl" w:hint="cs"/>
          <w:vanish/>
          <w:sz w:val="22"/>
          <w:szCs w:val="22"/>
          <w:shd w:val="clear" w:color="auto" w:fill="FFFF99"/>
          <w:rtl/>
        </w:rPr>
        <w:t>(1)</w:t>
      </w:r>
      <w:r w:rsidRPr="00574638">
        <w:rPr>
          <w:rStyle w:val="default"/>
          <w:rFonts w:cs="FrankRuehl" w:hint="cs"/>
          <w:vanish/>
          <w:sz w:val="22"/>
          <w:szCs w:val="22"/>
          <w:shd w:val="clear" w:color="auto" w:fill="FFFF99"/>
          <w:rtl/>
        </w:rPr>
        <w:tab/>
        <w:t>עובד זר שפרק ו' לחוק יישום ההסכם בדבר רצועת עזה ואזור יריחו (הסדרים כלכליים והוראות שונות) (תיקוני חקיקה), התשנ"ה-1994, חל עליו;</w:t>
      </w:r>
    </w:p>
    <w:p w14:paraId="06A579EF" w14:textId="77777777" w:rsidR="0080289D" w:rsidRPr="00574638" w:rsidRDefault="0080289D" w:rsidP="0080289D">
      <w:pPr>
        <w:pStyle w:val="P00"/>
        <w:spacing w:before="0"/>
        <w:ind w:left="1021" w:right="1134"/>
        <w:rPr>
          <w:rStyle w:val="default"/>
          <w:rFonts w:cs="FrankRuehl" w:hint="cs"/>
          <w:vanish/>
          <w:sz w:val="22"/>
          <w:szCs w:val="22"/>
          <w:shd w:val="clear" w:color="auto" w:fill="FFFF99"/>
          <w:rtl/>
        </w:rPr>
      </w:pPr>
      <w:r w:rsidRPr="00574638">
        <w:rPr>
          <w:rStyle w:val="default"/>
          <w:rFonts w:cs="FrankRuehl" w:hint="cs"/>
          <w:vanish/>
          <w:sz w:val="22"/>
          <w:szCs w:val="22"/>
          <w:shd w:val="clear" w:color="auto" w:fill="FFFF99"/>
          <w:rtl/>
        </w:rPr>
        <w:t>(2)</w:t>
      </w:r>
      <w:r w:rsidRPr="00574638">
        <w:rPr>
          <w:rStyle w:val="default"/>
          <w:rFonts w:cs="FrankRuehl" w:hint="cs"/>
          <w:vanish/>
          <w:sz w:val="22"/>
          <w:szCs w:val="22"/>
          <w:shd w:val="clear" w:color="auto" w:fill="FFFF99"/>
          <w:rtl/>
        </w:rPr>
        <w:tab/>
        <w:t>עובד זר המועסק כדין בישראל שהוא אזרח במדינה הגובלת בישראל והיוצא את ישראל, בדרך כלל בתום יום העבודה, למקום מגוריו באותה מדינה;</w:t>
      </w:r>
    </w:p>
    <w:p w14:paraId="15437721" w14:textId="77777777" w:rsidR="0080289D" w:rsidRPr="00574638" w:rsidRDefault="0080289D" w:rsidP="0080289D">
      <w:pPr>
        <w:pStyle w:val="P00"/>
        <w:spacing w:before="0"/>
        <w:ind w:left="1021" w:right="1134"/>
        <w:rPr>
          <w:rStyle w:val="default"/>
          <w:rFonts w:cs="FrankRuehl" w:hint="cs"/>
          <w:vanish/>
          <w:sz w:val="22"/>
          <w:szCs w:val="22"/>
          <w:shd w:val="clear" w:color="auto" w:fill="FFFF99"/>
          <w:rtl/>
        </w:rPr>
      </w:pPr>
      <w:r w:rsidRPr="00574638">
        <w:rPr>
          <w:rStyle w:val="default"/>
          <w:rFonts w:cs="FrankRuehl" w:hint="cs"/>
          <w:vanish/>
          <w:sz w:val="22"/>
          <w:szCs w:val="22"/>
          <w:shd w:val="clear" w:color="auto" w:fill="FFFF99"/>
          <w:rtl/>
        </w:rPr>
        <w:t>(3)</w:t>
      </w:r>
      <w:r w:rsidRPr="00574638">
        <w:rPr>
          <w:rStyle w:val="default"/>
          <w:rFonts w:cs="FrankRuehl" w:hint="cs"/>
          <w:vanish/>
          <w:sz w:val="22"/>
          <w:szCs w:val="22"/>
          <w:shd w:val="clear" w:color="auto" w:fill="FFFF99"/>
          <w:rtl/>
        </w:rPr>
        <w:tab/>
        <w:t>עובד זר המועסק כדין במתן טיפול סיעודי;</w:t>
      </w:r>
    </w:p>
    <w:p w14:paraId="583DF465" w14:textId="77777777" w:rsidR="0080289D" w:rsidRPr="00574638" w:rsidRDefault="0080289D" w:rsidP="0080289D">
      <w:pPr>
        <w:pStyle w:val="P00"/>
        <w:spacing w:before="0"/>
        <w:ind w:left="1021" w:right="1134"/>
        <w:rPr>
          <w:rStyle w:val="default"/>
          <w:rFonts w:cs="FrankRuehl" w:hint="cs"/>
          <w:vanish/>
          <w:sz w:val="22"/>
          <w:szCs w:val="22"/>
          <w:u w:val="single"/>
          <w:shd w:val="clear" w:color="auto" w:fill="FFFF99"/>
          <w:rtl/>
        </w:rPr>
      </w:pPr>
      <w:r w:rsidRPr="00574638">
        <w:rPr>
          <w:rStyle w:val="default"/>
          <w:rFonts w:cs="FrankRuehl" w:hint="cs"/>
          <w:vanish/>
          <w:sz w:val="22"/>
          <w:szCs w:val="22"/>
          <w:u w:val="single"/>
          <w:shd w:val="clear" w:color="auto" w:fill="FFFF99"/>
          <w:rtl/>
        </w:rPr>
        <w:t>(4)</w:t>
      </w:r>
      <w:r w:rsidRPr="00574638">
        <w:rPr>
          <w:rStyle w:val="default"/>
          <w:rFonts w:cs="FrankRuehl" w:hint="cs"/>
          <w:vanish/>
          <w:sz w:val="22"/>
          <w:szCs w:val="22"/>
          <w:u w:val="single"/>
          <w:shd w:val="clear" w:color="auto" w:fill="FFFF99"/>
          <w:rtl/>
        </w:rPr>
        <w:tab/>
        <w:t>עיתונאי חוץ וספורטאי חוץ, כהגדרתם בסעיף 75א לפקודת מס הכנסה;</w:t>
      </w:r>
    </w:p>
    <w:p w14:paraId="5BD5A480" w14:textId="77777777" w:rsidR="0080289D" w:rsidRPr="00574638" w:rsidRDefault="0080289D" w:rsidP="002F05A2">
      <w:pPr>
        <w:pStyle w:val="P00"/>
        <w:spacing w:before="0"/>
        <w:ind w:left="1021" w:right="1134"/>
        <w:rPr>
          <w:rStyle w:val="default"/>
          <w:rFonts w:cs="FrankRuehl" w:hint="cs"/>
          <w:vanish/>
          <w:sz w:val="22"/>
          <w:szCs w:val="22"/>
          <w:shd w:val="clear" w:color="auto" w:fill="FFFF99"/>
          <w:rtl/>
        </w:rPr>
      </w:pPr>
      <w:r w:rsidRPr="00574638">
        <w:rPr>
          <w:rStyle w:val="default"/>
          <w:rFonts w:cs="FrankRuehl" w:hint="cs"/>
          <w:vanish/>
          <w:sz w:val="22"/>
          <w:szCs w:val="22"/>
          <w:u w:val="single"/>
          <w:shd w:val="clear" w:color="auto" w:fill="FFFF99"/>
          <w:rtl/>
        </w:rPr>
        <w:t>(5)</w:t>
      </w:r>
      <w:r w:rsidRPr="00574638">
        <w:rPr>
          <w:rStyle w:val="default"/>
          <w:rFonts w:cs="FrankRuehl" w:hint="cs"/>
          <w:vanish/>
          <w:sz w:val="22"/>
          <w:szCs w:val="22"/>
          <w:u w:val="single"/>
          <w:shd w:val="clear" w:color="auto" w:fill="FFFF99"/>
          <w:rtl/>
        </w:rPr>
        <w:tab/>
        <w:t xml:space="preserve">עובד זר שמשולמת לו, בעבור חודש עבודה, הכנסה בסכום השווה לפעמיים השכר הממוצע במשק, או הכנסה בסכום הגבוה מזה, ולגבי עובד זר המועסק פחות מ-180 שעות בחודש </w:t>
      </w:r>
      <w:r w:rsidRPr="00574638">
        <w:rPr>
          <w:rStyle w:val="default"/>
          <w:rFonts w:cs="FrankRuehl"/>
          <w:vanish/>
          <w:sz w:val="22"/>
          <w:szCs w:val="22"/>
          <w:u w:val="single"/>
          <w:shd w:val="clear" w:color="auto" w:fill="FFFF99"/>
          <w:rtl/>
        </w:rPr>
        <w:t>–</w:t>
      </w:r>
      <w:r w:rsidRPr="00574638">
        <w:rPr>
          <w:rStyle w:val="default"/>
          <w:rFonts w:cs="FrankRuehl" w:hint="cs"/>
          <w:vanish/>
          <w:sz w:val="22"/>
          <w:szCs w:val="22"/>
          <w:u w:val="single"/>
          <w:shd w:val="clear" w:color="auto" w:fill="FFFF99"/>
          <w:rtl/>
        </w:rPr>
        <w:t xml:space="preserve"> הכנסה בסכום השווה למספר השעות שבו הוא עובד בחודש כשהוא מחולק ב-180 ומוכפל בסכום השווה לפעמיים השכר הממוצע במשק, או הכנסה בסכום הגבוה מזה</w:t>
      </w:r>
      <w:r w:rsidR="002F05A2" w:rsidRPr="00574638">
        <w:rPr>
          <w:rStyle w:val="default"/>
          <w:rFonts w:cs="FrankRuehl" w:hint="cs"/>
          <w:vanish/>
          <w:sz w:val="22"/>
          <w:szCs w:val="22"/>
          <w:shd w:val="clear" w:color="auto" w:fill="FFFF99"/>
          <w:rtl/>
        </w:rPr>
        <w:t>.</w:t>
      </w:r>
    </w:p>
    <w:p w14:paraId="2E14AC3A" w14:textId="77777777" w:rsidR="00DC4220" w:rsidRPr="00574638" w:rsidRDefault="00DC4220" w:rsidP="00DC4220">
      <w:pPr>
        <w:pStyle w:val="P00"/>
        <w:spacing w:before="0"/>
        <w:ind w:left="0" w:right="1134"/>
        <w:rPr>
          <w:rStyle w:val="big-number"/>
          <w:rFonts w:cs="FrankRuehl" w:hint="cs"/>
          <w:vanish/>
          <w:sz w:val="20"/>
          <w:szCs w:val="20"/>
          <w:shd w:val="clear" w:color="auto" w:fill="FFFF99"/>
          <w:rtl/>
        </w:rPr>
      </w:pPr>
    </w:p>
    <w:p w14:paraId="6A1FEBDC" w14:textId="77777777" w:rsidR="00B17642" w:rsidRPr="00574638" w:rsidRDefault="00B17642" w:rsidP="00FE40BA">
      <w:pPr>
        <w:pStyle w:val="P00"/>
        <w:spacing w:before="0"/>
        <w:ind w:left="0" w:right="1134"/>
        <w:rPr>
          <w:rFonts w:cs="FrankRuehl" w:hint="cs"/>
          <w:vanish/>
          <w:color w:val="FF0000"/>
          <w:szCs w:val="20"/>
          <w:shd w:val="clear" w:color="auto" w:fill="FFFF99"/>
          <w:rtl/>
        </w:rPr>
      </w:pPr>
      <w:r w:rsidRPr="00574638">
        <w:rPr>
          <w:rFonts w:cs="FrankRuehl" w:hint="cs"/>
          <w:vanish/>
          <w:color w:val="FF0000"/>
          <w:szCs w:val="20"/>
          <w:shd w:val="clear" w:color="auto" w:fill="FFFF99"/>
          <w:rtl/>
        </w:rPr>
        <w:t>מיום 2.12.2004</w:t>
      </w:r>
    </w:p>
    <w:p w14:paraId="65A83900" w14:textId="77777777" w:rsidR="00B17642" w:rsidRPr="00574638" w:rsidRDefault="00B17642" w:rsidP="00FE40BA">
      <w:pPr>
        <w:pStyle w:val="P00"/>
        <w:spacing w:before="0"/>
        <w:ind w:left="0" w:right="1134"/>
        <w:rPr>
          <w:rFonts w:cs="FrankRuehl" w:hint="cs"/>
          <w:b/>
          <w:bCs/>
          <w:vanish/>
          <w:szCs w:val="20"/>
          <w:shd w:val="clear" w:color="auto" w:fill="FFFF99"/>
          <w:rtl/>
        </w:rPr>
      </w:pPr>
      <w:r w:rsidRPr="00574638">
        <w:rPr>
          <w:rFonts w:cs="FrankRuehl" w:hint="cs"/>
          <w:b/>
          <w:bCs/>
          <w:vanish/>
          <w:szCs w:val="20"/>
          <w:shd w:val="clear" w:color="auto" w:fill="FFFF99"/>
          <w:rtl/>
        </w:rPr>
        <w:t>תיקון מס' 7</w:t>
      </w:r>
    </w:p>
    <w:p w14:paraId="019FAC4A" w14:textId="77777777" w:rsidR="00B17642" w:rsidRPr="00574638" w:rsidRDefault="00B17642" w:rsidP="00FE40BA">
      <w:pPr>
        <w:pStyle w:val="P00"/>
        <w:spacing w:before="0"/>
        <w:ind w:left="0" w:right="1134"/>
        <w:rPr>
          <w:rStyle w:val="big-number"/>
          <w:rFonts w:cs="FrankRuehl" w:hint="cs"/>
          <w:vanish/>
          <w:sz w:val="20"/>
          <w:szCs w:val="20"/>
          <w:shd w:val="clear" w:color="auto" w:fill="FFFF99"/>
          <w:rtl/>
        </w:rPr>
      </w:pPr>
      <w:hyperlink r:id="rId13" w:history="1">
        <w:r w:rsidRPr="00574638">
          <w:rPr>
            <w:rStyle w:val="Hyperlink"/>
            <w:rFonts w:cs="FrankRuehl" w:hint="cs"/>
            <w:vanish/>
            <w:szCs w:val="20"/>
            <w:shd w:val="clear" w:color="auto" w:fill="FFFF99"/>
            <w:rtl/>
          </w:rPr>
          <w:t>ס"ח תשס"ה מס' 1963</w:t>
        </w:r>
      </w:hyperlink>
      <w:r w:rsidRPr="00574638">
        <w:rPr>
          <w:rFonts w:cs="FrankRuehl" w:hint="cs"/>
          <w:vanish/>
          <w:szCs w:val="20"/>
          <w:shd w:val="clear" w:color="auto" w:fill="FFFF99"/>
          <w:rtl/>
        </w:rPr>
        <w:t xml:space="preserve"> מיום 2.12.2004 עמ' 31 (</w:t>
      </w:r>
      <w:hyperlink r:id="rId14" w:history="1">
        <w:r w:rsidRPr="00574638">
          <w:rPr>
            <w:rStyle w:val="Hyperlink"/>
            <w:rFonts w:cs="FrankRuehl" w:hint="cs"/>
            <w:vanish/>
            <w:szCs w:val="20"/>
            <w:shd w:val="clear" w:color="auto" w:fill="FFFF99"/>
            <w:rtl/>
          </w:rPr>
          <w:t>ה"ח 82</w:t>
        </w:r>
      </w:hyperlink>
      <w:r w:rsidRPr="00574638">
        <w:rPr>
          <w:rFonts w:cs="FrankRuehl" w:hint="cs"/>
          <w:vanish/>
          <w:szCs w:val="20"/>
          <w:shd w:val="clear" w:color="auto" w:fill="FFFF99"/>
          <w:rtl/>
        </w:rPr>
        <w:t>)</w:t>
      </w:r>
    </w:p>
    <w:p w14:paraId="65A14CF3" w14:textId="77777777" w:rsidR="00DC4220" w:rsidRPr="00574638" w:rsidRDefault="00DC4220" w:rsidP="00376A03">
      <w:pPr>
        <w:pStyle w:val="P00"/>
        <w:ind w:left="0" w:right="1134"/>
        <w:rPr>
          <w:rStyle w:val="default"/>
          <w:rFonts w:cs="FrankRuehl" w:hint="cs"/>
          <w:vanish/>
          <w:sz w:val="22"/>
          <w:szCs w:val="22"/>
          <w:shd w:val="clear" w:color="auto" w:fill="FFFF99"/>
          <w:rtl/>
        </w:rPr>
      </w:pPr>
      <w:r w:rsidRPr="00574638">
        <w:rPr>
          <w:rStyle w:val="default"/>
          <w:rFonts w:cs="FrankRuehl" w:hint="cs"/>
          <w:vanish/>
          <w:sz w:val="22"/>
          <w:szCs w:val="22"/>
          <w:shd w:val="clear" w:color="auto" w:fill="FFFF99"/>
          <w:rtl/>
        </w:rPr>
        <w:tab/>
        <w:t xml:space="preserve">"הכנסה" </w:t>
      </w:r>
      <w:r w:rsidRPr="00574638">
        <w:rPr>
          <w:rStyle w:val="default"/>
          <w:rFonts w:cs="FrankRuehl"/>
          <w:vanish/>
          <w:sz w:val="22"/>
          <w:szCs w:val="22"/>
          <w:shd w:val="clear" w:color="auto" w:fill="FFFF99"/>
          <w:rtl/>
        </w:rPr>
        <w:t>–</w:t>
      </w:r>
      <w:r w:rsidRPr="00574638">
        <w:rPr>
          <w:rStyle w:val="default"/>
          <w:rFonts w:cs="FrankRuehl" w:hint="cs"/>
          <w:vanish/>
          <w:sz w:val="22"/>
          <w:szCs w:val="22"/>
          <w:shd w:val="clear" w:color="auto" w:fill="FFFF99"/>
          <w:rtl/>
        </w:rPr>
        <w:t xml:space="preserve"> הכנסה לפי סעיף 2(2) לפקודת מס הכנסה</w:t>
      </w:r>
      <w:r w:rsidR="00566700" w:rsidRPr="00574638">
        <w:rPr>
          <w:rStyle w:val="default"/>
          <w:rFonts w:cs="FrankRuehl" w:hint="cs"/>
          <w:vanish/>
          <w:sz w:val="22"/>
          <w:szCs w:val="22"/>
          <w:shd w:val="clear" w:color="auto" w:fill="FFFF99"/>
          <w:rtl/>
        </w:rPr>
        <w:t xml:space="preserve"> </w:t>
      </w:r>
      <w:r w:rsidR="00566700" w:rsidRPr="00574638">
        <w:rPr>
          <w:rStyle w:val="default"/>
          <w:rFonts w:cs="FrankRuehl" w:hint="cs"/>
          <w:vanish/>
          <w:sz w:val="22"/>
          <w:szCs w:val="22"/>
          <w:u w:val="single"/>
          <w:shd w:val="clear" w:color="auto" w:fill="FFFF99"/>
          <w:rtl/>
        </w:rPr>
        <w:t>לרבות הכנסה כאמור שהופקה או שנצמחה באזור כהגדרתו בסעיף 3א לפקודה האמורה</w:t>
      </w:r>
      <w:r w:rsidRPr="00574638">
        <w:rPr>
          <w:rStyle w:val="default"/>
          <w:rFonts w:cs="FrankRuehl" w:hint="cs"/>
          <w:vanish/>
          <w:sz w:val="22"/>
          <w:szCs w:val="22"/>
          <w:shd w:val="clear" w:color="auto" w:fill="FFFF99"/>
          <w:rtl/>
        </w:rPr>
        <w:t>;</w:t>
      </w:r>
    </w:p>
    <w:p w14:paraId="7811FDB6" w14:textId="77777777" w:rsidR="000B1917" w:rsidRPr="00574638" w:rsidRDefault="000B1917" w:rsidP="000B1917">
      <w:pPr>
        <w:pStyle w:val="P00"/>
        <w:spacing w:before="0"/>
        <w:ind w:left="0" w:right="1134"/>
        <w:rPr>
          <w:rStyle w:val="default"/>
          <w:rFonts w:cs="FrankRuehl" w:hint="cs"/>
          <w:vanish/>
          <w:sz w:val="20"/>
          <w:szCs w:val="20"/>
          <w:shd w:val="clear" w:color="auto" w:fill="FFFF99"/>
          <w:rtl/>
        </w:rPr>
      </w:pPr>
    </w:p>
    <w:p w14:paraId="653F28F3" w14:textId="77777777" w:rsidR="000B1917" w:rsidRPr="00574638" w:rsidRDefault="000B1917" w:rsidP="000B1917">
      <w:pPr>
        <w:pStyle w:val="P00"/>
        <w:spacing w:before="0"/>
        <w:ind w:left="0" w:right="1134"/>
        <w:rPr>
          <w:rFonts w:cs="FrankRuehl" w:hint="cs"/>
          <w:vanish/>
          <w:color w:val="FF0000"/>
          <w:szCs w:val="20"/>
          <w:shd w:val="clear" w:color="auto" w:fill="FFFF99"/>
          <w:rtl/>
        </w:rPr>
      </w:pPr>
      <w:r w:rsidRPr="00574638">
        <w:rPr>
          <w:rFonts w:cs="FrankRuehl" w:hint="cs"/>
          <w:vanish/>
          <w:color w:val="FF0000"/>
          <w:szCs w:val="20"/>
          <w:shd w:val="clear" w:color="auto" w:fill="FFFF99"/>
          <w:rtl/>
        </w:rPr>
        <w:t>מיום 1.1.2006</w:t>
      </w:r>
    </w:p>
    <w:p w14:paraId="4312D99B" w14:textId="77777777" w:rsidR="000B1917" w:rsidRPr="00574638" w:rsidRDefault="000B1917" w:rsidP="000B1917">
      <w:pPr>
        <w:pStyle w:val="P00"/>
        <w:spacing w:before="0"/>
        <w:ind w:left="0" w:right="1134"/>
        <w:rPr>
          <w:rFonts w:cs="FrankRuehl" w:hint="cs"/>
          <w:b/>
          <w:bCs/>
          <w:vanish/>
          <w:szCs w:val="20"/>
          <w:shd w:val="clear" w:color="auto" w:fill="FFFF99"/>
          <w:rtl/>
        </w:rPr>
      </w:pPr>
      <w:r w:rsidRPr="00574638">
        <w:rPr>
          <w:rFonts w:cs="FrankRuehl" w:hint="cs"/>
          <w:b/>
          <w:bCs/>
          <w:vanish/>
          <w:szCs w:val="20"/>
          <w:shd w:val="clear" w:color="auto" w:fill="FFFF99"/>
          <w:rtl/>
        </w:rPr>
        <w:t>תיקון מס' 10</w:t>
      </w:r>
    </w:p>
    <w:p w14:paraId="4532D54B" w14:textId="77777777" w:rsidR="000B1917" w:rsidRPr="00574638" w:rsidRDefault="000B1917" w:rsidP="00524FA8">
      <w:pPr>
        <w:pStyle w:val="P00"/>
        <w:spacing w:before="0"/>
        <w:ind w:left="0" w:right="1134"/>
        <w:rPr>
          <w:rFonts w:cs="FrankRuehl" w:hint="cs"/>
          <w:vanish/>
          <w:szCs w:val="20"/>
          <w:shd w:val="clear" w:color="auto" w:fill="FFFF99"/>
          <w:rtl/>
        </w:rPr>
      </w:pPr>
      <w:hyperlink r:id="rId15" w:history="1">
        <w:r w:rsidRPr="00574638">
          <w:rPr>
            <w:rStyle w:val="Hyperlink"/>
            <w:rFonts w:cs="FrankRuehl" w:hint="cs"/>
            <w:vanish/>
            <w:szCs w:val="20"/>
            <w:shd w:val="clear" w:color="auto" w:fill="FFFF99"/>
            <w:rtl/>
          </w:rPr>
          <w:t>ס"ח תשס"ו מס' 2046</w:t>
        </w:r>
      </w:hyperlink>
      <w:r w:rsidRPr="00574638">
        <w:rPr>
          <w:rFonts w:cs="FrankRuehl" w:hint="cs"/>
          <w:vanish/>
          <w:szCs w:val="20"/>
          <w:shd w:val="clear" w:color="auto" w:fill="FFFF99"/>
          <w:rtl/>
        </w:rPr>
        <w:t xml:space="preserve"> מיום 1.1.2006 עמ' 172 (</w:t>
      </w:r>
      <w:hyperlink r:id="rId16" w:history="1">
        <w:r w:rsidRPr="00574638">
          <w:rPr>
            <w:rStyle w:val="Hyperlink"/>
            <w:rFonts w:cs="FrankRuehl" w:hint="cs"/>
            <w:vanish/>
            <w:szCs w:val="20"/>
            <w:shd w:val="clear" w:color="auto" w:fill="FFFF99"/>
            <w:rtl/>
          </w:rPr>
          <w:t>ה"ח 64</w:t>
        </w:r>
      </w:hyperlink>
      <w:r w:rsidR="00524FA8" w:rsidRPr="00574638">
        <w:rPr>
          <w:rFonts w:cs="FrankRuehl" w:hint="cs"/>
          <w:vanish/>
          <w:szCs w:val="20"/>
          <w:shd w:val="clear" w:color="auto" w:fill="FFFF99"/>
          <w:rtl/>
        </w:rPr>
        <w:t>)</w:t>
      </w:r>
    </w:p>
    <w:p w14:paraId="4A2D6ABF" w14:textId="77777777" w:rsidR="00A422C7" w:rsidRPr="00574638" w:rsidRDefault="00A422C7" w:rsidP="00A422C7">
      <w:pPr>
        <w:pStyle w:val="P00"/>
        <w:spacing w:before="0"/>
        <w:ind w:left="0" w:right="1134"/>
        <w:rPr>
          <w:rFonts w:cs="FrankRuehl" w:hint="cs"/>
          <w:b/>
          <w:bCs/>
          <w:vanish/>
          <w:szCs w:val="20"/>
          <w:shd w:val="clear" w:color="auto" w:fill="FFFF99"/>
          <w:rtl/>
        </w:rPr>
      </w:pPr>
      <w:r w:rsidRPr="00574638">
        <w:rPr>
          <w:rFonts w:cs="FrankRuehl" w:hint="cs"/>
          <w:b/>
          <w:bCs/>
          <w:vanish/>
          <w:szCs w:val="20"/>
          <w:shd w:val="clear" w:color="auto" w:fill="FFFF99"/>
          <w:rtl/>
        </w:rPr>
        <w:t>הוספת פסקה (6) בהגדרת "עובד זר"</w:t>
      </w:r>
    </w:p>
    <w:p w14:paraId="4B650CAF" w14:textId="77777777" w:rsidR="00A422C7" w:rsidRPr="00574638" w:rsidRDefault="00A422C7" w:rsidP="00524FA8">
      <w:pPr>
        <w:pStyle w:val="P00"/>
        <w:spacing w:before="0"/>
        <w:ind w:left="0" w:right="1134"/>
        <w:rPr>
          <w:rFonts w:cs="FrankRuehl" w:hint="cs"/>
          <w:vanish/>
          <w:szCs w:val="20"/>
          <w:shd w:val="clear" w:color="auto" w:fill="FFFF99"/>
          <w:rtl/>
        </w:rPr>
      </w:pPr>
    </w:p>
    <w:p w14:paraId="7EA4739B" w14:textId="77777777" w:rsidR="00A422C7" w:rsidRPr="00574638" w:rsidRDefault="00A422C7" w:rsidP="00524FA8">
      <w:pPr>
        <w:pStyle w:val="P00"/>
        <w:spacing w:before="0"/>
        <w:ind w:left="0" w:right="1134"/>
        <w:rPr>
          <w:rFonts w:cs="FrankRuehl" w:hint="cs"/>
          <w:vanish/>
          <w:color w:val="FF0000"/>
          <w:szCs w:val="20"/>
          <w:shd w:val="clear" w:color="auto" w:fill="FFFF99"/>
          <w:rtl/>
        </w:rPr>
      </w:pPr>
      <w:r w:rsidRPr="00574638">
        <w:rPr>
          <w:rFonts w:cs="FrankRuehl" w:hint="cs"/>
          <w:vanish/>
          <w:color w:val="FF0000"/>
          <w:szCs w:val="20"/>
          <w:shd w:val="clear" w:color="auto" w:fill="FFFF99"/>
          <w:rtl/>
        </w:rPr>
        <w:t>מיום 16.3.2011</w:t>
      </w:r>
    </w:p>
    <w:p w14:paraId="05F3FFF1" w14:textId="77777777" w:rsidR="00A422C7" w:rsidRPr="00574638" w:rsidRDefault="00A422C7" w:rsidP="00524FA8">
      <w:pPr>
        <w:pStyle w:val="P00"/>
        <w:spacing w:before="0"/>
        <w:ind w:left="0" w:right="1134"/>
        <w:rPr>
          <w:rFonts w:cs="FrankRuehl" w:hint="cs"/>
          <w:vanish/>
          <w:szCs w:val="20"/>
          <w:shd w:val="clear" w:color="auto" w:fill="FFFF99"/>
          <w:rtl/>
        </w:rPr>
      </w:pPr>
      <w:r w:rsidRPr="00574638">
        <w:rPr>
          <w:rFonts w:cs="FrankRuehl" w:hint="cs"/>
          <w:b/>
          <w:bCs/>
          <w:vanish/>
          <w:szCs w:val="20"/>
          <w:shd w:val="clear" w:color="auto" w:fill="FFFF99"/>
          <w:rtl/>
        </w:rPr>
        <w:t>תיקון מס' 15</w:t>
      </w:r>
    </w:p>
    <w:p w14:paraId="7CAE7320" w14:textId="77777777" w:rsidR="00A422C7" w:rsidRPr="00574638" w:rsidRDefault="00A422C7" w:rsidP="00524FA8">
      <w:pPr>
        <w:pStyle w:val="P00"/>
        <w:spacing w:before="0"/>
        <w:ind w:left="0" w:right="1134"/>
        <w:rPr>
          <w:rFonts w:cs="FrankRuehl" w:hint="cs"/>
          <w:vanish/>
          <w:szCs w:val="20"/>
          <w:shd w:val="clear" w:color="auto" w:fill="FFFF99"/>
          <w:rtl/>
        </w:rPr>
      </w:pPr>
      <w:hyperlink r:id="rId17" w:history="1">
        <w:r w:rsidRPr="00574638">
          <w:rPr>
            <w:rStyle w:val="Hyperlink"/>
            <w:rFonts w:cs="FrankRuehl" w:hint="cs"/>
            <w:vanish/>
            <w:szCs w:val="20"/>
            <w:shd w:val="clear" w:color="auto" w:fill="FFFF99"/>
            <w:rtl/>
          </w:rPr>
          <w:t>ס"ח תשע"א מס' 2283</w:t>
        </w:r>
      </w:hyperlink>
      <w:r w:rsidRPr="00574638">
        <w:rPr>
          <w:rFonts w:cs="FrankRuehl" w:hint="cs"/>
          <w:vanish/>
          <w:szCs w:val="20"/>
          <w:shd w:val="clear" w:color="auto" w:fill="FFFF99"/>
          <w:rtl/>
        </w:rPr>
        <w:t xml:space="preserve"> מיום 16.3.2011 עמ' 638 (</w:t>
      </w:r>
      <w:hyperlink r:id="rId18" w:history="1">
        <w:r w:rsidRPr="00574638">
          <w:rPr>
            <w:rStyle w:val="Hyperlink"/>
            <w:rFonts w:cs="FrankRuehl" w:hint="cs"/>
            <w:vanish/>
            <w:szCs w:val="20"/>
            <w:shd w:val="clear" w:color="auto" w:fill="FFFF99"/>
            <w:rtl/>
          </w:rPr>
          <w:t>ה"ח 375</w:t>
        </w:r>
      </w:hyperlink>
      <w:r w:rsidRPr="00574638">
        <w:rPr>
          <w:rFonts w:cs="FrankRuehl" w:hint="cs"/>
          <w:vanish/>
          <w:szCs w:val="20"/>
          <w:shd w:val="clear" w:color="auto" w:fill="FFFF99"/>
          <w:rtl/>
        </w:rPr>
        <w:t>)</w:t>
      </w:r>
    </w:p>
    <w:p w14:paraId="4B8383C4" w14:textId="77777777" w:rsidR="002E25BB" w:rsidRPr="00574638" w:rsidRDefault="002E25BB" w:rsidP="00524FA8">
      <w:pPr>
        <w:pStyle w:val="P00"/>
        <w:spacing w:before="0"/>
        <w:ind w:left="0" w:right="1134"/>
        <w:rPr>
          <w:rFonts w:cs="FrankRuehl" w:hint="cs"/>
          <w:vanish/>
          <w:szCs w:val="20"/>
          <w:shd w:val="clear" w:color="auto" w:fill="FFFF99"/>
          <w:rtl/>
        </w:rPr>
      </w:pPr>
      <w:r w:rsidRPr="00574638">
        <w:rPr>
          <w:rFonts w:cs="FrankRuehl" w:hint="cs"/>
          <w:b/>
          <w:bCs/>
          <w:vanish/>
          <w:szCs w:val="20"/>
          <w:shd w:val="clear" w:color="auto" w:fill="FFFF99"/>
          <w:rtl/>
        </w:rPr>
        <w:t>הוספת פסקה (7) בהגדרת "עובד זר"</w:t>
      </w:r>
    </w:p>
    <w:p w14:paraId="0F62DAD6" w14:textId="77777777" w:rsidR="002E25BB" w:rsidRPr="00574638" w:rsidRDefault="002E25BB" w:rsidP="00524FA8">
      <w:pPr>
        <w:pStyle w:val="P00"/>
        <w:spacing w:before="0"/>
        <w:ind w:left="0" w:right="1134"/>
        <w:rPr>
          <w:rFonts w:cs="FrankRuehl" w:hint="cs"/>
          <w:vanish/>
          <w:szCs w:val="20"/>
          <w:shd w:val="clear" w:color="auto" w:fill="FFFF99"/>
          <w:rtl/>
        </w:rPr>
      </w:pPr>
    </w:p>
    <w:p w14:paraId="5E71F50B" w14:textId="77777777" w:rsidR="002E25BB" w:rsidRPr="00574638" w:rsidRDefault="002E25BB" w:rsidP="00524FA8">
      <w:pPr>
        <w:pStyle w:val="P00"/>
        <w:spacing w:before="0"/>
        <w:ind w:left="0" w:right="1134"/>
        <w:rPr>
          <w:rFonts w:cs="FrankRuehl" w:hint="cs"/>
          <w:vanish/>
          <w:color w:val="FF0000"/>
          <w:szCs w:val="20"/>
          <w:shd w:val="clear" w:color="auto" w:fill="FFFF99"/>
          <w:rtl/>
        </w:rPr>
      </w:pPr>
      <w:r w:rsidRPr="00574638">
        <w:rPr>
          <w:rFonts w:cs="FrankRuehl" w:hint="cs"/>
          <w:vanish/>
          <w:color w:val="FF0000"/>
          <w:szCs w:val="20"/>
          <w:shd w:val="clear" w:color="auto" w:fill="FFFF99"/>
          <w:rtl/>
        </w:rPr>
        <w:t>מיום 11.2.2016</w:t>
      </w:r>
    </w:p>
    <w:p w14:paraId="54D294C4" w14:textId="77777777" w:rsidR="002E25BB" w:rsidRPr="00574638" w:rsidRDefault="002E25BB" w:rsidP="00524FA8">
      <w:pPr>
        <w:pStyle w:val="P00"/>
        <w:spacing w:before="0"/>
        <w:ind w:left="0" w:right="1134"/>
        <w:rPr>
          <w:rFonts w:cs="FrankRuehl" w:hint="cs"/>
          <w:vanish/>
          <w:szCs w:val="20"/>
          <w:shd w:val="clear" w:color="auto" w:fill="FFFF99"/>
          <w:rtl/>
        </w:rPr>
      </w:pPr>
      <w:r w:rsidRPr="00574638">
        <w:rPr>
          <w:rFonts w:cs="FrankRuehl" w:hint="cs"/>
          <w:b/>
          <w:bCs/>
          <w:vanish/>
          <w:szCs w:val="20"/>
          <w:shd w:val="clear" w:color="auto" w:fill="FFFF99"/>
          <w:rtl/>
        </w:rPr>
        <w:t>תיקון מס' 18</w:t>
      </w:r>
    </w:p>
    <w:p w14:paraId="2DA20104" w14:textId="77777777" w:rsidR="002E25BB" w:rsidRPr="00574638" w:rsidRDefault="002E25BB" w:rsidP="00524FA8">
      <w:pPr>
        <w:pStyle w:val="P00"/>
        <w:spacing w:before="0"/>
        <w:ind w:left="0" w:right="1134"/>
        <w:rPr>
          <w:rFonts w:cs="FrankRuehl" w:hint="cs"/>
          <w:vanish/>
          <w:szCs w:val="20"/>
          <w:shd w:val="clear" w:color="auto" w:fill="FFFF99"/>
          <w:rtl/>
        </w:rPr>
      </w:pPr>
      <w:hyperlink r:id="rId19" w:history="1">
        <w:r w:rsidRPr="00574638">
          <w:rPr>
            <w:rStyle w:val="Hyperlink"/>
            <w:rFonts w:cs="FrankRuehl" w:hint="cs"/>
            <w:vanish/>
            <w:szCs w:val="20"/>
            <w:shd w:val="clear" w:color="auto" w:fill="FFFF99"/>
            <w:rtl/>
          </w:rPr>
          <w:t>ס"ח תשע"ו מס' 2530</w:t>
        </w:r>
      </w:hyperlink>
      <w:r w:rsidRPr="00574638">
        <w:rPr>
          <w:rFonts w:cs="FrankRuehl" w:hint="cs"/>
          <w:vanish/>
          <w:szCs w:val="20"/>
          <w:shd w:val="clear" w:color="auto" w:fill="FFFF99"/>
          <w:rtl/>
        </w:rPr>
        <w:t xml:space="preserve"> מיום 11.2.2016 עמ' 545 (</w:t>
      </w:r>
      <w:hyperlink r:id="rId20" w:history="1">
        <w:r w:rsidRPr="00574638">
          <w:rPr>
            <w:rStyle w:val="Hyperlink"/>
            <w:rFonts w:cs="FrankRuehl" w:hint="cs"/>
            <w:vanish/>
            <w:szCs w:val="20"/>
            <w:shd w:val="clear" w:color="auto" w:fill="FFFF99"/>
            <w:rtl/>
          </w:rPr>
          <w:t>ה"ח 980</w:t>
        </w:r>
      </w:hyperlink>
      <w:r w:rsidRPr="00574638">
        <w:rPr>
          <w:rFonts w:cs="FrankRuehl" w:hint="cs"/>
          <w:vanish/>
          <w:szCs w:val="20"/>
          <w:shd w:val="clear" w:color="auto" w:fill="FFFF99"/>
          <w:rtl/>
        </w:rPr>
        <w:t>)</w:t>
      </w:r>
    </w:p>
    <w:p w14:paraId="3B0DB9D0" w14:textId="77777777" w:rsidR="002E25BB" w:rsidRPr="00574638" w:rsidRDefault="002E25BB" w:rsidP="002E25BB">
      <w:pPr>
        <w:pStyle w:val="P00"/>
        <w:ind w:left="0" w:right="1134"/>
        <w:rPr>
          <w:rStyle w:val="default"/>
          <w:rFonts w:cs="FrankRuehl" w:hint="cs"/>
          <w:vanish/>
          <w:sz w:val="22"/>
          <w:szCs w:val="22"/>
          <w:shd w:val="clear" w:color="auto" w:fill="FFFF99"/>
          <w:rtl/>
        </w:rPr>
      </w:pPr>
      <w:r w:rsidRPr="00574638">
        <w:rPr>
          <w:rStyle w:val="default"/>
          <w:rFonts w:cs="FrankRuehl" w:hint="cs"/>
          <w:vanish/>
          <w:sz w:val="22"/>
          <w:szCs w:val="22"/>
          <w:shd w:val="clear" w:color="auto" w:fill="FFFF99"/>
          <w:rtl/>
        </w:rPr>
        <w:tab/>
        <w:t xml:space="preserve">"עובד זר" </w:t>
      </w:r>
      <w:r w:rsidRPr="00574638">
        <w:rPr>
          <w:rStyle w:val="default"/>
          <w:rFonts w:cs="FrankRuehl"/>
          <w:vanish/>
          <w:sz w:val="22"/>
          <w:szCs w:val="22"/>
          <w:shd w:val="clear" w:color="auto" w:fill="FFFF99"/>
          <w:rtl/>
        </w:rPr>
        <w:t>–</w:t>
      </w:r>
      <w:r w:rsidRPr="00574638">
        <w:rPr>
          <w:rStyle w:val="default"/>
          <w:rFonts w:cs="FrankRuehl" w:hint="cs"/>
          <w:vanish/>
          <w:sz w:val="22"/>
          <w:szCs w:val="22"/>
          <w:shd w:val="clear" w:color="auto" w:fill="FFFF99"/>
          <w:rtl/>
        </w:rPr>
        <w:t xml:space="preserve"> כהגדרתו בחוק עובדים זרים </w:t>
      </w:r>
      <w:r w:rsidRPr="00574638">
        <w:rPr>
          <w:rStyle w:val="default"/>
          <w:rFonts w:cs="FrankRuehl" w:hint="cs"/>
          <w:strike/>
          <w:vanish/>
          <w:sz w:val="22"/>
          <w:szCs w:val="22"/>
          <w:shd w:val="clear" w:color="auto" w:fill="FFFF99"/>
          <w:rtl/>
        </w:rPr>
        <w:t>(איסור העסקה שלא כדין והבטחת תנאים הוגנים)</w:t>
      </w:r>
      <w:r w:rsidRPr="00574638">
        <w:rPr>
          <w:rStyle w:val="default"/>
          <w:rFonts w:cs="FrankRuehl" w:hint="cs"/>
          <w:vanish/>
          <w:sz w:val="22"/>
          <w:szCs w:val="22"/>
          <w:shd w:val="clear" w:color="auto" w:fill="FFFF99"/>
          <w:rtl/>
        </w:rPr>
        <w:t>, התשנ"א-1991, למעט כל אחד מאלה:</w:t>
      </w:r>
    </w:p>
    <w:p w14:paraId="189E45B8" w14:textId="77777777" w:rsidR="002E25BB" w:rsidRPr="00574638" w:rsidRDefault="002E25BB" w:rsidP="002E25BB">
      <w:pPr>
        <w:pStyle w:val="P00"/>
        <w:spacing w:before="0"/>
        <w:ind w:left="1021" w:right="1134"/>
        <w:rPr>
          <w:rStyle w:val="default"/>
          <w:rFonts w:cs="FrankRuehl" w:hint="cs"/>
          <w:vanish/>
          <w:sz w:val="22"/>
          <w:szCs w:val="22"/>
          <w:shd w:val="clear" w:color="auto" w:fill="FFFF99"/>
          <w:rtl/>
        </w:rPr>
      </w:pPr>
      <w:r w:rsidRPr="00574638">
        <w:rPr>
          <w:rStyle w:val="default"/>
          <w:rFonts w:cs="FrankRuehl" w:hint="cs"/>
          <w:vanish/>
          <w:sz w:val="22"/>
          <w:szCs w:val="22"/>
          <w:shd w:val="clear" w:color="auto" w:fill="FFFF99"/>
          <w:rtl/>
        </w:rPr>
        <w:t>(1)</w:t>
      </w:r>
      <w:r w:rsidRPr="00574638">
        <w:rPr>
          <w:rStyle w:val="default"/>
          <w:rFonts w:cs="FrankRuehl" w:hint="cs"/>
          <w:vanish/>
          <w:sz w:val="22"/>
          <w:szCs w:val="22"/>
          <w:shd w:val="clear" w:color="auto" w:fill="FFFF99"/>
          <w:rtl/>
        </w:rPr>
        <w:tab/>
        <w:t>עובד זר שפרק ו' לחוק יישום ההסכם בדבר רצועת עזה ואזור יריחו (הסדרים כלכליים והוראות שונות) (תיקוני חקיקה), התשנ"ה-1994, חל עליו;</w:t>
      </w:r>
    </w:p>
    <w:p w14:paraId="0AE55F91" w14:textId="77777777" w:rsidR="002E25BB" w:rsidRPr="00574638" w:rsidRDefault="002E25BB" w:rsidP="002E25BB">
      <w:pPr>
        <w:pStyle w:val="P00"/>
        <w:spacing w:before="0"/>
        <w:ind w:left="1021" w:right="1134"/>
        <w:rPr>
          <w:rStyle w:val="default"/>
          <w:rFonts w:cs="FrankRuehl" w:hint="cs"/>
          <w:vanish/>
          <w:sz w:val="22"/>
          <w:szCs w:val="22"/>
          <w:shd w:val="clear" w:color="auto" w:fill="FFFF99"/>
          <w:rtl/>
        </w:rPr>
      </w:pPr>
      <w:r w:rsidRPr="00574638">
        <w:rPr>
          <w:rStyle w:val="default"/>
          <w:rFonts w:cs="FrankRuehl" w:hint="cs"/>
          <w:vanish/>
          <w:sz w:val="22"/>
          <w:szCs w:val="22"/>
          <w:shd w:val="clear" w:color="auto" w:fill="FFFF99"/>
          <w:rtl/>
        </w:rPr>
        <w:t>(2)</w:t>
      </w:r>
      <w:r w:rsidRPr="00574638">
        <w:rPr>
          <w:rStyle w:val="default"/>
          <w:rFonts w:cs="FrankRuehl" w:hint="cs"/>
          <w:vanish/>
          <w:sz w:val="22"/>
          <w:szCs w:val="22"/>
          <w:shd w:val="clear" w:color="auto" w:fill="FFFF99"/>
          <w:rtl/>
        </w:rPr>
        <w:tab/>
        <w:t>עובד זר המועסק כדין בישראל שהוא אזרח במדינה הגובלת בישראל והיוצא את ישראל, בדרך כלל בתום יום העבודה, למקום מגוריו באותה מדינה;</w:t>
      </w:r>
    </w:p>
    <w:p w14:paraId="1C8FE83D" w14:textId="77777777" w:rsidR="002E25BB" w:rsidRPr="00574638" w:rsidRDefault="002E25BB" w:rsidP="002E25BB">
      <w:pPr>
        <w:pStyle w:val="P00"/>
        <w:spacing w:before="0"/>
        <w:ind w:left="1021" w:right="1134"/>
        <w:rPr>
          <w:rStyle w:val="default"/>
          <w:rFonts w:cs="FrankRuehl" w:hint="cs"/>
          <w:vanish/>
          <w:sz w:val="22"/>
          <w:szCs w:val="22"/>
          <w:shd w:val="clear" w:color="auto" w:fill="FFFF99"/>
          <w:rtl/>
        </w:rPr>
      </w:pPr>
      <w:r w:rsidRPr="00574638">
        <w:rPr>
          <w:rStyle w:val="default"/>
          <w:rFonts w:cs="FrankRuehl" w:hint="cs"/>
          <w:vanish/>
          <w:sz w:val="22"/>
          <w:szCs w:val="22"/>
          <w:shd w:val="clear" w:color="auto" w:fill="FFFF99"/>
          <w:rtl/>
        </w:rPr>
        <w:t>(3)</w:t>
      </w:r>
      <w:r w:rsidRPr="00574638">
        <w:rPr>
          <w:rStyle w:val="default"/>
          <w:rFonts w:cs="FrankRuehl" w:hint="cs"/>
          <w:vanish/>
          <w:sz w:val="22"/>
          <w:szCs w:val="22"/>
          <w:shd w:val="clear" w:color="auto" w:fill="FFFF99"/>
          <w:rtl/>
        </w:rPr>
        <w:tab/>
        <w:t>עובד זר המועסק כדין במתן טיפול סיעודי;</w:t>
      </w:r>
    </w:p>
    <w:p w14:paraId="57CD263A" w14:textId="77777777" w:rsidR="002E25BB" w:rsidRPr="00574638" w:rsidRDefault="002E25BB" w:rsidP="002E25BB">
      <w:pPr>
        <w:pStyle w:val="P00"/>
        <w:spacing w:before="0"/>
        <w:ind w:left="1021" w:right="1134"/>
        <w:rPr>
          <w:rStyle w:val="default"/>
          <w:rFonts w:cs="FrankRuehl" w:hint="cs"/>
          <w:vanish/>
          <w:sz w:val="22"/>
          <w:szCs w:val="22"/>
          <w:shd w:val="clear" w:color="auto" w:fill="FFFF99"/>
          <w:rtl/>
        </w:rPr>
      </w:pPr>
      <w:r w:rsidRPr="00574638">
        <w:rPr>
          <w:rStyle w:val="default"/>
          <w:rFonts w:cs="FrankRuehl" w:hint="cs"/>
          <w:vanish/>
          <w:sz w:val="22"/>
          <w:szCs w:val="22"/>
          <w:shd w:val="clear" w:color="auto" w:fill="FFFF99"/>
          <w:rtl/>
        </w:rPr>
        <w:t>(4)</w:t>
      </w:r>
      <w:r w:rsidRPr="00574638">
        <w:rPr>
          <w:rStyle w:val="default"/>
          <w:rFonts w:cs="FrankRuehl" w:hint="cs"/>
          <w:vanish/>
          <w:sz w:val="22"/>
          <w:szCs w:val="22"/>
          <w:shd w:val="clear" w:color="auto" w:fill="FFFF99"/>
          <w:rtl/>
        </w:rPr>
        <w:tab/>
        <w:t>עיתונאי חוץ וספורטאי חוץ, כהגדרתם בסעיף 75א לפקודת מס הכנסה;</w:t>
      </w:r>
    </w:p>
    <w:p w14:paraId="74407681" w14:textId="77777777" w:rsidR="002E25BB" w:rsidRPr="00574638" w:rsidRDefault="002E25BB" w:rsidP="002E25BB">
      <w:pPr>
        <w:pStyle w:val="P00"/>
        <w:spacing w:before="0"/>
        <w:ind w:left="1021" w:right="1134"/>
        <w:rPr>
          <w:rStyle w:val="default"/>
          <w:rFonts w:cs="FrankRuehl" w:hint="cs"/>
          <w:vanish/>
          <w:sz w:val="22"/>
          <w:szCs w:val="22"/>
          <w:shd w:val="clear" w:color="auto" w:fill="FFFF99"/>
          <w:rtl/>
        </w:rPr>
      </w:pPr>
      <w:r w:rsidRPr="00574638">
        <w:rPr>
          <w:rStyle w:val="default"/>
          <w:rFonts w:cs="FrankRuehl" w:hint="cs"/>
          <w:vanish/>
          <w:sz w:val="22"/>
          <w:szCs w:val="22"/>
          <w:shd w:val="clear" w:color="auto" w:fill="FFFF99"/>
          <w:rtl/>
        </w:rPr>
        <w:t>(5)</w:t>
      </w:r>
      <w:r w:rsidRPr="00574638">
        <w:rPr>
          <w:rStyle w:val="default"/>
          <w:rFonts w:cs="FrankRuehl" w:hint="cs"/>
          <w:vanish/>
          <w:sz w:val="22"/>
          <w:szCs w:val="22"/>
          <w:shd w:val="clear" w:color="auto" w:fill="FFFF99"/>
          <w:rtl/>
        </w:rPr>
        <w:tab/>
        <w:t xml:space="preserve">עובד זר שמשולמת לו, בעבור חודש עבודה, הכנסה בסכום השווה לפעמיים השכר הממוצע במשק, או הכנסה בסכום הגבוה מזה, ולגבי עובד זר המועסק פחות מ-180 שעות בחודש </w:t>
      </w:r>
      <w:r w:rsidRPr="00574638">
        <w:rPr>
          <w:rStyle w:val="default"/>
          <w:rFonts w:cs="FrankRuehl"/>
          <w:vanish/>
          <w:sz w:val="22"/>
          <w:szCs w:val="22"/>
          <w:shd w:val="clear" w:color="auto" w:fill="FFFF99"/>
          <w:rtl/>
        </w:rPr>
        <w:t>–</w:t>
      </w:r>
      <w:r w:rsidRPr="00574638">
        <w:rPr>
          <w:rStyle w:val="default"/>
          <w:rFonts w:cs="FrankRuehl" w:hint="cs"/>
          <w:vanish/>
          <w:sz w:val="22"/>
          <w:szCs w:val="22"/>
          <w:shd w:val="clear" w:color="auto" w:fill="FFFF99"/>
          <w:rtl/>
        </w:rPr>
        <w:t xml:space="preserve"> הכנסה בסכום השווה למספר השעות שבו הוא עובד בחודש כשהוא מחולק ב-180 ומוכפל בסכום השווה לפעמיים השכר הממוצע במשק, או הכנסה בסכום הגבוה מזה;</w:t>
      </w:r>
    </w:p>
    <w:p w14:paraId="680F213B" w14:textId="77777777" w:rsidR="002E25BB" w:rsidRPr="00574638" w:rsidRDefault="002E25BB" w:rsidP="002E25BB">
      <w:pPr>
        <w:pStyle w:val="P00"/>
        <w:spacing w:before="0"/>
        <w:ind w:left="1021" w:right="1134"/>
        <w:rPr>
          <w:rStyle w:val="default"/>
          <w:rFonts w:cs="FrankRuehl" w:hint="cs"/>
          <w:vanish/>
          <w:sz w:val="22"/>
          <w:szCs w:val="22"/>
          <w:shd w:val="clear" w:color="auto" w:fill="FFFF99"/>
          <w:rtl/>
        </w:rPr>
      </w:pPr>
      <w:r w:rsidRPr="00574638">
        <w:rPr>
          <w:rStyle w:val="default"/>
          <w:rFonts w:cs="FrankRuehl"/>
          <w:vanish/>
          <w:sz w:val="22"/>
          <w:szCs w:val="22"/>
          <w:shd w:val="clear" w:color="auto" w:fill="FFFF99"/>
          <w:rtl/>
        </w:rPr>
        <w:t>(6)</w:t>
      </w:r>
      <w:r w:rsidRPr="00574638">
        <w:rPr>
          <w:rStyle w:val="default"/>
          <w:rFonts w:cs="FrankRuehl" w:hint="cs"/>
          <w:vanish/>
          <w:sz w:val="22"/>
          <w:szCs w:val="22"/>
          <w:shd w:val="clear" w:color="auto" w:fill="FFFF99"/>
          <w:rtl/>
        </w:rPr>
        <w:tab/>
      </w:r>
      <w:r w:rsidRPr="00574638">
        <w:rPr>
          <w:rStyle w:val="default"/>
          <w:rFonts w:cs="FrankRuehl"/>
          <w:vanish/>
          <w:sz w:val="22"/>
          <w:szCs w:val="22"/>
          <w:shd w:val="clear" w:color="auto" w:fill="FFFF99"/>
          <w:rtl/>
        </w:rPr>
        <w:t>עובד זר שנעברה נגדו עבירה לפי סעיף 203א לחוק העונשין, התשל"ז</w:t>
      </w:r>
      <w:r w:rsidRPr="00574638">
        <w:rPr>
          <w:rStyle w:val="default"/>
          <w:rFonts w:cs="FrankRuehl" w:hint="cs"/>
          <w:vanish/>
          <w:sz w:val="22"/>
          <w:szCs w:val="22"/>
          <w:shd w:val="clear" w:color="auto" w:fill="FFFF99"/>
          <w:rtl/>
        </w:rPr>
        <w:t>-1977</w:t>
      </w:r>
      <w:r w:rsidRPr="00574638">
        <w:rPr>
          <w:rStyle w:val="default"/>
          <w:rFonts w:cs="FrankRuehl"/>
          <w:vanish/>
          <w:sz w:val="22"/>
          <w:szCs w:val="22"/>
          <w:shd w:val="clear" w:color="auto" w:fill="FFFF99"/>
          <w:rtl/>
        </w:rPr>
        <w:t>, או</w:t>
      </w:r>
      <w:r w:rsidRPr="00574638">
        <w:rPr>
          <w:rStyle w:val="default"/>
          <w:rFonts w:cs="FrankRuehl" w:hint="cs"/>
          <w:vanish/>
          <w:sz w:val="22"/>
          <w:szCs w:val="22"/>
          <w:shd w:val="clear" w:color="auto" w:fill="FFFF99"/>
          <w:rtl/>
        </w:rPr>
        <w:t xml:space="preserve"> </w:t>
      </w:r>
      <w:r w:rsidRPr="00574638">
        <w:rPr>
          <w:rStyle w:val="default"/>
          <w:rFonts w:cs="FrankRuehl"/>
          <w:vanish/>
          <w:sz w:val="22"/>
          <w:szCs w:val="22"/>
          <w:shd w:val="clear" w:color="auto" w:fill="FFFF99"/>
          <w:rtl/>
        </w:rPr>
        <w:t>עבירות נלוות, השוהה במקלט לקרבנות סחר בתל</w:t>
      </w:r>
      <w:r w:rsidRPr="00574638">
        <w:rPr>
          <w:rStyle w:val="default"/>
          <w:rFonts w:cs="FrankRuehl" w:hint="cs"/>
          <w:vanish/>
          <w:sz w:val="22"/>
          <w:szCs w:val="22"/>
          <w:shd w:val="clear" w:color="auto" w:fill="FFFF99"/>
          <w:rtl/>
        </w:rPr>
        <w:t>-</w:t>
      </w:r>
      <w:r w:rsidRPr="00574638">
        <w:rPr>
          <w:rStyle w:val="default"/>
          <w:rFonts w:cs="FrankRuehl"/>
          <w:vanish/>
          <w:sz w:val="22"/>
          <w:szCs w:val="22"/>
          <w:shd w:val="clear" w:color="auto" w:fill="FFFF99"/>
          <w:rtl/>
        </w:rPr>
        <w:t>אביב-יפו, והעובד, במשך שהותו במקלט האמור</w:t>
      </w:r>
      <w:r w:rsidRPr="00574638">
        <w:rPr>
          <w:rStyle w:val="default"/>
          <w:rFonts w:cs="FrankRuehl" w:hint="cs"/>
          <w:vanish/>
          <w:sz w:val="22"/>
          <w:szCs w:val="22"/>
          <w:shd w:val="clear" w:color="auto" w:fill="FFFF99"/>
          <w:rtl/>
        </w:rPr>
        <w:t>;</w:t>
      </w:r>
    </w:p>
    <w:p w14:paraId="277AC3B4" w14:textId="77777777" w:rsidR="002E25BB" w:rsidRPr="00574638" w:rsidRDefault="002E25BB" w:rsidP="002E25BB">
      <w:pPr>
        <w:pStyle w:val="P00"/>
        <w:spacing w:before="0"/>
        <w:ind w:left="1021" w:right="1134"/>
        <w:rPr>
          <w:rStyle w:val="default"/>
          <w:rFonts w:cs="FrankRuehl" w:hint="cs"/>
          <w:vanish/>
          <w:sz w:val="22"/>
          <w:szCs w:val="22"/>
          <w:shd w:val="clear" w:color="auto" w:fill="FFFF99"/>
          <w:rtl/>
        </w:rPr>
      </w:pPr>
      <w:r w:rsidRPr="00574638">
        <w:rPr>
          <w:rStyle w:val="default"/>
          <w:rFonts w:cs="FrankRuehl"/>
          <w:vanish/>
          <w:sz w:val="22"/>
          <w:szCs w:val="22"/>
          <w:shd w:val="clear" w:color="auto" w:fill="FFFF99"/>
          <w:rtl/>
        </w:rPr>
        <w:t>(</w:t>
      </w:r>
      <w:r w:rsidRPr="00574638">
        <w:rPr>
          <w:rStyle w:val="default"/>
          <w:rFonts w:cs="FrankRuehl" w:hint="cs"/>
          <w:vanish/>
          <w:sz w:val="22"/>
          <w:szCs w:val="22"/>
          <w:shd w:val="clear" w:color="auto" w:fill="FFFF99"/>
          <w:rtl/>
        </w:rPr>
        <w:t>7)</w:t>
      </w:r>
      <w:r w:rsidRPr="00574638">
        <w:rPr>
          <w:rStyle w:val="default"/>
          <w:rFonts w:cs="FrankRuehl" w:hint="cs"/>
          <w:vanish/>
          <w:sz w:val="22"/>
          <w:szCs w:val="22"/>
          <w:shd w:val="clear" w:color="auto" w:fill="FFFF99"/>
          <w:rtl/>
        </w:rPr>
        <w:tab/>
        <w:t xml:space="preserve">עובד זר בעל אשרה ורישיון ישיבה שניתנו לו מכוח הסכם חופשת עבודה בין מדינת ישראל ובין מדינה אחרת המנוי בתוספת ונכללים בו תנאים כמפורט להלן (בחוק זה </w:t>
      </w:r>
      <w:r w:rsidRPr="00574638">
        <w:rPr>
          <w:rStyle w:val="default"/>
          <w:rFonts w:cs="FrankRuehl"/>
          <w:vanish/>
          <w:sz w:val="22"/>
          <w:szCs w:val="22"/>
          <w:shd w:val="clear" w:color="auto" w:fill="FFFF99"/>
          <w:rtl/>
        </w:rPr>
        <w:t>–</w:t>
      </w:r>
      <w:r w:rsidRPr="00574638">
        <w:rPr>
          <w:rStyle w:val="default"/>
          <w:rFonts w:cs="FrankRuehl" w:hint="cs"/>
          <w:vanish/>
          <w:sz w:val="22"/>
          <w:szCs w:val="22"/>
          <w:shd w:val="clear" w:color="auto" w:fill="FFFF99"/>
          <w:rtl/>
        </w:rPr>
        <w:t xml:space="preserve"> הסכם חופשת עבודה), והוא מועסק בהתאם לתנאים שבהסכם:</w:t>
      </w:r>
    </w:p>
    <w:p w14:paraId="2BB2A01E" w14:textId="77777777" w:rsidR="002E25BB" w:rsidRPr="00574638" w:rsidRDefault="002E25BB" w:rsidP="002E25BB">
      <w:pPr>
        <w:pStyle w:val="P00"/>
        <w:spacing w:before="0"/>
        <w:ind w:left="1474" w:right="1134"/>
        <w:rPr>
          <w:rStyle w:val="default"/>
          <w:rFonts w:cs="FrankRuehl" w:hint="cs"/>
          <w:vanish/>
          <w:sz w:val="22"/>
          <w:szCs w:val="22"/>
          <w:shd w:val="clear" w:color="auto" w:fill="FFFF99"/>
          <w:rtl/>
        </w:rPr>
      </w:pPr>
      <w:r w:rsidRPr="00574638">
        <w:rPr>
          <w:rStyle w:val="default"/>
          <w:rFonts w:cs="FrankRuehl" w:hint="cs"/>
          <w:vanish/>
          <w:sz w:val="22"/>
          <w:szCs w:val="22"/>
          <w:shd w:val="clear" w:color="auto" w:fill="FFFF99"/>
          <w:rtl/>
        </w:rPr>
        <w:t>(א)</w:t>
      </w:r>
      <w:r w:rsidRPr="00574638">
        <w:rPr>
          <w:rStyle w:val="default"/>
          <w:rFonts w:cs="FrankRuehl" w:hint="cs"/>
          <w:vanish/>
          <w:sz w:val="22"/>
          <w:szCs w:val="22"/>
          <w:shd w:val="clear" w:color="auto" w:fill="FFFF99"/>
          <w:rtl/>
        </w:rPr>
        <w:tab/>
        <w:t>הגעתו של העובד לישראל היא למטרת חופשה, ועבודתו בישראל היא מטרה משנית;</w:t>
      </w:r>
    </w:p>
    <w:p w14:paraId="7EB55C90" w14:textId="77777777" w:rsidR="002E25BB" w:rsidRPr="00574638" w:rsidRDefault="002E25BB" w:rsidP="002E25BB">
      <w:pPr>
        <w:pStyle w:val="P00"/>
        <w:spacing w:before="0"/>
        <w:ind w:left="1474" w:right="1134"/>
        <w:rPr>
          <w:rStyle w:val="default"/>
          <w:rFonts w:cs="FrankRuehl" w:hint="cs"/>
          <w:vanish/>
          <w:sz w:val="22"/>
          <w:szCs w:val="22"/>
          <w:shd w:val="clear" w:color="auto" w:fill="FFFF99"/>
          <w:rtl/>
        </w:rPr>
      </w:pPr>
      <w:r w:rsidRPr="00574638">
        <w:rPr>
          <w:rStyle w:val="default"/>
          <w:rFonts w:cs="FrankRuehl" w:hint="cs"/>
          <w:vanish/>
          <w:sz w:val="22"/>
          <w:szCs w:val="22"/>
          <w:shd w:val="clear" w:color="auto" w:fill="FFFF99"/>
          <w:rtl/>
        </w:rPr>
        <w:t>(ב)</w:t>
      </w:r>
      <w:r w:rsidRPr="00574638">
        <w:rPr>
          <w:rStyle w:val="default"/>
          <w:rFonts w:cs="FrankRuehl" w:hint="cs"/>
          <w:vanish/>
          <w:sz w:val="22"/>
          <w:szCs w:val="22"/>
          <w:shd w:val="clear" w:color="auto" w:fill="FFFF99"/>
          <w:rtl/>
        </w:rPr>
        <w:tab/>
        <w:t>התקופה המרבית לשהות העובד בישראל אינה עולה על 12 חודשים;</w:t>
      </w:r>
    </w:p>
    <w:p w14:paraId="0EACECF6" w14:textId="77777777" w:rsidR="002E25BB" w:rsidRPr="00574638" w:rsidRDefault="002E25BB" w:rsidP="002E25BB">
      <w:pPr>
        <w:pStyle w:val="P00"/>
        <w:spacing w:before="0"/>
        <w:ind w:left="1474" w:right="1134"/>
        <w:rPr>
          <w:rStyle w:val="default"/>
          <w:rFonts w:cs="FrankRuehl" w:hint="cs"/>
          <w:vanish/>
          <w:sz w:val="22"/>
          <w:szCs w:val="22"/>
          <w:shd w:val="clear" w:color="auto" w:fill="FFFF99"/>
          <w:rtl/>
        </w:rPr>
      </w:pPr>
      <w:r w:rsidRPr="00574638">
        <w:rPr>
          <w:rStyle w:val="default"/>
          <w:rFonts w:cs="FrankRuehl" w:hint="cs"/>
          <w:vanish/>
          <w:sz w:val="22"/>
          <w:szCs w:val="22"/>
          <w:shd w:val="clear" w:color="auto" w:fill="FFFF99"/>
          <w:rtl/>
        </w:rPr>
        <w:t>(ג)</w:t>
      </w:r>
      <w:r w:rsidRPr="00574638">
        <w:rPr>
          <w:rStyle w:val="default"/>
          <w:rFonts w:cs="FrankRuehl" w:hint="cs"/>
          <w:vanish/>
          <w:sz w:val="22"/>
          <w:szCs w:val="22"/>
          <w:shd w:val="clear" w:color="auto" w:fill="FFFF99"/>
          <w:rtl/>
        </w:rPr>
        <w:tab/>
        <w:t>התקופה המרבית להעסקת העובד אצל מעסיק מסוים אינה עולה על שלושה חודשים;</w:t>
      </w:r>
    </w:p>
    <w:p w14:paraId="1B0B5B88" w14:textId="77777777" w:rsidR="002E25BB" w:rsidRPr="00574638" w:rsidRDefault="002E25BB" w:rsidP="002E25BB">
      <w:pPr>
        <w:pStyle w:val="P00"/>
        <w:spacing w:before="0"/>
        <w:ind w:left="1474" w:right="1134"/>
        <w:rPr>
          <w:rStyle w:val="default"/>
          <w:rFonts w:cs="FrankRuehl" w:hint="cs"/>
          <w:vanish/>
          <w:sz w:val="22"/>
          <w:szCs w:val="22"/>
          <w:shd w:val="clear" w:color="auto" w:fill="FFFF99"/>
          <w:rtl/>
        </w:rPr>
      </w:pPr>
      <w:r w:rsidRPr="00574638">
        <w:rPr>
          <w:rStyle w:val="default"/>
          <w:rFonts w:cs="FrankRuehl" w:hint="cs"/>
          <w:vanish/>
          <w:sz w:val="22"/>
          <w:szCs w:val="22"/>
          <w:shd w:val="clear" w:color="auto" w:fill="FFFF99"/>
          <w:rtl/>
        </w:rPr>
        <w:t>(ד)</w:t>
      </w:r>
      <w:r w:rsidRPr="00574638">
        <w:rPr>
          <w:rStyle w:val="default"/>
          <w:rFonts w:cs="FrankRuehl" w:hint="cs"/>
          <w:vanish/>
          <w:sz w:val="22"/>
          <w:szCs w:val="22"/>
          <w:shd w:val="clear" w:color="auto" w:fill="FFFF99"/>
          <w:rtl/>
        </w:rPr>
        <w:tab/>
        <w:t>העובד מבוטח בביטוח רפואי בכל תקופת שהותו בישראל;</w:t>
      </w:r>
    </w:p>
    <w:p w14:paraId="1DC332CC" w14:textId="77777777" w:rsidR="002E25BB" w:rsidRPr="00574638" w:rsidRDefault="002E25BB" w:rsidP="002E25BB">
      <w:pPr>
        <w:pStyle w:val="P00"/>
        <w:spacing w:before="0"/>
        <w:ind w:left="1474" w:right="1134"/>
        <w:rPr>
          <w:rStyle w:val="default"/>
          <w:rFonts w:cs="FrankRuehl" w:hint="cs"/>
          <w:vanish/>
          <w:sz w:val="22"/>
          <w:szCs w:val="22"/>
          <w:shd w:val="clear" w:color="auto" w:fill="FFFF99"/>
          <w:rtl/>
        </w:rPr>
      </w:pPr>
      <w:r w:rsidRPr="00574638">
        <w:rPr>
          <w:rStyle w:val="default"/>
          <w:rFonts w:cs="FrankRuehl" w:hint="cs"/>
          <w:vanish/>
          <w:sz w:val="22"/>
          <w:szCs w:val="22"/>
          <w:shd w:val="clear" w:color="auto" w:fill="FFFF99"/>
          <w:rtl/>
        </w:rPr>
        <w:t>(ה)</w:t>
      </w:r>
      <w:r w:rsidRPr="00574638">
        <w:rPr>
          <w:rStyle w:val="default"/>
          <w:rFonts w:cs="FrankRuehl" w:hint="cs"/>
          <w:vanish/>
          <w:sz w:val="22"/>
          <w:szCs w:val="22"/>
          <w:shd w:val="clear" w:color="auto" w:fill="FFFF99"/>
          <w:rtl/>
        </w:rPr>
        <w:tab/>
        <w:t>מספר העובדים המועסקים אינו עולה על מכסת עובדים מרבית לשנה;</w:t>
      </w:r>
    </w:p>
    <w:p w14:paraId="64806D09" w14:textId="77777777" w:rsidR="002E25BB" w:rsidRPr="00574638" w:rsidRDefault="002E25BB" w:rsidP="002E25BB">
      <w:pPr>
        <w:pStyle w:val="P00"/>
        <w:spacing w:before="0"/>
        <w:ind w:left="1021" w:right="1134"/>
        <w:rPr>
          <w:rStyle w:val="default"/>
          <w:rFonts w:cs="FrankRuehl"/>
          <w:vanish/>
          <w:sz w:val="22"/>
          <w:szCs w:val="22"/>
          <w:shd w:val="clear" w:color="auto" w:fill="FFFF99"/>
          <w:rtl/>
        </w:rPr>
      </w:pPr>
      <w:r w:rsidRPr="00574638">
        <w:rPr>
          <w:rStyle w:val="default"/>
          <w:rFonts w:cs="FrankRuehl" w:hint="cs"/>
          <w:vanish/>
          <w:sz w:val="22"/>
          <w:szCs w:val="22"/>
          <w:u w:val="single"/>
          <w:shd w:val="clear" w:color="auto" w:fill="FFFF99"/>
          <w:rtl/>
        </w:rPr>
        <w:t>(8)</w:t>
      </w:r>
      <w:r w:rsidRPr="00574638">
        <w:rPr>
          <w:rStyle w:val="default"/>
          <w:rFonts w:cs="FrankRuehl" w:hint="cs"/>
          <w:vanish/>
          <w:sz w:val="22"/>
          <w:szCs w:val="22"/>
          <w:u w:val="single"/>
          <w:shd w:val="clear" w:color="auto" w:fill="FFFF99"/>
          <w:rtl/>
        </w:rPr>
        <w:tab/>
        <w:t>משקיע זר שקיבל אשרה ורישיון לישיבת ביקור מסוג ב/5 לפי חוק הכניסה לישראל, התשי"ב-1952, וכן עובד חיוני שקיבל אשרה ורישיון לישיבת ביקור מסוג ב/51 לפי החוק האמור, ובני זוגם.</w:t>
      </w:r>
    </w:p>
    <w:p w14:paraId="2DE3E390" w14:textId="77777777" w:rsidR="00E3098F" w:rsidRPr="00574638" w:rsidRDefault="00E3098F" w:rsidP="00E3098F">
      <w:pPr>
        <w:pStyle w:val="P00"/>
        <w:spacing w:before="0"/>
        <w:ind w:left="0" w:right="1134"/>
        <w:rPr>
          <w:rFonts w:ascii="FrankRuehl" w:hAnsi="FrankRuehl" w:cs="FrankRuehl"/>
          <w:vanish/>
          <w:szCs w:val="20"/>
          <w:shd w:val="clear" w:color="auto" w:fill="FFFF99"/>
          <w:rtl/>
        </w:rPr>
      </w:pPr>
    </w:p>
    <w:p w14:paraId="1A9DD75E" w14:textId="77777777" w:rsidR="00E3098F" w:rsidRPr="00574638" w:rsidRDefault="00E3098F" w:rsidP="00E3098F">
      <w:pPr>
        <w:pStyle w:val="P00"/>
        <w:spacing w:before="0"/>
        <w:ind w:left="0" w:right="1134"/>
        <w:rPr>
          <w:rFonts w:ascii="FrankRuehl" w:hAnsi="FrankRuehl" w:cs="FrankRuehl"/>
          <w:vanish/>
          <w:color w:val="FF0000"/>
          <w:szCs w:val="20"/>
          <w:shd w:val="clear" w:color="auto" w:fill="FFFF99"/>
          <w:rtl/>
        </w:rPr>
      </w:pPr>
      <w:r w:rsidRPr="00574638">
        <w:rPr>
          <w:rFonts w:ascii="FrankRuehl" w:hAnsi="FrankRuehl" w:cs="FrankRuehl"/>
          <w:vanish/>
          <w:color w:val="FF0000"/>
          <w:szCs w:val="20"/>
          <w:shd w:val="clear" w:color="auto" w:fill="FFFF99"/>
          <w:rtl/>
        </w:rPr>
        <w:t xml:space="preserve">מיום </w:t>
      </w:r>
      <w:r w:rsidRPr="00574638">
        <w:rPr>
          <w:rFonts w:ascii="FrankRuehl" w:hAnsi="FrankRuehl" w:cs="FrankRuehl" w:hint="cs"/>
          <w:vanish/>
          <w:color w:val="FF0000"/>
          <w:szCs w:val="20"/>
          <w:shd w:val="clear" w:color="auto" w:fill="FFFF99"/>
          <w:rtl/>
        </w:rPr>
        <w:t>1.1.2022</w:t>
      </w:r>
    </w:p>
    <w:p w14:paraId="345BF2A3" w14:textId="77777777" w:rsidR="00E3098F" w:rsidRPr="00574638" w:rsidRDefault="00E3098F" w:rsidP="00E3098F">
      <w:pPr>
        <w:pStyle w:val="P00"/>
        <w:spacing w:before="0"/>
        <w:ind w:left="0" w:right="1134"/>
        <w:rPr>
          <w:rFonts w:ascii="FrankRuehl" w:hAnsi="FrankRuehl" w:cs="FrankRuehl"/>
          <w:vanish/>
          <w:szCs w:val="20"/>
          <w:shd w:val="clear" w:color="auto" w:fill="FFFF99"/>
          <w:rtl/>
        </w:rPr>
      </w:pPr>
      <w:r w:rsidRPr="00574638">
        <w:rPr>
          <w:rFonts w:ascii="FrankRuehl" w:hAnsi="FrankRuehl" w:cs="FrankRuehl" w:hint="cs"/>
          <w:b/>
          <w:bCs/>
          <w:vanish/>
          <w:szCs w:val="20"/>
          <w:shd w:val="clear" w:color="auto" w:fill="FFFF99"/>
          <w:rtl/>
        </w:rPr>
        <w:t>תיקון מס' 20</w:t>
      </w:r>
    </w:p>
    <w:p w14:paraId="4678279D" w14:textId="77777777" w:rsidR="00E3098F" w:rsidRPr="00574638" w:rsidRDefault="00E3098F" w:rsidP="00E3098F">
      <w:pPr>
        <w:pStyle w:val="P00"/>
        <w:spacing w:before="0"/>
        <w:ind w:left="0" w:right="1134"/>
        <w:rPr>
          <w:rFonts w:ascii="FrankRuehl" w:hAnsi="FrankRuehl" w:cs="FrankRuehl"/>
          <w:vanish/>
          <w:szCs w:val="20"/>
          <w:shd w:val="clear" w:color="auto" w:fill="FFFF99"/>
          <w:rtl/>
        </w:rPr>
      </w:pPr>
      <w:hyperlink r:id="rId21" w:history="1">
        <w:r w:rsidRPr="00574638">
          <w:rPr>
            <w:rStyle w:val="Hyperlink"/>
            <w:rFonts w:ascii="FrankRuehl" w:hAnsi="FrankRuehl" w:cs="FrankRuehl" w:hint="cs"/>
            <w:vanish/>
            <w:szCs w:val="20"/>
            <w:shd w:val="clear" w:color="auto" w:fill="FFFF99"/>
            <w:rtl/>
          </w:rPr>
          <w:t>ס"ח תשפ"ב מס' 2956</w:t>
        </w:r>
      </w:hyperlink>
      <w:r w:rsidRPr="00574638">
        <w:rPr>
          <w:rFonts w:ascii="FrankRuehl" w:hAnsi="FrankRuehl" w:cs="FrankRuehl" w:hint="cs"/>
          <w:vanish/>
          <w:szCs w:val="20"/>
          <w:shd w:val="clear" w:color="auto" w:fill="FFFF99"/>
          <w:rtl/>
        </w:rPr>
        <w:t xml:space="preserve"> מיום 2.2.2022 עמ' 738 (</w:t>
      </w:r>
      <w:hyperlink r:id="rId22" w:history="1">
        <w:r w:rsidRPr="00574638">
          <w:rPr>
            <w:rStyle w:val="Hyperlink"/>
            <w:rFonts w:ascii="FrankRuehl" w:hAnsi="FrankRuehl" w:cs="FrankRuehl" w:hint="cs"/>
            <w:vanish/>
            <w:szCs w:val="20"/>
            <w:shd w:val="clear" w:color="auto" w:fill="FFFF99"/>
            <w:rtl/>
          </w:rPr>
          <w:t>ה"ח 1499</w:t>
        </w:r>
      </w:hyperlink>
      <w:r w:rsidRPr="00574638">
        <w:rPr>
          <w:rFonts w:ascii="FrankRuehl" w:hAnsi="FrankRuehl" w:cs="FrankRuehl" w:hint="cs"/>
          <w:vanish/>
          <w:szCs w:val="20"/>
          <w:shd w:val="clear" w:color="auto" w:fill="FFFF99"/>
          <w:rtl/>
        </w:rPr>
        <w:t>)</w:t>
      </w:r>
    </w:p>
    <w:p w14:paraId="0A94880E" w14:textId="77777777" w:rsidR="00E3098F" w:rsidRPr="00574638" w:rsidRDefault="00E3098F" w:rsidP="00E3098F">
      <w:pPr>
        <w:pStyle w:val="P00"/>
        <w:spacing w:before="0"/>
        <w:ind w:left="0" w:right="1134"/>
        <w:rPr>
          <w:rFonts w:ascii="FrankRuehl" w:hAnsi="FrankRuehl" w:cs="FrankRuehl"/>
          <w:vanish/>
          <w:szCs w:val="20"/>
          <w:shd w:val="clear" w:color="auto" w:fill="FFFF99"/>
          <w:rtl/>
        </w:rPr>
      </w:pPr>
      <w:r w:rsidRPr="00574638">
        <w:rPr>
          <w:rFonts w:ascii="FrankRuehl" w:hAnsi="FrankRuehl" w:cs="FrankRuehl" w:hint="cs"/>
          <w:b/>
          <w:bCs/>
          <w:vanish/>
          <w:szCs w:val="20"/>
          <w:shd w:val="clear" w:color="auto" w:fill="FFFF99"/>
          <w:rtl/>
        </w:rPr>
        <w:t xml:space="preserve">ביטול </w:t>
      </w:r>
      <w:r w:rsidR="00071EC5" w:rsidRPr="00574638">
        <w:rPr>
          <w:rFonts w:ascii="FrankRuehl" w:hAnsi="FrankRuehl" w:cs="FrankRuehl" w:hint="cs"/>
          <w:b/>
          <w:bCs/>
          <w:vanish/>
          <w:szCs w:val="20"/>
          <w:shd w:val="clear" w:color="auto" w:fill="FFFF99"/>
          <w:rtl/>
        </w:rPr>
        <w:t>סעיף 44</w:t>
      </w:r>
    </w:p>
    <w:p w14:paraId="7F3448A4" w14:textId="77777777" w:rsidR="00071EC5" w:rsidRPr="00574638" w:rsidRDefault="00071EC5" w:rsidP="00071EC5">
      <w:pPr>
        <w:pStyle w:val="P00"/>
        <w:ind w:left="0" w:right="1134"/>
        <w:rPr>
          <w:rFonts w:ascii="FrankRuehl" w:hAnsi="FrankRuehl" w:cs="FrankRuehl"/>
          <w:vanish/>
          <w:szCs w:val="20"/>
          <w:shd w:val="clear" w:color="auto" w:fill="FFFF99"/>
          <w:rtl/>
        </w:rPr>
      </w:pPr>
      <w:r w:rsidRPr="00574638">
        <w:rPr>
          <w:rFonts w:ascii="FrankRuehl" w:hAnsi="FrankRuehl" w:cs="FrankRuehl" w:hint="cs"/>
          <w:vanish/>
          <w:szCs w:val="20"/>
          <w:shd w:val="clear" w:color="auto" w:fill="FFFF99"/>
          <w:rtl/>
        </w:rPr>
        <w:t>הנוסח הקודם:</w:t>
      </w:r>
    </w:p>
    <w:p w14:paraId="13D3A754" w14:textId="77777777" w:rsidR="00071EC5" w:rsidRPr="00574638" w:rsidRDefault="00071EC5" w:rsidP="00071EC5">
      <w:pPr>
        <w:pStyle w:val="P00"/>
        <w:spacing w:before="20"/>
        <w:ind w:left="0" w:right="1134"/>
        <w:rPr>
          <w:rStyle w:val="default"/>
          <w:rFonts w:ascii="Miriam" w:hAnsi="Miriam" w:cs="Miriam"/>
          <w:strike/>
          <w:vanish/>
          <w:sz w:val="16"/>
          <w:szCs w:val="16"/>
          <w:shd w:val="clear" w:color="auto" w:fill="FFFF99"/>
          <w:rtl/>
        </w:rPr>
      </w:pPr>
      <w:r w:rsidRPr="00574638">
        <w:rPr>
          <w:rStyle w:val="default"/>
          <w:rFonts w:ascii="Miriam" w:hAnsi="Miriam" w:cs="Miriam" w:hint="cs"/>
          <w:strike/>
          <w:vanish/>
          <w:sz w:val="16"/>
          <w:szCs w:val="16"/>
          <w:shd w:val="clear" w:color="auto" w:fill="FFFF99"/>
          <w:rtl/>
        </w:rPr>
        <w:t>הגדרות ופרשנות</w:t>
      </w:r>
    </w:p>
    <w:p w14:paraId="39C6FCC9" w14:textId="77777777" w:rsidR="00071EC5" w:rsidRPr="00574638" w:rsidRDefault="00071EC5" w:rsidP="00071EC5">
      <w:pPr>
        <w:pStyle w:val="P00"/>
        <w:spacing w:before="0"/>
        <w:ind w:left="0" w:right="1134"/>
        <w:rPr>
          <w:rStyle w:val="default"/>
          <w:rFonts w:cs="FrankRuehl" w:hint="cs"/>
          <w:strike/>
          <w:vanish/>
          <w:sz w:val="22"/>
          <w:szCs w:val="22"/>
          <w:shd w:val="clear" w:color="auto" w:fill="FFFF99"/>
          <w:rtl/>
        </w:rPr>
      </w:pPr>
      <w:r w:rsidRPr="00574638">
        <w:rPr>
          <w:rStyle w:val="default"/>
          <w:rFonts w:cs="FrankRuehl" w:hint="cs"/>
          <w:strike/>
          <w:vanish/>
          <w:sz w:val="22"/>
          <w:szCs w:val="22"/>
          <w:shd w:val="clear" w:color="auto" w:fill="FFFF99"/>
          <w:rtl/>
        </w:rPr>
        <w:t>44</w:t>
      </w:r>
      <w:r w:rsidRPr="00574638">
        <w:rPr>
          <w:rStyle w:val="default"/>
          <w:rFonts w:cs="FrankRuehl"/>
          <w:strike/>
          <w:vanish/>
          <w:sz w:val="22"/>
          <w:szCs w:val="22"/>
          <w:shd w:val="clear" w:color="auto" w:fill="FFFF99"/>
          <w:rtl/>
        </w:rPr>
        <w:t>.</w:t>
      </w:r>
      <w:r w:rsidRPr="00574638">
        <w:rPr>
          <w:rStyle w:val="default"/>
          <w:rFonts w:cs="FrankRuehl"/>
          <w:strike/>
          <w:vanish/>
          <w:sz w:val="22"/>
          <w:szCs w:val="22"/>
          <w:shd w:val="clear" w:color="auto" w:fill="FFFF99"/>
          <w:rtl/>
        </w:rPr>
        <w:tab/>
      </w:r>
      <w:r w:rsidRPr="00574638">
        <w:rPr>
          <w:rStyle w:val="default"/>
          <w:rFonts w:cs="FrankRuehl" w:hint="cs"/>
          <w:strike/>
          <w:vanish/>
          <w:sz w:val="22"/>
          <w:szCs w:val="22"/>
          <w:shd w:val="clear" w:color="auto" w:fill="FFFF99"/>
          <w:rtl/>
        </w:rPr>
        <w:t>(א)</w:t>
      </w:r>
      <w:r w:rsidRPr="00574638">
        <w:rPr>
          <w:rStyle w:val="default"/>
          <w:rFonts w:cs="FrankRuehl" w:hint="cs"/>
          <w:strike/>
          <w:vanish/>
          <w:sz w:val="22"/>
          <w:szCs w:val="22"/>
          <w:shd w:val="clear" w:color="auto" w:fill="FFFF99"/>
          <w:rtl/>
        </w:rPr>
        <w:tab/>
        <w:t xml:space="preserve">בפרק זה </w:t>
      </w:r>
      <w:r w:rsidRPr="00574638">
        <w:rPr>
          <w:rStyle w:val="default"/>
          <w:rFonts w:cs="FrankRuehl"/>
          <w:strike/>
          <w:vanish/>
          <w:sz w:val="22"/>
          <w:szCs w:val="22"/>
          <w:shd w:val="clear" w:color="auto" w:fill="FFFF99"/>
          <w:rtl/>
        </w:rPr>
        <w:t>–</w:t>
      </w:r>
    </w:p>
    <w:p w14:paraId="21DC787F" w14:textId="77777777" w:rsidR="00071EC5" w:rsidRPr="00574638" w:rsidRDefault="00071EC5" w:rsidP="00071EC5">
      <w:pPr>
        <w:pStyle w:val="P00"/>
        <w:spacing w:before="0"/>
        <w:ind w:left="0" w:right="1134"/>
        <w:rPr>
          <w:rStyle w:val="default"/>
          <w:rFonts w:cs="FrankRuehl" w:hint="cs"/>
          <w:strike/>
          <w:vanish/>
          <w:sz w:val="22"/>
          <w:szCs w:val="22"/>
          <w:shd w:val="clear" w:color="auto" w:fill="FFFF99"/>
          <w:rtl/>
        </w:rPr>
      </w:pPr>
      <w:r w:rsidRPr="00574638">
        <w:rPr>
          <w:rStyle w:val="default"/>
          <w:rFonts w:cs="FrankRuehl" w:hint="cs"/>
          <w:vanish/>
          <w:sz w:val="22"/>
          <w:szCs w:val="22"/>
          <w:shd w:val="clear" w:color="auto" w:fill="FFFF99"/>
          <w:rtl/>
        </w:rPr>
        <w:tab/>
      </w:r>
      <w:r w:rsidRPr="00574638">
        <w:rPr>
          <w:rStyle w:val="default"/>
          <w:rFonts w:cs="FrankRuehl" w:hint="cs"/>
          <w:strike/>
          <w:vanish/>
          <w:sz w:val="22"/>
          <w:szCs w:val="22"/>
          <w:shd w:val="clear" w:color="auto" w:fill="FFFF99"/>
          <w:rtl/>
        </w:rPr>
        <w:t xml:space="preserve">"הכנסה" </w:t>
      </w:r>
      <w:r w:rsidRPr="00574638">
        <w:rPr>
          <w:rStyle w:val="default"/>
          <w:rFonts w:cs="FrankRuehl"/>
          <w:strike/>
          <w:vanish/>
          <w:sz w:val="22"/>
          <w:szCs w:val="22"/>
          <w:shd w:val="clear" w:color="auto" w:fill="FFFF99"/>
          <w:rtl/>
        </w:rPr>
        <w:t>–</w:t>
      </w:r>
      <w:r w:rsidRPr="00574638">
        <w:rPr>
          <w:rStyle w:val="default"/>
          <w:rFonts w:cs="FrankRuehl" w:hint="cs"/>
          <w:strike/>
          <w:vanish/>
          <w:sz w:val="22"/>
          <w:szCs w:val="22"/>
          <w:shd w:val="clear" w:color="auto" w:fill="FFFF99"/>
          <w:rtl/>
        </w:rPr>
        <w:t xml:space="preserve"> הכנסה לפי סעיף 2(2) לפקודת מס הכנסה לרבות הכנסה כאמור שהופקה או שנצמחה באזור כהגדרתו בסעיף 3א לפקודה האמורה;</w:t>
      </w:r>
    </w:p>
    <w:p w14:paraId="220772EF" w14:textId="77777777" w:rsidR="00071EC5" w:rsidRPr="00574638" w:rsidRDefault="00071EC5" w:rsidP="00071EC5">
      <w:pPr>
        <w:pStyle w:val="P00"/>
        <w:spacing w:before="0"/>
        <w:ind w:left="0" w:right="1134"/>
        <w:rPr>
          <w:rStyle w:val="default"/>
          <w:rFonts w:cs="FrankRuehl" w:hint="cs"/>
          <w:strike/>
          <w:vanish/>
          <w:sz w:val="22"/>
          <w:szCs w:val="22"/>
          <w:shd w:val="clear" w:color="auto" w:fill="FFFF99"/>
          <w:rtl/>
        </w:rPr>
      </w:pPr>
      <w:r w:rsidRPr="00574638">
        <w:rPr>
          <w:rStyle w:val="default"/>
          <w:rFonts w:cs="FrankRuehl" w:hint="cs"/>
          <w:vanish/>
          <w:sz w:val="22"/>
          <w:szCs w:val="22"/>
          <w:shd w:val="clear" w:color="auto" w:fill="FFFF99"/>
          <w:rtl/>
        </w:rPr>
        <w:tab/>
      </w:r>
      <w:r w:rsidRPr="00574638">
        <w:rPr>
          <w:rStyle w:val="default"/>
          <w:rFonts w:cs="FrankRuehl" w:hint="cs"/>
          <w:strike/>
          <w:vanish/>
          <w:sz w:val="22"/>
          <w:szCs w:val="22"/>
          <w:shd w:val="clear" w:color="auto" w:fill="FFFF99"/>
          <w:rtl/>
        </w:rPr>
        <w:t xml:space="preserve">"השכר הממוצע במשק" </w:t>
      </w:r>
      <w:r w:rsidRPr="00574638">
        <w:rPr>
          <w:rStyle w:val="default"/>
          <w:rFonts w:cs="FrankRuehl"/>
          <w:strike/>
          <w:vanish/>
          <w:sz w:val="22"/>
          <w:szCs w:val="22"/>
          <w:shd w:val="clear" w:color="auto" w:fill="FFFF99"/>
          <w:rtl/>
        </w:rPr>
        <w:t>–</w:t>
      </w:r>
      <w:r w:rsidRPr="00574638">
        <w:rPr>
          <w:rStyle w:val="default"/>
          <w:rFonts w:cs="FrankRuehl" w:hint="cs"/>
          <w:strike/>
          <w:vanish/>
          <w:sz w:val="22"/>
          <w:szCs w:val="22"/>
          <w:shd w:val="clear" w:color="auto" w:fill="FFFF99"/>
          <w:rtl/>
        </w:rPr>
        <w:t xml:space="preserve"> כהגדרתו בסעיף 3(ה3) לפקודת מס הכנסה;</w:t>
      </w:r>
    </w:p>
    <w:p w14:paraId="12D109A7" w14:textId="77777777" w:rsidR="00071EC5" w:rsidRPr="00574638" w:rsidRDefault="00071EC5" w:rsidP="00071EC5">
      <w:pPr>
        <w:pStyle w:val="P00"/>
        <w:spacing w:before="0"/>
        <w:ind w:left="0" w:right="1134"/>
        <w:rPr>
          <w:rStyle w:val="default"/>
          <w:rFonts w:cs="FrankRuehl" w:hint="cs"/>
          <w:strike/>
          <w:vanish/>
          <w:sz w:val="22"/>
          <w:szCs w:val="22"/>
          <w:shd w:val="clear" w:color="auto" w:fill="FFFF99"/>
          <w:rtl/>
        </w:rPr>
      </w:pPr>
      <w:r w:rsidRPr="00574638">
        <w:rPr>
          <w:rStyle w:val="default"/>
          <w:rFonts w:cs="FrankRuehl" w:hint="cs"/>
          <w:vanish/>
          <w:sz w:val="22"/>
          <w:szCs w:val="22"/>
          <w:shd w:val="clear" w:color="auto" w:fill="FFFF99"/>
          <w:rtl/>
        </w:rPr>
        <w:tab/>
      </w:r>
      <w:r w:rsidRPr="00574638">
        <w:rPr>
          <w:rStyle w:val="default"/>
          <w:rFonts w:cs="FrankRuehl" w:hint="cs"/>
          <w:strike/>
          <w:vanish/>
          <w:sz w:val="22"/>
          <w:szCs w:val="22"/>
          <w:shd w:val="clear" w:color="auto" w:fill="FFFF99"/>
          <w:rtl/>
        </w:rPr>
        <w:t xml:space="preserve">"מעסיק" </w:t>
      </w:r>
      <w:r w:rsidRPr="00574638">
        <w:rPr>
          <w:rStyle w:val="default"/>
          <w:rFonts w:cs="FrankRuehl"/>
          <w:strike/>
          <w:vanish/>
          <w:sz w:val="22"/>
          <w:szCs w:val="22"/>
          <w:shd w:val="clear" w:color="auto" w:fill="FFFF99"/>
          <w:rtl/>
        </w:rPr>
        <w:t>–</w:t>
      </w:r>
      <w:r w:rsidRPr="00574638">
        <w:rPr>
          <w:rStyle w:val="default"/>
          <w:rFonts w:cs="FrankRuehl" w:hint="cs"/>
          <w:strike/>
          <w:vanish/>
          <w:sz w:val="22"/>
          <w:szCs w:val="22"/>
          <w:shd w:val="clear" w:color="auto" w:fill="FFFF99"/>
          <w:rtl/>
        </w:rPr>
        <w:t xml:space="preserve"> כל המשלם הכנסה לעובד זר, או האחראי לתשלומה, לרבות מי שדינו לענין תשלום מסים כדין המדינה;</w:t>
      </w:r>
    </w:p>
    <w:p w14:paraId="786C0270" w14:textId="77777777" w:rsidR="00071EC5" w:rsidRPr="00574638" w:rsidRDefault="00071EC5" w:rsidP="00071EC5">
      <w:pPr>
        <w:pStyle w:val="P00"/>
        <w:spacing w:before="0"/>
        <w:ind w:left="0" w:right="1134"/>
        <w:rPr>
          <w:rStyle w:val="default"/>
          <w:rFonts w:cs="FrankRuehl" w:hint="cs"/>
          <w:strike/>
          <w:vanish/>
          <w:sz w:val="22"/>
          <w:szCs w:val="22"/>
          <w:shd w:val="clear" w:color="auto" w:fill="FFFF99"/>
          <w:rtl/>
        </w:rPr>
      </w:pPr>
      <w:r w:rsidRPr="00574638">
        <w:rPr>
          <w:rStyle w:val="default"/>
          <w:rFonts w:cs="FrankRuehl" w:hint="cs"/>
          <w:vanish/>
          <w:sz w:val="22"/>
          <w:szCs w:val="22"/>
          <w:shd w:val="clear" w:color="auto" w:fill="FFFF99"/>
          <w:rtl/>
        </w:rPr>
        <w:tab/>
      </w:r>
      <w:r w:rsidRPr="00574638">
        <w:rPr>
          <w:rStyle w:val="default"/>
          <w:rFonts w:cs="FrankRuehl" w:hint="cs"/>
          <w:strike/>
          <w:vanish/>
          <w:sz w:val="22"/>
          <w:szCs w:val="22"/>
          <w:shd w:val="clear" w:color="auto" w:fill="FFFF99"/>
          <w:rtl/>
        </w:rPr>
        <w:t xml:space="preserve">"עובד זר" </w:t>
      </w:r>
      <w:r w:rsidRPr="00574638">
        <w:rPr>
          <w:rStyle w:val="default"/>
          <w:rFonts w:cs="FrankRuehl"/>
          <w:strike/>
          <w:vanish/>
          <w:sz w:val="22"/>
          <w:szCs w:val="22"/>
          <w:shd w:val="clear" w:color="auto" w:fill="FFFF99"/>
          <w:rtl/>
        </w:rPr>
        <w:t>–</w:t>
      </w:r>
      <w:r w:rsidRPr="00574638">
        <w:rPr>
          <w:rStyle w:val="default"/>
          <w:rFonts w:cs="FrankRuehl" w:hint="cs"/>
          <w:strike/>
          <w:vanish/>
          <w:sz w:val="22"/>
          <w:szCs w:val="22"/>
          <w:shd w:val="clear" w:color="auto" w:fill="FFFF99"/>
          <w:rtl/>
        </w:rPr>
        <w:t xml:space="preserve"> כהגדרתו בחוק עובדים זרים, התשנ"א-1991, למעט כל אחד מאלה:</w:t>
      </w:r>
    </w:p>
    <w:p w14:paraId="62A67A6C" w14:textId="77777777" w:rsidR="00071EC5" w:rsidRPr="00574638" w:rsidRDefault="00071EC5" w:rsidP="00071EC5">
      <w:pPr>
        <w:pStyle w:val="P00"/>
        <w:spacing w:before="0"/>
        <w:ind w:left="1021" w:right="1134"/>
        <w:rPr>
          <w:rStyle w:val="default"/>
          <w:rFonts w:cs="FrankRuehl" w:hint="cs"/>
          <w:strike/>
          <w:vanish/>
          <w:sz w:val="22"/>
          <w:szCs w:val="22"/>
          <w:shd w:val="clear" w:color="auto" w:fill="FFFF99"/>
          <w:rtl/>
        </w:rPr>
      </w:pPr>
      <w:r w:rsidRPr="00574638">
        <w:rPr>
          <w:rStyle w:val="default"/>
          <w:rFonts w:cs="FrankRuehl" w:hint="cs"/>
          <w:strike/>
          <w:vanish/>
          <w:sz w:val="22"/>
          <w:szCs w:val="22"/>
          <w:shd w:val="clear" w:color="auto" w:fill="FFFF99"/>
          <w:rtl/>
        </w:rPr>
        <w:t>(1)</w:t>
      </w:r>
      <w:r w:rsidRPr="00574638">
        <w:rPr>
          <w:rStyle w:val="default"/>
          <w:rFonts w:cs="FrankRuehl" w:hint="cs"/>
          <w:strike/>
          <w:vanish/>
          <w:sz w:val="22"/>
          <w:szCs w:val="22"/>
          <w:shd w:val="clear" w:color="auto" w:fill="FFFF99"/>
          <w:rtl/>
        </w:rPr>
        <w:tab/>
        <w:t>עובד זר שפרק ו' לחוק יישום ההסכם בדבר רצועת עזה ואזור יריחו (הסדרים כלכליים והוראות שונות) (תיקוני חקיקה), התשנ"ה-1994, חל עליו;</w:t>
      </w:r>
    </w:p>
    <w:p w14:paraId="27B36544" w14:textId="77777777" w:rsidR="00071EC5" w:rsidRPr="00574638" w:rsidRDefault="00071EC5" w:rsidP="00071EC5">
      <w:pPr>
        <w:pStyle w:val="P00"/>
        <w:spacing w:before="0"/>
        <w:ind w:left="1021" w:right="1134"/>
        <w:rPr>
          <w:rStyle w:val="default"/>
          <w:rFonts w:cs="FrankRuehl" w:hint="cs"/>
          <w:strike/>
          <w:vanish/>
          <w:sz w:val="22"/>
          <w:szCs w:val="22"/>
          <w:shd w:val="clear" w:color="auto" w:fill="FFFF99"/>
          <w:rtl/>
        </w:rPr>
      </w:pPr>
      <w:r w:rsidRPr="00574638">
        <w:rPr>
          <w:rStyle w:val="default"/>
          <w:rFonts w:cs="FrankRuehl" w:hint="cs"/>
          <w:strike/>
          <w:vanish/>
          <w:sz w:val="22"/>
          <w:szCs w:val="22"/>
          <w:shd w:val="clear" w:color="auto" w:fill="FFFF99"/>
          <w:rtl/>
        </w:rPr>
        <w:t>(2)</w:t>
      </w:r>
      <w:r w:rsidRPr="00574638">
        <w:rPr>
          <w:rStyle w:val="default"/>
          <w:rFonts w:cs="FrankRuehl" w:hint="cs"/>
          <w:strike/>
          <w:vanish/>
          <w:sz w:val="22"/>
          <w:szCs w:val="22"/>
          <w:shd w:val="clear" w:color="auto" w:fill="FFFF99"/>
          <w:rtl/>
        </w:rPr>
        <w:tab/>
        <w:t>עובד זר המועסק כדין בישראל שהוא אזרח במדינה הגובלת בישראל והיוצא את ישראל, בדרך כלל בתום יום העבודה, למקום מגוריו באותה מדינה;</w:t>
      </w:r>
    </w:p>
    <w:p w14:paraId="2840A7FD" w14:textId="77777777" w:rsidR="00071EC5" w:rsidRPr="00574638" w:rsidRDefault="00071EC5" w:rsidP="00071EC5">
      <w:pPr>
        <w:pStyle w:val="P00"/>
        <w:spacing w:before="0"/>
        <w:ind w:left="1021" w:right="1134"/>
        <w:rPr>
          <w:rStyle w:val="default"/>
          <w:rFonts w:cs="FrankRuehl" w:hint="cs"/>
          <w:strike/>
          <w:vanish/>
          <w:sz w:val="22"/>
          <w:szCs w:val="22"/>
          <w:shd w:val="clear" w:color="auto" w:fill="FFFF99"/>
          <w:rtl/>
        </w:rPr>
      </w:pPr>
      <w:r w:rsidRPr="00574638">
        <w:rPr>
          <w:rStyle w:val="default"/>
          <w:rFonts w:cs="FrankRuehl" w:hint="cs"/>
          <w:strike/>
          <w:vanish/>
          <w:sz w:val="22"/>
          <w:szCs w:val="22"/>
          <w:shd w:val="clear" w:color="auto" w:fill="FFFF99"/>
          <w:rtl/>
        </w:rPr>
        <w:t>(3)</w:t>
      </w:r>
      <w:r w:rsidRPr="00574638">
        <w:rPr>
          <w:rStyle w:val="default"/>
          <w:rFonts w:cs="FrankRuehl" w:hint="cs"/>
          <w:strike/>
          <w:vanish/>
          <w:sz w:val="22"/>
          <w:szCs w:val="22"/>
          <w:shd w:val="clear" w:color="auto" w:fill="FFFF99"/>
          <w:rtl/>
        </w:rPr>
        <w:tab/>
        <w:t>עובד זר המועסק כדין במתן טיפול סיעודי;</w:t>
      </w:r>
    </w:p>
    <w:p w14:paraId="537956EC" w14:textId="77777777" w:rsidR="00071EC5" w:rsidRPr="00574638" w:rsidRDefault="00071EC5" w:rsidP="00071EC5">
      <w:pPr>
        <w:pStyle w:val="P00"/>
        <w:spacing w:before="0"/>
        <w:ind w:left="1021" w:right="1134"/>
        <w:rPr>
          <w:rStyle w:val="default"/>
          <w:rFonts w:cs="FrankRuehl" w:hint="cs"/>
          <w:strike/>
          <w:vanish/>
          <w:sz w:val="22"/>
          <w:szCs w:val="22"/>
          <w:shd w:val="clear" w:color="auto" w:fill="FFFF99"/>
          <w:rtl/>
        </w:rPr>
      </w:pPr>
      <w:r w:rsidRPr="00574638">
        <w:rPr>
          <w:rStyle w:val="default"/>
          <w:rFonts w:cs="FrankRuehl" w:hint="cs"/>
          <w:strike/>
          <w:vanish/>
          <w:sz w:val="22"/>
          <w:szCs w:val="22"/>
          <w:shd w:val="clear" w:color="auto" w:fill="FFFF99"/>
          <w:rtl/>
        </w:rPr>
        <w:t>(4)</w:t>
      </w:r>
      <w:r w:rsidRPr="00574638">
        <w:rPr>
          <w:rStyle w:val="default"/>
          <w:rFonts w:cs="FrankRuehl" w:hint="cs"/>
          <w:strike/>
          <w:vanish/>
          <w:sz w:val="22"/>
          <w:szCs w:val="22"/>
          <w:shd w:val="clear" w:color="auto" w:fill="FFFF99"/>
          <w:rtl/>
        </w:rPr>
        <w:tab/>
        <w:t>עיתונאי חוץ וספורטאי חוץ, כהגדרתם בסעיף 75א לפקודת מס הכנסה;</w:t>
      </w:r>
    </w:p>
    <w:p w14:paraId="7108768B" w14:textId="77777777" w:rsidR="00071EC5" w:rsidRPr="00574638" w:rsidRDefault="00071EC5" w:rsidP="00071EC5">
      <w:pPr>
        <w:pStyle w:val="P00"/>
        <w:spacing w:before="0"/>
        <w:ind w:left="1021" w:right="1134"/>
        <w:rPr>
          <w:rStyle w:val="default"/>
          <w:rFonts w:cs="FrankRuehl" w:hint="cs"/>
          <w:strike/>
          <w:vanish/>
          <w:sz w:val="22"/>
          <w:szCs w:val="22"/>
          <w:shd w:val="clear" w:color="auto" w:fill="FFFF99"/>
          <w:rtl/>
        </w:rPr>
      </w:pPr>
      <w:r w:rsidRPr="00574638">
        <w:rPr>
          <w:rStyle w:val="default"/>
          <w:rFonts w:cs="FrankRuehl" w:hint="cs"/>
          <w:strike/>
          <w:vanish/>
          <w:sz w:val="22"/>
          <w:szCs w:val="22"/>
          <w:shd w:val="clear" w:color="auto" w:fill="FFFF99"/>
          <w:rtl/>
        </w:rPr>
        <w:t>(5)</w:t>
      </w:r>
      <w:r w:rsidRPr="00574638">
        <w:rPr>
          <w:rStyle w:val="default"/>
          <w:rFonts w:cs="FrankRuehl" w:hint="cs"/>
          <w:strike/>
          <w:vanish/>
          <w:sz w:val="22"/>
          <w:szCs w:val="22"/>
          <w:shd w:val="clear" w:color="auto" w:fill="FFFF99"/>
          <w:rtl/>
        </w:rPr>
        <w:tab/>
        <w:t xml:space="preserve">עובד זר שמשולמת לו, בעבור חודש עבודה, הכנסה בסכום השווה לפעמיים השכר הממוצע במשק, או הכנסה בסכום הגבוה מזה, ולגבי עובד זר המועסק פחות מ-180 שעות בחודש </w:t>
      </w:r>
      <w:r w:rsidRPr="00574638">
        <w:rPr>
          <w:rStyle w:val="default"/>
          <w:rFonts w:cs="FrankRuehl"/>
          <w:strike/>
          <w:vanish/>
          <w:sz w:val="22"/>
          <w:szCs w:val="22"/>
          <w:shd w:val="clear" w:color="auto" w:fill="FFFF99"/>
          <w:rtl/>
        </w:rPr>
        <w:t>–</w:t>
      </w:r>
      <w:r w:rsidRPr="00574638">
        <w:rPr>
          <w:rStyle w:val="default"/>
          <w:rFonts w:cs="FrankRuehl" w:hint="cs"/>
          <w:strike/>
          <w:vanish/>
          <w:sz w:val="22"/>
          <w:szCs w:val="22"/>
          <w:shd w:val="clear" w:color="auto" w:fill="FFFF99"/>
          <w:rtl/>
        </w:rPr>
        <w:t xml:space="preserve"> הכנסה בסכום השווה למספר השעות שבו הוא עובד בחודש כשהוא מחולק ב-180 ומוכפל בסכום השווה לפעמיים השכר הממוצע במשק, או הכנסה בסכום הגבוה מזה;</w:t>
      </w:r>
    </w:p>
    <w:p w14:paraId="6CB8B864" w14:textId="77777777" w:rsidR="00071EC5" w:rsidRPr="00574638" w:rsidRDefault="00071EC5" w:rsidP="00071EC5">
      <w:pPr>
        <w:pStyle w:val="P00"/>
        <w:spacing w:before="0"/>
        <w:ind w:left="1021" w:right="1134"/>
        <w:rPr>
          <w:rStyle w:val="default"/>
          <w:rFonts w:cs="FrankRuehl" w:hint="cs"/>
          <w:strike/>
          <w:vanish/>
          <w:sz w:val="22"/>
          <w:szCs w:val="22"/>
          <w:shd w:val="clear" w:color="auto" w:fill="FFFF99"/>
          <w:rtl/>
        </w:rPr>
      </w:pPr>
      <w:r w:rsidRPr="00574638">
        <w:rPr>
          <w:rStyle w:val="default"/>
          <w:rFonts w:cs="FrankRuehl"/>
          <w:strike/>
          <w:vanish/>
          <w:sz w:val="22"/>
          <w:szCs w:val="22"/>
          <w:shd w:val="clear" w:color="auto" w:fill="FFFF99"/>
          <w:rtl/>
        </w:rPr>
        <w:t>(6)</w:t>
      </w:r>
      <w:r w:rsidRPr="00574638">
        <w:rPr>
          <w:rStyle w:val="default"/>
          <w:rFonts w:cs="FrankRuehl" w:hint="cs"/>
          <w:strike/>
          <w:vanish/>
          <w:sz w:val="22"/>
          <w:szCs w:val="22"/>
          <w:shd w:val="clear" w:color="auto" w:fill="FFFF99"/>
          <w:rtl/>
        </w:rPr>
        <w:tab/>
      </w:r>
      <w:r w:rsidRPr="00574638">
        <w:rPr>
          <w:rStyle w:val="default"/>
          <w:rFonts w:cs="FrankRuehl"/>
          <w:strike/>
          <w:vanish/>
          <w:sz w:val="22"/>
          <w:szCs w:val="22"/>
          <w:shd w:val="clear" w:color="auto" w:fill="FFFF99"/>
          <w:rtl/>
        </w:rPr>
        <w:t>עובד זר שנעברה נגדו עבירה לפי סעיף 203א לחוק העונשין, התשל"ז</w:t>
      </w:r>
      <w:r w:rsidRPr="00574638">
        <w:rPr>
          <w:rStyle w:val="default"/>
          <w:rFonts w:cs="FrankRuehl" w:hint="cs"/>
          <w:strike/>
          <w:vanish/>
          <w:sz w:val="22"/>
          <w:szCs w:val="22"/>
          <w:shd w:val="clear" w:color="auto" w:fill="FFFF99"/>
          <w:rtl/>
        </w:rPr>
        <w:t>-1977</w:t>
      </w:r>
      <w:r w:rsidRPr="00574638">
        <w:rPr>
          <w:rStyle w:val="default"/>
          <w:rFonts w:cs="FrankRuehl"/>
          <w:strike/>
          <w:vanish/>
          <w:sz w:val="22"/>
          <w:szCs w:val="22"/>
          <w:shd w:val="clear" w:color="auto" w:fill="FFFF99"/>
          <w:rtl/>
        </w:rPr>
        <w:t>, או</w:t>
      </w:r>
      <w:r w:rsidRPr="00574638">
        <w:rPr>
          <w:rStyle w:val="default"/>
          <w:rFonts w:cs="FrankRuehl" w:hint="cs"/>
          <w:strike/>
          <w:vanish/>
          <w:sz w:val="22"/>
          <w:szCs w:val="22"/>
          <w:shd w:val="clear" w:color="auto" w:fill="FFFF99"/>
          <w:rtl/>
        </w:rPr>
        <w:t xml:space="preserve"> </w:t>
      </w:r>
      <w:r w:rsidRPr="00574638">
        <w:rPr>
          <w:rStyle w:val="default"/>
          <w:rFonts w:cs="FrankRuehl"/>
          <w:strike/>
          <w:vanish/>
          <w:sz w:val="22"/>
          <w:szCs w:val="22"/>
          <w:shd w:val="clear" w:color="auto" w:fill="FFFF99"/>
          <w:rtl/>
        </w:rPr>
        <w:t>עבירות נלוות, השוהה במקלט לקרבנות סחר בתל</w:t>
      </w:r>
      <w:r w:rsidRPr="00574638">
        <w:rPr>
          <w:rStyle w:val="default"/>
          <w:rFonts w:cs="FrankRuehl" w:hint="cs"/>
          <w:strike/>
          <w:vanish/>
          <w:sz w:val="22"/>
          <w:szCs w:val="22"/>
          <w:shd w:val="clear" w:color="auto" w:fill="FFFF99"/>
          <w:rtl/>
        </w:rPr>
        <w:t>-</w:t>
      </w:r>
      <w:r w:rsidRPr="00574638">
        <w:rPr>
          <w:rStyle w:val="default"/>
          <w:rFonts w:cs="FrankRuehl"/>
          <w:strike/>
          <w:vanish/>
          <w:sz w:val="22"/>
          <w:szCs w:val="22"/>
          <w:shd w:val="clear" w:color="auto" w:fill="FFFF99"/>
          <w:rtl/>
        </w:rPr>
        <w:t>אביב-יפו, והעובד, במשך שהותו במקלט האמור</w:t>
      </w:r>
      <w:r w:rsidRPr="00574638">
        <w:rPr>
          <w:rStyle w:val="default"/>
          <w:rFonts w:cs="FrankRuehl" w:hint="cs"/>
          <w:strike/>
          <w:vanish/>
          <w:sz w:val="22"/>
          <w:szCs w:val="22"/>
          <w:shd w:val="clear" w:color="auto" w:fill="FFFF99"/>
          <w:rtl/>
        </w:rPr>
        <w:t>;</w:t>
      </w:r>
    </w:p>
    <w:p w14:paraId="0586C4F3" w14:textId="77777777" w:rsidR="00071EC5" w:rsidRPr="00574638" w:rsidRDefault="00071EC5" w:rsidP="00071EC5">
      <w:pPr>
        <w:pStyle w:val="P00"/>
        <w:spacing w:before="0"/>
        <w:ind w:left="1021" w:right="1134"/>
        <w:rPr>
          <w:rStyle w:val="default"/>
          <w:rFonts w:cs="FrankRuehl" w:hint="cs"/>
          <w:strike/>
          <w:vanish/>
          <w:sz w:val="22"/>
          <w:szCs w:val="22"/>
          <w:shd w:val="clear" w:color="auto" w:fill="FFFF99"/>
          <w:rtl/>
        </w:rPr>
      </w:pPr>
      <w:r w:rsidRPr="00574638">
        <w:rPr>
          <w:rStyle w:val="default"/>
          <w:rFonts w:cs="FrankRuehl"/>
          <w:strike/>
          <w:vanish/>
          <w:sz w:val="22"/>
          <w:szCs w:val="22"/>
          <w:shd w:val="clear" w:color="auto" w:fill="FFFF99"/>
          <w:rtl/>
        </w:rPr>
        <w:t>(</w:t>
      </w:r>
      <w:r w:rsidRPr="00574638">
        <w:rPr>
          <w:rStyle w:val="default"/>
          <w:rFonts w:cs="FrankRuehl" w:hint="cs"/>
          <w:strike/>
          <w:vanish/>
          <w:sz w:val="22"/>
          <w:szCs w:val="22"/>
          <w:shd w:val="clear" w:color="auto" w:fill="FFFF99"/>
          <w:rtl/>
        </w:rPr>
        <w:t>7)</w:t>
      </w:r>
      <w:r w:rsidRPr="00574638">
        <w:rPr>
          <w:rStyle w:val="default"/>
          <w:rFonts w:cs="FrankRuehl" w:hint="cs"/>
          <w:strike/>
          <w:vanish/>
          <w:sz w:val="22"/>
          <w:szCs w:val="22"/>
          <w:shd w:val="clear" w:color="auto" w:fill="FFFF99"/>
          <w:rtl/>
        </w:rPr>
        <w:tab/>
        <w:t xml:space="preserve">עובד זר בעל אשרה ורישיון ישיבה שניתנו לו מכוח הסכם חופשת עבודה בין מדינת ישראל ובין מדינה אחרת המנוי בתוספת ונכללים בו תנאים כמפורט להלן (בחוק זה </w:t>
      </w:r>
      <w:r w:rsidRPr="00574638">
        <w:rPr>
          <w:rStyle w:val="default"/>
          <w:rFonts w:cs="FrankRuehl"/>
          <w:strike/>
          <w:vanish/>
          <w:sz w:val="22"/>
          <w:szCs w:val="22"/>
          <w:shd w:val="clear" w:color="auto" w:fill="FFFF99"/>
          <w:rtl/>
        </w:rPr>
        <w:t>–</w:t>
      </w:r>
      <w:r w:rsidRPr="00574638">
        <w:rPr>
          <w:rStyle w:val="default"/>
          <w:rFonts w:cs="FrankRuehl" w:hint="cs"/>
          <w:strike/>
          <w:vanish/>
          <w:sz w:val="22"/>
          <w:szCs w:val="22"/>
          <w:shd w:val="clear" w:color="auto" w:fill="FFFF99"/>
          <w:rtl/>
        </w:rPr>
        <w:t xml:space="preserve"> הסכם חופשת עבודה), והוא מועסק בהתאם לתנאים שבהסכם:</w:t>
      </w:r>
    </w:p>
    <w:p w14:paraId="1E3E520E" w14:textId="77777777" w:rsidR="00071EC5" w:rsidRPr="00574638" w:rsidRDefault="00071EC5" w:rsidP="00071EC5">
      <w:pPr>
        <w:pStyle w:val="P00"/>
        <w:spacing w:before="0"/>
        <w:ind w:left="1474" w:right="1134"/>
        <w:rPr>
          <w:rStyle w:val="default"/>
          <w:rFonts w:cs="FrankRuehl" w:hint="cs"/>
          <w:strike/>
          <w:vanish/>
          <w:sz w:val="22"/>
          <w:szCs w:val="22"/>
          <w:shd w:val="clear" w:color="auto" w:fill="FFFF99"/>
          <w:rtl/>
        </w:rPr>
      </w:pPr>
      <w:r w:rsidRPr="00574638">
        <w:rPr>
          <w:rStyle w:val="default"/>
          <w:rFonts w:cs="FrankRuehl" w:hint="cs"/>
          <w:strike/>
          <w:vanish/>
          <w:sz w:val="22"/>
          <w:szCs w:val="22"/>
          <w:shd w:val="clear" w:color="auto" w:fill="FFFF99"/>
          <w:rtl/>
        </w:rPr>
        <w:t>(א)</w:t>
      </w:r>
      <w:r w:rsidRPr="00574638">
        <w:rPr>
          <w:rStyle w:val="default"/>
          <w:rFonts w:cs="FrankRuehl" w:hint="cs"/>
          <w:strike/>
          <w:vanish/>
          <w:sz w:val="22"/>
          <w:szCs w:val="22"/>
          <w:shd w:val="clear" w:color="auto" w:fill="FFFF99"/>
          <w:rtl/>
        </w:rPr>
        <w:tab/>
        <w:t>הגעתו של העובד לישראל היא למטרת חופשה, ועבודתו בישראל היא מטרה משנית;</w:t>
      </w:r>
    </w:p>
    <w:p w14:paraId="57DEAA44" w14:textId="77777777" w:rsidR="00071EC5" w:rsidRPr="00574638" w:rsidRDefault="00071EC5" w:rsidP="00071EC5">
      <w:pPr>
        <w:pStyle w:val="P00"/>
        <w:spacing w:before="0"/>
        <w:ind w:left="1474" w:right="1134"/>
        <w:rPr>
          <w:rStyle w:val="default"/>
          <w:rFonts w:cs="FrankRuehl" w:hint="cs"/>
          <w:strike/>
          <w:vanish/>
          <w:sz w:val="22"/>
          <w:szCs w:val="22"/>
          <w:shd w:val="clear" w:color="auto" w:fill="FFFF99"/>
          <w:rtl/>
        </w:rPr>
      </w:pPr>
      <w:r w:rsidRPr="00574638">
        <w:rPr>
          <w:rStyle w:val="default"/>
          <w:rFonts w:cs="FrankRuehl" w:hint="cs"/>
          <w:strike/>
          <w:vanish/>
          <w:sz w:val="22"/>
          <w:szCs w:val="22"/>
          <w:shd w:val="clear" w:color="auto" w:fill="FFFF99"/>
          <w:rtl/>
        </w:rPr>
        <w:t>(ב)</w:t>
      </w:r>
      <w:r w:rsidRPr="00574638">
        <w:rPr>
          <w:rStyle w:val="default"/>
          <w:rFonts w:cs="FrankRuehl" w:hint="cs"/>
          <w:strike/>
          <w:vanish/>
          <w:sz w:val="22"/>
          <w:szCs w:val="22"/>
          <w:shd w:val="clear" w:color="auto" w:fill="FFFF99"/>
          <w:rtl/>
        </w:rPr>
        <w:tab/>
        <w:t>התקופה המרבית לשהות העובד בישראל אינה עולה על 12 חודשים;</w:t>
      </w:r>
    </w:p>
    <w:p w14:paraId="1436E1FA" w14:textId="77777777" w:rsidR="00071EC5" w:rsidRPr="00574638" w:rsidRDefault="00071EC5" w:rsidP="00071EC5">
      <w:pPr>
        <w:pStyle w:val="P00"/>
        <w:spacing w:before="0"/>
        <w:ind w:left="1474" w:right="1134"/>
        <w:rPr>
          <w:rStyle w:val="default"/>
          <w:rFonts w:cs="FrankRuehl" w:hint="cs"/>
          <w:strike/>
          <w:vanish/>
          <w:sz w:val="22"/>
          <w:szCs w:val="22"/>
          <w:shd w:val="clear" w:color="auto" w:fill="FFFF99"/>
          <w:rtl/>
        </w:rPr>
      </w:pPr>
      <w:r w:rsidRPr="00574638">
        <w:rPr>
          <w:rStyle w:val="default"/>
          <w:rFonts w:cs="FrankRuehl" w:hint="cs"/>
          <w:strike/>
          <w:vanish/>
          <w:sz w:val="22"/>
          <w:szCs w:val="22"/>
          <w:shd w:val="clear" w:color="auto" w:fill="FFFF99"/>
          <w:rtl/>
        </w:rPr>
        <w:t>(ג)</w:t>
      </w:r>
      <w:r w:rsidRPr="00574638">
        <w:rPr>
          <w:rStyle w:val="default"/>
          <w:rFonts w:cs="FrankRuehl" w:hint="cs"/>
          <w:strike/>
          <w:vanish/>
          <w:sz w:val="22"/>
          <w:szCs w:val="22"/>
          <w:shd w:val="clear" w:color="auto" w:fill="FFFF99"/>
          <w:rtl/>
        </w:rPr>
        <w:tab/>
        <w:t>התקופה המרבית להעסקת העובד אצל מעסיק מסוים אינה עולה על שלושה חודשים;</w:t>
      </w:r>
    </w:p>
    <w:p w14:paraId="1887DD2F" w14:textId="77777777" w:rsidR="00071EC5" w:rsidRPr="00574638" w:rsidRDefault="00071EC5" w:rsidP="00071EC5">
      <w:pPr>
        <w:pStyle w:val="P00"/>
        <w:spacing w:before="0"/>
        <w:ind w:left="1474" w:right="1134"/>
        <w:rPr>
          <w:rStyle w:val="default"/>
          <w:rFonts w:cs="FrankRuehl" w:hint="cs"/>
          <w:strike/>
          <w:vanish/>
          <w:sz w:val="22"/>
          <w:szCs w:val="22"/>
          <w:shd w:val="clear" w:color="auto" w:fill="FFFF99"/>
          <w:rtl/>
        </w:rPr>
      </w:pPr>
      <w:r w:rsidRPr="00574638">
        <w:rPr>
          <w:rStyle w:val="default"/>
          <w:rFonts w:cs="FrankRuehl" w:hint="cs"/>
          <w:strike/>
          <w:vanish/>
          <w:sz w:val="22"/>
          <w:szCs w:val="22"/>
          <w:shd w:val="clear" w:color="auto" w:fill="FFFF99"/>
          <w:rtl/>
        </w:rPr>
        <w:t>(ד)</w:t>
      </w:r>
      <w:r w:rsidRPr="00574638">
        <w:rPr>
          <w:rStyle w:val="default"/>
          <w:rFonts w:cs="FrankRuehl" w:hint="cs"/>
          <w:strike/>
          <w:vanish/>
          <w:sz w:val="22"/>
          <w:szCs w:val="22"/>
          <w:shd w:val="clear" w:color="auto" w:fill="FFFF99"/>
          <w:rtl/>
        </w:rPr>
        <w:tab/>
        <w:t>העובד מבוטח בביטוח רפואי בכל תקופת שהותו בישראל;</w:t>
      </w:r>
    </w:p>
    <w:p w14:paraId="2F3D11BE" w14:textId="77777777" w:rsidR="00071EC5" w:rsidRPr="00574638" w:rsidRDefault="00071EC5" w:rsidP="00071EC5">
      <w:pPr>
        <w:pStyle w:val="P00"/>
        <w:spacing w:before="0"/>
        <w:ind w:left="1474" w:right="1134"/>
        <w:rPr>
          <w:rStyle w:val="default"/>
          <w:rFonts w:cs="FrankRuehl" w:hint="cs"/>
          <w:strike/>
          <w:vanish/>
          <w:sz w:val="22"/>
          <w:szCs w:val="22"/>
          <w:shd w:val="clear" w:color="auto" w:fill="FFFF99"/>
          <w:rtl/>
        </w:rPr>
      </w:pPr>
      <w:r w:rsidRPr="00574638">
        <w:rPr>
          <w:rStyle w:val="default"/>
          <w:rFonts w:cs="FrankRuehl" w:hint="cs"/>
          <w:strike/>
          <w:vanish/>
          <w:sz w:val="22"/>
          <w:szCs w:val="22"/>
          <w:shd w:val="clear" w:color="auto" w:fill="FFFF99"/>
          <w:rtl/>
        </w:rPr>
        <w:t>(ה)</w:t>
      </w:r>
      <w:r w:rsidRPr="00574638">
        <w:rPr>
          <w:rStyle w:val="default"/>
          <w:rFonts w:cs="FrankRuehl" w:hint="cs"/>
          <w:strike/>
          <w:vanish/>
          <w:sz w:val="22"/>
          <w:szCs w:val="22"/>
          <w:shd w:val="clear" w:color="auto" w:fill="FFFF99"/>
          <w:rtl/>
        </w:rPr>
        <w:tab/>
        <w:t>מספר העובדים המועסקים אינו עולה על מכסת עובדים מרבית לשנה;</w:t>
      </w:r>
    </w:p>
    <w:p w14:paraId="54DE6C4E" w14:textId="77777777" w:rsidR="00071EC5" w:rsidRPr="00574638" w:rsidRDefault="00071EC5" w:rsidP="00071EC5">
      <w:pPr>
        <w:pStyle w:val="P00"/>
        <w:spacing w:before="0"/>
        <w:ind w:left="1021" w:right="1134"/>
        <w:rPr>
          <w:rStyle w:val="default"/>
          <w:rFonts w:cs="FrankRuehl" w:hint="cs"/>
          <w:strike/>
          <w:vanish/>
          <w:sz w:val="22"/>
          <w:szCs w:val="22"/>
          <w:shd w:val="clear" w:color="auto" w:fill="FFFF99"/>
          <w:rtl/>
        </w:rPr>
      </w:pPr>
      <w:r w:rsidRPr="00574638">
        <w:rPr>
          <w:rStyle w:val="default"/>
          <w:rFonts w:cs="FrankRuehl"/>
          <w:strike/>
          <w:vanish/>
          <w:sz w:val="22"/>
          <w:szCs w:val="22"/>
          <w:shd w:val="clear" w:color="auto" w:fill="FFFF99"/>
          <w:rtl/>
        </w:rPr>
        <w:t>(</w:t>
      </w:r>
      <w:r w:rsidRPr="00574638">
        <w:rPr>
          <w:rStyle w:val="default"/>
          <w:rFonts w:cs="FrankRuehl" w:hint="cs"/>
          <w:strike/>
          <w:vanish/>
          <w:sz w:val="22"/>
          <w:szCs w:val="22"/>
          <w:shd w:val="clear" w:color="auto" w:fill="FFFF99"/>
          <w:rtl/>
        </w:rPr>
        <w:t>8)</w:t>
      </w:r>
      <w:r w:rsidRPr="00574638">
        <w:rPr>
          <w:rStyle w:val="default"/>
          <w:rFonts w:cs="FrankRuehl" w:hint="cs"/>
          <w:strike/>
          <w:vanish/>
          <w:sz w:val="22"/>
          <w:szCs w:val="22"/>
          <w:shd w:val="clear" w:color="auto" w:fill="FFFF99"/>
          <w:rtl/>
        </w:rPr>
        <w:tab/>
        <w:t>משקיע זר שקיבל אשרה ורישיון לישיבת ביקור מסוג ב/5 לפי חוק הכניסה לישראל, התשי"ב-1952, וכן עובד חיוני שקיבל אשרה ורישיון לישיבת ביקור מסוג ב/51 לפי החוק האמור, ובני זוגם.</w:t>
      </w:r>
    </w:p>
    <w:p w14:paraId="73EDD4B5" w14:textId="77777777" w:rsidR="00071EC5" w:rsidRPr="00071EC5" w:rsidRDefault="00071EC5" w:rsidP="00071EC5">
      <w:pPr>
        <w:pStyle w:val="P00"/>
        <w:spacing w:before="0"/>
        <w:ind w:left="0" w:right="1134"/>
        <w:rPr>
          <w:rStyle w:val="default"/>
          <w:rFonts w:cs="FrankRuehl" w:hint="cs"/>
          <w:sz w:val="2"/>
          <w:szCs w:val="2"/>
          <w:rtl/>
        </w:rPr>
      </w:pPr>
      <w:r w:rsidRPr="00574638">
        <w:rPr>
          <w:rStyle w:val="default"/>
          <w:rFonts w:cs="FrankRuehl" w:hint="cs"/>
          <w:vanish/>
          <w:sz w:val="22"/>
          <w:szCs w:val="22"/>
          <w:shd w:val="clear" w:color="auto" w:fill="FFFF99"/>
          <w:rtl/>
        </w:rPr>
        <w:tab/>
      </w:r>
      <w:r w:rsidRPr="00574638">
        <w:rPr>
          <w:rStyle w:val="default"/>
          <w:rFonts w:cs="FrankRuehl" w:hint="cs"/>
          <w:strike/>
          <w:vanish/>
          <w:sz w:val="22"/>
          <w:szCs w:val="22"/>
          <w:shd w:val="clear" w:color="auto" w:fill="FFFF99"/>
          <w:rtl/>
        </w:rPr>
        <w:t>(ב)</w:t>
      </w:r>
      <w:r w:rsidRPr="00574638">
        <w:rPr>
          <w:rStyle w:val="default"/>
          <w:rFonts w:cs="FrankRuehl" w:hint="cs"/>
          <w:strike/>
          <w:vanish/>
          <w:sz w:val="22"/>
          <w:szCs w:val="22"/>
          <w:shd w:val="clear" w:color="auto" w:fill="FFFF99"/>
          <w:rtl/>
        </w:rPr>
        <w:tab/>
        <w:t>לכל מונח בפרק זה תהיה המשמעות הנודעת לו בפקודת מס הכנסה, אלא אם כן נאמר במפורש אחרת.</w:t>
      </w:r>
      <w:bookmarkEnd w:id="5"/>
    </w:p>
    <w:p w14:paraId="060624EF" w14:textId="77777777" w:rsidR="0018611A" w:rsidRDefault="0018611A">
      <w:pPr>
        <w:pStyle w:val="P00"/>
        <w:spacing w:before="72"/>
        <w:ind w:left="0" w:right="1134"/>
        <w:rPr>
          <w:rStyle w:val="default"/>
          <w:rFonts w:cs="FrankRuehl" w:hint="cs"/>
          <w:rtl/>
        </w:rPr>
      </w:pPr>
      <w:r>
        <w:rPr>
          <w:rFonts w:cs="Miriam"/>
          <w:lang w:val="he-IL"/>
        </w:rPr>
        <w:pict w14:anchorId="608CA052">
          <v:rect id="_x0000_s2107" style="position:absolute;left:0;text-align:left;margin-left:463.5pt;margin-top:8.05pt;width:75.05pt;height:17.6pt;z-index:251634688" filled="f" stroked="f" strokecolor="lime" strokeweight=".25pt">
            <v:textbox style="mso-next-textbox:#_x0000_s2107" inset="1mm,0,1mm,0">
              <w:txbxContent>
                <w:p w14:paraId="2A9FC4C5" w14:textId="77777777" w:rsidR="00197FEA" w:rsidRDefault="00197FEA" w:rsidP="00197FEA">
                  <w:pPr>
                    <w:spacing w:line="160" w:lineRule="exact"/>
                    <w:rPr>
                      <w:rFonts w:cs="Miriam" w:hint="cs"/>
                      <w:noProof/>
                      <w:sz w:val="18"/>
                      <w:szCs w:val="18"/>
                      <w:rtl/>
                    </w:rPr>
                  </w:pPr>
                  <w:r>
                    <w:rPr>
                      <w:rFonts w:cs="Miriam" w:hint="cs"/>
                      <w:sz w:val="18"/>
                      <w:szCs w:val="18"/>
                      <w:rtl/>
                    </w:rPr>
                    <w:t>(תיקון מס' 20) תשפ"ב-2022</w:t>
                  </w:r>
                </w:p>
              </w:txbxContent>
            </v:textbox>
            <w10:anchorlock/>
          </v:rect>
        </w:pict>
      </w:r>
      <w:r>
        <w:rPr>
          <w:rStyle w:val="big-number"/>
          <w:rFonts w:cs="Miriam" w:hint="cs"/>
          <w:rtl/>
        </w:rPr>
        <w:t>45</w:t>
      </w:r>
      <w:r>
        <w:rPr>
          <w:rStyle w:val="big-number"/>
          <w:rFonts w:cs="FrankRuehl"/>
          <w:sz w:val="26"/>
          <w:szCs w:val="26"/>
          <w:rtl/>
        </w:rPr>
        <w:t>.</w:t>
      </w:r>
      <w:r>
        <w:rPr>
          <w:rStyle w:val="big-number"/>
          <w:rFonts w:cs="FrankRuehl"/>
          <w:sz w:val="26"/>
          <w:szCs w:val="26"/>
          <w:rtl/>
        </w:rPr>
        <w:tab/>
      </w:r>
      <w:r w:rsidR="00D16C90">
        <w:rPr>
          <w:rStyle w:val="default"/>
          <w:rFonts w:cs="FrankRuehl" w:hint="cs"/>
          <w:rtl/>
        </w:rPr>
        <w:t>(</w:t>
      </w:r>
      <w:r w:rsidR="00197FEA">
        <w:rPr>
          <w:rStyle w:val="default"/>
          <w:rFonts w:cs="FrankRuehl" w:hint="cs"/>
          <w:rtl/>
        </w:rPr>
        <w:t>בוטל)</w:t>
      </w:r>
      <w:r>
        <w:rPr>
          <w:rStyle w:val="default"/>
          <w:rFonts w:cs="FrankRuehl" w:hint="cs"/>
          <w:rtl/>
        </w:rPr>
        <w:t>.</w:t>
      </w:r>
    </w:p>
    <w:p w14:paraId="34C39DFF" w14:textId="77777777" w:rsidR="000C6B65" w:rsidRPr="00574638" w:rsidRDefault="000C6B65" w:rsidP="000C6B65">
      <w:pPr>
        <w:pStyle w:val="P00"/>
        <w:spacing w:before="0"/>
        <w:ind w:left="0" w:right="1134"/>
        <w:rPr>
          <w:rFonts w:cs="FrankRuehl" w:hint="cs"/>
          <w:vanish/>
          <w:color w:val="FF0000"/>
          <w:szCs w:val="20"/>
          <w:shd w:val="clear" w:color="auto" w:fill="FFFF99"/>
          <w:rtl/>
        </w:rPr>
      </w:pPr>
      <w:bookmarkStart w:id="6" w:name="Rov78"/>
      <w:r w:rsidRPr="00574638">
        <w:rPr>
          <w:rFonts w:cs="FrankRuehl" w:hint="cs"/>
          <w:vanish/>
          <w:color w:val="FF0000"/>
          <w:szCs w:val="20"/>
          <w:shd w:val="clear" w:color="auto" w:fill="FFFF99"/>
          <w:rtl/>
        </w:rPr>
        <w:t>מיום 1.1.2006</w:t>
      </w:r>
    </w:p>
    <w:p w14:paraId="4F9109D1" w14:textId="77777777" w:rsidR="000C6B65" w:rsidRPr="00574638" w:rsidRDefault="000C6B65" w:rsidP="000C6B65">
      <w:pPr>
        <w:pStyle w:val="P00"/>
        <w:spacing w:before="0"/>
        <w:ind w:left="0" w:right="1134"/>
        <w:rPr>
          <w:rFonts w:cs="FrankRuehl" w:hint="cs"/>
          <w:b/>
          <w:bCs/>
          <w:vanish/>
          <w:szCs w:val="20"/>
          <w:shd w:val="clear" w:color="auto" w:fill="FFFF99"/>
          <w:rtl/>
        </w:rPr>
      </w:pPr>
      <w:r w:rsidRPr="00574638">
        <w:rPr>
          <w:rFonts w:cs="FrankRuehl" w:hint="cs"/>
          <w:b/>
          <w:bCs/>
          <w:vanish/>
          <w:szCs w:val="20"/>
          <w:shd w:val="clear" w:color="auto" w:fill="FFFF99"/>
          <w:rtl/>
        </w:rPr>
        <w:t>תיקון מס' 10</w:t>
      </w:r>
    </w:p>
    <w:p w14:paraId="0A326A06" w14:textId="77777777" w:rsidR="000C6B65" w:rsidRPr="00574638" w:rsidRDefault="000C6B65" w:rsidP="000C6B65">
      <w:pPr>
        <w:pStyle w:val="P00"/>
        <w:spacing w:before="0"/>
        <w:ind w:left="0" w:right="1134"/>
        <w:rPr>
          <w:rStyle w:val="default"/>
          <w:rFonts w:cs="FrankRuehl" w:hint="cs"/>
          <w:vanish/>
          <w:sz w:val="20"/>
          <w:szCs w:val="20"/>
          <w:shd w:val="clear" w:color="auto" w:fill="FFFF99"/>
          <w:rtl/>
        </w:rPr>
      </w:pPr>
      <w:hyperlink r:id="rId23" w:history="1">
        <w:r w:rsidRPr="00574638">
          <w:rPr>
            <w:rStyle w:val="Hyperlink"/>
            <w:rFonts w:cs="FrankRuehl" w:hint="cs"/>
            <w:vanish/>
            <w:szCs w:val="20"/>
            <w:shd w:val="clear" w:color="auto" w:fill="FFFF99"/>
            <w:rtl/>
          </w:rPr>
          <w:t>ס"ח תשס"ו מס' 2046</w:t>
        </w:r>
      </w:hyperlink>
      <w:r w:rsidRPr="00574638">
        <w:rPr>
          <w:rFonts w:cs="FrankRuehl" w:hint="cs"/>
          <w:vanish/>
          <w:szCs w:val="20"/>
          <w:shd w:val="clear" w:color="auto" w:fill="FFFF99"/>
          <w:rtl/>
        </w:rPr>
        <w:t xml:space="preserve"> מיום 1.1.2006 עמ' 172 (</w:t>
      </w:r>
      <w:hyperlink r:id="rId24" w:history="1">
        <w:r w:rsidRPr="00574638">
          <w:rPr>
            <w:rStyle w:val="Hyperlink"/>
            <w:rFonts w:cs="FrankRuehl" w:hint="cs"/>
            <w:vanish/>
            <w:szCs w:val="20"/>
            <w:shd w:val="clear" w:color="auto" w:fill="FFFF99"/>
            <w:rtl/>
          </w:rPr>
          <w:t>ה"ח 64</w:t>
        </w:r>
      </w:hyperlink>
      <w:r w:rsidRPr="00574638">
        <w:rPr>
          <w:rFonts w:cs="FrankRuehl" w:hint="cs"/>
          <w:vanish/>
          <w:szCs w:val="20"/>
          <w:shd w:val="clear" w:color="auto" w:fill="FFFF99"/>
          <w:rtl/>
        </w:rPr>
        <w:t>)</w:t>
      </w:r>
    </w:p>
    <w:p w14:paraId="4B1A2C84" w14:textId="77777777" w:rsidR="000C6B65" w:rsidRPr="00574638" w:rsidRDefault="00400A5C" w:rsidP="005A0EB4">
      <w:pPr>
        <w:pStyle w:val="P00"/>
        <w:ind w:left="0" w:right="1134"/>
        <w:rPr>
          <w:rStyle w:val="default"/>
          <w:rFonts w:cs="FrankRuehl" w:hint="cs"/>
          <w:vanish/>
          <w:sz w:val="22"/>
          <w:szCs w:val="22"/>
          <w:shd w:val="clear" w:color="auto" w:fill="FFFF99"/>
          <w:rtl/>
        </w:rPr>
      </w:pPr>
      <w:r w:rsidRPr="00574638">
        <w:rPr>
          <w:rStyle w:val="big-number"/>
          <w:rFonts w:cs="FrankRuehl"/>
          <w:vanish/>
          <w:sz w:val="22"/>
          <w:szCs w:val="22"/>
          <w:shd w:val="clear" w:color="auto" w:fill="FFFF99"/>
          <w:rtl/>
        </w:rPr>
        <w:tab/>
      </w:r>
      <w:r w:rsidRPr="00574638">
        <w:rPr>
          <w:rStyle w:val="default"/>
          <w:rFonts w:cs="FrankRuehl" w:hint="cs"/>
          <w:vanish/>
          <w:sz w:val="22"/>
          <w:szCs w:val="22"/>
          <w:shd w:val="clear" w:color="auto" w:fill="FFFF99"/>
          <w:rtl/>
        </w:rPr>
        <w:t>(א)</w:t>
      </w:r>
      <w:r w:rsidRPr="00574638">
        <w:rPr>
          <w:rStyle w:val="default"/>
          <w:rFonts w:cs="FrankRuehl" w:hint="cs"/>
          <w:vanish/>
          <w:sz w:val="22"/>
          <w:szCs w:val="22"/>
          <w:shd w:val="clear" w:color="auto" w:fill="FFFF99"/>
          <w:rtl/>
        </w:rPr>
        <w:tab/>
        <w:t xml:space="preserve">מעסיק חייב בהיטל בשיעור של </w:t>
      </w:r>
      <w:r w:rsidR="005A0EB4" w:rsidRPr="00574638">
        <w:rPr>
          <w:rStyle w:val="default"/>
          <w:rFonts w:cs="FrankRuehl" w:hint="cs"/>
          <w:vanish/>
          <w:sz w:val="22"/>
          <w:szCs w:val="22"/>
          <w:shd w:val="clear" w:color="auto" w:fill="FFFF99"/>
          <w:rtl/>
        </w:rPr>
        <w:t>8</w:t>
      </w:r>
      <w:r w:rsidRPr="00574638">
        <w:rPr>
          <w:rStyle w:val="default"/>
          <w:rFonts w:cs="FrankRuehl" w:hint="cs"/>
          <w:vanish/>
          <w:sz w:val="22"/>
          <w:szCs w:val="22"/>
          <w:shd w:val="clear" w:color="auto" w:fill="FFFF99"/>
          <w:rtl/>
        </w:rPr>
        <w:t xml:space="preserve">% מסך כל ההכנסה של עובד זר ששילם בשנת המס (בפרק זה </w:t>
      </w:r>
      <w:r w:rsidRPr="00574638">
        <w:rPr>
          <w:rStyle w:val="default"/>
          <w:rFonts w:cs="FrankRuehl"/>
          <w:vanish/>
          <w:sz w:val="22"/>
          <w:szCs w:val="22"/>
          <w:shd w:val="clear" w:color="auto" w:fill="FFFF99"/>
          <w:rtl/>
        </w:rPr>
        <w:t>–</w:t>
      </w:r>
      <w:r w:rsidRPr="00574638">
        <w:rPr>
          <w:rStyle w:val="default"/>
          <w:rFonts w:cs="FrankRuehl" w:hint="cs"/>
          <w:vanish/>
          <w:sz w:val="22"/>
          <w:szCs w:val="22"/>
          <w:shd w:val="clear" w:color="auto" w:fill="FFFF99"/>
          <w:rtl/>
        </w:rPr>
        <w:t xml:space="preserve"> ההיטל) </w:t>
      </w:r>
      <w:r w:rsidRPr="00574638">
        <w:rPr>
          <w:rStyle w:val="default"/>
          <w:rFonts w:cs="FrankRuehl"/>
          <w:vanish/>
          <w:sz w:val="22"/>
          <w:szCs w:val="22"/>
          <w:u w:val="single"/>
          <w:shd w:val="clear" w:color="auto" w:fill="FFFF99"/>
          <w:rtl/>
        </w:rPr>
        <w:t>ואולם בשנת המס 2006 חייב מעסיק בהיטל בשיעור של 10% מסך כל ההכנסה של עובד זר ששילם באותה שנת מס</w:t>
      </w:r>
      <w:r w:rsidRPr="00574638">
        <w:rPr>
          <w:rStyle w:val="default"/>
          <w:rFonts w:cs="FrankRuehl" w:hint="cs"/>
          <w:vanish/>
          <w:sz w:val="22"/>
          <w:szCs w:val="22"/>
          <w:shd w:val="clear" w:color="auto" w:fill="FFFF99"/>
          <w:rtl/>
        </w:rPr>
        <w:t>.</w:t>
      </w:r>
    </w:p>
    <w:p w14:paraId="462A909B" w14:textId="77777777" w:rsidR="000C6B65" w:rsidRPr="00574638" w:rsidRDefault="000C6B65" w:rsidP="000C6B65">
      <w:pPr>
        <w:pStyle w:val="P00"/>
        <w:spacing w:before="0"/>
        <w:ind w:left="0" w:right="1134"/>
        <w:rPr>
          <w:rStyle w:val="default"/>
          <w:rFonts w:cs="FrankRuehl" w:hint="cs"/>
          <w:vanish/>
          <w:color w:val="FF0000"/>
          <w:sz w:val="20"/>
          <w:szCs w:val="20"/>
          <w:shd w:val="clear" w:color="auto" w:fill="FFFF99"/>
          <w:rtl/>
        </w:rPr>
      </w:pPr>
    </w:p>
    <w:p w14:paraId="69FA5D2D" w14:textId="77777777" w:rsidR="008516B9" w:rsidRPr="00574638" w:rsidRDefault="008516B9" w:rsidP="008516B9">
      <w:pPr>
        <w:pStyle w:val="P00"/>
        <w:spacing w:before="0"/>
        <w:ind w:left="0" w:right="1134"/>
        <w:rPr>
          <w:rStyle w:val="default"/>
          <w:rFonts w:cs="FrankRuehl" w:hint="cs"/>
          <w:vanish/>
          <w:color w:val="FF0000"/>
          <w:sz w:val="20"/>
          <w:szCs w:val="20"/>
          <w:shd w:val="clear" w:color="auto" w:fill="FFFF99"/>
          <w:rtl/>
        </w:rPr>
      </w:pPr>
      <w:r w:rsidRPr="00574638">
        <w:rPr>
          <w:rStyle w:val="default"/>
          <w:rFonts w:cs="FrankRuehl" w:hint="cs"/>
          <w:vanish/>
          <w:color w:val="FF0000"/>
          <w:sz w:val="20"/>
          <w:szCs w:val="20"/>
          <w:shd w:val="clear" w:color="auto" w:fill="FFFF99"/>
          <w:rtl/>
        </w:rPr>
        <w:t>מיום 1.1.2007</w:t>
      </w:r>
    </w:p>
    <w:p w14:paraId="44D58381" w14:textId="77777777" w:rsidR="008516B9" w:rsidRPr="00574638" w:rsidRDefault="008516B9" w:rsidP="008516B9">
      <w:pPr>
        <w:pStyle w:val="P00"/>
        <w:spacing w:before="0"/>
        <w:ind w:left="0" w:right="1134"/>
        <w:rPr>
          <w:rStyle w:val="default"/>
          <w:rFonts w:cs="FrankRuehl" w:hint="cs"/>
          <w:b/>
          <w:bCs/>
          <w:vanish/>
          <w:sz w:val="20"/>
          <w:szCs w:val="20"/>
          <w:shd w:val="clear" w:color="auto" w:fill="FFFF99"/>
          <w:rtl/>
        </w:rPr>
      </w:pPr>
      <w:r w:rsidRPr="00574638">
        <w:rPr>
          <w:rStyle w:val="default"/>
          <w:rFonts w:cs="FrankRuehl" w:hint="cs"/>
          <w:b/>
          <w:bCs/>
          <w:vanish/>
          <w:sz w:val="20"/>
          <w:szCs w:val="20"/>
          <w:shd w:val="clear" w:color="auto" w:fill="FFFF99"/>
          <w:rtl/>
        </w:rPr>
        <w:t>תיקון מס' 12</w:t>
      </w:r>
    </w:p>
    <w:p w14:paraId="4E22C4E1" w14:textId="77777777" w:rsidR="008516B9" w:rsidRPr="00574638" w:rsidRDefault="008516B9" w:rsidP="008516B9">
      <w:pPr>
        <w:pStyle w:val="P00"/>
        <w:spacing w:before="0"/>
        <w:ind w:left="0" w:right="1134"/>
        <w:rPr>
          <w:rStyle w:val="default"/>
          <w:rFonts w:cs="FrankRuehl" w:hint="cs"/>
          <w:vanish/>
          <w:sz w:val="20"/>
          <w:szCs w:val="20"/>
          <w:shd w:val="clear" w:color="auto" w:fill="FFFF99"/>
          <w:rtl/>
        </w:rPr>
      </w:pPr>
      <w:hyperlink r:id="rId25" w:history="1">
        <w:r w:rsidRPr="00574638">
          <w:rPr>
            <w:rStyle w:val="Hyperlink"/>
            <w:rFonts w:cs="FrankRuehl" w:hint="cs"/>
            <w:vanish/>
            <w:szCs w:val="20"/>
            <w:shd w:val="clear" w:color="auto" w:fill="FFFF99"/>
            <w:rtl/>
          </w:rPr>
          <w:t>ס"ח תשס"ז מס' 2077</w:t>
        </w:r>
      </w:hyperlink>
      <w:r w:rsidRPr="00574638">
        <w:rPr>
          <w:rStyle w:val="default"/>
          <w:rFonts w:cs="FrankRuehl" w:hint="cs"/>
          <w:vanish/>
          <w:sz w:val="20"/>
          <w:szCs w:val="20"/>
          <w:shd w:val="clear" w:color="auto" w:fill="FFFF99"/>
          <w:rtl/>
        </w:rPr>
        <w:t xml:space="preserve"> מיום 11.1.2007 עמ' 65 (</w:t>
      </w:r>
      <w:hyperlink r:id="rId26" w:history="1">
        <w:r w:rsidRPr="00574638">
          <w:rPr>
            <w:rStyle w:val="Hyperlink"/>
            <w:rFonts w:cs="FrankRuehl" w:hint="cs"/>
            <w:vanish/>
            <w:szCs w:val="20"/>
            <w:shd w:val="clear" w:color="auto" w:fill="FFFF99"/>
            <w:rtl/>
          </w:rPr>
          <w:t>ה"ח 260</w:t>
        </w:r>
      </w:hyperlink>
      <w:r w:rsidRPr="00574638">
        <w:rPr>
          <w:rStyle w:val="default"/>
          <w:rFonts w:cs="FrankRuehl" w:hint="cs"/>
          <w:vanish/>
          <w:sz w:val="20"/>
          <w:szCs w:val="20"/>
          <w:shd w:val="clear" w:color="auto" w:fill="FFFF99"/>
          <w:rtl/>
        </w:rPr>
        <w:t>)</w:t>
      </w:r>
    </w:p>
    <w:p w14:paraId="26E7BD7D" w14:textId="77777777" w:rsidR="008516B9" w:rsidRPr="00574638" w:rsidRDefault="008516B9" w:rsidP="008516B9">
      <w:pPr>
        <w:pStyle w:val="P00"/>
        <w:ind w:left="0" w:right="1134"/>
        <w:rPr>
          <w:rStyle w:val="default"/>
          <w:rFonts w:cs="FrankRuehl" w:hint="cs"/>
          <w:vanish/>
          <w:sz w:val="22"/>
          <w:szCs w:val="22"/>
          <w:shd w:val="clear" w:color="auto" w:fill="FFFF99"/>
          <w:rtl/>
        </w:rPr>
      </w:pPr>
      <w:r w:rsidRPr="00574638">
        <w:rPr>
          <w:rStyle w:val="big-number"/>
          <w:rFonts w:cs="FrankRuehl"/>
          <w:vanish/>
          <w:sz w:val="22"/>
          <w:szCs w:val="22"/>
          <w:shd w:val="clear" w:color="auto" w:fill="FFFF99"/>
          <w:rtl/>
        </w:rPr>
        <w:tab/>
      </w:r>
      <w:r w:rsidRPr="00574638">
        <w:rPr>
          <w:rStyle w:val="default"/>
          <w:rFonts w:cs="FrankRuehl" w:hint="cs"/>
          <w:vanish/>
          <w:sz w:val="22"/>
          <w:szCs w:val="22"/>
          <w:shd w:val="clear" w:color="auto" w:fill="FFFF99"/>
          <w:rtl/>
        </w:rPr>
        <w:t>(א)</w:t>
      </w:r>
      <w:r w:rsidRPr="00574638">
        <w:rPr>
          <w:rStyle w:val="default"/>
          <w:rFonts w:cs="FrankRuehl" w:hint="cs"/>
          <w:vanish/>
          <w:sz w:val="22"/>
          <w:szCs w:val="22"/>
          <w:shd w:val="clear" w:color="auto" w:fill="FFFF99"/>
          <w:rtl/>
        </w:rPr>
        <w:tab/>
        <w:t xml:space="preserve">מעסיק חייב בהיטל בשיעור של </w:t>
      </w:r>
      <w:r w:rsidRPr="00574638">
        <w:rPr>
          <w:rStyle w:val="default"/>
          <w:rFonts w:cs="FrankRuehl" w:hint="cs"/>
          <w:strike/>
          <w:vanish/>
          <w:sz w:val="22"/>
          <w:szCs w:val="22"/>
          <w:shd w:val="clear" w:color="auto" w:fill="FFFF99"/>
          <w:rtl/>
        </w:rPr>
        <w:t>8%</w:t>
      </w:r>
      <w:r w:rsidRPr="00574638">
        <w:rPr>
          <w:rStyle w:val="default"/>
          <w:rFonts w:cs="FrankRuehl" w:hint="cs"/>
          <w:vanish/>
          <w:sz w:val="22"/>
          <w:szCs w:val="22"/>
          <w:shd w:val="clear" w:color="auto" w:fill="FFFF99"/>
          <w:rtl/>
        </w:rPr>
        <w:t xml:space="preserve"> </w:t>
      </w:r>
      <w:r w:rsidRPr="00574638">
        <w:rPr>
          <w:rStyle w:val="default"/>
          <w:rFonts w:cs="FrankRuehl" w:hint="cs"/>
          <w:vanish/>
          <w:sz w:val="22"/>
          <w:szCs w:val="22"/>
          <w:u w:val="single"/>
          <w:shd w:val="clear" w:color="auto" w:fill="FFFF99"/>
          <w:rtl/>
        </w:rPr>
        <w:t>10%</w:t>
      </w:r>
      <w:r w:rsidRPr="00574638">
        <w:rPr>
          <w:rStyle w:val="default"/>
          <w:rFonts w:cs="FrankRuehl" w:hint="cs"/>
          <w:vanish/>
          <w:sz w:val="22"/>
          <w:szCs w:val="22"/>
          <w:shd w:val="clear" w:color="auto" w:fill="FFFF99"/>
          <w:rtl/>
        </w:rPr>
        <w:t xml:space="preserve"> מסך כל ההכנסה של עובד זר ששילם בשנת המס (בפרק זה </w:t>
      </w:r>
      <w:r w:rsidRPr="00574638">
        <w:rPr>
          <w:rStyle w:val="default"/>
          <w:rFonts w:cs="FrankRuehl"/>
          <w:vanish/>
          <w:sz w:val="22"/>
          <w:szCs w:val="22"/>
          <w:shd w:val="clear" w:color="auto" w:fill="FFFF99"/>
          <w:rtl/>
        </w:rPr>
        <w:t>–</w:t>
      </w:r>
      <w:r w:rsidRPr="00574638">
        <w:rPr>
          <w:rStyle w:val="default"/>
          <w:rFonts w:cs="FrankRuehl" w:hint="cs"/>
          <w:vanish/>
          <w:sz w:val="22"/>
          <w:szCs w:val="22"/>
          <w:shd w:val="clear" w:color="auto" w:fill="FFFF99"/>
          <w:rtl/>
        </w:rPr>
        <w:t xml:space="preserve"> ההיטל) </w:t>
      </w:r>
      <w:r w:rsidRPr="00574638">
        <w:rPr>
          <w:rStyle w:val="default"/>
          <w:rFonts w:cs="FrankRuehl"/>
          <w:strike/>
          <w:vanish/>
          <w:sz w:val="22"/>
          <w:szCs w:val="22"/>
          <w:shd w:val="clear" w:color="auto" w:fill="FFFF99"/>
          <w:rtl/>
        </w:rPr>
        <w:t>ואולם בשנת המס 2006 חייב מעסיק בהיטל בשיעור של 10% מסך כל ההכנסה של עובד זר ששילם באותה שנת מס</w:t>
      </w:r>
      <w:r w:rsidRPr="00574638">
        <w:rPr>
          <w:rStyle w:val="default"/>
          <w:rFonts w:cs="FrankRuehl" w:hint="cs"/>
          <w:vanish/>
          <w:sz w:val="22"/>
          <w:szCs w:val="22"/>
          <w:shd w:val="clear" w:color="auto" w:fill="FFFF99"/>
          <w:rtl/>
        </w:rPr>
        <w:t>.</w:t>
      </w:r>
    </w:p>
    <w:p w14:paraId="235D1E68" w14:textId="77777777" w:rsidR="008516B9" w:rsidRPr="00574638" w:rsidRDefault="008516B9" w:rsidP="008516B9">
      <w:pPr>
        <w:pStyle w:val="P00"/>
        <w:spacing w:before="0"/>
        <w:ind w:left="0" w:right="1134"/>
        <w:rPr>
          <w:rStyle w:val="default"/>
          <w:rFonts w:cs="FrankRuehl" w:hint="cs"/>
          <w:vanish/>
          <w:szCs w:val="20"/>
          <w:shd w:val="clear" w:color="auto" w:fill="FFFF99"/>
          <w:rtl/>
        </w:rPr>
      </w:pPr>
    </w:p>
    <w:p w14:paraId="466445E3" w14:textId="77777777" w:rsidR="008516B9" w:rsidRPr="00574638" w:rsidRDefault="008516B9" w:rsidP="008516B9">
      <w:pPr>
        <w:pStyle w:val="P00"/>
        <w:spacing w:before="0"/>
        <w:ind w:left="0" w:right="1134"/>
        <w:rPr>
          <w:rStyle w:val="default"/>
          <w:rFonts w:cs="FrankRuehl" w:hint="cs"/>
          <w:vanish/>
          <w:sz w:val="20"/>
          <w:szCs w:val="20"/>
          <w:shd w:val="clear" w:color="auto" w:fill="FFFF99"/>
          <w:rtl/>
        </w:rPr>
      </w:pPr>
      <w:r w:rsidRPr="00574638">
        <w:rPr>
          <w:rStyle w:val="default"/>
          <w:rFonts w:cs="FrankRuehl" w:hint="cs"/>
          <w:vanish/>
          <w:color w:val="FF0000"/>
          <w:sz w:val="20"/>
          <w:szCs w:val="20"/>
          <w:shd w:val="clear" w:color="auto" w:fill="FFFF99"/>
          <w:rtl/>
        </w:rPr>
        <w:t xml:space="preserve">מיום </w:t>
      </w:r>
      <w:r w:rsidRPr="00574638">
        <w:rPr>
          <w:rStyle w:val="default"/>
          <w:rFonts w:cs="FrankRuehl" w:hint="cs"/>
          <w:vanish/>
          <w:color w:val="FF0000"/>
          <w:szCs w:val="20"/>
          <w:shd w:val="clear" w:color="auto" w:fill="FFFF99"/>
          <w:rtl/>
        </w:rPr>
        <w:t xml:space="preserve">1.1.2010 </w:t>
      </w:r>
      <w:r w:rsidRPr="00574638">
        <w:rPr>
          <w:rStyle w:val="default"/>
          <w:rFonts w:cs="FrankRuehl" w:hint="cs"/>
          <w:vanish/>
          <w:szCs w:val="20"/>
          <w:shd w:val="clear" w:color="auto" w:fill="FFFF99"/>
          <w:rtl/>
        </w:rPr>
        <w:t>(בכפוף להוראת מעבר בסעיף 22 לתיקון)</w:t>
      </w:r>
    </w:p>
    <w:p w14:paraId="0FD9E198" w14:textId="77777777" w:rsidR="008516B9" w:rsidRPr="00574638" w:rsidRDefault="008516B9" w:rsidP="0050369D">
      <w:pPr>
        <w:pStyle w:val="P00"/>
        <w:spacing w:before="0"/>
        <w:ind w:left="0" w:right="1134"/>
        <w:rPr>
          <w:rStyle w:val="default"/>
          <w:rFonts w:cs="FrankRuehl" w:hint="cs"/>
          <w:vanish/>
          <w:sz w:val="20"/>
          <w:szCs w:val="20"/>
          <w:shd w:val="clear" w:color="auto" w:fill="FFFF99"/>
          <w:rtl/>
        </w:rPr>
      </w:pPr>
      <w:r w:rsidRPr="00574638">
        <w:rPr>
          <w:rStyle w:val="default"/>
          <w:rFonts w:cs="FrankRuehl" w:hint="cs"/>
          <w:b/>
          <w:bCs/>
          <w:vanish/>
          <w:sz w:val="20"/>
          <w:szCs w:val="20"/>
          <w:shd w:val="clear" w:color="auto" w:fill="FFFF99"/>
          <w:rtl/>
        </w:rPr>
        <w:t>תיקון מס' 1</w:t>
      </w:r>
      <w:r w:rsidR="0050369D" w:rsidRPr="00574638">
        <w:rPr>
          <w:rStyle w:val="default"/>
          <w:rFonts w:cs="FrankRuehl" w:hint="cs"/>
          <w:vanish/>
          <w:sz w:val="20"/>
          <w:szCs w:val="20"/>
          <w:shd w:val="clear" w:color="auto" w:fill="FFFF99"/>
          <w:rtl/>
        </w:rPr>
        <w:t>3</w:t>
      </w:r>
    </w:p>
    <w:p w14:paraId="34B04CAD" w14:textId="77777777" w:rsidR="008516B9" w:rsidRPr="00574638" w:rsidRDefault="008516B9" w:rsidP="008516B9">
      <w:pPr>
        <w:pStyle w:val="P00"/>
        <w:spacing w:before="0"/>
        <w:ind w:left="0" w:right="1134"/>
        <w:rPr>
          <w:rStyle w:val="default"/>
          <w:rFonts w:cs="FrankRuehl" w:hint="cs"/>
          <w:vanish/>
          <w:sz w:val="20"/>
          <w:szCs w:val="20"/>
          <w:shd w:val="clear" w:color="auto" w:fill="FFFF99"/>
          <w:rtl/>
        </w:rPr>
      </w:pPr>
      <w:hyperlink r:id="rId27" w:history="1">
        <w:r w:rsidRPr="00574638">
          <w:rPr>
            <w:rStyle w:val="Hyperlink"/>
            <w:rFonts w:cs="FrankRuehl" w:hint="cs"/>
            <w:vanish/>
            <w:szCs w:val="20"/>
            <w:shd w:val="clear" w:color="auto" w:fill="FFFF99"/>
            <w:rtl/>
          </w:rPr>
          <w:t>ס"ח תשס"ט מס' 2203</w:t>
        </w:r>
      </w:hyperlink>
      <w:r w:rsidRPr="00574638">
        <w:rPr>
          <w:rStyle w:val="default"/>
          <w:rFonts w:cs="FrankRuehl" w:hint="cs"/>
          <w:vanish/>
          <w:sz w:val="20"/>
          <w:szCs w:val="20"/>
          <w:shd w:val="clear" w:color="auto" w:fill="FFFF99"/>
          <w:rtl/>
        </w:rPr>
        <w:t xml:space="preserve"> מיום 23.7.2009 עמ' 177 (</w:t>
      </w:r>
      <w:hyperlink r:id="rId28" w:history="1">
        <w:r w:rsidRPr="00574638">
          <w:rPr>
            <w:rStyle w:val="Hyperlink"/>
            <w:rFonts w:cs="FrankRuehl" w:hint="cs"/>
            <w:vanish/>
            <w:szCs w:val="20"/>
            <w:shd w:val="clear" w:color="auto" w:fill="FFFF99"/>
            <w:rtl/>
          </w:rPr>
          <w:t>ה"ח 436</w:t>
        </w:r>
      </w:hyperlink>
      <w:r w:rsidRPr="00574638">
        <w:rPr>
          <w:rStyle w:val="default"/>
          <w:rFonts w:cs="FrankRuehl" w:hint="cs"/>
          <w:vanish/>
          <w:sz w:val="20"/>
          <w:szCs w:val="20"/>
          <w:shd w:val="clear" w:color="auto" w:fill="FFFF99"/>
          <w:rtl/>
        </w:rPr>
        <w:t>)</w:t>
      </w:r>
    </w:p>
    <w:p w14:paraId="6A7A551F" w14:textId="77777777" w:rsidR="002E25BB" w:rsidRPr="00574638" w:rsidRDefault="002E25BB" w:rsidP="002E25BB">
      <w:pPr>
        <w:pStyle w:val="P00"/>
        <w:ind w:left="0" w:right="1134"/>
        <w:rPr>
          <w:rStyle w:val="default"/>
          <w:rFonts w:cs="FrankRuehl" w:hint="cs"/>
          <w:vanish/>
          <w:sz w:val="22"/>
          <w:szCs w:val="22"/>
          <w:shd w:val="clear" w:color="auto" w:fill="FFFF99"/>
          <w:rtl/>
        </w:rPr>
      </w:pPr>
      <w:r w:rsidRPr="00574638">
        <w:rPr>
          <w:rStyle w:val="big-number"/>
          <w:rFonts w:cs="FrankRuehl"/>
          <w:vanish/>
          <w:sz w:val="22"/>
          <w:szCs w:val="22"/>
          <w:shd w:val="clear" w:color="auto" w:fill="FFFF99"/>
          <w:rtl/>
        </w:rPr>
        <w:tab/>
      </w:r>
      <w:r w:rsidRPr="00574638">
        <w:rPr>
          <w:rStyle w:val="default"/>
          <w:rFonts w:cs="FrankRuehl" w:hint="cs"/>
          <w:vanish/>
          <w:sz w:val="22"/>
          <w:szCs w:val="22"/>
          <w:shd w:val="clear" w:color="auto" w:fill="FFFF99"/>
          <w:rtl/>
        </w:rPr>
        <w:t>(א)</w:t>
      </w:r>
      <w:r w:rsidRPr="00574638">
        <w:rPr>
          <w:rStyle w:val="default"/>
          <w:rFonts w:cs="FrankRuehl" w:hint="cs"/>
          <w:vanish/>
          <w:sz w:val="22"/>
          <w:szCs w:val="22"/>
          <w:shd w:val="clear" w:color="auto" w:fill="FFFF99"/>
          <w:rtl/>
        </w:rPr>
        <w:tab/>
        <w:t xml:space="preserve">מעסיק חייב בהיטל בשיעור של </w:t>
      </w:r>
      <w:r w:rsidRPr="00574638">
        <w:rPr>
          <w:rStyle w:val="default"/>
          <w:rFonts w:cs="FrankRuehl" w:hint="cs"/>
          <w:strike/>
          <w:vanish/>
          <w:sz w:val="22"/>
          <w:szCs w:val="22"/>
          <w:shd w:val="clear" w:color="auto" w:fill="FFFF99"/>
          <w:rtl/>
        </w:rPr>
        <w:t>10%</w:t>
      </w:r>
      <w:r w:rsidRPr="00574638">
        <w:rPr>
          <w:rStyle w:val="default"/>
          <w:rFonts w:cs="FrankRuehl" w:hint="cs"/>
          <w:vanish/>
          <w:sz w:val="22"/>
          <w:szCs w:val="22"/>
          <w:shd w:val="clear" w:color="auto" w:fill="FFFF99"/>
          <w:rtl/>
        </w:rPr>
        <w:t xml:space="preserve"> </w:t>
      </w:r>
      <w:r w:rsidRPr="00574638">
        <w:rPr>
          <w:rStyle w:val="default"/>
          <w:rFonts w:cs="FrankRuehl" w:hint="cs"/>
          <w:vanish/>
          <w:sz w:val="22"/>
          <w:szCs w:val="22"/>
          <w:u w:val="single"/>
          <w:shd w:val="clear" w:color="auto" w:fill="FFFF99"/>
          <w:rtl/>
        </w:rPr>
        <w:t>20%</w:t>
      </w:r>
      <w:r w:rsidRPr="00574638">
        <w:rPr>
          <w:rStyle w:val="default"/>
          <w:rFonts w:cs="FrankRuehl" w:hint="cs"/>
          <w:vanish/>
          <w:sz w:val="22"/>
          <w:szCs w:val="22"/>
          <w:shd w:val="clear" w:color="auto" w:fill="FFFF99"/>
          <w:rtl/>
        </w:rPr>
        <w:t xml:space="preserve"> מסך כל ההכנסה של עובד זר ששילם בשנת המס (בפרק זה </w:t>
      </w:r>
      <w:r w:rsidRPr="00574638">
        <w:rPr>
          <w:rStyle w:val="default"/>
          <w:rFonts w:cs="FrankRuehl"/>
          <w:vanish/>
          <w:sz w:val="22"/>
          <w:szCs w:val="22"/>
          <w:shd w:val="clear" w:color="auto" w:fill="FFFF99"/>
          <w:rtl/>
        </w:rPr>
        <w:t>–</w:t>
      </w:r>
      <w:r w:rsidRPr="00574638">
        <w:rPr>
          <w:rStyle w:val="default"/>
          <w:rFonts w:cs="FrankRuehl" w:hint="cs"/>
          <w:vanish/>
          <w:sz w:val="22"/>
          <w:szCs w:val="22"/>
          <w:shd w:val="clear" w:color="auto" w:fill="FFFF99"/>
          <w:rtl/>
        </w:rPr>
        <w:t xml:space="preserve"> ההיטל) </w:t>
      </w:r>
      <w:r w:rsidRPr="00574638">
        <w:rPr>
          <w:rStyle w:val="default"/>
          <w:rFonts w:cs="FrankRuehl" w:hint="cs"/>
          <w:vanish/>
          <w:sz w:val="22"/>
          <w:szCs w:val="22"/>
          <w:u w:val="single"/>
          <w:shd w:val="clear" w:color="auto" w:fill="FFFF99"/>
          <w:rtl/>
        </w:rPr>
        <w:t xml:space="preserve">ואם העובד הזר מועסק על ידו לפי היתר להעסקת עובד זר בענפים אלה יהא שיעור ההיטל כמפורט להלן: בענף החקלאות </w:t>
      </w:r>
      <w:r w:rsidRPr="00574638">
        <w:rPr>
          <w:rStyle w:val="default"/>
          <w:rFonts w:cs="FrankRuehl"/>
          <w:vanish/>
          <w:sz w:val="22"/>
          <w:szCs w:val="22"/>
          <w:u w:val="single"/>
          <w:shd w:val="clear" w:color="auto" w:fill="FFFF99"/>
          <w:rtl/>
        </w:rPr>
        <w:t>–</w:t>
      </w:r>
      <w:r w:rsidRPr="00574638">
        <w:rPr>
          <w:rStyle w:val="default"/>
          <w:rFonts w:cs="FrankRuehl" w:hint="cs"/>
          <w:vanish/>
          <w:sz w:val="22"/>
          <w:szCs w:val="22"/>
          <w:u w:val="single"/>
          <w:shd w:val="clear" w:color="auto" w:fill="FFFF99"/>
          <w:rtl/>
        </w:rPr>
        <w:t xml:space="preserve"> 10%, ובענף המסעדות האתניות, בענף התעשייה או בענף הבניין </w:t>
      </w:r>
      <w:r w:rsidRPr="00574638">
        <w:rPr>
          <w:rStyle w:val="default"/>
          <w:rFonts w:cs="FrankRuehl"/>
          <w:vanish/>
          <w:sz w:val="22"/>
          <w:szCs w:val="22"/>
          <w:u w:val="single"/>
          <w:shd w:val="clear" w:color="auto" w:fill="FFFF99"/>
          <w:rtl/>
        </w:rPr>
        <w:t>–</w:t>
      </w:r>
      <w:r w:rsidRPr="00574638">
        <w:rPr>
          <w:rStyle w:val="default"/>
          <w:rFonts w:cs="FrankRuehl" w:hint="cs"/>
          <w:vanish/>
          <w:sz w:val="22"/>
          <w:szCs w:val="22"/>
          <w:u w:val="single"/>
          <w:shd w:val="clear" w:color="auto" w:fill="FFFF99"/>
          <w:rtl/>
        </w:rPr>
        <w:t xml:space="preserve"> 15%</w:t>
      </w:r>
      <w:r w:rsidRPr="00574638">
        <w:rPr>
          <w:rStyle w:val="default"/>
          <w:rFonts w:cs="FrankRuehl" w:hint="cs"/>
          <w:vanish/>
          <w:sz w:val="22"/>
          <w:szCs w:val="22"/>
          <w:shd w:val="clear" w:color="auto" w:fill="FFFF99"/>
          <w:rtl/>
        </w:rPr>
        <w:t>.</w:t>
      </w:r>
    </w:p>
    <w:p w14:paraId="72208304" w14:textId="77777777" w:rsidR="002E25BB" w:rsidRPr="00574638" w:rsidRDefault="002E25BB" w:rsidP="002E25BB">
      <w:pPr>
        <w:pStyle w:val="P00"/>
        <w:spacing w:before="0"/>
        <w:ind w:left="0" w:right="1134"/>
        <w:rPr>
          <w:rFonts w:cs="FrankRuehl" w:hint="cs"/>
          <w:vanish/>
          <w:szCs w:val="20"/>
          <w:shd w:val="clear" w:color="auto" w:fill="FFFF99"/>
          <w:rtl/>
        </w:rPr>
      </w:pPr>
    </w:p>
    <w:p w14:paraId="644F1AD9" w14:textId="77777777" w:rsidR="002E25BB" w:rsidRPr="00574638" w:rsidRDefault="002E25BB" w:rsidP="002E25BB">
      <w:pPr>
        <w:pStyle w:val="P00"/>
        <w:spacing w:before="0"/>
        <w:ind w:left="0" w:right="1134"/>
        <w:rPr>
          <w:rFonts w:cs="FrankRuehl" w:hint="cs"/>
          <w:vanish/>
          <w:szCs w:val="20"/>
          <w:shd w:val="clear" w:color="auto" w:fill="FFFF99"/>
          <w:rtl/>
        </w:rPr>
      </w:pPr>
      <w:r w:rsidRPr="00574638">
        <w:rPr>
          <w:rFonts w:cs="FrankRuehl" w:hint="cs"/>
          <w:vanish/>
          <w:color w:val="FF0000"/>
          <w:szCs w:val="20"/>
          <w:shd w:val="clear" w:color="auto" w:fill="FFFF99"/>
          <w:rtl/>
        </w:rPr>
        <w:t>מיום 1.1.2016 עד יום 31.12.2020</w:t>
      </w:r>
    </w:p>
    <w:p w14:paraId="49C5F456" w14:textId="77777777" w:rsidR="002E25BB" w:rsidRPr="00574638" w:rsidRDefault="002E25BB" w:rsidP="002E25BB">
      <w:pPr>
        <w:pStyle w:val="P00"/>
        <w:spacing w:before="0"/>
        <w:ind w:left="0" w:right="1134"/>
        <w:rPr>
          <w:rFonts w:cs="FrankRuehl" w:hint="cs"/>
          <w:vanish/>
          <w:szCs w:val="20"/>
          <w:shd w:val="clear" w:color="auto" w:fill="FFFF99"/>
          <w:rtl/>
        </w:rPr>
      </w:pPr>
      <w:r w:rsidRPr="00574638">
        <w:rPr>
          <w:rFonts w:cs="FrankRuehl" w:hint="cs"/>
          <w:b/>
          <w:bCs/>
          <w:vanish/>
          <w:szCs w:val="20"/>
          <w:shd w:val="clear" w:color="auto" w:fill="FFFF99"/>
          <w:rtl/>
        </w:rPr>
        <w:t>תיקון מס' 18 הוראת שעה</w:t>
      </w:r>
    </w:p>
    <w:p w14:paraId="4A3B6A99" w14:textId="77777777" w:rsidR="002E25BB" w:rsidRPr="00574638" w:rsidRDefault="002E25BB" w:rsidP="002E25BB">
      <w:pPr>
        <w:pStyle w:val="P00"/>
        <w:spacing w:before="0"/>
        <w:ind w:left="0" w:right="1134"/>
        <w:rPr>
          <w:rFonts w:cs="FrankRuehl" w:hint="cs"/>
          <w:vanish/>
          <w:szCs w:val="20"/>
          <w:shd w:val="clear" w:color="auto" w:fill="FFFF99"/>
          <w:rtl/>
        </w:rPr>
      </w:pPr>
      <w:hyperlink r:id="rId29" w:history="1">
        <w:r w:rsidRPr="00574638">
          <w:rPr>
            <w:rStyle w:val="Hyperlink"/>
            <w:rFonts w:cs="FrankRuehl" w:hint="cs"/>
            <w:vanish/>
            <w:szCs w:val="20"/>
            <w:shd w:val="clear" w:color="auto" w:fill="FFFF99"/>
            <w:rtl/>
          </w:rPr>
          <w:t>ס"ח תשע"ו מס' 2530</w:t>
        </w:r>
      </w:hyperlink>
      <w:r w:rsidRPr="00574638">
        <w:rPr>
          <w:rFonts w:cs="FrankRuehl" w:hint="cs"/>
          <w:vanish/>
          <w:szCs w:val="20"/>
          <w:shd w:val="clear" w:color="auto" w:fill="FFFF99"/>
          <w:rtl/>
        </w:rPr>
        <w:t xml:space="preserve"> מיום 11.2.2016 עמ' 545 (</w:t>
      </w:r>
      <w:hyperlink r:id="rId30" w:history="1">
        <w:r w:rsidRPr="00574638">
          <w:rPr>
            <w:rStyle w:val="Hyperlink"/>
            <w:rFonts w:cs="FrankRuehl" w:hint="cs"/>
            <w:vanish/>
            <w:szCs w:val="20"/>
            <w:shd w:val="clear" w:color="auto" w:fill="FFFF99"/>
            <w:rtl/>
          </w:rPr>
          <w:t>ה"ח 980</w:t>
        </w:r>
      </w:hyperlink>
      <w:r w:rsidRPr="00574638">
        <w:rPr>
          <w:rFonts w:cs="FrankRuehl" w:hint="cs"/>
          <w:vanish/>
          <w:szCs w:val="20"/>
          <w:shd w:val="clear" w:color="auto" w:fill="FFFF99"/>
          <w:rtl/>
        </w:rPr>
        <w:t>)</w:t>
      </w:r>
    </w:p>
    <w:p w14:paraId="647543E0" w14:textId="77777777" w:rsidR="008516B9" w:rsidRPr="00574638" w:rsidRDefault="008516B9" w:rsidP="002E25BB">
      <w:pPr>
        <w:pStyle w:val="P00"/>
        <w:ind w:left="0" w:right="1134"/>
        <w:rPr>
          <w:rStyle w:val="default"/>
          <w:rFonts w:cs="FrankRuehl"/>
          <w:vanish/>
          <w:sz w:val="22"/>
          <w:szCs w:val="22"/>
          <w:shd w:val="clear" w:color="auto" w:fill="FFFF99"/>
          <w:rtl/>
        </w:rPr>
      </w:pPr>
      <w:r w:rsidRPr="00574638">
        <w:rPr>
          <w:rStyle w:val="big-number"/>
          <w:rFonts w:cs="FrankRuehl"/>
          <w:vanish/>
          <w:sz w:val="22"/>
          <w:szCs w:val="22"/>
          <w:shd w:val="clear" w:color="auto" w:fill="FFFF99"/>
          <w:rtl/>
        </w:rPr>
        <w:tab/>
      </w:r>
      <w:r w:rsidRPr="00574638">
        <w:rPr>
          <w:rStyle w:val="default"/>
          <w:rFonts w:cs="FrankRuehl" w:hint="cs"/>
          <w:vanish/>
          <w:sz w:val="22"/>
          <w:szCs w:val="22"/>
          <w:shd w:val="clear" w:color="auto" w:fill="FFFF99"/>
          <w:rtl/>
        </w:rPr>
        <w:t>(א)</w:t>
      </w:r>
      <w:r w:rsidRPr="00574638">
        <w:rPr>
          <w:rStyle w:val="default"/>
          <w:rFonts w:cs="FrankRuehl" w:hint="cs"/>
          <w:vanish/>
          <w:sz w:val="22"/>
          <w:szCs w:val="22"/>
          <w:shd w:val="clear" w:color="auto" w:fill="FFFF99"/>
          <w:rtl/>
        </w:rPr>
        <w:tab/>
        <w:t xml:space="preserve">מעסיק חייב בהיטל בשיעור של 20% מסך כל ההכנסה של עובד זר ששילם בשנת המס (בפרק זה </w:t>
      </w:r>
      <w:r w:rsidRPr="00574638">
        <w:rPr>
          <w:rStyle w:val="default"/>
          <w:rFonts w:cs="FrankRuehl"/>
          <w:vanish/>
          <w:sz w:val="22"/>
          <w:szCs w:val="22"/>
          <w:shd w:val="clear" w:color="auto" w:fill="FFFF99"/>
          <w:rtl/>
        </w:rPr>
        <w:t>–</w:t>
      </w:r>
      <w:r w:rsidRPr="00574638">
        <w:rPr>
          <w:rStyle w:val="default"/>
          <w:rFonts w:cs="FrankRuehl" w:hint="cs"/>
          <w:vanish/>
          <w:sz w:val="22"/>
          <w:szCs w:val="22"/>
          <w:shd w:val="clear" w:color="auto" w:fill="FFFF99"/>
          <w:rtl/>
        </w:rPr>
        <w:t xml:space="preserve"> ההיטל) ואם העובד הזר מועסק על ידו לפי היתר להעסקת עובד זר בענפים אלה יהא שיעור ההיטל כמפורט להלן: </w:t>
      </w:r>
      <w:r w:rsidRPr="00574638">
        <w:rPr>
          <w:rStyle w:val="default"/>
          <w:rFonts w:cs="FrankRuehl" w:hint="cs"/>
          <w:strike/>
          <w:vanish/>
          <w:sz w:val="22"/>
          <w:szCs w:val="22"/>
          <w:shd w:val="clear" w:color="auto" w:fill="FFFF99"/>
          <w:rtl/>
        </w:rPr>
        <w:t xml:space="preserve">בענף החקלאות </w:t>
      </w:r>
      <w:r w:rsidRPr="00574638">
        <w:rPr>
          <w:rStyle w:val="default"/>
          <w:rFonts w:cs="FrankRuehl"/>
          <w:strike/>
          <w:vanish/>
          <w:sz w:val="22"/>
          <w:szCs w:val="22"/>
          <w:shd w:val="clear" w:color="auto" w:fill="FFFF99"/>
          <w:rtl/>
        </w:rPr>
        <w:t>–</w:t>
      </w:r>
      <w:r w:rsidRPr="00574638">
        <w:rPr>
          <w:rStyle w:val="default"/>
          <w:rFonts w:cs="FrankRuehl" w:hint="cs"/>
          <w:strike/>
          <w:vanish/>
          <w:sz w:val="22"/>
          <w:szCs w:val="22"/>
          <w:shd w:val="clear" w:color="auto" w:fill="FFFF99"/>
          <w:rtl/>
        </w:rPr>
        <w:t xml:space="preserve"> 10%</w:t>
      </w:r>
      <w:r w:rsidR="002E25BB" w:rsidRPr="00574638">
        <w:rPr>
          <w:rStyle w:val="default"/>
          <w:rFonts w:cs="FrankRuehl" w:hint="cs"/>
          <w:vanish/>
          <w:sz w:val="22"/>
          <w:szCs w:val="22"/>
          <w:shd w:val="clear" w:color="auto" w:fill="FFFF99"/>
          <w:rtl/>
        </w:rPr>
        <w:t xml:space="preserve"> </w:t>
      </w:r>
      <w:r w:rsidR="002E25BB" w:rsidRPr="00574638">
        <w:rPr>
          <w:rStyle w:val="default"/>
          <w:rFonts w:cs="FrankRuehl" w:hint="cs"/>
          <w:vanish/>
          <w:sz w:val="22"/>
          <w:szCs w:val="22"/>
          <w:u w:val="single"/>
          <w:shd w:val="clear" w:color="auto" w:fill="FFFF99"/>
          <w:rtl/>
        </w:rPr>
        <w:t xml:space="preserve">בענף החקלאות </w:t>
      </w:r>
      <w:r w:rsidR="002E25BB" w:rsidRPr="00574638">
        <w:rPr>
          <w:rStyle w:val="default"/>
          <w:rFonts w:cs="FrankRuehl"/>
          <w:vanish/>
          <w:sz w:val="22"/>
          <w:szCs w:val="22"/>
          <w:u w:val="single"/>
          <w:shd w:val="clear" w:color="auto" w:fill="FFFF99"/>
          <w:rtl/>
        </w:rPr>
        <w:t>–</w:t>
      </w:r>
      <w:r w:rsidR="002E25BB" w:rsidRPr="00574638">
        <w:rPr>
          <w:rStyle w:val="default"/>
          <w:rFonts w:cs="FrankRuehl" w:hint="cs"/>
          <w:vanish/>
          <w:sz w:val="22"/>
          <w:szCs w:val="22"/>
          <w:u w:val="single"/>
          <w:shd w:val="clear" w:color="auto" w:fill="FFFF99"/>
          <w:rtl/>
        </w:rPr>
        <w:t xml:space="preserve"> 0%</w:t>
      </w:r>
      <w:r w:rsidRPr="00574638">
        <w:rPr>
          <w:rStyle w:val="default"/>
          <w:rFonts w:cs="FrankRuehl" w:hint="cs"/>
          <w:vanish/>
          <w:sz w:val="22"/>
          <w:szCs w:val="22"/>
          <w:shd w:val="clear" w:color="auto" w:fill="FFFF99"/>
          <w:rtl/>
        </w:rPr>
        <w:t xml:space="preserve">, ובענף המסעדות האתניות, בענף התעשייה או בענף הבניין </w:t>
      </w:r>
      <w:r w:rsidRPr="00574638">
        <w:rPr>
          <w:rStyle w:val="default"/>
          <w:rFonts w:cs="FrankRuehl"/>
          <w:vanish/>
          <w:sz w:val="22"/>
          <w:szCs w:val="22"/>
          <w:shd w:val="clear" w:color="auto" w:fill="FFFF99"/>
          <w:rtl/>
        </w:rPr>
        <w:t>–</w:t>
      </w:r>
      <w:r w:rsidRPr="00574638">
        <w:rPr>
          <w:rStyle w:val="default"/>
          <w:rFonts w:cs="FrankRuehl" w:hint="cs"/>
          <w:vanish/>
          <w:sz w:val="22"/>
          <w:szCs w:val="22"/>
          <w:shd w:val="clear" w:color="auto" w:fill="FFFF99"/>
          <w:rtl/>
        </w:rPr>
        <w:t xml:space="preserve"> 15%.</w:t>
      </w:r>
    </w:p>
    <w:p w14:paraId="01B9CF7B" w14:textId="77777777" w:rsidR="008516B9" w:rsidRPr="00574638" w:rsidRDefault="008516B9" w:rsidP="00BE5F48">
      <w:pPr>
        <w:pStyle w:val="P00"/>
        <w:spacing w:before="0"/>
        <w:ind w:left="0" w:right="1134"/>
        <w:rPr>
          <w:rFonts w:ascii="FrankRuehl" w:hAnsi="FrankRuehl" w:cs="FrankRuehl"/>
          <w:vanish/>
          <w:szCs w:val="20"/>
          <w:shd w:val="clear" w:color="auto" w:fill="FFFF99"/>
          <w:rtl/>
        </w:rPr>
      </w:pPr>
    </w:p>
    <w:p w14:paraId="505952C3" w14:textId="77777777" w:rsidR="00BE5F48" w:rsidRPr="00574638" w:rsidRDefault="00BE5F48" w:rsidP="00BE5F48">
      <w:pPr>
        <w:pStyle w:val="P00"/>
        <w:spacing w:before="0"/>
        <w:ind w:left="0" w:right="1134"/>
        <w:rPr>
          <w:rFonts w:ascii="FrankRuehl" w:hAnsi="FrankRuehl" w:cs="FrankRuehl"/>
          <w:vanish/>
          <w:color w:val="FF0000"/>
          <w:szCs w:val="20"/>
          <w:shd w:val="clear" w:color="auto" w:fill="FFFF99"/>
          <w:rtl/>
        </w:rPr>
      </w:pPr>
      <w:r w:rsidRPr="00574638">
        <w:rPr>
          <w:rFonts w:ascii="FrankRuehl" w:hAnsi="FrankRuehl" w:cs="FrankRuehl" w:hint="cs"/>
          <w:vanish/>
          <w:color w:val="FF0000"/>
          <w:szCs w:val="20"/>
          <w:shd w:val="clear" w:color="auto" w:fill="FFFF99"/>
          <w:rtl/>
        </w:rPr>
        <w:t>מיום 13.1.2021</w:t>
      </w:r>
    </w:p>
    <w:p w14:paraId="0DC8DBB6" w14:textId="77777777" w:rsidR="00BE5F48" w:rsidRPr="00574638" w:rsidRDefault="00BE5F48" w:rsidP="00BE5F48">
      <w:pPr>
        <w:pStyle w:val="P00"/>
        <w:spacing w:before="0"/>
        <w:ind w:left="0" w:right="1134"/>
        <w:rPr>
          <w:rFonts w:ascii="FrankRuehl" w:hAnsi="FrankRuehl" w:cs="FrankRuehl"/>
          <w:vanish/>
          <w:szCs w:val="20"/>
          <w:shd w:val="clear" w:color="auto" w:fill="FFFF99"/>
          <w:rtl/>
        </w:rPr>
      </w:pPr>
      <w:r w:rsidRPr="00574638">
        <w:rPr>
          <w:rFonts w:ascii="FrankRuehl" w:hAnsi="FrankRuehl" w:cs="FrankRuehl" w:hint="cs"/>
          <w:b/>
          <w:bCs/>
          <w:vanish/>
          <w:szCs w:val="20"/>
          <w:shd w:val="clear" w:color="auto" w:fill="FFFF99"/>
          <w:rtl/>
        </w:rPr>
        <w:t xml:space="preserve">תיקון מס' 19 </w:t>
      </w:r>
      <w:r w:rsidRPr="00574638">
        <w:rPr>
          <w:rFonts w:ascii="FrankRuehl" w:hAnsi="FrankRuehl" w:cs="FrankRuehl"/>
          <w:b/>
          <w:bCs/>
          <w:vanish/>
          <w:szCs w:val="20"/>
          <w:shd w:val="clear" w:color="auto" w:fill="FFFF99"/>
          <w:rtl/>
        </w:rPr>
        <w:t>–</w:t>
      </w:r>
      <w:r w:rsidRPr="00574638">
        <w:rPr>
          <w:rFonts w:ascii="FrankRuehl" w:hAnsi="FrankRuehl" w:cs="FrankRuehl" w:hint="cs"/>
          <w:b/>
          <w:bCs/>
          <w:vanish/>
          <w:szCs w:val="20"/>
          <w:shd w:val="clear" w:color="auto" w:fill="FFFF99"/>
          <w:rtl/>
        </w:rPr>
        <w:t xml:space="preserve"> הוראת שעה</w:t>
      </w:r>
    </w:p>
    <w:p w14:paraId="6DA18991" w14:textId="77777777" w:rsidR="00BE5F48" w:rsidRPr="00574638" w:rsidRDefault="00BE5F48" w:rsidP="00BE5F48">
      <w:pPr>
        <w:pStyle w:val="P00"/>
        <w:spacing w:before="0"/>
        <w:ind w:left="0" w:right="1134"/>
        <w:rPr>
          <w:rFonts w:ascii="FrankRuehl" w:hAnsi="FrankRuehl" w:cs="FrankRuehl"/>
          <w:vanish/>
          <w:szCs w:val="20"/>
          <w:shd w:val="clear" w:color="auto" w:fill="FFFF99"/>
          <w:rtl/>
        </w:rPr>
      </w:pPr>
      <w:hyperlink r:id="rId31" w:history="1">
        <w:r w:rsidRPr="00574638">
          <w:rPr>
            <w:rStyle w:val="Hyperlink"/>
            <w:rFonts w:ascii="FrankRuehl" w:hAnsi="FrankRuehl" w:cs="FrankRuehl" w:hint="cs"/>
            <w:vanish/>
            <w:szCs w:val="20"/>
            <w:shd w:val="clear" w:color="auto" w:fill="FFFF99"/>
            <w:rtl/>
          </w:rPr>
          <w:t>ס"ח תשפ"א מס' 2898</w:t>
        </w:r>
      </w:hyperlink>
      <w:r w:rsidRPr="00574638">
        <w:rPr>
          <w:rFonts w:ascii="FrankRuehl" w:hAnsi="FrankRuehl" w:cs="FrankRuehl" w:hint="cs"/>
          <w:vanish/>
          <w:szCs w:val="20"/>
          <w:shd w:val="clear" w:color="auto" w:fill="FFFF99"/>
          <w:rtl/>
        </w:rPr>
        <w:t xml:space="preserve"> מיום 13.1.2021 עמ' 294 (</w:t>
      </w:r>
      <w:hyperlink r:id="rId32" w:history="1">
        <w:r w:rsidRPr="00574638">
          <w:rPr>
            <w:rStyle w:val="Hyperlink"/>
            <w:rFonts w:ascii="FrankRuehl" w:hAnsi="FrankRuehl" w:cs="FrankRuehl" w:hint="cs"/>
            <w:vanish/>
            <w:szCs w:val="20"/>
            <w:shd w:val="clear" w:color="auto" w:fill="FFFF99"/>
            <w:rtl/>
          </w:rPr>
          <w:t>ה"ח 1385</w:t>
        </w:r>
      </w:hyperlink>
      <w:r w:rsidRPr="00574638">
        <w:rPr>
          <w:rFonts w:ascii="FrankRuehl" w:hAnsi="FrankRuehl" w:cs="FrankRuehl" w:hint="cs"/>
          <w:vanish/>
          <w:szCs w:val="20"/>
          <w:shd w:val="clear" w:color="auto" w:fill="FFFF99"/>
          <w:rtl/>
        </w:rPr>
        <w:t>)</w:t>
      </w:r>
    </w:p>
    <w:p w14:paraId="69275F35" w14:textId="77777777" w:rsidR="00BE5F48" w:rsidRPr="00574638" w:rsidRDefault="00BE5F48" w:rsidP="00BE5F48">
      <w:pPr>
        <w:pStyle w:val="P00"/>
        <w:spacing w:before="0"/>
        <w:ind w:left="0" w:right="1134"/>
        <w:rPr>
          <w:rFonts w:ascii="FrankRuehl" w:hAnsi="FrankRuehl" w:cs="FrankRuehl"/>
          <w:vanish/>
          <w:szCs w:val="20"/>
          <w:shd w:val="clear" w:color="auto" w:fill="FFFF99"/>
          <w:rtl/>
        </w:rPr>
      </w:pPr>
      <w:r w:rsidRPr="00574638">
        <w:rPr>
          <w:rFonts w:ascii="FrankRuehl" w:hAnsi="FrankRuehl" w:cs="FrankRuehl" w:hint="cs"/>
          <w:b/>
          <w:bCs/>
          <w:vanish/>
          <w:szCs w:val="20"/>
          <w:shd w:val="clear" w:color="auto" w:fill="FFFF99"/>
          <w:rtl/>
        </w:rPr>
        <w:t>הוספת סעיף קטן 45(ג)</w:t>
      </w:r>
    </w:p>
    <w:p w14:paraId="267C64DF" w14:textId="77777777" w:rsidR="00071EC5" w:rsidRPr="00574638" w:rsidRDefault="00071EC5" w:rsidP="00071EC5">
      <w:pPr>
        <w:pStyle w:val="P00"/>
        <w:spacing w:before="0"/>
        <w:ind w:left="0" w:right="1134"/>
        <w:rPr>
          <w:rFonts w:ascii="FrankRuehl" w:hAnsi="FrankRuehl" w:cs="FrankRuehl"/>
          <w:vanish/>
          <w:szCs w:val="20"/>
          <w:shd w:val="clear" w:color="auto" w:fill="FFFF99"/>
          <w:rtl/>
        </w:rPr>
      </w:pPr>
    </w:p>
    <w:p w14:paraId="0D369914" w14:textId="77777777" w:rsidR="00071EC5" w:rsidRPr="00574638" w:rsidRDefault="00071EC5" w:rsidP="00071EC5">
      <w:pPr>
        <w:pStyle w:val="P00"/>
        <w:spacing w:before="0"/>
        <w:ind w:left="0" w:right="1134"/>
        <w:rPr>
          <w:rFonts w:ascii="FrankRuehl" w:hAnsi="FrankRuehl" w:cs="FrankRuehl"/>
          <w:vanish/>
          <w:color w:val="FF0000"/>
          <w:szCs w:val="20"/>
          <w:shd w:val="clear" w:color="auto" w:fill="FFFF99"/>
          <w:rtl/>
        </w:rPr>
      </w:pPr>
      <w:r w:rsidRPr="00574638">
        <w:rPr>
          <w:rFonts w:ascii="FrankRuehl" w:hAnsi="FrankRuehl" w:cs="FrankRuehl"/>
          <w:vanish/>
          <w:color w:val="FF0000"/>
          <w:szCs w:val="20"/>
          <w:shd w:val="clear" w:color="auto" w:fill="FFFF99"/>
          <w:rtl/>
        </w:rPr>
        <w:t xml:space="preserve">מיום </w:t>
      </w:r>
      <w:r w:rsidRPr="00574638">
        <w:rPr>
          <w:rFonts w:ascii="FrankRuehl" w:hAnsi="FrankRuehl" w:cs="FrankRuehl" w:hint="cs"/>
          <w:vanish/>
          <w:color w:val="FF0000"/>
          <w:szCs w:val="20"/>
          <w:shd w:val="clear" w:color="auto" w:fill="FFFF99"/>
          <w:rtl/>
        </w:rPr>
        <w:t>1.1.2022</w:t>
      </w:r>
    </w:p>
    <w:p w14:paraId="029B547C" w14:textId="77777777" w:rsidR="00071EC5" w:rsidRPr="00574638" w:rsidRDefault="00071EC5" w:rsidP="00071EC5">
      <w:pPr>
        <w:pStyle w:val="P00"/>
        <w:spacing w:before="0"/>
        <w:ind w:left="0" w:right="1134"/>
        <w:rPr>
          <w:rFonts w:ascii="FrankRuehl" w:hAnsi="FrankRuehl" w:cs="FrankRuehl"/>
          <w:vanish/>
          <w:szCs w:val="20"/>
          <w:shd w:val="clear" w:color="auto" w:fill="FFFF99"/>
          <w:rtl/>
        </w:rPr>
      </w:pPr>
      <w:r w:rsidRPr="00574638">
        <w:rPr>
          <w:rFonts w:ascii="FrankRuehl" w:hAnsi="FrankRuehl" w:cs="FrankRuehl" w:hint="cs"/>
          <w:b/>
          <w:bCs/>
          <w:vanish/>
          <w:szCs w:val="20"/>
          <w:shd w:val="clear" w:color="auto" w:fill="FFFF99"/>
          <w:rtl/>
        </w:rPr>
        <w:t>תיקון מס' 20</w:t>
      </w:r>
    </w:p>
    <w:p w14:paraId="1C04BFB6" w14:textId="77777777" w:rsidR="00071EC5" w:rsidRPr="00574638" w:rsidRDefault="00071EC5" w:rsidP="00071EC5">
      <w:pPr>
        <w:pStyle w:val="P00"/>
        <w:spacing w:before="0"/>
        <w:ind w:left="0" w:right="1134"/>
        <w:rPr>
          <w:rFonts w:ascii="FrankRuehl" w:hAnsi="FrankRuehl" w:cs="FrankRuehl"/>
          <w:vanish/>
          <w:szCs w:val="20"/>
          <w:shd w:val="clear" w:color="auto" w:fill="FFFF99"/>
          <w:rtl/>
        </w:rPr>
      </w:pPr>
      <w:hyperlink r:id="rId33" w:history="1">
        <w:r w:rsidRPr="00574638">
          <w:rPr>
            <w:rStyle w:val="Hyperlink"/>
            <w:rFonts w:ascii="FrankRuehl" w:hAnsi="FrankRuehl" w:cs="FrankRuehl" w:hint="cs"/>
            <w:vanish/>
            <w:szCs w:val="20"/>
            <w:shd w:val="clear" w:color="auto" w:fill="FFFF99"/>
            <w:rtl/>
          </w:rPr>
          <w:t>ס"ח תשפ"ב מס' 2956</w:t>
        </w:r>
      </w:hyperlink>
      <w:r w:rsidRPr="00574638">
        <w:rPr>
          <w:rFonts w:ascii="FrankRuehl" w:hAnsi="FrankRuehl" w:cs="FrankRuehl" w:hint="cs"/>
          <w:vanish/>
          <w:szCs w:val="20"/>
          <w:shd w:val="clear" w:color="auto" w:fill="FFFF99"/>
          <w:rtl/>
        </w:rPr>
        <w:t xml:space="preserve"> מיום 2.2.2022 עמ' 738 (</w:t>
      </w:r>
      <w:hyperlink r:id="rId34" w:history="1">
        <w:r w:rsidRPr="00574638">
          <w:rPr>
            <w:rStyle w:val="Hyperlink"/>
            <w:rFonts w:ascii="FrankRuehl" w:hAnsi="FrankRuehl" w:cs="FrankRuehl" w:hint="cs"/>
            <w:vanish/>
            <w:szCs w:val="20"/>
            <w:shd w:val="clear" w:color="auto" w:fill="FFFF99"/>
            <w:rtl/>
          </w:rPr>
          <w:t>ה"ח 1499</w:t>
        </w:r>
      </w:hyperlink>
      <w:r w:rsidRPr="00574638">
        <w:rPr>
          <w:rFonts w:ascii="FrankRuehl" w:hAnsi="FrankRuehl" w:cs="FrankRuehl" w:hint="cs"/>
          <w:vanish/>
          <w:szCs w:val="20"/>
          <w:shd w:val="clear" w:color="auto" w:fill="FFFF99"/>
          <w:rtl/>
        </w:rPr>
        <w:t>)</w:t>
      </w:r>
    </w:p>
    <w:p w14:paraId="7D3B7877" w14:textId="77777777" w:rsidR="00071EC5" w:rsidRPr="00574638" w:rsidRDefault="00071EC5" w:rsidP="00071EC5">
      <w:pPr>
        <w:pStyle w:val="P00"/>
        <w:spacing w:before="0"/>
        <w:ind w:left="0" w:right="1134"/>
        <w:rPr>
          <w:rFonts w:ascii="FrankRuehl" w:hAnsi="FrankRuehl" w:cs="FrankRuehl"/>
          <w:vanish/>
          <w:szCs w:val="20"/>
          <w:shd w:val="clear" w:color="auto" w:fill="FFFF99"/>
          <w:rtl/>
        </w:rPr>
      </w:pPr>
      <w:r w:rsidRPr="00574638">
        <w:rPr>
          <w:rFonts w:ascii="FrankRuehl" w:hAnsi="FrankRuehl" w:cs="FrankRuehl" w:hint="cs"/>
          <w:b/>
          <w:bCs/>
          <w:vanish/>
          <w:szCs w:val="20"/>
          <w:shd w:val="clear" w:color="auto" w:fill="FFFF99"/>
          <w:rtl/>
        </w:rPr>
        <w:t>ביטול סעיף 45</w:t>
      </w:r>
    </w:p>
    <w:p w14:paraId="6D896BC8" w14:textId="77777777" w:rsidR="00071EC5" w:rsidRPr="00574638" w:rsidRDefault="00071EC5" w:rsidP="00071EC5">
      <w:pPr>
        <w:pStyle w:val="P00"/>
        <w:ind w:left="0" w:right="1134"/>
        <w:rPr>
          <w:rFonts w:ascii="FrankRuehl" w:hAnsi="FrankRuehl" w:cs="FrankRuehl"/>
          <w:vanish/>
          <w:szCs w:val="20"/>
          <w:shd w:val="clear" w:color="auto" w:fill="FFFF99"/>
          <w:rtl/>
        </w:rPr>
      </w:pPr>
      <w:r w:rsidRPr="00574638">
        <w:rPr>
          <w:rFonts w:ascii="FrankRuehl" w:hAnsi="FrankRuehl" w:cs="FrankRuehl" w:hint="cs"/>
          <w:vanish/>
          <w:szCs w:val="20"/>
          <w:shd w:val="clear" w:color="auto" w:fill="FFFF99"/>
          <w:rtl/>
        </w:rPr>
        <w:t>הנוסח הקודם:</w:t>
      </w:r>
    </w:p>
    <w:p w14:paraId="4BF8CFEA" w14:textId="77777777" w:rsidR="00071EC5" w:rsidRPr="00574638" w:rsidRDefault="00071EC5" w:rsidP="00071EC5">
      <w:pPr>
        <w:pStyle w:val="P00"/>
        <w:spacing w:before="20"/>
        <w:ind w:left="0" w:right="1134"/>
        <w:rPr>
          <w:rStyle w:val="default"/>
          <w:rFonts w:ascii="Miriam" w:hAnsi="Miriam" w:cs="Miriam"/>
          <w:strike/>
          <w:vanish/>
          <w:sz w:val="16"/>
          <w:szCs w:val="16"/>
          <w:shd w:val="clear" w:color="auto" w:fill="FFFF99"/>
          <w:rtl/>
        </w:rPr>
      </w:pPr>
      <w:r w:rsidRPr="00574638">
        <w:rPr>
          <w:rStyle w:val="default"/>
          <w:rFonts w:ascii="Miriam" w:hAnsi="Miriam" w:cs="Miriam" w:hint="cs"/>
          <w:strike/>
          <w:vanish/>
          <w:sz w:val="16"/>
          <w:szCs w:val="16"/>
          <w:shd w:val="clear" w:color="auto" w:fill="FFFF99"/>
          <w:rtl/>
        </w:rPr>
        <w:t>היטל על העסקת עובד זר ושיעורו</w:t>
      </w:r>
    </w:p>
    <w:p w14:paraId="234D3261" w14:textId="77777777" w:rsidR="00071EC5" w:rsidRPr="00574638" w:rsidRDefault="00071EC5" w:rsidP="00071EC5">
      <w:pPr>
        <w:pStyle w:val="P00"/>
        <w:spacing w:before="0"/>
        <w:ind w:left="0" w:right="1134"/>
        <w:rPr>
          <w:rStyle w:val="default"/>
          <w:rFonts w:cs="FrankRuehl" w:hint="cs"/>
          <w:strike/>
          <w:vanish/>
          <w:sz w:val="22"/>
          <w:szCs w:val="22"/>
          <w:shd w:val="clear" w:color="auto" w:fill="FFFF99"/>
          <w:rtl/>
        </w:rPr>
      </w:pPr>
      <w:r w:rsidRPr="00574638">
        <w:rPr>
          <w:rStyle w:val="default"/>
          <w:rFonts w:cs="FrankRuehl" w:hint="cs"/>
          <w:strike/>
          <w:vanish/>
          <w:sz w:val="22"/>
          <w:szCs w:val="22"/>
          <w:shd w:val="clear" w:color="auto" w:fill="FFFF99"/>
          <w:rtl/>
        </w:rPr>
        <w:t>45</w:t>
      </w:r>
      <w:r w:rsidRPr="00574638">
        <w:rPr>
          <w:rStyle w:val="default"/>
          <w:rFonts w:cs="FrankRuehl"/>
          <w:strike/>
          <w:vanish/>
          <w:sz w:val="22"/>
          <w:szCs w:val="22"/>
          <w:shd w:val="clear" w:color="auto" w:fill="FFFF99"/>
          <w:rtl/>
        </w:rPr>
        <w:t>.</w:t>
      </w:r>
      <w:r w:rsidRPr="00574638">
        <w:rPr>
          <w:rStyle w:val="default"/>
          <w:rFonts w:cs="FrankRuehl"/>
          <w:strike/>
          <w:vanish/>
          <w:sz w:val="22"/>
          <w:szCs w:val="22"/>
          <w:shd w:val="clear" w:color="auto" w:fill="FFFF99"/>
          <w:rtl/>
        </w:rPr>
        <w:tab/>
      </w:r>
      <w:r w:rsidRPr="00574638">
        <w:rPr>
          <w:rStyle w:val="default"/>
          <w:rFonts w:cs="FrankRuehl" w:hint="cs"/>
          <w:strike/>
          <w:vanish/>
          <w:sz w:val="22"/>
          <w:szCs w:val="22"/>
          <w:shd w:val="clear" w:color="auto" w:fill="FFFF99"/>
          <w:rtl/>
        </w:rPr>
        <w:t>(א)</w:t>
      </w:r>
      <w:r w:rsidRPr="00574638">
        <w:rPr>
          <w:rStyle w:val="default"/>
          <w:rFonts w:cs="FrankRuehl" w:hint="cs"/>
          <w:strike/>
          <w:vanish/>
          <w:sz w:val="22"/>
          <w:szCs w:val="22"/>
          <w:shd w:val="clear" w:color="auto" w:fill="FFFF99"/>
          <w:rtl/>
        </w:rPr>
        <w:tab/>
        <w:t xml:space="preserve">מעסיק חייב בהיטל בשיעור של 20% מסך כל ההכנסה של עובד זר ששילם בשנת המס (בפרק זה </w:t>
      </w:r>
      <w:r w:rsidRPr="00574638">
        <w:rPr>
          <w:rStyle w:val="default"/>
          <w:rFonts w:cs="FrankRuehl"/>
          <w:strike/>
          <w:vanish/>
          <w:sz w:val="22"/>
          <w:szCs w:val="22"/>
          <w:shd w:val="clear" w:color="auto" w:fill="FFFF99"/>
          <w:rtl/>
        </w:rPr>
        <w:t>–</w:t>
      </w:r>
      <w:r w:rsidRPr="00574638">
        <w:rPr>
          <w:rStyle w:val="default"/>
          <w:rFonts w:cs="FrankRuehl" w:hint="cs"/>
          <w:strike/>
          <w:vanish/>
          <w:sz w:val="22"/>
          <w:szCs w:val="22"/>
          <w:shd w:val="clear" w:color="auto" w:fill="FFFF99"/>
          <w:rtl/>
        </w:rPr>
        <w:t xml:space="preserve"> ההיטל) ואם העובד הזר מועסק על ידו לפי היתר להעסקת עובד זר בענפים אלה יהא שיעור ההיטל כמפורט להלן: בענף החקלאות </w:t>
      </w:r>
      <w:r w:rsidRPr="00574638">
        <w:rPr>
          <w:rStyle w:val="default"/>
          <w:rFonts w:cs="FrankRuehl"/>
          <w:strike/>
          <w:vanish/>
          <w:sz w:val="22"/>
          <w:szCs w:val="22"/>
          <w:shd w:val="clear" w:color="auto" w:fill="FFFF99"/>
          <w:rtl/>
        </w:rPr>
        <w:t>–</w:t>
      </w:r>
      <w:r w:rsidRPr="00574638">
        <w:rPr>
          <w:rStyle w:val="default"/>
          <w:rFonts w:cs="FrankRuehl" w:hint="cs"/>
          <w:strike/>
          <w:vanish/>
          <w:sz w:val="22"/>
          <w:szCs w:val="22"/>
          <w:shd w:val="clear" w:color="auto" w:fill="FFFF99"/>
          <w:rtl/>
        </w:rPr>
        <w:t xml:space="preserve"> 10%, ובענף המסעדות האתניות, בענף התעשייה או בענף הבניין </w:t>
      </w:r>
      <w:r w:rsidRPr="00574638">
        <w:rPr>
          <w:rStyle w:val="default"/>
          <w:rFonts w:cs="FrankRuehl"/>
          <w:strike/>
          <w:vanish/>
          <w:sz w:val="22"/>
          <w:szCs w:val="22"/>
          <w:shd w:val="clear" w:color="auto" w:fill="FFFF99"/>
          <w:rtl/>
        </w:rPr>
        <w:t>–</w:t>
      </w:r>
      <w:r w:rsidRPr="00574638">
        <w:rPr>
          <w:rStyle w:val="default"/>
          <w:rFonts w:cs="FrankRuehl" w:hint="cs"/>
          <w:strike/>
          <w:vanish/>
          <w:sz w:val="22"/>
          <w:szCs w:val="22"/>
          <w:shd w:val="clear" w:color="auto" w:fill="FFFF99"/>
          <w:rtl/>
        </w:rPr>
        <w:t xml:space="preserve"> 15%.</w:t>
      </w:r>
    </w:p>
    <w:p w14:paraId="63927C11" w14:textId="77777777" w:rsidR="00071EC5" w:rsidRPr="00574638" w:rsidRDefault="00071EC5" w:rsidP="00071EC5">
      <w:pPr>
        <w:pStyle w:val="P00"/>
        <w:spacing w:before="0"/>
        <w:ind w:left="0" w:right="1134"/>
        <w:rPr>
          <w:rStyle w:val="default"/>
          <w:rFonts w:cs="FrankRuehl"/>
          <w:strike/>
          <w:vanish/>
          <w:sz w:val="22"/>
          <w:szCs w:val="22"/>
          <w:shd w:val="clear" w:color="auto" w:fill="FFFF99"/>
          <w:rtl/>
        </w:rPr>
      </w:pPr>
      <w:r w:rsidRPr="00574638">
        <w:rPr>
          <w:rStyle w:val="default"/>
          <w:rFonts w:cs="FrankRuehl" w:hint="cs"/>
          <w:vanish/>
          <w:sz w:val="22"/>
          <w:szCs w:val="22"/>
          <w:shd w:val="clear" w:color="auto" w:fill="FFFF99"/>
          <w:rtl/>
        </w:rPr>
        <w:tab/>
      </w:r>
      <w:r w:rsidRPr="00574638">
        <w:rPr>
          <w:rStyle w:val="default"/>
          <w:rFonts w:cs="FrankRuehl" w:hint="cs"/>
          <w:strike/>
          <w:vanish/>
          <w:sz w:val="22"/>
          <w:szCs w:val="22"/>
          <w:shd w:val="clear" w:color="auto" w:fill="FFFF99"/>
          <w:rtl/>
        </w:rPr>
        <w:t>(ב)</w:t>
      </w:r>
      <w:r w:rsidRPr="00574638">
        <w:rPr>
          <w:rStyle w:val="default"/>
          <w:rFonts w:cs="FrankRuehl" w:hint="cs"/>
          <w:strike/>
          <w:vanish/>
          <w:sz w:val="22"/>
          <w:szCs w:val="22"/>
          <w:shd w:val="clear" w:color="auto" w:fill="FFFF99"/>
          <w:rtl/>
        </w:rPr>
        <w:tab/>
        <w:t>ההיטל לא ינוכה, במישרין או בעקיפין, מההכנסה של העובד הזר.</w:t>
      </w:r>
    </w:p>
    <w:p w14:paraId="05AE874C" w14:textId="77777777" w:rsidR="00071EC5" w:rsidRPr="00533BE1" w:rsidRDefault="00071EC5" w:rsidP="00533BE1">
      <w:pPr>
        <w:pStyle w:val="P00"/>
        <w:spacing w:before="0"/>
        <w:ind w:left="0" w:right="1134"/>
        <w:rPr>
          <w:rStyle w:val="default"/>
          <w:rFonts w:cs="FrankRuehl" w:hint="cs"/>
          <w:strike/>
          <w:sz w:val="2"/>
          <w:szCs w:val="2"/>
          <w:shd w:val="clear" w:color="auto" w:fill="FFFF99"/>
          <w:rtl/>
        </w:rPr>
      </w:pPr>
      <w:r w:rsidRPr="00574638">
        <w:rPr>
          <w:rStyle w:val="default"/>
          <w:rFonts w:cs="FrankRuehl" w:hint="cs"/>
          <w:vanish/>
          <w:sz w:val="22"/>
          <w:szCs w:val="22"/>
          <w:shd w:val="clear" w:color="auto" w:fill="FFFF99"/>
          <w:rtl/>
        </w:rPr>
        <w:tab/>
      </w:r>
      <w:r w:rsidRPr="00574638">
        <w:rPr>
          <w:rStyle w:val="default"/>
          <w:rFonts w:cs="FrankRuehl" w:hint="cs"/>
          <w:strike/>
          <w:vanish/>
          <w:sz w:val="22"/>
          <w:szCs w:val="22"/>
          <w:shd w:val="clear" w:color="auto" w:fill="FFFF99"/>
          <w:rtl/>
        </w:rPr>
        <w:t>(ג)</w:t>
      </w:r>
      <w:r w:rsidRPr="00574638">
        <w:rPr>
          <w:rStyle w:val="default"/>
          <w:rFonts w:cs="FrankRuehl"/>
          <w:strike/>
          <w:vanish/>
          <w:sz w:val="22"/>
          <w:szCs w:val="22"/>
          <w:shd w:val="clear" w:color="auto" w:fill="FFFF99"/>
          <w:rtl/>
        </w:rPr>
        <w:tab/>
      </w:r>
      <w:r w:rsidRPr="00574638">
        <w:rPr>
          <w:rStyle w:val="default"/>
          <w:rFonts w:cs="FrankRuehl" w:hint="cs"/>
          <w:strike/>
          <w:vanish/>
          <w:sz w:val="22"/>
          <w:szCs w:val="22"/>
          <w:shd w:val="clear" w:color="auto" w:fill="FFFF99"/>
          <w:rtl/>
        </w:rPr>
        <w:t xml:space="preserve">על אף האמור בסעיף קטן (א), עד יום ז' בטבת התשפ"ג (31 בדצמבר 2022) יקראו את הסעיף הקטן האמור כך שבמקום "בענף החקלאות </w:t>
      </w:r>
      <w:r w:rsidRPr="00574638">
        <w:rPr>
          <w:rStyle w:val="default"/>
          <w:rFonts w:cs="FrankRuehl"/>
          <w:strike/>
          <w:vanish/>
          <w:sz w:val="22"/>
          <w:szCs w:val="22"/>
          <w:shd w:val="clear" w:color="auto" w:fill="FFFF99"/>
          <w:rtl/>
        </w:rPr>
        <w:t>–</w:t>
      </w:r>
      <w:r w:rsidRPr="00574638">
        <w:rPr>
          <w:rStyle w:val="default"/>
          <w:rFonts w:cs="FrankRuehl" w:hint="cs"/>
          <w:strike/>
          <w:vanish/>
          <w:sz w:val="22"/>
          <w:szCs w:val="22"/>
          <w:shd w:val="clear" w:color="auto" w:fill="FFFF99"/>
          <w:rtl/>
        </w:rPr>
        <w:t xml:space="preserve"> 10%" יבוא "בענף החקלאות </w:t>
      </w:r>
      <w:r w:rsidRPr="00574638">
        <w:rPr>
          <w:rStyle w:val="default"/>
          <w:rFonts w:cs="FrankRuehl"/>
          <w:strike/>
          <w:vanish/>
          <w:sz w:val="22"/>
          <w:szCs w:val="22"/>
          <w:shd w:val="clear" w:color="auto" w:fill="FFFF99"/>
          <w:rtl/>
        </w:rPr>
        <w:t>–</w:t>
      </w:r>
      <w:r w:rsidRPr="00574638">
        <w:rPr>
          <w:rStyle w:val="default"/>
          <w:rFonts w:cs="FrankRuehl" w:hint="cs"/>
          <w:strike/>
          <w:vanish/>
          <w:sz w:val="22"/>
          <w:szCs w:val="22"/>
          <w:shd w:val="clear" w:color="auto" w:fill="FFFF99"/>
          <w:rtl/>
        </w:rPr>
        <w:t xml:space="preserve"> 0%".</w:t>
      </w:r>
      <w:bookmarkEnd w:id="6"/>
    </w:p>
    <w:p w14:paraId="13893066" w14:textId="77777777" w:rsidR="0018611A" w:rsidRDefault="0018611A">
      <w:pPr>
        <w:pStyle w:val="P00"/>
        <w:spacing w:before="72"/>
        <w:ind w:left="0" w:right="1134"/>
        <w:rPr>
          <w:rStyle w:val="default"/>
          <w:rFonts w:cs="FrankRuehl"/>
          <w:rtl/>
        </w:rPr>
      </w:pPr>
      <w:r>
        <w:rPr>
          <w:rFonts w:cs="Miriam"/>
          <w:lang w:val="he-IL"/>
        </w:rPr>
        <w:pict w14:anchorId="0DEF6247">
          <v:rect id="_x0000_s2120" style="position:absolute;left:0;text-align:left;margin-left:463.5pt;margin-top:8.05pt;width:75.05pt;height:17pt;z-index:251645952" filled="f" stroked="f" strokecolor="lime" strokeweight=".25pt">
            <v:textbox style="mso-next-textbox:#_x0000_s2120" inset="1mm,0,1mm,0">
              <w:txbxContent>
                <w:p w14:paraId="689AC727" w14:textId="77777777" w:rsidR="0018611A" w:rsidRDefault="00533BE1">
                  <w:pPr>
                    <w:spacing w:line="160" w:lineRule="exact"/>
                    <w:rPr>
                      <w:rFonts w:cs="Miriam" w:hint="cs"/>
                      <w:noProof/>
                      <w:sz w:val="18"/>
                      <w:szCs w:val="18"/>
                      <w:rtl/>
                    </w:rPr>
                  </w:pPr>
                  <w:r>
                    <w:rPr>
                      <w:rFonts w:cs="Miriam" w:hint="cs"/>
                      <w:sz w:val="18"/>
                      <w:szCs w:val="18"/>
                      <w:rtl/>
                    </w:rPr>
                    <w:t>(תיקון מס' 20) תשפ"ב-2022</w:t>
                  </w:r>
                </w:p>
              </w:txbxContent>
            </v:textbox>
            <w10:anchorlock/>
          </v:rect>
        </w:pict>
      </w:r>
      <w:r>
        <w:rPr>
          <w:rStyle w:val="big-number"/>
          <w:rFonts w:cs="Miriam" w:hint="cs"/>
          <w:rtl/>
        </w:rPr>
        <w:t>46</w:t>
      </w:r>
      <w:r>
        <w:rPr>
          <w:rStyle w:val="big-number"/>
          <w:rFonts w:cs="FrankRuehl"/>
          <w:sz w:val="26"/>
          <w:szCs w:val="26"/>
          <w:rtl/>
        </w:rPr>
        <w:t>.</w:t>
      </w:r>
      <w:r>
        <w:rPr>
          <w:rStyle w:val="big-number"/>
          <w:rFonts w:cs="FrankRuehl"/>
          <w:sz w:val="26"/>
          <w:szCs w:val="26"/>
          <w:rtl/>
        </w:rPr>
        <w:tab/>
      </w:r>
      <w:r w:rsidR="00533BE1">
        <w:rPr>
          <w:rStyle w:val="default"/>
          <w:rFonts w:cs="FrankRuehl" w:hint="cs"/>
          <w:rtl/>
        </w:rPr>
        <w:t>(בוטל)</w:t>
      </w:r>
      <w:r>
        <w:rPr>
          <w:rStyle w:val="default"/>
          <w:rFonts w:cs="FrankRuehl" w:hint="cs"/>
          <w:rtl/>
        </w:rPr>
        <w:t>.</w:t>
      </w:r>
    </w:p>
    <w:p w14:paraId="11127EF7" w14:textId="77777777" w:rsidR="00533BE1" w:rsidRPr="00574638" w:rsidRDefault="00533BE1" w:rsidP="00533BE1">
      <w:pPr>
        <w:pStyle w:val="P00"/>
        <w:spacing w:before="0"/>
        <w:ind w:left="0" w:right="1134"/>
        <w:rPr>
          <w:rFonts w:ascii="FrankRuehl" w:hAnsi="FrankRuehl" w:cs="FrankRuehl"/>
          <w:vanish/>
          <w:color w:val="FF0000"/>
          <w:szCs w:val="20"/>
          <w:shd w:val="clear" w:color="auto" w:fill="FFFF99"/>
          <w:rtl/>
        </w:rPr>
      </w:pPr>
      <w:bookmarkStart w:id="7" w:name="Rov76"/>
      <w:r w:rsidRPr="00574638">
        <w:rPr>
          <w:rFonts w:ascii="FrankRuehl" w:hAnsi="FrankRuehl" w:cs="FrankRuehl"/>
          <w:vanish/>
          <w:color w:val="FF0000"/>
          <w:szCs w:val="20"/>
          <w:shd w:val="clear" w:color="auto" w:fill="FFFF99"/>
          <w:rtl/>
        </w:rPr>
        <w:t xml:space="preserve">מיום </w:t>
      </w:r>
      <w:r w:rsidRPr="00574638">
        <w:rPr>
          <w:rFonts w:ascii="FrankRuehl" w:hAnsi="FrankRuehl" w:cs="FrankRuehl" w:hint="cs"/>
          <w:vanish/>
          <w:color w:val="FF0000"/>
          <w:szCs w:val="20"/>
          <w:shd w:val="clear" w:color="auto" w:fill="FFFF99"/>
          <w:rtl/>
        </w:rPr>
        <w:t>1.1.2022</w:t>
      </w:r>
    </w:p>
    <w:p w14:paraId="0D9D8F44" w14:textId="77777777" w:rsidR="00533BE1" w:rsidRPr="00574638" w:rsidRDefault="00533BE1" w:rsidP="00533BE1">
      <w:pPr>
        <w:pStyle w:val="P00"/>
        <w:spacing w:before="0"/>
        <w:ind w:left="0" w:right="1134"/>
        <w:rPr>
          <w:rFonts w:ascii="FrankRuehl" w:hAnsi="FrankRuehl" w:cs="FrankRuehl"/>
          <w:vanish/>
          <w:szCs w:val="20"/>
          <w:shd w:val="clear" w:color="auto" w:fill="FFFF99"/>
          <w:rtl/>
        </w:rPr>
      </w:pPr>
      <w:r w:rsidRPr="00574638">
        <w:rPr>
          <w:rFonts w:ascii="FrankRuehl" w:hAnsi="FrankRuehl" w:cs="FrankRuehl" w:hint="cs"/>
          <w:b/>
          <w:bCs/>
          <w:vanish/>
          <w:szCs w:val="20"/>
          <w:shd w:val="clear" w:color="auto" w:fill="FFFF99"/>
          <w:rtl/>
        </w:rPr>
        <w:t>תיקון מס' 20</w:t>
      </w:r>
    </w:p>
    <w:p w14:paraId="708DECC1" w14:textId="77777777" w:rsidR="00533BE1" w:rsidRPr="00574638" w:rsidRDefault="00533BE1" w:rsidP="00533BE1">
      <w:pPr>
        <w:pStyle w:val="P00"/>
        <w:spacing w:before="0"/>
        <w:ind w:left="0" w:right="1134"/>
        <w:rPr>
          <w:rFonts w:ascii="FrankRuehl" w:hAnsi="FrankRuehl" w:cs="FrankRuehl"/>
          <w:vanish/>
          <w:szCs w:val="20"/>
          <w:shd w:val="clear" w:color="auto" w:fill="FFFF99"/>
          <w:rtl/>
        </w:rPr>
      </w:pPr>
      <w:hyperlink r:id="rId35" w:history="1">
        <w:r w:rsidRPr="00574638">
          <w:rPr>
            <w:rStyle w:val="Hyperlink"/>
            <w:rFonts w:ascii="FrankRuehl" w:hAnsi="FrankRuehl" w:cs="FrankRuehl" w:hint="cs"/>
            <w:vanish/>
            <w:szCs w:val="20"/>
            <w:shd w:val="clear" w:color="auto" w:fill="FFFF99"/>
            <w:rtl/>
          </w:rPr>
          <w:t>ס"ח תשפ"ב מס' 2956</w:t>
        </w:r>
      </w:hyperlink>
      <w:r w:rsidRPr="00574638">
        <w:rPr>
          <w:rFonts w:ascii="FrankRuehl" w:hAnsi="FrankRuehl" w:cs="FrankRuehl" w:hint="cs"/>
          <w:vanish/>
          <w:szCs w:val="20"/>
          <w:shd w:val="clear" w:color="auto" w:fill="FFFF99"/>
          <w:rtl/>
        </w:rPr>
        <w:t xml:space="preserve"> מיום 2.2.2022 עמ' 738 (</w:t>
      </w:r>
      <w:hyperlink r:id="rId36" w:history="1">
        <w:r w:rsidRPr="00574638">
          <w:rPr>
            <w:rStyle w:val="Hyperlink"/>
            <w:rFonts w:ascii="FrankRuehl" w:hAnsi="FrankRuehl" w:cs="FrankRuehl" w:hint="cs"/>
            <w:vanish/>
            <w:szCs w:val="20"/>
            <w:shd w:val="clear" w:color="auto" w:fill="FFFF99"/>
            <w:rtl/>
          </w:rPr>
          <w:t>ה"ח 1499</w:t>
        </w:r>
      </w:hyperlink>
      <w:r w:rsidRPr="00574638">
        <w:rPr>
          <w:rFonts w:ascii="FrankRuehl" w:hAnsi="FrankRuehl" w:cs="FrankRuehl" w:hint="cs"/>
          <w:vanish/>
          <w:szCs w:val="20"/>
          <w:shd w:val="clear" w:color="auto" w:fill="FFFF99"/>
          <w:rtl/>
        </w:rPr>
        <w:t>)</w:t>
      </w:r>
    </w:p>
    <w:p w14:paraId="0FC0AC24" w14:textId="77777777" w:rsidR="00533BE1" w:rsidRPr="00574638" w:rsidRDefault="00533BE1" w:rsidP="00533BE1">
      <w:pPr>
        <w:pStyle w:val="P00"/>
        <w:spacing w:before="0"/>
        <w:ind w:left="0" w:right="1134"/>
        <w:rPr>
          <w:rFonts w:ascii="FrankRuehl" w:hAnsi="FrankRuehl" w:cs="FrankRuehl"/>
          <w:vanish/>
          <w:szCs w:val="20"/>
          <w:shd w:val="clear" w:color="auto" w:fill="FFFF99"/>
          <w:rtl/>
        </w:rPr>
      </w:pPr>
      <w:r w:rsidRPr="00574638">
        <w:rPr>
          <w:rFonts w:ascii="FrankRuehl" w:hAnsi="FrankRuehl" w:cs="FrankRuehl" w:hint="cs"/>
          <w:b/>
          <w:bCs/>
          <w:vanish/>
          <w:szCs w:val="20"/>
          <w:shd w:val="clear" w:color="auto" w:fill="FFFF99"/>
          <w:rtl/>
        </w:rPr>
        <w:t>ביטול סעיף 46</w:t>
      </w:r>
    </w:p>
    <w:p w14:paraId="6D9896A6" w14:textId="77777777" w:rsidR="00533BE1" w:rsidRPr="00574638" w:rsidRDefault="00533BE1" w:rsidP="00533BE1">
      <w:pPr>
        <w:pStyle w:val="P00"/>
        <w:ind w:left="0" w:right="1134"/>
        <w:rPr>
          <w:rFonts w:ascii="FrankRuehl" w:hAnsi="FrankRuehl" w:cs="FrankRuehl"/>
          <w:vanish/>
          <w:szCs w:val="20"/>
          <w:shd w:val="clear" w:color="auto" w:fill="FFFF99"/>
          <w:rtl/>
        </w:rPr>
      </w:pPr>
      <w:r w:rsidRPr="00574638">
        <w:rPr>
          <w:rFonts w:ascii="FrankRuehl" w:hAnsi="FrankRuehl" w:cs="FrankRuehl" w:hint="cs"/>
          <w:vanish/>
          <w:szCs w:val="20"/>
          <w:shd w:val="clear" w:color="auto" w:fill="FFFF99"/>
          <w:rtl/>
        </w:rPr>
        <w:t>הנוסח הקודם:</w:t>
      </w:r>
    </w:p>
    <w:p w14:paraId="11D859A4" w14:textId="77777777" w:rsidR="00533BE1" w:rsidRPr="00574638" w:rsidRDefault="00533BE1" w:rsidP="00533BE1">
      <w:pPr>
        <w:pStyle w:val="P00"/>
        <w:spacing w:before="20"/>
        <w:ind w:left="0" w:right="1134"/>
        <w:rPr>
          <w:rStyle w:val="default"/>
          <w:rFonts w:ascii="Miriam" w:hAnsi="Miriam" w:cs="Miriam"/>
          <w:strike/>
          <w:vanish/>
          <w:sz w:val="16"/>
          <w:szCs w:val="16"/>
          <w:shd w:val="clear" w:color="auto" w:fill="FFFF99"/>
          <w:rtl/>
        </w:rPr>
      </w:pPr>
      <w:r w:rsidRPr="00574638">
        <w:rPr>
          <w:rStyle w:val="default"/>
          <w:rFonts w:ascii="Miriam" w:hAnsi="Miriam" w:cs="Miriam" w:hint="cs"/>
          <w:strike/>
          <w:vanish/>
          <w:sz w:val="16"/>
          <w:szCs w:val="16"/>
          <w:shd w:val="clear" w:color="auto" w:fill="FFFF99"/>
          <w:rtl/>
        </w:rPr>
        <w:t>תשלום ההיטל</w:t>
      </w:r>
    </w:p>
    <w:p w14:paraId="33F39B75" w14:textId="77777777" w:rsidR="00533BE1" w:rsidRPr="00533BE1" w:rsidRDefault="00533BE1" w:rsidP="00533BE1">
      <w:pPr>
        <w:pStyle w:val="P00"/>
        <w:spacing w:before="0"/>
        <w:ind w:left="0" w:right="1134"/>
        <w:rPr>
          <w:rStyle w:val="default"/>
          <w:rFonts w:cs="FrankRuehl"/>
          <w:strike/>
          <w:sz w:val="2"/>
          <w:szCs w:val="2"/>
          <w:shd w:val="clear" w:color="auto" w:fill="FFFF99"/>
          <w:rtl/>
        </w:rPr>
      </w:pPr>
      <w:r w:rsidRPr="00574638">
        <w:rPr>
          <w:rStyle w:val="default"/>
          <w:rFonts w:cs="FrankRuehl" w:hint="cs"/>
          <w:strike/>
          <w:vanish/>
          <w:sz w:val="22"/>
          <w:szCs w:val="22"/>
          <w:shd w:val="clear" w:color="auto" w:fill="FFFF99"/>
          <w:rtl/>
        </w:rPr>
        <w:t>46</w:t>
      </w:r>
      <w:r w:rsidRPr="00574638">
        <w:rPr>
          <w:rStyle w:val="default"/>
          <w:rFonts w:cs="FrankRuehl"/>
          <w:strike/>
          <w:vanish/>
          <w:sz w:val="22"/>
          <w:szCs w:val="22"/>
          <w:shd w:val="clear" w:color="auto" w:fill="FFFF99"/>
          <w:rtl/>
        </w:rPr>
        <w:t>.</w:t>
      </w:r>
      <w:r w:rsidRPr="00574638">
        <w:rPr>
          <w:rStyle w:val="default"/>
          <w:rFonts w:cs="FrankRuehl"/>
          <w:strike/>
          <w:vanish/>
          <w:sz w:val="22"/>
          <w:szCs w:val="22"/>
          <w:shd w:val="clear" w:color="auto" w:fill="FFFF99"/>
          <w:rtl/>
        </w:rPr>
        <w:tab/>
      </w:r>
      <w:r w:rsidRPr="00574638">
        <w:rPr>
          <w:rStyle w:val="default"/>
          <w:rFonts w:cs="FrankRuehl" w:hint="cs"/>
          <w:strike/>
          <w:vanish/>
          <w:sz w:val="22"/>
          <w:szCs w:val="22"/>
          <w:shd w:val="clear" w:color="auto" w:fill="FFFF99"/>
          <w:rtl/>
        </w:rPr>
        <w:t>מעסיק ישלם לפקיד השומה את ההיטל במועדים שנקבעו לפי הוראות פקודת מס הכנסה לתשלום מס שניכה במקור מאותה הכנסה של העובד הזר.</w:t>
      </w:r>
      <w:bookmarkEnd w:id="7"/>
    </w:p>
    <w:p w14:paraId="239F97CB" w14:textId="77777777" w:rsidR="0018611A" w:rsidRDefault="0018611A">
      <w:pPr>
        <w:pStyle w:val="P00"/>
        <w:spacing w:before="72"/>
        <w:ind w:left="0" w:right="1134"/>
        <w:rPr>
          <w:rStyle w:val="default"/>
          <w:rFonts w:cs="FrankRuehl"/>
          <w:rtl/>
        </w:rPr>
      </w:pPr>
      <w:r>
        <w:rPr>
          <w:rFonts w:cs="Miriam"/>
          <w:lang w:val="he-IL"/>
        </w:rPr>
        <w:pict w14:anchorId="3399F444">
          <v:rect id="_x0000_s2121" style="position:absolute;left:0;text-align:left;margin-left:463.5pt;margin-top:8.05pt;width:75.05pt;height:17.65pt;z-index:251646976" filled="f" stroked="f" strokecolor="lime" strokeweight=".25pt">
            <v:textbox style="mso-next-textbox:#_x0000_s2121" inset="1mm,0,1mm,0">
              <w:txbxContent>
                <w:p w14:paraId="199D85E8" w14:textId="77777777" w:rsidR="00533BE1" w:rsidRDefault="00533BE1" w:rsidP="00533BE1">
                  <w:pPr>
                    <w:spacing w:line="160" w:lineRule="exact"/>
                    <w:rPr>
                      <w:rFonts w:cs="Miriam" w:hint="cs"/>
                      <w:noProof/>
                      <w:sz w:val="18"/>
                      <w:szCs w:val="18"/>
                      <w:rtl/>
                    </w:rPr>
                  </w:pPr>
                  <w:r>
                    <w:rPr>
                      <w:rFonts w:cs="Miriam" w:hint="cs"/>
                      <w:sz w:val="18"/>
                      <w:szCs w:val="18"/>
                      <w:rtl/>
                    </w:rPr>
                    <w:t>(תיקון מס' 20) תשפ"ב-2022</w:t>
                  </w:r>
                </w:p>
              </w:txbxContent>
            </v:textbox>
            <w10:anchorlock/>
          </v:rect>
        </w:pict>
      </w:r>
      <w:r>
        <w:rPr>
          <w:rStyle w:val="big-number"/>
          <w:rFonts w:cs="Miriam" w:hint="cs"/>
          <w:rtl/>
        </w:rPr>
        <w:t>47</w:t>
      </w:r>
      <w:r>
        <w:rPr>
          <w:rStyle w:val="big-number"/>
          <w:rFonts w:cs="FrankRuehl"/>
          <w:sz w:val="26"/>
          <w:szCs w:val="26"/>
          <w:rtl/>
        </w:rPr>
        <w:t>.</w:t>
      </w:r>
      <w:r>
        <w:rPr>
          <w:rStyle w:val="big-number"/>
          <w:rFonts w:cs="FrankRuehl"/>
          <w:sz w:val="26"/>
          <w:szCs w:val="26"/>
          <w:rtl/>
        </w:rPr>
        <w:tab/>
      </w:r>
      <w:r w:rsidR="00533BE1">
        <w:rPr>
          <w:rStyle w:val="default"/>
          <w:rFonts w:cs="FrankRuehl" w:hint="cs"/>
          <w:rtl/>
        </w:rPr>
        <w:t>(בוטל)</w:t>
      </w:r>
      <w:r>
        <w:rPr>
          <w:rStyle w:val="default"/>
          <w:rFonts w:cs="FrankRuehl" w:hint="cs"/>
          <w:rtl/>
        </w:rPr>
        <w:t>.</w:t>
      </w:r>
    </w:p>
    <w:p w14:paraId="3C8F1ABE" w14:textId="77777777" w:rsidR="00533BE1" w:rsidRPr="00574638" w:rsidRDefault="00533BE1" w:rsidP="00533BE1">
      <w:pPr>
        <w:pStyle w:val="P00"/>
        <w:spacing w:before="0"/>
        <w:ind w:left="0" w:right="1134"/>
        <w:rPr>
          <w:rFonts w:ascii="FrankRuehl" w:hAnsi="FrankRuehl" w:cs="FrankRuehl"/>
          <w:vanish/>
          <w:color w:val="FF0000"/>
          <w:szCs w:val="20"/>
          <w:shd w:val="clear" w:color="auto" w:fill="FFFF99"/>
          <w:rtl/>
        </w:rPr>
      </w:pPr>
      <w:bookmarkStart w:id="8" w:name="Rov77"/>
      <w:r w:rsidRPr="00574638">
        <w:rPr>
          <w:rFonts w:ascii="FrankRuehl" w:hAnsi="FrankRuehl" w:cs="FrankRuehl"/>
          <w:vanish/>
          <w:color w:val="FF0000"/>
          <w:szCs w:val="20"/>
          <w:shd w:val="clear" w:color="auto" w:fill="FFFF99"/>
          <w:rtl/>
        </w:rPr>
        <w:t xml:space="preserve">מיום </w:t>
      </w:r>
      <w:r w:rsidRPr="00574638">
        <w:rPr>
          <w:rFonts w:ascii="FrankRuehl" w:hAnsi="FrankRuehl" w:cs="FrankRuehl" w:hint="cs"/>
          <w:vanish/>
          <w:color w:val="FF0000"/>
          <w:szCs w:val="20"/>
          <w:shd w:val="clear" w:color="auto" w:fill="FFFF99"/>
          <w:rtl/>
        </w:rPr>
        <w:t>1.1.2022</w:t>
      </w:r>
    </w:p>
    <w:p w14:paraId="5901B640" w14:textId="77777777" w:rsidR="00533BE1" w:rsidRPr="00574638" w:rsidRDefault="00533BE1" w:rsidP="00533BE1">
      <w:pPr>
        <w:pStyle w:val="P00"/>
        <w:spacing w:before="0"/>
        <w:ind w:left="0" w:right="1134"/>
        <w:rPr>
          <w:rFonts w:ascii="FrankRuehl" w:hAnsi="FrankRuehl" w:cs="FrankRuehl"/>
          <w:vanish/>
          <w:szCs w:val="20"/>
          <w:shd w:val="clear" w:color="auto" w:fill="FFFF99"/>
          <w:rtl/>
        </w:rPr>
      </w:pPr>
      <w:r w:rsidRPr="00574638">
        <w:rPr>
          <w:rFonts w:ascii="FrankRuehl" w:hAnsi="FrankRuehl" w:cs="FrankRuehl" w:hint="cs"/>
          <w:b/>
          <w:bCs/>
          <w:vanish/>
          <w:szCs w:val="20"/>
          <w:shd w:val="clear" w:color="auto" w:fill="FFFF99"/>
          <w:rtl/>
        </w:rPr>
        <w:t>תיקון מס' 20</w:t>
      </w:r>
    </w:p>
    <w:p w14:paraId="31B99D2D" w14:textId="77777777" w:rsidR="00533BE1" w:rsidRPr="00574638" w:rsidRDefault="00533BE1" w:rsidP="00533BE1">
      <w:pPr>
        <w:pStyle w:val="P00"/>
        <w:spacing w:before="0"/>
        <w:ind w:left="0" w:right="1134"/>
        <w:rPr>
          <w:rFonts w:ascii="FrankRuehl" w:hAnsi="FrankRuehl" w:cs="FrankRuehl"/>
          <w:vanish/>
          <w:szCs w:val="20"/>
          <w:shd w:val="clear" w:color="auto" w:fill="FFFF99"/>
          <w:rtl/>
        </w:rPr>
      </w:pPr>
      <w:hyperlink r:id="rId37" w:history="1">
        <w:r w:rsidRPr="00574638">
          <w:rPr>
            <w:rStyle w:val="Hyperlink"/>
            <w:rFonts w:ascii="FrankRuehl" w:hAnsi="FrankRuehl" w:cs="FrankRuehl" w:hint="cs"/>
            <w:vanish/>
            <w:szCs w:val="20"/>
            <w:shd w:val="clear" w:color="auto" w:fill="FFFF99"/>
            <w:rtl/>
          </w:rPr>
          <w:t>ס"ח תשפ"ב מס' 2956</w:t>
        </w:r>
      </w:hyperlink>
      <w:r w:rsidRPr="00574638">
        <w:rPr>
          <w:rFonts w:ascii="FrankRuehl" w:hAnsi="FrankRuehl" w:cs="FrankRuehl" w:hint="cs"/>
          <w:vanish/>
          <w:szCs w:val="20"/>
          <w:shd w:val="clear" w:color="auto" w:fill="FFFF99"/>
          <w:rtl/>
        </w:rPr>
        <w:t xml:space="preserve"> מיום 2.2.2022 עמ' 738 (</w:t>
      </w:r>
      <w:hyperlink r:id="rId38" w:history="1">
        <w:r w:rsidRPr="00574638">
          <w:rPr>
            <w:rStyle w:val="Hyperlink"/>
            <w:rFonts w:ascii="FrankRuehl" w:hAnsi="FrankRuehl" w:cs="FrankRuehl" w:hint="cs"/>
            <w:vanish/>
            <w:szCs w:val="20"/>
            <w:shd w:val="clear" w:color="auto" w:fill="FFFF99"/>
            <w:rtl/>
          </w:rPr>
          <w:t>ה"ח 1499</w:t>
        </w:r>
      </w:hyperlink>
      <w:r w:rsidRPr="00574638">
        <w:rPr>
          <w:rFonts w:ascii="FrankRuehl" w:hAnsi="FrankRuehl" w:cs="FrankRuehl" w:hint="cs"/>
          <w:vanish/>
          <w:szCs w:val="20"/>
          <w:shd w:val="clear" w:color="auto" w:fill="FFFF99"/>
          <w:rtl/>
        </w:rPr>
        <w:t>)</w:t>
      </w:r>
    </w:p>
    <w:p w14:paraId="38CF9EB7" w14:textId="77777777" w:rsidR="00533BE1" w:rsidRPr="00574638" w:rsidRDefault="00533BE1" w:rsidP="00533BE1">
      <w:pPr>
        <w:pStyle w:val="P00"/>
        <w:spacing w:before="0"/>
        <w:ind w:left="0" w:right="1134"/>
        <w:rPr>
          <w:rFonts w:ascii="FrankRuehl" w:hAnsi="FrankRuehl" w:cs="FrankRuehl"/>
          <w:vanish/>
          <w:szCs w:val="20"/>
          <w:shd w:val="clear" w:color="auto" w:fill="FFFF99"/>
          <w:rtl/>
        </w:rPr>
      </w:pPr>
      <w:r w:rsidRPr="00574638">
        <w:rPr>
          <w:rFonts w:ascii="FrankRuehl" w:hAnsi="FrankRuehl" w:cs="FrankRuehl" w:hint="cs"/>
          <w:b/>
          <w:bCs/>
          <w:vanish/>
          <w:szCs w:val="20"/>
          <w:shd w:val="clear" w:color="auto" w:fill="FFFF99"/>
          <w:rtl/>
        </w:rPr>
        <w:t>ביטול סעיף 47</w:t>
      </w:r>
    </w:p>
    <w:p w14:paraId="1008A461" w14:textId="77777777" w:rsidR="00533BE1" w:rsidRPr="00574638" w:rsidRDefault="00533BE1" w:rsidP="00533BE1">
      <w:pPr>
        <w:pStyle w:val="P00"/>
        <w:ind w:left="0" w:right="1134"/>
        <w:rPr>
          <w:rFonts w:ascii="FrankRuehl" w:hAnsi="FrankRuehl" w:cs="FrankRuehl"/>
          <w:vanish/>
          <w:szCs w:val="20"/>
          <w:shd w:val="clear" w:color="auto" w:fill="FFFF99"/>
          <w:rtl/>
        </w:rPr>
      </w:pPr>
      <w:r w:rsidRPr="00574638">
        <w:rPr>
          <w:rFonts w:ascii="FrankRuehl" w:hAnsi="FrankRuehl" w:cs="FrankRuehl" w:hint="cs"/>
          <w:vanish/>
          <w:szCs w:val="20"/>
          <w:shd w:val="clear" w:color="auto" w:fill="FFFF99"/>
          <w:rtl/>
        </w:rPr>
        <w:t>הנוסח הקודם:</w:t>
      </w:r>
    </w:p>
    <w:p w14:paraId="3696E52C" w14:textId="77777777" w:rsidR="00533BE1" w:rsidRPr="00574638" w:rsidRDefault="00533BE1" w:rsidP="00533BE1">
      <w:pPr>
        <w:pStyle w:val="P00"/>
        <w:spacing w:before="20"/>
        <w:ind w:left="0" w:right="1134"/>
        <w:rPr>
          <w:rStyle w:val="default"/>
          <w:rFonts w:ascii="Miriam" w:hAnsi="Miriam" w:cs="Miriam"/>
          <w:strike/>
          <w:vanish/>
          <w:sz w:val="16"/>
          <w:szCs w:val="16"/>
          <w:shd w:val="clear" w:color="auto" w:fill="FFFF99"/>
          <w:rtl/>
        </w:rPr>
      </w:pPr>
      <w:r w:rsidRPr="00574638">
        <w:rPr>
          <w:rStyle w:val="default"/>
          <w:rFonts w:ascii="Miriam" w:hAnsi="Miriam" w:cs="Miriam" w:hint="cs"/>
          <w:strike/>
          <w:vanish/>
          <w:sz w:val="16"/>
          <w:szCs w:val="16"/>
          <w:shd w:val="clear" w:color="auto" w:fill="FFFF99"/>
          <w:rtl/>
        </w:rPr>
        <w:t>תחולת הוראות הפקודה</w:t>
      </w:r>
    </w:p>
    <w:p w14:paraId="55E28AD8" w14:textId="77777777" w:rsidR="00533BE1" w:rsidRPr="00533BE1" w:rsidRDefault="00533BE1" w:rsidP="00533BE1">
      <w:pPr>
        <w:pStyle w:val="P00"/>
        <w:spacing w:before="0"/>
        <w:ind w:left="0" w:right="1134"/>
        <w:rPr>
          <w:rStyle w:val="default"/>
          <w:rFonts w:cs="FrankRuehl"/>
          <w:strike/>
          <w:sz w:val="2"/>
          <w:szCs w:val="2"/>
          <w:shd w:val="clear" w:color="auto" w:fill="FFFF99"/>
          <w:rtl/>
        </w:rPr>
      </w:pPr>
      <w:r w:rsidRPr="00574638">
        <w:rPr>
          <w:rStyle w:val="default"/>
          <w:rFonts w:cs="FrankRuehl" w:hint="cs"/>
          <w:strike/>
          <w:vanish/>
          <w:sz w:val="22"/>
          <w:szCs w:val="22"/>
          <w:shd w:val="clear" w:color="auto" w:fill="FFFF99"/>
          <w:rtl/>
        </w:rPr>
        <w:t>47</w:t>
      </w:r>
      <w:r w:rsidRPr="00574638">
        <w:rPr>
          <w:rStyle w:val="default"/>
          <w:rFonts w:cs="FrankRuehl"/>
          <w:strike/>
          <w:vanish/>
          <w:sz w:val="22"/>
          <w:szCs w:val="22"/>
          <w:shd w:val="clear" w:color="auto" w:fill="FFFF99"/>
          <w:rtl/>
        </w:rPr>
        <w:t>.</w:t>
      </w:r>
      <w:r w:rsidRPr="00574638">
        <w:rPr>
          <w:rStyle w:val="default"/>
          <w:rFonts w:cs="FrankRuehl"/>
          <w:strike/>
          <w:vanish/>
          <w:sz w:val="22"/>
          <w:szCs w:val="22"/>
          <w:shd w:val="clear" w:color="auto" w:fill="FFFF99"/>
          <w:rtl/>
        </w:rPr>
        <w:tab/>
      </w:r>
      <w:r w:rsidRPr="00574638">
        <w:rPr>
          <w:rStyle w:val="default"/>
          <w:rFonts w:cs="FrankRuehl" w:hint="cs"/>
          <w:strike/>
          <w:vanish/>
          <w:sz w:val="22"/>
          <w:szCs w:val="22"/>
          <w:shd w:val="clear" w:color="auto" w:fill="FFFF99"/>
          <w:rtl/>
        </w:rPr>
        <w:t>הוראות פקודת מס הכנסה יחולו, בשינויים המחויבים, על ההיטל כאילו היה מס שיש לנכותו מההכנסה של העובד הזר, לרבות ההוראות שענינן דיווח, גביה ועונשין, אלא אם כן נקבע אחרת לענין מסוים לפי פרק זה, ויראו מעסיק שלא שילם את ההיטל כמי שניכה מס במקור ולא שילם אותו לפקיד השומה כאמור בסעיף 219 לפקודה.</w:t>
      </w:r>
      <w:bookmarkEnd w:id="8"/>
    </w:p>
    <w:p w14:paraId="6EF573B5" w14:textId="77777777" w:rsidR="0018611A" w:rsidRDefault="0018611A">
      <w:pPr>
        <w:pStyle w:val="P00"/>
        <w:spacing w:before="72"/>
        <w:ind w:left="0" w:right="1134"/>
        <w:rPr>
          <w:rStyle w:val="default"/>
          <w:rFonts w:cs="FrankRuehl" w:hint="cs"/>
          <w:rtl/>
        </w:rPr>
      </w:pPr>
      <w:r>
        <w:rPr>
          <w:rFonts w:cs="Miriam"/>
          <w:lang w:val="he-IL"/>
        </w:rPr>
        <w:pict w14:anchorId="343CB091">
          <v:rect id="_x0000_s2146" style="position:absolute;left:0;text-align:left;margin-left:463.5pt;margin-top:8.05pt;width:75.05pt;height:20.65pt;z-index:251662336" filled="f" stroked="f" strokecolor="lime" strokeweight=".25pt">
            <v:textbox style="mso-next-textbox:#_x0000_s2146" inset="1mm,0,1mm,0">
              <w:txbxContent>
                <w:p w14:paraId="2AE4E128" w14:textId="77777777" w:rsidR="00197FEA" w:rsidRDefault="00197FEA" w:rsidP="00197FEA">
                  <w:pPr>
                    <w:spacing w:line="160" w:lineRule="exact"/>
                    <w:rPr>
                      <w:rFonts w:cs="Miriam" w:hint="cs"/>
                      <w:noProof/>
                      <w:sz w:val="18"/>
                      <w:szCs w:val="18"/>
                      <w:rtl/>
                    </w:rPr>
                  </w:pPr>
                  <w:r>
                    <w:rPr>
                      <w:rFonts w:cs="Miriam" w:hint="cs"/>
                      <w:sz w:val="18"/>
                      <w:szCs w:val="18"/>
                      <w:rtl/>
                    </w:rPr>
                    <w:t>(תיקון מס' 20) תשפ"ב-2022</w:t>
                  </w:r>
                </w:p>
              </w:txbxContent>
            </v:textbox>
            <w10:anchorlock/>
          </v:rect>
        </w:pict>
      </w:r>
      <w:r>
        <w:rPr>
          <w:rStyle w:val="big-number"/>
          <w:rFonts w:cs="Miriam" w:hint="cs"/>
          <w:rtl/>
        </w:rPr>
        <w:t>48</w:t>
      </w:r>
      <w:r>
        <w:rPr>
          <w:rStyle w:val="big-number"/>
          <w:rFonts w:cs="FrankRuehl"/>
          <w:sz w:val="26"/>
          <w:szCs w:val="26"/>
          <w:rtl/>
        </w:rPr>
        <w:t>.</w:t>
      </w:r>
      <w:r>
        <w:rPr>
          <w:rStyle w:val="big-number"/>
          <w:rFonts w:cs="FrankRuehl"/>
          <w:sz w:val="26"/>
          <w:szCs w:val="26"/>
          <w:rtl/>
        </w:rPr>
        <w:tab/>
      </w:r>
      <w:r w:rsidR="00A422C7">
        <w:rPr>
          <w:rStyle w:val="big-number"/>
          <w:rFonts w:cs="FrankRuehl" w:hint="cs"/>
          <w:sz w:val="26"/>
          <w:szCs w:val="26"/>
          <w:rtl/>
        </w:rPr>
        <w:t>(</w:t>
      </w:r>
      <w:r w:rsidR="00197FEA">
        <w:rPr>
          <w:rStyle w:val="big-number"/>
          <w:rFonts w:cs="FrankRuehl" w:hint="cs"/>
          <w:sz w:val="26"/>
          <w:szCs w:val="26"/>
          <w:rtl/>
        </w:rPr>
        <w:t>בוטל)</w:t>
      </w:r>
      <w:r>
        <w:rPr>
          <w:rStyle w:val="default"/>
          <w:rFonts w:cs="FrankRuehl" w:hint="cs"/>
          <w:rtl/>
        </w:rPr>
        <w:t>.</w:t>
      </w:r>
    </w:p>
    <w:p w14:paraId="5964CE87" w14:textId="77777777" w:rsidR="00A422C7" w:rsidRPr="00574638" w:rsidRDefault="00A422C7" w:rsidP="00A422C7">
      <w:pPr>
        <w:pStyle w:val="P00"/>
        <w:spacing w:before="0"/>
        <w:ind w:left="0" w:right="1134"/>
        <w:rPr>
          <w:rFonts w:cs="FrankRuehl" w:hint="cs"/>
          <w:vanish/>
          <w:color w:val="FF0000"/>
          <w:szCs w:val="20"/>
          <w:shd w:val="clear" w:color="auto" w:fill="FFFF99"/>
          <w:rtl/>
        </w:rPr>
      </w:pPr>
      <w:bookmarkStart w:id="9" w:name="Rov79"/>
      <w:r w:rsidRPr="00574638">
        <w:rPr>
          <w:rFonts w:cs="FrankRuehl" w:hint="cs"/>
          <w:vanish/>
          <w:color w:val="FF0000"/>
          <w:szCs w:val="20"/>
          <w:shd w:val="clear" w:color="auto" w:fill="FFFF99"/>
          <w:rtl/>
        </w:rPr>
        <w:t>מיום 16.3.2011</w:t>
      </w:r>
    </w:p>
    <w:p w14:paraId="0B5400EA" w14:textId="77777777" w:rsidR="00A422C7" w:rsidRPr="00574638" w:rsidRDefault="00A422C7" w:rsidP="00A422C7">
      <w:pPr>
        <w:pStyle w:val="P00"/>
        <w:spacing w:before="0"/>
        <w:ind w:left="0" w:right="1134"/>
        <w:rPr>
          <w:rFonts w:cs="FrankRuehl" w:hint="cs"/>
          <w:vanish/>
          <w:szCs w:val="20"/>
          <w:shd w:val="clear" w:color="auto" w:fill="FFFF99"/>
          <w:rtl/>
        </w:rPr>
      </w:pPr>
      <w:r w:rsidRPr="00574638">
        <w:rPr>
          <w:rFonts w:cs="FrankRuehl" w:hint="cs"/>
          <w:b/>
          <w:bCs/>
          <w:vanish/>
          <w:szCs w:val="20"/>
          <w:shd w:val="clear" w:color="auto" w:fill="FFFF99"/>
          <w:rtl/>
        </w:rPr>
        <w:t>תיקון מס' 15</w:t>
      </w:r>
    </w:p>
    <w:p w14:paraId="30B3CBC1" w14:textId="77777777" w:rsidR="00A422C7" w:rsidRPr="00574638" w:rsidRDefault="00A422C7" w:rsidP="00A422C7">
      <w:pPr>
        <w:pStyle w:val="P00"/>
        <w:spacing w:before="0"/>
        <w:ind w:left="0" w:right="1134"/>
        <w:rPr>
          <w:rFonts w:cs="FrankRuehl" w:hint="cs"/>
          <w:vanish/>
          <w:szCs w:val="20"/>
          <w:shd w:val="clear" w:color="auto" w:fill="FFFF99"/>
          <w:rtl/>
        </w:rPr>
      </w:pPr>
      <w:hyperlink r:id="rId39" w:history="1">
        <w:r w:rsidRPr="00574638">
          <w:rPr>
            <w:rStyle w:val="Hyperlink"/>
            <w:rFonts w:cs="FrankRuehl" w:hint="cs"/>
            <w:vanish/>
            <w:szCs w:val="20"/>
            <w:shd w:val="clear" w:color="auto" w:fill="FFFF99"/>
            <w:rtl/>
          </w:rPr>
          <w:t>ס"ח תשע"א מס' 2283</w:t>
        </w:r>
      </w:hyperlink>
      <w:r w:rsidRPr="00574638">
        <w:rPr>
          <w:rFonts w:cs="FrankRuehl" w:hint="cs"/>
          <w:vanish/>
          <w:szCs w:val="20"/>
          <w:shd w:val="clear" w:color="auto" w:fill="FFFF99"/>
          <w:rtl/>
        </w:rPr>
        <w:t xml:space="preserve"> מיום 16.3.2011 עמ' 638 (</w:t>
      </w:r>
      <w:hyperlink r:id="rId40" w:history="1">
        <w:r w:rsidRPr="00574638">
          <w:rPr>
            <w:rStyle w:val="Hyperlink"/>
            <w:rFonts w:cs="FrankRuehl" w:hint="cs"/>
            <w:vanish/>
            <w:szCs w:val="20"/>
            <w:shd w:val="clear" w:color="auto" w:fill="FFFF99"/>
            <w:rtl/>
          </w:rPr>
          <w:t>ה"ח 375</w:t>
        </w:r>
      </w:hyperlink>
      <w:r w:rsidRPr="00574638">
        <w:rPr>
          <w:rFonts w:cs="FrankRuehl" w:hint="cs"/>
          <w:vanish/>
          <w:szCs w:val="20"/>
          <w:shd w:val="clear" w:color="auto" w:fill="FFFF99"/>
          <w:rtl/>
        </w:rPr>
        <w:t>)</w:t>
      </w:r>
    </w:p>
    <w:p w14:paraId="7C9C6E2C" w14:textId="77777777" w:rsidR="00A422C7" w:rsidRPr="00574638" w:rsidRDefault="00A422C7" w:rsidP="00A422C7">
      <w:pPr>
        <w:pStyle w:val="P00"/>
        <w:ind w:left="0" w:right="1134"/>
        <w:rPr>
          <w:rStyle w:val="big-number"/>
          <w:rFonts w:cs="Miriam" w:hint="cs"/>
          <w:vanish/>
          <w:sz w:val="16"/>
          <w:szCs w:val="16"/>
          <w:shd w:val="clear" w:color="auto" w:fill="FFFF99"/>
          <w:rtl/>
        </w:rPr>
      </w:pPr>
      <w:r w:rsidRPr="00574638">
        <w:rPr>
          <w:rStyle w:val="big-number"/>
          <w:rFonts w:cs="Miriam" w:hint="cs"/>
          <w:vanish/>
          <w:sz w:val="16"/>
          <w:szCs w:val="16"/>
          <w:shd w:val="clear" w:color="auto" w:fill="FFFF99"/>
          <w:rtl/>
        </w:rPr>
        <w:t xml:space="preserve">ביצוע ותקנות </w:t>
      </w:r>
      <w:r w:rsidRPr="00574638">
        <w:rPr>
          <w:rStyle w:val="big-number"/>
          <w:rFonts w:cs="Miriam" w:hint="cs"/>
          <w:vanish/>
          <w:sz w:val="16"/>
          <w:szCs w:val="16"/>
          <w:u w:val="single"/>
          <w:shd w:val="clear" w:color="auto" w:fill="FFFF99"/>
          <w:rtl/>
        </w:rPr>
        <w:t>ושינוי התוספת</w:t>
      </w:r>
    </w:p>
    <w:p w14:paraId="183B7DA1" w14:textId="77777777" w:rsidR="00A422C7" w:rsidRPr="00574638" w:rsidRDefault="00A422C7" w:rsidP="00A422C7">
      <w:pPr>
        <w:pStyle w:val="P00"/>
        <w:spacing w:before="0"/>
        <w:ind w:left="0" w:right="1134"/>
        <w:rPr>
          <w:rStyle w:val="default"/>
          <w:rFonts w:cs="FrankRuehl" w:hint="cs"/>
          <w:vanish/>
          <w:sz w:val="22"/>
          <w:szCs w:val="22"/>
          <w:shd w:val="clear" w:color="auto" w:fill="FFFF99"/>
          <w:rtl/>
        </w:rPr>
      </w:pPr>
      <w:r w:rsidRPr="00574638">
        <w:rPr>
          <w:rStyle w:val="big-number"/>
          <w:rFonts w:cs="FrankRuehl" w:hint="cs"/>
          <w:vanish/>
          <w:sz w:val="22"/>
          <w:szCs w:val="22"/>
          <w:shd w:val="clear" w:color="auto" w:fill="FFFF99"/>
          <w:rtl/>
        </w:rPr>
        <w:t>48</w:t>
      </w:r>
      <w:r w:rsidRPr="00574638">
        <w:rPr>
          <w:rStyle w:val="big-number"/>
          <w:rFonts w:cs="FrankRuehl"/>
          <w:vanish/>
          <w:sz w:val="22"/>
          <w:szCs w:val="22"/>
          <w:shd w:val="clear" w:color="auto" w:fill="FFFF99"/>
          <w:rtl/>
        </w:rPr>
        <w:t>.</w:t>
      </w:r>
      <w:r w:rsidRPr="00574638">
        <w:rPr>
          <w:rStyle w:val="big-number"/>
          <w:rFonts w:cs="FrankRuehl"/>
          <w:vanish/>
          <w:sz w:val="22"/>
          <w:szCs w:val="22"/>
          <w:shd w:val="clear" w:color="auto" w:fill="FFFF99"/>
          <w:rtl/>
        </w:rPr>
        <w:tab/>
      </w:r>
      <w:r w:rsidRPr="00574638">
        <w:rPr>
          <w:rStyle w:val="big-number"/>
          <w:rFonts w:cs="FrankRuehl" w:hint="cs"/>
          <w:vanish/>
          <w:sz w:val="22"/>
          <w:szCs w:val="22"/>
          <w:u w:val="single"/>
          <w:shd w:val="clear" w:color="auto" w:fill="FFFF99"/>
          <w:rtl/>
        </w:rPr>
        <w:t>(א)</w:t>
      </w:r>
      <w:r w:rsidRPr="00574638">
        <w:rPr>
          <w:rStyle w:val="big-number"/>
          <w:rFonts w:cs="FrankRuehl" w:hint="cs"/>
          <w:vanish/>
          <w:sz w:val="22"/>
          <w:szCs w:val="22"/>
          <w:shd w:val="clear" w:color="auto" w:fill="FFFF99"/>
          <w:rtl/>
        </w:rPr>
        <w:tab/>
      </w:r>
      <w:r w:rsidRPr="00574638">
        <w:rPr>
          <w:rStyle w:val="default"/>
          <w:rFonts w:cs="FrankRuehl" w:hint="cs"/>
          <w:vanish/>
          <w:sz w:val="22"/>
          <w:szCs w:val="22"/>
          <w:shd w:val="clear" w:color="auto" w:fill="FFFF99"/>
          <w:rtl/>
        </w:rPr>
        <w:t>שר האוצר ממונה על ביצוע הוראות פרק זה והוא רשאי להתקין תקנות לביצועו.</w:t>
      </w:r>
    </w:p>
    <w:p w14:paraId="3D4F55D7" w14:textId="77777777" w:rsidR="00A422C7" w:rsidRPr="00574638" w:rsidRDefault="00A422C7" w:rsidP="00533BE1">
      <w:pPr>
        <w:pStyle w:val="P00"/>
        <w:spacing w:before="0"/>
        <w:ind w:left="0" w:right="1134"/>
        <w:rPr>
          <w:rStyle w:val="default"/>
          <w:rFonts w:cs="FrankRuehl"/>
          <w:vanish/>
          <w:sz w:val="22"/>
          <w:szCs w:val="22"/>
          <w:u w:val="single"/>
          <w:shd w:val="clear" w:color="auto" w:fill="FFFF99"/>
          <w:rtl/>
        </w:rPr>
      </w:pPr>
      <w:r w:rsidRPr="00574638">
        <w:rPr>
          <w:rStyle w:val="default"/>
          <w:rFonts w:cs="FrankRuehl" w:hint="cs"/>
          <w:vanish/>
          <w:sz w:val="22"/>
          <w:szCs w:val="22"/>
          <w:shd w:val="clear" w:color="auto" w:fill="FFFF99"/>
          <w:rtl/>
        </w:rPr>
        <w:tab/>
      </w:r>
      <w:r w:rsidRPr="00574638">
        <w:rPr>
          <w:rStyle w:val="default"/>
          <w:rFonts w:cs="FrankRuehl" w:hint="cs"/>
          <w:vanish/>
          <w:sz w:val="22"/>
          <w:szCs w:val="22"/>
          <w:u w:val="single"/>
          <w:shd w:val="clear" w:color="auto" w:fill="FFFF99"/>
          <w:rtl/>
        </w:rPr>
        <w:t>(ב)</w:t>
      </w:r>
      <w:r w:rsidRPr="00574638">
        <w:rPr>
          <w:rStyle w:val="default"/>
          <w:rFonts w:cs="FrankRuehl" w:hint="cs"/>
          <w:vanish/>
          <w:sz w:val="22"/>
          <w:szCs w:val="22"/>
          <w:u w:val="single"/>
          <w:shd w:val="clear" w:color="auto" w:fill="FFFF99"/>
          <w:rtl/>
        </w:rPr>
        <w:tab/>
        <w:t>שר האוצר רשאי, בצו, לשנות את התוספת</w:t>
      </w:r>
      <w:r w:rsidR="00533BE1" w:rsidRPr="00574638">
        <w:rPr>
          <w:rStyle w:val="default"/>
          <w:rFonts w:cs="FrankRuehl" w:hint="cs"/>
          <w:vanish/>
          <w:sz w:val="22"/>
          <w:szCs w:val="22"/>
          <w:u w:val="single"/>
          <w:shd w:val="clear" w:color="auto" w:fill="FFFF99"/>
          <w:rtl/>
        </w:rPr>
        <w:t>.</w:t>
      </w:r>
    </w:p>
    <w:p w14:paraId="279CF678" w14:textId="77777777" w:rsidR="00533BE1" w:rsidRPr="00574638" w:rsidRDefault="00533BE1" w:rsidP="00533BE1">
      <w:pPr>
        <w:pStyle w:val="P00"/>
        <w:spacing w:before="0"/>
        <w:ind w:left="0" w:right="1134"/>
        <w:rPr>
          <w:rFonts w:ascii="FrankRuehl" w:hAnsi="FrankRuehl" w:cs="FrankRuehl"/>
          <w:vanish/>
          <w:szCs w:val="20"/>
          <w:shd w:val="clear" w:color="auto" w:fill="FFFF99"/>
          <w:rtl/>
        </w:rPr>
      </w:pPr>
    </w:p>
    <w:p w14:paraId="4BA81982" w14:textId="77777777" w:rsidR="00533BE1" w:rsidRPr="00574638" w:rsidRDefault="00533BE1" w:rsidP="00533BE1">
      <w:pPr>
        <w:pStyle w:val="P00"/>
        <w:spacing w:before="0"/>
        <w:ind w:left="0" w:right="1134"/>
        <w:rPr>
          <w:rFonts w:ascii="FrankRuehl" w:hAnsi="FrankRuehl" w:cs="FrankRuehl"/>
          <w:vanish/>
          <w:color w:val="FF0000"/>
          <w:szCs w:val="20"/>
          <w:shd w:val="clear" w:color="auto" w:fill="FFFF99"/>
          <w:rtl/>
        </w:rPr>
      </w:pPr>
      <w:r w:rsidRPr="00574638">
        <w:rPr>
          <w:rFonts w:ascii="FrankRuehl" w:hAnsi="FrankRuehl" w:cs="FrankRuehl"/>
          <w:vanish/>
          <w:color w:val="FF0000"/>
          <w:szCs w:val="20"/>
          <w:shd w:val="clear" w:color="auto" w:fill="FFFF99"/>
          <w:rtl/>
        </w:rPr>
        <w:t xml:space="preserve">מיום </w:t>
      </w:r>
      <w:r w:rsidRPr="00574638">
        <w:rPr>
          <w:rFonts w:ascii="FrankRuehl" w:hAnsi="FrankRuehl" w:cs="FrankRuehl" w:hint="cs"/>
          <w:vanish/>
          <w:color w:val="FF0000"/>
          <w:szCs w:val="20"/>
          <w:shd w:val="clear" w:color="auto" w:fill="FFFF99"/>
          <w:rtl/>
        </w:rPr>
        <w:t>1.1.2022</w:t>
      </w:r>
    </w:p>
    <w:p w14:paraId="0AE767BF" w14:textId="77777777" w:rsidR="00533BE1" w:rsidRPr="00574638" w:rsidRDefault="00533BE1" w:rsidP="00533BE1">
      <w:pPr>
        <w:pStyle w:val="P00"/>
        <w:spacing w:before="0"/>
        <w:ind w:left="0" w:right="1134"/>
        <w:rPr>
          <w:rFonts w:ascii="FrankRuehl" w:hAnsi="FrankRuehl" w:cs="FrankRuehl"/>
          <w:vanish/>
          <w:szCs w:val="20"/>
          <w:shd w:val="clear" w:color="auto" w:fill="FFFF99"/>
          <w:rtl/>
        </w:rPr>
      </w:pPr>
      <w:r w:rsidRPr="00574638">
        <w:rPr>
          <w:rFonts w:ascii="FrankRuehl" w:hAnsi="FrankRuehl" w:cs="FrankRuehl" w:hint="cs"/>
          <w:b/>
          <w:bCs/>
          <w:vanish/>
          <w:szCs w:val="20"/>
          <w:shd w:val="clear" w:color="auto" w:fill="FFFF99"/>
          <w:rtl/>
        </w:rPr>
        <w:t>תיקון מס' 20</w:t>
      </w:r>
    </w:p>
    <w:p w14:paraId="6A83C3DB" w14:textId="77777777" w:rsidR="00533BE1" w:rsidRPr="00574638" w:rsidRDefault="00533BE1" w:rsidP="00533BE1">
      <w:pPr>
        <w:pStyle w:val="P00"/>
        <w:spacing w:before="0"/>
        <w:ind w:left="0" w:right="1134"/>
        <w:rPr>
          <w:rFonts w:ascii="FrankRuehl" w:hAnsi="FrankRuehl" w:cs="FrankRuehl"/>
          <w:vanish/>
          <w:szCs w:val="20"/>
          <w:shd w:val="clear" w:color="auto" w:fill="FFFF99"/>
          <w:rtl/>
        </w:rPr>
      </w:pPr>
      <w:hyperlink r:id="rId41" w:history="1">
        <w:r w:rsidRPr="00574638">
          <w:rPr>
            <w:rStyle w:val="Hyperlink"/>
            <w:rFonts w:ascii="FrankRuehl" w:hAnsi="FrankRuehl" w:cs="FrankRuehl" w:hint="cs"/>
            <w:vanish/>
            <w:szCs w:val="20"/>
            <w:shd w:val="clear" w:color="auto" w:fill="FFFF99"/>
            <w:rtl/>
          </w:rPr>
          <w:t>ס"ח תשפ"ב מס' 2956</w:t>
        </w:r>
      </w:hyperlink>
      <w:r w:rsidRPr="00574638">
        <w:rPr>
          <w:rFonts w:ascii="FrankRuehl" w:hAnsi="FrankRuehl" w:cs="FrankRuehl" w:hint="cs"/>
          <w:vanish/>
          <w:szCs w:val="20"/>
          <w:shd w:val="clear" w:color="auto" w:fill="FFFF99"/>
          <w:rtl/>
        </w:rPr>
        <w:t xml:space="preserve"> מיום 2.2.2022 עמ' 738 (</w:t>
      </w:r>
      <w:hyperlink r:id="rId42" w:history="1">
        <w:r w:rsidRPr="00574638">
          <w:rPr>
            <w:rStyle w:val="Hyperlink"/>
            <w:rFonts w:ascii="FrankRuehl" w:hAnsi="FrankRuehl" w:cs="FrankRuehl" w:hint="cs"/>
            <w:vanish/>
            <w:szCs w:val="20"/>
            <w:shd w:val="clear" w:color="auto" w:fill="FFFF99"/>
            <w:rtl/>
          </w:rPr>
          <w:t>ה"ח 1499</w:t>
        </w:r>
      </w:hyperlink>
      <w:r w:rsidRPr="00574638">
        <w:rPr>
          <w:rFonts w:ascii="FrankRuehl" w:hAnsi="FrankRuehl" w:cs="FrankRuehl" w:hint="cs"/>
          <w:vanish/>
          <w:szCs w:val="20"/>
          <w:shd w:val="clear" w:color="auto" w:fill="FFFF99"/>
          <w:rtl/>
        </w:rPr>
        <w:t>)</w:t>
      </w:r>
    </w:p>
    <w:p w14:paraId="5BFD8E9C" w14:textId="77777777" w:rsidR="00533BE1" w:rsidRPr="00574638" w:rsidRDefault="00533BE1" w:rsidP="00533BE1">
      <w:pPr>
        <w:pStyle w:val="P00"/>
        <w:spacing w:before="0"/>
        <w:ind w:left="0" w:right="1134"/>
        <w:rPr>
          <w:rFonts w:ascii="FrankRuehl" w:hAnsi="FrankRuehl" w:cs="FrankRuehl"/>
          <w:vanish/>
          <w:szCs w:val="20"/>
          <w:shd w:val="clear" w:color="auto" w:fill="FFFF99"/>
          <w:rtl/>
        </w:rPr>
      </w:pPr>
      <w:r w:rsidRPr="00574638">
        <w:rPr>
          <w:rFonts w:ascii="FrankRuehl" w:hAnsi="FrankRuehl" w:cs="FrankRuehl" w:hint="cs"/>
          <w:b/>
          <w:bCs/>
          <w:vanish/>
          <w:szCs w:val="20"/>
          <w:shd w:val="clear" w:color="auto" w:fill="FFFF99"/>
          <w:rtl/>
        </w:rPr>
        <w:t>ביטול סעיף 48</w:t>
      </w:r>
    </w:p>
    <w:p w14:paraId="2954DFA6" w14:textId="77777777" w:rsidR="00533BE1" w:rsidRPr="00574638" w:rsidRDefault="00533BE1" w:rsidP="00533BE1">
      <w:pPr>
        <w:pStyle w:val="P00"/>
        <w:ind w:left="0" w:right="1134"/>
        <w:rPr>
          <w:rFonts w:ascii="FrankRuehl" w:hAnsi="FrankRuehl" w:cs="FrankRuehl"/>
          <w:vanish/>
          <w:szCs w:val="20"/>
          <w:shd w:val="clear" w:color="auto" w:fill="FFFF99"/>
          <w:rtl/>
        </w:rPr>
      </w:pPr>
      <w:r w:rsidRPr="00574638">
        <w:rPr>
          <w:rFonts w:ascii="FrankRuehl" w:hAnsi="FrankRuehl" w:cs="FrankRuehl" w:hint="cs"/>
          <w:vanish/>
          <w:szCs w:val="20"/>
          <w:shd w:val="clear" w:color="auto" w:fill="FFFF99"/>
          <w:rtl/>
        </w:rPr>
        <w:t>הנוסח הקודם:</w:t>
      </w:r>
    </w:p>
    <w:p w14:paraId="3814A923" w14:textId="77777777" w:rsidR="00533BE1" w:rsidRPr="00574638" w:rsidRDefault="00533BE1" w:rsidP="00533BE1">
      <w:pPr>
        <w:pStyle w:val="P00"/>
        <w:spacing w:before="20"/>
        <w:ind w:left="0" w:right="1134"/>
        <w:rPr>
          <w:rStyle w:val="default"/>
          <w:rFonts w:ascii="Miriam" w:hAnsi="Miriam" w:cs="Miriam" w:hint="cs"/>
          <w:strike/>
          <w:vanish/>
          <w:sz w:val="16"/>
          <w:szCs w:val="16"/>
          <w:shd w:val="clear" w:color="auto" w:fill="FFFF99"/>
          <w:rtl/>
        </w:rPr>
      </w:pPr>
      <w:r w:rsidRPr="00574638">
        <w:rPr>
          <w:rStyle w:val="default"/>
          <w:rFonts w:ascii="Miriam" w:hAnsi="Miriam" w:cs="Miriam" w:hint="cs"/>
          <w:strike/>
          <w:vanish/>
          <w:sz w:val="16"/>
          <w:szCs w:val="16"/>
          <w:shd w:val="clear" w:color="auto" w:fill="FFFF99"/>
          <w:rtl/>
        </w:rPr>
        <w:t>ביצוע ותקנות ושינוי התוספת</w:t>
      </w:r>
    </w:p>
    <w:p w14:paraId="0BA988A6" w14:textId="77777777" w:rsidR="00533BE1" w:rsidRPr="00574638" w:rsidRDefault="00533BE1" w:rsidP="00533BE1">
      <w:pPr>
        <w:pStyle w:val="P00"/>
        <w:spacing w:before="0"/>
        <w:ind w:left="0" w:right="1134"/>
        <w:rPr>
          <w:rStyle w:val="default"/>
          <w:rFonts w:cs="FrankRuehl" w:hint="cs"/>
          <w:strike/>
          <w:vanish/>
          <w:sz w:val="22"/>
          <w:szCs w:val="22"/>
          <w:shd w:val="clear" w:color="auto" w:fill="FFFF99"/>
          <w:rtl/>
        </w:rPr>
      </w:pPr>
      <w:r w:rsidRPr="00574638">
        <w:rPr>
          <w:rStyle w:val="default"/>
          <w:rFonts w:cs="FrankRuehl" w:hint="cs"/>
          <w:strike/>
          <w:vanish/>
          <w:sz w:val="22"/>
          <w:szCs w:val="22"/>
          <w:shd w:val="clear" w:color="auto" w:fill="FFFF99"/>
          <w:rtl/>
        </w:rPr>
        <w:t>48</w:t>
      </w:r>
      <w:r w:rsidRPr="00574638">
        <w:rPr>
          <w:rStyle w:val="default"/>
          <w:rFonts w:cs="FrankRuehl"/>
          <w:strike/>
          <w:vanish/>
          <w:sz w:val="22"/>
          <w:szCs w:val="22"/>
          <w:shd w:val="clear" w:color="auto" w:fill="FFFF99"/>
          <w:rtl/>
        </w:rPr>
        <w:t>.</w:t>
      </w:r>
      <w:r w:rsidRPr="00574638">
        <w:rPr>
          <w:rStyle w:val="default"/>
          <w:rFonts w:cs="FrankRuehl"/>
          <w:strike/>
          <w:vanish/>
          <w:sz w:val="22"/>
          <w:szCs w:val="22"/>
          <w:shd w:val="clear" w:color="auto" w:fill="FFFF99"/>
          <w:rtl/>
        </w:rPr>
        <w:tab/>
      </w:r>
      <w:r w:rsidRPr="00574638">
        <w:rPr>
          <w:rStyle w:val="default"/>
          <w:rFonts w:cs="FrankRuehl" w:hint="cs"/>
          <w:strike/>
          <w:vanish/>
          <w:sz w:val="22"/>
          <w:szCs w:val="22"/>
          <w:shd w:val="clear" w:color="auto" w:fill="FFFF99"/>
          <w:rtl/>
        </w:rPr>
        <w:t>(א)</w:t>
      </w:r>
      <w:r w:rsidRPr="00574638">
        <w:rPr>
          <w:rStyle w:val="default"/>
          <w:rFonts w:cs="FrankRuehl" w:hint="cs"/>
          <w:strike/>
          <w:vanish/>
          <w:sz w:val="22"/>
          <w:szCs w:val="22"/>
          <w:shd w:val="clear" w:color="auto" w:fill="FFFF99"/>
          <w:rtl/>
        </w:rPr>
        <w:tab/>
        <w:t>שר האוצר ממונה על ביצוע הוראות פרק זה והוא רשאי להתקין תקנות לביצועו.</w:t>
      </w:r>
    </w:p>
    <w:p w14:paraId="01EBEF1F" w14:textId="77777777" w:rsidR="00533BE1" w:rsidRPr="00197FEA" w:rsidRDefault="00533BE1" w:rsidP="00197FEA">
      <w:pPr>
        <w:pStyle w:val="P00"/>
        <w:spacing w:before="0"/>
        <w:ind w:left="0" w:right="1134"/>
        <w:rPr>
          <w:rStyle w:val="default"/>
          <w:rFonts w:cs="FrankRuehl"/>
          <w:strike/>
          <w:sz w:val="2"/>
          <w:szCs w:val="2"/>
          <w:shd w:val="clear" w:color="auto" w:fill="FFFF99"/>
          <w:rtl/>
        </w:rPr>
      </w:pPr>
      <w:r w:rsidRPr="00574638">
        <w:rPr>
          <w:rStyle w:val="default"/>
          <w:rFonts w:cs="FrankRuehl" w:hint="cs"/>
          <w:vanish/>
          <w:sz w:val="22"/>
          <w:szCs w:val="22"/>
          <w:shd w:val="clear" w:color="auto" w:fill="FFFF99"/>
          <w:rtl/>
        </w:rPr>
        <w:tab/>
      </w:r>
      <w:r w:rsidRPr="00574638">
        <w:rPr>
          <w:rStyle w:val="default"/>
          <w:rFonts w:cs="FrankRuehl" w:hint="cs"/>
          <w:strike/>
          <w:vanish/>
          <w:sz w:val="22"/>
          <w:szCs w:val="22"/>
          <w:shd w:val="clear" w:color="auto" w:fill="FFFF99"/>
          <w:rtl/>
        </w:rPr>
        <w:t>(ב)</w:t>
      </w:r>
      <w:r w:rsidRPr="00574638">
        <w:rPr>
          <w:rStyle w:val="default"/>
          <w:rFonts w:cs="FrankRuehl" w:hint="cs"/>
          <w:strike/>
          <w:vanish/>
          <w:sz w:val="22"/>
          <w:szCs w:val="22"/>
          <w:shd w:val="clear" w:color="auto" w:fill="FFFF99"/>
          <w:rtl/>
        </w:rPr>
        <w:tab/>
        <w:t>שר האוצר רשאי, בצו, לשנות את התוספת.</w:t>
      </w:r>
      <w:bookmarkEnd w:id="9"/>
    </w:p>
    <w:p w14:paraId="53412F2F" w14:textId="77777777" w:rsidR="00A422C7" w:rsidRDefault="00A422C7">
      <w:pPr>
        <w:pStyle w:val="P00"/>
        <w:spacing w:before="72"/>
        <w:ind w:left="0" w:right="1134"/>
        <w:rPr>
          <w:rStyle w:val="default"/>
          <w:rFonts w:cs="FrankRuehl" w:hint="cs"/>
          <w:rtl/>
        </w:rPr>
      </w:pPr>
    </w:p>
    <w:p w14:paraId="06BBFD64" w14:textId="77777777" w:rsidR="0018611A" w:rsidRDefault="0018611A">
      <w:pPr>
        <w:pStyle w:val="P00"/>
        <w:spacing w:before="72"/>
        <w:ind w:left="0" w:right="1134"/>
        <w:rPr>
          <w:rStyle w:val="default"/>
          <w:rFonts w:cs="FrankRuehl" w:hint="cs"/>
          <w:b/>
          <w:bCs/>
          <w:rtl/>
        </w:rPr>
      </w:pPr>
      <w:r w:rsidRPr="00376A03">
        <w:rPr>
          <w:rStyle w:val="default"/>
          <w:rFonts w:cs="FrankRuehl" w:hint="cs"/>
          <w:b/>
          <w:bCs/>
          <w:rtl/>
        </w:rPr>
        <w:t>* בפרקים י"א עד י"ד תיקונים עקיפים. לענין הנוסח המפורט ר' לעיל.</w:t>
      </w:r>
    </w:p>
    <w:p w14:paraId="74F48B3D" w14:textId="77777777" w:rsidR="0018611A" w:rsidRDefault="0018611A">
      <w:pPr>
        <w:pStyle w:val="P00"/>
        <w:spacing w:before="72"/>
        <w:ind w:left="0" w:right="1134"/>
        <w:rPr>
          <w:rStyle w:val="default"/>
          <w:rFonts w:cs="FrankRuehl" w:hint="cs"/>
          <w:rtl/>
        </w:rPr>
      </w:pPr>
    </w:p>
    <w:p w14:paraId="648E9FEA" w14:textId="77777777" w:rsidR="0018611A" w:rsidRDefault="0018611A">
      <w:pPr>
        <w:pStyle w:val="P00"/>
        <w:spacing w:before="72"/>
        <w:ind w:left="0" w:right="1134"/>
        <w:rPr>
          <w:rStyle w:val="default"/>
          <w:rFonts w:cs="FrankRuehl" w:hint="cs"/>
          <w:rtl/>
        </w:rPr>
      </w:pPr>
      <w:bookmarkStart w:id="10" w:name="Seif30"/>
      <w:bookmarkEnd w:id="10"/>
      <w:r>
        <w:rPr>
          <w:rFonts w:cs="Miriam"/>
          <w:lang w:val="he-IL"/>
        </w:rPr>
        <w:pict w14:anchorId="174E78AE">
          <v:rect id="_x0000_s2153" style="position:absolute;left:0;text-align:left;margin-left:463.5pt;margin-top:8.05pt;width:75.05pt;height:31.45pt;z-index:251667456" filled="f" stroked="f" strokecolor="lime" strokeweight=".25pt">
            <v:textbox style="mso-next-textbox:#_x0000_s2153" inset="1mm,0,1mm,0">
              <w:txbxContent>
                <w:p w14:paraId="430358A0" w14:textId="77777777" w:rsidR="0018611A" w:rsidRDefault="0018611A">
                  <w:pPr>
                    <w:spacing w:line="160" w:lineRule="exact"/>
                    <w:rPr>
                      <w:rFonts w:cs="Miriam" w:hint="cs"/>
                      <w:noProof/>
                      <w:sz w:val="18"/>
                      <w:szCs w:val="18"/>
                      <w:rtl/>
                    </w:rPr>
                  </w:pPr>
                  <w:r>
                    <w:rPr>
                      <w:rFonts w:cs="Miriam" w:hint="cs"/>
                      <w:sz w:val="18"/>
                      <w:szCs w:val="18"/>
                      <w:rtl/>
                    </w:rPr>
                    <w:t xml:space="preserve">הסכם בדבר גמלת ניידות </w:t>
                  </w:r>
                  <w:r>
                    <w:rPr>
                      <w:rFonts w:cs="Miriam"/>
                      <w:sz w:val="18"/>
                      <w:szCs w:val="18"/>
                      <w:rtl/>
                    </w:rPr>
                    <w:t>–</w:t>
                  </w:r>
                  <w:r>
                    <w:rPr>
                      <w:rFonts w:cs="Miriam" w:hint="cs"/>
                      <w:sz w:val="18"/>
                      <w:szCs w:val="18"/>
                      <w:rtl/>
                    </w:rPr>
                    <w:t xml:space="preserve"> הוראת שעה</w:t>
                  </w:r>
                </w:p>
              </w:txbxContent>
            </v:textbox>
            <w10:anchorlock/>
          </v:rect>
        </w:pict>
      </w:r>
      <w:r>
        <w:rPr>
          <w:rStyle w:val="big-number"/>
          <w:rFonts w:cs="Miriam" w:hint="cs"/>
          <w:rtl/>
        </w:rPr>
        <w:t>62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על אף האמור בהסכם בדבר גמלת ניידות שנערך לפי סעיף 9 בחוק הביטוח הלאומי (בסעיף זה </w:t>
      </w:r>
      <w:r>
        <w:rPr>
          <w:rStyle w:val="default"/>
          <w:rFonts w:cs="FrankRuehl"/>
          <w:rtl/>
        </w:rPr>
        <w:t>–</w:t>
      </w:r>
      <w:r>
        <w:rPr>
          <w:rStyle w:val="default"/>
          <w:rFonts w:cs="FrankRuehl" w:hint="cs"/>
          <w:rtl/>
        </w:rPr>
        <w:t xml:space="preserve"> ההסכם), ובכפוף להוראות סעיף קטן (ב), סכומי ההטבות הניתנות לפי ההסכם לא יעודכנו בתקופה שמיום א' בסיון התשס"ג (1 ביוני 2003) עד יום א' בטבת התשס"ו (31 בדצמבר 2005), ויראו אותם בתום התקופה האמורה כאילו עודכנו לפי ההסכם.</w:t>
      </w:r>
    </w:p>
    <w:p w14:paraId="4E99BE7B" w14:textId="77777777" w:rsidR="0018611A" w:rsidRDefault="0018611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עלה המדד שפורסם לאחרונה לפני 1 בינואר של שנת 2004 או של שנת 2005 בשיעור של יותר מ-5% ביחס למדד שפורסם לאחרונה לפני 1 בינואר של השנה הקודמת, יעודכנו ההטבות לפי ההסכם בשיעור עליית המדד כאמור, בניכוי חמש נקודות האחוז.</w:t>
      </w:r>
    </w:p>
    <w:p w14:paraId="7B2D52CA" w14:textId="77777777" w:rsidR="0018611A" w:rsidRDefault="0018611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w:t>
      </w:r>
      <w:r>
        <w:rPr>
          <w:rStyle w:val="default"/>
          <w:rFonts w:cs="FrankRuehl"/>
          <w:rtl/>
        </w:rPr>
        <w:t>–</w:t>
      </w:r>
    </w:p>
    <w:p w14:paraId="14CE14FC" w14:textId="77777777" w:rsidR="0018611A" w:rsidRDefault="0018611A">
      <w:pPr>
        <w:pStyle w:val="P00"/>
        <w:spacing w:before="72"/>
        <w:ind w:left="0" w:right="1134"/>
        <w:rPr>
          <w:rStyle w:val="default"/>
          <w:rFonts w:cs="FrankRuehl" w:hint="cs"/>
          <w:rtl/>
        </w:rPr>
      </w:pPr>
      <w:r>
        <w:rPr>
          <w:rStyle w:val="default"/>
          <w:rFonts w:cs="FrankRuehl" w:hint="cs"/>
          <w:rtl/>
        </w:rPr>
        <w:tab/>
        <w:t xml:space="preserve">"הטבות" </w:t>
      </w:r>
      <w:r>
        <w:rPr>
          <w:rStyle w:val="default"/>
          <w:rFonts w:cs="FrankRuehl"/>
          <w:rtl/>
        </w:rPr>
        <w:t>–</w:t>
      </w:r>
      <w:r>
        <w:rPr>
          <w:rStyle w:val="default"/>
          <w:rFonts w:cs="FrankRuehl" w:hint="cs"/>
          <w:rtl/>
        </w:rPr>
        <w:t xml:space="preserve"> כל מענק, קצבה, פיצוי וכל תשלום אחר, בין בכסף ובין בשווה כסף;</w:t>
      </w:r>
    </w:p>
    <w:p w14:paraId="4107B5EE" w14:textId="77777777" w:rsidR="0018611A" w:rsidRDefault="0018611A">
      <w:pPr>
        <w:pStyle w:val="P00"/>
        <w:spacing w:before="72"/>
        <w:ind w:left="0" w:right="1134"/>
        <w:rPr>
          <w:rStyle w:val="default"/>
          <w:rFonts w:cs="FrankRuehl" w:hint="cs"/>
          <w:rtl/>
        </w:rPr>
      </w:pPr>
      <w:r>
        <w:rPr>
          <w:rStyle w:val="default"/>
          <w:rFonts w:cs="FrankRuehl" w:hint="cs"/>
          <w:rtl/>
        </w:rPr>
        <w:tab/>
        <w:t xml:space="preserve">"המדד"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5FDB2FA5" w14:textId="77777777" w:rsidR="0018611A" w:rsidRDefault="0018611A">
      <w:pPr>
        <w:pStyle w:val="P00"/>
        <w:spacing w:before="72"/>
        <w:ind w:left="0" w:right="1134"/>
        <w:rPr>
          <w:rStyle w:val="default"/>
          <w:rFonts w:cs="FrankRuehl" w:hint="cs"/>
          <w:rtl/>
        </w:rPr>
      </w:pPr>
    </w:p>
    <w:p w14:paraId="76BFB204" w14:textId="77777777" w:rsidR="0018611A" w:rsidRDefault="0018611A">
      <w:pPr>
        <w:pStyle w:val="medium2-header"/>
        <w:keepLines w:val="0"/>
        <w:spacing w:before="72"/>
        <w:ind w:left="0" w:right="1134"/>
        <w:outlineLvl w:val="0"/>
        <w:rPr>
          <w:rFonts w:cs="FrankRuehl" w:hint="cs"/>
          <w:noProof/>
          <w:rtl/>
        </w:rPr>
      </w:pPr>
      <w:bookmarkStart w:id="11" w:name="med3"/>
      <w:bookmarkEnd w:id="11"/>
      <w:r>
        <w:rPr>
          <w:rFonts w:cs="FrankRuehl" w:hint="cs"/>
          <w:noProof/>
          <w:rtl/>
        </w:rPr>
        <w:t>פרק ט"ו: הפחתת משכורתם של העובדים ונושאי המשרה בשירות הציבורי (הוראת שעה)</w:t>
      </w:r>
    </w:p>
    <w:p w14:paraId="331D44EE" w14:textId="77777777" w:rsidR="0018611A" w:rsidRDefault="0018611A">
      <w:pPr>
        <w:pStyle w:val="P00"/>
        <w:spacing w:before="72"/>
        <w:ind w:left="0" w:right="1134"/>
        <w:rPr>
          <w:rStyle w:val="default"/>
          <w:rFonts w:cs="FrankRuehl" w:hint="cs"/>
          <w:rtl/>
        </w:rPr>
      </w:pPr>
      <w:bookmarkStart w:id="12" w:name="Seif2"/>
      <w:bookmarkEnd w:id="12"/>
      <w:r>
        <w:rPr>
          <w:rFonts w:cs="Miriam"/>
          <w:lang w:val="he-IL"/>
        </w:rPr>
        <w:pict w14:anchorId="3878620F">
          <v:rect id="_x0000_s2110" style="position:absolute;left:0;text-align:left;margin-left:463.5pt;margin-top:8.05pt;width:75.05pt;height:11.3pt;z-index:251635712" filled="f" stroked="f" strokecolor="lime" strokeweight=".25pt">
            <v:textbox style="mso-next-textbox:#_x0000_s2110" inset="1mm,0,1mm,0">
              <w:txbxContent>
                <w:p w14:paraId="2B827FA8" w14:textId="77777777" w:rsidR="0018611A" w:rsidRDefault="0018611A">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75</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בפרק זה </w:t>
      </w:r>
      <w:r>
        <w:rPr>
          <w:rStyle w:val="default"/>
          <w:rFonts w:cs="FrankRuehl"/>
          <w:rtl/>
        </w:rPr>
        <w:t>–</w:t>
      </w:r>
    </w:p>
    <w:p w14:paraId="04EA3382" w14:textId="77777777" w:rsidR="0018611A" w:rsidRDefault="0018611A">
      <w:pPr>
        <w:pStyle w:val="P00"/>
        <w:spacing w:before="72"/>
        <w:ind w:left="0" w:right="1134"/>
        <w:rPr>
          <w:rStyle w:val="default"/>
          <w:rFonts w:cs="FrankRuehl" w:hint="cs"/>
          <w:rtl/>
        </w:rPr>
      </w:pPr>
      <w:r>
        <w:rPr>
          <w:rStyle w:val="default"/>
          <w:rFonts w:cs="FrankRuehl" w:hint="cs"/>
          <w:rtl/>
        </w:rPr>
        <w:tab/>
        <w:t xml:space="preserve">"התקופה הקובעת" </w:t>
      </w:r>
      <w:r>
        <w:rPr>
          <w:rStyle w:val="default"/>
          <w:rFonts w:cs="FrankRuehl"/>
          <w:rtl/>
        </w:rPr>
        <w:t>–</w:t>
      </w:r>
      <w:r>
        <w:rPr>
          <w:rStyle w:val="default"/>
          <w:rFonts w:cs="FrankRuehl" w:hint="cs"/>
          <w:rtl/>
        </w:rPr>
        <w:t xml:space="preserve"> התקופה שמיום א' בתמוז התשס"ג (1 ביולי 2003) עד יום כ"ג בסיון התשס"ה (30 ביוני 2005);</w:t>
      </w:r>
    </w:p>
    <w:p w14:paraId="27C6BBEC" w14:textId="77777777" w:rsidR="0018611A" w:rsidRDefault="00834721" w:rsidP="00834721">
      <w:pPr>
        <w:pStyle w:val="P00"/>
        <w:spacing w:before="72"/>
        <w:ind w:left="0" w:right="1134"/>
        <w:rPr>
          <w:rStyle w:val="default"/>
          <w:rFonts w:cs="FrankRuehl" w:hint="cs"/>
          <w:rtl/>
        </w:rPr>
      </w:pPr>
      <w:r>
        <w:rPr>
          <w:rFonts w:cs="FrankRuehl" w:hint="cs"/>
          <w:sz w:val="26"/>
          <w:rtl/>
          <w:lang w:eastAsia="en-US"/>
        </w:rPr>
        <w:pict w14:anchorId="7D56B1C9">
          <v:shape id="_x0000_s2186" type="#_x0000_t202" style="position:absolute;left:0;text-align:left;margin-left:470.35pt;margin-top:7.1pt;width:1in;height:18pt;z-index:251676672" filled="f" stroked="f">
            <v:textbox inset="1mm,0,1mm,0">
              <w:txbxContent>
                <w:p w14:paraId="5B49CDA7" w14:textId="77777777" w:rsidR="00834721" w:rsidRDefault="00834721" w:rsidP="00834721">
                  <w:pPr>
                    <w:spacing w:line="160" w:lineRule="exact"/>
                    <w:rPr>
                      <w:rFonts w:cs="Miriam" w:hint="cs"/>
                      <w:noProof/>
                      <w:sz w:val="18"/>
                      <w:szCs w:val="18"/>
                      <w:rtl/>
                    </w:rPr>
                  </w:pPr>
                  <w:r>
                    <w:rPr>
                      <w:rFonts w:cs="Miriam" w:hint="cs"/>
                      <w:sz w:val="18"/>
                      <w:szCs w:val="18"/>
                      <w:rtl/>
                    </w:rPr>
                    <w:t>(תיקון מס' 17) תשע"ד-2014</w:t>
                  </w:r>
                </w:p>
              </w:txbxContent>
            </v:textbox>
          </v:shape>
        </w:pict>
      </w:r>
      <w:r w:rsidR="0018611A">
        <w:rPr>
          <w:rStyle w:val="default"/>
          <w:rFonts w:cs="FrankRuehl" w:hint="cs"/>
          <w:rtl/>
        </w:rPr>
        <w:tab/>
        <w:t xml:space="preserve">"הסכם" </w:t>
      </w:r>
      <w:r w:rsidR="0018611A">
        <w:rPr>
          <w:rStyle w:val="default"/>
          <w:rFonts w:cs="FrankRuehl"/>
          <w:rtl/>
        </w:rPr>
        <w:t>–</w:t>
      </w:r>
      <w:r w:rsidR="0018611A">
        <w:rPr>
          <w:rStyle w:val="default"/>
          <w:rFonts w:cs="FrankRuehl" w:hint="cs"/>
          <w:rtl/>
        </w:rPr>
        <w:t xml:space="preserve"> הסכם קיבוצי כללי או מיוחד כמשמעותם בחוק הסכמים קיבוציים, התשי"ז-1957 (בפרק זה </w:t>
      </w:r>
      <w:r w:rsidR="0018611A">
        <w:rPr>
          <w:rStyle w:val="default"/>
          <w:rFonts w:cs="FrankRuehl"/>
          <w:rtl/>
        </w:rPr>
        <w:t>–</w:t>
      </w:r>
      <w:r w:rsidR="0018611A">
        <w:rPr>
          <w:rStyle w:val="default"/>
          <w:rFonts w:cs="FrankRuehl" w:hint="cs"/>
          <w:rtl/>
        </w:rPr>
        <w:t xml:space="preserve"> חוק הסכמים קיבוציים), צו הרחבה כמשמעותו בחוק האמור, הסדר קיבוצי, הוראת מינהל, או חוזה עבודה אישי לרבות חוזה מיוחד לפי סעיף 40 לחוק שירות המדינה (מינויים), התשי"ט-1959, שלפיהם המע</w:t>
      </w:r>
      <w:r>
        <w:rPr>
          <w:rStyle w:val="default"/>
          <w:rFonts w:cs="FrankRuehl" w:hint="cs"/>
          <w:rtl/>
        </w:rPr>
        <w:t>סיק</w:t>
      </w:r>
      <w:r w:rsidR="0018611A">
        <w:rPr>
          <w:rStyle w:val="default"/>
          <w:rFonts w:cs="FrankRuehl" w:hint="cs"/>
          <w:rtl/>
        </w:rPr>
        <w:t xml:space="preserve"> משלם שכר או תשלומים נלווים לעובד, או המסדירים תנאי עבודה אחרים של העובד;</w:t>
      </w:r>
    </w:p>
    <w:p w14:paraId="0E242155" w14:textId="77777777" w:rsidR="00834721" w:rsidRPr="00574638" w:rsidRDefault="00834721" w:rsidP="00834721">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13" w:name="Rov53"/>
      <w:r w:rsidRPr="00574638">
        <w:rPr>
          <w:rStyle w:val="default"/>
          <w:rFonts w:cs="FrankRuehl" w:hint="cs"/>
          <w:vanish/>
          <w:color w:val="FF0000"/>
          <w:position w:val="0"/>
          <w:sz w:val="20"/>
          <w:szCs w:val="20"/>
          <w:shd w:val="clear" w:color="auto" w:fill="FFFF99"/>
          <w:rtl/>
        </w:rPr>
        <w:t>מיום 15.7.2014</w:t>
      </w:r>
    </w:p>
    <w:p w14:paraId="1B1F7021" w14:textId="77777777" w:rsidR="00834721" w:rsidRPr="00574638" w:rsidRDefault="00834721" w:rsidP="00834721">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574638">
        <w:rPr>
          <w:rStyle w:val="default"/>
          <w:rFonts w:cs="FrankRuehl" w:hint="cs"/>
          <w:b/>
          <w:bCs/>
          <w:vanish/>
          <w:position w:val="0"/>
          <w:sz w:val="20"/>
          <w:szCs w:val="20"/>
          <w:shd w:val="clear" w:color="auto" w:fill="FFFF99"/>
          <w:rtl/>
        </w:rPr>
        <w:t>תיקון מס' 17</w:t>
      </w:r>
    </w:p>
    <w:p w14:paraId="201D68F3" w14:textId="77777777" w:rsidR="00834721" w:rsidRPr="00574638" w:rsidRDefault="00834721" w:rsidP="00834721">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43" w:history="1">
        <w:r w:rsidRPr="00574638">
          <w:rPr>
            <w:rStyle w:val="Hyperlink"/>
            <w:rFonts w:cs="FrankRuehl" w:hint="cs"/>
            <w:vanish/>
            <w:position w:val="0"/>
            <w:szCs w:val="20"/>
            <w:shd w:val="clear" w:color="auto" w:fill="FFFF99"/>
            <w:rtl/>
          </w:rPr>
          <w:t>ס"ח תשע"ד מס' 2459</w:t>
        </w:r>
      </w:hyperlink>
      <w:r w:rsidRPr="00574638">
        <w:rPr>
          <w:rStyle w:val="default"/>
          <w:rFonts w:cs="FrankRuehl" w:hint="cs"/>
          <w:vanish/>
          <w:position w:val="0"/>
          <w:sz w:val="20"/>
          <w:szCs w:val="20"/>
          <w:shd w:val="clear" w:color="auto" w:fill="FFFF99"/>
          <w:rtl/>
        </w:rPr>
        <w:t xml:space="preserve"> מיום 15.7.2014 עמ' 605 (</w:t>
      </w:r>
      <w:hyperlink r:id="rId44" w:history="1">
        <w:r w:rsidRPr="00574638">
          <w:rPr>
            <w:rStyle w:val="Hyperlink"/>
            <w:rFonts w:cs="FrankRuehl" w:hint="cs"/>
            <w:vanish/>
            <w:position w:val="0"/>
            <w:szCs w:val="20"/>
            <w:shd w:val="clear" w:color="auto" w:fill="FFFF99"/>
            <w:rtl/>
          </w:rPr>
          <w:t>ה"ח 535</w:t>
        </w:r>
      </w:hyperlink>
      <w:r w:rsidRPr="00574638">
        <w:rPr>
          <w:rStyle w:val="default"/>
          <w:rFonts w:cs="FrankRuehl" w:hint="cs"/>
          <w:vanish/>
          <w:position w:val="0"/>
          <w:sz w:val="20"/>
          <w:szCs w:val="20"/>
          <w:shd w:val="clear" w:color="auto" w:fill="FFFF99"/>
          <w:rtl/>
        </w:rPr>
        <w:t>)</w:t>
      </w:r>
    </w:p>
    <w:p w14:paraId="234FE648" w14:textId="77777777" w:rsidR="00834721" w:rsidRPr="00323218" w:rsidRDefault="00834721" w:rsidP="00323218">
      <w:pPr>
        <w:pStyle w:val="P00"/>
        <w:ind w:left="0" w:right="1134"/>
        <w:rPr>
          <w:rStyle w:val="default"/>
          <w:rFonts w:cs="FrankRuehl" w:hint="cs"/>
          <w:sz w:val="2"/>
          <w:szCs w:val="2"/>
          <w:rtl/>
        </w:rPr>
      </w:pPr>
      <w:r w:rsidRPr="00574638">
        <w:rPr>
          <w:rStyle w:val="default"/>
          <w:rFonts w:cs="FrankRuehl" w:hint="cs"/>
          <w:vanish/>
          <w:sz w:val="22"/>
          <w:szCs w:val="22"/>
          <w:shd w:val="clear" w:color="auto" w:fill="FFFF99"/>
          <w:rtl/>
        </w:rPr>
        <w:tab/>
        <w:t xml:space="preserve">"הסכם" </w:t>
      </w:r>
      <w:r w:rsidRPr="00574638">
        <w:rPr>
          <w:rStyle w:val="default"/>
          <w:rFonts w:cs="FrankRuehl"/>
          <w:vanish/>
          <w:sz w:val="22"/>
          <w:szCs w:val="22"/>
          <w:shd w:val="clear" w:color="auto" w:fill="FFFF99"/>
          <w:rtl/>
        </w:rPr>
        <w:t>–</w:t>
      </w:r>
      <w:r w:rsidRPr="00574638">
        <w:rPr>
          <w:rStyle w:val="default"/>
          <w:rFonts w:cs="FrankRuehl" w:hint="cs"/>
          <w:vanish/>
          <w:sz w:val="22"/>
          <w:szCs w:val="22"/>
          <w:shd w:val="clear" w:color="auto" w:fill="FFFF99"/>
          <w:rtl/>
        </w:rPr>
        <w:t xml:space="preserve"> הסכם קיבוצי כללי או מיוחד כמשמעותם בחוק הסכמים קיבוציים, התשי"ז-1957 (בפרק זה </w:t>
      </w:r>
      <w:r w:rsidRPr="00574638">
        <w:rPr>
          <w:rStyle w:val="default"/>
          <w:rFonts w:cs="FrankRuehl"/>
          <w:vanish/>
          <w:sz w:val="22"/>
          <w:szCs w:val="22"/>
          <w:shd w:val="clear" w:color="auto" w:fill="FFFF99"/>
          <w:rtl/>
        </w:rPr>
        <w:t>–</w:t>
      </w:r>
      <w:r w:rsidRPr="00574638">
        <w:rPr>
          <w:rStyle w:val="default"/>
          <w:rFonts w:cs="FrankRuehl" w:hint="cs"/>
          <w:vanish/>
          <w:sz w:val="22"/>
          <w:szCs w:val="22"/>
          <w:shd w:val="clear" w:color="auto" w:fill="FFFF99"/>
          <w:rtl/>
        </w:rPr>
        <w:t xml:space="preserve"> חוק הסכמים קיבוציים), צו הרחבה כמשמעותו בחוק האמור, הסדר קיבוצי, הוראת מינהל, או חוזה עבודה אישי לרבות חוזה מיוחד לפי סעיף 40 לחוק שירות המדינה (מינויים), התשי"ט-1959, שלפיהם </w:t>
      </w:r>
      <w:r w:rsidRPr="00574638">
        <w:rPr>
          <w:rStyle w:val="default"/>
          <w:rFonts w:cs="FrankRuehl" w:hint="cs"/>
          <w:strike/>
          <w:vanish/>
          <w:sz w:val="22"/>
          <w:szCs w:val="22"/>
          <w:shd w:val="clear" w:color="auto" w:fill="FFFF99"/>
          <w:rtl/>
        </w:rPr>
        <w:t>המעביד</w:t>
      </w:r>
      <w:r w:rsidRPr="00574638">
        <w:rPr>
          <w:rStyle w:val="default"/>
          <w:rFonts w:cs="FrankRuehl" w:hint="cs"/>
          <w:vanish/>
          <w:sz w:val="22"/>
          <w:szCs w:val="22"/>
          <w:shd w:val="clear" w:color="auto" w:fill="FFFF99"/>
          <w:rtl/>
        </w:rPr>
        <w:t xml:space="preserve"> </w:t>
      </w:r>
      <w:r w:rsidRPr="00574638">
        <w:rPr>
          <w:rStyle w:val="default"/>
          <w:rFonts w:cs="FrankRuehl" w:hint="cs"/>
          <w:vanish/>
          <w:sz w:val="22"/>
          <w:szCs w:val="22"/>
          <w:u w:val="single"/>
          <w:shd w:val="clear" w:color="auto" w:fill="FFFF99"/>
          <w:rtl/>
        </w:rPr>
        <w:t>המעסיק</w:t>
      </w:r>
      <w:r w:rsidRPr="00574638">
        <w:rPr>
          <w:rStyle w:val="default"/>
          <w:rFonts w:cs="FrankRuehl" w:hint="cs"/>
          <w:vanish/>
          <w:sz w:val="22"/>
          <w:szCs w:val="22"/>
          <w:shd w:val="clear" w:color="auto" w:fill="FFFF99"/>
          <w:rtl/>
        </w:rPr>
        <w:t xml:space="preserve"> משלם שכר או תשלומים נלווים לעובד, או המסדירים תנאי עבודה אחרים של העובד;</w:t>
      </w:r>
      <w:bookmarkEnd w:id="13"/>
    </w:p>
    <w:p w14:paraId="4B420DE1" w14:textId="77777777" w:rsidR="0018611A" w:rsidRDefault="0018611A">
      <w:pPr>
        <w:pStyle w:val="P00"/>
        <w:spacing w:before="72"/>
        <w:ind w:left="0" w:right="1134"/>
        <w:rPr>
          <w:rStyle w:val="default"/>
          <w:rFonts w:cs="FrankRuehl" w:hint="cs"/>
          <w:rtl/>
        </w:rPr>
      </w:pPr>
      <w:r>
        <w:rPr>
          <w:rStyle w:val="default"/>
          <w:rFonts w:cs="FrankRuehl" w:hint="cs"/>
          <w:rtl/>
        </w:rPr>
        <w:tab/>
        <w:t xml:space="preserve">"ההסכם לעידוד הצמיחה במשק" </w:t>
      </w:r>
      <w:r>
        <w:rPr>
          <w:rStyle w:val="default"/>
          <w:rFonts w:cs="FrankRuehl"/>
          <w:rtl/>
        </w:rPr>
        <w:t>–</w:t>
      </w:r>
      <w:r>
        <w:rPr>
          <w:rStyle w:val="default"/>
          <w:rFonts w:cs="FrankRuehl" w:hint="cs"/>
          <w:rtl/>
        </w:rPr>
        <w:t xml:space="preserve"> הסכם קיבוצי מיוחד כמשמעותו בחוק הסכמים קיבוציים, שנחתם ביום כ' באייר התשס"ג (22 במאי 2003), בין מדינת ישראל לבין הסתדרות העובדים הכללית החדשה;</w:t>
      </w:r>
    </w:p>
    <w:p w14:paraId="401B53A5" w14:textId="77777777" w:rsidR="0018611A" w:rsidRDefault="0018611A">
      <w:pPr>
        <w:pStyle w:val="P00"/>
        <w:spacing w:before="72"/>
        <w:ind w:left="0" w:right="1134"/>
        <w:rPr>
          <w:rStyle w:val="default"/>
          <w:rFonts w:cs="FrankRuehl" w:hint="cs"/>
          <w:rtl/>
        </w:rPr>
      </w:pPr>
      <w:r>
        <w:rPr>
          <w:rStyle w:val="default"/>
          <w:rFonts w:cs="FrankRuehl" w:hint="cs"/>
          <w:rtl/>
        </w:rPr>
        <w:tab/>
        <w:t xml:space="preserve">"הענקות ותשלומים" </w:t>
      </w:r>
      <w:r>
        <w:rPr>
          <w:rStyle w:val="default"/>
          <w:rFonts w:cs="FrankRuehl"/>
          <w:rtl/>
        </w:rPr>
        <w:t>–</w:t>
      </w:r>
      <w:r>
        <w:rPr>
          <w:rStyle w:val="default"/>
          <w:rFonts w:cs="FrankRuehl" w:hint="cs"/>
          <w:rtl/>
        </w:rPr>
        <w:t xml:space="preserve"> תשלומים חד-פעמיים המשולמים עקב סיום עבודה, שירות או כהונה לפי דין או הסכם;</w:t>
      </w:r>
    </w:p>
    <w:p w14:paraId="7364B1C9" w14:textId="77777777" w:rsidR="0018611A" w:rsidRDefault="0018611A">
      <w:pPr>
        <w:pStyle w:val="P00"/>
        <w:spacing w:before="72"/>
        <w:ind w:left="0" w:right="1134"/>
        <w:rPr>
          <w:rStyle w:val="default"/>
          <w:rFonts w:cs="FrankRuehl" w:hint="cs"/>
          <w:rtl/>
        </w:rPr>
      </w:pPr>
      <w:r>
        <w:rPr>
          <w:rStyle w:val="default"/>
          <w:rFonts w:cs="FrankRuehl" w:hint="cs"/>
          <w:rtl/>
        </w:rPr>
        <w:tab/>
        <w:t xml:space="preserve">"מוסד חינוך" </w:t>
      </w:r>
      <w:r>
        <w:rPr>
          <w:rStyle w:val="default"/>
          <w:rFonts w:cs="FrankRuehl"/>
          <w:rtl/>
        </w:rPr>
        <w:t>–</w:t>
      </w:r>
      <w:r>
        <w:rPr>
          <w:rStyle w:val="default"/>
          <w:rFonts w:cs="FrankRuehl" w:hint="cs"/>
          <w:rtl/>
        </w:rPr>
        <w:t xml:space="preserve"> כהגדרתו בסעיף 1 לחוק לימוד חובה, התש"ט-1949;</w:t>
      </w:r>
    </w:p>
    <w:p w14:paraId="79056BD8" w14:textId="77777777" w:rsidR="0018611A" w:rsidRDefault="00834721" w:rsidP="00834721">
      <w:pPr>
        <w:pStyle w:val="P00"/>
        <w:spacing w:before="72"/>
        <w:ind w:left="0" w:right="1134"/>
        <w:rPr>
          <w:rStyle w:val="default"/>
          <w:rFonts w:cs="FrankRuehl" w:hint="cs"/>
          <w:rtl/>
        </w:rPr>
      </w:pPr>
      <w:r>
        <w:rPr>
          <w:rFonts w:cs="FrankRuehl" w:hint="cs"/>
          <w:sz w:val="26"/>
          <w:rtl/>
          <w:lang w:eastAsia="en-US"/>
        </w:rPr>
        <w:pict w14:anchorId="01EF7225">
          <v:shape id="_x0000_s2190" type="#_x0000_t202" style="position:absolute;left:0;text-align:left;margin-left:470.35pt;margin-top:7.1pt;width:1in;height:18pt;z-index:251677696" filled="f" stroked="f">
            <v:textbox inset="1mm,0,1mm,0">
              <w:txbxContent>
                <w:p w14:paraId="365EC004" w14:textId="77777777" w:rsidR="00834721" w:rsidRDefault="00834721" w:rsidP="00834721">
                  <w:pPr>
                    <w:spacing w:line="160" w:lineRule="exact"/>
                    <w:rPr>
                      <w:rFonts w:cs="Miriam" w:hint="cs"/>
                      <w:noProof/>
                      <w:sz w:val="18"/>
                      <w:szCs w:val="18"/>
                      <w:rtl/>
                    </w:rPr>
                  </w:pPr>
                  <w:r>
                    <w:rPr>
                      <w:rFonts w:cs="Miriam" w:hint="cs"/>
                      <w:sz w:val="18"/>
                      <w:szCs w:val="18"/>
                      <w:rtl/>
                    </w:rPr>
                    <w:t>(תיקון מס' 17) תשע"ד-2014</w:t>
                  </w:r>
                </w:p>
              </w:txbxContent>
            </v:textbox>
          </v:shape>
        </w:pict>
      </w:r>
      <w:r w:rsidR="0018611A">
        <w:rPr>
          <w:rStyle w:val="default"/>
          <w:rFonts w:cs="FrankRuehl" w:hint="cs"/>
          <w:rtl/>
        </w:rPr>
        <w:tab/>
        <w:t>"מע</w:t>
      </w:r>
      <w:r>
        <w:rPr>
          <w:rStyle w:val="default"/>
          <w:rFonts w:cs="FrankRuehl" w:hint="cs"/>
          <w:rtl/>
        </w:rPr>
        <w:t>סיק</w:t>
      </w:r>
      <w:r w:rsidR="0018611A">
        <w:rPr>
          <w:rStyle w:val="default"/>
          <w:rFonts w:cs="FrankRuehl" w:hint="cs"/>
          <w:rtl/>
        </w:rPr>
        <w:t xml:space="preserve">" </w:t>
      </w:r>
      <w:r w:rsidR="0018611A">
        <w:rPr>
          <w:rStyle w:val="default"/>
          <w:rFonts w:cs="FrankRuehl"/>
          <w:rtl/>
        </w:rPr>
        <w:t>–</w:t>
      </w:r>
      <w:r w:rsidR="0018611A">
        <w:rPr>
          <w:rStyle w:val="default"/>
          <w:rFonts w:cs="FrankRuehl" w:hint="cs"/>
          <w:rtl/>
        </w:rPr>
        <w:t xml:space="preserve"> כל אחד מאלה:</w:t>
      </w:r>
    </w:p>
    <w:p w14:paraId="6007392C" w14:textId="77777777" w:rsidR="0018611A" w:rsidRDefault="0018611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המדינה;</w:t>
      </w:r>
    </w:p>
    <w:p w14:paraId="102948FE" w14:textId="77777777" w:rsidR="0018611A" w:rsidRDefault="0018611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גוף מתוקצב כהגדרתו בסעיף 21 לחוק יסודות התקציב, התשמ"ה-1985 (בפרק זה </w:t>
      </w:r>
      <w:r>
        <w:rPr>
          <w:rStyle w:val="default"/>
          <w:rFonts w:cs="FrankRuehl"/>
          <w:rtl/>
        </w:rPr>
        <w:t>–</w:t>
      </w:r>
      <w:r>
        <w:rPr>
          <w:rStyle w:val="default"/>
          <w:rFonts w:cs="FrankRuehl" w:hint="cs"/>
          <w:rtl/>
        </w:rPr>
        <w:t xml:space="preserve"> חוק יסודות התקציב);</w:t>
      </w:r>
    </w:p>
    <w:p w14:paraId="1AE2035B" w14:textId="77777777" w:rsidR="0018611A" w:rsidRDefault="0018611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תאגיד בריאות כהגדרתו בסעיף 21 לחוק יסודות התקציב;</w:t>
      </w:r>
    </w:p>
    <w:p w14:paraId="6BA76DAF" w14:textId="77777777" w:rsidR="0018611A" w:rsidRDefault="0018611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גוף נתמך כהגדרתו בסעיף 32 לחוק יסודות התקציב;</w:t>
      </w:r>
    </w:p>
    <w:p w14:paraId="1127B230" w14:textId="77777777" w:rsidR="0018611A" w:rsidRDefault="0018611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מוסד חינוך שהממשלה משתתפת בתקציבו, במישרין או בעקיפין;</w:t>
      </w:r>
    </w:p>
    <w:p w14:paraId="3AEB8639" w14:textId="77777777" w:rsidR="0018611A" w:rsidRDefault="0018611A" w:rsidP="0083472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גוף אחר שהממשלה משתתפת בתקציבו, במישרין או בעקיפין, וששר האוצר קבע לגביו בהודעה ברשומות כי הוא מע</w:t>
      </w:r>
      <w:r w:rsidR="00834721">
        <w:rPr>
          <w:rStyle w:val="default"/>
          <w:rFonts w:cs="FrankRuehl" w:hint="cs"/>
          <w:rtl/>
        </w:rPr>
        <w:t>סיק</w:t>
      </w:r>
      <w:r>
        <w:rPr>
          <w:rStyle w:val="default"/>
          <w:rFonts w:cs="FrankRuehl" w:hint="cs"/>
          <w:rtl/>
        </w:rPr>
        <w:t xml:space="preserve"> לענין פרק זה;</w:t>
      </w:r>
    </w:p>
    <w:p w14:paraId="788907AE" w14:textId="77777777" w:rsidR="00834721" w:rsidRPr="00574638" w:rsidRDefault="00834721" w:rsidP="00834721">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14" w:name="Rov59"/>
      <w:r w:rsidRPr="00574638">
        <w:rPr>
          <w:rStyle w:val="default"/>
          <w:rFonts w:cs="FrankRuehl" w:hint="cs"/>
          <w:vanish/>
          <w:color w:val="FF0000"/>
          <w:position w:val="0"/>
          <w:sz w:val="20"/>
          <w:szCs w:val="20"/>
          <w:shd w:val="clear" w:color="auto" w:fill="FFFF99"/>
          <w:rtl/>
        </w:rPr>
        <w:t>מיום 15.7.2014</w:t>
      </w:r>
    </w:p>
    <w:p w14:paraId="3BF88949" w14:textId="77777777" w:rsidR="00834721" w:rsidRPr="00574638" w:rsidRDefault="00834721" w:rsidP="00834721">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574638">
        <w:rPr>
          <w:rStyle w:val="default"/>
          <w:rFonts w:cs="FrankRuehl" w:hint="cs"/>
          <w:b/>
          <w:bCs/>
          <w:vanish/>
          <w:position w:val="0"/>
          <w:sz w:val="20"/>
          <w:szCs w:val="20"/>
          <w:shd w:val="clear" w:color="auto" w:fill="FFFF99"/>
          <w:rtl/>
        </w:rPr>
        <w:t>תיקון מס' 17</w:t>
      </w:r>
    </w:p>
    <w:p w14:paraId="48B77EB9" w14:textId="77777777" w:rsidR="00834721" w:rsidRPr="00574638" w:rsidRDefault="00834721" w:rsidP="00834721">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45" w:history="1">
        <w:r w:rsidRPr="00574638">
          <w:rPr>
            <w:rStyle w:val="Hyperlink"/>
            <w:rFonts w:cs="FrankRuehl" w:hint="cs"/>
            <w:vanish/>
            <w:position w:val="0"/>
            <w:szCs w:val="20"/>
            <w:shd w:val="clear" w:color="auto" w:fill="FFFF99"/>
            <w:rtl/>
          </w:rPr>
          <w:t>ס"ח תשע"ד מס' 2459</w:t>
        </w:r>
      </w:hyperlink>
      <w:r w:rsidRPr="00574638">
        <w:rPr>
          <w:rStyle w:val="default"/>
          <w:rFonts w:cs="FrankRuehl" w:hint="cs"/>
          <w:vanish/>
          <w:position w:val="0"/>
          <w:sz w:val="20"/>
          <w:szCs w:val="20"/>
          <w:shd w:val="clear" w:color="auto" w:fill="FFFF99"/>
          <w:rtl/>
        </w:rPr>
        <w:t xml:space="preserve"> מיום 15.7.2014 עמ' 605 (</w:t>
      </w:r>
      <w:hyperlink r:id="rId46" w:history="1">
        <w:r w:rsidRPr="00574638">
          <w:rPr>
            <w:rStyle w:val="Hyperlink"/>
            <w:rFonts w:cs="FrankRuehl" w:hint="cs"/>
            <w:vanish/>
            <w:position w:val="0"/>
            <w:szCs w:val="20"/>
            <w:shd w:val="clear" w:color="auto" w:fill="FFFF99"/>
            <w:rtl/>
          </w:rPr>
          <w:t>ה"ח 535</w:t>
        </w:r>
      </w:hyperlink>
      <w:r w:rsidRPr="00574638">
        <w:rPr>
          <w:rStyle w:val="default"/>
          <w:rFonts w:cs="FrankRuehl" w:hint="cs"/>
          <w:vanish/>
          <w:position w:val="0"/>
          <w:sz w:val="20"/>
          <w:szCs w:val="20"/>
          <w:shd w:val="clear" w:color="auto" w:fill="FFFF99"/>
          <w:rtl/>
        </w:rPr>
        <w:t>)</w:t>
      </w:r>
    </w:p>
    <w:p w14:paraId="42856ACE" w14:textId="77777777" w:rsidR="00834721" w:rsidRPr="00574638" w:rsidRDefault="00834721" w:rsidP="00834721">
      <w:pPr>
        <w:pStyle w:val="P00"/>
        <w:ind w:left="0" w:right="1134"/>
        <w:rPr>
          <w:rStyle w:val="default"/>
          <w:rFonts w:cs="FrankRuehl" w:hint="cs"/>
          <w:vanish/>
          <w:sz w:val="22"/>
          <w:szCs w:val="22"/>
          <w:shd w:val="clear" w:color="auto" w:fill="FFFF99"/>
          <w:rtl/>
        </w:rPr>
      </w:pPr>
      <w:r w:rsidRPr="00574638">
        <w:rPr>
          <w:rStyle w:val="default"/>
          <w:rFonts w:cs="FrankRuehl" w:hint="cs"/>
          <w:vanish/>
          <w:sz w:val="22"/>
          <w:szCs w:val="22"/>
          <w:shd w:val="clear" w:color="auto" w:fill="FFFF99"/>
          <w:rtl/>
        </w:rPr>
        <w:tab/>
      </w:r>
      <w:r w:rsidRPr="00574638">
        <w:rPr>
          <w:rStyle w:val="default"/>
          <w:rFonts w:cs="FrankRuehl" w:hint="cs"/>
          <w:strike/>
          <w:vanish/>
          <w:sz w:val="22"/>
          <w:szCs w:val="22"/>
          <w:shd w:val="clear" w:color="auto" w:fill="FFFF99"/>
          <w:rtl/>
        </w:rPr>
        <w:t>"מעביד"</w:t>
      </w:r>
      <w:r w:rsidRPr="00574638">
        <w:rPr>
          <w:rStyle w:val="default"/>
          <w:rFonts w:cs="FrankRuehl" w:hint="cs"/>
          <w:vanish/>
          <w:sz w:val="22"/>
          <w:szCs w:val="22"/>
          <w:shd w:val="clear" w:color="auto" w:fill="FFFF99"/>
          <w:rtl/>
        </w:rPr>
        <w:t xml:space="preserve"> </w:t>
      </w:r>
      <w:r w:rsidRPr="00574638">
        <w:rPr>
          <w:rStyle w:val="default"/>
          <w:rFonts w:cs="FrankRuehl" w:hint="cs"/>
          <w:vanish/>
          <w:sz w:val="22"/>
          <w:szCs w:val="22"/>
          <w:u w:val="single"/>
          <w:shd w:val="clear" w:color="auto" w:fill="FFFF99"/>
          <w:rtl/>
        </w:rPr>
        <w:t>"מעסיק"</w:t>
      </w:r>
      <w:r w:rsidRPr="00574638">
        <w:rPr>
          <w:rStyle w:val="default"/>
          <w:rFonts w:cs="FrankRuehl" w:hint="cs"/>
          <w:vanish/>
          <w:sz w:val="22"/>
          <w:szCs w:val="22"/>
          <w:shd w:val="clear" w:color="auto" w:fill="FFFF99"/>
          <w:rtl/>
        </w:rPr>
        <w:t xml:space="preserve"> </w:t>
      </w:r>
      <w:r w:rsidRPr="00574638">
        <w:rPr>
          <w:rStyle w:val="default"/>
          <w:rFonts w:cs="FrankRuehl"/>
          <w:vanish/>
          <w:sz w:val="22"/>
          <w:szCs w:val="22"/>
          <w:shd w:val="clear" w:color="auto" w:fill="FFFF99"/>
          <w:rtl/>
        </w:rPr>
        <w:t>–</w:t>
      </w:r>
      <w:r w:rsidRPr="00574638">
        <w:rPr>
          <w:rStyle w:val="default"/>
          <w:rFonts w:cs="FrankRuehl" w:hint="cs"/>
          <w:vanish/>
          <w:sz w:val="22"/>
          <w:szCs w:val="22"/>
          <w:shd w:val="clear" w:color="auto" w:fill="FFFF99"/>
          <w:rtl/>
        </w:rPr>
        <w:t xml:space="preserve"> כל אחד מאלה:</w:t>
      </w:r>
    </w:p>
    <w:p w14:paraId="135F3462" w14:textId="77777777" w:rsidR="00834721" w:rsidRPr="00574638" w:rsidRDefault="00834721" w:rsidP="00834721">
      <w:pPr>
        <w:pStyle w:val="P00"/>
        <w:spacing w:before="0"/>
        <w:ind w:left="1021" w:right="1134"/>
        <w:rPr>
          <w:rStyle w:val="default"/>
          <w:rFonts w:cs="FrankRuehl" w:hint="cs"/>
          <w:vanish/>
          <w:sz w:val="22"/>
          <w:szCs w:val="22"/>
          <w:shd w:val="clear" w:color="auto" w:fill="FFFF99"/>
          <w:rtl/>
        </w:rPr>
      </w:pPr>
      <w:r w:rsidRPr="00574638">
        <w:rPr>
          <w:rStyle w:val="default"/>
          <w:rFonts w:cs="FrankRuehl" w:hint="cs"/>
          <w:vanish/>
          <w:sz w:val="22"/>
          <w:szCs w:val="22"/>
          <w:shd w:val="clear" w:color="auto" w:fill="FFFF99"/>
          <w:rtl/>
        </w:rPr>
        <w:t>(1)</w:t>
      </w:r>
      <w:r w:rsidRPr="00574638">
        <w:rPr>
          <w:rStyle w:val="default"/>
          <w:rFonts w:cs="FrankRuehl" w:hint="cs"/>
          <w:vanish/>
          <w:sz w:val="22"/>
          <w:szCs w:val="22"/>
          <w:shd w:val="clear" w:color="auto" w:fill="FFFF99"/>
          <w:rtl/>
        </w:rPr>
        <w:tab/>
        <w:t>המדינה;</w:t>
      </w:r>
    </w:p>
    <w:p w14:paraId="46695B62" w14:textId="77777777" w:rsidR="00834721" w:rsidRPr="00574638" w:rsidRDefault="00834721" w:rsidP="00834721">
      <w:pPr>
        <w:pStyle w:val="P00"/>
        <w:spacing w:before="0"/>
        <w:ind w:left="1021" w:right="1134"/>
        <w:rPr>
          <w:rStyle w:val="default"/>
          <w:rFonts w:cs="FrankRuehl" w:hint="cs"/>
          <w:vanish/>
          <w:sz w:val="22"/>
          <w:szCs w:val="22"/>
          <w:shd w:val="clear" w:color="auto" w:fill="FFFF99"/>
          <w:rtl/>
        </w:rPr>
      </w:pPr>
      <w:r w:rsidRPr="00574638">
        <w:rPr>
          <w:rStyle w:val="default"/>
          <w:rFonts w:cs="FrankRuehl" w:hint="cs"/>
          <w:vanish/>
          <w:sz w:val="22"/>
          <w:szCs w:val="22"/>
          <w:shd w:val="clear" w:color="auto" w:fill="FFFF99"/>
          <w:rtl/>
        </w:rPr>
        <w:t>(2)</w:t>
      </w:r>
      <w:r w:rsidRPr="00574638">
        <w:rPr>
          <w:rStyle w:val="default"/>
          <w:rFonts w:cs="FrankRuehl" w:hint="cs"/>
          <w:vanish/>
          <w:sz w:val="22"/>
          <w:szCs w:val="22"/>
          <w:shd w:val="clear" w:color="auto" w:fill="FFFF99"/>
          <w:rtl/>
        </w:rPr>
        <w:tab/>
        <w:t xml:space="preserve">גוף מתוקצב כהגדרתו בסעיף 21 לחוק יסודות התקציב, התשמ"ה-1985 (בפרק זה </w:t>
      </w:r>
      <w:r w:rsidRPr="00574638">
        <w:rPr>
          <w:rStyle w:val="default"/>
          <w:rFonts w:cs="FrankRuehl"/>
          <w:vanish/>
          <w:sz w:val="22"/>
          <w:szCs w:val="22"/>
          <w:shd w:val="clear" w:color="auto" w:fill="FFFF99"/>
          <w:rtl/>
        </w:rPr>
        <w:t>–</w:t>
      </w:r>
      <w:r w:rsidRPr="00574638">
        <w:rPr>
          <w:rStyle w:val="default"/>
          <w:rFonts w:cs="FrankRuehl" w:hint="cs"/>
          <w:vanish/>
          <w:sz w:val="22"/>
          <w:szCs w:val="22"/>
          <w:shd w:val="clear" w:color="auto" w:fill="FFFF99"/>
          <w:rtl/>
        </w:rPr>
        <w:t xml:space="preserve"> חוק יסודות התקציב);</w:t>
      </w:r>
    </w:p>
    <w:p w14:paraId="52E398E4" w14:textId="77777777" w:rsidR="00834721" w:rsidRPr="00574638" w:rsidRDefault="00834721" w:rsidP="00834721">
      <w:pPr>
        <w:pStyle w:val="P00"/>
        <w:spacing w:before="0"/>
        <w:ind w:left="1021" w:right="1134"/>
        <w:rPr>
          <w:rStyle w:val="default"/>
          <w:rFonts w:cs="FrankRuehl" w:hint="cs"/>
          <w:vanish/>
          <w:sz w:val="22"/>
          <w:szCs w:val="22"/>
          <w:shd w:val="clear" w:color="auto" w:fill="FFFF99"/>
          <w:rtl/>
        </w:rPr>
      </w:pPr>
      <w:r w:rsidRPr="00574638">
        <w:rPr>
          <w:rStyle w:val="default"/>
          <w:rFonts w:cs="FrankRuehl" w:hint="cs"/>
          <w:vanish/>
          <w:sz w:val="22"/>
          <w:szCs w:val="22"/>
          <w:shd w:val="clear" w:color="auto" w:fill="FFFF99"/>
          <w:rtl/>
        </w:rPr>
        <w:t>(3)</w:t>
      </w:r>
      <w:r w:rsidRPr="00574638">
        <w:rPr>
          <w:rStyle w:val="default"/>
          <w:rFonts w:cs="FrankRuehl" w:hint="cs"/>
          <w:vanish/>
          <w:sz w:val="22"/>
          <w:szCs w:val="22"/>
          <w:shd w:val="clear" w:color="auto" w:fill="FFFF99"/>
          <w:rtl/>
        </w:rPr>
        <w:tab/>
        <w:t>תאגיד בריאות כהגדרתו בסעיף 21 לחוק יסודות התקציב;</w:t>
      </w:r>
    </w:p>
    <w:p w14:paraId="006D37F3" w14:textId="77777777" w:rsidR="00834721" w:rsidRPr="00574638" w:rsidRDefault="00834721" w:rsidP="00834721">
      <w:pPr>
        <w:pStyle w:val="P00"/>
        <w:spacing w:before="0"/>
        <w:ind w:left="1021" w:right="1134"/>
        <w:rPr>
          <w:rStyle w:val="default"/>
          <w:rFonts w:cs="FrankRuehl" w:hint="cs"/>
          <w:vanish/>
          <w:sz w:val="22"/>
          <w:szCs w:val="22"/>
          <w:shd w:val="clear" w:color="auto" w:fill="FFFF99"/>
          <w:rtl/>
        </w:rPr>
      </w:pPr>
      <w:r w:rsidRPr="00574638">
        <w:rPr>
          <w:rStyle w:val="default"/>
          <w:rFonts w:cs="FrankRuehl" w:hint="cs"/>
          <w:vanish/>
          <w:sz w:val="22"/>
          <w:szCs w:val="22"/>
          <w:shd w:val="clear" w:color="auto" w:fill="FFFF99"/>
          <w:rtl/>
        </w:rPr>
        <w:t>(4)</w:t>
      </w:r>
      <w:r w:rsidRPr="00574638">
        <w:rPr>
          <w:rStyle w:val="default"/>
          <w:rFonts w:cs="FrankRuehl" w:hint="cs"/>
          <w:vanish/>
          <w:sz w:val="22"/>
          <w:szCs w:val="22"/>
          <w:shd w:val="clear" w:color="auto" w:fill="FFFF99"/>
          <w:rtl/>
        </w:rPr>
        <w:tab/>
        <w:t>גוף נתמך כהגדרתו בסעיף 32 לחוק יסודות התקציב;</w:t>
      </w:r>
    </w:p>
    <w:p w14:paraId="790825F0" w14:textId="77777777" w:rsidR="00834721" w:rsidRPr="00574638" w:rsidRDefault="00834721" w:rsidP="00834721">
      <w:pPr>
        <w:pStyle w:val="P00"/>
        <w:spacing w:before="0"/>
        <w:ind w:left="1021" w:right="1134"/>
        <w:rPr>
          <w:rStyle w:val="default"/>
          <w:rFonts w:cs="FrankRuehl" w:hint="cs"/>
          <w:vanish/>
          <w:sz w:val="22"/>
          <w:szCs w:val="22"/>
          <w:shd w:val="clear" w:color="auto" w:fill="FFFF99"/>
          <w:rtl/>
        </w:rPr>
      </w:pPr>
      <w:r w:rsidRPr="00574638">
        <w:rPr>
          <w:rStyle w:val="default"/>
          <w:rFonts w:cs="FrankRuehl" w:hint="cs"/>
          <w:vanish/>
          <w:sz w:val="22"/>
          <w:szCs w:val="22"/>
          <w:shd w:val="clear" w:color="auto" w:fill="FFFF99"/>
          <w:rtl/>
        </w:rPr>
        <w:t>(5)</w:t>
      </w:r>
      <w:r w:rsidRPr="00574638">
        <w:rPr>
          <w:rStyle w:val="default"/>
          <w:rFonts w:cs="FrankRuehl" w:hint="cs"/>
          <w:vanish/>
          <w:sz w:val="22"/>
          <w:szCs w:val="22"/>
          <w:shd w:val="clear" w:color="auto" w:fill="FFFF99"/>
          <w:rtl/>
        </w:rPr>
        <w:tab/>
        <w:t>מוסד חינוך שהממשלה משתתפת בתקציבו, במישרין או בעקיפין;</w:t>
      </w:r>
    </w:p>
    <w:p w14:paraId="48A45F06" w14:textId="77777777" w:rsidR="00834721" w:rsidRPr="00323218" w:rsidRDefault="00834721" w:rsidP="00323218">
      <w:pPr>
        <w:pStyle w:val="P00"/>
        <w:spacing w:before="0"/>
        <w:ind w:left="1021" w:right="1134"/>
        <w:rPr>
          <w:rStyle w:val="default"/>
          <w:rFonts w:cs="FrankRuehl" w:hint="cs"/>
          <w:sz w:val="2"/>
          <w:szCs w:val="2"/>
          <w:rtl/>
        </w:rPr>
      </w:pPr>
      <w:r w:rsidRPr="00574638">
        <w:rPr>
          <w:rStyle w:val="default"/>
          <w:rFonts w:cs="FrankRuehl" w:hint="cs"/>
          <w:vanish/>
          <w:sz w:val="22"/>
          <w:szCs w:val="22"/>
          <w:shd w:val="clear" w:color="auto" w:fill="FFFF99"/>
          <w:rtl/>
        </w:rPr>
        <w:t>(6)</w:t>
      </w:r>
      <w:r w:rsidRPr="00574638">
        <w:rPr>
          <w:rStyle w:val="default"/>
          <w:rFonts w:cs="FrankRuehl" w:hint="cs"/>
          <w:vanish/>
          <w:sz w:val="22"/>
          <w:szCs w:val="22"/>
          <w:shd w:val="clear" w:color="auto" w:fill="FFFF99"/>
          <w:rtl/>
        </w:rPr>
        <w:tab/>
        <w:t xml:space="preserve">גוף אחר שהממשלה משתתפת בתקציבו, במישרין או בעקיפין, וששר האוצר קבע לגביו בהודעה ברשומות כי הוא </w:t>
      </w:r>
      <w:r w:rsidRPr="00574638">
        <w:rPr>
          <w:rStyle w:val="default"/>
          <w:rFonts w:cs="FrankRuehl" w:hint="cs"/>
          <w:strike/>
          <w:vanish/>
          <w:sz w:val="22"/>
          <w:szCs w:val="22"/>
          <w:shd w:val="clear" w:color="auto" w:fill="FFFF99"/>
          <w:rtl/>
        </w:rPr>
        <w:t>מעביד</w:t>
      </w:r>
      <w:r w:rsidRPr="00574638">
        <w:rPr>
          <w:rStyle w:val="default"/>
          <w:rFonts w:cs="FrankRuehl" w:hint="cs"/>
          <w:vanish/>
          <w:sz w:val="22"/>
          <w:szCs w:val="22"/>
          <w:shd w:val="clear" w:color="auto" w:fill="FFFF99"/>
          <w:rtl/>
        </w:rPr>
        <w:t xml:space="preserve"> </w:t>
      </w:r>
      <w:r w:rsidRPr="00574638">
        <w:rPr>
          <w:rStyle w:val="default"/>
          <w:rFonts w:cs="FrankRuehl" w:hint="cs"/>
          <w:vanish/>
          <w:sz w:val="22"/>
          <w:szCs w:val="22"/>
          <w:u w:val="single"/>
          <w:shd w:val="clear" w:color="auto" w:fill="FFFF99"/>
          <w:rtl/>
        </w:rPr>
        <w:t>מעסיק</w:t>
      </w:r>
      <w:r w:rsidRPr="00574638">
        <w:rPr>
          <w:rStyle w:val="default"/>
          <w:rFonts w:cs="FrankRuehl" w:hint="cs"/>
          <w:vanish/>
          <w:sz w:val="22"/>
          <w:szCs w:val="22"/>
          <w:shd w:val="clear" w:color="auto" w:fill="FFFF99"/>
          <w:rtl/>
        </w:rPr>
        <w:t xml:space="preserve"> לענין פרק זה;</w:t>
      </w:r>
      <w:bookmarkEnd w:id="14"/>
    </w:p>
    <w:p w14:paraId="64DE51B4" w14:textId="77777777" w:rsidR="0018611A" w:rsidRDefault="0018611A">
      <w:pPr>
        <w:pStyle w:val="P00"/>
        <w:spacing w:before="72"/>
        <w:ind w:left="0" w:right="1134"/>
        <w:rPr>
          <w:rStyle w:val="default"/>
          <w:rFonts w:cs="FrankRuehl" w:hint="cs"/>
          <w:rtl/>
        </w:rPr>
      </w:pPr>
      <w:r>
        <w:rPr>
          <w:rStyle w:val="default"/>
          <w:rFonts w:cs="FrankRuehl" w:hint="cs"/>
          <w:rtl/>
        </w:rPr>
        <w:tab/>
        <w:t xml:space="preserve">"משכורת" </w:t>
      </w:r>
      <w:r>
        <w:rPr>
          <w:rStyle w:val="default"/>
          <w:rFonts w:cs="FrankRuehl"/>
          <w:rtl/>
        </w:rPr>
        <w:t>–</w:t>
      </w:r>
      <w:r>
        <w:rPr>
          <w:rStyle w:val="default"/>
          <w:rFonts w:cs="FrankRuehl" w:hint="cs"/>
          <w:rtl/>
        </w:rPr>
        <w:t xml:space="preserve"> הכנסת עבודה כהגדרתה בסעיף 2(2) לפקודת מס הכנסה, שניתנה בכסף;</w:t>
      </w:r>
    </w:p>
    <w:p w14:paraId="3FF14F24" w14:textId="77777777" w:rsidR="0018611A" w:rsidRDefault="0018611A">
      <w:pPr>
        <w:pStyle w:val="P00"/>
        <w:spacing w:before="72"/>
        <w:ind w:left="0" w:right="1134"/>
        <w:rPr>
          <w:rStyle w:val="default"/>
          <w:rFonts w:cs="FrankRuehl" w:hint="cs"/>
          <w:rtl/>
        </w:rPr>
      </w:pPr>
      <w:r>
        <w:rPr>
          <w:rStyle w:val="default"/>
          <w:rFonts w:cs="FrankRuehl" w:hint="cs"/>
          <w:rtl/>
        </w:rPr>
        <w:tab/>
        <w:t xml:space="preserve">"נושא משרה" </w:t>
      </w:r>
      <w:r>
        <w:rPr>
          <w:rStyle w:val="default"/>
          <w:rFonts w:cs="FrankRuehl"/>
          <w:rtl/>
        </w:rPr>
        <w:t>–</w:t>
      </w:r>
      <w:r>
        <w:rPr>
          <w:rStyle w:val="default"/>
          <w:rFonts w:cs="FrankRuehl" w:hint="cs"/>
          <w:rtl/>
        </w:rPr>
        <w:t xml:space="preserve"> כל אחד מאלה:</w:t>
      </w:r>
    </w:p>
    <w:p w14:paraId="2775EF5F" w14:textId="77777777" w:rsidR="0018611A" w:rsidRDefault="0018611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ראש הממשלה;</w:t>
      </w:r>
    </w:p>
    <w:p w14:paraId="726CDA70" w14:textId="77777777" w:rsidR="0018611A" w:rsidRDefault="0018611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שר;</w:t>
      </w:r>
    </w:p>
    <w:p w14:paraId="5504ED1A" w14:textId="77777777" w:rsidR="0018611A" w:rsidRDefault="0018611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סגן שר;</w:t>
      </w:r>
    </w:p>
    <w:p w14:paraId="3908E65F" w14:textId="77777777" w:rsidR="0018611A" w:rsidRDefault="0018611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יושב ראש הכנסת;</w:t>
      </w:r>
    </w:p>
    <w:p w14:paraId="257AA1E1" w14:textId="77777777" w:rsidR="0018611A" w:rsidRDefault="0018611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ראש האופוזיציה;</w:t>
      </w:r>
    </w:p>
    <w:p w14:paraId="6CA106A2" w14:textId="77777777" w:rsidR="0018611A" w:rsidRDefault="0018611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סגן יושב ראש הכנסת;</w:t>
      </w:r>
    </w:p>
    <w:p w14:paraId="78886325" w14:textId="77777777" w:rsidR="0018611A" w:rsidRDefault="0018611A">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יושב ראש ועדה בכנסת;</w:t>
      </w:r>
    </w:p>
    <w:p w14:paraId="23506AAB" w14:textId="77777777" w:rsidR="0018611A" w:rsidRDefault="0018611A">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חבר הכנסת;</w:t>
      </w:r>
    </w:p>
    <w:p w14:paraId="5F18EF12" w14:textId="77777777" w:rsidR="0018611A" w:rsidRDefault="0018611A">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מבקר המדינה;</w:t>
      </w:r>
    </w:p>
    <w:p w14:paraId="5A987448" w14:textId="77777777" w:rsidR="0018611A" w:rsidRDefault="0018611A">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שופט;</w:t>
      </w:r>
    </w:p>
    <w:p w14:paraId="25B1D9D5" w14:textId="77777777" w:rsidR="0018611A" w:rsidRDefault="0018611A">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שופט בית דין לעבודה;</w:t>
      </w:r>
    </w:p>
    <w:p w14:paraId="32FE7488" w14:textId="77777777" w:rsidR="0018611A" w:rsidRDefault="0018611A">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שופט תעבורה;</w:t>
      </w:r>
    </w:p>
    <w:p w14:paraId="66C94911" w14:textId="77777777" w:rsidR="0018611A" w:rsidRDefault="0018611A">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דיין;</w:t>
      </w:r>
    </w:p>
    <w:p w14:paraId="5304EBD7" w14:textId="77777777" w:rsidR="0018611A" w:rsidRDefault="0018611A">
      <w:pPr>
        <w:pStyle w:val="P00"/>
        <w:spacing w:before="72"/>
        <w:ind w:left="1021" w:right="1134"/>
        <w:rPr>
          <w:rStyle w:val="default"/>
          <w:rFonts w:cs="FrankRuehl" w:hint="cs"/>
          <w:rtl/>
        </w:rPr>
      </w:pPr>
      <w:r>
        <w:rPr>
          <w:rStyle w:val="default"/>
          <w:rFonts w:cs="FrankRuehl" w:hint="cs"/>
          <w:rtl/>
        </w:rPr>
        <w:t>(14)</w:t>
      </w:r>
      <w:r>
        <w:rPr>
          <w:rStyle w:val="default"/>
          <w:rFonts w:cs="FrankRuehl" w:hint="cs"/>
          <w:rtl/>
        </w:rPr>
        <w:tab/>
        <w:t>קאדי;</w:t>
      </w:r>
    </w:p>
    <w:p w14:paraId="7ED868B3" w14:textId="77777777" w:rsidR="0018611A" w:rsidRDefault="0018611A">
      <w:pPr>
        <w:pStyle w:val="P00"/>
        <w:spacing w:before="72"/>
        <w:ind w:left="1021" w:right="1134"/>
        <w:rPr>
          <w:rStyle w:val="default"/>
          <w:rFonts w:cs="FrankRuehl" w:hint="cs"/>
          <w:rtl/>
        </w:rPr>
      </w:pPr>
      <w:r>
        <w:rPr>
          <w:rStyle w:val="default"/>
          <w:rFonts w:cs="FrankRuehl" w:hint="cs"/>
          <w:rtl/>
        </w:rPr>
        <w:t>(15)</w:t>
      </w:r>
      <w:r>
        <w:rPr>
          <w:rStyle w:val="default"/>
          <w:rFonts w:cs="FrankRuehl" w:hint="cs"/>
          <w:rtl/>
        </w:rPr>
        <w:tab/>
        <w:t>קאדי מד'הב;</w:t>
      </w:r>
    </w:p>
    <w:p w14:paraId="4F3593D0" w14:textId="77777777" w:rsidR="0018611A" w:rsidRDefault="00834721" w:rsidP="00834721">
      <w:pPr>
        <w:pStyle w:val="P00"/>
        <w:spacing w:before="72"/>
        <w:ind w:left="0" w:right="1134"/>
        <w:rPr>
          <w:rStyle w:val="default"/>
          <w:rFonts w:cs="FrankRuehl" w:hint="cs"/>
          <w:rtl/>
        </w:rPr>
      </w:pPr>
      <w:r>
        <w:rPr>
          <w:rFonts w:cs="FrankRuehl" w:hint="cs"/>
          <w:sz w:val="26"/>
          <w:rtl/>
          <w:lang w:eastAsia="en-US"/>
        </w:rPr>
        <w:pict w14:anchorId="59FAAE50">
          <v:shape id="_x0000_s2193" type="#_x0000_t202" style="position:absolute;left:0;text-align:left;margin-left:470.35pt;margin-top:7.1pt;width:1in;height:18pt;z-index:251678720" filled="f" stroked="f">
            <v:textbox inset="1mm,0,1mm,0">
              <w:txbxContent>
                <w:p w14:paraId="514BA043" w14:textId="77777777" w:rsidR="00834721" w:rsidRDefault="00834721" w:rsidP="00834721">
                  <w:pPr>
                    <w:spacing w:line="160" w:lineRule="exact"/>
                    <w:rPr>
                      <w:rFonts w:cs="Miriam" w:hint="cs"/>
                      <w:noProof/>
                      <w:sz w:val="18"/>
                      <w:szCs w:val="18"/>
                      <w:rtl/>
                    </w:rPr>
                  </w:pPr>
                  <w:r>
                    <w:rPr>
                      <w:rFonts w:cs="Miriam" w:hint="cs"/>
                      <w:sz w:val="18"/>
                      <w:szCs w:val="18"/>
                      <w:rtl/>
                    </w:rPr>
                    <w:t>(תיקון מס' 17) תשע"ד-2014</w:t>
                  </w:r>
                </w:p>
              </w:txbxContent>
            </v:textbox>
          </v:shape>
        </w:pict>
      </w:r>
      <w:r w:rsidR="0018611A">
        <w:rPr>
          <w:rStyle w:val="default"/>
          <w:rFonts w:cs="FrankRuehl" w:hint="cs"/>
          <w:rtl/>
        </w:rPr>
        <w:tab/>
        <w:t xml:space="preserve">"עובד" </w:t>
      </w:r>
      <w:r w:rsidR="0018611A">
        <w:rPr>
          <w:rStyle w:val="default"/>
          <w:rFonts w:cs="FrankRuehl"/>
          <w:rtl/>
        </w:rPr>
        <w:t>–</w:t>
      </w:r>
      <w:r w:rsidR="0018611A">
        <w:rPr>
          <w:rStyle w:val="default"/>
          <w:rFonts w:cs="FrankRuehl" w:hint="cs"/>
          <w:rtl/>
        </w:rPr>
        <w:t xml:space="preserve"> מי שמלאו לו 18 שנים המועסק אצל מע</w:t>
      </w:r>
      <w:r>
        <w:rPr>
          <w:rStyle w:val="default"/>
          <w:rFonts w:cs="FrankRuehl" w:hint="cs"/>
          <w:rtl/>
        </w:rPr>
        <w:t>סיק</w:t>
      </w:r>
      <w:r w:rsidR="0018611A">
        <w:rPr>
          <w:rStyle w:val="default"/>
          <w:rFonts w:cs="FrankRuehl" w:hint="cs"/>
          <w:rtl/>
        </w:rPr>
        <w:t xml:space="preserve"> על פי הסכם;</w:t>
      </w:r>
    </w:p>
    <w:p w14:paraId="557464E8" w14:textId="77777777" w:rsidR="00834721" w:rsidRPr="00574638" w:rsidRDefault="00834721" w:rsidP="00834721">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15" w:name="Rov60"/>
      <w:r w:rsidRPr="00574638">
        <w:rPr>
          <w:rStyle w:val="default"/>
          <w:rFonts w:cs="FrankRuehl" w:hint="cs"/>
          <w:vanish/>
          <w:color w:val="FF0000"/>
          <w:position w:val="0"/>
          <w:sz w:val="20"/>
          <w:szCs w:val="20"/>
          <w:shd w:val="clear" w:color="auto" w:fill="FFFF99"/>
          <w:rtl/>
        </w:rPr>
        <w:t>מיום 15.7.2014</w:t>
      </w:r>
    </w:p>
    <w:p w14:paraId="6D500A05" w14:textId="77777777" w:rsidR="00834721" w:rsidRPr="00574638" w:rsidRDefault="00834721" w:rsidP="00834721">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574638">
        <w:rPr>
          <w:rStyle w:val="default"/>
          <w:rFonts w:cs="FrankRuehl" w:hint="cs"/>
          <w:b/>
          <w:bCs/>
          <w:vanish/>
          <w:position w:val="0"/>
          <w:sz w:val="20"/>
          <w:szCs w:val="20"/>
          <w:shd w:val="clear" w:color="auto" w:fill="FFFF99"/>
          <w:rtl/>
        </w:rPr>
        <w:t>תיקון מס' 17</w:t>
      </w:r>
    </w:p>
    <w:p w14:paraId="329D57AE" w14:textId="77777777" w:rsidR="00834721" w:rsidRPr="00574638" w:rsidRDefault="00834721" w:rsidP="00834721">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47" w:history="1">
        <w:r w:rsidRPr="00574638">
          <w:rPr>
            <w:rStyle w:val="Hyperlink"/>
            <w:rFonts w:cs="FrankRuehl" w:hint="cs"/>
            <w:vanish/>
            <w:position w:val="0"/>
            <w:szCs w:val="20"/>
            <w:shd w:val="clear" w:color="auto" w:fill="FFFF99"/>
            <w:rtl/>
          </w:rPr>
          <w:t>ס"ח תשע"ד מס' 2459</w:t>
        </w:r>
      </w:hyperlink>
      <w:r w:rsidRPr="00574638">
        <w:rPr>
          <w:rStyle w:val="default"/>
          <w:rFonts w:cs="FrankRuehl" w:hint="cs"/>
          <w:vanish/>
          <w:position w:val="0"/>
          <w:sz w:val="20"/>
          <w:szCs w:val="20"/>
          <w:shd w:val="clear" w:color="auto" w:fill="FFFF99"/>
          <w:rtl/>
        </w:rPr>
        <w:t xml:space="preserve"> מיום 15.7.2014 עמ' 605 (</w:t>
      </w:r>
      <w:hyperlink r:id="rId48" w:history="1">
        <w:r w:rsidRPr="00574638">
          <w:rPr>
            <w:rStyle w:val="Hyperlink"/>
            <w:rFonts w:cs="FrankRuehl" w:hint="cs"/>
            <w:vanish/>
            <w:position w:val="0"/>
            <w:szCs w:val="20"/>
            <w:shd w:val="clear" w:color="auto" w:fill="FFFF99"/>
            <w:rtl/>
          </w:rPr>
          <w:t>ה"ח 535</w:t>
        </w:r>
      </w:hyperlink>
      <w:r w:rsidRPr="00574638">
        <w:rPr>
          <w:rStyle w:val="default"/>
          <w:rFonts w:cs="FrankRuehl" w:hint="cs"/>
          <w:vanish/>
          <w:position w:val="0"/>
          <w:sz w:val="20"/>
          <w:szCs w:val="20"/>
          <w:shd w:val="clear" w:color="auto" w:fill="FFFF99"/>
          <w:rtl/>
        </w:rPr>
        <w:t>)</w:t>
      </w:r>
    </w:p>
    <w:p w14:paraId="59397D69" w14:textId="77777777" w:rsidR="00834721" w:rsidRPr="00323218" w:rsidRDefault="00834721" w:rsidP="00323218">
      <w:pPr>
        <w:pStyle w:val="P00"/>
        <w:ind w:left="0" w:right="1134"/>
        <w:rPr>
          <w:rStyle w:val="default"/>
          <w:rFonts w:cs="FrankRuehl" w:hint="cs"/>
          <w:sz w:val="2"/>
          <w:szCs w:val="2"/>
          <w:rtl/>
        </w:rPr>
      </w:pPr>
      <w:r w:rsidRPr="00574638">
        <w:rPr>
          <w:rStyle w:val="default"/>
          <w:rFonts w:cs="FrankRuehl" w:hint="cs"/>
          <w:vanish/>
          <w:sz w:val="22"/>
          <w:szCs w:val="22"/>
          <w:shd w:val="clear" w:color="auto" w:fill="FFFF99"/>
          <w:rtl/>
        </w:rPr>
        <w:tab/>
        <w:t xml:space="preserve">"עובד" </w:t>
      </w:r>
      <w:r w:rsidRPr="00574638">
        <w:rPr>
          <w:rStyle w:val="default"/>
          <w:rFonts w:cs="FrankRuehl"/>
          <w:vanish/>
          <w:sz w:val="22"/>
          <w:szCs w:val="22"/>
          <w:shd w:val="clear" w:color="auto" w:fill="FFFF99"/>
          <w:rtl/>
        </w:rPr>
        <w:t>–</w:t>
      </w:r>
      <w:r w:rsidRPr="00574638">
        <w:rPr>
          <w:rStyle w:val="default"/>
          <w:rFonts w:cs="FrankRuehl" w:hint="cs"/>
          <w:vanish/>
          <w:sz w:val="22"/>
          <w:szCs w:val="22"/>
          <w:shd w:val="clear" w:color="auto" w:fill="FFFF99"/>
          <w:rtl/>
        </w:rPr>
        <w:t xml:space="preserve"> מי שמלאו לו 18 שנים המועסק אצל </w:t>
      </w:r>
      <w:r w:rsidRPr="00574638">
        <w:rPr>
          <w:rStyle w:val="default"/>
          <w:rFonts w:cs="FrankRuehl" w:hint="cs"/>
          <w:strike/>
          <w:vanish/>
          <w:sz w:val="22"/>
          <w:szCs w:val="22"/>
          <w:shd w:val="clear" w:color="auto" w:fill="FFFF99"/>
          <w:rtl/>
        </w:rPr>
        <w:t>מעביד</w:t>
      </w:r>
      <w:r w:rsidRPr="00574638">
        <w:rPr>
          <w:rStyle w:val="default"/>
          <w:rFonts w:cs="FrankRuehl" w:hint="cs"/>
          <w:vanish/>
          <w:sz w:val="22"/>
          <w:szCs w:val="22"/>
          <w:shd w:val="clear" w:color="auto" w:fill="FFFF99"/>
          <w:rtl/>
        </w:rPr>
        <w:t xml:space="preserve"> </w:t>
      </w:r>
      <w:r w:rsidRPr="00574638">
        <w:rPr>
          <w:rStyle w:val="default"/>
          <w:rFonts w:cs="FrankRuehl" w:hint="cs"/>
          <w:vanish/>
          <w:sz w:val="22"/>
          <w:szCs w:val="22"/>
          <w:u w:val="single"/>
          <w:shd w:val="clear" w:color="auto" w:fill="FFFF99"/>
          <w:rtl/>
        </w:rPr>
        <w:t>מעסיק</w:t>
      </w:r>
      <w:r w:rsidRPr="00574638">
        <w:rPr>
          <w:rStyle w:val="default"/>
          <w:rFonts w:cs="FrankRuehl" w:hint="cs"/>
          <w:vanish/>
          <w:sz w:val="22"/>
          <w:szCs w:val="22"/>
          <w:shd w:val="clear" w:color="auto" w:fill="FFFF99"/>
          <w:rtl/>
        </w:rPr>
        <w:t xml:space="preserve"> על פי הסכם;</w:t>
      </w:r>
      <w:bookmarkEnd w:id="15"/>
    </w:p>
    <w:p w14:paraId="0D8CFEC3" w14:textId="77777777" w:rsidR="0018611A" w:rsidRDefault="0018611A">
      <w:pPr>
        <w:pStyle w:val="P00"/>
        <w:spacing w:before="72"/>
        <w:ind w:left="0" w:right="1134"/>
        <w:rPr>
          <w:rStyle w:val="default"/>
          <w:rFonts w:cs="FrankRuehl" w:hint="cs"/>
          <w:rtl/>
        </w:rPr>
      </w:pPr>
      <w:r>
        <w:rPr>
          <w:rStyle w:val="default"/>
          <w:rFonts w:cs="FrankRuehl" w:hint="cs"/>
          <w:rtl/>
        </w:rPr>
        <w:tab/>
        <w:t xml:space="preserve">"קבלן כוח אדם" </w:t>
      </w:r>
      <w:r>
        <w:rPr>
          <w:rStyle w:val="default"/>
          <w:rFonts w:cs="FrankRuehl"/>
          <w:rtl/>
        </w:rPr>
        <w:t>–</w:t>
      </w:r>
      <w:r>
        <w:rPr>
          <w:rStyle w:val="default"/>
          <w:rFonts w:cs="FrankRuehl" w:hint="cs"/>
          <w:rtl/>
        </w:rPr>
        <w:t xml:space="preserve"> כהגדרתו בחוק העסקת עובדים על ידי קבלני כוח אדם, התשנ"ו-1996;</w:t>
      </w:r>
    </w:p>
    <w:p w14:paraId="75163B9B" w14:textId="77777777" w:rsidR="0018611A" w:rsidRDefault="0018611A">
      <w:pPr>
        <w:pStyle w:val="P00"/>
        <w:spacing w:before="72"/>
        <w:ind w:left="0" w:right="1134"/>
        <w:rPr>
          <w:rStyle w:val="default"/>
          <w:rFonts w:cs="FrankRuehl" w:hint="cs"/>
          <w:rtl/>
        </w:rPr>
      </w:pPr>
      <w:r>
        <w:rPr>
          <w:rStyle w:val="default"/>
          <w:rFonts w:cs="FrankRuehl" w:hint="cs"/>
          <w:rtl/>
        </w:rPr>
        <w:tab/>
        <w:t xml:space="preserve">"קופת גמל" </w:t>
      </w:r>
      <w:r>
        <w:rPr>
          <w:rStyle w:val="default"/>
          <w:rFonts w:cs="FrankRuehl"/>
          <w:rtl/>
        </w:rPr>
        <w:t>–</w:t>
      </w:r>
      <w:r>
        <w:rPr>
          <w:rStyle w:val="default"/>
          <w:rFonts w:cs="FrankRuehl" w:hint="cs"/>
          <w:rtl/>
        </w:rPr>
        <w:t xml:space="preserve"> כהגדרתה בסעיף 47 לפקודת מס הכנסה;</w:t>
      </w:r>
    </w:p>
    <w:p w14:paraId="70F98F0F" w14:textId="77777777" w:rsidR="0018611A" w:rsidRDefault="0018611A">
      <w:pPr>
        <w:pStyle w:val="P00"/>
        <w:spacing w:before="72"/>
        <w:ind w:left="0" w:right="1134"/>
        <w:rPr>
          <w:rStyle w:val="default"/>
          <w:rFonts w:cs="FrankRuehl" w:hint="cs"/>
          <w:rtl/>
        </w:rPr>
      </w:pPr>
      <w:r>
        <w:rPr>
          <w:rStyle w:val="default"/>
          <w:rFonts w:cs="FrankRuehl" w:hint="cs"/>
          <w:rtl/>
        </w:rPr>
        <w:tab/>
        <w:t xml:space="preserve">"קצבה" </w:t>
      </w:r>
      <w:r>
        <w:rPr>
          <w:rStyle w:val="default"/>
          <w:rFonts w:cs="FrankRuehl"/>
          <w:rtl/>
        </w:rPr>
        <w:t>–</w:t>
      </w:r>
      <w:r>
        <w:rPr>
          <w:rStyle w:val="default"/>
          <w:rFonts w:cs="FrankRuehl" w:hint="cs"/>
          <w:rtl/>
        </w:rPr>
        <w:t xml:space="preserve"> סכום המשתלם מדי חודש לעובד שפרש משירותו או מעבודתו, או לשאיריו של עובד כאמור;</w:t>
      </w:r>
    </w:p>
    <w:p w14:paraId="30F22611" w14:textId="77777777" w:rsidR="0018611A" w:rsidRDefault="0018611A">
      <w:pPr>
        <w:pStyle w:val="P00"/>
        <w:spacing w:before="72"/>
        <w:ind w:left="0" w:right="1134"/>
        <w:rPr>
          <w:rStyle w:val="default"/>
          <w:rFonts w:cs="FrankRuehl" w:hint="cs"/>
          <w:rtl/>
        </w:rPr>
      </w:pPr>
      <w:r>
        <w:rPr>
          <w:rStyle w:val="default"/>
          <w:rFonts w:cs="FrankRuehl" w:hint="cs"/>
          <w:rtl/>
        </w:rPr>
        <w:tab/>
        <w:t xml:space="preserve">"שכר מינימום" </w:t>
      </w:r>
      <w:r>
        <w:rPr>
          <w:rStyle w:val="default"/>
          <w:rFonts w:cs="FrankRuehl"/>
          <w:rtl/>
        </w:rPr>
        <w:t>–</w:t>
      </w:r>
      <w:r>
        <w:rPr>
          <w:rStyle w:val="default"/>
          <w:rFonts w:cs="FrankRuehl" w:hint="cs"/>
          <w:rtl/>
        </w:rPr>
        <w:t xml:space="preserve"> כהגדרתו בחוק שכר מינימום, התשמ"ז-1987 (בפרק זה </w:t>
      </w:r>
      <w:r>
        <w:rPr>
          <w:rStyle w:val="default"/>
          <w:rFonts w:cs="FrankRuehl"/>
          <w:rtl/>
        </w:rPr>
        <w:t>–</w:t>
      </w:r>
      <w:r>
        <w:rPr>
          <w:rStyle w:val="default"/>
          <w:rFonts w:cs="FrankRuehl" w:hint="cs"/>
          <w:rtl/>
        </w:rPr>
        <w:t xml:space="preserve"> חוק שכר מינימום).</w:t>
      </w:r>
    </w:p>
    <w:p w14:paraId="54AB1824" w14:textId="77777777" w:rsidR="0018611A" w:rsidRDefault="0018611A">
      <w:pPr>
        <w:pStyle w:val="P00"/>
        <w:spacing w:before="72"/>
        <w:ind w:left="0" w:right="1134"/>
        <w:rPr>
          <w:rStyle w:val="default"/>
          <w:rFonts w:cs="FrankRuehl" w:hint="cs"/>
          <w:rtl/>
        </w:rPr>
      </w:pPr>
      <w:bookmarkStart w:id="16" w:name="Seif3"/>
      <w:bookmarkEnd w:id="16"/>
      <w:r>
        <w:rPr>
          <w:rFonts w:cs="Miriam"/>
          <w:lang w:val="he-IL"/>
        </w:rPr>
        <w:pict w14:anchorId="00FE07BD">
          <v:rect id="_x0000_s2111" style="position:absolute;left:0;text-align:left;margin-left:463.5pt;margin-top:8.05pt;width:75.05pt;height:18pt;z-index:251636736" filled="f" stroked="f" strokecolor="lime" strokeweight=".25pt">
            <v:textbox style="mso-next-textbox:#_x0000_s2111" inset="1mm,0,1mm,0">
              <w:txbxContent>
                <w:p w14:paraId="651B8395" w14:textId="77777777" w:rsidR="0018611A" w:rsidRDefault="0018611A">
                  <w:pPr>
                    <w:spacing w:line="160" w:lineRule="exact"/>
                    <w:rPr>
                      <w:rFonts w:cs="Miriam" w:hint="cs"/>
                      <w:noProof/>
                      <w:sz w:val="18"/>
                      <w:szCs w:val="18"/>
                      <w:rtl/>
                    </w:rPr>
                  </w:pPr>
                  <w:r>
                    <w:rPr>
                      <w:rFonts w:cs="Miriam" w:hint="cs"/>
                      <w:sz w:val="18"/>
                      <w:szCs w:val="18"/>
                      <w:rtl/>
                    </w:rPr>
                    <w:t>הפחתת המשכורת ודחיית תשלומים</w:t>
                  </w:r>
                </w:p>
              </w:txbxContent>
            </v:textbox>
            <w10:anchorlock/>
          </v:rect>
        </w:pict>
      </w:r>
      <w:r>
        <w:rPr>
          <w:rStyle w:val="big-number"/>
          <w:rFonts w:cs="Miriam" w:hint="cs"/>
          <w:rtl/>
        </w:rPr>
        <w:t>76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בתקופה הקובעת או בעדה תפחת משכורתו של עובד או יידחו תשלומים שלהם הוא זכאי לפי הסכם, בהתאם להוראות שנקבעו בהסכם הקיבוצי החל עליו המסדיר, בין השאר, ענינים אלה ואשר אושר בידי שר האוצר.</w:t>
      </w:r>
    </w:p>
    <w:p w14:paraId="42C9FF3C" w14:textId="77777777" w:rsidR="0018611A" w:rsidRDefault="0018611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חל על עובד הסכם קיבוצי כאמור בסעיף קטן (א), יחולו לגביו הוראות ההסכם לעידוד הצמיחה במשק.</w:t>
      </w:r>
    </w:p>
    <w:p w14:paraId="5A5178B0" w14:textId="77777777" w:rsidR="0018611A" w:rsidRDefault="0018611A">
      <w:pPr>
        <w:pStyle w:val="P00"/>
        <w:spacing w:before="72"/>
        <w:ind w:left="0" w:right="1134"/>
        <w:rPr>
          <w:rStyle w:val="default"/>
          <w:rFonts w:cs="FrankRuehl" w:hint="cs"/>
          <w:rtl/>
        </w:rPr>
      </w:pPr>
      <w:bookmarkStart w:id="17" w:name="Seif4"/>
      <w:bookmarkEnd w:id="17"/>
      <w:r>
        <w:rPr>
          <w:rFonts w:cs="Miriam"/>
          <w:lang w:val="he-IL"/>
        </w:rPr>
        <w:pict w14:anchorId="2C7B8B85">
          <v:rect id="_x0000_s2112" style="position:absolute;left:0;text-align:left;margin-left:463.5pt;margin-top:8.05pt;width:75.05pt;height:8.95pt;z-index:251637760" filled="f" stroked="f" strokecolor="lime" strokeweight=".25pt">
            <v:textbox style="mso-next-textbox:#_x0000_s2112" inset="1mm,0,1mm,0">
              <w:txbxContent>
                <w:p w14:paraId="23593D55" w14:textId="77777777" w:rsidR="0018611A" w:rsidRDefault="0018611A">
                  <w:pPr>
                    <w:spacing w:line="160" w:lineRule="exact"/>
                    <w:rPr>
                      <w:rFonts w:cs="Miriam" w:hint="cs"/>
                      <w:noProof/>
                      <w:sz w:val="18"/>
                      <w:szCs w:val="18"/>
                      <w:rtl/>
                    </w:rPr>
                  </w:pPr>
                  <w:r>
                    <w:rPr>
                      <w:rFonts w:cs="Miriam" w:hint="cs"/>
                      <w:sz w:val="18"/>
                      <w:szCs w:val="18"/>
                      <w:rtl/>
                    </w:rPr>
                    <w:t>סייג לתחולה</w:t>
                  </w:r>
                </w:p>
              </w:txbxContent>
            </v:textbox>
            <w10:anchorlock/>
          </v:rect>
        </w:pict>
      </w:r>
      <w:r>
        <w:rPr>
          <w:rStyle w:val="big-number"/>
          <w:rFonts w:cs="Miriam" w:hint="cs"/>
          <w:rtl/>
        </w:rPr>
        <w:t>77</w:t>
      </w:r>
      <w:r>
        <w:rPr>
          <w:rStyle w:val="big-number"/>
          <w:rFonts w:cs="FrankRuehl"/>
          <w:sz w:val="26"/>
          <w:szCs w:val="26"/>
          <w:rtl/>
        </w:rPr>
        <w:t>.</w:t>
      </w:r>
      <w:r>
        <w:rPr>
          <w:rStyle w:val="big-number"/>
          <w:rFonts w:cs="FrankRuehl"/>
          <w:sz w:val="26"/>
          <w:szCs w:val="26"/>
          <w:rtl/>
        </w:rPr>
        <w:tab/>
      </w:r>
      <w:r>
        <w:rPr>
          <w:rStyle w:val="default"/>
          <w:rFonts w:cs="FrankRuehl" w:hint="cs"/>
          <w:rtl/>
        </w:rPr>
        <w:t>הוראות סעיף 76 לא יחולו על עובד בשירות המדינה, המועסק בחוזה מיוחד לפי תקנה 1(3) לתקנות שירות המדינה (מינויים) (חוזה מיוחד), התש"ך-1960, החל ביום י"ג באדר א' התשס"ג (15 בפברואר 2003) או לאחריו, ברמת שכר הנמוכה מזו שהיתה קיימת לפני המועד האמור לגבי עובדים מסוגו.</w:t>
      </w:r>
    </w:p>
    <w:p w14:paraId="028FD441" w14:textId="77777777" w:rsidR="0018611A" w:rsidRDefault="0018611A" w:rsidP="00834721">
      <w:pPr>
        <w:pStyle w:val="P00"/>
        <w:spacing w:before="72"/>
        <w:ind w:left="0" w:right="1134"/>
        <w:rPr>
          <w:rStyle w:val="default"/>
          <w:rFonts w:cs="FrankRuehl" w:hint="cs"/>
          <w:rtl/>
        </w:rPr>
      </w:pPr>
      <w:bookmarkStart w:id="18" w:name="Seif5"/>
      <w:bookmarkEnd w:id="18"/>
      <w:r>
        <w:rPr>
          <w:rFonts w:cs="Miriam"/>
          <w:lang w:val="he-IL"/>
        </w:rPr>
        <w:pict w14:anchorId="1AA42717">
          <v:rect id="_x0000_s2113" style="position:absolute;left:0;text-align:left;margin-left:463.5pt;margin-top:8.05pt;width:75.05pt;height:41.7pt;z-index:251638784" filled="f" stroked="f" strokecolor="lime" strokeweight=".25pt">
            <v:textbox style="mso-next-textbox:#_x0000_s2113" inset="1mm,0,1mm,0">
              <w:txbxContent>
                <w:p w14:paraId="609C0385" w14:textId="77777777" w:rsidR="0018611A" w:rsidRDefault="0018611A">
                  <w:pPr>
                    <w:spacing w:line="160" w:lineRule="exact"/>
                    <w:rPr>
                      <w:rFonts w:cs="Miriam" w:hint="cs"/>
                      <w:noProof/>
                      <w:sz w:val="18"/>
                      <w:szCs w:val="18"/>
                      <w:rtl/>
                    </w:rPr>
                  </w:pPr>
                  <w:r>
                    <w:rPr>
                      <w:rFonts w:cs="Miriam" w:hint="cs"/>
                      <w:sz w:val="18"/>
                      <w:szCs w:val="18"/>
                      <w:rtl/>
                    </w:rPr>
                    <w:t>החלת ההסכם לעידוד הצמיחה במשק</w:t>
                  </w:r>
                </w:p>
                <w:p w14:paraId="5C3FFF13" w14:textId="77777777" w:rsidR="00834721" w:rsidRDefault="00834721" w:rsidP="00834721">
                  <w:pPr>
                    <w:spacing w:line="160" w:lineRule="exact"/>
                    <w:rPr>
                      <w:rFonts w:cs="Miriam" w:hint="cs"/>
                      <w:noProof/>
                      <w:sz w:val="18"/>
                      <w:szCs w:val="18"/>
                      <w:rtl/>
                    </w:rPr>
                  </w:pPr>
                  <w:r>
                    <w:rPr>
                      <w:rFonts w:cs="Miriam" w:hint="cs"/>
                      <w:sz w:val="18"/>
                      <w:szCs w:val="18"/>
                      <w:rtl/>
                    </w:rPr>
                    <w:t>(תיקון מס' 17) תשע"ד-2014</w:t>
                  </w:r>
                </w:p>
              </w:txbxContent>
            </v:textbox>
            <w10:anchorlock/>
          </v:rect>
        </w:pict>
      </w:r>
      <w:r>
        <w:rPr>
          <w:rStyle w:val="big-number"/>
          <w:rFonts w:cs="Miriam" w:hint="cs"/>
          <w:rtl/>
        </w:rPr>
        <w:t>78</w:t>
      </w:r>
      <w:r>
        <w:rPr>
          <w:rStyle w:val="big-number"/>
          <w:rFonts w:cs="FrankRuehl"/>
          <w:sz w:val="26"/>
          <w:szCs w:val="26"/>
          <w:rtl/>
        </w:rPr>
        <w:t>.</w:t>
      </w:r>
      <w:r>
        <w:rPr>
          <w:rStyle w:val="big-number"/>
          <w:rFonts w:cs="FrankRuehl"/>
          <w:sz w:val="26"/>
          <w:szCs w:val="26"/>
          <w:rtl/>
        </w:rPr>
        <w:tab/>
      </w:r>
      <w:r>
        <w:rPr>
          <w:rStyle w:val="default"/>
          <w:rFonts w:cs="FrankRuehl" w:hint="cs"/>
          <w:rtl/>
        </w:rPr>
        <w:t>שר האוצר, באישור ועדת הכספים של הכנסת, רשאי לקבוע כי הוראות ההסכם לעידוד הצמיחה במשק, כפי שיקבע, יחולו על מע</w:t>
      </w:r>
      <w:r w:rsidR="00834721">
        <w:rPr>
          <w:rStyle w:val="default"/>
          <w:rFonts w:cs="FrankRuehl" w:hint="cs"/>
          <w:rtl/>
        </w:rPr>
        <w:t>סיק</w:t>
      </w:r>
      <w:r>
        <w:rPr>
          <w:rStyle w:val="default"/>
          <w:rFonts w:cs="FrankRuehl" w:hint="cs"/>
          <w:rtl/>
        </w:rPr>
        <w:t>יהם של עובדים מאורגנים שחל עליהם סעיף 76(ב) ועל ארגוני העובדים המייצגים עובדים כאמור.</w:t>
      </w:r>
    </w:p>
    <w:p w14:paraId="62CE6CB2" w14:textId="77777777" w:rsidR="00834721" w:rsidRPr="00574638" w:rsidRDefault="00834721" w:rsidP="00834721">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19" w:name="Rov61"/>
      <w:r w:rsidRPr="00574638">
        <w:rPr>
          <w:rStyle w:val="default"/>
          <w:rFonts w:cs="FrankRuehl" w:hint="cs"/>
          <w:vanish/>
          <w:color w:val="FF0000"/>
          <w:position w:val="0"/>
          <w:sz w:val="20"/>
          <w:szCs w:val="20"/>
          <w:shd w:val="clear" w:color="auto" w:fill="FFFF99"/>
          <w:rtl/>
        </w:rPr>
        <w:t>מיום 15.7.2014</w:t>
      </w:r>
    </w:p>
    <w:p w14:paraId="242CD384" w14:textId="77777777" w:rsidR="00834721" w:rsidRPr="00574638" w:rsidRDefault="00834721" w:rsidP="00834721">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574638">
        <w:rPr>
          <w:rStyle w:val="default"/>
          <w:rFonts w:cs="FrankRuehl" w:hint="cs"/>
          <w:b/>
          <w:bCs/>
          <w:vanish/>
          <w:position w:val="0"/>
          <w:sz w:val="20"/>
          <w:szCs w:val="20"/>
          <w:shd w:val="clear" w:color="auto" w:fill="FFFF99"/>
          <w:rtl/>
        </w:rPr>
        <w:t>תיקון מס' 17</w:t>
      </w:r>
    </w:p>
    <w:p w14:paraId="66BB3A2E" w14:textId="77777777" w:rsidR="00834721" w:rsidRPr="00574638" w:rsidRDefault="00834721" w:rsidP="00834721">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49" w:history="1">
        <w:r w:rsidRPr="00574638">
          <w:rPr>
            <w:rStyle w:val="Hyperlink"/>
            <w:rFonts w:cs="FrankRuehl" w:hint="cs"/>
            <w:vanish/>
            <w:position w:val="0"/>
            <w:szCs w:val="20"/>
            <w:shd w:val="clear" w:color="auto" w:fill="FFFF99"/>
            <w:rtl/>
          </w:rPr>
          <w:t>ס"ח תשע"ד מס' 2459</w:t>
        </w:r>
      </w:hyperlink>
      <w:r w:rsidRPr="00574638">
        <w:rPr>
          <w:rStyle w:val="default"/>
          <w:rFonts w:cs="FrankRuehl" w:hint="cs"/>
          <w:vanish/>
          <w:position w:val="0"/>
          <w:sz w:val="20"/>
          <w:szCs w:val="20"/>
          <w:shd w:val="clear" w:color="auto" w:fill="FFFF99"/>
          <w:rtl/>
        </w:rPr>
        <w:t xml:space="preserve"> מיום 15.7.2014 עמ' 605 (</w:t>
      </w:r>
      <w:hyperlink r:id="rId50" w:history="1">
        <w:r w:rsidRPr="00574638">
          <w:rPr>
            <w:rStyle w:val="Hyperlink"/>
            <w:rFonts w:cs="FrankRuehl" w:hint="cs"/>
            <w:vanish/>
            <w:position w:val="0"/>
            <w:szCs w:val="20"/>
            <w:shd w:val="clear" w:color="auto" w:fill="FFFF99"/>
            <w:rtl/>
          </w:rPr>
          <w:t>ה"ח 535</w:t>
        </w:r>
      </w:hyperlink>
      <w:r w:rsidRPr="00574638">
        <w:rPr>
          <w:rStyle w:val="default"/>
          <w:rFonts w:cs="FrankRuehl" w:hint="cs"/>
          <w:vanish/>
          <w:position w:val="0"/>
          <w:sz w:val="20"/>
          <w:szCs w:val="20"/>
          <w:shd w:val="clear" w:color="auto" w:fill="FFFF99"/>
          <w:rtl/>
        </w:rPr>
        <w:t>)</w:t>
      </w:r>
    </w:p>
    <w:p w14:paraId="37B3DEA3" w14:textId="77777777" w:rsidR="00834721" w:rsidRPr="00323218" w:rsidRDefault="00834721" w:rsidP="00323218">
      <w:pPr>
        <w:pStyle w:val="P00"/>
        <w:ind w:left="0" w:right="1134"/>
        <w:rPr>
          <w:rStyle w:val="default"/>
          <w:rFonts w:cs="FrankRuehl" w:hint="cs"/>
          <w:sz w:val="2"/>
          <w:szCs w:val="2"/>
          <w:rtl/>
        </w:rPr>
      </w:pPr>
      <w:r w:rsidRPr="00574638">
        <w:rPr>
          <w:rStyle w:val="default"/>
          <w:rFonts w:cs="FrankRuehl" w:hint="cs"/>
          <w:vanish/>
          <w:sz w:val="22"/>
          <w:szCs w:val="22"/>
          <w:shd w:val="clear" w:color="auto" w:fill="FFFF99"/>
          <w:rtl/>
        </w:rPr>
        <w:t>78</w:t>
      </w:r>
      <w:r w:rsidRPr="00574638">
        <w:rPr>
          <w:rStyle w:val="default"/>
          <w:rFonts w:cs="FrankRuehl"/>
          <w:vanish/>
          <w:sz w:val="22"/>
          <w:szCs w:val="22"/>
          <w:shd w:val="clear" w:color="auto" w:fill="FFFF99"/>
          <w:rtl/>
        </w:rPr>
        <w:t>.</w:t>
      </w:r>
      <w:r w:rsidRPr="00574638">
        <w:rPr>
          <w:rStyle w:val="default"/>
          <w:rFonts w:cs="FrankRuehl"/>
          <w:vanish/>
          <w:sz w:val="22"/>
          <w:szCs w:val="22"/>
          <w:shd w:val="clear" w:color="auto" w:fill="FFFF99"/>
          <w:rtl/>
        </w:rPr>
        <w:tab/>
      </w:r>
      <w:r w:rsidRPr="00574638">
        <w:rPr>
          <w:rStyle w:val="default"/>
          <w:rFonts w:cs="FrankRuehl" w:hint="cs"/>
          <w:vanish/>
          <w:sz w:val="22"/>
          <w:szCs w:val="22"/>
          <w:shd w:val="clear" w:color="auto" w:fill="FFFF99"/>
          <w:rtl/>
        </w:rPr>
        <w:t xml:space="preserve">שר האוצר, באישור ועדת הכספים של הכנסת, רשאי לקבוע כי הוראות ההסכם לעידוד הצמיחה במשק, כפי שיקבע, יחולו על </w:t>
      </w:r>
      <w:r w:rsidRPr="00574638">
        <w:rPr>
          <w:rStyle w:val="default"/>
          <w:rFonts w:cs="FrankRuehl" w:hint="cs"/>
          <w:strike/>
          <w:vanish/>
          <w:sz w:val="22"/>
          <w:szCs w:val="22"/>
          <w:shd w:val="clear" w:color="auto" w:fill="FFFF99"/>
          <w:rtl/>
        </w:rPr>
        <w:t>מעבידיהם</w:t>
      </w:r>
      <w:r w:rsidRPr="00574638">
        <w:rPr>
          <w:rStyle w:val="default"/>
          <w:rFonts w:cs="FrankRuehl" w:hint="cs"/>
          <w:vanish/>
          <w:sz w:val="22"/>
          <w:szCs w:val="22"/>
          <w:shd w:val="clear" w:color="auto" w:fill="FFFF99"/>
          <w:rtl/>
        </w:rPr>
        <w:t xml:space="preserve"> </w:t>
      </w:r>
      <w:r w:rsidRPr="00574638">
        <w:rPr>
          <w:rStyle w:val="default"/>
          <w:rFonts w:cs="FrankRuehl" w:hint="cs"/>
          <w:vanish/>
          <w:sz w:val="22"/>
          <w:szCs w:val="22"/>
          <w:u w:val="single"/>
          <w:shd w:val="clear" w:color="auto" w:fill="FFFF99"/>
          <w:rtl/>
        </w:rPr>
        <w:t>מעסיקיהם</w:t>
      </w:r>
      <w:r w:rsidRPr="00574638">
        <w:rPr>
          <w:rStyle w:val="default"/>
          <w:rFonts w:cs="FrankRuehl" w:hint="cs"/>
          <w:vanish/>
          <w:sz w:val="22"/>
          <w:szCs w:val="22"/>
          <w:shd w:val="clear" w:color="auto" w:fill="FFFF99"/>
          <w:rtl/>
        </w:rPr>
        <w:t xml:space="preserve"> של עובדים מאורגנים שחל עליהם סעיף 76(ב) ועל ארגוני העובדים המייצגים עובדים כאמור.</w:t>
      </w:r>
      <w:bookmarkEnd w:id="19"/>
    </w:p>
    <w:p w14:paraId="0A70EA96" w14:textId="77777777" w:rsidR="0018611A" w:rsidRDefault="0018611A">
      <w:pPr>
        <w:pStyle w:val="P00"/>
        <w:spacing w:before="72"/>
        <w:ind w:left="0" w:right="1134"/>
        <w:rPr>
          <w:rStyle w:val="default"/>
          <w:rFonts w:cs="FrankRuehl" w:hint="cs"/>
          <w:rtl/>
        </w:rPr>
      </w:pPr>
      <w:bookmarkStart w:id="20" w:name="Seif6"/>
      <w:bookmarkEnd w:id="20"/>
      <w:r>
        <w:rPr>
          <w:rFonts w:cs="Miriam"/>
          <w:lang w:val="he-IL"/>
        </w:rPr>
        <w:pict w14:anchorId="267C5E0F">
          <v:rect id="_x0000_s2114" style="position:absolute;left:0;text-align:left;margin-left:463.5pt;margin-top:8.05pt;width:75.05pt;height:28.85pt;z-index:251639808" filled="f" stroked="f" strokecolor="lime" strokeweight=".25pt">
            <v:textbox style="mso-next-textbox:#_x0000_s2114" inset="1mm,0,1mm,0">
              <w:txbxContent>
                <w:p w14:paraId="33BF80B4" w14:textId="77777777" w:rsidR="0018611A" w:rsidRDefault="0018611A">
                  <w:pPr>
                    <w:spacing w:line="160" w:lineRule="exact"/>
                    <w:rPr>
                      <w:rFonts w:cs="Miriam" w:hint="cs"/>
                      <w:noProof/>
                      <w:sz w:val="18"/>
                      <w:szCs w:val="18"/>
                      <w:rtl/>
                    </w:rPr>
                  </w:pPr>
                  <w:r>
                    <w:rPr>
                      <w:rFonts w:cs="Miriam" w:hint="cs"/>
                      <w:sz w:val="18"/>
                      <w:szCs w:val="18"/>
                      <w:rtl/>
                    </w:rPr>
                    <w:t>עובד שמשכורתו צמודה למשכורת נושא משרה</w:t>
                  </w:r>
                </w:p>
              </w:txbxContent>
            </v:textbox>
            <w10:anchorlock/>
          </v:rect>
        </w:pict>
      </w:r>
      <w:r>
        <w:rPr>
          <w:rStyle w:val="big-number"/>
          <w:rFonts w:cs="Miriam" w:hint="cs"/>
          <w:rtl/>
        </w:rPr>
        <w:t>79</w:t>
      </w:r>
      <w:r>
        <w:rPr>
          <w:rStyle w:val="big-number"/>
          <w:rFonts w:cs="FrankRuehl"/>
          <w:sz w:val="26"/>
          <w:szCs w:val="26"/>
          <w:rtl/>
        </w:rPr>
        <w:t>.</w:t>
      </w:r>
      <w:r>
        <w:rPr>
          <w:rStyle w:val="big-number"/>
          <w:rFonts w:cs="FrankRuehl"/>
          <w:sz w:val="26"/>
          <w:szCs w:val="26"/>
          <w:rtl/>
        </w:rPr>
        <w:tab/>
      </w:r>
      <w:r>
        <w:rPr>
          <w:rStyle w:val="default"/>
          <w:rFonts w:cs="FrankRuehl" w:hint="cs"/>
          <w:rtl/>
        </w:rPr>
        <w:t>לגבי עובד שמשכורתו צמודה למשכורת נושא משרה, לא תובא בחשבון, בחישוב המשכורת אשר תופחת בהתאם להוראות סעיף 76, הפחתת המשכורת של נושא המשרה לפי פרק זה.</w:t>
      </w:r>
    </w:p>
    <w:p w14:paraId="28E42807" w14:textId="77777777" w:rsidR="0018611A" w:rsidRDefault="0018611A">
      <w:pPr>
        <w:pStyle w:val="P00"/>
        <w:spacing w:before="72"/>
        <w:ind w:left="0" w:right="1134"/>
        <w:rPr>
          <w:rStyle w:val="default"/>
          <w:rFonts w:cs="FrankRuehl" w:hint="cs"/>
          <w:rtl/>
        </w:rPr>
      </w:pPr>
      <w:bookmarkStart w:id="21" w:name="Seif7"/>
      <w:bookmarkEnd w:id="21"/>
      <w:r>
        <w:rPr>
          <w:rFonts w:cs="Miriam"/>
          <w:lang w:val="he-IL"/>
        </w:rPr>
        <w:pict w14:anchorId="0C31263A">
          <v:rect id="_x0000_s2115" style="position:absolute;left:0;text-align:left;margin-left:463.5pt;margin-top:8.05pt;width:75.05pt;height:22pt;z-index:251640832" filled="f" stroked="f" strokecolor="lime" strokeweight=".25pt">
            <v:textbox style="mso-next-textbox:#_x0000_s2115" inset="1mm,0,1mm,0">
              <w:txbxContent>
                <w:p w14:paraId="63E8F98B" w14:textId="77777777" w:rsidR="0018611A" w:rsidRDefault="0018611A">
                  <w:pPr>
                    <w:spacing w:line="160" w:lineRule="exact"/>
                    <w:rPr>
                      <w:rFonts w:cs="Miriam" w:hint="cs"/>
                      <w:noProof/>
                      <w:sz w:val="18"/>
                      <w:szCs w:val="18"/>
                      <w:rtl/>
                    </w:rPr>
                  </w:pPr>
                  <w:r>
                    <w:rPr>
                      <w:rFonts w:cs="Miriam" w:hint="cs"/>
                      <w:sz w:val="18"/>
                      <w:szCs w:val="18"/>
                      <w:rtl/>
                    </w:rPr>
                    <w:t>סייג לענין תשלומים שונים</w:t>
                  </w:r>
                </w:p>
              </w:txbxContent>
            </v:textbox>
            <w10:anchorlock/>
          </v:rect>
        </w:pict>
      </w:r>
      <w:r>
        <w:rPr>
          <w:rStyle w:val="big-number"/>
          <w:rFonts w:cs="Miriam" w:hint="cs"/>
          <w:rtl/>
        </w:rPr>
        <w:t>80</w:t>
      </w:r>
      <w:r>
        <w:rPr>
          <w:rStyle w:val="big-number"/>
          <w:rFonts w:cs="FrankRuehl"/>
          <w:sz w:val="26"/>
          <w:szCs w:val="26"/>
          <w:rtl/>
        </w:rPr>
        <w:t>.</w:t>
      </w:r>
      <w:r>
        <w:rPr>
          <w:rStyle w:val="big-number"/>
          <w:rFonts w:cs="FrankRuehl"/>
          <w:sz w:val="26"/>
          <w:szCs w:val="26"/>
          <w:rtl/>
        </w:rPr>
        <w:tab/>
      </w:r>
      <w:r>
        <w:rPr>
          <w:rStyle w:val="default"/>
          <w:rFonts w:cs="FrankRuehl" w:hint="cs"/>
          <w:rtl/>
        </w:rPr>
        <w:t>הפחתת המשכורת לפי סעיף 76 לא תובא בחשבון בחישוב אלה:</w:t>
      </w:r>
    </w:p>
    <w:p w14:paraId="53E05C79" w14:textId="77777777" w:rsidR="0018611A" w:rsidRDefault="00834721" w:rsidP="00834721">
      <w:pPr>
        <w:pStyle w:val="P00"/>
        <w:spacing w:before="72"/>
        <w:ind w:left="624" w:right="1134"/>
        <w:rPr>
          <w:rStyle w:val="default"/>
          <w:rFonts w:cs="FrankRuehl" w:hint="cs"/>
          <w:rtl/>
        </w:rPr>
      </w:pPr>
      <w:r>
        <w:rPr>
          <w:rFonts w:cs="FrankRuehl" w:hint="cs"/>
          <w:sz w:val="26"/>
          <w:rtl/>
          <w:lang w:eastAsia="en-US"/>
        </w:rPr>
        <w:pict w14:anchorId="549446D0">
          <v:shape id="_x0000_s2197" type="#_x0000_t202" style="position:absolute;left:0;text-align:left;margin-left:470.35pt;margin-top:7pt;width:1in;height:18pt;z-index:251679744" filled="f" stroked="f">
            <v:textbox inset="1mm,0,1mm,0">
              <w:txbxContent>
                <w:p w14:paraId="33B014F4" w14:textId="77777777" w:rsidR="00834721" w:rsidRDefault="00834721" w:rsidP="00834721">
                  <w:pPr>
                    <w:spacing w:line="160" w:lineRule="exact"/>
                    <w:rPr>
                      <w:rFonts w:cs="Miriam" w:hint="cs"/>
                      <w:noProof/>
                      <w:sz w:val="18"/>
                      <w:szCs w:val="18"/>
                      <w:rtl/>
                    </w:rPr>
                  </w:pPr>
                  <w:r>
                    <w:rPr>
                      <w:rFonts w:cs="Miriam" w:hint="cs"/>
                      <w:sz w:val="18"/>
                      <w:szCs w:val="18"/>
                      <w:rtl/>
                    </w:rPr>
                    <w:t>(תיקון מס' 17) תשע"ד-2014</w:t>
                  </w:r>
                </w:p>
              </w:txbxContent>
            </v:textbox>
          </v:shape>
        </w:pict>
      </w:r>
      <w:r w:rsidR="0018611A">
        <w:rPr>
          <w:rStyle w:val="default"/>
          <w:rFonts w:cs="FrankRuehl" w:hint="cs"/>
          <w:rtl/>
        </w:rPr>
        <w:t>(1)</w:t>
      </w:r>
      <w:r w:rsidR="0018611A">
        <w:rPr>
          <w:rStyle w:val="default"/>
          <w:rFonts w:cs="FrankRuehl" w:hint="cs"/>
          <w:rtl/>
        </w:rPr>
        <w:tab/>
        <w:t>תשלומי המע</w:t>
      </w:r>
      <w:r>
        <w:rPr>
          <w:rStyle w:val="default"/>
          <w:rFonts w:cs="FrankRuehl" w:hint="cs"/>
          <w:rtl/>
        </w:rPr>
        <w:t>סיק</w:t>
      </w:r>
      <w:r w:rsidR="0018611A">
        <w:rPr>
          <w:rStyle w:val="default"/>
          <w:rFonts w:cs="FrankRuehl" w:hint="cs"/>
          <w:rtl/>
        </w:rPr>
        <w:t xml:space="preserve"> והעובד לקופת גמל המשולמים בעד התקופה הקובעת;</w:t>
      </w:r>
    </w:p>
    <w:p w14:paraId="6148762E" w14:textId="77777777" w:rsidR="0018611A" w:rsidRDefault="0018611A">
      <w:pPr>
        <w:pStyle w:val="P00"/>
        <w:spacing w:before="72"/>
        <w:ind w:left="624" w:right="1134"/>
        <w:rPr>
          <w:rStyle w:val="default"/>
          <w:rFonts w:cs="FrankRuehl" w:hint="cs"/>
          <w:rtl/>
        </w:rPr>
      </w:pPr>
      <w:r>
        <w:rPr>
          <w:rFonts w:cs="FrankRuehl"/>
          <w:rtl/>
          <w:lang w:val="he-IL"/>
        </w:rPr>
        <w:pict w14:anchorId="576D838C">
          <v:shape id="_x0000_s2160" type="#_x0000_t202" style="position:absolute;left:0;text-align:left;margin-left:468pt;margin-top:7.1pt;width:1in;height:21.15pt;z-index:251668480" filled="f" stroked="f">
            <v:textbox inset="1mm,0,1mm,0">
              <w:txbxContent>
                <w:p w14:paraId="4E012253" w14:textId="77777777" w:rsidR="0018611A" w:rsidRDefault="0018611A">
                  <w:pPr>
                    <w:spacing w:line="160" w:lineRule="exact"/>
                    <w:rPr>
                      <w:rFonts w:cs="Miriam" w:hint="cs"/>
                      <w:sz w:val="18"/>
                      <w:szCs w:val="18"/>
                      <w:rtl/>
                    </w:rPr>
                  </w:pPr>
                  <w:r>
                    <w:rPr>
                      <w:rFonts w:cs="Miriam" w:hint="cs"/>
                      <w:sz w:val="18"/>
                      <w:szCs w:val="18"/>
                      <w:rtl/>
                    </w:rPr>
                    <w:t>(תיקון מס' 7) תשס"ה-2004</w:t>
                  </w:r>
                </w:p>
              </w:txbxContent>
            </v:textbox>
            <w10:anchorlock/>
          </v:shape>
        </w:pict>
      </w:r>
      <w:r>
        <w:rPr>
          <w:rStyle w:val="default"/>
          <w:rFonts w:cs="FrankRuehl" w:hint="cs"/>
          <w:rtl/>
        </w:rPr>
        <w:t>(1א)</w:t>
      </w:r>
      <w:r>
        <w:rPr>
          <w:rStyle w:val="default"/>
          <w:rFonts w:cs="FrankRuehl" w:hint="cs"/>
          <w:rtl/>
        </w:rPr>
        <w:tab/>
        <w:t>ההכנסה, החיוב במס או הפטור ממנו, לפי הענין, בשל תשלומים לקופת גמל בעד התקופה הקובעת, לפי הוראות סעיפים 3(ה), (ה1), (ה3), 9(7א) ו-45א לפקודת מס הכנסה;</w:t>
      </w:r>
    </w:p>
    <w:p w14:paraId="33EAB5F4" w14:textId="77777777" w:rsidR="0018611A" w:rsidRDefault="0018611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ההענקות והתשלומים המשולמים לעובד או לשאירו, בתקופה הקובעת או בעדה;</w:t>
      </w:r>
    </w:p>
    <w:p w14:paraId="4E53130D" w14:textId="77777777" w:rsidR="0018611A" w:rsidRDefault="0018611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גמלה המשתלמת למבוטח או לתלוי בו, לפי סימנים ה' ו-ח' בפרק ה' לחוק הביטוח הלאומי [נוסח משולב], התשנ"ה-1995;</w:t>
      </w:r>
    </w:p>
    <w:p w14:paraId="640EC984" w14:textId="77777777" w:rsidR="0018611A" w:rsidRDefault="0018611A">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תגמול המשולם לפי חוזה ביטוח נכות כאמור בפרק ג' לחוק חוזה הביטוח, התשמ"א-1981, וכן דמי ביטוח המשולמים לפי חוזה כאמור בעד התקופה הקובעת.</w:t>
      </w:r>
    </w:p>
    <w:p w14:paraId="2655A718" w14:textId="77777777" w:rsidR="0074084F" w:rsidRPr="00574638" w:rsidRDefault="0074084F" w:rsidP="0074084F">
      <w:pPr>
        <w:pStyle w:val="P00"/>
        <w:spacing w:before="0"/>
        <w:ind w:left="624" w:right="1134"/>
        <w:rPr>
          <w:rStyle w:val="default"/>
          <w:rFonts w:cs="FrankRuehl" w:hint="cs"/>
          <w:vanish/>
          <w:color w:val="FF0000"/>
          <w:sz w:val="20"/>
          <w:szCs w:val="20"/>
          <w:shd w:val="clear" w:color="auto" w:fill="FFFF99"/>
          <w:rtl/>
        </w:rPr>
      </w:pPr>
      <w:bookmarkStart w:id="22" w:name="Rov62"/>
      <w:r w:rsidRPr="00574638">
        <w:rPr>
          <w:rStyle w:val="default"/>
          <w:rFonts w:cs="FrankRuehl" w:hint="cs"/>
          <w:vanish/>
          <w:color w:val="FF0000"/>
          <w:sz w:val="20"/>
          <w:szCs w:val="20"/>
          <w:shd w:val="clear" w:color="auto" w:fill="FFFF99"/>
          <w:rtl/>
        </w:rPr>
        <w:t>מיום 1.6.2003</w:t>
      </w:r>
    </w:p>
    <w:p w14:paraId="3EF80AE7" w14:textId="77777777" w:rsidR="0074084F" w:rsidRPr="00574638" w:rsidRDefault="0074084F" w:rsidP="0074084F">
      <w:pPr>
        <w:pStyle w:val="P00"/>
        <w:spacing w:before="0"/>
        <w:ind w:left="624" w:right="1134"/>
        <w:rPr>
          <w:rStyle w:val="default"/>
          <w:rFonts w:cs="FrankRuehl" w:hint="cs"/>
          <w:b/>
          <w:bCs/>
          <w:vanish/>
          <w:sz w:val="20"/>
          <w:szCs w:val="20"/>
          <w:shd w:val="clear" w:color="auto" w:fill="FFFF99"/>
          <w:rtl/>
        </w:rPr>
      </w:pPr>
      <w:r w:rsidRPr="00574638">
        <w:rPr>
          <w:rStyle w:val="default"/>
          <w:rFonts w:cs="FrankRuehl" w:hint="cs"/>
          <w:b/>
          <w:bCs/>
          <w:vanish/>
          <w:sz w:val="20"/>
          <w:szCs w:val="20"/>
          <w:shd w:val="clear" w:color="auto" w:fill="FFFF99"/>
          <w:rtl/>
        </w:rPr>
        <w:t>תיקון מס' 7</w:t>
      </w:r>
    </w:p>
    <w:p w14:paraId="4CC708D3" w14:textId="77777777" w:rsidR="0074084F" w:rsidRPr="00574638" w:rsidRDefault="0074084F" w:rsidP="000E6B09">
      <w:pPr>
        <w:pStyle w:val="P00"/>
        <w:spacing w:before="0"/>
        <w:ind w:left="624" w:right="1134"/>
        <w:rPr>
          <w:rStyle w:val="default"/>
          <w:rFonts w:cs="FrankRuehl" w:hint="cs"/>
          <w:vanish/>
          <w:sz w:val="20"/>
          <w:szCs w:val="20"/>
          <w:shd w:val="clear" w:color="auto" w:fill="FFFF99"/>
          <w:rtl/>
        </w:rPr>
      </w:pPr>
      <w:hyperlink r:id="rId51" w:history="1">
        <w:r w:rsidRPr="00574638">
          <w:rPr>
            <w:rStyle w:val="Hyperlink"/>
            <w:rFonts w:cs="FrankRuehl" w:hint="cs"/>
            <w:vanish/>
            <w:szCs w:val="20"/>
            <w:shd w:val="clear" w:color="auto" w:fill="FFFF99"/>
            <w:rtl/>
          </w:rPr>
          <w:t>ס"ח תשס"ה מס' 1963</w:t>
        </w:r>
      </w:hyperlink>
      <w:r w:rsidRPr="00574638">
        <w:rPr>
          <w:rFonts w:cs="FrankRuehl" w:hint="cs"/>
          <w:vanish/>
          <w:szCs w:val="20"/>
          <w:shd w:val="clear" w:color="auto" w:fill="FFFF99"/>
          <w:rtl/>
        </w:rPr>
        <w:t xml:space="preserve"> מיום 2.12.2004 עמ' 31 (</w:t>
      </w:r>
      <w:hyperlink r:id="rId52" w:history="1">
        <w:r w:rsidRPr="00574638">
          <w:rPr>
            <w:rStyle w:val="Hyperlink"/>
            <w:rFonts w:cs="FrankRuehl" w:hint="cs"/>
            <w:vanish/>
            <w:szCs w:val="20"/>
            <w:shd w:val="clear" w:color="auto" w:fill="FFFF99"/>
            <w:rtl/>
          </w:rPr>
          <w:t>ה"ח 82</w:t>
        </w:r>
      </w:hyperlink>
      <w:r w:rsidRPr="00574638">
        <w:rPr>
          <w:rFonts w:cs="FrankRuehl" w:hint="cs"/>
          <w:vanish/>
          <w:szCs w:val="20"/>
          <w:shd w:val="clear" w:color="auto" w:fill="FFFF99"/>
          <w:rtl/>
        </w:rPr>
        <w:t>)</w:t>
      </w:r>
    </w:p>
    <w:p w14:paraId="0AAA5661" w14:textId="77777777" w:rsidR="0074084F" w:rsidRPr="00574638" w:rsidRDefault="0074084F" w:rsidP="00187163">
      <w:pPr>
        <w:pStyle w:val="P00"/>
        <w:spacing w:before="0"/>
        <w:ind w:left="624" w:right="1134"/>
        <w:rPr>
          <w:rStyle w:val="default"/>
          <w:rFonts w:cs="FrankRuehl" w:hint="cs"/>
          <w:vanish/>
          <w:sz w:val="20"/>
          <w:szCs w:val="20"/>
          <w:shd w:val="clear" w:color="auto" w:fill="FFFF99"/>
          <w:rtl/>
        </w:rPr>
      </w:pPr>
      <w:r w:rsidRPr="00574638">
        <w:rPr>
          <w:rStyle w:val="default"/>
          <w:rFonts w:cs="FrankRuehl" w:hint="cs"/>
          <w:b/>
          <w:bCs/>
          <w:vanish/>
          <w:sz w:val="20"/>
          <w:szCs w:val="20"/>
          <w:shd w:val="clear" w:color="auto" w:fill="FFFF99"/>
          <w:rtl/>
        </w:rPr>
        <w:t>הוספת פסקה 80(1א)</w:t>
      </w:r>
    </w:p>
    <w:p w14:paraId="43C084E8" w14:textId="77777777" w:rsidR="00834721" w:rsidRPr="00574638" w:rsidRDefault="00834721" w:rsidP="00834721">
      <w:pPr>
        <w:pStyle w:val="P00"/>
        <w:spacing w:before="0"/>
        <w:ind w:left="624" w:right="1134"/>
        <w:rPr>
          <w:rStyle w:val="default"/>
          <w:rFonts w:cs="FrankRuehl" w:hint="cs"/>
          <w:vanish/>
          <w:sz w:val="20"/>
          <w:szCs w:val="20"/>
          <w:shd w:val="clear" w:color="auto" w:fill="FFFF99"/>
          <w:rtl/>
        </w:rPr>
      </w:pPr>
    </w:p>
    <w:p w14:paraId="4BB77E90" w14:textId="77777777" w:rsidR="00834721" w:rsidRPr="00574638" w:rsidRDefault="00834721" w:rsidP="00834721">
      <w:pPr>
        <w:pStyle w:val="page"/>
        <w:widowControl/>
        <w:tabs>
          <w:tab w:val="left" w:pos="624"/>
          <w:tab w:val="left" w:pos="1021"/>
          <w:tab w:val="left" w:pos="1474"/>
          <w:tab w:val="left" w:pos="1928"/>
          <w:tab w:val="left" w:pos="2381"/>
          <w:tab w:val="left" w:pos="2835"/>
        </w:tabs>
        <w:ind w:left="624" w:right="1134"/>
        <w:jc w:val="both"/>
        <w:rPr>
          <w:rStyle w:val="default"/>
          <w:rFonts w:cs="FrankRuehl" w:hint="cs"/>
          <w:vanish/>
          <w:color w:val="FF0000"/>
          <w:position w:val="0"/>
          <w:sz w:val="20"/>
          <w:szCs w:val="20"/>
          <w:shd w:val="clear" w:color="auto" w:fill="FFFF99"/>
          <w:rtl/>
        </w:rPr>
      </w:pPr>
      <w:r w:rsidRPr="00574638">
        <w:rPr>
          <w:rStyle w:val="default"/>
          <w:rFonts w:cs="FrankRuehl" w:hint="cs"/>
          <w:vanish/>
          <w:color w:val="FF0000"/>
          <w:position w:val="0"/>
          <w:sz w:val="20"/>
          <w:szCs w:val="20"/>
          <w:shd w:val="clear" w:color="auto" w:fill="FFFF99"/>
          <w:rtl/>
        </w:rPr>
        <w:t>מיום 15.7.2014</w:t>
      </w:r>
    </w:p>
    <w:p w14:paraId="597F42B0" w14:textId="77777777" w:rsidR="00834721" w:rsidRPr="00574638" w:rsidRDefault="00834721" w:rsidP="00834721">
      <w:pPr>
        <w:pStyle w:val="page"/>
        <w:widowControl/>
        <w:tabs>
          <w:tab w:val="left" w:pos="624"/>
          <w:tab w:val="left" w:pos="1021"/>
          <w:tab w:val="left" w:pos="1474"/>
          <w:tab w:val="left" w:pos="1928"/>
          <w:tab w:val="left" w:pos="2381"/>
          <w:tab w:val="left" w:pos="2835"/>
        </w:tabs>
        <w:ind w:left="624" w:right="1134"/>
        <w:jc w:val="both"/>
        <w:rPr>
          <w:rStyle w:val="default"/>
          <w:rFonts w:cs="FrankRuehl" w:hint="cs"/>
          <w:vanish/>
          <w:position w:val="0"/>
          <w:sz w:val="20"/>
          <w:szCs w:val="20"/>
          <w:shd w:val="clear" w:color="auto" w:fill="FFFF99"/>
          <w:rtl/>
        </w:rPr>
      </w:pPr>
      <w:r w:rsidRPr="00574638">
        <w:rPr>
          <w:rStyle w:val="default"/>
          <w:rFonts w:cs="FrankRuehl" w:hint="cs"/>
          <w:b/>
          <w:bCs/>
          <w:vanish/>
          <w:position w:val="0"/>
          <w:sz w:val="20"/>
          <w:szCs w:val="20"/>
          <w:shd w:val="clear" w:color="auto" w:fill="FFFF99"/>
          <w:rtl/>
        </w:rPr>
        <w:t>תיקון מס' 17</w:t>
      </w:r>
    </w:p>
    <w:p w14:paraId="022E34C1" w14:textId="77777777" w:rsidR="00834721" w:rsidRPr="00574638" w:rsidRDefault="00834721" w:rsidP="00834721">
      <w:pPr>
        <w:pStyle w:val="page"/>
        <w:widowControl/>
        <w:tabs>
          <w:tab w:val="left" w:pos="624"/>
          <w:tab w:val="left" w:pos="1021"/>
          <w:tab w:val="left" w:pos="1474"/>
          <w:tab w:val="left" w:pos="1928"/>
          <w:tab w:val="left" w:pos="2381"/>
          <w:tab w:val="left" w:pos="2835"/>
        </w:tabs>
        <w:ind w:left="624" w:right="1134"/>
        <w:jc w:val="both"/>
        <w:rPr>
          <w:rStyle w:val="default"/>
          <w:rFonts w:cs="FrankRuehl" w:hint="cs"/>
          <w:vanish/>
          <w:position w:val="0"/>
          <w:sz w:val="20"/>
          <w:szCs w:val="20"/>
          <w:shd w:val="clear" w:color="auto" w:fill="FFFF99"/>
          <w:rtl/>
        </w:rPr>
      </w:pPr>
      <w:hyperlink r:id="rId53" w:history="1">
        <w:r w:rsidRPr="00574638">
          <w:rPr>
            <w:rStyle w:val="Hyperlink"/>
            <w:rFonts w:cs="FrankRuehl" w:hint="cs"/>
            <w:vanish/>
            <w:position w:val="0"/>
            <w:szCs w:val="20"/>
            <w:shd w:val="clear" w:color="auto" w:fill="FFFF99"/>
            <w:rtl/>
          </w:rPr>
          <w:t>ס"ח תשע"ד מס' 2459</w:t>
        </w:r>
      </w:hyperlink>
      <w:r w:rsidRPr="00574638">
        <w:rPr>
          <w:rStyle w:val="default"/>
          <w:rFonts w:cs="FrankRuehl" w:hint="cs"/>
          <w:vanish/>
          <w:position w:val="0"/>
          <w:sz w:val="20"/>
          <w:szCs w:val="20"/>
          <w:shd w:val="clear" w:color="auto" w:fill="FFFF99"/>
          <w:rtl/>
        </w:rPr>
        <w:t xml:space="preserve"> מיום 15.7.2014 עמ' 605 (</w:t>
      </w:r>
      <w:hyperlink r:id="rId54" w:history="1">
        <w:r w:rsidRPr="00574638">
          <w:rPr>
            <w:rStyle w:val="Hyperlink"/>
            <w:rFonts w:cs="FrankRuehl" w:hint="cs"/>
            <w:vanish/>
            <w:position w:val="0"/>
            <w:szCs w:val="20"/>
            <w:shd w:val="clear" w:color="auto" w:fill="FFFF99"/>
            <w:rtl/>
          </w:rPr>
          <w:t>ה"ח 535</w:t>
        </w:r>
      </w:hyperlink>
      <w:r w:rsidRPr="00574638">
        <w:rPr>
          <w:rStyle w:val="default"/>
          <w:rFonts w:cs="FrankRuehl" w:hint="cs"/>
          <w:vanish/>
          <w:position w:val="0"/>
          <w:sz w:val="20"/>
          <w:szCs w:val="20"/>
          <w:shd w:val="clear" w:color="auto" w:fill="FFFF99"/>
          <w:rtl/>
        </w:rPr>
        <w:t>)</w:t>
      </w:r>
    </w:p>
    <w:p w14:paraId="41AA8949" w14:textId="77777777" w:rsidR="00834721" w:rsidRPr="00323218" w:rsidRDefault="00834721" w:rsidP="00323218">
      <w:pPr>
        <w:pStyle w:val="P00"/>
        <w:ind w:left="624" w:right="1134"/>
        <w:rPr>
          <w:rStyle w:val="default"/>
          <w:rFonts w:cs="FrankRuehl" w:hint="cs"/>
          <w:sz w:val="2"/>
          <w:szCs w:val="2"/>
          <w:rtl/>
        </w:rPr>
      </w:pPr>
      <w:r w:rsidRPr="00574638">
        <w:rPr>
          <w:rStyle w:val="default"/>
          <w:rFonts w:cs="FrankRuehl" w:hint="cs"/>
          <w:vanish/>
          <w:sz w:val="22"/>
          <w:szCs w:val="22"/>
          <w:shd w:val="clear" w:color="auto" w:fill="FFFF99"/>
          <w:rtl/>
        </w:rPr>
        <w:t>(1)</w:t>
      </w:r>
      <w:r w:rsidRPr="00574638">
        <w:rPr>
          <w:rStyle w:val="default"/>
          <w:rFonts w:cs="FrankRuehl" w:hint="cs"/>
          <w:vanish/>
          <w:sz w:val="22"/>
          <w:szCs w:val="22"/>
          <w:shd w:val="clear" w:color="auto" w:fill="FFFF99"/>
          <w:rtl/>
        </w:rPr>
        <w:tab/>
        <w:t xml:space="preserve">תשלומי </w:t>
      </w:r>
      <w:r w:rsidRPr="00574638">
        <w:rPr>
          <w:rStyle w:val="default"/>
          <w:rFonts w:cs="FrankRuehl" w:hint="cs"/>
          <w:strike/>
          <w:vanish/>
          <w:sz w:val="22"/>
          <w:szCs w:val="22"/>
          <w:shd w:val="clear" w:color="auto" w:fill="FFFF99"/>
          <w:rtl/>
        </w:rPr>
        <w:t>המעביד</w:t>
      </w:r>
      <w:r w:rsidRPr="00574638">
        <w:rPr>
          <w:rStyle w:val="default"/>
          <w:rFonts w:cs="FrankRuehl" w:hint="cs"/>
          <w:vanish/>
          <w:sz w:val="22"/>
          <w:szCs w:val="22"/>
          <w:shd w:val="clear" w:color="auto" w:fill="FFFF99"/>
          <w:rtl/>
        </w:rPr>
        <w:t xml:space="preserve"> </w:t>
      </w:r>
      <w:r w:rsidRPr="00574638">
        <w:rPr>
          <w:rStyle w:val="default"/>
          <w:rFonts w:cs="FrankRuehl" w:hint="cs"/>
          <w:vanish/>
          <w:sz w:val="22"/>
          <w:szCs w:val="22"/>
          <w:u w:val="single"/>
          <w:shd w:val="clear" w:color="auto" w:fill="FFFF99"/>
          <w:rtl/>
        </w:rPr>
        <w:t>המעסיק</w:t>
      </w:r>
      <w:r w:rsidRPr="00574638">
        <w:rPr>
          <w:rStyle w:val="default"/>
          <w:rFonts w:cs="FrankRuehl" w:hint="cs"/>
          <w:vanish/>
          <w:sz w:val="22"/>
          <w:szCs w:val="22"/>
          <w:shd w:val="clear" w:color="auto" w:fill="FFFF99"/>
          <w:rtl/>
        </w:rPr>
        <w:t xml:space="preserve"> והעובד לקופת גמל המשולמים בעד התקופה הקובעת;</w:t>
      </w:r>
      <w:bookmarkEnd w:id="22"/>
    </w:p>
    <w:p w14:paraId="46617FB3" w14:textId="77777777" w:rsidR="0018611A" w:rsidRDefault="0018611A" w:rsidP="002702C4">
      <w:pPr>
        <w:pStyle w:val="P00"/>
        <w:spacing w:before="72"/>
        <w:ind w:left="0" w:right="1134"/>
        <w:rPr>
          <w:rStyle w:val="default"/>
          <w:rFonts w:cs="FrankRuehl" w:hint="cs"/>
          <w:rtl/>
        </w:rPr>
      </w:pPr>
      <w:bookmarkStart w:id="23" w:name="Seif31"/>
      <w:bookmarkEnd w:id="23"/>
      <w:r>
        <w:rPr>
          <w:rFonts w:cs="Miriam"/>
          <w:lang w:val="he-IL"/>
        </w:rPr>
        <w:pict w14:anchorId="1F5C7C43">
          <v:rect id="_x0000_s2161" style="position:absolute;left:0;text-align:left;margin-left:463.5pt;margin-top:8.05pt;width:75.05pt;height:54.75pt;z-index:251669504" filled="f" stroked="f" strokecolor="lime" strokeweight=".25pt">
            <v:textbox style="mso-next-textbox:#_x0000_s2161" inset="1mm,0,1mm,0">
              <w:txbxContent>
                <w:p w14:paraId="2A273710" w14:textId="77777777" w:rsidR="0018611A" w:rsidRDefault="0018611A">
                  <w:pPr>
                    <w:spacing w:line="160" w:lineRule="exact"/>
                    <w:rPr>
                      <w:rFonts w:cs="Miriam" w:hint="cs"/>
                      <w:sz w:val="18"/>
                      <w:szCs w:val="18"/>
                      <w:rtl/>
                    </w:rPr>
                  </w:pPr>
                  <w:r>
                    <w:rPr>
                      <w:rFonts w:cs="Miriam" w:hint="cs"/>
                      <w:sz w:val="18"/>
                      <w:szCs w:val="18"/>
                      <w:rtl/>
                    </w:rPr>
                    <w:t>הרחבת תחולת סעיף 80</w:t>
                  </w:r>
                </w:p>
                <w:p w14:paraId="3D7834A8" w14:textId="77777777" w:rsidR="0018611A" w:rsidRDefault="0018611A">
                  <w:pPr>
                    <w:spacing w:line="160" w:lineRule="exact"/>
                    <w:rPr>
                      <w:rFonts w:cs="Miriam" w:hint="cs"/>
                      <w:noProof/>
                      <w:sz w:val="18"/>
                      <w:szCs w:val="18"/>
                      <w:rtl/>
                    </w:rPr>
                  </w:pPr>
                  <w:r>
                    <w:rPr>
                      <w:rFonts w:cs="Miriam" w:hint="cs"/>
                      <w:sz w:val="18"/>
                      <w:szCs w:val="18"/>
                      <w:rtl/>
                    </w:rPr>
                    <w:t>(תיקון מס' 7) תשס"ה-2004</w:t>
                  </w:r>
                </w:p>
                <w:p w14:paraId="4788F4B0" w14:textId="77777777" w:rsidR="002702C4" w:rsidRDefault="002702C4" w:rsidP="002702C4">
                  <w:pPr>
                    <w:spacing w:line="160" w:lineRule="exact"/>
                    <w:rPr>
                      <w:rFonts w:cs="Miriam" w:hint="cs"/>
                      <w:noProof/>
                      <w:sz w:val="18"/>
                      <w:szCs w:val="18"/>
                      <w:rtl/>
                    </w:rPr>
                  </w:pPr>
                  <w:r>
                    <w:rPr>
                      <w:rFonts w:cs="Miriam" w:hint="cs"/>
                      <w:sz w:val="18"/>
                      <w:szCs w:val="18"/>
                      <w:rtl/>
                    </w:rPr>
                    <w:t>(תיקון מס' 17) תשע"ד-2014</w:t>
                  </w:r>
                </w:p>
              </w:txbxContent>
            </v:textbox>
            <w10:anchorlock/>
          </v:rect>
        </w:pict>
      </w:r>
      <w:r>
        <w:rPr>
          <w:rStyle w:val="big-number"/>
          <w:rFonts w:cs="Miriam" w:hint="cs"/>
          <w:rtl/>
        </w:rPr>
        <w:t>80</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במהלך כל התקופה שבה הופחתה משכורתו של עובד שהוא עובד אצל מע</w:t>
      </w:r>
      <w:r w:rsidR="002702C4">
        <w:rPr>
          <w:rStyle w:val="default"/>
          <w:rFonts w:cs="FrankRuehl" w:hint="cs"/>
          <w:rtl/>
        </w:rPr>
        <w:t>סיק</w:t>
      </w:r>
      <w:r>
        <w:rPr>
          <w:rStyle w:val="default"/>
          <w:rFonts w:cs="FrankRuehl" w:hint="cs"/>
          <w:rtl/>
        </w:rPr>
        <w:t xml:space="preserve"> שאינו מנוי בפסקאות (1) עד (6) להגדרה "מע</w:t>
      </w:r>
      <w:r w:rsidR="002702C4">
        <w:rPr>
          <w:rStyle w:val="default"/>
          <w:rFonts w:cs="FrankRuehl" w:hint="cs"/>
          <w:rtl/>
        </w:rPr>
        <w:t>סיק</w:t>
      </w:r>
      <w:r>
        <w:rPr>
          <w:rStyle w:val="default"/>
          <w:rFonts w:cs="FrankRuehl" w:hint="cs"/>
          <w:rtl/>
        </w:rPr>
        <w:t>" שבסעיף 75, יחולו לגביו הוראות סעיף 80(1) ו-80(1א), ובלבד שמתקיימים בו כל אלה:</w:t>
      </w:r>
    </w:p>
    <w:p w14:paraId="256CE021" w14:textId="77777777" w:rsidR="0018611A" w:rsidRDefault="0018611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משכורתו הופחתה בתוך 90 ימים מיום כ' באייר התשס"ג (22 במאי 2003);</w:t>
      </w:r>
    </w:p>
    <w:p w14:paraId="5CDF0D41" w14:textId="77777777" w:rsidR="0018611A" w:rsidRPr="00ED081C" w:rsidRDefault="0018611A">
      <w:pPr>
        <w:pStyle w:val="P00"/>
        <w:spacing w:before="72"/>
        <w:ind w:left="624" w:right="1134"/>
        <w:rPr>
          <w:rStyle w:val="default"/>
          <w:rFonts w:cs="FrankRuehl" w:hint="cs"/>
          <w:rtl/>
        </w:rPr>
      </w:pPr>
      <w:r w:rsidRPr="00ED081C">
        <w:rPr>
          <w:rStyle w:val="default"/>
          <w:rFonts w:cs="FrankRuehl" w:hint="cs"/>
          <w:rtl/>
        </w:rPr>
        <w:t>(2)</w:t>
      </w:r>
      <w:r w:rsidRPr="00ED081C">
        <w:rPr>
          <w:rStyle w:val="default"/>
          <w:rFonts w:cs="FrankRuehl" w:hint="cs"/>
          <w:rtl/>
        </w:rPr>
        <w:tab/>
        <w:t>העובד אינו "בעל שליטה" כהגדרתו בסעיף 32(9) לפקודת מס הכנסה.</w:t>
      </w:r>
    </w:p>
    <w:p w14:paraId="740C6A73" w14:textId="77777777" w:rsidR="000A2516" w:rsidRPr="00574638" w:rsidRDefault="000A2516" w:rsidP="000A2516">
      <w:pPr>
        <w:pStyle w:val="P00"/>
        <w:spacing w:before="0"/>
        <w:ind w:left="0" w:right="1134"/>
        <w:rPr>
          <w:rStyle w:val="big-number"/>
          <w:rFonts w:cs="FrankRuehl" w:hint="cs"/>
          <w:vanish/>
          <w:color w:val="FF0000"/>
          <w:sz w:val="20"/>
          <w:szCs w:val="20"/>
          <w:shd w:val="clear" w:color="auto" w:fill="FFFF99"/>
          <w:rtl/>
        </w:rPr>
      </w:pPr>
      <w:bookmarkStart w:id="24" w:name="Rov63"/>
      <w:r w:rsidRPr="00574638">
        <w:rPr>
          <w:rStyle w:val="big-number"/>
          <w:rFonts w:cs="FrankRuehl" w:hint="cs"/>
          <w:vanish/>
          <w:color w:val="FF0000"/>
          <w:sz w:val="20"/>
          <w:szCs w:val="20"/>
          <w:shd w:val="clear" w:color="auto" w:fill="FFFF99"/>
          <w:rtl/>
        </w:rPr>
        <w:t>מיום 1.6.2003</w:t>
      </w:r>
    </w:p>
    <w:p w14:paraId="1B5CB6F0" w14:textId="77777777" w:rsidR="000A2516" w:rsidRPr="00574638" w:rsidRDefault="000A2516" w:rsidP="000A2516">
      <w:pPr>
        <w:pStyle w:val="P00"/>
        <w:spacing w:before="0"/>
        <w:ind w:left="0" w:right="1134"/>
        <w:rPr>
          <w:rStyle w:val="big-number"/>
          <w:rFonts w:cs="FrankRuehl" w:hint="cs"/>
          <w:b/>
          <w:bCs/>
          <w:vanish/>
          <w:sz w:val="20"/>
          <w:szCs w:val="20"/>
          <w:shd w:val="clear" w:color="auto" w:fill="FFFF99"/>
          <w:rtl/>
        </w:rPr>
      </w:pPr>
      <w:r w:rsidRPr="00574638">
        <w:rPr>
          <w:rStyle w:val="big-number"/>
          <w:rFonts w:cs="FrankRuehl" w:hint="cs"/>
          <w:b/>
          <w:bCs/>
          <w:vanish/>
          <w:sz w:val="20"/>
          <w:szCs w:val="20"/>
          <w:shd w:val="clear" w:color="auto" w:fill="FFFF99"/>
          <w:rtl/>
        </w:rPr>
        <w:t>תיקון מס' 7</w:t>
      </w:r>
    </w:p>
    <w:p w14:paraId="4EE2E416" w14:textId="77777777" w:rsidR="000A2516" w:rsidRPr="00574638" w:rsidRDefault="00657E03" w:rsidP="00657E03">
      <w:pPr>
        <w:pStyle w:val="P00"/>
        <w:spacing w:before="0"/>
        <w:ind w:left="0" w:right="1134"/>
        <w:rPr>
          <w:rFonts w:cs="FrankRuehl" w:hint="cs"/>
          <w:vanish/>
          <w:szCs w:val="20"/>
          <w:shd w:val="clear" w:color="auto" w:fill="FFFF99"/>
          <w:rtl/>
        </w:rPr>
      </w:pPr>
      <w:hyperlink r:id="rId55" w:history="1">
        <w:r w:rsidRPr="00574638">
          <w:rPr>
            <w:rStyle w:val="Hyperlink"/>
            <w:rFonts w:cs="FrankRuehl" w:hint="cs"/>
            <w:vanish/>
            <w:szCs w:val="20"/>
            <w:shd w:val="clear" w:color="auto" w:fill="FFFF99"/>
            <w:rtl/>
          </w:rPr>
          <w:t>ס"ח תשס"ה מס' 1963</w:t>
        </w:r>
      </w:hyperlink>
      <w:r w:rsidRPr="00574638">
        <w:rPr>
          <w:rFonts w:cs="FrankRuehl" w:hint="cs"/>
          <w:vanish/>
          <w:szCs w:val="20"/>
          <w:shd w:val="clear" w:color="auto" w:fill="FFFF99"/>
          <w:rtl/>
        </w:rPr>
        <w:t xml:space="preserve"> מיום 2.12.2004 עמ' 31 (</w:t>
      </w:r>
      <w:hyperlink r:id="rId56" w:history="1">
        <w:r w:rsidRPr="00574638">
          <w:rPr>
            <w:rStyle w:val="Hyperlink"/>
            <w:rFonts w:cs="FrankRuehl" w:hint="cs"/>
            <w:vanish/>
            <w:szCs w:val="20"/>
            <w:shd w:val="clear" w:color="auto" w:fill="FFFF99"/>
            <w:rtl/>
          </w:rPr>
          <w:t>ה"ח 82</w:t>
        </w:r>
      </w:hyperlink>
      <w:r w:rsidRPr="00574638">
        <w:rPr>
          <w:rFonts w:cs="FrankRuehl" w:hint="cs"/>
          <w:vanish/>
          <w:szCs w:val="20"/>
          <w:shd w:val="clear" w:color="auto" w:fill="FFFF99"/>
          <w:rtl/>
        </w:rPr>
        <w:t>)</w:t>
      </w:r>
    </w:p>
    <w:p w14:paraId="71550418" w14:textId="77777777" w:rsidR="00657E03" w:rsidRPr="00574638" w:rsidRDefault="00657E03" w:rsidP="00ED081C">
      <w:pPr>
        <w:pStyle w:val="P00"/>
        <w:spacing w:before="0"/>
        <w:ind w:left="0" w:right="1134"/>
        <w:rPr>
          <w:rFonts w:cs="FrankRuehl" w:hint="cs"/>
          <w:vanish/>
          <w:szCs w:val="20"/>
          <w:shd w:val="clear" w:color="auto" w:fill="FFFF99"/>
          <w:rtl/>
        </w:rPr>
      </w:pPr>
      <w:r w:rsidRPr="00574638">
        <w:rPr>
          <w:rFonts w:cs="FrankRuehl" w:hint="cs"/>
          <w:b/>
          <w:bCs/>
          <w:vanish/>
          <w:szCs w:val="20"/>
          <w:shd w:val="clear" w:color="auto" w:fill="FFFF99"/>
          <w:rtl/>
        </w:rPr>
        <w:t>הוספת סעיף 80א</w:t>
      </w:r>
    </w:p>
    <w:p w14:paraId="658B0055" w14:textId="77777777" w:rsidR="00834721" w:rsidRPr="00574638" w:rsidRDefault="00834721" w:rsidP="00834721">
      <w:pPr>
        <w:pStyle w:val="P00"/>
        <w:spacing w:before="0"/>
        <w:ind w:left="0" w:right="1134"/>
        <w:rPr>
          <w:rStyle w:val="default"/>
          <w:rFonts w:cs="FrankRuehl" w:hint="cs"/>
          <w:vanish/>
          <w:sz w:val="20"/>
          <w:szCs w:val="20"/>
          <w:shd w:val="clear" w:color="auto" w:fill="FFFF99"/>
          <w:rtl/>
        </w:rPr>
      </w:pPr>
    </w:p>
    <w:p w14:paraId="2098A136" w14:textId="77777777" w:rsidR="00834721" w:rsidRPr="00574638" w:rsidRDefault="00834721" w:rsidP="00834721">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574638">
        <w:rPr>
          <w:rStyle w:val="default"/>
          <w:rFonts w:cs="FrankRuehl" w:hint="cs"/>
          <w:vanish/>
          <w:color w:val="FF0000"/>
          <w:position w:val="0"/>
          <w:sz w:val="20"/>
          <w:szCs w:val="20"/>
          <w:shd w:val="clear" w:color="auto" w:fill="FFFF99"/>
          <w:rtl/>
        </w:rPr>
        <w:t>מיום 15.7.2014</w:t>
      </w:r>
    </w:p>
    <w:p w14:paraId="1A6D506A" w14:textId="77777777" w:rsidR="00834721" w:rsidRPr="00574638" w:rsidRDefault="00834721" w:rsidP="00834721">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574638">
        <w:rPr>
          <w:rStyle w:val="default"/>
          <w:rFonts w:cs="FrankRuehl" w:hint="cs"/>
          <w:b/>
          <w:bCs/>
          <w:vanish/>
          <w:position w:val="0"/>
          <w:sz w:val="20"/>
          <w:szCs w:val="20"/>
          <w:shd w:val="clear" w:color="auto" w:fill="FFFF99"/>
          <w:rtl/>
        </w:rPr>
        <w:t>תיקון מס' 17</w:t>
      </w:r>
    </w:p>
    <w:p w14:paraId="6EB2A408" w14:textId="77777777" w:rsidR="00834721" w:rsidRPr="00574638" w:rsidRDefault="00834721" w:rsidP="00834721">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57" w:history="1">
        <w:r w:rsidRPr="00574638">
          <w:rPr>
            <w:rStyle w:val="Hyperlink"/>
            <w:rFonts w:cs="FrankRuehl" w:hint="cs"/>
            <w:vanish/>
            <w:position w:val="0"/>
            <w:szCs w:val="20"/>
            <w:shd w:val="clear" w:color="auto" w:fill="FFFF99"/>
            <w:rtl/>
          </w:rPr>
          <w:t>ס"ח תשע"ד מס' 2459</w:t>
        </w:r>
      </w:hyperlink>
      <w:r w:rsidRPr="00574638">
        <w:rPr>
          <w:rStyle w:val="default"/>
          <w:rFonts w:cs="FrankRuehl" w:hint="cs"/>
          <w:vanish/>
          <w:position w:val="0"/>
          <w:sz w:val="20"/>
          <w:szCs w:val="20"/>
          <w:shd w:val="clear" w:color="auto" w:fill="FFFF99"/>
          <w:rtl/>
        </w:rPr>
        <w:t xml:space="preserve"> מיום 15.7.2014 עמ' 605 (</w:t>
      </w:r>
      <w:hyperlink r:id="rId58" w:history="1">
        <w:r w:rsidRPr="00574638">
          <w:rPr>
            <w:rStyle w:val="Hyperlink"/>
            <w:rFonts w:cs="FrankRuehl" w:hint="cs"/>
            <w:vanish/>
            <w:position w:val="0"/>
            <w:szCs w:val="20"/>
            <w:shd w:val="clear" w:color="auto" w:fill="FFFF99"/>
            <w:rtl/>
          </w:rPr>
          <w:t>ה"ח 535</w:t>
        </w:r>
      </w:hyperlink>
      <w:r w:rsidRPr="00574638">
        <w:rPr>
          <w:rStyle w:val="default"/>
          <w:rFonts w:cs="FrankRuehl" w:hint="cs"/>
          <w:vanish/>
          <w:position w:val="0"/>
          <w:sz w:val="20"/>
          <w:szCs w:val="20"/>
          <w:shd w:val="clear" w:color="auto" w:fill="FFFF99"/>
          <w:rtl/>
        </w:rPr>
        <w:t>)</w:t>
      </w:r>
    </w:p>
    <w:p w14:paraId="564BC995" w14:textId="77777777" w:rsidR="002702C4" w:rsidRPr="00323218" w:rsidRDefault="002702C4" w:rsidP="00323218">
      <w:pPr>
        <w:pStyle w:val="P00"/>
        <w:ind w:left="0" w:right="1134"/>
        <w:rPr>
          <w:rStyle w:val="default"/>
          <w:rFonts w:cs="FrankRuehl" w:hint="cs"/>
          <w:sz w:val="2"/>
          <w:szCs w:val="2"/>
          <w:rtl/>
        </w:rPr>
      </w:pPr>
      <w:r w:rsidRPr="00574638">
        <w:rPr>
          <w:rStyle w:val="default"/>
          <w:rFonts w:cs="FrankRuehl" w:hint="cs"/>
          <w:vanish/>
          <w:sz w:val="22"/>
          <w:szCs w:val="22"/>
          <w:shd w:val="clear" w:color="auto" w:fill="FFFF99"/>
          <w:rtl/>
        </w:rPr>
        <w:t>80א</w:t>
      </w:r>
      <w:r w:rsidRPr="00574638">
        <w:rPr>
          <w:rStyle w:val="default"/>
          <w:rFonts w:cs="FrankRuehl"/>
          <w:vanish/>
          <w:sz w:val="22"/>
          <w:szCs w:val="22"/>
          <w:shd w:val="clear" w:color="auto" w:fill="FFFF99"/>
          <w:rtl/>
        </w:rPr>
        <w:t>.</w:t>
      </w:r>
      <w:r w:rsidRPr="00574638">
        <w:rPr>
          <w:rStyle w:val="default"/>
          <w:rFonts w:cs="FrankRuehl"/>
          <w:vanish/>
          <w:sz w:val="22"/>
          <w:szCs w:val="22"/>
          <w:shd w:val="clear" w:color="auto" w:fill="FFFF99"/>
          <w:rtl/>
        </w:rPr>
        <w:tab/>
      </w:r>
      <w:r w:rsidRPr="00574638">
        <w:rPr>
          <w:rStyle w:val="default"/>
          <w:rFonts w:cs="FrankRuehl" w:hint="cs"/>
          <w:vanish/>
          <w:sz w:val="22"/>
          <w:szCs w:val="22"/>
          <w:shd w:val="clear" w:color="auto" w:fill="FFFF99"/>
          <w:rtl/>
        </w:rPr>
        <w:t xml:space="preserve">במהלך כל התקופה שבה הופחתה משכורתו של עובד שהוא עובד אצל </w:t>
      </w:r>
      <w:r w:rsidRPr="00574638">
        <w:rPr>
          <w:rStyle w:val="default"/>
          <w:rFonts w:cs="FrankRuehl" w:hint="cs"/>
          <w:strike/>
          <w:vanish/>
          <w:sz w:val="22"/>
          <w:szCs w:val="22"/>
          <w:shd w:val="clear" w:color="auto" w:fill="FFFF99"/>
          <w:rtl/>
        </w:rPr>
        <w:t>מעביד</w:t>
      </w:r>
      <w:r w:rsidRPr="00574638">
        <w:rPr>
          <w:rStyle w:val="default"/>
          <w:rFonts w:cs="FrankRuehl" w:hint="cs"/>
          <w:vanish/>
          <w:sz w:val="22"/>
          <w:szCs w:val="22"/>
          <w:shd w:val="clear" w:color="auto" w:fill="FFFF99"/>
          <w:rtl/>
        </w:rPr>
        <w:t xml:space="preserve"> </w:t>
      </w:r>
      <w:r w:rsidRPr="00574638">
        <w:rPr>
          <w:rStyle w:val="default"/>
          <w:rFonts w:cs="FrankRuehl" w:hint="cs"/>
          <w:vanish/>
          <w:sz w:val="22"/>
          <w:szCs w:val="22"/>
          <w:u w:val="single"/>
          <w:shd w:val="clear" w:color="auto" w:fill="FFFF99"/>
          <w:rtl/>
        </w:rPr>
        <w:t>מעסיק</w:t>
      </w:r>
      <w:r w:rsidRPr="00574638">
        <w:rPr>
          <w:rStyle w:val="default"/>
          <w:rFonts w:cs="FrankRuehl" w:hint="cs"/>
          <w:vanish/>
          <w:sz w:val="22"/>
          <w:szCs w:val="22"/>
          <w:shd w:val="clear" w:color="auto" w:fill="FFFF99"/>
          <w:rtl/>
        </w:rPr>
        <w:t xml:space="preserve"> שאינו מנוי בפסקאות (1) עד (6) להגדרה </w:t>
      </w:r>
      <w:r w:rsidRPr="00574638">
        <w:rPr>
          <w:rStyle w:val="default"/>
          <w:rFonts w:cs="FrankRuehl" w:hint="cs"/>
          <w:strike/>
          <w:vanish/>
          <w:sz w:val="22"/>
          <w:szCs w:val="22"/>
          <w:shd w:val="clear" w:color="auto" w:fill="FFFF99"/>
          <w:rtl/>
        </w:rPr>
        <w:t>"מעביד"</w:t>
      </w:r>
      <w:r w:rsidRPr="00574638">
        <w:rPr>
          <w:rStyle w:val="default"/>
          <w:rFonts w:cs="FrankRuehl" w:hint="cs"/>
          <w:vanish/>
          <w:sz w:val="22"/>
          <w:szCs w:val="22"/>
          <w:shd w:val="clear" w:color="auto" w:fill="FFFF99"/>
          <w:rtl/>
        </w:rPr>
        <w:t xml:space="preserve"> </w:t>
      </w:r>
      <w:r w:rsidRPr="00574638">
        <w:rPr>
          <w:rStyle w:val="default"/>
          <w:rFonts w:cs="FrankRuehl" w:hint="cs"/>
          <w:vanish/>
          <w:sz w:val="22"/>
          <w:szCs w:val="22"/>
          <w:u w:val="single"/>
          <w:shd w:val="clear" w:color="auto" w:fill="FFFF99"/>
          <w:rtl/>
        </w:rPr>
        <w:t>"מעסיק"</w:t>
      </w:r>
      <w:r w:rsidRPr="00574638">
        <w:rPr>
          <w:rStyle w:val="default"/>
          <w:rFonts w:cs="FrankRuehl" w:hint="cs"/>
          <w:vanish/>
          <w:sz w:val="22"/>
          <w:szCs w:val="22"/>
          <w:shd w:val="clear" w:color="auto" w:fill="FFFF99"/>
          <w:rtl/>
        </w:rPr>
        <w:t xml:space="preserve"> שבסעיף 75, יחולו לגביו הוראות סעיף 80(1) ו-80(1א), ובלבד שמתקיימים בו כל אלה:</w:t>
      </w:r>
      <w:bookmarkEnd w:id="24"/>
    </w:p>
    <w:p w14:paraId="34812A94" w14:textId="77777777" w:rsidR="0018611A" w:rsidRDefault="0018611A" w:rsidP="002702C4">
      <w:pPr>
        <w:pStyle w:val="P00"/>
        <w:spacing w:before="72"/>
        <w:ind w:left="0" w:right="1134"/>
        <w:rPr>
          <w:rStyle w:val="default"/>
          <w:rFonts w:cs="FrankRuehl" w:hint="cs"/>
          <w:rtl/>
        </w:rPr>
      </w:pPr>
      <w:bookmarkStart w:id="25" w:name="Seif8"/>
      <w:bookmarkEnd w:id="25"/>
      <w:r>
        <w:rPr>
          <w:rFonts w:cs="Miriam"/>
          <w:lang w:val="he-IL"/>
        </w:rPr>
        <w:pict w14:anchorId="3A17C71E">
          <v:rect id="_x0000_s2116" style="position:absolute;left:0;text-align:left;margin-left:463.5pt;margin-top:8.05pt;width:75.05pt;height:48.65pt;z-index:251641856" filled="f" stroked="f" strokecolor="lime" strokeweight=".25pt">
            <v:textbox style="mso-next-textbox:#_x0000_s2116" inset="1mm,0,1mm,0">
              <w:txbxContent>
                <w:p w14:paraId="1B24C8A5" w14:textId="77777777" w:rsidR="0018611A" w:rsidRDefault="0018611A">
                  <w:pPr>
                    <w:spacing w:line="160" w:lineRule="exact"/>
                    <w:rPr>
                      <w:rFonts w:cs="Miriam" w:hint="cs"/>
                      <w:noProof/>
                      <w:sz w:val="18"/>
                      <w:szCs w:val="18"/>
                      <w:rtl/>
                    </w:rPr>
                  </w:pPr>
                  <w:r>
                    <w:rPr>
                      <w:rFonts w:cs="Miriam" w:hint="cs"/>
                      <w:sz w:val="18"/>
                      <w:szCs w:val="18"/>
                      <w:rtl/>
                    </w:rPr>
                    <w:t>דין הפחתת המשכורת לענין גמלאות</w:t>
                  </w:r>
                </w:p>
                <w:p w14:paraId="6D321484" w14:textId="77777777" w:rsidR="002702C4" w:rsidRDefault="002702C4" w:rsidP="002702C4">
                  <w:pPr>
                    <w:spacing w:line="160" w:lineRule="exact"/>
                    <w:rPr>
                      <w:rFonts w:cs="Miriam" w:hint="cs"/>
                      <w:noProof/>
                      <w:sz w:val="18"/>
                      <w:szCs w:val="18"/>
                      <w:rtl/>
                    </w:rPr>
                  </w:pPr>
                  <w:r>
                    <w:rPr>
                      <w:rFonts w:cs="Miriam" w:hint="cs"/>
                      <w:sz w:val="18"/>
                      <w:szCs w:val="18"/>
                      <w:rtl/>
                    </w:rPr>
                    <w:t>(תיקון מס' 17) תשע"ד-2014</w:t>
                  </w:r>
                </w:p>
              </w:txbxContent>
            </v:textbox>
            <w10:anchorlock/>
          </v:rect>
        </w:pict>
      </w:r>
      <w:r>
        <w:rPr>
          <w:rStyle w:val="big-number"/>
          <w:rFonts w:cs="Miriam" w:hint="cs"/>
          <w:rtl/>
        </w:rPr>
        <w:t>81</w:t>
      </w:r>
      <w:r>
        <w:rPr>
          <w:rStyle w:val="big-number"/>
          <w:rFonts w:cs="FrankRuehl"/>
          <w:sz w:val="26"/>
          <w:szCs w:val="26"/>
          <w:rtl/>
        </w:rPr>
        <w:t>.</w:t>
      </w:r>
      <w:r>
        <w:rPr>
          <w:rStyle w:val="big-number"/>
          <w:rFonts w:cs="FrankRuehl"/>
          <w:sz w:val="26"/>
          <w:szCs w:val="26"/>
          <w:rtl/>
        </w:rPr>
        <w:tab/>
      </w:r>
      <w:r>
        <w:rPr>
          <w:rStyle w:val="default"/>
          <w:rFonts w:cs="FrankRuehl" w:hint="cs"/>
          <w:rtl/>
        </w:rPr>
        <w:t>על אף הוראות חוק שירות המדינה (גמלאות) [נוסח משולב], התש"ל-1970, חוק שירות הקבע בצבא הגנה לישראל (גמלאות) [נוסח משולב], התשמ"ה-1985, חוק גמלאות לנושאי משרה ברשויות השלטון, התשכ"ט-1969, וההחלטות שהתקבלו לפיו, והסכם שלפיו משולמת קצבה מאוצר המדינה או מקופת המע</w:t>
      </w:r>
      <w:r w:rsidR="002702C4">
        <w:rPr>
          <w:rStyle w:val="default"/>
          <w:rFonts w:cs="FrankRuehl" w:hint="cs"/>
          <w:rtl/>
        </w:rPr>
        <w:t>סיק</w:t>
      </w:r>
      <w:r>
        <w:rPr>
          <w:rStyle w:val="default"/>
          <w:rFonts w:cs="FrankRuehl" w:hint="cs"/>
          <w:rtl/>
        </w:rPr>
        <w:t>, הפחתת המשכורת לפי סעיף 76 לא תובא בחשבון בחישוב המשכורת הקובעת לתשלום קצבה.</w:t>
      </w:r>
    </w:p>
    <w:p w14:paraId="5A4B3440" w14:textId="77777777" w:rsidR="002702C4" w:rsidRPr="00574638" w:rsidRDefault="002702C4" w:rsidP="002702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26" w:name="Rov64"/>
      <w:r w:rsidRPr="00574638">
        <w:rPr>
          <w:rStyle w:val="default"/>
          <w:rFonts w:cs="FrankRuehl" w:hint="cs"/>
          <w:vanish/>
          <w:color w:val="FF0000"/>
          <w:position w:val="0"/>
          <w:sz w:val="20"/>
          <w:szCs w:val="20"/>
          <w:shd w:val="clear" w:color="auto" w:fill="FFFF99"/>
          <w:rtl/>
        </w:rPr>
        <w:t>מיום 15.7.2014</w:t>
      </w:r>
    </w:p>
    <w:p w14:paraId="122055D7" w14:textId="77777777" w:rsidR="002702C4" w:rsidRPr="00574638" w:rsidRDefault="002702C4" w:rsidP="002702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574638">
        <w:rPr>
          <w:rStyle w:val="default"/>
          <w:rFonts w:cs="FrankRuehl" w:hint="cs"/>
          <w:b/>
          <w:bCs/>
          <w:vanish/>
          <w:position w:val="0"/>
          <w:sz w:val="20"/>
          <w:szCs w:val="20"/>
          <w:shd w:val="clear" w:color="auto" w:fill="FFFF99"/>
          <w:rtl/>
        </w:rPr>
        <w:t>תיקון מס' 17</w:t>
      </w:r>
    </w:p>
    <w:p w14:paraId="7D89E3BB" w14:textId="77777777" w:rsidR="002702C4" w:rsidRPr="00574638" w:rsidRDefault="002702C4" w:rsidP="002702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59" w:history="1">
        <w:r w:rsidRPr="00574638">
          <w:rPr>
            <w:rStyle w:val="Hyperlink"/>
            <w:rFonts w:cs="FrankRuehl" w:hint="cs"/>
            <w:vanish/>
            <w:position w:val="0"/>
            <w:szCs w:val="20"/>
            <w:shd w:val="clear" w:color="auto" w:fill="FFFF99"/>
            <w:rtl/>
          </w:rPr>
          <w:t>ס"ח תשע"ד מס' 2459</w:t>
        </w:r>
      </w:hyperlink>
      <w:r w:rsidRPr="00574638">
        <w:rPr>
          <w:rStyle w:val="default"/>
          <w:rFonts w:cs="FrankRuehl" w:hint="cs"/>
          <w:vanish/>
          <w:position w:val="0"/>
          <w:sz w:val="20"/>
          <w:szCs w:val="20"/>
          <w:shd w:val="clear" w:color="auto" w:fill="FFFF99"/>
          <w:rtl/>
        </w:rPr>
        <w:t xml:space="preserve"> מיום 15.7.2014 עמ' 605 (</w:t>
      </w:r>
      <w:hyperlink r:id="rId60" w:history="1">
        <w:r w:rsidRPr="00574638">
          <w:rPr>
            <w:rStyle w:val="Hyperlink"/>
            <w:rFonts w:cs="FrankRuehl" w:hint="cs"/>
            <w:vanish/>
            <w:position w:val="0"/>
            <w:szCs w:val="20"/>
            <w:shd w:val="clear" w:color="auto" w:fill="FFFF99"/>
            <w:rtl/>
          </w:rPr>
          <w:t>ה"ח 535</w:t>
        </w:r>
      </w:hyperlink>
      <w:r w:rsidRPr="00574638">
        <w:rPr>
          <w:rStyle w:val="default"/>
          <w:rFonts w:cs="FrankRuehl" w:hint="cs"/>
          <w:vanish/>
          <w:position w:val="0"/>
          <w:sz w:val="20"/>
          <w:szCs w:val="20"/>
          <w:shd w:val="clear" w:color="auto" w:fill="FFFF99"/>
          <w:rtl/>
        </w:rPr>
        <w:t>)</w:t>
      </w:r>
    </w:p>
    <w:p w14:paraId="2DF279D7" w14:textId="77777777" w:rsidR="002702C4" w:rsidRPr="00323218" w:rsidRDefault="002702C4" w:rsidP="00323218">
      <w:pPr>
        <w:pStyle w:val="P00"/>
        <w:ind w:left="0" w:right="1134"/>
        <w:rPr>
          <w:rStyle w:val="default"/>
          <w:rFonts w:cs="FrankRuehl" w:hint="cs"/>
          <w:sz w:val="2"/>
          <w:szCs w:val="2"/>
          <w:rtl/>
        </w:rPr>
      </w:pPr>
      <w:r w:rsidRPr="00574638">
        <w:rPr>
          <w:rStyle w:val="default"/>
          <w:rFonts w:cs="FrankRuehl" w:hint="cs"/>
          <w:vanish/>
          <w:sz w:val="22"/>
          <w:szCs w:val="22"/>
          <w:shd w:val="clear" w:color="auto" w:fill="FFFF99"/>
          <w:rtl/>
        </w:rPr>
        <w:t>81</w:t>
      </w:r>
      <w:r w:rsidRPr="00574638">
        <w:rPr>
          <w:rStyle w:val="default"/>
          <w:rFonts w:cs="FrankRuehl"/>
          <w:vanish/>
          <w:sz w:val="22"/>
          <w:szCs w:val="22"/>
          <w:shd w:val="clear" w:color="auto" w:fill="FFFF99"/>
          <w:rtl/>
        </w:rPr>
        <w:t>.</w:t>
      </w:r>
      <w:r w:rsidRPr="00574638">
        <w:rPr>
          <w:rStyle w:val="default"/>
          <w:rFonts w:cs="FrankRuehl"/>
          <w:vanish/>
          <w:sz w:val="22"/>
          <w:szCs w:val="22"/>
          <w:shd w:val="clear" w:color="auto" w:fill="FFFF99"/>
          <w:rtl/>
        </w:rPr>
        <w:tab/>
      </w:r>
      <w:r w:rsidRPr="00574638">
        <w:rPr>
          <w:rStyle w:val="default"/>
          <w:rFonts w:cs="FrankRuehl" w:hint="cs"/>
          <w:vanish/>
          <w:sz w:val="22"/>
          <w:szCs w:val="22"/>
          <w:shd w:val="clear" w:color="auto" w:fill="FFFF99"/>
          <w:rtl/>
        </w:rPr>
        <w:t xml:space="preserve">על אף הוראות חוק שירות המדינה (גמלאות) [נוסח משולב], התש"ל-1970, חוק שירות הקבע בצבא הגנה לישראל (גמלאות) [נוסח משולב], התשמ"ה-1985, חוק גמלאות לנושאי משרה ברשויות השלטון, התשכ"ט-1969, וההחלטות שהתקבלו לפיו, והסכם שלפיו משולמת קצבה מאוצר המדינה או מקופת </w:t>
      </w:r>
      <w:r w:rsidRPr="00574638">
        <w:rPr>
          <w:rStyle w:val="default"/>
          <w:rFonts w:cs="FrankRuehl" w:hint="cs"/>
          <w:strike/>
          <w:vanish/>
          <w:sz w:val="22"/>
          <w:szCs w:val="22"/>
          <w:shd w:val="clear" w:color="auto" w:fill="FFFF99"/>
          <w:rtl/>
        </w:rPr>
        <w:t>המעביד</w:t>
      </w:r>
      <w:r w:rsidRPr="00574638">
        <w:rPr>
          <w:rStyle w:val="default"/>
          <w:rFonts w:cs="FrankRuehl" w:hint="cs"/>
          <w:vanish/>
          <w:sz w:val="22"/>
          <w:szCs w:val="22"/>
          <w:shd w:val="clear" w:color="auto" w:fill="FFFF99"/>
          <w:rtl/>
        </w:rPr>
        <w:t xml:space="preserve"> </w:t>
      </w:r>
      <w:r w:rsidRPr="00574638">
        <w:rPr>
          <w:rStyle w:val="default"/>
          <w:rFonts w:cs="FrankRuehl" w:hint="cs"/>
          <w:vanish/>
          <w:sz w:val="22"/>
          <w:szCs w:val="22"/>
          <w:u w:val="single"/>
          <w:shd w:val="clear" w:color="auto" w:fill="FFFF99"/>
          <w:rtl/>
        </w:rPr>
        <w:t>המעסיק</w:t>
      </w:r>
      <w:r w:rsidRPr="00574638">
        <w:rPr>
          <w:rStyle w:val="default"/>
          <w:rFonts w:cs="FrankRuehl" w:hint="cs"/>
          <w:vanish/>
          <w:sz w:val="22"/>
          <w:szCs w:val="22"/>
          <w:shd w:val="clear" w:color="auto" w:fill="FFFF99"/>
          <w:rtl/>
        </w:rPr>
        <w:t>, הפחתת המשכורת לפי סעיף 76 לא תובא בחשבון בחישוב המשכורת הקובעת לתשלום קצבה.</w:t>
      </w:r>
      <w:bookmarkEnd w:id="26"/>
    </w:p>
    <w:p w14:paraId="4A38FF27" w14:textId="77777777" w:rsidR="0018611A" w:rsidRDefault="0018611A" w:rsidP="00EE4C3C">
      <w:pPr>
        <w:pStyle w:val="P00"/>
        <w:spacing w:before="72"/>
        <w:ind w:left="0" w:right="1134"/>
        <w:rPr>
          <w:rStyle w:val="default"/>
          <w:rFonts w:cs="FrankRuehl" w:hint="cs"/>
          <w:rtl/>
        </w:rPr>
      </w:pPr>
      <w:bookmarkStart w:id="27" w:name="Seif12"/>
      <w:bookmarkEnd w:id="27"/>
      <w:r>
        <w:rPr>
          <w:rFonts w:cs="Miriam"/>
          <w:lang w:val="he-IL"/>
        </w:rPr>
        <w:pict w14:anchorId="3D3EAD41">
          <v:rect id="_x0000_s2122" style="position:absolute;left:0;text-align:left;margin-left:463.5pt;margin-top:8.05pt;width:75.05pt;height:24.7pt;z-index:251648000" filled="f" stroked="f" strokecolor="lime" strokeweight=".25pt">
            <v:textbox style="mso-next-textbox:#_x0000_s2122" inset="1mm,0,1mm,0">
              <w:txbxContent>
                <w:p w14:paraId="727F6658" w14:textId="77777777" w:rsidR="0018611A" w:rsidRDefault="0018611A">
                  <w:pPr>
                    <w:spacing w:line="160" w:lineRule="exact"/>
                    <w:rPr>
                      <w:rFonts w:cs="Miriam" w:hint="cs"/>
                      <w:noProof/>
                      <w:sz w:val="18"/>
                      <w:szCs w:val="18"/>
                      <w:rtl/>
                    </w:rPr>
                  </w:pPr>
                  <w:r>
                    <w:rPr>
                      <w:rFonts w:cs="Miriam" w:hint="cs"/>
                      <w:sz w:val="18"/>
                      <w:szCs w:val="18"/>
                      <w:rtl/>
                    </w:rPr>
                    <w:t>דין חייל</w:t>
                  </w:r>
                </w:p>
                <w:p w14:paraId="1C863C00" w14:textId="77777777" w:rsidR="00EE4C3C" w:rsidRDefault="00EE4C3C" w:rsidP="00EE4C3C">
                  <w:pPr>
                    <w:spacing w:line="160" w:lineRule="exact"/>
                    <w:rPr>
                      <w:rFonts w:cs="Miriam" w:hint="cs"/>
                      <w:noProof/>
                      <w:sz w:val="18"/>
                      <w:szCs w:val="18"/>
                      <w:rtl/>
                    </w:rPr>
                  </w:pPr>
                  <w:r>
                    <w:rPr>
                      <w:rFonts w:cs="Miriam" w:hint="cs"/>
                      <w:sz w:val="18"/>
                      <w:szCs w:val="18"/>
                      <w:rtl/>
                    </w:rPr>
                    <w:t>(תיקון מס' 17) תשע"ד-2014</w:t>
                  </w:r>
                </w:p>
              </w:txbxContent>
            </v:textbox>
            <w10:anchorlock/>
          </v:rect>
        </w:pict>
      </w:r>
      <w:r>
        <w:rPr>
          <w:rStyle w:val="big-number"/>
          <w:rFonts w:cs="Miriam" w:hint="cs"/>
          <w:rtl/>
        </w:rPr>
        <w:t>82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לענין פרק זה, יראו חייל המשרת בצבא הגנה לישראל על פי התחייבות לשירות קבע כעובד, אף שאין מתקיימים לגביו יחסי </w:t>
      </w:r>
      <w:r w:rsidR="00EE4C3C">
        <w:rPr>
          <w:rStyle w:val="default"/>
          <w:rFonts w:cs="FrankRuehl" w:hint="cs"/>
          <w:rtl/>
        </w:rPr>
        <w:t>עבודה</w:t>
      </w:r>
      <w:r>
        <w:rPr>
          <w:rStyle w:val="default"/>
          <w:rFonts w:cs="FrankRuehl" w:hint="cs"/>
          <w:rtl/>
        </w:rPr>
        <w:t>.</w:t>
      </w:r>
    </w:p>
    <w:p w14:paraId="07A1510A" w14:textId="77777777" w:rsidR="0018611A" w:rsidRDefault="0018611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שר האוצר, בהתייעצות עם שר הביטחון רשאי לקבוע הסדרים השונים מההסדרים הקבועים בפרק זה לגבי חייל שמשולמת לו משכורת מיוחדת; בסעיף זה, "חייל" ו"משכורת מיוחדת" </w:t>
      </w:r>
      <w:r>
        <w:rPr>
          <w:rStyle w:val="default"/>
          <w:rFonts w:cs="FrankRuehl"/>
          <w:rtl/>
        </w:rPr>
        <w:t>–</w:t>
      </w:r>
      <w:r>
        <w:rPr>
          <w:rStyle w:val="default"/>
          <w:rFonts w:cs="FrankRuehl" w:hint="cs"/>
          <w:rtl/>
        </w:rPr>
        <w:t xml:space="preserve"> כהגדרתם בסעיף 11 לפקודת מס הכנסה.</w:t>
      </w:r>
    </w:p>
    <w:p w14:paraId="52AEA640" w14:textId="77777777" w:rsidR="002702C4" w:rsidRPr="00574638" w:rsidRDefault="002702C4" w:rsidP="002702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28" w:name="Rov65"/>
      <w:r w:rsidRPr="00574638">
        <w:rPr>
          <w:rStyle w:val="default"/>
          <w:rFonts w:cs="FrankRuehl" w:hint="cs"/>
          <w:vanish/>
          <w:color w:val="FF0000"/>
          <w:position w:val="0"/>
          <w:sz w:val="20"/>
          <w:szCs w:val="20"/>
          <w:shd w:val="clear" w:color="auto" w:fill="FFFF99"/>
          <w:rtl/>
        </w:rPr>
        <w:t>מיום 15.7.2014</w:t>
      </w:r>
    </w:p>
    <w:p w14:paraId="112CD93E" w14:textId="77777777" w:rsidR="002702C4" w:rsidRPr="00574638" w:rsidRDefault="002702C4" w:rsidP="002702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574638">
        <w:rPr>
          <w:rStyle w:val="default"/>
          <w:rFonts w:cs="FrankRuehl" w:hint="cs"/>
          <w:b/>
          <w:bCs/>
          <w:vanish/>
          <w:position w:val="0"/>
          <w:sz w:val="20"/>
          <w:szCs w:val="20"/>
          <w:shd w:val="clear" w:color="auto" w:fill="FFFF99"/>
          <w:rtl/>
        </w:rPr>
        <w:t>תיקון מס' 17</w:t>
      </w:r>
    </w:p>
    <w:p w14:paraId="0096D9E6" w14:textId="77777777" w:rsidR="002702C4" w:rsidRPr="00574638" w:rsidRDefault="002702C4" w:rsidP="002702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61" w:history="1">
        <w:r w:rsidRPr="00574638">
          <w:rPr>
            <w:rStyle w:val="Hyperlink"/>
            <w:rFonts w:cs="FrankRuehl" w:hint="cs"/>
            <w:vanish/>
            <w:position w:val="0"/>
            <w:szCs w:val="20"/>
            <w:shd w:val="clear" w:color="auto" w:fill="FFFF99"/>
            <w:rtl/>
          </w:rPr>
          <w:t>ס"ח תשע"ד מס' 2459</w:t>
        </w:r>
      </w:hyperlink>
      <w:r w:rsidRPr="00574638">
        <w:rPr>
          <w:rStyle w:val="default"/>
          <w:rFonts w:cs="FrankRuehl" w:hint="cs"/>
          <w:vanish/>
          <w:position w:val="0"/>
          <w:sz w:val="20"/>
          <w:szCs w:val="20"/>
          <w:shd w:val="clear" w:color="auto" w:fill="FFFF99"/>
          <w:rtl/>
        </w:rPr>
        <w:t xml:space="preserve"> מיום 15.7.2014 עמ' 605 (</w:t>
      </w:r>
      <w:hyperlink r:id="rId62" w:history="1">
        <w:r w:rsidRPr="00574638">
          <w:rPr>
            <w:rStyle w:val="Hyperlink"/>
            <w:rFonts w:cs="FrankRuehl" w:hint="cs"/>
            <w:vanish/>
            <w:position w:val="0"/>
            <w:szCs w:val="20"/>
            <w:shd w:val="clear" w:color="auto" w:fill="FFFF99"/>
            <w:rtl/>
          </w:rPr>
          <w:t>ה"ח 535</w:t>
        </w:r>
      </w:hyperlink>
      <w:r w:rsidRPr="00574638">
        <w:rPr>
          <w:rStyle w:val="default"/>
          <w:rFonts w:cs="FrankRuehl" w:hint="cs"/>
          <w:vanish/>
          <w:position w:val="0"/>
          <w:sz w:val="20"/>
          <w:szCs w:val="20"/>
          <w:shd w:val="clear" w:color="auto" w:fill="FFFF99"/>
          <w:rtl/>
        </w:rPr>
        <w:t>)</w:t>
      </w:r>
    </w:p>
    <w:p w14:paraId="3631ECC6" w14:textId="77777777" w:rsidR="00EE4C3C" w:rsidRPr="00323218" w:rsidRDefault="00EE4C3C" w:rsidP="00323218">
      <w:pPr>
        <w:pStyle w:val="P00"/>
        <w:ind w:left="0" w:right="1134"/>
        <w:rPr>
          <w:rStyle w:val="default"/>
          <w:rFonts w:cs="FrankRuehl" w:hint="cs"/>
          <w:sz w:val="2"/>
          <w:szCs w:val="2"/>
          <w:rtl/>
        </w:rPr>
      </w:pPr>
      <w:r w:rsidRPr="00574638">
        <w:rPr>
          <w:rStyle w:val="default"/>
          <w:rFonts w:cs="FrankRuehl"/>
          <w:vanish/>
          <w:sz w:val="22"/>
          <w:szCs w:val="22"/>
          <w:shd w:val="clear" w:color="auto" w:fill="FFFF99"/>
          <w:rtl/>
        </w:rPr>
        <w:tab/>
      </w:r>
      <w:r w:rsidRPr="00574638">
        <w:rPr>
          <w:rStyle w:val="default"/>
          <w:rFonts w:cs="FrankRuehl" w:hint="cs"/>
          <w:vanish/>
          <w:sz w:val="22"/>
          <w:szCs w:val="22"/>
          <w:shd w:val="clear" w:color="auto" w:fill="FFFF99"/>
          <w:rtl/>
        </w:rPr>
        <w:t>(א)</w:t>
      </w:r>
      <w:r w:rsidRPr="00574638">
        <w:rPr>
          <w:rStyle w:val="default"/>
          <w:rFonts w:cs="FrankRuehl" w:hint="cs"/>
          <w:vanish/>
          <w:sz w:val="22"/>
          <w:szCs w:val="22"/>
          <w:shd w:val="clear" w:color="auto" w:fill="FFFF99"/>
          <w:rtl/>
        </w:rPr>
        <w:tab/>
        <w:t xml:space="preserve">לענין פרק זה, יראו חייל המשרת בצבא הגנה לישראל על פי התחייבות לשירות קבע כעובד, אף שאין מתקיימים לגביו </w:t>
      </w:r>
      <w:r w:rsidRPr="00574638">
        <w:rPr>
          <w:rStyle w:val="default"/>
          <w:rFonts w:cs="FrankRuehl" w:hint="cs"/>
          <w:strike/>
          <w:vanish/>
          <w:sz w:val="22"/>
          <w:szCs w:val="22"/>
          <w:shd w:val="clear" w:color="auto" w:fill="FFFF99"/>
          <w:rtl/>
        </w:rPr>
        <w:t>יחסי עובד ומעביד</w:t>
      </w:r>
      <w:r w:rsidRPr="00574638">
        <w:rPr>
          <w:rStyle w:val="default"/>
          <w:rFonts w:cs="FrankRuehl" w:hint="cs"/>
          <w:vanish/>
          <w:sz w:val="22"/>
          <w:szCs w:val="22"/>
          <w:shd w:val="clear" w:color="auto" w:fill="FFFF99"/>
          <w:rtl/>
        </w:rPr>
        <w:t xml:space="preserve"> </w:t>
      </w:r>
      <w:r w:rsidRPr="00574638">
        <w:rPr>
          <w:rStyle w:val="default"/>
          <w:rFonts w:cs="FrankRuehl" w:hint="cs"/>
          <w:vanish/>
          <w:sz w:val="22"/>
          <w:szCs w:val="22"/>
          <w:u w:val="single"/>
          <w:shd w:val="clear" w:color="auto" w:fill="FFFF99"/>
          <w:rtl/>
        </w:rPr>
        <w:t>עבודה</w:t>
      </w:r>
      <w:r w:rsidRPr="00574638">
        <w:rPr>
          <w:rStyle w:val="default"/>
          <w:rFonts w:cs="FrankRuehl" w:hint="cs"/>
          <w:vanish/>
          <w:sz w:val="22"/>
          <w:szCs w:val="22"/>
          <w:shd w:val="clear" w:color="auto" w:fill="FFFF99"/>
          <w:rtl/>
        </w:rPr>
        <w:t>.</w:t>
      </w:r>
      <w:bookmarkEnd w:id="28"/>
    </w:p>
    <w:p w14:paraId="345545D1" w14:textId="77777777" w:rsidR="0018611A" w:rsidRDefault="0018611A">
      <w:pPr>
        <w:pStyle w:val="P00"/>
        <w:spacing w:before="72"/>
        <w:ind w:left="0" w:right="1134"/>
        <w:rPr>
          <w:rStyle w:val="default"/>
          <w:rFonts w:cs="FrankRuehl" w:hint="cs"/>
          <w:rtl/>
        </w:rPr>
      </w:pPr>
      <w:bookmarkStart w:id="29" w:name="Seif13"/>
      <w:bookmarkEnd w:id="29"/>
      <w:r>
        <w:rPr>
          <w:rFonts w:cs="Miriam"/>
          <w:lang w:val="he-IL"/>
        </w:rPr>
        <w:pict w14:anchorId="28896AE9">
          <v:rect id="_x0000_s2123" style="position:absolute;left:0;text-align:left;margin-left:463.5pt;margin-top:8.05pt;width:75.05pt;height:8.95pt;z-index:251649024" filled="f" stroked="f" strokecolor="lime" strokeweight=".25pt">
            <v:textbox style="mso-next-textbox:#_x0000_s2123" inset="1mm,0,1mm,0">
              <w:txbxContent>
                <w:p w14:paraId="18019A56" w14:textId="77777777" w:rsidR="0018611A" w:rsidRDefault="0018611A">
                  <w:pPr>
                    <w:spacing w:line="160" w:lineRule="exact"/>
                    <w:rPr>
                      <w:rFonts w:cs="Miriam" w:hint="cs"/>
                      <w:noProof/>
                      <w:sz w:val="18"/>
                      <w:szCs w:val="18"/>
                      <w:rtl/>
                    </w:rPr>
                  </w:pPr>
                  <w:r>
                    <w:rPr>
                      <w:rFonts w:cs="Miriam" w:hint="cs"/>
                      <w:sz w:val="18"/>
                      <w:szCs w:val="18"/>
                      <w:rtl/>
                    </w:rPr>
                    <w:t>דין נושא משרה</w:t>
                  </w:r>
                </w:p>
              </w:txbxContent>
            </v:textbox>
            <w10:anchorlock/>
          </v:rect>
        </w:pict>
      </w:r>
      <w:r>
        <w:rPr>
          <w:rStyle w:val="big-number"/>
          <w:rFonts w:cs="Miriam" w:hint="cs"/>
          <w:rtl/>
        </w:rPr>
        <w:t>83</w:t>
      </w:r>
      <w:r>
        <w:rPr>
          <w:rStyle w:val="big-number"/>
          <w:rFonts w:cs="FrankRuehl"/>
          <w:sz w:val="26"/>
          <w:szCs w:val="26"/>
          <w:rtl/>
        </w:rPr>
        <w:t>.</w:t>
      </w:r>
      <w:r>
        <w:rPr>
          <w:rStyle w:val="big-number"/>
          <w:rFonts w:cs="FrankRuehl"/>
          <w:sz w:val="26"/>
          <w:szCs w:val="26"/>
          <w:rtl/>
        </w:rPr>
        <w:tab/>
      </w:r>
      <w:r>
        <w:rPr>
          <w:rStyle w:val="default"/>
          <w:rFonts w:cs="FrankRuehl" w:hint="cs"/>
          <w:rtl/>
        </w:rPr>
        <w:t>לענין פרק זה, יראו נושא משרה כעובד, אף שאין מתקיימים לגביו יחסי עובד ומעיבד.</w:t>
      </w:r>
    </w:p>
    <w:p w14:paraId="466438B8" w14:textId="77777777" w:rsidR="0018611A" w:rsidRDefault="0018611A" w:rsidP="00EE4C3C">
      <w:pPr>
        <w:pStyle w:val="P00"/>
        <w:spacing w:before="72"/>
        <w:ind w:left="0" w:right="1134"/>
        <w:rPr>
          <w:rStyle w:val="default"/>
          <w:rFonts w:cs="FrankRuehl" w:hint="cs"/>
          <w:rtl/>
        </w:rPr>
      </w:pPr>
      <w:bookmarkStart w:id="30" w:name="Seif14"/>
      <w:bookmarkEnd w:id="30"/>
      <w:r>
        <w:rPr>
          <w:rFonts w:cs="Miriam"/>
          <w:lang w:val="he-IL"/>
        </w:rPr>
        <w:pict w14:anchorId="3AD72D62">
          <v:rect id="_x0000_s2124" style="position:absolute;left:0;text-align:left;margin-left:463.5pt;margin-top:8.05pt;width:75.05pt;height:35.25pt;z-index:251650048" filled="f" stroked="f" strokecolor="lime" strokeweight=".25pt">
            <v:textbox style="mso-next-textbox:#_x0000_s2124" inset="1mm,0,1mm,0">
              <w:txbxContent>
                <w:p w14:paraId="2ED0FF53" w14:textId="77777777" w:rsidR="0018611A" w:rsidRDefault="0018611A">
                  <w:pPr>
                    <w:spacing w:line="160" w:lineRule="exact"/>
                    <w:rPr>
                      <w:rFonts w:cs="Miriam" w:hint="cs"/>
                      <w:noProof/>
                      <w:sz w:val="18"/>
                      <w:szCs w:val="18"/>
                      <w:rtl/>
                    </w:rPr>
                  </w:pPr>
                  <w:r>
                    <w:rPr>
                      <w:rFonts w:cs="Miriam" w:hint="cs"/>
                      <w:sz w:val="18"/>
                      <w:szCs w:val="18"/>
                      <w:rtl/>
                    </w:rPr>
                    <w:t>דין עובד קבלן כוח אדם</w:t>
                  </w:r>
                </w:p>
                <w:p w14:paraId="22DFEE31" w14:textId="77777777" w:rsidR="00EE4C3C" w:rsidRDefault="00EE4C3C" w:rsidP="00EE4C3C">
                  <w:pPr>
                    <w:spacing w:line="160" w:lineRule="exact"/>
                    <w:rPr>
                      <w:rFonts w:cs="Miriam" w:hint="cs"/>
                      <w:noProof/>
                      <w:sz w:val="18"/>
                      <w:szCs w:val="18"/>
                      <w:rtl/>
                    </w:rPr>
                  </w:pPr>
                  <w:r>
                    <w:rPr>
                      <w:rFonts w:cs="Miriam" w:hint="cs"/>
                      <w:sz w:val="18"/>
                      <w:szCs w:val="18"/>
                      <w:rtl/>
                    </w:rPr>
                    <w:t>(תיקון מס' 17) תשע"ד-2014</w:t>
                  </w:r>
                </w:p>
              </w:txbxContent>
            </v:textbox>
            <w10:anchorlock/>
          </v:rect>
        </w:pict>
      </w:r>
      <w:r>
        <w:rPr>
          <w:rStyle w:val="big-number"/>
          <w:rFonts w:cs="Miriam" w:hint="cs"/>
          <w:rtl/>
        </w:rPr>
        <w:t>84</w:t>
      </w:r>
      <w:r>
        <w:rPr>
          <w:rStyle w:val="big-number"/>
          <w:rFonts w:cs="FrankRuehl"/>
          <w:sz w:val="26"/>
          <w:szCs w:val="26"/>
          <w:rtl/>
        </w:rPr>
        <w:t>.</w:t>
      </w:r>
      <w:r>
        <w:rPr>
          <w:rStyle w:val="big-number"/>
          <w:rFonts w:cs="FrankRuehl"/>
          <w:sz w:val="26"/>
          <w:szCs w:val="26"/>
          <w:rtl/>
        </w:rPr>
        <w:tab/>
      </w:r>
      <w:r>
        <w:rPr>
          <w:rStyle w:val="default"/>
          <w:rFonts w:cs="FrankRuehl" w:hint="cs"/>
          <w:rtl/>
        </w:rPr>
        <w:t>הוראות פרק זה יחולו גם על מי שמועסק על ידי קבלן כוח אדם אצל מע</w:t>
      </w:r>
      <w:r w:rsidR="00EE4C3C">
        <w:rPr>
          <w:rStyle w:val="default"/>
          <w:rFonts w:cs="FrankRuehl" w:hint="cs"/>
          <w:rtl/>
        </w:rPr>
        <w:t>סיק</w:t>
      </w:r>
      <w:r>
        <w:rPr>
          <w:rStyle w:val="default"/>
          <w:rFonts w:cs="FrankRuehl" w:hint="cs"/>
          <w:rtl/>
        </w:rPr>
        <w:t xml:space="preserve"> על פי הסכם.</w:t>
      </w:r>
    </w:p>
    <w:p w14:paraId="0DE0C3DD" w14:textId="77777777" w:rsidR="002702C4" w:rsidRPr="00574638" w:rsidRDefault="002702C4" w:rsidP="002702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31" w:name="Rov66"/>
      <w:r w:rsidRPr="00574638">
        <w:rPr>
          <w:rStyle w:val="default"/>
          <w:rFonts w:cs="FrankRuehl" w:hint="cs"/>
          <w:vanish/>
          <w:color w:val="FF0000"/>
          <w:position w:val="0"/>
          <w:sz w:val="20"/>
          <w:szCs w:val="20"/>
          <w:shd w:val="clear" w:color="auto" w:fill="FFFF99"/>
          <w:rtl/>
        </w:rPr>
        <w:t>מיום 15.7.2014</w:t>
      </w:r>
    </w:p>
    <w:p w14:paraId="02C6A0AC" w14:textId="77777777" w:rsidR="002702C4" w:rsidRPr="00574638" w:rsidRDefault="002702C4" w:rsidP="002702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574638">
        <w:rPr>
          <w:rStyle w:val="default"/>
          <w:rFonts w:cs="FrankRuehl" w:hint="cs"/>
          <w:b/>
          <w:bCs/>
          <w:vanish/>
          <w:position w:val="0"/>
          <w:sz w:val="20"/>
          <w:szCs w:val="20"/>
          <w:shd w:val="clear" w:color="auto" w:fill="FFFF99"/>
          <w:rtl/>
        </w:rPr>
        <w:t>תיקון מס' 17</w:t>
      </w:r>
    </w:p>
    <w:p w14:paraId="190EA07B" w14:textId="77777777" w:rsidR="002702C4" w:rsidRPr="00574638" w:rsidRDefault="002702C4" w:rsidP="002702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63" w:history="1">
        <w:r w:rsidRPr="00574638">
          <w:rPr>
            <w:rStyle w:val="Hyperlink"/>
            <w:rFonts w:cs="FrankRuehl" w:hint="cs"/>
            <w:vanish/>
            <w:position w:val="0"/>
            <w:szCs w:val="20"/>
            <w:shd w:val="clear" w:color="auto" w:fill="FFFF99"/>
            <w:rtl/>
          </w:rPr>
          <w:t>ס"ח תשע"ד מס' 2459</w:t>
        </w:r>
      </w:hyperlink>
      <w:r w:rsidRPr="00574638">
        <w:rPr>
          <w:rStyle w:val="default"/>
          <w:rFonts w:cs="FrankRuehl" w:hint="cs"/>
          <w:vanish/>
          <w:position w:val="0"/>
          <w:sz w:val="20"/>
          <w:szCs w:val="20"/>
          <w:shd w:val="clear" w:color="auto" w:fill="FFFF99"/>
          <w:rtl/>
        </w:rPr>
        <w:t xml:space="preserve"> מיום 15.7.2014 עמ' 605 (</w:t>
      </w:r>
      <w:hyperlink r:id="rId64" w:history="1">
        <w:r w:rsidRPr="00574638">
          <w:rPr>
            <w:rStyle w:val="Hyperlink"/>
            <w:rFonts w:cs="FrankRuehl" w:hint="cs"/>
            <w:vanish/>
            <w:position w:val="0"/>
            <w:szCs w:val="20"/>
            <w:shd w:val="clear" w:color="auto" w:fill="FFFF99"/>
            <w:rtl/>
          </w:rPr>
          <w:t>ה"ח 535</w:t>
        </w:r>
      </w:hyperlink>
      <w:r w:rsidRPr="00574638">
        <w:rPr>
          <w:rStyle w:val="default"/>
          <w:rFonts w:cs="FrankRuehl" w:hint="cs"/>
          <w:vanish/>
          <w:position w:val="0"/>
          <w:sz w:val="20"/>
          <w:szCs w:val="20"/>
          <w:shd w:val="clear" w:color="auto" w:fill="FFFF99"/>
          <w:rtl/>
        </w:rPr>
        <w:t>)</w:t>
      </w:r>
    </w:p>
    <w:p w14:paraId="612F58CA" w14:textId="77777777" w:rsidR="00EE4C3C" w:rsidRPr="00323218" w:rsidRDefault="00EE4C3C" w:rsidP="00323218">
      <w:pPr>
        <w:pStyle w:val="P00"/>
        <w:ind w:left="0" w:right="1134"/>
        <w:rPr>
          <w:rStyle w:val="default"/>
          <w:rFonts w:cs="FrankRuehl" w:hint="cs"/>
          <w:sz w:val="2"/>
          <w:szCs w:val="2"/>
          <w:rtl/>
        </w:rPr>
      </w:pPr>
      <w:r w:rsidRPr="00574638">
        <w:rPr>
          <w:rStyle w:val="default"/>
          <w:rFonts w:cs="FrankRuehl" w:hint="cs"/>
          <w:vanish/>
          <w:sz w:val="22"/>
          <w:szCs w:val="22"/>
          <w:shd w:val="clear" w:color="auto" w:fill="FFFF99"/>
          <w:rtl/>
        </w:rPr>
        <w:t>84</w:t>
      </w:r>
      <w:r w:rsidRPr="00574638">
        <w:rPr>
          <w:rStyle w:val="default"/>
          <w:rFonts w:cs="FrankRuehl"/>
          <w:vanish/>
          <w:sz w:val="22"/>
          <w:szCs w:val="22"/>
          <w:shd w:val="clear" w:color="auto" w:fill="FFFF99"/>
          <w:rtl/>
        </w:rPr>
        <w:t>.</w:t>
      </w:r>
      <w:r w:rsidRPr="00574638">
        <w:rPr>
          <w:rStyle w:val="default"/>
          <w:rFonts w:cs="FrankRuehl"/>
          <w:vanish/>
          <w:sz w:val="22"/>
          <w:szCs w:val="22"/>
          <w:shd w:val="clear" w:color="auto" w:fill="FFFF99"/>
          <w:rtl/>
        </w:rPr>
        <w:tab/>
      </w:r>
      <w:r w:rsidRPr="00574638">
        <w:rPr>
          <w:rStyle w:val="default"/>
          <w:rFonts w:cs="FrankRuehl" w:hint="cs"/>
          <w:vanish/>
          <w:sz w:val="22"/>
          <w:szCs w:val="22"/>
          <w:shd w:val="clear" w:color="auto" w:fill="FFFF99"/>
          <w:rtl/>
        </w:rPr>
        <w:t xml:space="preserve">הוראות פרק זה יחולו גם על מי שמועסק על ידי קבלן כוח אדם אצל </w:t>
      </w:r>
      <w:r w:rsidRPr="00574638">
        <w:rPr>
          <w:rStyle w:val="default"/>
          <w:rFonts w:cs="FrankRuehl" w:hint="cs"/>
          <w:strike/>
          <w:vanish/>
          <w:sz w:val="22"/>
          <w:szCs w:val="22"/>
          <w:shd w:val="clear" w:color="auto" w:fill="FFFF99"/>
          <w:rtl/>
        </w:rPr>
        <w:t>מעביד</w:t>
      </w:r>
      <w:r w:rsidRPr="00574638">
        <w:rPr>
          <w:rStyle w:val="default"/>
          <w:rFonts w:cs="FrankRuehl" w:hint="cs"/>
          <w:vanish/>
          <w:sz w:val="22"/>
          <w:szCs w:val="22"/>
          <w:shd w:val="clear" w:color="auto" w:fill="FFFF99"/>
          <w:rtl/>
        </w:rPr>
        <w:t xml:space="preserve"> </w:t>
      </w:r>
      <w:r w:rsidRPr="00574638">
        <w:rPr>
          <w:rStyle w:val="default"/>
          <w:rFonts w:cs="FrankRuehl" w:hint="cs"/>
          <w:vanish/>
          <w:sz w:val="22"/>
          <w:szCs w:val="22"/>
          <w:u w:val="single"/>
          <w:shd w:val="clear" w:color="auto" w:fill="FFFF99"/>
          <w:rtl/>
        </w:rPr>
        <w:t>מעסיק</w:t>
      </w:r>
      <w:r w:rsidRPr="00574638">
        <w:rPr>
          <w:rStyle w:val="default"/>
          <w:rFonts w:cs="FrankRuehl" w:hint="cs"/>
          <w:vanish/>
          <w:sz w:val="22"/>
          <w:szCs w:val="22"/>
          <w:shd w:val="clear" w:color="auto" w:fill="FFFF99"/>
          <w:rtl/>
        </w:rPr>
        <w:t xml:space="preserve"> על פי הסכם.</w:t>
      </w:r>
      <w:bookmarkEnd w:id="31"/>
    </w:p>
    <w:p w14:paraId="706E2083" w14:textId="77777777" w:rsidR="002702C4" w:rsidRDefault="002702C4">
      <w:pPr>
        <w:pStyle w:val="P00"/>
        <w:spacing w:before="72"/>
        <w:ind w:left="0" w:right="1134"/>
        <w:rPr>
          <w:rStyle w:val="default"/>
          <w:rFonts w:cs="FrankRuehl" w:hint="cs"/>
          <w:rtl/>
        </w:rPr>
      </w:pPr>
    </w:p>
    <w:p w14:paraId="4BE22758" w14:textId="77777777" w:rsidR="0018611A" w:rsidRDefault="0018611A">
      <w:pPr>
        <w:pStyle w:val="P00"/>
        <w:spacing w:before="72"/>
        <w:ind w:left="0" w:right="1134"/>
        <w:rPr>
          <w:rStyle w:val="default"/>
          <w:rFonts w:cs="FrankRuehl" w:hint="cs"/>
          <w:rtl/>
        </w:rPr>
      </w:pPr>
      <w:bookmarkStart w:id="32" w:name="Seif15"/>
      <w:bookmarkEnd w:id="32"/>
      <w:r>
        <w:rPr>
          <w:rFonts w:cs="Miriam"/>
          <w:lang w:val="he-IL"/>
        </w:rPr>
        <w:pict w14:anchorId="6BF4E00A">
          <v:rect id="_x0000_s2125" style="position:absolute;left:0;text-align:left;margin-left:463.5pt;margin-top:8.05pt;width:75.05pt;height:24.7pt;z-index:251651072" filled="f" stroked="f" strokecolor="lime" strokeweight=".25pt">
            <v:textbox style="mso-next-textbox:#_x0000_s2125" inset="1mm,0,1mm,0">
              <w:txbxContent>
                <w:p w14:paraId="3585C48E" w14:textId="77777777" w:rsidR="0018611A" w:rsidRDefault="0018611A">
                  <w:pPr>
                    <w:spacing w:line="160" w:lineRule="exact"/>
                    <w:rPr>
                      <w:rFonts w:cs="Miriam" w:hint="cs"/>
                      <w:noProof/>
                      <w:sz w:val="18"/>
                      <w:szCs w:val="18"/>
                      <w:rtl/>
                    </w:rPr>
                  </w:pPr>
                  <w:r>
                    <w:rPr>
                      <w:rFonts w:cs="Miriam" w:hint="cs"/>
                      <w:sz w:val="18"/>
                      <w:szCs w:val="18"/>
                      <w:rtl/>
                    </w:rPr>
                    <w:t>החלת חוק יסודות התקציב</w:t>
                  </w:r>
                </w:p>
              </w:txbxContent>
            </v:textbox>
            <w10:anchorlock/>
          </v:rect>
        </w:pict>
      </w:r>
      <w:r>
        <w:rPr>
          <w:rStyle w:val="big-number"/>
          <w:rFonts w:cs="Miriam" w:hint="cs"/>
          <w:rtl/>
        </w:rPr>
        <w:t>85</w:t>
      </w:r>
      <w:r>
        <w:rPr>
          <w:rStyle w:val="big-number"/>
          <w:rFonts w:cs="FrankRuehl"/>
          <w:sz w:val="26"/>
          <w:szCs w:val="26"/>
          <w:rtl/>
        </w:rPr>
        <w:t>.</w:t>
      </w:r>
      <w:r>
        <w:rPr>
          <w:rStyle w:val="big-number"/>
          <w:rFonts w:cs="FrankRuehl"/>
          <w:sz w:val="26"/>
          <w:szCs w:val="26"/>
          <w:rtl/>
        </w:rPr>
        <w:tab/>
      </w:r>
      <w:r>
        <w:rPr>
          <w:rStyle w:val="default"/>
          <w:rFonts w:cs="FrankRuehl" w:hint="cs"/>
          <w:rtl/>
        </w:rPr>
        <w:t>הוראות סעיפים 29א, 29ב, 33א(ב1), 33א(ד) עד (ו), 34(א)(1), 34(ב), 35, 35א, 36, 37(ד) עד (ו) ו-39 לחוק יסודות התקציב, לענין שינויים בשכר או מתן הטבות כספיות אחרות הקשורות בעבודה, לרבות הסמכויות הנתונות בהן, יחולו, בשינויים המחויבים, לגבי תשלום משכורת שנעשה בניגוד להוראות פרק זה.</w:t>
      </w:r>
    </w:p>
    <w:p w14:paraId="3E0C2838" w14:textId="77777777" w:rsidR="0018611A" w:rsidRDefault="0018611A">
      <w:pPr>
        <w:pStyle w:val="P00"/>
        <w:spacing w:before="72"/>
        <w:ind w:left="0" w:right="1134"/>
        <w:rPr>
          <w:rStyle w:val="default"/>
          <w:rFonts w:cs="FrankRuehl" w:hint="cs"/>
          <w:rtl/>
        </w:rPr>
      </w:pPr>
      <w:bookmarkStart w:id="33" w:name="Seif16"/>
      <w:bookmarkEnd w:id="33"/>
      <w:r>
        <w:rPr>
          <w:rFonts w:cs="Miriam"/>
          <w:lang w:val="he-IL"/>
        </w:rPr>
        <w:pict w14:anchorId="2C43DEDD">
          <v:rect id="_x0000_s2126" style="position:absolute;left:0;text-align:left;margin-left:463.5pt;margin-top:8.05pt;width:75.05pt;height:19.75pt;z-index:251652096" filled="f" stroked="f" strokecolor="lime" strokeweight=".25pt">
            <v:textbox style="mso-next-textbox:#_x0000_s2126" inset="1mm,0,1mm,0">
              <w:txbxContent>
                <w:p w14:paraId="0A4C71F9" w14:textId="77777777" w:rsidR="0018611A" w:rsidRDefault="0018611A">
                  <w:pPr>
                    <w:spacing w:line="160" w:lineRule="exact"/>
                    <w:rPr>
                      <w:rFonts w:cs="Miriam" w:hint="cs"/>
                      <w:noProof/>
                      <w:sz w:val="18"/>
                      <w:szCs w:val="18"/>
                      <w:rtl/>
                    </w:rPr>
                  </w:pPr>
                  <w:r>
                    <w:rPr>
                      <w:rFonts w:cs="Miriam" w:hint="cs"/>
                      <w:sz w:val="18"/>
                      <w:szCs w:val="18"/>
                      <w:rtl/>
                    </w:rPr>
                    <w:t>עדיפות ואי פגיעה בשכר מינימום</w:t>
                  </w:r>
                </w:p>
              </w:txbxContent>
            </v:textbox>
            <w10:anchorlock/>
          </v:rect>
        </w:pict>
      </w:r>
      <w:r>
        <w:rPr>
          <w:rStyle w:val="big-number"/>
          <w:rFonts w:cs="Miriam" w:hint="cs"/>
          <w:rtl/>
        </w:rPr>
        <w:t>86</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הוראות פרק זה יחולו על אף האמור בכל דין או הסכם, לרבות:</w:t>
      </w:r>
    </w:p>
    <w:p w14:paraId="736FD098" w14:textId="77777777" w:rsidR="0018611A" w:rsidRDefault="0018611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חוק הסכמים קיבוציים, צו הרחבה שניתן לפיו ביום ב' בשבט התשס"ג (5 בינואר 2003) בענין תשלום תוספת יוקר וצווי הרחבה שניתנו לפי החוק האמור בענין תשלום קצובת הבראה;</w:t>
      </w:r>
    </w:p>
    <w:p w14:paraId="23A258C6" w14:textId="77777777" w:rsidR="0018611A" w:rsidRDefault="0018611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חוק שעות עבודה ומנוחה, התשי"א-1951;</w:t>
      </w:r>
    </w:p>
    <w:p w14:paraId="263459A8" w14:textId="77777777" w:rsidR="0018611A" w:rsidRDefault="0018611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החלטה שהתקבלה לפי אחד מאלה:</w:t>
      </w:r>
    </w:p>
    <w:p w14:paraId="41603E93" w14:textId="77777777" w:rsidR="0018611A" w:rsidRDefault="0018611A">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חוק-יסוד: הממשלה;</w:t>
      </w:r>
    </w:p>
    <w:p w14:paraId="244D5E41" w14:textId="77777777" w:rsidR="0018611A" w:rsidRDefault="0018611A">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חוק-יסוד: השפיטה;</w:t>
      </w:r>
    </w:p>
    <w:p w14:paraId="472596B7" w14:textId="77777777" w:rsidR="0018611A" w:rsidRDefault="0018611A">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חוק-יסוד: מבקר המדינה;</w:t>
      </w:r>
    </w:p>
    <w:p w14:paraId="0813BFAD" w14:textId="77777777" w:rsidR="0018611A" w:rsidRDefault="0018611A">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חוק בית הדין לעבודה, התשכ"ט-1969;</w:t>
      </w:r>
    </w:p>
    <w:p w14:paraId="78AD177A" w14:textId="77777777" w:rsidR="0018611A" w:rsidRDefault="0018611A">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חוק בתי הדין הדתיים הדרוזיים, התשכ"ג-1962;</w:t>
      </w:r>
    </w:p>
    <w:p w14:paraId="236A960A" w14:textId="77777777" w:rsidR="0018611A" w:rsidRDefault="0018611A">
      <w:pPr>
        <w:pStyle w:val="P00"/>
        <w:spacing w:before="72"/>
        <w:ind w:left="1474" w:right="1134"/>
        <w:rPr>
          <w:rStyle w:val="default"/>
          <w:rFonts w:cs="FrankRuehl" w:hint="cs"/>
          <w:rtl/>
        </w:rPr>
      </w:pPr>
      <w:r>
        <w:rPr>
          <w:rStyle w:val="default"/>
          <w:rFonts w:cs="FrankRuehl" w:hint="cs"/>
          <w:rtl/>
        </w:rPr>
        <w:t>(ו)</w:t>
      </w:r>
      <w:r>
        <w:rPr>
          <w:rStyle w:val="default"/>
          <w:rFonts w:cs="FrankRuehl" w:hint="cs"/>
          <w:rtl/>
        </w:rPr>
        <w:tab/>
        <w:t>חוק הדיינים, התשט"ו-1955;</w:t>
      </w:r>
    </w:p>
    <w:p w14:paraId="4B0AB4B4" w14:textId="77777777" w:rsidR="0018611A" w:rsidRDefault="0018611A">
      <w:pPr>
        <w:pStyle w:val="P00"/>
        <w:spacing w:before="72"/>
        <w:ind w:left="1474" w:right="1134"/>
        <w:rPr>
          <w:rStyle w:val="default"/>
          <w:rFonts w:cs="FrankRuehl" w:hint="cs"/>
          <w:rtl/>
        </w:rPr>
      </w:pPr>
      <w:r>
        <w:rPr>
          <w:rStyle w:val="default"/>
          <w:rFonts w:cs="FrankRuehl" w:hint="cs"/>
          <w:rtl/>
        </w:rPr>
        <w:t>(ז)</w:t>
      </w:r>
      <w:r>
        <w:rPr>
          <w:rStyle w:val="default"/>
          <w:rFonts w:cs="FrankRuehl" w:hint="cs"/>
          <w:rtl/>
        </w:rPr>
        <w:tab/>
        <w:t>חוק הקאדים, התשכ"א-1961;</w:t>
      </w:r>
    </w:p>
    <w:p w14:paraId="74C34AA2" w14:textId="77777777" w:rsidR="0018611A" w:rsidRDefault="0018611A">
      <w:pPr>
        <w:pStyle w:val="P00"/>
        <w:spacing w:before="72"/>
        <w:ind w:left="1474" w:right="1134"/>
        <w:rPr>
          <w:rStyle w:val="default"/>
          <w:rFonts w:cs="FrankRuehl" w:hint="cs"/>
          <w:rtl/>
        </w:rPr>
      </w:pPr>
      <w:r>
        <w:rPr>
          <w:rStyle w:val="default"/>
          <w:rFonts w:cs="FrankRuehl" w:hint="cs"/>
          <w:rtl/>
        </w:rPr>
        <w:t>(ח)</w:t>
      </w:r>
      <w:r>
        <w:rPr>
          <w:rStyle w:val="default"/>
          <w:rFonts w:cs="FrankRuehl" w:hint="cs"/>
          <w:rtl/>
        </w:rPr>
        <w:tab/>
        <w:t>חוק שכר חברי הכנסת, תש"ט-1949;</w:t>
      </w:r>
    </w:p>
    <w:p w14:paraId="0313229D" w14:textId="77777777" w:rsidR="0018611A" w:rsidRDefault="0018611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הוראות סעיף קטן (א) משכורתו של עובד לא תפחת בשל הוראות פרק זה מהשכר שלו הוא זכאי לפי הוראות חוק שכר מינימום.</w:t>
      </w:r>
    </w:p>
    <w:p w14:paraId="10239AF5" w14:textId="77777777" w:rsidR="0018611A" w:rsidRDefault="0018611A">
      <w:pPr>
        <w:pStyle w:val="P00"/>
        <w:spacing w:before="72"/>
        <w:ind w:left="0" w:right="1134"/>
        <w:rPr>
          <w:rStyle w:val="default"/>
          <w:rFonts w:cs="FrankRuehl" w:hint="cs"/>
          <w:rtl/>
        </w:rPr>
      </w:pPr>
      <w:bookmarkStart w:id="34" w:name="Seif17"/>
      <w:bookmarkEnd w:id="34"/>
      <w:r>
        <w:rPr>
          <w:rFonts w:cs="Miriam"/>
          <w:lang w:val="he-IL"/>
        </w:rPr>
        <w:pict w14:anchorId="42C9883F">
          <v:rect id="_x0000_s2127" style="position:absolute;left:0;text-align:left;margin-left:463.5pt;margin-top:8.05pt;width:75.05pt;height:10.15pt;z-index:251653120" filled="f" stroked="f" strokecolor="lime" strokeweight=".25pt">
            <v:textbox style="mso-next-textbox:#_x0000_s2127" inset="1mm,0,1mm,0">
              <w:txbxContent>
                <w:p w14:paraId="3D818F86" w14:textId="77777777" w:rsidR="0018611A" w:rsidRDefault="0018611A">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87</w:t>
      </w:r>
      <w:r>
        <w:rPr>
          <w:rStyle w:val="big-number"/>
          <w:rFonts w:cs="FrankRuehl"/>
          <w:sz w:val="26"/>
          <w:szCs w:val="26"/>
          <w:rtl/>
        </w:rPr>
        <w:t>.</w:t>
      </w:r>
      <w:r>
        <w:rPr>
          <w:rStyle w:val="big-number"/>
          <w:rFonts w:cs="FrankRuehl"/>
          <w:sz w:val="26"/>
          <w:szCs w:val="26"/>
          <w:rtl/>
        </w:rPr>
        <w:tab/>
      </w:r>
      <w:r>
        <w:rPr>
          <w:rStyle w:val="default"/>
          <w:rFonts w:cs="FrankRuehl" w:hint="cs"/>
          <w:rtl/>
        </w:rPr>
        <w:t>שר האוצר ממונה על ביצוע הוראות פרק זה והוא רשאי, באישור ועדת הכספים של הכנסת, להתקין תקנות לביצועו.</w:t>
      </w:r>
    </w:p>
    <w:p w14:paraId="40FC6C24" w14:textId="77777777" w:rsidR="0018611A" w:rsidRDefault="0018611A">
      <w:pPr>
        <w:pStyle w:val="medium2-header"/>
        <w:keepLines w:val="0"/>
        <w:spacing w:before="72"/>
        <w:ind w:left="0" w:right="1134"/>
        <w:outlineLvl w:val="0"/>
        <w:rPr>
          <w:rFonts w:cs="FrankRuehl" w:hint="cs"/>
          <w:noProof/>
          <w:rtl/>
        </w:rPr>
      </w:pPr>
      <w:bookmarkStart w:id="35" w:name="med4"/>
      <w:bookmarkEnd w:id="35"/>
      <w:r>
        <w:rPr>
          <w:rFonts w:cs="FrankRuehl" w:hint="cs"/>
          <w:noProof/>
          <w:rtl/>
        </w:rPr>
        <w:t>פרק ט"ז: תשלומי עובדים בפנסיה תקציבית</w:t>
      </w:r>
    </w:p>
    <w:p w14:paraId="2ECD8855" w14:textId="77777777" w:rsidR="0018611A" w:rsidRDefault="0018611A">
      <w:pPr>
        <w:pStyle w:val="P00"/>
        <w:spacing w:before="72"/>
        <w:ind w:left="0" w:right="1134"/>
        <w:rPr>
          <w:rStyle w:val="default"/>
          <w:rFonts w:cs="FrankRuehl" w:hint="cs"/>
          <w:rtl/>
        </w:rPr>
      </w:pPr>
      <w:bookmarkStart w:id="36" w:name="Seif9"/>
      <w:bookmarkEnd w:id="36"/>
      <w:r>
        <w:rPr>
          <w:rFonts w:cs="Miriam"/>
          <w:lang w:val="he-IL"/>
        </w:rPr>
        <w:pict w14:anchorId="487CA90F">
          <v:rect id="_x0000_s2117" style="position:absolute;left:0;text-align:left;margin-left:463.5pt;margin-top:8.05pt;width:75.05pt;height:11.9pt;z-index:251642880" filled="f" stroked="f" strokecolor="lime" strokeweight=".25pt">
            <v:textbox style="mso-next-textbox:#_x0000_s2117" inset="1mm,0,1mm,0">
              <w:txbxContent>
                <w:p w14:paraId="78F17CEE" w14:textId="77777777" w:rsidR="0018611A" w:rsidRDefault="0018611A">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88</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בפרק זה </w:t>
      </w:r>
      <w:r>
        <w:rPr>
          <w:rStyle w:val="default"/>
          <w:rFonts w:cs="FrankRuehl"/>
          <w:rtl/>
        </w:rPr>
        <w:t>–</w:t>
      </w:r>
    </w:p>
    <w:p w14:paraId="1DF3E3E5" w14:textId="77777777" w:rsidR="0018611A" w:rsidRDefault="0018611A">
      <w:pPr>
        <w:pStyle w:val="P00"/>
        <w:spacing w:before="72"/>
        <w:ind w:left="0" w:right="1134"/>
        <w:rPr>
          <w:rStyle w:val="default"/>
          <w:rFonts w:cs="FrankRuehl" w:hint="cs"/>
          <w:rtl/>
        </w:rPr>
      </w:pPr>
      <w:r>
        <w:rPr>
          <w:rStyle w:val="default"/>
          <w:rFonts w:cs="FrankRuehl" w:hint="cs"/>
          <w:rtl/>
        </w:rPr>
        <w:tab/>
        <w:t xml:space="preserve">"המועד הקובע" </w:t>
      </w:r>
      <w:r>
        <w:rPr>
          <w:rStyle w:val="default"/>
          <w:rFonts w:cs="FrankRuehl"/>
          <w:rtl/>
        </w:rPr>
        <w:t>–</w:t>
      </w:r>
      <w:r>
        <w:rPr>
          <w:rStyle w:val="default"/>
          <w:rFonts w:cs="FrankRuehl" w:hint="cs"/>
          <w:rtl/>
        </w:rPr>
        <w:t xml:space="preserve"> יום ז' בטבת התשס"ד (1 בינואר 2004);</w:t>
      </w:r>
    </w:p>
    <w:p w14:paraId="307A98D1" w14:textId="77777777" w:rsidR="0018611A" w:rsidRDefault="0018611A">
      <w:pPr>
        <w:pStyle w:val="P00"/>
        <w:spacing w:before="72"/>
        <w:ind w:left="0" w:right="1134"/>
        <w:rPr>
          <w:rStyle w:val="default"/>
          <w:rFonts w:cs="FrankRuehl" w:hint="cs"/>
          <w:rtl/>
        </w:rPr>
      </w:pPr>
      <w:r>
        <w:rPr>
          <w:rStyle w:val="default"/>
          <w:rFonts w:cs="FrankRuehl" w:hint="cs"/>
          <w:rtl/>
        </w:rPr>
        <w:tab/>
        <w:t xml:space="preserve">"הסכם" </w:t>
      </w:r>
      <w:r>
        <w:rPr>
          <w:rStyle w:val="default"/>
          <w:rFonts w:cs="FrankRuehl"/>
          <w:rtl/>
        </w:rPr>
        <w:t>–</w:t>
      </w:r>
      <w:r>
        <w:rPr>
          <w:rStyle w:val="default"/>
          <w:rFonts w:cs="FrankRuehl" w:hint="cs"/>
          <w:rtl/>
        </w:rPr>
        <w:t xml:space="preserve"> הסכם קיבוצי כללי או מיוחד כמשמעותם בחוק הסכמים קיבוציים, התשי"ז-1957, הסדר קיבוצי, הוראת מינהל או חוזה עבודה אישי לרבות חוזה מיוחד לפי סעיף 40 לחוק שירות המדינה (מינויים), התשי"ט-1959;</w:t>
      </w:r>
    </w:p>
    <w:p w14:paraId="6A454E7C" w14:textId="77777777" w:rsidR="0018611A" w:rsidRDefault="0018611A">
      <w:pPr>
        <w:pStyle w:val="P00"/>
        <w:spacing w:before="72"/>
        <w:ind w:left="0" w:right="1134"/>
        <w:rPr>
          <w:rStyle w:val="default"/>
          <w:rFonts w:cs="FrankRuehl" w:hint="cs"/>
          <w:rtl/>
        </w:rPr>
      </w:pPr>
      <w:r>
        <w:rPr>
          <w:rFonts w:cs="FrankRuehl"/>
          <w:rtl/>
          <w:lang w:val="he-IL"/>
        </w:rPr>
        <w:pict w14:anchorId="716E8BEC">
          <v:shape id="_x0000_s2163" type="#_x0000_t202" style="position:absolute;left:0;text-align:left;margin-left:470.35pt;margin-top:7.1pt;width:1in;height:18pt;z-index:251670528" filled="f" stroked="f">
            <v:textbox style="mso-next-textbox:#_x0000_s2163" inset="1mm,0,1mm,0">
              <w:txbxContent>
                <w:p w14:paraId="74762943" w14:textId="77777777" w:rsidR="0018611A" w:rsidRDefault="0018611A">
                  <w:pPr>
                    <w:spacing w:line="160" w:lineRule="exact"/>
                    <w:rPr>
                      <w:rFonts w:cs="Miriam" w:hint="cs"/>
                      <w:sz w:val="18"/>
                      <w:szCs w:val="18"/>
                      <w:rtl/>
                    </w:rPr>
                  </w:pPr>
                  <w:r>
                    <w:rPr>
                      <w:rFonts w:cs="Miriam" w:hint="cs"/>
                      <w:sz w:val="18"/>
                      <w:szCs w:val="18"/>
                      <w:rtl/>
                    </w:rPr>
                    <w:t>(תיקון מס' 11) תשס"ז-2007</w:t>
                  </w:r>
                </w:p>
              </w:txbxContent>
            </v:textbox>
            <w10:wrap anchorx="page"/>
          </v:shape>
        </w:pict>
      </w:r>
      <w:r>
        <w:rPr>
          <w:rStyle w:val="default"/>
          <w:rFonts w:cs="FrankRuehl" w:hint="cs"/>
          <w:rtl/>
        </w:rPr>
        <w:tab/>
      </w:r>
      <w:r>
        <w:rPr>
          <w:rStyle w:val="default"/>
          <w:rFonts w:cs="FrankRuehl"/>
          <w:rtl/>
        </w:rPr>
        <w:t>"חוק קופות גמל" – חוק הפיקוח על שירותים פיננסיים (קופות גמל), התשס"ה</w:t>
      </w:r>
      <w:r>
        <w:rPr>
          <w:rStyle w:val="default"/>
          <w:rFonts w:cs="FrankRuehl" w:hint="cs"/>
          <w:rtl/>
        </w:rPr>
        <w:t>-2005</w:t>
      </w:r>
      <w:r>
        <w:rPr>
          <w:rStyle w:val="default"/>
          <w:rFonts w:cs="FrankRuehl"/>
          <w:rtl/>
        </w:rPr>
        <w:t>;</w:t>
      </w:r>
    </w:p>
    <w:p w14:paraId="7FE0CC9A" w14:textId="77777777" w:rsidR="0018611A" w:rsidRPr="00574638" w:rsidRDefault="0018611A">
      <w:pPr>
        <w:pStyle w:val="P00"/>
        <w:spacing w:before="0"/>
        <w:ind w:left="0" w:right="1134"/>
        <w:rPr>
          <w:rStyle w:val="default"/>
          <w:rFonts w:cs="FrankRuehl" w:hint="cs"/>
          <w:vanish/>
          <w:color w:val="FF0000"/>
          <w:szCs w:val="20"/>
          <w:shd w:val="clear" w:color="auto" w:fill="FFFF99"/>
          <w:rtl/>
        </w:rPr>
      </w:pPr>
      <w:bookmarkStart w:id="37" w:name="Rov49"/>
      <w:r w:rsidRPr="00574638">
        <w:rPr>
          <w:rStyle w:val="default"/>
          <w:rFonts w:cs="FrankRuehl" w:hint="cs"/>
          <w:vanish/>
          <w:color w:val="FF0000"/>
          <w:szCs w:val="20"/>
          <w:shd w:val="clear" w:color="auto" w:fill="FFFF99"/>
          <w:rtl/>
        </w:rPr>
        <w:t>מיום 1.1.2007</w:t>
      </w:r>
    </w:p>
    <w:p w14:paraId="6E161CD0" w14:textId="77777777" w:rsidR="0018611A" w:rsidRPr="00574638" w:rsidRDefault="0018611A" w:rsidP="0013058D">
      <w:pPr>
        <w:pStyle w:val="P00"/>
        <w:spacing w:before="0"/>
        <w:ind w:left="0" w:right="1134"/>
        <w:rPr>
          <w:rStyle w:val="default"/>
          <w:rFonts w:cs="FrankRuehl" w:hint="cs"/>
          <w:vanish/>
          <w:szCs w:val="20"/>
          <w:shd w:val="clear" w:color="auto" w:fill="FFFF99"/>
          <w:rtl/>
        </w:rPr>
      </w:pPr>
      <w:r w:rsidRPr="00574638">
        <w:rPr>
          <w:rStyle w:val="default"/>
          <w:rFonts w:cs="FrankRuehl" w:hint="cs"/>
          <w:b/>
          <w:bCs/>
          <w:vanish/>
          <w:szCs w:val="20"/>
          <w:shd w:val="clear" w:color="auto" w:fill="FFFF99"/>
          <w:rtl/>
        </w:rPr>
        <w:t>תיקון מס' 1</w:t>
      </w:r>
      <w:r w:rsidR="0013058D" w:rsidRPr="00574638">
        <w:rPr>
          <w:rStyle w:val="default"/>
          <w:rFonts w:cs="FrankRuehl" w:hint="cs"/>
          <w:b/>
          <w:bCs/>
          <w:vanish/>
          <w:szCs w:val="20"/>
          <w:shd w:val="clear" w:color="auto" w:fill="FFFF99"/>
          <w:rtl/>
        </w:rPr>
        <w:t>1</w:t>
      </w:r>
    </w:p>
    <w:p w14:paraId="615C54EA" w14:textId="77777777" w:rsidR="0018611A" w:rsidRPr="00574638" w:rsidRDefault="0018611A">
      <w:pPr>
        <w:pStyle w:val="P00"/>
        <w:spacing w:before="0"/>
        <w:ind w:left="0" w:right="1134"/>
        <w:rPr>
          <w:rStyle w:val="default"/>
          <w:rFonts w:cs="FrankRuehl" w:hint="cs"/>
          <w:vanish/>
          <w:szCs w:val="20"/>
          <w:shd w:val="clear" w:color="auto" w:fill="FFFF99"/>
          <w:rtl/>
        </w:rPr>
      </w:pPr>
      <w:hyperlink r:id="rId65" w:history="1">
        <w:r w:rsidRPr="00574638">
          <w:rPr>
            <w:rStyle w:val="Hyperlink"/>
            <w:rFonts w:cs="FrankRuehl" w:hint="cs"/>
            <w:vanish/>
            <w:szCs w:val="20"/>
            <w:shd w:val="clear" w:color="auto" w:fill="FFFF99"/>
            <w:rtl/>
          </w:rPr>
          <w:t>ס"ח תשס"ז מס' 2077</w:t>
        </w:r>
      </w:hyperlink>
      <w:r w:rsidRPr="00574638">
        <w:rPr>
          <w:rStyle w:val="default"/>
          <w:rFonts w:cs="FrankRuehl" w:hint="cs"/>
          <w:vanish/>
          <w:szCs w:val="20"/>
          <w:shd w:val="clear" w:color="auto" w:fill="FFFF99"/>
          <w:rtl/>
        </w:rPr>
        <w:t xml:space="preserve"> מיום 11.1.2007 עמ' 58 (</w:t>
      </w:r>
      <w:hyperlink r:id="rId66" w:history="1">
        <w:r w:rsidRPr="00574638">
          <w:rPr>
            <w:rStyle w:val="Hyperlink"/>
            <w:rFonts w:cs="FrankRuehl" w:hint="cs"/>
            <w:vanish/>
            <w:szCs w:val="20"/>
            <w:shd w:val="clear" w:color="auto" w:fill="FFFF99"/>
            <w:rtl/>
          </w:rPr>
          <w:t>ה"ח 260</w:t>
        </w:r>
      </w:hyperlink>
      <w:r w:rsidRPr="00574638">
        <w:rPr>
          <w:rStyle w:val="default"/>
          <w:rFonts w:cs="FrankRuehl" w:hint="cs"/>
          <w:vanish/>
          <w:szCs w:val="20"/>
          <w:shd w:val="clear" w:color="auto" w:fill="FFFF99"/>
          <w:rtl/>
        </w:rPr>
        <w:t>)</w:t>
      </w:r>
    </w:p>
    <w:p w14:paraId="2E3290DE" w14:textId="77777777" w:rsidR="0018611A" w:rsidRPr="0079145D" w:rsidRDefault="0018611A" w:rsidP="0079145D">
      <w:pPr>
        <w:pStyle w:val="P00"/>
        <w:spacing w:before="0"/>
        <w:ind w:left="0" w:right="1134"/>
        <w:rPr>
          <w:rStyle w:val="default"/>
          <w:rFonts w:cs="FrankRuehl" w:hint="cs"/>
          <w:sz w:val="2"/>
          <w:szCs w:val="2"/>
          <w:shd w:val="clear" w:color="auto" w:fill="FFFF99"/>
          <w:rtl/>
        </w:rPr>
      </w:pPr>
      <w:r w:rsidRPr="00574638">
        <w:rPr>
          <w:rStyle w:val="default"/>
          <w:rFonts w:cs="FrankRuehl" w:hint="cs"/>
          <w:b/>
          <w:bCs/>
          <w:vanish/>
          <w:szCs w:val="20"/>
          <w:shd w:val="clear" w:color="auto" w:fill="FFFF99"/>
          <w:rtl/>
        </w:rPr>
        <w:t>הוספת הגדרת "חוק קופות גמל"</w:t>
      </w:r>
      <w:bookmarkEnd w:id="37"/>
    </w:p>
    <w:p w14:paraId="64EC51CA" w14:textId="77777777" w:rsidR="0018611A" w:rsidRDefault="00147206" w:rsidP="00147206">
      <w:pPr>
        <w:pStyle w:val="P00"/>
        <w:spacing w:before="72"/>
        <w:ind w:left="0" w:right="1134"/>
        <w:rPr>
          <w:rStyle w:val="default"/>
          <w:rFonts w:cs="FrankRuehl" w:hint="cs"/>
          <w:rtl/>
        </w:rPr>
      </w:pPr>
      <w:r>
        <w:rPr>
          <w:rFonts w:cs="FrankRuehl" w:hint="cs"/>
          <w:sz w:val="26"/>
          <w:rtl/>
          <w:lang w:eastAsia="en-US"/>
        </w:rPr>
        <w:pict w14:anchorId="38FAD705">
          <v:shape id="_x0000_s2204" type="#_x0000_t202" style="position:absolute;left:0;text-align:left;margin-left:470.35pt;margin-top:7.1pt;width:1in;height:18pt;z-index:251680768" filled="f" stroked="f">
            <v:textbox style="mso-next-textbox:#_x0000_s2204" inset="1mm,0,1mm,0">
              <w:txbxContent>
                <w:p w14:paraId="2021AF2D" w14:textId="77777777" w:rsidR="00147206" w:rsidRDefault="00147206" w:rsidP="00147206">
                  <w:pPr>
                    <w:spacing w:line="160" w:lineRule="exact"/>
                    <w:rPr>
                      <w:rFonts w:cs="Miriam"/>
                      <w:sz w:val="18"/>
                      <w:szCs w:val="18"/>
                      <w:rtl/>
                    </w:rPr>
                  </w:pPr>
                  <w:r>
                    <w:rPr>
                      <w:rFonts w:cs="Miriam" w:hint="cs"/>
                      <w:sz w:val="18"/>
                      <w:szCs w:val="18"/>
                      <w:rtl/>
                    </w:rPr>
                    <w:t>(תיקון מס' 17) תשע"ד-2014</w:t>
                  </w:r>
                </w:p>
              </w:txbxContent>
            </v:textbox>
          </v:shape>
        </w:pict>
      </w:r>
      <w:r w:rsidR="0018611A">
        <w:rPr>
          <w:rStyle w:val="default"/>
          <w:rFonts w:cs="FrankRuehl" w:hint="cs"/>
          <w:rtl/>
        </w:rPr>
        <w:tab/>
        <w:t xml:space="preserve">"עובד" </w:t>
      </w:r>
      <w:r w:rsidR="0018611A">
        <w:rPr>
          <w:rStyle w:val="default"/>
          <w:rFonts w:cs="FrankRuehl"/>
          <w:rtl/>
        </w:rPr>
        <w:t>–</w:t>
      </w:r>
      <w:r w:rsidR="0018611A">
        <w:rPr>
          <w:rStyle w:val="default"/>
          <w:rFonts w:cs="FrankRuehl" w:hint="cs"/>
          <w:rtl/>
        </w:rPr>
        <w:t xml:space="preserve"> מי שמועסק אצל מע</w:t>
      </w:r>
      <w:r>
        <w:rPr>
          <w:rStyle w:val="default"/>
          <w:rFonts w:cs="FrankRuehl" w:hint="cs"/>
          <w:rtl/>
        </w:rPr>
        <w:t>סיק</w:t>
      </w:r>
      <w:r w:rsidR="0018611A">
        <w:rPr>
          <w:rStyle w:val="default"/>
          <w:rFonts w:cs="FrankRuehl" w:hint="cs"/>
          <w:rtl/>
        </w:rPr>
        <w:t>, לרבות שוטר וסוהר, שהסדר הפנסיה החל לגביו הוא תשלום קצבה, לפי דין או הסכם, מאוצר המדינה או מקופת המע</w:t>
      </w:r>
      <w:r>
        <w:rPr>
          <w:rStyle w:val="default"/>
          <w:rFonts w:cs="FrankRuehl" w:hint="cs"/>
          <w:rtl/>
        </w:rPr>
        <w:t>סיק</w:t>
      </w:r>
      <w:r w:rsidR="0018611A">
        <w:rPr>
          <w:rStyle w:val="default"/>
          <w:rFonts w:cs="FrankRuehl" w:hint="cs"/>
          <w:rtl/>
        </w:rPr>
        <w:t>;</w:t>
      </w:r>
    </w:p>
    <w:p w14:paraId="590A949D" w14:textId="77777777" w:rsidR="002702C4" w:rsidRPr="00574638" w:rsidRDefault="002702C4" w:rsidP="002702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38" w:name="Rov67"/>
      <w:r w:rsidRPr="00574638">
        <w:rPr>
          <w:rStyle w:val="default"/>
          <w:rFonts w:cs="FrankRuehl" w:hint="cs"/>
          <w:vanish/>
          <w:color w:val="FF0000"/>
          <w:position w:val="0"/>
          <w:sz w:val="20"/>
          <w:szCs w:val="20"/>
          <w:shd w:val="clear" w:color="auto" w:fill="FFFF99"/>
          <w:rtl/>
        </w:rPr>
        <w:t>מיום 15.7.2014</w:t>
      </w:r>
    </w:p>
    <w:p w14:paraId="05F429E6" w14:textId="77777777" w:rsidR="002702C4" w:rsidRPr="00574638" w:rsidRDefault="002702C4" w:rsidP="002702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574638">
        <w:rPr>
          <w:rStyle w:val="default"/>
          <w:rFonts w:cs="FrankRuehl" w:hint="cs"/>
          <w:b/>
          <w:bCs/>
          <w:vanish/>
          <w:position w:val="0"/>
          <w:sz w:val="20"/>
          <w:szCs w:val="20"/>
          <w:shd w:val="clear" w:color="auto" w:fill="FFFF99"/>
          <w:rtl/>
        </w:rPr>
        <w:t>תיקון מס' 17</w:t>
      </w:r>
    </w:p>
    <w:p w14:paraId="02F80E63" w14:textId="77777777" w:rsidR="002702C4" w:rsidRPr="00574638" w:rsidRDefault="002702C4" w:rsidP="002702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67" w:history="1">
        <w:r w:rsidRPr="00574638">
          <w:rPr>
            <w:rStyle w:val="Hyperlink"/>
            <w:rFonts w:cs="FrankRuehl" w:hint="cs"/>
            <w:vanish/>
            <w:position w:val="0"/>
            <w:szCs w:val="20"/>
            <w:shd w:val="clear" w:color="auto" w:fill="FFFF99"/>
            <w:rtl/>
          </w:rPr>
          <w:t>ס"ח תשע"ד מס' 2459</w:t>
        </w:r>
      </w:hyperlink>
      <w:r w:rsidRPr="00574638">
        <w:rPr>
          <w:rStyle w:val="default"/>
          <w:rFonts w:cs="FrankRuehl" w:hint="cs"/>
          <w:vanish/>
          <w:position w:val="0"/>
          <w:sz w:val="20"/>
          <w:szCs w:val="20"/>
          <w:shd w:val="clear" w:color="auto" w:fill="FFFF99"/>
          <w:rtl/>
        </w:rPr>
        <w:t xml:space="preserve"> מיום 15.7.2014 עמ' 605 (</w:t>
      </w:r>
      <w:hyperlink r:id="rId68" w:history="1">
        <w:r w:rsidRPr="00574638">
          <w:rPr>
            <w:rStyle w:val="Hyperlink"/>
            <w:rFonts w:cs="FrankRuehl" w:hint="cs"/>
            <w:vanish/>
            <w:position w:val="0"/>
            <w:szCs w:val="20"/>
            <w:shd w:val="clear" w:color="auto" w:fill="FFFF99"/>
            <w:rtl/>
          </w:rPr>
          <w:t>ה"ח 535</w:t>
        </w:r>
      </w:hyperlink>
      <w:r w:rsidRPr="00574638">
        <w:rPr>
          <w:rStyle w:val="default"/>
          <w:rFonts w:cs="FrankRuehl" w:hint="cs"/>
          <w:vanish/>
          <w:position w:val="0"/>
          <w:sz w:val="20"/>
          <w:szCs w:val="20"/>
          <w:shd w:val="clear" w:color="auto" w:fill="FFFF99"/>
          <w:rtl/>
        </w:rPr>
        <w:t>)</w:t>
      </w:r>
    </w:p>
    <w:p w14:paraId="014C976D" w14:textId="77777777" w:rsidR="00147206" w:rsidRPr="00323218" w:rsidRDefault="00147206" w:rsidP="00323218">
      <w:pPr>
        <w:pStyle w:val="P00"/>
        <w:ind w:left="0" w:right="1134"/>
        <w:rPr>
          <w:rStyle w:val="default"/>
          <w:rFonts w:cs="FrankRuehl" w:hint="cs"/>
          <w:sz w:val="2"/>
          <w:szCs w:val="2"/>
          <w:rtl/>
        </w:rPr>
      </w:pPr>
      <w:r w:rsidRPr="00574638">
        <w:rPr>
          <w:rStyle w:val="default"/>
          <w:rFonts w:cs="FrankRuehl" w:hint="cs"/>
          <w:vanish/>
          <w:sz w:val="22"/>
          <w:szCs w:val="22"/>
          <w:shd w:val="clear" w:color="auto" w:fill="FFFF99"/>
          <w:rtl/>
        </w:rPr>
        <w:tab/>
        <w:t xml:space="preserve">"עובד" </w:t>
      </w:r>
      <w:r w:rsidRPr="00574638">
        <w:rPr>
          <w:rStyle w:val="default"/>
          <w:rFonts w:cs="FrankRuehl"/>
          <w:vanish/>
          <w:sz w:val="22"/>
          <w:szCs w:val="22"/>
          <w:shd w:val="clear" w:color="auto" w:fill="FFFF99"/>
          <w:rtl/>
        </w:rPr>
        <w:t>–</w:t>
      </w:r>
      <w:r w:rsidRPr="00574638">
        <w:rPr>
          <w:rStyle w:val="default"/>
          <w:rFonts w:cs="FrankRuehl" w:hint="cs"/>
          <w:vanish/>
          <w:sz w:val="22"/>
          <w:szCs w:val="22"/>
          <w:shd w:val="clear" w:color="auto" w:fill="FFFF99"/>
          <w:rtl/>
        </w:rPr>
        <w:t xml:space="preserve"> מי שמועסק אצל </w:t>
      </w:r>
      <w:r w:rsidRPr="00574638">
        <w:rPr>
          <w:rStyle w:val="default"/>
          <w:rFonts w:cs="FrankRuehl" w:hint="cs"/>
          <w:strike/>
          <w:vanish/>
          <w:sz w:val="22"/>
          <w:szCs w:val="22"/>
          <w:shd w:val="clear" w:color="auto" w:fill="FFFF99"/>
          <w:rtl/>
        </w:rPr>
        <w:t>מעביד</w:t>
      </w:r>
      <w:r w:rsidRPr="00574638">
        <w:rPr>
          <w:rStyle w:val="default"/>
          <w:rFonts w:cs="FrankRuehl" w:hint="cs"/>
          <w:vanish/>
          <w:sz w:val="22"/>
          <w:szCs w:val="22"/>
          <w:shd w:val="clear" w:color="auto" w:fill="FFFF99"/>
          <w:rtl/>
        </w:rPr>
        <w:t xml:space="preserve"> </w:t>
      </w:r>
      <w:r w:rsidRPr="00574638">
        <w:rPr>
          <w:rStyle w:val="default"/>
          <w:rFonts w:cs="FrankRuehl" w:hint="cs"/>
          <w:vanish/>
          <w:sz w:val="22"/>
          <w:szCs w:val="22"/>
          <w:u w:val="single"/>
          <w:shd w:val="clear" w:color="auto" w:fill="FFFF99"/>
          <w:rtl/>
        </w:rPr>
        <w:t>מעיסק</w:t>
      </w:r>
      <w:r w:rsidRPr="00574638">
        <w:rPr>
          <w:rStyle w:val="default"/>
          <w:rFonts w:cs="FrankRuehl" w:hint="cs"/>
          <w:vanish/>
          <w:sz w:val="22"/>
          <w:szCs w:val="22"/>
          <w:shd w:val="clear" w:color="auto" w:fill="FFFF99"/>
          <w:rtl/>
        </w:rPr>
        <w:t xml:space="preserve">, לרבות שוטר וסוהר, שהסדר הפנסיה החל לגביו הוא תשלום קצבה, לפי דין או הסכם, מאוצר המדינה או מקופת </w:t>
      </w:r>
      <w:r w:rsidRPr="00574638">
        <w:rPr>
          <w:rStyle w:val="default"/>
          <w:rFonts w:cs="FrankRuehl" w:hint="cs"/>
          <w:strike/>
          <w:vanish/>
          <w:sz w:val="22"/>
          <w:szCs w:val="22"/>
          <w:shd w:val="clear" w:color="auto" w:fill="FFFF99"/>
          <w:rtl/>
        </w:rPr>
        <w:t>המעביד</w:t>
      </w:r>
      <w:r w:rsidRPr="00574638">
        <w:rPr>
          <w:rStyle w:val="default"/>
          <w:rFonts w:cs="FrankRuehl" w:hint="cs"/>
          <w:vanish/>
          <w:sz w:val="22"/>
          <w:szCs w:val="22"/>
          <w:shd w:val="clear" w:color="auto" w:fill="FFFF99"/>
          <w:rtl/>
        </w:rPr>
        <w:t xml:space="preserve"> </w:t>
      </w:r>
      <w:r w:rsidRPr="00574638">
        <w:rPr>
          <w:rStyle w:val="default"/>
          <w:rFonts w:cs="FrankRuehl" w:hint="cs"/>
          <w:vanish/>
          <w:sz w:val="22"/>
          <w:szCs w:val="22"/>
          <w:u w:val="single"/>
          <w:shd w:val="clear" w:color="auto" w:fill="FFFF99"/>
          <w:rtl/>
        </w:rPr>
        <w:t>המעסיק</w:t>
      </w:r>
      <w:r w:rsidRPr="00574638">
        <w:rPr>
          <w:rStyle w:val="default"/>
          <w:rFonts w:cs="FrankRuehl" w:hint="cs"/>
          <w:vanish/>
          <w:sz w:val="22"/>
          <w:szCs w:val="22"/>
          <w:shd w:val="clear" w:color="auto" w:fill="FFFF99"/>
          <w:rtl/>
        </w:rPr>
        <w:t>;</w:t>
      </w:r>
      <w:bookmarkEnd w:id="38"/>
    </w:p>
    <w:p w14:paraId="7259F18F" w14:textId="77777777" w:rsidR="0018611A" w:rsidRDefault="00147206" w:rsidP="00147206">
      <w:pPr>
        <w:pStyle w:val="P00"/>
        <w:spacing w:before="72"/>
        <w:ind w:left="0" w:right="1134"/>
        <w:rPr>
          <w:rStyle w:val="default"/>
          <w:rFonts w:cs="FrankRuehl" w:hint="cs"/>
          <w:rtl/>
        </w:rPr>
      </w:pPr>
      <w:r>
        <w:rPr>
          <w:rFonts w:cs="FrankRuehl" w:hint="cs"/>
          <w:sz w:val="26"/>
          <w:rtl/>
          <w:lang w:eastAsia="en-US"/>
        </w:rPr>
        <w:pict w14:anchorId="0A179F14">
          <v:shape id="_x0000_s2207" type="#_x0000_t202" style="position:absolute;left:0;text-align:left;margin-left:470.35pt;margin-top:7.1pt;width:1in;height:18pt;z-index:251681792" filled="f" stroked="f">
            <v:textbox inset="1mm,0,1mm,0">
              <w:txbxContent>
                <w:p w14:paraId="009342B4" w14:textId="77777777" w:rsidR="00147206" w:rsidRDefault="00147206" w:rsidP="00147206">
                  <w:pPr>
                    <w:spacing w:line="160" w:lineRule="exact"/>
                    <w:rPr>
                      <w:rFonts w:cs="Miriam"/>
                      <w:sz w:val="18"/>
                      <w:szCs w:val="18"/>
                      <w:rtl/>
                    </w:rPr>
                  </w:pPr>
                  <w:r>
                    <w:rPr>
                      <w:rFonts w:cs="Miriam" w:hint="cs"/>
                      <w:sz w:val="18"/>
                      <w:szCs w:val="18"/>
                      <w:rtl/>
                    </w:rPr>
                    <w:t>(תיקון מס' 17) תשע"ד-2014</w:t>
                  </w:r>
                </w:p>
              </w:txbxContent>
            </v:textbox>
          </v:shape>
        </w:pict>
      </w:r>
      <w:r w:rsidR="0018611A">
        <w:rPr>
          <w:rStyle w:val="default"/>
          <w:rFonts w:cs="FrankRuehl" w:hint="cs"/>
          <w:rtl/>
        </w:rPr>
        <w:tab/>
        <w:t>"מע</w:t>
      </w:r>
      <w:r>
        <w:rPr>
          <w:rStyle w:val="default"/>
          <w:rFonts w:cs="FrankRuehl" w:hint="cs"/>
          <w:rtl/>
        </w:rPr>
        <w:t>סיק</w:t>
      </w:r>
      <w:r w:rsidR="0018611A">
        <w:rPr>
          <w:rStyle w:val="default"/>
          <w:rFonts w:cs="FrankRuehl" w:hint="cs"/>
          <w:rtl/>
        </w:rPr>
        <w:t xml:space="preserve">" </w:t>
      </w:r>
      <w:r w:rsidR="0018611A">
        <w:rPr>
          <w:rStyle w:val="default"/>
          <w:rFonts w:cs="FrankRuehl"/>
          <w:rtl/>
        </w:rPr>
        <w:t>–</w:t>
      </w:r>
      <w:r w:rsidR="0018611A">
        <w:rPr>
          <w:rStyle w:val="default"/>
          <w:rFonts w:cs="FrankRuehl" w:hint="cs"/>
          <w:rtl/>
        </w:rPr>
        <w:t xml:space="preserve"> כל אחד מהמפורטים להלן, שהסדר הפנסיה החל לגבי עובדיו, או חלק מהם, הוא תשלום קצבה מאוצר המדינה או מקופתו:</w:t>
      </w:r>
    </w:p>
    <w:p w14:paraId="7F94FE4A" w14:textId="77777777" w:rsidR="0018611A" w:rsidRDefault="0018611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המדינה;</w:t>
      </w:r>
    </w:p>
    <w:p w14:paraId="11EC59F1" w14:textId="77777777" w:rsidR="0018611A" w:rsidRDefault="0018611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גוף מתוקצב וגוף נתמך כהגדרתם בסעיפים 21 ו-32 לחוק יסודות התקציב, התשמ"ה-1985;</w:t>
      </w:r>
    </w:p>
    <w:p w14:paraId="33432C2C" w14:textId="77777777" w:rsidR="0018611A" w:rsidRDefault="0018611A" w:rsidP="0014720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גוף אחר שהממשלה משתתפת בתקציבו, במשירין או בעקיפין, וששר האוצר קבע לגביו בהודעה ברשומות כי הוא מע</w:t>
      </w:r>
      <w:r w:rsidR="00147206">
        <w:rPr>
          <w:rStyle w:val="default"/>
          <w:rFonts w:cs="FrankRuehl" w:hint="cs"/>
          <w:rtl/>
        </w:rPr>
        <w:t>סיק</w:t>
      </w:r>
      <w:r>
        <w:rPr>
          <w:rStyle w:val="default"/>
          <w:rFonts w:cs="FrankRuehl" w:hint="cs"/>
          <w:rtl/>
        </w:rPr>
        <w:t xml:space="preserve"> לענין פרק זה;</w:t>
      </w:r>
    </w:p>
    <w:p w14:paraId="3302619C" w14:textId="77777777" w:rsidR="002702C4" w:rsidRPr="00574638" w:rsidRDefault="002702C4" w:rsidP="002702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39" w:name="Rov68"/>
      <w:r w:rsidRPr="00574638">
        <w:rPr>
          <w:rStyle w:val="default"/>
          <w:rFonts w:cs="FrankRuehl" w:hint="cs"/>
          <w:vanish/>
          <w:color w:val="FF0000"/>
          <w:position w:val="0"/>
          <w:sz w:val="20"/>
          <w:szCs w:val="20"/>
          <w:shd w:val="clear" w:color="auto" w:fill="FFFF99"/>
          <w:rtl/>
        </w:rPr>
        <w:t>מיום 15.7.2014</w:t>
      </w:r>
    </w:p>
    <w:p w14:paraId="7D677E67" w14:textId="77777777" w:rsidR="002702C4" w:rsidRPr="00574638" w:rsidRDefault="002702C4" w:rsidP="002702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574638">
        <w:rPr>
          <w:rStyle w:val="default"/>
          <w:rFonts w:cs="FrankRuehl" w:hint="cs"/>
          <w:b/>
          <w:bCs/>
          <w:vanish/>
          <w:position w:val="0"/>
          <w:sz w:val="20"/>
          <w:szCs w:val="20"/>
          <w:shd w:val="clear" w:color="auto" w:fill="FFFF99"/>
          <w:rtl/>
        </w:rPr>
        <w:t>תיקון מס' 17</w:t>
      </w:r>
    </w:p>
    <w:p w14:paraId="0669225E" w14:textId="77777777" w:rsidR="002702C4" w:rsidRPr="00574638" w:rsidRDefault="002702C4" w:rsidP="002702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69" w:history="1">
        <w:r w:rsidRPr="00574638">
          <w:rPr>
            <w:rStyle w:val="Hyperlink"/>
            <w:rFonts w:cs="FrankRuehl" w:hint="cs"/>
            <w:vanish/>
            <w:position w:val="0"/>
            <w:szCs w:val="20"/>
            <w:shd w:val="clear" w:color="auto" w:fill="FFFF99"/>
            <w:rtl/>
          </w:rPr>
          <w:t>ס"ח תשע"ד מס' 2459</w:t>
        </w:r>
      </w:hyperlink>
      <w:r w:rsidRPr="00574638">
        <w:rPr>
          <w:rStyle w:val="default"/>
          <w:rFonts w:cs="FrankRuehl" w:hint="cs"/>
          <w:vanish/>
          <w:position w:val="0"/>
          <w:sz w:val="20"/>
          <w:szCs w:val="20"/>
          <w:shd w:val="clear" w:color="auto" w:fill="FFFF99"/>
          <w:rtl/>
        </w:rPr>
        <w:t xml:space="preserve"> מיום 15.7.2014 עמ' 605 (</w:t>
      </w:r>
      <w:hyperlink r:id="rId70" w:history="1">
        <w:r w:rsidRPr="00574638">
          <w:rPr>
            <w:rStyle w:val="Hyperlink"/>
            <w:rFonts w:cs="FrankRuehl" w:hint="cs"/>
            <w:vanish/>
            <w:position w:val="0"/>
            <w:szCs w:val="20"/>
            <w:shd w:val="clear" w:color="auto" w:fill="FFFF99"/>
            <w:rtl/>
          </w:rPr>
          <w:t>ה"ח 535</w:t>
        </w:r>
      </w:hyperlink>
      <w:r w:rsidRPr="00574638">
        <w:rPr>
          <w:rStyle w:val="default"/>
          <w:rFonts w:cs="FrankRuehl" w:hint="cs"/>
          <w:vanish/>
          <w:position w:val="0"/>
          <w:sz w:val="20"/>
          <w:szCs w:val="20"/>
          <w:shd w:val="clear" w:color="auto" w:fill="FFFF99"/>
          <w:rtl/>
        </w:rPr>
        <w:t>)</w:t>
      </w:r>
    </w:p>
    <w:p w14:paraId="0A5827D3" w14:textId="77777777" w:rsidR="00147206" w:rsidRPr="00574638" w:rsidRDefault="00147206" w:rsidP="00147206">
      <w:pPr>
        <w:pStyle w:val="P00"/>
        <w:ind w:left="0" w:right="1134"/>
        <w:rPr>
          <w:rStyle w:val="default"/>
          <w:rFonts w:cs="FrankRuehl" w:hint="cs"/>
          <w:vanish/>
          <w:sz w:val="22"/>
          <w:szCs w:val="22"/>
          <w:shd w:val="clear" w:color="auto" w:fill="FFFF99"/>
          <w:rtl/>
        </w:rPr>
      </w:pPr>
      <w:r w:rsidRPr="00574638">
        <w:rPr>
          <w:rStyle w:val="default"/>
          <w:rFonts w:cs="FrankRuehl" w:hint="cs"/>
          <w:vanish/>
          <w:sz w:val="22"/>
          <w:szCs w:val="22"/>
          <w:shd w:val="clear" w:color="auto" w:fill="FFFF99"/>
          <w:rtl/>
        </w:rPr>
        <w:tab/>
      </w:r>
      <w:r w:rsidRPr="00574638">
        <w:rPr>
          <w:rStyle w:val="default"/>
          <w:rFonts w:cs="FrankRuehl" w:hint="cs"/>
          <w:strike/>
          <w:vanish/>
          <w:sz w:val="22"/>
          <w:szCs w:val="22"/>
          <w:shd w:val="clear" w:color="auto" w:fill="FFFF99"/>
          <w:rtl/>
        </w:rPr>
        <w:t>"מעביד"</w:t>
      </w:r>
      <w:r w:rsidRPr="00574638">
        <w:rPr>
          <w:rStyle w:val="default"/>
          <w:rFonts w:cs="FrankRuehl" w:hint="cs"/>
          <w:vanish/>
          <w:sz w:val="22"/>
          <w:szCs w:val="22"/>
          <w:shd w:val="clear" w:color="auto" w:fill="FFFF99"/>
          <w:rtl/>
        </w:rPr>
        <w:t xml:space="preserve"> </w:t>
      </w:r>
      <w:r w:rsidRPr="00574638">
        <w:rPr>
          <w:rStyle w:val="default"/>
          <w:rFonts w:cs="FrankRuehl" w:hint="cs"/>
          <w:vanish/>
          <w:sz w:val="22"/>
          <w:szCs w:val="22"/>
          <w:u w:val="single"/>
          <w:shd w:val="clear" w:color="auto" w:fill="FFFF99"/>
          <w:rtl/>
        </w:rPr>
        <w:t>"מעסיק"</w:t>
      </w:r>
      <w:r w:rsidRPr="00574638">
        <w:rPr>
          <w:rStyle w:val="default"/>
          <w:rFonts w:cs="FrankRuehl" w:hint="cs"/>
          <w:vanish/>
          <w:sz w:val="22"/>
          <w:szCs w:val="22"/>
          <w:shd w:val="clear" w:color="auto" w:fill="FFFF99"/>
          <w:rtl/>
        </w:rPr>
        <w:t xml:space="preserve"> </w:t>
      </w:r>
      <w:r w:rsidRPr="00574638">
        <w:rPr>
          <w:rStyle w:val="default"/>
          <w:rFonts w:cs="FrankRuehl"/>
          <w:vanish/>
          <w:sz w:val="22"/>
          <w:szCs w:val="22"/>
          <w:shd w:val="clear" w:color="auto" w:fill="FFFF99"/>
          <w:rtl/>
        </w:rPr>
        <w:t>–</w:t>
      </w:r>
      <w:r w:rsidRPr="00574638">
        <w:rPr>
          <w:rStyle w:val="default"/>
          <w:rFonts w:cs="FrankRuehl" w:hint="cs"/>
          <w:vanish/>
          <w:sz w:val="22"/>
          <w:szCs w:val="22"/>
          <w:shd w:val="clear" w:color="auto" w:fill="FFFF99"/>
          <w:rtl/>
        </w:rPr>
        <w:t xml:space="preserve"> כל אחד מהמפורטים להלן, שהסדר הפנסיה החל לגבי עובדיו, או חלק מהם, הוא תשלום קצבה מאוצר המדינה או מקופתו:</w:t>
      </w:r>
    </w:p>
    <w:p w14:paraId="72FC7B8D" w14:textId="77777777" w:rsidR="00147206" w:rsidRPr="00574638" w:rsidRDefault="00147206" w:rsidP="00147206">
      <w:pPr>
        <w:pStyle w:val="P00"/>
        <w:spacing w:before="0"/>
        <w:ind w:left="1021" w:right="1134"/>
        <w:rPr>
          <w:rStyle w:val="default"/>
          <w:rFonts w:cs="FrankRuehl" w:hint="cs"/>
          <w:vanish/>
          <w:sz w:val="22"/>
          <w:szCs w:val="22"/>
          <w:shd w:val="clear" w:color="auto" w:fill="FFFF99"/>
          <w:rtl/>
        </w:rPr>
      </w:pPr>
      <w:r w:rsidRPr="00574638">
        <w:rPr>
          <w:rStyle w:val="default"/>
          <w:rFonts w:cs="FrankRuehl" w:hint="cs"/>
          <w:vanish/>
          <w:sz w:val="22"/>
          <w:szCs w:val="22"/>
          <w:shd w:val="clear" w:color="auto" w:fill="FFFF99"/>
          <w:rtl/>
        </w:rPr>
        <w:t>(1)</w:t>
      </w:r>
      <w:r w:rsidRPr="00574638">
        <w:rPr>
          <w:rStyle w:val="default"/>
          <w:rFonts w:cs="FrankRuehl" w:hint="cs"/>
          <w:vanish/>
          <w:sz w:val="22"/>
          <w:szCs w:val="22"/>
          <w:shd w:val="clear" w:color="auto" w:fill="FFFF99"/>
          <w:rtl/>
        </w:rPr>
        <w:tab/>
        <w:t>המדינה;</w:t>
      </w:r>
    </w:p>
    <w:p w14:paraId="5B1CCF60" w14:textId="77777777" w:rsidR="00147206" w:rsidRPr="00574638" w:rsidRDefault="00147206" w:rsidP="00147206">
      <w:pPr>
        <w:pStyle w:val="P00"/>
        <w:spacing w:before="0"/>
        <w:ind w:left="1021" w:right="1134"/>
        <w:rPr>
          <w:rStyle w:val="default"/>
          <w:rFonts w:cs="FrankRuehl" w:hint="cs"/>
          <w:vanish/>
          <w:sz w:val="22"/>
          <w:szCs w:val="22"/>
          <w:shd w:val="clear" w:color="auto" w:fill="FFFF99"/>
          <w:rtl/>
        </w:rPr>
      </w:pPr>
      <w:r w:rsidRPr="00574638">
        <w:rPr>
          <w:rStyle w:val="default"/>
          <w:rFonts w:cs="FrankRuehl" w:hint="cs"/>
          <w:vanish/>
          <w:sz w:val="22"/>
          <w:szCs w:val="22"/>
          <w:shd w:val="clear" w:color="auto" w:fill="FFFF99"/>
          <w:rtl/>
        </w:rPr>
        <w:t>(2)</w:t>
      </w:r>
      <w:r w:rsidRPr="00574638">
        <w:rPr>
          <w:rStyle w:val="default"/>
          <w:rFonts w:cs="FrankRuehl" w:hint="cs"/>
          <w:vanish/>
          <w:sz w:val="22"/>
          <w:szCs w:val="22"/>
          <w:shd w:val="clear" w:color="auto" w:fill="FFFF99"/>
          <w:rtl/>
        </w:rPr>
        <w:tab/>
        <w:t>גוף מתוקצב וגוף נתמך כהגדרתם בסעיפים 21 ו-32 לחוק יסודות התקציב, התשמ"ה-1985;</w:t>
      </w:r>
    </w:p>
    <w:p w14:paraId="7B4C7927" w14:textId="77777777" w:rsidR="00147206" w:rsidRPr="00323218" w:rsidRDefault="00147206" w:rsidP="00323218">
      <w:pPr>
        <w:pStyle w:val="P00"/>
        <w:spacing w:before="0"/>
        <w:ind w:left="1021" w:right="1134"/>
        <w:rPr>
          <w:rStyle w:val="default"/>
          <w:rFonts w:cs="FrankRuehl" w:hint="cs"/>
          <w:sz w:val="2"/>
          <w:szCs w:val="2"/>
          <w:rtl/>
        </w:rPr>
      </w:pPr>
      <w:r w:rsidRPr="00574638">
        <w:rPr>
          <w:rStyle w:val="default"/>
          <w:rFonts w:cs="FrankRuehl" w:hint="cs"/>
          <w:vanish/>
          <w:sz w:val="22"/>
          <w:szCs w:val="22"/>
          <w:shd w:val="clear" w:color="auto" w:fill="FFFF99"/>
          <w:rtl/>
        </w:rPr>
        <w:t>(3)</w:t>
      </w:r>
      <w:r w:rsidRPr="00574638">
        <w:rPr>
          <w:rStyle w:val="default"/>
          <w:rFonts w:cs="FrankRuehl" w:hint="cs"/>
          <w:vanish/>
          <w:sz w:val="22"/>
          <w:szCs w:val="22"/>
          <w:shd w:val="clear" w:color="auto" w:fill="FFFF99"/>
          <w:rtl/>
        </w:rPr>
        <w:tab/>
        <w:t xml:space="preserve">גוף אחר שהממשלה משתתפת בתקציבו, במשירין או בעקיפין, וששר האוצר קבע לגביו בהודעה ברשומות כי הוא </w:t>
      </w:r>
      <w:r w:rsidRPr="00574638">
        <w:rPr>
          <w:rStyle w:val="default"/>
          <w:rFonts w:cs="FrankRuehl" w:hint="cs"/>
          <w:strike/>
          <w:vanish/>
          <w:sz w:val="22"/>
          <w:szCs w:val="22"/>
          <w:shd w:val="clear" w:color="auto" w:fill="FFFF99"/>
          <w:rtl/>
        </w:rPr>
        <w:t>מעביד</w:t>
      </w:r>
      <w:r w:rsidRPr="00574638">
        <w:rPr>
          <w:rStyle w:val="default"/>
          <w:rFonts w:cs="FrankRuehl" w:hint="cs"/>
          <w:vanish/>
          <w:sz w:val="22"/>
          <w:szCs w:val="22"/>
          <w:shd w:val="clear" w:color="auto" w:fill="FFFF99"/>
          <w:rtl/>
        </w:rPr>
        <w:t xml:space="preserve"> </w:t>
      </w:r>
      <w:r w:rsidRPr="00574638">
        <w:rPr>
          <w:rStyle w:val="default"/>
          <w:rFonts w:cs="FrankRuehl" w:hint="cs"/>
          <w:vanish/>
          <w:sz w:val="22"/>
          <w:szCs w:val="22"/>
          <w:u w:val="single"/>
          <w:shd w:val="clear" w:color="auto" w:fill="FFFF99"/>
          <w:rtl/>
        </w:rPr>
        <w:t>מעסיק</w:t>
      </w:r>
      <w:r w:rsidRPr="00574638">
        <w:rPr>
          <w:rStyle w:val="default"/>
          <w:rFonts w:cs="FrankRuehl" w:hint="cs"/>
          <w:vanish/>
          <w:sz w:val="22"/>
          <w:szCs w:val="22"/>
          <w:shd w:val="clear" w:color="auto" w:fill="FFFF99"/>
          <w:rtl/>
        </w:rPr>
        <w:t xml:space="preserve"> לענין פרק זה;</w:t>
      </w:r>
      <w:bookmarkEnd w:id="39"/>
    </w:p>
    <w:p w14:paraId="3FD0C0DC" w14:textId="77777777" w:rsidR="0018611A" w:rsidRDefault="0018611A">
      <w:pPr>
        <w:pStyle w:val="P00"/>
        <w:spacing w:before="72"/>
        <w:ind w:left="0" w:right="1134"/>
        <w:rPr>
          <w:rStyle w:val="default"/>
          <w:rFonts w:cs="FrankRuehl" w:hint="cs"/>
          <w:rtl/>
        </w:rPr>
      </w:pPr>
      <w:r>
        <w:rPr>
          <w:rStyle w:val="default"/>
          <w:rFonts w:cs="FrankRuehl" w:hint="cs"/>
          <w:rtl/>
        </w:rPr>
        <w:tab/>
        <w:t xml:space="preserve">"משכורת" </w:t>
      </w:r>
      <w:r>
        <w:rPr>
          <w:rStyle w:val="default"/>
          <w:rFonts w:cs="FrankRuehl"/>
          <w:rtl/>
        </w:rPr>
        <w:t>–</w:t>
      </w:r>
      <w:r>
        <w:rPr>
          <w:rStyle w:val="default"/>
          <w:rFonts w:cs="FrankRuehl" w:hint="cs"/>
          <w:rtl/>
        </w:rPr>
        <w:t xml:space="preserve"> הכנסת עבודה כמשמעותה בסעיף 2(2) לפקודת מס הכנסה;</w:t>
      </w:r>
    </w:p>
    <w:p w14:paraId="46837CC8" w14:textId="77777777" w:rsidR="0018611A" w:rsidRDefault="0018611A">
      <w:pPr>
        <w:pStyle w:val="P00"/>
        <w:spacing w:before="72"/>
        <w:ind w:left="0" w:right="1134"/>
        <w:rPr>
          <w:rStyle w:val="default"/>
          <w:rFonts w:cs="FrankRuehl" w:hint="cs"/>
          <w:rtl/>
        </w:rPr>
      </w:pPr>
      <w:r>
        <w:rPr>
          <w:rStyle w:val="default"/>
          <w:rFonts w:cs="FrankRuehl" w:hint="cs"/>
          <w:rtl/>
        </w:rPr>
        <w:tab/>
        <w:t xml:space="preserve">"משכורת קובעת", לענין עובד או נושא משרה מסוים, בזמן מסוים </w:t>
      </w:r>
      <w:r>
        <w:rPr>
          <w:rStyle w:val="default"/>
          <w:rFonts w:cs="FrankRuehl"/>
          <w:rtl/>
        </w:rPr>
        <w:t>–</w:t>
      </w:r>
      <w:r>
        <w:rPr>
          <w:rStyle w:val="default"/>
          <w:rFonts w:cs="FrankRuehl" w:hint="cs"/>
          <w:rtl/>
        </w:rPr>
        <w:t xml:space="preserve"> רכיבי המשכורת המשולמים לעובד או לנושא המשרה, שהיו מובאים בחשבון לצורך חישוב הקצבה, אילו אותו עובד או נושא משרה היה פורש לגמלאות באותו זמן;</w:t>
      </w:r>
    </w:p>
    <w:p w14:paraId="3D56DBB9" w14:textId="77777777" w:rsidR="0018611A" w:rsidRDefault="0018611A">
      <w:pPr>
        <w:pStyle w:val="P00"/>
        <w:spacing w:before="72"/>
        <w:ind w:left="0" w:right="1134"/>
        <w:rPr>
          <w:rStyle w:val="default"/>
          <w:rFonts w:cs="FrankRuehl" w:hint="cs"/>
          <w:rtl/>
        </w:rPr>
      </w:pPr>
      <w:r>
        <w:rPr>
          <w:rStyle w:val="default"/>
          <w:rFonts w:cs="FrankRuehl" w:hint="cs"/>
          <w:rtl/>
        </w:rPr>
        <w:tab/>
        <w:t xml:space="preserve">"נושא משרה" </w:t>
      </w:r>
      <w:r>
        <w:rPr>
          <w:rStyle w:val="default"/>
          <w:rFonts w:cs="FrankRuehl"/>
          <w:rtl/>
        </w:rPr>
        <w:t>–</w:t>
      </w:r>
      <w:r>
        <w:rPr>
          <w:rStyle w:val="default"/>
          <w:rFonts w:cs="FrankRuehl" w:hint="cs"/>
          <w:rtl/>
        </w:rPr>
        <w:t xml:space="preserve"> כל אחד מהמפורטים להלן, שהסדר הפנסיה החל לגביו הוא תשלום קצבה מאוצר המדינה או מקופת הגוף שבו הוא מכהן:</w:t>
      </w:r>
    </w:p>
    <w:p w14:paraId="48382498" w14:textId="77777777" w:rsidR="0018611A" w:rsidRDefault="0018611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נושאי המשרה המפורטים בתוספת לחוק גמלאות לנושאי משרה ברשויות השלטון, התשכ"ט-1969 (בפרק זה </w:t>
      </w:r>
      <w:r>
        <w:rPr>
          <w:rStyle w:val="default"/>
          <w:rFonts w:cs="FrankRuehl"/>
          <w:rtl/>
        </w:rPr>
        <w:t>–</w:t>
      </w:r>
      <w:r>
        <w:rPr>
          <w:rStyle w:val="default"/>
          <w:rFonts w:cs="FrankRuehl" w:hint="cs"/>
          <w:rtl/>
        </w:rPr>
        <w:t xml:space="preserve"> חוק גמלאות לנושאי משרה);</w:t>
      </w:r>
    </w:p>
    <w:p w14:paraId="2CE0B3A3" w14:textId="77777777" w:rsidR="0018611A" w:rsidRDefault="0018611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ראש רשות כהגדרתו בחוק הרשויות המקומיות (גמלאות לראש רשות וסגניו), התשל"ז-1977 (בפרק זה </w:t>
      </w:r>
      <w:r>
        <w:rPr>
          <w:rStyle w:val="default"/>
          <w:rFonts w:cs="FrankRuehl"/>
          <w:rtl/>
        </w:rPr>
        <w:t>–</w:t>
      </w:r>
      <w:r>
        <w:rPr>
          <w:rStyle w:val="default"/>
          <w:rFonts w:cs="FrankRuehl" w:hint="cs"/>
          <w:rtl/>
        </w:rPr>
        <w:t xml:space="preserve"> חוק הרשויות המקומיות);</w:t>
      </w:r>
    </w:p>
    <w:p w14:paraId="43583494" w14:textId="77777777" w:rsidR="0018611A" w:rsidRDefault="0018611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ראש מועצה דתית וסגניו אשר עליהם חל חוק הרשויות המקומיות, לפי הוראות סעיף 14 לחוק שירותי הדת היהודיים [נוסח משולב], התשל"א-1971 (בפרק זה </w:t>
      </w:r>
      <w:r>
        <w:rPr>
          <w:rStyle w:val="default"/>
          <w:rFonts w:cs="FrankRuehl"/>
          <w:rtl/>
        </w:rPr>
        <w:t>–</w:t>
      </w:r>
      <w:r>
        <w:rPr>
          <w:rStyle w:val="default"/>
          <w:rFonts w:cs="FrankRuehl" w:hint="cs"/>
          <w:rtl/>
        </w:rPr>
        <w:t xml:space="preserve"> חוק שירותי הדת היהודיים);</w:t>
      </w:r>
    </w:p>
    <w:p w14:paraId="29E5ECBB" w14:textId="77777777" w:rsidR="0018611A" w:rsidRDefault="0018611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רב עיר כהגדרתו בסעיף 15 לחוק שירותי הדת היהודיים;</w:t>
      </w:r>
    </w:p>
    <w:p w14:paraId="74B7890A" w14:textId="77777777" w:rsidR="0018611A" w:rsidRDefault="0018611A">
      <w:pPr>
        <w:pStyle w:val="P00"/>
        <w:spacing w:before="72"/>
        <w:ind w:left="0" w:right="1134"/>
        <w:rPr>
          <w:rStyle w:val="default"/>
          <w:rFonts w:cs="FrankRuehl" w:hint="cs"/>
          <w:rtl/>
        </w:rPr>
      </w:pPr>
      <w:r>
        <w:rPr>
          <w:rFonts w:cs="FrankRuehl"/>
          <w:rtl/>
          <w:lang w:val="he-IL"/>
        </w:rPr>
        <w:pict w14:anchorId="473E87F3">
          <v:shape id="_x0000_s2164" type="#_x0000_t202" style="position:absolute;left:0;text-align:left;margin-left:470.35pt;margin-top:7.1pt;width:1in;height:18pt;z-index:251671552" filled="f" stroked="f">
            <v:textbox inset="1mm,0,1mm,0">
              <w:txbxContent>
                <w:p w14:paraId="45CEA071" w14:textId="77777777" w:rsidR="0018611A" w:rsidRDefault="0018611A">
                  <w:pPr>
                    <w:spacing w:line="160" w:lineRule="exact"/>
                    <w:rPr>
                      <w:rFonts w:cs="Miriam" w:hint="cs"/>
                      <w:sz w:val="18"/>
                      <w:szCs w:val="18"/>
                      <w:rtl/>
                    </w:rPr>
                  </w:pPr>
                  <w:r>
                    <w:rPr>
                      <w:rFonts w:cs="Miriam" w:hint="cs"/>
                      <w:sz w:val="18"/>
                      <w:szCs w:val="18"/>
                      <w:rtl/>
                    </w:rPr>
                    <w:t>(תיקון מס' 11) תשס"ז-2007</w:t>
                  </w:r>
                </w:p>
              </w:txbxContent>
            </v:textbox>
            <w10:wrap anchorx="page"/>
          </v:shape>
        </w:pict>
      </w:r>
      <w:r>
        <w:rPr>
          <w:rStyle w:val="default"/>
          <w:rFonts w:cs="FrankRuehl" w:hint="cs"/>
          <w:rtl/>
        </w:rPr>
        <w:tab/>
      </w:r>
      <w:r>
        <w:rPr>
          <w:rStyle w:val="default"/>
          <w:rFonts w:cs="FrankRuehl"/>
          <w:rtl/>
        </w:rPr>
        <w:t>"קופת גמל מרכזית להשתתפות בפנסיה תקציבית", "קופת גמל מרכזית לקצבה" – כהגדרתן בחוק קופות גמל;</w:t>
      </w:r>
    </w:p>
    <w:p w14:paraId="40112CEF" w14:textId="77777777" w:rsidR="0018611A" w:rsidRPr="00574638" w:rsidRDefault="0018611A">
      <w:pPr>
        <w:pStyle w:val="P00"/>
        <w:spacing w:before="0"/>
        <w:ind w:left="0" w:right="1134"/>
        <w:rPr>
          <w:rStyle w:val="default"/>
          <w:rFonts w:cs="FrankRuehl" w:hint="cs"/>
          <w:vanish/>
          <w:color w:val="FF0000"/>
          <w:szCs w:val="20"/>
          <w:shd w:val="clear" w:color="auto" w:fill="FFFF99"/>
          <w:rtl/>
        </w:rPr>
      </w:pPr>
      <w:bookmarkStart w:id="40" w:name="Rov50"/>
      <w:r w:rsidRPr="00574638">
        <w:rPr>
          <w:rStyle w:val="default"/>
          <w:rFonts w:cs="FrankRuehl" w:hint="cs"/>
          <w:vanish/>
          <w:color w:val="FF0000"/>
          <w:szCs w:val="20"/>
          <w:shd w:val="clear" w:color="auto" w:fill="FFFF99"/>
          <w:rtl/>
        </w:rPr>
        <w:t>מיום 1.1.2007</w:t>
      </w:r>
    </w:p>
    <w:p w14:paraId="6DF5A0AB" w14:textId="77777777" w:rsidR="0018611A" w:rsidRPr="00574638" w:rsidRDefault="0018611A" w:rsidP="008072F9">
      <w:pPr>
        <w:pStyle w:val="P00"/>
        <w:spacing w:before="0"/>
        <w:ind w:left="0" w:right="1134"/>
        <w:rPr>
          <w:rStyle w:val="default"/>
          <w:rFonts w:cs="FrankRuehl" w:hint="cs"/>
          <w:vanish/>
          <w:szCs w:val="20"/>
          <w:shd w:val="clear" w:color="auto" w:fill="FFFF99"/>
          <w:rtl/>
        </w:rPr>
      </w:pPr>
      <w:r w:rsidRPr="00574638">
        <w:rPr>
          <w:rStyle w:val="default"/>
          <w:rFonts w:cs="FrankRuehl" w:hint="cs"/>
          <w:b/>
          <w:bCs/>
          <w:vanish/>
          <w:szCs w:val="20"/>
          <w:shd w:val="clear" w:color="auto" w:fill="FFFF99"/>
          <w:rtl/>
        </w:rPr>
        <w:t>תיקון מס' 1</w:t>
      </w:r>
      <w:r w:rsidR="008072F9" w:rsidRPr="00574638">
        <w:rPr>
          <w:rStyle w:val="default"/>
          <w:rFonts w:cs="FrankRuehl" w:hint="cs"/>
          <w:b/>
          <w:bCs/>
          <w:vanish/>
          <w:szCs w:val="20"/>
          <w:shd w:val="clear" w:color="auto" w:fill="FFFF99"/>
          <w:rtl/>
        </w:rPr>
        <w:t>1</w:t>
      </w:r>
    </w:p>
    <w:p w14:paraId="0321A3C8" w14:textId="77777777" w:rsidR="0018611A" w:rsidRPr="00574638" w:rsidRDefault="0018611A">
      <w:pPr>
        <w:pStyle w:val="P00"/>
        <w:spacing w:before="0"/>
        <w:ind w:left="0" w:right="1134"/>
        <w:rPr>
          <w:rStyle w:val="default"/>
          <w:rFonts w:cs="FrankRuehl" w:hint="cs"/>
          <w:vanish/>
          <w:szCs w:val="20"/>
          <w:shd w:val="clear" w:color="auto" w:fill="FFFF99"/>
          <w:rtl/>
        </w:rPr>
      </w:pPr>
      <w:hyperlink r:id="rId71" w:history="1">
        <w:r w:rsidRPr="00574638">
          <w:rPr>
            <w:rStyle w:val="Hyperlink"/>
            <w:rFonts w:cs="FrankRuehl" w:hint="cs"/>
            <w:vanish/>
            <w:szCs w:val="20"/>
            <w:shd w:val="clear" w:color="auto" w:fill="FFFF99"/>
            <w:rtl/>
          </w:rPr>
          <w:t>ס"ח תשס"ז מס' 2077</w:t>
        </w:r>
      </w:hyperlink>
      <w:r w:rsidRPr="00574638">
        <w:rPr>
          <w:rStyle w:val="default"/>
          <w:rFonts w:cs="FrankRuehl" w:hint="cs"/>
          <w:vanish/>
          <w:szCs w:val="20"/>
          <w:shd w:val="clear" w:color="auto" w:fill="FFFF99"/>
          <w:rtl/>
        </w:rPr>
        <w:t xml:space="preserve"> מיום 11.1.2007 עמ' 59 (</w:t>
      </w:r>
      <w:hyperlink r:id="rId72" w:history="1">
        <w:r w:rsidRPr="00574638">
          <w:rPr>
            <w:rStyle w:val="Hyperlink"/>
            <w:rFonts w:cs="FrankRuehl" w:hint="cs"/>
            <w:vanish/>
            <w:szCs w:val="20"/>
            <w:shd w:val="clear" w:color="auto" w:fill="FFFF99"/>
            <w:rtl/>
          </w:rPr>
          <w:t>ה"ח 260</w:t>
        </w:r>
      </w:hyperlink>
      <w:r w:rsidRPr="00574638">
        <w:rPr>
          <w:rStyle w:val="default"/>
          <w:rFonts w:cs="FrankRuehl" w:hint="cs"/>
          <w:vanish/>
          <w:szCs w:val="20"/>
          <w:shd w:val="clear" w:color="auto" w:fill="FFFF99"/>
          <w:rtl/>
        </w:rPr>
        <w:t>)</w:t>
      </w:r>
    </w:p>
    <w:p w14:paraId="3C94D33F" w14:textId="77777777" w:rsidR="0018611A" w:rsidRPr="0079145D" w:rsidRDefault="0018611A" w:rsidP="0079145D">
      <w:pPr>
        <w:pStyle w:val="P00"/>
        <w:spacing w:before="0"/>
        <w:ind w:left="0" w:right="1134"/>
        <w:rPr>
          <w:rStyle w:val="default"/>
          <w:rFonts w:cs="FrankRuehl" w:hint="cs"/>
          <w:sz w:val="2"/>
          <w:szCs w:val="2"/>
          <w:shd w:val="clear" w:color="auto" w:fill="FFFF99"/>
          <w:rtl/>
        </w:rPr>
      </w:pPr>
      <w:r w:rsidRPr="00574638">
        <w:rPr>
          <w:rStyle w:val="default"/>
          <w:rFonts w:cs="FrankRuehl" w:hint="cs"/>
          <w:b/>
          <w:bCs/>
          <w:vanish/>
          <w:szCs w:val="20"/>
          <w:shd w:val="clear" w:color="auto" w:fill="FFFF99"/>
          <w:rtl/>
        </w:rPr>
        <w:t>הוספת הגדרת "קופת גמל מרכזית להשתתפות בפנסיה תקציבית</w:t>
      </w:r>
      <w:r w:rsidR="00376A03" w:rsidRPr="00574638">
        <w:rPr>
          <w:rStyle w:val="default"/>
          <w:rFonts w:cs="FrankRuehl" w:hint="cs"/>
          <w:b/>
          <w:bCs/>
          <w:vanish/>
          <w:szCs w:val="20"/>
          <w:shd w:val="clear" w:color="auto" w:fill="FFFF99"/>
          <w:rtl/>
        </w:rPr>
        <w:t>"</w:t>
      </w:r>
      <w:r w:rsidRPr="00574638">
        <w:rPr>
          <w:rStyle w:val="default"/>
          <w:rFonts w:cs="FrankRuehl" w:hint="cs"/>
          <w:b/>
          <w:bCs/>
          <w:vanish/>
          <w:szCs w:val="20"/>
          <w:shd w:val="clear" w:color="auto" w:fill="FFFF99"/>
          <w:rtl/>
        </w:rPr>
        <w:t>, "קופת גמל מרכזית לקצבה"</w:t>
      </w:r>
      <w:bookmarkEnd w:id="40"/>
    </w:p>
    <w:p w14:paraId="3478FC72" w14:textId="77777777" w:rsidR="0018611A" w:rsidRDefault="0018611A">
      <w:pPr>
        <w:pStyle w:val="P00"/>
        <w:spacing w:before="72"/>
        <w:ind w:left="0" w:right="1134"/>
        <w:rPr>
          <w:rStyle w:val="default"/>
          <w:rFonts w:cs="FrankRuehl" w:hint="cs"/>
          <w:rtl/>
        </w:rPr>
      </w:pPr>
      <w:r>
        <w:rPr>
          <w:rStyle w:val="default"/>
          <w:rFonts w:cs="FrankRuehl" w:hint="cs"/>
          <w:rtl/>
        </w:rPr>
        <w:tab/>
        <w:t xml:space="preserve">"קצבה" </w:t>
      </w:r>
      <w:r>
        <w:rPr>
          <w:rStyle w:val="default"/>
          <w:rFonts w:cs="FrankRuehl"/>
          <w:rtl/>
        </w:rPr>
        <w:t>–</w:t>
      </w:r>
      <w:r>
        <w:rPr>
          <w:rStyle w:val="default"/>
          <w:rFonts w:cs="FrankRuehl" w:hint="cs"/>
          <w:rtl/>
        </w:rPr>
        <w:t xml:space="preserve"> סכום המשתלם מדי חודש לעובד או לנושא משרה שפרש לגמלאות, או לשאיריו;</w:t>
      </w:r>
    </w:p>
    <w:p w14:paraId="207962C1" w14:textId="77777777" w:rsidR="0018611A" w:rsidRDefault="0018611A">
      <w:pPr>
        <w:pStyle w:val="P00"/>
        <w:spacing w:before="72"/>
        <w:ind w:left="0" w:right="1134"/>
        <w:rPr>
          <w:rStyle w:val="default"/>
          <w:rFonts w:cs="FrankRuehl" w:hint="cs"/>
          <w:rtl/>
        </w:rPr>
      </w:pPr>
      <w:r>
        <w:rPr>
          <w:rFonts w:cs="FrankRuehl"/>
          <w:rtl/>
          <w:lang w:val="he-IL"/>
        </w:rPr>
        <w:pict w14:anchorId="44F24C45">
          <v:shape id="_x0000_s2165" type="#_x0000_t202" style="position:absolute;left:0;text-align:left;margin-left:470.35pt;margin-top:7.1pt;width:1in;height:18pt;z-index:251672576" filled="f" stroked="f">
            <v:textbox inset="1mm,0,1mm,0">
              <w:txbxContent>
                <w:p w14:paraId="1C6C9035" w14:textId="77777777" w:rsidR="0018611A" w:rsidRDefault="0018611A">
                  <w:pPr>
                    <w:spacing w:line="160" w:lineRule="exact"/>
                    <w:rPr>
                      <w:rFonts w:cs="Miriam" w:hint="cs"/>
                      <w:sz w:val="18"/>
                      <w:szCs w:val="18"/>
                      <w:rtl/>
                    </w:rPr>
                  </w:pPr>
                  <w:r>
                    <w:rPr>
                      <w:rFonts w:cs="Miriam" w:hint="cs"/>
                      <w:sz w:val="18"/>
                      <w:szCs w:val="18"/>
                      <w:rtl/>
                    </w:rPr>
                    <w:t>(תיקון מס' 11) תשס"ז-2007</w:t>
                  </w:r>
                </w:p>
              </w:txbxContent>
            </v:textbox>
            <w10:wrap anchorx="page"/>
          </v:shape>
        </w:pict>
      </w:r>
      <w:r>
        <w:rPr>
          <w:rStyle w:val="default"/>
          <w:rFonts w:cs="FrankRuehl" w:hint="cs"/>
          <w:rtl/>
        </w:rPr>
        <w:tab/>
      </w:r>
      <w:r>
        <w:rPr>
          <w:rStyle w:val="default"/>
          <w:rFonts w:cs="FrankRuehl"/>
          <w:rtl/>
        </w:rPr>
        <w:t>"שאיר", של עובד או של נושא משרה – כמשמעותו בהסדר הפנסיה החל לגבי העובד או נושא המשרה.</w:t>
      </w:r>
    </w:p>
    <w:p w14:paraId="6BCE4893" w14:textId="77777777" w:rsidR="0018611A" w:rsidRPr="00574638" w:rsidRDefault="0018611A">
      <w:pPr>
        <w:pStyle w:val="P00"/>
        <w:spacing w:before="0"/>
        <w:ind w:left="0" w:right="1134"/>
        <w:rPr>
          <w:rStyle w:val="default"/>
          <w:rFonts w:cs="FrankRuehl" w:hint="cs"/>
          <w:vanish/>
          <w:color w:val="FF0000"/>
          <w:szCs w:val="20"/>
          <w:shd w:val="clear" w:color="auto" w:fill="FFFF99"/>
          <w:rtl/>
        </w:rPr>
      </w:pPr>
      <w:bookmarkStart w:id="41" w:name="Rov51"/>
      <w:r w:rsidRPr="00574638">
        <w:rPr>
          <w:rStyle w:val="default"/>
          <w:rFonts w:cs="FrankRuehl" w:hint="cs"/>
          <w:vanish/>
          <w:color w:val="FF0000"/>
          <w:szCs w:val="20"/>
          <w:shd w:val="clear" w:color="auto" w:fill="FFFF99"/>
          <w:rtl/>
        </w:rPr>
        <w:t>מיום 1.1.2007</w:t>
      </w:r>
    </w:p>
    <w:p w14:paraId="63C30DA9" w14:textId="77777777" w:rsidR="0018611A" w:rsidRPr="00574638" w:rsidRDefault="0018611A" w:rsidP="008072F9">
      <w:pPr>
        <w:pStyle w:val="P00"/>
        <w:spacing w:before="0"/>
        <w:ind w:left="0" w:right="1134"/>
        <w:rPr>
          <w:rStyle w:val="default"/>
          <w:rFonts w:cs="FrankRuehl" w:hint="cs"/>
          <w:vanish/>
          <w:szCs w:val="20"/>
          <w:shd w:val="clear" w:color="auto" w:fill="FFFF99"/>
          <w:rtl/>
        </w:rPr>
      </w:pPr>
      <w:r w:rsidRPr="00574638">
        <w:rPr>
          <w:rStyle w:val="default"/>
          <w:rFonts w:cs="FrankRuehl" w:hint="cs"/>
          <w:b/>
          <w:bCs/>
          <w:vanish/>
          <w:szCs w:val="20"/>
          <w:shd w:val="clear" w:color="auto" w:fill="FFFF99"/>
          <w:rtl/>
        </w:rPr>
        <w:t>תיקון מס' 1</w:t>
      </w:r>
      <w:r w:rsidR="008072F9" w:rsidRPr="00574638">
        <w:rPr>
          <w:rStyle w:val="default"/>
          <w:rFonts w:cs="FrankRuehl" w:hint="cs"/>
          <w:b/>
          <w:bCs/>
          <w:vanish/>
          <w:szCs w:val="20"/>
          <w:shd w:val="clear" w:color="auto" w:fill="FFFF99"/>
          <w:rtl/>
        </w:rPr>
        <w:t>1</w:t>
      </w:r>
    </w:p>
    <w:p w14:paraId="4CEFF9B7" w14:textId="77777777" w:rsidR="0018611A" w:rsidRPr="00574638" w:rsidRDefault="0018611A">
      <w:pPr>
        <w:pStyle w:val="P00"/>
        <w:spacing w:before="0"/>
        <w:ind w:left="0" w:right="1134"/>
        <w:rPr>
          <w:rStyle w:val="default"/>
          <w:rFonts w:cs="FrankRuehl" w:hint="cs"/>
          <w:vanish/>
          <w:szCs w:val="20"/>
          <w:shd w:val="clear" w:color="auto" w:fill="FFFF99"/>
          <w:rtl/>
        </w:rPr>
      </w:pPr>
      <w:hyperlink r:id="rId73" w:history="1">
        <w:r w:rsidRPr="00574638">
          <w:rPr>
            <w:rStyle w:val="Hyperlink"/>
            <w:rFonts w:cs="FrankRuehl" w:hint="cs"/>
            <w:vanish/>
            <w:szCs w:val="20"/>
            <w:shd w:val="clear" w:color="auto" w:fill="FFFF99"/>
            <w:rtl/>
          </w:rPr>
          <w:t>ס"ח תשס"ז מס' 2077</w:t>
        </w:r>
      </w:hyperlink>
      <w:r w:rsidRPr="00574638">
        <w:rPr>
          <w:rStyle w:val="default"/>
          <w:rFonts w:cs="FrankRuehl" w:hint="cs"/>
          <w:vanish/>
          <w:szCs w:val="20"/>
          <w:shd w:val="clear" w:color="auto" w:fill="FFFF99"/>
          <w:rtl/>
        </w:rPr>
        <w:t xml:space="preserve"> מיום 11.1.2007 עמ' 59 (</w:t>
      </w:r>
      <w:hyperlink r:id="rId74" w:history="1">
        <w:r w:rsidRPr="00574638">
          <w:rPr>
            <w:rStyle w:val="Hyperlink"/>
            <w:rFonts w:cs="FrankRuehl" w:hint="cs"/>
            <w:vanish/>
            <w:szCs w:val="20"/>
            <w:shd w:val="clear" w:color="auto" w:fill="FFFF99"/>
            <w:rtl/>
          </w:rPr>
          <w:t>ה"ח 260</w:t>
        </w:r>
      </w:hyperlink>
      <w:r w:rsidRPr="00574638">
        <w:rPr>
          <w:rStyle w:val="default"/>
          <w:rFonts w:cs="FrankRuehl" w:hint="cs"/>
          <w:vanish/>
          <w:szCs w:val="20"/>
          <w:shd w:val="clear" w:color="auto" w:fill="FFFF99"/>
          <w:rtl/>
        </w:rPr>
        <w:t>)</w:t>
      </w:r>
    </w:p>
    <w:p w14:paraId="2D4BBBD8" w14:textId="77777777" w:rsidR="0018611A" w:rsidRPr="000D1939" w:rsidRDefault="0018611A" w:rsidP="000D1939">
      <w:pPr>
        <w:pStyle w:val="P00"/>
        <w:spacing w:before="0"/>
        <w:ind w:left="0" w:right="1134"/>
        <w:rPr>
          <w:rStyle w:val="default"/>
          <w:rFonts w:cs="FrankRuehl" w:hint="cs"/>
          <w:sz w:val="2"/>
          <w:szCs w:val="2"/>
          <w:shd w:val="clear" w:color="auto" w:fill="FFFF99"/>
          <w:rtl/>
        </w:rPr>
      </w:pPr>
      <w:r w:rsidRPr="00574638">
        <w:rPr>
          <w:rStyle w:val="default"/>
          <w:rFonts w:cs="FrankRuehl" w:hint="cs"/>
          <w:b/>
          <w:bCs/>
          <w:vanish/>
          <w:szCs w:val="20"/>
          <w:shd w:val="clear" w:color="auto" w:fill="FFFF99"/>
          <w:rtl/>
        </w:rPr>
        <w:t>הוספת הגדרת "שאיר"</w:t>
      </w:r>
      <w:bookmarkEnd w:id="41"/>
    </w:p>
    <w:p w14:paraId="4D72298E" w14:textId="77777777" w:rsidR="0018611A" w:rsidRDefault="0018611A" w:rsidP="00105BEF">
      <w:pPr>
        <w:pStyle w:val="P00"/>
        <w:spacing w:before="72"/>
        <w:ind w:left="0" w:right="1134"/>
        <w:rPr>
          <w:rStyle w:val="default"/>
          <w:rFonts w:cs="FrankRuehl" w:hint="cs"/>
          <w:rtl/>
        </w:rPr>
      </w:pPr>
      <w:bookmarkStart w:id="42" w:name="Seif10"/>
      <w:bookmarkEnd w:id="42"/>
      <w:r>
        <w:rPr>
          <w:rFonts w:cs="Miriam"/>
          <w:lang w:val="he-IL"/>
        </w:rPr>
        <w:pict w14:anchorId="1E64C87D">
          <v:rect id="_x0000_s2118" style="position:absolute;left:0;text-align:left;margin-left:463.5pt;margin-top:8.05pt;width:75.05pt;height:38.35pt;z-index:251643904" filled="f" stroked="f" strokecolor="lime" strokeweight=".25pt">
            <v:textbox style="mso-next-textbox:#_x0000_s2118" inset="1mm,0,1mm,0">
              <w:txbxContent>
                <w:p w14:paraId="6C509BCA" w14:textId="77777777" w:rsidR="0018611A" w:rsidRDefault="0018611A">
                  <w:pPr>
                    <w:spacing w:line="160" w:lineRule="exact"/>
                    <w:rPr>
                      <w:rFonts w:cs="Miriam" w:hint="cs"/>
                      <w:noProof/>
                      <w:sz w:val="18"/>
                      <w:szCs w:val="18"/>
                      <w:rtl/>
                    </w:rPr>
                  </w:pPr>
                  <w:r>
                    <w:rPr>
                      <w:rFonts w:cs="Miriam" w:hint="cs"/>
                      <w:sz w:val="18"/>
                      <w:szCs w:val="18"/>
                      <w:rtl/>
                    </w:rPr>
                    <w:t>ניכוי תשלומים מעובד</w:t>
                  </w:r>
                </w:p>
                <w:p w14:paraId="6B7583CD" w14:textId="77777777" w:rsidR="00105BEF" w:rsidRDefault="00105BEF" w:rsidP="00105BEF">
                  <w:pPr>
                    <w:spacing w:line="160" w:lineRule="exact"/>
                    <w:rPr>
                      <w:rFonts w:cs="Miriam"/>
                      <w:sz w:val="18"/>
                      <w:szCs w:val="18"/>
                      <w:rtl/>
                    </w:rPr>
                  </w:pPr>
                  <w:r>
                    <w:rPr>
                      <w:rFonts w:cs="Miriam" w:hint="cs"/>
                      <w:sz w:val="18"/>
                      <w:szCs w:val="18"/>
                      <w:rtl/>
                    </w:rPr>
                    <w:t>(תיקון מס' 17) תשע"ד-2014</w:t>
                  </w:r>
                </w:p>
              </w:txbxContent>
            </v:textbox>
            <w10:anchorlock/>
          </v:rect>
        </w:pict>
      </w:r>
      <w:r>
        <w:rPr>
          <w:rStyle w:val="big-number"/>
          <w:rFonts w:cs="Miriam" w:hint="cs"/>
          <w:rtl/>
        </w:rPr>
        <w:t>89</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מהמשכורת המשולמת לעובד בעד המועד הקובע ואילך ינכה המע</w:t>
      </w:r>
      <w:r w:rsidR="00105BEF">
        <w:rPr>
          <w:rStyle w:val="default"/>
          <w:rFonts w:cs="FrankRuehl" w:hint="cs"/>
          <w:rtl/>
        </w:rPr>
        <w:t>סיק</w:t>
      </w:r>
      <w:r>
        <w:rPr>
          <w:rStyle w:val="default"/>
          <w:rFonts w:cs="FrankRuehl" w:hint="cs"/>
          <w:rtl/>
        </w:rPr>
        <w:t xml:space="preserve"> תשלומים בשיעורים כמפורט להלן:</w:t>
      </w:r>
    </w:p>
    <w:p w14:paraId="2FB10F7E" w14:textId="77777777" w:rsidR="0018611A" w:rsidRDefault="0018611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בעד התקופה החל במועד הקובע עד יום י"ט בטבת התשס"ה (31 בדצמבר 2004) </w:t>
      </w:r>
      <w:r>
        <w:rPr>
          <w:rStyle w:val="default"/>
          <w:rFonts w:cs="FrankRuehl"/>
          <w:rtl/>
        </w:rPr>
        <w:t>–</w:t>
      </w:r>
      <w:r>
        <w:rPr>
          <w:rStyle w:val="default"/>
          <w:rFonts w:cs="FrankRuehl" w:hint="cs"/>
          <w:rtl/>
        </w:rPr>
        <w:t xml:space="preserve"> 1% ממשכורתו הקובעת של העובד;</w:t>
      </w:r>
    </w:p>
    <w:p w14:paraId="36AC259F" w14:textId="77777777" w:rsidR="0018611A" w:rsidRDefault="0018611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בעד התקופה החל ביום כ' בטבת התשס"ה (1 בינואר 2005) ואילך </w:t>
      </w:r>
      <w:r>
        <w:rPr>
          <w:rStyle w:val="default"/>
          <w:rFonts w:cs="FrankRuehl"/>
          <w:rtl/>
        </w:rPr>
        <w:t>–</w:t>
      </w:r>
      <w:r>
        <w:rPr>
          <w:rStyle w:val="default"/>
          <w:rFonts w:cs="FrankRuehl" w:hint="cs"/>
          <w:rtl/>
        </w:rPr>
        <w:t xml:space="preserve"> 2% ממשכורתו הקובעת של העובד.</w:t>
      </w:r>
    </w:p>
    <w:p w14:paraId="052C1E3B" w14:textId="77777777" w:rsidR="0018611A" w:rsidRDefault="0018611A" w:rsidP="00105BE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הוראות סעיף קטן (א), נקבעו בהסכם, שאושר על ידי שר האוצר, שיעורים אחרים מהשיעורים הקבועים באותו סעיף קטן, שהם אחידים לגבי כלל העובדים אצל אותו מע</w:t>
      </w:r>
      <w:r w:rsidR="00105BEF">
        <w:rPr>
          <w:rStyle w:val="default"/>
          <w:rFonts w:cs="FrankRuehl" w:hint="cs"/>
          <w:rtl/>
        </w:rPr>
        <w:t>סיק</w:t>
      </w:r>
      <w:r>
        <w:rPr>
          <w:rStyle w:val="default"/>
          <w:rFonts w:cs="FrankRuehl" w:hint="cs"/>
          <w:rtl/>
        </w:rPr>
        <w:t>, ינכה המע</w:t>
      </w:r>
      <w:r w:rsidR="00105BEF">
        <w:rPr>
          <w:rStyle w:val="default"/>
          <w:rFonts w:cs="FrankRuehl" w:hint="cs"/>
          <w:rtl/>
        </w:rPr>
        <w:t>סיק</w:t>
      </w:r>
      <w:r>
        <w:rPr>
          <w:rStyle w:val="default"/>
          <w:rFonts w:cs="FrankRuehl" w:hint="cs"/>
          <w:rtl/>
        </w:rPr>
        <w:t>, לפי הוראות סעיף קטן (א), תשלומים בשיעורים שנקבעו בהסכם כאמור.</w:t>
      </w:r>
    </w:p>
    <w:p w14:paraId="08906C44" w14:textId="77777777" w:rsidR="002702C4" w:rsidRPr="00574638" w:rsidRDefault="002702C4" w:rsidP="002702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43" w:name="Rov69"/>
      <w:r w:rsidRPr="00574638">
        <w:rPr>
          <w:rStyle w:val="default"/>
          <w:rFonts w:cs="FrankRuehl" w:hint="cs"/>
          <w:vanish/>
          <w:color w:val="FF0000"/>
          <w:position w:val="0"/>
          <w:sz w:val="20"/>
          <w:szCs w:val="20"/>
          <w:shd w:val="clear" w:color="auto" w:fill="FFFF99"/>
          <w:rtl/>
        </w:rPr>
        <w:t>מיום 15.7.2014</w:t>
      </w:r>
    </w:p>
    <w:p w14:paraId="27963456" w14:textId="77777777" w:rsidR="002702C4" w:rsidRPr="00574638" w:rsidRDefault="002702C4" w:rsidP="002702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574638">
        <w:rPr>
          <w:rStyle w:val="default"/>
          <w:rFonts w:cs="FrankRuehl" w:hint="cs"/>
          <w:b/>
          <w:bCs/>
          <w:vanish/>
          <w:position w:val="0"/>
          <w:sz w:val="20"/>
          <w:szCs w:val="20"/>
          <w:shd w:val="clear" w:color="auto" w:fill="FFFF99"/>
          <w:rtl/>
        </w:rPr>
        <w:t>תיקון מס' 17</w:t>
      </w:r>
    </w:p>
    <w:p w14:paraId="48629398" w14:textId="77777777" w:rsidR="002702C4" w:rsidRPr="00574638" w:rsidRDefault="002702C4" w:rsidP="002702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75" w:history="1">
        <w:r w:rsidRPr="00574638">
          <w:rPr>
            <w:rStyle w:val="Hyperlink"/>
            <w:rFonts w:cs="FrankRuehl" w:hint="cs"/>
            <w:vanish/>
            <w:position w:val="0"/>
            <w:szCs w:val="20"/>
            <w:shd w:val="clear" w:color="auto" w:fill="FFFF99"/>
            <w:rtl/>
          </w:rPr>
          <w:t>ס"ח תשע"ד מס' 2459</w:t>
        </w:r>
      </w:hyperlink>
      <w:r w:rsidRPr="00574638">
        <w:rPr>
          <w:rStyle w:val="default"/>
          <w:rFonts w:cs="FrankRuehl" w:hint="cs"/>
          <w:vanish/>
          <w:position w:val="0"/>
          <w:sz w:val="20"/>
          <w:szCs w:val="20"/>
          <w:shd w:val="clear" w:color="auto" w:fill="FFFF99"/>
          <w:rtl/>
        </w:rPr>
        <w:t xml:space="preserve"> מיום 15.7.2014 עמ' 605 (</w:t>
      </w:r>
      <w:hyperlink r:id="rId76" w:history="1">
        <w:r w:rsidRPr="00574638">
          <w:rPr>
            <w:rStyle w:val="Hyperlink"/>
            <w:rFonts w:cs="FrankRuehl" w:hint="cs"/>
            <w:vanish/>
            <w:position w:val="0"/>
            <w:szCs w:val="20"/>
            <w:shd w:val="clear" w:color="auto" w:fill="FFFF99"/>
            <w:rtl/>
          </w:rPr>
          <w:t>ה"ח 535</w:t>
        </w:r>
      </w:hyperlink>
      <w:r w:rsidRPr="00574638">
        <w:rPr>
          <w:rStyle w:val="default"/>
          <w:rFonts w:cs="FrankRuehl" w:hint="cs"/>
          <w:vanish/>
          <w:position w:val="0"/>
          <w:sz w:val="20"/>
          <w:szCs w:val="20"/>
          <w:shd w:val="clear" w:color="auto" w:fill="FFFF99"/>
          <w:rtl/>
        </w:rPr>
        <w:t>)</w:t>
      </w:r>
    </w:p>
    <w:p w14:paraId="08C50B95" w14:textId="77777777" w:rsidR="00105BEF" w:rsidRPr="00574638" w:rsidRDefault="00105BEF" w:rsidP="00105BEF">
      <w:pPr>
        <w:pStyle w:val="P00"/>
        <w:ind w:left="0" w:right="1134"/>
        <w:rPr>
          <w:rStyle w:val="default"/>
          <w:rFonts w:cs="FrankRuehl" w:hint="cs"/>
          <w:vanish/>
          <w:sz w:val="22"/>
          <w:szCs w:val="22"/>
          <w:shd w:val="clear" w:color="auto" w:fill="FFFF99"/>
          <w:rtl/>
        </w:rPr>
      </w:pPr>
      <w:r w:rsidRPr="00574638">
        <w:rPr>
          <w:rStyle w:val="default"/>
          <w:rFonts w:cs="FrankRuehl" w:hint="cs"/>
          <w:vanish/>
          <w:sz w:val="22"/>
          <w:szCs w:val="22"/>
          <w:shd w:val="clear" w:color="auto" w:fill="FFFF99"/>
          <w:rtl/>
        </w:rPr>
        <w:t>89</w:t>
      </w:r>
      <w:r w:rsidRPr="00574638">
        <w:rPr>
          <w:rStyle w:val="default"/>
          <w:rFonts w:cs="FrankRuehl"/>
          <w:vanish/>
          <w:sz w:val="22"/>
          <w:szCs w:val="22"/>
          <w:shd w:val="clear" w:color="auto" w:fill="FFFF99"/>
          <w:rtl/>
        </w:rPr>
        <w:t>.</w:t>
      </w:r>
      <w:r w:rsidRPr="00574638">
        <w:rPr>
          <w:rStyle w:val="default"/>
          <w:rFonts w:cs="FrankRuehl"/>
          <w:vanish/>
          <w:sz w:val="22"/>
          <w:szCs w:val="22"/>
          <w:shd w:val="clear" w:color="auto" w:fill="FFFF99"/>
          <w:rtl/>
        </w:rPr>
        <w:tab/>
      </w:r>
      <w:r w:rsidRPr="00574638">
        <w:rPr>
          <w:rStyle w:val="default"/>
          <w:rFonts w:cs="FrankRuehl" w:hint="cs"/>
          <w:vanish/>
          <w:sz w:val="22"/>
          <w:szCs w:val="22"/>
          <w:shd w:val="clear" w:color="auto" w:fill="FFFF99"/>
          <w:rtl/>
        </w:rPr>
        <w:t>(א)</w:t>
      </w:r>
      <w:r w:rsidRPr="00574638">
        <w:rPr>
          <w:rStyle w:val="default"/>
          <w:rFonts w:cs="FrankRuehl" w:hint="cs"/>
          <w:vanish/>
          <w:sz w:val="22"/>
          <w:szCs w:val="22"/>
          <w:shd w:val="clear" w:color="auto" w:fill="FFFF99"/>
          <w:rtl/>
        </w:rPr>
        <w:tab/>
        <w:t xml:space="preserve">מהמשכורת המשולמת לעובד בעד המועד הקובע ואילך ינכה </w:t>
      </w:r>
      <w:r w:rsidRPr="00574638">
        <w:rPr>
          <w:rStyle w:val="default"/>
          <w:rFonts w:cs="FrankRuehl" w:hint="cs"/>
          <w:strike/>
          <w:vanish/>
          <w:sz w:val="22"/>
          <w:szCs w:val="22"/>
          <w:shd w:val="clear" w:color="auto" w:fill="FFFF99"/>
          <w:rtl/>
        </w:rPr>
        <w:t>המעביד</w:t>
      </w:r>
      <w:r w:rsidRPr="00574638">
        <w:rPr>
          <w:rStyle w:val="default"/>
          <w:rFonts w:cs="FrankRuehl" w:hint="cs"/>
          <w:vanish/>
          <w:sz w:val="22"/>
          <w:szCs w:val="22"/>
          <w:shd w:val="clear" w:color="auto" w:fill="FFFF99"/>
          <w:rtl/>
        </w:rPr>
        <w:t xml:space="preserve"> </w:t>
      </w:r>
      <w:r w:rsidRPr="00574638">
        <w:rPr>
          <w:rStyle w:val="default"/>
          <w:rFonts w:cs="FrankRuehl" w:hint="cs"/>
          <w:vanish/>
          <w:sz w:val="22"/>
          <w:szCs w:val="22"/>
          <w:u w:val="single"/>
          <w:shd w:val="clear" w:color="auto" w:fill="FFFF99"/>
          <w:rtl/>
        </w:rPr>
        <w:t>המעסיק</w:t>
      </w:r>
      <w:r w:rsidRPr="00574638">
        <w:rPr>
          <w:rStyle w:val="default"/>
          <w:rFonts w:cs="FrankRuehl" w:hint="cs"/>
          <w:vanish/>
          <w:sz w:val="22"/>
          <w:szCs w:val="22"/>
          <w:shd w:val="clear" w:color="auto" w:fill="FFFF99"/>
          <w:rtl/>
        </w:rPr>
        <w:t xml:space="preserve"> תשלומים בשיעורים כמפורט להלן:</w:t>
      </w:r>
    </w:p>
    <w:p w14:paraId="0A5A130C" w14:textId="77777777" w:rsidR="00105BEF" w:rsidRPr="00574638" w:rsidRDefault="00105BEF" w:rsidP="00105BEF">
      <w:pPr>
        <w:pStyle w:val="P00"/>
        <w:spacing w:before="0"/>
        <w:ind w:left="1021" w:right="1134"/>
        <w:rPr>
          <w:rStyle w:val="default"/>
          <w:rFonts w:cs="FrankRuehl" w:hint="cs"/>
          <w:vanish/>
          <w:sz w:val="22"/>
          <w:szCs w:val="22"/>
          <w:shd w:val="clear" w:color="auto" w:fill="FFFF99"/>
          <w:rtl/>
        </w:rPr>
      </w:pPr>
      <w:r w:rsidRPr="00574638">
        <w:rPr>
          <w:rStyle w:val="default"/>
          <w:rFonts w:cs="FrankRuehl" w:hint="cs"/>
          <w:vanish/>
          <w:sz w:val="22"/>
          <w:szCs w:val="22"/>
          <w:shd w:val="clear" w:color="auto" w:fill="FFFF99"/>
          <w:rtl/>
        </w:rPr>
        <w:t>(1)</w:t>
      </w:r>
      <w:r w:rsidRPr="00574638">
        <w:rPr>
          <w:rStyle w:val="default"/>
          <w:rFonts w:cs="FrankRuehl" w:hint="cs"/>
          <w:vanish/>
          <w:sz w:val="22"/>
          <w:szCs w:val="22"/>
          <w:shd w:val="clear" w:color="auto" w:fill="FFFF99"/>
          <w:rtl/>
        </w:rPr>
        <w:tab/>
        <w:t xml:space="preserve">בעד התקופה החל במועד הקובע עד יום י"ט בטבת התשס"ה (31 בדצמבר 2004) </w:t>
      </w:r>
      <w:r w:rsidRPr="00574638">
        <w:rPr>
          <w:rStyle w:val="default"/>
          <w:rFonts w:cs="FrankRuehl"/>
          <w:vanish/>
          <w:sz w:val="22"/>
          <w:szCs w:val="22"/>
          <w:shd w:val="clear" w:color="auto" w:fill="FFFF99"/>
          <w:rtl/>
        </w:rPr>
        <w:t>–</w:t>
      </w:r>
      <w:r w:rsidRPr="00574638">
        <w:rPr>
          <w:rStyle w:val="default"/>
          <w:rFonts w:cs="FrankRuehl" w:hint="cs"/>
          <w:vanish/>
          <w:sz w:val="22"/>
          <w:szCs w:val="22"/>
          <w:shd w:val="clear" w:color="auto" w:fill="FFFF99"/>
          <w:rtl/>
        </w:rPr>
        <w:t xml:space="preserve"> 1% ממשכורתו הקובעת של העובד;</w:t>
      </w:r>
    </w:p>
    <w:p w14:paraId="3C996483" w14:textId="77777777" w:rsidR="00105BEF" w:rsidRPr="00574638" w:rsidRDefault="00105BEF" w:rsidP="00105BEF">
      <w:pPr>
        <w:pStyle w:val="P00"/>
        <w:spacing w:before="0"/>
        <w:ind w:left="1021" w:right="1134"/>
        <w:rPr>
          <w:rStyle w:val="default"/>
          <w:rFonts w:cs="FrankRuehl" w:hint="cs"/>
          <w:vanish/>
          <w:sz w:val="22"/>
          <w:szCs w:val="22"/>
          <w:shd w:val="clear" w:color="auto" w:fill="FFFF99"/>
          <w:rtl/>
        </w:rPr>
      </w:pPr>
      <w:r w:rsidRPr="00574638">
        <w:rPr>
          <w:rStyle w:val="default"/>
          <w:rFonts w:cs="FrankRuehl" w:hint="cs"/>
          <w:vanish/>
          <w:sz w:val="22"/>
          <w:szCs w:val="22"/>
          <w:shd w:val="clear" w:color="auto" w:fill="FFFF99"/>
          <w:rtl/>
        </w:rPr>
        <w:t>(2)</w:t>
      </w:r>
      <w:r w:rsidRPr="00574638">
        <w:rPr>
          <w:rStyle w:val="default"/>
          <w:rFonts w:cs="FrankRuehl" w:hint="cs"/>
          <w:vanish/>
          <w:sz w:val="22"/>
          <w:szCs w:val="22"/>
          <w:shd w:val="clear" w:color="auto" w:fill="FFFF99"/>
          <w:rtl/>
        </w:rPr>
        <w:tab/>
        <w:t xml:space="preserve">בעד התקופה החל ביום כ' בטבת התשס"ה (1 בינואר 2005) ואילך </w:t>
      </w:r>
      <w:r w:rsidRPr="00574638">
        <w:rPr>
          <w:rStyle w:val="default"/>
          <w:rFonts w:cs="FrankRuehl"/>
          <w:vanish/>
          <w:sz w:val="22"/>
          <w:szCs w:val="22"/>
          <w:shd w:val="clear" w:color="auto" w:fill="FFFF99"/>
          <w:rtl/>
        </w:rPr>
        <w:t>–</w:t>
      </w:r>
      <w:r w:rsidRPr="00574638">
        <w:rPr>
          <w:rStyle w:val="default"/>
          <w:rFonts w:cs="FrankRuehl" w:hint="cs"/>
          <w:vanish/>
          <w:sz w:val="22"/>
          <w:szCs w:val="22"/>
          <w:shd w:val="clear" w:color="auto" w:fill="FFFF99"/>
          <w:rtl/>
        </w:rPr>
        <w:t xml:space="preserve"> 2% ממשכורתו הקובעת של העובד.</w:t>
      </w:r>
    </w:p>
    <w:p w14:paraId="63B1D56C" w14:textId="77777777" w:rsidR="00105BEF" w:rsidRPr="00323218" w:rsidRDefault="00105BEF" w:rsidP="00323218">
      <w:pPr>
        <w:pStyle w:val="P00"/>
        <w:spacing w:before="0"/>
        <w:ind w:left="0" w:right="1134"/>
        <w:rPr>
          <w:rStyle w:val="default"/>
          <w:rFonts w:cs="FrankRuehl" w:hint="cs"/>
          <w:sz w:val="2"/>
          <w:szCs w:val="2"/>
          <w:rtl/>
        </w:rPr>
      </w:pPr>
      <w:r w:rsidRPr="00574638">
        <w:rPr>
          <w:rStyle w:val="default"/>
          <w:rFonts w:cs="FrankRuehl" w:hint="cs"/>
          <w:vanish/>
          <w:sz w:val="22"/>
          <w:szCs w:val="22"/>
          <w:shd w:val="clear" w:color="auto" w:fill="FFFF99"/>
          <w:rtl/>
        </w:rPr>
        <w:tab/>
        <w:t>(ב)</w:t>
      </w:r>
      <w:r w:rsidRPr="00574638">
        <w:rPr>
          <w:rStyle w:val="default"/>
          <w:rFonts w:cs="FrankRuehl" w:hint="cs"/>
          <w:vanish/>
          <w:sz w:val="22"/>
          <w:szCs w:val="22"/>
          <w:shd w:val="clear" w:color="auto" w:fill="FFFF99"/>
          <w:rtl/>
        </w:rPr>
        <w:tab/>
        <w:t xml:space="preserve">על אף הוראות סעיף קטן (א), נקבעו בהסכם, שאושר על ידי שר האוצר, שיעורים אחרים מהשיעורים הקבועים באותו סעיף קטן, שהם אחידים לגבי כלל העובדים אצל אותו </w:t>
      </w:r>
      <w:r w:rsidRPr="00574638">
        <w:rPr>
          <w:rStyle w:val="default"/>
          <w:rFonts w:cs="FrankRuehl" w:hint="cs"/>
          <w:strike/>
          <w:vanish/>
          <w:sz w:val="22"/>
          <w:szCs w:val="22"/>
          <w:shd w:val="clear" w:color="auto" w:fill="FFFF99"/>
          <w:rtl/>
        </w:rPr>
        <w:t>מעביד</w:t>
      </w:r>
      <w:r w:rsidRPr="00574638">
        <w:rPr>
          <w:rStyle w:val="default"/>
          <w:rFonts w:cs="FrankRuehl" w:hint="cs"/>
          <w:vanish/>
          <w:sz w:val="22"/>
          <w:szCs w:val="22"/>
          <w:shd w:val="clear" w:color="auto" w:fill="FFFF99"/>
          <w:rtl/>
        </w:rPr>
        <w:t xml:space="preserve"> </w:t>
      </w:r>
      <w:r w:rsidRPr="00574638">
        <w:rPr>
          <w:rStyle w:val="default"/>
          <w:rFonts w:cs="FrankRuehl" w:hint="cs"/>
          <w:vanish/>
          <w:sz w:val="22"/>
          <w:szCs w:val="22"/>
          <w:u w:val="single"/>
          <w:shd w:val="clear" w:color="auto" w:fill="FFFF99"/>
          <w:rtl/>
        </w:rPr>
        <w:t>מעסיק</w:t>
      </w:r>
      <w:r w:rsidRPr="00574638">
        <w:rPr>
          <w:rStyle w:val="default"/>
          <w:rFonts w:cs="FrankRuehl" w:hint="cs"/>
          <w:vanish/>
          <w:sz w:val="22"/>
          <w:szCs w:val="22"/>
          <w:shd w:val="clear" w:color="auto" w:fill="FFFF99"/>
          <w:rtl/>
        </w:rPr>
        <w:t xml:space="preserve">, ינכה </w:t>
      </w:r>
      <w:r w:rsidRPr="00574638">
        <w:rPr>
          <w:rStyle w:val="default"/>
          <w:rFonts w:cs="FrankRuehl" w:hint="cs"/>
          <w:strike/>
          <w:vanish/>
          <w:sz w:val="22"/>
          <w:szCs w:val="22"/>
          <w:shd w:val="clear" w:color="auto" w:fill="FFFF99"/>
          <w:rtl/>
        </w:rPr>
        <w:t>המעביד</w:t>
      </w:r>
      <w:r w:rsidRPr="00574638">
        <w:rPr>
          <w:rStyle w:val="default"/>
          <w:rFonts w:cs="FrankRuehl" w:hint="cs"/>
          <w:vanish/>
          <w:sz w:val="22"/>
          <w:szCs w:val="22"/>
          <w:shd w:val="clear" w:color="auto" w:fill="FFFF99"/>
          <w:rtl/>
        </w:rPr>
        <w:t xml:space="preserve"> </w:t>
      </w:r>
      <w:r w:rsidRPr="00574638">
        <w:rPr>
          <w:rStyle w:val="default"/>
          <w:rFonts w:cs="FrankRuehl" w:hint="cs"/>
          <w:vanish/>
          <w:sz w:val="22"/>
          <w:szCs w:val="22"/>
          <w:u w:val="single"/>
          <w:shd w:val="clear" w:color="auto" w:fill="FFFF99"/>
          <w:rtl/>
        </w:rPr>
        <w:t>המעסיק</w:t>
      </w:r>
      <w:r w:rsidRPr="00574638">
        <w:rPr>
          <w:rStyle w:val="default"/>
          <w:rFonts w:cs="FrankRuehl" w:hint="cs"/>
          <w:vanish/>
          <w:sz w:val="22"/>
          <w:szCs w:val="22"/>
          <w:shd w:val="clear" w:color="auto" w:fill="FFFF99"/>
          <w:rtl/>
        </w:rPr>
        <w:t>, לפי הוראות סעיף קטן (א), תשלומים בשיעורים שנקבעו בהסכם כאמור.</w:t>
      </w:r>
      <w:bookmarkEnd w:id="43"/>
    </w:p>
    <w:p w14:paraId="3855764A" w14:textId="77777777" w:rsidR="0018611A" w:rsidRDefault="0018611A">
      <w:pPr>
        <w:pStyle w:val="P00"/>
        <w:spacing w:before="72"/>
        <w:ind w:left="0" w:right="1134"/>
        <w:rPr>
          <w:rStyle w:val="default"/>
          <w:rFonts w:cs="FrankRuehl" w:hint="cs"/>
          <w:rtl/>
        </w:rPr>
      </w:pPr>
      <w:bookmarkStart w:id="44" w:name="Seif11"/>
      <w:bookmarkEnd w:id="44"/>
      <w:r>
        <w:rPr>
          <w:rFonts w:cs="Miriam"/>
          <w:lang w:val="he-IL"/>
        </w:rPr>
        <w:pict w14:anchorId="1B6C1996">
          <v:rect id="_x0000_s2119" style="position:absolute;left:0;text-align:left;margin-left:463.5pt;margin-top:8.05pt;width:75.05pt;height:19.7pt;z-index:251644928" filled="f" stroked="f" strokecolor="lime" strokeweight=".25pt">
            <v:textbox style="mso-next-textbox:#_x0000_s2119" inset="1mm,0,1mm,0">
              <w:txbxContent>
                <w:p w14:paraId="50292D15" w14:textId="77777777" w:rsidR="0018611A" w:rsidRDefault="0018611A">
                  <w:pPr>
                    <w:spacing w:line="160" w:lineRule="exact"/>
                    <w:rPr>
                      <w:rFonts w:cs="Miriam" w:hint="cs"/>
                      <w:noProof/>
                      <w:sz w:val="18"/>
                      <w:szCs w:val="18"/>
                      <w:rtl/>
                    </w:rPr>
                  </w:pPr>
                  <w:r>
                    <w:rPr>
                      <w:rFonts w:cs="Miriam" w:hint="cs"/>
                      <w:sz w:val="18"/>
                      <w:szCs w:val="18"/>
                      <w:rtl/>
                    </w:rPr>
                    <w:t>ניכוי תשלומים מנושא משרה</w:t>
                  </w:r>
                </w:p>
              </w:txbxContent>
            </v:textbox>
            <w10:anchorlock/>
          </v:rect>
        </w:pict>
      </w:r>
      <w:r>
        <w:rPr>
          <w:rStyle w:val="big-number"/>
          <w:rFonts w:cs="Miriam" w:hint="cs"/>
          <w:rtl/>
        </w:rPr>
        <w:t>90</w:t>
      </w:r>
      <w:r>
        <w:rPr>
          <w:rStyle w:val="big-number"/>
          <w:rFonts w:cs="FrankRuehl"/>
          <w:sz w:val="26"/>
          <w:szCs w:val="26"/>
          <w:rtl/>
        </w:rPr>
        <w:t>.</w:t>
      </w:r>
      <w:r>
        <w:rPr>
          <w:rStyle w:val="big-number"/>
          <w:rFonts w:cs="FrankRuehl"/>
          <w:sz w:val="26"/>
          <w:szCs w:val="26"/>
          <w:rtl/>
        </w:rPr>
        <w:tab/>
      </w:r>
      <w:r>
        <w:rPr>
          <w:rStyle w:val="default"/>
          <w:rFonts w:cs="FrankRuehl" w:hint="cs"/>
          <w:rtl/>
        </w:rPr>
        <w:t>מהמשכורת המשולמת לנושא משרה בעד המועד הקובע ואילך ינוכו תשלומים בשיעורים כמפורט להלן:</w:t>
      </w:r>
    </w:p>
    <w:p w14:paraId="41A7B77F" w14:textId="77777777" w:rsidR="0018611A" w:rsidRDefault="0018611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בעד התקופה החל במועד הקובע עד יום י"ט בטבת התשס"ה (31 בדצמבר 2004) </w:t>
      </w:r>
      <w:r>
        <w:rPr>
          <w:rStyle w:val="default"/>
          <w:rFonts w:cs="FrankRuehl"/>
          <w:rtl/>
        </w:rPr>
        <w:t>–</w:t>
      </w:r>
      <w:r>
        <w:rPr>
          <w:rStyle w:val="default"/>
          <w:rFonts w:cs="FrankRuehl" w:hint="cs"/>
          <w:rtl/>
        </w:rPr>
        <w:t xml:space="preserve"> 1% ממשכורתו הקובעת של נושא המשרה;</w:t>
      </w:r>
    </w:p>
    <w:p w14:paraId="5A3748F8" w14:textId="77777777" w:rsidR="0018611A" w:rsidRDefault="0018611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בעד התקופה החל ביום כ' בטבת התשס"ה (1 בינואר 2005) ואילך </w:t>
      </w:r>
      <w:r>
        <w:rPr>
          <w:rStyle w:val="default"/>
          <w:rFonts w:cs="FrankRuehl"/>
          <w:rtl/>
        </w:rPr>
        <w:t>–</w:t>
      </w:r>
      <w:r>
        <w:rPr>
          <w:rStyle w:val="default"/>
          <w:rFonts w:cs="FrankRuehl" w:hint="cs"/>
          <w:rtl/>
        </w:rPr>
        <w:t xml:space="preserve"> 2% ממשכורתו הקובעת של נושא המשרה.</w:t>
      </w:r>
    </w:p>
    <w:p w14:paraId="15F73706" w14:textId="77777777" w:rsidR="00196B7A" w:rsidRPr="00196B7A" w:rsidRDefault="0018611A" w:rsidP="00105BEF">
      <w:pPr>
        <w:pStyle w:val="P00"/>
        <w:spacing w:before="72"/>
        <w:ind w:left="0" w:right="1134"/>
        <w:rPr>
          <w:rStyle w:val="default"/>
          <w:rFonts w:cs="FrankRuehl" w:hint="cs"/>
          <w:rtl/>
        </w:rPr>
      </w:pPr>
      <w:bookmarkStart w:id="45" w:name="Seif18"/>
      <w:bookmarkEnd w:id="45"/>
      <w:r>
        <w:rPr>
          <w:rFonts w:cs="Miriam"/>
          <w:lang w:val="he-IL"/>
        </w:rPr>
        <w:pict w14:anchorId="1D1E4F7C">
          <v:rect id="_x0000_s2128" style="position:absolute;left:0;text-align:left;margin-left:463.5pt;margin-top:8.05pt;width:75.05pt;height:44.25pt;z-index:251654144" filled="f" stroked="f" strokecolor="lime" strokeweight=".25pt">
            <v:textbox style="mso-next-textbox:#_x0000_s2128" inset="1mm,0,1mm,0">
              <w:txbxContent>
                <w:p w14:paraId="3CB13E99" w14:textId="77777777" w:rsidR="0018611A" w:rsidRDefault="0018611A">
                  <w:pPr>
                    <w:spacing w:line="160" w:lineRule="exact"/>
                    <w:rPr>
                      <w:rFonts w:cs="Miriam" w:hint="cs"/>
                      <w:sz w:val="18"/>
                      <w:szCs w:val="18"/>
                      <w:rtl/>
                    </w:rPr>
                  </w:pPr>
                  <w:r>
                    <w:rPr>
                      <w:rFonts w:cs="Miriam" w:hint="cs"/>
                      <w:sz w:val="18"/>
                      <w:szCs w:val="18"/>
                      <w:rtl/>
                    </w:rPr>
                    <w:t>ייעוד התשלומים</w:t>
                  </w:r>
                </w:p>
                <w:p w14:paraId="76BB4866" w14:textId="77777777" w:rsidR="0018611A" w:rsidRDefault="0018611A" w:rsidP="00196B7A">
                  <w:pPr>
                    <w:spacing w:line="160" w:lineRule="exact"/>
                    <w:rPr>
                      <w:rFonts w:cs="Miriam" w:hint="cs"/>
                      <w:noProof/>
                      <w:sz w:val="18"/>
                      <w:szCs w:val="18"/>
                      <w:rtl/>
                    </w:rPr>
                  </w:pPr>
                  <w:r>
                    <w:rPr>
                      <w:rFonts w:cs="Miriam" w:hint="cs"/>
                      <w:sz w:val="18"/>
                      <w:szCs w:val="18"/>
                      <w:rtl/>
                    </w:rPr>
                    <w:t xml:space="preserve">(תיקון מס' </w:t>
                  </w:r>
                  <w:r w:rsidR="00196B7A">
                    <w:rPr>
                      <w:rFonts w:cs="Miriam" w:hint="cs"/>
                      <w:sz w:val="18"/>
                      <w:szCs w:val="18"/>
                      <w:rtl/>
                    </w:rPr>
                    <w:t>14) תשס"ט-2009</w:t>
                  </w:r>
                </w:p>
                <w:p w14:paraId="09D56293" w14:textId="77777777" w:rsidR="00105BEF" w:rsidRDefault="00105BEF" w:rsidP="00105BEF">
                  <w:pPr>
                    <w:spacing w:line="160" w:lineRule="exact"/>
                    <w:rPr>
                      <w:rFonts w:cs="Miriam"/>
                      <w:sz w:val="18"/>
                      <w:szCs w:val="18"/>
                      <w:rtl/>
                    </w:rPr>
                  </w:pPr>
                  <w:r>
                    <w:rPr>
                      <w:rFonts w:cs="Miriam" w:hint="cs"/>
                      <w:sz w:val="18"/>
                      <w:szCs w:val="18"/>
                      <w:rtl/>
                    </w:rPr>
                    <w:t>(תיקון מס' 17) תשע"ד-2014</w:t>
                  </w:r>
                </w:p>
              </w:txbxContent>
            </v:textbox>
            <w10:anchorlock/>
          </v:rect>
        </w:pict>
      </w:r>
      <w:r>
        <w:rPr>
          <w:rStyle w:val="big-number"/>
          <w:rFonts w:cs="Miriam" w:hint="cs"/>
          <w:rtl/>
        </w:rPr>
        <w:t>91</w:t>
      </w:r>
      <w:r>
        <w:rPr>
          <w:rStyle w:val="big-number"/>
          <w:rFonts w:cs="FrankRuehl"/>
          <w:sz w:val="26"/>
          <w:szCs w:val="26"/>
          <w:rtl/>
        </w:rPr>
        <w:t>.</w:t>
      </w:r>
      <w:r>
        <w:rPr>
          <w:rStyle w:val="big-number"/>
          <w:rFonts w:cs="FrankRuehl"/>
          <w:sz w:val="26"/>
          <w:szCs w:val="26"/>
          <w:rtl/>
        </w:rPr>
        <w:tab/>
      </w:r>
      <w:r w:rsidR="00196B7A" w:rsidRPr="00196B7A">
        <w:rPr>
          <w:rStyle w:val="default"/>
          <w:rFonts w:cs="FrankRuehl" w:hint="cs"/>
          <w:rtl/>
        </w:rPr>
        <w:t>(א)</w:t>
      </w:r>
      <w:r w:rsidR="00196B7A" w:rsidRPr="00196B7A">
        <w:rPr>
          <w:rStyle w:val="default"/>
          <w:rFonts w:cs="FrankRuehl" w:hint="cs"/>
          <w:rtl/>
        </w:rPr>
        <w:tab/>
        <w:t>התשלומים שינוכו מהמשכורת המשולמת לעובד או לנושא משרה לפי סעיפים 89 או 90, על ידי המדינה או על ידי גוף מהגופים המפורטים בסעיף 92(א), ישמשו אך ורק למטרת תשלום קצבה או להחזר תשלומים לפי סעיף 94, לאותו עובד או לעובדים אחרים של המע</w:t>
      </w:r>
      <w:r w:rsidR="00105BEF">
        <w:rPr>
          <w:rStyle w:val="default"/>
          <w:rFonts w:cs="FrankRuehl" w:hint="cs"/>
          <w:rtl/>
        </w:rPr>
        <w:t>סיק</w:t>
      </w:r>
      <w:r w:rsidR="00196B7A" w:rsidRPr="00196B7A">
        <w:rPr>
          <w:rStyle w:val="default"/>
          <w:rFonts w:cs="FrankRuehl" w:hint="cs"/>
          <w:rtl/>
        </w:rPr>
        <w:t xml:space="preserve"> או לאותו נושא משרה או לנושאי משרה אחרים, שפרשו לגמלאות, או לשאיריהם, הכל לפי העניין.</w:t>
      </w:r>
    </w:p>
    <w:p w14:paraId="4806AE5B" w14:textId="77777777" w:rsidR="0018611A" w:rsidRDefault="00196B7A" w:rsidP="00105BEF">
      <w:pPr>
        <w:pStyle w:val="P00"/>
        <w:spacing w:before="72"/>
        <w:ind w:left="0" w:right="1134"/>
        <w:rPr>
          <w:rStyle w:val="default"/>
          <w:rFonts w:cs="FrankRuehl" w:hint="cs"/>
          <w:rtl/>
        </w:rPr>
      </w:pPr>
      <w:r>
        <w:rPr>
          <w:rFonts w:cs="FrankRuehl" w:hint="cs"/>
          <w:sz w:val="26"/>
          <w:rtl/>
          <w:lang w:eastAsia="en-US"/>
        </w:rPr>
        <w:pict w14:anchorId="2EDC002B">
          <v:shape id="_x0000_s2171" type="#_x0000_t202" style="position:absolute;left:0;text-align:left;margin-left:470.35pt;margin-top:7.1pt;width:1in;height:36pt;z-index:251673600" filled="f" stroked="f">
            <v:textbox inset="1mm,0,1mm,0">
              <w:txbxContent>
                <w:p w14:paraId="7F6000FE" w14:textId="77777777" w:rsidR="00196B7A" w:rsidRDefault="00196B7A" w:rsidP="00196B7A">
                  <w:pPr>
                    <w:spacing w:line="160" w:lineRule="exact"/>
                    <w:rPr>
                      <w:rFonts w:cs="Miriam" w:hint="cs"/>
                      <w:noProof/>
                      <w:sz w:val="18"/>
                      <w:szCs w:val="18"/>
                      <w:rtl/>
                    </w:rPr>
                  </w:pPr>
                  <w:r>
                    <w:rPr>
                      <w:rFonts w:cs="Miriam" w:hint="cs"/>
                      <w:sz w:val="18"/>
                      <w:szCs w:val="18"/>
                      <w:rtl/>
                    </w:rPr>
                    <w:t>(תיקון מס' 11) תשס"ז-2007</w:t>
                  </w:r>
                </w:p>
                <w:p w14:paraId="2113040A" w14:textId="77777777" w:rsidR="00196B7A" w:rsidRDefault="00196B7A" w:rsidP="00196B7A">
                  <w:pPr>
                    <w:spacing w:line="160" w:lineRule="exact"/>
                    <w:rPr>
                      <w:rFonts w:cs="Miriam" w:hint="cs"/>
                      <w:noProof/>
                      <w:sz w:val="18"/>
                      <w:szCs w:val="18"/>
                      <w:rtl/>
                    </w:rPr>
                  </w:pPr>
                  <w:r>
                    <w:rPr>
                      <w:rFonts w:cs="Miriam" w:hint="cs"/>
                      <w:noProof/>
                      <w:sz w:val="18"/>
                      <w:szCs w:val="18"/>
                      <w:rtl/>
                    </w:rPr>
                    <w:t>(תיקון מס' 14) תשס"ט-2009</w:t>
                  </w:r>
                </w:p>
              </w:txbxContent>
            </v:textbox>
          </v:shape>
        </w:pict>
      </w:r>
      <w:r w:rsidRPr="00196B7A">
        <w:rPr>
          <w:rStyle w:val="default"/>
          <w:rFonts w:cs="FrankRuehl" w:hint="cs"/>
          <w:rtl/>
        </w:rPr>
        <w:tab/>
        <w:t>(ב)</w:t>
      </w:r>
      <w:r w:rsidRPr="00196B7A">
        <w:rPr>
          <w:rStyle w:val="default"/>
          <w:rFonts w:cs="FrankRuehl" w:hint="cs"/>
          <w:rtl/>
        </w:rPr>
        <w:tab/>
      </w:r>
      <w:r w:rsidR="0018611A">
        <w:rPr>
          <w:rStyle w:val="default"/>
          <w:rFonts w:cs="FrankRuehl" w:hint="cs"/>
          <w:rtl/>
        </w:rPr>
        <w:t xml:space="preserve">התשלומים שינוכו </w:t>
      </w:r>
      <w:r w:rsidR="0018611A">
        <w:rPr>
          <w:rStyle w:val="default"/>
          <w:rFonts w:cs="FrankRuehl"/>
          <w:rtl/>
        </w:rPr>
        <w:t>מהמשכורת המשולמת לעובד או לנושא משרה</w:t>
      </w:r>
      <w:r w:rsidR="0018611A">
        <w:rPr>
          <w:rStyle w:val="default"/>
          <w:rFonts w:cs="FrankRuehl" w:hint="cs"/>
          <w:rtl/>
        </w:rPr>
        <w:t xml:space="preserve"> לפי סעיף 89 או 90,</w:t>
      </w:r>
      <w:r>
        <w:rPr>
          <w:rStyle w:val="default"/>
          <w:rFonts w:cs="FrankRuehl" w:hint="cs"/>
          <w:rtl/>
        </w:rPr>
        <w:t xml:space="preserve"> </w:t>
      </w:r>
      <w:r w:rsidRPr="00196B7A">
        <w:rPr>
          <w:rStyle w:val="default"/>
          <w:rFonts w:cs="FrankRuehl" w:hint="cs"/>
          <w:rtl/>
        </w:rPr>
        <w:t>על ידי מי שאינו המדינה או גוף מהגופים המפורטים בסעיף 92(א),</w:t>
      </w:r>
      <w:r w:rsidR="0018611A">
        <w:rPr>
          <w:rStyle w:val="default"/>
          <w:rFonts w:cs="FrankRuehl" w:hint="cs"/>
          <w:rtl/>
        </w:rPr>
        <w:t xml:space="preserve"> ישמשו אך ורק למטרת תשלום קצבה או להחזר תשלומים לפי סעיף 94, </w:t>
      </w:r>
      <w:r w:rsidR="0018611A">
        <w:rPr>
          <w:rStyle w:val="default"/>
          <w:rFonts w:cs="FrankRuehl"/>
          <w:rtl/>
        </w:rPr>
        <w:t>לאותו עובד או לאותו נושא</w:t>
      </w:r>
      <w:r w:rsidR="0018611A">
        <w:rPr>
          <w:rStyle w:val="default"/>
          <w:rFonts w:cs="FrankRuehl" w:hint="cs"/>
          <w:rtl/>
        </w:rPr>
        <w:t xml:space="preserve"> </w:t>
      </w:r>
      <w:r w:rsidR="0018611A">
        <w:rPr>
          <w:rStyle w:val="default"/>
          <w:rFonts w:cs="FrankRuehl"/>
          <w:rtl/>
        </w:rPr>
        <w:t>משרה, שפרש לגמלאות, או לשאיריו, לפי הענין, ואם נפטר העובד או נושא המשרה</w:t>
      </w:r>
      <w:r w:rsidR="0018611A">
        <w:rPr>
          <w:rStyle w:val="default"/>
          <w:rFonts w:cs="FrankRuehl" w:hint="cs"/>
          <w:rtl/>
        </w:rPr>
        <w:t xml:space="preserve"> </w:t>
      </w:r>
      <w:r w:rsidR="0018611A">
        <w:rPr>
          <w:rStyle w:val="default"/>
          <w:rFonts w:cs="FrankRuehl"/>
          <w:rtl/>
        </w:rPr>
        <w:t>ואין לו שאירים – לעובדים אחרים של המע</w:t>
      </w:r>
      <w:r w:rsidR="00105BEF">
        <w:rPr>
          <w:rStyle w:val="default"/>
          <w:rFonts w:cs="FrankRuehl" w:hint="cs"/>
          <w:rtl/>
        </w:rPr>
        <w:t>סיק</w:t>
      </w:r>
      <w:r w:rsidR="0018611A">
        <w:rPr>
          <w:rStyle w:val="default"/>
          <w:rFonts w:cs="FrankRuehl"/>
          <w:rtl/>
        </w:rPr>
        <w:t xml:space="preserve"> או לנושאי משרה אחרים, שפרשו לגמלאות, או לשאיריהם, לפי הענין.</w:t>
      </w:r>
    </w:p>
    <w:p w14:paraId="435BB658" w14:textId="77777777" w:rsidR="0018611A" w:rsidRPr="00574638" w:rsidRDefault="0018611A">
      <w:pPr>
        <w:pStyle w:val="P00"/>
        <w:spacing w:before="0"/>
        <w:ind w:left="0" w:right="1134"/>
        <w:rPr>
          <w:rStyle w:val="default"/>
          <w:rFonts w:cs="FrankRuehl" w:hint="cs"/>
          <w:vanish/>
          <w:color w:val="FF0000"/>
          <w:szCs w:val="20"/>
          <w:shd w:val="clear" w:color="auto" w:fill="FFFF99"/>
          <w:rtl/>
        </w:rPr>
      </w:pPr>
      <w:bookmarkStart w:id="46" w:name="Rov70"/>
      <w:r w:rsidRPr="00574638">
        <w:rPr>
          <w:rStyle w:val="default"/>
          <w:rFonts w:cs="FrankRuehl" w:hint="cs"/>
          <w:vanish/>
          <w:color w:val="FF0000"/>
          <w:szCs w:val="20"/>
          <w:shd w:val="clear" w:color="auto" w:fill="FFFF99"/>
          <w:rtl/>
        </w:rPr>
        <w:t>מיום 1.1.2007</w:t>
      </w:r>
    </w:p>
    <w:p w14:paraId="306F2D47" w14:textId="77777777" w:rsidR="0018611A" w:rsidRPr="00574638" w:rsidRDefault="0018611A" w:rsidP="008072F9">
      <w:pPr>
        <w:pStyle w:val="P00"/>
        <w:spacing w:before="0"/>
        <w:ind w:left="0" w:right="1134"/>
        <w:rPr>
          <w:rStyle w:val="default"/>
          <w:rFonts w:cs="FrankRuehl" w:hint="cs"/>
          <w:vanish/>
          <w:szCs w:val="20"/>
          <w:shd w:val="clear" w:color="auto" w:fill="FFFF99"/>
          <w:rtl/>
        </w:rPr>
      </w:pPr>
      <w:r w:rsidRPr="00574638">
        <w:rPr>
          <w:rStyle w:val="default"/>
          <w:rFonts w:cs="FrankRuehl" w:hint="cs"/>
          <w:b/>
          <w:bCs/>
          <w:vanish/>
          <w:szCs w:val="20"/>
          <w:shd w:val="clear" w:color="auto" w:fill="FFFF99"/>
          <w:rtl/>
        </w:rPr>
        <w:t>תיקון מס' 1</w:t>
      </w:r>
      <w:r w:rsidR="008072F9" w:rsidRPr="00574638">
        <w:rPr>
          <w:rStyle w:val="default"/>
          <w:rFonts w:cs="FrankRuehl" w:hint="cs"/>
          <w:b/>
          <w:bCs/>
          <w:vanish/>
          <w:szCs w:val="20"/>
          <w:shd w:val="clear" w:color="auto" w:fill="FFFF99"/>
          <w:rtl/>
        </w:rPr>
        <w:t>1</w:t>
      </w:r>
    </w:p>
    <w:p w14:paraId="3428D86E" w14:textId="77777777" w:rsidR="0018611A" w:rsidRPr="00574638" w:rsidRDefault="0018611A">
      <w:pPr>
        <w:pStyle w:val="P00"/>
        <w:spacing w:before="0"/>
        <w:ind w:left="0" w:right="1134"/>
        <w:rPr>
          <w:rStyle w:val="default"/>
          <w:rFonts w:cs="FrankRuehl" w:hint="cs"/>
          <w:vanish/>
          <w:szCs w:val="20"/>
          <w:shd w:val="clear" w:color="auto" w:fill="FFFF99"/>
          <w:rtl/>
        </w:rPr>
      </w:pPr>
      <w:hyperlink r:id="rId77" w:history="1">
        <w:r w:rsidRPr="00574638">
          <w:rPr>
            <w:rStyle w:val="Hyperlink"/>
            <w:rFonts w:cs="FrankRuehl" w:hint="cs"/>
            <w:vanish/>
            <w:szCs w:val="20"/>
            <w:shd w:val="clear" w:color="auto" w:fill="FFFF99"/>
            <w:rtl/>
          </w:rPr>
          <w:t>ס"ח תשס"ז מס' 2077</w:t>
        </w:r>
      </w:hyperlink>
      <w:r w:rsidRPr="00574638">
        <w:rPr>
          <w:rStyle w:val="default"/>
          <w:rFonts w:cs="FrankRuehl" w:hint="cs"/>
          <w:vanish/>
          <w:szCs w:val="20"/>
          <w:shd w:val="clear" w:color="auto" w:fill="FFFF99"/>
          <w:rtl/>
        </w:rPr>
        <w:t xml:space="preserve"> מיום 11.1.2007 עמ' 59 (</w:t>
      </w:r>
      <w:hyperlink r:id="rId78" w:history="1">
        <w:r w:rsidRPr="00574638">
          <w:rPr>
            <w:rStyle w:val="Hyperlink"/>
            <w:rFonts w:cs="FrankRuehl" w:hint="cs"/>
            <w:vanish/>
            <w:szCs w:val="20"/>
            <w:shd w:val="clear" w:color="auto" w:fill="FFFF99"/>
            <w:rtl/>
          </w:rPr>
          <w:t>ה"ח 260</w:t>
        </w:r>
      </w:hyperlink>
      <w:r w:rsidRPr="00574638">
        <w:rPr>
          <w:rStyle w:val="default"/>
          <w:rFonts w:cs="FrankRuehl" w:hint="cs"/>
          <w:vanish/>
          <w:szCs w:val="20"/>
          <w:shd w:val="clear" w:color="auto" w:fill="FFFF99"/>
          <w:rtl/>
        </w:rPr>
        <w:t>)</w:t>
      </w:r>
    </w:p>
    <w:p w14:paraId="1E03D36C" w14:textId="77777777" w:rsidR="0018611A" w:rsidRPr="00574638" w:rsidRDefault="0018611A">
      <w:pPr>
        <w:pStyle w:val="P00"/>
        <w:ind w:left="0" w:right="1134"/>
        <w:rPr>
          <w:rStyle w:val="default"/>
          <w:rFonts w:cs="FrankRuehl" w:hint="cs"/>
          <w:vanish/>
          <w:sz w:val="22"/>
          <w:szCs w:val="22"/>
          <w:shd w:val="clear" w:color="auto" w:fill="FFFF99"/>
          <w:rtl/>
        </w:rPr>
      </w:pPr>
      <w:r w:rsidRPr="00574638">
        <w:rPr>
          <w:rStyle w:val="big-number"/>
          <w:rFonts w:cs="FrankRuehl" w:hint="cs"/>
          <w:vanish/>
          <w:sz w:val="22"/>
          <w:szCs w:val="22"/>
          <w:shd w:val="clear" w:color="auto" w:fill="FFFF99"/>
          <w:rtl/>
        </w:rPr>
        <w:t>91</w:t>
      </w:r>
      <w:r w:rsidRPr="00574638">
        <w:rPr>
          <w:rStyle w:val="big-number"/>
          <w:rFonts w:cs="FrankRuehl"/>
          <w:vanish/>
          <w:sz w:val="22"/>
          <w:szCs w:val="22"/>
          <w:shd w:val="clear" w:color="auto" w:fill="FFFF99"/>
          <w:rtl/>
        </w:rPr>
        <w:t>.</w:t>
      </w:r>
      <w:r w:rsidRPr="00574638">
        <w:rPr>
          <w:rStyle w:val="big-number"/>
          <w:rFonts w:cs="FrankRuehl"/>
          <w:vanish/>
          <w:sz w:val="22"/>
          <w:szCs w:val="22"/>
          <w:shd w:val="clear" w:color="auto" w:fill="FFFF99"/>
          <w:rtl/>
        </w:rPr>
        <w:tab/>
      </w:r>
      <w:r w:rsidRPr="00574638">
        <w:rPr>
          <w:rStyle w:val="default"/>
          <w:rFonts w:cs="FrankRuehl" w:hint="cs"/>
          <w:vanish/>
          <w:sz w:val="22"/>
          <w:szCs w:val="22"/>
          <w:shd w:val="clear" w:color="auto" w:fill="FFFF99"/>
          <w:rtl/>
        </w:rPr>
        <w:t xml:space="preserve">התשלומים שינוכו </w:t>
      </w:r>
      <w:r w:rsidRPr="00574638">
        <w:rPr>
          <w:rStyle w:val="default"/>
          <w:rFonts w:cs="FrankRuehl"/>
          <w:vanish/>
          <w:sz w:val="22"/>
          <w:szCs w:val="22"/>
          <w:u w:val="single"/>
          <w:shd w:val="clear" w:color="auto" w:fill="FFFF99"/>
          <w:rtl/>
        </w:rPr>
        <w:t>מהמשכורת המשולמת לעובד או לנושא משרה</w:t>
      </w:r>
      <w:r w:rsidRPr="00574638">
        <w:rPr>
          <w:rStyle w:val="default"/>
          <w:rFonts w:cs="FrankRuehl" w:hint="cs"/>
          <w:vanish/>
          <w:sz w:val="22"/>
          <w:szCs w:val="22"/>
          <w:shd w:val="clear" w:color="auto" w:fill="FFFF99"/>
          <w:rtl/>
        </w:rPr>
        <w:t xml:space="preserve"> לפי סעיף 89 או 90, ישמשו אך ורק למטרת תשלום קצבה או להחזר תשלומים לפי סעיף 94, </w:t>
      </w:r>
      <w:r w:rsidRPr="00574638">
        <w:rPr>
          <w:rStyle w:val="default"/>
          <w:rFonts w:cs="FrankRuehl" w:hint="cs"/>
          <w:strike/>
          <w:vanish/>
          <w:sz w:val="22"/>
          <w:szCs w:val="22"/>
          <w:shd w:val="clear" w:color="auto" w:fill="FFFF99"/>
          <w:rtl/>
        </w:rPr>
        <w:t>לעובדי המעביד או לנושאי משרה, שפרשו לגמלאות, או לשאיריהם, לפי הענין</w:t>
      </w:r>
      <w:r w:rsidRPr="00574638">
        <w:rPr>
          <w:rStyle w:val="default"/>
          <w:rFonts w:cs="FrankRuehl" w:hint="cs"/>
          <w:vanish/>
          <w:sz w:val="22"/>
          <w:szCs w:val="22"/>
          <w:shd w:val="clear" w:color="auto" w:fill="FFFF99"/>
          <w:rtl/>
        </w:rPr>
        <w:t xml:space="preserve"> </w:t>
      </w:r>
      <w:r w:rsidRPr="00574638">
        <w:rPr>
          <w:rStyle w:val="default"/>
          <w:rFonts w:cs="FrankRuehl"/>
          <w:vanish/>
          <w:sz w:val="22"/>
          <w:szCs w:val="22"/>
          <w:u w:val="single"/>
          <w:shd w:val="clear" w:color="auto" w:fill="FFFF99"/>
          <w:rtl/>
        </w:rPr>
        <w:t>לאותו עובד או לאותו נושא</w:t>
      </w:r>
      <w:r w:rsidRPr="00574638">
        <w:rPr>
          <w:rStyle w:val="default"/>
          <w:rFonts w:cs="FrankRuehl" w:hint="cs"/>
          <w:vanish/>
          <w:sz w:val="22"/>
          <w:szCs w:val="22"/>
          <w:u w:val="single"/>
          <w:shd w:val="clear" w:color="auto" w:fill="FFFF99"/>
          <w:rtl/>
        </w:rPr>
        <w:t xml:space="preserve"> </w:t>
      </w:r>
      <w:r w:rsidRPr="00574638">
        <w:rPr>
          <w:rStyle w:val="default"/>
          <w:rFonts w:cs="FrankRuehl"/>
          <w:vanish/>
          <w:sz w:val="22"/>
          <w:szCs w:val="22"/>
          <w:u w:val="single"/>
          <w:shd w:val="clear" w:color="auto" w:fill="FFFF99"/>
          <w:rtl/>
        </w:rPr>
        <w:t>משרה, שפרש לגמלאות, או לשאיריו, לפי הענין, ואם נפטר העובד או נושא המשרה</w:t>
      </w:r>
      <w:r w:rsidRPr="00574638">
        <w:rPr>
          <w:rStyle w:val="default"/>
          <w:rFonts w:cs="FrankRuehl" w:hint="cs"/>
          <w:vanish/>
          <w:sz w:val="22"/>
          <w:szCs w:val="22"/>
          <w:u w:val="single"/>
          <w:shd w:val="clear" w:color="auto" w:fill="FFFF99"/>
          <w:rtl/>
        </w:rPr>
        <w:t xml:space="preserve"> </w:t>
      </w:r>
      <w:r w:rsidRPr="00574638">
        <w:rPr>
          <w:rStyle w:val="default"/>
          <w:rFonts w:cs="FrankRuehl"/>
          <w:vanish/>
          <w:sz w:val="22"/>
          <w:szCs w:val="22"/>
          <w:u w:val="single"/>
          <w:shd w:val="clear" w:color="auto" w:fill="FFFF99"/>
          <w:rtl/>
        </w:rPr>
        <w:t>ואין לו שאירים – לעובדים אחרים של המעביד או לנושאי משרה אחרים, שפרשו לגמלאות, או לשאיריהם, לפי הענין</w:t>
      </w:r>
      <w:r w:rsidRPr="00574638">
        <w:rPr>
          <w:rStyle w:val="default"/>
          <w:rFonts w:cs="FrankRuehl" w:hint="cs"/>
          <w:vanish/>
          <w:sz w:val="22"/>
          <w:szCs w:val="22"/>
          <w:shd w:val="clear" w:color="auto" w:fill="FFFF99"/>
          <w:rtl/>
        </w:rPr>
        <w:t>.</w:t>
      </w:r>
    </w:p>
    <w:p w14:paraId="13D29973" w14:textId="77777777" w:rsidR="00196B7A" w:rsidRPr="00574638" w:rsidRDefault="00196B7A" w:rsidP="00BD719E">
      <w:pPr>
        <w:pStyle w:val="P00"/>
        <w:spacing w:before="0"/>
        <w:ind w:left="0" w:right="1134"/>
        <w:rPr>
          <w:rStyle w:val="default"/>
          <w:rFonts w:cs="FrankRuehl" w:hint="cs"/>
          <w:vanish/>
          <w:szCs w:val="20"/>
          <w:shd w:val="clear" w:color="auto" w:fill="FFFF99"/>
          <w:rtl/>
        </w:rPr>
      </w:pPr>
    </w:p>
    <w:p w14:paraId="115581A2" w14:textId="77777777" w:rsidR="00196B7A" w:rsidRPr="00574638" w:rsidRDefault="00196B7A" w:rsidP="00196B7A">
      <w:pPr>
        <w:pStyle w:val="P00"/>
        <w:spacing w:before="0"/>
        <w:ind w:left="0" w:right="1134"/>
        <w:rPr>
          <w:rStyle w:val="default"/>
          <w:rFonts w:cs="FrankRuehl" w:hint="cs"/>
          <w:vanish/>
          <w:szCs w:val="20"/>
          <w:shd w:val="clear" w:color="auto" w:fill="FFFF99"/>
          <w:rtl/>
        </w:rPr>
      </w:pPr>
      <w:r w:rsidRPr="00574638">
        <w:rPr>
          <w:rStyle w:val="default"/>
          <w:rFonts w:cs="FrankRuehl" w:hint="cs"/>
          <w:vanish/>
          <w:color w:val="FF0000"/>
          <w:szCs w:val="20"/>
          <w:shd w:val="clear" w:color="auto" w:fill="FFFF99"/>
          <w:rtl/>
        </w:rPr>
        <w:t>מיום 15.7.2009</w:t>
      </w:r>
    </w:p>
    <w:p w14:paraId="185AE7D0" w14:textId="77777777" w:rsidR="00196B7A" w:rsidRPr="00574638" w:rsidRDefault="00196B7A" w:rsidP="00196B7A">
      <w:pPr>
        <w:pStyle w:val="P00"/>
        <w:spacing w:before="0"/>
        <w:ind w:left="0" w:right="1134"/>
        <w:rPr>
          <w:rStyle w:val="default"/>
          <w:rFonts w:cs="FrankRuehl" w:hint="cs"/>
          <w:vanish/>
          <w:szCs w:val="20"/>
          <w:shd w:val="clear" w:color="auto" w:fill="FFFF99"/>
          <w:rtl/>
        </w:rPr>
      </w:pPr>
      <w:r w:rsidRPr="00574638">
        <w:rPr>
          <w:rStyle w:val="default"/>
          <w:rFonts w:cs="FrankRuehl" w:hint="cs"/>
          <w:b/>
          <w:bCs/>
          <w:vanish/>
          <w:szCs w:val="20"/>
          <w:shd w:val="clear" w:color="auto" w:fill="FFFF99"/>
          <w:rtl/>
        </w:rPr>
        <w:t>תיקון מס' 14</w:t>
      </w:r>
    </w:p>
    <w:p w14:paraId="727BE6BC" w14:textId="77777777" w:rsidR="00196B7A" w:rsidRPr="00574638" w:rsidRDefault="00196B7A" w:rsidP="00196B7A">
      <w:pPr>
        <w:pStyle w:val="P00"/>
        <w:spacing w:before="0"/>
        <w:ind w:left="0" w:right="1134"/>
        <w:rPr>
          <w:rStyle w:val="default"/>
          <w:rFonts w:cs="FrankRuehl" w:hint="cs"/>
          <w:vanish/>
          <w:szCs w:val="20"/>
          <w:shd w:val="clear" w:color="auto" w:fill="FFFF99"/>
          <w:rtl/>
        </w:rPr>
      </w:pPr>
      <w:hyperlink r:id="rId79" w:history="1">
        <w:r w:rsidRPr="00574638">
          <w:rPr>
            <w:rStyle w:val="Hyperlink"/>
            <w:rFonts w:cs="FrankRuehl" w:hint="cs"/>
            <w:vanish/>
            <w:szCs w:val="20"/>
            <w:shd w:val="clear" w:color="auto" w:fill="FFFF99"/>
            <w:rtl/>
          </w:rPr>
          <w:t>ס"ח תשס"ט מס' 2203</w:t>
        </w:r>
      </w:hyperlink>
      <w:r w:rsidRPr="00574638">
        <w:rPr>
          <w:rStyle w:val="default"/>
          <w:rFonts w:cs="FrankRuehl" w:hint="cs"/>
          <w:vanish/>
          <w:szCs w:val="20"/>
          <w:shd w:val="clear" w:color="auto" w:fill="FFFF99"/>
          <w:rtl/>
        </w:rPr>
        <w:t xml:space="preserve"> מיום 23.7.2009 עמ' 190 (</w:t>
      </w:r>
      <w:hyperlink r:id="rId80" w:history="1">
        <w:r w:rsidRPr="00574638">
          <w:rPr>
            <w:rStyle w:val="Hyperlink"/>
            <w:rFonts w:cs="FrankRuehl" w:hint="cs"/>
            <w:vanish/>
            <w:szCs w:val="20"/>
            <w:shd w:val="clear" w:color="auto" w:fill="FFFF99"/>
            <w:rtl/>
          </w:rPr>
          <w:t>ה"ח 436</w:t>
        </w:r>
      </w:hyperlink>
      <w:r w:rsidRPr="00574638">
        <w:rPr>
          <w:rStyle w:val="default"/>
          <w:rFonts w:cs="FrankRuehl" w:hint="cs"/>
          <w:vanish/>
          <w:szCs w:val="20"/>
          <w:shd w:val="clear" w:color="auto" w:fill="FFFF99"/>
          <w:rtl/>
        </w:rPr>
        <w:t>)</w:t>
      </w:r>
    </w:p>
    <w:p w14:paraId="164FA1C7" w14:textId="77777777" w:rsidR="00196B7A" w:rsidRPr="00574638" w:rsidRDefault="00196B7A" w:rsidP="001108DA">
      <w:pPr>
        <w:pStyle w:val="P00"/>
        <w:ind w:left="0" w:right="1134"/>
        <w:rPr>
          <w:rStyle w:val="default"/>
          <w:rFonts w:cs="FrankRuehl" w:hint="cs"/>
          <w:vanish/>
          <w:sz w:val="22"/>
          <w:szCs w:val="22"/>
          <w:shd w:val="clear" w:color="auto" w:fill="FFFF99"/>
          <w:rtl/>
        </w:rPr>
      </w:pPr>
      <w:r w:rsidRPr="00574638">
        <w:rPr>
          <w:rStyle w:val="big-number"/>
          <w:rFonts w:cs="FrankRuehl" w:hint="cs"/>
          <w:vanish/>
          <w:sz w:val="22"/>
          <w:szCs w:val="22"/>
          <w:shd w:val="clear" w:color="auto" w:fill="FFFF99"/>
          <w:rtl/>
        </w:rPr>
        <w:t>91</w:t>
      </w:r>
      <w:r w:rsidRPr="00574638">
        <w:rPr>
          <w:rStyle w:val="default"/>
          <w:rFonts w:cs="FrankRuehl"/>
          <w:vanish/>
          <w:sz w:val="22"/>
          <w:szCs w:val="22"/>
          <w:shd w:val="clear" w:color="auto" w:fill="FFFF99"/>
          <w:rtl/>
        </w:rPr>
        <w:t>.</w:t>
      </w:r>
      <w:r w:rsidRPr="00574638">
        <w:rPr>
          <w:rStyle w:val="default"/>
          <w:rFonts w:cs="FrankRuehl"/>
          <w:vanish/>
          <w:sz w:val="22"/>
          <w:szCs w:val="22"/>
          <w:shd w:val="clear" w:color="auto" w:fill="FFFF99"/>
          <w:rtl/>
        </w:rPr>
        <w:tab/>
      </w:r>
      <w:r w:rsidRPr="00574638">
        <w:rPr>
          <w:rStyle w:val="default"/>
          <w:rFonts w:cs="FrankRuehl" w:hint="cs"/>
          <w:vanish/>
          <w:sz w:val="22"/>
          <w:szCs w:val="22"/>
          <w:u w:val="single"/>
          <w:shd w:val="clear" w:color="auto" w:fill="FFFF99"/>
          <w:rtl/>
        </w:rPr>
        <w:t>(א)</w:t>
      </w:r>
      <w:r w:rsidRPr="00574638">
        <w:rPr>
          <w:rStyle w:val="default"/>
          <w:rFonts w:cs="FrankRuehl" w:hint="cs"/>
          <w:vanish/>
          <w:sz w:val="22"/>
          <w:szCs w:val="22"/>
          <w:u w:val="single"/>
          <w:shd w:val="clear" w:color="auto" w:fill="FFFF99"/>
          <w:rtl/>
        </w:rPr>
        <w:tab/>
        <w:t>התשלומים שינוכו מהמשכורת המשולמת לעובד או לנושא משרה לפי סעיפים 89 או 90, על ידי המדינה או על ידי גוף מהגופים המפורטים בסעיף 92(א), ישמשו אך ורק למטרת תשלום קצבה או להחזר תשלומים לפי סעיף 94, לאותו עובד או לעובדים אחרים של המעביד או לאותו נושא משרה או לנושאי משרה אחרים, שפרשו לגמלאות, או לשאיריהם, הכל לפי העניין.</w:t>
      </w:r>
    </w:p>
    <w:p w14:paraId="07FDFCEE" w14:textId="77777777" w:rsidR="00196B7A" w:rsidRPr="00574638" w:rsidRDefault="00196B7A" w:rsidP="00B70F00">
      <w:pPr>
        <w:pStyle w:val="P00"/>
        <w:spacing w:before="0"/>
        <w:ind w:left="0" w:right="1134"/>
        <w:rPr>
          <w:rStyle w:val="default"/>
          <w:rFonts w:cs="FrankRuehl" w:hint="cs"/>
          <w:vanish/>
          <w:sz w:val="22"/>
          <w:szCs w:val="22"/>
          <w:shd w:val="clear" w:color="auto" w:fill="FFFF99"/>
          <w:rtl/>
        </w:rPr>
      </w:pPr>
      <w:r w:rsidRPr="00574638">
        <w:rPr>
          <w:rStyle w:val="big-number"/>
          <w:rFonts w:cs="FrankRuehl" w:hint="cs"/>
          <w:vanish/>
          <w:sz w:val="22"/>
          <w:szCs w:val="22"/>
          <w:shd w:val="clear" w:color="auto" w:fill="FFFF99"/>
          <w:rtl/>
        </w:rPr>
        <w:tab/>
      </w:r>
      <w:r w:rsidRPr="00574638">
        <w:rPr>
          <w:rStyle w:val="big-number"/>
          <w:rFonts w:cs="FrankRuehl" w:hint="cs"/>
          <w:vanish/>
          <w:sz w:val="22"/>
          <w:szCs w:val="22"/>
          <w:u w:val="single"/>
          <w:shd w:val="clear" w:color="auto" w:fill="FFFF99"/>
          <w:rtl/>
        </w:rPr>
        <w:t>(ב)</w:t>
      </w:r>
      <w:r w:rsidRPr="00574638">
        <w:rPr>
          <w:rStyle w:val="big-number"/>
          <w:rFonts w:cs="FrankRuehl" w:hint="cs"/>
          <w:vanish/>
          <w:sz w:val="22"/>
          <w:szCs w:val="22"/>
          <w:shd w:val="clear" w:color="auto" w:fill="FFFF99"/>
          <w:rtl/>
        </w:rPr>
        <w:tab/>
      </w:r>
      <w:r w:rsidRPr="00574638">
        <w:rPr>
          <w:rStyle w:val="default"/>
          <w:rFonts w:cs="FrankRuehl" w:hint="cs"/>
          <w:vanish/>
          <w:sz w:val="22"/>
          <w:szCs w:val="22"/>
          <w:shd w:val="clear" w:color="auto" w:fill="FFFF99"/>
          <w:rtl/>
        </w:rPr>
        <w:t xml:space="preserve">התשלומים שינוכו </w:t>
      </w:r>
      <w:r w:rsidRPr="00574638">
        <w:rPr>
          <w:rStyle w:val="default"/>
          <w:rFonts w:cs="FrankRuehl"/>
          <w:vanish/>
          <w:sz w:val="22"/>
          <w:szCs w:val="22"/>
          <w:shd w:val="clear" w:color="auto" w:fill="FFFF99"/>
          <w:rtl/>
        </w:rPr>
        <w:t>מהמשכורת המשולמת לעובד או לנושא משרה</w:t>
      </w:r>
      <w:r w:rsidRPr="00574638">
        <w:rPr>
          <w:rStyle w:val="default"/>
          <w:rFonts w:cs="FrankRuehl" w:hint="cs"/>
          <w:vanish/>
          <w:sz w:val="22"/>
          <w:szCs w:val="22"/>
          <w:shd w:val="clear" w:color="auto" w:fill="FFFF99"/>
          <w:rtl/>
        </w:rPr>
        <w:t xml:space="preserve"> לפי סעיף 89 או 90, </w:t>
      </w:r>
      <w:r w:rsidRPr="00574638">
        <w:rPr>
          <w:rStyle w:val="default"/>
          <w:rFonts w:cs="FrankRuehl" w:hint="cs"/>
          <w:vanish/>
          <w:sz w:val="22"/>
          <w:szCs w:val="22"/>
          <w:u w:val="single"/>
          <w:shd w:val="clear" w:color="auto" w:fill="FFFF99"/>
          <w:rtl/>
        </w:rPr>
        <w:t>על ידי מי שאינו המדינה או גוף מהגופים המפורטים בסעיף 92(א),</w:t>
      </w:r>
      <w:r w:rsidRPr="00574638">
        <w:rPr>
          <w:rStyle w:val="default"/>
          <w:rFonts w:cs="FrankRuehl" w:hint="cs"/>
          <w:vanish/>
          <w:sz w:val="22"/>
          <w:szCs w:val="22"/>
          <w:shd w:val="clear" w:color="auto" w:fill="FFFF99"/>
          <w:rtl/>
        </w:rPr>
        <w:t xml:space="preserve"> ישמשו אך ורק למטרת תשלום קצבה או להחזר תשלומים לפי סעיף 94, </w:t>
      </w:r>
      <w:r w:rsidRPr="00574638">
        <w:rPr>
          <w:rStyle w:val="default"/>
          <w:rFonts w:cs="FrankRuehl"/>
          <w:vanish/>
          <w:sz w:val="22"/>
          <w:szCs w:val="22"/>
          <w:shd w:val="clear" w:color="auto" w:fill="FFFF99"/>
          <w:rtl/>
        </w:rPr>
        <w:t>לאותו עובד או לאותו נושא</w:t>
      </w:r>
      <w:r w:rsidRPr="00574638">
        <w:rPr>
          <w:rStyle w:val="default"/>
          <w:rFonts w:cs="FrankRuehl" w:hint="cs"/>
          <w:vanish/>
          <w:sz w:val="22"/>
          <w:szCs w:val="22"/>
          <w:shd w:val="clear" w:color="auto" w:fill="FFFF99"/>
          <w:rtl/>
        </w:rPr>
        <w:t xml:space="preserve"> </w:t>
      </w:r>
      <w:r w:rsidRPr="00574638">
        <w:rPr>
          <w:rStyle w:val="default"/>
          <w:rFonts w:cs="FrankRuehl"/>
          <w:vanish/>
          <w:sz w:val="22"/>
          <w:szCs w:val="22"/>
          <w:shd w:val="clear" w:color="auto" w:fill="FFFF99"/>
          <w:rtl/>
        </w:rPr>
        <w:t>משרה, שפרש לגמלאות, או לשאיריו, לפי הענין, ואם נפטר העובד או נושא המשרה</w:t>
      </w:r>
      <w:r w:rsidRPr="00574638">
        <w:rPr>
          <w:rStyle w:val="default"/>
          <w:rFonts w:cs="FrankRuehl" w:hint="cs"/>
          <w:vanish/>
          <w:sz w:val="22"/>
          <w:szCs w:val="22"/>
          <w:shd w:val="clear" w:color="auto" w:fill="FFFF99"/>
          <w:rtl/>
        </w:rPr>
        <w:t xml:space="preserve"> </w:t>
      </w:r>
      <w:r w:rsidRPr="00574638">
        <w:rPr>
          <w:rStyle w:val="default"/>
          <w:rFonts w:cs="FrankRuehl"/>
          <w:vanish/>
          <w:sz w:val="22"/>
          <w:szCs w:val="22"/>
          <w:shd w:val="clear" w:color="auto" w:fill="FFFF99"/>
          <w:rtl/>
        </w:rPr>
        <w:t>ואין לו שאירים – לעובדים אחרים של המעביד או לנושאי משרה אחרים, שפרשו לגמלאות, או לשאיריהם, לפי הענין.</w:t>
      </w:r>
    </w:p>
    <w:p w14:paraId="35DCDB54" w14:textId="77777777" w:rsidR="002702C4" w:rsidRPr="00574638" w:rsidRDefault="002702C4" w:rsidP="002702C4">
      <w:pPr>
        <w:pStyle w:val="P00"/>
        <w:spacing w:before="0"/>
        <w:ind w:left="0" w:right="1134"/>
        <w:rPr>
          <w:rStyle w:val="default"/>
          <w:rFonts w:cs="FrankRuehl" w:hint="cs"/>
          <w:vanish/>
          <w:sz w:val="20"/>
          <w:szCs w:val="20"/>
          <w:shd w:val="clear" w:color="auto" w:fill="FFFF99"/>
          <w:rtl/>
        </w:rPr>
      </w:pPr>
    </w:p>
    <w:p w14:paraId="74D6E713" w14:textId="77777777" w:rsidR="002702C4" w:rsidRPr="00574638" w:rsidRDefault="002702C4" w:rsidP="002702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574638">
        <w:rPr>
          <w:rStyle w:val="default"/>
          <w:rFonts w:cs="FrankRuehl" w:hint="cs"/>
          <w:vanish/>
          <w:color w:val="FF0000"/>
          <w:position w:val="0"/>
          <w:sz w:val="20"/>
          <w:szCs w:val="20"/>
          <w:shd w:val="clear" w:color="auto" w:fill="FFFF99"/>
          <w:rtl/>
        </w:rPr>
        <w:t>מיום 15.7.2014</w:t>
      </w:r>
    </w:p>
    <w:p w14:paraId="736BC1A1" w14:textId="77777777" w:rsidR="002702C4" w:rsidRPr="00574638" w:rsidRDefault="002702C4" w:rsidP="002702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574638">
        <w:rPr>
          <w:rStyle w:val="default"/>
          <w:rFonts w:cs="FrankRuehl" w:hint="cs"/>
          <w:b/>
          <w:bCs/>
          <w:vanish/>
          <w:position w:val="0"/>
          <w:sz w:val="20"/>
          <w:szCs w:val="20"/>
          <w:shd w:val="clear" w:color="auto" w:fill="FFFF99"/>
          <w:rtl/>
        </w:rPr>
        <w:t>תיקון מס' 17</w:t>
      </w:r>
    </w:p>
    <w:p w14:paraId="07F035E7" w14:textId="77777777" w:rsidR="002702C4" w:rsidRPr="00574638" w:rsidRDefault="002702C4" w:rsidP="002702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81" w:history="1">
        <w:r w:rsidRPr="00574638">
          <w:rPr>
            <w:rStyle w:val="Hyperlink"/>
            <w:rFonts w:cs="FrankRuehl" w:hint="cs"/>
            <w:vanish/>
            <w:position w:val="0"/>
            <w:szCs w:val="20"/>
            <w:shd w:val="clear" w:color="auto" w:fill="FFFF99"/>
            <w:rtl/>
          </w:rPr>
          <w:t>ס"ח תשע"ד מס' 2459</w:t>
        </w:r>
      </w:hyperlink>
      <w:r w:rsidRPr="00574638">
        <w:rPr>
          <w:rStyle w:val="default"/>
          <w:rFonts w:cs="FrankRuehl" w:hint="cs"/>
          <w:vanish/>
          <w:position w:val="0"/>
          <w:sz w:val="20"/>
          <w:szCs w:val="20"/>
          <w:shd w:val="clear" w:color="auto" w:fill="FFFF99"/>
          <w:rtl/>
        </w:rPr>
        <w:t xml:space="preserve"> מיום 15.7.2014 עמ' 605 (</w:t>
      </w:r>
      <w:hyperlink r:id="rId82" w:history="1">
        <w:r w:rsidRPr="00574638">
          <w:rPr>
            <w:rStyle w:val="Hyperlink"/>
            <w:rFonts w:cs="FrankRuehl" w:hint="cs"/>
            <w:vanish/>
            <w:position w:val="0"/>
            <w:szCs w:val="20"/>
            <w:shd w:val="clear" w:color="auto" w:fill="FFFF99"/>
            <w:rtl/>
          </w:rPr>
          <w:t>ה"ח 535</w:t>
        </w:r>
      </w:hyperlink>
      <w:r w:rsidRPr="00574638">
        <w:rPr>
          <w:rStyle w:val="default"/>
          <w:rFonts w:cs="FrankRuehl" w:hint="cs"/>
          <w:vanish/>
          <w:position w:val="0"/>
          <w:sz w:val="20"/>
          <w:szCs w:val="20"/>
          <w:shd w:val="clear" w:color="auto" w:fill="FFFF99"/>
          <w:rtl/>
        </w:rPr>
        <w:t>)</w:t>
      </w:r>
    </w:p>
    <w:p w14:paraId="25508E80" w14:textId="77777777" w:rsidR="00105BEF" w:rsidRPr="00574638" w:rsidRDefault="00105BEF" w:rsidP="00105BEF">
      <w:pPr>
        <w:pStyle w:val="P00"/>
        <w:ind w:left="0" w:right="1134"/>
        <w:rPr>
          <w:rStyle w:val="default"/>
          <w:rFonts w:cs="FrankRuehl" w:hint="cs"/>
          <w:vanish/>
          <w:sz w:val="22"/>
          <w:szCs w:val="22"/>
          <w:shd w:val="clear" w:color="auto" w:fill="FFFF99"/>
          <w:rtl/>
        </w:rPr>
      </w:pPr>
      <w:r w:rsidRPr="00574638">
        <w:rPr>
          <w:rStyle w:val="default"/>
          <w:rFonts w:cs="FrankRuehl" w:hint="cs"/>
          <w:vanish/>
          <w:sz w:val="22"/>
          <w:szCs w:val="22"/>
          <w:shd w:val="clear" w:color="auto" w:fill="FFFF99"/>
          <w:rtl/>
        </w:rPr>
        <w:t>91</w:t>
      </w:r>
      <w:r w:rsidRPr="00574638">
        <w:rPr>
          <w:rStyle w:val="default"/>
          <w:rFonts w:cs="FrankRuehl"/>
          <w:vanish/>
          <w:sz w:val="22"/>
          <w:szCs w:val="22"/>
          <w:shd w:val="clear" w:color="auto" w:fill="FFFF99"/>
          <w:rtl/>
        </w:rPr>
        <w:t>.</w:t>
      </w:r>
      <w:r w:rsidRPr="00574638">
        <w:rPr>
          <w:rStyle w:val="default"/>
          <w:rFonts w:cs="FrankRuehl"/>
          <w:vanish/>
          <w:sz w:val="22"/>
          <w:szCs w:val="22"/>
          <w:shd w:val="clear" w:color="auto" w:fill="FFFF99"/>
          <w:rtl/>
        </w:rPr>
        <w:tab/>
      </w:r>
      <w:r w:rsidRPr="00574638">
        <w:rPr>
          <w:rStyle w:val="default"/>
          <w:rFonts w:cs="FrankRuehl" w:hint="cs"/>
          <w:vanish/>
          <w:sz w:val="22"/>
          <w:szCs w:val="22"/>
          <w:shd w:val="clear" w:color="auto" w:fill="FFFF99"/>
          <w:rtl/>
        </w:rPr>
        <w:t>(א)</w:t>
      </w:r>
      <w:r w:rsidRPr="00574638">
        <w:rPr>
          <w:rStyle w:val="default"/>
          <w:rFonts w:cs="FrankRuehl" w:hint="cs"/>
          <w:vanish/>
          <w:sz w:val="22"/>
          <w:szCs w:val="22"/>
          <w:shd w:val="clear" w:color="auto" w:fill="FFFF99"/>
          <w:rtl/>
        </w:rPr>
        <w:tab/>
        <w:t xml:space="preserve">התשלומים שינוכו מהמשכורת המשולמת לעובד או לנושא משרה לפי סעיפים 89 או 90, על ידי המדינה או על ידי גוף מהגופים המפורטים בסעיף 92(א), ישמשו אך ורק למטרת תשלום קצבה או להחזר תשלומים לפי סעיף 94, לאותו עובד או לעובדים אחרים של </w:t>
      </w:r>
      <w:r w:rsidRPr="00574638">
        <w:rPr>
          <w:rStyle w:val="default"/>
          <w:rFonts w:cs="FrankRuehl" w:hint="cs"/>
          <w:strike/>
          <w:vanish/>
          <w:sz w:val="22"/>
          <w:szCs w:val="22"/>
          <w:shd w:val="clear" w:color="auto" w:fill="FFFF99"/>
          <w:rtl/>
        </w:rPr>
        <w:t>המעביד</w:t>
      </w:r>
      <w:r w:rsidRPr="00574638">
        <w:rPr>
          <w:rStyle w:val="default"/>
          <w:rFonts w:cs="FrankRuehl" w:hint="cs"/>
          <w:vanish/>
          <w:sz w:val="22"/>
          <w:szCs w:val="22"/>
          <w:shd w:val="clear" w:color="auto" w:fill="FFFF99"/>
          <w:rtl/>
        </w:rPr>
        <w:t xml:space="preserve"> </w:t>
      </w:r>
      <w:r w:rsidRPr="00574638">
        <w:rPr>
          <w:rStyle w:val="default"/>
          <w:rFonts w:cs="FrankRuehl" w:hint="cs"/>
          <w:vanish/>
          <w:sz w:val="22"/>
          <w:szCs w:val="22"/>
          <w:u w:val="single"/>
          <w:shd w:val="clear" w:color="auto" w:fill="FFFF99"/>
          <w:rtl/>
        </w:rPr>
        <w:t>המעסיק</w:t>
      </w:r>
      <w:r w:rsidRPr="00574638">
        <w:rPr>
          <w:rStyle w:val="default"/>
          <w:rFonts w:cs="FrankRuehl" w:hint="cs"/>
          <w:vanish/>
          <w:sz w:val="22"/>
          <w:szCs w:val="22"/>
          <w:shd w:val="clear" w:color="auto" w:fill="FFFF99"/>
          <w:rtl/>
        </w:rPr>
        <w:t xml:space="preserve"> או לאותו נושא משרה או לנושאי משרה אחרים, שפרשו לגמלאות, או לשאיריהם, הכל לפי העניין.</w:t>
      </w:r>
    </w:p>
    <w:p w14:paraId="1E778517" w14:textId="77777777" w:rsidR="00105BEF" w:rsidRPr="00323218" w:rsidRDefault="00105BEF" w:rsidP="00323218">
      <w:pPr>
        <w:pStyle w:val="P00"/>
        <w:spacing w:before="0"/>
        <w:ind w:left="0" w:right="1134"/>
        <w:rPr>
          <w:rStyle w:val="default"/>
          <w:rFonts w:cs="FrankRuehl" w:hint="cs"/>
          <w:sz w:val="2"/>
          <w:szCs w:val="2"/>
          <w:shd w:val="clear" w:color="auto" w:fill="FFFF99"/>
          <w:rtl/>
        </w:rPr>
      </w:pPr>
      <w:r w:rsidRPr="00574638">
        <w:rPr>
          <w:rStyle w:val="big-number"/>
          <w:rFonts w:cs="FrankRuehl" w:hint="cs"/>
          <w:vanish/>
          <w:sz w:val="22"/>
          <w:szCs w:val="22"/>
          <w:shd w:val="clear" w:color="auto" w:fill="FFFF99"/>
          <w:rtl/>
        </w:rPr>
        <w:tab/>
        <w:t>(ב)</w:t>
      </w:r>
      <w:r w:rsidRPr="00574638">
        <w:rPr>
          <w:rStyle w:val="big-number"/>
          <w:rFonts w:cs="FrankRuehl" w:hint="cs"/>
          <w:vanish/>
          <w:sz w:val="22"/>
          <w:szCs w:val="22"/>
          <w:shd w:val="clear" w:color="auto" w:fill="FFFF99"/>
          <w:rtl/>
        </w:rPr>
        <w:tab/>
      </w:r>
      <w:r w:rsidRPr="00574638">
        <w:rPr>
          <w:rStyle w:val="default"/>
          <w:rFonts w:cs="FrankRuehl" w:hint="cs"/>
          <w:vanish/>
          <w:sz w:val="22"/>
          <w:szCs w:val="22"/>
          <w:shd w:val="clear" w:color="auto" w:fill="FFFF99"/>
          <w:rtl/>
        </w:rPr>
        <w:t xml:space="preserve">התשלומים שינוכו </w:t>
      </w:r>
      <w:r w:rsidRPr="00574638">
        <w:rPr>
          <w:rStyle w:val="default"/>
          <w:rFonts w:cs="FrankRuehl"/>
          <w:vanish/>
          <w:sz w:val="22"/>
          <w:szCs w:val="22"/>
          <w:shd w:val="clear" w:color="auto" w:fill="FFFF99"/>
          <w:rtl/>
        </w:rPr>
        <w:t>מהמשכורת המשולמת לעובד או לנושא משרה</w:t>
      </w:r>
      <w:r w:rsidRPr="00574638">
        <w:rPr>
          <w:rStyle w:val="default"/>
          <w:rFonts w:cs="FrankRuehl" w:hint="cs"/>
          <w:vanish/>
          <w:sz w:val="22"/>
          <w:szCs w:val="22"/>
          <w:shd w:val="clear" w:color="auto" w:fill="FFFF99"/>
          <w:rtl/>
        </w:rPr>
        <w:t xml:space="preserve"> לפי סעיף 89 או 90, על ידי מי שאינו המדינה או גוף מהגופים המפורטים בסעיף 92(א), ישמשו אך ורק למטרת תשלום קצבה או להחזר תשלומים לפי סעיף 94, </w:t>
      </w:r>
      <w:r w:rsidRPr="00574638">
        <w:rPr>
          <w:rStyle w:val="default"/>
          <w:rFonts w:cs="FrankRuehl"/>
          <w:vanish/>
          <w:sz w:val="22"/>
          <w:szCs w:val="22"/>
          <w:shd w:val="clear" w:color="auto" w:fill="FFFF99"/>
          <w:rtl/>
        </w:rPr>
        <w:t>לאותו עובד או לאותו נושא</w:t>
      </w:r>
      <w:r w:rsidRPr="00574638">
        <w:rPr>
          <w:rStyle w:val="default"/>
          <w:rFonts w:cs="FrankRuehl" w:hint="cs"/>
          <w:vanish/>
          <w:sz w:val="22"/>
          <w:szCs w:val="22"/>
          <w:shd w:val="clear" w:color="auto" w:fill="FFFF99"/>
          <w:rtl/>
        </w:rPr>
        <w:t xml:space="preserve"> </w:t>
      </w:r>
      <w:r w:rsidRPr="00574638">
        <w:rPr>
          <w:rStyle w:val="default"/>
          <w:rFonts w:cs="FrankRuehl"/>
          <w:vanish/>
          <w:sz w:val="22"/>
          <w:szCs w:val="22"/>
          <w:shd w:val="clear" w:color="auto" w:fill="FFFF99"/>
          <w:rtl/>
        </w:rPr>
        <w:t>משרה, שפרש לגמלאות, או לשאיריו, לפי הענין, ואם נפטר העובד או נושא המשרה</w:t>
      </w:r>
      <w:r w:rsidRPr="00574638">
        <w:rPr>
          <w:rStyle w:val="default"/>
          <w:rFonts w:cs="FrankRuehl" w:hint="cs"/>
          <w:vanish/>
          <w:sz w:val="22"/>
          <w:szCs w:val="22"/>
          <w:shd w:val="clear" w:color="auto" w:fill="FFFF99"/>
          <w:rtl/>
        </w:rPr>
        <w:t xml:space="preserve"> </w:t>
      </w:r>
      <w:r w:rsidRPr="00574638">
        <w:rPr>
          <w:rStyle w:val="default"/>
          <w:rFonts w:cs="FrankRuehl"/>
          <w:vanish/>
          <w:sz w:val="22"/>
          <w:szCs w:val="22"/>
          <w:shd w:val="clear" w:color="auto" w:fill="FFFF99"/>
          <w:rtl/>
        </w:rPr>
        <w:t xml:space="preserve">ואין לו שאירים – לעובדים אחרים של </w:t>
      </w:r>
      <w:r w:rsidRPr="00574638">
        <w:rPr>
          <w:rStyle w:val="default"/>
          <w:rFonts w:cs="FrankRuehl"/>
          <w:strike/>
          <w:vanish/>
          <w:sz w:val="22"/>
          <w:szCs w:val="22"/>
          <w:shd w:val="clear" w:color="auto" w:fill="FFFF99"/>
          <w:rtl/>
        </w:rPr>
        <w:t>המעביד</w:t>
      </w:r>
      <w:r w:rsidRPr="00574638">
        <w:rPr>
          <w:rStyle w:val="default"/>
          <w:rFonts w:cs="FrankRuehl" w:hint="cs"/>
          <w:vanish/>
          <w:sz w:val="22"/>
          <w:szCs w:val="22"/>
          <w:shd w:val="clear" w:color="auto" w:fill="FFFF99"/>
          <w:rtl/>
        </w:rPr>
        <w:t xml:space="preserve"> </w:t>
      </w:r>
      <w:r w:rsidRPr="00574638">
        <w:rPr>
          <w:rStyle w:val="default"/>
          <w:rFonts w:cs="FrankRuehl" w:hint="cs"/>
          <w:vanish/>
          <w:sz w:val="22"/>
          <w:szCs w:val="22"/>
          <w:u w:val="single"/>
          <w:shd w:val="clear" w:color="auto" w:fill="FFFF99"/>
          <w:rtl/>
        </w:rPr>
        <w:t>המעסיק</w:t>
      </w:r>
      <w:r w:rsidRPr="00574638">
        <w:rPr>
          <w:rStyle w:val="default"/>
          <w:rFonts w:cs="FrankRuehl"/>
          <w:vanish/>
          <w:sz w:val="22"/>
          <w:szCs w:val="22"/>
          <w:shd w:val="clear" w:color="auto" w:fill="FFFF99"/>
          <w:rtl/>
        </w:rPr>
        <w:t xml:space="preserve"> או לנושאי משרה אחרים, שפרשו לגמלאות, או לשאיריהם, לפי הענין.</w:t>
      </w:r>
      <w:bookmarkEnd w:id="46"/>
    </w:p>
    <w:p w14:paraId="6A398CDC" w14:textId="77777777" w:rsidR="0018611A" w:rsidRDefault="0018611A" w:rsidP="00105BEF">
      <w:pPr>
        <w:pStyle w:val="P00"/>
        <w:spacing w:before="72"/>
        <w:ind w:left="0" w:right="1134"/>
        <w:rPr>
          <w:rStyle w:val="default"/>
          <w:rFonts w:cs="FrankRuehl" w:hint="cs"/>
          <w:rtl/>
        </w:rPr>
      </w:pPr>
      <w:bookmarkStart w:id="47" w:name="Seif19"/>
      <w:bookmarkEnd w:id="47"/>
      <w:r>
        <w:rPr>
          <w:rFonts w:cs="Miriam"/>
          <w:lang w:val="he-IL"/>
        </w:rPr>
        <w:pict w14:anchorId="48FF4D55">
          <v:rect id="_x0000_s2129" style="position:absolute;left:0;text-align:left;margin-left:463.5pt;margin-top:8.05pt;width:75.05pt;height:39.7pt;z-index:251655168" filled="f" stroked="f" strokecolor="lime" strokeweight=".25pt">
            <v:textbox style="mso-next-textbox:#_x0000_s2129" inset="1mm,0,1mm,0">
              <w:txbxContent>
                <w:p w14:paraId="0C56C4B0" w14:textId="77777777" w:rsidR="0018611A" w:rsidRDefault="0018611A">
                  <w:pPr>
                    <w:spacing w:line="160" w:lineRule="exact"/>
                    <w:rPr>
                      <w:rFonts w:cs="Miriam" w:hint="cs"/>
                      <w:sz w:val="18"/>
                      <w:szCs w:val="18"/>
                      <w:rtl/>
                    </w:rPr>
                  </w:pPr>
                  <w:r>
                    <w:rPr>
                      <w:rFonts w:cs="Miriam" w:hint="cs"/>
                      <w:sz w:val="18"/>
                      <w:szCs w:val="18"/>
                      <w:rtl/>
                    </w:rPr>
                    <w:t>ניהול התשלומים</w:t>
                  </w:r>
                </w:p>
                <w:p w14:paraId="77C44636" w14:textId="77777777" w:rsidR="0018611A" w:rsidRDefault="0018611A">
                  <w:pPr>
                    <w:spacing w:line="160" w:lineRule="exact"/>
                    <w:rPr>
                      <w:rFonts w:cs="Miriam" w:hint="cs"/>
                      <w:noProof/>
                      <w:sz w:val="18"/>
                      <w:szCs w:val="18"/>
                      <w:rtl/>
                    </w:rPr>
                  </w:pPr>
                  <w:r>
                    <w:rPr>
                      <w:rFonts w:cs="Miriam" w:hint="cs"/>
                      <w:sz w:val="18"/>
                      <w:szCs w:val="18"/>
                      <w:rtl/>
                    </w:rPr>
                    <w:t>(תיקון מס' 11) תשס"ז-2007</w:t>
                  </w:r>
                </w:p>
                <w:p w14:paraId="3FC68140" w14:textId="77777777" w:rsidR="00105BEF" w:rsidRDefault="00105BEF" w:rsidP="00105BEF">
                  <w:pPr>
                    <w:spacing w:line="160" w:lineRule="exact"/>
                    <w:rPr>
                      <w:rFonts w:cs="Miriam"/>
                      <w:sz w:val="18"/>
                      <w:szCs w:val="18"/>
                      <w:rtl/>
                    </w:rPr>
                  </w:pPr>
                  <w:r>
                    <w:rPr>
                      <w:rFonts w:cs="Miriam" w:hint="cs"/>
                      <w:sz w:val="18"/>
                      <w:szCs w:val="18"/>
                      <w:rtl/>
                    </w:rPr>
                    <w:t>(תיקון מס' 17) תשע"ד-2014</w:t>
                  </w:r>
                </w:p>
              </w:txbxContent>
            </v:textbox>
            <w10:anchorlock/>
          </v:rect>
        </w:pict>
      </w:r>
      <w:r>
        <w:rPr>
          <w:rStyle w:val="big-number"/>
          <w:rFonts w:cs="Miriam" w:hint="cs"/>
          <w:rtl/>
        </w:rPr>
        <w:t>92</w:t>
      </w:r>
      <w:r>
        <w:rPr>
          <w:rStyle w:val="big-number"/>
          <w:rFonts w:cs="FrankRuehl"/>
          <w:sz w:val="26"/>
          <w:szCs w:val="26"/>
          <w:rtl/>
        </w:rPr>
        <w:t>.</w:t>
      </w:r>
      <w:r>
        <w:rPr>
          <w:rStyle w:val="big-number"/>
          <w:rFonts w:cs="FrankRuehl"/>
          <w:sz w:val="26"/>
          <w:szCs w:val="26"/>
          <w:rtl/>
        </w:rPr>
        <w:tab/>
      </w:r>
      <w:r>
        <w:rPr>
          <w:rStyle w:val="default"/>
          <w:rFonts w:cs="FrankRuehl"/>
          <w:rtl/>
        </w:rPr>
        <w:t>(א)</w:t>
      </w:r>
      <w:r>
        <w:rPr>
          <w:rStyle w:val="default"/>
          <w:rFonts w:cs="FrankRuehl" w:hint="cs"/>
          <w:rtl/>
        </w:rPr>
        <w:tab/>
      </w:r>
      <w:r>
        <w:rPr>
          <w:rStyle w:val="default"/>
          <w:rFonts w:cs="FrankRuehl"/>
          <w:rtl/>
        </w:rPr>
        <w:t>התשלומים שינוכו לפי סעיף 89 או 90, למעט</w:t>
      </w:r>
      <w:r>
        <w:rPr>
          <w:rStyle w:val="default"/>
          <w:rFonts w:cs="FrankRuehl" w:hint="cs"/>
          <w:rtl/>
        </w:rPr>
        <w:t xml:space="preserve"> </w:t>
      </w:r>
      <w:r>
        <w:rPr>
          <w:rStyle w:val="default"/>
          <w:rFonts w:cs="FrankRuehl"/>
          <w:rtl/>
        </w:rPr>
        <w:t>התשלומים שינוכו על ידי המדינה, או על ידי גוף מהגופים</w:t>
      </w:r>
      <w:r>
        <w:rPr>
          <w:rStyle w:val="default"/>
          <w:rFonts w:cs="FrankRuehl" w:hint="cs"/>
          <w:rtl/>
        </w:rPr>
        <w:t xml:space="preserve"> </w:t>
      </w:r>
      <w:r>
        <w:rPr>
          <w:rStyle w:val="default"/>
          <w:rFonts w:cs="FrankRuehl"/>
          <w:rtl/>
        </w:rPr>
        <w:t>המפורטים להלן, ינוהלו בחשבון נפרד של המע</w:t>
      </w:r>
      <w:r w:rsidR="00105BEF">
        <w:rPr>
          <w:rStyle w:val="default"/>
          <w:rFonts w:cs="FrankRuehl" w:hint="cs"/>
          <w:rtl/>
        </w:rPr>
        <w:t>סיק</w:t>
      </w:r>
      <w:r>
        <w:rPr>
          <w:rStyle w:val="default"/>
          <w:rFonts w:cs="FrankRuehl"/>
          <w:rtl/>
        </w:rPr>
        <w:t xml:space="preserve"> בקופת</w:t>
      </w:r>
      <w:r>
        <w:rPr>
          <w:rStyle w:val="default"/>
          <w:rFonts w:cs="FrankRuehl" w:hint="cs"/>
          <w:rtl/>
        </w:rPr>
        <w:t xml:space="preserve"> </w:t>
      </w:r>
      <w:r>
        <w:rPr>
          <w:rStyle w:val="default"/>
          <w:rFonts w:cs="FrankRuehl"/>
          <w:rtl/>
        </w:rPr>
        <w:t>גמל מרכזית להשתתפות בפנסיה תקציבית או בחשבון של המע</w:t>
      </w:r>
      <w:r w:rsidR="00105BEF">
        <w:rPr>
          <w:rStyle w:val="default"/>
          <w:rFonts w:cs="FrankRuehl" w:hint="cs"/>
          <w:rtl/>
        </w:rPr>
        <w:t>סיק</w:t>
      </w:r>
      <w:r>
        <w:rPr>
          <w:rStyle w:val="default"/>
          <w:rFonts w:cs="FrankRuehl"/>
          <w:rtl/>
        </w:rPr>
        <w:t xml:space="preserve"> בקופת גמל מרכזית לקצבה; ואלה הגופים:</w:t>
      </w:r>
    </w:p>
    <w:p w14:paraId="3CDDB508" w14:textId="77777777" w:rsidR="0018611A" w:rsidRDefault="0018611A">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בנק ישראל;</w:t>
      </w:r>
    </w:p>
    <w:p w14:paraId="2076B6F8" w14:textId="77777777" w:rsidR="0018611A" w:rsidRDefault="0018611A">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המוסד לביטוח לאומי;</w:t>
      </w:r>
    </w:p>
    <w:p w14:paraId="05561161" w14:textId="77777777" w:rsidR="0018611A" w:rsidRDefault="0018611A">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הרשות לשיקום האסיר, כמשמעותה בחוק הרשות לשיקום האסיר, התשמ"ג</w:t>
      </w:r>
      <w:r>
        <w:rPr>
          <w:rStyle w:val="default"/>
          <w:rFonts w:cs="FrankRuehl" w:hint="cs"/>
          <w:rtl/>
        </w:rPr>
        <w:t>-1983</w:t>
      </w:r>
      <w:r>
        <w:rPr>
          <w:rStyle w:val="default"/>
          <w:rFonts w:cs="FrankRuehl"/>
          <w:rtl/>
        </w:rPr>
        <w:t>;</w:t>
      </w:r>
    </w:p>
    <w:p w14:paraId="51E55C14" w14:textId="77777777" w:rsidR="0018611A" w:rsidRDefault="0018611A">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יד יצחק בן</w:t>
      </w:r>
      <w:r>
        <w:rPr>
          <w:rStyle w:val="default"/>
          <w:rFonts w:cs="FrankRuehl" w:hint="cs"/>
          <w:rtl/>
        </w:rPr>
        <w:t>-</w:t>
      </w:r>
      <w:r>
        <w:rPr>
          <w:rStyle w:val="default"/>
          <w:rFonts w:cs="FrankRuehl"/>
          <w:rtl/>
        </w:rPr>
        <w:t>צבי, כמשמעותה בחוק יד יצחק בן</w:t>
      </w:r>
      <w:r>
        <w:rPr>
          <w:rStyle w:val="default"/>
          <w:rFonts w:cs="FrankRuehl" w:hint="cs"/>
          <w:rtl/>
        </w:rPr>
        <w:t>-</w:t>
      </w:r>
      <w:r>
        <w:rPr>
          <w:rStyle w:val="default"/>
          <w:rFonts w:cs="FrankRuehl"/>
          <w:rtl/>
        </w:rPr>
        <w:t>צבי, התשכ"ט</w:t>
      </w:r>
      <w:r>
        <w:rPr>
          <w:rStyle w:val="default"/>
          <w:rFonts w:cs="FrankRuehl" w:hint="cs"/>
          <w:rtl/>
        </w:rPr>
        <w:t>-1969</w:t>
      </w:r>
      <w:r>
        <w:rPr>
          <w:rStyle w:val="default"/>
          <w:rFonts w:cs="FrankRuehl"/>
          <w:rtl/>
        </w:rPr>
        <w:t>;</w:t>
      </w:r>
    </w:p>
    <w:p w14:paraId="670A3AB0" w14:textId="77777777" w:rsidR="0018611A" w:rsidRDefault="0018611A">
      <w:pPr>
        <w:pStyle w:val="P00"/>
        <w:spacing w:before="72"/>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מע"צ – חברה לאומית לדרכים בישראל בע"מ;</w:t>
      </w:r>
    </w:p>
    <w:p w14:paraId="0E7A6076" w14:textId="77777777" w:rsidR="0018611A" w:rsidRDefault="0018611A">
      <w:pPr>
        <w:pStyle w:val="P00"/>
        <w:spacing w:before="72"/>
        <w:ind w:left="1021" w:right="1134"/>
        <w:rPr>
          <w:rStyle w:val="default"/>
          <w:rFonts w:cs="FrankRuehl" w:hint="cs"/>
          <w:rtl/>
        </w:rPr>
      </w:pPr>
      <w:r>
        <w:rPr>
          <w:rStyle w:val="default"/>
          <w:rFonts w:cs="FrankRuehl"/>
          <w:rtl/>
        </w:rPr>
        <w:t>(6)</w:t>
      </w:r>
      <w:r>
        <w:rPr>
          <w:rStyle w:val="default"/>
          <w:rFonts w:cs="FrankRuehl" w:hint="cs"/>
          <w:rtl/>
        </w:rPr>
        <w:tab/>
      </w:r>
      <w:r>
        <w:rPr>
          <w:rStyle w:val="default"/>
          <w:rFonts w:cs="FrankRuehl"/>
          <w:rtl/>
        </w:rPr>
        <w:t>רשות העתיקות, כמשמעותה בחוק רשות העתיקות, התשמ"ט</w:t>
      </w:r>
      <w:r>
        <w:rPr>
          <w:rStyle w:val="default"/>
          <w:rFonts w:cs="FrankRuehl" w:hint="cs"/>
          <w:rtl/>
        </w:rPr>
        <w:t>-1989</w:t>
      </w:r>
      <w:r>
        <w:rPr>
          <w:rStyle w:val="default"/>
          <w:rFonts w:cs="FrankRuehl"/>
          <w:rtl/>
        </w:rPr>
        <w:t>;</w:t>
      </w:r>
    </w:p>
    <w:p w14:paraId="07D33F46" w14:textId="77777777" w:rsidR="0018611A" w:rsidRDefault="0018611A">
      <w:pPr>
        <w:pStyle w:val="P00"/>
        <w:spacing w:before="72"/>
        <w:ind w:left="1021" w:right="1134"/>
        <w:rPr>
          <w:rStyle w:val="default"/>
          <w:rFonts w:cs="FrankRuehl" w:hint="cs"/>
          <w:rtl/>
        </w:rPr>
      </w:pPr>
      <w:r>
        <w:rPr>
          <w:rStyle w:val="default"/>
          <w:rFonts w:cs="FrankRuehl"/>
          <w:rtl/>
        </w:rPr>
        <w:t>(7)</w:t>
      </w:r>
      <w:r>
        <w:rPr>
          <w:rStyle w:val="default"/>
          <w:rFonts w:cs="FrankRuehl" w:hint="cs"/>
          <w:rtl/>
        </w:rPr>
        <w:tab/>
      </w:r>
      <w:r>
        <w:rPr>
          <w:rStyle w:val="default"/>
          <w:rFonts w:cs="FrankRuehl"/>
          <w:rtl/>
        </w:rPr>
        <w:t>רשות השידור, כמשמעותה בחוק רשות השידור, התשכ"ה</w:t>
      </w:r>
      <w:r>
        <w:rPr>
          <w:rStyle w:val="default"/>
          <w:rFonts w:cs="FrankRuehl" w:hint="cs"/>
          <w:rtl/>
        </w:rPr>
        <w:t>-1965</w:t>
      </w:r>
      <w:r>
        <w:rPr>
          <w:rStyle w:val="default"/>
          <w:rFonts w:cs="FrankRuehl"/>
          <w:rtl/>
        </w:rPr>
        <w:t>;</w:t>
      </w:r>
    </w:p>
    <w:p w14:paraId="4E2F20F1" w14:textId="77777777" w:rsidR="0018611A" w:rsidRDefault="0018611A">
      <w:pPr>
        <w:pStyle w:val="P00"/>
        <w:spacing w:before="72"/>
        <w:ind w:left="1021" w:right="1134"/>
        <w:rPr>
          <w:rStyle w:val="default"/>
          <w:rFonts w:cs="FrankRuehl" w:hint="cs"/>
          <w:rtl/>
        </w:rPr>
      </w:pPr>
      <w:r>
        <w:rPr>
          <w:rStyle w:val="default"/>
          <w:rFonts w:cs="FrankRuehl"/>
          <w:rtl/>
        </w:rPr>
        <w:t>(8)</w:t>
      </w:r>
      <w:r>
        <w:rPr>
          <w:rStyle w:val="default"/>
          <w:rFonts w:cs="FrankRuehl" w:hint="cs"/>
          <w:rtl/>
        </w:rPr>
        <w:tab/>
      </w:r>
      <w:r>
        <w:rPr>
          <w:rStyle w:val="default"/>
          <w:rFonts w:cs="FrankRuehl"/>
          <w:rtl/>
        </w:rPr>
        <w:t>רשות ניירות ערך, כמשמעותה בחוק ניירות ערך, התשכ"ח</w:t>
      </w:r>
      <w:r>
        <w:rPr>
          <w:rStyle w:val="default"/>
          <w:rFonts w:cs="FrankRuehl" w:hint="cs"/>
          <w:rtl/>
        </w:rPr>
        <w:t>-1968</w:t>
      </w:r>
      <w:r>
        <w:rPr>
          <w:rStyle w:val="default"/>
          <w:rFonts w:cs="FrankRuehl"/>
          <w:rtl/>
        </w:rPr>
        <w:t>;</w:t>
      </w:r>
    </w:p>
    <w:p w14:paraId="010FA674" w14:textId="77777777" w:rsidR="0018611A" w:rsidRDefault="0018611A">
      <w:pPr>
        <w:pStyle w:val="P00"/>
        <w:spacing w:before="72"/>
        <w:ind w:left="1021" w:right="1134"/>
        <w:rPr>
          <w:rStyle w:val="default"/>
          <w:rFonts w:cs="FrankRuehl" w:hint="cs"/>
          <w:rtl/>
        </w:rPr>
      </w:pPr>
      <w:r>
        <w:rPr>
          <w:rStyle w:val="default"/>
          <w:rFonts w:cs="FrankRuehl"/>
          <w:rtl/>
        </w:rPr>
        <w:t>(9)</w:t>
      </w:r>
      <w:r>
        <w:rPr>
          <w:rStyle w:val="default"/>
          <w:rFonts w:cs="FrankRuehl" w:hint="cs"/>
          <w:rtl/>
        </w:rPr>
        <w:tab/>
      </w:r>
      <w:r>
        <w:rPr>
          <w:rStyle w:val="default"/>
          <w:rFonts w:cs="FrankRuehl"/>
          <w:rtl/>
        </w:rPr>
        <w:t>שירות התעסוקה, כמשמעותו בחוק שירות התעסוקה, התשי"ט</w:t>
      </w:r>
      <w:r>
        <w:rPr>
          <w:rStyle w:val="default"/>
          <w:rFonts w:cs="FrankRuehl" w:hint="cs"/>
          <w:rtl/>
        </w:rPr>
        <w:t>-1959</w:t>
      </w:r>
      <w:r>
        <w:rPr>
          <w:rStyle w:val="default"/>
          <w:rFonts w:cs="FrankRuehl"/>
          <w:rtl/>
        </w:rPr>
        <w:t>;</w:t>
      </w:r>
    </w:p>
    <w:p w14:paraId="50716F01" w14:textId="77777777" w:rsidR="0018611A" w:rsidRDefault="0018611A">
      <w:pPr>
        <w:pStyle w:val="P00"/>
        <w:spacing w:before="72"/>
        <w:ind w:left="1021" w:right="1134"/>
        <w:rPr>
          <w:rStyle w:val="default"/>
          <w:rFonts w:cs="FrankRuehl" w:hint="cs"/>
          <w:rtl/>
        </w:rPr>
      </w:pPr>
      <w:r>
        <w:rPr>
          <w:rStyle w:val="default"/>
          <w:rFonts w:cs="FrankRuehl"/>
          <w:rtl/>
        </w:rPr>
        <w:t>(10)</w:t>
      </w:r>
      <w:r>
        <w:rPr>
          <w:rStyle w:val="default"/>
          <w:rFonts w:cs="FrankRuehl" w:hint="cs"/>
          <w:rtl/>
        </w:rPr>
        <w:tab/>
      </w:r>
      <w:r>
        <w:rPr>
          <w:rStyle w:val="default"/>
          <w:rFonts w:cs="FrankRuehl"/>
          <w:rtl/>
        </w:rPr>
        <w:t>גוף אחר שתשלומי הקצבה בעד עובדיו</w:t>
      </w:r>
      <w:r>
        <w:rPr>
          <w:rStyle w:val="default"/>
          <w:rFonts w:cs="FrankRuehl" w:hint="cs"/>
          <w:rtl/>
        </w:rPr>
        <w:t xml:space="preserve"> </w:t>
      </w:r>
      <w:r>
        <w:rPr>
          <w:rStyle w:val="default"/>
          <w:rFonts w:cs="FrankRuehl"/>
          <w:rtl/>
        </w:rPr>
        <w:t>משולמים באמצעות המדינה, ושקבע שר האוצר, בהודעה שתפורסם ברשומות.</w:t>
      </w:r>
    </w:p>
    <w:p w14:paraId="2ABC626A" w14:textId="77777777" w:rsidR="0018611A" w:rsidRDefault="0018611A" w:rsidP="00105BEF">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כל סכום המנוהל בקופת גמל מרכזית להשתתפות</w:t>
      </w:r>
      <w:r>
        <w:rPr>
          <w:rStyle w:val="default"/>
          <w:rFonts w:cs="FrankRuehl" w:hint="cs"/>
          <w:rtl/>
        </w:rPr>
        <w:t xml:space="preserve"> </w:t>
      </w:r>
      <w:r>
        <w:rPr>
          <w:rStyle w:val="default"/>
          <w:rFonts w:cs="FrankRuehl"/>
          <w:rtl/>
        </w:rPr>
        <w:t>בפנסיה תקציבית או בקופת גמל מרכזית לקצבה, כאמור</w:t>
      </w:r>
      <w:r>
        <w:rPr>
          <w:rStyle w:val="default"/>
          <w:rFonts w:cs="FrankRuehl" w:hint="cs"/>
          <w:rtl/>
        </w:rPr>
        <w:t xml:space="preserve"> </w:t>
      </w:r>
      <w:r>
        <w:rPr>
          <w:rStyle w:val="default"/>
          <w:rFonts w:cs="FrankRuehl"/>
          <w:rtl/>
        </w:rPr>
        <w:t>בסעיף קטן (א), ושנמשך בידי המע</w:t>
      </w:r>
      <w:r w:rsidR="00105BEF">
        <w:rPr>
          <w:rStyle w:val="default"/>
          <w:rFonts w:cs="FrankRuehl" w:hint="cs"/>
          <w:rtl/>
        </w:rPr>
        <w:t>סיק</w:t>
      </w:r>
      <w:r>
        <w:rPr>
          <w:rStyle w:val="default"/>
          <w:rFonts w:cs="FrankRuehl"/>
          <w:rtl/>
        </w:rPr>
        <w:t>, שלא באמצעות</w:t>
      </w:r>
      <w:r>
        <w:rPr>
          <w:rStyle w:val="default"/>
          <w:rFonts w:cs="FrankRuehl" w:hint="cs"/>
          <w:rtl/>
        </w:rPr>
        <w:t xml:space="preserve"> </w:t>
      </w:r>
      <w:r>
        <w:rPr>
          <w:rStyle w:val="default"/>
          <w:rFonts w:cs="FrankRuehl"/>
          <w:rtl/>
        </w:rPr>
        <w:t>הוראה לתשלום של אותו סכום לעובדו, לנושא משרה או</w:t>
      </w:r>
      <w:r>
        <w:rPr>
          <w:rStyle w:val="default"/>
          <w:rFonts w:cs="FrankRuehl" w:hint="cs"/>
          <w:rtl/>
        </w:rPr>
        <w:t xml:space="preserve"> </w:t>
      </w:r>
      <w:r>
        <w:rPr>
          <w:rStyle w:val="default"/>
          <w:rFonts w:cs="FrankRuehl"/>
          <w:rtl/>
        </w:rPr>
        <w:t>לשאיריו, יופקד בחשבון בנק נפרד שהמע</w:t>
      </w:r>
      <w:r w:rsidR="00105BEF">
        <w:rPr>
          <w:rStyle w:val="default"/>
          <w:rFonts w:cs="FrankRuehl" w:hint="cs"/>
          <w:rtl/>
        </w:rPr>
        <w:t>סיק</w:t>
      </w:r>
      <w:r>
        <w:rPr>
          <w:rStyle w:val="default"/>
          <w:rFonts w:cs="FrankRuehl"/>
          <w:rtl/>
        </w:rPr>
        <w:t xml:space="preserve"> יפתח למטרה</w:t>
      </w:r>
      <w:r>
        <w:rPr>
          <w:rStyle w:val="default"/>
          <w:rFonts w:cs="FrankRuehl" w:hint="cs"/>
          <w:rtl/>
        </w:rPr>
        <w:t xml:space="preserve"> </w:t>
      </w:r>
      <w:r>
        <w:rPr>
          <w:rStyle w:val="default"/>
          <w:rFonts w:cs="FrankRuehl"/>
          <w:rtl/>
        </w:rPr>
        <w:t>זו בלבד ואשר לא יופקדו בו כספים אחרים זולת הסכומים האמורים (בפרק זה – החשבון הנפרד).</w:t>
      </w:r>
    </w:p>
    <w:p w14:paraId="181854C7" w14:textId="77777777" w:rsidR="0018611A" w:rsidRPr="00574638" w:rsidRDefault="0018611A">
      <w:pPr>
        <w:pStyle w:val="P00"/>
        <w:spacing w:before="0"/>
        <w:ind w:left="0" w:right="1134"/>
        <w:rPr>
          <w:rStyle w:val="default"/>
          <w:rFonts w:cs="FrankRuehl" w:hint="cs"/>
          <w:vanish/>
          <w:color w:val="FF0000"/>
          <w:szCs w:val="20"/>
          <w:shd w:val="clear" w:color="auto" w:fill="FFFF99"/>
          <w:rtl/>
        </w:rPr>
      </w:pPr>
      <w:bookmarkStart w:id="48" w:name="Rov71"/>
      <w:r w:rsidRPr="00574638">
        <w:rPr>
          <w:rStyle w:val="default"/>
          <w:rFonts w:cs="FrankRuehl" w:hint="cs"/>
          <w:vanish/>
          <w:color w:val="FF0000"/>
          <w:szCs w:val="20"/>
          <w:shd w:val="clear" w:color="auto" w:fill="FFFF99"/>
          <w:rtl/>
        </w:rPr>
        <w:t>מיום 1.1.2008</w:t>
      </w:r>
    </w:p>
    <w:p w14:paraId="787908B7" w14:textId="77777777" w:rsidR="0018611A" w:rsidRPr="00574638" w:rsidRDefault="0018611A" w:rsidP="00274AFD">
      <w:pPr>
        <w:pStyle w:val="P00"/>
        <w:spacing w:before="0"/>
        <w:ind w:left="0" w:right="1134"/>
        <w:rPr>
          <w:rStyle w:val="default"/>
          <w:rFonts w:cs="FrankRuehl" w:hint="cs"/>
          <w:vanish/>
          <w:szCs w:val="20"/>
          <w:shd w:val="clear" w:color="auto" w:fill="FFFF99"/>
          <w:rtl/>
        </w:rPr>
      </w:pPr>
      <w:r w:rsidRPr="00574638">
        <w:rPr>
          <w:rStyle w:val="default"/>
          <w:rFonts w:cs="FrankRuehl" w:hint="cs"/>
          <w:b/>
          <w:bCs/>
          <w:vanish/>
          <w:szCs w:val="20"/>
          <w:shd w:val="clear" w:color="auto" w:fill="FFFF99"/>
          <w:rtl/>
        </w:rPr>
        <w:t xml:space="preserve">תיקון מס' </w:t>
      </w:r>
      <w:r w:rsidR="00274AFD" w:rsidRPr="00574638">
        <w:rPr>
          <w:rStyle w:val="default"/>
          <w:rFonts w:cs="FrankRuehl" w:hint="cs"/>
          <w:b/>
          <w:bCs/>
          <w:vanish/>
          <w:szCs w:val="20"/>
          <w:shd w:val="clear" w:color="auto" w:fill="FFFF99"/>
          <w:rtl/>
        </w:rPr>
        <w:t>1</w:t>
      </w:r>
      <w:r w:rsidRPr="00574638">
        <w:rPr>
          <w:rStyle w:val="default"/>
          <w:rFonts w:cs="FrankRuehl" w:hint="cs"/>
          <w:b/>
          <w:bCs/>
          <w:vanish/>
          <w:szCs w:val="20"/>
          <w:shd w:val="clear" w:color="auto" w:fill="FFFF99"/>
          <w:rtl/>
        </w:rPr>
        <w:t>1</w:t>
      </w:r>
    </w:p>
    <w:p w14:paraId="56505E0C" w14:textId="77777777" w:rsidR="0018611A" w:rsidRPr="00574638" w:rsidRDefault="0018611A">
      <w:pPr>
        <w:pStyle w:val="P00"/>
        <w:spacing w:before="0"/>
        <w:ind w:left="0" w:right="1134"/>
        <w:rPr>
          <w:rStyle w:val="default"/>
          <w:rFonts w:cs="FrankRuehl" w:hint="cs"/>
          <w:vanish/>
          <w:szCs w:val="20"/>
          <w:shd w:val="clear" w:color="auto" w:fill="FFFF99"/>
          <w:rtl/>
        </w:rPr>
      </w:pPr>
      <w:hyperlink r:id="rId83" w:history="1">
        <w:r w:rsidRPr="00574638">
          <w:rPr>
            <w:rStyle w:val="Hyperlink"/>
            <w:rFonts w:cs="FrankRuehl" w:hint="cs"/>
            <w:vanish/>
            <w:szCs w:val="20"/>
            <w:shd w:val="clear" w:color="auto" w:fill="FFFF99"/>
            <w:rtl/>
          </w:rPr>
          <w:t>ס"ח תשס"ז מס' 2077</w:t>
        </w:r>
      </w:hyperlink>
      <w:r w:rsidRPr="00574638">
        <w:rPr>
          <w:rStyle w:val="default"/>
          <w:rFonts w:cs="FrankRuehl" w:hint="cs"/>
          <w:vanish/>
          <w:szCs w:val="20"/>
          <w:shd w:val="clear" w:color="auto" w:fill="FFFF99"/>
          <w:rtl/>
        </w:rPr>
        <w:t xml:space="preserve"> מיום 11.1.2007 עמ' 59 (</w:t>
      </w:r>
      <w:hyperlink r:id="rId84" w:history="1">
        <w:r w:rsidRPr="00574638">
          <w:rPr>
            <w:rStyle w:val="Hyperlink"/>
            <w:rFonts w:cs="FrankRuehl" w:hint="cs"/>
            <w:vanish/>
            <w:szCs w:val="20"/>
            <w:shd w:val="clear" w:color="auto" w:fill="FFFF99"/>
            <w:rtl/>
          </w:rPr>
          <w:t>ה"ח 260</w:t>
        </w:r>
      </w:hyperlink>
      <w:r w:rsidRPr="00574638">
        <w:rPr>
          <w:rStyle w:val="default"/>
          <w:rFonts w:cs="FrankRuehl" w:hint="cs"/>
          <w:vanish/>
          <w:szCs w:val="20"/>
          <w:shd w:val="clear" w:color="auto" w:fill="FFFF99"/>
          <w:rtl/>
        </w:rPr>
        <w:t>)</w:t>
      </w:r>
    </w:p>
    <w:p w14:paraId="6434DF14" w14:textId="77777777" w:rsidR="0018611A" w:rsidRPr="00574638" w:rsidRDefault="0018611A">
      <w:pPr>
        <w:pStyle w:val="P00"/>
        <w:spacing w:before="0"/>
        <w:ind w:left="0" w:right="1134"/>
        <w:rPr>
          <w:rStyle w:val="default"/>
          <w:rFonts w:cs="FrankRuehl" w:hint="cs"/>
          <w:vanish/>
          <w:szCs w:val="20"/>
          <w:shd w:val="clear" w:color="auto" w:fill="FFFF99"/>
          <w:rtl/>
        </w:rPr>
      </w:pPr>
      <w:r w:rsidRPr="00574638">
        <w:rPr>
          <w:rStyle w:val="default"/>
          <w:rFonts w:cs="FrankRuehl" w:hint="cs"/>
          <w:b/>
          <w:bCs/>
          <w:vanish/>
          <w:szCs w:val="20"/>
          <w:shd w:val="clear" w:color="auto" w:fill="FFFF99"/>
          <w:rtl/>
        </w:rPr>
        <w:t>החלפת סעיף 92</w:t>
      </w:r>
    </w:p>
    <w:p w14:paraId="5B5EF19C" w14:textId="77777777" w:rsidR="0018611A" w:rsidRPr="00574638" w:rsidRDefault="0018611A">
      <w:pPr>
        <w:pStyle w:val="P00"/>
        <w:ind w:left="0" w:right="1134"/>
        <w:rPr>
          <w:rStyle w:val="default"/>
          <w:rFonts w:cs="FrankRuehl" w:hint="cs"/>
          <w:vanish/>
          <w:szCs w:val="20"/>
          <w:shd w:val="clear" w:color="auto" w:fill="FFFF99"/>
          <w:rtl/>
        </w:rPr>
      </w:pPr>
      <w:r w:rsidRPr="00574638">
        <w:rPr>
          <w:rStyle w:val="default"/>
          <w:rFonts w:cs="FrankRuehl" w:hint="cs"/>
          <w:vanish/>
          <w:szCs w:val="20"/>
          <w:shd w:val="clear" w:color="auto" w:fill="FFFF99"/>
          <w:rtl/>
        </w:rPr>
        <w:t>הנוסח הקודם:</w:t>
      </w:r>
    </w:p>
    <w:p w14:paraId="6467C45D" w14:textId="77777777" w:rsidR="0018611A" w:rsidRPr="00574638" w:rsidRDefault="0018611A">
      <w:pPr>
        <w:pStyle w:val="P00"/>
        <w:spacing w:before="20"/>
        <w:ind w:left="0" w:right="1134"/>
        <w:rPr>
          <w:rStyle w:val="big-number"/>
          <w:rFonts w:cs="Miriam" w:hint="cs"/>
          <w:strike/>
          <w:vanish/>
          <w:sz w:val="16"/>
          <w:szCs w:val="16"/>
          <w:shd w:val="clear" w:color="auto" w:fill="FFFF99"/>
          <w:rtl/>
        </w:rPr>
      </w:pPr>
      <w:r w:rsidRPr="00574638">
        <w:rPr>
          <w:rStyle w:val="big-number"/>
          <w:rFonts w:cs="Miriam" w:hint="cs"/>
          <w:strike/>
          <w:vanish/>
          <w:sz w:val="16"/>
          <w:szCs w:val="16"/>
          <w:shd w:val="clear" w:color="auto" w:fill="FFFF99"/>
          <w:rtl/>
        </w:rPr>
        <w:t>חשבון נפרד</w:t>
      </w:r>
    </w:p>
    <w:p w14:paraId="7BE503B1" w14:textId="77777777" w:rsidR="0018611A" w:rsidRPr="00574638" w:rsidRDefault="0018611A" w:rsidP="00672372">
      <w:pPr>
        <w:pStyle w:val="P00"/>
        <w:spacing w:before="0"/>
        <w:ind w:left="0" w:right="1134"/>
        <w:rPr>
          <w:rStyle w:val="default"/>
          <w:rFonts w:cs="FrankRuehl" w:hint="cs"/>
          <w:strike/>
          <w:vanish/>
          <w:sz w:val="22"/>
          <w:szCs w:val="22"/>
          <w:shd w:val="clear" w:color="auto" w:fill="FFFF99"/>
          <w:rtl/>
        </w:rPr>
      </w:pPr>
      <w:r w:rsidRPr="00574638">
        <w:rPr>
          <w:rStyle w:val="big-number"/>
          <w:rFonts w:cs="FrankRuehl" w:hint="cs"/>
          <w:strike/>
          <w:vanish/>
          <w:sz w:val="22"/>
          <w:szCs w:val="22"/>
          <w:shd w:val="clear" w:color="auto" w:fill="FFFF99"/>
          <w:rtl/>
        </w:rPr>
        <w:t>92</w:t>
      </w:r>
      <w:r w:rsidRPr="00574638">
        <w:rPr>
          <w:rStyle w:val="big-number"/>
          <w:rFonts w:cs="FrankRuehl"/>
          <w:strike/>
          <w:vanish/>
          <w:sz w:val="22"/>
          <w:szCs w:val="22"/>
          <w:shd w:val="clear" w:color="auto" w:fill="FFFF99"/>
          <w:rtl/>
        </w:rPr>
        <w:t>.</w:t>
      </w:r>
      <w:r w:rsidRPr="00574638">
        <w:rPr>
          <w:rStyle w:val="big-number"/>
          <w:rFonts w:cs="FrankRuehl"/>
          <w:strike/>
          <w:vanish/>
          <w:sz w:val="22"/>
          <w:szCs w:val="22"/>
          <w:shd w:val="clear" w:color="auto" w:fill="FFFF99"/>
          <w:rtl/>
        </w:rPr>
        <w:tab/>
      </w:r>
      <w:r w:rsidRPr="00574638">
        <w:rPr>
          <w:rStyle w:val="default"/>
          <w:rFonts w:cs="FrankRuehl" w:hint="cs"/>
          <w:strike/>
          <w:vanish/>
          <w:sz w:val="22"/>
          <w:szCs w:val="22"/>
          <w:shd w:val="clear" w:color="auto" w:fill="FFFF99"/>
          <w:rtl/>
        </w:rPr>
        <w:t xml:space="preserve">התשלומים שינוכו לפי סעיף 89 או 90, למעט התשלומים שינוכו על ידי המדינה, ינוהלו בחשבון נפרד (בפרק זה </w:t>
      </w:r>
      <w:r w:rsidRPr="00574638">
        <w:rPr>
          <w:rStyle w:val="default"/>
          <w:rFonts w:cs="FrankRuehl"/>
          <w:strike/>
          <w:vanish/>
          <w:sz w:val="22"/>
          <w:szCs w:val="22"/>
          <w:shd w:val="clear" w:color="auto" w:fill="FFFF99"/>
          <w:rtl/>
        </w:rPr>
        <w:t>–</w:t>
      </w:r>
      <w:r w:rsidRPr="00574638">
        <w:rPr>
          <w:rStyle w:val="default"/>
          <w:rFonts w:cs="FrankRuehl" w:hint="cs"/>
          <w:strike/>
          <w:vanish/>
          <w:sz w:val="22"/>
          <w:szCs w:val="22"/>
          <w:shd w:val="clear" w:color="auto" w:fill="FFFF99"/>
          <w:rtl/>
        </w:rPr>
        <w:t xml:space="preserve"> החשבון) על פי כללים שיקבע שר האוצר.</w:t>
      </w:r>
    </w:p>
    <w:p w14:paraId="1BCB8A53" w14:textId="77777777" w:rsidR="002702C4" w:rsidRPr="00574638" w:rsidRDefault="002702C4" w:rsidP="002702C4">
      <w:pPr>
        <w:pStyle w:val="P00"/>
        <w:spacing w:before="0"/>
        <w:ind w:left="0" w:right="1134"/>
        <w:rPr>
          <w:rStyle w:val="default"/>
          <w:rFonts w:cs="FrankRuehl" w:hint="cs"/>
          <w:vanish/>
          <w:sz w:val="20"/>
          <w:szCs w:val="20"/>
          <w:shd w:val="clear" w:color="auto" w:fill="FFFF99"/>
          <w:rtl/>
        </w:rPr>
      </w:pPr>
    </w:p>
    <w:p w14:paraId="6A8650B7" w14:textId="77777777" w:rsidR="002702C4" w:rsidRPr="00574638" w:rsidRDefault="002702C4" w:rsidP="002702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574638">
        <w:rPr>
          <w:rStyle w:val="default"/>
          <w:rFonts w:cs="FrankRuehl" w:hint="cs"/>
          <w:vanish/>
          <w:color w:val="FF0000"/>
          <w:position w:val="0"/>
          <w:sz w:val="20"/>
          <w:szCs w:val="20"/>
          <w:shd w:val="clear" w:color="auto" w:fill="FFFF99"/>
          <w:rtl/>
        </w:rPr>
        <w:t>מיום 15.7.2014</w:t>
      </w:r>
    </w:p>
    <w:p w14:paraId="3DD37005" w14:textId="77777777" w:rsidR="002702C4" w:rsidRPr="00574638" w:rsidRDefault="002702C4" w:rsidP="002702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574638">
        <w:rPr>
          <w:rStyle w:val="default"/>
          <w:rFonts w:cs="FrankRuehl" w:hint="cs"/>
          <w:b/>
          <w:bCs/>
          <w:vanish/>
          <w:position w:val="0"/>
          <w:sz w:val="20"/>
          <w:szCs w:val="20"/>
          <w:shd w:val="clear" w:color="auto" w:fill="FFFF99"/>
          <w:rtl/>
        </w:rPr>
        <w:t>תיקון מס' 17</w:t>
      </w:r>
    </w:p>
    <w:p w14:paraId="737D4D19" w14:textId="77777777" w:rsidR="002702C4" w:rsidRPr="00574638" w:rsidRDefault="002702C4" w:rsidP="002702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85" w:history="1">
        <w:r w:rsidRPr="00574638">
          <w:rPr>
            <w:rStyle w:val="Hyperlink"/>
            <w:rFonts w:cs="FrankRuehl" w:hint="cs"/>
            <w:vanish/>
            <w:position w:val="0"/>
            <w:szCs w:val="20"/>
            <w:shd w:val="clear" w:color="auto" w:fill="FFFF99"/>
            <w:rtl/>
          </w:rPr>
          <w:t>ס"ח תשע"ד מס' 2459</w:t>
        </w:r>
      </w:hyperlink>
      <w:r w:rsidRPr="00574638">
        <w:rPr>
          <w:rStyle w:val="default"/>
          <w:rFonts w:cs="FrankRuehl" w:hint="cs"/>
          <w:vanish/>
          <w:position w:val="0"/>
          <w:sz w:val="20"/>
          <w:szCs w:val="20"/>
          <w:shd w:val="clear" w:color="auto" w:fill="FFFF99"/>
          <w:rtl/>
        </w:rPr>
        <w:t xml:space="preserve"> מיום 15.7.2014 עמ' 605 (</w:t>
      </w:r>
      <w:hyperlink r:id="rId86" w:history="1">
        <w:r w:rsidRPr="00574638">
          <w:rPr>
            <w:rStyle w:val="Hyperlink"/>
            <w:rFonts w:cs="FrankRuehl" w:hint="cs"/>
            <w:vanish/>
            <w:position w:val="0"/>
            <w:szCs w:val="20"/>
            <w:shd w:val="clear" w:color="auto" w:fill="FFFF99"/>
            <w:rtl/>
          </w:rPr>
          <w:t>ה"ח 535</w:t>
        </w:r>
      </w:hyperlink>
      <w:r w:rsidRPr="00574638">
        <w:rPr>
          <w:rStyle w:val="default"/>
          <w:rFonts w:cs="FrankRuehl" w:hint="cs"/>
          <w:vanish/>
          <w:position w:val="0"/>
          <w:sz w:val="20"/>
          <w:szCs w:val="20"/>
          <w:shd w:val="clear" w:color="auto" w:fill="FFFF99"/>
          <w:rtl/>
        </w:rPr>
        <w:t>)</w:t>
      </w:r>
    </w:p>
    <w:p w14:paraId="2903BDC1" w14:textId="77777777" w:rsidR="00105BEF" w:rsidRPr="00574638" w:rsidRDefault="00105BEF" w:rsidP="00105BEF">
      <w:pPr>
        <w:pStyle w:val="P00"/>
        <w:ind w:left="0" w:right="1134"/>
        <w:rPr>
          <w:rStyle w:val="default"/>
          <w:rFonts w:cs="FrankRuehl" w:hint="cs"/>
          <w:vanish/>
          <w:sz w:val="22"/>
          <w:szCs w:val="22"/>
          <w:shd w:val="clear" w:color="auto" w:fill="FFFF99"/>
          <w:rtl/>
        </w:rPr>
      </w:pPr>
      <w:r w:rsidRPr="00574638">
        <w:rPr>
          <w:rStyle w:val="default"/>
          <w:rFonts w:cs="FrankRuehl" w:hint="cs"/>
          <w:vanish/>
          <w:sz w:val="22"/>
          <w:szCs w:val="22"/>
          <w:shd w:val="clear" w:color="auto" w:fill="FFFF99"/>
          <w:rtl/>
        </w:rPr>
        <w:t>92</w:t>
      </w:r>
      <w:r w:rsidRPr="00574638">
        <w:rPr>
          <w:rStyle w:val="default"/>
          <w:rFonts w:cs="FrankRuehl"/>
          <w:vanish/>
          <w:sz w:val="22"/>
          <w:szCs w:val="22"/>
          <w:shd w:val="clear" w:color="auto" w:fill="FFFF99"/>
          <w:rtl/>
        </w:rPr>
        <w:t>.</w:t>
      </w:r>
      <w:r w:rsidRPr="00574638">
        <w:rPr>
          <w:rStyle w:val="default"/>
          <w:rFonts w:cs="FrankRuehl"/>
          <w:vanish/>
          <w:sz w:val="22"/>
          <w:szCs w:val="22"/>
          <w:shd w:val="clear" w:color="auto" w:fill="FFFF99"/>
          <w:rtl/>
        </w:rPr>
        <w:tab/>
        <w:t>(א)</w:t>
      </w:r>
      <w:r w:rsidRPr="00574638">
        <w:rPr>
          <w:rStyle w:val="default"/>
          <w:rFonts w:cs="FrankRuehl" w:hint="cs"/>
          <w:vanish/>
          <w:sz w:val="22"/>
          <w:szCs w:val="22"/>
          <w:shd w:val="clear" w:color="auto" w:fill="FFFF99"/>
          <w:rtl/>
        </w:rPr>
        <w:tab/>
      </w:r>
      <w:r w:rsidRPr="00574638">
        <w:rPr>
          <w:rStyle w:val="default"/>
          <w:rFonts w:cs="FrankRuehl"/>
          <w:vanish/>
          <w:sz w:val="22"/>
          <w:szCs w:val="22"/>
          <w:shd w:val="clear" w:color="auto" w:fill="FFFF99"/>
          <w:rtl/>
        </w:rPr>
        <w:t>התשלומים שינוכו לפי סעיף 89 או 90, למעט</w:t>
      </w:r>
      <w:r w:rsidRPr="00574638">
        <w:rPr>
          <w:rStyle w:val="default"/>
          <w:rFonts w:cs="FrankRuehl" w:hint="cs"/>
          <w:vanish/>
          <w:sz w:val="22"/>
          <w:szCs w:val="22"/>
          <w:shd w:val="clear" w:color="auto" w:fill="FFFF99"/>
          <w:rtl/>
        </w:rPr>
        <w:t xml:space="preserve"> </w:t>
      </w:r>
      <w:r w:rsidRPr="00574638">
        <w:rPr>
          <w:rStyle w:val="default"/>
          <w:rFonts w:cs="FrankRuehl"/>
          <w:vanish/>
          <w:sz w:val="22"/>
          <w:szCs w:val="22"/>
          <w:shd w:val="clear" w:color="auto" w:fill="FFFF99"/>
          <w:rtl/>
        </w:rPr>
        <w:t>התשלומים שינוכו על ידי המדינה, או על ידי גוף מהגופים</w:t>
      </w:r>
      <w:r w:rsidRPr="00574638">
        <w:rPr>
          <w:rStyle w:val="default"/>
          <w:rFonts w:cs="FrankRuehl" w:hint="cs"/>
          <w:vanish/>
          <w:sz w:val="22"/>
          <w:szCs w:val="22"/>
          <w:shd w:val="clear" w:color="auto" w:fill="FFFF99"/>
          <w:rtl/>
        </w:rPr>
        <w:t xml:space="preserve"> </w:t>
      </w:r>
      <w:r w:rsidRPr="00574638">
        <w:rPr>
          <w:rStyle w:val="default"/>
          <w:rFonts w:cs="FrankRuehl"/>
          <w:vanish/>
          <w:sz w:val="22"/>
          <w:szCs w:val="22"/>
          <w:shd w:val="clear" w:color="auto" w:fill="FFFF99"/>
          <w:rtl/>
        </w:rPr>
        <w:t xml:space="preserve">המפורטים להלן, ינוהלו בחשבון נפרד של </w:t>
      </w:r>
      <w:r w:rsidRPr="00574638">
        <w:rPr>
          <w:rStyle w:val="default"/>
          <w:rFonts w:cs="FrankRuehl"/>
          <w:strike/>
          <w:vanish/>
          <w:sz w:val="22"/>
          <w:szCs w:val="22"/>
          <w:shd w:val="clear" w:color="auto" w:fill="FFFF99"/>
          <w:rtl/>
        </w:rPr>
        <w:t>המעביד</w:t>
      </w:r>
      <w:r w:rsidRPr="00574638">
        <w:rPr>
          <w:rStyle w:val="default"/>
          <w:rFonts w:cs="FrankRuehl" w:hint="cs"/>
          <w:vanish/>
          <w:sz w:val="22"/>
          <w:szCs w:val="22"/>
          <w:shd w:val="clear" w:color="auto" w:fill="FFFF99"/>
          <w:rtl/>
        </w:rPr>
        <w:t xml:space="preserve"> </w:t>
      </w:r>
      <w:r w:rsidRPr="00574638">
        <w:rPr>
          <w:rStyle w:val="default"/>
          <w:rFonts w:cs="FrankRuehl" w:hint="cs"/>
          <w:vanish/>
          <w:sz w:val="22"/>
          <w:szCs w:val="22"/>
          <w:u w:val="single"/>
          <w:shd w:val="clear" w:color="auto" w:fill="FFFF99"/>
          <w:rtl/>
        </w:rPr>
        <w:t>המעסיק</w:t>
      </w:r>
      <w:r w:rsidRPr="00574638">
        <w:rPr>
          <w:rStyle w:val="default"/>
          <w:rFonts w:cs="FrankRuehl"/>
          <w:vanish/>
          <w:sz w:val="22"/>
          <w:szCs w:val="22"/>
          <w:shd w:val="clear" w:color="auto" w:fill="FFFF99"/>
          <w:rtl/>
        </w:rPr>
        <w:t xml:space="preserve"> בקופת</w:t>
      </w:r>
      <w:r w:rsidRPr="00574638">
        <w:rPr>
          <w:rStyle w:val="default"/>
          <w:rFonts w:cs="FrankRuehl" w:hint="cs"/>
          <w:vanish/>
          <w:sz w:val="22"/>
          <w:szCs w:val="22"/>
          <w:shd w:val="clear" w:color="auto" w:fill="FFFF99"/>
          <w:rtl/>
        </w:rPr>
        <w:t xml:space="preserve"> </w:t>
      </w:r>
      <w:r w:rsidRPr="00574638">
        <w:rPr>
          <w:rStyle w:val="default"/>
          <w:rFonts w:cs="FrankRuehl"/>
          <w:vanish/>
          <w:sz w:val="22"/>
          <w:szCs w:val="22"/>
          <w:shd w:val="clear" w:color="auto" w:fill="FFFF99"/>
          <w:rtl/>
        </w:rPr>
        <w:t xml:space="preserve">גמל מרכזית להשתתפות בפנסיה תקציבית או בחשבון של </w:t>
      </w:r>
      <w:r w:rsidRPr="00574638">
        <w:rPr>
          <w:rStyle w:val="default"/>
          <w:rFonts w:cs="FrankRuehl"/>
          <w:strike/>
          <w:vanish/>
          <w:sz w:val="22"/>
          <w:szCs w:val="22"/>
          <w:shd w:val="clear" w:color="auto" w:fill="FFFF99"/>
          <w:rtl/>
        </w:rPr>
        <w:t>המעביד</w:t>
      </w:r>
      <w:r w:rsidRPr="00574638">
        <w:rPr>
          <w:rStyle w:val="default"/>
          <w:rFonts w:cs="FrankRuehl" w:hint="cs"/>
          <w:vanish/>
          <w:sz w:val="22"/>
          <w:szCs w:val="22"/>
          <w:shd w:val="clear" w:color="auto" w:fill="FFFF99"/>
          <w:rtl/>
        </w:rPr>
        <w:t xml:space="preserve"> </w:t>
      </w:r>
      <w:r w:rsidRPr="00574638">
        <w:rPr>
          <w:rStyle w:val="default"/>
          <w:rFonts w:cs="FrankRuehl" w:hint="cs"/>
          <w:vanish/>
          <w:sz w:val="22"/>
          <w:szCs w:val="22"/>
          <w:u w:val="single"/>
          <w:shd w:val="clear" w:color="auto" w:fill="FFFF99"/>
          <w:rtl/>
        </w:rPr>
        <w:t>המעסיק</w:t>
      </w:r>
      <w:r w:rsidRPr="00574638">
        <w:rPr>
          <w:rStyle w:val="default"/>
          <w:rFonts w:cs="FrankRuehl"/>
          <w:vanish/>
          <w:sz w:val="22"/>
          <w:szCs w:val="22"/>
          <w:shd w:val="clear" w:color="auto" w:fill="FFFF99"/>
          <w:rtl/>
        </w:rPr>
        <w:t xml:space="preserve"> בקופת גמל מרכזית לקצבה; ואלה הגופים:</w:t>
      </w:r>
    </w:p>
    <w:p w14:paraId="0F9370C1" w14:textId="77777777" w:rsidR="00105BEF" w:rsidRPr="00574638" w:rsidRDefault="00105BEF" w:rsidP="00105BEF">
      <w:pPr>
        <w:pStyle w:val="P00"/>
        <w:spacing w:before="0"/>
        <w:ind w:left="1021" w:right="1134"/>
        <w:rPr>
          <w:rStyle w:val="default"/>
          <w:rFonts w:cs="FrankRuehl" w:hint="cs"/>
          <w:vanish/>
          <w:sz w:val="22"/>
          <w:szCs w:val="22"/>
          <w:shd w:val="clear" w:color="auto" w:fill="FFFF99"/>
          <w:rtl/>
        </w:rPr>
      </w:pPr>
      <w:r w:rsidRPr="00574638">
        <w:rPr>
          <w:rStyle w:val="default"/>
          <w:rFonts w:cs="FrankRuehl"/>
          <w:vanish/>
          <w:sz w:val="22"/>
          <w:szCs w:val="22"/>
          <w:shd w:val="clear" w:color="auto" w:fill="FFFF99"/>
          <w:rtl/>
        </w:rPr>
        <w:t>(1)</w:t>
      </w:r>
      <w:r w:rsidRPr="00574638">
        <w:rPr>
          <w:rStyle w:val="default"/>
          <w:rFonts w:cs="FrankRuehl" w:hint="cs"/>
          <w:vanish/>
          <w:sz w:val="22"/>
          <w:szCs w:val="22"/>
          <w:shd w:val="clear" w:color="auto" w:fill="FFFF99"/>
          <w:rtl/>
        </w:rPr>
        <w:tab/>
      </w:r>
      <w:r w:rsidRPr="00574638">
        <w:rPr>
          <w:rStyle w:val="default"/>
          <w:rFonts w:cs="FrankRuehl"/>
          <w:vanish/>
          <w:sz w:val="22"/>
          <w:szCs w:val="22"/>
          <w:shd w:val="clear" w:color="auto" w:fill="FFFF99"/>
          <w:rtl/>
        </w:rPr>
        <w:t>בנק ישראל;</w:t>
      </w:r>
    </w:p>
    <w:p w14:paraId="26595536" w14:textId="77777777" w:rsidR="00105BEF" w:rsidRPr="00574638" w:rsidRDefault="00105BEF" w:rsidP="00105BEF">
      <w:pPr>
        <w:pStyle w:val="P00"/>
        <w:spacing w:before="0"/>
        <w:ind w:left="1021" w:right="1134"/>
        <w:rPr>
          <w:rStyle w:val="default"/>
          <w:rFonts w:cs="FrankRuehl" w:hint="cs"/>
          <w:vanish/>
          <w:sz w:val="22"/>
          <w:szCs w:val="22"/>
          <w:shd w:val="clear" w:color="auto" w:fill="FFFF99"/>
          <w:rtl/>
        </w:rPr>
      </w:pPr>
      <w:r w:rsidRPr="00574638">
        <w:rPr>
          <w:rStyle w:val="default"/>
          <w:rFonts w:cs="FrankRuehl"/>
          <w:vanish/>
          <w:sz w:val="22"/>
          <w:szCs w:val="22"/>
          <w:shd w:val="clear" w:color="auto" w:fill="FFFF99"/>
          <w:rtl/>
        </w:rPr>
        <w:t>(2)</w:t>
      </w:r>
      <w:r w:rsidRPr="00574638">
        <w:rPr>
          <w:rStyle w:val="default"/>
          <w:rFonts w:cs="FrankRuehl" w:hint="cs"/>
          <w:vanish/>
          <w:sz w:val="22"/>
          <w:szCs w:val="22"/>
          <w:shd w:val="clear" w:color="auto" w:fill="FFFF99"/>
          <w:rtl/>
        </w:rPr>
        <w:tab/>
      </w:r>
      <w:r w:rsidRPr="00574638">
        <w:rPr>
          <w:rStyle w:val="default"/>
          <w:rFonts w:cs="FrankRuehl"/>
          <w:vanish/>
          <w:sz w:val="22"/>
          <w:szCs w:val="22"/>
          <w:shd w:val="clear" w:color="auto" w:fill="FFFF99"/>
          <w:rtl/>
        </w:rPr>
        <w:t>המוסד לביטוח לאומי;</w:t>
      </w:r>
    </w:p>
    <w:p w14:paraId="4C26BBD4" w14:textId="77777777" w:rsidR="00105BEF" w:rsidRPr="00574638" w:rsidRDefault="00105BEF" w:rsidP="00105BEF">
      <w:pPr>
        <w:pStyle w:val="P00"/>
        <w:spacing w:before="0"/>
        <w:ind w:left="1021" w:right="1134"/>
        <w:rPr>
          <w:rStyle w:val="default"/>
          <w:rFonts w:cs="FrankRuehl" w:hint="cs"/>
          <w:vanish/>
          <w:sz w:val="22"/>
          <w:szCs w:val="22"/>
          <w:shd w:val="clear" w:color="auto" w:fill="FFFF99"/>
          <w:rtl/>
        </w:rPr>
      </w:pPr>
      <w:r w:rsidRPr="00574638">
        <w:rPr>
          <w:rStyle w:val="default"/>
          <w:rFonts w:cs="FrankRuehl"/>
          <w:vanish/>
          <w:sz w:val="22"/>
          <w:szCs w:val="22"/>
          <w:shd w:val="clear" w:color="auto" w:fill="FFFF99"/>
          <w:rtl/>
        </w:rPr>
        <w:t>(3)</w:t>
      </w:r>
      <w:r w:rsidRPr="00574638">
        <w:rPr>
          <w:rStyle w:val="default"/>
          <w:rFonts w:cs="FrankRuehl" w:hint="cs"/>
          <w:vanish/>
          <w:sz w:val="22"/>
          <w:szCs w:val="22"/>
          <w:shd w:val="clear" w:color="auto" w:fill="FFFF99"/>
          <w:rtl/>
        </w:rPr>
        <w:tab/>
      </w:r>
      <w:r w:rsidRPr="00574638">
        <w:rPr>
          <w:rStyle w:val="default"/>
          <w:rFonts w:cs="FrankRuehl"/>
          <w:vanish/>
          <w:sz w:val="22"/>
          <w:szCs w:val="22"/>
          <w:shd w:val="clear" w:color="auto" w:fill="FFFF99"/>
          <w:rtl/>
        </w:rPr>
        <w:t>הרשות לשיקום האסיר, כמשמעותה בחוק הרשות לשיקום האסיר, התשמ"ג</w:t>
      </w:r>
      <w:r w:rsidRPr="00574638">
        <w:rPr>
          <w:rStyle w:val="default"/>
          <w:rFonts w:cs="FrankRuehl" w:hint="cs"/>
          <w:vanish/>
          <w:sz w:val="22"/>
          <w:szCs w:val="22"/>
          <w:shd w:val="clear" w:color="auto" w:fill="FFFF99"/>
          <w:rtl/>
        </w:rPr>
        <w:t>-1983</w:t>
      </w:r>
      <w:r w:rsidRPr="00574638">
        <w:rPr>
          <w:rStyle w:val="default"/>
          <w:rFonts w:cs="FrankRuehl"/>
          <w:vanish/>
          <w:sz w:val="22"/>
          <w:szCs w:val="22"/>
          <w:shd w:val="clear" w:color="auto" w:fill="FFFF99"/>
          <w:rtl/>
        </w:rPr>
        <w:t>;</w:t>
      </w:r>
    </w:p>
    <w:p w14:paraId="05008B3C" w14:textId="77777777" w:rsidR="00105BEF" w:rsidRPr="00574638" w:rsidRDefault="00105BEF" w:rsidP="00105BEF">
      <w:pPr>
        <w:pStyle w:val="P00"/>
        <w:spacing w:before="0"/>
        <w:ind w:left="1021" w:right="1134"/>
        <w:rPr>
          <w:rStyle w:val="default"/>
          <w:rFonts w:cs="FrankRuehl" w:hint="cs"/>
          <w:vanish/>
          <w:sz w:val="22"/>
          <w:szCs w:val="22"/>
          <w:shd w:val="clear" w:color="auto" w:fill="FFFF99"/>
          <w:rtl/>
        </w:rPr>
      </w:pPr>
      <w:r w:rsidRPr="00574638">
        <w:rPr>
          <w:rStyle w:val="default"/>
          <w:rFonts w:cs="FrankRuehl"/>
          <w:vanish/>
          <w:sz w:val="22"/>
          <w:szCs w:val="22"/>
          <w:shd w:val="clear" w:color="auto" w:fill="FFFF99"/>
          <w:rtl/>
        </w:rPr>
        <w:t>(4)</w:t>
      </w:r>
      <w:r w:rsidRPr="00574638">
        <w:rPr>
          <w:rStyle w:val="default"/>
          <w:rFonts w:cs="FrankRuehl" w:hint="cs"/>
          <w:vanish/>
          <w:sz w:val="22"/>
          <w:szCs w:val="22"/>
          <w:shd w:val="clear" w:color="auto" w:fill="FFFF99"/>
          <w:rtl/>
        </w:rPr>
        <w:tab/>
      </w:r>
      <w:r w:rsidRPr="00574638">
        <w:rPr>
          <w:rStyle w:val="default"/>
          <w:rFonts w:cs="FrankRuehl"/>
          <w:vanish/>
          <w:sz w:val="22"/>
          <w:szCs w:val="22"/>
          <w:shd w:val="clear" w:color="auto" w:fill="FFFF99"/>
          <w:rtl/>
        </w:rPr>
        <w:t>יד יצחק בן</w:t>
      </w:r>
      <w:r w:rsidRPr="00574638">
        <w:rPr>
          <w:rStyle w:val="default"/>
          <w:rFonts w:cs="FrankRuehl" w:hint="cs"/>
          <w:vanish/>
          <w:sz w:val="22"/>
          <w:szCs w:val="22"/>
          <w:shd w:val="clear" w:color="auto" w:fill="FFFF99"/>
          <w:rtl/>
        </w:rPr>
        <w:t>-</w:t>
      </w:r>
      <w:r w:rsidRPr="00574638">
        <w:rPr>
          <w:rStyle w:val="default"/>
          <w:rFonts w:cs="FrankRuehl"/>
          <w:vanish/>
          <w:sz w:val="22"/>
          <w:szCs w:val="22"/>
          <w:shd w:val="clear" w:color="auto" w:fill="FFFF99"/>
          <w:rtl/>
        </w:rPr>
        <w:t>צבי, כמשמעותה בחוק יד יצחק בן</w:t>
      </w:r>
      <w:r w:rsidRPr="00574638">
        <w:rPr>
          <w:rStyle w:val="default"/>
          <w:rFonts w:cs="FrankRuehl" w:hint="cs"/>
          <w:vanish/>
          <w:sz w:val="22"/>
          <w:szCs w:val="22"/>
          <w:shd w:val="clear" w:color="auto" w:fill="FFFF99"/>
          <w:rtl/>
        </w:rPr>
        <w:t>-</w:t>
      </w:r>
      <w:r w:rsidRPr="00574638">
        <w:rPr>
          <w:rStyle w:val="default"/>
          <w:rFonts w:cs="FrankRuehl"/>
          <w:vanish/>
          <w:sz w:val="22"/>
          <w:szCs w:val="22"/>
          <w:shd w:val="clear" w:color="auto" w:fill="FFFF99"/>
          <w:rtl/>
        </w:rPr>
        <w:t>צבי, התשכ"ט</w:t>
      </w:r>
      <w:r w:rsidRPr="00574638">
        <w:rPr>
          <w:rStyle w:val="default"/>
          <w:rFonts w:cs="FrankRuehl" w:hint="cs"/>
          <w:vanish/>
          <w:sz w:val="22"/>
          <w:szCs w:val="22"/>
          <w:shd w:val="clear" w:color="auto" w:fill="FFFF99"/>
          <w:rtl/>
        </w:rPr>
        <w:t>-1969</w:t>
      </w:r>
      <w:r w:rsidRPr="00574638">
        <w:rPr>
          <w:rStyle w:val="default"/>
          <w:rFonts w:cs="FrankRuehl"/>
          <w:vanish/>
          <w:sz w:val="22"/>
          <w:szCs w:val="22"/>
          <w:shd w:val="clear" w:color="auto" w:fill="FFFF99"/>
          <w:rtl/>
        </w:rPr>
        <w:t>;</w:t>
      </w:r>
    </w:p>
    <w:p w14:paraId="00EA40C3" w14:textId="77777777" w:rsidR="00105BEF" w:rsidRPr="00574638" w:rsidRDefault="00105BEF" w:rsidP="00105BEF">
      <w:pPr>
        <w:pStyle w:val="P00"/>
        <w:spacing w:before="0"/>
        <w:ind w:left="1021" w:right="1134"/>
        <w:rPr>
          <w:rStyle w:val="default"/>
          <w:rFonts w:cs="FrankRuehl" w:hint="cs"/>
          <w:vanish/>
          <w:sz w:val="22"/>
          <w:szCs w:val="22"/>
          <w:shd w:val="clear" w:color="auto" w:fill="FFFF99"/>
          <w:rtl/>
        </w:rPr>
      </w:pPr>
      <w:r w:rsidRPr="00574638">
        <w:rPr>
          <w:rStyle w:val="default"/>
          <w:rFonts w:cs="FrankRuehl"/>
          <w:vanish/>
          <w:sz w:val="22"/>
          <w:szCs w:val="22"/>
          <w:shd w:val="clear" w:color="auto" w:fill="FFFF99"/>
          <w:rtl/>
        </w:rPr>
        <w:t>(5)</w:t>
      </w:r>
      <w:r w:rsidRPr="00574638">
        <w:rPr>
          <w:rStyle w:val="default"/>
          <w:rFonts w:cs="FrankRuehl" w:hint="cs"/>
          <w:vanish/>
          <w:sz w:val="22"/>
          <w:szCs w:val="22"/>
          <w:shd w:val="clear" w:color="auto" w:fill="FFFF99"/>
          <w:rtl/>
        </w:rPr>
        <w:tab/>
      </w:r>
      <w:r w:rsidRPr="00574638">
        <w:rPr>
          <w:rStyle w:val="default"/>
          <w:rFonts w:cs="FrankRuehl"/>
          <w:vanish/>
          <w:sz w:val="22"/>
          <w:szCs w:val="22"/>
          <w:shd w:val="clear" w:color="auto" w:fill="FFFF99"/>
          <w:rtl/>
        </w:rPr>
        <w:t>מע"צ – חברה לאומית לדרכים בישראל בע"מ;</w:t>
      </w:r>
    </w:p>
    <w:p w14:paraId="35C322A7" w14:textId="77777777" w:rsidR="00105BEF" w:rsidRPr="00574638" w:rsidRDefault="00105BEF" w:rsidP="00105BEF">
      <w:pPr>
        <w:pStyle w:val="P00"/>
        <w:spacing w:before="0"/>
        <w:ind w:left="1021" w:right="1134"/>
        <w:rPr>
          <w:rStyle w:val="default"/>
          <w:rFonts w:cs="FrankRuehl" w:hint="cs"/>
          <w:vanish/>
          <w:sz w:val="22"/>
          <w:szCs w:val="22"/>
          <w:shd w:val="clear" w:color="auto" w:fill="FFFF99"/>
          <w:rtl/>
        </w:rPr>
      </w:pPr>
      <w:r w:rsidRPr="00574638">
        <w:rPr>
          <w:rStyle w:val="default"/>
          <w:rFonts w:cs="FrankRuehl"/>
          <w:vanish/>
          <w:sz w:val="22"/>
          <w:szCs w:val="22"/>
          <w:shd w:val="clear" w:color="auto" w:fill="FFFF99"/>
          <w:rtl/>
        </w:rPr>
        <w:t>(6)</w:t>
      </w:r>
      <w:r w:rsidRPr="00574638">
        <w:rPr>
          <w:rStyle w:val="default"/>
          <w:rFonts w:cs="FrankRuehl" w:hint="cs"/>
          <w:vanish/>
          <w:sz w:val="22"/>
          <w:szCs w:val="22"/>
          <w:shd w:val="clear" w:color="auto" w:fill="FFFF99"/>
          <w:rtl/>
        </w:rPr>
        <w:tab/>
      </w:r>
      <w:r w:rsidRPr="00574638">
        <w:rPr>
          <w:rStyle w:val="default"/>
          <w:rFonts w:cs="FrankRuehl"/>
          <w:vanish/>
          <w:sz w:val="22"/>
          <w:szCs w:val="22"/>
          <w:shd w:val="clear" w:color="auto" w:fill="FFFF99"/>
          <w:rtl/>
        </w:rPr>
        <w:t>רשות העתיקות, כמשמעותה בחוק רשות העתיקות, התשמ"ט</w:t>
      </w:r>
      <w:r w:rsidRPr="00574638">
        <w:rPr>
          <w:rStyle w:val="default"/>
          <w:rFonts w:cs="FrankRuehl" w:hint="cs"/>
          <w:vanish/>
          <w:sz w:val="22"/>
          <w:szCs w:val="22"/>
          <w:shd w:val="clear" w:color="auto" w:fill="FFFF99"/>
          <w:rtl/>
        </w:rPr>
        <w:t>-1989</w:t>
      </w:r>
      <w:r w:rsidRPr="00574638">
        <w:rPr>
          <w:rStyle w:val="default"/>
          <w:rFonts w:cs="FrankRuehl"/>
          <w:vanish/>
          <w:sz w:val="22"/>
          <w:szCs w:val="22"/>
          <w:shd w:val="clear" w:color="auto" w:fill="FFFF99"/>
          <w:rtl/>
        </w:rPr>
        <w:t>;</w:t>
      </w:r>
    </w:p>
    <w:p w14:paraId="1A1521C9" w14:textId="77777777" w:rsidR="00105BEF" w:rsidRPr="00574638" w:rsidRDefault="00105BEF" w:rsidP="00105BEF">
      <w:pPr>
        <w:pStyle w:val="P00"/>
        <w:spacing w:before="0"/>
        <w:ind w:left="1021" w:right="1134"/>
        <w:rPr>
          <w:rStyle w:val="default"/>
          <w:rFonts w:cs="FrankRuehl" w:hint="cs"/>
          <w:vanish/>
          <w:sz w:val="22"/>
          <w:szCs w:val="22"/>
          <w:shd w:val="clear" w:color="auto" w:fill="FFFF99"/>
          <w:rtl/>
        </w:rPr>
      </w:pPr>
      <w:r w:rsidRPr="00574638">
        <w:rPr>
          <w:rStyle w:val="default"/>
          <w:rFonts w:cs="FrankRuehl"/>
          <w:vanish/>
          <w:sz w:val="22"/>
          <w:szCs w:val="22"/>
          <w:shd w:val="clear" w:color="auto" w:fill="FFFF99"/>
          <w:rtl/>
        </w:rPr>
        <w:t>(7)</w:t>
      </w:r>
      <w:r w:rsidRPr="00574638">
        <w:rPr>
          <w:rStyle w:val="default"/>
          <w:rFonts w:cs="FrankRuehl" w:hint="cs"/>
          <w:vanish/>
          <w:sz w:val="22"/>
          <w:szCs w:val="22"/>
          <w:shd w:val="clear" w:color="auto" w:fill="FFFF99"/>
          <w:rtl/>
        </w:rPr>
        <w:tab/>
      </w:r>
      <w:r w:rsidRPr="00574638">
        <w:rPr>
          <w:rStyle w:val="default"/>
          <w:rFonts w:cs="FrankRuehl"/>
          <w:vanish/>
          <w:sz w:val="22"/>
          <w:szCs w:val="22"/>
          <w:shd w:val="clear" w:color="auto" w:fill="FFFF99"/>
          <w:rtl/>
        </w:rPr>
        <w:t>רשות השידור, כמשמעותה בחוק רשות השידור, התשכ"ה</w:t>
      </w:r>
      <w:r w:rsidRPr="00574638">
        <w:rPr>
          <w:rStyle w:val="default"/>
          <w:rFonts w:cs="FrankRuehl" w:hint="cs"/>
          <w:vanish/>
          <w:sz w:val="22"/>
          <w:szCs w:val="22"/>
          <w:shd w:val="clear" w:color="auto" w:fill="FFFF99"/>
          <w:rtl/>
        </w:rPr>
        <w:t>-1965</w:t>
      </w:r>
      <w:r w:rsidRPr="00574638">
        <w:rPr>
          <w:rStyle w:val="default"/>
          <w:rFonts w:cs="FrankRuehl"/>
          <w:vanish/>
          <w:sz w:val="22"/>
          <w:szCs w:val="22"/>
          <w:shd w:val="clear" w:color="auto" w:fill="FFFF99"/>
          <w:rtl/>
        </w:rPr>
        <w:t>;</w:t>
      </w:r>
    </w:p>
    <w:p w14:paraId="37BDD50A" w14:textId="77777777" w:rsidR="00105BEF" w:rsidRPr="00574638" w:rsidRDefault="00105BEF" w:rsidP="00105BEF">
      <w:pPr>
        <w:pStyle w:val="P00"/>
        <w:spacing w:before="0"/>
        <w:ind w:left="1021" w:right="1134"/>
        <w:rPr>
          <w:rStyle w:val="default"/>
          <w:rFonts w:cs="FrankRuehl" w:hint="cs"/>
          <w:vanish/>
          <w:sz w:val="22"/>
          <w:szCs w:val="22"/>
          <w:shd w:val="clear" w:color="auto" w:fill="FFFF99"/>
          <w:rtl/>
        </w:rPr>
      </w:pPr>
      <w:r w:rsidRPr="00574638">
        <w:rPr>
          <w:rStyle w:val="default"/>
          <w:rFonts w:cs="FrankRuehl"/>
          <w:vanish/>
          <w:sz w:val="22"/>
          <w:szCs w:val="22"/>
          <w:shd w:val="clear" w:color="auto" w:fill="FFFF99"/>
          <w:rtl/>
        </w:rPr>
        <w:t>(8)</w:t>
      </w:r>
      <w:r w:rsidRPr="00574638">
        <w:rPr>
          <w:rStyle w:val="default"/>
          <w:rFonts w:cs="FrankRuehl" w:hint="cs"/>
          <w:vanish/>
          <w:sz w:val="22"/>
          <w:szCs w:val="22"/>
          <w:shd w:val="clear" w:color="auto" w:fill="FFFF99"/>
          <w:rtl/>
        </w:rPr>
        <w:tab/>
      </w:r>
      <w:r w:rsidRPr="00574638">
        <w:rPr>
          <w:rStyle w:val="default"/>
          <w:rFonts w:cs="FrankRuehl"/>
          <w:vanish/>
          <w:sz w:val="22"/>
          <w:szCs w:val="22"/>
          <w:shd w:val="clear" w:color="auto" w:fill="FFFF99"/>
          <w:rtl/>
        </w:rPr>
        <w:t>רשות ניירות ערך, כמשמעותה בחוק ניירות ערך, התשכ"ח</w:t>
      </w:r>
      <w:r w:rsidRPr="00574638">
        <w:rPr>
          <w:rStyle w:val="default"/>
          <w:rFonts w:cs="FrankRuehl" w:hint="cs"/>
          <w:vanish/>
          <w:sz w:val="22"/>
          <w:szCs w:val="22"/>
          <w:shd w:val="clear" w:color="auto" w:fill="FFFF99"/>
          <w:rtl/>
        </w:rPr>
        <w:t>-1968</w:t>
      </w:r>
      <w:r w:rsidRPr="00574638">
        <w:rPr>
          <w:rStyle w:val="default"/>
          <w:rFonts w:cs="FrankRuehl"/>
          <w:vanish/>
          <w:sz w:val="22"/>
          <w:szCs w:val="22"/>
          <w:shd w:val="clear" w:color="auto" w:fill="FFFF99"/>
          <w:rtl/>
        </w:rPr>
        <w:t>;</w:t>
      </w:r>
    </w:p>
    <w:p w14:paraId="08A2C33E" w14:textId="77777777" w:rsidR="00105BEF" w:rsidRPr="00574638" w:rsidRDefault="00105BEF" w:rsidP="00105BEF">
      <w:pPr>
        <w:pStyle w:val="P00"/>
        <w:spacing w:before="0"/>
        <w:ind w:left="1021" w:right="1134"/>
        <w:rPr>
          <w:rStyle w:val="default"/>
          <w:rFonts w:cs="FrankRuehl" w:hint="cs"/>
          <w:vanish/>
          <w:sz w:val="22"/>
          <w:szCs w:val="22"/>
          <w:shd w:val="clear" w:color="auto" w:fill="FFFF99"/>
          <w:rtl/>
        </w:rPr>
      </w:pPr>
      <w:r w:rsidRPr="00574638">
        <w:rPr>
          <w:rStyle w:val="default"/>
          <w:rFonts w:cs="FrankRuehl"/>
          <w:vanish/>
          <w:sz w:val="22"/>
          <w:szCs w:val="22"/>
          <w:shd w:val="clear" w:color="auto" w:fill="FFFF99"/>
          <w:rtl/>
        </w:rPr>
        <w:t>(9)</w:t>
      </w:r>
      <w:r w:rsidRPr="00574638">
        <w:rPr>
          <w:rStyle w:val="default"/>
          <w:rFonts w:cs="FrankRuehl" w:hint="cs"/>
          <w:vanish/>
          <w:sz w:val="22"/>
          <w:szCs w:val="22"/>
          <w:shd w:val="clear" w:color="auto" w:fill="FFFF99"/>
          <w:rtl/>
        </w:rPr>
        <w:tab/>
      </w:r>
      <w:r w:rsidRPr="00574638">
        <w:rPr>
          <w:rStyle w:val="default"/>
          <w:rFonts w:cs="FrankRuehl"/>
          <w:vanish/>
          <w:sz w:val="22"/>
          <w:szCs w:val="22"/>
          <w:shd w:val="clear" w:color="auto" w:fill="FFFF99"/>
          <w:rtl/>
        </w:rPr>
        <w:t>שירות התעסוקה, כמשמעותו בחוק שירות התעסוקה, התשי"ט</w:t>
      </w:r>
      <w:r w:rsidRPr="00574638">
        <w:rPr>
          <w:rStyle w:val="default"/>
          <w:rFonts w:cs="FrankRuehl" w:hint="cs"/>
          <w:vanish/>
          <w:sz w:val="22"/>
          <w:szCs w:val="22"/>
          <w:shd w:val="clear" w:color="auto" w:fill="FFFF99"/>
          <w:rtl/>
        </w:rPr>
        <w:t>-1959</w:t>
      </w:r>
      <w:r w:rsidRPr="00574638">
        <w:rPr>
          <w:rStyle w:val="default"/>
          <w:rFonts w:cs="FrankRuehl"/>
          <w:vanish/>
          <w:sz w:val="22"/>
          <w:szCs w:val="22"/>
          <w:shd w:val="clear" w:color="auto" w:fill="FFFF99"/>
          <w:rtl/>
        </w:rPr>
        <w:t>;</w:t>
      </w:r>
    </w:p>
    <w:p w14:paraId="6728D67F" w14:textId="77777777" w:rsidR="00105BEF" w:rsidRPr="00574638" w:rsidRDefault="00105BEF" w:rsidP="00105BEF">
      <w:pPr>
        <w:pStyle w:val="P00"/>
        <w:spacing w:before="0"/>
        <w:ind w:left="1021" w:right="1134"/>
        <w:rPr>
          <w:rStyle w:val="default"/>
          <w:rFonts w:cs="FrankRuehl" w:hint="cs"/>
          <w:vanish/>
          <w:sz w:val="22"/>
          <w:szCs w:val="22"/>
          <w:shd w:val="clear" w:color="auto" w:fill="FFFF99"/>
          <w:rtl/>
        </w:rPr>
      </w:pPr>
      <w:r w:rsidRPr="00574638">
        <w:rPr>
          <w:rStyle w:val="default"/>
          <w:rFonts w:cs="FrankRuehl"/>
          <w:vanish/>
          <w:sz w:val="22"/>
          <w:szCs w:val="22"/>
          <w:shd w:val="clear" w:color="auto" w:fill="FFFF99"/>
          <w:rtl/>
        </w:rPr>
        <w:t>(10)</w:t>
      </w:r>
      <w:r w:rsidRPr="00574638">
        <w:rPr>
          <w:rStyle w:val="default"/>
          <w:rFonts w:cs="FrankRuehl" w:hint="cs"/>
          <w:vanish/>
          <w:sz w:val="22"/>
          <w:szCs w:val="22"/>
          <w:shd w:val="clear" w:color="auto" w:fill="FFFF99"/>
          <w:rtl/>
        </w:rPr>
        <w:tab/>
      </w:r>
      <w:r w:rsidRPr="00574638">
        <w:rPr>
          <w:rStyle w:val="default"/>
          <w:rFonts w:cs="FrankRuehl"/>
          <w:vanish/>
          <w:sz w:val="22"/>
          <w:szCs w:val="22"/>
          <w:shd w:val="clear" w:color="auto" w:fill="FFFF99"/>
          <w:rtl/>
        </w:rPr>
        <w:t>גוף אחר שתשלומי הקצבה בעד עובדיו</w:t>
      </w:r>
      <w:r w:rsidRPr="00574638">
        <w:rPr>
          <w:rStyle w:val="default"/>
          <w:rFonts w:cs="FrankRuehl" w:hint="cs"/>
          <w:vanish/>
          <w:sz w:val="22"/>
          <w:szCs w:val="22"/>
          <w:shd w:val="clear" w:color="auto" w:fill="FFFF99"/>
          <w:rtl/>
        </w:rPr>
        <w:t xml:space="preserve"> </w:t>
      </w:r>
      <w:r w:rsidRPr="00574638">
        <w:rPr>
          <w:rStyle w:val="default"/>
          <w:rFonts w:cs="FrankRuehl"/>
          <w:vanish/>
          <w:sz w:val="22"/>
          <w:szCs w:val="22"/>
          <w:shd w:val="clear" w:color="auto" w:fill="FFFF99"/>
          <w:rtl/>
        </w:rPr>
        <w:t>משולמים באמצעות המדינה, ושקבע שר האוצר, בהודעה שתפורסם ברשומות.</w:t>
      </w:r>
    </w:p>
    <w:p w14:paraId="24B9B016" w14:textId="77777777" w:rsidR="00105BEF" w:rsidRPr="00323218" w:rsidRDefault="00105BEF" w:rsidP="00323218">
      <w:pPr>
        <w:pStyle w:val="P00"/>
        <w:spacing w:before="0"/>
        <w:ind w:left="0" w:right="1134"/>
        <w:rPr>
          <w:rStyle w:val="default"/>
          <w:rFonts w:cs="FrankRuehl" w:hint="cs"/>
          <w:sz w:val="2"/>
          <w:szCs w:val="2"/>
          <w:rtl/>
        </w:rPr>
      </w:pPr>
      <w:r w:rsidRPr="00574638">
        <w:rPr>
          <w:rStyle w:val="default"/>
          <w:rFonts w:cs="FrankRuehl" w:hint="cs"/>
          <w:vanish/>
          <w:sz w:val="22"/>
          <w:szCs w:val="22"/>
          <w:shd w:val="clear" w:color="auto" w:fill="FFFF99"/>
          <w:rtl/>
        </w:rPr>
        <w:tab/>
      </w:r>
      <w:r w:rsidRPr="00574638">
        <w:rPr>
          <w:rStyle w:val="default"/>
          <w:rFonts w:cs="FrankRuehl"/>
          <w:vanish/>
          <w:sz w:val="22"/>
          <w:szCs w:val="22"/>
          <w:shd w:val="clear" w:color="auto" w:fill="FFFF99"/>
          <w:rtl/>
        </w:rPr>
        <w:t>(ב)</w:t>
      </w:r>
      <w:r w:rsidRPr="00574638">
        <w:rPr>
          <w:rStyle w:val="default"/>
          <w:rFonts w:cs="FrankRuehl" w:hint="cs"/>
          <w:vanish/>
          <w:sz w:val="22"/>
          <w:szCs w:val="22"/>
          <w:shd w:val="clear" w:color="auto" w:fill="FFFF99"/>
          <w:rtl/>
        </w:rPr>
        <w:tab/>
      </w:r>
      <w:r w:rsidRPr="00574638">
        <w:rPr>
          <w:rStyle w:val="default"/>
          <w:rFonts w:cs="FrankRuehl"/>
          <w:vanish/>
          <w:sz w:val="22"/>
          <w:szCs w:val="22"/>
          <w:shd w:val="clear" w:color="auto" w:fill="FFFF99"/>
          <w:rtl/>
        </w:rPr>
        <w:t>כל סכום המנוהל בקופת גמל מרכזית להשתתפות</w:t>
      </w:r>
      <w:r w:rsidRPr="00574638">
        <w:rPr>
          <w:rStyle w:val="default"/>
          <w:rFonts w:cs="FrankRuehl" w:hint="cs"/>
          <w:vanish/>
          <w:sz w:val="22"/>
          <w:szCs w:val="22"/>
          <w:shd w:val="clear" w:color="auto" w:fill="FFFF99"/>
          <w:rtl/>
        </w:rPr>
        <w:t xml:space="preserve"> </w:t>
      </w:r>
      <w:r w:rsidRPr="00574638">
        <w:rPr>
          <w:rStyle w:val="default"/>
          <w:rFonts w:cs="FrankRuehl"/>
          <w:vanish/>
          <w:sz w:val="22"/>
          <w:szCs w:val="22"/>
          <w:shd w:val="clear" w:color="auto" w:fill="FFFF99"/>
          <w:rtl/>
        </w:rPr>
        <w:t>בפנסיה תקציבית או בקופת גמל מרכזית לקצבה, כאמור</w:t>
      </w:r>
      <w:r w:rsidRPr="00574638">
        <w:rPr>
          <w:rStyle w:val="default"/>
          <w:rFonts w:cs="FrankRuehl" w:hint="cs"/>
          <w:vanish/>
          <w:sz w:val="22"/>
          <w:szCs w:val="22"/>
          <w:shd w:val="clear" w:color="auto" w:fill="FFFF99"/>
          <w:rtl/>
        </w:rPr>
        <w:t xml:space="preserve"> </w:t>
      </w:r>
      <w:r w:rsidRPr="00574638">
        <w:rPr>
          <w:rStyle w:val="default"/>
          <w:rFonts w:cs="FrankRuehl"/>
          <w:vanish/>
          <w:sz w:val="22"/>
          <w:szCs w:val="22"/>
          <w:shd w:val="clear" w:color="auto" w:fill="FFFF99"/>
          <w:rtl/>
        </w:rPr>
        <w:t xml:space="preserve">בסעיף קטן (א), ושנמשך בידי </w:t>
      </w:r>
      <w:r w:rsidRPr="00574638">
        <w:rPr>
          <w:rStyle w:val="default"/>
          <w:rFonts w:cs="FrankRuehl"/>
          <w:strike/>
          <w:vanish/>
          <w:sz w:val="22"/>
          <w:szCs w:val="22"/>
          <w:shd w:val="clear" w:color="auto" w:fill="FFFF99"/>
          <w:rtl/>
        </w:rPr>
        <w:t>המעביד</w:t>
      </w:r>
      <w:r w:rsidRPr="00574638">
        <w:rPr>
          <w:rStyle w:val="default"/>
          <w:rFonts w:cs="FrankRuehl" w:hint="cs"/>
          <w:vanish/>
          <w:sz w:val="22"/>
          <w:szCs w:val="22"/>
          <w:shd w:val="clear" w:color="auto" w:fill="FFFF99"/>
          <w:rtl/>
        </w:rPr>
        <w:t xml:space="preserve"> </w:t>
      </w:r>
      <w:r w:rsidRPr="00574638">
        <w:rPr>
          <w:rStyle w:val="default"/>
          <w:rFonts w:cs="FrankRuehl" w:hint="cs"/>
          <w:vanish/>
          <w:sz w:val="22"/>
          <w:szCs w:val="22"/>
          <w:u w:val="single"/>
          <w:shd w:val="clear" w:color="auto" w:fill="FFFF99"/>
          <w:rtl/>
        </w:rPr>
        <w:t>המעסיק</w:t>
      </w:r>
      <w:r w:rsidRPr="00574638">
        <w:rPr>
          <w:rStyle w:val="default"/>
          <w:rFonts w:cs="FrankRuehl"/>
          <w:vanish/>
          <w:sz w:val="22"/>
          <w:szCs w:val="22"/>
          <w:shd w:val="clear" w:color="auto" w:fill="FFFF99"/>
          <w:rtl/>
        </w:rPr>
        <w:t>, שלא באמצעות</w:t>
      </w:r>
      <w:r w:rsidRPr="00574638">
        <w:rPr>
          <w:rStyle w:val="default"/>
          <w:rFonts w:cs="FrankRuehl" w:hint="cs"/>
          <w:vanish/>
          <w:sz w:val="22"/>
          <w:szCs w:val="22"/>
          <w:shd w:val="clear" w:color="auto" w:fill="FFFF99"/>
          <w:rtl/>
        </w:rPr>
        <w:t xml:space="preserve"> </w:t>
      </w:r>
      <w:r w:rsidRPr="00574638">
        <w:rPr>
          <w:rStyle w:val="default"/>
          <w:rFonts w:cs="FrankRuehl"/>
          <w:vanish/>
          <w:sz w:val="22"/>
          <w:szCs w:val="22"/>
          <w:shd w:val="clear" w:color="auto" w:fill="FFFF99"/>
          <w:rtl/>
        </w:rPr>
        <w:t>הוראה לתשלום של אותו סכום לעובדו, לנושא משרה או</w:t>
      </w:r>
      <w:r w:rsidRPr="00574638">
        <w:rPr>
          <w:rStyle w:val="default"/>
          <w:rFonts w:cs="FrankRuehl" w:hint="cs"/>
          <w:vanish/>
          <w:sz w:val="22"/>
          <w:szCs w:val="22"/>
          <w:shd w:val="clear" w:color="auto" w:fill="FFFF99"/>
          <w:rtl/>
        </w:rPr>
        <w:t xml:space="preserve"> </w:t>
      </w:r>
      <w:r w:rsidRPr="00574638">
        <w:rPr>
          <w:rStyle w:val="default"/>
          <w:rFonts w:cs="FrankRuehl"/>
          <w:vanish/>
          <w:sz w:val="22"/>
          <w:szCs w:val="22"/>
          <w:shd w:val="clear" w:color="auto" w:fill="FFFF99"/>
          <w:rtl/>
        </w:rPr>
        <w:t xml:space="preserve">לשאיריו, יופקד בחשבון בנק נפרד </w:t>
      </w:r>
      <w:r w:rsidRPr="00574638">
        <w:rPr>
          <w:rStyle w:val="default"/>
          <w:rFonts w:cs="FrankRuehl"/>
          <w:strike/>
          <w:vanish/>
          <w:sz w:val="22"/>
          <w:szCs w:val="22"/>
          <w:shd w:val="clear" w:color="auto" w:fill="FFFF99"/>
          <w:rtl/>
        </w:rPr>
        <w:t>שהמעביד</w:t>
      </w:r>
      <w:r w:rsidRPr="00574638">
        <w:rPr>
          <w:rStyle w:val="default"/>
          <w:rFonts w:cs="FrankRuehl" w:hint="cs"/>
          <w:vanish/>
          <w:sz w:val="22"/>
          <w:szCs w:val="22"/>
          <w:shd w:val="clear" w:color="auto" w:fill="FFFF99"/>
          <w:rtl/>
        </w:rPr>
        <w:t xml:space="preserve"> </w:t>
      </w:r>
      <w:r w:rsidRPr="00574638">
        <w:rPr>
          <w:rStyle w:val="default"/>
          <w:rFonts w:cs="FrankRuehl" w:hint="cs"/>
          <w:vanish/>
          <w:sz w:val="22"/>
          <w:szCs w:val="22"/>
          <w:u w:val="single"/>
          <w:shd w:val="clear" w:color="auto" w:fill="FFFF99"/>
          <w:rtl/>
        </w:rPr>
        <w:t>שהמעסיק</w:t>
      </w:r>
      <w:r w:rsidRPr="00574638">
        <w:rPr>
          <w:rStyle w:val="default"/>
          <w:rFonts w:cs="FrankRuehl"/>
          <w:vanish/>
          <w:sz w:val="22"/>
          <w:szCs w:val="22"/>
          <w:shd w:val="clear" w:color="auto" w:fill="FFFF99"/>
          <w:rtl/>
        </w:rPr>
        <w:t xml:space="preserve"> יפתח למטרה</w:t>
      </w:r>
      <w:r w:rsidRPr="00574638">
        <w:rPr>
          <w:rStyle w:val="default"/>
          <w:rFonts w:cs="FrankRuehl" w:hint="cs"/>
          <w:vanish/>
          <w:sz w:val="22"/>
          <w:szCs w:val="22"/>
          <w:shd w:val="clear" w:color="auto" w:fill="FFFF99"/>
          <w:rtl/>
        </w:rPr>
        <w:t xml:space="preserve"> </w:t>
      </w:r>
      <w:r w:rsidRPr="00574638">
        <w:rPr>
          <w:rStyle w:val="default"/>
          <w:rFonts w:cs="FrankRuehl"/>
          <w:vanish/>
          <w:sz w:val="22"/>
          <w:szCs w:val="22"/>
          <w:shd w:val="clear" w:color="auto" w:fill="FFFF99"/>
          <w:rtl/>
        </w:rPr>
        <w:t>זו בלבד ואשר לא יופקדו בו כספים אחרים זולת הסכומים האמורים (בפרק זה – החשבון הנפרד).</w:t>
      </w:r>
      <w:bookmarkEnd w:id="48"/>
    </w:p>
    <w:p w14:paraId="02A50FB1" w14:textId="77777777" w:rsidR="0018611A" w:rsidRDefault="0018611A">
      <w:pPr>
        <w:pStyle w:val="P00"/>
        <w:spacing w:before="72"/>
        <w:ind w:left="0" w:right="1134"/>
        <w:rPr>
          <w:rStyle w:val="default"/>
          <w:rFonts w:cs="FrankRuehl" w:hint="cs"/>
          <w:rtl/>
        </w:rPr>
      </w:pPr>
      <w:bookmarkStart w:id="49" w:name="Seif20"/>
      <w:bookmarkEnd w:id="49"/>
      <w:r>
        <w:rPr>
          <w:rFonts w:cs="Miriam"/>
          <w:lang w:val="he-IL"/>
        </w:rPr>
        <w:pict w14:anchorId="05469C4F">
          <v:rect id="_x0000_s2130" style="position:absolute;left:0;text-align:left;margin-left:463.5pt;margin-top:8.05pt;width:75.05pt;height:26.85pt;z-index:251656192" filled="f" stroked="f" strokecolor="lime" strokeweight=".25pt">
            <v:textbox style="mso-next-textbox:#_x0000_s2130" inset="1mm,0,1mm,0">
              <w:txbxContent>
                <w:p w14:paraId="246C2D2B" w14:textId="77777777" w:rsidR="0018611A" w:rsidRDefault="0018611A">
                  <w:pPr>
                    <w:spacing w:line="160" w:lineRule="exact"/>
                    <w:rPr>
                      <w:rFonts w:cs="Miriam" w:hint="cs"/>
                      <w:sz w:val="18"/>
                      <w:szCs w:val="18"/>
                      <w:rtl/>
                    </w:rPr>
                  </w:pPr>
                  <w:r>
                    <w:rPr>
                      <w:rFonts w:cs="Miriam" w:hint="cs"/>
                      <w:sz w:val="18"/>
                      <w:szCs w:val="18"/>
                      <w:rtl/>
                    </w:rPr>
                    <w:t>פטור מעיקול</w:t>
                  </w:r>
                </w:p>
                <w:p w14:paraId="650DA01D" w14:textId="77777777" w:rsidR="0018611A" w:rsidRDefault="0018611A">
                  <w:pPr>
                    <w:spacing w:line="160" w:lineRule="exact"/>
                    <w:rPr>
                      <w:rFonts w:cs="Miriam" w:hint="cs"/>
                      <w:noProof/>
                      <w:sz w:val="18"/>
                      <w:szCs w:val="18"/>
                      <w:rtl/>
                    </w:rPr>
                  </w:pPr>
                  <w:r>
                    <w:rPr>
                      <w:rFonts w:cs="Miriam" w:hint="cs"/>
                      <w:sz w:val="18"/>
                      <w:szCs w:val="18"/>
                      <w:rtl/>
                    </w:rPr>
                    <w:t>(תיקון מס' 11) תשס"ז-2007</w:t>
                  </w:r>
                </w:p>
              </w:txbxContent>
            </v:textbox>
            <w10:anchorlock/>
          </v:rect>
        </w:pict>
      </w:r>
      <w:r>
        <w:rPr>
          <w:rStyle w:val="big-number"/>
          <w:rFonts w:cs="Miriam" w:hint="cs"/>
          <w:rtl/>
        </w:rPr>
        <w:t>93</w:t>
      </w:r>
      <w:r>
        <w:rPr>
          <w:rStyle w:val="big-number"/>
          <w:rFonts w:cs="FrankRuehl"/>
          <w:sz w:val="26"/>
          <w:szCs w:val="26"/>
          <w:rtl/>
        </w:rPr>
        <w:t>.</w:t>
      </w:r>
      <w:r>
        <w:rPr>
          <w:rStyle w:val="big-number"/>
          <w:rFonts w:cs="FrankRuehl"/>
          <w:sz w:val="26"/>
          <w:szCs w:val="26"/>
          <w:rtl/>
        </w:rPr>
        <w:tab/>
      </w:r>
      <w:r>
        <w:rPr>
          <w:rStyle w:val="default"/>
          <w:rFonts w:cs="FrankRuehl"/>
          <w:rtl/>
        </w:rPr>
        <w:t>כל סכום המנוהל</w:t>
      </w:r>
      <w:r>
        <w:rPr>
          <w:rStyle w:val="default"/>
          <w:rFonts w:cs="FrankRuehl" w:hint="cs"/>
          <w:rtl/>
        </w:rPr>
        <w:t xml:space="preserve"> </w:t>
      </w:r>
      <w:r>
        <w:rPr>
          <w:rStyle w:val="default"/>
          <w:rFonts w:cs="FrankRuehl"/>
          <w:rtl/>
        </w:rPr>
        <w:t>בקופת גמל מרכזית להשתתפות בפנסיה תקציבית או בקופת גמל מרכזית לקצבה,</w:t>
      </w:r>
      <w:r>
        <w:rPr>
          <w:rStyle w:val="default"/>
          <w:rFonts w:cs="FrankRuehl" w:hint="cs"/>
          <w:rtl/>
        </w:rPr>
        <w:t xml:space="preserve"> </w:t>
      </w:r>
      <w:r>
        <w:rPr>
          <w:rStyle w:val="default"/>
          <w:rFonts w:cs="FrankRuehl"/>
          <w:rtl/>
        </w:rPr>
        <w:t>כאמור בסעיף 92(א), או בחשבון הנפרד, לא יהיה ניתן</w:t>
      </w:r>
      <w:r>
        <w:rPr>
          <w:rStyle w:val="default"/>
          <w:rFonts w:cs="FrankRuehl" w:hint="cs"/>
          <w:rtl/>
        </w:rPr>
        <w:t xml:space="preserve"> לשעבוד או לעיקול על פי כל דין, ואולם ניתן יהיה להטיל עיקול </w:t>
      </w:r>
      <w:r>
        <w:rPr>
          <w:rStyle w:val="default"/>
          <w:rFonts w:cs="FrankRuehl"/>
          <w:rtl/>
        </w:rPr>
        <w:t>על</w:t>
      </w:r>
      <w:r>
        <w:rPr>
          <w:rStyle w:val="default"/>
          <w:rFonts w:cs="FrankRuehl" w:hint="cs"/>
          <w:rtl/>
        </w:rPr>
        <w:t xml:space="preserve"> </w:t>
      </w:r>
      <w:r>
        <w:rPr>
          <w:rStyle w:val="default"/>
          <w:rFonts w:cs="FrankRuehl"/>
          <w:rtl/>
        </w:rPr>
        <w:t>כספים שנוכו לפי הוראות פרק זה ממשכורתו</w:t>
      </w:r>
      <w:r>
        <w:rPr>
          <w:rStyle w:val="default"/>
          <w:rFonts w:cs="FrankRuehl" w:hint="cs"/>
          <w:rtl/>
        </w:rPr>
        <w:t xml:space="preserve"> של עובד שסיים את שירותו או עבודתו או של נושא משרה שסיים את כהונתו, לפי הענין, </w:t>
      </w:r>
      <w:r>
        <w:rPr>
          <w:rStyle w:val="default"/>
          <w:rFonts w:cs="FrankRuehl"/>
          <w:rtl/>
        </w:rPr>
        <w:t>ושנמצאים בחשבון הנפרד, בשל תביעה של העובד או של נושא המשרה</w:t>
      </w:r>
      <w:r>
        <w:rPr>
          <w:rStyle w:val="default"/>
          <w:rFonts w:cs="FrankRuehl" w:hint="cs"/>
          <w:rtl/>
        </w:rPr>
        <w:t xml:space="preserve"> לתשלום קצבה או להחזר תשלומים לפי סעיף 94.</w:t>
      </w:r>
    </w:p>
    <w:p w14:paraId="1157A8A9" w14:textId="77777777" w:rsidR="0018611A" w:rsidRPr="00574638" w:rsidRDefault="0018611A">
      <w:pPr>
        <w:pStyle w:val="P00"/>
        <w:spacing w:before="0"/>
        <w:ind w:left="0" w:right="1134"/>
        <w:rPr>
          <w:rStyle w:val="default"/>
          <w:rFonts w:cs="FrankRuehl" w:hint="cs"/>
          <w:vanish/>
          <w:color w:val="FF0000"/>
          <w:szCs w:val="20"/>
          <w:shd w:val="clear" w:color="auto" w:fill="FFFF99"/>
          <w:rtl/>
        </w:rPr>
      </w:pPr>
      <w:bookmarkStart w:id="50" w:name="Rov54"/>
      <w:r w:rsidRPr="00574638">
        <w:rPr>
          <w:rStyle w:val="default"/>
          <w:rFonts w:cs="FrankRuehl" w:hint="cs"/>
          <w:vanish/>
          <w:color w:val="FF0000"/>
          <w:szCs w:val="20"/>
          <w:shd w:val="clear" w:color="auto" w:fill="FFFF99"/>
          <w:rtl/>
        </w:rPr>
        <w:t>מיום 1.1.2008</w:t>
      </w:r>
    </w:p>
    <w:p w14:paraId="6AEE0714" w14:textId="77777777" w:rsidR="0018611A" w:rsidRPr="00574638" w:rsidRDefault="0018611A" w:rsidP="00274AFD">
      <w:pPr>
        <w:pStyle w:val="P00"/>
        <w:spacing w:before="0"/>
        <w:ind w:left="0" w:right="1134"/>
        <w:rPr>
          <w:rStyle w:val="default"/>
          <w:rFonts w:cs="FrankRuehl" w:hint="cs"/>
          <w:vanish/>
          <w:szCs w:val="20"/>
          <w:shd w:val="clear" w:color="auto" w:fill="FFFF99"/>
          <w:rtl/>
        </w:rPr>
      </w:pPr>
      <w:r w:rsidRPr="00574638">
        <w:rPr>
          <w:rStyle w:val="default"/>
          <w:rFonts w:cs="FrankRuehl" w:hint="cs"/>
          <w:b/>
          <w:bCs/>
          <w:vanish/>
          <w:szCs w:val="20"/>
          <w:shd w:val="clear" w:color="auto" w:fill="FFFF99"/>
          <w:rtl/>
        </w:rPr>
        <w:t>תיקון מס' 1</w:t>
      </w:r>
      <w:r w:rsidR="00274AFD" w:rsidRPr="00574638">
        <w:rPr>
          <w:rStyle w:val="default"/>
          <w:rFonts w:cs="FrankRuehl" w:hint="cs"/>
          <w:b/>
          <w:bCs/>
          <w:vanish/>
          <w:szCs w:val="20"/>
          <w:shd w:val="clear" w:color="auto" w:fill="FFFF99"/>
          <w:rtl/>
        </w:rPr>
        <w:t>1</w:t>
      </w:r>
    </w:p>
    <w:p w14:paraId="48927723" w14:textId="77777777" w:rsidR="0018611A" w:rsidRPr="00574638" w:rsidRDefault="0018611A">
      <w:pPr>
        <w:pStyle w:val="P00"/>
        <w:spacing w:before="0"/>
        <w:ind w:left="0" w:right="1134"/>
        <w:rPr>
          <w:rStyle w:val="default"/>
          <w:rFonts w:cs="FrankRuehl" w:hint="cs"/>
          <w:vanish/>
          <w:szCs w:val="20"/>
          <w:shd w:val="clear" w:color="auto" w:fill="FFFF99"/>
          <w:rtl/>
        </w:rPr>
      </w:pPr>
      <w:hyperlink r:id="rId87" w:history="1">
        <w:r w:rsidRPr="00574638">
          <w:rPr>
            <w:rStyle w:val="Hyperlink"/>
            <w:rFonts w:cs="FrankRuehl" w:hint="cs"/>
            <w:vanish/>
            <w:szCs w:val="20"/>
            <w:shd w:val="clear" w:color="auto" w:fill="FFFF99"/>
            <w:rtl/>
          </w:rPr>
          <w:t>ס"ח תשס"ז מס' 2077</w:t>
        </w:r>
      </w:hyperlink>
      <w:r w:rsidRPr="00574638">
        <w:rPr>
          <w:rStyle w:val="default"/>
          <w:rFonts w:cs="FrankRuehl" w:hint="cs"/>
          <w:vanish/>
          <w:szCs w:val="20"/>
          <w:shd w:val="clear" w:color="auto" w:fill="FFFF99"/>
          <w:rtl/>
        </w:rPr>
        <w:t xml:space="preserve"> מיום 11.1.2007 עמ' 60 (</w:t>
      </w:r>
      <w:hyperlink r:id="rId88" w:history="1">
        <w:r w:rsidRPr="00574638">
          <w:rPr>
            <w:rStyle w:val="Hyperlink"/>
            <w:rFonts w:cs="FrankRuehl" w:hint="cs"/>
            <w:vanish/>
            <w:szCs w:val="20"/>
            <w:shd w:val="clear" w:color="auto" w:fill="FFFF99"/>
            <w:rtl/>
          </w:rPr>
          <w:t>ה"ח 260</w:t>
        </w:r>
      </w:hyperlink>
      <w:r w:rsidRPr="00574638">
        <w:rPr>
          <w:rStyle w:val="default"/>
          <w:rFonts w:cs="FrankRuehl" w:hint="cs"/>
          <w:vanish/>
          <w:szCs w:val="20"/>
          <w:shd w:val="clear" w:color="auto" w:fill="FFFF99"/>
          <w:rtl/>
        </w:rPr>
        <w:t>)</w:t>
      </w:r>
    </w:p>
    <w:p w14:paraId="35F150B5" w14:textId="77777777" w:rsidR="0018611A" w:rsidRPr="00672372" w:rsidRDefault="0018611A" w:rsidP="001108DA">
      <w:pPr>
        <w:pStyle w:val="P00"/>
        <w:ind w:left="0" w:right="1134"/>
        <w:rPr>
          <w:rStyle w:val="default"/>
          <w:rFonts w:cs="FrankRuehl" w:hint="cs"/>
          <w:sz w:val="2"/>
          <w:szCs w:val="2"/>
          <w:rtl/>
        </w:rPr>
      </w:pPr>
      <w:r w:rsidRPr="00574638">
        <w:rPr>
          <w:rStyle w:val="big-number"/>
          <w:rFonts w:cs="FrankRuehl" w:hint="cs"/>
          <w:vanish/>
          <w:sz w:val="22"/>
          <w:szCs w:val="22"/>
          <w:shd w:val="clear" w:color="auto" w:fill="FFFF99"/>
          <w:rtl/>
        </w:rPr>
        <w:t>93</w:t>
      </w:r>
      <w:r w:rsidRPr="00574638">
        <w:rPr>
          <w:rStyle w:val="big-number"/>
          <w:rFonts w:cs="FrankRuehl"/>
          <w:vanish/>
          <w:sz w:val="22"/>
          <w:szCs w:val="22"/>
          <w:shd w:val="clear" w:color="auto" w:fill="FFFF99"/>
          <w:rtl/>
        </w:rPr>
        <w:t>.</w:t>
      </w:r>
      <w:r w:rsidRPr="00574638">
        <w:rPr>
          <w:rStyle w:val="big-number"/>
          <w:rFonts w:cs="FrankRuehl"/>
          <w:vanish/>
          <w:sz w:val="22"/>
          <w:szCs w:val="22"/>
          <w:shd w:val="clear" w:color="auto" w:fill="FFFF99"/>
          <w:rtl/>
        </w:rPr>
        <w:tab/>
      </w:r>
      <w:r w:rsidRPr="00574638">
        <w:rPr>
          <w:rStyle w:val="default"/>
          <w:rFonts w:cs="FrankRuehl" w:hint="cs"/>
          <w:strike/>
          <w:vanish/>
          <w:sz w:val="22"/>
          <w:szCs w:val="22"/>
          <w:shd w:val="clear" w:color="auto" w:fill="FFFF99"/>
          <w:rtl/>
        </w:rPr>
        <w:t>הכספים שבחשבון לא יהיו ניתנים</w:t>
      </w:r>
      <w:r w:rsidRPr="00574638">
        <w:rPr>
          <w:rStyle w:val="default"/>
          <w:rFonts w:cs="FrankRuehl" w:hint="cs"/>
          <w:vanish/>
          <w:sz w:val="22"/>
          <w:szCs w:val="22"/>
          <w:shd w:val="clear" w:color="auto" w:fill="FFFF99"/>
          <w:rtl/>
        </w:rPr>
        <w:t xml:space="preserve"> </w:t>
      </w:r>
      <w:r w:rsidRPr="00574638">
        <w:rPr>
          <w:rStyle w:val="default"/>
          <w:rFonts w:cs="FrankRuehl"/>
          <w:vanish/>
          <w:sz w:val="22"/>
          <w:szCs w:val="22"/>
          <w:u w:val="single"/>
          <w:shd w:val="clear" w:color="auto" w:fill="FFFF99"/>
          <w:rtl/>
        </w:rPr>
        <w:t>כל סכום המנוהל</w:t>
      </w:r>
      <w:r w:rsidRPr="00574638">
        <w:rPr>
          <w:rStyle w:val="default"/>
          <w:rFonts w:cs="FrankRuehl" w:hint="cs"/>
          <w:vanish/>
          <w:sz w:val="22"/>
          <w:szCs w:val="22"/>
          <w:u w:val="single"/>
          <w:shd w:val="clear" w:color="auto" w:fill="FFFF99"/>
          <w:rtl/>
        </w:rPr>
        <w:t xml:space="preserve"> </w:t>
      </w:r>
      <w:r w:rsidRPr="00574638">
        <w:rPr>
          <w:rStyle w:val="default"/>
          <w:rFonts w:cs="FrankRuehl"/>
          <w:vanish/>
          <w:sz w:val="22"/>
          <w:szCs w:val="22"/>
          <w:u w:val="single"/>
          <w:shd w:val="clear" w:color="auto" w:fill="FFFF99"/>
          <w:rtl/>
        </w:rPr>
        <w:t>בקופת גמל מרכזית להשתתפות בפנסיה תקציבית או בקופת גמל מרכזית לקצבה,</w:t>
      </w:r>
      <w:r w:rsidRPr="00574638">
        <w:rPr>
          <w:rStyle w:val="default"/>
          <w:rFonts w:cs="FrankRuehl" w:hint="cs"/>
          <w:vanish/>
          <w:sz w:val="22"/>
          <w:szCs w:val="22"/>
          <w:u w:val="single"/>
          <w:shd w:val="clear" w:color="auto" w:fill="FFFF99"/>
          <w:rtl/>
        </w:rPr>
        <w:t xml:space="preserve"> </w:t>
      </w:r>
      <w:r w:rsidRPr="00574638">
        <w:rPr>
          <w:rStyle w:val="default"/>
          <w:rFonts w:cs="FrankRuehl"/>
          <w:vanish/>
          <w:sz w:val="22"/>
          <w:szCs w:val="22"/>
          <w:u w:val="single"/>
          <w:shd w:val="clear" w:color="auto" w:fill="FFFF99"/>
          <w:rtl/>
        </w:rPr>
        <w:t>כאמור בסעיף 92(א), או בחשבון הנפרד, לא יהיה ניתן</w:t>
      </w:r>
      <w:r w:rsidRPr="00574638">
        <w:rPr>
          <w:rStyle w:val="default"/>
          <w:rFonts w:cs="FrankRuehl" w:hint="cs"/>
          <w:vanish/>
          <w:sz w:val="22"/>
          <w:szCs w:val="22"/>
          <w:shd w:val="clear" w:color="auto" w:fill="FFFF99"/>
          <w:rtl/>
        </w:rPr>
        <w:t xml:space="preserve"> לשעבוד או לעיקול על פי כל דין, ואולם ניתן יהיה להטיל עיקול </w:t>
      </w:r>
      <w:r w:rsidRPr="00574638">
        <w:rPr>
          <w:rStyle w:val="default"/>
          <w:rFonts w:cs="FrankRuehl" w:hint="cs"/>
          <w:strike/>
          <w:vanish/>
          <w:sz w:val="22"/>
          <w:szCs w:val="22"/>
          <w:shd w:val="clear" w:color="auto" w:fill="FFFF99"/>
          <w:rtl/>
        </w:rPr>
        <w:t>בשל תביעה</w:t>
      </w:r>
      <w:r w:rsidRPr="00574638">
        <w:rPr>
          <w:rStyle w:val="default"/>
          <w:rFonts w:cs="FrankRuehl" w:hint="cs"/>
          <w:vanish/>
          <w:sz w:val="22"/>
          <w:szCs w:val="22"/>
          <w:shd w:val="clear" w:color="auto" w:fill="FFFF99"/>
          <w:rtl/>
        </w:rPr>
        <w:t xml:space="preserve"> </w:t>
      </w:r>
      <w:r w:rsidRPr="00574638">
        <w:rPr>
          <w:rStyle w:val="default"/>
          <w:rFonts w:cs="FrankRuehl"/>
          <w:vanish/>
          <w:sz w:val="22"/>
          <w:szCs w:val="22"/>
          <w:u w:val="single"/>
          <w:shd w:val="clear" w:color="auto" w:fill="FFFF99"/>
          <w:rtl/>
        </w:rPr>
        <w:t>על</w:t>
      </w:r>
      <w:r w:rsidRPr="00574638">
        <w:rPr>
          <w:rStyle w:val="default"/>
          <w:rFonts w:cs="FrankRuehl" w:hint="cs"/>
          <w:vanish/>
          <w:sz w:val="22"/>
          <w:szCs w:val="22"/>
          <w:u w:val="single"/>
          <w:shd w:val="clear" w:color="auto" w:fill="FFFF99"/>
          <w:rtl/>
        </w:rPr>
        <w:t xml:space="preserve"> </w:t>
      </w:r>
      <w:r w:rsidRPr="00574638">
        <w:rPr>
          <w:rStyle w:val="default"/>
          <w:rFonts w:cs="FrankRuehl"/>
          <w:vanish/>
          <w:sz w:val="22"/>
          <w:szCs w:val="22"/>
          <w:u w:val="single"/>
          <w:shd w:val="clear" w:color="auto" w:fill="FFFF99"/>
          <w:rtl/>
        </w:rPr>
        <w:t>כספים שנוכו לפי הוראות פרק זה ממשכורתו</w:t>
      </w:r>
      <w:r w:rsidRPr="00574638">
        <w:rPr>
          <w:rStyle w:val="default"/>
          <w:rFonts w:cs="FrankRuehl" w:hint="cs"/>
          <w:vanish/>
          <w:sz w:val="22"/>
          <w:szCs w:val="22"/>
          <w:shd w:val="clear" w:color="auto" w:fill="FFFF99"/>
          <w:rtl/>
        </w:rPr>
        <w:t xml:space="preserve"> של עובד שסיים את שירותו או עבודתו או של נושא משרה שסיים את כהונתו, לפי הענין, </w:t>
      </w:r>
      <w:r w:rsidRPr="00574638">
        <w:rPr>
          <w:rStyle w:val="default"/>
          <w:rFonts w:cs="FrankRuehl"/>
          <w:vanish/>
          <w:sz w:val="22"/>
          <w:szCs w:val="22"/>
          <w:u w:val="single"/>
          <w:shd w:val="clear" w:color="auto" w:fill="FFFF99"/>
          <w:rtl/>
        </w:rPr>
        <w:t>ושנמצאים בחשבון הנפרד, בשל תביעה של העובד או של נושא המשרה</w:t>
      </w:r>
      <w:r w:rsidRPr="00574638">
        <w:rPr>
          <w:rStyle w:val="default"/>
          <w:rFonts w:cs="FrankRuehl" w:hint="cs"/>
          <w:vanish/>
          <w:sz w:val="22"/>
          <w:szCs w:val="22"/>
          <w:shd w:val="clear" w:color="auto" w:fill="FFFF99"/>
          <w:rtl/>
        </w:rPr>
        <w:t xml:space="preserve"> לתשלום קצבה או להחזר תשלומים לפי סעיף 94.</w:t>
      </w:r>
      <w:bookmarkEnd w:id="50"/>
    </w:p>
    <w:p w14:paraId="05B2052D" w14:textId="77777777" w:rsidR="0018611A" w:rsidRDefault="0018611A" w:rsidP="00105BEF">
      <w:pPr>
        <w:pStyle w:val="P00"/>
        <w:spacing w:before="72"/>
        <w:ind w:left="0" w:right="1134"/>
        <w:rPr>
          <w:rStyle w:val="default"/>
          <w:rFonts w:cs="FrankRuehl" w:hint="cs"/>
          <w:rtl/>
        </w:rPr>
      </w:pPr>
      <w:bookmarkStart w:id="51" w:name="Seif26"/>
      <w:bookmarkEnd w:id="51"/>
      <w:r>
        <w:rPr>
          <w:rFonts w:cs="Miriam"/>
          <w:lang w:val="he-IL"/>
        </w:rPr>
        <w:pict w14:anchorId="00E741CB">
          <v:rect id="_x0000_s2149" style="position:absolute;left:0;text-align:left;margin-left:463.5pt;margin-top:8.05pt;width:75.05pt;height:30.35pt;z-index:251663360" filled="f" stroked="f" strokecolor="lime" strokeweight=".25pt">
            <v:textbox style="mso-next-textbox:#_x0000_s2149" inset="1mm,0,1mm,0">
              <w:txbxContent>
                <w:p w14:paraId="460BCDDD" w14:textId="77777777" w:rsidR="0018611A" w:rsidRDefault="0018611A">
                  <w:pPr>
                    <w:spacing w:line="160" w:lineRule="exact"/>
                    <w:rPr>
                      <w:rFonts w:cs="Miriam" w:hint="cs"/>
                      <w:noProof/>
                      <w:sz w:val="18"/>
                      <w:szCs w:val="18"/>
                      <w:rtl/>
                    </w:rPr>
                  </w:pPr>
                  <w:r>
                    <w:rPr>
                      <w:rFonts w:cs="Miriam" w:hint="cs"/>
                      <w:sz w:val="18"/>
                      <w:szCs w:val="18"/>
                      <w:rtl/>
                    </w:rPr>
                    <w:t>החזר התשלומים</w:t>
                  </w:r>
                </w:p>
                <w:p w14:paraId="4DE57625" w14:textId="77777777" w:rsidR="00105BEF" w:rsidRDefault="00105BEF" w:rsidP="00105BEF">
                  <w:pPr>
                    <w:spacing w:line="160" w:lineRule="exact"/>
                    <w:rPr>
                      <w:rFonts w:cs="Miriam"/>
                      <w:sz w:val="18"/>
                      <w:szCs w:val="18"/>
                      <w:rtl/>
                    </w:rPr>
                  </w:pPr>
                  <w:r>
                    <w:rPr>
                      <w:rFonts w:cs="Miriam" w:hint="cs"/>
                      <w:sz w:val="18"/>
                      <w:szCs w:val="18"/>
                      <w:rtl/>
                    </w:rPr>
                    <w:t>(תיקון מס' 17) תשע"ד-2014</w:t>
                  </w:r>
                </w:p>
              </w:txbxContent>
            </v:textbox>
            <w10:anchorlock/>
          </v:rect>
        </w:pict>
      </w:r>
      <w:r>
        <w:rPr>
          <w:rStyle w:val="big-number"/>
          <w:rFonts w:cs="Miriam" w:hint="cs"/>
          <w:rtl/>
        </w:rPr>
        <w:t>94</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עובד שסיים את שירותו או עבודתו או נושא משרה שסיים את כהונתו, ואשר אינו זכאי לתשלום קצבה מאוצר המדינה, מקופת המע</w:t>
      </w:r>
      <w:r w:rsidR="00105BEF">
        <w:rPr>
          <w:rStyle w:val="default"/>
          <w:rFonts w:cs="FrankRuehl" w:hint="cs"/>
          <w:rtl/>
        </w:rPr>
        <w:t>סיק</w:t>
      </w:r>
      <w:r>
        <w:rPr>
          <w:rStyle w:val="default"/>
          <w:rFonts w:cs="FrankRuehl" w:hint="cs"/>
          <w:rtl/>
        </w:rPr>
        <w:t xml:space="preserve"> או מקופת הגוף שבו כיהן, יהיה זכאי להחזר התשלומים שנוכו לפי הוראות פרק זה ממשכורתו.</w:t>
      </w:r>
    </w:p>
    <w:p w14:paraId="197D4586" w14:textId="77777777" w:rsidR="0018611A" w:rsidRDefault="0018611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האוצר יקבע כללים להחזר התשלומים לפי סעיף קטן (א).</w:t>
      </w:r>
    </w:p>
    <w:p w14:paraId="75E0E5AA" w14:textId="77777777" w:rsidR="002702C4" w:rsidRPr="00574638" w:rsidRDefault="002702C4" w:rsidP="002702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52" w:name="Rov72"/>
      <w:r w:rsidRPr="00574638">
        <w:rPr>
          <w:rStyle w:val="default"/>
          <w:rFonts w:cs="FrankRuehl" w:hint="cs"/>
          <w:vanish/>
          <w:color w:val="FF0000"/>
          <w:position w:val="0"/>
          <w:sz w:val="20"/>
          <w:szCs w:val="20"/>
          <w:shd w:val="clear" w:color="auto" w:fill="FFFF99"/>
          <w:rtl/>
        </w:rPr>
        <w:t>מיום 15.7.2014</w:t>
      </w:r>
    </w:p>
    <w:p w14:paraId="4FD7AF9B" w14:textId="77777777" w:rsidR="002702C4" w:rsidRPr="00574638" w:rsidRDefault="002702C4" w:rsidP="002702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574638">
        <w:rPr>
          <w:rStyle w:val="default"/>
          <w:rFonts w:cs="FrankRuehl" w:hint="cs"/>
          <w:b/>
          <w:bCs/>
          <w:vanish/>
          <w:position w:val="0"/>
          <w:sz w:val="20"/>
          <w:szCs w:val="20"/>
          <w:shd w:val="clear" w:color="auto" w:fill="FFFF99"/>
          <w:rtl/>
        </w:rPr>
        <w:t>תיקון מס' 17</w:t>
      </w:r>
    </w:p>
    <w:p w14:paraId="2078A919" w14:textId="77777777" w:rsidR="002702C4" w:rsidRPr="00574638" w:rsidRDefault="002702C4" w:rsidP="002702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89" w:history="1">
        <w:r w:rsidRPr="00574638">
          <w:rPr>
            <w:rStyle w:val="Hyperlink"/>
            <w:rFonts w:cs="FrankRuehl" w:hint="cs"/>
            <w:vanish/>
            <w:position w:val="0"/>
            <w:szCs w:val="20"/>
            <w:shd w:val="clear" w:color="auto" w:fill="FFFF99"/>
            <w:rtl/>
          </w:rPr>
          <w:t>ס"ח תשע"ד מס' 2459</w:t>
        </w:r>
      </w:hyperlink>
      <w:r w:rsidRPr="00574638">
        <w:rPr>
          <w:rStyle w:val="default"/>
          <w:rFonts w:cs="FrankRuehl" w:hint="cs"/>
          <w:vanish/>
          <w:position w:val="0"/>
          <w:sz w:val="20"/>
          <w:szCs w:val="20"/>
          <w:shd w:val="clear" w:color="auto" w:fill="FFFF99"/>
          <w:rtl/>
        </w:rPr>
        <w:t xml:space="preserve"> מיום 15.7.2014 עמ' 605 (</w:t>
      </w:r>
      <w:hyperlink r:id="rId90" w:history="1">
        <w:r w:rsidRPr="00574638">
          <w:rPr>
            <w:rStyle w:val="Hyperlink"/>
            <w:rFonts w:cs="FrankRuehl" w:hint="cs"/>
            <w:vanish/>
            <w:position w:val="0"/>
            <w:szCs w:val="20"/>
            <w:shd w:val="clear" w:color="auto" w:fill="FFFF99"/>
            <w:rtl/>
          </w:rPr>
          <w:t>ה"ח 535</w:t>
        </w:r>
      </w:hyperlink>
      <w:r w:rsidRPr="00574638">
        <w:rPr>
          <w:rStyle w:val="default"/>
          <w:rFonts w:cs="FrankRuehl" w:hint="cs"/>
          <w:vanish/>
          <w:position w:val="0"/>
          <w:sz w:val="20"/>
          <w:szCs w:val="20"/>
          <w:shd w:val="clear" w:color="auto" w:fill="FFFF99"/>
          <w:rtl/>
        </w:rPr>
        <w:t>)</w:t>
      </w:r>
    </w:p>
    <w:p w14:paraId="4FFBEB1D" w14:textId="77777777" w:rsidR="00105BEF" w:rsidRPr="00323218" w:rsidRDefault="00105BEF" w:rsidP="00323218">
      <w:pPr>
        <w:pStyle w:val="P00"/>
        <w:ind w:left="0" w:right="1134"/>
        <w:rPr>
          <w:rStyle w:val="default"/>
          <w:rFonts w:cs="FrankRuehl" w:hint="cs"/>
          <w:sz w:val="2"/>
          <w:szCs w:val="2"/>
          <w:shd w:val="clear" w:color="auto" w:fill="FFFF99"/>
          <w:rtl/>
        </w:rPr>
      </w:pPr>
      <w:r w:rsidRPr="00574638">
        <w:rPr>
          <w:rStyle w:val="default"/>
          <w:rFonts w:cs="FrankRuehl"/>
          <w:vanish/>
          <w:sz w:val="22"/>
          <w:szCs w:val="22"/>
          <w:shd w:val="clear" w:color="auto" w:fill="FFFF99"/>
          <w:rtl/>
        </w:rPr>
        <w:tab/>
      </w:r>
      <w:r w:rsidRPr="00574638">
        <w:rPr>
          <w:rStyle w:val="default"/>
          <w:rFonts w:cs="FrankRuehl" w:hint="cs"/>
          <w:vanish/>
          <w:sz w:val="22"/>
          <w:szCs w:val="22"/>
          <w:shd w:val="clear" w:color="auto" w:fill="FFFF99"/>
          <w:rtl/>
        </w:rPr>
        <w:t>(א)</w:t>
      </w:r>
      <w:r w:rsidRPr="00574638">
        <w:rPr>
          <w:rStyle w:val="default"/>
          <w:rFonts w:cs="FrankRuehl" w:hint="cs"/>
          <w:vanish/>
          <w:sz w:val="22"/>
          <w:szCs w:val="22"/>
          <w:shd w:val="clear" w:color="auto" w:fill="FFFF99"/>
          <w:rtl/>
        </w:rPr>
        <w:tab/>
        <w:t xml:space="preserve">עובד שסיים את שירותו או עבודתו או נושא משרה שסיים את כהונתו, ואשר אינו זכאי לתשלום קצבה מאוצר המדינה, מקופת </w:t>
      </w:r>
      <w:r w:rsidRPr="00574638">
        <w:rPr>
          <w:rStyle w:val="default"/>
          <w:rFonts w:cs="FrankRuehl" w:hint="cs"/>
          <w:strike/>
          <w:vanish/>
          <w:sz w:val="22"/>
          <w:szCs w:val="22"/>
          <w:shd w:val="clear" w:color="auto" w:fill="FFFF99"/>
          <w:rtl/>
        </w:rPr>
        <w:t>המעביד</w:t>
      </w:r>
      <w:r w:rsidRPr="00574638">
        <w:rPr>
          <w:rStyle w:val="default"/>
          <w:rFonts w:cs="FrankRuehl" w:hint="cs"/>
          <w:vanish/>
          <w:sz w:val="22"/>
          <w:szCs w:val="22"/>
          <w:shd w:val="clear" w:color="auto" w:fill="FFFF99"/>
          <w:rtl/>
        </w:rPr>
        <w:t xml:space="preserve"> </w:t>
      </w:r>
      <w:r w:rsidRPr="00574638">
        <w:rPr>
          <w:rStyle w:val="default"/>
          <w:rFonts w:cs="FrankRuehl" w:hint="cs"/>
          <w:vanish/>
          <w:sz w:val="22"/>
          <w:szCs w:val="22"/>
          <w:u w:val="single"/>
          <w:shd w:val="clear" w:color="auto" w:fill="FFFF99"/>
          <w:rtl/>
        </w:rPr>
        <w:t>המעסיק</w:t>
      </w:r>
      <w:r w:rsidRPr="00574638">
        <w:rPr>
          <w:rStyle w:val="default"/>
          <w:rFonts w:cs="FrankRuehl" w:hint="cs"/>
          <w:vanish/>
          <w:sz w:val="22"/>
          <w:szCs w:val="22"/>
          <w:shd w:val="clear" w:color="auto" w:fill="FFFF99"/>
          <w:rtl/>
        </w:rPr>
        <w:t xml:space="preserve"> או מקופת הגוף שבו כיהן, יהיה זכאי להחזר התשלומים שנוכו לפי הוראות פרק זה ממשכורתו.</w:t>
      </w:r>
      <w:bookmarkEnd w:id="52"/>
    </w:p>
    <w:p w14:paraId="0E7798DF" w14:textId="77777777" w:rsidR="0018611A" w:rsidRDefault="0018611A" w:rsidP="00105BEF">
      <w:pPr>
        <w:pStyle w:val="P00"/>
        <w:spacing w:before="72"/>
        <w:ind w:left="0" w:right="1134"/>
        <w:rPr>
          <w:rStyle w:val="default"/>
          <w:rFonts w:cs="FrankRuehl" w:hint="cs"/>
          <w:rtl/>
        </w:rPr>
      </w:pPr>
      <w:bookmarkStart w:id="53" w:name="Seif27"/>
      <w:bookmarkEnd w:id="53"/>
      <w:r>
        <w:rPr>
          <w:rFonts w:cs="Miriam"/>
          <w:lang w:val="he-IL"/>
        </w:rPr>
        <w:pict w14:anchorId="42D3B9F9">
          <v:rect id="_x0000_s2150" style="position:absolute;left:0;text-align:left;margin-left:463.5pt;margin-top:8.05pt;width:75.05pt;height:30.45pt;z-index:251664384" filled="f" stroked="f" strokecolor="lime" strokeweight=".25pt">
            <v:textbox style="mso-next-textbox:#_x0000_s2150" inset="1mm,0,1mm,0">
              <w:txbxContent>
                <w:p w14:paraId="46CCB5AC" w14:textId="77777777" w:rsidR="0018611A" w:rsidRDefault="0018611A">
                  <w:pPr>
                    <w:spacing w:line="160" w:lineRule="exact"/>
                    <w:rPr>
                      <w:rFonts w:cs="Miriam" w:hint="cs"/>
                      <w:noProof/>
                      <w:sz w:val="18"/>
                      <w:szCs w:val="18"/>
                      <w:rtl/>
                    </w:rPr>
                  </w:pPr>
                  <w:r>
                    <w:rPr>
                      <w:rFonts w:cs="Miriam" w:hint="cs"/>
                      <w:sz w:val="18"/>
                      <w:szCs w:val="18"/>
                      <w:rtl/>
                    </w:rPr>
                    <w:t>דין חייל</w:t>
                  </w:r>
                </w:p>
                <w:p w14:paraId="36626ED0" w14:textId="77777777" w:rsidR="00105BEF" w:rsidRDefault="00105BEF" w:rsidP="00105BEF">
                  <w:pPr>
                    <w:spacing w:line="160" w:lineRule="exact"/>
                    <w:rPr>
                      <w:rFonts w:cs="Miriam"/>
                      <w:sz w:val="18"/>
                      <w:szCs w:val="18"/>
                      <w:rtl/>
                    </w:rPr>
                  </w:pPr>
                  <w:r>
                    <w:rPr>
                      <w:rFonts w:cs="Miriam" w:hint="cs"/>
                      <w:sz w:val="18"/>
                      <w:szCs w:val="18"/>
                      <w:rtl/>
                    </w:rPr>
                    <w:t>(תיקון מס' 17) תשע"ד-2014</w:t>
                  </w:r>
                </w:p>
              </w:txbxContent>
            </v:textbox>
            <w10:anchorlock/>
          </v:rect>
        </w:pict>
      </w:r>
      <w:r>
        <w:rPr>
          <w:rStyle w:val="big-number"/>
          <w:rFonts w:cs="Miriam" w:hint="cs"/>
          <w:rtl/>
        </w:rPr>
        <w:t>95</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לענין פרק זה יראו חייל המשרת בצבא הגנה לישראל על פי התחייבות לשירות קבע ושהסדר הפנסיה החל לגביו הוא תשלום פנסיה מקופת המדינה, כעובד, אף שאין מתקיימים לגביו יחסי </w:t>
      </w:r>
      <w:r w:rsidR="00105BEF">
        <w:rPr>
          <w:rStyle w:val="default"/>
          <w:rFonts w:cs="FrankRuehl" w:hint="cs"/>
          <w:rtl/>
        </w:rPr>
        <w:t>עבודה</w:t>
      </w:r>
      <w:r>
        <w:rPr>
          <w:rStyle w:val="default"/>
          <w:rFonts w:cs="FrankRuehl" w:hint="cs"/>
          <w:rtl/>
        </w:rPr>
        <w:t>.</w:t>
      </w:r>
    </w:p>
    <w:p w14:paraId="1D30549E" w14:textId="77777777" w:rsidR="002702C4" w:rsidRPr="00574638" w:rsidRDefault="002702C4" w:rsidP="002702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54" w:name="Rov73"/>
      <w:r w:rsidRPr="00574638">
        <w:rPr>
          <w:rStyle w:val="default"/>
          <w:rFonts w:cs="FrankRuehl" w:hint="cs"/>
          <w:vanish/>
          <w:color w:val="FF0000"/>
          <w:position w:val="0"/>
          <w:sz w:val="20"/>
          <w:szCs w:val="20"/>
          <w:shd w:val="clear" w:color="auto" w:fill="FFFF99"/>
          <w:rtl/>
        </w:rPr>
        <w:t>מיום 15.7.2014</w:t>
      </w:r>
    </w:p>
    <w:p w14:paraId="622AEE50" w14:textId="77777777" w:rsidR="002702C4" w:rsidRPr="00574638" w:rsidRDefault="002702C4" w:rsidP="002702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574638">
        <w:rPr>
          <w:rStyle w:val="default"/>
          <w:rFonts w:cs="FrankRuehl" w:hint="cs"/>
          <w:b/>
          <w:bCs/>
          <w:vanish/>
          <w:position w:val="0"/>
          <w:sz w:val="20"/>
          <w:szCs w:val="20"/>
          <w:shd w:val="clear" w:color="auto" w:fill="FFFF99"/>
          <w:rtl/>
        </w:rPr>
        <w:t>תיקון מס' 17</w:t>
      </w:r>
    </w:p>
    <w:p w14:paraId="240566C1" w14:textId="77777777" w:rsidR="002702C4" w:rsidRPr="00574638" w:rsidRDefault="002702C4" w:rsidP="002702C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91" w:history="1">
        <w:r w:rsidRPr="00574638">
          <w:rPr>
            <w:rStyle w:val="Hyperlink"/>
            <w:rFonts w:cs="FrankRuehl" w:hint="cs"/>
            <w:vanish/>
            <w:position w:val="0"/>
            <w:szCs w:val="20"/>
            <w:shd w:val="clear" w:color="auto" w:fill="FFFF99"/>
            <w:rtl/>
          </w:rPr>
          <w:t>ס"ח תשע"ד מס' 2459</w:t>
        </w:r>
      </w:hyperlink>
      <w:r w:rsidRPr="00574638">
        <w:rPr>
          <w:rStyle w:val="default"/>
          <w:rFonts w:cs="FrankRuehl" w:hint="cs"/>
          <w:vanish/>
          <w:position w:val="0"/>
          <w:sz w:val="20"/>
          <w:szCs w:val="20"/>
          <w:shd w:val="clear" w:color="auto" w:fill="FFFF99"/>
          <w:rtl/>
        </w:rPr>
        <w:t xml:space="preserve"> מיום 15.7.2014 עמ' 605 (</w:t>
      </w:r>
      <w:hyperlink r:id="rId92" w:history="1">
        <w:r w:rsidRPr="00574638">
          <w:rPr>
            <w:rStyle w:val="Hyperlink"/>
            <w:rFonts w:cs="FrankRuehl" w:hint="cs"/>
            <w:vanish/>
            <w:position w:val="0"/>
            <w:szCs w:val="20"/>
            <w:shd w:val="clear" w:color="auto" w:fill="FFFF99"/>
            <w:rtl/>
          </w:rPr>
          <w:t>ה"ח 535</w:t>
        </w:r>
      </w:hyperlink>
      <w:r w:rsidRPr="00574638">
        <w:rPr>
          <w:rStyle w:val="default"/>
          <w:rFonts w:cs="FrankRuehl" w:hint="cs"/>
          <w:vanish/>
          <w:position w:val="0"/>
          <w:sz w:val="20"/>
          <w:szCs w:val="20"/>
          <w:shd w:val="clear" w:color="auto" w:fill="FFFF99"/>
          <w:rtl/>
        </w:rPr>
        <w:t>)</w:t>
      </w:r>
    </w:p>
    <w:p w14:paraId="7E43BEF8" w14:textId="77777777" w:rsidR="00105BEF" w:rsidRPr="00323218" w:rsidRDefault="00105BEF" w:rsidP="00323218">
      <w:pPr>
        <w:pStyle w:val="P00"/>
        <w:ind w:left="0" w:right="1134"/>
        <w:rPr>
          <w:rStyle w:val="default"/>
          <w:rFonts w:cs="FrankRuehl" w:hint="cs"/>
          <w:sz w:val="2"/>
          <w:szCs w:val="2"/>
          <w:shd w:val="clear" w:color="auto" w:fill="FFFF99"/>
          <w:rtl/>
        </w:rPr>
      </w:pPr>
      <w:r w:rsidRPr="00574638">
        <w:rPr>
          <w:rStyle w:val="default"/>
          <w:rFonts w:cs="FrankRuehl" w:hint="cs"/>
          <w:vanish/>
          <w:sz w:val="22"/>
          <w:szCs w:val="22"/>
          <w:shd w:val="clear" w:color="auto" w:fill="FFFF99"/>
          <w:rtl/>
        </w:rPr>
        <w:t>95</w:t>
      </w:r>
      <w:r w:rsidRPr="00574638">
        <w:rPr>
          <w:rStyle w:val="default"/>
          <w:rFonts w:cs="FrankRuehl"/>
          <w:vanish/>
          <w:sz w:val="22"/>
          <w:szCs w:val="22"/>
          <w:shd w:val="clear" w:color="auto" w:fill="FFFF99"/>
          <w:rtl/>
        </w:rPr>
        <w:t>.</w:t>
      </w:r>
      <w:r w:rsidRPr="00574638">
        <w:rPr>
          <w:rStyle w:val="default"/>
          <w:rFonts w:cs="FrankRuehl"/>
          <w:vanish/>
          <w:sz w:val="22"/>
          <w:szCs w:val="22"/>
          <w:shd w:val="clear" w:color="auto" w:fill="FFFF99"/>
          <w:rtl/>
        </w:rPr>
        <w:tab/>
      </w:r>
      <w:r w:rsidRPr="00574638">
        <w:rPr>
          <w:rStyle w:val="default"/>
          <w:rFonts w:cs="FrankRuehl" w:hint="cs"/>
          <w:vanish/>
          <w:sz w:val="22"/>
          <w:szCs w:val="22"/>
          <w:shd w:val="clear" w:color="auto" w:fill="FFFF99"/>
          <w:rtl/>
        </w:rPr>
        <w:t xml:space="preserve">לענין פרק זה יראו חייל המשרת בצבא הגנה לישראל על פי התחייבות לשירות קבע ושהסדר הפנסיה החל לגביו הוא תשלום פנסיה מקופת המדינה, כעובד, אף שאין מתקיימים לגביו </w:t>
      </w:r>
      <w:r w:rsidRPr="00574638">
        <w:rPr>
          <w:rStyle w:val="default"/>
          <w:rFonts w:cs="FrankRuehl" w:hint="cs"/>
          <w:strike/>
          <w:vanish/>
          <w:sz w:val="22"/>
          <w:szCs w:val="22"/>
          <w:shd w:val="clear" w:color="auto" w:fill="FFFF99"/>
          <w:rtl/>
        </w:rPr>
        <w:t>יחסי עובד ומעביד</w:t>
      </w:r>
      <w:r w:rsidRPr="00574638">
        <w:rPr>
          <w:rStyle w:val="default"/>
          <w:rFonts w:cs="FrankRuehl" w:hint="cs"/>
          <w:vanish/>
          <w:sz w:val="22"/>
          <w:szCs w:val="22"/>
          <w:shd w:val="clear" w:color="auto" w:fill="FFFF99"/>
          <w:rtl/>
        </w:rPr>
        <w:t xml:space="preserve"> </w:t>
      </w:r>
      <w:r w:rsidRPr="00574638">
        <w:rPr>
          <w:rStyle w:val="default"/>
          <w:rFonts w:cs="FrankRuehl" w:hint="cs"/>
          <w:vanish/>
          <w:sz w:val="22"/>
          <w:szCs w:val="22"/>
          <w:u w:val="single"/>
          <w:shd w:val="clear" w:color="auto" w:fill="FFFF99"/>
          <w:rtl/>
        </w:rPr>
        <w:t>יחסי עבודה</w:t>
      </w:r>
      <w:r w:rsidRPr="00574638">
        <w:rPr>
          <w:rStyle w:val="default"/>
          <w:rFonts w:cs="FrankRuehl" w:hint="cs"/>
          <w:vanish/>
          <w:sz w:val="22"/>
          <w:szCs w:val="22"/>
          <w:shd w:val="clear" w:color="auto" w:fill="FFFF99"/>
          <w:rtl/>
        </w:rPr>
        <w:t>.</w:t>
      </w:r>
      <w:bookmarkEnd w:id="54"/>
    </w:p>
    <w:p w14:paraId="08022D87" w14:textId="77777777" w:rsidR="00630326" w:rsidRPr="00943E07" w:rsidRDefault="00630326" w:rsidP="00630326">
      <w:pPr>
        <w:pStyle w:val="P00"/>
        <w:spacing w:before="72"/>
        <w:ind w:left="0" w:right="1134"/>
        <w:rPr>
          <w:rStyle w:val="default"/>
          <w:rFonts w:cs="FrankRuehl" w:hint="cs"/>
          <w:rtl/>
        </w:rPr>
      </w:pPr>
      <w:bookmarkStart w:id="55" w:name="Seif32"/>
      <w:bookmarkEnd w:id="55"/>
      <w:r w:rsidRPr="00943E07">
        <w:rPr>
          <w:rFonts w:cs="Miriam"/>
          <w:lang w:val="he-IL"/>
        </w:rPr>
        <w:pict w14:anchorId="4F926C42">
          <v:rect id="_x0000_s2183" style="position:absolute;left:0;text-align:left;margin-left:463.5pt;margin-top:8.05pt;width:75.05pt;height:25.25pt;z-index:251675648" filled="f" stroked="f" strokecolor="lime" strokeweight=".25pt">
            <v:textbox style="mso-next-textbox:#_x0000_s2183" inset="1mm,0,1mm,0">
              <w:txbxContent>
                <w:p w14:paraId="705CB25C" w14:textId="77777777" w:rsidR="00630326" w:rsidRDefault="00630326" w:rsidP="00630326">
                  <w:pPr>
                    <w:spacing w:line="160" w:lineRule="exact"/>
                    <w:rPr>
                      <w:rFonts w:cs="Miriam" w:hint="cs"/>
                      <w:sz w:val="18"/>
                      <w:szCs w:val="18"/>
                      <w:rtl/>
                    </w:rPr>
                  </w:pPr>
                  <w:r>
                    <w:rPr>
                      <w:rFonts w:cs="Miriam" w:hint="cs"/>
                      <w:sz w:val="18"/>
                      <w:szCs w:val="18"/>
                      <w:rtl/>
                    </w:rPr>
                    <w:t>דין עובד כבאות</w:t>
                  </w:r>
                </w:p>
                <w:p w14:paraId="2F335ECC" w14:textId="77777777" w:rsidR="00630326" w:rsidRDefault="00630326" w:rsidP="00630326">
                  <w:pPr>
                    <w:spacing w:line="160" w:lineRule="exact"/>
                    <w:rPr>
                      <w:rFonts w:cs="Miriam" w:hint="cs"/>
                      <w:noProof/>
                      <w:sz w:val="18"/>
                      <w:szCs w:val="18"/>
                      <w:rtl/>
                    </w:rPr>
                  </w:pPr>
                  <w:r>
                    <w:rPr>
                      <w:rFonts w:cs="Miriam" w:hint="cs"/>
                      <w:sz w:val="18"/>
                      <w:szCs w:val="18"/>
                      <w:rtl/>
                    </w:rPr>
                    <w:t>(תיקון מס' 16) תשע"ב-2012</w:t>
                  </w:r>
                </w:p>
              </w:txbxContent>
            </v:textbox>
            <w10:anchorlock/>
          </v:rect>
        </w:pict>
      </w:r>
      <w:r w:rsidRPr="00943E07">
        <w:rPr>
          <w:rStyle w:val="big-number"/>
          <w:rFonts w:cs="Miriam" w:hint="cs"/>
          <w:rtl/>
        </w:rPr>
        <w:t>95</w:t>
      </w:r>
      <w:r w:rsidRPr="00943E07">
        <w:rPr>
          <w:rStyle w:val="big-number"/>
          <w:rFonts w:cs="FrankRuehl" w:hint="cs"/>
          <w:sz w:val="26"/>
          <w:szCs w:val="26"/>
          <w:rtl/>
        </w:rPr>
        <w:t>א</w:t>
      </w:r>
      <w:r w:rsidRPr="00943E07">
        <w:rPr>
          <w:rStyle w:val="big-number"/>
          <w:rFonts w:cs="FrankRuehl"/>
          <w:sz w:val="26"/>
          <w:szCs w:val="26"/>
          <w:rtl/>
        </w:rPr>
        <w:t>.</w:t>
      </w:r>
      <w:r w:rsidRPr="00943E07">
        <w:rPr>
          <w:rStyle w:val="big-number"/>
          <w:rFonts w:cs="FrankRuehl"/>
          <w:sz w:val="26"/>
          <w:szCs w:val="26"/>
          <w:rtl/>
        </w:rPr>
        <w:tab/>
      </w:r>
      <w:r w:rsidRPr="00943E07">
        <w:rPr>
          <w:rStyle w:val="default"/>
          <w:rFonts w:cs="FrankRuehl" w:hint="cs"/>
          <w:rtl/>
        </w:rPr>
        <w:t>(א)</w:t>
      </w:r>
      <w:r w:rsidRPr="00943E07">
        <w:rPr>
          <w:rStyle w:val="default"/>
          <w:rFonts w:cs="FrankRuehl" w:hint="cs"/>
          <w:rtl/>
        </w:rPr>
        <w:tab/>
        <w:t xml:space="preserve">בסעיף זה </w:t>
      </w:r>
      <w:r w:rsidRPr="00943E07">
        <w:rPr>
          <w:rStyle w:val="default"/>
          <w:rFonts w:cs="FrankRuehl"/>
          <w:rtl/>
        </w:rPr>
        <w:t>–</w:t>
      </w:r>
    </w:p>
    <w:p w14:paraId="56994A37" w14:textId="77777777" w:rsidR="00630326" w:rsidRPr="00943E07" w:rsidRDefault="00630326" w:rsidP="00630326">
      <w:pPr>
        <w:pStyle w:val="P00"/>
        <w:spacing w:before="72"/>
        <w:ind w:left="0" w:right="1134"/>
        <w:rPr>
          <w:rStyle w:val="default"/>
          <w:rFonts w:cs="FrankRuehl" w:hint="cs"/>
          <w:rtl/>
        </w:rPr>
      </w:pPr>
      <w:r w:rsidRPr="00943E07">
        <w:rPr>
          <w:rStyle w:val="default"/>
          <w:rFonts w:cs="FrankRuehl" w:hint="cs"/>
          <w:rtl/>
        </w:rPr>
        <w:tab/>
        <w:t xml:space="preserve">"חברה מנהלת", "עמית-מעביד" ו"קופת גמל מרכזית להשתתפות בפנסיה תקציבית" </w:t>
      </w:r>
      <w:r w:rsidRPr="00943E07">
        <w:rPr>
          <w:rStyle w:val="default"/>
          <w:rFonts w:cs="FrankRuehl"/>
          <w:rtl/>
        </w:rPr>
        <w:t>–</w:t>
      </w:r>
      <w:r w:rsidRPr="00943E07">
        <w:rPr>
          <w:rStyle w:val="default"/>
          <w:rFonts w:cs="FrankRuehl" w:hint="cs"/>
          <w:rtl/>
        </w:rPr>
        <w:t xml:space="preserve"> כהגדרתם בחוק הפיקוח על שירותים פיננסיים (קופות גמל), התשס"ה-2005;</w:t>
      </w:r>
    </w:p>
    <w:p w14:paraId="51C10655" w14:textId="77777777" w:rsidR="00630326" w:rsidRPr="00943E07" w:rsidRDefault="00630326" w:rsidP="00630326">
      <w:pPr>
        <w:pStyle w:val="P00"/>
        <w:spacing w:before="72"/>
        <w:ind w:left="0" w:right="1134"/>
        <w:rPr>
          <w:rStyle w:val="default"/>
          <w:rFonts w:cs="FrankRuehl" w:hint="cs"/>
          <w:rtl/>
        </w:rPr>
      </w:pPr>
      <w:r w:rsidRPr="00943E07">
        <w:rPr>
          <w:rStyle w:val="default"/>
          <w:rFonts w:cs="FrankRuehl" w:hint="cs"/>
          <w:rtl/>
        </w:rPr>
        <w:tab/>
        <w:t xml:space="preserve">"יום עסקים" </w:t>
      </w:r>
      <w:r w:rsidRPr="00943E07">
        <w:rPr>
          <w:rStyle w:val="default"/>
          <w:rFonts w:cs="FrankRuehl"/>
          <w:rtl/>
        </w:rPr>
        <w:t>–</w:t>
      </w:r>
      <w:r w:rsidRPr="00943E07">
        <w:rPr>
          <w:rStyle w:val="default"/>
          <w:rFonts w:cs="FrankRuehl" w:hint="cs"/>
          <w:rtl/>
        </w:rPr>
        <w:t xml:space="preserve"> כהגדרתו בחוק השקעות משותפות בנאמנות, התשנ"ד-1994;</w:t>
      </w:r>
    </w:p>
    <w:p w14:paraId="751CC95C" w14:textId="77777777" w:rsidR="00630326" w:rsidRPr="00943E07" w:rsidRDefault="00630326" w:rsidP="00630326">
      <w:pPr>
        <w:pStyle w:val="P00"/>
        <w:spacing w:before="72"/>
        <w:ind w:left="0" w:right="1134"/>
        <w:rPr>
          <w:rStyle w:val="default"/>
          <w:rFonts w:cs="FrankRuehl" w:hint="cs"/>
          <w:rtl/>
        </w:rPr>
      </w:pPr>
      <w:r w:rsidRPr="00943E07">
        <w:rPr>
          <w:rStyle w:val="default"/>
          <w:rFonts w:cs="FrankRuehl" w:hint="cs"/>
          <w:rtl/>
        </w:rPr>
        <w:tab/>
        <w:t xml:space="preserve">"יתרה צבורה" </w:t>
      </w:r>
      <w:r w:rsidRPr="00943E07">
        <w:rPr>
          <w:rStyle w:val="default"/>
          <w:rFonts w:cs="FrankRuehl"/>
          <w:rtl/>
        </w:rPr>
        <w:t>–</w:t>
      </w:r>
      <w:r w:rsidRPr="00943E07">
        <w:rPr>
          <w:rStyle w:val="default"/>
          <w:rFonts w:cs="FrankRuehl" w:hint="cs"/>
          <w:rtl/>
        </w:rPr>
        <w:t xml:space="preserve"> כהגדרתה לפי סעיפים 23 ו-60 לחוק הפיקוח על שירותים פיננסיים (קופות גמל), התשס"ה-2005;</w:t>
      </w:r>
    </w:p>
    <w:p w14:paraId="6C65D07F" w14:textId="77777777" w:rsidR="00630326" w:rsidRPr="00943E07" w:rsidRDefault="00630326" w:rsidP="00630326">
      <w:pPr>
        <w:pStyle w:val="P00"/>
        <w:spacing w:before="72"/>
        <w:ind w:left="0" w:right="1134"/>
        <w:rPr>
          <w:rStyle w:val="default"/>
          <w:rFonts w:cs="FrankRuehl" w:hint="cs"/>
          <w:rtl/>
        </w:rPr>
      </w:pPr>
      <w:r w:rsidRPr="00943E07">
        <w:rPr>
          <w:rStyle w:val="default"/>
          <w:rFonts w:cs="FrankRuehl" w:hint="cs"/>
          <w:rtl/>
        </w:rPr>
        <w:tab/>
        <w:t xml:space="preserve">"יום כינון הרשות" ו"רשות מקומית שיש לה מחלקה לשירותי כבאות" </w:t>
      </w:r>
      <w:r w:rsidRPr="00943E07">
        <w:rPr>
          <w:rStyle w:val="default"/>
          <w:rFonts w:cs="FrankRuehl"/>
          <w:rtl/>
        </w:rPr>
        <w:t>–</w:t>
      </w:r>
      <w:r w:rsidRPr="00943E07">
        <w:rPr>
          <w:rStyle w:val="default"/>
          <w:rFonts w:cs="FrankRuehl" w:hint="cs"/>
          <w:rtl/>
        </w:rPr>
        <w:t xml:space="preserve"> כהגדרתם בסעיפים 2 ו-97 לחוק הרשות הארצית לכבאות והצלה, התשע"ב-2012, בהתאמה;</w:t>
      </w:r>
    </w:p>
    <w:p w14:paraId="18FC7E91" w14:textId="77777777" w:rsidR="00630326" w:rsidRPr="00943E07" w:rsidRDefault="00630326" w:rsidP="00630326">
      <w:pPr>
        <w:pStyle w:val="P00"/>
        <w:spacing w:before="72"/>
        <w:ind w:left="0" w:right="1134"/>
        <w:rPr>
          <w:rStyle w:val="default"/>
          <w:rFonts w:cs="FrankRuehl" w:hint="cs"/>
          <w:rtl/>
        </w:rPr>
      </w:pPr>
      <w:r w:rsidRPr="00943E07">
        <w:rPr>
          <w:rStyle w:val="default"/>
          <w:rFonts w:cs="FrankRuehl" w:hint="cs"/>
          <w:rtl/>
        </w:rPr>
        <w:tab/>
        <w:t xml:space="preserve">"עובד כבאות בפנסיה תקציבית" </w:t>
      </w:r>
      <w:r w:rsidRPr="00943E07">
        <w:rPr>
          <w:rStyle w:val="default"/>
          <w:rFonts w:cs="FrankRuehl"/>
          <w:rtl/>
        </w:rPr>
        <w:t>–</w:t>
      </w:r>
      <w:r w:rsidRPr="00943E07">
        <w:rPr>
          <w:rStyle w:val="default"/>
          <w:rFonts w:cs="FrankRuehl" w:hint="cs"/>
          <w:rtl/>
        </w:rPr>
        <w:t xml:space="preserve"> כהגדרתו בסעיף 107ג לחוק שירות המדינה (גמלאות) [נוסח משולב], התש"ל-1970.</w:t>
      </w:r>
    </w:p>
    <w:p w14:paraId="29903FD8" w14:textId="77777777" w:rsidR="00630326" w:rsidRPr="00943E07" w:rsidRDefault="00630326" w:rsidP="00630326">
      <w:pPr>
        <w:pStyle w:val="P00"/>
        <w:spacing w:before="72"/>
        <w:ind w:left="0" w:right="1134"/>
        <w:rPr>
          <w:rStyle w:val="default"/>
          <w:rFonts w:cs="FrankRuehl" w:hint="cs"/>
          <w:rtl/>
        </w:rPr>
      </w:pPr>
      <w:r w:rsidRPr="00943E07">
        <w:rPr>
          <w:rStyle w:val="default"/>
          <w:rFonts w:cs="FrankRuehl" w:hint="cs"/>
          <w:rtl/>
        </w:rPr>
        <w:tab/>
        <w:t>(ב)</w:t>
      </w:r>
      <w:r w:rsidRPr="00943E07">
        <w:rPr>
          <w:rStyle w:val="default"/>
          <w:rFonts w:cs="FrankRuehl" w:hint="cs"/>
          <w:rtl/>
        </w:rPr>
        <w:tab/>
        <w:t xml:space="preserve">החל ביום כינון הרשות יראו את המדינה </w:t>
      </w:r>
      <w:r w:rsidRPr="00943E07">
        <w:rPr>
          <w:rStyle w:val="default"/>
          <w:rFonts w:cs="FrankRuehl"/>
          <w:rtl/>
        </w:rPr>
        <w:t>–</w:t>
      </w:r>
    </w:p>
    <w:p w14:paraId="1DEDF9AB" w14:textId="77777777" w:rsidR="00630326" w:rsidRPr="00943E07" w:rsidRDefault="00630326" w:rsidP="00630326">
      <w:pPr>
        <w:pStyle w:val="P00"/>
        <w:spacing w:before="72"/>
        <w:ind w:left="1021" w:right="1134"/>
        <w:rPr>
          <w:rStyle w:val="default"/>
          <w:rFonts w:cs="FrankRuehl" w:hint="cs"/>
          <w:rtl/>
        </w:rPr>
      </w:pPr>
      <w:r w:rsidRPr="00943E07">
        <w:rPr>
          <w:rStyle w:val="default"/>
          <w:rFonts w:cs="FrankRuehl" w:hint="cs"/>
          <w:rtl/>
        </w:rPr>
        <w:t>(1)</w:t>
      </w:r>
      <w:r w:rsidRPr="00943E07">
        <w:rPr>
          <w:rStyle w:val="default"/>
          <w:rFonts w:cs="FrankRuehl" w:hint="cs"/>
          <w:rtl/>
        </w:rPr>
        <w:tab/>
        <w:t>כמעביד של עובד כבאות בפנסיה תקציבית גם לגבי תשלומים שנוכו ממשכורתו של העובד לפי פרק זה לפני המועד האמור;</w:t>
      </w:r>
    </w:p>
    <w:p w14:paraId="4D8FD170" w14:textId="77777777" w:rsidR="00630326" w:rsidRPr="00943E07" w:rsidRDefault="00630326" w:rsidP="00630326">
      <w:pPr>
        <w:pStyle w:val="P00"/>
        <w:spacing w:before="72"/>
        <w:ind w:left="1021" w:right="1134"/>
        <w:rPr>
          <w:rStyle w:val="default"/>
          <w:rFonts w:cs="FrankRuehl" w:hint="cs"/>
          <w:rtl/>
        </w:rPr>
      </w:pPr>
      <w:r w:rsidRPr="00943E07">
        <w:rPr>
          <w:rStyle w:val="default"/>
          <w:rFonts w:cs="FrankRuehl" w:hint="cs"/>
          <w:rtl/>
        </w:rPr>
        <w:t>(2)</w:t>
      </w:r>
      <w:r w:rsidRPr="00943E07">
        <w:rPr>
          <w:rStyle w:val="default"/>
          <w:rFonts w:cs="FrankRuehl" w:hint="cs"/>
          <w:rtl/>
        </w:rPr>
        <w:tab/>
        <w:t>כעמית-מעביד לעניין קופת גמל מרכזית להשתתפות בפנסיה תקציבית שהעמית-מעביד בה הוא איגוד ערים לכבאות, או לעניין היתרה בקופת גמל מרכזית להשתתפות בפנסיה תקציבית שהעמית-מעביד בה הוא רשות מקומית שיש לה מחלקה לשירותי כבאות, הצבורה בשל עובדי כבאות בפנסיה תקציבית.</w:t>
      </w:r>
    </w:p>
    <w:p w14:paraId="216297FF" w14:textId="77777777" w:rsidR="00630326" w:rsidRPr="00943E07" w:rsidRDefault="00630326" w:rsidP="00630326">
      <w:pPr>
        <w:pStyle w:val="P00"/>
        <w:spacing w:before="72"/>
        <w:ind w:left="0" w:right="1134"/>
        <w:rPr>
          <w:rStyle w:val="default"/>
          <w:rFonts w:cs="FrankRuehl" w:hint="cs"/>
          <w:rtl/>
        </w:rPr>
      </w:pPr>
      <w:r w:rsidRPr="00943E07">
        <w:rPr>
          <w:rStyle w:val="default"/>
          <w:rFonts w:cs="FrankRuehl" w:hint="cs"/>
          <w:rtl/>
        </w:rPr>
        <w:tab/>
        <w:t>(ג)</w:t>
      </w:r>
      <w:r w:rsidRPr="00943E07">
        <w:rPr>
          <w:rStyle w:val="default"/>
          <w:rFonts w:cs="FrankRuehl" w:hint="cs"/>
          <w:rtl/>
        </w:rPr>
        <w:tab/>
        <w:t>על אף האמור בסעיף 87 לפקודת מס הכנסה, חברה מנהלת של קופה מרכזית להשתתפות בפנסיה תקציבית שהעמית-מעביד בה הוא איגוד ערים או רשות מקומית שיש לה מחלקה לשירותי כבאות תעביר למדינה, לא יאוחר מ-14 ימי עסקים מיום כינון הרשות, את היתרה הצבורה לזכותו של העמית-מעביד בעד עובדי כבאות בפנסיה תקציבית.</w:t>
      </w:r>
    </w:p>
    <w:p w14:paraId="5E6DD119" w14:textId="77777777" w:rsidR="00630326" w:rsidRPr="00574638" w:rsidRDefault="00630326" w:rsidP="00630326">
      <w:pPr>
        <w:pStyle w:val="P00"/>
        <w:spacing w:before="0"/>
        <w:ind w:left="0" w:right="1134"/>
        <w:rPr>
          <w:rStyle w:val="default"/>
          <w:rFonts w:cs="FrankRuehl" w:hint="cs"/>
          <w:vanish/>
          <w:color w:val="FF0000"/>
          <w:sz w:val="20"/>
          <w:szCs w:val="20"/>
          <w:shd w:val="clear" w:color="auto" w:fill="FFFF99"/>
          <w:rtl/>
        </w:rPr>
      </w:pPr>
      <w:bookmarkStart w:id="56" w:name="Rov58"/>
      <w:r w:rsidRPr="00574638">
        <w:rPr>
          <w:rStyle w:val="default"/>
          <w:rFonts w:cs="FrankRuehl" w:hint="cs"/>
          <w:vanish/>
          <w:color w:val="FF0000"/>
          <w:sz w:val="20"/>
          <w:szCs w:val="20"/>
          <w:shd w:val="clear" w:color="auto" w:fill="FFFF99"/>
          <w:rtl/>
        </w:rPr>
        <w:t>מיום 8.2.2013</w:t>
      </w:r>
    </w:p>
    <w:p w14:paraId="35FBA684" w14:textId="77777777" w:rsidR="00630326" w:rsidRPr="00574638" w:rsidRDefault="00630326" w:rsidP="00630326">
      <w:pPr>
        <w:pStyle w:val="P00"/>
        <w:spacing w:before="0"/>
        <w:ind w:left="0" w:right="1134"/>
        <w:rPr>
          <w:rStyle w:val="default"/>
          <w:rFonts w:cs="FrankRuehl" w:hint="cs"/>
          <w:vanish/>
          <w:sz w:val="20"/>
          <w:szCs w:val="20"/>
          <w:shd w:val="clear" w:color="auto" w:fill="FFFF99"/>
          <w:rtl/>
        </w:rPr>
      </w:pPr>
      <w:r w:rsidRPr="00574638">
        <w:rPr>
          <w:rStyle w:val="default"/>
          <w:rFonts w:cs="FrankRuehl" w:hint="cs"/>
          <w:b/>
          <w:bCs/>
          <w:vanish/>
          <w:sz w:val="20"/>
          <w:szCs w:val="20"/>
          <w:shd w:val="clear" w:color="auto" w:fill="FFFF99"/>
          <w:rtl/>
        </w:rPr>
        <w:t>תיקון מס' 16</w:t>
      </w:r>
    </w:p>
    <w:p w14:paraId="122FE827" w14:textId="77777777" w:rsidR="00630326" w:rsidRPr="00574638" w:rsidRDefault="00630326" w:rsidP="00630326">
      <w:pPr>
        <w:pStyle w:val="P00"/>
        <w:spacing w:before="0"/>
        <w:ind w:left="0" w:right="1134"/>
        <w:rPr>
          <w:rStyle w:val="default"/>
          <w:rFonts w:cs="FrankRuehl" w:hint="cs"/>
          <w:vanish/>
          <w:szCs w:val="20"/>
          <w:shd w:val="clear" w:color="auto" w:fill="FFFF99"/>
          <w:rtl/>
        </w:rPr>
      </w:pPr>
      <w:hyperlink r:id="rId93" w:history="1">
        <w:r w:rsidRPr="00574638">
          <w:rPr>
            <w:rStyle w:val="Hyperlink"/>
            <w:rFonts w:cs="FrankRuehl" w:hint="cs"/>
            <w:vanish/>
            <w:szCs w:val="20"/>
            <w:shd w:val="clear" w:color="auto" w:fill="FFFF99"/>
            <w:rtl/>
          </w:rPr>
          <w:t>ס"ח תשע"ב מס' 2381</w:t>
        </w:r>
      </w:hyperlink>
      <w:r w:rsidRPr="00574638">
        <w:rPr>
          <w:rStyle w:val="default"/>
          <w:rFonts w:cs="FrankRuehl" w:hint="cs"/>
          <w:vanish/>
          <w:sz w:val="20"/>
          <w:szCs w:val="20"/>
          <w:shd w:val="clear" w:color="auto" w:fill="FFFF99"/>
          <w:rtl/>
        </w:rPr>
        <w:t xml:space="preserve"> מיום 8.8.2012 עמ' 746 (</w:t>
      </w:r>
      <w:hyperlink r:id="rId94" w:history="1">
        <w:r w:rsidRPr="00574638">
          <w:rPr>
            <w:rStyle w:val="Hyperlink"/>
            <w:rFonts w:cs="FrankRuehl" w:hint="cs"/>
            <w:vanish/>
            <w:szCs w:val="20"/>
            <w:shd w:val="clear" w:color="auto" w:fill="FFFF99"/>
            <w:rtl/>
          </w:rPr>
          <w:t>ה"ח 672</w:t>
        </w:r>
      </w:hyperlink>
      <w:r w:rsidRPr="00574638">
        <w:rPr>
          <w:rStyle w:val="default"/>
          <w:rFonts w:cs="FrankRuehl" w:hint="cs"/>
          <w:vanish/>
          <w:sz w:val="20"/>
          <w:szCs w:val="20"/>
          <w:shd w:val="clear" w:color="auto" w:fill="FFFF99"/>
          <w:rtl/>
        </w:rPr>
        <w:t>)</w:t>
      </w:r>
    </w:p>
    <w:p w14:paraId="52E9DD9C" w14:textId="77777777" w:rsidR="00630326" w:rsidRPr="00943E07" w:rsidRDefault="00630326" w:rsidP="00943E07">
      <w:pPr>
        <w:pStyle w:val="P00"/>
        <w:spacing w:before="0"/>
        <w:ind w:left="0" w:right="1134"/>
        <w:rPr>
          <w:rStyle w:val="default"/>
          <w:rFonts w:cs="FrankRuehl" w:hint="cs"/>
          <w:b/>
          <w:bCs/>
          <w:sz w:val="2"/>
          <w:szCs w:val="2"/>
          <w:shd w:val="clear" w:color="auto" w:fill="FFFF99"/>
          <w:rtl/>
        </w:rPr>
      </w:pPr>
      <w:r w:rsidRPr="00574638">
        <w:rPr>
          <w:rStyle w:val="default"/>
          <w:rFonts w:cs="FrankRuehl" w:hint="cs"/>
          <w:b/>
          <w:bCs/>
          <w:vanish/>
          <w:szCs w:val="20"/>
          <w:shd w:val="clear" w:color="auto" w:fill="FFFF99"/>
          <w:rtl/>
        </w:rPr>
        <w:t>הוספת סעיף 95א</w:t>
      </w:r>
      <w:bookmarkEnd w:id="56"/>
    </w:p>
    <w:p w14:paraId="70E78169" w14:textId="77777777" w:rsidR="0018611A" w:rsidRDefault="0018611A">
      <w:pPr>
        <w:pStyle w:val="P00"/>
        <w:spacing w:before="72"/>
        <w:ind w:left="0" w:right="1134"/>
        <w:rPr>
          <w:rStyle w:val="default"/>
          <w:rFonts w:cs="FrankRuehl" w:hint="cs"/>
          <w:rtl/>
        </w:rPr>
      </w:pPr>
      <w:bookmarkStart w:id="57" w:name="Seif28"/>
      <w:bookmarkEnd w:id="57"/>
      <w:r>
        <w:rPr>
          <w:rFonts w:cs="Miriam"/>
          <w:lang w:val="he-IL"/>
        </w:rPr>
        <w:pict w14:anchorId="3F500D5F">
          <v:rect id="_x0000_s2151" style="position:absolute;left:0;text-align:left;margin-left:463.5pt;margin-top:8.05pt;width:75.05pt;height:10pt;z-index:251665408" filled="f" stroked="f" strokecolor="lime" strokeweight=".25pt">
            <v:textbox style="mso-next-textbox:#_x0000_s2151" inset="1mm,0,1mm,0">
              <w:txbxContent>
                <w:p w14:paraId="058357C5" w14:textId="77777777" w:rsidR="0018611A" w:rsidRDefault="0018611A">
                  <w:pPr>
                    <w:spacing w:line="160" w:lineRule="exact"/>
                    <w:rPr>
                      <w:rFonts w:cs="Miriam" w:hint="cs"/>
                      <w:noProof/>
                      <w:sz w:val="18"/>
                      <w:szCs w:val="18"/>
                      <w:rtl/>
                    </w:rPr>
                  </w:pPr>
                  <w:r>
                    <w:rPr>
                      <w:rFonts w:cs="Miriam" w:hint="cs"/>
                      <w:sz w:val="18"/>
                      <w:szCs w:val="18"/>
                      <w:rtl/>
                    </w:rPr>
                    <w:t>עדיפות</w:t>
                  </w:r>
                </w:p>
              </w:txbxContent>
            </v:textbox>
            <w10:anchorlock/>
          </v:rect>
        </w:pict>
      </w:r>
      <w:r>
        <w:rPr>
          <w:rStyle w:val="big-number"/>
          <w:rFonts w:cs="Miriam" w:hint="cs"/>
          <w:rtl/>
        </w:rPr>
        <w:t>96</w:t>
      </w:r>
      <w:r>
        <w:rPr>
          <w:rStyle w:val="big-number"/>
          <w:rFonts w:cs="FrankRuehl"/>
          <w:sz w:val="26"/>
          <w:szCs w:val="26"/>
          <w:rtl/>
        </w:rPr>
        <w:t>.</w:t>
      </w:r>
      <w:r>
        <w:rPr>
          <w:rStyle w:val="big-number"/>
          <w:rFonts w:cs="FrankRuehl"/>
          <w:sz w:val="26"/>
          <w:szCs w:val="26"/>
          <w:rtl/>
        </w:rPr>
        <w:tab/>
      </w:r>
      <w:r>
        <w:rPr>
          <w:rStyle w:val="default"/>
          <w:rFonts w:cs="FrankRuehl" w:hint="cs"/>
          <w:rtl/>
        </w:rPr>
        <w:t>הוראות פרק זה יחולו על אף האמור בכל דין או הסכם.</w:t>
      </w:r>
    </w:p>
    <w:p w14:paraId="7C5C8DE1" w14:textId="77777777" w:rsidR="0018611A" w:rsidRDefault="0018611A">
      <w:pPr>
        <w:pStyle w:val="P00"/>
        <w:spacing w:before="72"/>
        <w:ind w:left="0" w:right="1134"/>
        <w:rPr>
          <w:rStyle w:val="default"/>
          <w:rFonts w:cs="FrankRuehl" w:hint="cs"/>
          <w:rtl/>
        </w:rPr>
      </w:pPr>
      <w:bookmarkStart w:id="58" w:name="Seif29"/>
      <w:bookmarkEnd w:id="58"/>
      <w:r>
        <w:rPr>
          <w:rFonts w:cs="Miriam"/>
          <w:lang w:val="he-IL"/>
        </w:rPr>
        <w:pict w14:anchorId="7D1DD6D7">
          <v:rect id="_x0000_s2152" style="position:absolute;left:0;text-align:left;margin-left:463.5pt;margin-top:8.05pt;width:75.05pt;height:10pt;z-index:251666432" filled="f" stroked="f" strokecolor="lime" strokeweight=".25pt">
            <v:textbox style="mso-next-textbox:#_x0000_s2152" inset="1mm,0,1mm,0">
              <w:txbxContent>
                <w:p w14:paraId="717D83F1" w14:textId="77777777" w:rsidR="0018611A" w:rsidRDefault="0018611A">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97</w:t>
      </w:r>
      <w:r>
        <w:rPr>
          <w:rStyle w:val="big-number"/>
          <w:rFonts w:cs="FrankRuehl"/>
          <w:sz w:val="26"/>
          <w:szCs w:val="26"/>
          <w:rtl/>
        </w:rPr>
        <w:t>.</w:t>
      </w:r>
      <w:r>
        <w:rPr>
          <w:rStyle w:val="big-number"/>
          <w:rFonts w:cs="FrankRuehl"/>
          <w:sz w:val="26"/>
          <w:szCs w:val="26"/>
          <w:rtl/>
        </w:rPr>
        <w:tab/>
      </w:r>
      <w:r>
        <w:rPr>
          <w:rStyle w:val="default"/>
          <w:rFonts w:cs="FrankRuehl" w:hint="cs"/>
          <w:rtl/>
        </w:rPr>
        <w:t>שר האוצר ממונה על ביצוע פרק זה והוא רשאי להתקין תקנות לביצועו.</w:t>
      </w:r>
    </w:p>
    <w:p w14:paraId="05BBF0F2" w14:textId="77777777" w:rsidR="0018611A" w:rsidRDefault="0018611A">
      <w:pPr>
        <w:pStyle w:val="medium2-header"/>
        <w:keepLines w:val="0"/>
        <w:spacing w:before="72"/>
        <w:ind w:left="0" w:right="1134"/>
        <w:outlineLvl w:val="0"/>
        <w:rPr>
          <w:rFonts w:cs="FrankRuehl" w:hint="cs"/>
          <w:noProof/>
          <w:rtl/>
        </w:rPr>
      </w:pPr>
      <w:bookmarkStart w:id="59" w:name="med5"/>
      <w:bookmarkEnd w:id="59"/>
      <w:r>
        <w:rPr>
          <w:rFonts w:cs="FrankRuehl" w:hint="cs"/>
          <w:noProof/>
          <w:rtl/>
        </w:rPr>
        <w:t>פרק י"ז: שונות</w:t>
      </w:r>
    </w:p>
    <w:p w14:paraId="16171F4D" w14:textId="77777777" w:rsidR="00376A03" w:rsidRPr="00376A03" w:rsidRDefault="00376A03">
      <w:pPr>
        <w:pStyle w:val="P00"/>
        <w:spacing w:before="72"/>
        <w:ind w:left="0" w:right="1134"/>
        <w:rPr>
          <w:rStyle w:val="default"/>
          <w:rFonts w:cs="FrankRuehl" w:hint="cs"/>
          <w:rtl/>
        </w:rPr>
      </w:pPr>
    </w:p>
    <w:p w14:paraId="101886F8" w14:textId="77777777" w:rsidR="0018611A" w:rsidRPr="00376A03" w:rsidRDefault="0018611A">
      <w:pPr>
        <w:pStyle w:val="P00"/>
        <w:spacing w:before="72"/>
        <w:ind w:left="0" w:right="1134"/>
        <w:rPr>
          <w:rStyle w:val="default"/>
          <w:rFonts w:cs="FrankRuehl" w:hint="cs"/>
          <w:b/>
          <w:bCs/>
          <w:rtl/>
        </w:rPr>
      </w:pPr>
      <w:r w:rsidRPr="00376A03">
        <w:rPr>
          <w:rStyle w:val="default"/>
          <w:rFonts w:cs="FrankRuehl" w:hint="cs"/>
          <w:b/>
          <w:bCs/>
          <w:rtl/>
        </w:rPr>
        <w:t>* בסעיפים 98 עד 102 תיקונים עקיפים.</w:t>
      </w:r>
    </w:p>
    <w:p w14:paraId="17FEA233" w14:textId="77777777" w:rsidR="0018611A" w:rsidRDefault="0018611A">
      <w:pPr>
        <w:pStyle w:val="P00"/>
        <w:spacing w:before="72"/>
        <w:ind w:left="0" w:right="1134"/>
        <w:rPr>
          <w:rStyle w:val="default"/>
          <w:rFonts w:cs="FrankRuehl" w:hint="cs"/>
          <w:rtl/>
        </w:rPr>
      </w:pPr>
    </w:p>
    <w:p w14:paraId="1EA14AA8" w14:textId="77777777" w:rsidR="0018611A" w:rsidRDefault="0018611A">
      <w:pPr>
        <w:pStyle w:val="P00"/>
        <w:spacing w:before="72"/>
        <w:ind w:left="0" w:right="1134"/>
        <w:rPr>
          <w:rStyle w:val="default"/>
          <w:rFonts w:cs="FrankRuehl" w:hint="cs"/>
          <w:rtl/>
        </w:rPr>
      </w:pPr>
      <w:bookmarkStart w:id="60" w:name="Seif21"/>
      <w:bookmarkEnd w:id="60"/>
      <w:r>
        <w:rPr>
          <w:rFonts w:cs="Miriam"/>
          <w:lang w:val="he-IL"/>
        </w:rPr>
        <w:pict w14:anchorId="7CC7F46E">
          <v:rect id="_x0000_s2131" style="position:absolute;left:0;text-align:left;margin-left:463.5pt;margin-top:8.05pt;width:75.05pt;height:26.2pt;z-index:251657216" filled="f" stroked="f" strokecolor="lime" strokeweight=".25pt">
            <v:textbox style="mso-next-textbox:#_x0000_s2131" inset="1mm,0,1mm,0">
              <w:txbxContent>
                <w:p w14:paraId="47C8EAEA" w14:textId="77777777" w:rsidR="0018611A" w:rsidRDefault="0018611A">
                  <w:pPr>
                    <w:spacing w:line="160" w:lineRule="exact"/>
                    <w:rPr>
                      <w:rFonts w:cs="Miriam" w:hint="cs"/>
                      <w:noProof/>
                      <w:sz w:val="18"/>
                      <w:szCs w:val="18"/>
                      <w:rtl/>
                    </w:rPr>
                  </w:pPr>
                  <w:r>
                    <w:rPr>
                      <w:rFonts w:cs="Miriam" w:hint="cs"/>
                      <w:sz w:val="18"/>
                      <w:szCs w:val="18"/>
                      <w:rtl/>
                    </w:rPr>
                    <w:t xml:space="preserve">תמלוגים מאת רשות הנמלים והרכבות </w:t>
                  </w:r>
                  <w:r>
                    <w:rPr>
                      <w:rFonts w:cs="Miriam"/>
                      <w:sz w:val="18"/>
                      <w:szCs w:val="18"/>
                      <w:rtl/>
                    </w:rPr>
                    <w:t>–</w:t>
                  </w:r>
                  <w:r>
                    <w:rPr>
                      <w:rFonts w:cs="Miriam" w:hint="cs"/>
                      <w:sz w:val="18"/>
                      <w:szCs w:val="18"/>
                      <w:rtl/>
                    </w:rPr>
                    <w:t xml:space="preserve"> הוראת שעה</w:t>
                  </w:r>
                </w:p>
              </w:txbxContent>
            </v:textbox>
            <w10:anchorlock/>
          </v:rect>
        </w:pict>
      </w:r>
      <w:r>
        <w:rPr>
          <w:rStyle w:val="big-number"/>
          <w:rFonts w:cs="Miriam" w:hint="cs"/>
          <w:rtl/>
        </w:rPr>
        <w:t>103</w:t>
      </w:r>
      <w:r>
        <w:rPr>
          <w:rStyle w:val="big-number"/>
          <w:rFonts w:cs="FrankRuehl"/>
          <w:sz w:val="26"/>
          <w:szCs w:val="26"/>
          <w:rtl/>
        </w:rPr>
        <w:t>.</w:t>
      </w:r>
      <w:r>
        <w:rPr>
          <w:rStyle w:val="big-number"/>
          <w:rFonts w:cs="FrankRuehl"/>
          <w:sz w:val="26"/>
          <w:szCs w:val="26"/>
          <w:rtl/>
        </w:rPr>
        <w:tab/>
      </w:r>
      <w:r>
        <w:rPr>
          <w:rStyle w:val="default"/>
          <w:rFonts w:cs="FrankRuehl" w:hint="cs"/>
          <w:rtl/>
        </w:rPr>
        <w:t>עד יום ו' בחשון התשס"ד (1 בנובמבר 2003), תעביר רשות הנמלים והרכבות כמשמעותה בחוק רשות הנמלים והרכבות, התשכ"א-1961, למדינה, נוסף על התמלוגים לפי סעיף 35א(ב) לחוק האמור ועל התמלוגים לפי סעיף 30(א) לחוק תכנית החירום הכלכלית (תיקוני חקיקה להשגת יעדי התקציב לשנות הכספים 2002 ו-2003), התשס"ג-2002, תמלוגים בסך של 34 מיליון שקלים חדשים, והכל כנגד ההפחתה בשכר כאמור בפרק ט"ו לחוק זה.</w:t>
      </w:r>
    </w:p>
    <w:p w14:paraId="2CB9D77D" w14:textId="77777777" w:rsidR="0018611A" w:rsidRDefault="0018611A">
      <w:pPr>
        <w:pStyle w:val="P00"/>
        <w:spacing w:before="72"/>
        <w:ind w:left="0" w:right="1134"/>
        <w:rPr>
          <w:rStyle w:val="default"/>
          <w:rFonts w:cs="FrankRuehl" w:hint="cs"/>
          <w:rtl/>
        </w:rPr>
      </w:pPr>
      <w:bookmarkStart w:id="61" w:name="Seif22"/>
      <w:bookmarkEnd w:id="61"/>
      <w:r>
        <w:rPr>
          <w:rFonts w:cs="Miriam"/>
          <w:lang w:val="he-IL"/>
        </w:rPr>
        <w:pict w14:anchorId="1DF929C2">
          <v:rect id="_x0000_s2132" style="position:absolute;left:0;text-align:left;margin-left:463.5pt;margin-top:8.05pt;width:75.05pt;height:27pt;z-index:251658240" filled="f" stroked="f" strokecolor="lime" strokeweight=".25pt">
            <v:textbox style="mso-next-textbox:#_x0000_s2132" inset="1mm,0,1mm,0">
              <w:txbxContent>
                <w:p w14:paraId="5E0CE6F0" w14:textId="77777777" w:rsidR="0018611A" w:rsidRDefault="0018611A">
                  <w:pPr>
                    <w:spacing w:line="160" w:lineRule="exact"/>
                    <w:rPr>
                      <w:rFonts w:cs="Miriam" w:hint="cs"/>
                      <w:noProof/>
                      <w:sz w:val="18"/>
                      <w:szCs w:val="18"/>
                      <w:rtl/>
                    </w:rPr>
                  </w:pPr>
                  <w:r>
                    <w:rPr>
                      <w:rFonts w:cs="Miriam" w:hint="cs"/>
                      <w:sz w:val="18"/>
                      <w:szCs w:val="18"/>
                      <w:rtl/>
                    </w:rPr>
                    <w:t xml:space="preserve">תשלום מאת רשות שדות התעופה </w:t>
                  </w:r>
                  <w:r>
                    <w:rPr>
                      <w:rFonts w:cs="Miriam"/>
                      <w:sz w:val="18"/>
                      <w:szCs w:val="18"/>
                      <w:rtl/>
                    </w:rPr>
                    <w:t>–</w:t>
                  </w:r>
                  <w:r>
                    <w:rPr>
                      <w:rFonts w:cs="Miriam" w:hint="cs"/>
                      <w:sz w:val="18"/>
                      <w:szCs w:val="18"/>
                      <w:rtl/>
                    </w:rPr>
                    <w:t xml:space="preserve"> הוראת שעה</w:t>
                  </w:r>
                </w:p>
              </w:txbxContent>
            </v:textbox>
            <w10:anchorlock/>
          </v:rect>
        </w:pict>
      </w:r>
      <w:r>
        <w:rPr>
          <w:rStyle w:val="big-number"/>
          <w:rFonts w:cs="Miriam" w:hint="cs"/>
          <w:rtl/>
        </w:rPr>
        <w:t>104</w:t>
      </w:r>
      <w:r>
        <w:rPr>
          <w:rStyle w:val="big-number"/>
          <w:rFonts w:cs="FrankRuehl"/>
          <w:sz w:val="26"/>
          <w:szCs w:val="26"/>
          <w:rtl/>
        </w:rPr>
        <w:t>.</w:t>
      </w:r>
      <w:r>
        <w:rPr>
          <w:rStyle w:val="big-number"/>
          <w:rFonts w:cs="FrankRuehl"/>
          <w:sz w:val="26"/>
          <w:szCs w:val="26"/>
          <w:rtl/>
        </w:rPr>
        <w:tab/>
      </w:r>
      <w:r>
        <w:rPr>
          <w:rStyle w:val="default"/>
          <w:rFonts w:cs="FrankRuehl" w:hint="cs"/>
          <w:rtl/>
        </w:rPr>
        <w:t>עד יום ו' בחשון התשס"ד (1 בנובמבר 2003), תעביר רשות שדות התעופה כמשמעותה בחוק רשות שדות התעופה, התשל"ז-1977, למדינה, נוסף על התשלום השנתי לפי סעיף 40א לחוק האמור, תשלום בסך של 20 מיליון שקלים חדשים, והכל כנגד ההפחתה בשכר כאמור בפרק ט"ו לחוק זה.</w:t>
      </w:r>
    </w:p>
    <w:p w14:paraId="708CA2AF" w14:textId="77777777" w:rsidR="0018611A" w:rsidRDefault="0018611A">
      <w:pPr>
        <w:pStyle w:val="P00"/>
        <w:spacing w:before="72"/>
        <w:ind w:left="0" w:right="1134"/>
        <w:rPr>
          <w:rStyle w:val="default"/>
          <w:rFonts w:cs="FrankRuehl" w:hint="cs"/>
          <w:rtl/>
        </w:rPr>
      </w:pPr>
      <w:bookmarkStart w:id="62" w:name="Seif23"/>
      <w:bookmarkEnd w:id="62"/>
      <w:r>
        <w:rPr>
          <w:rFonts w:cs="Miriam"/>
          <w:lang w:val="he-IL"/>
        </w:rPr>
        <w:pict w14:anchorId="7AC3AC73">
          <v:rect id="_x0000_s2133" style="position:absolute;left:0;text-align:left;margin-left:463.5pt;margin-top:8.05pt;width:75.05pt;height:25.7pt;z-index:251659264" filled="f" stroked="f" strokecolor="lime" strokeweight=".25pt">
            <v:textbox style="mso-next-textbox:#_x0000_s2133" inset="1mm,0,1mm,0">
              <w:txbxContent>
                <w:p w14:paraId="3284FACE" w14:textId="77777777" w:rsidR="0018611A" w:rsidRDefault="0018611A">
                  <w:pPr>
                    <w:spacing w:line="160" w:lineRule="exact"/>
                    <w:rPr>
                      <w:rFonts w:cs="Miriam" w:hint="cs"/>
                      <w:noProof/>
                      <w:sz w:val="18"/>
                      <w:szCs w:val="18"/>
                      <w:rtl/>
                    </w:rPr>
                  </w:pPr>
                  <w:r>
                    <w:rPr>
                      <w:rFonts w:cs="Miriam" w:hint="cs"/>
                      <w:sz w:val="18"/>
                      <w:szCs w:val="18"/>
                      <w:rtl/>
                    </w:rPr>
                    <w:t xml:space="preserve">תשלום מאת רשות הדואר </w:t>
                  </w:r>
                  <w:r>
                    <w:rPr>
                      <w:rFonts w:cs="Miriam"/>
                      <w:sz w:val="18"/>
                      <w:szCs w:val="18"/>
                      <w:rtl/>
                    </w:rPr>
                    <w:t>–</w:t>
                  </w:r>
                  <w:r>
                    <w:rPr>
                      <w:rFonts w:cs="Miriam" w:hint="cs"/>
                      <w:sz w:val="18"/>
                      <w:szCs w:val="18"/>
                      <w:rtl/>
                    </w:rPr>
                    <w:t xml:space="preserve"> הוראת שעה</w:t>
                  </w:r>
                </w:p>
              </w:txbxContent>
            </v:textbox>
            <w10:anchorlock/>
          </v:rect>
        </w:pict>
      </w:r>
      <w:r>
        <w:rPr>
          <w:rStyle w:val="big-number"/>
          <w:rFonts w:cs="Miriam" w:hint="cs"/>
          <w:rtl/>
        </w:rPr>
        <w:t>105</w:t>
      </w:r>
      <w:r>
        <w:rPr>
          <w:rStyle w:val="big-number"/>
          <w:rFonts w:cs="FrankRuehl"/>
          <w:sz w:val="26"/>
          <w:szCs w:val="26"/>
          <w:rtl/>
        </w:rPr>
        <w:t>.</w:t>
      </w:r>
      <w:r>
        <w:rPr>
          <w:rStyle w:val="big-number"/>
          <w:rFonts w:cs="FrankRuehl"/>
          <w:sz w:val="26"/>
          <w:szCs w:val="26"/>
          <w:rtl/>
        </w:rPr>
        <w:tab/>
      </w:r>
      <w:r>
        <w:rPr>
          <w:rStyle w:val="default"/>
          <w:rFonts w:cs="FrankRuehl" w:hint="cs"/>
          <w:rtl/>
        </w:rPr>
        <w:t>עד יום ו' בחשבון התשס"ד (1 בנובמבר 2003), תעביר רשות הדואר כמשמעותה בחוק רשות הדואר, התשמ"ו-1986, למדינה, נוסף על התשלום השנתי לפי סעיף 44א לחוק האמור, תשלום בסך של 20 מיליון שקלים חדשים, והכל כנגד ההפחתה בשכר כאמור בפרק ט"ו לחוק זה.</w:t>
      </w:r>
    </w:p>
    <w:p w14:paraId="5E4A1054" w14:textId="77777777" w:rsidR="0018611A" w:rsidRDefault="0018611A">
      <w:pPr>
        <w:pStyle w:val="P00"/>
        <w:spacing w:before="72"/>
        <w:ind w:left="0" w:right="1134"/>
        <w:rPr>
          <w:rStyle w:val="default"/>
          <w:rFonts w:cs="FrankRuehl" w:hint="cs"/>
          <w:rtl/>
        </w:rPr>
      </w:pPr>
      <w:bookmarkStart w:id="63" w:name="Seif24"/>
      <w:bookmarkEnd w:id="63"/>
      <w:r>
        <w:rPr>
          <w:rFonts w:cs="Miriam"/>
          <w:lang w:val="he-IL"/>
        </w:rPr>
        <w:pict w14:anchorId="3FBBA1BA">
          <v:rect id="_x0000_s2134" style="position:absolute;left:0;text-align:left;margin-left:463.5pt;margin-top:8.05pt;width:75.05pt;height:24.75pt;z-index:251660288" filled="f" stroked="f" strokecolor="lime" strokeweight=".25pt">
            <v:textbox style="mso-next-textbox:#_x0000_s2134" inset="1mm,0,1mm,0">
              <w:txbxContent>
                <w:p w14:paraId="53C0471D" w14:textId="77777777" w:rsidR="0018611A" w:rsidRDefault="0018611A">
                  <w:pPr>
                    <w:spacing w:line="160" w:lineRule="exact"/>
                    <w:rPr>
                      <w:rFonts w:cs="Miriam" w:hint="cs"/>
                      <w:noProof/>
                      <w:sz w:val="18"/>
                      <w:szCs w:val="18"/>
                      <w:rtl/>
                    </w:rPr>
                  </w:pPr>
                  <w:r>
                    <w:rPr>
                      <w:rFonts w:cs="Miriam" w:hint="cs"/>
                      <w:sz w:val="18"/>
                      <w:szCs w:val="18"/>
                      <w:rtl/>
                    </w:rPr>
                    <w:t xml:space="preserve">תשלום מאת רשות השידור </w:t>
                  </w:r>
                  <w:r>
                    <w:rPr>
                      <w:rFonts w:cs="Miriam"/>
                      <w:sz w:val="18"/>
                      <w:szCs w:val="18"/>
                      <w:rtl/>
                    </w:rPr>
                    <w:t>–</w:t>
                  </w:r>
                  <w:r>
                    <w:rPr>
                      <w:rFonts w:cs="Miriam" w:hint="cs"/>
                      <w:sz w:val="18"/>
                      <w:szCs w:val="18"/>
                      <w:rtl/>
                    </w:rPr>
                    <w:t xml:space="preserve"> הוראת שעה</w:t>
                  </w:r>
                </w:p>
              </w:txbxContent>
            </v:textbox>
            <w10:anchorlock/>
          </v:rect>
        </w:pict>
      </w:r>
      <w:r>
        <w:rPr>
          <w:rStyle w:val="big-number"/>
          <w:rFonts w:cs="Miriam" w:hint="cs"/>
          <w:rtl/>
        </w:rPr>
        <w:t>106</w:t>
      </w:r>
      <w:r>
        <w:rPr>
          <w:rStyle w:val="big-number"/>
          <w:rFonts w:cs="FrankRuehl"/>
          <w:sz w:val="26"/>
          <w:szCs w:val="26"/>
          <w:rtl/>
        </w:rPr>
        <w:t>.</w:t>
      </w:r>
      <w:r>
        <w:rPr>
          <w:rStyle w:val="big-number"/>
          <w:rFonts w:cs="FrankRuehl"/>
          <w:sz w:val="26"/>
          <w:szCs w:val="26"/>
          <w:rtl/>
        </w:rPr>
        <w:tab/>
      </w:r>
      <w:r>
        <w:rPr>
          <w:rStyle w:val="default"/>
          <w:rFonts w:cs="FrankRuehl" w:hint="cs"/>
          <w:rtl/>
        </w:rPr>
        <w:t>עד יום ו' בחשון התשס"ד (1 בנובמבר 2003), תעביר רשות השידור, כמשמעותה בחוק רשות השידור, התשכ"ה-1965, למדינה, תשלום בסך של 10 מיליון שקלים חדשים, והכל כנגד ההפחתה בשכר כאמור בפרק ט"ו לחוק זה.</w:t>
      </w:r>
    </w:p>
    <w:p w14:paraId="5A6150FD" w14:textId="77777777" w:rsidR="0018611A" w:rsidRDefault="0018611A">
      <w:pPr>
        <w:pStyle w:val="P00"/>
        <w:spacing w:before="72"/>
        <w:ind w:left="0" w:right="1134"/>
        <w:rPr>
          <w:rStyle w:val="default"/>
          <w:rFonts w:cs="FrankRuehl" w:hint="cs"/>
          <w:rtl/>
        </w:rPr>
      </w:pPr>
    </w:p>
    <w:p w14:paraId="626CD805" w14:textId="77777777" w:rsidR="0018611A" w:rsidRPr="00376A03" w:rsidRDefault="0018611A">
      <w:pPr>
        <w:pStyle w:val="P00"/>
        <w:spacing w:before="72"/>
        <w:ind w:left="0" w:right="1134"/>
        <w:rPr>
          <w:rStyle w:val="default"/>
          <w:rFonts w:cs="FrankRuehl" w:hint="cs"/>
          <w:b/>
          <w:bCs/>
          <w:rtl/>
        </w:rPr>
      </w:pPr>
      <w:r w:rsidRPr="00376A03">
        <w:rPr>
          <w:rStyle w:val="default"/>
          <w:rFonts w:cs="FrankRuehl" w:hint="cs"/>
          <w:b/>
          <w:bCs/>
          <w:rtl/>
        </w:rPr>
        <w:t>* בסעיפים 107 ו-108 תיקונים עקיפים.</w:t>
      </w:r>
    </w:p>
    <w:p w14:paraId="04A8170E" w14:textId="77777777" w:rsidR="0018611A" w:rsidRDefault="0018611A">
      <w:pPr>
        <w:pStyle w:val="P00"/>
        <w:spacing w:before="72"/>
        <w:ind w:left="0" w:right="1134"/>
        <w:rPr>
          <w:rStyle w:val="default"/>
          <w:rFonts w:cs="FrankRuehl" w:hint="cs"/>
          <w:rtl/>
        </w:rPr>
      </w:pPr>
    </w:p>
    <w:p w14:paraId="3F892264" w14:textId="77777777" w:rsidR="0018611A" w:rsidRDefault="0018611A">
      <w:pPr>
        <w:pStyle w:val="P00"/>
        <w:spacing w:before="72"/>
        <w:ind w:left="0" w:right="1134"/>
        <w:rPr>
          <w:rStyle w:val="default"/>
          <w:rFonts w:cs="FrankRuehl" w:hint="cs"/>
          <w:rtl/>
        </w:rPr>
      </w:pPr>
      <w:bookmarkStart w:id="64" w:name="Seif25"/>
      <w:bookmarkEnd w:id="64"/>
      <w:r>
        <w:rPr>
          <w:rFonts w:cs="Miriam"/>
          <w:lang w:val="he-IL"/>
        </w:rPr>
        <w:pict w14:anchorId="1C38306B">
          <v:rect id="_x0000_s2135" style="position:absolute;left:0;text-align:left;margin-left:463.5pt;margin-top:4.25pt;width:75.05pt;height:13.85pt;z-index:251661312" filled="f" stroked="f" strokecolor="lime" strokeweight=".25pt">
            <v:textbox style="mso-next-textbox:#_x0000_s2135" inset="1mm,0,1mm,0">
              <w:txbxContent>
                <w:p w14:paraId="2FD81EA4" w14:textId="77777777" w:rsidR="0018611A" w:rsidRDefault="0018611A">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109</w:t>
      </w:r>
      <w:r>
        <w:rPr>
          <w:rStyle w:val="big-number"/>
          <w:rFonts w:cs="FrankRuehl"/>
          <w:sz w:val="26"/>
          <w:szCs w:val="26"/>
          <w:rtl/>
        </w:rPr>
        <w:t>.</w:t>
      </w:r>
      <w:r>
        <w:rPr>
          <w:rStyle w:val="big-number"/>
          <w:rFonts w:cs="FrankRuehl"/>
          <w:sz w:val="26"/>
          <w:szCs w:val="26"/>
          <w:rtl/>
        </w:rPr>
        <w:tab/>
      </w:r>
      <w:r>
        <w:rPr>
          <w:rStyle w:val="default"/>
          <w:rFonts w:cs="FrankRuehl" w:hint="cs"/>
          <w:rtl/>
        </w:rPr>
        <w:t>תחילתו של חוק זה ביום א' בסיון התשס"ג (1 ביוני 2003), אלא אם כן נקבע בו אחרת.</w:t>
      </w:r>
    </w:p>
    <w:p w14:paraId="0AF939E9" w14:textId="77777777" w:rsidR="00A422C7" w:rsidRDefault="00A422C7">
      <w:pPr>
        <w:pStyle w:val="P00"/>
        <w:spacing w:before="72"/>
        <w:ind w:left="0" w:right="1134"/>
        <w:rPr>
          <w:rStyle w:val="default"/>
          <w:rFonts w:cs="FrankRuehl" w:hint="cs"/>
          <w:rtl/>
        </w:rPr>
      </w:pPr>
    </w:p>
    <w:p w14:paraId="162F627C" w14:textId="77777777" w:rsidR="00A422C7" w:rsidRPr="00C45030" w:rsidRDefault="001F5192" w:rsidP="00C45030">
      <w:pPr>
        <w:pStyle w:val="medium2-header"/>
        <w:keepLines w:val="0"/>
        <w:spacing w:before="72"/>
        <w:ind w:left="0" w:right="1134"/>
        <w:outlineLvl w:val="0"/>
        <w:rPr>
          <w:rFonts w:cs="FrankRuehl" w:hint="cs"/>
          <w:noProof/>
          <w:rtl/>
        </w:rPr>
      </w:pPr>
      <w:bookmarkStart w:id="65" w:name="med6"/>
      <w:bookmarkEnd w:id="65"/>
      <w:r w:rsidRPr="00C45030">
        <w:rPr>
          <w:rFonts w:cs="FrankRuehl" w:hint="cs"/>
          <w:noProof/>
          <w:rtl/>
        </w:rPr>
        <w:pict w14:anchorId="32A6362A">
          <v:shape id="_x0000_s2182" type="#_x0000_t202" style="position:absolute;left:0;text-align:left;margin-left:470.35pt;margin-top:7.1pt;width:1in;height:17.85pt;z-index:251674624" filled="f" stroked="f">
            <v:textbox style="mso-next-textbox:#_x0000_s2182" inset="1mm,0,1mm,0">
              <w:txbxContent>
                <w:p w14:paraId="02C80EF1" w14:textId="77777777" w:rsidR="001F5192" w:rsidRDefault="001F5192" w:rsidP="001F5192">
                  <w:pPr>
                    <w:spacing w:line="160" w:lineRule="exact"/>
                    <w:rPr>
                      <w:rFonts w:cs="Miriam" w:hint="cs"/>
                      <w:noProof/>
                      <w:sz w:val="18"/>
                      <w:szCs w:val="18"/>
                      <w:rtl/>
                    </w:rPr>
                  </w:pPr>
                  <w:r>
                    <w:rPr>
                      <w:rFonts w:cs="Miriam" w:hint="cs"/>
                      <w:sz w:val="18"/>
                      <w:szCs w:val="18"/>
                      <w:rtl/>
                    </w:rPr>
                    <w:t xml:space="preserve">(תיקון מס' </w:t>
                  </w:r>
                  <w:r w:rsidR="00197FEA">
                    <w:rPr>
                      <w:rFonts w:cs="Miriam" w:hint="cs"/>
                      <w:sz w:val="18"/>
                      <w:szCs w:val="18"/>
                      <w:rtl/>
                    </w:rPr>
                    <w:t>20) תשפ"ב-2022</w:t>
                  </w:r>
                </w:p>
              </w:txbxContent>
            </v:textbox>
            <w10:anchorlock/>
          </v:shape>
        </w:pict>
      </w:r>
      <w:r w:rsidR="00A422C7" w:rsidRPr="00C45030">
        <w:rPr>
          <w:rFonts w:cs="FrankRuehl" w:hint="cs"/>
          <w:noProof/>
          <w:rtl/>
        </w:rPr>
        <w:t>תוספת</w:t>
      </w:r>
    </w:p>
    <w:p w14:paraId="32E1E36C" w14:textId="77777777" w:rsidR="00A422C7" w:rsidRPr="00A422C7" w:rsidRDefault="00A422C7" w:rsidP="00A422C7">
      <w:pPr>
        <w:pStyle w:val="P00"/>
        <w:spacing w:before="72"/>
        <w:ind w:left="0" w:right="1134"/>
        <w:jc w:val="center"/>
        <w:rPr>
          <w:rStyle w:val="default"/>
          <w:rFonts w:cs="FrankRuehl" w:hint="cs"/>
          <w:sz w:val="24"/>
          <w:szCs w:val="24"/>
          <w:rtl/>
        </w:rPr>
      </w:pPr>
      <w:r w:rsidRPr="00A422C7">
        <w:rPr>
          <w:rStyle w:val="default"/>
          <w:rFonts w:cs="FrankRuehl" w:hint="cs"/>
          <w:sz w:val="24"/>
          <w:szCs w:val="24"/>
          <w:rtl/>
        </w:rPr>
        <w:t>(</w:t>
      </w:r>
      <w:r w:rsidR="00197FEA">
        <w:rPr>
          <w:rStyle w:val="default"/>
          <w:rFonts w:cs="FrankRuehl" w:hint="cs"/>
          <w:sz w:val="24"/>
          <w:szCs w:val="24"/>
          <w:rtl/>
        </w:rPr>
        <w:t>בוטלה</w:t>
      </w:r>
      <w:r w:rsidRPr="00A422C7">
        <w:rPr>
          <w:rStyle w:val="default"/>
          <w:rFonts w:cs="FrankRuehl" w:hint="cs"/>
          <w:sz w:val="24"/>
          <w:szCs w:val="24"/>
          <w:rtl/>
        </w:rPr>
        <w:t>)</w:t>
      </w:r>
    </w:p>
    <w:p w14:paraId="1EDE7ECD" w14:textId="77777777" w:rsidR="00A422C7" w:rsidRPr="00574638" w:rsidRDefault="00A422C7" w:rsidP="00A422C7">
      <w:pPr>
        <w:pStyle w:val="P00"/>
        <w:spacing w:before="0"/>
        <w:ind w:left="0" w:right="1134"/>
        <w:rPr>
          <w:rFonts w:cs="FrankRuehl" w:hint="cs"/>
          <w:vanish/>
          <w:color w:val="FF0000"/>
          <w:szCs w:val="20"/>
          <w:shd w:val="clear" w:color="auto" w:fill="FFFF99"/>
          <w:rtl/>
        </w:rPr>
      </w:pPr>
      <w:bookmarkStart w:id="66" w:name="Rov80"/>
      <w:r w:rsidRPr="00574638">
        <w:rPr>
          <w:rFonts w:cs="FrankRuehl" w:hint="cs"/>
          <w:vanish/>
          <w:color w:val="FF0000"/>
          <w:szCs w:val="20"/>
          <w:shd w:val="clear" w:color="auto" w:fill="FFFF99"/>
          <w:rtl/>
        </w:rPr>
        <w:t>מיום 16.3.2011</w:t>
      </w:r>
    </w:p>
    <w:p w14:paraId="58B34CC6" w14:textId="77777777" w:rsidR="00A422C7" w:rsidRPr="00574638" w:rsidRDefault="00A422C7" w:rsidP="00A422C7">
      <w:pPr>
        <w:pStyle w:val="P00"/>
        <w:spacing w:before="0"/>
        <w:ind w:left="0" w:right="1134"/>
        <w:rPr>
          <w:rFonts w:cs="FrankRuehl" w:hint="cs"/>
          <w:vanish/>
          <w:szCs w:val="20"/>
          <w:shd w:val="clear" w:color="auto" w:fill="FFFF99"/>
          <w:rtl/>
        </w:rPr>
      </w:pPr>
      <w:r w:rsidRPr="00574638">
        <w:rPr>
          <w:rFonts w:cs="FrankRuehl" w:hint="cs"/>
          <w:b/>
          <w:bCs/>
          <w:vanish/>
          <w:szCs w:val="20"/>
          <w:shd w:val="clear" w:color="auto" w:fill="FFFF99"/>
          <w:rtl/>
        </w:rPr>
        <w:t>תיקון מס' 15</w:t>
      </w:r>
    </w:p>
    <w:p w14:paraId="71951AA6" w14:textId="77777777" w:rsidR="00A422C7" w:rsidRPr="00574638" w:rsidRDefault="00A422C7" w:rsidP="00A422C7">
      <w:pPr>
        <w:pStyle w:val="P00"/>
        <w:spacing w:before="0"/>
        <w:ind w:left="0" w:right="1134"/>
        <w:rPr>
          <w:rFonts w:cs="FrankRuehl" w:hint="cs"/>
          <w:vanish/>
          <w:szCs w:val="20"/>
          <w:shd w:val="clear" w:color="auto" w:fill="FFFF99"/>
          <w:rtl/>
        </w:rPr>
      </w:pPr>
      <w:hyperlink r:id="rId95" w:history="1">
        <w:r w:rsidRPr="00574638">
          <w:rPr>
            <w:rStyle w:val="Hyperlink"/>
            <w:rFonts w:cs="FrankRuehl" w:hint="cs"/>
            <w:vanish/>
            <w:szCs w:val="20"/>
            <w:shd w:val="clear" w:color="auto" w:fill="FFFF99"/>
            <w:rtl/>
          </w:rPr>
          <w:t>ס"ח תשע"א מס' 2283</w:t>
        </w:r>
      </w:hyperlink>
      <w:r w:rsidRPr="00574638">
        <w:rPr>
          <w:rFonts w:cs="FrankRuehl" w:hint="cs"/>
          <w:vanish/>
          <w:szCs w:val="20"/>
          <w:shd w:val="clear" w:color="auto" w:fill="FFFF99"/>
          <w:rtl/>
        </w:rPr>
        <w:t xml:space="preserve"> מיום 16.3.2011 עמ' 638 (</w:t>
      </w:r>
      <w:hyperlink r:id="rId96" w:history="1">
        <w:r w:rsidRPr="00574638">
          <w:rPr>
            <w:rStyle w:val="Hyperlink"/>
            <w:rFonts w:cs="FrankRuehl" w:hint="cs"/>
            <w:vanish/>
            <w:szCs w:val="20"/>
            <w:shd w:val="clear" w:color="auto" w:fill="FFFF99"/>
            <w:rtl/>
          </w:rPr>
          <w:t>ה"ח 375</w:t>
        </w:r>
      </w:hyperlink>
      <w:r w:rsidRPr="00574638">
        <w:rPr>
          <w:rFonts w:cs="FrankRuehl" w:hint="cs"/>
          <w:vanish/>
          <w:szCs w:val="20"/>
          <w:shd w:val="clear" w:color="auto" w:fill="FFFF99"/>
          <w:rtl/>
        </w:rPr>
        <w:t>)</w:t>
      </w:r>
    </w:p>
    <w:p w14:paraId="002C4087" w14:textId="77777777" w:rsidR="00847323" w:rsidRPr="00574638" w:rsidRDefault="00847323" w:rsidP="00A422C7">
      <w:pPr>
        <w:pStyle w:val="P00"/>
        <w:spacing w:before="0"/>
        <w:ind w:left="0" w:right="1134"/>
        <w:rPr>
          <w:rFonts w:cs="FrankRuehl" w:hint="cs"/>
          <w:vanish/>
          <w:szCs w:val="20"/>
          <w:shd w:val="clear" w:color="auto" w:fill="FFFF99"/>
          <w:rtl/>
        </w:rPr>
      </w:pPr>
      <w:r w:rsidRPr="00574638">
        <w:rPr>
          <w:rFonts w:cs="FrankRuehl" w:hint="cs"/>
          <w:b/>
          <w:bCs/>
          <w:vanish/>
          <w:szCs w:val="20"/>
          <w:shd w:val="clear" w:color="auto" w:fill="FFFF99"/>
          <w:rtl/>
        </w:rPr>
        <w:t>הוספת תוספת</w:t>
      </w:r>
    </w:p>
    <w:p w14:paraId="3CB43603" w14:textId="77777777" w:rsidR="00847323" w:rsidRPr="00574638" w:rsidRDefault="00847323" w:rsidP="00A422C7">
      <w:pPr>
        <w:pStyle w:val="P00"/>
        <w:spacing w:before="0"/>
        <w:ind w:left="0" w:right="1134"/>
        <w:rPr>
          <w:rFonts w:cs="FrankRuehl" w:hint="cs"/>
          <w:vanish/>
          <w:szCs w:val="20"/>
          <w:shd w:val="clear" w:color="auto" w:fill="FFFF99"/>
          <w:rtl/>
        </w:rPr>
      </w:pPr>
    </w:p>
    <w:p w14:paraId="6888E90E" w14:textId="77777777" w:rsidR="00847323" w:rsidRPr="00574638" w:rsidRDefault="00847323" w:rsidP="00A422C7">
      <w:pPr>
        <w:pStyle w:val="P00"/>
        <w:spacing w:before="0"/>
        <w:ind w:left="0" w:right="1134"/>
        <w:rPr>
          <w:rFonts w:cs="FrankRuehl" w:hint="cs"/>
          <w:vanish/>
          <w:color w:val="FF0000"/>
          <w:szCs w:val="20"/>
          <w:shd w:val="clear" w:color="auto" w:fill="FFFF99"/>
          <w:rtl/>
        </w:rPr>
      </w:pPr>
      <w:r w:rsidRPr="00574638">
        <w:rPr>
          <w:rFonts w:cs="FrankRuehl" w:hint="cs"/>
          <w:vanish/>
          <w:color w:val="FF0000"/>
          <w:szCs w:val="20"/>
          <w:shd w:val="clear" w:color="auto" w:fill="FFFF99"/>
          <w:rtl/>
        </w:rPr>
        <w:t>מיום 16.6.2011</w:t>
      </w:r>
    </w:p>
    <w:p w14:paraId="6761AFC0" w14:textId="77777777" w:rsidR="00847323" w:rsidRPr="00574638" w:rsidRDefault="00847323" w:rsidP="00A422C7">
      <w:pPr>
        <w:pStyle w:val="P00"/>
        <w:spacing w:before="0"/>
        <w:ind w:left="0" w:right="1134"/>
        <w:rPr>
          <w:rFonts w:cs="FrankRuehl" w:hint="cs"/>
          <w:vanish/>
          <w:szCs w:val="20"/>
          <w:shd w:val="clear" w:color="auto" w:fill="FFFF99"/>
          <w:rtl/>
        </w:rPr>
      </w:pPr>
      <w:r w:rsidRPr="00574638">
        <w:rPr>
          <w:rFonts w:cs="FrankRuehl" w:hint="cs"/>
          <w:b/>
          <w:bCs/>
          <w:vanish/>
          <w:szCs w:val="20"/>
          <w:shd w:val="clear" w:color="auto" w:fill="FFFF99"/>
          <w:rtl/>
        </w:rPr>
        <w:t>צו תשע"א-2011</w:t>
      </w:r>
    </w:p>
    <w:p w14:paraId="29A047A5" w14:textId="77777777" w:rsidR="00847323" w:rsidRPr="00574638" w:rsidRDefault="00847323" w:rsidP="00A422C7">
      <w:pPr>
        <w:pStyle w:val="P00"/>
        <w:spacing w:before="0"/>
        <w:ind w:left="0" w:right="1134"/>
        <w:rPr>
          <w:rFonts w:cs="FrankRuehl" w:hint="cs"/>
          <w:vanish/>
          <w:szCs w:val="20"/>
          <w:shd w:val="clear" w:color="auto" w:fill="FFFF99"/>
          <w:rtl/>
        </w:rPr>
      </w:pPr>
      <w:hyperlink r:id="rId97" w:history="1">
        <w:r w:rsidRPr="00574638">
          <w:rPr>
            <w:rStyle w:val="Hyperlink"/>
            <w:rFonts w:cs="FrankRuehl" w:hint="cs"/>
            <w:vanish/>
            <w:szCs w:val="20"/>
            <w:shd w:val="clear" w:color="auto" w:fill="FFFF99"/>
            <w:rtl/>
          </w:rPr>
          <w:t>ק"ת תשע"א מס' 7006</w:t>
        </w:r>
      </w:hyperlink>
      <w:r w:rsidRPr="00574638">
        <w:rPr>
          <w:rFonts w:cs="FrankRuehl" w:hint="cs"/>
          <w:vanish/>
          <w:szCs w:val="20"/>
          <w:shd w:val="clear" w:color="auto" w:fill="FFFF99"/>
          <w:rtl/>
        </w:rPr>
        <w:t xml:space="preserve"> מיום 16.6.2011 עמ' 1061</w:t>
      </w:r>
    </w:p>
    <w:p w14:paraId="04E95831" w14:textId="77777777" w:rsidR="00C45030" w:rsidRPr="00574638" w:rsidRDefault="00C45030" w:rsidP="00362DCC">
      <w:pPr>
        <w:pStyle w:val="P00"/>
        <w:spacing w:before="0"/>
        <w:ind w:left="0" w:right="1134"/>
        <w:rPr>
          <w:rFonts w:cs="FrankRuehl" w:hint="cs"/>
          <w:vanish/>
          <w:szCs w:val="20"/>
          <w:shd w:val="clear" w:color="auto" w:fill="FFFF99"/>
          <w:rtl/>
        </w:rPr>
      </w:pPr>
      <w:r w:rsidRPr="00574638">
        <w:rPr>
          <w:rFonts w:cs="FrankRuehl" w:hint="cs"/>
          <w:b/>
          <w:bCs/>
          <w:vanish/>
          <w:szCs w:val="20"/>
          <w:shd w:val="clear" w:color="auto" w:fill="FFFF99"/>
          <w:rtl/>
        </w:rPr>
        <w:t xml:space="preserve">הוספת </w:t>
      </w:r>
      <w:r w:rsidR="00362DCC" w:rsidRPr="00574638">
        <w:rPr>
          <w:rFonts w:cs="FrankRuehl" w:hint="cs"/>
          <w:b/>
          <w:bCs/>
          <w:vanish/>
          <w:szCs w:val="20"/>
          <w:shd w:val="clear" w:color="auto" w:fill="FFFF99"/>
          <w:rtl/>
        </w:rPr>
        <w:t>פרט</w:t>
      </w:r>
      <w:r w:rsidRPr="00574638">
        <w:rPr>
          <w:rFonts w:cs="FrankRuehl" w:hint="cs"/>
          <w:b/>
          <w:bCs/>
          <w:vanish/>
          <w:szCs w:val="20"/>
          <w:shd w:val="clear" w:color="auto" w:fill="FFFF99"/>
          <w:rtl/>
        </w:rPr>
        <w:t xml:space="preserve"> 1 לתוספת</w:t>
      </w:r>
    </w:p>
    <w:p w14:paraId="06E8FBB6" w14:textId="77777777" w:rsidR="00C45030" w:rsidRPr="00574638" w:rsidRDefault="00C45030" w:rsidP="00A422C7">
      <w:pPr>
        <w:pStyle w:val="P00"/>
        <w:spacing w:before="0"/>
        <w:ind w:left="0" w:right="1134"/>
        <w:rPr>
          <w:rFonts w:cs="FrankRuehl" w:hint="cs"/>
          <w:vanish/>
          <w:szCs w:val="20"/>
          <w:shd w:val="clear" w:color="auto" w:fill="FFFF99"/>
          <w:rtl/>
        </w:rPr>
      </w:pPr>
    </w:p>
    <w:p w14:paraId="330D3987" w14:textId="77777777" w:rsidR="00C45030" w:rsidRPr="00574638" w:rsidRDefault="00C45030" w:rsidP="00A422C7">
      <w:pPr>
        <w:pStyle w:val="P00"/>
        <w:spacing w:before="0"/>
        <w:ind w:left="0" w:right="1134"/>
        <w:rPr>
          <w:rFonts w:cs="FrankRuehl" w:hint="cs"/>
          <w:vanish/>
          <w:color w:val="FF0000"/>
          <w:szCs w:val="20"/>
          <w:shd w:val="clear" w:color="auto" w:fill="FFFF99"/>
          <w:rtl/>
        </w:rPr>
      </w:pPr>
      <w:r w:rsidRPr="00574638">
        <w:rPr>
          <w:rFonts w:cs="FrankRuehl" w:hint="cs"/>
          <w:vanish/>
          <w:color w:val="FF0000"/>
          <w:szCs w:val="20"/>
          <w:shd w:val="clear" w:color="auto" w:fill="FFFF99"/>
          <w:rtl/>
        </w:rPr>
        <w:t>מיום 29.11.2015</w:t>
      </w:r>
    </w:p>
    <w:p w14:paraId="1D64C3AA" w14:textId="77777777" w:rsidR="00C45030" w:rsidRPr="00574638" w:rsidRDefault="00C45030" w:rsidP="00A422C7">
      <w:pPr>
        <w:pStyle w:val="P00"/>
        <w:spacing w:before="0"/>
        <w:ind w:left="0" w:right="1134"/>
        <w:rPr>
          <w:rFonts w:cs="FrankRuehl" w:hint="cs"/>
          <w:vanish/>
          <w:szCs w:val="20"/>
          <w:shd w:val="clear" w:color="auto" w:fill="FFFF99"/>
          <w:rtl/>
        </w:rPr>
      </w:pPr>
      <w:r w:rsidRPr="00574638">
        <w:rPr>
          <w:rFonts w:cs="FrankRuehl" w:hint="cs"/>
          <w:b/>
          <w:bCs/>
          <w:vanish/>
          <w:szCs w:val="20"/>
          <w:shd w:val="clear" w:color="auto" w:fill="FFFF99"/>
          <w:rtl/>
        </w:rPr>
        <w:t>צו תשע"ו-2015</w:t>
      </w:r>
    </w:p>
    <w:p w14:paraId="3DB31F82" w14:textId="77777777" w:rsidR="00C45030" w:rsidRPr="00574638" w:rsidRDefault="00C45030" w:rsidP="00A422C7">
      <w:pPr>
        <w:pStyle w:val="P00"/>
        <w:spacing w:before="0"/>
        <w:ind w:left="0" w:right="1134"/>
        <w:rPr>
          <w:rFonts w:cs="FrankRuehl" w:hint="cs"/>
          <w:vanish/>
          <w:szCs w:val="20"/>
          <w:shd w:val="clear" w:color="auto" w:fill="FFFF99"/>
          <w:rtl/>
        </w:rPr>
      </w:pPr>
      <w:hyperlink r:id="rId98" w:history="1">
        <w:r w:rsidRPr="00574638">
          <w:rPr>
            <w:rStyle w:val="Hyperlink"/>
            <w:rFonts w:cs="FrankRuehl" w:hint="cs"/>
            <w:vanish/>
            <w:szCs w:val="20"/>
            <w:shd w:val="clear" w:color="auto" w:fill="FFFF99"/>
            <w:rtl/>
          </w:rPr>
          <w:t>ק"ת תשע"ו מס' 7575</w:t>
        </w:r>
      </w:hyperlink>
      <w:r w:rsidRPr="00574638">
        <w:rPr>
          <w:rFonts w:cs="FrankRuehl" w:hint="cs"/>
          <w:vanish/>
          <w:szCs w:val="20"/>
          <w:shd w:val="clear" w:color="auto" w:fill="FFFF99"/>
          <w:rtl/>
        </w:rPr>
        <w:t xml:space="preserve"> מיום 29.11.2015 עמ' 201</w:t>
      </w:r>
    </w:p>
    <w:p w14:paraId="1BCC9466" w14:textId="77777777" w:rsidR="00362DCC" w:rsidRPr="00574638" w:rsidRDefault="00362DCC" w:rsidP="00362DCC">
      <w:pPr>
        <w:pStyle w:val="P00"/>
        <w:spacing w:before="0"/>
        <w:ind w:left="0" w:right="1134"/>
        <w:rPr>
          <w:rFonts w:cs="FrankRuehl" w:hint="cs"/>
          <w:vanish/>
          <w:szCs w:val="20"/>
          <w:shd w:val="clear" w:color="auto" w:fill="FFFF99"/>
          <w:rtl/>
        </w:rPr>
      </w:pPr>
      <w:r w:rsidRPr="00574638">
        <w:rPr>
          <w:rFonts w:cs="FrankRuehl" w:hint="cs"/>
          <w:b/>
          <w:bCs/>
          <w:vanish/>
          <w:szCs w:val="20"/>
          <w:shd w:val="clear" w:color="auto" w:fill="FFFF99"/>
          <w:rtl/>
        </w:rPr>
        <w:t>הוספת פרטים 4-2 לתוספת</w:t>
      </w:r>
    </w:p>
    <w:p w14:paraId="1265BC30" w14:textId="77777777" w:rsidR="00362DCC" w:rsidRPr="00574638" w:rsidRDefault="00362DCC" w:rsidP="00A422C7">
      <w:pPr>
        <w:pStyle w:val="P00"/>
        <w:spacing w:before="0"/>
        <w:ind w:left="0" w:right="1134"/>
        <w:rPr>
          <w:rFonts w:cs="FrankRuehl" w:hint="cs"/>
          <w:vanish/>
          <w:szCs w:val="20"/>
          <w:shd w:val="clear" w:color="auto" w:fill="FFFF99"/>
          <w:rtl/>
        </w:rPr>
      </w:pPr>
    </w:p>
    <w:p w14:paraId="63F13A94" w14:textId="77777777" w:rsidR="00362DCC" w:rsidRPr="00574638" w:rsidRDefault="00362DCC" w:rsidP="00A422C7">
      <w:pPr>
        <w:pStyle w:val="P00"/>
        <w:spacing w:before="0"/>
        <w:ind w:left="0" w:right="1134"/>
        <w:rPr>
          <w:rFonts w:cs="FrankRuehl" w:hint="cs"/>
          <w:vanish/>
          <w:color w:val="FF0000"/>
          <w:szCs w:val="20"/>
          <w:shd w:val="clear" w:color="auto" w:fill="FFFF99"/>
          <w:rtl/>
        </w:rPr>
      </w:pPr>
      <w:r w:rsidRPr="00574638">
        <w:rPr>
          <w:rFonts w:cs="FrankRuehl" w:hint="cs"/>
          <w:vanish/>
          <w:color w:val="FF0000"/>
          <w:szCs w:val="20"/>
          <w:shd w:val="clear" w:color="auto" w:fill="FFFF99"/>
          <w:rtl/>
        </w:rPr>
        <w:t>מיום 2.5.2016</w:t>
      </w:r>
    </w:p>
    <w:p w14:paraId="386121FF" w14:textId="77777777" w:rsidR="00362DCC" w:rsidRPr="00574638" w:rsidRDefault="00362DCC" w:rsidP="00A422C7">
      <w:pPr>
        <w:pStyle w:val="P00"/>
        <w:spacing w:before="0"/>
        <w:ind w:left="0" w:right="1134"/>
        <w:rPr>
          <w:rFonts w:cs="FrankRuehl" w:hint="cs"/>
          <w:vanish/>
          <w:szCs w:val="20"/>
          <w:shd w:val="clear" w:color="auto" w:fill="FFFF99"/>
          <w:rtl/>
        </w:rPr>
      </w:pPr>
      <w:r w:rsidRPr="00574638">
        <w:rPr>
          <w:rFonts w:cs="FrankRuehl" w:hint="cs"/>
          <w:b/>
          <w:bCs/>
          <w:vanish/>
          <w:szCs w:val="20"/>
          <w:shd w:val="clear" w:color="auto" w:fill="FFFF99"/>
          <w:rtl/>
        </w:rPr>
        <w:t>צו (מס' 2) תשע"ו-2016</w:t>
      </w:r>
    </w:p>
    <w:p w14:paraId="01621280" w14:textId="77777777" w:rsidR="00362DCC" w:rsidRPr="00574638" w:rsidRDefault="00362DCC" w:rsidP="00A422C7">
      <w:pPr>
        <w:pStyle w:val="P00"/>
        <w:spacing w:before="0"/>
        <w:ind w:left="0" w:right="1134"/>
        <w:rPr>
          <w:rFonts w:cs="FrankRuehl" w:hint="cs"/>
          <w:vanish/>
          <w:szCs w:val="20"/>
          <w:shd w:val="clear" w:color="auto" w:fill="FFFF99"/>
          <w:rtl/>
        </w:rPr>
      </w:pPr>
      <w:hyperlink r:id="rId99" w:history="1">
        <w:r w:rsidRPr="00574638">
          <w:rPr>
            <w:rStyle w:val="Hyperlink"/>
            <w:rFonts w:cs="FrankRuehl" w:hint="cs"/>
            <w:vanish/>
            <w:szCs w:val="20"/>
            <w:shd w:val="clear" w:color="auto" w:fill="FFFF99"/>
            <w:rtl/>
          </w:rPr>
          <w:t>ק"ת תשע"ו מס' 7652</w:t>
        </w:r>
      </w:hyperlink>
      <w:r w:rsidRPr="00574638">
        <w:rPr>
          <w:rFonts w:cs="FrankRuehl" w:hint="cs"/>
          <w:vanish/>
          <w:szCs w:val="20"/>
          <w:shd w:val="clear" w:color="auto" w:fill="FFFF99"/>
          <w:rtl/>
        </w:rPr>
        <w:t xml:space="preserve"> מיום 2.5.2016 עמ' 1085</w:t>
      </w:r>
    </w:p>
    <w:p w14:paraId="2A6C6A54" w14:textId="77777777" w:rsidR="009369AB" w:rsidRPr="00574638" w:rsidRDefault="009369AB" w:rsidP="00A422C7">
      <w:pPr>
        <w:pStyle w:val="P00"/>
        <w:spacing w:before="0"/>
        <w:ind w:left="0" w:right="1134"/>
        <w:rPr>
          <w:rFonts w:cs="FrankRuehl" w:hint="cs"/>
          <w:vanish/>
          <w:szCs w:val="20"/>
          <w:shd w:val="clear" w:color="auto" w:fill="FFFF99"/>
          <w:rtl/>
        </w:rPr>
      </w:pPr>
      <w:r w:rsidRPr="00574638">
        <w:rPr>
          <w:rFonts w:cs="FrankRuehl" w:hint="cs"/>
          <w:b/>
          <w:bCs/>
          <w:vanish/>
          <w:szCs w:val="20"/>
          <w:shd w:val="clear" w:color="auto" w:fill="FFFF99"/>
          <w:rtl/>
        </w:rPr>
        <w:t>הוספת פרט 5 לתוספת</w:t>
      </w:r>
    </w:p>
    <w:p w14:paraId="1C37EA57" w14:textId="77777777" w:rsidR="009369AB" w:rsidRPr="00574638" w:rsidRDefault="009369AB" w:rsidP="00A422C7">
      <w:pPr>
        <w:pStyle w:val="P00"/>
        <w:spacing w:before="0"/>
        <w:ind w:left="0" w:right="1134"/>
        <w:rPr>
          <w:rFonts w:cs="FrankRuehl" w:hint="cs"/>
          <w:vanish/>
          <w:szCs w:val="20"/>
          <w:shd w:val="clear" w:color="auto" w:fill="FFFF99"/>
          <w:rtl/>
        </w:rPr>
      </w:pPr>
    </w:p>
    <w:p w14:paraId="2825D812" w14:textId="77777777" w:rsidR="009369AB" w:rsidRPr="00574638" w:rsidRDefault="009369AB" w:rsidP="00A422C7">
      <w:pPr>
        <w:pStyle w:val="P00"/>
        <w:spacing w:before="0"/>
        <w:ind w:left="0" w:right="1134"/>
        <w:rPr>
          <w:rFonts w:cs="FrankRuehl" w:hint="cs"/>
          <w:vanish/>
          <w:color w:val="FF0000"/>
          <w:szCs w:val="20"/>
          <w:shd w:val="clear" w:color="auto" w:fill="FFFF99"/>
          <w:rtl/>
        </w:rPr>
      </w:pPr>
      <w:r w:rsidRPr="00574638">
        <w:rPr>
          <w:rFonts w:cs="FrankRuehl" w:hint="cs"/>
          <w:vanish/>
          <w:color w:val="FF0000"/>
          <w:szCs w:val="20"/>
          <w:shd w:val="clear" w:color="auto" w:fill="FFFF99"/>
          <w:rtl/>
        </w:rPr>
        <w:t>מיום 13.2.2017</w:t>
      </w:r>
    </w:p>
    <w:p w14:paraId="4EDEFF2C" w14:textId="77777777" w:rsidR="009369AB" w:rsidRPr="00574638" w:rsidRDefault="009369AB" w:rsidP="00A422C7">
      <w:pPr>
        <w:pStyle w:val="P00"/>
        <w:spacing w:before="0"/>
        <w:ind w:left="0" w:right="1134"/>
        <w:rPr>
          <w:rFonts w:cs="FrankRuehl" w:hint="cs"/>
          <w:vanish/>
          <w:szCs w:val="20"/>
          <w:shd w:val="clear" w:color="auto" w:fill="FFFF99"/>
          <w:rtl/>
        </w:rPr>
      </w:pPr>
      <w:r w:rsidRPr="00574638">
        <w:rPr>
          <w:rFonts w:cs="FrankRuehl" w:hint="cs"/>
          <w:b/>
          <w:bCs/>
          <w:vanish/>
          <w:szCs w:val="20"/>
          <w:shd w:val="clear" w:color="auto" w:fill="FFFF99"/>
          <w:rtl/>
        </w:rPr>
        <w:t>צו תשע"ז-2017</w:t>
      </w:r>
    </w:p>
    <w:p w14:paraId="5BF007E6" w14:textId="77777777" w:rsidR="009369AB" w:rsidRPr="00574638" w:rsidRDefault="009369AB" w:rsidP="00A422C7">
      <w:pPr>
        <w:pStyle w:val="P00"/>
        <w:spacing w:before="0"/>
        <w:ind w:left="0" w:right="1134"/>
        <w:rPr>
          <w:rFonts w:cs="FrankRuehl" w:hint="cs"/>
          <w:vanish/>
          <w:szCs w:val="20"/>
          <w:shd w:val="clear" w:color="auto" w:fill="FFFF99"/>
          <w:rtl/>
        </w:rPr>
      </w:pPr>
      <w:hyperlink r:id="rId100" w:history="1">
        <w:r w:rsidRPr="00574638">
          <w:rPr>
            <w:rStyle w:val="Hyperlink"/>
            <w:rFonts w:cs="FrankRuehl" w:hint="cs"/>
            <w:vanish/>
            <w:szCs w:val="20"/>
            <w:shd w:val="clear" w:color="auto" w:fill="FFFF99"/>
            <w:rtl/>
          </w:rPr>
          <w:t>ק"ת תשע"ז מס' 7776</w:t>
        </w:r>
      </w:hyperlink>
      <w:r w:rsidRPr="00574638">
        <w:rPr>
          <w:rFonts w:cs="FrankRuehl" w:hint="cs"/>
          <w:vanish/>
          <w:szCs w:val="20"/>
          <w:shd w:val="clear" w:color="auto" w:fill="FFFF99"/>
          <w:rtl/>
        </w:rPr>
        <w:t xml:space="preserve"> מיום 13.2.2017 עמ' 693</w:t>
      </w:r>
    </w:p>
    <w:p w14:paraId="226BDAAC" w14:textId="77777777" w:rsidR="00A422C7" w:rsidRPr="00574638" w:rsidRDefault="00A422C7" w:rsidP="009369AB">
      <w:pPr>
        <w:pStyle w:val="P00"/>
        <w:spacing w:before="0"/>
        <w:ind w:left="0" w:right="1134"/>
        <w:rPr>
          <w:rFonts w:cs="FrankRuehl"/>
          <w:b/>
          <w:bCs/>
          <w:vanish/>
          <w:szCs w:val="20"/>
          <w:shd w:val="clear" w:color="auto" w:fill="FFFF99"/>
          <w:rtl/>
        </w:rPr>
      </w:pPr>
      <w:r w:rsidRPr="00574638">
        <w:rPr>
          <w:rFonts w:cs="FrankRuehl" w:hint="cs"/>
          <w:b/>
          <w:bCs/>
          <w:vanish/>
          <w:szCs w:val="20"/>
          <w:shd w:val="clear" w:color="auto" w:fill="FFFF99"/>
          <w:rtl/>
        </w:rPr>
        <w:t xml:space="preserve">הוספת </w:t>
      </w:r>
      <w:r w:rsidR="00362DCC" w:rsidRPr="00574638">
        <w:rPr>
          <w:rFonts w:cs="FrankRuehl" w:hint="cs"/>
          <w:b/>
          <w:bCs/>
          <w:vanish/>
          <w:szCs w:val="20"/>
          <w:shd w:val="clear" w:color="auto" w:fill="FFFF99"/>
          <w:rtl/>
        </w:rPr>
        <w:t xml:space="preserve">פרט </w:t>
      </w:r>
      <w:r w:rsidR="009369AB" w:rsidRPr="00574638">
        <w:rPr>
          <w:rFonts w:cs="FrankRuehl" w:hint="cs"/>
          <w:b/>
          <w:bCs/>
          <w:vanish/>
          <w:szCs w:val="20"/>
          <w:shd w:val="clear" w:color="auto" w:fill="FFFF99"/>
          <w:rtl/>
        </w:rPr>
        <w:t>6</w:t>
      </w:r>
      <w:r w:rsidR="00847323" w:rsidRPr="00574638">
        <w:rPr>
          <w:rFonts w:cs="FrankRuehl" w:hint="cs"/>
          <w:b/>
          <w:bCs/>
          <w:vanish/>
          <w:szCs w:val="20"/>
          <w:shd w:val="clear" w:color="auto" w:fill="FFFF99"/>
          <w:rtl/>
        </w:rPr>
        <w:t xml:space="preserve"> ל</w:t>
      </w:r>
      <w:r w:rsidRPr="00574638">
        <w:rPr>
          <w:rFonts w:cs="FrankRuehl" w:hint="cs"/>
          <w:b/>
          <w:bCs/>
          <w:vanish/>
          <w:szCs w:val="20"/>
          <w:shd w:val="clear" w:color="auto" w:fill="FFFF99"/>
          <w:rtl/>
        </w:rPr>
        <w:t>תוספת</w:t>
      </w:r>
    </w:p>
    <w:p w14:paraId="1EB0C357" w14:textId="77777777" w:rsidR="00197FEA" w:rsidRPr="00574638" w:rsidRDefault="00197FEA" w:rsidP="00197FEA">
      <w:pPr>
        <w:pStyle w:val="P00"/>
        <w:spacing w:before="0"/>
        <w:ind w:left="0" w:right="1134"/>
        <w:rPr>
          <w:rFonts w:ascii="FrankRuehl" w:hAnsi="FrankRuehl" w:cs="FrankRuehl"/>
          <w:vanish/>
          <w:szCs w:val="20"/>
          <w:shd w:val="clear" w:color="auto" w:fill="FFFF99"/>
          <w:rtl/>
        </w:rPr>
      </w:pPr>
      <w:bookmarkStart w:id="67" w:name="_Hlk94766841"/>
    </w:p>
    <w:p w14:paraId="7E42A5B0" w14:textId="77777777" w:rsidR="00197FEA" w:rsidRPr="00574638" w:rsidRDefault="00197FEA" w:rsidP="00197FEA">
      <w:pPr>
        <w:pStyle w:val="P00"/>
        <w:spacing w:before="0"/>
        <w:ind w:left="0" w:right="1134"/>
        <w:rPr>
          <w:rFonts w:ascii="FrankRuehl" w:hAnsi="FrankRuehl" w:cs="FrankRuehl"/>
          <w:vanish/>
          <w:color w:val="FF0000"/>
          <w:szCs w:val="20"/>
          <w:shd w:val="clear" w:color="auto" w:fill="FFFF99"/>
          <w:rtl/>
        </w:rPr>
      </w:pPr>
      <w:r w:rsidRPr="00574638">
        <w:rPr>
          <w:rFonts w:ascii="FrankRuehl" w:hAnsi="FrankRuehl" w:cs="FrankRuehl"/>
          <w:vanish/>
          <w:color w:val="FF0000"/>
          <w:szCs w:val="20"/>
          <w:shd w:val="clear" w:color="auto" w:fill="FFFF99"/>
          <w:rtl/>
        </w:rPr>
        <w:t xml:space="preserve">מיום </w:t>
      </w:r>
      <w:r w:rsidRPr="00574638">
        <w:rPr>
          <w:rFonts w:ascii="FrankRuehl" w:hAnsi="FrankRuehl" w:cs="FrankRuehl" w:hint="cs"/>
          <w:vanish/>
          <w:color w:val="FF0000"/>
          <w:szCs w:val="20"/>
          <w:shd w:val="clear" w:color="auto" w:fill="FFFF99"/>
          <w:rtl/>
        </w:rPr>
        <w:t>1.1.2022</w:t>
      </w:r>
    </w:p>
    <w:p w14:paraId="5DDB3CE8" w14:textId="77777777" w:rsidR="00197FEA" w:rsidRPr="00574638" w:rsidRDefault="00197FEA" w:rsidP="00197FEA">
      <w:pPr>
        <w:pStyle w:val="P00"/>
        <w:spacing w:before="0"/>
        <w:ind w:left="0" w:right="1134"/>
        <w:rPr>
          <w:rFonts w:ascii="FrankRuehl" w:hAnsi="FrankRuehl" w:cs="FrankRuehl"/>
          <w:vanish/>
          <w:szCs w:val="20"/>
          <w:shd w:val="clear" w:color="auto" w:fill="FFFF99"/>
          <w:rtl/>
        </w:rPr>
      </w:pPr>
      <w:r w:rsidRPr="00574638">
        <w:rPr>
          <w:rFonts w:ascii="FrankRuehl" w:hAnsi="FrankRuehl" w:cs="FrankRuehl" w:hint="cs"/>
          <w:b/>
          <w:bCs/>
          <w:vanish/>
          <w:szCs w:val="20"/>
          <w:shd w:val="clear" w:color="auto" w:fill="FFFF99"/>
          <w:rtl/>
        </w:rPr>
        <w:t>תיקון מס' 20</w:t>
      </w:r>
    </w:p>
    <w:p w14:paraId="3EBC86BE" w14:textId="77777777" w:rsidR="00197FEA" w:rsidRPr="00574638" w:rsidRDefault="00197FEA" w:rsidP="00197FEA">
      <w:pPr>
        <w:pStyle w:val="P00"/>
        <w:spacing w:before="0"/>
        <w:ind w:left="0" w:right="1134"/>
        <w:rPr>
          <w:rFonts w:ascii="FrankRuehl" w:hAnsi="FrankRuehl" w:cs="FrankRuehl"/>
          <w:vanish/>
          <w:szCs w:val="20"/>
          <w:shd w:val="clear" w:color="auto" w:fill="FFFF99"/>
          <w:rtl/>
        </w:rPr>
      </w:pPr>
      <w:hyperlink r:id="rId101" w:history="1">
        <w:r w:rsidRPr="00574638">
          <w:rPr>
            <w:rStyle w:val="Hyperlink"/>
            <w:rFonts w:ascii="FrankRuehl" w:hAnsi="FrankRuehl" w:cs="FrankRuehl" w:hint="cs"/>
            <w:vanish/>
            <w:szCs w:val="20"/>
            <w:shd w:val="clear" w:color="auto" w:fill="FFFF99"/>
            <w:rtl/>
          </w:rPr>
          <w:t>ס"ח תשפ"ב מס' 2956</w:t>
        </w:r>
      </w:hyperlink>
      <w:r w:rsidRPr="00574638">
        <w:rPr>
          <w:rFonts w:ascii="FrankRuehl" w:hAnsi="FrankRuehl" w:cs="FrankRuehl" w:hint="cs"/>
          <w:vanish/>
          <w:szCs w:val="20"/>
          <w:shd w:val="clear" w:color="auto" w:fill="FFFF99"/>
          <w:rtl/>
        </w:rPr>
        <w:t xml:space="preserve"> מיום 2.2.2022 עמ' 738 (</w:t>
      </w:r>
      <w:hyperlink r:id="rId102" w:history="1">
        <w:r w:rsidRPr="00574638">
          <w:rPr>
            <w:rStyle w:val="Hyperlink"/>
            <w:rFonts w:ascii="FrankRuehl" w:hAnsi="FrankRuehl" w:cs="FrankRuehl" w:hint="cs"/>
            <w:vanish/>
            <w:szCs w:val="20"/>
            <w:shd w:val="clear" w:color="auto" w:fill="FFFF99"/>
            <w:rtl/>
          </w:rPr>
          <w:t>ה"ח 1499</w:t>
        </w:r>
      </w:hyperlink>
      <w:r w:rsidRPr="00574638">
        <w:rPr>
          <w:rFonts w:ascii="FrankRuehl" w:hAnsi="FrankRuehl" w:cs="FrankRuehl" w:hint="cs"/>
          <w:vanish/>
          <w:szCs w:val="20"/>
          <w:shd w:val="clear" w:color="auto" w:fill="FFFF99"/>
          <w:rtl/>
        </w:rPr>
        <w:t>)</w:t>
      </w:r>
    </w:p>
    <w:p w14:paraId="618A0788" w14:textId="77777777" w:rsidR="00197FEA" w:rsidRPr="00574638" w:rsidRDefault="00197FEA" w:rsidP="00197FEA">
      <w:pPr>
        <w:pStyle w:val="P00"/>
        <w:spacing w:before="0"/>
        <w:ind w:left="0" w:right="1134"/>
        <w:rPr>
          <w:rFonts w:ascii="FrankRuehl" w:hAnsi="FrankRuehl" w:cs="FrankRuehl"/>
          <w:vanish/>
          <w:szCs w:val="20"/>
          <w:shd w:val="clear" w:color="auto" w:fill="FFFF99"/>
          <w:rtl/>
        </w:rPr>
      </w:pPr>
      <w:r w:rsidRPr="00574638">
        <w:rPr>
          <w:rFonts w:ascii="FrankRuehl" w:hAnsi="FrankRuehl" w:cs="FrankRuehl" w:hint="cs"/>
          <w:b/>
          <w:bCs/>
          <w:vanish/>
          <w:szCs w:val="20"/>
          <w:shd w:val="clear" w:color="auto" w:fill="FFFF99"/>
          <w:rtl/>
        </w:rPr>
        <w:t>ביטול התוספת</w:t>
      </w:r>
    </w:p>
    <w:p w14:paraId="074FC473" w14:textId="77777777" w:rsidR="00197FEA" w:rsidRPr="00574638" w:rsidRDefault="00197FEA" w:rsidP="00197FEA">
      <w:pPr>
        <w:pStyle w:val="P00"/>
        <w:ind w:left="0" w:right="1134"/>
        <w:rPr>
          <w:rFonts w:ascii="FrankRuehl" w:hAnsi="FrankRuehl" w:cs="FrankRuehl"/>
          <w:vanish/>
          <w:szCs w:val="20"/>
          <w:shd w:val="clear" w:color="auto" w:fill="FFFF99"/>
          <w:rtl/>
        </w:rPr>
      </w:pPr>
      <w:r w:rsidRPr="00574638">
        <w:rPr>
          <w:rFonts w:ascii="FrankRuehl" w:hAnsi="FrankRuehl" w:cs="FrankRuehl" w:hint="cs"/>
          <w:vanish/>
          <w:szCs w:val="20"/>
          <w:shd w:val="clear" w:color="auto" w:fill="FFFF99"/>
          <w:rtl/>
        </w:rPr>
        <w:t>הנוסח הקודם:</w:t>
      </w:r>
    </w:p>
    <w:bookmarkEnd w:id="67"/>
    <w:p w14:paraId="1A3033AA" w14:textId="77777777" w:rsidR="00197FEA" w:rsidRPr="00574638" w:rsidRDefault="00197FEA" w:rsidP="00197FEA">
      <w:pPr>
        <w:pStyle w:val="P00"/>
        <w:spacing w:before="0"/>
        <w:ind w:left="0" w:right="1134"/>
        <w:jc w:val="center"/>
        <w:rPr>
          <w:rStyle w:val="default"/>
          <w:rFonts w:cs="FrankRuehl"/>
          <w:strike/>
          <w:vanish/>
          <w:sz w:val="20"/>
          <w:szCs w:val="20"/>
          <w:shd w:val="clear" w:color="auto" w:fill="FFFF99"/>
          <w:rtl/>
        </w:rPr>
      </w:pPr>
      <w:r w:rsidRPr="00574638">
        <w:rPr>
          <w:rStyle w:val="default"/>
          <w:rFonts w:cs="FrankRuehl" w:hint="cs"/>
          <w:strike/>
          <w:vanish/>
          <w:sz w:val="20"/>
          <w:szCs w:val="20"/>
          <w:shd w:val="clear" w:color="auto" w:fill="FFFF99"/>
          <w:rtl/>
        </w:rPr>
        <w:t>תוספת</w:t>
      </w:r>
    </w:p>
    <w:p w14:paraId="463AC9F6" w14:textId="77777777" w:rsidR="00197FEA" w:rsidRPr="00574638" w:rsidRDefault="00197FEA" w:rsidP="00197FEA">
      <w:pPr>
        <w:pStyle w:val="P00"/>
        <w:spacing w:before="0"/>
        <w:ind w:left="0" w:right="1134"/>
        <w:jc w:val="center"/>
        <w:rPr>
          <w:rStyle w:val="default"/>
          <w:rFonts w:cs="FrankRuehl"/>
          <w:strike/>
          <w:vanish/>
          <w:sz w:val="20"/>
          <w:szCs w:val="20"/>
          <w:shd w:val="clear" w:color="auto" w:fill="FFFF99"/>
          <w:rtl/>
        </w:rPr>
      </w:pPr>
      <w:r w:rsidRPr="00574638">
        <w:rPr>
          <w:rStyle w:val="default"/>
          <w:rFonts w:cs="FrankRuehl" w:hint="cs"/>
          <w:strike/>
          <w:vanish/>
          <w:sz w:val="20"/>
          <w:szCs w:val="20"/>
          <w:shd w:val="clear" w:color="auto" w:fill="FFFF99"/>
          <w:rtl/>
        </w:rPr>
        <w:t>(סעיף 44(א))</w:t>
      </w:r>
    </w:p>
    <w:p w14:paraId="5862CDF7" w14:textId="77777777" w:rsidR="00197FEA" w:rsidRPr="00574638" w:rsidRDefault="00197FEA" w:rsidP="00197FEA">
      <w:pPr>
        <w:pStyle w:val="P00"/>
        <w:spacing w:before="0"/>
        <w:ind w:left="0" w:right="1134"/>
        <w:jc w:val="center"/>
        <w:rPr>
          <w:rStyle w:val="default"/>
          <w:rFonts w:cs="FrankRuehl"/>
          <w:strike/>
          <w:vanish/>
          <w:sz w:val="20"/>
          <w:szCs w:val="20"/>
          <w:shd w:val="clear" w:color="auto" w:fill="FFFF99"/>
          <w:rtl/>
        </w:rPr>
      </w:pPr>
      <w:r w:rsidRPr="00574638">
        <w:rPr>
          <w:rStyle w:val="default"/>
          <w:rFonts w:cs="FrankRuehl" w:hint="cs"/>
          <w:strike/>
          <w:vanish/>
          <w:sz w:val="20"/>
          <w:szCs w:val="20"/>
          <w:shd w:val="clear" w:color="auto" w:fill="FFFF99"/>
          <w:rtl/>
        </w:rPr>
        <w:t>הסכם חופשת עבודה</w:t>
      </w:r>
    </w:p>
    <w:p w14:paraId="61845046" w14:textId="77777777" w:rsidR="00197FEA" w:rsidRPr="00574638" w:rsidRDefault="00197FEA" w:rsidP="00197FEA">
      <w:pPr>
        <w:pStyle w:val="P00"/>
        <w:spacing w:before="0"/>
        <w:ind w:left="0" w:right="1134"/>
        <w:rPr>
          <w:rStyle w:val="default"/>
          <w:rFonts w:cs="FrankRuehl" w:hint="cs"/>
          <w:strike/>
          <w:vanish/>
          <w:sz w:val="22"/>
          <w:szCs w:val="22"/>
          <w:shd w:val="clear" w:color="auto" w:fill="FFFF99"/>
          <w:rtl/>
        </w:rPr>
      </w:pPr>
      <w:r w:rsidRPr="00574638">
        <w:rPr>
          <w:rStyle w:val="default"/>
          <w:rFonts w:cs="FrankRuehl" w:hint="cs"/>
          <w:strike/>
          <w:vanish/>
          <w:sz w:val="22"/>
          <w:szCs w:val="22"/>
          <w:shd w:val="clear" w:color="auto" w:fill="FFFF99"/>
          <w:rtl/>
        </w:rPr>
        <w:t>1.</w:t>
      </w:r>
      <w:r w:rsidRPr="00574638">
        <w:rPr>
          <w:rStyle w:val="default"/>
          <w:rFonts w:cs="FrankRuehl" w:hint="cs"/>
          <w:strike/>
          <w:vanish/>
          <w:sz w:val="22"/>
          <w:szCs w:val="22"/>
          <w:shd w:val="clear" w:color="auto" w:fill="FFFF99"/>
          <w:rtl/>
        </w:rPr>
        <w:tab/>
        <w:t>הסדר בדבר תכנית לחופשת עבודה בין ממשלת ישראל לבין ממשלת ניו-זילנד;</w:t>
      </w:r>
    </w:p>
    <w:p w14:paraId="2C087B93" w14:textId="77777777" w:rsidR="00197FEA" w:rsidRPr="00574638" w:rsidRDefault="00197FEA" w:rsidP="00197FEA">
      <w:pPr>
        <w:pStyle w:val="P00"/>
        <w:spacing w:before="0"/>
        <w:ind w:left="624" w:right="1134" w:hanging="624"/>
        <w:rPr>
          <w:rStyle w:val="default"/>
          <w:rFonts w:cs="FrankRuehl" w:hint="cs"/>
          <w:strike/>
          <w:vanish/>
          <w:sz w:val="22"/>
          <w:szCs w:val="22"/>
          <w:shd w:val="clear" w:color="auto" w:fill="FFFF99"/>
          <w:rtl/>
        </w:rPr>
      </w:pPr>
      <w:r w:rsidRPr="00574638">
        <w:rPr>
          <w:rStyle w:val="default"/>
          <w:rFonts w:cs="FrankRuehl" w:hint="cs"/>
          <w:strike/>
          <w:vanish/>
          <w:sz w:val="22"/>
          <w:szCs w:val="22"/>
          <w:shd w:val="clear" w:color="auto" w:fill="FFFF99"/>
          <w:rtl/>
        </w:rPr>
        <w:t>2.</w:t>
      </w:r>
      <w:r w:rsidRPr="00574638">
        <w:rPr>
          <w:rStyle w:val="default"/>
          <w:rFonts w:cs="FrankRuehl" w:hint="cs"/>
          <w:strike/>
          <w:vanish/>
          <w:sz w:val="22"/>
          <w:szCs w:val="22"/>
          <w:shd w:val="clear" w:color="auto" w:fill="FFFF99"/>
          <w:rtl/>
        </w:rPr>
        <w:tab/>
        <w:t>הסדר בדבר תכנית לחופשת עבודה בין ממשלת ישראל לבין ממשלת הרפובליקה הפדרלית של גרמניה;</w:t>
      </w:r>
    </w:p>
    <w:p w14:paraId="5C7990B1" w14:textId="77777777" w:rsidR="00197FEA" w:rsidRPr="00574638" w:rsidRDefault="00197FEA" w:rsidP="00197FEA">
      <w:pPr>
        <w:pStyle w:val="P00"/>
        <w:spacing w:before="0"/>
        <w:ind w:left="624" w:right="1134" w:hanging="624"/>
        <w:rPr>
          <w:rStyle w:val="default"/>
          <w:rFonts w:cs="FrankRuehl" w:hint="cs"/>
          <w:strike/>
          <w:vanish/>
          <w:sz w:val="22"/>
          <w:szCs w:val="22"/>
          <w:shd w:val="clear" w:color="auto" w:fill="FFFF99"/>
          <w:rtl/>
        </w:rPr>
      </w:pPr>
      <w:r w:rsidRPr="00574638">
        <w:rPr>
          <w:rStyle w:val="default"/>
          <w:rFonts w:cs="FrankRuehl" w:hint="cs"/>
          <w:strike/>
          <w:vanish/>
          <w:sz w:val="22"/>
          <w:szCs w:val="22"/>
          <w:shd w:val="clear" w:color="auto" w:fill="FFFF99"/>
          <w:rtl/>
        </w:rPr>
        <w:t>3.</w:t>
      </w:r>
      <w:r w:rsidRPr="00574638">
        <w:rPr>
          <w:rStyle w:val="default"/>
          <w:rFonts w:cs="FrankRuehl" w:hint="cs"/>
          <w:strike/>
          <w:vanish/>
          <w:sz w:val="22"/>
          <w:szCs w:val="22"/>
          <w:shd w:val="clear" w:color="auto" w:fill="FFFF99"/>
          <w:rtl/>
        </w:rPr>
        <w:tab/>
        <w:t>הסדר בדבר תכנית לחופשת עבודה בין ממשלת ישראל לבין ממשלת הרפובליקה של קוריאה;</w:t>
      </w:r>
    </w:p>
    <w:p w14:paraId="3EB0AB6B" w14:textId="77777777" w:rsidR="00197FEA" w:rsidRPr="00574638" w:rsidRDefault="00197FEA" w:rsidP="00197FEA">
      <w:pPr>
        <w:pStyle w:val="P00"/>
        <w:spacing w:before="0"/>
        <w:ind w:left="0" w:right="1134"/>
        <w:rPr>
          <w:rStyle w:val="default"/>
          <w:rFonts w:cs="FrankRuehl" w:hint="cs"/>
          <w:strike/>
          <w:vanish/>
          <w:sz w:val="22"/>
          <w:szCs w:val="22"/>
          <w:shd w:val="clear" w:color="auto" w:fill="FFFF99"/>
          <w:rtl/>
        </w:rPr>
      </w:pPr>
      <w:r w:rsidRPr="00574638">
        <w:rPr>
          <w:rStyle w:val="default"/>
          <w:rFonts w:cs="FrankRuehl" w:hint="cs"/>
          <w:strike/>
          <w:vanish/>
          <w:sz w:val="22"/>
          <w:szCs w:val="22"/>
          <w:shd w:val="clear" w:color="auto" w:fill="FFFF99"/>
          <w:rtl/>
        </w:rPr>
        <w:t>4.</w:t>
      </w:r>
      <w:r w:rsidRPr="00574638">
        <w:rPr>
          <w:rStyle w:val="default"/>
          <w:rFonts w:cs="FrankRuehl" w:hint="cs"/>
          <w:strike/>
          <w:vanish/>
          <w:sz w:val="22"/>
          <w:szCs w:val="22"/>
          <w:shd w:val="clear" w:color="auto" w:fill="FFFF99"/>
          <w:rtl/>
        </w:rPr>
        <w:tab/>
        <w:t>הסדר בדבר תכנית לחופשת עבודה בין ממשלת ישראל לבין ממשלת אוסטרליה;</w:t>
      </w:r>
    </w:p>
    <w:p w14:paraId="1AAD0EE6" w14:textId="77777777" w:rsidR="00197FEA" w:rsidRPr="00574638" w:rsidRDefault="00197FEA" w:rsidP="00197FEA">
      <w:pPr>
        <w:pStyle w:val="P00"/>
        <w:spacing w:before="0"/>
        <w:ind w:left="0" w:right="1134"/>
        <w:rPr>
          <w:rStyle w:val="default"/>
          <w:rFonts w:cs="FrankRuehl" w:hint="cs"/>
          <w:strike/>
          <w:vanish/>
          <w:sz w:val="22"/>
          <w:szCs w:val="22"/>
          <w:shd w:val="clear" w:color="auto" w:fill="FFFF99"/>
          <w:rtl/>
        </w:rPr>
      </w:pPr>
      <w:r w:rsidRPr="00574638">
        <w:rPr>
          <w:rStyle w:val="default"/>
          <w:rFonts w:cs="FrankRuehl" w:hint="cs"/>
          <w:strike/>
          <w:vanish/>
          <w:sz w:val="22"/>
          <w:szCs w:val="22"/>
          <w:shd w:val="clear" w:color="auto" w:fill="FFFF99"/>
          <w:rtl/>
        </w:rPr>
        <w:t>5.</w:t>
      </w:r>
      <w:r w:rsidRPr="00574638">
        <w:rPr>
          <w:rStyle w:val="default"/>
          <w:rFonts w:cs="FrankRuehl" w:hint="cs"/>
          <w:strike/>
          <w:vanish/>
          <w:sz w:val="22"/>
          <w:szCs w:val="22"/>
          <w:shd w:val="clear" w:color="auto" w:fill="FFFF99"/>
          <w:rtl/>
        </w:rPr>
        <w:tab/>
        <w:t>הסדר בדבר תכנית לחופשת עבודה בין ממשלת ישראל לבין ממשלת הרפובליקה הצ'כית;</w:t>
      </w:r>
    </w:p>
    <w:p w14:paraId="7C215E06" w14:textId="77777777" w:rsidR="00197FEA" w:rsidRPr="00574638" w:rsidRDefault="00197FEA" w:rsidP="00574638">
      <w:pPr>
        <w:pStyle w:val="P00"/>
        <w:spacing w:before="0"/>
        <w:ind w:left="0" w:right="1134"/>
        <w:rPr>
          <w:rStyle w:val="default"/>
          <w:rFonts w:cs="FrankRuehl" w:hint="cs"/>
          <w:sz w:val="2"/>
          <w:szCs w:val="2"/>
          <w:rtl/>
        </w:rPr>
      </w:pPr>
      <w:r w:rsidRPr="00574638">
        <w:rPr>
          <w:rStyle w:val="default"/>
          <w:rFonts w:cs="FrankRuehl" w:hint="cs"/>
          <w:strike/>
          <w:vanish/>
          <w:sz w:val="22"/>
          <w:szCs w:val="22"/>
          <w:shd w:val="clear" w:color="auto" w:fill="FFFF99"/>
          <w:rtl/>
        </w:rPr>
        <w:t>6.</w:t>
      </w:r>
      <w:r w:rsidRPr="00574638">
        <w:rPr>
          <w:rStyle w:val="default"/>
          <w:rFonts w:cs="FrankRuehl" w:hint="cs"/>
          <w:strike/>
          <w:vanish/>
          <w:sz w:val="22"/>
          <w:szCs w:val="22"/>
          <w:shd w:val="clear" w:color="auto" w:fill="FFFF99"/>
          <w:rtl/>
        </w:rPr>
        <w:tab/>
        <w:t>הסדר בדבר תכנית לחופשת עבודה בין ממשלת ישראל לבין ממשלת הרפובליקה של אוסטריה.</w:t>
      </w:r>
      <w:bookmarkEnd w:id="66"/>
    </w:p>
    <w:p w14:paraId="27210F88" w14:textId="77777777" w:rsidR="0018611A" w:rsidRDefault="0018611A">
      <w:pPr>
        <w:pStyle w:val="P00"/>
        <w:spacing w:before="72"/>
        <w:ind w:left="0" w:right="1134"/>
        <w:rPr>
          <w:rStyle w:val="default"/>
          <w:rFonts w:cs="FrankRuehl" w:hint="cs"/>
          <w:rtl/>
        </w:rPr>
      </w:pPr>
    </w:p>
    <w:p w14:paraId="3A5D97EB" w14:textId="77777777" w:rsidR="0018611A" w:rsidRDefault="0018611A">
      <w:pPr>
        <w:pStyle w:val="sig-1"/>
        <w:widowControl/>
        <w:tabs>
          <w:tab w:val="clear" w:pos="851"/>
          <w:tab w:val="clear" w:pos="4820"/>
          <w:tab w:val="center" w:pos="1134"/>
          <w:tab w:val="center" w:pos="4536"/>
          <w:tab w:val="center" w:pos="6237"/>
        </w:tabs>
        <w:ind w:left="0" w:right="1134"/>
        <w:rPr>
          <w:rFonts w:cs="FrankRuehl" w:hint="cs"/>
          <w:sz w:val="26"/>
          <w:szCs w:val="26"/>
          <w:rtl/>
        </w:rPr>
      </w:pPr>
      <w:r>
        <w:rPr>
          <w:rFonts w:cs="FrankRuehl" w:hint="cs"/>
          <w:sz w:val="26"/>
          <w:szCs w:val="26"/>
          <w:rtl/>
        </w:rPr>
        <w:tab/>
      </w:r>
      <w:r>
        <w:rPr>
          <w:rFonts w:cs="FrankRuehl" w:hint="cs"/>
          <w:sz w:val="26"/>
          <w:szCs w:val="26"/>
          <w:rtl/>
        </w:rPr>
        <w:tab/>
        <w:t>אריאל שרון</w:t>
      </w:r>
      <w:r>
        <w:rPr>
          <w:rFonts w:cs="FrankRuehl" w:hint="cs"/>
          <w:sz w:val="26"/>
          <w:szCs w:val="26"/>
          <w:rtl/>
        </w:rPr>
        <w:tab/>
      </w:r>
      <w:r>
        <w:rPr>
          <w:rFonts w:cs="FrankRuehl" w:hint="cs"/>
          <w:sz w:val="26"/>
          <w:szCs w:val="26"/>
          <w:rtl/>
        </w:rPr>
        <w:tab/>
        <w:t>בנימין נתניהו</w:t>
      </w:r>
    </w:p>
    <w:p w14:paraId="3399DF19" w14:textId="77777777" w:rsidR="0018611A" w:rsidRDefault="0018611A">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Pr>
          <w:rFonts w:cs="FrankRuehl" w:hint="cs"/>
          <w:sz w:val="22"/>
          <w:rtl/>
        </w:rPr>
        <w:tab/>
        <w:t>ראש הממשלה</w:t>
      </w:r>
      <w:r>
        <w:rPr>
          <w:rFonts w:cs="FrankRuehl" w:hint="cs"/>
          <w:sz w:val="22"/>
          <w:rtl/>
        </w:rPr>
        <w:tab/>
      </w:r>
      <w:r>
        <w:rPr>
          <w:rFonts w:cs="FrankRuehl" w:hint="cs"/>
          <w:sz w:val="22"/>
          <w:rtl/>
        </w:rPr>
        <w:tab/>
        <w:t>שר האוצר</w:t>
      </w:r>
    </w:p>
    <w:p w14:paraId="31109BEC" w14:textId="77777777" w:rsidR="0018611A" w:rsidRDefault="0018611A">
      <w:pPr>
        <w:pStyle w:val="sig-1"/>
        <w:widowControl/>
        <w:tabs>
          <w:tab w:val="clear" w:pos="851"/>
          <w:tab w:val="clear" w:pos="4820"/>
          <w:tab w:val="center" w:pos="1134"/>
          <w:tab w:val="center" w:pos="4536"/>
          <w:tab w:val="center" w:pos="6237"/>
        </w:tabs>
        <w:ind w:left="0" w:right="1134"/>
        <w:rPr>
          <w:rFonts w:cs="FrankRuehl" w:hint="cs"/>
          <w:sz w:val="26"/>
          <w:szCs w:val="26"/>
          <w:rtl/>
        </w:rPr>
      </w:pPr>
      <w:r>
        <w:rPr>
          <w:rFonts w:cs="FrankRuehl" w:hint="cs"/>
          <w:sz w:val="26"/>
          <w:szCs w:val="26"/>
          <w:rtl/>
        </w:rPr>
        <w:tab/>
        <w:t>משה קצב</w:t>
      </w:r>
      <w:r>
        <w:rPr>
          <w:rFonts w:cs="FrankRuehl" w:hint="cs"/>
          <w:sz w:val="26"/>
          <w:szCs w:val="26"/>
          <w:rtl/>
        </w:rPr>
        <w:tab/>
      </w:r>
      <w:r>
        <w:rPr>
          <w:rFonts w:cs="FrankRuehl" w:hint="cs"/>
          <w:sz w:val="26"/>
          <w:szCs w:val="26"/>
          <w:rtl/>
        </w:rPr>
        <w:tab/>
        <w:t>ראובן ריבלין</w:t>
      </w:r>
    </w:p>
    <w:p w14:paraId="653A7E67" w14:textId="77777777" w:rsidR="0018611A" w:rsidRDefault="0018611A">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t>נשיא המדינה</w:t>
      </w:r>
      <w:r>
        <w:rPr>
          <w:rFonts w:cs="FrankRuehl" w:hint="cs"/>
          <w:sz w:val="22"/>
          <w:rtl/>
        </w:rPr>
        <w:tab/>
      </w:r>
      <w:r>
        <w:rPr>
          <w:rFonts w:cs="FrankRuehl" w:hint="cs"/>
          <w:sz w:val="22"/>
          <w:rtl/>
        </w:rPr>
        <w:tab/>
        <w:t>יושב ראש הכנסת</w:t>
      </w:r>
    </w:p>
    <w:p w14:paraId="1010352D" w14:textId="77777777" w:rsidR="00376A03" w:rsidRPr="00376A03" w:rsidRDefault="00376A03" w:rsidP="00376A03">
      <w:pPr>
        <w:pStyle w:val="P00"/>
        <w:spacing w:before="72"/>
        <w:ind w:left="0" w:right="1134"/>
        <w:rPr>
          <w:rStyle w:val="default"/>
          <w:rFonts w:cs="FrankRuehl" w:hint="cs"/>
          <w:rtl/>
        </w:rPr>
      </w:pPr>
    </w:p>
    <w:p w14:paraId="58D4A735" w14:textId="77777777" w:rsidR="007326DA" w:rsidRDefault="007326DA" w:rsidP="00376A03">
      <w:pPr>
        <w:pStyle w:val="P00"/>
        <w:spacing w:before="72"/>
        <w:ind w:left="0" w:right="1134"/>
        <w:rPr>
          <w:rStyle w:val="default"/>
          <w:rFonts w:cs="FrankRuehl"/>
          <w:rtl/>
        </w:rPr>
      </w:pPr>
    </w:p>
    <w:p w14:paraId="711F8E5E" w14:textId="77777777" w:rsidR="007837E4" w:rsidRDefault="007837E4" w:rsidP="007837E4">
      <w:pPr>
        <w:pStyle w:val="P00"/>
        <w:spacing w:before="72"/>
        <w:ind w:left="0" w:right="1134"/>
        <w:jc w:val="center"/>
        <w:rPr>
          <w:rStyle w:val="default"/>
          <w:rFonts w:cs="David"/>
          <w:color w:val="0000FF"/>
          <w:szCs w:val="24"/>
          <w:u w:val="single"/>
          <w:rtl/>
        </w:rPr>
      </w:pPr>
      <w:hyperlink r:id="rId103" w:history="1">
        <w:r>
          <w:rPr>
            <w:rStyle w:val="default"/>
            <w:rFonts w:cs="David"/>
            <w:color w:val="0000FF"/>
            <w:szCs w:val="24"/>
            <w:u w:val="single"/>
            <w:rtl/>
          </w:rPr>
          <w:t>הודעה למנויים על עריכה ושינויים במסמכי פסיקה, חקיקה ועוד באתר נבו - הקש כאן</w:t>
        </w:r>
      </w:hyperlink>
    </w:p>
    <w:p w14:paraId="62A59E7D" w14:textId="77777777" w:rsidR="008B6613" w:rsidRDefault="008B6613" w:rsidP="007837E4">
      <w:pPr>
        <w:pStyle w:val="P00"/>
        <w:spacing w:before="72"/>
        <w:ind w:left="0" w:right="1134"/>
        <w:jc w:val="center"/>
        <w:rPr>
          <w:rStyle w:val="default"/>
          <w:rFonts w:cs="David"/>
          <w:color w:val="0000FF"/>
          <w:szCs w:val="24"/>
          <w:u w:val="single"/>
          <w:rtl/>
        </w:rPr>
      </w:pPr>
    </w:p>
    <w:p w14:paraId="06BE0272" w14:textId="77777777" w:rsidR="008B6613" w:rsidRDefault="008B6613" w:rsidP="007837E4">
      <w:pPr>
        <w:pStyle w:val="P00"/>
        <w:spacing w:before="72"/>
        <w:ind w:left="0" w:right="1134"/>
        <w:jc w:val="center"/>
        <w:rPr>
          <w:rStyle w:val="default"/>
          <w:rFonts w:cs="David"/>
          <w:color w:val="0000FF"/>
          <w:szCs w:val="24"/>
          <w:u w:val="single"/>
          <w:rtl/>
        </w:rPr>
      </w:pPr>
    </w:p>
    <w:p w14:paraId="42708B82" w14:textId="77777777" w:rsidR="008B6613" w:rsidRDefault="008B6613" w:rsidP="008B6613">
      <w:pPr>
        <w:pStyle w:val="P00"/>
        <w:spacing w:before="72"/>
        <w:ind w:left="0" w:right="1134"/>
        <w:jc w:val="center"/>
        <w:rPr>
          <w:rStyle w:val="default"/>
          <w:rFonts w:cs="David"/>
          <w:color w:val="0000FF"/>
          <w:szCs w:val="24"/>
          <w:u w:val="single"/>
          <w:rtl/>
        </w:rPr>
      </w:pPr>
      <w:hyperlink r:id="rId104" w:history="1">
        <w:r>
          <w:rPr>
            <w:rStyle w:val="Hyperlink"/>
            <w:noProof w:val="0"/>
            <w:sz w:val="24"/>
            <w:szCs w:val="24"/>
            <w:rtl/>
          </w:rPr>
          <w:t>הודעה למנויים על עריכה ושינויים במסמכי פסיקה, חקיקה ועוד באתר נבו - הקש כאן</w:t>
        </w:r>
      </w:hyperlink>
    </w:p>
    <w:p w14:paraId="72A4C7A0" w14:textId="77777777" w:rsidR="00DD3F96" w:rsidRPr="008B6613" w:rsidRDefault="00DD3F96" w:rsidP="008B6613">
      <w:pPr>
        <w:pStyle w:val="P00"/>
        <w:spacing w:before="72"/>
        <w:ind w:left="0" w:right="1134"/>
        <w:jc w:val="center"/>
        <w:rPr>
          <w:rStyle w:val="default"/>
          <w:rFonts w:cs="David"/>
          <w:color w:val="0000FF"/>
          <w:szCs w:val="24"/>
          <w:u w:val="single"/>
          <w:rtl/>
        </w:rPr>
      </w:pPr>
    </w:p>
    <w:sectPr w:rsidR="00DD3F96" w:rsidRPr="008B6613">
      <w:headerReference w:type="even" r:id="rId105"/>
      <w:headerReference w:type="default" r:id="rId106"/>
      <w:footerReference w:type="even" r:id="rId107"/>
      <w:footerReference w:type="default" r:id="rId108"/>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69C25" w14:textId="77777777" w:rsidR="009971D5" w:rsidRDefault="009971D5">
      <w:r>
        <w:separator/>
      </w:r>
    </w:p>
  </w:endnote>
  <w:endnote w:type="continuationSeparator" w:id="0">
    <w:p w14:paraId="1FC6C4A3" w14:textId="77777777" w:rsidR="009971D5" w:rsidRDefault="00997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E80B" w14:textId="77777777" w:rsidR="0018611A" w:rsidRDefault="0018611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BB5D180" w14:textId="77777777" w:rsidR="0018611A" w:rsidRDefault="0018611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932FDBB" w14:textId="77777777" w:rsidR="0018611A" w:rsidRDefault="0018611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837E4">
      <w:rPr>
        <w:rFonts w:cs="TopType Jerushalmi"/>
        <w:noProof/>
        <w:color w:val="000000"/>
        <w:sz w:val="14"/>
        <w:szCs w:val="14"/>
      </w:rPr>
      <w:t>Z:\00000000000000000000000=2014------------------------\LawsForTableRun\05\999_256.doc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BCEF" w14:textId="77777777" w:rsidR="0018611A" w:rsidRDefault="0018611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B6613">
      <w:rPr>
        <w:rFonts w:hAnsi="FrankRuehl" w:cs="FrankRuehl"/>
        <w:noProof/>
        <w:sz w:val="24"/>
        <w:szCs w:val="24"/>
        <w:rtl/>
      </w:rPr>
      <w:t>11</w:t>
    </w:r>
    <w:r>
      <w:rPr>
        <w:rFonts w:hAnsi="FrankRuehl" w:cs="FrankRuehl"/>
        <w:sz w:val="24"/>
        <w:szCs w:val="24"/>
        <w:rtl/>
      </w:rPr>
      <w:fldChar w:fldCharType="end"/>
    </w:r>
  </w:p>
  <w:p w14:paraId="4FF01502" w14:textId="77777777" w:rsidR="0018611A" w:rsidRDefault="0018611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862D50D" w14:textId="77777777" w:rsidR="0018611A" w:rsidRDefault="0018611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837E4">
      <w:rPr>
        <w:rFonts w:cs="TopType Jerushalmi"/>
        <w:noProof/>
        <w:color w:val="000000"/>
        <w:sz w:val="14"/>
        <w:szCs w:val="14"/>
      </w:rPr>
      <w:t>Z:\00000000000000000000000=2014------------------------\LawsForTableRun\05\999_256.doc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8B310" w14:textId="77777777" w:rsidR="009971D5" w:rsidRDefault="009971D5">
      <w:r>
        <w:separator/>
      </w:r>
    </w:p>
  </w:footnote>
  <w:footnote w:type="continuationSeparator" w:id="0">
    <w:p w14:paraId="0F79ABE7" w14:textId="77777777" w:rsidR="009971D5" w:rsidRDefault="009971D5">
      <w:r>
        <w:continuationSeparator/>
      </w:r>
    </w:p>
  </w:footnote>
  <w:footnote w:id="1">
    <w:p w14:paraId="062FCDEF" w14:textId="77777777" w:rsidR="0018611A" w:rsidRDefault="001861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hyperlink r:id="rId1" w:history="1">
        <w:r>
          <w:rPr>
            <w:rStyle w:val="Hyperlink"/>
            <w:rFonts w:cs="FrankRuehl" w:hint="cs"/>
            <w:rtl/>
          </w:rPr>
          <w:t>פורסם ס"ח תשס"</w:t>
        </w:r>
        <w:r>
          <w:rPr>
            <w:rStyle w:val="Hyperlink"/>
            <w:rFonts w:cs="FrankRuehl" w:hint="cs"/>
            <w:rtl/>
          </w:rPr>
          <w:t>ג</w:t>
        </w:r>
        <w:r>
          <w:rPr>
            <w:rStyle w:val="Hyperlink"/>
            <w:rFonts w:cs="FrankRuehl" w:hint="cs"/>
            <w:rtl/>
          </w:rPr>
          <w:t xml:space="preserve"> מס' 1892</w:t>
        </w:r>
      </w:hyperlink>
      <w:r>
        <w:rPr>
          <w:rFonts w:cs="FrankRuehl" w:hint="cs"/>
          <w:rtl/>
        </w:rPr>
        <w:t xml:space="preserve"> מיום 1.6.2003 עמ' 386 (</w:t>
      </w:r>
      <w:hyperlink r:id="rId2" w:history="1">
        <w:r>
          <w:rPr>
            <w:rStyle w:val="Hyperlink"/>
            <w:rFonts w:cs="FrankRuehl" w:hint="cs"/>
            <w:rtl/>
          </w:rPr>
          <w:t>ה"ח הממשלה תשס"ג מס' 25</w:t>
        </w:r>
      </w:hyperlink>
      <w:r>
        <w:rPr>
          <w:rFonts w:cs="FrankRuehl" w:hint="cs"/>
          <w:rtl/>
        </w:rPr>
        <w:t xml:space="preserve"> עמ' 262).</w:t>
      </w:r>
    </w:p>
    <w:p w14:paraId="72FC017E" w14:textId="77777777" w:rsidR="0018611A" w:rsidRDefault="00D70242" w:rsidP="002B31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3" w:history="1">
        <w:r w:rsidR="0018611A">
          <w:rPr>
            <w:rStyle w:val="Hyperlink"/>
            <w:rFonts w:cs="FrankRuehl" w:hint="cs"/>
            <w:rtl/>
          </w:rPr>
          <w:t>ס"ח תשס</w:t>
        </w:r>
        <w:r w:rsidR="0018611A">
          <w:rPr>
            <w:rStyle w:val="Hyperlink"/>
            <w:rFonts w:cs="FrankRuehl" w:hint="cs"/>
            <w:rtl/>
          </w:rPr>
          <w:t>"</w:t>
        </w:r>
        <w:r w:rsidR="0018611A">
          <w:rPr>
            <w:rStyle w:val="Hyperlink"/>
            <w:rFonts w:cs="FrankRuehl" w:hint="cs"/>
            <w:rtl/>
          </w:rPr>
          <w:t>ד מס' 1919</w:t>
        </w:r>
      </w:hyperlink>
      <w:r w:rsidR="0018611A">
        <w:rPr>
          <w:rFonts w:cs="FrankRuehl" w:hint="cs"/>
          <w:rtl/>
        </w:rPr>
        <w:t xml:space="preserve"> מיום 18.1.2004 עמ' 64 (</w:t>
      </w:r>
      <w:hyperlink r:id="rId4" w:history="1">
        <w:r w:rsidR="0018611A">
          <w:rPr>
            <w:rStyle w:val="Hyperlink"/>
            <w:rFonts w:cs="FrankRuehl" w:hint="cs"/>
            <w:rtl/>
          </w:rPr>
          <w:t>ה"ח הממשלה תשס"ד מס' 64</w:t>
        </w:r>
      </w:hyperlink>
      <w:r w:rsidR="0018611A">
        <w:rPr>
          <w:rFonts w:cs="FrankRuehl" w:hint="cs"/>
          <w:rtl/>
        </w:rPr>
        <w:t xml:space="preserve"> עמ' 201) </w:t>
      </w:r>
      <w:r w:rsidR="0018611A">
        <w:rPr>
          <w:rFonts w:cs="FrankRuehl"/>
          <w:rtl/>
        </w:rPr>
        <w:t>–</w:t>
      </w:r>
      <w:r w:rsidR="0018611A">
        <w:rPr>
          <w:rFonts w:cs="FrankRuehl" w:hint="cs"/>
          <w:rtl/>
        </w:rPr>
        <w:t xml:space="preserve"> </w:t>
      </w:r>
      <w:r w:rsidR="0018611A" w:rsidRPr="00D70242">
        <w:rPr>
          <w:rFonts w:cs="FrankRuehl" w:hint="cs"/>
          <w:rtl/>
        </w:rPr>
        <w:t>תיקון</w:t>
      </w:r>
      <w:r w:rsidR="00EE223F" w:rsidRPr="00D70242">
        <w:rPr>
          <w:rFonts w:cs="FrankRuehl" w:hint="cs"/>
          <w:rtl/>
        </w:rPr>
        <w:t xml:space="preserve"> מס</w:t>
      </w:r>
      <w:r w:rsidR="00AD7215" w:rsidRPr="00D70242">
        <w:rPr>
          <w:rFonts w:cs="FrankRuehl" w:hint="cs"/>
          <w:rtl/>
        </w:rPr>
        <w:t>' 1</w:t>
      </w:r>
      <w:r w:rsidR="0018611A">
        <w:rPr>
          <w:rFonts w:cs="FrankRuehl" w:hint="cs"/>
          <w:rtl/>
        </w:rPr>
        <w:t xml:space="preserve"> </w:t>
      </w:r>
      <w:r w:rsidR="00EE223F">
        <w:rPr>
          <w:rFonts w:cs="FrankRuehl" w:hint="cs"/>
          <w:rtl/>
        </w:rPr>
        <w:t xml:space="preserve">בסעיף 31 לחוק גיל פרישה, </w:t>
      </w:r>
      <w:r w:rsidR="0018611A">
        <w:rPr>
          <w:rFonts w:cs="FrankRuehl" w:hint="cs"/>
          <w:rtl/>
        </w:rPr>
        <w:t>תשס"ד-2004</w:t>
      </w:r>
      <w:r w:rsidR="00EE223F">
        <w:rPr>
          <w:rFonts w:cs="FrankRuehl" w:hint="cs"/>
          <w:rtl/>
        </w:rPr>
        <w:t>; תחילתו ביום 1.4.2004</w:t>
      </w:r>
      <w:r w:rsidR="0018611A">
        <w:rPr>
          <w:rFonts w:cs="FrankRuehl" w:hint="cs"/>
          <w:rtl/>
        </w:rPr>
        <w:t>.</w:t>
      </w:r>
    </w:p>
    <w:p w14:paraId="48D23D67" w14:textId="77777777" w:rsidR="0018611A" w:rsidRDefault="0018611A" w:rsidP="002B31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ס"ח תשס"ד מס' 1920</w:t>
        </w:r>
      </w:hyperlink>
      <w:r>
        <w:rPr>
          <w:rFonts w:cs="FrankRuehl" w:hint="cs"/>
          <w:rtl/>
        </w:rPr>
        <w:t xml:space="preserve"> מיום 18.1.2004 עמ' 99 (</w:t>
      </w:r>
      <w:hyperlink r:id="rId6" w:history="1">
        <w:r>
          <w:rPr>
            <w:rStyle w:val="Hyperlink"/>
            <w:rFonts w:cs="FrankRuehl" w:hint="cs"/>
            <w:rtl/>
          </w:rPr>
          <w:t>ה"ח הממשלה</w:t>
        </w:r>
        <w:r>
          <w:rPr>
            <w:rStyle w:val="Hyperlink"/>
            <w:rFonts w:cs="FrankRuehl" w:hint="cs"/>
            <w:rtl/>
          </w:rPr>
          <w:t xml:space="preserve"> </w:t>
        </w:r>
        <w:r>
          <w:rPr>
            <w:rStyle w:val="Hyperlink"/>
            <w:rFonts w:cs="FrankRuehl" w:hint="cs"/>
            <w:rtl/>
          </w:rPr>
          <w:t>תשס"ד מס' 64</w:t>
        </w:r>
      </w:hyperlink>
      <w:r>
        <w:rPr>
          <w:rFonts w:cs="FrankRuehl" w:hint="cs"/>
          <w:rtl/>
        </w:rPr>
        <w:t xml:space="preserve"> עמ' 52) </w:t>
      </w:r>
      <w:r>
        <w:rPr>
          <w:rFonts w:cs="FrankRuehl"/>
          <w:rtl/>
        </w:rPr>
        <w:t>–</w:t>
      </w:r>
      <w:r>
        <w:rPr>
          <w:rFonts w:cs="FrankRuehl" w:hint="cs"/>
          <w:rtl/>
        </w:rPr>
        <w:t xml:space="preserve"> </w:t>
      </w:r>
      <w:r w:rsidRPr="00D70242">
        <w:rPr>
          <w:rFonts w:cs="FrankRuehl" w:hint="cs"/>
          <w:rtl/>
        </w:rPr>
        <w:t xml:space="preserve">תיקון </w:t>
      </w:r>
      <w:r w:rsidR="00EE5246" w:rsidRPr="00D70242">
        <w:rPr>
          <w:rFonts w:cs="FrankRuehl" w:hint="cs"/>
          <w:rtl/>
        </w:rPr>
        <w:t>מס</w:t>
      </w:r>
      <w:r w:rsidR="002D0124" w:rsidRPr="00D70242">
        <w:rPr>
          <w:rFonts w:cs="FrankRuehl" w:hint="cs"/>
          <w:rtl/>
        </w:rPr>
        <w:t>' 2</w:t>
      </w:r>
      <w:r w:rsidRPr="00D70242">
        <w:rPr>
          <w:rFonts w:cs="FrankRuehl" w:hint="cs"/>
          <w:rtl/>
        </w:rPr>
        <w:t xml:space="preserve"> בסעיף</w:t>
      </w:r>
      <w:r>
        <w:rPr>
          <w:rFonts w:cs="FrankRuehl" w:hint="cs"/>
          <w:rtl/>
        </w:rPr>
        <w:t xml:space="preserve"> 35 לחוק המדיניות הכלכלית לשנת הכספים 2004 (תיקוני חקיקה), תשס"ד-2004; תחילתו ביום 1.</w:t>
      </w:r>
      <w:r w:rsidR="00A6721D">
        <w:rPr>
          <w:rFonts w:cs="FrankRuehl" w:hint="cs"/>
          <w:rtl/>
        </w:rPr>
        <w:t>6</w:t>
      </w:r>
      <w:r>
        <w:rPr>
          <w:rFonts w:cs="FrankRuehl" w:hint="cs"/>
          <w:rtl/>
        </w:rPr>
        <w:t>.200</w:t>
      </w:r>
      <w:r w:rsidR="00A6721D">
        <w:rPr>
          <w:rFonts w:cs="FrankRuehl" w:hint="cs"/>
          <w:rtl/>
        </w:rPr>
        <w:t>3</w:t>
      </w:r>
      <w:r>
        <w:rPr>
          <w:rFonts w:cs="FrankRuehl" w:hint="cs"/>
          <w:rtl/>
        </w:rPr>
        <w:t>.</w:t>
      </w:r>
    </w:p>
    <w:p w14:paraId="448A715C" w14:textId="77777777" w:rsidR="0018611A" w:rsidRDefault="0018611A" w:rsidP="002B31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ס"ח תשס"ד מס' 1920</w:t>
        </w:r>
      </w:hyperlink>
      <w:r>
        <w:rPr>
          <w:rFonts w:cs="FrankRuehl" w:hint="cs"/>
          <w:rtl/>
        </w:rPr>
        <w:t xml:space="preserve"> מיום 18.1.2004 עמ' 147 (</w:t>
      </w:r>
      <w:hyperlink r:id="rId8" w:history="1">
        <w:r>
          <w:rPr>
            <w:rStyle w:val="Hyperlink"/>
            <w:rFonts w:cs="FrankRuehl" w:hint="cs"/>
            <w:rtl/>
          </w:rPr>
          <w:t>ה</w:t>
        </w:r>
        <w:r>
          <w:rPr>
            <w:rStyle w:val="Hyperlink"/>
            <w:rFonts w:cs="FrankRuehl" w:hint="cs"/>
            <w:rtl/>
          </w:rPr>
          <w:t>"</w:t>
        </w:r>
        <w:r>
          <w:rPr>
            <w:rStyle w:val="Hyperlink"/>
            <w:rFonts w:cs="FrankRuehl" w:hint="cs"/>
            <w:rtl/>
          </w:rPr>
          <w:t>ח</w:t>
        </w:r>
        <w:r>
          <w:rPr>
            <w:rStyle w:val="Hyperlink"/>
            <w:rFonts w:cs="FrankRuehl" w:hint="cs"/>
            <w:rtl/>
          </w:rPr>
          <w:t xml:space="preserve"> </w:t>
        </w:r>
        <w:r>
          <w:rPr>
            <w:rStyle w:val="Hyperlink"/>
            <w:rFonts w:cs="FrankRuehl" w:hint="cs"/>
            <w:rtl/>
          </w:rPr>
          <w:t>הממשלה תשס"ד מס' 64</w:t>
        </w:r>
      </w:hyperlink>
      <w:r>
        <w:rPr>
          <w:rFonts w:cs="FrankRuehl" w:hint="cs"/>
          <w:rtl/>
        </w:rPr>
        <w:t xml:space="preserve"> עמ' 52)  </w:t>
      </w:r>
      <w:r>
        <w:rPr>
          <w:rFonts w:cs="FrankRuehl"/>
          <w:rtl/>
        </w:rPr>
        <w:t>–</w:t>
      </w:r>
      <w:r>
        <w:rPr>
          <w:rFonts w:cs="FrankRuehl" w:hint="cs"/>
          <w:rtl/>
        </w:rPr>
        <w:t xml:space="preserve"> </w:t>
      </w:r>
      <w:r w:rsidRPr="00D70242">
        <w:rPr>
          <w:rFonts w:cs="FrankRuehl" w:hint="cs"/>
          <w:rtl/>
        </w:rPr>
        <w:t xml:space="preserve">תיקון </w:t>
      </w:r>
      <w:r w:rsidR="00877A19" w:rsidRPr="00D70242">
        <w:rPr>
          <w:rFonts w:cs="FrankRuehl" w:hint="cs"/>
          <w:rtl/>
        </w:rPr>
        <w:t>מס' 3 [במקור</w:t>
      </w:r>
      <w:r w:rsidR="00877A19">
        <w:rPr>
          <w:rFonts w:cs="FrankRuehl" w:hint="cs"/>
          <w:rtl/>
        </w:rPr>
        <w:t xml:space="preserve"> </w:t>
      </w:r>
      <w:r>
        <w:rPr>
          <w:rFonts w:cs="FrankRuehl" w:hint="cs"/>
          <w:rtl/>
        </w:rPr>
        <w:t xml:space="preserve">מס' </w:t>
      </w:r>
      <w:r w:rsidRPr="00D70242">
        <w:rPr>
          <w:rFonts w:cs="FrankRuehl" w:hint="cs"/>
          <w:rtl/>
        </w:rPr>
        <w:t>2</w:t>
      </w:r>
      <w:r w:rsidR="00877A19" w:rsidRPr="00D70242">
        <w:rPr>
          <w:rFonts w:cs="FrankRuehl" w:hint="cs"/>
          <w:rtl/>
        </w:rPr>
        <w:t>]</w:t>
      </w:r>
      <w:r>
        <w:rPr>
          <w:rFonts w:cs="FrankRuehl" w:hint="cs"/>
          <w:rtl/>
        </w:rPr>
        <w:t xml:space="preserve"> בסעיף 114 לחוק המדיניות הכלכלית לשנת הכספים 2004 (תיקוני חקיקה), תשס"ד-2004; תחילתו ביום </w:t>
      </w:r>
      <w:r w:rsidRPr="00D70242">
        <w:rPr>
          <w:rFonts w:cs="FrankRuehl" w:hint="cs"/>
          <w:rtl/>
        </w:rPr>
        <w:t>1.1.20</w:t>
      </w:r>
      <w:r w:rsidR="00D70242" w:rsidRPr="00D70242">
        <w:rPr>
          <w:rFonts w:cs="FrankRuehl" w:hint="cs"/>
          <w:rtl/>
        </w:rPr>
        <w:t>04</w:t>
      </w:r>
      <w:r w:rsidR="00282500" w:rsidRPr="00D70242">
        <w:rPr>
          <w:rFonts w:cs="FrankRuehl" w:hint="cs"/>
          <w:rtl/>
        </w:rPr>
        <w:t xml:space="preserve"> (תוקן </w:t>
      </w:r>
      <w:hyperlink r:id="rId9" w:history="1">
        <w:r w:rsidR="00282500" w:rsidRPr="00D70242">
          <w:rPr>
            <w:rStyle w:val="Hyperlink"/>
            <w:rFonts w:cs="FrankRuehl" w:hint="cs"/>
            <w:rtl/>
          </w:rPr>
          <w:t>ס"ח תשס"ה מס' 1963</w:t>
        </w:r>
      </w:hyperlink>
      <w:r w:rsidR="00282500" w:rsidRPr="00D70242">
        <w:rPr>
          <w:rFonts w:cs="FrankRuehl" w:hint="cs"/>
          <w:rtl/>
        </w:rPr>
        <w:t xml:space="preserve"> מיום 2.12.2004 עמ' 30 (</w:t>
      </w:r>
      <w:hyperlink r:id="rId10" w:history="1">
        <w:r w:rsidR="00282500" w:rsidRPr="00D70242">
          <w:rPr>
            <w:rStyle w:val="Hyperlink"/>
            <w:rFonts w:cs="FrankRuehl" w:hint="cs"/>
            <w:rtl/>
          </w:rPr>
          <w:t>ה"ח הממשלה תשס"ד מס' 64</w:t>
        </w:r>
      </w:hyperlink>
      <w:r w:rsidR="00282500" w:rsidRPr="00D70242">
        <w:rPr>
          <w:rFonts w:cs="FrankRuehl" w:hint="cs"/>
          <w:rtl/>
        </w:rPr>
        <w:t xml:space="preserve"> עמ' 52) </w:t>
      </w:r>
      <w:r w:rsidR="00282500" w:rsidRPr="00D70242">
        <w:rPr>
          <w:rFonts w:cs="FrankRuehl"/>
          <w:rtl/>
        </w:rPr>
        <w:t>–</w:t>
      </w:r>
      <w:r w:rsidR="00282500" w:rsidRPr="00D70242">
        <w:rPr>
          <w:rFonts w:cs="FrankRuehl" w:hint="cs"/>
          <w:rtl/>
        </w:rPr>
        <w:t xml:space="preserve"> תיקון</w:t>
      </w:r>
      <w:r w:rsidR="00511B77" w:rsidRPr="00D70242">
        <w:rPr>
          <w:rFonts w:cs="FrankRuehl" w:hint="cs"/>
          <w:rtl/>
        </w:rPr>
        <w:t xml:space="preserve"> </w:t>
      </w:r>
      <w:r w:rsidR="00D70242" w:rsidRPr="00D70242">
        <w:rPr>
          <w:rFonts w:cs="FrankRuehl" w:hint="cs"/>
          <w:rtl/>
        </w:rPr>
        <w:t>מס' 3 (תיקון) תשס"ה-2004</w:t>
      </w:r>
      <w:r w:rsidR="00282500" w:rsidRPr="00D70242">
        <w:rPr>
          <w:rFonts w:cs="FrankRuehl" w:hint="cs"/>
          <w:rtl/>
        </w:rPr>
        <w:t xml:space="preserve"> </w:t>
      </w:r>
      <w:r w:rsidR="00511B77" w:rsidRPr="00D70242">
        <w:rPr>
          <w:rFonts w:cs="FrankRuehl" w:hint="cs"/>
          <w:rtl/>
        </w:rPr>
        <w:t xml:space="preserve">[במקור תיקון </w:t>
      </w:r>
      <w:r w:rsidR="00282500" w:rsidRPr="00D70242">
        <w:rPr>
          <w:rFonts w:cs="FrankRuehl" w:hint="cs"/>
          <w:rtl/>
        </w:rPr>
        <w:t>מס' 6</w:t>
      </w:r>
      <w:r w:rsidR="00511B77" w:rsidRPr="00D70242">
        <w:rPr>
          <w:rFonts w:cs="FrankRuehl" w:hint="cs"/>
          <w:rtl/>
        </w:rPr>
        <w:t>]</w:t>
      </w:r>
      <w:r w:rsidR="00282500" w:rsidRPr="00D70242">
        <w:rPr>
          <w:rFonts w:cs="FrankRuehl" w:hint="cs"/>
          <w:rtl/>
        </w:rPr>
        <w:t xml:space="preserve"> בסעיף 1 לחוק המדיניות הכלכלית לשנת הכספים 2004 (תיקוני חקיקה) (תיקון מס' 2), תשס"ה-2004; תחילתו ביום 1.6.2003).</w:t>
      </w:r>
    </w:p>
    <w:p w14:paraId="0E2BA134" w14:textId="77777777" w:rsidR="0018611A" w:rsidRDefault="0018611A" w:rsidP="002B31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ס"ח תשס"</w:t>
        </w:r>
        <w:r>
          <w:rPr>
            <w:rStyle w:val="Hyperlink"/>
            <w:rFonts w:cs="FrankRuehl" w:hint="cs"/>
            <w:rtl/>
          </w:rPr>
          <w:t>ד</w:t>
        </w:r>
        <w:r>
          <w:rPr>
            <w:rStyle w:val="Hyperlink"/>
            <w:rFonts w:cs="FrankRuehl" w:hint="cs"/>
            <w:rtl/>
          </w:rPr>
          <w:t xml:space="preserve"> מס' 1923</w:t>
        </w:r>
      </w:hyperlink>
      <w:r>
        <w:rPr>
          <w:rFonts w:cs="FrankRuehl" w:hint="cs"/>
          <w:rtl/>
        </w:rPr>
        <w:t xml:space="preserve"> מיום 5.2.2004 עמ' 288 (</w:t>
      </w:r>
      <w:hyperlink r:id="rId12" w:history="1">
        <w:r>
          <w:rPr>
            <w:rStyle w:val="Hyperlink"/>
            <w:rFonts w:cs="FrankRuehl" w:hint="cs"/>
            <w:rtl/>
          </w:rPr>
          <w:t>ה"ח</w:t>
        </w:r>
        <w:r>
          <w:rPr>
            <w:rStyle w:val="Hyperlink"/>
            <w:rFonts w:cs="FrankRuehl" w:hint="cs"/>
            <w:rtl/>
          </w:rPr>
          <w:t xml:space="preserve"> </w:t>
        </w:r>
        <w:r>
          <w:rPr>
            <w:rStyle w:val="Hyperlink"/>
            <w:rFonts w:cs="FrankRuehl" w:hint="cs"/>
            <w:rtl/>
          </w:rPr>
          <w:t>ה</w:t>
        </w:r>
        <w:r>
          <w:rPr>
            <w:rStyle w:val="Hyperlink"/>
            <w:rFonts w:cs="FrankRuehl" w:hint="cs"/>
            <w:rtl/>
          </w:rPr>
          <w:t>מ</w:t>
        </w:r>
        <w:r>
          <w:rPr>
            <w:rStyle w:val="Hyperlink"/>
            <w:rFonts w:cs="FrankRuehl" w:hint="cs"/>
            <w:rtl/>
          </w:rPr>
          <w:t>משלה תשס"ד מס' 81</w:t>
        </w:r>
      </w:hyperlink>
      <w:r>
        <w:rPr>
          <w:rFonts w:cs="FrankRuehl" w:hint="cs"/>
          <w:rtl/>
        </w:rPr>
        <w:t xml:space="preserve"> עמ' 340) </w:t>
      </w:r>
      <w:r>
        <w:rPr>
          <w:rFonts w:cs="FrankRuehl"/>
          <w:rtl/>
        </w:rPr>
        <w:t>–</w:t>
      </w:r>
      <w:r w:rsidR="001002C0">
        <w:rPr>
          <w:rFonts w:cs="FrankRuehl" w:hint="cs"/>
          <w:rtl/>
        </w:rPr>
        <w:t xml:space="preserve"> תיקון מס' 4 בסעיפים</w:t>
      </w:r>
      <w:r>
        <w:rPr>
          <w:rFonts w:cs="FrankRuehl" w:hint="cs"/>
          <w:rtl/>
        </w:rPr>
        <w:t xml:space="preserve"> 2</w:t>
      </w:r>
      <w:r w:rsidR="001002C0">
        <w:rPr>
          <w:rFonts w:cs="FrankRuehl" w:hint="cs"/>
          <w:rtl/>
        </w:rPr>
        <w:t>, 5</w:t>
      </w:r>
      <w:r>
        <w:rPr>
          <w:rFonts w:cs="FrankRuehl" w:hint="cs"/>
          <w:rtl/>
        </w:rPr>
        <w:t xml:space="preserve"> לחוק לתיקון פקודת מס הכנסה (תיקון מס' 137 והוראת שעה), תשס"ד-2004</w:t>
      </w:r>
      <w:r w:rsidR="00BE6AFD">
        <w:rPr>
          <w:rFonts w:cs="FrankRuehl" w:hint="cs"/>
          <w:rtl/>
        </w:rPr>
        <w:t xml:space="preserve">; </w:t>
      </w:r>
      <w:r w:rsidR="001002C0">
        <w:rPr>
          <w:rFonts w:cs="FrankRuehl" w:hint="cs"/>
          <w:rtl/>
        </w:rPr>
        <w:t>תחילתו ביום 1.7.2003</w:t>
      </w:r>
      <w:r>
        <w:rPr>
          <w:rFonts w:cs="FrankRuehl" w:hint="cs"/>
          <w:rtl/>
        </w:rPr>
        <w:t>.</w:t>
      </w:r>
    </w:p>
    <w:p w14:paraId="3AD40602" w14:textId="77777777" w:rsidR="0018611A" w:rsidRDefault="0018611A" w:rsidP="002B31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ס"ח תשס"ד</w:t>
        </w:r>
        <w:r>
          <w:rPr>
            <w:rStyle w:val="Hyperlink"/>
            <w:rFonts w:cs="FrankRuehl" w:hint="cs"/>
            <w:rtl/>
          </w:rPr>
          <w:t xml:space="preserve"> </w:t>
        </w:r>
        <w:r>
          <w:rPr>
            <w:rStyle w:val="Hyperlink"/>
            <w:rFonts w:cs="FrankRuehl" w:hint="cs"/>
            <w:rtl/>
          </w:rPr>
          <w:t>מס' 1941</w:t>
        </w:r>
      </w:hyperlink>
      <w:r>
        <w:rPr>
          <w:rFonts w:cs="FrankRuehl" w:hint="cs"/>
          <w:rtl/>
        </w:rPr>
        <w:t xml:space="preserve"> מיום 9.6.2004 עמ' 392 (</w:t>
      </w:r>
      <w:r>
        <w:rPr>
          <w:rFonts w:cs="FrankRuehl"/>
          <w:rtl/>
        </w:rPr>
        <w:fldChar w:fldCharType="begin"/>
      </w:r>
      <w:r>
        <w:rPr>
          <w:rFonts w:cs="FrankRuehl"/>
        </w:rPr>
        <w:instrText xml:space="preserve">HYPERLINK </w:instrText>
      </w:r>
      <w:r>
        <w:rPr>
          <w:rFonts w:cs="FrankRuehl"/>
          <w:rtl/>
        </w:rPr>
        <w:instrText>"</w:instrText>
      </w:r>
      <w:r>
        <w:rPr>
          <w:rFonts w:cs="FrankRuehl"/>
        </w:rPr>
        <w:instrText>http://www.nevo.co.il/Law_word/law16/KNESSET-37.pdf"</w:instrText>
      </w:r>
      <w:r>
        <w:rPr>
          <w:rFonts w:cs="FrankRuehl"/>
        </w:rPr>
      </w:r>
      <w:r>
        <w:rPr>
          <w:rFonts w:cs="FrankRuehl"/>
          <w:rtl/>
        </w:rPr>
        <w:fldChar w:fldCharType="separate"/>
      </w:r>
      <w:r>
        <w:rPr>
          <w:rStyle w:val="Hyperlink"/>
          <w:rFonts w:cs="FrankRuehl" w:hint="cs"/>
          <w:rtl/>
        </w:rPr>
        <w:t xml:space="preserve">ה"ח הכנסת </w:t>
      </w:r>
      <w:r>
        <w:rPr>
          <w:rStyle w:val="Hyperlink"/>
          <w:rFonts w:cs="FrankRuehl" w:hint="cs"/>
          <w:rtl/>
        </w:rPr>
        <w:t>ת</w:t>
      </w:r>
      <w:r>
        <w:rPr>
          <w:rStyle w:val="Hyperlink"/>
          <w:rFonts w:cs="FrankRuehl" w:hint="cs"/>
          <w:rtl/>
        </w:rPr>
        <w:t>שס"ד מס' 37</w:t>
      </w:r>
      <w:r>
        <w:rPr>
          <w:rFonts w:cs="FrankRuehl"/>
          <w:rtl/>
        </w:rPr>
        <w:fldChar w:fldCharType="end"/>
      </w:r>
      <w:r>
        <w:rPr>
          <w:rFonts w:cs="FrankRuehl" w:hint="cs"/>
          <w:rtl/>
        </w:rPr>
        <w:t xml:space="preserve"> עמ' 49) </w:t>
      </w:r>
      <w:r>
        <w:rPr>
          <w:rFonts w:cs="FrankRuehl"/>
          <w:rtl/>
        </w:rPr>
        <w:t>–</w:t>
      </w:r>
      <w:r>
        <w:rPr>
          <w:rFonts w:cs="FrankRuehl" w:hint="cs"/>
          <w:rtl/>
        </w:rPr>
        <w:t xml:space="preserve"> תיקון מס' 5 בסעיף 2 לחוק הבטחת הכנסה (תיקון מס' 23), תשס"ד-2004.</w:t>
      </w:r>
    </w:p>
    <w:p w14:paraId="72F74474" w14:textId="77777777" w:rsidR="0018611A" w:rsidRDefault="0018611A" w:rsidP="007866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ס"ח תשס"ה מס' 1963</w:t>
        </w:r>
      </w:hyperlink>
      <w:r>
        <w:rPr>
          <w:rFonts w:cs="FrankRuehl" w:hint="cs"/>
          <w:rtl/>
        </w:rPr>
        <w:t xml:space="preserve"> מיום 2.12.2004 עמ' 31 (</w:t>
      </w:r>
      <w:hyperlink r:id="rId15" w:history="1">
        <w:r>
          <w:rPr>
            <w:rStyle w:val="Hyperlink"/>
            <w:rFonts w:cs="FrankRuehl" w:hint="cs"/>
            <w:rtl/>
          </w:rPr>
          <w:t>ה</w:t>
        </w:r>
        <w:r>
          <w:rPr>
            <w:rStyle w:val="Hyperlink"/>
            <w:rFonts w:cs="FrankRuehl" w:hint="cs"/>
            <w:rtl/>
          </w:rPr>
          <w:t>"</w:t>
        </w:r>
        <w:r>
          <w:rPr>
            <w:rStyle w:val="Hyperlink"/>
            <w:rFonts w:cs="FrankRuehl" w:hint="cs"/>
            <w:rtl/>
          </w:rPr>
          <w:t>ח הממשלה תשס"ד מס' 82</w:t>
        </w:r>
      </w:hyperlink>
      <w:r>
        <w:rPr>
          <w:rFonts w:cs="FrankRuehl" w:hint="cs"/>
          <w:rtl/>
        </w:rPr>
        <w:t xml:space="preserve"> עמ' 344) </w:t>
      </w:r>
      <w:r>
        <w:rPr>
          <w:rFonts w:cs="FrankRuehl"/>
          <w:rtl/>
        </w:rPr>
        <w:t>–</w:t>
      </w:r>
      <w:r>
        <w:rPr>
          <w:rFonts w:cs="FrankRuehl" w:hint="cs"/>
          <w:rtl/>
        </w:rPr>
        <w:t xml:space="preserve"> תיקון מס' 7 בסעיף 2 לחוק מס הכנסה (תיקוני חקיקה), תשס"ה-2004; </w:t>
      </w:r>
      <w:r w:rsidR="007866D5">
        <w:rPr>
          <w:rFonts w:cs="FrankRuehl" w:hint="cs"/>
          <w:rtl/>
        </w:rPr>
        <w:t>תחילתו ביום 1.6.2003</w:t>
      </w:r>
      <w:r>
        <w:rPr>
          <w:rFonts w:cs="FrankRuehl" w:hint="cs"/>
          <w:rtl/>
        </w:rPr>
        <w:t>.</w:t>
      </w:r>
    </w:p>
    <w:p w14:paraId="130A0C28" w14:textId="77777777" w:rsidR="0018611A" w:rsidRDefault="0018611A" w:rsidP="002B31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Pr>
            <w:rStyle w:val="Hyperlink"/>
            <w:rFonts w:cs="FrankRuehl" w:hint="cs"/>
            <w:rtl/>
          </w:rPr>
          <w:t>ס"ח תשס"ה מס' 1997</w:t>
        </w:r>
      </w:hyperlink>
      <w:r>
        <w:rPr>
          <w:rFonts w:cs="FrankRuehl" w:hint="cs"/>
          <w:rtl/>
        </w:rPr>
        <w:t xml:space="preserve"> מיום 11.4.2005 עמ' 359 (</w:t>
      </w:r>
      <w:hyperlink r:id="rId17" w:history="1">
        <w:r>
          <w:rPr>
            <w:rStyle w:val="Hyperlink"/>
            <w:rFonts w:cs="FrankRuehl" w:hint="cs"/>
            <w:rtl/>
          </w:rPr>
          <w:t>ה"ח הממשלה תשס"ה מס' 143</w:t>
        </w:r>
      </w:hyperlink>
      <w:r>
        <w:rPr>
          <w:rFonts w:cs="FrankRuehl" w:hint="cs"/>
          <w:rtl/>
        </w:rPr>
        <w:t xml:space="preserve"> עמ' 354) </w:t>
      </w:r>
      <w:r>
        <w:rPr>
          <w:rFonts w:cs="FrankRuehl"/>
          <w:rtl/>
        </w:rPr>
        <w:t>–</w:t>
      </w:r>
      <w:r>
        <w:rPr>
          <w:rFonts w:cs="FrankRuehl" w:hint="cs"/>
          <w:rtl/>
        </w:rPr>
        <w:t xml:space="preserve"> תיקון מס' 8 בסעיף 13 לחוק המדיניות הכלכלית לשנת הכספים 2005 (תיקוני חקיקה), תשס"ה-2005; תחילתו ביום 1.1.2005.</w:t>
      </w:r>
    </w:p>
    <w:p w14:paraId="0381114F" w14:textId="77777777" w:rsidR="0018611A" w:rsidRDefault="0018611A" w:rsidP="002B31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Pr>
            <w:rStyle w:val="Hyperlink"/>
            <w:rFonts w:cs="FrankRuehl" w:hint="cs"/>
            <w:rtl/>
          </w:rPr>
          <w:t>ס"ח תשס"ה מס' 1997</w:t>
        </w:r>
      </w:hyperlink>
      <w:r>
        <w:rPr>
          <w:rFonts w:cs="FrankRuehl" w:hint="cs"/>
          <w:rtl/>
        </w:rPr>
        <w:t xml:space="preserve"> מיום 11.4.2005 עמ' 367 (</w:t>
      </w:r>
      <w:hyperlink r:id="rId19" w:history="1">
        <w:r>
          <w:rPr>
            <w:rStyle w:val="Hyperlink"/>
            <w:rFonts w:cs="FrankRuehl" w:hint="cs"/>
            <w:rtl/>
          </w:rPr>
          <w:t>ה"ח הממשלה תשס"ה מס' 143</w:t>
        </w:r>
      </w:hyperlink>
      <w:r>
        <w:rPr>
          <w:rFonts w:cs="FrankRuehl" w:hint="cs"/>
          <w:rtl/>
        </w:rPr>
        <w:t xml:space="preserve"> עמ' 354) </w:t>
      </w:r>
      <w:r>
        <w:rPr>
          <w:rFonts w:cs="FrankRuehl"/>
          <w:rtl/>
        </w:rPr>
        <w:t>–</w:t>
      </w:r>
      <w:r>
        <w:rPr>
          <w:rFonts w:cs="FrankRuehl" w:hint="cs"/>
          <w:rtl/>
        </w:rPr>
        <w:t xml:space="preserve"> תיקון מס' 9 בסעיף 25 לחוק המדיניות הכלכלית לשנת הכספים 2005 (תיקוני חקיקה), תשס"ה-2005; תחילתו ביום 1.1.2005</w:t>
      </w:r>
      <w:r w:rsidR="00376A03">
        <w:rPr>
          <w:rFonts w:cs="FrankRuehl" w:hint="cs"/>
          <w:rtl/>
        </w:rPr>
        <w:t xml:space="preserve"> (תוקן </w:t>
      </w:r>
      <w:hyperlink r:id="rId20" w:history="1">
        <w:r w:rsidR="00376A03">
          <w:rPr>
            <w:rStyle w:val="Hyperlink"/>
            <w:rFonts w:cs="FrankRuehl" w:hint="cs"/>
            <w:rtl/>
          </w:rPr>
          <w:t>ס"ח תשס"ח מס' 2127</w:t>
        </w:r>
      </w:hyperlink>
      <w:r w:rsidR="00376A03">
        <w:rPr>
          <w:rFonts w:cs="FrankRuehl" w:hint="cs"/>
          <w:rtl/>
        </w:rPr>
        <w:t xml:space="preserve"> מיום 7.1.2008 עמ' 140 (</w:t>
      </w:r>
      <w:hyperlink r:id="rId21" w:history="1">
        <w:r w:rsidR="00376A03">
          <w:rPr>
            <w:rStyle w:val="Hyperlink"/>
            <w:rFonts w:cs="FrankRuehl" w:hint="cs"/>
            <w:rtl/>
          </w:rPr>
          <w:t>ה"ח הממשלה תשס"ח מס' 335</w:t>
        </w:r>
      </w:hyperlink>
      <w:r w:rsidR="00376A03">
        <w:rPr>
          <w:rFonts w:cs="FrankRuehl" w:hint="cs"/>
          <w:rtl/>
        </w:rPr>
        <w:t xml:space="preserve"> עמ' 16, 43) </w:t>
      </w:r>
      <w:r w:rsidR="00376A03">
        <w:rPr>
          <w:rFonts w:cs="FrankRuehl"/>
          <w:rtl/>
        </w:rPr>
        <w:t>–</w:t>
      </w:r>
      <w:r w:rsidR="00376A03">
        <w:rPr>
          <w:rFonts w:cs="FrankRuehl" w:hint="cs"/>
          <w:rtl/>
        </w:rPr>
        <w:t xml:space="preserve"> תיקון מס' 9 (תיקון) תשס"ח-2008)</w:t>
      </w:r>
      <w:r>
        <w:rPr>
          <w:rFonts w:cs="FrankRuehl" w:hint="cs"/>
          <w:rtl/>
        </w:rPr>
        <w:t>.</w:t>
      </w:r>
    </w:p>
    <w:p w14:paraId="0981AEB6" w14:textId="77777777" w:rsidR="0018611A" w:rsidRDefault="001861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Pr>
            <w:rStyle w:val="Hyperlink"/>
            <w:rFonts w:cs="FrankRuehl" w:hint="cs"/>
            <w:rtl/>
          </w:rPr>
          <w:t>ס"ח תשס"ו מס' 2046</w:t>
        </w:r>
      </w:hyperlink>
      <w:r>
        <w:rPr>
          <w:rFonts w:cs="FrankRuehl" w:hint="cs"/>
          <w:rtl/>
        </w:rPr>
        <w:t xml:space="preserve"> מיום 1.1.2006 עמ' 172 (</w:t>
      </w:r>
      <w:hyperlink r:id="rId23" w:history="1">
        <w:r>
          <w:rPr>
            <w:rStyle w:val="Hyperlink"/>
            <w:rFonts w:cs="FrankRuehl" w:hint="cs"/>
            <w:rtl/>
          </w:rPr>
          <w:t>ה"ח הממשלה תשס"ד מס' 64</w:t>
        </w:r>
      </w:hyperlink>
      <w:r>
        <w:rPr>
          <w:rFonts w:cs="FrankRuehl" w:hint="cs"/>
          <w:rtl/>
        </w:rPr>
        <w:t xml:space="preserve"> עמ' 146) </w:t>
      </w:r>
      <w:r>
        <w:rPr>
          <w:rFonts w:cs="FrankRuehl"/>
          <w:rtl/>
        </w:rPr>
        <w:t>–</w:t>
      </w:r>
      <w:r>
        <w:rPr>
          <w:rFonts w:cs="FrankRuehl" w:hint="cs"/>
          <w:rtl/>
        </w:rPr>
        <w:t xml:space="preserve"> תיקון מס' 10.</w:t>
      </w:r>
    </w:p>
    <w:p w14:paraId="4F1839A2" w14:textId="77777777" w:rsidR="0018611A" w:rsidRDefault="0018611A" w:rsidP="008857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4" w:history="1">
        <w:r>
          <w:rPr>
            <w:rStyle w:val="Hyperlink"/>
            <w:rFonts w:cs="FrankRuehl" w:hint="cs"/>
            <w:rtl/>
          </w:rPr>
          <w:t>ס"ח תשס"ו מס' 2053</w:t>
        </w:r>
      </w:hyperlink>
      <w:r>
        <w:rPr>
          <w:rFonts w:cs="FrankRuehl" w:hint="cs"/>
          <w:rtl/>
        </w:rPr>
        <w:t xml:space="preserve"> מיום 2.3.2006 עמ' 261</w:t>
      </w:r>
      <w:r w:rsidR="00A430A8">
        <w:rPr>
          <w:rFonts w:cs="FrankRuehl" w:hint="cs"/>
          <w:rtl/>
        </w:rPr>
        <w:t xml:space="preserve">; </w:t>
      </w:r>
      <w:r w:rsidR="008857BB">
        <w:rPr>
          <w:rFonts w:cs="FrankRuehl" w:hint="cs"/>
          <w:rtl/>
        </w:rPr>
        <w:t>ר' סעיף 2 לענין תחילה</w:t>
      </w:r>
      <w:r>
        <w:rPr>
          <w:rFonts w:cs="FrankRuehl" w:hint="cs"/>
          <w:rtl/>
        </w:rPr>
        <w:t>.</w:t>
      </w:r>
    </w:p>
    <w:p w14:paraId="6F67DA8F" w14:textId="77777777" w:rsidR="0018611A" w:rsidRPr="002B31F1" w:rsidRDefault="001861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Pr>
            <w:rStyle w:val="Hyperlink"/>
            <w:rFonts w:cs="FrankRuehl" w:hint="cs"/>
            <w:rtl/>
          </w:rPr>
          <w:t>ס"ח תשס"ז מס' 2077</w:t>
        </w:r>
      </w:hyperlink>
      <w:r>
        <w:rPr>
          <w:rFonts w:cs="FrankRuehl" w:hint="cs"/>
          <w:rtl/>
        </w:rPr>
        <w:t xml:space="preserve"> מיום 11.1.2007 עמ' 58 (</w:t>
      </w:r>
      <w:hyperlink r:id="rId26" w:history="1">
        <w:r>
          <w:rPr>
            <w:rStyle w:val="Hyperlink"/>
            <w:rFonts w:cs="FrankRuehl" w:hint="cs"/>
            <w:rtl/>
          </w:rPr>
          <w:t>ה"ח הממשלה תשס"ז מס' 260 עמ' 16</w:t>
        </w:r>
      </w:hyperlink>
      <w:r>
        <w:rPr>
          <w:rFonts w:cs="FrankRuehl" w:hint="cs"/>
          <w:rtl/>
        </w:rPr>
        <w:t xml:space="preserve">) </w:t>
      </w:r>
      <w:r>
        <w:rPr>
          <w:rFonts w:cs="FrankRuehl"/>
          <w:rtl/>
        </w:rPr>
        <w:t>–</w:t>
      </w:r>
      <w:r>
        <w:rPr>
          <w:rFonts w:cs="FrankRuehl" w:hint="cs"/>
          <w:rtl/>
        </w:rPr>
        <w:t xml:space="preserve"> תיקון מס' 11 בסעיף 15 לחוק הסדרים במשק המדינה (תיקוני חקיקה להשגת יעדי התקציב והמדיניות הכלכלית לשנת הכספים 2007), </w:t>
      </w:r>
      <w:r w:rsidRPr="002B31F1">
        <w:rPr>
          <w:rFonts w:cs="FrankRuehl" w:hint="cs"/>
          <w:rtl/>
        </w:rPr>
        <w:t>תשס"ז-2007; ר' סעיף 16 לענין תחילה.</w:t>
      </w:r>
    </w:p>
    <w:p w14:paraId="7E389090" w14:textId="77777777" w:rsidR="0018611A" w:rsidRDefault="001861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Pr>
            <w:rStyle w:val="Hyperlink"/>
            <w:rFonts w:cs="FrankRuehl" w:hint="cs"/>
            <w:rtl/>
          </w:rPr>
          <w:t>ס"ח תשס"ז מס' 2077</w:t>
        </w:r>
      </w:hyperlink>
      <w:r>
        <w:rPr>
          <w:rFonts w:cs="FrankRuehl" w:hint="cs"/>
          <w:rtl/>
        </w:rPr>
        <w:t xml:space="preserve"> מיום 11.1.2007 עמ' 65 (</w:t>
      </w:r>
      <w:hyperlink r:id="rId28" w:history="1">
        <w:r>
          <w:rPr>
            <w:rStyle w:val="Hyperlink"/>
            <w:rFonts w:cs="FrankRuehl" w:hint="cs"/>
            <w:rtl/>
          </w:rPr>
          <w:t>ה"ח הממשלה תשס"ז מס' 260 עמ' 16</w:t>
        </w:r>
      </w:hyperlink>
      <w:r>
        <w:rPr>
          <w:rFonts w:cs="FrankRuehl" w:hint="cs"/>
          <w:rtl/>
        </w:rPr>
        <w:t xml:space="preserve">) </w:t>
      </w:r>
      <w:r>
        <w:rPr>
          <w:rFonts w:cs="FrankRuehl"/>
          <w:rtl/>
        </w:rPr>
        <w:t>–</w:t>
      </w:r>
      <w:r>
        <w:rPr>
          <w:rFonts w:cs="FrankRuehl" w:hint="cs"/>
          <w:rtl/>
        </w:rPr>
        <w:t xml:space="preserve"> תיקון מס' 12 בסעיף 25 לחוק הסדרים במשק המדינה (תיקוני חקיקה להשגת יעדי התקציב והמדיניות הכלכלית לשנת הכספים 2007), תשס"ז-2007; תחילתו ביום 1.1.2007.</w:t>
      </w:r>
    </w:p>
    <w:p w14:paraId="5B0EE4D0" w14:textId="77777777" w:rsidR="00282AC6" w:rsidRDefault="00282AC6" w:rsidP="00282A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0034752E" w:rsidRPr="00282AC6">
          <w:rPr>
            <w:rStyle w:val="Hyperlink"/>
            <w:rFonts w:cs="FrankRuehl" w:hint="cs"/>
            <w:rtl/>
          </w:rPr>
          <w:t>ס"ח תשס"ט מס' 2203</w:t>
        </w:r>
      </w:hyperlink>
      <w:r w:rsidR="0034752E" w:rsidRPr="00084802">
        <w:rPr>
          <w:rFonts w:cs="FrankRuehl" w:hint="cs"/>
          <w:rtl/>
        </w:rPr>
        <w:t xml:space="preserve"> מיום 23.7.2009 עמ' 17</w:t>
      </w:r>
      <w:r w:rsidR="0034752E">
        <w:rPr>
          <w:rFonts w:cs="FrankRuehl" w:hint="cs"/>
          <w:rtl/>
        </w:rPr>
        <w:t>7</w:t>
      </w:r>
      <w:r w:rsidR="0034752E" w:rsidRPr="00084802">
        <w:rPr>
          <w:rFonts w:cs="FrankRuehl" w:hint="cs"/>
          <w:rtl/>
        </w:rPr>
        <w:t xml:space="preserve"> (</w:t>
      </w:r>
      <w:hyperlink r:id="rId30" w:history="1">
        <w:r w:rsidR="0034752E" w:rsidRPr="00084802">
          <w:rPr>
            <w:rStyle w:val="Hyperlink"/>
            <w:rFonts w:cs="FrankRuehl" w:hint="cs"/>
            <w:rtl/>
          </w:rPr>
          <w:t>ה"ח הממשלה תשס"ט מס' 436</w:t>
        </w:r>
      </w:hyperlink>
      <w:r w:rsidR="0034752E" w:rsidRPr="00084802">
        <w:rPr>
          <w:rFonts w:cs="FrankRuehl" w:hint="cs"/>
          <w:rtl/>
        </w:rPr>
        <w:t xml:space="preserve"> עמ' 348) </w:t>
      </w:r>
      <w:r w:rsidR="0034752E" w:rsidRPr="00084802">
        <w:rPr>
          <w:rFonts w:cs="FrankRuehl"/>
          <w:rtl/>
        </w:rPr>
        <w:t>–</w:t>
      </w:r>
      <w:r w:rsidR="0034752E" w:rsidRPr="00084802">
        <w:rPr>
          <w:rFonts w:cs="FrankRuehl" w:hint="cs"/>
          <w:rtl/>
        </w:rPr>
        <w:t xml:space="preserve"> תיקון מס' 1</w:t>
      </w:r>
      <w:r w:rsidR="0034752E">
        <w:rPr>
          <w:rFonts w:cs="FrankRuehl" w:hint="cs"/>
          <w:rtl/>
        </w:rPr>
        <w:t>3</w:t>
      </w:r>
      <w:r w:rsidR="0034752E" w:rsidRPr="00084802">
        <w:rPr>
          <w:rFonts w:cs="FrankRuehl" w:hint="cs"/>
          <w:rtl/>
        </w:rPr>
        <w:t xml:space="preserve"> בסעיף </w:t>
      </w:r>
      <w:r w:rsidR="0034752E">
        <w:rPr>
          <w:rFonts w:cs="FrankRuehl" w:hint="cs"/>
          <w:rtl/>
        </w:rPr>
        <w:t>21</w:t>
      </w:r>
      <w:r w:rsidR="0034752E" w:rsidRPr="00084802">
        <w:rPr>
          <w:rFonts w:cs="FrankRuehl" w:hint="cs"/>
          <w:rtl/>
        </w:rPr>
        <w:t xml:space="preserve"> לחוק ההתייעלות הכלכלית (תיקוני חקיקה ליישום התכנית הכלכלית לשנים 2009 ו-2010), תשס"ט-2009; </w:t>
      </w:r>
      <w:r w:rsidR="0034752E">
        <w:rPr>
          <w:rFonts w:cs="FrankRuehl" w:hint="cs"/>
          <w:rtl/>
        </w:rPr>
        <w:t>תחילתו ביום 1.1.2010 ור' סעיף 22 לענין הוראת מעבר</w:t>
      </w:r>
      <w:r w:rsidR="0034752E" w:rsidRPr="00084802">
        <w:rPr>
          <w:rFonts w:cs="FrankRuehl" w:hint="cs"/>
          <w:rtl/>
        </w:rPr>
        <w:t>.</w:t>
      </w:r>
    </w:p>
    <w:p w14:paraId="656CED2E" w14:textId="77777777" w:rsidR="001915FD" w:rsidRDefault="00282AC6" w:rsidP="001915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sidR="001915FD" w:rsidRPr="00282AC6">
          <w:rPr>
            <w:rStyle w:val="Hyperlink"/>
            <w:rFonts w:cs="FrankRuehl" w:hint="cs"/>
            <w:rtl/>
          </w:rPr>
          <w:t>ס"ח תשס"ט מס' 2203</w:t>
        </w:r>
      </w:hyperlink>
      <w:r w:rsidR="001915FD" w:rsidRPr="00084802">
        <w:rPr>
          <w:rFonts w:cs="FrankRuehl" w:hint="cs"/>
          <w:rtl/>
        </w:rPr>
        <w:t xml:space="preserve"> מיום 23.7.2009 עמ' </w:t>
      </w:r>
      <w:r w:rsidR="001915FD">
        <w:rPr>
          <w:rFonts w:cs="FrankRuehl" w:hint="cs"/>
          <w:rtl/>
        </w:rPr>
        <w:t>190</w:t>
      </w:r>
      <w:r w:rsidR="001915FD" w:rsidRPr="00084802">
        <w:rPr>
          <w:rFonts w:cs="FrankRuehl" w:hint="cs"/>
          <w:rtl/>
        </w:rPr>
        <w:t xml:space="preserve"> (</w:t>
      </w:r>
      <w:hyperlink r:id="rId32" w:history="1">
        <w:r w:rsidR="001915FD" w:rsidRPr="00084802">
          <w:rPr>
            <w:rStyle w:val="Hyperlink"/>
            <w:rFonts w:cs="FrankRuehl" w:hint="cs"/>
            <w:rtl/>
          </w:rPr>
          <w:t>ה"ח הממשלה תשס"ט מס' 436</w:t>
        </w:r>
      </w:hyperlink>
      <w:r w:rsidR="001915FD" w:rsidRPr="00084802">
        <w:rPr>
          <w:rFonts w:cs="FrankRuehl" w:hint="cs"/>
          <w:rtl/>
        </w:rPr>
        <w:t xml:space="preserve"> עמ' 348) </w:t>
      </w:r>
      <w:r w:rsidR="001915FD" w:rsidRPr="00084802">
        <w:rPr>
          <w:rFonts w:cs="FrankRuehl"/>
          <w:rtl/>
        </w:rPr>
        <w:t>–</w:t>
      </w:r>
      <w:r w:rsidR="001915FD" w:rsidRPr="00084802">
        <w:rPr>
          <w:rFonts w:cs="FrankRuehl" w:hint="cs"/>
          <w:rtl/>
        </w:rPr>
        <w:t xml:space="preserve"> תיקון מס' 1</w:t>
      </w:r>
      <w:r w:rsidR="001915FD">
        <w:rPr>
          <w:rFonts w:cs="FrankRuehl" w:hint="cs"/>
          <w:rtl/>
        </w:rPr>
        <w:t>4</w:t>
      </w:r>
      <w:r w:rsidR="001915FD" w:rsidRPr="00084802">
        <w:rPr>
          <w:rFonts w:cs="FrankRuehl" w:hint="cs"/>
          <w:rtl/>
        </w:rPr>
        <w:t xml:space="preserve"> בסעיף </w:t>
      </w:r>
      <w:r w:rsidR="001915FD">
        <w:rPr>
          <w:rFonts w:cs="FrankRuehl" w:hint="cs"/>
          <w:rtl/>
        </w:rPr>
        <w:t>33</w:t>
      </w:r>
      <w:r w:rsidR="001915FD" w:rsidRPr="00084802">
        <w:rPr>
          <w:rFonts w:cs="FrankRuehl" w:hint="cs"/>
          <w:rtl/>
        </w:rPr>
        <w:t xml:space="preserve"> לחוק ההתייעלות הכלכלית (תיקוני חקיקה ליישום התכנית הכלכלית לשנים 2009 ו-2010), תשס"ט-2009; </w:t>
      </w:r>
      <w:r w:rsidR="001915FD">
        <w:rPr>
          <w:rFonts w:cs="FrankRuehl" w:hint="cs"/>
          <w:rtl/>
        </w:rPr>
        <w:t>תחילתו ביום 15.7.2009</w:t>
      </w:r>
      <w:r w:rsidR="001915FD" w:rsidRPr="00084802">
        <w:rPr>
          <w:rFonts w:cs="FrankRuehl" w:hint="cs"/>
          <w:rtl/>
        </w:rPr>
        <w:t>.</w:t>
      </w:r>
    </w:p>
    <w:p w14:paraId="1ED3F3F3" w14:textId="77777777" w:rsidR="007A46F6" w:rsidRDefault="007A46F6" w:rsidP="007A46F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00A422C7" w:rsidRPr="007A46F6">
          <w:rPr>
            <w:rStyle w:val="Hyperlink"/>
            <w:rFonts w:cs="FrankRuehl" w:hint="cs"/>
            <w:rtl/>
          </w:rPr>
          <w:t>ס"ח תשע"א מס' 2283</w:t>
        </w:r>
      </w:hyperlink>
      <w:r w:rsidR="00A422C7">
        <w:rPr>
          <w:rFonts w:cs="FrankRuehl" w:hint="cs"/>
          <w:rtl/>
        </w:rPr>
        <w:t xml:space="preserve"> מיום 16.3.2011 עמ' 638 (</w:t>
      </w:r>
      <w:hyperlink r:id="rId34" w:history="1">
        <w:r w:rsidR="00A422C7" w:rsidRPr="00A422C7">
          <w:rPr>
            <w:rStyle w:val="Hyperlink"/>
            <w:rFonts w:cs="FrankRuehl" w:hint="cs"/>
            <w:rtl/>
          </w:rPr>
          <w:t>ה"ח הכנסת תשע"א מס' 375</w:t>
        </w:r>
      </w:hyperlink>
      <w:r w:rsidR="00A422C7">
        <w:rPr>
          <w:rFonts w:cs="FrankRuehl" w:hint="cs"/>
          <w:rtl/>
        </w:rPr>
        <w:t xml:space="preserve"> עמ' 116) </w:t>
      </w:r>
      <w:r w:rsidR="00A422C7">
        <w:rPr>
          <w:rFonts w:cs="FrankRuehl"/>
          <w:rtl/>
        </w:rPr>
        <w:t>–</w:t>
      </w:r>
      <w:r w:rsidR="00A422C7">
        <w:rPr>
          <w:rFonts w:cs="FrankRuehl" w:hint="cs"/>
          <w:rtl/>
        </w:rPr>
        <w:t xml:space="preserve"> תיקון מס' 15.</w:t>
      </w:r>
    </w:p>
    <w:p w14:paraId="44427CE1" w14:textId="77777777" w:rsidR="00297B0D" w:rsidRDefault="00297B0D" w:rsidP="00297B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sidR="00847323" w:rsidRPr="00297B0D">
          <w:rPr>
            <w:rStyle w:val="Hyperlink"/>
            <w:rFonts w:cs="FrankRuehl" w:hint="cs"/>
            <w:rtl/>
          </w:rPr>
          <w:t>ק"ת תשע"א מס' 7006</w:t>
        </w:r>
      </w:hyperlink>
      <w:r w:rsidR="00847323">
        <w:rPr>
          <w:rFonts w:cs="FrankRuehl" w:hint="cs"/>
          <w:rtl/>
        </w:rPr>
        <w:t xml:space="preserve"> מיום 16.6.2011 עמ' 1061 </w:t>
      </w:r>
      <w:r w:rsidR="00847323">
        <w:rPr>
          <w:rFonts w:cs="FrankRuehl"/>
          <w:rtl/>
        </w:rPr>
        <w:t>–</w:t>
      </w:r>
      <w:r w:rsidR="00847323">
        <w:rPr>
          <w:rFonts w:cs="FrankRuehl" w:hint="cs"/>
          <w:rtl/>
        </w:rPr>
        <w:t xml:space="preserve"> צו תשע"א-2011.</w:t>
      </w:r>
    </w:p>
    <w:p w14:paraId="45BDA824" w14:textId="77777777" w:rsidR="000E0C2D" w:rsidRDefault="000E0C2D" w:rsidP="000E0C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009822EA" w:rsidRPr="000E0C2D">
          <w:rPr>
            <w:rStyle w:val="Hyperlink"/>
            <w:rFonts w:cs="FrankRuehl" w:hint="cs"/>
            <w:rtl/>
          </w:rPr>
          <w:t>ס"ח תשע"ב מס' 2381</w:t>
        </w:r>
      </w:hyperlink>
      <w:r w:rsidR="009822EA" w:rsidRPr="009822EA">
        <w:rPr>
          <w:rFonts w:cs="FrankRuehl" w:hint="cs"/>
          <w:rtl/>
        </w:rPr>
        <w:t xml:space="preserve"> מיום 8.8.2012 עמ' 74</w:t>
      </w:r>
      <w:r w:rsidR="009822EA">
        <w:rPr>
          <w:rFonts w:cs="FrankRuehl" w:hint="cs"/>
          <w:rtl/>
        </w:rPr>
        <w:t>6</w:t>
      </w:r>
      <w:r w:rsidR="009822EA" w:rsidRPr="009822EA">
        <w:rPr>
          <w:rFonts w:cs="FrankRuehl" w:hint="cs"/>
          <w:rtl/>
        </w:rPr>
        <w:t xml:space="preserve"> (</w:t>
      </w:r>
      <w:hyperlink r:id="rId37" w:history="1">
        <w:r w:rsidR="009822EA" w:rsidRPr="009822EA">
          <w:rPr>
            <w:rStyle w:val="Hyperlink"/>
            <w:rFonts w:cs="FrankRuehl" w:hint="cs"/>
            <w:rtl/>
          </w:rPr>
          <w:t>ה"ח הממשלה תשע"ב מס' 672</w:t>
        </w:r>
      </w:hyperlink>
      <w:r w:rsidR="009822EA" w:rsidRPr="009822EA">
        <w:rPr>
          <w:rFonts w:cs="FrankRuehl" w:hint="cs"/>
          <w:rtl/>
        </w:rPr>
        <w:t xml:space="preserve"> עמ' 600) </w:t>
      </w:r>
      <w:r w:rsidR="009822EA" w:rsidRPr="009822EA">
        <w:rPr>
          <w:rFonts w:cs="FrankRuehl"/>
          <w:rtl/>
        </w:rPr>
        <w:t>–</w:t>
      </w:r>
      <w:r w:rsidR="009822EA" w:rsidRPr="009822EA">
        <w:rPr>
          <w:rFonts w:cs="FrankRuehl" w:hint="cs"/>
          <w:rtl/>
        </w:rPr>
        <w:t xml:space="preserve"> תיקון מס' </w:t>
      </w:r>
      <w:r w:rsidR="009822EA">
        <w:rPr>
          <w:rFonts w:cs="FrankRuehl" w:hint="cs"/>
          <w:rtl/>
        </w:rPr>
        <w:t>16</w:t>
      </w:r>
      <w:r w:rsidR="009822EA" w:rsidRPr="009822EA">
        <w:rPr>
          <w:rFonts w:cs="FrankRuehl" w:hint="cs"/>
          <w:rtl/>
        </w:rPr>
        <w:t xml:space="preserve"> בסעיף 14</w:t>
      </w:r>
      <w:r w:rsidR="009822EA">
        <w:rPr>
          <w:rFonts w:cs="FrankRuehl" w:hint="cs"/>
          <w:rtl/>
        </w:rPr>
        <w:t>3</w:t>
      </w:r>
      <w:r w:rsidR="009822EA" w:rsidRPr="009822EA">
        <w:rPr>
          <w:rFonts w:cs="FrankRuehl" w:hint="cs"/>
          <w:rtl/>
        </w:rPr>
        <w:t xml:space="preserve"> לחוק הרשות הארצית לכבאות והצלה, תשע"ב-2012; תחילתו ביום</w:t>
      </w:r>
      <w:r w:rsidR="009822EA">
        <w:rPr>
          <w:rFonts w:cs="FrankRuehl" w:hint="cs"/>
          <w:rtl/>
        </w:rPr>
        <w:t xml:space="preserve"> 8.2.2013.</w:t>
      </w:r>
    </w:p>
    <w:p w14:paraId="17E85635" w14:textId="77777777" w:rsidR="00B058ED" w:rsidRDefault="00B058ED" w:rsidP="00B058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sidR="007B6B9F" w:rsidRPr="00B058ED">
          <w:rPr>
            <w:rStyle w:val="Hyperlink"/>
            <w:rFonts w:cs="FrankRuehl" w:hint="cs"/>
            <w:rtl/>
          </w:rPr>
          <w:t>ס"ח תשע"ד מס' 2459</w:t>
        </w:r>
      </w:hyperlink>
      <w:r w:rsidR="007B6B9F" w:rsidRPr="007B6B9F">
        <w:rPr>
          <w:rFonts w:cs="FrankRuehl" w:hint="cs"/>
          <w:rtl/>
        </w:rPr>
        <w:t xml:space="preserve"> מיום 15.7.2014 עמ' 600 (</w:t>
      </w:r>
      <w:hyperlink r:id="rId39" w:history="1">
        <w:r w:rsidR="007B6B9F" w:rsidRPr="007B6B9F">
          <w:rPr>
            <w:rStyle w:val="Hyperlink"/>
            <w:rFonts w:cs="FrankRuehl" w:hint="cs"/>
            <w:rtl/>
          </w:rPr>
          <w:t>ה"ח הכנסת תשע"ד מס' 535</w:t>
        </w:r>
      </w:hyperlink>
      <w:r w:rsidR="007B6B9F" w:rsidRPr="007B6B9F">
        <w:rPr>
          <w:rFonts w:cs="FrankRuehl" w:hint="cs"/>
          <w:rtl/>
        </w:rPr>
        <w:t xml:space="preserve"> עמ' 44) </w:t>
      </w:r>
      <w:r w:rsidR="007B6B9F" w:rsidRPr="007B6B9F">
        <w:rPr>
          <w:rFonts w:cs="FrankRuehl"/>
          <w:rtl/>
        </w:rPr>
        <w:t>–</w:t>
      </w:r>
      <w:r w:rsidR="007B6B9F" w:rsidRPr="007B6B9F">
        <w:rPr>
          <w:rFonts w:cs="FrankRuehl" w:hint="cs"/>
          <w:rtl/>
        </w:rPr>
        <w:t xml:space="preserve"> תיקון מס' </w:t>
      </w:r>
      <w:r w:rsidR="007B6B9F">
        <w:rPr>
          <w:rFonts w:cs="FrankRuehl" w:hint="cs"/>
          <w:rtl/>
        </w:rPr>
        <w:t>17</w:t>
      </w:r>
      <w:r w:rsidR="007B6B9F" w:rsidRPr="007B6B9F">
        <w:rPr>
          <w:rFonts w:cs="FrankRuehl" w:hint="cs"/>
          <w:rtl/>
        </w:rPr>
        <w:t xml:space="preserve"> בחוק להחלפת המונח מעביד (תיקוני חקיקה), תשע"ד-2014.</w:t>
      </w:r>
    </w:p>
    <w:p w14:paraId="473FDCA9" w14:textId="77777777" w:rsidR="00E60F01" w:rsidRDefault="00E60F01" w:rsidP="00E60F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00C45030" w:rsidRPr="00E60F01">
          <w:rPr>
            <w:rStyle w:val="Hyperlink"/>
            <w:rFonts w:cs="FrankRuehl" w:hint="cs"/>
            <w:rtl/>
          </w:rPr>
          <w:t>ק"ת תשע"ו מס' 7575</w:t>
        </w:r>
      </w:hyperlink>
      <w:r w:rsidR="00C45030">
        <w:rPr>
          <w:rFonts w:cs="FrankRuehl" w:hint="cs"/>
          <w:rtl/>
        </w:rPr>
        <w:t xml:space="preserve"> מיום 29.11.2015 עמ' 201 </w:t>
      </w:r>
      <w:r w:rsidR="00C45030">
        <w:rPr>
          <w:rFonts w:cs="FrankRuehl"/>
          <w:rtl/>
        </w:rPr>
        <w:t>–</w:t>
      </w:r>
      <w:r w:rsidR="00C45030">
        <w:rPr>
          <w:rFonts w:cs="FrankRuehl" w:hint="cs"/>
          <w:rtl/>
        </w:rPr>
        <w:t xml:space="preserve"> צו תשע"ו-2015.</w:t>
      </w:r>
    </w:p>
    <w:p w14:paraId="78011C14" w14:textId="77777777" w:rsidR="006A7B43" w:rsidRDefault="006A7B43" w:rsidP="006A7B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sidR="002E25BB" w:rsidRPr="006A7B43">
          <w:rPr>
            <w:rStyle w:val="Hyperlink"/>
            <w:rFonts w:cs="FrankRuehl" w:hint="cs"/>
            <w:rtl/>
          </w:rPr>
          <w:t>ס"ח תשע"ו מס' 2530</w:t>
        </w:r>
      </w:hyperlink>
      <w:r w:rsidR="002E25BB">
        <w:rPr>
          <w:rFonts w:cs="FrankRuehl" w:hint="cs"/>
          <w:rtl/>
        </w:rPr>
        <w:t xml:space="preserve"> מיום 11.2.2016 עמ' 545 (</w:t>
      </w:r>
      <w:hyperlink r:id="rId42" w:history="1">
        <w:r w:rsidR="002E25BB" w:rsidRPr="002E25BB">
          <w:rPr>
            <w:rStyle w:val="Hyperlink"/>
            <w:rFonts w:cs="FrankRuehl" w:hint="cs"/>
            <w:rtl/>
          </w:rPr>
          <w:t>ה"ח הממשלה תשע"ו מס' 980</w:t>
        </w:r>
      </w:hyperlink>
      <w:r w:rsidR="002E25BB">
        <w:rPr>
          <w:rFonts w:cs="FrankRuehl" w:hint="cs"/>
          <w:rtl/>
        </w:rPr>
        <w:t xml:space="preserve"> עמ' 268) </w:t>
      </w:r>
      <w:r w:rsidR="002E25BB">
        <w:rPr>
          <w:rFonts w:cs="FrankRuehl"/>
          <w:rtl/>
        </w:rPr>
        <w:t>–</w:t>
      </w:r>
      <w:r w:rsidR="002E25BB">
        <w:rPr>
          <w:rFonts w:cs="FrankRuehl" w:hint="cs"/>
          <w:rtl/>
        </w:rPr>
        <w:t xml:space="preserve"> תיקון מס' 18 והוראת שעה.</w:t>
      </w:r>
    </w:p>
    <w:p w14:paraId="5D9F1F8E" w14:textId="77777777" w:rsidR="0091756E" w:rsidRDefault="0091756E" w:rsidP="009175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sidR="00362DCC" w:rsidRPr="0091756E">
          <w:rPr>
            <w:rStyle w:val="Hyperlink"/>
            <w:rFonts w:cs="FrankRuehl" w:hint="cs"/>
            <w:rtl/>
          </w:rPr>
          <w:t>ק"ת תשע"ו מס' 7652</w:t>
        </w:r>
      </w:hyperlink>
      <w:r w:rsidR="00362DCC">
        <w:rPr>
          <w:rFonts w:cs="FrankRuehl" w:hint="cs"/>
          <w:rtl/>
        </w:rPr>
        <w:t xml:space="preserve"> מיום 2.5.2016 עמ' 1086 </w:t>
      </w:r>
      <w:r w:rsidR="00362DCC">
        <w:rPr>
          <w:rFonts w:cs="FrankRuehl"/>
          <w:rtl/>
        </w:rPr>
        <w:t>–</w:t>
      </w:r>
      <w:r w:rsidR="00362DCC">
        <w:rPr>
          <w:rFonts w:cs="FrankRuehl" w:hint="cs"/>
          <w:rtl/>
        </w:rPr>
        <w:t xml:space="preserve"> צו (מס' 2) תשע"ו-2016.</w:t>
      </w:r>
    </w:p>
    <w:p w14:paraId="3C8A60D4" w14:textId="77777777" w:rsidR="00FA23EC" w:rsidRDefault="00FA23EC" w:rsidP="00FA23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4" w:history="1">
        <w:r w:rsidR="009369AB" w:rsidRPr="00FA23EC">
          <w:rPr>
            <w:rStyle w:val="Hyperlink"/>
            <w:rFonts w:cs="FrankRuehl" w:hint="cs"/>
            <w:rtl/>
          </w:rPr>
          <w:t>ק"ת תשע"ז מס' 7776</w:t>
        </w:r>
      </w:hyperlink>
      <w:r w:rsidR="009369AB">
        <w:rPr>
          <w:rFonts w:cs="FrankRuehl" w:hint="cs"/>
          <w:rtl/>
        </w:rPr>
        <w:t xml:space="preserve"> מיום 13.2.2017 עמ' 693 </w:t>
      </w:r>
      <w:r w:rsidR="009369AB">
        <w:rPr>
          <w:rFonts w:cs="FrankRuehl"/>
          <w:rtl/>
        </w:rPr>
        <w:t>–</w:t>
      </w:r>
      <w:r w:rsidR="009369AB">
        <w:rPr>
          <w:rFonts w:cs="FrankRuehl" w:hint="cs"/>
          <w:rtl/>
        </w:rPr>
        <w:t xml:space="preserve"> צו תשע"ז-2017.</w:t>
      </w:r>
    </w:p>
    <w:p w14:paraId="23B1817B" w14:textId="77777777" w:rsidR="001F43AE" w:rsidRDefault="001F43AE" w:rsidP="001F43A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5" w:history="1">
        <w:r w:rsidR="00BE5F48" w:rsidRPr="001F43AE">
          <w:rPr>
            <w:rStyle w:val="Hyperlink"/>
            <w:rFonts w:cs="FrankRuehl" w:hint="cs"/>
            <w:rtl/>
          </w:rPr>
          <w:t>ס"ח תשפ"א מס' 2898</w:t>
        </w:r>
      </w:hyperlink>
      <w:r w:rsidR="00BE5F48">
        <w:rPr>
          <w:rFonts w:cs="FrankRuehl" w:hint="cs"/>
          <w:rtl/>
        </w:rPr>
        <w:t xml:space="preserve"> מיום 13.1.2021 עמ' 294 (</w:t>
      </w:r>
      <w:hyperlink r:id="rId46" w:history="1">
        <w:r w:rsidR="00BE5F48" w:rsidRPr="00BE5F48">
          <w:rPr>
            <w:rStyle w:val="Hyperlink"/>
            <w:rFonts w:cs="FrankRuehl" w:hint="cs"/>
            <w:rtl/>
          </w:rPr>
          <w:t>ה"ח הממשלה תשפ"א מס' 1385</w:t>
        </w:r>
      </w:hyperlink>
      <w:r w:rsidR="00BE5F48">
        <w:rPr>
          <w:rFonts w:cs="FrankRuehl" w:hint="cs"/>
          <w:rtl/>
        </w:rPr>
        <w:t xml:space="preserve"> עמ' 178) </w:t>
      </w:r>
      <w:r w:rsidR="00BE5F48">
        <w:rPr>
          <w:rFonts w:cs="FrankRuehl"/>
          <w:rtl/>
        </w:rPr>
        <w:t>–</w:t>
      </w:r>
      <w:r w:rsidR="00BE5F48">
        <w:rPr>
          <w:rFonts w:cs="FrankRuehl" w:hint="cs"/>
          <w:rtl/>
        </w:rPr>
        <w:t xml:space="preserve"> תיקון מס' 19 </w:t>
      </w:r>
      <w:r w:rsidR="00BE5F48">
        <w:rPr>
          <w:rFonts w:cs="FrankRuehl"/>
          <w:rtl/>
        </w:rPr>
        <w:t>–</w:t>
      </w:r>
      <w:r w:rsidR="00BE5F48">
        <w:rPr>
          <w:rFonts w:cs="FrankRuehl" w:hint="cs"/>
          <w:rtl/>
        </w:rPr>
        <w:t xml:space="preserve"> הוראת שעה.</w:t>
      </w:r>
    </w:p>
    <w:p w14:paraId="6BC104B4" w14:textId="77777777" w:rsidR="001D62AE" w:rsidRPr="007B6B9F" w:rsidRDefault="001D62AE" w:rsidP="001D62A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sidR="00E3098F" w:rsidRPr="001D62AE">
          <w:rPr>
            <w:rStyle w:val="Hyperlink"/>
            <w:rFonts w:cs="FrankRuehl" w:hint="cs"/>
            <w:rtl/>
          </w:rPr>
          <w:t>ס"ח תשפ"ב מס' 2956</w:t>
        </w:r>
      </w:hyperlink>
      <w:r w:rsidR="00E3098F">
        <w:rPr>
          <w:rFonts w:cs="FrankRuehl" w:hint="cs"/>
          <w:rtl/>
        </w:rPr>
        <w:t xml:space="preserve"> מיום 2.2.2022 עמ' 738 (</w:t>
      </w:r>
      <w:hyperlink r:id="rId48" w:history="1">
        <w:r w:rsidR="00E3098F" w:rsidRPr="00E3098F">
          <w:rPr>
            <w:rStyle w:val="Hyperlink"/>
            <w:rFonts w:cs="FrankRuehl" w:hint="cs"/>
            <w:rtl/>
          </w:rPr>
          <w:t>ה"ח הממשלה תשפ"ב מס' 1499</w:t>
        </w:r>
      </w:hyperlink>
      <w:r w:rsidR="00E3098F">
        <w:rPr>
          <w:rFonts w:cs="FrankRuehl" w:hint="cs"/>
          <w:rtl/>
        </w:rPr>
        <w:t xml:space="preserve"> עמ' 494) </w:t>
      </w:r>
      <w:r w:rsidR="00E3098F">
        <w:rPr>
          <w:rFonts w:cs="FrankRuehl"/>
          <w:rtl/>
        </w:rPr>
        <w:t>–</w:t>
      </w:r>
      <w:r w:rsidR="00E3098F">
        <w:rPr>
          <w:rFonts w:cs="FrankRuehl" w:hint="cs"/>
          <w:rtl/>
        </w:rPr>
        <w:t xml:space="preserve"> תיקון מס' 20; תחילתו ביום 1.1.2022.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37669" w14:textId="77777777" w:rsidR="0018611A" w:rsidRDefault="0018611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2028225" w14:textId="77777777" w:rsidR="0018611A" w:rsidRDefault="0018611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547A3C7" w14:textId="77777777" w:rsidR="0018611A" w:rsidRDefault="0018611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195D9" w14:textId="77777777" w:rsidR="0018611A" w:rsidRDefault="0018611A" w:rsidP="00575C6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התכנית להבראת כלכלת ישראל (תיקוני חקיקה להשגת יעדי התקציב והמדיניות הכלכלית לשנות הכספים 2003 ו-2004), תשס"ג-2003</w:t>
    </w:r>
  </w:p>
  <w:p w14:paraId="233E6440" w14:textId="77777777" w:rsidR="0018611A" w:rsidRDefault="0018611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B98AA7E" w14:textId="77777777" w:rsidR="0018611A" w:rsidRDefault="0018611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498889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5DF6"/>
    <w:rsid w:val="00037B95"/>
    <w:rsid w:val="00044B3D"/>
    <w:rsid w:val="00071EC5"/>
    <w:rsid w:val="00073379"/>
    <w:rsid w:val="000952C6"/>
    <w:rsid w:val="000A2516"/>
    <w:rsid w:val="000B1917"/>
    <w:rsid w:val="000C3677"/>
    <w:rsid w:val="000C6B65"/>
    <w:rsid w:val="000C78AB"/>
    <w:rsid w:val="000D1939"/>
    <w:rsid w:val="000E0C2D"/>
    <w:rsid w:val="000E6B09"/>
    <w:rsid w:val="000E6DAF"/>
    <w:rsid w:val="001002C0"/>
    <w:rsid w:val="00105BEF"/>
    <w:rsid w:val="001108DA"/>
    <w:rsid w:val="00112926"/>
    <w:rsid w:val="001248F6"/>
    <w:rsid w:val="0013058D"/>
    <w:rsid w:val="00144C5D"/>
    <w:rsid w:val="00147206"/>
    <w:rsid w:val="0018611A"/>
    <w:rsid w:val="00187163"/>
    <w:rsid w:val="001915FD"/>
    <w:rsid w:val="00196B7A"/>
    <w:rsid w:val="00197FEA"/>
    <w:rsid w:val="001A0605"/>
    <w:rsid w:val="001B28CF"/>
    <w:rsid w:val="001D62AE"/>
    <w:rsid w:val="001F43AE"/>
    <w:rsid w:val="001F5192"/>
    <w:rsid w:val="002702C4"/>
    <w:rsid w:val="00272768"/>
    <w:rsid w:val="00274AFD"/>
    <w:rsid w:val="00282500"/>
    <w:rsid w:val="00282AC6"/>
    <w:rsid w:val="00297B0D"/>
    <w:rsid w:val="002B31F1"/>
    <w:rsid w:val="002C428C"/>
    <w:rsid w:val="002D0124"/>
    <w:rsid w:val="002D1DFA"/>
    <w:rsid w:val="002D5E72"/>
    <w:rsid w:val="002E25BB"/>
    <w:rsid w:val="002F05A2"/>
    <w:rsid w:val="003161D6"/>
    <w:rsid w:val="00323218"/>
    <w:rsid w:val="00332413"/>
    <w:rsid w:val="0034752E"/>
    <w:rsid w:val="00362DCC"/>
    <w:rsid w:val="00362E0E"/>
    <w:rsid w:val="00376A03"/>
    <w:rsid w:val="003C5539"/>
    <w:rsid w:val="003E3865"/>
    <w:rsid w:val="00400A5C"/>
    <w:rsid w:val="00412863"/>
    <w:rsid w:val="00432506"/>
    <w:rsid w:val="004325F4"/>
    <w:rsid w:val="004462AD"/>
    <w:rsid w:val="004F1D92"/>
    <w:rsid w:val="004F4403"/>
    <w:rsid w:val="0050369D"/>
    <w:rsid w:val="0050458A"/>
    <w:rsid w:val="00506046"/>
    <w:rsid w:val="00511B77"/>
    <w:rsid w:val="005212FC"/>
    <w:rsid w:val="00521671"/>
    <w:rsid w:val="00524FA8"/>
    <w:rsid w:val="00533BE1"/>
    <w:rsid w:val="00534760"/>
    <w:rsid w:val="00566700"/>
    <w:rsid w:val="00567941"/>
    <w:rsid w:val="00574638"/>
    <w:rsid w:val="00575C69"/>
    <w:rsid w:val="00597F2D"/>
    <w:rsid w:val="005A0EB4"/>
    <w:rsid w:val="005B3F8D"/>
    <w:rsid w:val="005D5641"/>
    <w:rsid w:val="005E6E6A"/>
    <w:rsid w:val="00606299"/>
    <w:rsid w:val="006122AA"/>
    <w:rsid w:val="00630326"/>
    <w:rsid w:val="00650358"/>
    <w:rsid w:val="00657E03"/>
    <w:rsid w:val="00672372"/>
    <w:rsid w:val="00681A70"/>
    <w:rsid w:val="006951FF"/>
    <w:rsid w:val="006A7B43"/>
    <w:rsid w:val="006B53DC"/>
    <w:rsid w:val="007253C8"/>
    <w:rsid w:val="007326DA"/>
    <w:rsid w:val="0074084F"/>
    <w:rsid w:val="007635DF"/>
    <w:rsid w:val="007837E4"/>
    <w:rsid w:val="007866D5"/>
    <w:rsid w:val="0079145D"/>
    <w:rsid w:val="007A46F6"/>
    <w:rsid w:val="007B6B9F"/>
    <w:rsid w:val="007F03C9"/>
    <w:rsid w:val="0080289D"/>
    <w:rsid w:val="008072F9"/>
    <w:rsid w:val="00834721"/>
    <w:rsid w:val="00847323"/>
    <w:rsid w:val="008516B9"/>
    <w:rsid w:val="008704B6"/>
    <w:rsid w:val="00877A19"/>
    <w:rsid w:val="008857BB"/>
    <w:rsid w:val="008B1BE3"/>
    <w:rsid w:val="008B4A75"/>
    <w:rsid w:val="008B6613"/>
    <w:rsid w:val="008B75AC"/>
    <w:rsid w:val="008C13AF"/>
    <w:rsid w:val="008C49F6"/>
    <w:rsid w:val="0091756E"/>
    <w:rsid w:val="0092058E"/>
    <w:rsid w:val="009369AB"/>
    <w:rsid w:val="00943E07"/>
    <w:rsid w:val="009654FC"/>
    <w:rsid w:val="009822EA"/>
    <w:rsid w:val="00984343"/>
    <w:rsid w:val="009971D5"/>
    <w:rsid w:val="009C7C1A"/>
    <w:rsid w:val="00A201E5"/>
    <w:rsid w:val="00A422C7"/>
    <w:rsid w:val="00A430A8"/>
    <w:rsid w:val="00A6721D"/>
    <w:rsid w:val="00A72860"/>
    <w:rsid w:val="00A7751F"/>
    <w:rsid w:val="00A8035D"/>
    <w:rsid w:val="00A82F3E"/>
    <w:rsid w:val="00A87263"/>
    <w:rsid w:val="00AC00B7"/>
    <w:rsid w:val="00AC5CB5"/>
    <w:rsid w:val="00AD7215"/>
    <w:rsid w:val="00B058ED"/>
    <w:rsid w:val="00B17642"/>
    <w:rsid w:val="00B46556"/>
    <w:rsid w:val="00B547C0"/>
    <w:rsid w:val="00B70F00"/>
    <w:rsid w:val="00B97132"/>
    <w:rsid w:val="00BA7A30"/>
    <w:rsid w:val="00BD719E"/>
    <w:rsid w:val="00BD7D56"/>
    <w:rsid w:val="00BE5F48"/>
    <w:rsid w:val="00BE6AFD"/>
    <w:rsid w:val="00C45030"/>
    <w:rsid w:val="00C5049F"/>
    <w:rsid w:val="00C50530"/>
    <w:rsid w:val="00C52670"/>
    <w:rsid w:val="00C57FAB"/>
    <w:rsid w:val="00CB0DB4"/>
    <w:rsid w:val="00CF2BE6"/>
    <w:rsid w:val="00D16C90"/>
    <w:rsid w:val="00D70242"/>
    <w:rsid w:val="00D7418B"/>
    <w:rsid w:val="00D927E8"/>
    <w:rsid w:val="00DA440C"/>
    <w:rsid w:val="00DC4220"/>
    <w:rsid w:val="00DD3F96"/>
    <w:rsid w:val="00DD7C6B"/>
    <w:rsid w:val="00E1352F"/>
    <w:rsid w:val="00E3098F"/>
    <w:rsid w:val="00E50040"/>
    <w:rsid w:val="00E6027D"/>
    <w:rsid w:val="00E60939"/>
    <w:rsid w:val="00E60F01"/>
    <w:rsid w:val="00E8063A"/>
    <w:rsid w:val="00ED081C"/>
    <w:rsid w:val="00EE223F"/>
    <w:rsid w:val="00EE4C3C"/>
    <w:rsid w:val="00EE5246"/>
    <w:rsid w:val="00EE7AD1"/>
    <w:rsid w:val="00EF3363"/>
    <w:rsid w:val="00F15DF6"/>
    <w:rsid w:val="00FA23EC"/>
    <w:rsid w:val="00FA66FE"/>
    <w:rsid w:val="00FC10F7"/>
    <w:rsid w:val="00FC47CB"/>
    <w:rsid w:val="00FE40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1ECE7F34"/>
  <w15:chartTrackingRefBased/>
  <w15:docId w15:val="{CC5CB2E0-5441-4879-8659-81B09E3FD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BE5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5/memshala-260.pdf" TargetMode="External"/><Relationship Id="rId21" Type="http://schemas.openxmlformats.org/officeDocument/2006/relationships/hyperlink" Target="https://www.nevo.co.il/Law_word/law14/law-2956.pdf" TargetMode="External"/><Relationship Id="rId42" Type="http://schemas.openxmlformats.org/officeDocument/2006/relationships/hyperlink" Target="https://www.nevo.co.il/Law_word/law15/memshala-1499.pdf" TargetMode="External"/><Relationship Id="rId47" Type="http://schemas.openxmlformats.org/officeDocument/2006/relationships/hyperlink" Target="http://www.nevo.co.il/law_word/law14/law-2459.pdf" TargetMode="External"/><Relationship Id="rId63" Type="http://schemas.openxmlformats.org/officeDocument/2006/relationships/hyperlink" Target="http://www.nevo.co.il/law_word/law14/law-2459.pdf" TargetMode="External"/><Relationship Id="rId68" Type="http://schemas.openxmlformats.org/officeDocument/2006/relationships/hyperlink" Target="http://www.nevo.co.il/Law_word/law16/knesset-535.pdf" TargetMode="External"/><Relationship Id="rId84" Type="http://schemas.openxmlformats.org/officeDocument/2006/relationships/hyperlink" Target="http://www.nevo.co.il/Law_word/law15/memshala-260.pdf" TargetMode="External"/><Relationship Id="rId89" Type="http://schemas.openxmlformats.org/officeDocument/2006/relationships/hyperlink" Target="http://www.nevo.co.il/law_word/law14/law-2459.pdf" TargetMode="External"/><Relationship Id="rId16" Type="http://schemas.openxmlformats.org/officeDocument/2006/relationships/hyperlink" Target="http://www.nevo.co.il/Law_word/law15/MEMSHALA-64.pdf" TargetMode="External"/><Relationship Id="rId107" Type="http://schemas.openxmlformats.org/officeDocument/2006/relationships/footer" Target="footer1.xml"/><Relationship Id="rId11" Type="http://schemas.openxmlformats.org/officeDocument/2006/relationships/hyperlink" Target="http://www.nevo.co.il/Law_word/law14/law-1963.pdf" TargetMode="External"/><Relationship Id="rId32" Type="http://schemas.openxmlformats.org/officeDocument/2006/relationships/hyperlink" Target="https://www.nevo.co.il/Law_word/law15/memshala-1385.pdf" TargetMode="External"/><Relationship Id="rId37" Type="http://schemas.openxmlformats.org/officeDocument/2006/relationships/hyperlink" Target="https://www.nevo.co.il/Law_word/law14/law-2956.pdf" TargetMode="External"/><Relationship Id="rId53" Type="http://schemas.openxmlformats.org/officeDocument/2006/relationships/hyperlink" Target="http://www.nevo.co.il/law_word/law14/law-2459.pdf" TargetMode="External"/><Relationship Id="rId58" Type="http://schemas.openxmlformats.org/officeDocument/2006/relationships/hyperlink" Target="http://www.nevo.co.il/Law_word/law16/knesset-535.pdf" TargetMode="External"/><Relationship Id="rId74" Type="http://schemas.openxmlformats.org/officeDocument/2006/relationships/hyperlink" Target="http://www.nevo.co.il/Law_word/law15/memshala-260.pdf" TargetMode="External"/><Relationship Id="rId79" Type="http://schemas.openxmlformats.org/officeDocument/2006/relationships/hyperlink" Target="http://www.nevo.co.il/Law_word/law14/law-2203.pdf" TargetMode="External"/><Relationship Id="rId102" Type="http://schemas.openxmlformats.org/officeDocument/2006/relationships/hyperlink" Target="https://www.nevo.co.il/Law_word/law15/memshala-1499.pdf" TargetMode="External"/><Relationship Id="rId5" Type="http://schemas.openxmlformats.org/officeDocument/2006/relationships/footnotes" Target="footnotes.xml"/><Relationship Id="rId90" Type="http://schemas.openxmlformats.org/officeDocument/2006/relationships/hyperlink" Target="http://www.nevo.co.il/Law_word/law16/knesset-535.pdf" TargetMode="External"/><Relationship Id="rId95" Type="http://schemas.openxmlformats.org/officeDocument/2006/relationships/hyperlink" Target="http://www.nevo.co.il/Law_word/law14/law-2283.pdf" TargetMode="External"/><Relationship Id="rId22" Type="http://schemas.openxmlformats.org/officeDocument/2006/relationships/hyperlink" Target="https://www.nevo.co.il/Law_word/law15/memshala-1499.pdf" TargetMode="External"/><Relationship Id="rId27" Type="http://schemas.openxmlformats.org/officeDocument/2006/relationships/hyperlink" Target="http://www.nevo.co.il/Law_word/law14/law-2203.pdf" TargetMode="External"/><Relationship Id="rId43" Type="http://schemas.openxmlformats.org/officeDocument/2006/relationships/hyperlink" Target="http://www.nevo.co.il/law_word/law14/law-2459.pdf" TargetMode="External"/><Relationship Id="rId48" Type="http://schemas.openxmlformats.org/officeDocument/2006/relationships/hyperlink" Target="http://www.nevo.co.il/Law_word/law16/knesset-535.pdf" TargetMode="External"/><Relationship Id="rId64" Type="http://schemas.openxmlformats.org/officeDocument/2006/relationships/hyperlink" Target="http://www.nevo.co.il/Law_word/law16/knesset-535.pdf" TargetMode="External"/><Relationship Id="rId69" Type="http://schemas.openxmlformats.org/officeDocument/2006/relationships/hyperlink" Target="http://www.nevo.co.il/law_word/law14/law-2459.pdf" TargetMode="External"/><Relationship Id="rId80" Type="http://schemas.openxmlformats.org/officeDocument/2006/relationships/hyperlink" Target="http://www.nevo.co.il/Law_word/law15/memshala-436.pdf" TargetMode="External"/><Relationship Id="rId85" Type="http://schemas.openxmlformats.org/officeDocument/2006/relationships/hyperlink" Target="http://www.nevo.co.il/law_word/law14/law-2459.pdf" TargetMode="External"/><Relationship Id="rId12" Type="http://schemas.openxmlformats.org/officeDocument/2006/relationships/hyperlink" Target="http://www.nevo.co.il/Law_word/law15/HATZAOT-MEMSHALA-64.pdf" TargetMode="External"/><Relationship Id="rId17" Type="http://schemas.openxmlformats.org/officeDocument/2006/relationships/hyperlink" Target="http://www.nevo.co.il/Law_word/law14/law-2283.pdf" TargetMode="External"/><Relationship Id="rId33" Type="http://schemas.openxmlformats.org/officeDocument/2006/relationships/hyperlink" Target="https://www.nevo.co.il/Law_word/law14/law-2956.pdf" TargetMode="External"/><Relationship Id="rId38" Type="http://schemas.openxmlformats.org/officeDocument/2006/relationships/hyperlink" Target="https://www.nevo.co.il/Law_word/law15/memshala-1499.pdf" TargetMode="External"/><Relationship Id="rId59" Type="http://schemas.openxmlformats.org/officeDocument/2006/relationships/hyperlink" Target="http://www.nevo.co.il/law_word/law14/law-2459.pdf" TargetMode="External"/><Relationship Id="rId103" Type="http://schemas.openxmlformats.org/officeDocument/2006/relationships/hyperlink" Target="http://www.nevo.co.il/advertisements/nevo-100.doc" TargetMode="External"/><Relationship Id="rId108" Type="http://schemas.openxmlformats.org/officeDocument/2006/relationships/footer" Target="footer2.xml"/><Relationship Id="rId54" Type="http://schemas.openxmlformats.org/officeDocument/2006/relationships/hyperlink" Target="http://www.nevo.co.il/Law_word/law16/knesset-535.pdf" TargetMode="External"/><Relationship Id="rId70" Type="http://schemas.openxmlformats.org/officeDocument/2006/relationships/hyperlink" Target="http://www.nevo.co.il/Law_word/law16/knesset-535.pdf" TargetMode="External"/><Relationship Id="rId75" Type="http://schemas.openxmlformats.org/officeDocument/2006/relationships/hyperlink" Target="http://www.nevo.co.il/law_word/law14/law-2459.pdf" TargetMode="External"/><Relationship Id="rId91" Type="http://schemas.openxmlformats.org/officeDocument/2006/relationships/hyperlink" Target="http://www.nevo.co.il/law_word/law14/law-2459.pdf" TargetMode="External"/><Relationship Id="rId96" Type="http://schemas.openxmlformats.org/officeDocument/2006/relationships/hyperlink" Target="http://www.nevo.co.il/Law_word/law16/knesset-375.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14/LAW-2046.pdf" TargetMode="External"/><Relationship Id="rId23" Type="http://schemas.openxmlformats.org/officeDocument/2006/relationships/hyperlink" Target="http://www.nevo.co.il/Law_word/law14/LAW-2046.pdf" TargetMode="External"/><Relationship Id="rId28" Type="http://schemas.openxmlformats.org/officeDocument/2006/relationships/hyperlink" Target="http://www.nevo.co.il/Law_word/law15/memshala-436.pdf" TargetMode="External"/><Relationship Id="rId36" Type="http://schemas.openxmlformats.org/officeDocument/2006/relationships/hyperlink" Target="https://www.nevo.co.il/Law_word/law15/memshala-1499.pdf" TargetMode="External"/><Relationship Id="rId49" Type="http://schemas.openxmlformats.org/officeDocument/2006/relationships/hyperlink" Target="http://www.nevo.co.il/law_word/law14/law-2459.pdf" TargetMode="External"/><Relationship Id="rId57" Type="http://schemas.openxmlformats.org/officeDocument/2006/relationships/hyperlink" Target="http://www.nevo.co.il/law_word/law14/law-2459.pdf" TargetMode="External"/><Relationship Id="rId106" Type="http://schemas.openxmlformats.org/officeDocument/2006/relationships/header" Target="header2.xml"/><Relationship Id="rId10" Type="http://schemas.openxmlformats.org/officeDocument/2006/relationships/hyperlink" Target="http://www.nevo.co.il/Law_word/law15/HATZAOT-MEMSHALA-64.pdf" TargetMode="External"/><Relationship Id="rId31" Type="http://schemas.openxmlformats.org/officeDocument/2006/relationships/hyperlink" Target="https://www.nevo.co.il/Law_word/law14/law-2898.pdf" TargetMode="External"/><Relationship Id="rId44" Type="http://schemas.openxmlformats.org/officeDocument/2006/relationships/hyperlink" Target="http://www.nevo.co.il/Law_word/law16/knesset-535.pdf" TargetMode="External"/><Relationship Id="rId52" Type="http://schemas.openxmlformats.org/officeDocument/2006/relationships/hyperlink" Target="http://www.nevo.co.il/Law_word/law15/MEMSHALA-82.pdf" TargetMode="External"/><Relationship Id="rId60" Type="http://schemas.openxmlformats.org/officeDocument/2006/relationships/hyperlink" Target="http://www.nevo.co.il/Law_word/law16/knesset-535.pdf" TargetMode="External"/><Relationship Id="rId65" Type="http://schemas.openxmlformats.org/officeDocument/2006/relationships/hyperlink" Target="http://www.nevo.co.il/Law_word/law14/law-2077.pdf" TargetMode="External"/><Relationship Id="rId73" Type="http://schemas.openxmlformats.org/officeDocument/2006/relationships/hyperlink" Target="http://www.nevo.co.il/Law_word/law14/law-2077.pdf" TargetMode="External"/><Relationship Id="rId78" Type="http://schemas.openxmlformats.org/officeDocument/2006/relationships/hyperlink" Target="http://www.nevo.co.il/Law_word/law15/memshala-260.pdf" TargetMode="External"/><Relationship Id="rId81" Type="http://schemas.openxmlformats.org/officeDocument/2006/relationships/hyperlink" Target="http://www.nevo.co.il/law_word/law14/law-2459.pdf" TargetMode="External"/><Relationship Id="rId86" Type="http://schemas.openxmlformats.org/officeDocument/2006/relationships/hyperlink" Target="http://www.nevo.co.il/Law_word/law16/knesset-535.pdf" TargetMode="External"/><Relationship Id="rId94" Type="http://schemas.openxmlformats.org/officeDocument/2006/relationships/hyperlink" Target="http://www.nevo.co.il/Law_word/law15/memshala-672.pdf" TargetMode="External"/><Relationship Id="rId99" Type="http://schemas.openxmlformats.org/officeDocument/2006/relationships/hyperlink" Target="http://www.nevo.co.il/Law_word/law06/tak-7652.pdf" TargetMode="External"/><Relationship Id="rId101" Type="http://schemas.openxmlformats.org/officeDocument/2006/relationships/hyperlink" Target="https://www.nevo.co.il/Law_word/law14/law-2956.pdf" TargetMode="External"/><Relationship Id="rId4" Type="http://schemas.openxmlformats.org/officeDocument/2006/relationships/webSettings" Target="webSettings.xml"/><Relationship Id="rId9" Type="http://schemas.openxmlformats.org/officeDocument/2006/relationships/hyperlink" Target="http://www.nevo.co.il/Law_word/law14/law-1920.pdf" TargetMode="External"/><Relationship Id="rId13" Type="http://schemas.openxmlformats.org/officeDocument/2006/relationships/hyperlink" Target="http://www.nevo.co.il/Law_word/law14/law-1963.pdf" TargetMode="External"/><Relationship Id="rId18" Type="http://schemas.openxmlformats.org/officeDocument/2006/relationships/hyperlink" Target="http://www.nevo.co.il/Law_word/law16/knesset-375.pdf" TargetMode="External"/><Relationship Id="rId39" Type="http://schemas.openxmlformats.org/officeDocument/2006/relationships/hyperlink" Target="http://www.nevo.co.il/Law_word/law14/law-2283.pdf" TargetMode="External"/><Relationship Id="rId109" Type="http://schemas.openxmlformats.org/officeDocument/2006/relationships/fontTable" Target="fontTable.xml"/><Relationship Id="rId34" Type="http://schemas.openxmlformats.org/officeDocument/2006/relationships/hyperlink" Target="https://www.nevo.co.il/Law_word/law15/memshala-1499.pdf" TargetMode="External"/><Relationship Id="rId50" Type="http://schemas.openxmlformats.org/officeDocument/2006/relationships/hyperlink" Target="http://www.nevo.co.il/Law_word/law16/knesset-535.pdf" TargetMode="External"/><Relationship Id="rId55" Type="http://schemas.openxmlformats.org/officeDocument/2006/relationships/hyperlink" Target="http://www.nevo.co.il/Law_word/law14/law-1963.pdf" TargetMode="External"/><Relationship Id="rId76" Type="http://schemas.openxmlformats.org/officeDocument/2006/relationships/hyperlink" Target="http://www.nevo.co.il/Law_word/law16/knesset-535.pdf" TargetMode="External"/><Relationship Id="rId97" Type="http://schemas.openxmlformats.org/officeDocument/2006/relationships/hyperlink" Target="http://www.nevo.co.il/Law_word/law06/tak-7006.pdf" TargetMode="External"/><Relationship Id="rId104" Type="http://schemas.openxmlformats.org/officeDocument/2006/relationships/hyperlink" Target="http://www.nevo.co.il/advertisements/nevo-100.doc" TargetMode="External"/><Relationship Id="rId7" Type="http://schemas.openxmlformats.org/officeDocument/2006/relationships/hyperlink" Target="https://www.nevo.co.il/Law_word/law14/law-2956.pdf" TargetMode="External"/><Relationship Id="rId71" Type="http://schemas.openxmlformats.org/officeDocument/2006/relationships/hyperlink" Target="http://www.nevo.co.il/Law_word/law14/law-2077.pdf" TargetMode="External"/><Relationship Id="rId92" Type="http://schemas.openxmlformats.org/officeDocument/2006/relationships/hyperlink" Target="http://www.nevo.co.il/Law_word/law16/knesset-535.pdf" TargetMode="External"/><Relationship Id="rId2" Type="http://schemas.openxmlformats.org/officeDocument/2006/relationships/styles" Target="styles.xml"/><Relationship Id="rId29" Type="http://schemas.openxmlformats.org/officeDocument/2006/relationships/hyperlink" Target="http://www.nevo.co.il/law_word/law14/law-2530.pdf" TargetMode="External"/><Relationship Id="rId24" Type="http://schemas.openxmlformats.org/officeDocument/2006/relationships/hyperlink" Target="http://www.nevo.co.il/Law_word/law15/MEMSHALA-64.pdf" TargetMode="External"/><Relationship Id="rId40" Type="http://schemas.openxmlformats.org/officeDocument/2006/relationships/hyperlink" Target="http://www.nevo.co.il/Law_word/law16/knesset-375.pdf" TargetMode="External"/><Relationship Id="rId45" Type="http://schemas.openxmlformats.org/officeDocument/2006/relationships/hyperlink" Target="http://www.nevo.co.il/law_word/law14/law-2459.pdf" TargetMode="External"/><Relationship Id="rId66" Type="http://schemas.openxmlformats.org/officeDocument/2006/relationships/hyperlink" Target="http://www.nevo.co.il/Law_word/law15/memshala-260.pdf" TargetMode="External"/><Relationship Id="rId87" Type="http://schemas.openxmlformats.org/officeDocument/2006/relationships/hyperlink" Target="http://www.nevo.co.il/Law_word/law14/law-2077.pdf" TargetMode="External"/><Relationship Id="rId110" Type="http://schemas.openxmlformats.org/officeDocument/2006/relationships/theme" Target="theme/theme1.xml"/><Relationship Id="rId61" Type="http://schemas.openxmlformats.org/officeDocument/2006/relationships/hyperlink" Target="http://www.nevo.co.il/law_word/law14/law-2459.pdf" TargetMode="External"/><Relationship Id="rId82" Type="http://schemas.openxmlformats.org/officeDocument/2006/relationships/hyperlink" Target="http://www.nevo.co.il/Law_word/law16/knesset-535.pdf" TargetMode="External"/><Relationship Id="rId19" Type="http://schemas.openxmlformats.org/officeDocument/2006/relationships/hyperlink" Target="http://www.nevo.co.il/law_word/law14/law-2530.pdf" TargetMode="External"/><Relationship Id="rId14" Type="http://schemas.openxmlformats.org/officeDocument/2006/relationships/hyperlink" Target="http://www.nevo.co.il/Law_word/law15/MEMSHALA-82.pdf" TargetMode="External"/><Relationship Id="rId30" Type="http://schemas.openxmlformats.org/officeDocument/2006/relationships/hyperlink" Target="http://www.nevo.co.il/Law_word/law15/memshala-980.pdf" TargetMode="External"/><Relationship Id="rId35" Type="http://schemas.openxmlformats.org/officeDocument/2006/relationships/hyperlink" Target="https://www.nevo.co.il/Law_word/law14/law-2956.pdf" TargetMode="External"/><Relationship Id="rId56" Type="http://schemas.openxmlformats.org/officeDocument/2006/relationships/hyperlink" Target="http://www.nevo.co.il/Law_word/law15/MEMSHALA-82.pdf" TargetMode="External"/><Relationship Id="rId77" Type="http://schemas.openxmlformats.org/officeDocument/2006/relationships/hyperlink" Target="http://www.nevo.co.il/Law_word/law14/law-2077.pdf" TargetMode="External"/><Relationship Id="rId100" Type="http://schemas.openxmlformats.org/officeDocument/2006/relationships/hyperlink" Target="http://www.nevo.co.il/Law_word/law06/tak-7776.pdf" TargetMode="External"/><Relationship Id="rId105" Type="http://schemas.openxmlformats.org/officeDocument/2006/relationships/header" Target="header1.xml"/><Relationship Id="rId8" Type="http://schemas.openxmlformats.org/officeDocument/2006/relationships/hyperlink" Target="https://www.nevo.co.il/Law_word/law15/memshala-1499.pdf" TargetMode="External"/><Relationship Id="rId51" Type="http://schemas.openxmlformats.org/officeDocument/2006/relationships/hyperlink" Target="http://www.nevo.co.il/Law_word/law14/law-1963.pdf" TargetMode="External"/><Relationship Id="rId72" Type="http://schemas.openxmlformats.org/officeDocument/2006/relationships/hyperlink" Target="http://www.nevo.co.il/Law_word/law15/memshala-260.pdf" TargetMode="External"/><Relationship Id="rId93" Type="http://schemas.openxmlformats.org/officeDocument/2006/relationships/hyperlink" Target="http://www.nevo.co.il/Law_word/law14/law-2381.pdf" TargetMode="External"/><Relationship Id="rId98" Type="http://schemas.openxmlformats.org/officeDocument/2006/relationships/hyperlink" Target="http://www.nevo.co.il/Law_word/law06/tak-7575.pdf" TargetMode="External"/><Relationship Id="rId3" Type="http://schemas.openxmlformats.org/officeDocument/2006/relationships/settings" Target="settings.xml"/><Relationship Id="rId25" Type="http://schemas.openxmlformats.org/officeDocument/2006/relationships/hyperlink" Target="http://www.nevo.co.il/Law_word/law14/law-2077.pdf" TargetMode="External"/><Relationship Id="rId46" Type="http://schemas.openxmlformats.org/officeDocument/2006/relationships/hyperlink" Target="http://www.nevo.co.il/Law_word/law16/knesset-535.pdf" TargetMode="External"/><Relationship Id="rId67" Type="http://schemas.openxmlformats.org/officeDocument/2006/relationships/hyperlink" Target="http://www.nevo.co.il/law_word/law14/law-2459.pdf" TargetMode="External"/><Relationship Id="rId20" Type="http://schemas.openxmlformats.org/officeDocument/2006/relationships/hyperlink" Target="http://www.nevo.co.il/Law_word/law15/memshala-980.pdf" TargetMode="External"/><Relationship Id="rId41" Type="http://schemas.openxmlformats.org/officeDocument/2006/relationships/hyperlink" Target="https://www.nevo.co.il/Law_word/law14/law-2956.pdf" TargetMode="External"/><Relationship Id="rId62" Type="http://schemas.openxmlformats.org/officeDocument/2006/relationships/hyperlink" Target="http://www.nevo.co.il/Law_word/law16/knesset-535.pdf" TargetMode="External"/><Relationship Id="rId83" Type="http://schemas.openxmlformats.org/officeDocument/2006/relationships/hyperlink" Target="http://www.nevo.co.il/Law_word/law14/law-2077.pdf" TargetMode="External"/><Relationship Id="rId88" Type="http://schemas.openxmlformats.org/officeDocument/2006/relationships/hyperlink" Target="http://www.nevo.co.il/Law_word/law15/memshala-260.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4/law-1941.pdf" TargetMode="External"/><Relationship Id="rId18" Type="http://schemas.openxmlformats.org/officeDocument/2006/relationships/hyperlink" Target="http://www.nevo.co.il/Law_word/law14/law-1997.pdf" TargetMode="External"/><Relationship Id="rId26" Type="http://schemas.openxmlformats.org/officeDocument/2006/relationships/hyperlink" Target="http://www.nevo.co.il/Law_word/law15/memshala-260.pdf" TargetMode="External"/><Relationship Id="rId39" Type="http://schemas.openxmlformats.org/officeDocument/2006/relationships/hyperlink" Target="http://www.nevo.co.il/Law_word/law16/knesset-535.pdf" TargetMode="External"/><Relationship Id="rId21" Type="http://schemas.openxmlformats.org/officeDocument/2006/relationships/hyperlink" Target="http://www.nevo.co.il/Law_word/law15/memshala-335.pdf" TargetMode="External"/><Relationship Id="rId34" Type="http://schemas.openxmlformats.org/officeDocument/2006/relationships/hyperlink" Target="http://www.nevo.co.il/Law_word/law16/knesset-375.pdf" TargetMode="External"/><Relationship Id="rId42" Type="http://schemas.openxmlformats.org/officeDocument/2006/relationships/hyperlink" Target="http://www.nevo.co.il/Law_word/law15/memshala-980.pdf" TargetMode="External"/><Relationship Id="rId47" Type="http://schemas.openxmlformats.org/officeDocument/2006/relationships/hyperlink" Target="http://www.nevo.co.il/Law_word/law14/LAW-2956.pdf" TargetMode="External"/><Relationship Id="rId7" Type="http://schemas.openxmlformats.org/officeDocument/2006/relationships/hyperlink" Target="http://www.nevo.co.il/Law_word/law14/law-1920.pdf" TargetMode="External"/><Relationship Id="rId2" Type="http://schemas.openxmlformats.org/officeDocument/2006/relationships/hyperlink" Target="http://www.nevo.co.il/Law_word/law15/MEMSHALA-25.pdf" TargetMode="External"/><Relationship Id="rId16" Type="http://schemas.openxmlformats.org/officeDocument/2006/relationships/hyperlink" Target="http://www.nevo.co.il/Law_word/law14/law-1997.pdf" TargetMode="External"/><Relationship Id="rId29" Type="http://schemas.openxmlformats.org/officeDocument/2006/relationships/hyperlink" Target="http://www.nevo.co.il/Law_word/law14/law-2203.pdf" TargetMode="External"/><Relationship Id="rId1" Type="http://schemas.openxmlformats.org/officeDocument/2006/relationships/hyperlink" Target="http://www.nevo.co.il/Law_word/law14/law-1892.pdf" TargetMode="External"/><Relationship Id="rId6" Type="http://schemas.openxmlformats.org/officeDocument/2006/relationships/hyperlink" Target="http://www.nevo.co.il/Law_word/law15/HATZAOT-MEMSHALA-64.pdf" TargetMode="External"/><Relationship Id="rId11" Type="http://schemas.openxmlformats.org/officeDocument/2006/relationships/hyperlink" Target="http://www.nevo.co.il/Law_word/law14/law-1923.pdf" TargetMode="External"/><Relationship Id="rId24" Type="http://schemas.openxmlformats.org/officeDocument/2006/relationships/hyperlink" Target="http://www.nevo.co.il/Law_word/law14/law-2053.pdf" TargetMode="External"/><Relationship Id="rId32" Type="http://schemas.openxmlformats.org/officeDocument/2006/relationships/hyperlink" Target="http://www.nevo.co.il/Law_word/law15/MEMSHALA-436.pdf" TargetMode="External"/><Relationship Id="rId37" Type="http://schemas.openxmlformats.org/officeDocument/2006/relationships/hyperlink" Target="http://www.nevo.co.il/Law_word/law15/memshala-672.pdf" TargetMode="External"/><Relationship Id="rId40" Type="http://schemas.openxmlformats.org/officeDocument/2006/relationships/hyperlink" Target="http://www.nevo.co.il/Law_word/law06/tak-7575.pdf" TargetMode="External"/><Relationship Id="rId45" Type="http://schemas.openxmlformats.org/officeDocument/2006/relationships/hyperlink" Target="http://www.nevo.co.il/law_word/law14/law-2898.pdf" TargetMode="External"/><Relationship Id="rId5" Type="http://schemas.openxmlformats.org/officeDocument/2006/relationships/hyperlink" Target="http://www.nevo.co.il/Law_word/law14/law-1920.pdf" TargetMode="External"/><Relationship Id="rId15" Type="http://schemas.openxmlformats.org/officeDocument/2006/relationships/hyperlink" Target="http://www.nevo.co.il/Law_word/law15/MEMSHALA-82.pdf" TargetMode="External"/><Relationship Id="rId23" Type="http://schemas.openxmlformats.org/officeDocument/2006/relationships/hyperlink" Target="http://www.nevo.co.il/Law_word/law15/MEMSHALA-64.pdf" TargetMode="External"/><Relationship Id="rId28" Type="http://schemas.openxmlformats.org/officeDocument/2006/relationships/hyperlink" Target="http://www.nevo.co.il/Law_word/law15/memshala-260.pdf" TargetMode="External"/><Relationship Id="rId36" Type="http://schemas.openxmlformats.org/officeDocument/2006/relationships/hyperlink" Target="http://www.nevo.co.il/Law_word/law14/LAW-2381.pdf" TargetMode="External"/><Relationship Id="rId10" Type="http://schemas.openxmlformats.org/officeDocument/2006/relationships/hyperlink" Target="http://www.nevo.co.il/Law_word/law15/HATZAOT-MEMSHALA-64.pdf" TargetMode="External"/><Relationship Id="rId19" Type="http://schemas.openxmlformats.org/officeDocument/2006/relationships/hyperlink" Target="http://www.nevo.co.il/Law_word/law15/MEMSHALA-143.pdf" TargetMode="External"/><Relationship Id="rId31" Type="http://schemas.openxmlformats.org/officeDocument/2006/relationships/hyperlink" Target="http://www.nevo.co.il/Law_word/law14/law-2203.pdf" TargetMode="External"/><Relationship Id="rId44" Type="http://schemas.openxmlformats.org/officeDocument/2006/relationships/hyperlink" Target="http://www.nevo.co.il/Law_word/law06/tak-7776.pdf" TargetMode="External"/><Relationship Id="rId4" Type="http://schemas.openxmlformats.org/officeDocument/2006/relationships/hyperlink" Target="http://www.nevo.co.il/Law_word/law15/HATZAOT-MEMSHALA-64.pdf" TargetMode="External"/><Relationship Id="rId9" Type="http://schemas.openxmlformats.org/officeDocument/2006/relationships/hyperlink" Target="http://www.nevo.co.il/Law_word/law14/law-1963.pdf" TargetMode="External"/><Relationship Id="rId14" Type="http://schemas.openxmlformats.org/officeDocument/2006/relationships/hyperlink" Target="http://www.nevo.co.il/Law_word/law14/law-1963.pdf" TargetMode="External"/><Relationship Id="rId22" Type="http://schemas.openxmlformats.org/officeDocument/2006/relationships/hyperlink" Target="http://www.nevo.co.il/Law_word/law14/LAW-2046.pdf" TargetMode="External"/><Relationship Id="rId27" Type="http://schemas.openxmlformats.org/officeDocument/2006/relationships/hyperlink" Target="http://www.nevo.co.il/Law_word/law14/law-2077.pdf" TargetMode="External"/><Relationship Id="rId30" Type="http://schemas.openxmlformats.org/officeDocument/2006/relationships/hyperlink" Target="http://www.nevo.co.il/Law_word/law15/MEMSHALA-436.pdf" TargetMode="External"/><Relationship Id="rId35" Type="http://schemas.openxmlformats.org/officeDocument/2006/relationships/hyperlink" Target="http://www.nevo.co.il/Law_word/law06/tak-7006.pdf" TargetMode="External"/><Relationship Id="rId43" Type="http://schemas.openxmlformats.org/officeDocument/2006/relationships/hyperlink" Target="http://www.nevo.co.il/Law_word/law06/tak-7652.pdf" TargetMode="External"/><Relationship Id="rId48" Type="http://schemas.openxmlformats.org/officeDocument/2006/relationships/hyperlink" Target="https://www.nevo.co.il/Law_word/law15/memshala-1499.pdf" TargetMode="External"/><Relationship Id="rId8" Type="http://schemas.openxmlformats.org/officeDocument/2006/relationships/hyperlink" Target="http://www.nevo.co.il/Law_word/law15/HATZAOT-MEMSHALA-64.pdf" TargetMode="External"/><Relationship Id="rId3" Type="http://schemas.openxmlformats.org/officeDocument/2006/relationships/hyperlink" Target="http://www.nevo.co.il/Law_word/law14/law-1919.pdf" TargetMode="External"/><Relationship Id="rId12" Type="http://schemas.openxmlformats.org/officeDocument/2006/relationships/hyperlink" Target="http://www.nevo.co.il/Law_word/law15/MEMSHALA-81.pdf" TargetMode="External"/><Relationship Id="rId17" Type="http://schemas.openxmlformats.org/officeDocument/2006/relationships/hyperlink" Target="http://www.nevo.co.il/Law_word/law15/MEMSHALA-143.pdf" TargetMode="External"/><Relationship Id="rId25" Type="http://schemas.openxmlformats.org/officeDocument/2006/relationships/hyperlink" Target="http://www.nevo.co.il/Law_word/law14/law-2077.pdf" TargetMode="External"/><Relationship Id="rId33" Type="http://schemas.openxmlformats.org/officeDocument/2006/relationships/hyperlink" Target="http://www.nevo.co.il/Law_word/law14/law-2283.pdf" TargetMode="External"/><Relationship Id="rId38" Type="http://schemas.openxmlformats.org/officeDocument/2006/relationships/hyperlink" Target="http://www.nevo.co.il/law_word/law14/law-2459.pdf" TargetMode="External"/><Relationship Id="rId46" Type="http://schemas.openxmlformats.org/officeDocument/2006/relationships/hyperlink" Target="https://www.nevo.co.il/Law_word/law15/memshala-1385.pdf" TargetMode="External"/><Relationship Id="rId20" Type="http://schemas.openxmlformats.org/officeDocument/2006/relationships/hyperlink" Target="http://www.nevo.co.il/Law_word/law14/law-2127.pdf" TargetMode="External"/><Relationship Id="rId41" Type="http://schemas.openxmlformats.org/officeDocument/2006/relationships/hyperlink" Target="http://www.nevo.co.il/law_word/law14/law-253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6929</Words>
  <Characters>39500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46337</CharactersWithSpaces>
  <SharedDoc>false</SharedDoc>
  <HLinks>
    <vt:vector size="1116" baseType="variant">
      <vt:variant>
        <vt:i4>393283</vt:i4>
      </vt:variant>
      <vt:variant>
        <vt:i4>525</vt:i4>
      </vt:variant>
      <vt:variant>
        <vt:i4>0</vt:i4>
      </vt:variant>
      <vt:variant>
        <vt:i4>5</vt:i4>
      </vt:variant>
      <vt:variant>
        <vt:lpwstr>http://www.nevo.co.il/advertisements/nevo-100.doc</vt:lpwstr>
      </vt:variant>
      <vt:variant>
        <vt:lpwstr/>
      </vt:variant>
      <vt:variant>
        <vt:i4>393283</vt:i4>
      </vt:variant>
      <vt:variant>
        <vt:i4>522</vt:i4>
      </vt:variant>
      <vt:variant>
        <vt:i4>0</vt:i4>
      </vt:variant>
      <vt:variant>
        <vt:i4>5</vt:i4>
      </vt:variant>
      <vt:variant>
        <vt:lpwstr>http://www.nevo.co.il/advertisements/nevo-100.doc</vt:lpwstr>
      </vt:variant>
      <vt:variant>
        <vt:lpwstr/>
      </vt:variant>
      <vt:variant>
        <vt:i4>7929872</vt:i4>
      </vt:variant>
      <vt:variant>
        <vt:i4>519</vt:i4>
      </vt:variant>
      <vt:variant>
        <vt:i4>0</vt:i4>
      </vt:variant>
      <vt:variant>
        <vt:i4>5</vt:i4>
      </vt:variant>
      <vt:variant>
        <vt:lpwstr>https://www.nevo.co.il/Law_word/law15/memshala-1499.pdf</vt:lpwstr>
      </vt:variant>
      <vt:variant>
        <vt:lpwstr/>
      </vt:variant>
      <vt:variant>
        <vt:i4>7864339</vt:i4>
      </vt:variant>
      <vt:variant>
        <vt:i4>516</vt:i4>
      </vt:variant>
      <vt:variant>
        <vt:i4>0</vt:i4>
      </vt:variant>
      <vt:variant>
        <vt:i4>5</vt:i4>
      </vt:variant>
      <vt:variant>
        <vt:lpwstr>https://www.nevo.co.il/Law_word/law14/law-2956.pdf</vt:lpwstr>
      </vt:variant>
      <vt:variant>
        <vt:lpwstr/>
      </vt:variant>
      <vt:variant>
        <vt:i4>7929865</vt:i4>
      </vt:variant>
      <vt:variant>
        <vt:i4>513</vt:i4>
      </vt:variant>
      <vt:variant>
        <vt:i4>0</vt:i4>
      </vt:variant>
      <vt:variant>
        <vt:i4>5</vt:i4>
      </vt:variant>
      <vt:variant>
        <vt:lpwstr>http://www.nevo.co.il/Law_word/law06/tak-7776.pdf</vt:lpwstr>
      </vt:variant>
      <vt:variant>
        <vt:lpwstr/>
      </vt:variant>
      <vt:variant>
        <vt:i4>8060940</vt:i4>
      </vt:variant>
      <vt:variant>
        <vt:i4>510</vt:i4>
      </vt:variant>
      <vt:variant>
        <vt:i4>0</vt:i4>
      </vt:variant>
      <vt:variant>
        <vt:i4>5</vt:i4>
      </vt:variant>
      <vt:variant>
        <vt:lpwstr>http://www.nevo.co.il/Law_word/law06/tak-7652.pdf</vt:lpwstr>
      </vt:variant>
      <vt:variant>
        <vt:lpwstr/>
      </vt:variant>
      <vt:variant>
        <vt:i4>7929864</vt:i4>
      </vt:variant>
      <vt:variant>
        <vt:i4>507</vt:i4>
      </vt:variant>
      <vt:variant>
        <vt:i4>0</vt:i4>
      </vt:variant>
      <vt:variant>
        <vt:i4>5</vt:i4>
      </vt:variant>
      <vt:variant>
        <vt:lpwstr>http://www.nevo.co.il/Law_word/law06/tak-7575.pdf</vt:lpwstr>
      </vt:variant>
      <vt:variant>
        <vt:lpwstr/>
      </vt:variant>
      <vt:variant>
        <vt:i4>8257550</vt:i4>
      </vt:variant>
      <vt:variant>
        <vt:i4>504</vt:i4>
      </vt:variant>
      <vt:variant>
        <vt:i4>0</vt:i4>
      </vt:variant>
      <vt:variant>
        <vt:i4>5</vt:i4>
      </vt:variant>
      <vt:variant>
        <vt:lpwstr>http://www.nevo.co.il/Law_word/law06/tak-7006.pdf</vt:lpwstr>
      </vt:variant>
      <vt:variant>
        <vt:lpwstr/>
      </vt:variant>
      <vt:variant>
        <vt:i4>3473437</vt:i4>
      </vt:variant>
      <vt:variant>
        <vt:i4>501</vt:i4>
      </vt:variant>
      <vt:variant>
        <vt:i4>0</vt:i4>
      </vt:variant>
      <vt:variant>
        <vt:i4>5</vt:i4>
      </vt:variant>
      <vt:variant>
        <vt:lpwstr>http://www.nevo.co.il/Law_word/law16/knesset-375.pdf</vt:lpwstr>
      </vt:variant>
      <vt:variant>
        <vt:lpwstr/>
      </vt:variant>
      <vt:variant>
        <vt:i4>7667720</vt:i4>
      </vt:variant>
      <vt:variant>
        <vt:i4>498</vt:i4>
      </vt:variant>
      <vt:variant>
        <vt:i4>0</vt:i4>
      </vt:variant>
      <vt:variant>
        <vt:i4>5</vt:i4>
      </vt:variant>
      <vt:variant>
        <vt:lpwstr>http://www.nevo.co.il/Law_word/law14/law-2283.pdf</vt:lpwstr>
      </vt:variant>
      <vt:variant>
        <vt:lpwstr/>
      </vt:variant>
      <vt:variant>
        <vt:i4>8061015</vt:i4>
      </vt:variant>
      <vt:variant>
        <vt:i4>495</vt:i4>
      </vt:variant>
      <vt:variant>
        <vt:i4>0</vt:i4>
      </vt:variant>
      <vt:variant>
        <vt:i4>5</vt:i4>
      </vt:variant>
      <vt:variant>
        <vt:lpwstr>http://www.nevo.co.il/Law_word/law15/memshala-672.pdf</vt:lpwstr>
      </vt:variant>
      <vt:variant>
        <vt:lpwstr/>
      </vt:variant>
      <vt:variant>
        <vt:i4>7667723</vt:i4>
      </vt:variant>
      <vt:variant>
        <vt:i4>492</vt:i4>
      </vt:variant>
      <vt:variant>
        <vt:i4>0</vt:i4>
      </vt:variant>
      <vt:variant>
        <vt:i4>5</vt:i4>
      </vt:variant>
      <vt:variant>
        <vt:lpwstr>http://www.nevo.co.il/Law_word/law14/law-2381.pdf</vt:lpwstr>
      </vt:variant>
      <vt:variant>
        <vt:lpwstr/>
      </vt:variant>
      <vt:variant>
        <vt:i4>3342361</vt:i4>
      </vt:variant>
      <vt:variant>
        <vt:i4>489</vt:i4>
      </vt:variant>
      <vt:variant>
        <vt:i4>0</vt:i4>
      </vt:variant>
      <vt:variant>
        <vt:i4>5</vt:i4>
      </vt:variant>
      <vt:variant>
        <vt:lpwstr>http://www.nevo.co.il/Law_word/law16/knesset-535.pdf</vt:lpwstr>
      </vt:variant>
      <vt:variant>
        <vt:lpwstr/>
      </vt:variant>
      <vt:variant>
        <vt:i4>7864324</vt:i4>
      </vt:variant>
      <vt:variant>
        <vt:i4>486</vt:i4>
      </vt:variant>
      <vt:variant>
        <vt:i4>0</vt:i4>
      </vt:variant>
      <vt:variant>
        <vt:i4>5</vt:i4>
      </vt:variant>
      <vt:variant>
        <vt:lpwstr>http://www.nevo.co.il/law_word/law14/law-2459.pdf</vt:lpwstr>
      </vt:variant>
      <vt:variant>
        <vt:lpwstr/>
      </vt:variant>
      <vt:variant>
        <vt:i4>3342361</vt:i4>
      </vt:variant>
      <vt:variant>
        <vt:i4>483</vt:i4>
      </vt:variant>
      <vt:variant>
        <vt:i4>0</vt:i4>
      </vt:variant>
      <vt:variant>
        <vt:i4>5</vt:i4>
      </vt:variant>
      <vt:variant>
        <vt:lpwstr>http://www.nevo.co.il/Law_word/law16/knesset-535.pdf</vt:lpwstr>
      </vt:variant>
      <vt:variant>
        <vt:lpwstr/>
      </vt:variant>
      <vt:variant>
        <vt:i4>7864324</vt:i4>
      </vt:variant>
      <vt:variant>
        <vt:i4>480</vt:i4>
      </vt:variant>
      <vt:variant>
        <vt:i4>0</vt:i4>
      </vt:variant>
      <vt:variant>
        <vt:i4>5</vt:i4>
      </vt:variant>
      <vt:variant>
        <vt:lpwstr>http://www.nevo.co.il/law_word/law14/law-2459.pdf</vt:lpwstr>
      </vt:variant>
      <vt:variant>
        <vt:lpwstr/>
      </vt:variant>
      <vt:variant>
        <vt:i4>7995473</vt:i4>
      </vt:variant>
      <vt:variant>
        <vt:i4>477</vt:i4>
      </vt:variant>
      <vt:variant>
        <vt:i4>0</vt:i4>
      </vt:variant>
      <vt:variant>
        <vt:i4>5</vt:i4>
      </vt:variant>
      <vt:variant>
        <vt:lpwstr>http://www.nevo.co.il/Law_word/law15/memshala-260.pdf</vt:lpwstr>
      </vt:variant>
      <vt:variant>
        <vt:lpwstr/>
      </vt:variant>
      <vt:variant>
        <vt:i4>7995406</vt:i4>
      </vt:variant>
      <vt:variant>
        <vt:i4>474</vt:i4>
      </vt:variant>
      <vt:variant>
        <vt:i4>0</vt:i4>
      </vt:variant>
      <vt:variant>
        <vt:i4>5</vt:i4>
      </vt:variant>
      <vt:variant>
        <vt:lpwstr>http://www.nevo.co.il/Law_word/law14/law-2077.pdf</vt:lpwstr>
      </vt:variant>
      <vt:variant>
        <vt:lpwstr/>
      </vt:variant>
      <vt:variant>
        <vt:i4>3342361</vt:i4>
      </vt:variant>
      <vt:variant>
        <vt:i4>471</vt:i4>
      </vt:variant>
      <vt:variant>
        <vt:i4>0</vt:i4>
      </vt:variant>
      <vt:variant>
        <vt:i4>5</vt:i4>
      </vt:variant>
      <vt:variant>
        <vt:lpwstr>http://www.nevo.co.il/Law_word/law16/knesset-535.pdf</vt:lpwstr>
      </vt:variant>
      <vt:variant>
        <vt:lpwstr/>
      </vt:variant>
      <vt:variant>
        <vt:i4>7864324</vt:i4>
      </vt:variant>
      <vt:variant>
        <vt:i4>468</vt:i4>
      </vt:variant>
      <vt:variant>
        <vt:i4>0</vt:i4>
      </vt:variant>
      <vt:variant>
        <vt:i4>5</vt:i4>
      </vt:variant>
      <vt:variant>
        <vt:lpwstr>http://www.nevo.co.il/law_word/law14/law-2459.pdf</vt:lpwstr>
      </vt:variant>
      <vt:variant>
        <vt:lpwstr/>
      </vt:variant>
      <vt:variant>
        <vt:i4>7995473</vt:i4>
      </vt:variant>
      <vt:variant>
        <vt:i4>465</vt:i4>
      </vt:variant>
      <vt:variant>
        <vt:i4>0</vt:i4>
      </vt:variant>
      <vt:variant>
        <vt:i4>5</vt:i4>
      </vt:variant>
      <vt:variant>
        <vt:lpwstr>http://www.nevo.co.il/Law_word/law15/memshala-260.pdf</vt:lpwstr>
      </vt:variant>
      <vt:variant>
        <vt:lpwstr/>
      </vt:variant>
      <vt:variant>
        <vt:i4>7995406</vt:i4>
      </vt:variant>
      <vt:variant>
        <vt:i4>462</vt:i4>
      </vt:variant>
      <vt:variant>
        <vt:i4>0</vt:i4>
      </vt:variant>
      <vt:variant>
        <vt:i4>5</vt:i4>
      </vt:variant>
      <vt:variant>
        <vt:lpwstr>http://www.nevo.co.il/Law_word/law14/law-2077.pdf</vt:lpwstr>
      </vt:variant>
      <vt:variant>
        <vt:lpwstr/>
      </vt:variant>
      <vt:variant>
        <vt:i4>3342361</vt:i4>
      </vt:variant>
      <vt:variant>
        <vt:i4>459</vt:i4>
      </vt:variant>
      <vt:variant>
        <vt:i4>0</vt:i4>
      </vt:variant>
      <vt:variant>
        <vt:i4>5</vt:i4>
      </vt:variant>
      <vt:variant>
        <vt:lpwstr>http://www.nevo.co.il/Law_word/law16/knesset-535.pdf</vt:lpwstr>
      </vt:variant>
      <vt:variant>
        <vt:lpwstr/>
      </vt:variant>
      <vt:variant>
        <vt:i4>7864324</vt:i4>
      </vt:variant>
      <vt:variant>
        <vt:i4>456</vt:i4>
      </vt:variant>
      <vt:variant>
        <vt:i4>0</vt:i4>
      </vt:variant>
      <vt:variant>
        <vt:i4>5</vt:i4>
      </vt:variant>
      <vt:variant>
        <vt:lpwstr>http://www.nevo.co.il/law_word/law14/law-2459.pdf</vt:lpwstr>
      </vt:variant>
      <vt:variant>
        <vt:lpwstr/>
      </vt:variant>
      <vt:variant>
        <vt:i4>8323153</vt:i4>
      </vt:variant>
      <vt:variant>
        <vt:i4>453</vt:i4>
      </vt:variant>
      <vt:variant>
        <vt:i4>0</vt:i4>
      </vt:variant>
      <vt:variant>
        <vt:i4>5</vt:i4>
      </vt:variant>
      <vt:variant>
        <vt:lpwstr>http://www.nevo.co.il/Law_word/law15/memshala-436.pdf</vt:lpwstr>
      </vt:variant>
      <vt:variant>
        <vt:lpwstr/>
      </vt:variant>
      <vt:variant>
        <vt:i4>8192008</vt:i4>
      </vt:variant>
      <vt:variant>
        <vt:i4>450</vt:i4>
      </vt:variant>
      <vt:variant>
        <vt:i4>0</vt:i4>
      </vt:variant>
      <vt:variant>
        <vt:i4>5</vt:i4>
      </vt:variant>
      <vt:variant>
        <vt:lpwstr>http://www.nevo.co.il/Law_word/law14/law-2203.pdf</vt:lpwstr>
      </vt:variant>
      <vt:variant>
        <vt:lpwstr/>
      </vt:variant>
      <vt:variant>
        <vt:i4>7995473</vt:i4>
      </vt:variant>
      <vt:variant>
        <vt:i4>447</vt:i4>
      </vt:variant>
      <vt:variant>
        <vt:i4>0</vt:i4>
      </vt:variant>
      <vt:variant>
        <vt:i4>5</vt:i4>
      </vt:variant>
      <vt:variant>
        <vt:lpwstr>http://www.nevo.co.il/Law_word/law15/memshala-260.pdf</vt:lpwstr>
      </vt:variant>
      <vt:variant>
        <vt:lpwstr/>
      </vt:variant>
      <vt:variant>
        <vt:i4>7995406</vt:i4>
      </vt:variant>
      <vt:variant>
        <vt:i4>444</vt:i4>
      </vt:variant>
      <vt:variant>
        <vt:i4>0</vt:i4>
      </vt:variant>
      <vt:variant>
        <vt:i4>5</vt:i4>
      </vt:variant>
      <vt:variant>
        <vt:lpwstr>http://www.nevo.co.il/Law_word/law14/law-2077.pdf</vt:lpwstr>
      </vt:variant>
      <vt:variant>
        <vt:lpwstr/>
      </vt:variant>
      <vt:variant>
        <vt:i4>3342361</vt:i4>
      </vt:variant>
      <vt:variant>
        <vt:i4>441</vt:i4>
      </vt:variant>
      <vt:variant>
        <vt:i4>0</vt:i4>
      </vt:variant>
      <vt:variant>
        <vt:i4>5</vt:i4>
      </vt:variant>
      <vt:variant>
        <vt:lpwstr>http://www.nevo.co.il/Law_word/law16/knesset-535.pdf</vt:lpwstr>
      </vt:variant>
      <vt:variant>
        <vt:lpwstr/>
      </vt:variant>
      <vt:variant>
        <vt:i4>7864324</vt:i4>
      </vt:variant>
      <vt:variant>
        <vt:i4>438</vt:i4>
      </vt:variant>
      <vt:variant>
        <vt:i4>0</vt:i4>
      </vt:variant>
      <vt:variant>
        <vt:i4>5</vt:i4>
      </vt:variant>
      <vt:variant>
        <vt:lpwstr>http://www.nevo.co.il/law_word/law14/law-2459.pdf</vt:lpwstr>
      </vt:variant>
      <vt:variant>
        <vt:lpwstr/>
      </vt:variant>
      <vt:variant>
        <vt:i4>7995473</vt:i4>
      </vt:variant>
      <vt:variant>
        <vt:i4>435</vt:i4>
      </vt:variant>
      <vt:variant>
        <vt:i4>0</vt:i4>
      </vt:variant>
      <vt:variant>
        <vt:i4>5</vt:i4>
      </vt:variant>
      <vt:variant>
        <vt:lpwstr>http://www.nevo.co.il/Law_word/law15/memshala-260.pdf</vt:lpwstr>
      </vt:variant>
      <vt:variant>
        <vt:lpwstr/>
      </vt:variant>
      <vt:variant>
        <vt:i4>7995406</vt:i4>
      </vt:variant>
      <vt:variant>
        <vt:i4>432</vt:i4>
      </vt:variant>
      <vt:variant>
        <vt:i4>0</vt:i4>
      </vt:variant>
      <vt:variant>
        <vt:i4>5</vt:i4>
      </vt:variant>
      <vt:variant>
        <vt:lpwstr>http://www.nevo.co.il/Law_word/law14/law-2077.pdf</vt:lpwstr>
      </vt:variant>
      <vt:variant>
        <vt:lpwstr/>
      </vt:variant>
      <vt:variant>
        <vt:i4>7995473</vt:i4>
      </vt:variant>
      <vt:variant>
        <vt:i4>429</vt:i4>
      </vt:variant>
      <vt:variant>
        <vt:i4>0</vt:i4>
      </vt:variant>
      <vt:variant>
        <vt:i4>5</vt:i4>
      </vt:variant>
      <vt:variant>
        <vt:lpwstr>http://www.nevo.co.il/Law_word/law15/memshala-260.pdf</vt:lpwstr>
      </vt:variant>
      <vt:variant>
        <vt:lpwstr/>
      </vt:variant>
      <vt:variant>
        <vt:i4>7995406</vt:i4>
      </vt:variant>
      <vt:variant>
        <vt:i4>426</vt:i4>
      </vt:variant>
      <vt:variant>
        <vt:i4>0</vt:i4>
      </vt:variant>
      <vt:variant>
        <vt:i4>5</vt:i4>
      </vt:variant>
      <vt:variant>
        <vt:lpwstr>http://www.nevo.co.il/Law_word/law14/law-2077.pdf</vt:lpwstr>
      </vt:variant>
      <vt:variant>
        <vt:lpwstr/>
      </vt:variant>
      <vt:variant>
        <vt:i4>3342361</vt:i4>
      </vt:variant>
      <vt:variant>
        <vt:i4>423</vt:i4>
      </vt:variant>
      <vt:variant>
        <vt:i4>0</vt:i4>
      </vt:variant>
      <vt:variant>
        <vt:i4>5</vt:i4>
      </vt:variant>
      <vt:variant>
        <vt:lpwstr>http://www.nevo.co.il/Law_word/law16/knesset-535.pdf</vt:lpwstr>
      </vt:variant>
      <vt:variant>
        <vt:lpwstr/>
      </vt:variant>
      <vt:variant>
        <vt:i4>7864324</vt:i4>
      </vt:variant>
      <vt:variant>
        <vt:i4>420</vt:i4>
      </vt:variant>
      <vt:variant>
        <vt:i4>0</vt:i4>
      </vt:variant>
      <vt:variant>
        <vt:i4>5</vt:i4>
      </vt:variant>
      <vt:variant>
        <vt:lpwstr>http://www.nevo.co.il/law_word/law14/law-2459.pdf</vt:lpwstr>
      </vt:variant>
      <vt:variant>
        <vt:lpwstr/>
      </vt:variant>
      <vt:variant>
        <vt:i4>3342361</vt:i4>
      </vt:variant>
      <vt:variant>
        <vt:i4>417</vt:i4>
      </vt:variant>
      <vt:variant>
        <vt:i4>0</vt:i4>
      </vt:variant>
      <vt:variant>
        <vt:i4>5</vt:i4>
      </vt:variant>
      <vt:variant>
        <vt:lpwstr>http://www.nevo.co.il/Law_word/law16/knesset-535.pdf</vt:lpwstr>
      </vt:variant>
      <vt:variant>
        <vt:lpwstr/>
      </vt:variant>
      <vt:variant>
        <vt:i4>7864324</vt:i4>
      </vt:variant>
      <vt:variant>
        <vt:i4>414</vt:i4>
      </vt:variant>
      <vt:variant>
        <vt:i4>0</vt:i4>
      </vt:variant>
      <vt:variant>
        <vt:i4>5</vt:i4>
      </vt:variant>
      <vt:variant>
        <vt:lpwstr>http://www.nevo.co.il/law_word/law14/law-2459.pdf</vt:lpwstr>
      </vt:variant>
      <vt:variant>
        <vt:lpwstr/>
      </vt:variant>
      <vt:variant>
        <vt:i4>7995473</vt:i4>
      </vt:variant>
      <vt:variant>
        <vt:i4>411</vt:i4>
      </vt:variant>
      <vt:variant>
        <vt:i4>0</vt:i4>
      </vt:variant>
      <vt:variant>
        <vt:i4>5</vt:i4>
      </vt:variant>
      <vt:variant>
        <vt:lpwstr>http://www.nevo.co.il/Law_word/law15/memshala-260.pdf</vt:lpwstr>
      </vt:variant>
      <vt:variant>
        <vt:lpwstr/>
      </vt:variant>
      <vt:variant>
        <vt:i4>7995406</vt:i4>
      </vt:variant>
      <vt:variant>
        <vt:i4>408</vt:i4>
      </vt:variant>
      <vt:variant>
        <vt:i4>0</vt:i4>
      </vt:variant>
      <vt:variant>
        <vt:i4>5</vt:i4>
      </vt:variant>
      <vt:variant>
        <vt:lpwstr>http://www.nevo.co.il/Law_word/law14/law-2077.pdf</vt:lpwstr>
      </vt:variant>
      <vt:variant>
        <vt:lpwstr/>
      </vt:variant>
      <vt:variant>
        <vt:i4>3342361</vt:i4>
      </vt:variant>
      <vt:variant>
        <vt:i4>405</vt:i4>
      </vt:variant>
      <vt:variant>
        <vt:i4>0</vt:i4>
      </vt:variant>
      <vt:variant>
        <vt:i4>5</vt:i4>
      </vt:variant>
      <vt:variant>
        <vt:lpwstr>http://www.nevo.co.il/Law_word/law16/knesset-535.pdf</vt:lpwstr>
      </vt:variant>
      <vt:variant>
        <vt:lpwstr/>
      </vt:variant>
      <vt:variant>
        <vt:i4>7864324</vt:i4>
      </vt:variant>
      <vt:variant>
        <vt:i4>402</vt:i4>
      </vt:variant>
      <vt:variant>
        <vt:i4>0</vt:i4>
      </vt:variant>
      <vt:variant>
        <vt:i4>5</vt:i4>
      </vt:variant>
      <vt:variant>
        <vt:lpwstr>http://www.nevo.co.il/law_word/law14/law-2459.pdf</vt:lpwstr>
      </vt:variant>
      <vt:variant>
        <vt:lpwstr/>
      </vt:variant>
      <vt:variant>
        <vt:i4>3342361</vt:i4>
      </vt:variant>
      <vt:variant>
        <vt:i4>399</vt:i4>
      </vt:variant>
      <vt:variant>
        <vt:i4>0</vt:i4>
      </vt:variant>
      <vt:variant>
        <vt:i4>5</vt:i4>
      </vt:variant>
      <vt:variant>
        <vt:lpwstr>http://www.nevo.co.il/Law_word/law16/knesset-535.pdf</vt:lpwstr>
      </vt:variant>
      <vt:variant>
        <vt:lpwstr/>
      </vt:variant>
      <vt:variant>
        <vt:i4>7864324</vt:i4>
      </vt:variant>
      <vt:variant>
        <vt:i4>396</vt:i4>
      </vt:variant>
      <vt:variant>
        <vt:i4>0</vt:i4>
      </vt:variant>
      <vt:variant>
        <vt:i4>5</vt:i4>
      </vt:variant>
      <vt:variant>
        <vt:lpwstr>http://www.nevo.co.il/law_word/law14/law-2459.pdf</vt:lpwstr>
      </vt:variant>
      <vt:variant>
        <vt:lpwstr/>
      </vt:variant>
      <vt:variant>
        <vt:i4>3342361</vt:i4>
      </vt:variant>
      <vt:variant>
        <vt:i4>393</vt:i4>
      </vt:variant>
      <vt:variant>
        <vt:i4>0</vt:i4>
      </vt:variant>
      <vt:variant>
        <vt:i4>5</vt:i4>
      </vt:variant>
      <vt:variant>
        <vt:lpwstr>http://www.nevo.co.il/Law_word/law16/knesset-535.pdf</vt:lpwstr>
      </vt:variant>
      <vt:variant>
        <vt:lpwstr/>
      </vt:variant>
      <vt:variant>
        <vt:i4>7864324</vt:i4>
      </vt:variant>
      <vt:variant>
        <vt:i4>390</vt:i4>
      </vt:variant>
      <vt:variant>
        <vt:i4>0</vt:i4>
      </vt:variant>
      <vt:variant>
        <vt:i4>5</vt:i4>
      </vt:variant>
      <vt:variant>
        <vt:lpwstr>http://www.nevo.co.il/law_word/law14/law-2459.pdf</vt:lpwstr>
      </vt:variant>
      <vt:variant>
        <vt:lpwstr/>
      </vt:variant>
      <vt:variant>
        <vt:i4>3342361</vt:i4>
      </vt:variant>
      <vt:variant>
        <vt:i4>387</vt:i4>
      </vt:variant>
      <vt:variant>
        <vt:i4>0</vt:i4>
      </vt:variant>
      <vt:variant>
        <vt:i4>5</vt:i4>
      </vt:variant>
      <vt:variant>
        <vt:lpwstr>http://www.nevo.co.il/Law_word/law16/knesset-535.pdf</vt:lpwstr>
      </vt:variant>
      <vt:variant>
        <vt:lpwstr/>
      </vt:variant>
      <vt:variant>
        <vt:i4>7864324</vt:i4>
      </vt:variant>
      <vt:variant>
        <vt:i4>384</vt:i4>
      </vt:variant>
      <vt:variant>
        <vt:i4>0</vt:i4>
      </vt:variant>
      <vt:variant>
        <vt:i4>5</vt:i4>
      </vt:variant>
      <vt:variant>
        <vt:lpwstr>http://www.nevo.co.il/law_word/law14/law-2459.pdf</vt:lpwstr>
      </vt:variant>
      <vt:variant>
        <vt:lpwstr/>
      </vt:variant>
      <vt:variant>
        <vt:i4>2228305</vt:i4>
      </vt:variant>
      <vt:variant>
        <vt:i4>381</vt:i4>
      </vt:variant>
      <vt:variant>
        <vt:i4>0</vt:i4>
      </vt:variant>
      <vt:variant>
        <vt:i4>5</vt:i4>
      </vt:variant>
      <vt:variant>
        <vt:lpwstr>http://www.nevo.co.il/Law_word/law15/MEMSHALA-82.pdf</vt:lpwstr>
      </vt:variant>
      <vt:variant>
        <vt:lpwstr/>
      </vt:variant>
      <vt:variant>
        <vt:i4>7864323</vt:i4>
      </vt:variant>
      <vt:variant>
        <vt:i4>378</vt:i4>
      </vt:variant>
      <vt:variant>
        <vt:i4>0</vt:i4>
      </vt:variant>
      <vt:variant>
        <vt:i4>5</vt:i4>
      </vt:variant>
      <vt:variant>
        <vt:lpwstr>http://www.nevo.co.il/Law_word/law14/law-1963.pdf</vt:lpwstr>
      </vt:variant>
      <vt:variant>
        <vt:lpwstr/>
      </vt:variant>
      <vt:variant>
        <vt:i4>3342361</vt:i4>
      </vt:variant>
      <vt:variant>
        <vt:i4>375</vt:i4>
      </vt:variant>
      <vt:variant>
        <vt:i4>0</vt:i4>
      </vt:variant>
      <vt:variant>
        <vt:i4>5</vt:i4>
      </vt:variant>
      <vt:variant>
        <vt:lpwstr>http://www.nevo.co.il/Law_word/law16/knesset-535.pdf</vt:lpwstr>
      </vt:variant>
      <vt:variant>
        <vt:lpwstr/>
      </vt:variant>
      <vt:variant>
        <vt:i4>7864324</vt:i4>
      </vt:variant>
      <vt:variant>
        <vt:i4>372</vt:i4>
      </vt:variant>
      <vt:variant>
        <vt:i4>0</vt:i4>
      </vt:variant>
      <vt:variant>
        <vt:i4>5</vt:i4>
      </vt:variant>
      <vt:variant>
        <vt:lpwstr>http://www.nevo.co.il/law_word/law14/law-2459.pdf</vt:lpwstr>
      </vt:variant>
      <vt:variant>
        <vt:lpwstr/>
      </vt:variant>
      <vt:variant>
        <vt:i4>2228305</vt:i4>
      </vt:variant>
      <vt:variant>
        <vt:i4>369</vt:i4>
      </vt:variant>
      <vt:variant>
        <vt:i4>0</vt:i4>
      </vt:variant>
      <vt:variant>
        <vt:i4>5</vt:i4>
      </vt:variant>
      <vt:variant>
        <vt:lpwstr>http://www.nevo.co.il/Law_word/law15/MEMSHALA-82.pdf</vt:lpwstr>
      </vt:variant>
      <vt:variant>
        <vt:lpwstr/>
      </vt:variant>
      <vt:variant>
        <vt:i4>7864323</vt:i4>
      </vt:variant>
      <vt:variant>
        <vt:i4>366</vt:i4>
      </vt:variant>
      <vt:variant>
        <vt:i4>0</vt:i4>
      </vt:variant>
      <vt:variant>
        <vt:i4>5</vt:i4>
      </vt:variant>
      <vt:variant>
        <vt:lpwstr>http://www.nevo.co.il/Law_word/law14/law-1963.pdf</vt:lpwstr>
      </vt:variant>
      <vt:variant>
        <vt:lpwstr/>
      </vt:variant>
      <vt:variant>
        <vt:i4>3342361</vt:i4>
      </vt:variant>
      <vt:variant>
        <vt:i4>363</vt:i4>
      </vt:variant>
      <vt:variant>
        <vt:i4>0</vt:i4>
      </vt:variant>
      <vt:variant>
        <vt:i4>5</vt:i4>
      </vt:variant>
      <vt:variant>
        <vt:lpwstr>http://www.nevo.co.il/Law_word/law16/knesset-535.pdf</vt:lpwstr>
      </vt:variant>
      <vt:variant>
        <vt:lpwstr/>
      </vt:variant>
      <vt:variant>
        <vt:i4>7864324</vt:i4>
      </vt:variant>
      <vt:variant>
        <vt:i4>360</vt:i4>
      </vt:variant>
      <vt:variant>
        <vt:i4>0</vt:i4>
      </vt:variant>
      <vt:variant>
        <vt:i4>5</vt:i4>
      </vt:variant>
      <vt:variant>
        <vt:lpwstr>http://www.nevo.co.il/law_word/law14/law-2459.pdf</vt:lpwstr>
      </vt:variant>
      <vt:variant>
        <vt:lpwstr/>
      </vt:variant>
      <vt:variant>
        <vt:i4>3342361</vt:i4>
      </vt:variant>
      <vt:variant>
        <vt:i4>357</vt:i4>
      </vt:variant>
      <vt:variant>
        <vt:i4>0</vt:i4>
      </vt:variant>
      <vt:variant>
        <vt:i4>5</vt:i4>
      </vt:variant>
      <vt:variant>
        <vt:lpwstr>http://www.nevo.co.il/Law_word/law16/knesset-535.pdf</vt:lpwstr>
      </vt:variant>
      <vt:variant>
        <vt:lpwstr/>
      </vt:variant>
      <vt:variant>
        <vt:i4>7864324</vt:i4>
      </vt:variant>
      <vt:variant>
        <vt:i4>354</vt:i4>
      </vt:variant>
      <vt:variant>
        <vt:i4>0</vt:i4>
      </vt:variant>
      <vt:variant>
        <vt:i4>5</vt:i4>
      </vt:variant>
      <vt:variant>
        <vt:lpwstr>http://www.nevo.co.il/law_word/law14/law-2459.pdf</vt:lpwstr>
      </vt:variant>
      <vt:variant>
        <vt:lpwstr/>
      </vt:variant>
      <vt:variant>
        <vt:i4>3342361</vt:i4>
      </vt:variant>
      <vt:variant>
        <vt:i4>351</vt:i4>
      </vt:variant>
      <vt:variant>
        <vt:i4>0</vt:i4>
      </vt:variant>
      <vt:variant>
        <vt:i4>5</vt:i4>
      </vt:variant>
      <vt:variant>
        <vt:lpwstr>http://www.nevo.co.il/Law_word/law16/knesset-535.pdf</vt:lpwstr>
      </vt:variant>
      <vt:variant>
        <vt:lpwstr/>
      </vt:variant>
      <vt:variant>
        <vt:i4>7864324</vt:i4>
      </vt:variant>
      <vt:variant>
        <vt:i4>348</vt:i4>
      </vt:variant>
      <vt:variant>
        <vt:i4>0</vt:i4>
      </vt:variant>
      <vt:variant>
        <vt:i4>5</vt:i4>
      </vt:variant>
      <vt:variant>
        <vt:lpwstr>http://www.nevo.co.il/law_word/law14/law-2459.pdf</vt:lpwstr>
      </vt:variant>
      <vt:variant>
        <vt:lpwstr/>
      </vt:variant>
      <vt:variant>
        <vt:i4>3342361</vt:i4>
      </vt:variant>
      <vt:variant>
        <vt:i4>345</vt:i4>
      </vt:variant>
      <vt:variant>
        <vt:i4>0</vt:i4>
      </vt:variant>
      <vt:variant>
        <vt:i4>5</vt:i4>
      </vt:variant>
      <vt:variant>
        <vt:lpwstr>http://www.nevo.co.il/Law_word/law16/knesset-535.pdf</vt:lpwstr>
      </vt:variant>
      <vt:variant>
        <vt:lpwstr/>
      </vt:variant>
      <vt:variant>
        <vt:i4>7864324</vt:i4>
      </vt:variant>
      <vt:variant>
        <vt:i4>342</vt:i4>
      </vt:variant>
      <vt:variant>
        <vt:i4>0</vt:i4>
      </vt:variant>
      <vt:variant>
        <vt:i4>5</vt:i4>
      </vt:variant>
      <vt:variant>
        <vt:lpwstr>http://www.nevo.co.il/law_word/law14/law-2459.pdf</vt:lpwstr>
      </vt:variant>
      <vt:variant>
        <vt:lpwstr/>
      </vt:variant>
      <vt:variant>
        <vt:i4>7929872</vt:i4>
      </vt:variant>
      <vt:variant>
        <vt:i4>339</vt:i4>
      </vt:variant>
      <vt:variant>
        <vt:i4>0</vt:i4>
      </vt:variant>
      <vt:variant>
        <vt:i4>5</vt:i4>
      </vt:variant>
      <vt:variant>
        <vt:lpwstr>https://www.nevo.co.il/Law_word/law15/memshala-1499.pdf</vt:lpwstr>
      </vt:variant>
      <vt:variant>
        <vt:lpwstr/>
      </vt:variant>
      <vt:variant>
        <vt:i4>7864339</vt:i4>
      </vt:variant>
      <vt:variant>
        <vt:i4>336</vt:i4>
      </vt:variant>
      <vt:variant>
        <vt:i4>0</vt:i4>
      </vt:variant>
      <vt:variant>
        <vt:i4>5</vt:i4>
      </vt:variant>
      <vt:variant>
        <vt:lpwstr>https://www.nevo.co.il/Law_word/law14/law-2956.pdf</vt:lpwstr>
      </vt:variant>
      <vt:variant>
        <vt:lpwstr/>
      </vt:variant>
      <vt:variant>
        <vt:i4>3473437</vt:i4>
      </vt:variant>
      <vt:variant>
        <vt:i4>333</vt:i4>
      </vt:variant>
      <vt:variant>
        <vt:i4>0</vt:i4>
      </vt:variant>
      <vt:variant>
        <vt:i4>5</vt:i4>
      </vt:variant>
      <vt:variant>
        <vt:lpwstr>http://www.nevo.co.il/Law_word/law16/knesset-375.pdf</vt:lpwstr>
      </vt:variant>
      <vt:variant>
        <vt:lpwstr/>
      </vt:variant>
      <vt:variant>
        <vt:i4>7667720</vt:i4>
      </vt:variant>
      <vt:variant>
        <vt:i4>330</vt:i4>
      </vt:variant>
      <vt:variant>
        <vt:i4>0</vt:i4>
      </vt:variant>
      <vt:variant>
        <vt:i4>5</vt:i4>
      </vt:variant>
      <vt:variant>
        <vt:lpwstr>http://www.nevo.co.il/Law_word/law14/law-2283.pdf</vt:lpwstr>
      </vt:variant>
      <vt:variant>
        <vt:lpwstr/>
      </vt:variant>
      <vt:variant>
        <vt:i4>7929872</vt:i4>
      </vt:variant>
      <vt:variant>
        <vt:i4>327</vt:i4>
      </vt:variant>
      <vt:variant>
        <vt:i4>0</vt:i4>
      </vt:variant>
      <vt:variant>
        <vt:i4>5</vt:i4>
      </vt:variant>
      <vt:variant>
        <vt:lpwstr>https://www.nevo.co.il/Law_word/law15/memshala-1499.pdf</vt:lpwstr>
      </vt:variant>
      <vt:variant>
        <vt:lpwstr/>
      </vt:variant>
      <vt:variant>
        <vt:i4>7864339</vt:i4>
      </vt:variant>
      <vt:variant>
        <vt:i4>324</vt:i4>
      </vt:variant>
      <vt:variant>
        <vt:i4>0</vt:i4>
      </vt:variant>
      <vt:variant>
        <vt:i4>5</vt:i4>
      </vt:variant>
      <vt:variant>
        <vt:lpwstr>https://www.nevo.co.il/Law_word/law14/law-2956.pdf</vt:lpwstr>
      </vt:variant>
      <vt:variant>
        <vt:lpwstr/>
      </vt:variant>
      <vt:variant>
        <vt:i4>7929872</vt:i4>
      </vt:variant>
      <vt:variant>
        <vt:i4>321</vt:i4>
      </vt:variant>
      <vt:variant>
        <vt:i4>0</vt:i4>
      </vt:variant>
      <vt:variant>
        <vt:i4>5</vt:i4>
      </vt:variant>
      <vt:variant>
        <vt:lpwstr>https://www.nevo.co.il/Law_word/law15/memshala-1499.pdf</vt:lpwstr>
      </vt:variant>
      <vt:variant>
        <vt:lpwstr/>
      </vt:variant>
      <vt:variant>
        <vt:i4>7864339</vt:i4>
      </vt:variant>
      <vt:variant>
        <vt:i4>318</vt:i4>
      </vt:variant>
      <vt:variant>
        <vt:i4>0</vt:i4>
      </vt:variant>
      <vt:variant>
        <vt:i4>5</vt:i4>
      </vt:variant>
      <vt:variant>
        <vt:lpwstr>https://www.nevo.co.il/Law_word/law14/law-2956.pdf</vt:lpwstr>
      </vt:variant>
      <vt:variant>
        <vt:lpwstr/>
      </vt:variant>
      <vt:variant>
        <vt:i4>7929872</vt:i4>
      </vt:variant>
      <vt:variant>
        <vt:i4>315</vt:i4>
      </vt:variant>
      <vt:variant>
        <vt:i4>0</vt:i4>
      </vt:variant>
      <vt:variant>
        <vt:i4>5</vt:i4>
      </vt:variant>
      <vt:variant>
        <vt:lpwstr>https://www.nevo.co.il/Law_word/law15/memshala-1499.pdf</vt:lpwstr>
      </vt:variant>
      <vt:variant>
        <vt:lpwstr/>
      </vt:variant>
      <vt:variant>
        <vt:i4>7864339</vt:i4>
      </vt:variant>
      <vt:variant>
        <vt:i4>312</vt:i4>
      </vt:variant>
      <vt:variant>
        <vt:i4>0</vt:i4>
      </vt:variant>
      <vt:variant>
        <vt:i4>5</vt:i4>
      </vt:variant>
      <vt:variant>
        <vt:lpwstr>https://www.nevo.co.il/Law_word/law14/law-2956.pdf</vt:lpwstr>
      </vt:variant>
      <vt:variant>
        <vt:lpwstr/>
      </vt:variant>
      <vt:variant>
        <vt:i4>7864347</vt:i4>
      </vt:variant>
      <vt:variant>
        <vt:i4>309</vt:i4>
      </vt:variant>
      <vt:variant>
        <vt:i4>0</vt:i4>
      </vt:variant>
      <vt:variant>
        <vt:i4>5</vt:i4>
      </vt:variant>
      <vt:variant>
        <vt:lpwstr>https://www.nevo.co.il/Law_word/law15/memshala-1385.pdf</vt:lpwstr>
      </vt:variant>
      <vt:variant>
        <vt:lpwstr/>
      </vt:variant>
      <vt:variant>
        <vt:i4>7798815</vt:i4>
      </vt:variant>
      <vt:variant>
        <vt:i4>306</vt:i4>
      </vt:variant>
      <vt:variant>
        <vt:i4>0</vt:i4>
      </vt:variant>
      <vt:variant>
        <vt:i4>5</vt:i4>
      </vt:variant>
      <vt:variant>
        <vt:lpwstr>https://www.nevo.co.il/Law_word/law14/law-2898.pdf</vt:lpwstr>
      </vt:variant>
      <vt:variant>
        <vt:lpwstr/>
      </vt:variant>
      <vt:variant>
        <vt:i4>7602266</vt:i4>
      </vt:variant>
      <vt:variant>
        <vt:i4>303</vt:i4>
      </vt:variant>
      <vt:variant>
        <vt:i4>0</vt:i4>
      </vt:variant>
      <vt:variant>
        <vt:i4>5</vt:i4>
      </vt:variant>
      <vt:variant>
        <vt:lpwstr>http://www.nevo.co.il/Law_word/law15/memshala-980.pdf</vt:lpwstr>
      </vt:variant>
      <vt:variant>
        <vt:lpwstr/>
      </vt:variant>
      <vt:variant>
        <vt:i4>8257548</vt:i4>
      </vt:variant>
      <vt:variant>
        <vt:i4>300</vt:i4>
      </vt:variant>
      <vt:variant>
        <vt:i4>0</vt:i4>
      </vt:variant>
      <vt:variant>
        <vt:i4>5</vt:i4>
      </vt:variant>
      <vt:variant>
        <vt:lpwstr>http://www.nevo.co.il/law_word/law14/law-2530.pdf</vt:lpwstr>
      </vt:variant>
      <vt:variant>
        <vt:lpwstr/>
      </vt:variant>
      <vt:variant>
        <vt:i4>8323153</vt:i4>
      </vt:variant>
      <vt:variant>
        <vt:i4>297</vt:i4>
      </vt:variant>
      <vt:variant>
        <vt:i4>0</vt:i4>
      </vt:variant>
      <vt:variant>
        <vt:i4>5</vt:i4>
      </vt:variant>
      <vt:variant>
        <vt:lpwstr>http://www.nevo.co.il/Law_word/law15/memshala-436.pdf</vt:lpwstr>
      </vt:variant>
      <vt:variant>
        <vt:lpwstr/>
      </vt:variant>
      <vt:variant>
        <vt:i4>8192008</vt:i4>
      </vt:variant>
      <vt:variant>
        <vt:i4>294</vt:i4>
      </vt:variant>
      <vt:variant>
        <vt:i4>0</vt:i4>
      </vt:variant>
      <vt:variant>
        <vt:i4>5</vt:i4>
      </vt:variant>
      <vt:variant>
        <vt:lpwstr>http://www.nevo.co.il/Law_word/law14/law-2203.pdf</vt:lpwstr>
      </vt:variant>
      <vt:variant>
        <vt:lpwstr/>
      </vt:variant>
      <vt:variant>
        <vt:i4>7995473</vt:i4>
      </vt:variant>
      <vt:variant>
        <vt:i4>291</vt:i4>
      </vt:variant>
      <vt:variant>
        <vt:i4>0</vt:i4>
      </vt:variant>
      <vt:variant>
        <vt:i4>5</vt:i4>
      </vt:variant>
      <vt:variant>
        <vt:lpwstr>http://www.nevo.co.il/Law_word/law15/memshala-260.pdf</vt:lpwstr>
      </vt:variant>
      <vt:variant>
        <vt:lpwstr/>
      </vt:variant>
      <vt:variant>
        <vt:i4>7995406</vt:i4>
      </vt:variant>
      <vt:variant>
        <vt:i4>288</vt:i4>
      </vt:variant>
      <vt:variant>
        <vt:i4>0</vt:i4>
      </vt:variant>
      <vt:variant>
        <vt:i4>5</vt:i4>
      </vt:variant>
      <vt:variant>
        <vt:lpwstr>http://www.nevo.co.il/Law_word/law14/law-2077.pdf</vt:lpwstr>
      </vt:variant>
      <vt:variant>
        <vt:lpwstr/>
      </vt:variant>
      <vt:variant>
        <vt:i4>2359391</vt:i4>
      </vt:variant>
      <vt:variant>
        <vt:i4>285</vt:i4>
      </vt:variant>
      <vt:variant>
        <vt:i4>0</vt:i4>
      </vt:variant>
      <vt:variant>
        <vt:i4>5</vt:i4>
      </vt:variant>
      <vt:variant>
        <vt:lpwstr>http://www.nevo.co.il/Law_word/law15/MEMSHALA-64.pdf</vt:lpwstr>
      </vt:variant>
      <vt:variant>
        <vt:lpwstr/>
      </vt:variant>
      <vt:variant>
        <vt:i4>7929871</vt:i4>
      </vt:variant>
      <vt:variant>
        <vt:i4>282</vt:i4>
      </vt:variant>
      <vt:variant>
        <vt:i4>0</vt:i4>
      </vt:variant>
      <vt:variant>
        <vt:i4>5</vt:i4>
      </vt:variant>
      <vt:variant>
        <vt:lpwstr>http://www.nevo.co.il/Law_word/law14/LAW-2046.pdf</vt:lpwstr>
      </vt:variant>
      <vt:variant>
        <vt:lpwstr/>
      </vt:variant>
      <vt:variant>
        <vt:i4>7929872</vt:i4>
      </vt:variant>
      <vt:variant>
        <vt:i4>279</vt:i4>
      </vt:variant>
      <vt:variant>
        <vt:i4>0</vt:i4>
      </vt:variant>
      <vt:variant>
        <vt:i4>5</vt:i4>
      </vt:variant>
      <vt:variant>
        <vt:lpwstr>https://www.nevo.co.il/Law_word/law15/memshala-1499.pdf</vt:lpwstr>
      </vt:variant>
      <vt:variant>
        <vt:lpwstr/>
      </vt:variant>
      <vt:variant>
        <vt:i4>7864339</vt:i4>
      </vt:variant>
      <vt:variant>
        <vt:i4>276</vt:i4>
      </vt:variant>
      <vt:variant>
        <vt:i4>0</vt:i4>
      </vt:variant>
      <vt:variant>
        <vt:i4>5</vt:i4>
      </vt:variant>
      <vt:variant>
        <vt:lpwstr>https://www.nevo.co.il/Law_word/law14/law-2956.pdf</vt:lpwstr>
      </vt:variant>
      <vt:variant>
        <vt:lpwstr/>
      </vt:variant>
      <vt:variant>
        <vt:i4>7602266</vt:i4>
      </vt:variant>
      <vt:variant>
        <vt:i4>273</vt:i4>
      </vt:variant>
      <vt:variant>
        <vt:i4>0</vt:i4>
      </vt:variant>
      <vt:variant>
        <vt:i4>5</vt:i4>
      </vt:variant>
      <vt:variant>
        <vt:lpwstr>http://www.nevo.co.il/Law_word/law15/memshala-980.pdf</vt:lpwstr>
      </vt:variant>
      <vt:variant>
        <vt:lpwstr/>
      </vt:variant>
      <vt:variant>
        <vt:i4>8257548</vt:i4>
      </vt:variant>
      <vt:variant>
        <vt:i4>270</vt:i4>
      </vt:variant>
      <vt:variant>
        <vt:i4>0</vt:i4>
      </vt:variant>
      <vt:variant>
        <vt:i4>5</vt:i4>
      </vt:variant>
      <vt:variant>
        <vt:lpwstr>http://www.nevo.co.il/law_word/law14/law-2530.pdf</vt:lpwstr>
      </vt:variant>
      <vt:variant>
        <vt:lpwstr/>
      </vt:variant>
      <vt:variant>
        <vt:i4>3473437</vt:i4>
      </vt:variant>
      <vt:variant>
        <vt:i4>267</vt:i4>
      </vt:variant>
      <vt:variant>
        <vt:i4>0</vt:i4>
      </vt:variant>
      <vt:variant>
        <vt:i4>5</vt:i4>
      </vt:variant>
      <vt:variant>
        <vt:lpwstr>http://www.nevo.co.il/Law_word/law16/knesset-375.pdf</vt:lpwstr>
      </vt:variant>
      <vt:variant>
        <vt:lpwstr/>
      </vt:variant>
      <vt:variant>
        <vt:i4>7667720</vt:i4>
      </vt:variant>
      <vt:variant>
        <vt:i4>264</vt:i4>
      </vt:variant>
      <vt:variant>
        <vt:i4>0</vt:i4>
      </vt:variant>
      <vt:variant>
        <vt:i4>5</vt:i4>
      </vt:variant>
      <vt:variant>
        <vt:lpwstr>http://www.nevo.co.il/Law_word/law14/law-2283.pdf</vt:lpwstr>
      </vt:variant>
      <vt:variant>
        <vt:lpwstr/>
      </vt:variant>
      <vt:variant>
        <vt:i4>2359391</vt:i4>
      </vt:variant>
      <vt:variant>
        <vt:i4>261</vt:i4>
      </vt:variant>
      <vt:variant>
        <vt:i4>0</vt:i4>
      </vt:variant>
      <vt:variant>
        <vt:i4>5</vt:i4>
      </vt:variant>
      <vt:variant>
        <vt:lpwstr>http://www.nevo.co.il/Law_word/law15/MEMSHALA-64.pdf</vt:lpwstr>
      </vt:variant>
      <vt:variant>
        <vt:lpwstr/>
      </vt:variant>
      <vt:variant>
        <vt:i4>7929871</vt:i4>
      </vt:variant>
      <vt:variant>
        <vt:i4>258</vt:i4>
      </vt:variant>
      <vt:variant>
        <vt:i4>0</vt:i4>
      </vt:variant>
      <vt:variant>
        <vt:i4>5</vt:i4>
      </vt:variant>
      <vt:variant>
        <vt:lpwstr>http://www.nevo.co.il/Law_word/law14/LAW-2046.pdf</vt:lpwstr>
      </vt:variant>
      <vt:variant>
        <vt:lpwstr/>
      </vt:variant>
      <vt:variant>
        <vt:i4>2228305</vt:i4>
      </vt:variant>
      <vt:variant>
        <vt:i4>255</vt:i4>
      </vt:variant>
      <vt:variant>
        <vt:i4>0</vt:i4>
      </vt:variant>
      <vt:variant>
        <vt:i4>5</vt:i4>
      </vt:variant>
      <vt:variant>
        <vt:lpwstr>http://www.nevo.co.il/Law_word/law15/MEMSHALA-82.pdf</vt:lpwstr>
      </vt:variant>
      <vt:variant>
        <vt:lpwstr/>
      </vt:variant>
      <vt:variant>
        <vt:i4>7864323</vt:i4>
      </vt:variant>
      <vt:variant>
        <vt:i4>252</vt:i4>
      </vt:variant>
      <vt:variant>
        <vt:i4>0</vt:i4>
      </vt:variant>
      <vt:variant>
        <vt:i4>5</vt:i4>
      </vt:variant>
      <vt:variant>
        <vt:lpwstr>http://www.nevo.co.il/Law_word/law14/law-1963.pdf</vt:lpwstr>
      </vt:variant>
      <vt:variant>
        <vt:lpwstr/>
      </vt:variant>
      <vt:variant>
        <vt:i4>2949126</vt:i4>
      </vt:variant>
      <vt:variant>
        <vt:i4>249</vt:i4>
      </vt:variant>
      <vt:variant>
        <vt:i4>0</vt:i4>
      </vt:variant>
      <vt:variant>
        <vt:i4>5</vt:i4>
      </vt:variant>
      <vt:variant>
        <vt:lpwstr>http://www.nevo.co.il/Law_word/law15/HATZAOT-MEMSHALA-64.pdf</vt:lpwstr>
      </vt:variant>
      <vt:variant>
        <vt:lpwstr/>
      </vt:variant>
      <vt:variant>
        <vt:i4>7864323</vt:i4>
      </vt:variant>
      <vt:variant>
        <vt:i4>246</vt:i4>
      </vt:variant>
      <vt:variant>
        <vt:i4>0</vt:i4>
      </vt:variant>
      <vt:variant>
        <vt:i4>5</vt:i4>
      </vt:variant>
      <vt:variant>
        <vt:lpwstr>http://www.nevo.co.il/Law_word/law14/law-1963.pdf</vt:lpwstr>
      </vt:variant>
      <vt:variant>
        <vt:lpwstr/>
      </vt:variant>
      <vt:variant>
        <vt:i4>2949126</vt:i4>
      </vt:variant>
      <vt:variant>
        <vt:i4>243</vt:i4>
      </vt:variant>
      <vt:variant>
        <vt:i4>0</vt:i4>
      </vt:variant>
      <vt:variant>
        <vt:i4>5</vt:i4>
      </vt:variant>
      <vt:variant>
        <vt:lpwstr>http://www.nevo.co.il/Law_word/law15/HATZAOT-MEMSHALA-64.pdf</vt:lpwstr>
      </vt:variant>
      <vt:variant>
        <vt:lpwstr/>
      </vt:variant>
      <vt:variant>
        <vt:i4>8126464</vt:i4>
      </vt:variant>
      <vt:variant>
        <vt:i4>240</vt:i4>
      </vt:variant>
      <vt:variant>
        <vt:i4>0</vt:i4>
      </vt:variant>
      <vt:variant>
        <vt:i4>5</vt:i4>
      </vt:variant>
      <vt:variant>
        <vt:lpwstr>http://www.nevo.co.il/Law_word/law14/law-1920.pdf</vt:lpwstr>
      </vt:variant>
      <vt:variant>
        <vt:lpwstr/>
      </vt:variant>
      <vt:variant>
        <vt:i4>7929872</vt:i4>
      </vt:variant>
      <vt:variant>
        <vt:i4>237</vt:i4>
      </vt:variant>
      <vt:variant>
        <vt:i4>0</vt:i4>
      </vt:variant>
      <vt:variant>
        <vt:i4>5</vt:i4>
      </vt:variant>
      <vt:variant>
        <vt:lpwstr>https://www.nevo.co.il/Law_word/law15/memshala-1499.pdf</vt:lpwstr>
      </vt:variant>
      <vt:variant>
        <vt:lpwstr/>
      </vt:variant>
      <vt:variant>
        <vt:i4>7864339</vt:i4>
      </vt:variant>
      <vt:variant>
        <vt:i4>234</vt:i4>
      </vt:variant>
      <vt:variant>
        <vt:i4>0</vt:i4>
      </vt:variant>
      <vt:variant>
        <vt:i4>5</vt:i4>
      </vt:variant>
      <vt:variant>
        <vt:lpwstr>https://www.nevo.co.il/Law_word/law14/law-2956.pdf</vt:lpwstr>
      </vt:variant>
      <vt:variant>
        <vt:lpwstr/>
      </vt:variant>
      <vt:variant>
        <vt:i4>5439497</vt:i4>
      </vt:variant>
      <vt:variant>
        <vt:i4>228</vt:i4>
      </vt:variant>
      <vt:variant>
        <vt:i4>0</vt:i4>
      </vt:variant>
      <vt:variant>
        <vt:i4>5</vt:i4>
      </vt:variant>
      <vt:variant>
        <vt:lpwstr/>
      </vt:variant>
      <vt:variant>
        <vt:lpwstr>med6</vt:lpwstr>
      </vt:variant>
      <vt:variant>
        <vt:i4>3538984</vt:i4>
      </vt:variant>
      <vt:variant>
        <vt:i4>222</vt:i4>
      </vt:variant>
      <vt:variant>
        <vt:i4>0</vt:i4>
      </vt:variant>
      <vt:variant>
        <vt:i4>5</vt:i4>
      </vt:variant>
      <vt:variant>
        <vt:lpwstr/>
      </vt:variant>
      <vt:variant>
        <vt:lpwstr>Seif25</vt:lpwstr>
      </vt:variant>
      <vt:variant>
        <vt:i4>3604520</vt:i4>
      </vt:variant>
      <vt:variant>
        <vt:i4>216</vt:i4>
      </vt:variant>
      <vt:variant>
        <vt:i4>0</vt:i4>
      </vt:variant>
      <vt:variant>
        <vt:i4>5</vt:i4>
      </vt:variant>
      <vt:variant>
        <vt:lpwstr/>
      </vt:variant>
      <vt:variant>
        <vt:lpwstr>Seif24</vt:lpwstr>
      </vt:variant>
      <vt:variant>
        <vt:i4>3145768</vt:i4>
      </vt:variant>
      <vt:variant>
        <vt:i4>210</vt:i4>
      </vt:variant>
      <vt:variant>
        <vt:i4>0</vt:i4>
      </vt:variant>
      <vt:variant>
        <vt:i4>5</vt:i4>
      </vt:variant>
      <vt:variant>
        <vt:lpwstr/>
      </vt:variant>
      <vt:variant>
        <vt:lpwstr>Seif23</vt:lpwstr>
      </vt:variant>
      <vt:variant>
        <vt:i4>3211304</vt:i4>
      </vt:variant>
      <vt:variant>
        <vt:i4>204</vt:i4>
      </vt:variant>
      <vt:variant>
        <vt:i4>0</vt:i4>
      </vt:variant>
      <vt:variant>
        <vt:i4>5</vt:i4>
      </vt:variant>
      <vt:variant>
        <vt:lpwstr/>
      </vt:variant>
      <vt:variant>
        <vt:lpwstr>Seif22</vt:lpwstr>
      </vt:variant>
      <vt:variant>
        <vt:i4>3276840</vt:i4>
      </vt:variant>
      <vt:variant>
        <vt:i4>198</vt:i4>
      </vt:variant>
      <vt:variant>
        <vt:i4>0</vt:i4>
      </vt:variant>
      <vt:variant>
        <vt:i4>5</vt:i4>
      </vt:variant>
      <vt:variant>
        <vt:lpwstr/>
      </vt:variant>
      <vt:variant>
        <vt:lpwstr>Seif21</vt:lpwstr>
      </vt:variant>
      <vt:variant>
        <vt:i4>5242889</vt:i4>
      </vt:variant>
      <vt:variant>
        <vt:i4>192</vt:i4>
      </vt:variant>
      <vt:variant>
        <vt:i4>0</vt:i4>
      </vt:variant>
      <vt:variant>
        <vt:i4>5</vt:i4>
      </vt:variant>
      <vt:variant>
        <vt:lpwstr/>
      </vt:variant>
      <vt:variant>
        <vt:lpwstr>med5</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3211305</vt:i4>
      </vt:variant>
      <vt:variant>
        <vt:i4>174</vt:i4>
      </vt:variant>
      <vt:variant>
        <vt:i4>0</vt:i4>
      </vt:variant>
      <vt:variant>
        <vt:i4>5</vt:i4>
      </vt:variant>
      <vt:variant>
        <vt:lpwstr/>
      </vt:variant>
      <vt:variant>
        <vt:lpwstr>Seif32</vt:lpwstr>
      </vt:variant>
      <vt:variant>
        <vt:i4>3407912</vt:i4>
      </vt:variant>
      <vt:variant>
        <vt:i4>168</vt:i4>
      </vt:variant>
      <vt:variant>
        <vt:i4>0</vt:i4>
      </vt:variant>
      <vt:variant>
        <vt:i4>5</vt:i4>
      </vt:variant>
      <vt:variant>
        <vt:lpwstr/>
      </vt:variant>
      <vt:variant>
        <vt:lpwstr>Seif27</vt:lpwstr>
      </vt:variant>
      <vt:variant>
        <vt:i4>3473448</vt:i4>
      </vt:variant>
      <vt:variant>
        <vt:i4>162</vt:i4>
      </vt:variant>
      <vt:variant>
        <vt:i4>0</vt:i4>
      </vt:variant>
      <vt:variant>
        <vt:i4>5</vt:i4>
      </vt:variant>
      <vt:variant>
        <vt:lpwstr/>
      </vt:variant>
      <vt:variant>
        <vt:lpwstr>Seif26</vt:lpwstr>
      </vt:variant>
      <vt:variant>
        <vt:i4>3342376</vt:i4>
      </vt:variant>
      <vt:variant>
        <vt:i4>156</vt:i4>
      </vt:variant>
      <vt:variant>
        <vt:i4>0</vt:i4>
      </vt:variant>
      <vt:variant>
        <vt:i4>5</vt:i4>
      </vt:variant>
      <vt:variant>
        <vt:lpwstr/>
      </vt:variant>
      <vt:variant>
        <vt:lpwstr>Seif20</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3276843</vt:i4>
      </vt:variant>
      <vt:variant>
        <vt:i4>138</vt:i4>
      </vt:variant>
      <vt:variant>
        <vt:i4>0</vt:i4>
      </vt:variant>
      <vt:variant>
        <vt:i4>5</vt:i4>
      </vt:variant>
      <vt:variant>
        <vt:lpwstr/>
      </vt:variant>
      <vt:variant>
        <vt:lpwstr>Seif11</vt:lpwstr>
      </vt:variant>
      <vt:variant>
        <vt:i4>3342379</vt:i4>
      </vt:variant>
      <vt:variant>
        <vt:i4>132</vt:i4>
      </vt:variant>
      <vt:variant>
        <vt:i4>0</vt:i4>
      </vt:variant>
      <vt:variant>
        <vt:i4>5</vt:i4>
      </vt:variant>
      <vt:variant>
        <vt:lpwstr/>
      </vt:variant>
      <vt:variant>
        <vt:lpwstr>Seif10</vt:lpwstr>
      </vt:variant>
      <vt:variant>
        <vt:i4>196634</vt:i4>
      </vt:variant>
      <vt:variant>
        <vt:i4>126</vt:i4>
      </vt:variant>
      <vt:variant>
        <vt:i4>0</vt:i4>
      </vt:variant>
      <vt:variant>
        <vt:i4>5</vt:i4>
      </vt:variant>
      <vt:variant>
        <vt:lpwstr/>
      </vt:variant>
      <vt:variant>
        <vt:lpwstr>Seif9</vt:lpwstr>
      </vt:variant>
      <vt:variant>
        <vt:i4>5308425</vt:i4>
      </vt:variant>
      <vt:variant>
        <vt:i4>120</vt:i4>
      </vt:variant>
      <vt:variant>
        <vt:i4>0</vt:i4>
      </vt:variant>
      <vt:variant>
        <vt:i4>5</vt:i4>
      </vt:variant>
      <vt:variant>
        <vt:lpwstr/>
      </vt:variant>
      <vt:variant>
        <vt:lpwstr>med4</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196634</vt:i4>
      </vt:variant>
      <vt:variant>
        <vt:i4>78</vt:i4>
      </vt:variant>
      <vt:variant>
        <vt:i4>0</vt:i4>
      </vt:variant>
      <vt:variant>
        <vt:i4>5</vt:i4>
      </vt:variant>
      <vt:variant>
        <vt:lpwstr/>
      </vt:variant>
      <vt:variant>
        <vt:lpwstr>Seif8</vt:lpwstr>
      </vt:variant>
      <vt:variant>
        <vt:i4>3276841</vt:i4>
      </vt:variant>
      <vt:variant>
        <vt:i4>72</vt:i4>
      </vt:variant>
      <vt:variant>
        <vt:i4>0</vt:i4>
      </vt:variant>
      <vt:variant>
        <vt:i4>5</vt:i4>
      </vt:variant>
      <vt:variant>
        <vt:lpwstr/>
      </vt:variant>
      <vt:variant>
        <vt:lpwstr>Seif31</vt:lpwstr>
      </vt:variant>
      <vt:variant>
        <vt:i4>196634</vt:i4>
      </vt:variant>
      <vt:variant>
        <vt:i4>66</vt:i4>
      </vt:variant>
      <vt:variant>
        <vt:i4>0</vt:i4>
      </vt:variant>
      <vt:variant>
        <vt:i4>5</vt:i4>
      </vt:variant>
      <vt:variant>
        <vt:lpwstr/>
      </vt:variant>
      <vt:variant>
        <vt:lpwstr>Seif7</vt:lpwstr>
      </vt:variant>
      <vt:variant>
        <vt:i4>196634</vt:i4>
      </vt:variant>
      <vt:variant>
        <vt:i4>60</vt:i4>
      </vt:variant>
      <vt:variant>
        <vt:i4>0</vt:i4>
      </vt:variant>
      <vt:variant>
        <vt:i4>5</vt:i4>
      </vt:variant>
      <vt:variant>
        <vt:lpwstr/>
      </vt:variant>
      <vt:variant>
        <vt:lpwstr>Seif6</vt:lpwstr>
      </vt:variant>
      <vt:variant>
        <vt:i4>196634</vt:i4>
      </vt:variant>
      <vt:variant>
        <vt:i4>54</vt:i4>
      </vt:variant>
      <vt:variant>
        <vt:i4>0</vt:i4>
      </vt:variant>
      <vt:variant>
        <vt:i4>5</vt:i4>
      </vt:variant>
      <vt:variant>
        <vt:lpwstr/>
      </vt:variant>
      <vt:variant>
        <vt:lpwstr>Seif5</vt:lpwstr>
      </vt:variant>
      <vt:variant>
        <vt:i4>196634</vt:i4>
      </vt:variant>
      <vt:variant>
        <vt:i4>48</vt:i4>
      </vt:variant>
      <vt:variant>
        <vt:i4>0</vt:i4>
      </vt:variant>
      <vt:variant>
        <vt:i4>5</vt:i4>
      </vt:variant>
      <vt:variant>
        <vt:lpwstr/>
      </vt:variant>
      <vt:variant>
        <vt:lpwstr>Seif4</vt:lpwstr>
      </vt:variant>
      <vt:variant>
        <vt:i4>196634</vt:i4>
      </vt:variant>
      <vt:variant>
        <vt:i4>42</vt:i4>
      </vt:variant>
      <vt:variant>
        <vt:i4>0</vt:i4>
      </vt:variant>
      <vt:variant>
        <vt:i4>5</vt:i4>
      </vt:variant>
      <vt:variant>
        <vt:lpwstr/>
      </vt:variant>
      <vt:variant>
        <vt:lpwstr>Seif3</vt:lpwstr>
      </vt:variant>
      <vt:variant>
        <vt:i4>196634</vt:i4>
      </vt:variant>
      <vt:variant>
        <vt:i4>36</vt:i4>
      </vt:variant>
      <vt:variant>
        <vt:i4>0</vt:i4>
      </vt:variant>
      <vt:variant>
        <vt:i4>5</vt:i4>
      </vt:variant>
      <vt:variant>
        <vt:lpwstr/>
      </vt:variant>
      <vt:variant>
        <vt:lpwstr>Seif2</vt:lpwstr>
      </vt:variant>
      <vt:variant>
        <vt:i4>5636105</vt:i4>
      </vt:variant>
      <vt:variant>
        <vt:i4>30</vt:i4>
      </vt:variant>
      <vt:variant>
        <vt:i4>0</vt:i4>
      </vt:variant>
      <vt:variant>
        <vt:i4>5</vt:i4>
      </vt:variant>
      <vt:variant>
        <vt:lpwstr/>
      </vt:variant>
      <vt:variant>
        <vt:lpwstr>med3</vt:lpwstr>
      </vt:variant>
      <vt:variant>
        <vt:i4>3342377</vt:i4>
      </vt:variant>
      <vt:variant>
        <vt:i4>24</vt:i4>
      </vt:variant>
      <vt:variant>
        <vt:i4>0</vt:i4>
      </vt:variant>
      <vt:variant>
        <vt:i4>5</vt:i4>
      </vt:variant>
      <vt:variant>
        <vt:lpwstr/>
      </vt:variant>
      <vt:variant>
        <vt:lpwstr>Seif30</vt:lpwstr>
      </vt:variant>
      <vt:variant>
        <vt:i4>5701641</vt:i4>
      </vt:variant>
      <vt:variant>
        <vt:i4>18</vt:i4>
      </vt:variant>
      <vt:variant>
        <vt:i4>0</vt:i4>
      </vt:variant>
      <vt:variant>
        <vt:i4>5</vt:i4>
      </vt:variant>
      <vt:variant>
        <vt:lpwstr/>
      </vt:variant>
      <vt:variant>
        <vt:lpwstr>med2</vt:lpwstr>
      </vt:variant>
      <vt:variant>
        <vt:i4>196634</vt:i4>
      </vt:variant>
      <vt:variant>
        <vt:i4>12</vt:i4>
      </vt:variant>
      <vt:variant>
        <vt:i4>0</vt:i4>
      </vt:variant>
      <vt:variant>
        <vt:i4>5</vt:i4>
      </vt:variant>
      <vt:variant>
        <vt:lpwstr/>
      </vt:variant>
      <vt:variant>
        <vt:lpwstr>Seif1</vt:lpwstr>
      </vt:variant>
      <vt:variant>
        <vt:i4>5505033</vt:i4>
      </vt:variant>
      <vt:variant>
        <vt:i4>6</vt:i4>
      </vt:variant>
      <vt:variant>
        <vt:i4>0</vt:i4>
      </vt:variant>
      <vt:variant>
        <vt:i4>5</vt:i4>
      </vt:variant>
      <vt:variant>
        <vt:lpwstr/>
      </vt:variant>
      <vt:variant>
        <vt:lpwstr>med1</vt:lpwstr>
      </vt:variant>
      <vt:variant>
        <vt:i4>5570569</vt:i4>
      </vt:variant>
      <vt:variant>
        <vt:i4>0</vt:i4>
      </vt:variant>
      <vt:variant>
        <vt:i4>0</vt:i4>
      </vt:variant>
      <vt:variant>
        <vt:i4>5</vt:i4>
      </vt:variant>
      <vt:variant>
        <vt:lpwstr/>
      </vt:variant>
      <vt:variant>
        <vt:lpwstr>med0</vt:lpwstr>
      </vt:variant>
      <vt:variant>
        <vt:i4>7929872</vt:i4>
      </vt:variant>
      <vt:variant>
        <vt:i4>144</vt:i4>
      </vt:variant>
      <vt:variant>
        <vt:i4>0</vt:i4>
      </vt:variant>
      <vt:variant>
        <vt:i4>5</vt:i4>
      </vt:variant>
      <vt:variant>
        <vt:lpwstr>https://www.nevo.co.il/Law_word/law15/memshala-1499.pdf</vt:lpwstr>
      </vt:variant>
      <vt:variant>
        <vt:lpwstr/>
      </vt:variant>
      <vt:variant>
        <vt:i4>7864326</vt:i4>
      </vt:variant>
      <vt:variant>
        <vt:i4>141</vt:i4>
      </vt:variant>
      <vt:variant>
        <vt:i4>0</vt:i4>
      </vt:variant>
      <vt:variant>
        <vt:i4>5</vt:i4>
      </vt:variant>
      <vt:variant>
        <vt:lpwstr>http://www.nevo.co.il/Law_word/law14/LAW-2956.pdf</vt:lpwstr>
      </vt:variant>
      <vt:variant>
        <vt:lpwstr/>
      </vt:variant>
      <vt:variant>
        <vt:i4>7864347</vt:i4>
      </vt:variant>
      <vt:variant>
        <vt:i4>138</vt:i4>
      </vt:variant>
      <vt:variant>
        <vt:i4>0</vt:i4>
      </vt:variant>
      <vt:variant>
        <vt:i4>5</vt:i4>
      </vt:variant>
      <vt:variant>
        <vt:lpwstr>https://www.nevo.co.il/Law_word/law15/memshala-1385.pdf</vt:lpwstr>
      </vt:variant>
      <vt:variant>
        <vt:lpwstr/>
      </vt:variant>
      <vt:variant>
        <vt:i4>7602185</vt:i4>
      </vt:variant>
      <vt:variant>
        <vt:i4>135</vt:i4>
      </vt:variant>
      <vt:variant>
        <vt:i4>0</vt:i4>
      </vt:variant>
      <vt:variant>
        <vt:i4>5</vt:i4>
      </vt:variant>
      <vt:variant>
        <vt:lpwstr>http://www.nevo.co.il/law_word/law14/law-2898.pdf</vt:lpwstr>
      </vt:variant>
      <vt:variant>
        <vt:lpwstr/>
      </vt:variant>
      <vt:variant>
        <vt:i4>7929865</vt:i4>
      </vt:variant>
      <vt:variant>
        <vt:i4>132</vt:i4>
      </vt:variant>
      <vt:variant>
        <vt:i4>0</vt:i4>
      </vt:variant>
      <vt:variant>
        <vt:i4>5</vt:i4>
      </vt:variant>
      <vt:variant>
        <vt:lpwstr>http://www.nevo.co.il/Law_word/law06/tak-7776.pdf</vt:lpwstr>
      </vt:variant>
      <vt:variant>
        <vt:lpwstr/>
      </vt:variant>
      <vt:variant>
        <vt:i4>8060940</vt:i4>
      </vt:variant>
      <vt:variant>
        <vt:i4>129</vt:i4>
      </vt:variant>
      <vt:variant>
        <vt:i4>0</vt:i4>
      </vt:variant>
      <vt:variant>
        <vt:i4>5</vt:i4>
      </vt:variant>
      <vt:variant>
        <vt:lpwstr>http://www.nevo.co.il/Law_word/law06/tak-7652.pdf</vt:lpwstr>
      </vt:variant>
      <vt:variant>
        <vt:lpwstr/>
      </vt:variant>
      <vt:variant>
        <vt:i4>7602266</vt:i4>
      </vt:variant>
      <vt:variant>
        <vt:i4>126</vt:i4>
      </vt:variant>
      <vt:variant>
        <vt:i4>0</vt:i4>
      </vt:variant>
      <vt:variant>
        <vt:i4>5</vt:i4>
      </vt:variant>
      <vt:variant>
        <vt:lpwstr>http://www.nevo.co.il/Law_word/law15/memshala-980.pdf</vt:lpwstr>
      </vt:variant>
      <vt:variant>
        <vt:lpwstr/>
      </vt:variant>
      <vt:variant>
        <vt:i4>8257548</vt:i4>
      </vt:variant>
      <vt:variant>
        <vt:i4>123</vt:i4>
      </vt:variant>
      <vt:variant>
        <vt:i4>0</vt:i4>
      </vt:variant>
      <vt:variant>
        <vt:i4>5</vt:i4>
      </vt:variant>
      <vt:variant>
        <vt:lpwstr>http://www.nevo.co.il/law_word/law14/law-2530.pdf</vt:lpwstr>
      </vt:variant>
      <vt:variant>
        <vt:lpwstr/>
      </vt:variant>
      <vt:variant>
        <vt:i4>7929864</vt:i4>
      </vt:variant>
      <vt:variant>
        <vt:i4>120</vt:i4>
      </vt:variant>
      <vt:variant>
        <vt:i4>0</vt:i4>
      </vt:variant>
      <vt:variant>
        <vt:i4>5</vt:i4>
      </vt:variant>
      <vt:variant>
        <vt:lpwstr>http://www.nevo.co.il/Law_word/law06/tak-7575.pdf</vt:lpwstr>
      </vt:variant>
      <vt:variant>
        <vt:lpwstr/>
      </vt:variant>
      <vt:variant>
        <vt:i4>3342361</vt:i4>
      </vt:variant>
      <vt:variant>
        <vt:i4>117</vt:i4>
      </vt:variant>
      <vt:variant>
        <vt:i4>0</vt:i4>
      </vt:variant>
      <vt:variant>
        <vt:i4>5</vt:i4>
      </vt:variant>
      <vt:variant>
        <vt:lpwstr>http://www.nevo.co.il/Law_word/law16/knesset-535.pdf</vt:lpwstr>
      </vt:variant>
      <vt:variant>
        <vt:lpwstr/>
      </vt:variant>
      <vt:variant>
        <vt:i4>7864324</vt:i4>
      </vt:variant>
      <vt:variant>
        <vt:i4>114</vt:i4>
      </vt:variant>
      <vt:variant>
        <vt:i4>0</vt:i4>
      </vt:variant>
      <vt:variant>
        <vt:i4>5</vt:i4>
      </vt:variant>
      <vt:variant>
        <vt:lpwstr>http://www.nevo.co.il/law_word/law14/law-2459.pdf</vt:lpwstr>
      </vt:variant>
      <vt:variant>
        <vt:lpwstr/>
      </vt:variant>
      <vt:variant>
        <vt:i4>8061015</vt:i4>
      </vt:variant>
      <vt:variant>
        <vt:i4>111</vt:i4>
      </vt:variant>
      <vt:variant>
        <vt:i4>0</vt:i4>
      </vt:variant>
      <vt:variant>
        <vt:i4>5</vt:i4>
      </vt:variant>
      <vt:variant>
        <vt:lpwstr>http://www.nevo.co.il/Law_word/law15/memshala-672.pdf</vt:lpwstr>
      </vt:variant>
      <vt:variant>
        <vt:lpwstr/>
      </vt:variant>
      <vt:variant>
        <vt:i4>7667723</vt:i4>
      </vt:variant>
      <vt:variant>
        <vt:i4>108</vt:i4>
      </vt:variant>
      <vt:variant>
        <vt:i4>0</vt:i4>
      </vt:variant>
      <vt:variant>
        <vt:i4>5</vt:i4>
      </vt:variant>
      <vt:variant>
        <vt:lpwstr>http://www.nevo.co.il/Law_word/law14/LAW-2381.pdf</vt:lpwstr>
      </vt:variant>
      <vt:variant>
        <vt:lpwstr/>
      </vt:variant>
      <vt:variant>
        <vt:i4>8257550</vt:i4>
      </vt:variant>
      <vt:variant>
        <vt:i4>105</vt:i4>
      </vt:variant>
      <vt:variant>
        <vt:i4>0</vt:i4>
      </vt:variant>
      <vt:variant>
        <vt:i4>5</vt:i4>
      </vt:variant>
      <vt:variant>
        <vt:lpwstr>http://www.nevo.co.il/Law_word/law06/tak-7006.pdf</vt:lpwstr>
      </vt:variant>
      <vt:variant>
        <vt:lpwstr/>
      </vt:variant>
      <vt:variant>
        <vt:i4>3473437</vt:i4>
      </vt:variant>
      <vt:variant>
        <vt:i4>102</vt:i4>
      </vt:variant>
      <vt:variant>
        <vt:i4>0</vt:i4>
      </vt:variant>
      <vt:variant>
        <vt:i4>5</vt:i4>
      </vt:variant>
      <vt:variant>
        <vt:lpwstr>http://www.nevo.co.il/Law_word/law16/knesset-375.pdf</vt:lpwstr>
      </vt:variant>
      <vt:variant>
        <vt:lpwstr/>
      </vt:variant>
      <vt:variant>
        <vt:i4>7667720</vt:i4>
      </vt:variant>
      <vt:variant>
        <vt:i4>99</vt:i4>
      </vt:variant>
      <vt:variant>
        <vt:i4>0</vt:i4>
      </vt:variant>
      <vt:variant>
        <vt:i4>5</vt:i4>
      </vt:variant>
      <vt:variant>
        <vt:lpwstr>http://www.nevo.co.il/Law_word/law14/law-2283.pdf</vt:lpwstr>
      </vt:variant>
      <vt:variant>
        <vt:lpwstr/>
      </vt:variant>
      <vt:variant>
        <vt:i4>8323153</vt:i4>
      </vt:variant>
      <vt:variant>
        <vt:i4>96</vt:i4>
      </vt:variant>
      <vt:variant>
        <vt:i4>0</vt:i4>
      </vt:variant>
      <vt:variant>
        <vt:i4>5</vt:i4>
      </vt:variant>
      <vt:variant>
        <vt:lpwstr>http://www.nevo.co.il/Law_word/law15/MEMSHALA-436.pdf</vt:lpwstr>
      </vt:variant>
      <vt:variant>
        <vt:lpwstr/>
      </vt:variant>
      <vt:variant>
        <vt:i4>8192008</vt:i4>
      </vt:variant>
      <vt:variant>
        <vt:i4>93</vt:i4>
      </vt:variant>
      <vt:variant>
        <vt:i4>0</vt:i4>
      </vt:variant>
      <vt:variant>
        <vt:i4>5</vt:i4>
      </vt:variant>
      <vt:variant>
        <vt:lpwstr>http://www.nevo.co.il/Law_word/law14/law-2203.pdf</vt:lpwstr>
      </vt:variant>
      <vt:variant>
        <vt:lpwstr/>
      </vt:variant>
      <vt:variant>
        <vt:i4>8323153</vt:i4>
      </vt:variant>
      <vt:variant>
        <vt:i4>90</vt:i4>
      </vt:variant>
      <vt:variant>
        <vt:i4>0</vt:i4>
      </vt:variant>
      <vt:variant>
        <vt:i4>5</vt:i4>
      </vt:variant>
      <vt:variant>
        <vt:lpwstr>http://www.nevo.co.il/Law_word/law15/MEMSHALA-436.pdf</vt:lpwstr>
      </vt:variant>
      <vt:variant>
        <vt:lpwstr/>
      </vt:variant>
      <vt:variant>
        <vt:i4>8192008</vt:i4>
      </vt:variant>
      <vt:variant>
        <vt:i4>87</vt:i4>
      </vt:variant>
      <vt:variant>
        <vt:i4>0</vt:i4>
      </vt:variant>
      <vt:variant>
        <vt:i4>5</vt:i4>
      </vt:variant>
      <vt:variant>
        <vt:lpwstr>http://www.nevo.co.il/Law_word/law14/law-2203.pdf</vt:lpwstr>
      </vt:variant>
      <vt:variant>
        <vt:lpwstr/>
      </vt:variant>
      <vt:variant>
        <vt:i4>7995473</vt:i4>
      </vt:variant>
      <vt:variant>
        <vt:i4>84</vt:i4>
      </vt:variant>
      <vt:variant>
        <vt:i4>0</vt:i4>
      </vt:variant>
      <vt:variant>
        <vt:i4>5</vt:i4>
      </vt:variant>
      <vt:variant>
        <vt:lpwstr>http://www.nevo.co.il/Law_word/law15/memshala-260.pdf</vt:lpwstr>
      </vt:variant>
      <vt:variant>
        <vt:lpwstr/>
      </vt:variant>
      <vt:variant>
        <vt:i4>7995406</vt:i4>
      </vt:variant>
      <vt:variant>
        <vt:i4>81</vt:i4>
      </vt:variant>
      <vt:variant>
        <vt:i4>0</vt:i4>
      </vt:variant>
      <vt:variant>
        <vt:i4>5</vt:i4>
      </vt:variant>
      <vt:variant>
        <vt:lpwstr>http://www.nevo.co.il/Law_word/law14/law-2077.pdf</vt:lpwstr>
      </vt:variant>
      <vt:variant>
        <vt:lpwstr/>
      </vt:variant>
      <vt:variant>
        <vt:i4>7995473</vt:i4>
      </vt:variant>
      <vt:variant>
        <vt:i4>78</vt:i4>
      </vt:variant>
      <vt:variant>
        <vt:i4>0</vt:i4>
      </vt:variant>
      <vt:variant>
        <vt:i4>5</vt:i4>
      </vt:variant>
      <vt:variant>
        <vt:lpwstr>http://www.nevo.co.il/Law_word/law15/memshala-260.pdf</vt:lpwstr>
      </vt:variant>
      <vt:variant>
        <vt:lpwstr/>
      </vt:variant>
      <vt:variant>
        <vt:i4>7995406</vt:i4>
      </vt:variant>
      <vt:variant>
        <vt:i4>75</vt:i4>
      </vt:variant>
      <vt:variant>
        <vt:i4>0</vt:i4>
      </vt:variant>
      <vt:variant>
        <vt:i4>5</vt:i4>
      </vt:variant>
      <vt:variant>
        <vt:lpwstr>http://www.nevo.co.il/Law_word/law14/law-2077.pdf</vt:lpwstr>
      </vt:variant>
      <vt:variant>
        <vt:lpwstr/>
      </vt:variant>
      <vt:variant>
        <vt:i4>7864330</vt:i4>
      </vt:variant>
      <vt:variant>
        <vt:i4>72</vt:i4>
      </vt:variant>
      <vt:variant>
        <vt:i4>0</vt:i4>
      </vt:variant>
      <vt:variant>
        <vt:i4>5</vt:i4>
      </vt:variant>
      <vt:variant>
        <vt:lpwstr>http://www.nevo.co.il/Law_word/law14/law-2053.pdf</vt:lpwstr>
      </vt:variant>
      <vt:variant>
        <vt:lpwstr/>
      </vt:variant>
      <vt:variant>
        <vt:i4>2359391</vt:i4>
      </vt:variant>
      <vt:variant>
        <vt:i4>69</vt:i4>
      </vt:variant>
      <vt:variant>
        <vt:i4>0</vt:i4>
      </vt:variant>
      <vt:variant>
        <vt:i4>5</vt:i4>
      </vt:variant>
      <vt:variant>
        <vt:lpwstr>http://www.nevo.co.il/Law_word/law15/MEMSHALA-64.pdf</vt:lpwstr>
      </vt:variant>
      <vt:variant>
        <vt:lpwstr/>
      </vt:variant>
      <vt:variant>
        <vt:i4>7929871</vt:i4>
      </vt:variant>
      <vt:variant>
        <vt:i4>66</vt:i4>
      </vt:variant>
      <vt:variant>
        <vt:i4>0</vt:i4>
      </vt:variant>
      <vt:variant>
        <vt:i4>5</vt:i4>
      </vt:variant>
      <vt:variant>
        <vt:lpwstr>http://www.nevo.co.il/Law_word/law14/LAW-2046.pdf</vt:lpwstr>
      </vt:variant>
      <vt:variant>
        <vt:lpwstr/>
      </vt:variant>
      <vt:variant>
        <vt:i4>8323157</vt:i4>
      </vt:variant>
      <vt:variant>
        <vt:i4>63</vt:i4>
      </vt:variant>
      <vt:variant>
        <vt:i4>0</vt:i4>
      </vt:variant>
      <vt:variant>
        <vt:i4>5</vt:i4>
      </vt:variant>
      <vt:variant>
        <vt:lpwstr>http://www.nevo.co.il/Law_word/law15/memshala-335.pdf</vt:lpwstr>
      </vt:variant>
      <vt:variant>
        <vt:lpwstr/>
      </vt:variant>
      <vt:variant>
        <vt:i4>8323087</vt:i4>
      </vt:variant>
      <vt:variant>
        <vt:i4>60</vt:i4>
      </vt:variant>
      <vt:variant>
        <vt:i4>0</vt:i4>
      </vt:variant>
      <vt:variant>
        <vt:i4>5</vt:i4>
      </vt:variant>
      <vt:variant>
        <vt:lpwstr>http://www.nevo.co.il/Law_word/law14/law-2127.pdf</vt:lpwstr>
      </vt:variant>
      <vt:variant>
        <vt:lpwstr/>
      </vt:variant>
      <vt:variant>
        <vt:i4>7864401</vt:i4>
      </vt:variant>
      <vt:variant>
        <vt:i4>57</vt:i4>
      </vt:variant>
      <vt:variant>
        <vt:i4>0</vt:i4>
      </vt:variant>
      <vt:variant>
        <vt:i4>5</vt:i4>
      </vt:variant>
      <vt:variant>
        <vt:lpwstr>http://www.nevo.co.il/Law_word/law15/MEMSHALA-143.pdf</vt:lpwstr>
      </vt:variant>
      <vt:variant>
        <vt:lpwstr/>
      </vt:variant>
      <vt:variant>
        <vt:i4>7798791</vt:i4>
      </vt:variant>
      <vt:variant>
        <vt:i4>54</vt:i4>
      </vt:variant>
      <vt:variant>
        <vt:i4>0</vt:i4>
      </vt:variant>
      <vt:variant>
        <vt:i4>5</vt:i4>
      </vt:variant>
      <vt:variant>
        <vt:lpwstr>http://www.nevo.co.il/Law_word/law14/law-1997.pdf</vt:lpwstr>
      </vt:variant>
      <vt:variant>
        <vt:lpwstr/>
      </vt:variant>
      <vt:variant>
        <vt:i4>7864401</vt:i4>
      </vt:variant>
      <vt:variant>
        <vt:i4>51</vt:i4>
      </vt:variant>
      <vt:variant>
        <vt:i4>0</vt:i4>
      </vt:variant>
      <vt:variant>
        <vt:i4>5</vt:i4>
      </vt:variant>
      <vt:variant>
        <vt:lpwstr>http://www.nevo.co.il/Law_word/law15/MEMSHALA-143.pdf</vt:lpwstr>
      </vt:variant>
      <vt:variant>
        <vt:lpwstr/>
      </vt:variant>
      <vt:variant>
        <vt:i4>7798791</vt:i4>
      </vt:variant>
      <vt:variant>
        <vt:i4>48</vt:i4>
      </vt:variant>
      <vt:variant>
        <vt:i4>0</vt:i4>
      </vt:variant>
      <vt:variant>
        <vt:i4>5</vt:i4>
      </vt:variant>
      <vt:variant>
        <vt:lpwstr>http://www.nevo.co.il/Law_word/law14/law-1997.pdf</vt:lpwstr>
      </vt:variant>
      <vt:variant>
        <vt:lpwstr/>
      </vt:variant>
      <vt:variant>
        <vt:i4>2228305</vt:i4>
      </vt:variant>
      <vt:variant>
        <vt:i4>45</vt:i4>
      </vt:variant>
      <vt:variant>
        <vt:i4>0</vt:i4>
      </vt:variant>
      <vt:variant>
        <vt:i4>5</vt:i4>
      </vt:variant>
      <vt:variant>
        <vt:lpwstr>http://www.nevo.co.il/Law_word/law15/MEMSHALA-82.pdf</vt:lpwstr>
      </vt:variant>
      <vt:variant>
        <vt:lpwstr/>
      </vt:variant>
      <vt:variant>
        <vt:i4>7864323</vt:i4>
      </vt:variant>
      <vt:variant>
        <vt:i4>42</vt:i4>
      </vt:variant>
      <vt:variant>
        <vt:i4>0</vt:i4>
      </vt:variant>
      <vt:variant>
        <vt:i4>5</vt:i4>
      </vt:variant>
      <vt:variant>
        <vt:lpwstr>http://www.nevo.co.il/Law_word/law14/law-1963.pdf</vt:lpwstr>
      </vt:variant>
      <vt:variant>
        <vt:lpwstr/>
      </vt:variant>
      <vt:variant>
        <vt:i4>6029351</vt:i4>
      </vt:variant>
      <vt:variant>
        <vt:i4>39</vt:i4>
      </vt:variant>
      <vt:variant>
        <vt:i4>0</vt:i4>
      </vt:variant>
      <vt:variant>
        <vt:i4>5</vt:i4>
      </vt:variant>
      <vt:variant>
        <vt:lpwstr>http://www.nevo.co.il/Law_word/law16/KNESSET-37.pdf</vt:lpwstr>
      </vt:variant>
      <vt:variant>
        <vt:lpwstr/>
      </vt:variant>
      <vt:variant>
        <vt:i4>7995393</vt:i4>
      </vt:variant>
      <vt:variant>
        <vt:i4>36</vt:i4>
      </vt:variant>
      <vt:variant>
        <vt:i4>0</vt:i4>
      </vt:variant>
      <vt:variant>
        <vt:i4>5</vt:i4>
      </vt:variant>
      <vt:variant>
        <vt:lpwstr>http://www.nevo.co.il/Law_word/law14/law-1941.pdf</vt:lpwstr>
      </vt:variant>
      <vt:variant>
        <vt:lpwstr/>
      </vt:variant>
      <vt:variant>
        <vt:i4>2162769</vt:i4>
      </vt:variant>
      <vt:variant>
        <vt:i4>33</vt:i4>
      </vt:variant>
      <vt:variant>
        <vt:i4>0</vt:i4>
      </vt:variant>
      <vt:variant>
        <vt:i4>5</vt:i4>
      </vt:variant>
      <vt:variant>
        <vt:lpwstr>http://www.nevo.co.il/Law_word/law15/MEMSHALA-81.pdf</vt:lpwstr>
      </vt:variant>
      <vt:variant>
        <vt:lpwstr/>
      </vt:variant>
      <vt:variant>
        <vt:i4>8126467</vt:i4>
      </vt:variant>
      <vt:variant>
        <vt:i4>30</vt:i4>
      </vt:variant>
      <vt:variant>
        <vt:i4>0</vt:i4>
      </vt:variant>
      <vt:variant>
        <vt:i4>5</vt:i4>
      </vt:variant>
      <vt:variant>
        <vt:lpwstr>http://www.nevo.co.il/Law_word/law14/law-1923.pdf</vt:lpwstr>
      </vt:variant>
      <vt:variant>
        <vt:lpwstr/>
      </vt:variant>
      <vt:variant>
        <vt:i4>2949126</vt:i4>
      </vt:variant>
      <vt:variant>
        <vt:i4>27</vt:i4>
      </vt:variant>
      <vt:variant>
        <vt:i4>0</vt:i4>
      </vt:variant>
      <vt:variant>
        <vt:i4>5</vt:i4>
      </vt:variant>
      <vt:variant>
        <vt:lpwstr>http://www.nevo.co.il/Law_word/law15/HATZAOT-MEMSHALA-64.pdf</vt:lpwstr>
      </vt:variant>
      <vt:variant>
        <vt:lpwstr/>
      </vt:variant>
      <vt:variant>
        <vt:i4>7864323</vt:i4>
      </vt:variant>
      <vt:variant>
        <vt:i4>24</vt:i4>
      </vt:variant>
      <vt:variant>
        <vt:i4>0</vt:i4>
      </vt:variant>
      <vt:variant>
        <vt:i4>5</vt:i4>
      </vt:variant>
      <vt:variant>
        <vt:lpwstr>http://www.nevo.co.il/Law_word/law14/law-1963.pdf</vt:lpwstr>
      </vt:variant>
      <vt:variant>
        <vt:lpwstr/>
      </vt:variant>
      <vt:variant>
        <vt:i4>2949126</vt:i4>
      </vt:variant>
      <vt:variant>
        <vt:i4>21</vt:i4>
      </vt:variant>
      <vt:variant>
        <vt:i4>0</vt:i4>
      </vt:variant>
      <vt:variant>
        <vt:i4>5</vt:i4>
      </vt:variant>
      <vt:variant>
        <vt:lpwstr>http://www.nevo.co.il/Law_word/law15/HATZAOT-MEMSHALA-64.pdf</vt:lpwstr>
      </vt:variant>
      <vt:variant>
        <vt:lpwstr/>
      </vt:variant>
      <vt:variant>
        <vt:i4>8126464</vt:i4>
      </vt:variant>
      <vt:variant>
        <vt:i4>18</vt:i4>
      </vt:variant>
      <vt:variant>
        <vt:i4>0</vt:i4>
      </vt:variant>
      <vt:variant>
        <vt:i4>5</vt:i4>
      </vt:variant>
      <vt:variant>
        <vt:lpwstr>http://www.nevo.co.il/Law_word/law14/law-1920.pdf</vt:lpwstr>
      </vt:variant>
      <vt:variant>
        <vt:lpwstr/>
      </vt:variant>
      <vt:variant>
        <vt:i4>2949126</vt:i4>
      </vt:variant>
      <vt:variant>
        <vt:i4>15</vt:i4>
      </vt:variant>
      <vt:variant>
        <vt:i4>0</vt:i4>
      </vt:variant>
      <vt:variant>
        <vt:i4>5</vt:i4>
      </vt:variant>
      <vt:variant>
        <vt:lpwstr>http://www.nevo.co.il/Law_word/law15/HATZAOT-MEMSHALA-64.pdf</vt:lpwstr>
      </vt:variant>
      <vt:variant>
        <vt:lpwstr/>
      </vt:variant>
      <vt:variant>
        <vt:i4>8126464</vt:i4>
      </vt:variant>
      <vt:variant>
        <vt:i4>12</vt:i4>
      </vt:variant>
      <vt:variant>
        <vt:i4>0</vt:i4>
      </vt:variant>
      <vt:variant>
        <vt:i4>5</vt:i4>
      </vt:variant>
      <vt:variant>
        <vt:lpwstr>http://www.nevo.co.il/Law_word/law14/law-1920.pdf</vt:lpwstr>
      </vt:variant>
      <vt:variant>
        <vt:lpwstr/>
      </vt:variant>
      <vt:variant>
        <vt:i4>2949126</vt:i4>
      </vt:variant>
      <vt:variant>
        <vt:i4>9</vt:i4>
      </vt:variant>
      <vt:variant>
        <vt:i4>0</vt:i4>
      </vt:variant>
      <vt:variant>
        <vt:i4>5</vt:i4>
      </vt:variant>
      <vt:variant>
        <vt:lpwstr>http://www.nevo.co.il/Law_word/law15/HATZAOT-MEMSHALA-64.pdf</vt:lpwstr>
      </vt:variant>
      <vt:variant>
        <vt:lpwstr/>
      </vt:variant>
      <vt:variant>
        <vt:i4>8323081</vt:i4>
      </vt:variant>
      <vt:variant>
        <vt:i4>6</vt:i4>
      </vt:variant>
      <vt:variant>
        <vt:i4>0</vt:i4>
      </vt:variant>
      <vt:variant>
        <vt:i4>5</vt:i4>
      </vt:variant>
      <vt:variant>
        <vt:lpwstr>http://www.nevo.co.il/Law_word/law14/law-1919.pdf</vt:lpwstr>
      </vt:variant>
      <vt:variant>
        <vt:lpwstr/>
      </vt:variant>
      <vt:variant>
        <vt:i4>2424923</vt:i4>
      </vt:variant>
      <vt:variant>
        <vt:i4>3</vt:i4>
      </vt:variant>
      <vt:variant>
        <vt:i4>0</vt:i4>
      </vt:variant>
      <vt:variant>
        <vt:i4>5</vt:i4>
      </vt:variant>
      <vt:variant>
        <vt:lpwstr>http://www.nevo.co.il/Law_word/law15/MEMSHALA-25.pdf</vt:lpwstr>
      </vt:variant>
      <vt:variant>
        <vt:lpwstr/>
      </vt:variant>
      <vt:variant>
        <vt:i4>7798787</vt:i4>
      </vt:variant>
      <vt:variant>
        <vt:i4>0</vt:i4>
      </vt:variant>
      <vt:variant>
        <vt:i4>0</vt:i4>
      </vt:variant>
      <vt:variant>
        <vt:i4>5</vt:i4>
      </vt:variant>
      <vt:variant>
        <vt:lpwstr>http://www.nevo.co.il/Law_word/law14/law-1892.pdf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cp:lastPrinted>2009-08-30T16:02:00Z</cp:lastPrinted>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התכנית להבראת כלכלת ישראל (תיקוני חקיקה להשגת יעדי התקציב והמדיניות הכלכלית לשנות הכספים 2003 ו-2004), תשס"ג-2003</vt:lpwstr>
  </property>
  <property fmtid="{D5CDD505-2E9C-101B-9397-08002B2CF9AE}" pid="4" name="LAWNUMBER">
    <vt:lpwstr>0256</vt:lpwstr>
  </property>
  <property fmtid="{D5CDD505-2E9C-101B-9397-08002B2CF9AE}" pid="5" name="TYPE">
    <vt:lpwstr>01</vt:lpwstr>
  </property>
  <property fmtid="{D5CDD505-2E9C-101B-9397-08002B2CF9AE}" pid="6" name="CHNAME">
    <vt:lpwstr>משק המדינה</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WORDNUMPAGES">
    <vt:lpwstr>11</vt:lpwstr>
  </property>
  <property fmtid="{D5CDD505-2E9C-101B-9397-08002B2CF9AE}" pid="13" name="NOSE11">
    <vt:lpwstr>משפט פרטי וכלכלה</vt:lpwstr>
  </property>
  <property fmtid="{D5CDD505-2E9C-101B-9397-08002B2CF9AE}" pid="14" name="NOSE21">
    <vt:lpwstr>כספים</vt:lpwstr>
  </property>
  <property fmtid="{D5CDD505-2E9C-101B-9397-08002B2CF9AE}" pid="15" name="NOSE31">
    <vt:lpwstr>תקציב ומשק המדינה</vt:lpwstr>
  </property>
  <property fmtid="{D5CDD505-2E9C-101B-9397-08002B2CF9AE}" pid="16" name="NOSE41">
    <vt:lpwstr>השגת יעדי תקציב</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MEKORSAMCHUT">
    <vt:lpwstr/>
  </property>
  <property fmtid="{D5CDD505-2E9C-101B-9397-08002B2CF9AE}" pid="54" name="LINKK1">
    <vt:lpwstr>http://www.nevo.co.il/Law_word/law06/tak-7652.pdf;‎רשומות - תקנות כלליות#ק"ת תשע"ו מס' ‏‏7652 #מיום 2.5.2016 עמ' 1086 – צו (מס' 2) תשע"ו-2016‏</vt:lpwstr>
  </property>
  <property fmtid="{D5CDD505-2E9C-101B-9397-08002B2CF9AE}" pid="55" name="LINKK2">
    <vt:lpwstr>http://www.nevo.co.il/Law_word/law06/tak-7776.pdf;‎רשומות - תקנות כלליות#ק"ת תשע"ז מס' ‏‏7776 #מיום 13.2.2017 עמ' 693 – צו תשע"ז-2017‏</vt:lpwstr>
  </property>
  <property fmtid="{D5CDD505-2E9C-101B-9397-08002B2CF9AE}" pid="56" name="LINKK3">
    <vt:lpwstr>http://www.nevo.co.il/law_word/law14/law-2898.pdf;‎רשומות - ספר חוקים#ס"ח תשפ"א מס' 2898 ‏‏#מיום 13.1.2021 עמ' 294  – תיקון מס' 19 – הוראת שעה</vt:lpwstr>
  </property>
  <property fmtid="{D5CDD505-2E9C-101B-9397-08002B2CF9AE}" pid="57" name="LINKK4">
    <vt:lpwstr>http://www.nevo.co.il/Law_word/law14/LAW-2956.pdf;‎רשומות - ספר חוקים#ס"ח תשפ"ב מס' ‏‏2956 #מיום 2.2.2022 עמ' 738  – תיקון מס' 20; תחילתו ביום 1.1.2022‏</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ies>
</file>