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24A9" w14:textId="77777777" w:rsidR="00D25D5C" w:rsidRDefault="001E2376" w:rsidP="00A140E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התפזרות הכנסת </w:t>
      </w:r>
      <w:r w:rsidR="00EA5099">
        <w:rPr>
          <w:rFonts w:cs="FrankRuehl" w:hint="cs"/>
          <w:sz w:val="32"/>
          <w:rtl/>
        </w:rPr>
        <w:t>העשרים</w:t>
      </w:r>
      <w:r w:rsidR="00F83005">
        <w:rPr>
          <w:rFonts w:cs="FrankRuehl" w:hint="cs"/>
          <w:sz w:val="32"/>
          <w:rtl/>
        </w:rPr>
        <w:t xml:space="preserve"> </w:t>
      </w:r>
      <w:r w:rsidR="00444319">
        <w:rPr>
          <w:rFonts w:cs="FrankRuehl" w:hint="cs"/>
          <w:sz w:val="32"/>
          <w:rtl/>
        </w:rPr>
        <w:t>ושתיים והקדמת הבחירות</w:t>
      </w:r>
      <w:r w:rsidR="005F58B7">
        <w:rPr>
          <w:rFonts w:cs="FrankRuehl" w:hint="cs"/>
          <w:sz w:val="32"/>
          <w:rtl/>
        </w:rPr>
        <w:t>, תש</w:t>
      </w:r>
      <w:r w:rsidR="00444319">
        <w:rPr>
          <w:rFonts w:cs="FrankRuehl" w:hint="cs"/>
          <w:sz w:val="32"/>
          <w:rtl/>
        </w:rPr>
        <w:t>"ף</w:t>
      </w:r>
      <w:r w:rsidR="005F58B7">
        <w:rPr>
          <w:rFonts w:cs="FrankRuehl" w:hint="cs"/>
          <w:sz w:val="32"/>
          <w:rtl/>
        </w:rPr>
        <w:t>-201</w:t>
      </w:r>
      <w:r w:rsidR="00F83005">
        <w:rPr>
          <w:rFonts w:cs="FrankRuehl" w:hint="cs"/>
          <w:sz w:val="32"/>
          <w:rtl/>
        </w:rPr>
        <w:t>9</w:t>
      </w:r>
    </w:p>
    <w:p w14:paraId="6B693FF5" w14:textId="77777777" w:rsidR="001E2376" w:rsidRPr="001E2376" w:rsidRDefault="001E2376" w:rsidP="001E2376">
      <w:pPr>
        <w:spacing w:line="320" w:lineRule="auto"/>
        <w:rPr>
          <w:rFonts w:cs="FrankRuehl"/>
          <w:szCs w:val="26"/>
          <w:rtl/>
        </w:rPr>
      </w:pPr>
    </w:p>
    <w:p w14:paraId="3FC78EAB" w14:textId="77777777" w:rsidR="001E2376" w:rsidRDefault="001E2376" w:rsidP="001E2376">
      <w:pPr>
        <w:spacing w:line="320" w:lineRule="auto"/>
        <w:rPr>
          <w:rtl/>
        </w:rPr>
      </w:pPr>
    </w:p>
    <w:p w14:paraId="65B908EA" w14:textId="77777777" w:rsidR="001E2376" w:rsidRDefault="001E2376" w:rsidP="001E2376">
      <w:pPr>
        <w:spacing w:line="320" w:lineRule="auto"/>
        <w:rPr>
          <w:rFonts w:cs="Miriam"/>
          <w:szCs w:val="22"/>
          <w:rtl/>
        </w:rPr>
      </w:pPr>
      <w:r w:rsidRPr="001E2376">
        <w:rPr>
          <w:rFonts w:cs="Miriam"/>
          <w:szCs w:val="22"/>
          <w:rtl/>
        </w:rPr>
        <w:t xml:space="preserve">דיני חוקה </w:t>
      </w:r>
      <w:r w:rsidRPr="001E2376">
        <w:rPr>
          <w:rFonts w:cs="FrankRuehl"/>
          <w:szCs w:val="26"/>
          <w:rtl/>
        </w:rPr>
        <w:t xml:space="preserve"> – כנסת – בחירות</w:t>
      </w:r>
    </w:p>
    <w:p w14:paraId="0697EE33" w14:textId="77777777" w:rsidR="001E2376" w:rsidRPr="001E2376" w:rsidRDefault="001E2376" w:rsidP="001E2376">
      <w:pPr>
        <w:spacing w:line="320" w:lineRule="auto"/>
        <w:rPr>
          <w:rFonts w:cs="Miriam" w:hint="cs"/>
          <w:szCs w:val="22"/>
          <w:rtl/>
        </w:rPr>
      </w:pPr>
      <w:r w:rsidRPr="001E2376">
        <w:rPr>
          <w:rFonts w:cs="Miriam"/>
          <w:szCs w:val="22"/>
          <w:rtl/>
        </w:rPr>
        <w:t xml:space="preserve">דיני חוקה </w:t>
      </w:r>
      <w:r w:rsidRPr="001E2376">
        <w:rPr>
          <w:rFonts w:cs="FrankRuehl"/>
          <w:szCs w:val="26"/>
          <w:rtl/>
        </w:rPr>
        <w:t xml:space="preserve"> – בחירות – בחירות לכנסת</w:t>
      </w:r>
    </w:p>
    <w:p w14:paraId="0D99D14E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F5AA6" w:rsidRPr="000F5AA6" w14:paraId="1F49E7D1" w14:textId="77777777" w:rsidTr="000F5A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FF4858" w14:textId="77777777" w:rsidR="000F5AA6" w:rsidRPr="000F5AA6" w:rsidRDefault="000F5AA6" w:rsidP="000F5AA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C873BD9" w14:textId="77777777" w:rsidR="000F5AA6" w:rsidRPr="000F5AA6" w:rsidRDefault="000F5AA6" w:rsidP="000F5AA6">
            <w:pPr>
              <w:rPr>
                <w:rFonts w:cs="Frankruhel"/>
                <w:rtl/>
              </w:rPr>
            </w:pPr>
            <w:r>
              <w:rPr>
                <w:rtl/>
              </w:rPr>
              <w:t>התפזרות הכנסת העשרים ושתיים</w:t>
            </w:r>
          </w:p>
        </w:tc>
        <w:tc>
          <w:tcPr>
            <w:tcW w:w="567" w:type="dxa"/>
          </w:tcPr>
          <w:p w14:paraId="2B0FD28B" w14:textId="77777777" w:rsidR="000F5AA6" w:rsidRPr="000F5AA6" w:rsidRDefault="000F5AA6" w:rsidP="000F5AA6">
            <w:pPr>
              <w:rPr>
                <w:rStyle w:val="Hyperlink"/>
                <w:rtl/>
              </w:rPr>
            </w:pPr>
            <w:hyperlink w:anchor="Seif2" w:tooltip="התפזרות הכנסת העשרים ושתיים" w:history="1">
              <w:r w:rsidRPr="000F5A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0CE8C1" w14:textId="77777777" w:rsidR="000F5AA6" w:rsidRPr="000F5AA6" w:rsidRDefault="000F5AA6" w:rsidP="000F5AA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F5AA6" w:rsidRPr="000F5AA6" w14:paraId="33B1E864" w14:textId="77777777" w:rsidTr="000F5A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4EFD23" w14:textId="77777777" w:rsidR="000F5AA6" w:rsidRPr="000F5AA6" w:rsidRDefault="000F5AA6" w:rsidP="000F5AA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E521B1A" w14:textId="77777777" w:rsidR="000F5AA6" w:rsidRPr="000F5AA6" w:rsidRDefault="000F5AA6" w:rsidP="000F5AA6">
            <w:pPr>
              <w:rPr>
                <w:rFonts w:cs="Frankruhel"/>
                <w:rtl/>
              </w:rPr>
            </w:pPr>
            <w:r>
              <w:rPr>
                <w:rtl/>
              </w:rPr>
              <w:t>הבחירות לכנסת העשרים והשלוש</w:t>
            </w:r>
          </w:p>
        </w:tc>
        <w:tc>
          <w:tcPr>
            <w:tcW w:w="567" w:type="dxa"/>
          </w:tcPr>
          <w:p w14:paraId="2EE6AA29" w14:textId="77777777" w:rsidR="000F5AA6" w:rsidRPr="000F5AA6" w:rsidRDefault="000F5AA6" w:rsidP="000F5AA6">
            <w:pPr>
              <w:rPr>
                <w:rStyle w:val="Hyperlink"/>
                <w:rtl/>
              </w:rPr>
            </w:pPr>
            <w:hyperlink w:anchor="Seif1" w:tooltip="הבחירות לכנסת העשרים והשלוש" w:history="1">
              <w:r w:rsidRPr="000F5A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1AA828" w14:textId="77777777" w:rsidR="000F5AA6" w:rsidRPr="000F5AA6" w:rsidRDefault="000F5AA6" w:rsidP="000F5AA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F5AA6" w:rsidRPr="000F5AA6" w14:paraId="3C1E67F2" w14:textId="77777777" w:rsidTr="000F5A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2D0058" w14:textId="77777777" w:rsidR="000F5AA6" w:rsidRPr="000F5AA6" w:rsidRDefault="000F5AA6" w:rsidP="000F5AA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8731CC4" w14:textId="77777777" w:rsidR="000F5AA6" w:rsidRPr="000F5AA6" w:rsidRDefault="000F5AA6" w:rsidP="000F5AA6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13235B28" w14:textId="77777777" w:rsidR="000F5AA6" w:rsidRPr="000F5AA6" w:rsidRDefault="000F5AA6" w:rsidP="000F5AA6">
            <w:pPr>
              <w:rPr>
                <w:rStyle w:val="Hyperlink"/>
                <w:rtl/>
              </w:rPr>
            </w:pPr>
            <w:hyperlink w:anchor="Seif3" w:tooltip="תחילה" w:history="1">
              <w:r w:rsidRPr="000F5A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6CB9BD" w14:textId="77777777" w:rsidR="000F5AA6" w:rsidRPr="000F5AA6" w:rsidRDefault="000F5AA6" w:rsidP="000F5AA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586720C" w14:textId="77777777" w:rsidR="00D25D5C" w:rsidRDefault="00D25D5C" w:rsidP="00A140E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1E2376">
        <w:rPr>
          <w:rFonts w:cs="FrankRuehl" w:hint="cs"/>
          <w:sz w:val="32"/>
          <w:rtl/>
        </w:rPr>
        <w:lastRenderedPageBreak/>
        <w:t xml:space="preserve">חוק התפזרות הכנסת </w:t>
      </w:r>
      <w:r w:rsidR="00EA5099">
        <w:rPr>
          <w:rFonts w:cs="FrankRuehl" w:hint="cs"/>
          <w:sz w:val="32"/>
          <w:rtl/>
        </w:rPr>
        <w:t>העשרים</w:t>
      </w:r>
      <w:r w:rsidR="00F83005">
        <w:rPr>
          <w:rFonts w:cs="FrankRuehl" w:hint="cs"/>
          <w:sz w:val="32"/>
          <w:rtl/>
        </w:rPr>
        <w:t xml:space="preserve"> </w:t>
      </w:r>
      <w:r w:rsidR="00444319">
        <w:rPr>
          <w:rFonts w:cs="FrankRuehl" w:hint="cs"/>
          <w:sz w:val="32"/>
          <w:rtl/>
        </w:rPr>
        <w:t>ושתיים והקדמת הבחירות, תש"ף-2019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1D22CF9" w14:textId="77777777" w:rsidR="009E096B" w:rsidRDefault="00A140E1" w:rsidP="00A140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2"/>
      <w:bookmarkEnd w:id="0"/>
      <w:r>
        <w:rPr>
          <w:rFonts w:cs="Miriam"/>
          <w:sz w:val="32"/>
          <w:szCs w:val="32"/>
          <w:rtl/>
          <w:lang w:eastAsia="en-US"/>
        </w:rPr>
        <w:pict w14:anchorId="4F613AC7"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470.35pt;margin-top:7.1pt;width:1in;height:18.7pt;z-index:251657728" filled="f" stroked="f">
            <v:textbox inset="1mm,0,1mm,0">
              <w:txbxContent>
                <w:p w14:paraId="74415129" w14:textId="77777777" w:rsidR="00A140E1" w:rsidRDefault="00A140E1" w:rsidP="00A140E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התפזרות הכנסת </w:t>
                  </w:r>
                  <w:r w:rsidR="00EA5099">
                    <w:rPr>
                      <w:rFonts w:cs="Miriam" w:hint="cs"/>
                      <w:sz w:val="18"/>
                      <w:szCs w:val="18"/>
                      <w:rtl/>
                    </w:rPr>
                    <w:t>העשרים</w:t>
                  </w:r>
                  <w:r w:rsidR="00F8300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444319">
                    <w:rPr>
                      <w:rFonts w:cs="Miriam" w:hint="cs"/>
                      <w:sz w:val="18"/>
                      <w:szCs w:val="18"/>
                      <w:rtl/>
                    </w:rPr>
                    <w:t>ושתיים</w:t>
                  </w:r>
                </w:p>
              </w:txbxContent>
            </v:textbox>
          </v:shape>
        </w:pict>
      </w:r>
      <w:r w:rsidR="00D25D5C">
        <w:rPr>
          <w:rStyle w:val="big-number"/>
          <w:rFonts w:cs="Miriam"/>
          <w:rtl/>
        </w:rPr>
        <w:t>1</w:t>
      </w:r>
      <w:r w:rsidR="00D25D5C">
        <w:rPr>
          <w:rStyle w:val="big-number"/>
          <w:rFonts w:cs="FrankRuehl"/>
          <w:sz w:val="26"/>
          <w:szCs w:val="26"/>
          <w:rtl/>
        </w:rPr>
        <w:t>.</w:t>
      </w:r>
      <w:r w:rsidR="00D25D5C">
        <w:rPr>
          <w:rStyle w:val="big-number"/>
          <w:rFonts w:cs="FrankRuehl"/>
          <w:sz w:val="26"/>
          <w:szCs w:val="26"/>
          <w:rtl/>
        </w:rPr>
        <w:tab/>
      </w:r>
      <w:r w:rsidR="001E2376">
        <w:rPr>
          <w:rStyle w:val="default"/>
          <w:rFonts w:cs="FrankRuehl" w:hint="cs"/>
          <w:rtl/>
        </w:rPr>
        <w:t xml:space="preserve">הכנסת </w:t>
      </w:r>
      <w:r w:rsidR="00EA5099">
        <w:rPr>
          <w:rStyle w:val="default"/>
          <w:rFonts w:cs="FrankRuehl" w:hint="cs"/>
          <w:rtl/>
        </w:rPr>
        <w:t>העשרים</w:t>
      </w:r>
      <w:r w:rsidR="001E2376">
        <w:rPr>
          <w:rStyle w:val="default"/>
          <w:rFonts w:cs="FrankRuehl" w:hint="cs"/>
          <w:rtl/>
        </w:rPr>
        <w:t xml:space="preserve"> </w:t>
      </w:r>
      <w:r w:rsidR="00444319">
        <w:rPr>
          <w:rStyle w:val="default"/>
          <w:rFonts w:cs="FrankRuehl" w:hint="cs"/>
          <w:rtl/>
        </w:rPr>
        <w:t>ושתיים</w:t>
      </w:r>
      <w:r w:rsidR="00F83005">
        <w:rPr>
          <w:rStyle w:val="default"/>
          <w:rFonts w:cs="FrankRuehl" w:hint="cs"/>
          <w:rtl/>
        </w:rPr>
        <w:t xml:space="preserve"> </w:t>
      </w:r>
      <w:r w:rsidR="001E2376">
        <w:rPr>
          <w:rStyle w:val="default"/>
          <w:rFonts w:cs="FrankRuehl" w:hint="cs"/>
          <w:rtl/>
        </w:rPr>
        <w:t>תתפזר לפני גמר כהונתה.</w:t>
      </w:r>
    </w:p>
    <w:p w14:paraId="3714149D" w14:textId="77777777" w:rsidR="009922C9" w:rsidRDefault="009922C9" w:rsidP="00A140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6018C420">
          <v:rect id="_x0000_s1103" style="position:absolute;left:0;text-align:left;margin-left:464.5pt;margin-top:8.05pt;width:75.05pt;height:20.85pt;z-index:251656704" o:allowincell="f" filled="f" stroked="f" strokecolor="lime" strokeweight=".25pt">
            <v:textbox style="mso-next-textbox:#_x0000_s1103" inset="0,0,0,0">
              <w:txbxContent>
                <w:p w14:paraId="3878D0BE" w14:textId="77777777" w:rsidR="008644B3" w:rsidRDefault="001E2376" w:rsidP="00A140E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הבחירות לכנסת </w:t>
                  </w:r>
                  <w:r w:rsidR="00A140E1">
                    <w:rPr>
                      <w:rFonts w:cs="Miriam" w:hint="cs"/>
                      <w:sz w:val="18"/>
                      <w:szCs w:val="18"/>
                      <w:rtl/>
                    </w:rPr>
                    <w:t>העשרים</w:t>
                  </w:r>
                  <w:r w:rsidR="00EA509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444319">
                    <w:rPr>
                      <w:rFonts w:cs="Miriam" w:hint="cs"/>
                      <w:sz w:val="18"/>
                      <w:szCs w:val="18"/>
                      <w:rtl/>
                    </w:rPr>
                    <w:t>והשלוש</w:t>
                  </w:r>
                </w:p>
              </w:txbxContent>
            </v:textbox>
            <w10:anchorlock/>
          </v:rect>
        </w:pict>
      </w:r>
      <w:r w:rsidR="00BF254E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E2376">
        <w:rPr>
          <w:rStyle w:val="default"/>
          <w:rFonts w:cs="FrankRuehl" w:hint="cs"/>
          <w:rtl/>
        </w:rPr>
        <w:t xml:space="preserve">הבחירות לכנסת </w:t>
      </w:r>
      <w:r w:rsidR="00A140E1">
        <w:rPr>
          <w:rStyle w:val="default"/>
          <w:rFonts w:cs="FrankRuehl" w:hint="cs"/>
          <w:rtl/>
        </w:rPr>
        <w:t>העשרים</w:t>
      </w:r>
      <w:r w:rsidR="001E2376">
        <w:rPr>
          <w:rStyle w:val="default"/>
          <w:rFonts w:cs="FrankRuehl" w:hint="cs"/>
          <w:rtl/>
        </w:rPr>
        <w:t xml:space="preserve"> </w:t>
      </w:r>
      <w:r w:rsidR="00444319">
        <w:rPr>
          <w:rStyle w:val="default"/>
          <w:rFonts w:cs="FrankRuehl" w:hint="cs"/>
          <w:rtl/>
        </w:rPr>
        <w:t>ושלוש</w:t>
      </w:r>
      <w:r w:rsidR="00EA5099">
        <w:rPr>
          <w:rStyle w:val="default"/>
          <w:rFonts w:cs="FrankRuehl" w:hint="cs"/>
          <w:rtl/>
        </w:rPr>
        <w:t xml:space="preserve"> </w:t>
      </w:r>
      <w:r w:rsidR="001E2376">
        <w:rPr>
          <w:rStyle w:val="default"/>
          <w:rFonts w:cs="FrankRuehl" w:hint="cs"/>
          <w:rtl/>
        </w:rPr>
        <w:t xml:space="preserve">יתקיימו ביום </w:t>
      </w:r>
      <w:r w:rsidR="00444319">
        <w:rPr>
          <w:rStyle w:val="default"/>
          <w:rFonts w:cs="FrankRuehl" w:hint="cs"/>
          <w:rtl/>
        </w:rPr>
        <w:t>ו' באדר התש"ף (2 במרס 2020</w:t>
      </w:r>
      <w:r w:rsidR="001E2376">
        <w:rPr>
          <w:rStyle w:val="default"/>
          <w:rFonts w:cs="FrankRuehl" w:hint="cs"/>
          <w:rtl/>
        </w:rPr>
        <w:t>).</w:t>
      </w:r>
    </w:p>
    <w:p w14:paraId="1867A1CE" w14:textId="77777777" w:rsidR="00F83005" w:rsidRDefault="00F83005" w:rsidP="00F830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sz w:val="32"/>
          <w:szCs w:val="32"/>
          <w:rtl/>
          <w:lang w:eastAsia="en-US"/>
        </w:rPr>
        <w:pict w14:anchorId="3128E5AE">
          <v:shape id="_x0000_s1142" type="#_x0000_t202" style="position:absolute;left:0;text-align:left;margin-left:470.35pt;margin-top:7.1pt;width:1in;height:11.9pt;z-index:251658752" filled="f" stroked="f">
            <v:textbox inset="1mm,0,1mm,0">
              <w:txbxContent>
                <w:p w14:paraId="529477CB" w14:textId="77777777" w:rsidR="00F83005" w:rsidRDefault="00444319" w:rsidP="00F8300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444319">
        <w:rPr>
          <w:rStyle w:val="default"/>
          <w:rFonts w:cs="FrankRuehl" w:hint="cs"/>
          <w:rtl/>
        </w:rPr>
        <w:t>תחילתו של חוק זה ביום קבלתו בכנסת</w:t>
      </w:r>
      <w:r w:rsidR="009E0E29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>.</w:t>
      </w:r>
    </w:p>
    <w:p w14:paraId="5AB71C59" w14:textId="77777777" w:rsidR="00444319" w:rsidRDefault="00444319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C76B3B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699BAA" w14:textId="77777777" w:rsidR="001E2376" w:rsidRDefault="001E2376" w:rsidP="001E2376">
      <w:pPr>
        <w:pStyle w:val="sig-0"/>
        <w:tabs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בנימין נתניהו</w:t>
      </w:r>
    </w:p>
    <w:p w14:paraId="3C858B72" w14:textId="77777777" w:rsidR="001E2376" w:rsidRDefault="001E2376" w:rsidP="001E2376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  <w:t>ראש הממשלה</w:t>
      </w:r>
    </w:p>
    <w:p w14:paraId="6A436137" w14:textId="77777777" w:rsidR="005C17DB" w:rsidRDefault="008C2526" w:rsidP="00A140E1">
      <w:pPr>
        <w:pStyle w:val="sig-0"/>
        <w:tabs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 w:rsidR="00A140E1">
        <w:rPr>
          <w:rFonts w:cs="FrankRuehl" w:hint="cs"/>
          <w:sz w:val="26"/>
          <w:rtl/>
        </w:rPr>
        <w:t>ראובן ריבלין</w:t>
      </w:r>
      <w:r w:rsidR="001E2376">
        <w:rPr>
          <w:rFonts w:cs="FrankRuehl" w:hint="cs"/>
          <w:sz w:val="26"/>
          <w:rtl/>
        </w:rPr>
        <w:tab/>
      </w:r>
      <w:r w:rsidR="001E2376">
        <w:rPr>
          <w:rFonts w:cs="FrankRuehl" w:hint="cs"/>
          <w:sz w:val="26"/>
          <w:rtl/>
        </w:rPr>
        <w:tab/>
      </w:r>
      <w:r w:rsidR="00A140E1">
        <w:rPr>
          <w:rFonts w:cs="FrankRuehl" w:hint="cs"/>
          <w:sz w:val="26"/>
          <w:rtl/>
        </w:rPr>
        <w:t>יולי יואל אדלשטיין</w:t>
      </w:r>
    </w:p>
    <w:p w14:paraId="35F55BCA" w14:textId="77777777" w:rsidR="005C17DB" w:rsidRDefault="008C2526" w:rsidP="001E2376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E2376">
        <w:rPr>
          <w:rFonts w:cs="FrankRuehl" w:hint="cs"/>
          <w:sz w:val="22"/>
          <w:rtl/>
        </w:rPr>
        <w:t>נשיא המדינה</w:t>
      </w:r>
      <w:r w:rsidR="001E2376">
        <w:rPr>
          <w:rFonts w:cs="FrankRuehl" w:hint="cs"/>
          <w:sz w:val="22"/>
          <w:rtl/>
        </w:rPr>
        <w:tab/>
      </w:r>
      <w:r w:rsidR="001E2376">
        <w:rPr>
          <w:rFonts w:cs="FrankRuehl" w:hint="cs"/>
          <w:sz w:val="22"/>
          <w:rtl/>
        </w:rPr>
        <w:tab/>
        <w:t>יושב ראש הכנסת</w:t>
      </w:r>
    </w:p>
    <w:p w14:paraId="20CF21F0" w14:textId="77777777" w:rsidR="00E90862" w:rsidRDefault="00E90862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55A797" w14:textId="77777777" w:rsidR="00941595" w:rsidRDefault="0094159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20B1690" w14:textId="77777777" w:rsidR="000F5AA6" w:rsidRDefault="000F5AA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6D4975" w14:textId="77777777" w:rsidR="000F5AA6" w:rsidRDefault="000F5AA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A801B8" w14:textId="77777777" w:rsidR="000F5AA6" w:rsidRDefault="000F5AA6" w:rsidP="000F5AA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556D61E" w14:textId="77777777" w:rsidR="00941595" w:rsidRPr="000F5AA6" w:rsidRDefault="00941595" w:rsidP="000F5AA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41595" w:rsidRPr="000F5AA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F45EB" w14:textId="77777777" w:rsidR="00BD576B" w:rsidRDefault="00BD576B">
      <w:r>
        <w:separator/>
      </w:r>
    </w:p>
  </w:endnote>
  <w:endnote w:type="continuationSeparator" w:id="0">
    <w:p w14:paraId="12E3B795" w14:textId="77777777" w:rsidR="00BD576B" w:rsidRDefault="00BD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CA6FC" w14:textId="77777777" w:rsidR="008644B3" w:rsidRDefault="008644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C0F0742" w14:textId="77777777" w:rsidR="008644B3" w:rsidRDefault="008644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796569A" w14:textId="77777777" w:rsidR="008644B3" w:rsidRDefault="008644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08CF">
      <w:rPr>
        <w:rFonts w:cs="TopType Jerushalmi"/>
        <w:noProof/>
        <w:color w:val="000000"/>
        <w:sz w:val="14"/>
        <w:szCs w:val="14"/>
      </w:rPr>
      <w:t>Z:\000-law\yael\2014\2014-12-10\tav\501_146.doc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401B9" w14:textId="77777777" w:rsidR="008644B3" w:rsidRDefault="008644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F5AA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262FEE1" w14:textId="77777777" w:rsidR="008644B3" w:rsidRDefault="008644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AD8F46E" w14:textId="77777777" w:rsidR="008644B3" w:rsidRDefault="008644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08CF">
      <w:rPr>
        <w:rFonts w:cs="TopType Jerushalmi"/>
        <w:noProof/>
        <w:color w:val="000000"/>
        <w:sz w:val="14"/>
        <w:szCs w:val="14"/>
      </w:rPr>
      <w:t>Z:\000-law\yael\2014\2014-12-10\tav\501_146.doc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006D3" w14:textId="77777777" w:rsidR="00BD576B" w:rsidRDefault="00BD576B">
      <w:pPr>
        <w:spacing w:before="60"/>
        <w:ind w:right="1134"/>
      </w:pPr>
      <w:r>
        <w:separator/>
      </w:r>
    </w:p>
  </w:footnote>
  <w:footnote w:type="continuationSeparator" w:id="0">
    <w:p w14:paraId="208A83FA" w14:textId="77777777" w:rsidR="00BD576B" w:rsidRDefault="00BD576B">
      <w:pPr>
        <w:spacing w:before="60"/>
        <w:ind w:right="1134"/>
      </w:pPr>
      <w:r>
        <w:separator/>
      </w:r>
    </w:p>
  </w:footnote>
  <w:footnote w:id="1">
    <w:p w14:paraId="0995AF8F" w14:textId="77777777" w:rsidR="00F94521" w:rsidRDefault="008644B3" w:rsidP="00F945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1E2376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="001E2376" w:rsidRPr="00F94521">
          <w:rPr>
            <w:rStyle w:val="Hyperlink"/>
            <w:rFonts w:cs="FrankRuehl" w:hint="cs"/>
            <w:rtl/>
          </w:rPr>
          <w:t>ס"ח</w:t>
        </w:r>
        <w:r w:rsidRPr="00F94521">
          <w:rPr>
            <w:rStyle w:val="Hyperlink"/>
            <w:rFonts w:cs="FrankRuehl" w:hint="cs"/>
            <w:rtl/>
          </w:rPr>
          <w:t xml:space="preserve"> תש</w:t>
        </w:r>
        <w:r w:rsidR="00444319" w:rsidRPr="00F94521">
          <w:rPr>
            <w:rStyle w:val="Hyperlink"/>
            <w:rFonts w:cs="FrankRuehl" w:hint="cs"/>
            <w:rtl/>
          </w:rPr>
          <w:t>"ף</w:t>
        </w:r>
        <w:r w:rsidRPr="00F94521">
          <w:rPr>
            <w:rStyle w:val="Hyperlink"/>
            <w:rFonts w:cs="FrankRuehl" w:hint="cs"/>
            <w:rtl/>
          </w:rPr>
          <w:t xml:space="preserve"> מס' </w:t>
        </w:r>
        <w:r w:rsidR="00F83005" w:rsidRPr="00F94521">
          <w:rPr>
            <w:rStyle w:val="Hyperlink"/>
            <w:rFonts w:cs="FrankRuehl" w:hint="cs"/>
            <w:rtl/>
          </w:rPr>
          <w:t>278</w:t>
        </w:r>
        <w:r w:rsidR="00444319" w:rsidRPr="00F94521">
          <w:rPr>
            <w:rStyle w:val="Hyperlink"/>
            <w:rFonts w:cs="FrankRuehl" w:hint="cs"/>
            <w:rtl/>
          </w:rPr>
          <w:t>8</w:t>
        </w:r>
      </w:hyperlink>
      <w:r>
        <w:rPr>
          <w:rFonts w:cs="FrankRuehl" w:hint="cs"/>
          <w:rtl/>
        </w:rPr>
        <w:t xml:space="preserve"> מיום </w:t>
      </w:r>
      <w:r w:rsidR="00444319">
        <w:rPr>
          <w:rFonts w:cs="FrankRuehl" w:hint="cs"/>
          <w:rtl/>
        </w:rPr>
        <w:t>12.12</w:t>
      </w:r>
      <w:r w:rsidR="00F83005">
        <w:rPr>
          <w:rFonts w:cs="FrankRuehl" w:hint="cs"/>
          <w:rtl/>
        </w:rPr>
        <w:t>.2019</w:t>
      </w:r>
      <w:r>
        <w:rPr>
          <w:rFonts w:cs="FrankRuehl" w:hint="cs"/>
          <w:rtl/>
        </w:rPr>
        <w:t xml:space="preserve"> עמ' </w:t>
      </w:r>
      <w:r w:rsidR="00F83005">
        <w:rPr>
          <w:rFonts w:cs="FrankRuehl" w:hint="cs"/>
          <w:rtl/>
        </w:rPr>
        <w:t>334</w:t>
      </w:r>
      <w:r w:rsidR="001E2376">
        <w:rPr>
          <w:rFonts w:cs="FrankRuehl" w:hint="cs"/>
          <w:rtl/>
        </w:rPr>
        <w:t xml:space="preserve"> (</w:t>
      </w:r>
      <w:hyperlink r:id="rId2" w:history="1">
        <w:r w:rsidR="001E2376" w:rsidRPr="00F83005">
          <w:rPr>
            <w:rStyle w:val="Hyperlink"/>
            <w:rFonts w:cs="FrankRuehl" w:hint="cs"/>
            <w:rtl/>
          </w:rPr>
          <w:t xml:space="preserve">ה"ח </w:t>
        </w:r>
        <w:r w:rsidR="00F83005" w:rsidRPr="00F83005">
          <w:rPr>
            <w:rStyle w:val="Hyperlink"/>
            <w:rFonts w:cs="FrankRuehl" w:hint="cs"/>
            <w:rtl/>
          </w:rPr>
          <w:t>הכנסת</w:t>
        </w:r>
        <w:r w:rsidR="001E2376" w:rsidRPr="00F83005">
          <w:rPr>
            <w:rStyle w:val="Hyperlink"/>
            <w:rFonts w:cs="FrankRuehl" w:hint="cs"/>
            <w:rtl/>
          </w:rPr>
          <w:t xml:space="preserve"> תש</w:t>
        </w:r>
        <w:r w:rsidR="00444319">
          <w:rPr>
            <w:rStyle w:val="Hyperlink"/>
            <w:rFonts w:cs="FrankRuehl" w:hint="cs"/>
            <w:rtl/>
          </w:rPr>
          <w:t>"ף</w:t>
        </w:r>
        <w:r w:rsidR="001E2376" w:rsidRPr="00F83005">
          <w:rPr>
            <w:rStyle w:val="Hyperlink"/>
            <w:rFonts w:cs="FrankRuehl" w:hint="cs"/>
            <w:rtl/>
          </w:rPr>
          <w:t xml:space="preserve"> מס' </w:t>
        </w:r>
        <w:r w:rsidR="00F83005" w:rsidRPr="00F83005">
          <w:rPr>
            <w:rStyle w:val="Hyperlink"/>
            <w:rFonts w:cs="FrankRuehl" w:hint="cs"/>
            <w:rtl/>
          </w:rPr>
          <w:t>83</w:t>
        </w:r>
        <w:r w:rsidR="00444319">
          <w:rPr>
            <w:rStyle w:val="Hyperlink"/>
            <w:rFonts w:cs="FrankRuehl" w:hint="cs"/>
            <w:rtl/>
          </w:rPr>
          <w:t>9</w:t>
        </w:r>
      </w:hyperlink>
      <w:r w:rsidR="001E2376">
        <w:rPr>
          <w:rFonts w:cs="FrankRuehl" w:hint="cs"/>
          <w:rtl/>
        </w:rPr>
        <w:t xml:space="preserve"> עמ' </w:t>
      </w:r>
      <w:r w:rsidR="00444319">
        <w:rPr>
          <w:rFonts w:cs="FrankRuehl" w:hint="cs"/>
          <w:rtl/>
        </w:rPr>
        <w:t>4</w:t>
      </w:r>
      <w:r w:rsidR="001E2376">
        <w:rPr>
          <w:rFonts w:cs="FrankRuehl" w:hint="cs"/>
          <w:rtl/>
        </w:rPr>
        <w:t>).</w:t>
      </w:r>
    </w:p>
  </w:footnote>
  <w:footnote w:id="2">
    <w:p w14:paraId="4E7CBF97" w14:textId="77777777" w:rsidR="009E0E29" w:rsidRDefault="009E0E29" w:rsidP="009E0E29">
      <w:pPr>
        <w:pStyle w:val="a5"/>
        <w:spacing w:before="72"/>
        <w:ind w:right="1134"/>
        <w:jc w:val="both"/>
        <w:rPr>
          <w:rFonts w:hint="cs"/>
          <w:rtl/>
        </w:rPr>
      </w:pPr>
      <w:r>
        <w:rPr>
          <w:rStyle w:val="a6"/>
        </w:rPr>
        <w:footnoteRef/>
      </w:r>
      <w:r w:rsidRPr="009E0E29">
        <w:rPr>
          <w:rFonts w:ascii="FrankRuehl" w:hAnsi="FrankRuehl" w:cs="FrankRuehl"/>
          <w:sz w:val="22"/>
          <w:szCs w:val="22"/>
          <w:rtl/>
        </w:rPr>
        <w:t xml:space="preserve"> התקבל ביום 12.12.2019.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2175E" w14:textId="77777777" w:rsidR="008644B3" w:rsidRDefault="008644B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C174537" w14:textId="77777777"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C7478B" w14:textId="77777777"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1ACD" w14:textId="77777777" w:rsidR="008644B3" w:rsidRDefault="001E2376" w:rsidP="00A140E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התפזרות הכנסת </w:t>
    </w:r>
    <w:r w:rsidR="00EA5099">
      <w:rPr>
        <w:rFonts w:hAnsi="FrankRuehl" w:cs="FrankRuehl" w:hint="cs"/>
        <w:color w:val="000000"/>
        <w:sz w:val="28"/>
        <w:szCs w:val="28"/>
        <w:rtl/>
      </w:rPr>
      <w:t>העשרים</w:t>
    </w:r>
    <w:r w:rsidR="00F83005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44319">
      <w:rPr>
        <w:rFonts w:hAnsi="FrankRuehl" w:cs="FrankRuehl" w:hint="cs"/>
        <w:color w:val="000000"/>
        <w:sz w:val="28"/>
        <w:szCs w:val="28"/>
        <w:rtl/>
      </w:rPr>
      <w:t>ושתיים והקדמת הבחירות</w:t>
    </w:r>
    <w:r w:rsidR="008644B3">
      <w:rPr>
        <w:rFonts w:hAnsi="FrankRuehl" w:cs="FrankRuehl" w:hint="cs"/>
        <w:color w:val="000000"/>
        <w:sz w:val="28"/>
        <w:szCs w:val="28"/>
        <w:rtl/>
      </w:rPr>
      <w:t>, תש</w:t>
    </w:r>
    <w:r w:rsidR="00444319">
      <w:rPr>
        <w:rFonts w:hAnsi="FrankRuehl" w:cs="FrankRuehl" w:hint="cs"/>
        <w:color w:val="000000"/>
        <w:sz w:val="28"/>
        <w:szCs w:val="28"/>
        <w:rtl/>
      </w:rPr>
      <w:t>"ף</w:t>
    </w:r>
    <w:r w:rsidR="00A140E1">
      <w:rPr>
        <w:rFonts w:hAnsi="FrankRuehl" w:cs="FrankRuehl" w:hint="cs"/>
        <w:color w:val="000000"/>
        <w:sz w:val="28"/>
        <w:szCs w:val="28"/>
        <w:rtl/>
      </w:rPr>
      <w:t>-201</w:t>
    </w:r>
    <w:r w:rsidR="00F83005">
      <w:rPr>
        <w:rFonts w:hAnsi="FrankRuehl" w:cs="FrankRuehl" w:hint="cs"/>
        <w:color w:val="000000"/>
        <w:sz w:val="28"/>
        <w:szCs w:val="28"/>
        <w:rtl/>
      </w:rPr>
      <w:t>9</w:t>
    </w:r>
  </w:p>
  <w:p w14:paraId="5489F4BA" w14:textId="77777777"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7E5DA2" w14:textId="77777777"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9901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24674"/>
    <w:rsid w:val="00040247"/>
    <w:rsid w:val="00041D79"/>
    <w:rsid w:val="0004425F"/>
    <w:rsid w:val="000619D9"/>
    <w:rsid w:val="00064468"/>
    <w:rsid w:val="000660AD"/>
    <w:rsid w:val="000720C8"/>
    <w:rsid w:val="000B2EEE"/>
    <w:rsid w:val="000B425E"/>
    <w:rsid w:val="000D03CD"/>
    <w:rsid w:val="000D37D6"/>
    <w:rsid w:val="000D7097"/>
    <w:rsid w:val="000D7FBE"/>
    <w:rsid w:val="000E097C"/>
    <w:rsid w:val="000F5AA6"/>
    <w:rsid w:val="0010753D"/>
    <w:rsid w:val="00112119"/>
    <w:rsid w:val="0011648D"/>
    <w:rsid w:val="00120F4D"/>
    <w:rsid w:val="00122C2E"/>
    <w:rsid w:val="0012506B"/>
    <w:rsid w:val="001275F0"/>
    <w:rsid w:val="00132AC6"/>
    <w:rsid w:val="001349E0"/>
    <w:rsid w:val="00141013"/>
    <w:rsid w:val="00147667"/>
    <w:rsid w:val="001576F4"/>
    <w:rsid w:val="00161769"/>
    <w:rsid w:val="001727F1"/>
    <w:rsid w:val="00175DE6"/>
    <w:rsid w:val="00176B15"/>
    <w:rsid w:val="001B39DD"/>
    <w:rsid w:val="001C4AB6"/>
    <w:rsid w:val="001C7866"/>
    <w:rsid w:val="001D56E5"/>
    <w:rsid w:val="001E0FA8"/>
    <w:rsid w:val="001E1488"/>
    <w:rsid w:val="001E2376"/>
    <w:rsid w:val="002216B6"/>
    <w:rsid w:val="002261A0"/>
    <w:rsid w:val="002319E6"/>
    <w:rsid w:val="00237771"/>
    <w:rsid w:val="002538D4"/>
    <w:rsid w:val="002628E1"/>
    <w:rsid w:val="00265654"/>
    <w:rsid w:val="002713C6"/>
    <w:rsid w:val="0027553D"/>
    <w:rsid w:val="002815FF"/>
    <w:rsid w:val="002828F9"/>
    <w:rsid w:val="002A0EB2"/>
    <w:rsid w:val="002B5C82"/>
    <w:rsid w:val="002C7187"/>
    <w:rsid w:val="002E3E60"/>
    <w:rsid w:val="002F730A"/>
    <w:rsid w:val="003108CF"/>
    <w:rsid w:val="0033559B"/>
    <w:rsid w:val="003415DF"/>
    <w:rsid w:val="00350F5E"/>
    <w:rsid w:val="003528CA"/>
    <w:rsid w:val="00365B03"/>
    <w:rsid w:val="0036628C"/>
    <w:rsid w:val="0038401D"/>
    <w:rsid w:val="00384399"/>
    <w:rsid w:val="00395945"/>
    <w:rsid w:val="003A1E4A"/>
    <w:rsid w:val="003A23D8"/>
    <w:rsid w:val="003C3316"/>
    <w:rsid w:val="003D6345"/>
    <w:rsid w:val="003E60EF"/>
    <w:rsid w:val="003E74D6"/>
    <w:rsid w:val="003F506F"/>
    <w:rsid w:val="003F5C71"/>
    <w:rsid w:val="00412B9D"/>
    <w:rsid w:val="00417F42"/>
    <w:rsid w:val="00423394"/>
    <w:rsid w:val="00426F19"/>
    <w:rsid w:val="00430301"/>
    <w:rsid w:val="00431CAA"/>
    <w:rsid w:val="00444319"/>
    <w:rsid w:val="004573DF"/>
    <w:rsid w:val="00457517"/>
    <w:rsid w:val="00460500"/>
    <w:rsid w:val="004608D4"/>
    <w:rsid w:val="0046264F"/>
    <w:rsid w:val="00463679"/>
    <w:rsid w:val="004648F4"/>
    <w:rsid w:val="00490704"/>
    <w:rsid w:val="00492353"/>
    <w:rsid w:val="00492532"/>
    <w:rsid w:val="004A1E73"/>
    <w:rsid w:val="004A7F32"/>
    <w:rsid w:val="004B26DB"/>
    <w:rsid w:val="004C3C1F"/>
    <w:rsid w:val="004E633E"/>
    <w:rsid w:val="0050183D"/>
    <w:rsid w:val="0054201E"/>
    <w:rsid w:val="005513F1"/>
    <w:rsid w:val="0055548A"/>
    <w:rsid w:val="00574BC7"/>
    <w:rsid w:val="005944F3"/>
    <w:rsid w:val="005A05A2"/>
    <w:rsid w:val="005B556F"/>
    <w:rsid w:val="005C17DB"/>
    <w:rsid w:val="005D1805"/>
    <w:rsid w:val="005E7167"/>
    <w:rsid w:val="005F0726"/>
    <w:rsid w:val="005F1ACB"/>
    <w:rsid w:val="005F58B7"/>
    <w:rsid w:val="00612B00"/>
    <w:rsid w:val="006211FD"/>
    <w:rsid w:val="006270C3"/>
    <w:rsid w:val="00635CB5"/>
    <w:rsid w:val="00636642"/>
    <w:rsid w:val="00650A54"/>
    <w:rsid w:val="00653E0E"/>
    <w:rsid w:val="006666DC"/>
    <w:rsid w:val="00671E45"/>
    <w:rsid w:val="00682437"/>
    <w:rsid w:val="006849D8"/>
    <w:rsid w:val="00695849"/>
    <w:rsid w:val="006B68F6"/>
    <w:rsid w:val="006D7AE9"/>
    <w:rsid w:val="006F007A"/>
    <w:rsid w:val="006F360A"/>
    <w:rsid w:val="00701DE0"/>
    <w:rsid w:val="0070380A"/>
    <w:rsid w:val="0072730D"/>
    <w:rsid w:val="0075069C"/>
    <w:rsid w:val="00751F4D"/>
    <w:rsid w:val="00753B1F"/>
    <w:rsid w:val="0076254E"/>
    <w:rsid w:val="00763D9B"/>
    <w:rsid w:val="00765C54"/>
    <w:rsid w:val="007739C7"/>
    <w:rsid w:val="0078071F"/>
    <w:rsid w:val="00796690"/>
    <w:rsid w:val="007A3F11"/>
    <w:rsid w:val="007C0B21"/>
    <w:rsid w:val="008045B1"/>
    <w:rsid w:val="008055DD"/>
    <w:rsid w:val="00807224"/>
    <w:rsid w:val="008138ED"/>
    <w:rsid w:val="00814DCB"/>
    <w:rsid w:val="008159FF"/>
    <w:rsid w:val="008353F1"/>
    <w:rsid w:val="00852A6C"/>
    <w:rsid w:val="0085655A"/>
    <w:rsid w:val="0086107A"/>
    <w:rsid w:val="008644B3"/>
    <w:rsid w:val="00870007"/>
    <w:rsid w:val="0087771D"/>
    <w:rsid w:val="008803C2"/>
    <w:rsid w:val="008814B5"/>
    <w:rsid w:val="008933F8"/>
    <w:rsid w:val="0089792E"/>
    <w:rsid w:val="008A638E"/>
    <w:rsid w:val="008B5904"/>
    <w:rsid w:val="008C2526"/>
    <w:rsid w:val="008C3328"/>
    <w:rsid w:val="008E2688"/>
    <w:rsid w:val="008E367E"/>
    <w:rsid w:val="008E71C1"/>
    <w:rsid w:val="008F27CD"/>
    <w:rsid w:val="00904EEA"/>
    <w:rsid w:val="00906581"/>
    <w:rsid w:val="00926BE7"/>
    <w:rsid w:val="00927A15"/>
    <w:rsid w:val="0094047B"/>
    <w:rsid w:val="00941595"/>
    <w:rsid w:val="0094774E"/>
    <w:rsid w:val="00980327"/>
    <w:rsid w:val="009922C9"/>
    <w:rsid w:val="00993A26"/>
    <w:rsid w:val="009A37B4"/>
    <w:rsid w:val="009B462E"/>
    <w:rsid w:val="009C2916"/>
    <w:rsid w:val="009E096B"/>
    <w:rsid w:val="009E0E29"/>
    <w:rsid w:val="009E726B"/>
    <w:rsid w:val="009E7EB8"/>
    <w:rsid w:val="00A0203F"/>
    <w:rsid w:val="00A10AE2"/>
    <w:rsid w:val="00A140E1"/>
    <w:rsid w:val="00A147ED"/>
    <w:rsid w:val="00A14F70"/>
    <w:rsid w:val="00A173EF"/>
    <w:rsid w:val="00A330A7"/>
    <w:rsid w:val="00A46CF6"/>
    <w:rsid w:val="00A60B5A"/>
    <w:rsid w:val="00A709D0"/>
    <w:rsid w:val="00A838B6"/>
    <w:rsid w:val="00A9239A"/>
    <w:rsid w:val="00AC7B1B"/>
    <w:rsid w:val="00AE77CE"/>
    <w:rsid w:val="00B07026"/>
    <w:rsid w:val="00B129E8"/>
    <w:rsid w:val="00B1567A"/>
    <w:rsid w:val="00B17A4A"/>
    <w:rsid w:val="00B17AF7"/>
    <w:rsid w:val="00B261A3"/>
    <w:rsid w:val="00B31DF7"/>
    <w:rsid w:val="00B36F59"/>
    <w:rsid w:val="00B62BCF"/>
    <w:rsid w:val="00B8400A"/>
    <w:rsid w:val="00B84C6D"/>
    <w:rsid w:val="00B87DA4"/>
    <w:rsid w:val="00BB56DB"/>
    <w:rsid w:val="00BD576B"/>
    <w:rsid w:val="00BE03B7"/>
    <w:rsid w:val="00BF254E"/>
    <w:rsid w:val="00BF580C"/>
    <w:rsid w:val="00C178D5"/>
    <w:rsid w:val="00C17A30"/>
    <w:rsid w:val="00C20388"/>
    <w:rsid w:val="00C25745"/>
    <w:rsid w:val="00C26E07"/>
    <w:rsid w:val="00C35AE5"/>
    <w:rsid w:val="00C53230"/>
    <w:rsid w:val="00C6067A"/>
    <w:rsid w:val="00C677E2"/>
    <w:rsid w:val="00C67C0D"/>
    <w:rsid w:val="00C75E63"/>
    <w:rsid w:val="00CA23F9"/>
    <w:rsid w:val="00CA3117"/>
    <w:rsid w:val="00CA5A91"/>
    <w:rsid w:val="00CA6CEB"/>
    <w:rsid w:val="00CA6DC7"/>
    <w:rsid w:val="00CB1A40"/>
    <w:rsid w:val="00CB77AE"/>
    <w:rsid w:val="00CD2C63"/>
    <w:rsid w:val="00CD3C2F"/>
    <w:rsid w:val="00CD6719"/>
    <w:rsid w:val="00CE1686"/>
    <w:rsid w:val="00CE1E6A"/>
    <w:rsid w:val="00D002A9"/>
    <w:rsid w:val="00D10BBD"/>
    <w:rsid w:val="00D1689B"/>
    <w:rsid w:val="00D25D5C"/>
    <w:rsid w:val="00D3243E"/>
    <w:rsid w:val="00D33D4D"/>
    <w:rsid w:val="00D4088D"/>
    <w:rsid w:val="00D5121D"/>
    <w:rsid w:val="00D55EBB"/>
    <w:rsid w:val="00D627BC"/>
    <w:rsid w:val="00D714B8"/>
    <w:rsid w:val="00D74B47"/>
    <w:rsid w:val="00D85B07"/>
    <w:rsid w:val="00D909F6"/>
    <w:rsid w:val="00DA3C17"/>
    <w:rsid w:val="00DB648D"/>
    <w:rsid w:val="00DC6B1A"/>
    <w:rsid w:val="00DD7476"/>
    <w:rsid w:val="00DE3EFD"/>
    <w:rsid w:val="00DF2961"/>
    <w:rsid w:val="00E11C6C"/>
    <w:rsid w:val="00E25D23"/>
    <w:rsid w:val="00E455D7"/>
    <w:rsid w:val="00E54522"/>
    <w:rsid w:val="00E633E6"/>
    <w:rsid w:val="00E90862"/>
    <w:rsid w:val="00E967BF"/>
    <w:rsid w:val="00EA5099"/>
    <w:rsid w:val="00EA783F"/>
    <w:rsid w:val="00EB24C3"/>
    <w:rsid w:val="00EB2CE0"/>
    <w:rsid w:val="00EB63B3"/>
    <w:rsid w:val="00ED2725"/>
    <w:rsid w:val="00ED50FD"/>
    <w:rsid w:val="00ED599B"/>
    <w:rsid w:val="00ED641F"/>
    <w:rsid w:val="00EE70B6"/>
    <w:rsid w:val="00EF1C64"/>
    <w:rsid w:val="00EF38C0"/>
    <w:rsid w:val="00EF3ECE"/>
    <w:rsid w:val="00EF7022"/>
    <w:rsid w:val="00F03C2D"/>
    <w:rsid w:val="00F06EE7"/>
    <w:rsid w:val="00F163AC"/>
    <w:rsid w:val="00F23117"/>
    <w:rsid w:val="00F618C9"/>
    <w:rsid w:val="00F67F6D"/>
    <w:rsid w:val="00F733F6"/>
    <w:rsid w:val="00F810E4"/>
    <w:rsid w:val="00F83005"/>
    <w:rsid w:val="00F87D85"/>
    <w:rsid w:val="00F94521"/>
    <w:rsid w:val="00F96CD2"/>
    <w:rsid w:val="00FA1FFE"/>
    <w:rsid w:val="00FA727B"/>
    <w:rsid w:val="00FC328C"/>
    <w:rsid w:val="00FE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4BC509D"/>
  <w15:chartTrackingRefBased/>
  <w15:docId w15:val="{78A6C25B-1766-49D4-9D50-3F64E1B4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EA5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6/knesset-839.pdf" TargetMode="External"/><Relationship Id="rId1" Type="http://schemas.openxmlformats.org/officeDocument/2006/relationships/hyperlink" Target="http://www.nevo.co.il/law_word/law14/law-27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911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3276825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http://www.nevo.co.il/Law_word/law16/knesset-839.pdf</vt:lpwstr>
      </vt:variant>
      <vt:variant>
        <vt:lpwstr/>
      </vt:variant>
      <vt:variant>
        <vt:i4>7667718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http://www.nevo.co.il/law_word/law14/law-2788.pdf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2023-06-05T19:01:00Z</dcterms:created>
  <dcterms:modified xsi:type="dcterms:W3CDTF">2023-06-05T19:01:00Z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חוק התפזרות הכנסת העשרים ושתיים והקדמת הבחירות, תש"ף-2019</vt:lpwstr>
  </property>
  <property fmtid="{D5CDD505-2E9C-101B-9397-08002B2CF9AE}" pid="4" name="LAWNUMBER">
    <vt:lpwstr>0203</vt:lpwstr>
  </property>
  <property fmtid="{D5CDD505-2E9C-101B-9397-08002B2CF9AE}" pid="5" name="TYPE">
    <vt:lpwstr>01</vt:lpwstr>
  </property>
  <property fmtid="{D5CDD505-2E9C-101B-9397-08002B2CF9AE}" pid="6" name="CHNAME">
    <vt:lpwstr>כנסת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דיני חוקה </vt:lpwstr>
  </property>
  <property fmtid="{D5CDD505-2E9C-101B-9397-08002B2CF9AE}" pid="24" name="NOSE21">
    <vt:lpwstr>כנסת</vt:lpwstr>
  </property>
  <property fmtid="{D5CDD505-2E9C-101B-9397-08002B2CF9AE}" pid="25" name="NOSE31">
    <vt:lpwstr>בחירות</vt:lpwstr>
  </property>
  <property fmtid="{D5CDD505-2E9C-101B-9397-08002B2CF9AE}" pid="26" name="NOSE41">
    <vt:lpwstr/>
  </property>
  <property fmtid="{D5CDD505-2E9C-101B-9397-08002B2CF9AE}" pid="27" name="NOSE12">
    <vt:lpwstr>דיני חוקה </vt:lpwstr>
  </property>
  <property fmtid="{D5CDD505-2E9C-101B-9397-08002B2CF9AE}" pid="28" name="NOSE22">
    <vt:lpwstr>בחירות</vt:lpwstr>
  </property>
  <property fmtid="{D5CDD505-2E9C-101B-9397-08002B2CF9AE}" pid="29" name="NOSE32">
    <vt:lpwstr>בחירות לכנסת</vt:lpwstr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LINKK1">
    <vt:lpwstr>http://www.nevo.co.il/law_word/law14/law-2788.pdf;‎רשומות - ספר חוקים#פורסם ס"ח תש"ף מס' ‏‏2788 #מיום 12.12.2019 עמ' 334‏</vt:lpwstr>
  </property>
</Properties>
</file>