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247C" w14:textId="77777777" w:rsidR="001153D7" w:rsidRDefault="00A54713" w:rsidP="008C1D18">
      <w:pPr>
        <w:pStyle w:val="big-header"/>
        <w:ind w:left="0" w:right="1134"/>
      </w:pPr>
      <w:r>
        <w:rPr>
          <w:rFonts w:hint="cs"/>
          <w:rtl/>
        </w:rPr>
        <w:t>חוק התקציב לשנות הכספים 2009 ו-2010</w:t>
      </w:r>
      <w:r w:rsidR="009816EA">
        <w:rPr>
          <w:rFonts w:hint="cs"/>
          <w:rtl/>
        </w:rPr>
        <w:t>, תש"ע</w:t>
      </w:r>
      <w:r w:rsidR="006E0BEF">
        <w:rPr>
          <w:rFonts w:hint="cs"/>
          <w:rtl/>
        </w:rPr>
        <w:t>-2009</w:t>
      </w:r>
    </w:p>
    <w:p w14:paraId="2E85746D" w14:textId="77777777" w:rsidR="00A5692F" w:rsidRPr="00A5692F" w:rsidRDefault="00A5692F" w:rsidP="00A5692F">
      <w:pPr>
        <w:spacing w:line="320" w:lineRule="auto"/>
        <w:jc w:val="left"/>
        <w:rPr>
          <w:rFonts w:cs="FrankRuehl"/>
          <w:szCs w:val="26"/>
          <w:rtl/>
        </w:rPr>
      </w:pPr>
    </w:p>
    <w:p w14:paraId="50D04919" w14:textId="77777777" w:rsidR="00A5692F" w:rsidRDefault="00A5692F" w:rsidP="00A5692F">
      <w:pPr>
        <w:spacing w:line="320" w:lineRule="auto"/>
        <w:jc w:val="left"/>
        <w:rPr>
          <w:rtl/>
        </w:rPr>
      </w:pPr>
    </w:p>
    <w:p w14:paraId="61911334" w14:textId="77777777" w:rsidR="00A5692F" w:rsidRPr="00A5692F" w:rsidRDefault="00A5692F" w:rsidP="00A5692F">
      <w:pPr>
        <w:spacing w:line="320" w:lineRule="auto"/>
        <w:jc w:val="left"/>
        <w:rPr>
          <w:rFonts w:cs="Miriam"/>
          <w:szCs w:val="22"/>
          <w:rtl/>
        </w:rPr>
      </w:pPr>
      <w:r w:rsidRPr="00A5692F">
        <w:rPr>
          <w:rFonts w:cs="Miriam"/>
          <w:szCs w:val="22"/>
          <w:rtl/>
        </w:rPr>
        <w:t>משפט פרטי וכלכלה</w:t>
      </w:r>
      <w:r w:rsidRPr="00A5692F">
        <w:rPr>
          <w:rFonts w:cs="FrankRuehl"/>
          <w:szCs w:val="26"/>
          <w:rtl/>
        </w:rPr>
        <w:t xml:space="preserve"> – כספים – תקציב ומשק המדינה</w:t>
      </w:r>
    </w:p>
    <w:p w14:paraId="159AAAE7" w14:textId="77777777"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27FFC" w:rsidRPr="00427FFC" w14:paraId="76535E3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9B20CE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F466436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4A7F629A" w14:textId="77777777" w:rsidR="00427FFC" w:rsidRPr="00427FFC" w:rsidRDefault="00427FFC" w:rsidP="00427F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427F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F698DF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7FFC" w:rsidRPr="00427FFC" w14:paraId="34B4782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51DDC2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AB558D6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תקציב ההוצאה וחלוקתו</w:t>
            </w:r>
          </w:p>
        </w:tc>
        <w:tc>
          <w:tcPr>
            <w:tcW w:w="567" w:type="dxa"/>
          </w:tcPr>
          <w:p w14:paraId="3A1DB8DF" w14:textId="77777777" w:rsidR="00427FFC" w:rsidRPr="00427FFC" w:rsidRDefault="00427FFC" w:rsidP="00427F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קציב ההוצאה וחלוקתו" w:history="1">
              <w:r w:rsidRPr="00427F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4A2685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7FFC" w:rsidRPr="00427FFC" w14:paraId="5E37CD8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7381F0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C4C8605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תקציב ההוצאה המותנית בהכנסה</w:t>
            </w:r>
          </w:p>
        </w:tc>
        <w:tc>
          <w:tcPr>
            <w:tcW w:w="567" w:type="dxa"/>
          </w:tcPr>
          <w:p w14:paraId="6EBE1946" w14:textId="77777777" w:rsidR="00427FFC" w:rsidRPr="00427FFC" w:rsidRDefault="00427FFC" w:rsidP="00427F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קציב ההוצאה המותנית בהכנסה" w:history="1">
              <w:r w:rsidRPr="00427F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DC79C2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7FFC" w:rsidRPr="00427FFC" w14:paraId="2D2809C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D4D43E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8DF0F57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שיא כוח אדם</w:t>
            </w:r>
          </w:p>
        </w:tc>
        <w:tc>
          <w:tcPr>
            <w:tcW w:w="567" w:type="dxa"/>
          </w:tcPr>
          <w:p w14:paraId="705C34A6" w14:textId="77777777" w:rsidR="00427FFC" w:rsidRPr="00427FFC" w:rsidRDefault="00427FFC" w:rsidP="00427F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שיא כוח אדם" w:history="1">
              <w:r w:rsidRPr="00427F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5CBF6A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7FFC" w:rsidRPr="00427FFC" w14:paraId="05425B1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0B903F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7AA9BE3D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תקציב מפעלים עסקיים</w:t>
            </w:r>
          </w:p>
        </w:tc>
        <w:tc>
          <w:tcPr>
            <w:tcW w:w="567" w:type="dxa"/>
          </w:tcPr>
          <w:p w14:paraId="5CF42604" w14:textId="77777777" w:rsidR="00427FFC" w:rsidRPr="00427FFC" w:rsidRDefault="00427FFC" w:rsidP="00427F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תקציב מפעלים עסקיים" w:history="1">
              <w:r w:rsidRPr="00427F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634B09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7FFC" w:rsidRPr="00427FFC" w14:paraId="6014CC8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ADF58C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75B1D46C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הוראות לענין סעיפים מסוימים</w:t>
            </w:r>
          </w:p>
        </w:tc>
        <w:tc>
          <w:tcPr>
            <w:tcW w:w="567" w:type="dxa"/>
          </w:tcPr>
          <w:p w14:paraId="422F27E6" w14:textId="77777777" w:rsidR="00427FFC" w:rsidRPr="00427FFC" w:rsidRDefault="00427FFC" w:rsidP="00427F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6" w:tooltip="הוראות לענין סעיפים מסוימים" w:history="1">
              <w:r w:rsidRPr="00427F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1A755A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7FFC" w:rsidRPr="00427FFC" w14:paraId="5455AF9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F6E774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531A1E83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2C116B79" w14:textId="77777777" w:rsidR="00427FFC" w:rsidRPr="00427FFC" w:rsidRDefault="00427FFC" w:rsidP="00427F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7" w:tooltip="תחילה" w:history="1">
              <w:r w:rsidRPr="00427F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54B94E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7FFC" w:rsidRPr="00427FFC" w14:paraId="61E90B0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3E0DEB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45A8D6F3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פרסום</w:t>
            </w:r>
          </w:p>
        </w:tc>
        <w:tc>
          <w:tcPr>
            <w:tcW w:w="567" w:type="dxa"/>
          </w:tcPr>
          <w:p w14:paraId="794AF560" w14:textId="77777777" w:rsidR="00427FFC" w:rsidRPr="00427FFC" w:rsidRDefault="00427FFC" w:rsidP="00427F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8" w:tooltip="פרסום" w:history="1">
              <w:r w:rsidRPr="00427F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B4608E" w14:textId="77777777" w:rsidR="00427FFC" w:rsidRPr="00427FFC" w:rsidRDefault="00427FFC" w:rsidP="00427FF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45873B7" w14:textId="77777777"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14:paraId="105C1677" w14:textId="77777777" w:rsidR="001153D7" w:rsidRDefault="001153D7" w:rsidP="00A5692F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A54713">
        <w:rPr>
          <w:rFonts w:hint="cs"/>
          <w:rtl/>
        </w:rPr>
        <w:lastRenderedPageBreak/>
        <w:t>חוק התקציב לשנות הכספים 2009 ו-2010, תש"ע-2009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7D684AF" w14:textId="77777777" w:rsidR="001153D7" w:rsidRDefault="001153D7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6FB1862">
          <v:rect id="_x0000_s1026" style="position:absolute;left:0;text-align:left;margin-left:464.5pt;margin-top:8.05pt;width:75.05pt;height:12.4pt;z-index:251654144" o:allowincell="f" filled="f" stroked="f" strokecolor="lime" strokeweight=".25pt">
            <v:textbox style="mso-next-textbox:#_x0000_s1026" inset="0,0,0,0">
              <w:txbxContent>
                <w:p w14:paraId="19D2EB75" w14:textId="77777777" w:rsidR="00BA3CCE" w:rsidRDefault="008E38A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E38A6">
        <w:rPr>
          <w:rStyle w:val="default"/>
          <w:rFonts w:cs="FrankRuehl" w:hint="cs"/>
          <w:rtl/>
        </w:rPr>
        <w:t xml:space="preserve">בחוק זה </w:t>
      </w:r>
      <w:r w:rsidR="008E38A6">
        <w:rPr>
          <w:rStyle w:val="default"/>
          <w:rFonts w:cs="FrankRuehl"/>
          <w:rtl/>
        </w:rPr>
        <w:t>–</w:t>
      </w:r>
    </w:p>
    <w:p w14:paraId="3BAD02EB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"סעיף תקציב"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סכום או מספר משרות הנקובים בשורת הכותרת שסימנה קו כפול מקוטע;</w:t>
      </w:r>
    </w:p>
    <w:p w14:paraId="7755C6F0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"תחום פעולה"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סכום או מספר משרות הנקובים בשורת הכותרת שסימנה קו נקודה;</w:t>
      </w:r>
    </w:p>
    <w:p w14:paraId="30BDCFA9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"תכנית"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סכום או מספר משרות הנקובים בשורה בלי סימון;</w:t>
      </w:r>
    </w:p>
    <w:p w14:paraId="7CD46493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"שנת הכספים 2009"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התקופה המתחילה ביום ה' בטבת התשס"ט (1 בינואר 2009) והמסתיימת ביום י"ד בטבת התש"ע (31 בדצמבר 2009);</w:t>
      </w:r>
    </w:p>
    <w:p w14:paraId="7B2367F7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"שנת הכספים 2010"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התקופה המתחילה ביום ט"ו בטבת התש"ע (1 בינואר 2010) והמסתיימת ביום כ"ד בטבת התשע"א (31 בדצמבר 2010);</w:t>
      </w:r>
    </w:p>
    <w:p w14:paraId="185865A5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כל מונח אחר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בחוק יסודות התקציב, התשמ"ה-1985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יסודות התקציב).</w:t>
      </w:r>
    </w:p>
    <w:p w14:paraId="1240289C" w14:textId="77777777" w:rsidR="006E0BEF" w:rsidRDefault="006E0BEF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9E32411">
          <v:rect id="_x0000_s1292" style="position:absolute;left:0;text-align:left;margin-left:464.5pt;margin-top:8.05pt;width:75.05pt;height:20.7pt;z-index:251655168" o:allowincell="f" filled="f" stroked="f" strokecolor="lime" strokeweight=".25pt">
            <v:textbox style="mso-next-textbox:#_x0000_s1292" inset="0,0,0,0">
              <w:txbxContent>
                <w:p w14:paraId="07783FF3" w14:textId="77777777" w:rsidR="00BA3CCE" w:rsidRDefault="008E38A6" w:rsidP="006E0BE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תקציב ההוצאה וחלוקתו</w:t>
                  </w:r>
                </w:p>
              </w:txbxContent>
            </v:textbox>
            <w10:anchorlock/>
          </v:rect>
        </w:pict>
      </w:r>
      <w:r w:rsidR="003A263B"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E38A6">
        <w:rPr>
          <w:rStyle w:val="default"/>
          <w:rFonts w:cs="FrankRuehl" w:hint="cs"/>
          <w:rtl/>
        </w:rPr>
        <w:t>(א)</w:t>
      </w:r>
      <w:r w:rsidR="008E38A6">
        <w:rPr>
          <w:rStyle w:val="default"/>
          <w:rFonts w:cs="FrankRuehl" w:hint="cs"/>
          <w:rtl/>
        </w:rPr>
        <w:tab/>
        <w:t>הממשלה רשאית להוציא בשנת הכספים 2009 סכום של 316,553,346 אלף שקלים חדשים; חלוקת סכום זה לחלקים וכל חלק ממנו לסעיפי תקציב, לתחומי פעולה ולתכניות, תהיה כמפורט בטור הראשון של התוספת הראשונה הנקרא "הוצאה".</w:t>
      </w:r>
    </w:p>
    <w:p w14:paraId="4262AEF4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הממשלה רשאית להוציא בשנת הכספים 2010 סכום של 325,287,959 אלף שקלים חדשים; חלוקת סכום זה לחלקים וכל חלק ממנו לסעיפי תקציב, לתחומי פעולה ולתכניות, תהיה כמפורט בטור הראשון של התוספת הראשונה הנקרא "הוצאה".</w:t>
      </w:r>
    </w:p>
    <w:p w14:paraId="5EDEAF04" w14:textId="77777777" w:rsidR="009A4D64" w:rsidRDefault="0098048A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9EB906B">
          <v:rect id="_x0000_s1293" style="position:absolute;left:0;text-align:left;margin-left:464.5pt;margin-top:8.05pt;width:75.05pt;height:23.55pt;z-index:251656192" o:allowincell="f" filled="f" stroked="f" strokecolor="lime" strokeweight=".25pt">
            <v:textbox style="mso-next-textbox:#_x0000_s1293" inset="0,0,0,0">
              <w:txbxContent>
                <w:p w14:paraId="448246EF" w14:textId="77777777" w:rsidR="00BA3CCE" w:rsidRDefault="008E38A6" w:rsidP="0098048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תקציב ההוצאה המותנית בהכנסה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E38A6">
        <w:rPr>
          <w:rStyle w:val="default"/>
          <w:rFonts w:cs="FrankRuehl" w:hint="cs"/>
          <w:rtl/>
        </w:rPr>
        <w:t>(א)</w:t>
      </w:r>
      <w:r w:rsidR="008E38A6">
        <w:rPr>
          <w:rStyle w:val="default"/>
          <w:rFonts w:cs="FrankRuehl" w:hint="cs"/>
          <w:rtl/>
        </w:rPr>
        <w:tab/>
        <w:t>נוסף על כל הסכומים שהממשלה רשאית להוציא לפי סעיף 2(א), היא רשאית להוציא בשנת הכספים 2009, כהוצאה מותנית בהכנסה, 14,313,097 אלף שקלים חדשים; חלוקת סכום זה לחלקים וכל חלק ממנו לסעיפי תקציב, לתחומי פעולה ולתכניות, תהיה כמפורט בטור השני של התוספת הראשונה הנקרא "הוצאה מותנית בהכנסה".</w:t>
      </w:r>
    </w:p>
    <w:p w14:paraId="1FED0745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נוסף על כל הסכומים שהממשלה רשאית להוציא לפי סעיף 2(ב), היא רשאית להוציא בשנת הכספים 2010, כהוצאה מותנית בהכנסה, 16,512,985 אלף שקלים חדשים; חלוקת סכום זה לחלקים וכל חלק ממנו לסעיפי תקציב, לתחומי פעולה ולתכניות, תהיה כמפורט בטור השני של התוספת הראשונה הנקרא "הוצאה מותנית בהכנסה".</w:t>
      </w:r>
    </w:p>
    <w:p w14:paraId="633C9B3C" w14:textId="77777777" w:rsidR="00A54713" w:rsidRDefault="00A54713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6D103674">
          <v:rect id="_x0000_s1339" style="position:absolute;left:0;text-align:left;margin-left:464.5pt;margin-top:8.05pt;width:75.05pt;height:11.55pt;z-index:251657216" o:allowincell="f" filled="f" stroked="f" strokecolor="lime" strokeweight=".25pt">
            <v:textbox style="mso-next-textbox:#_x0000_s1339" inset="0,0,0,0">
              <w:txbxContent>
                <w:p w14:paraId="4F51C6C0" w14:textId="77777777" w:rsidR="00A54713" w:rsidRDefault="008E38A6" w:rsidP="00A5471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שיא כוח אדם</w:t>
                  </w:r>
                </w:p>
              </w:txbxContent>
            </v:textbox>
            <w10:anchorlock/>
          </v:rect>
        </w:pict>
      </w:r>
      <w:r w:rsidR="008E38A6"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E38A6">
        <w:rPr>
          <w:rStyle w:val="default"/>
          <w:rFonts w:cs="FrankRuehl" w:hint="cs"/>
          <w:rtl/>
        </w:rPr>
        <w:t>(א)</w:t>
      </w:r>
      <w:r w:rsidR="008E38A6">
        <w:rPr>
          <w:rStyle w:val="default"/>
          <w:rFonts w:cs="FrankRuehl" w:hint="cs"/>
          <w:rtl/>
        </w:rPr>
        <w:tab/>
        <w:t>הממשלה רשאית, בשנת הכספים 2009, למלא 60,576 משרות שיא כוח אדם; חלוקת מספר זה לחלקים, וכל חלק ממנו לסעיפי תקציב, לתחומי פעולה ולתכניות, תהיה כמפורט בטור הרביעי של התוספת הראשונה הנקרא "שיא כוח אדם".</w:t>
      </w:r>
    </w:p>
    <w:p w14:paraId="271C3D57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הממשלה רשאית, בשנת הכספים 2010, למלא 61,840 משרות שיא כוח אדם; חלוקת מספר זה לחלקים, וכל חלק ממנו לסעיפי תקציב, לתחומי פעולה ולתכניות, תהיה כמפורט בטור הרביעי של התוספת הראשונה הנקרא "שיא כוח אדם".</w:t>
      </w:r>
    </w:p>
    <w:p w14:paraId="016A05B5" w14:textId="77777777" w:rsidR="00A54713" w:rsidRDefault="00A54713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lang w:val="he-IL"/>
        </w:rPr>
        <w:pict w14:anchorId="2205FB53">
          <v:rect id="_x0000_s1340" style="position:absolute;left:0;text-align:left;margin-left:464.5pt;margin-top:8.05pt;width:75.05pt;height:16.5pt;z-index:251658240" o:allowincell="f" filled="f" stroked="f" strokecolor="lime" strokeweight=".25pt">
            <v:textbox style="mso-next-textbox:#_x0000_s1340" inset="0,0,0,0">
              <w:txbxContent>
                <w:p w14:paraId="0A588EB4" w14:textId="77777777" w:rsidR="00A54713" w:rsidRDefault="008E38A6" w:rsidP="00A5471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תקציב מפעלים עסקיים</w:t>
                  </w:r>
                </w:p>
              </w:txbxContent>
            </v:textbox>
            <w10:anchorlock/>
          </v:rect>
        </w:pict>
      </w:r>
      <w:r w:rsidR="008E38A6">
        <w:rPr>
          <w:rStyle w:val="big-number"/>
          <w:rFonts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E38A6">
        <w:rPr>
          <w:rStyle w:val="default"/>
          <w:rFonts w:cs="FrankRuehl" w:hint="cs"/>
          <w:rtl/>
        </w:rPr>
        <w:t>(א)</w:t>
      </w:r>
      <w:r w:rsidR="008E38A6">
        <w:rPr>
          <w:rStyle w:val="default"/>
          <w:rFonts w:cs="FrankRuehl" w:hint="cs"/>
          <w:rtl/>
        </w:rPr>
        <w:tab/>
        <w:t xml:space="preserve">נוסף על סכומים שהממשלה רשאית להוציא לפי סעיפים 2(א) ו-3(א), היא רשאית להוציא בשנת הכספים 2009 את הסכומים הנקובים בטור הראשון של החלק השני בתוספת השניה (להלן </w:t>
      </w:r>
      <w:r w:rsidR="008E38A6">
        <w:rPr>
          <w:rStyle w:val="default"/>
          <w:rFonts w:cs="FrankRuehl"/>
          <w:rtl/>
        </w:rPr>
        <w:t>–</w:t>
      </w:r>
      <w:r w:rsidR="008E38A6">
        <w:rPr>
          <w:rStyle w:val="default"/>
          <w:rFonts w:cs="FrankRuehl" w:hint="cs"/>
          <w:rtl/>
        </w:rPr>
        <w:t xml:space="preserve"> תקציב מפעלים עסקיים); חלוקת סכומים אלה לסעיפי תקציב, לתחומי פעולה ולתכניות, תהיה כמפורט באותו החלק.</w:t>
      </w:r>
    </w:p>
    <w:p w14:paraId="5B698EB9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נוסף על סכומים שהממשלה רשאית להוציא לפי סעיפים 2(ב) ו-3(ב), היא רשאית להוציא בשנת הכספים 2010 את הסכומים הנקובים בטור הראשון של החלק השני בתוספת השניה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תקציב מפעלים עסקיים); חלוקת סכומים אלה לסעיפי תקציב, לתחומי פעולה ולתכניות, תהיה כמפורט באותו החלק.</w:t>
      </w:r>
    </w:p>
    <w:p w14:paraId="7B954238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נוסף על מספר המשרות שהממשלה רשאית למלא לפי סעיף 4(א), בשנת הכספים </w:t>
      </w:r>
      <w:r>
        <w:rPr>
          <w:rStyle w:val="default"/>
          <w:rFonts w:cs="FrankRuehl" w:hint="cs"/>
          <w:rtl/>
        </w:rPr>
        <w:lastRenderedPageBreak/>
        <w:t>2009, היא רשאית למלא 18,865.5 משרות במפעלים העסקיים; חלוקת מספר זה לסעיפי תקציב, לתחומי פעולה ולתכניות, תהיה כמפורט בטור השלישי של החלק השני של תקציב המפעלים העסקיים.</w:t>
      </w:r>
    </w:p>
    <w:p w14:paraId="281A630B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נוסף על מספר המשרות שהממשלה רשאית למלא לפי סעיף 4(ב), בשנת הכספים 2010, היא רשאית למלא 19,133.5 משרות במפעלים העסקיים; חלוקת מספר זה לסעיפי תקציב, לתחומי פעולה ולתכניות, תהיה כמפורט בטור השלישי של החלק השני של תקציב המפעלים העסקיים.</w:t>
      </w:r>
    </w:p>
    <w:p w14:paraId="17566AD9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(ה)</w:t>
      </w:r>
      <w:r>
        <w:rPr>
          <w:rStyle w:val="default"/>
          <w:rFonts w:cs="FrankRuehl" w:hint="cs"/>
          <w:rtl/>
        </w:rPr>
        <w:tab/>
        <w:t>תחזית ההכנסות לכיסוי תקציב המפעלים העסקיים בשנת הכספים 2009, היא כמפורט בחלק הראשון של התוספת השנייה.</w:t>
      </w:r>
    </w:p>
    <w:p w14:paraId="694DD61B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(ו)</w:t>
      </w:r>
      <w:r>
        <w:rPr>
          <w:rStyle w:val="default"/>
          <w:rFonts w:cs="FrankRuehl" w:hint="cs"/>
          <w:rtl/>
        </w:rPr>
        <w:tab/>
        <w:t>תחזית ההכנסות לכיסוי תקציב המפעלים העסקיים בשנת הכספים 2010, היא כמפורט בחלק הראשון של התוספת השניה.</w:t>
      </w:r>
    </w:p>
    <w:p w14:paraId="6A1BAA64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lang w:val="he-IL"/>
        </w:rPr>
        <w:pict w14:anchorId="5A876A4E">
          <v:rect id="_x0000_s1341" style="position:absolute;left:0;text-align:left;margin-left:464.5pt;margin-top:8.05pt;width:75.05pt;height:18.4pt;z-index:251659264" o:allowincell="f" filled="f" stroked="f" strokecolor="lime" strokeweight=".25pt">
            <v:textbox style="mso-next-textbox:#_x0000_s1341" inset="0,0,0,0">
              <w:txbxContent>
                <w:p w14:paraId="098EEB80" w14:textId="77777777" w:rsidR="008E38A6" w:rsidRDefault="008E38A6" w:rsidP="008E38A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לענין סעיפים מסוימים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לפי בקשת שר האוצר לגבי שימוש ברזרבה הכללית, לפי סעיף 12 לחוק יסודות התקציב, למטרה שבמסגרת הפעילות של משרד ראש הממשלה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תבוא, בשנות הכספים 2009 ו-2010, במקום הוועדה, ועדה מיוחדת שתמנה ועדת החוץ והביטחון של הכנסת מקרב חבריה.</w:t>
      </w:r>
    </w:p>
    <w:p w14:paraId="42649D56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7"/>
      <w:bookmarkEnd w:id="6"/>
      <w:r>
        <w:rPr>
          <w:lang w:val="he-IL"/>
        </w:rPr>
        <w:pict w14:anchorId="1806134C">
          <v:rect id="_x0000_s1342" style="position:absolute;left:0;text-align:left;margin-left:464.5pt;margin-top:8.05pt;width:75.05pt;height:11.55pt;z-index:251660288" o:allowincell="f" filled="f" stroked="f" strokecolor="lime" strokeweight=".25pt">
            <v:textbox style="mso-next-textbox:#_x0000_s1342" inset="0,0,0,0">
              <w:txbxContent>
                <w:p w14:paraId="29136D93" w14:textId="77777777" w:rsidR="008E38A6" w:rsidRDefault="008E38A6" w:rsidP="008E38A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תחילתו של חוק זה ביום ה' בטבת התשס"ט (1 בינואר 2009).</w:t>
      </w:r>
    </w:p>
    <w:p w14:paraId="28F4D25F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8"/>
      <w:bookmarkEnd w:id="7"/>
      <w:r>
        <w:rPr>
          <w:lang w:val="he-IL"/>
        </w:rPr>
        <w:pict w14:anchorId="3C1EFFBC">
          <v:rect id="_x0000_s1343" style="position:absolute;left:0;text-align:left;margin-left:464.5pt;margin-top:8.05pt;width:75.05pt;height:11.55pt;z-index:251661312" o:allowincell="f" filled="f" stroked="f" strokecolor="lime" strokeweight=".25pt">
            <v:textbox style="mso-next-textbox:#_x0000_s1343" inset="0,0,0,0">
              <w:txbxContent>
                <w:p w14:paraId="62FDF245" w14:textId="77777777" w:rsidR="008E38A6" w:rsidRDefault="008E38A6" w:rsidP="008E38A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פרסום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זה יפורסם ברשומות בתוך שלושה חודשים מיום קבלתו.</w:t>
      </w:r>
    </w:p>
    <w:p w14:paraId="53375017" w14:textId="77777777" w:rsidR="00B66624" w:rsidRDefault="00B66624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086A6F" w14:textId="77777777" w:rsidR="00B66624" w:rsidRPr="00B66624" w:rsidRDefault="00B66624" w:rsidP="00B66624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B66624">
        <w:rPr>
          <w:rStyle w:val="default"/>
          <w:rFonts w:cs="FrankRuehl" w:hint="cs"/>
          <w:b/>
          <w:bCs/>
          <w:rtl/>
        </w:rPr>
        <w:t>התקציב</w:t>
      </w:r>
    </w:p>
    <w:p w14:paraId="39E7E344" w14:textId="77777777" w:rsidR="00B66624" w:rsidRPr="00B66624" w:rsidRDefault="00B66624" w:rsidP="00B66624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B66624">
        <w:rPr>
          <w:rStyle w:val="default"/>
          <w:rFonts w:cs="FrankRuehl" w:hint="cs"/>
          <w:sz w:val="24"/>
          <w:szCs w:val="24"/>
          <w:rtl/>
        </w:rPr>
        <w:t>(הושמט)</w:t>
      </w:r>
    </w:p>
    <w:p w14:paraId="1006715C" w14:textId="77777777" w:rsidR="001153D7" w:rsidRDefault="00115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379F1A" w14:textId="77777777" w:rsidR="003A263B" w:rsidRDefault="003A26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DF89A2" w14:textId="77777777" w:rsidR="00B66624" w:rsidRDefault="00B66624" w:rsidP="00B666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בנימין נתניהו</w:t>
      </w:r>
      <w:r>
        <w:rPr>
          <w:rFonts w:hint="cs"/>
          <w:rtl/>
        </w:rPr>
        <w:tab/>
      </w:r>
      <w:r>
        <w:rPr>
          <w:rFonts w:hint="cs"/>
          <w:rtl/>
        </w:rPr>
        <w:tab/>
        <w:t>יובל שטייניץ</w:t>
      </w:r>
    </w:p>
    <w:p w14:paraId="3CAFAF85" w14:textId="77777777" w:rsidR="00B66624" w:rsidRDefault="00B66624" w:rsidP="00B666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ab/>
        <w:t>ראש הממשלה</w:t>
      </w:r>
      <w:r>
        <w:rPr>
          <w:rFonts w:hint="cs"/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ab/>
        <w:t>שר האוצר</w:t>
      </w:r>
    </w:p>
    <w:p w14:paraId="3AED467A" w14:textId="77777777" w:rsidR="001153D7" w:rsidRDefault="00B66624" w:rsidP="00B666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  <w:t>שמעון פרס</w:t>
      </w:r>
      <w:r w:rsidR="001153D7">
        <w:rPr>
          <w:rFonts w:hint="cs"/>
          <w:rtl/>
        </w:rPr>
        <w:tab/>
      </w:r>
      <w:r>
        <w:rPr>
          <w:rFonts w:hint="cs"/>
          <w:rtl/>
        </w:rPr>
        <w:tab/>
        <w:t>ראובן ריבלין</w:t>
      </w:r>
    </w:p>
    <w:p w14:paraId="3BB582E6" w14:textId="77777777" w:rsidR="001153D7" w:rsidRDefault="001153D7" w:rsidP="00B666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B66624">
        <w:rPr>
          <w:rFonts w:hint="cs"/>
          <w:sz w:val="22"/>
          <w:szCs w:val="22"/>
          <w:rtl/>
        </w:rPr>
        <w:t>נשיא המדינה</w:t>
      </w:r>
      <w:r w:rsidR="00B66624">
        <w:rPr>
          <w:rFonts w:hint="cs"/>
          <w:sz w:val="22"/>
          <w:szCs w:val="22"/>
          <w:rtl/>
        </w:rPr>
        <w:tab/>
      </w:r>
      <w:r w:rsidR="00B66624">
        <w:rPr>
          <w:rFonts w:hint="cs"/>
          <w:sz w:val="22"/>
          <w:szCs w:val="22"/>
          <w:rtl/>
        </w:rPr>
        <w:tab/>
        <w:t>יושב ראש הכנסת</w:t>
      </w:r>
    </w:p>
    <w:p w14:paraId="3D6B7D75" w14:textId="77777777" w:rsidR="008E38A6" w:rsidRDefault="008E38A6">
      <w:pPr>
        <w:pStyle w:val="P00"/>
        <w:spacing w:before="72"/>
        <w:ind w:left="0" w:right="1134"/>
        <w:rPr>
          <w:rFonts w:hint="cs"/>
          <w:rtl/>
        </w:rPr>
      </w:pPr>
    </w:p>
    <w:p w14:paraId="5FB8CB6B" w14:textId="77777777" w:rsidR="00462720" w:rsidRDefault="00462720">
      <w:pPr>
        <w:pStyle w:val="P00"/>
        <w:spacing w:before="72"/>
        <w:ind w:left="0" w:right="1134"/>
        <w:rPr>
          <w:rFonts w:hint="cs"/>
          <w:rtl/>
        </w:rPr>
      </w:pPr>
    </w:p>
    <w:p w14:paraId="4F60A083" w14:textId="77777777" w:rsidR="00427FFC" w:rsidRDefault="00427FFC">
      <w:pPr>
        <w:pStyle w:val="P00"/>
        <w:spacing w:before="72"/>
        <w:ind w:left="0" w:right="1134"/>
        <w:rPr>
          <w:rtl/>
        </w:rPr>
      </w:pPr>
    </w:p>
    <w:p w14:paraId="48FA96DC" w14:textId="77777777" w:rsidR="00427FFC" w:rsidRDefault="00427FFC">
      <w:pPr>
        <w:pStyle w:val="P00"/>
        <w:spacing w:before="72"/>
        <w:ind w:left="0" w:right="1134"/>
        <w:rPr>
          <w:rtl/>
        </w:rPr>
      </w:pPr>
    </w:p>
    <w:p w14:paraId="507A4485" w14:textId="77777777" w:rsidR="00427FFC" w:rsidRDefault="00427FFC" w:rsidP="00427FFC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DA390E8" w14:textId="77777777" w:rsidR="00462720" w:rsidRPr="00427FFC" w:rsidRDefault="00462720" w:rsidP="00427FFC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462720" w:rsidRPr="00427FF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1763" w14:textId="77777777" w:rsidR="001449FB" w:rsidRDefault="001449FB" w:rsidP="001153D7">
      <w:pPr>
        <w:pStyle w:val="P00"/>
      </w:pPr>
      <w:r>
        <w:separator/>
      </w:r>
    </w:p>
  </w:endnote>
  <w:endnote w:type="continuationSeparator" w:id="0">
    <w:p w14:paraId="4B831569" w14:textId="77777777" w:rsidR="001449FB" w:rsidRDefault="001449FB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2F297" w14:textId="77777777" w:rsidR="00BA3CCE" w:rsidRDefault="00BA3CC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251495A" w14:textId="77777777" w:rsidR="00BA3CCE" w:rsidRDefault="00BA3CC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377A18B" w14:textId="77777777" w:rsidR="00BA3CCE" w:rsidRDefault="00BA3CC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27FFC">
      <w:rPr>
        <w:rFonts w:cs="TopType Jerushalmi"/>
        <w:noProof/>
        <w:color w:val="000000"/>
        <w:sz w:val="14"/>
        <w:szCs w:val="14"/>
      </w:rPr>
      <w:t>Y:\Temp\Misrad-2003\00000000\2009----------------\10-Oct\2009-10-14\law\11\tav\500_215.doc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0010" w14:textId="77777777" w:rsidR="00BA3CCE" w:rsidRDefault="00BA3CC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5692F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3AA2CA8" w14:textId="77777777" w:rsidR="00BA3CCE" w:rsidRDefault="00BA3CC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2800C1F" w14:textId="77777777" w:rsidR="00BA3CCE" w:rsidRDefault="00BA3CC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27FFC">
      <w:rPr>
        <w:rFonts w:cs="TopType Jerushalmi"/>
        <w:noProof/>
        <w:color w:val="000000"/>
        <w:sz w:val="14"/>
        <w:szCs w:val="14"/>
      </w:rPr>
      <w:t>Y:\Temp\Misrad-2003\00000000\2009----------------\10-Oct\2009-10-14\law\11\tav\500_215.doc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5A0D3" w14:textId="77777777" w:rsidR="001449FB" w:rsidRDefault="001449F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5FA467D" w14:textId="77777777" w:rsidR="001449FB" w:rsidRDefault="001449FB">
      <w:r>
        <w:separator/>
      </w:r>
    </w:p>
  </w:footnote>
  <w:footnote w:id="1">
    <w:p w14:paraId="1372D1D6" w14:textId="77777777" w:rsidR="00063C3D" w:rsidRDefault="00BA3CCE" w:rsidP="00063C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</w:t>
      </w:r>
      <w:r w:rsidR="00A54713">
        <w:rPr>
          <w:rFonts w:hint="cs"/>
          <w:sz w:val="20"/>
          <w:rtl/>
        </w:rPr>
        <w:t>ם</w:t>
      </w:r>
      <w:r>
        <w:rPr>
          <w:rFonts w:hint="cs"/>
          <w:sz w:val="20"/>
          <w:rtl/>
        </w:rPr>
        <w:t xml:space="preserve"> </w:t>
      </w:r>
      <w:hyperlink r:id="rId1" w:history="1">
        <w:r w:rsidR="00A54713" w:rsidRPr="00063C3D">
          <w:rPr>
            <w:rStyle w:val="Hyperlink"/>
            <w:rFonts w:hint="cs"/>
            <w:sz w:val="20"/>
            <w:rtl/>
          </w:rPr>
          <w:t>ס"ח</w:t>
        </w:r>
        <w:r w:rsidRPr="00063C3D">
          <w:rPr>
            <w:rStyle w:val="Hyperlink"/>
            <w:rFonts w:hint="cs"/>
            <w:sz w:val="20"/>
            <w:rtl/>
          </w:rPr>
          <w:t xml:space="preserve"> תש"ע מס' </w:t>
        </w:r>
        <w:r w:rsidR="00A54713" w:rsidRPr="00063C3D">
          <w:rPr>
            <w:rStyle w:val="Hyperlink"/>
            <w:rFonts w:hint="cs"/>
            <w:sz w:val="20"/>
            <w:rtl/>
          </w:rPr>
          <w:t>2210</w:t>
        </w:r>
      </w:hyperlink>
      <w:r>
        <w:rPr>
          <w:rFonts w:hint="cs"/>
          <w:sz w:val="20"/>
          <w:rtl/>
        </w:rPr>
        <w:t xml:space="preserve"> מיום </w:t>
      </w:r>
      <w:r w:rsidR="00A54713">
        <w:rPr>
          <w:rFonts w:hint="cs"/>
          <w:sz w:val="20"/>
          <w:rtl/>
        </w:rPr>
        <w:t>12.10</w:t>
      </w:r>
      <w:r>
        <w:rPr>
          <w:rFonts w:hint="cs"/>
          <w:sz w:val="20"/>
          <w:rtl/>
        </w:rPr>
        <w:t xml:space="preserve">.2009 עמ' </w:t>
      </w:r>
      <w:r w:rsidR="00E22C9F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DF3E" w14:textId="77777777" w:rsidR="00BA3CCE" w:rsidRDefault="00BA3CCE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2E684CFA" w14:textId="77777777"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725DEB9C" w14:textId="77777777"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95818" w14:textId="77777777" w:rsidR="00BA3CCE" w:rsidRDefault="00A54713" w:rsidP="00A54713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חוק התקציב לשנות הכספים 2009 ו-2010</w:t>
    </w:r>
    <w:r w:rsidR="00BA3CCE">
      <w:rPr>
        <w:rFonts w:hAnsi="FrankRuehl" w:hint="cs"/>
        <w:color w:val="000000"/>
        <w:sz w:val="28"/>
        <w:szCs w:val="28"/>
        <w:rtl/>
      </w:rPr>
      <w:t>, תש"ע</w:t>
    </w:r>
    <w:r w:rsidR="00BA3CCE">
      <w:rPr>
        <w:rFonts w:hAnsi="FrankRuehl"/>
        <w:color w:val="000000"/>
        <w:sz w:val="28"/>
        <w:szCs w:val="28"/>
        <w:rtl/>
      </w:rPr>
      <w:t>-200</w:t>
    </w:r>
    <w:r w:rsidR="00BA3CCE">
      <w:rPr>
        <w:rFonts w:hAnsi="FrankRuehl" w:hint="cs"/>
        <w:color w:val="000000"/>
        <w:sz w:val="28"/>
        <w:szCs w:val="28"/>
        <w:rtl/>
      </w:rPr>
      <w:t>9</w:t>
    </w:r>
  </w:p>
  <w:p w14:paraId="40058010" w14:textId="77777777"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2E0EBC82" w14:textId="77777777"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17420"/>
    <w:rsid w:val="00054113"/>
    <w:rsid w:val="00062ECF"/>
    <w:rsid w:val="00063C3D"/>
    <w:rsid w:val="000A3C6B"/>
    <w:rsid w:val="000A65F9"/>
    <w:rsid w:val="000B73AF"/>
    <w:rsid w:val="000C3D03"/>
    <w:rsid w:val="000F190C"/>
    <w:rsid w:val="001153D7"/>
    <w:rsid w:val="001449FB"/>
    <w:rsid w:val="0016580D"/>
    <w:rsid w:val="00173AE5"/>
    <w:rsid w:val="00175E39"/>
    <w:rsid w:val="001A7BC2"/>
    <w:rsid w:val="001C03D5"/>
    <w:rsid w:val="001C17AC"/>
    <w:rsid w:val="00245C6D"/>
    <w:rsid w:val="002505CB"/>
    <w:rsid w:val="00254DA4"/>
    <w:rsid w:val="0028405A"/>
    <w:rsid w:val="002C7604"/>
    <w:rsid w:val="002D19C3"/>
    <w:rsid w:val="00314DBF"/>
    <w:rsid w:val="0031637D"/>
    <w:rsid w:val="00317E3D"/>
    <w:rsid w:val="00327CF2"/>
    <w:rsid w:val="0034536F"/>
    <w:rsid w:val="00376F5F"/>
    <w:rsid w:val="003A1639"/>
    <w:rsid w:val="003A263B"/>
    <w:rsid w:val="003A6770"/>
    <w:rsid w:val="003B268A"/>
    <w:rsid w:val="003C3F01"/>
    <w:rsid w:val="003E0C4E"/>
    <w:rsid w:val="003E44E7"/>
    <w:rsid w:val="00404E60"/>
    <w:rsid w:val="0041521C"/>
    <w:rsid w:val="00415410"/>
    <w:rsid w:val="00426A03"/>
    <w:rsid w:val="00427FFC"/>
    <w:rsid w:val="0044144F"/>
    <w:rsid w:val="00462720"/>
    <w:rsid w:val="0048430F"/>
    <w:rsid w:val="004C2593"/>
    <w:rsid w:val="004D3349"/>
    <w:rsid w:val="004E4A2D"/>
    <w:rsid w:val="004F3CDA"/>
    <w:rsid w:val="00513477"/>
    <w:rsid w:val="00521E97"/>
    <w:rsid w:val="005377C3"/>
    <w:rsid w:val="00550A93"/>
    <w:rsid w:val="00556D05"/>
    <w:rsid w:val="005A4FC2"/>
    <w:rsid w:val="00605048"/>
    <w:rsid w:val="00621CA5"/>
    <w:rsid w:val="006745E3"/>
    <w:rsid w:val="0067667C"/>
    <w:rsid w:val="006C023A"/>
    <w:rsid w:val="006D42E4"/>
    <w:rsid w:val="006E0BEF"/>
    <w:rsid w:val="007617A0"/>
    <w:rsid w:val="00783DE0"/>
    <w:rsid w:val="0078635E"/>
    <w:rsid w:val="00786771"/>
    <w:rsid w:val="007E3EF8"/>
    <w:rsid w:val="0080640E"/>
    <w:rsid w:val="008A4983"/>
    <w:rsid w:val="008C1D18"/>
    <w:rsid w:val="008E38A6"/>
    <w:rsid w:val="008F1E41"/>
    <w:rsid w:val="00921E3A"/>
    <w:rsid w:val="00967558"/>
    <w:rsid w:val="0098048A"/>
    <w:rsid w:val="00980513"/>
    <w:rsid w:val="009816EA"/>
    <w:rsid w:val="009A4D64"/>
    <w:rsid w:val="00A07F73"/>
    <w:rsid w:val="00A14553"/>
    <w:rsid w:val="00A2279B"/>
    <w:rsid w:val="00A35851"/>
    <w:rsid w:val="00A53FFA"/>
    <w:rsid w:val="00A54713"/>
    <w:rsid w:val="00A5692F"/>
    <w:rsid w:val="00A97203"/>
    <w:rsid w:val="00AC3520"/>
    <w:rsid w:val="00B01622"/>
    <w:rsid w:val="00B23890"/>
    <w:rsid w:val="00B302C6"/>
    <w:rsid w:val="00B33E9D"/>
    <w:rsid w:val="00B36F4C"/>
    <w:rsid w:val="00B54F14"/>
    <w:rsid w:val="00B66624"/>
    <w:rsid w:val="00B7125D"/>
    <w:rsid w:val="00B823AB"/>
    <w:rsid w:val="00B93D82"/>
    <w:rsid w:val="00BA3CCE"/>
    <w:rsid w:val="00BF6605"/>
    <w:rsid w:val="00C26EEC"/>
    <w:rsid w:val="00C45C3F"/>
    <w:rsid w:val="00C5736C"/>
    <w:rsid w:val="00C62561"/>
    <w:rsid w:val="00C6357C"/>
    <w:rsid w:val="00CA1404"/>
    <w:rsid w:val="00CB790E"/>
    <w:rsid w:val="00CC6E75"/>
    <w:rsid w:val="00CE771D"/>
    <w:rsid w:val="00D017B7"/>
    <w:rsid w:val="00D75396"/>
    <w:rsid w:val="00D81E1D"/>
    <w:rsid w:val="00DD002E"/>
    <w:rsid w:val="00E2041E"/>
    <w:rsid w:val="00E22C9F"/>
    <w:rsid w:val="00E33582"/>
    <w:rsid w:val="00E44EC4"/>
    <w:rsid w:val="00E45AC2"/>
    <w:rsid w:val="00E65DD1"/>
    <w:rsid w:val="00ED29FC"/>
    <w:rsid w:val="00ED6CFE"/>
    <w:rsid w:val="00F035EA"/>
    <w:rsid w:val="00F23033"/>
    <w:rsid w:val="00F35D6F"/>
    <w:rsid w:val="00F45FE4"/>
    <w:rsid w:val="00F50AE3"/>
    <w:rsid w:val="00F64F30"/>
    <w:rsid w:val="00FA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C756E36"/>
  <w15:chartTrackingRefBased/>
  <w15:docId w15:val="{B0E5C546-5B06-4D46-9F80-ECD68E87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14/law-22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4693</CharactersWithSpaces>
  <SharedDoc>false</SharedDoc>
  <HLinks>
    <vt:vector size="60" baseType="variant">
      <vt:variant>
        <vt:i4>393283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http://www.nevo.co.il/Law_word/law14/law-2210.pdf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Shimon Doodkin</dc:creator>
  <cp:keywords/>
  <dc:description/>
  <cp:lastModifiedBy>Shimon Doodkin</cp:lastModifiedBy>
  <cp:revision>2</cp:revision>
  <dcterms:created xsi:type="dcterms:W3CDTF">2023-06-05T19:01:00Z</dcterms:created>
  <dcterms:modified xsi:type="dcterms:W3CDTF">2023-06-05T19:01:00Z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תקציב המדינה</vt:lpwstr>
  </property>
  <property fmtid="{D5CDD505-2E9C-101B-9397-08002B2CF9AE}" pid="4" name="LAWNAME">
    <vt:lpwstr>חוק התקציב לשנות הכספים 2009 ו-2010, תש"ע-2009</vt:lpwstr>
  </property>
  <property fmtid="{D5CDD505-2E9C-101B-9397-08002B2CF9AE}" pid="5" name="LAWNUMBER">
    <vt:lpwstr>0215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http://www.nevo.co.il/Law_word/law14/law-2210.pdf;‎רשומות - ספר חוקים#פורסם ס"ח תש"ע מס' ‏‏2210 #מיום 12.10.2009 עמ' 4‏</vt:lpwstr>
  </property>
  <property fmtid="{D5CDD505-2E9C-101B-9397-08002B2CF9AE}" pid="23" name="NOSE11">
    <vt:lpwstr>משפט פרטי וכלכלה</vt:lpwstr>
  </property>
  <property fmtid="{D5CDD505-2E9C-101B-9397-08002B2CF9AE}" pid="24" name="NOSE21">
    <vt:lpwstr>כספים</vt:lpwstr>
  </property>
  <property fmtid="{D5CDD505-2E9C-101B-9397-08002B2CF9AE}" pid="25" name="NOSE31">
    <vt:lpwstr>תקציב ומשק המדינה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</Properties>
</file>