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035BC" w14:textId="77777777" w:rsidR="007A024A" w:rsidRDefault="007A024A">
      <w:pPr>
        <w:pStyle w:val="big-header"/>
        <w:ind w:left="0" w:right="1134"/>
        <w:rPr>
          <w:rFonts w:cs="FrankRuehl" w:hint="cs"/>
          <w:sz w:val="32"/>
          <w:rtl/>
        </w:rPr>
      </w:pPr>
      <w:r>
        <w:rPr>
          <w:rFonts w:cs="FrankRuehl"/>
          <w:sz w:val="32"/>
          <w:rtl/>
        </w:rPr>
        <w:t>חוק זכויות התלמיד, תשס"א</w:t>
      </w:r>
      <w:r>
        <w:rPr>
          <w:rFonts w:cs="FrankRuehl" w:hint="cs"/>
          <w:sz w:val="32"/>
          <w:rtl/>
        </w:rPr>
        <w:t>-</w:t>
      </w:r>
      <w:r>
        <w:rPr>
          <w:rFonts w:cs="FrankRuehl"/>
          <w:sz w:val="32"/>
          <w:rtl/>
        </w:rPr>
        <w:t>2000</w:t>
      </w:r>
    </w:p>
    <w:p w14:paraId="742A68DA" w14:textId="77777777" w:rsidR="005700FF" w:rsidRDefault="005700FF" w:rsidP="005700FF">
      <w:pPr>
        <w:spacing w:line="320" w:lineRule="auto"/>
        <w:jc w:val="left"/>
        <w:rPr>
          <w:rFonts w:hint="cs"/>
          <w:rtl/>
        </w:rPr>
      </w:pPr>
    </w:p>
    <w:p w14:paraId="1A056131" w14:textId="77777777" w:rsidR="00140D38" w:rsidRDefault="00140D38" w:rsidP="005700FF">
      <w:pPr>
        <w:spacing w:line="320" w:lineRule="auto"/>
        <w:jc w:val="left"/>
        <w:rPr>
          <w:rFonts w:hint="cs"/>
          <w:rtl/>
        </w:rPr>
      </w:pPr>
    </w:p>
    <w:p w14:paraId="5B6E6127" w14:textId="77777777" w:rsidR="005700FF" w:rsidRPr="005700FF" w:rsidRDefault="005700FF" w:rsidP="005700FF">
      <w:pPr>
        <w:spacing w:line="320" w:lineRule="auto"/>
        <w:jc w:val="left"/>
        <w:rPr>
          <w:rFonts w:cs="Miriam"/>
          <w:szCs w:val="22"/>
          <w:rtl/>
        </w:rPr>
      </w:pPr>
      <w:r w:rsidRPr="005700FF">
        <w:rPr>
          <w:rFonts w:cs="Miriam"/>
          <w:szCs w:val="22"/>
          <w:rtl/>
        </w:rPr>
        <w:t>רשויות ומשפט מנהלי</w:t>
      </w:r>
      <w:r w:rsidRPr="005700FF">
        <w:rPr>
          <w:rFonts w:cs="FrankRuehl"/>
          <w:szCs w:val="26"/>
          <w:rtl/>
        </w:rPr>
        <w:t xml:space="preserve"> – חינוך – זכויות התלמיד</w:t>
      </w:r>
    </w:p>
    <w:p w14:paraId="3491F288" w14:textId="77777777" w:rsidR="007A024A" w:rsidRDefault="007A024A">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A024A" w14:paraId="7420DA54" w14:textId="77777777">
        <w:tblPrEx>
          <w:tblCellMar>
            <w:top w:w="0" w:type="dxa"/>
            <w:bottom w:w="0" w:type="dxa"/>
          </w:tblCellMar>
        </w:tblPrEx>
        <w:trPr>
          <w:jc w:val="right"/>
        </w:trPr>
        <w:tc>
          <w:tcPr>
            <w:tcW w:w="850" w:type="dxa"/>
          </w:tcPr>
          <w:p w14:paraId="5E120B52" w14:textId="77777777" w:rsidR="007A024A" w:rsidRDefault="007A024A">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866F55">
              <w:rPr>
                <w:noProof/>
                <w:sz w:val="24"/>
                <w:rtl/>
              </w:rPr>
              <w:t>2</w:t>
            </w:r>
            <w:r>
              <w:rPr>
                <w:sz w:val="24"/>
                <w:rtl/>
              </w:rPr>
              <w:fldChar w:fldCharType="end"/>
            </w:r>
          </w:p>
        </w:tc>
        <w:tc>
          <w:tcPr>
            <w:tcW w:w="567" w:type="dxa"/>
          </w:tcPr>
          <w:p w14:paraId="7549204D" w14:textId="77777777" w:rsidR="007A024A" w:rsidRDefault="007A024A">
            <w:pPr>
              <w:spacing w:line="240" w:lineRule="auto"/>
              <w:jc w:val="left"/>
              <w:rPr>
                <w:sz w:val="24"/>
              </w:rPr>
            </w:pPr>
            <w:hyperlink w:anchor="Seif9" w:tooltip="מטרה" w:history="1">
              <w:r>
                <w:rPr>
                  <w:rStyle w:val="Hyperlink"/>
                </w:rPr>
                <w:t>Go</w:t>
              </w:r>
            </w:hyperlink>
          </w:p>
        </w:tc>
        <w:tc>
          <w:tcPr>
            <w:tcW w:w="5669" w:type="dxa"/>
          </w:tcPr>
          <w:p w14:paraId="1169302C" w14:textId="77777777" w:rsidR="007A024A" w:rsidRDefault="007A024A">
            <w:pPr>
              <w:spacing w:line="240" w:lineRule="auto"/>
              <w:jc w:val="left"/>
              <w:rPr>
                <w:sz w:val="24"/>
                <w:rtl/>
              </w:rPr>
            </w:pPr>
            <w:r>
              <w:rPr>
                <w:sz w:val="24"/>
                <w:rtl/>
              </w:rPr>
              <w:t>מטרה</w:t>
            </w:r>
          </w:p>
        </w:tc>
        <w:tc>
          <w:tcPr>
            <w:tcW w:w="1247" w:type="dxa"/>
          </w:tcPr>
          <w:p w14:paraId="0B69C7C0" w14:textId="77777777" w:rsidR="007A024A" w:rsidRDefault="007A024A">
            <w:pPr>
              <w:spacing w:line="240" w:lineRule="auto"/>
              <w:jc w:val="left"/>
              <w:rPr>
                <w:sz w:val="24"/>
              </w:rPr>
            </w:pPr>
            <w:r>
              <w:rPr>
                <w:sz w:val="24"/>
                <w:rtl/>
              </w:rPr>
              <w:t xml:space="preserve">סעיף 1 </w:t>
            </w:r>
          </w:p>
        </w:tc>
      </w:tr>
      <w:tr w:rsidR="007A024A" w14:paraId="7A5BA060" w14:textId="77777777">
        <w:tblPrEx>
          <w:tblCellMar>
            <w:top w:w="0" w:type="dxa"/>
            <w:bottom w:w="0" w:type="dxa"/>
          </w:tblCellMar>
        </w:tblPrEx>
        <w:trPr>
          <w:jc w:val="right"/>
        </w:trPr>
        <w:tc>
          <w:tcPr>
            <w:tcW w:w="850" w:type="dxa"/>
          </w:tcPr>
          <w:p w14:paraId="2B64B098" w14:textId="77777777" w:rsidR="007A024A" w:rsidRDefault="007A024A">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866F55">
              <w:rPr>
                <w:noProof/>
                <w:sz w:val="24"/>
                <w:rtl/>
              </w:rPr>
              <w:t>2</w:t>
            </w:r>
            <w:r>
              <w:rPr>
                <w:sz w:val="24"/>
                <w:rtl/>
              </w:rPr>
              <w:fldChar w:fldCharType="end"/>
            </w:r>
          </w:p>
        </w:tc>
        <w:tc>
          <w:tcPr>
            <w:tcW w:w="567" w:type="dxa"/>
          </w:tcPr>
          <w:p w14:paraId="50D7763C" w14:textId="77777777" w:rsidR="007A024A" w:rsidRDefault="007A024A">
            <w:pPr>
              <w:spacing w:line="240" w:lineRule="auto"/>
              <w:jc w:val="left"/>
              <w:rPr>
                <w:sz w:val="24"/>
              </w:rPr>
            </w:pPr>
            <w:hyperlink w:anchor="Seif10" w:tooltip="הגדרות" w:history="1">
              <w:r>
                <w:rPr>
                  <w:rStyle w:val="Hyperlink"/>
                </w:rPr>
                <w:t>Go</w:t>
              </w:r>
            </w:hyperlink>
          </w:p>
        </w:tc>
        <w:tc>
          <w:tcPr>
            <w:tcW w:w="5669" w:type="dxa"/>
          </w:tcPr>
          <w:p w14:paraId="74DFAC6B" w14:textId="77777777" w:rsidR="007A024A" w:rsidRDefault="007A024A">
            <w:pPr>
              <w:spacing w:line="240" w:lineRule="auto"/>
              <w:jc w:val="left"/>
              <w:rPr>
                <w:sz w:val="24"/>
                <w:rtl/>
              </w:rPr>
            </w:pPr>
            <w:r>
              <w:rPr>
                <w:sz w:val="24"/>
                <w:rtl/>
              </w:rPr>
              <w:t>הגדרות</w:t>
            </w:r>
          </w:p>
        </w:tc>
        <w:tc>
          <w:tcPr>
            <w:tcW w:w="1247" w:type="dxa"/>
          </w:tcPr>
          <w:p w14:paraId="43E66FCB" w14:textId="77777777" w:rsidR="007A024A" w:rsidRDefault="007A024A">
            <w:pPr>
              <w:spacing w:line="240" w:lineRule="auto"/>
              <w:jc w:val="left"/>
              <w:rPr>
                <w:sz w:val="24"/>
              </w:rPr>
            </w:pPr>
            <w:r>
              <w:rPr>
                <w:sz w:val="24"/>
                <w:rtl/>
              </w:rPr>
              <w:t xml:space="preserve">סעיף 2 </w:t>
            </w:r>
          </w:p>
        </w:tc>
      </w:tr>
      <w:tr w:rsidR="007A024A" w14:paraId="244E2EA0" w14:textId="77777777">
        <w:tblPrEx>
          <w:tblCellMar>
            <w:top w:w="0" w:type="dxa"/>
            <w:bottom w:w="0" w:type="dxa"/>
          </w:tblCellMar>
        </w:tblPrEx>
        <w:trPr>
          <w:jc w:val="right"/>
        </w:trPr>
        <w:tc>
          <w:tcPr>
            <w:tcW w:w="850" w:type="dxa"/>
          </w:tcPr>
          <w:p w14:paraId="282476B7" w14:textId="77777777" w:rsidR="007A024A" w:rsidRDefault="007A024A">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866F55">
              <w:rPr>
                <w:noProof/>
                <w:sz w:val="24"/>
                <w:rtl/>
              </w:rPr>
              <w:t>2</w:t>
            </w:r>
            <w:r>
              <w:rPr>
                <w:sz w:val="24"/>
                <w:rtl/>
              </w:rPr>
              <w:fldChar w:fldCharType="end"/>
            </w:r>
          </w:p>
        </w:tc>
        <w:tc>
          <w:tcPr>
            <w:tcW w:w="567" w:type="dxa"/>
          </w:tcPr>
          <w:p w14:paraId="19EB1D6E" w14:textId="77777777" w:rsidR="007A024A" w:rsidRDefault="007A024A">
            <w:pPr>
              <w:spacing w:line="240" w:lineRule="auto"/>
              <w:jc w:val="left"/>
              <w:rPr>
                <w:sz w:val="24"/>
              </w:rPr>
            </w:pPr>
            <w:hyperlink w:anchor="Seif11" w:tooltip="הזכות לחינוך" w:history="1">
              <w:r>
                <w:rPr>
                  <w:rStyle w:val="Hyperlink"/>
                </w:rPr>
                <w:t>Go</w:t>
              </w:r>
            </w:hyperlink>
          </w:p>
        </w:tc>
        <w:tc>
          <w:tcPr>
            <w:tcW w:w="5669" w:type="dxa"/>
          </w:tcPr>
          <w:p w14:paraId="6BD4BB5B" w14:textId="77777777" w:rsidR="007A024A" w:rsidRDefault="007A024A">
            <w:pPr>
              <w:spacing w:line="240" w:lineRule="auto"/>
              <w:jc w:val="left"/>
              <w:rPr>
                <w:sz w:val="24"/>
                <w:rtl/>
              </w:rPr>
            </w:pPr>
            <w:r>
              <w:rPr>
                <w:sz w:val="24"/>
                <w:rtl/>
              </w:rPr>
              <w:t>הזכות לחינוך</w:t>
            </w:r>
          </w:p>
        </w:tc>
        <w:tc>
          <w:tcPr>
            <w:tcW w:w="1247" w:type="dxa"/>
          </w:tcPr>
          <w:p w14:paraId="5B248D50" w14:textId="77777777" w:rsidR="007A024A" w:rsidRDefault="007A024A">
            <w:pPr>
              <w:spacing w:line="240" w:lineRule="auto"/>
              <w:jc w:val="left"/>
              <w:rPr>
                <w:sz w:val="24"/>
              </w:rPr>
            </w:pPr>
            <w:r>
              <w:rPr>
                <w:sz w:val="24"/>
                <w:rtl/>
              </w:rPr>
              <w:t xml:space="preserve">סעיף 3 </w:t>
            </w:r>
          </w:p>
        </w:tc>
      </w:tr>
      <w:tr w:rsidR="007A024A" w14:paraId="371D393E" w14:textId="77777777">
        <w:tblPrEx>
          <w:tblCellMar>
            <w:top w:w="0" w:type="dxa"/>
            <w:bottom w:w="0" w:type="dxa"/>
          </w:tblCellMar>
        </w:tblPrEx>
        <w:trPr>
          <w:jc w:val="right"/>
        </w:trPr>
        <w:tc>
          <w:tcPr>
            <w:tcW w:w="850" w:type="dxa"/>
          </w:tcPr>
          <w:p w14:paraId="665F6D90" w14:textId="77777777" w:rsidR="007A024A" w:rsidRDefault="007A024A">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866F55">
              <w:rPr>
                <w:noProof/>
                <w:sz w:val="24"/>
                <w:rtl/>
              </w:rPr>
              <w:t>2</w:t>
            </w:r>
            <w:r>
              <w:rPr>
                <w:sz w:val="24"/>
                <w:rtl/>
              </w:rPr>
              <w:fldChar w:fldCharType="end"/>
            </w:r>
          </w:p>
        </w:tc>
        <w:tc>
          <w:tcPr>
            <w:tcW w:w="567" w:type="dxa"/>
          </w:tcPr>
          <w:p w14:paraId="75FB2B6A" w14:textId="77777777" w:rsidR="007A024A" w:rsidRDefault="007A024A">
            <w:pPr>
              <w:spacing w:line="240" w:lineRule="auto"/>
              <w:jc w:val="left"/>
              <w:rPr>
                <w:sz w:val="24"/>
              </w:rPr>
            </w:pPr>
            <w:hyperlink w:anchor="Seif12" w:tooltip="פרסום הוראות" w:history="1">
              <w:r>
                <w:rPr>
                  <w:rStyle w:val="Hyperlink"/>
                </w:rPr>
                <w:t>Go</w:t>
              </w:r>
            </w:hyperlink>
          </w:p>
        </w:tc>
        <w:tc>
          <w:tcPr>
            <w:tcW w:w="5669" w:type="dxa"/>
          </w:tcPr>
          <w:p w14:paraId="3FBD763F" w14:textId="77777777" w:rsidR="007A024A" w:rsidRDefault="007A024A">
            <w:pPr>
              <w:spacing w:line="240" w:lineRule="auto"/>
              <w:jc w:val="left"/>
              <w:rPr>
                <w:sz w:val="24"/>
                <w:rtl/>
              </w:rPr>
            </w:pPr>
            <w:r>
              <w:rPr>
                <w:sz w:val="24"/>
                <w:rtl/>
              </w:rPr>
              <w:t>פרסום הוראות</w:t>
            </w:r>
          </w:p>
        </w:tc>
        <w:tc>
          <w:tcPr>
            <w:tcW w:w="1247" w:type="dxa"/>
          </w:tcPr>
          <w:p w14:paraId="626E28B9" w14:textId="77777777" w:rsidR="007A024A" w:rsidRDefault="007A024A">
            <w:pPr>
              <w:spacing w:line="240" w:lineRule="auto"/>
              <w:jc w:val="left"/>
              <w:rPr>
                <w:sz w:val="24"/>
              </w:rPr>
            </w:pPr>
            <w:r>
              <w:rPr>
                <w:sz w:val="24"/>
                <w:rtl/>
              </w:rPr>
              <w:t xml:space="preserve">סעיף 4 </w:t>
            </w:r>
          </w:p>
        </w:tc>
      </w:tr>
      <w:tr w:rsidR="007A024A" w14:paraId="2A4E2269" w14:textId="77777777">
        <w:tblPrEx>
          <w:tblCellMar>
            <w:top w:w="0" w:type="dxa"/>
            <w:bottom w:w="0" w:type="dxa"/>
          </w:tblCellMar>
        </w:tblPrEx>
        <w:trPr>
          <w:jc w:val="right"/>
        </w:trPr>
        <w:tc>
          <w:tcPr>
            <w:tcW w:w="850" w:type="dxa"/>
          </w:tcPr>
          <w:p w14:paraId="7729D8E9" w14:textId="77777777" w:rsidR="007A024A" w:rsidRDefault="007A024A">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866F55">
              <w:rPr>
                <w:noProof/>
                <w:sz w:val="24"/>
                <w:rtl/>
              </w:rPr>
              <w:t>3</w:t>
            </w:r>
            <w:r>
              <w:rPr>
                <w:sz w:val="24"/>
                <w:rtl/>
              </w:rPr>
              <w:fldChar w:fldCharType="end"/>
            </w:r>
          </w:p>
        </w:tc>
        <w:tc>
          <w:tcPr>
            <w:tcW w:w="567" w:type="dxa"/>
          </w:tcPr>
          <w:p w14:paraId="1B73573C" w14:textId="77777777" w:rsidR="007A024A" w:rsidRDefault="007A024A">
            <w:pPr>
              <w:spacing w:line="240" w:lineRule="auto"/>
              <w:jc w:val="left"/>
              <w:rPr>
                <w:sz w:val="24"/>
              </w:rPr>
            </w:pPr>
            <w:hyperlink w:anchor="Seif0" w:tooltip="איסור הפליה" w:history="1">
              <w:r>
                <w:rPr>
                  <w:rStyle w:val="Hyperlink"/>
                </w:rPr>
                <w:t>Go</w:t>
              </w:r>
            </w:hyperlink>
          </w:p>
        </w:tc>
        <w:tc>
          <w:tcPr>
            <w:tcW w:w="5669" w:type="dxa"/>
          </w:tcPr>
          <w:p w14:paraId="32E6648D" w14:textId="77777777" w:rsidR="007A024A" w:rsidRDefault="007A024A">
            <w:pPr>
              <w:spacing w:line="240" w:lineRule="auto"/>
              <w:jc w:val="left"/>
              <w:rPr>
                <w:sz w:val="24"/>
                <w:rtl/>
              </w:rPr>
            </w:pPr>
            <w:r>
              <w:rPr>
                <w:sz w:val="24"/>
                <w:rtl/>
              </w:rPr>
              <w:t>איסור הפליה</w:t>
            </w:r>
          </w:p>
        </w:tc>
        <w:tc>
          <w:tcPr>
            <w:tcW w:w="1247" w:type="dxa"/>
          </w:tcPr>
          <w:p w14:paraId="4BAC4133" w14:textId="77777777" w:rsidR="007A024A" w:rsidRDefault="007A024A">
            <w:pPr>
              <w:spacing w:line="240" w:lineRule="auto"/>
              <w:jc w:val="left"/>
              <w:rPr>
                <w:sz w:val="24"/>
              </w:rPr>
            </w:pPr>
            <w:r>
              <w:rPr>
                <w:sz w:val="24"/>
                <w:rtl/>
              </w:rPr>
              <w:t xml:space="preserve">סעיף 5 </w:t>
            </w:r>
          </w:p>
        </w:tc>
      </w:tr>
      <w:tr w:rsidR="007A024A" w14:paraId="713AA3F9" w14:textId="77777777">
        <w:tblPrEx>
          <w:tblCellMar>
            <w:top w:w="0" w:type="dxa"/>
            <w:bottom w:w="0" w:type="dxa"/>
          </w:tblCellMar>
        </w:tblPrEx>
        <w:trPr>
          <w:jc w:val="right"/>
        </w:trPr>
        <w:tc>
          <w:tcPr>
            <w:tcW w:w="850" w:type="dxa"/>
          </w:tcPr>
          <w:p w14:paraId="128AEAAB" w14:textId="77777777" w:rsidR="007A024A" w:rsidRDefault="007A024A">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866F55">
              <w:rPr>
                <w:noProof/>
                <w:sz w:val="24"/>
                <w:rtl/>
              </w:rPr>
              <w:t>3</w:t>
            </w:r>
            <w:r>
              <w:rPr>
                <w:sz w:val="24"/>
                <w:rtl/>
              </w:rPr>
              <w:fldChar w:fldCharType="end"/>
            </w:r>
          </w:p>
        </w:tc>
        <w:tc>
          <w:tcPr>
            <w:tcW w:w="567" w:type="dxa"/>
          </w:tcPr>
          <w:p w14:paraId="76595166" w14:textId="77777777" w:rsidR="007A024A" w:rsidRDefault="007A024A">
            <w:pPr>
              <w:spacing w:line="240" w:lineRule="auto"/>
              <w:jc w:val="left"/>
              <w:rPr>
                <w:sz w:val="24"/>
              </w:rPr>
            </w:pPr>
            <w:hyperlink w:anchor="Seif1" w:tooltip="הרחקה לצמיתות של תלמיד ממוסד חינוך" w:history="1">
              <w:r>
                <w:rPr>
                  <w:rStyle w:val="Hyperlink"/>
                </w:rPr>
                <w:t>Go</w:t>
              </w:r>
            </w:hyperlink>
          </w:p>
        </w:tc>
        <w:tc>
          <w:tcPr>
            <w:tcW w:w="5669" w:type="dxa"/>
          </w:tcPr>
          <w:p w14:paraId="5B94A77F" w14:textId="77777777" w:rsidR="007A024A" w:rsidRDefault="007A024A">
            <w:pPr>
              <w:spacing w:line="240" w:lineRule="auto"/>
              <w:jc w:val="left"/>
              <w:rPr>
                <w:sz w:val="24"/>
                <w:rtl/>
              </w:rPr>
            </w:pPr>
            <w:r>
              <w:rPr>
                <w:sz w:val="24"/>
                <w:rtl/>
              </w:rPr>
              <w:t>הרחקה לצמיתות של תלמיד ממוסד חינוך</w:t>
            </w:r>
          </w:p>
        </w:tc>
        <w:tc>
          <w:tcPr>
            <w:tcW w:w="1247" w:type="dxa"/>
          </w:tcPr>
          <w:p w14:paraId="70EA8D46" w14:textId="77777777" w:rsidR="007A024A" w:rsidRDefault="007A024A">
            <w:pPr>
              <w:spacing w:line="240" w:lineRule="auto"/>
              <w:jc w:val="left"/>
              <w:rPr>
                <w:sz w:val="24"/>
              </w:rPr>
            </w:pPr>
            <w:r>
              <w:rPr>
                <w:sz w:val="24"/>
                <w:rtl/>
              </w:rPr>
              <w:t xml:space="preserve">סעיף 6 </w:t>
            </w:r>
          </w:p>
        </w:tc>
      </w:tr>
      <w:tr w:rsidR="007A024A" w14:paraId="264F561C" w14:textId="77777777">
        <w:tblPrEx>
          <w:tblCellMar>
            <w:top w:w="0" w:type="dxa"/>
            <w:bottom w:w="0" w:type="dxa"/>
          </w:tblCellMar>
        </w:tblPrEx>
        <w:trPr>
          <w:jc w:val="right"/>
        </w:trPr>
        <w:tc>
          <w:tcPr>
            <w:tcW w:w="850" w:type="dxa"/>
          </w:tcPr>
          <w:p w14:paraId="71B176DF" w14:textId="77777777" w:rsidR="007A024A" w:rsidRDefault="007A024A">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866F55">
              <w:rPr>
                <w:noProof/>
                <w:sz w:val="24"/>
                <w:rtl/>
              </w:rPr>
              <w:t>3</w:t>
            </w:r>
            <w:r>
              <w:rPr>
                <w:sz w:val="24"/>
                <w:rtl/>
              </w:rPr>
              <w:fldChar w:fldCharType="end"/>
            </w:r>
          </w:p>
        </w:tc>
        <w:tc>
          <w:tcPr>
            <w:tcW w:w="567" w:type="dxa"/>
          </w:tcPr>
          <w:p w14:paraId="402A4D1C" w14:textId="77777777" w:rsidR="007A024A" w:rsidRDefault="007A024A">
            <w:pPr>
              <w:spacing w:line="240" w:lineRule="auto"/>
              <w:jc w:val="left"/>
              <w:rPr>
                <w:sz w:val="24"/>
              </w:rPr>
            </w:pPr>
            <w:hyperlink w:anchor="Seif2" w:tooltip="ועדת שימוע" w:history="1">
              <w:r>
                <w:rPr>
                  <w:rStyle w:val="Hyperlink"/>
                </w:rPr>
                <w:t>Go</w:t>
              </w:r>
            </w:hyperlink>
          </w:p>
        </w:tc>
        <w:tc>
          <w:tcPr>
            <w:tcW w:w="5669" w:type="dxa"/>
          </w:tcPr>
          <w:p w14:paraId="31DD0E01" w14:textId="77777777" w:rsidR="007A024A" w:rsidRDefault="007A024A">
            <w:pPr>
              <w:spacing w:line="240" w:lineRule="auto"/>
              <w:jc w:val="left"/>
              <w:rPr>
                <w:sz w:val="24"/>
                <w:rtl/>
              </w:rPr>
            </w:pPr>
            <w:r>
              <w:rPr>
                <w:sz w:val="24"/>
                <w:rtl/>
              </w:rPr>
              <w:t>ועדת שימוע</w:t>
            </w:r>
          </w:p>
        </w:tc>
        <w:tc>
          <w:tcPr>
            <w:tcW w:w="1247" w:type="dxa"/>
          </w:tcPr>
          <w:p w14:paraId="086F063F" w14:textId="77777777" w:rsidR="007A024A" w:rsidRDefault="007A024A">
            <w:pPr>
              <w:spacing w:line="240" w:lineRule="auto"/>
              <w:jc w:val="left"/>
              <w:rPr>
                <w:sz w:val="24"/>
              </w:rPr>
            </w:pPr>
            <w:r>
              <w:rPr>
                <w:sz w:val="24"/>
                <w:rtl/>
              </w:rPr>
              <w:t xml:space="preserve">סעיף 7 </w:t>
            </w:r>
          </w:p>
        </w:tc>
      </w:tr>
      <w:tr w:rsidR="007A024A" w14:paraId="51769280" w14:textId="77777777">
        <w:tblPrEx>
          <w:tblCellMar>
            <w:top w:w="0" w:type="dxa"/>
            <w:bottom w:w="0" w:type="dxa"/>
          </w:tblCellMar>
        </w:tblPrEx>
        <w:trPr>
          <w:jc w:val="right"/>
        </w:trPr>
        <w:tc>
          <w:tcPr>
            <w:tcW w:w="850" w:type="dxa"/>
          </w:tcPr>
          <w:p w14:paraId="4CA744FE" w14:textId="77777777" w:rsidR="007A024A" w:rsidRDefault="007A024A">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866F55">
              <w:rPr>
                <w:noProof/>
                <w:sz w:val="24"/>
                <w:rtl/>
              </w:rPr>
              <w:t>3</w:t>
            </w:r>
            <w:r>
              <w:rPr>
                <w:sz w:val="24"/>
                <w:rtl/>
              </w:rPr>
              <w:fldChar w:fldCharType="end"/>
            </w:r>
          </w:p>
        </w:tc>
        <w:tc>
          <w:tcPr>
            <w:tcW w:w="567" w:type="dxa"/>
          </w:tcPr>
          <w:p w14:paraId="480E8F6D" w14:textId="77777777" w:rsidR="007A024A" w:rsidRDefault="007A024A">
            <w:pPr>
              <w:spacing w:line="240" w:lineRule="auto"/>
              <w:jc w:val="left"/>
              <w:rPr>
                <w:sz w:val="24"/>
              </w:rPr>
            </w:pPr>
            <w:hyperlink w:anchor="Seif3" w:tooltip="עתירה" w:history="1">
              <w:r>
                <w:rPr>
                  <w:rStyle w:val="Hyperlink"/>
                </w:rPr>
                <w:t>Go</w:t>
              </w:r>
            </w:hyperlink>
          </w:p>
        </w:tc>
        <w:tc>
          <w:tcPr>
            <w:tcW w:w="5669" w:type="dxa"/>
          </w:tcPr>
          <w:p w14:paraId="71A1298D" w14:textId="77777777" w:rsidR="007A024A" w:rsidRDefault="007A024A">
            <w:pPr>
              <w:spacing w:line="240" w:lineRule="auto"/>
              <w:jc w:val="left"/>
              <w:rPr>
                <w:sz w:val="24"/>
                <w:rtl/>
              </w:rPr>
            </w:pPr>
            <w:r>
              <w:rPr>
                <w:sz w:val="24"/>
                <w:rtl/>
              </w:rPr>
              <w:t>עתירה</w:t>
            </w:r>
          </w:p>
        </w:tc>
        <w:tc>
          <w:tcPr>
            <w:tcW w:w="1247" w:type="dxa"/>
          </w:tcPr>
          <w:p w14:paraId="4EC40813" w14:textId="77777777" w:rsidR="007A024A" w:rsidRDefault="007A024A">
            <w:pPr>
              <w:spacing w:line="240" w:lineRule="auto"/>
              <w:jc w:val="left"/>
              <w:rPr>
                <w:sz w:val="24"/>
              </w:rPr>
            </w:pPr>
            <w:r>
              <w:rPr>
                <w:sz w:val="24"/>
                <w:rtl/>
              </w:rPr>
              <w:t xml:space="preserve">סעיף 8 </w:t>
            </w:r>
          </w:p>
        </w:tc>
      </w:tr>
      <w:tr w:rsidR="007A024A" w14:paraId="30FFFF32" w14:textId="77777777">
        <w:tblPrEx>
          <w:tblCellMar>
            <w:top w:w="0" w:type="dxa"/>
            <w:bottom w:w="0" w:type="dxa"/>
          </w:tblCellMar>
        </w:tblPrEx>
        <w:trPr>
          <w:jc w:val="right"/>
        </w:trPr>
        <w:tc>
          <w:tcPr>
            <w:tcW w:w="850" w:type="dxa"/>
          </w:tcPr>
          <w:p w14:paraId="4CDF0AEC" w14:textId="77777777" w:rsidR="007A024A" w:rsidRDefault="007A024A">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866F55">
              <w:rPr>
                <w:noProof/>
                <w:sz w:val="24"/>
                <w:rtl/>
              </w:rPr>
              <w:t>3</w:t>
            </w:r>
            <w:r>
              <w:rPr>
                <w:sz w:val="24"/>
                <w:rtl/>
              </w:rPr>
              <w:fldChar w:fldCharType="end"/>
            </w:r>
          </w:p>
        </w:tc>
        <w:tc>
          <w:tcPr>
            <w:tcW w:w="567" w:type="dxa"/>
          </w:tcPr>
          <w:p w14:paraId="23B2D215" w14:textId="77777777" w:rsidR="007A024A" w:rsidRDefault="007A024A">
            <w:pPr>
              <w:spacing w:line="240" w:lineRule="auto"/>
              <w:jc w:val="left"/>
              <w:rPr>
                <w:sz w:val="24"/>
              </w:rPr>
            </w:pPr>
            <w:hyperlink w:anchor="Seif4" w:tooltip="הזכות להיבחן בבחינות בגרות" w:history="1">
              <w:r>
                <w:rPr>
                  <w:rStyle w:val="Hyperlink"/>
                </w:rPr>
                <w:t>Go</w:t>
              </w:r>
            </w:hyperlink>
          </w:p>
        </w:tc>
        <w:tc>
          <w:tcPr>
            <w:tcW w:w="5669" w:type="dxa"/>
          </w:tcPr>
          <w:p w14:paraId="1E323B02" w14:textId="77777777" w:rsidR="007A024A" w:rsidRDefault="007A024A">
            <w:pPr>
              <w:spacing w:line="240" w:lineRule="auto"/>
              <w:jc w:val="left"/>
              <w:rPr>
                <w:sz w:val="24"/>
                <w:rtl/>
              </w:rPr>
            </w:pPr>
            <w:r>
              <w:rPr>
                <w:sz w:val="24"/>
                <w:rtl/>
              </w:rPr>
              <w:t>הזכות להיבחן בבחינות בגרות</w:t>
            </w:r>
          </w:p>
        </w:tc>
        <w:tc>
          <w:tcPr>
            <w:tcW w:w="1247" w:type="dxa"/>
          </w:tcPr>
          <w:p w14:paraId="080E8B3B" w14:textId="77777777" w:rsidR="007A024A" w:rsidRDefault="007A024A">
            <w:pPr>
              <w:spacing w:line="240" w:lineRule="auto"/>
              <w:jc w:val="left"/>
              <w:rPr>
                <w:sz w:val="24"/>
              </w:rPr>
            </w:pPr>
            <w:r>
              <w:rPr>
                <w:sz w:val="24"/>
                <w:rtl/>
              </w:rPr>
              <w:t xml:space="preserve">סעיף 9 </w:t>
            </w:r>
          </w:p>
        </w:tc>
      </w:tr>
      <w:tr w:rsidR="007A024A" w14:paraId="35EADE17" w14:textId="77777777">
        <w:tblPrEx>
          <w:tblCellMar>
            <w:top w:w="0" w:type="dxa"/>
            <w:bottom w:w="0" w:type="dxa"/>
          </w:tblCellMar>
        </w:tblPrEx>
        <w:trPr>
          <w:jc w:val="right"/>
        </w:trPr>
        <w:tc>
          <w:tcPr>
            <w:tcW w:w="850" w:type="dxa"/>
          </w:tcPr>
          <w:p w14:paraId="67EDF3CF" w14:textId="77777777" w:rsidR="007A024A" w:rsidRDefault="007A024A">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866F55">
              <w:rPr>
                <w:noProof/>
                <w:sz w:val="24"/>
                <w:rtl/>
              </w:rPr>
              <w:t>3</w:t>
            </w:r>
            <w:r>
              <w:rPr>
                <w:sz w:val="24"/>
                <w:rtl/>
              </w:rPr>
              <w:fldChar w:fldCharType="end"/>
            </w:r>
          </w:p>
        </w:tc>
        <w:tc>
          <w:tcPr>
            <w:tcW w:w="567" w:type="dxa"/>
          </w:tcPr>
          <w:p w14:paraId="2EAF3374" w14:textId="77777777" w:rsidR="007A024A" w:rsidRDefault="007A024A">
            <w:pPr>
              <w:spacing w:line="240" w:lineRule="auto"/>
              <w:jc w:val="left"/>
              <w:rPr>
                <w:sz w:val="24"/>
              </w:rPr>
            </w:pPr>
            <w:hyperlink w:anchor="Seif5" w:tooltip="אמצעי משמעת" w:history="1">
              <w:r>
                <w:rPr>
                  <w:rStyle w:val="Hyperlink"/>
                </w:rPr>
                <w:t>Go</w:t>
              </w:r>
            </w:hyperlink>
          </w:p>
        </w:tc>
        <w:tc>
          <w:tcPr>
            <w:tcW w:w="5669" w:type="dxa"/>
          </w:tcPr>
          <w:p w14:paraId="1255A829" w14:textId="77777777" w:rsidR="007A024A" w:rsidRDefault="007A024A">
            <w:pPr>
              <w:spacing w:line="240" w:lineRule="auto"/>
              <w:jc w:val="left"/>
              <w:rPr>
                <w:sz w:val="24"/>
                <w:rtl/>
              </w:rPr>
            </w:pPr>
            <w:r>
              <w:rPr>
                <w:sz w:val="24"/>
                <w:rtl/>
              </w:rPr>
              <w:t>אמצעי משמעת</w:t>
            </w:r>
          </w:p>
        </w:tc>
        <w:tc>
          <w:tcPr>
            <w:tcW w:w="1247" w:type="dxa"/>
          </w:tcPr>
          <w:p w14:paraId="7B20D727" w14:textId="77777777" w:rsidR="007A024A" w:rsidRDefault="007A024A">
            <w:pPr>
              <w:spacing w:line="240" w:lineRule="auto"/>
              <w:jc w:val="left"/>
              <w:rPr>
                <w:sz w:val="24"/>
              </w:rPr>
            </w:pPr>
            <w:r>
              <w:rPr>
                <w:sz w:val="24"/>
                <w:rtl/>
              </w:rPr>
              <w:t xml:space="preserve">סעיף 10 </w:t>
            </w:r>
          </w:p>
        </w:tc>
      </w:tr>
      <w:tr w:rsidR="007A024A" w14:paraId="1159A5E6" w14:textId="77777777">
        <w:tblPrEx>
          <w:tblCellMar>
            <w:top w:w="0" w:type="dxa"/>
            <w:bottom w:w="0" w:type="dxa"/>
          </w:tblCellMar>
        </w:tblPrEx>
        <w:trPr>
          <w:jc w:val="right"/>
        </w:trPr>
        <w:tc>
          <w:tcPr>
            <w:tcW w:w="850" w:type="dxa"/>
          </w:tcPr>
          <w:p w14:paraId="0E56F9FE" w14:textId="77777777" w:rsidR="007A024A" w:rsidRDefault="007A024A">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866F55">
              <w:rPr>
                <w:noProof/>
                <w:sz w:val="24"/>
                <w:rtl/>
              </w:rPr>
              <w:t>3</w:t>
            </w:r>
            <w:r>
              <w:rPr>
                <w:sz w:val="24"/>
                <w:rtl/>
              </w:rPr>
              <w:fldChar w:fldCharType="end"/>
            </w:r>
          </w:p>
        </w:tc>
        <w:tc>
          <w:tcPr>
            <w:tcW w:w="567" w:type="dxa"/>
          </w:tcPr>
          <w:p w14:paraId="39C12C63" w14:textId="77777777" w:rsidR="007A024A" w:rsidRDefault="007A024A">
            <w:pPr>
              <w:spacing w:line="240" w:lineRule="auto"/>
              <w:jc w:val="left"/>
              <w:rPr>
                <w:sz w:val="24"/>
              </w:rPr>
            </w:pPr>
            <w:hyperlink w:anchor="Seif6" w:tooltip="סייג לענישה" w:history="1">
              <w:r>
                <w:rPr>
                  <w:rStyle w:val="Hyperlink"/>
                </w:rPr>
                <w:t>Go</w:t>
              </w:r>
            </w:hyperlink>
          </w:p>
        </w:tc>
        <w:tc>
          <w:tcPr>
            <w:tcW w:w="5669" w:type="dxa"/>
          </w:tcPr>
          <w:p w14:paraId="42D0A4C3" w14:textId="77777777" w:rsidR="007A024A" w:rsidRDefault="007A024A">
            <w:pPr>
              <w:spacing w:line="240" w:lineRule="auto"/>
              <w:jc w:val="left"/>
              <w:rPr>
                <w:sz w:val="24"/>
                <w:rtl/>
              </w:rPr>
            </w:pPr>
            <w:r>
              <w:rPr>
                <w:sz w:val="24"/>
                <w:rtl/>
              </w:rPr>
              <w:t>סייג לענישה</w:t>
            </w:r>
          </w:p>
        </w:tc>
        <w:tc>
          <w:tcPr>
            <w:tcW w:w="1247" w:type="dxa"/>
          </w:tcPr>
          <w:p w14:paraId="594D9BAA" w14:textId="77777777" w:rsidR="007A024A" w:rsidRDefault="007A024A">
            <w:pPr>
              <w:spacing w:line="240" w:lineRule="auto"/>
              <w:jc w:val="left"/>
              <w:rPr>
                <w:sz w:val="24"/>
              </w:rPr>
            </w:pPr>
            <w:r>
              <w:rPr>
                <w:sz w:val="24"/>
                <w:rtl/>
              </w:rPr>
              <w:t xml:space="preserve">סעיף 11 </w:t>
            </w:r>
          </w:p>
        </w:tc>
      </w:tr>
      <w:tr w:rsidR="007A024A" w14:paraId="0F51589C" w14:textId="77777777">
        <w:tblPrEx>
          <w:tblCellMar>
            <w:top w:w="0" w:type="dxa"/>
            <w:bottom w:w="0" w:type="dxa"/>
          </w:tblCellMar>
        </w:tblPrEx>
        <w:trPr>
          <w:jc w:val="right"/>
        </w:trPr>
        <w:tc>
          <w:tcPr>
            <w:tcW w:w="850" w:type="dxa"/>
          </w:tcPr>
          <w:p w14:paraId="373E1390" w14:textId="77777777" w:rsidR="007A024A" w:rsidRDefault="007A024A">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866F55">
              <w:rPr>
                <w:noProof/>
                <w:sz w:val="24"/>
                <w:rtl/>
              </w:rPr>
              <w:t>3</w:t>
            </w:r>
            <w:r>
              <w:rPr>
                <w:sz w:val="24"/>
                <w:rtl/>
              </w:rPr>
              <w:fldChar w:fldCharType="end"/>
            </w:r>
          </w:p>
        </w:tc>
        <w:tc>
          <w:tcPr>
            <w:tcW w:w="567" w:type="dxa"/>
          </w:tcPr>
          <w:p w14:paraId="63815F31" w14:textId="77777777" w:rsidR="007A024A" w:rsidRDefault="007A024A">
            <w:pPr>
              <w:spacing w:line="240" w:lineRule="auto"/>
              <w:jc w:val="left"/>
              <w:rPr>
                <w:sz w:val="24"/>
              </w:rPr>
            </w:pPr>
            <w:hyperlink w:anchor="Seif7" w:tooltip="מימוש זכויות" w:history="1">
              <w:r>
                <w:rPr>
                  <w:rStyle w:val="Hyperlink"/>
                </w:rPr>
                <w:t>Go</w:t>
              </w:r>
            </w:hyperlink>
          </w:p>
        </w:tc>
        <w:tc>
          <w:tcPr>
            <w:tcW w:w="5669" w:type="dxa"/>
          </w:tcPr>
          <w:p w14:paraId="752DB982" w14:textId="77777777" w:rsidR="007A024A" w:rsidRDefault="007A024A">
            <w:pPr>
              <w:spacing w:line="240" w:lineRule="auto"/>
              <w:jc w:val="left"/>
              <w:rPr>
                <w:sz w:val="24"/>
                <w:rtl/>
              </w:rPr>
            </w:pPr>
            <w:r>
              <w:rPr>
                <w:sz w:val="24"/>
                <w:rtl/>
              </w:rPr>
              <w:t>מימוש זכויות</w:t>
            </w:r>
          </w:p>
        </w:tc>
        <w:tc>
          <w:tcPr>
            <w:tcW w:w="1247" w:type="dxa"/>
          </w:tcPr>
          <w:p w14:paraId="7632A0D7" w14:textId="77777777" w:rsidR="007A024A" w:rsidRDefault="007A024A">
            <w:pPr>
              <w:spacing w:line="240" w:lineRule="auto"/>
              <w:jc w:val="left"/>
              <w:rPr>
                <w:sz w:val="24"/>
              </w:rPr>
            </w:pPr>
            <w:r>
              <w:rPr>
                <w:sz w:val="24"/>
                <w:rtl/>
              </w:rPr>
              <w:t xml:space="preserve">סעיף 12 </w:t>
            </w:r>
          </w:p>
        </w:tc>
      </w:tr>
      <w:tr w:rsidR="007A024A" w14:paraId="05709D24" w14:textId="77777777">
        <w:tblPrEx>
          <w:tblCellMar>
            <w:top w:w="0" w:type="dxa"/>
            <w:bottom w:w="0" w:type="dxa"/>
          </w:tblCellMar>
        </w:tblPrEx>
        <w:trPr>
          <w:jc w:val="right"/>
        </w:trPr>
        <w:tc>
          <w:tcPr>
            <w:tcW w:w="850" w:type="dxa"/>
          </w:tcPr>
          <w:p w14:paraId="3EC11FEE" w14:textId="77777777" w:rsidR="007A024A" w:rsidRDefault="007A024A">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866F55">
              <w:rPr>
                <w:noProof/>
                <w:sz w:val="24"/>
                <w:rtl/>
              </w:rPr>
              <w:t>3</w:t>
            </w:r>
            <w:r>
              <w:rPr>
                <w:sz w:val="24"/>
                <w:rtl/>
              </w:rPr>
              <w:fldChar w:fldCharType="end"/>
            </w:r>
          </w:p>
        </w:tc>
        <w:tc>
          <w:tcPr>
            <w:tcW w:w="567" w:type="dxa"/>
          </w:tcPr>
          <w:p w14:paraId="11F2BD56" w14:textId="77777777" w:rsidR="007A024A" w:rsidRDefault="007A024A">
            <w:pPr>
              <w:spacing w:line="240" w:lineRule="auto"/>
              <w:jc w:val="left"/>
              <w:rPr>
                <w:sz w:val="24"/>
              </w:rPr>
            </w:pPr>
            <w:hyperlink w:anchor="Seif8" w:tooltip="מועצת תלמידים" w:history="1">
              <w:r>
                <w:rPr>
                  <w:rStyle w:val="Hyperlink"/>
                </w:rPr>
                <w:t>Go</w:t>
              </w:r>
            </w:hyperlink>
          </w:p>
        </w:tc>
        <w:tc>
          <w:tcPr>
            <w:tcW w:w="5669" w:type="dxa"/>
          </w:tcPr>
          <w:p w14:paraId="285657D9" w14:textId="77777777" w:rsidR="007A024A" w:rsidRDefault="007A024A">
            <w:pPr>
              <w:spacing w:line="240" w:lineRule="auto"/>
              <w:jc w:val="left"/>
              <w:rPr>
                <w:sz w:val="24"/>
                <w:rtl/>
              </w:rPr>
            </w:pPr>
            <w:r>
              <w:rPr>
                <w:sz w:val="24"/>
                <w:rtl/>
              </w:rPr>
              <w:t>מועצת תלמידים</w:t>
            </w:r>
          </w:p>
        </w:tc>
        <w:tc>
          <w:tcPr>
            <w:tcW w:w="1247" w:type="dxa"/>
          </w:tcPr>
          <w:p w14:paraId="1374DDE0" w14:textId="77777777" w:rsidR="007A024A" w:rsidRDefault="007A024A">
            <w:pPr>
              <w:spacing w:line="240" w:lineRule="auto"/>
              <w:jc w:val="left"/>
              <w:rPr>
                <w:sz w:val="24"/>
              </w:rPr>
            </w:pPr>
            <w:r>
              <w:rPr>
                <w:sz w:val="24"/>
                <w:rtl/>
              </w:rPr>
              <w:t xml:space="preserve">סעיף 13 </w:t>
            </w:r>
          </w:p>
        </w:tc>
      </w:tr>
      <w:tr w:rsidR="007A024A" w14:paraId="0464B0BE" w14:textId="77777777">
        <w:tblPrEx>
          <w:tblCellMar>
            <w:top w:w="0" w:type="dxa"/>
            <w:bottom w:w="0" w:type="dxa"/>
          </w:tblCellMar>
        </w:tblPrEx>
        <w:trPr>
          <w:jc w:val="right"/>
        </w:trPr>
        <w:tc>
          <w:tcPr>
            <w:tcW w:w="850" w:type="dxa"/>
          </w:tcPr>
          <w:p w14:paraId="4C491B7C" w14:textId="77777777" w:rsidR="007A024A" w:rsidRDefault="007A024A">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866F55">
              <w:rPr>
                <w:noProof/>
                <w:sz w:val="24"/>
                <w:rtl/>
              </w:rPr>
              <w:t>4</w:t>
            </w:r>
            <w:r>
              <w:rPr>
                <w:sz w:val="24"/>
                <w:rtl/>
              </w:rPr>
              <w:fldChar w:fldCharType="end"/>
            </w:r>
          </w:p>
        </w:tc>
        <w:tc>
          <w:tcPr>
            <w:tcW w:w="567" w:type="dxa"/>
          </w:tcPr>
          <w:p w14:paraId="2BB040BC" w14:textId="77777777" w:rsidR="007A024A" w:rsidRDefault="007A024A">
            <w:pPr>
              <w:spacing w:line="240" w:lineRule="auto"/>
              <w:jc w:val="left"/>
              <w:rPr>
                <w:sz w:val="24"/>
              </w:rPr>
            </w:pPr>
            <w:hyperlink w:anchor="Seif13" w:tooltip="חובת סודיות" w:history="1">
              <w:r>
                <w:rPr>
                  <w:rStyle w:val="Hyperlink"/>
                </w:rPr>
                <w:t>Go</w:t>
              </w:r>
            </w:hyperlink>
          </w:p>
        </w:tc>
        <w:tc>
          <w:tcPr>
            <w:tcW w:w="5669" w:type="dxa"/>
          </w:tcPr>
          <w:p w14:paraId="23B03A39" w14:textId="77777777" w:rsidR="007A024A" w:rsidRDefault="007A024A">
            <w:pPr>
              <w:spacing w:line="240" w:lineRule="auto"/>
              <w:jc w:val="left"/>
              <w:rPr>
                <w:sz w:val="24"/>
                <w:rtl/>
              </w:rPr>
            </w:pPr>
            <w:r>
              <w:rPr>
                <w:sz w:val="24"/>
                <w:rtl/>
              </w:rPr>
              <w:t>חובת סודיות</w:t>
            </w:r>
          </w:p>
        </w:tc>
        <w:tc>
          <w:tcPr>
            <w:tcW w:w="1247" w:type="dxa"/>
          </w:tcPr>
          <w:p w14:paraId="3AB672F3" w14:textId="77777777" w:rsidR="007A024A" w:rsidRDefault="007A024A">
            <w:pPr>
              <w:spacing w:line="240" w:lineRule="auto"/>
              <w:jc w:val="left"/>
              <w:rPr>
                <w:sz w:val="24"/>
              </w:rPr>
            </w:pPr>
            <w:r>
              <w:rPr>
                <w:sz w:val="24"/>
                <w:rtl/>
              </w:rPr>
              <w:t xml:space="preserve">סעיף 14 </w:t>
            </w:r>
          </w:p>
        </w:tc>
      </w:tr>
      <w:tr w:rsidR="007A024A" w14:paraId="3ACE54A7" w14:textId="77777777">
        <w:tblPrEx>
          <w:tblCellMar>
            <w:top w:w="0" w:type="dxa"/>
            <w:bottom w:w="0" w:type="dxa"/>
          </w:tblCellMar>
        </w:tblPrEx>
        <w:trPr>
          <w:jc w:val="right"/>
        </w:trPr>
        <w:tc>
          <w:tcPr>
            <w:tcW w:w="850" w:type="dxa"/>
          </w:tcPr>
          <w:p w14:paraId="25DD220C" w14:textId="77777777" w:rsidR="007A024A" w:rsidRDefault="007A024A">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866F55">
              <w:rPr>
                <w:noProof/>
                <w:sz w:val="24"/>
                <w:rtl/>
              </w:rPr>
              <w:t>4</w:t>
            </w:r>
            <w:r>
              <w:rPr>
                <w:sz w:val="24"/>
                <w:rtl/>
              </w:rPr>
              <w:fldChar w:fldCharType="end"/>
            </w:r>
          </w:p>
        </w:tc>
        <w:tc>
          <w:tcPr>
            <w:tcW w:w="567" w:type="dxa"/>
          </w:tcPr>
          <w:p w14:paraId="2F6FE29A" w14:textId="77777777" w:rsidR="007A024A" w:rsidRDefault="007A024A">
            <w:pPr>
              <w:spacing w:line="240" w:lineRule="auto"/>
              <w:jc w:val="left"/>
              <w:rPr>
                <w:sz w:val="24"/>
              </w:rPr>
            </w:pPr>
            <w:hyperlink w:anchor="Seif14" w:tooltip="ביצוע ותקנות" w:history="1">
              <w:r>
                <w:rPr>
                  <w:rStyle w:val="Hyperlink"/>
                </w:rPr>
                <w:t>Go</w:t>
              </w:r>
            </w:hyperlink>
          </w:p>
        </w:tc>
        <w:tc>
          <w:tcPr>
            <w:tcW w:w="5669" w:type="dxa"/>
          </w:tcPr>
          <w:p w14:paraId="72550948" w14:textId="77777777" w:rsidR="007A024A" w:rsidRDefault="007A024A">
            <w:pPr>
              <w:spacing w:line="240" w:lineRule="auto"/>
              <w:jc w:val="left"/>
              <w:rPr>
                <w:sz w:val="24"/>
                <w:rtl/>
              </w:rPr>
            </w:pPr>
            <w:r>
              <w:rPr>
                <w:sz w:val="24"/>
                <w:rtl/>
              </w:rPr>
              <w:t>ביצוע ותקנות</w:t>
            </w:r>
          </w:p>
        </w:tc>
        <w:tc>
          <w:tcPr>
            <w:tcW w:w="1247" w:type="dxa"/>
          </w:tcPr>
          <w:p w14:paraId="4351F91B" w14:textId="77777777" w:rsidR="007A024A" w:rsidRDefault="007A024A">
            <w:pPr>
              <w:spacing w:line="240" w:lineRule="auto"/>
              <w:jc w:val="left"/>
              <w:rPr>
                <w:sz w:val="24"/>
              </w:rPr>
            </w:pPr>
            <w:r>
              <w:rPr>
                <w:sz w:val="24"/>
                <w:rtl/>
              </w:rPr>
              <w:t xml:space="preserve">סעיף 15 </w:t>
            </w:r>
          </w:p>
        </w:tc>
      </w:tr>
      <w:tr w:rsidR="007A024A" w14:paraId="7BD6E02A" w14:textId="77777777">
        <w:tblPrEx>
          <w:tblCellMar>
            <w:top w:w="0" w:type="dxa"/>
            <w:bottom w:w="0" w:type="dxa"/>
          </w:tblCellMar>
        </w:tblPrEx>
        <w:trPr>
          <w:jc w:val="right"/>
        </w:trPr>
        <w:tc>
          <w:tcPr>
            <w:tcW w:w="850" w:type="dxa"/>
          </w:tcPr>
          <w:p w14:paraId="18926E53" w14:textId="77777777" w:rsidR="007A024A" w:rsidRDefault="007A024A">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866F55">
              <w:rPr>
                <w:noProof/>
                <w:sz w:val="24"/>
                <w:rtl/>
              </w:rPr>
              <w:t>4</w:t>
            </w:r>
            <w:r>
              <w:rPr>
                <w:sz w:val="24"/>
                <w:rtl/>
              </w:rPr>
              <w:fldChar w:fldCharType="end"/>
            </w:r>
          </w:p>
        </w:tc>
        <w:tc>
          <w:tcPr>
            <w:tcW w:w="567" w:type="dxa"/>
          </w:tcPr>
          <w:p w14:paraId="449F2FF5" w14:textId="77777777" w:rsidR="007A024A" w:rsidRDefault="007A024A">
            <w:pPr>
              <w:spacing w:line="240" w:lineRule="auto"/>
              <w:jc w:val="left"/>
              <w:rPr>
                <w:sz w:val="24"/>
              </w:rPr>
            </w:pPr>
            <w:hyperlink w:anchor="Seif15" w:tooltip="סייג לתחולה" w:history="1">
              <w:r>
                <w:rPr>
                  <w:rStyle w:val="Hyperlink"/>
                </w:rPr>
                <w:t>Go</w:t>
              </w:r>
            </w:hyperlink>
          </w:p>
        </w:tc>
        <w:tc>
          <w:tcPr>
            <w:tcW w:w="5669" w:type="dxa"/>
          </w:tcPr>
          <w:p w14:paraId="29FFA09F" w14:textId="77777777" w:rsidR="007A024A" w:rsidRDefault="007A024A">
            <w:pPr>
              <w:spacing w:line="240" w:lineRule="auto"/>
              <w:jc w:val="left"/>
              <w:rPr>
                <w:sz w:val="24"/>
                <w:rtl/>
              </w:rPr>
            </w:pPr>
            <w:r>
              <w:rPr>
                <w:sz w:val="24"/>
                <w:rtl/>
              </w:rPr>
              <w:t>סייג לתחולה</w:t>
            </w:r>
          </w:p>
        </w:tc>
        <w:tc>
          <w:tcPr>
            <w:tcW w:w="1247" w:type="dxa"/>
          </w:tcPr>
          <w:p w14:paraId="4EC1CCB3" w14:textId="77777777" w:rsidR="007A024A" w:rsidRDefault="007A024A">
            <w:pPr>
              <w:spacing w:line="240" w:lineRule="auto"/>
              <w:jc w:val="left"/>
              <w:rPr>
                <w:sz w:val="24"/>
              </w:rPr>
            </w:pPr>
            <w:r>
              <w:rPr>
                <w:sz w:val="24"/>
                <w:rtl/>
              </w:rPr>
              <w:t xml:space="preserve">סעיף 16 </w:t>
            </w:r>
          </w:p>
        </w:tc>
      </w:tr>
      <w:tr w:rsidR="007A024A" w14:paraId="0968F487" w14:textId="77777777">
        <w:tblPrEx>
          <w:tblCellMar>
            <w:top w:w="0" w:type="dxa"/>
            <w:bottom w:w="0" w:type="dxa"/>
          </w:tblCellMar>
        </w:tblPrEx>
        <w:trPr>
          <w:jc w:val="right"/>
        </w:trPr>
        <w:tc>
          <w:tcPr>
            <w:tcW w:w="850" w:type="dxa"/>
          </w:tcPr>
          <w:p w14:paraId="7D62B619" w14:textId="77777777" w:rsidR="007A024A" w:rsidRDefault="007A024A">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866F55">
              <w:rPr>
                <w:noProof/>
                <w:sz w:val="24"/>
                <w:rtl/>
              </w:rPr>
              <w:t>4</w:t>
            </w:r>
            <w:r>
              <w:rPr>
                <w:sz w:val="24"/>
                <w:rtl/>
              </w:rPr>
              <w:fldChar w:fldCharType="end"/>
            </w:r>
          </w:p>
        </w:tc>
        <w:tc>
          <w:tcPr>
            <w:tcW w:w="567" w:type="dxa"/>
          </w:tcPr>
          <w:p w14:paraId="4EF0CD40" w14:textId="77777777" w:rsidR="007A024A" w:rsidRDefault="007A024A">
            <w:pPr>
              <w:spacing w:line="240" w:lineRule="auto"/>
              <w:jc w:val="left"/>
              <w:rPr>
                <w:sz w:val="24"/>
              </w:rPr>
            </w:pPr>
            <w:hyperlink w:anchor="Seif16" w:tooltip="שמירת דינים תט תשסא 2001" w:history="1">
              <w:r>
                <w:rPr>
                  <w:rStyle w:val="Hyperlink"/>
                </w:rPr>
                <w:t>Go</w:t>
              </w:r>
            </w:hyperlink>
          </w:p>
        </w:tc>
        <w:tc>
          <w:tcPr>
            <w:tcW w:w="5669" w:type="dxa"/>
          </w:tcPr>
          <w:p w14:paraId="06FEE6F2" w14:textId="77777777" w:rsidR="007A024A" w:rsidRDefault="007A024A">
            <w:pPr>
              <w:spacing w:line="240" w:lineRule="auto"/>
              <w:jc w:val="left"/>
              <w:rPr>
                <w:rFonts w:hint="cs"/>
                <w:sz w:val="24"/>
                <w:rtl/>
              </w:rPr>
            </w:pPr>
            <w:r>
              <w:rPr>
                <w:sz w:val="24"/>
                <w:rtl/>
              </w:rPr>
              <w:t>שמירת דינים</w:t>
            </w:r>
          </w:p>
        </w:tc>
        <w:tc>
          <w:tcPr>
            <w:tcW w:w="1247" w:type="dxa"/>
          </w:tcPr>
          <w:p w14:paraId="7BEE8B75" w14:textId="77777777" w:rsidR="007A024A" w:rsidRDefault="007A024A">
            <w:pPr>
              <w:spacing w:line="240" w:lineRule="auto"/>
              <w:jc w:val="left"/>
              <w:rPr>
                <w:sz w:val="24"/>
              </w:rPr>
            </w:pPr>
            <w:r>
              <w:rPr>
                <w:sz w:val="24"/>
                <w:rtl/>
              </w:rPr>
              <w:t xml:space="preserve">סעיף 17 </w:t>
            </w:r>
          </w:p>
        </w:tc>
      </w:tr>
      <w:tr w:rsidR="007A024A" w14:paraId="07A4F2E5" w14:textId="77777777">
        <w:tblPrEx>
          <w:tblCellMar>
            <w:top w:w="0" w:type="dxa"/>
            <w:bottom w:w="0" w:type="dxa"/>
          </w:tblCellMar>
        </w:tblPrEx>
        <w:trPr>
          <w:jc w:val="right"/>
        </w:trPr>
        <w:tc>
          <w:tcPr>
            <w:tcW w:w="850" w:type="dxa"/>
          </w:tcPr>
          <w:p w14:paraId="1A799D9C" w14:textId="77777777" w:rsidR="007A024A" w:rsidRDefault="007A024A">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866F55">
              <w:rPr>
                <w:noProof/>
                <w:sz w:val="24"/>
                <w:rtl/>
              </w:rPr>
              <w:t>4</w:t>
            </w:r>
            <w:r>
              <w:rPr>
                <w:sz w:val="24"/>
                <w:rtl/>
              </w:rPr>
              <w:fldChar w:fldCharType="end"/>
            </w:r>
          </w:p>
        </w:tc>
        <w:tc>
          <w:tcPr>
            <w:tcW w:w="567" w:type="dxa"/>
          </w:tcPr>
          <w:p w14:paraId="46A036D9" w14:textId="77777777" w:rsidR="007A024A" w:rsidRDefault="007A024A">
            <w:pPr>
              <w:spacing w:line="240" w:lineRule="auto"/>
              <w:jc w:val="left"/>
              <w:rPr>
                <w:sz w:val="24"/>
              </w:rPr>
            </w:pPr>
            <w:hyperlink w:anchor="Seif17" w:tooltip="תיקון חוק בתי משפט לענינים מינהליים תט תשסא 2001" w:history="1">
              <w:r>
                <w:rPr>
                  <w:rStyle w:val="Hyperlink"/>
                </w:rPr>
                <w:t>Go</w:t>
              </w:r>
            </w:hyperlink>
          </w:p>
        </w:tc>
        <w:tc>
          <w:tcPr>
            <w:tcW w:w="5669" w:type="dxa"/>
          </w:tcPr>
          <w:p w14:paraId="0B65001F" w14:textId="77777777" w:rsidR="007A024A" w:rsidRDefault="007A024A">
            <w:pPr>
              <w:spacing w:line="240" w:lineRule="auto"/>
              <w:jc w:val="left"/>
              <w:rPr>
                <w:rFonts w:hint="cs"/>
                <w:sz w:val="24"/>
                <w:rtl/>
              </w:rPr>
            </w:pPr>
            <w:r>
              <w:rPr>
                <w:sz w:val="24"/>
                <w:rtl/>
              </w:rPr>
              <w:t>תיקון חוק בתי משפט לעני</w:t>
            </w:r>
            <w:r w:rsidR="00937181">
              <w:rPr>
                <w:sz w:val="24"/>
                <w:rtl/>
              </w:rPr>
              <w:t>נים מינהליים</w:t>
            </w:r>
          </w:p>
        </w:tc>
        <w:tc>
          <w:tcPr>
            <w:tcW w:w="1247" w:type="dxa"/>
          </w:tcPr>
          <w:p w14:paraId="3CC25E35" w14:textId="77777777" w:rsidR="007A024A" w:rsidRDefault="007A024A">
            <w:pPr>
              <w:spacing w:line="240" w:lineRule="auto"/>
              <w:jc w:val="left"/>
              <w:rPr>
                <w:sz w:val="24"/>
              </w:rPr>
            </w:pPr>
            <w:r>
              <w:rPr>
                <w:sz w:val="24"/>
                <w:rtl/>
              </w:rPr>
              <w:t xml:space="preserve">סעיף 18 </w:t>
            </w:r>
          </w:p>
        </w:tc>
      </w:tr>
      <w:tr w:rsidR="007A024A" w14:paraId="52030E0D" w14:textId="77777777">
        <w:tblPrEx>
          <w:tblCellMar>
            <w:top w:w="0" w:type="dxa"/>
            <w:bottom w:w="0" w:type="dxa"/>
          </w:tblCellMar>
        </w:tblPrEx>
        <w:trPr>
          <w:jc w:val="right"/>
        </w:trPr>
        <w:tc>
          <w:tcPr>
            <w:tcW w:w="850" w:type="dxa"/>
          </w:tcPr>
          <w:p w14:paraId="5E06F449" w14:textId="77777777" w:rsidR="007A024A" w:rsidRDefault="007A024A">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866F55">
              <w:rPr>
                <w:noProof/>
                <w:sz w:val="24"/>
                <w:rtl/>
              </w:rPr>
              <w:t>4</w:t>
            </w:r>
            <w:r>
              <w:rPr>
                <w:sz w:val="24"/>
                <w:rtl/>
              </w:rPr>
              <w:fldChar w:fldCharType="end"/>
            </w:r>
          </w:p>
        </w:tc>
        <w:tc>
          <w:tcPr>
            <w:tcW w:w="567" w:type="dxa"/>
          </w:tcPr>
          <w:p w14:paraId="4BD67E18" w14:textId="77777777" w:rsidR="007A024A" w:rsidRDefault="007A024A">
            <w:pPr>
              <w:spacing w:line="240" w:lineRule="auto"/>
              <w:jc w:val="left"/>
              <w:rPr>
                <w:sz w:val="24"/>
              </w:rPr>
            </w:pPr>
            <w:hyperlink w:anchor="Seif18" w:tooltip="תיקון חוק לימוד חובה —  מס 23 תט תשסא 2001" w:history="1">
              <w:r>
                <w:rPr>
                  <w:rStyle w:val="Hyperlink"/>
                </w:rPr>
                <w:t>Go</w:t>
              </w:r>
            </w:hyperlink>
          </w:p>
        </w:tc>
        <w:tc>
          <w:tcPr>
            <w:tcW w:w="5669" w:type="dxa"/>
          </w:tcPr>
          <w:p w14:paraId="7EB035EF" w14:textId="77777777" w:rsidR="007A024A" w:rsidRDefault="007A024A">
            <w:pPr>
              <w:spacing w:line="240" w:lineRule="auto"/>
              <w:jc w:val="left"/>
              <w:rPr>
                <w:rFonts w:hint="cs"/>
                <w:sz w:val="24"/>
                <w:rtl/>
              </w:rPr>
            </w:pPr>
            <w:r>
              <w:rPr>
                <w:sz w:val="24"/>
                <w:rtl/>
              </w:rPr>
              <w:t>תיקון חוק לימוד חובה —  מס 23</w:t>
            </w:r>
          </w:p>
        </w:tc>
        <w:tc>
          <w:tcPr>
            <w:tcW w:w="1247" w:type="dxa"/>
          </w:tcPr>
          <w:p w14:paraId="4911FC26" w14:textId="77777777" w:rsidR="007A024A" w:rsidRDefault="007A024A">
            <w:pPr>
              <w:spacing w:line="240" w:lineRule="auto"/>
              <w:jc w:val="left"/>
              <w:rPr>
                <w:sz w:val="24"/>
              </w:rPr>
            </w:pPr>
            <w:r>
              <w:rPr>
                <w:sz w:val="24"/>
                <w:rtl/>
              </w:rPr>
              <w:t xml:space="preserve">סעיף 19 </w:t>
            </w:r>
          </w:p>
        </w:tc>
      </w:tr>
      <w:tr w:rsidR="007A024A" w14:paraId="539A90CF" w14:textId="77777777">
        <w:tblPrEx>
          <w:tblCellMar>
            <w:top w:w="0" w:type="dxa"/>
            <w:bottom w:w="0" w:type="dxa"/>
          </w:tblCellMar>
        </w:tblPrEx>
        <w:trPr>
          <w:jc w:val="right"/>
        </w:trPr>
        <w:tc>
          <w:tcPr>
            <w:tcW w:w="850" w:type="dxa"/>
          </w:tcPr>
          <w:p w14:paraId="5A3EF72A" w14:textId="77777777" w:rsidR="007A024A" w:rsidRDefault="007A024A">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866F55">
              <w:rPr>
                <w:noProof/>
                <w:sz w:val="24"/>
                <w:rtl/>
              </w:rPr>
              <w:t>4</w:t>
            </w:r>
            <w:r>
              <w:rPr>
                <w:sz w:val="24"/>
                <w:rtl/>
              </w:rPr>
              <w:fldChar w:fldCharType="end"/>
            </w:r>
          </w:p>
        </w:tc>
        <w:tc>
          <w:tcPr>
            <w:tcW w:w="567" w:type="dxa"/>
          </w:tcPr>
          <w:p w14:paraId="3C9CFC6C" w14:textId="77777777" w:rsidR="007A024A" w:rsidRDefault="007A024A">
            <w:pPr>
              <w:spacing w:line="240" w:lineRule="auto"/>
              <w:jc w:val="left"/>
              <w:rPr>
                <w:sz w:val="24"/>
              </w:rPr>
            </w:pPr>
            <w:hyperlink w:anchor="Seif19" w:tooltip="תיקון חוק פיקוח  על בתי ספר —  מס 6 תט תשסא 2001" w:history="1">
              <w:r>
                <w:rPr>
                  <w:rStyle w:val="Hyperlink"/>
                </w:rPr>
                <w:t>Go</w:t>
              </w:r>
            </w:hyperlink>
          </w:p>
        </w:tc>
        <w:tc>
          <w:tcPr>
            <w:tcW w:w="5669" w:type="dxa"/>
          </w:tcPr>
          <w:p w14:paraId="6D8C7FDE" w14:textId="77777777" w:rsidR="007A024A" w:rsidRDefault="007A024A">
            <w:pPr>
              <w:spacing w:line="240" w:lineRule="auto"/>
              <w:jc w:val="left"/>
              <w:rPr>
                <w:rFonts w:hint="cs"/>
                <w:sz w:val="24"/>
                <w:rtl/>
              </w:rPr>
            </w:pPr>
            <w:r>
              <w:rPr>
                <w:sz w:val="24"/>
                <w:rtl/>
              </w:rPr>
              <w:t>תיקון חוק פיקוח  על בתי ספר —  מס 6</w:t>
            </w:r>
          </w:p>
        </w:tc>
        <w:tc>
          <w:tcPr>
            <w:tcW w:w="1247" w:type="dxa"/>
          </w:tcPr>
          <w:p w14:paraId="4212502C" w14:textId="77777777" w:rsidR="007A024A" w:rsidRDefault="007A024A">
            <w:pPr>
              <w:spacing w:line="240" w:lineRule="auto"/>
              <w:jc w:val="left"/>
              <w:rPr>
                <w:sz w:val="24"/>
              </w:rPr>
            </w:pPr>
            <w:r>
              <w:rPr>
                <w:sz w:val="24"/>
                <w:rtl/>
              </w:rPr>
              <w:t xml:space="preserve">סעיף 20 </w:t>
            </w:r>
          </w:p>
        </w:tc>
      </w:tr>
      <w:tr w:rsidR="007A024A" w14:paraId="0951C887" w14:textId="77777777">
        <w:tblPrEx>
          <w:tblCellMar>
            <w:top w:w="0" w:type="dxa"/>
            <w:bottom w:w="0" w:type="dxa"/>
          </w:tblCellMar>
        </w:tblPrEx>
        <w:trPr>
          <w:jc w:val="right"/>
        </w:trPr>
        <w:tc>
          <w:tcPr>
            <w:tcW w:w="850" w:type="dxa"/>
          </w:tcPr>
          <w:p w14:paraId="6BB23375" w14:textId="77777777" w:rsidR="007A024A" w:rsidRDefault="007A024A">
            <w:pPr>
              <w:spacing w:line="240" w:lineRule="auto"/>
              <w:jc w:val="left"/>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866F55">
              <w:rPr>
                <w:noProof/>
                <w:sz w:val="24"/>
                <w:rtl/>
              </w:rPr>
              <w:t>4</w:t>
            </w:r>
            <w:r>
              <w:rPr>
                <w:sz w:val="24"/>
                <w:rtl/>
              </w:rPr>
              <w:fldChar w:fldCharType="end"/>
            </w:r>
          </w:p>
        </w:tc>
        <w:tc>
          <w:tcPr>
            <w:tcW w:w="567" w:type="dxa"/>
          </w:tcPr>
          <w:p w14:paraId="2E6CFCAD" w14:textId="77777777" w:rsidR="007A024A" w:rsidRDefault="007A024A">
            <w:pPr>
              <w:spacing w:line="240" w:lineRule="auto"/>
              <w:jc w:val="left"/>
              <w:rPr>
                <w:sz w:val="24"/>
              </w:rPr>
            </w:pPr>
            <w:hyperlink w:anchor="Seif20" w:tooltip="הוראה מיוחדת  תט תשסא 2001" w:history="1">
              <w:r>
                <w:rPr>
                  <w:rStyle w:val="Hyperlink"/>
                </w:rPr>
                <w:t>Go</w:t>
              </w:r>
            </w:hyperlink>
          </w:p>
        </w:tc>
        <w:tc>
          <w:tcPr>
            <w:tcW w:w="5669" w:type="dxa"/>
          </w:tcPr>
          <w:p w14:paraId="2626455A" w14:textId="77777777" w:rsidR="007A024A" w:rsidRDefault="007A024A">
            <w:pPr>
              <w:spacing w:line="240" w:lineRule="auto"/>
              <w:jc w:val="left"/>
              <w:rPr>
                <w:rFonts w:hint="cs"/>
                <w:sz w:val="24"/>
                <w:rtl/>
              </w:rPr>
            </w:pPr>
            <w:r>
              <w:rPr>
                <w:sz w:val="24"/>
                <w:rtl/>
              </w:rPr>
              <w:t>הוראה מיוחדת</w:t>
            </w:r>
          </w:p>
        </w:tc>
        <w:tc>
          <w:tcPr>
            <w:tcW w:w="1247" w:type="dxa"/>
          </w:tcPr>
          <w:p w14:paraId="253F52A2" w14:textId="77777777" w:rsidR="007A024A" w:rsidRDefault="007A024A">
            <w:pPr>
              <w:spacing w:line="240" w:lineRule="auto"/>
              <w:jc w:val="left"/>
              <w:rPr>
                <w:sz w:val="24"/>
              </w:rPr>
            </w:pPr>
            <w:r>
              <w:rPr>
                <w:sz w:val="24"/>
                <w:rtl/>
              </w:rPr>
              <w:t xml:space="preserve">סעיף 21 </w:t>
            </w:r>
          </w:p>
        </w:tc>
      </w:tr>
    </w:tbl>
    <w:p w14:paraId="218694F3" w14:textId="77777777" w:rsidR="007A024A" w:rsidRDefault="007A024A">
      <w:pPr>
        <w:pStyle w:val="big-header"/>
        <w:ind w:left="0" w:right="1134"/>
        <w:rPr>
          <w:rFonts w:cs="FrankRuehl"/>
          <w:sz w:val="32"/>
          <w:rtl/>
        </w:rPr>
      </w:pPr>
    </w:p>
    <w:p w14:paraId="430CE0B4" w14:textId="77777777" w:rsidR="007A024A" w:rsidRDefault="007A024A" w:rsidP="005700FF">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זכויות התלמיד, תשס"א-</w:t>
      </w:r>
      <w:r>
        <w:rPr>
          <w:rFonts w:cs="FrankRuehl"/>
          <w:sz w:val="32"/>
          <w:rtl/>
        </w:rPr>
        <w:t>2000</w:t>
      </w:r>
      <w:r w:rsidR="00866F55">
        <w:rPr>
          <w:rStyle w:val="a6"/>
          <w:rFonts w:cs="FrankRuehl"/>
          <w:sz w:val="32"/>
          <w:rtl/>
        </w:rPr>
        <w:footnoteReference w:customMarkFollows="1" w:id="1"/>
        <w:t>*</w:t>
      </w:r>
    </w:p>
    <w:p w14:paraId="60153C98" w14:textId="77777777" w:rsidR="007A024A" w:rsidRDefault="007A024A" w:rsidP="00866F55">
      <w:pPr>
        <w:pStyle w:val="P00"/>
        <w:spacing w:before="72"/>
        <w:ind w:left="0" w:right="1134"/>
        <w:rPr>
          <w:rStyle w:val="default"/>
          <w:rFonts w:cs="FrankRuehl" w:hint="cs"/>
          <w:rtl/>
        </w:rPr>
      </w:pPr>
      <w:bookmarkStart w:id="0" w:name="Seif9"/>
      <w:bookmarkEnd w:id="0"/>
      <w:r>
        <w:rPr>
          <w:lang w:val="he-IL"/>
        </w:rPr>
        <w:pict w14:anchorId="41167DE7">
          <v:rect id="_x0000_s1026" style="position:absolute;left:0;text-align:left;margin-left:464.5pt;margin-top:8.05pt;width:75.05pt;height:29.4pt;z-index:251652608" o:allowincell="f" filled="f" stroked="f" strokecolor="lime" strokeweight=".25pt">
            <v:textbox inset="0,0,0,0">
              <w:txbxContent>
                <w:p w14:paraId="67AD0E90" w14:textId="77777777" w:rsidR="007A024A" w:rsidRDefault="007A024A">
                  <w:pPr>
                    <w:spacing w:line="160" w:lineRule="exact"/>
                    <w:jc w:val="left"/>
                    <w:rPr>
                      <w:rFonts w:cs="Miriam" w:hint="cs"/>
                      <w:sz w:val="18"/>
                      <w:szCs w:val="18"/>
                      <w:rtl/>
                    </w:rPr>
                  </w:pPr>
                  <w:r>
                    <w:rPr>
                      <w:rFonts w:cs="Miriam"/>
                      <w:sz w:val="18"/>
                      <w:szCs w:val="18"/>
                      <w:rtl/>
                    </w:rPr>
                    <w:t>מט</w:t>
                  </w:r>
                  <w:r>
                    <w:rPr>
                      <w:rFonts w:cs="Miriam" w:hint="cs"/>
                      <w:sz w:val="18"/>
                      <w:szCs w:val="18"/>
                      <w:rtl/>
                    </w:rPr>
                    <w:t>רה</w:t>
                  </w:r>
                </w:p>
                <w:p w14:paraId="7514A09F" w14:textId="77777777" w:rsidR="007A024A" w:rsidRDefault="007A024A">
                  <w:pPr>
                    <w:spacing w:line="160" w:lineRule="exact"/>
                    <w:jc w:val="left"/>
                    <w:rPr>
                      <w:rFonts w:cs="Miriam"/>
                      <w:noProof/>
                      <w:sz w:val="18"/>
                      <w:szCs w:val="18"/>
                      <w:rtl/>
                    </w:rPr>
                  </w:pPr>
                  <w:r>
                    <w:rPr>
                      <w:rFonts w:cs="Miriam" w:hint="cs"/>
                      <w:sz w:val="18"/>
                      <w:szCs w:val="18"/>
                      <w:rtl/>
                    </w:rPr>
                    <w:t>(תיקון מס' 1) תשס"ה-2004</w:t>
                  </w:r>
                </w:p>
              </w:txbxContent>
            </v:textbox>
            <w10:anchorlock/>
          </v:rect>
        </w:pict>
      </w:r>
      <w:r>
        <w:rPr>
          <w:rStyle w:val="big-number"/>
          <w:rFonts w:cs="Miriam"/>
          <w:rtl/>
        </w:rPr>
        <w:t>1.</w:t>
      </w:r>
      <w:r>
        <w:rPr>
          <w:rStyle w:val="big-number"/>
          <w:rFonts w:cs="Miriam"/>
          <w:rtl/>
        </w:rPr>
        <w:tab/>
      </w:r>
      <w:r>
        <w:rPr>
          <w:rStyle w:val="default"/>
          <w:rFonts w:cs="FrankRuehl"/>
          <w:rtl/>
        </w:rPr>
        <w:t>חו</w:t>
      </w:r>
      <w:r>
        <w:rPr>
          <w:rStyle w:val="default"/>
          <w:rFonts w:cs="FrankRuehl" w:hint="cs"/>
          <w:rtl/>
        </w:rPr>
        <w:t>ק זה מטרתו לקבוע עקרונות לזכויות התלמיד ברוח כבוד האדם ועקרונות אמנת האומות המאוחדות בדבר זכויות הילד, תוך שמירה על כבוד התלמיד, עובד ההוראה וצוות המוסד החינוכי ועל ייחודם של מוסדות החינוך לסוגיהם השונים כמוגדר בחוק לימוד חובה, תש"ט</w:t>
      </w:r>
      <w:r w:rsidR="00866F55">
        <w:rPr>
          <w:rStyle w:val="default"/>
          <w:rFonts w:cs="FrankRuehl" w:hint="cs"/>
          <w:rtl/>
        </w:rPr>
        <w:t>-</w:t>
      </w:r>
      <w:r>
        <w:rPr>
          <w:rStyle w:val="default"/>
          <w:rFonts w:cs="FrankRuehl"/>
          <w:rtl/>
        </w:rPr>
        <w:t xml:space="preserve">1949, </w:t>
      </w:r>
      <w:r>
        <w:rPr>
          <w:rStyle w:val="default"/>
          <w:rFonts w:cs="FrankRuehl" w:hint="cs"/>
          <w:rtl/>
        </w:rPr>
        <w:t>בח</w:t>
      </w:r>
      <w:r>
        <w:rPr>
          <w:rStyle w:val="default"/>
          <w:rFonts w:cs="FrankRuehl"/>
          <w:rtl/>
        </w:rPr>
        <w:t>וק</w:t>
      </w:r>
      <w:r>
        <w:rPr>
          <w:rStyle w:val="default"/>
          <w:rFonts w:cs="FrankRuehl" w:hint="cs"/>
          <w:rtl/>
        </w:rPr>
        <w:t xml:space="preserve"> חינוך ממלכתי, תשי"ג</w:t>
      </w:r>
      <w:r w:rsidR="00866F55">
        <w:rPr>
          <w:rStyle w:val="default"/>
          <w:rFonts w:cs="FrankRuehl" w:hint="cs"/>
          <w:rtl/>
        </w:rPr>
        <w:t>-</w:t>
      </w:r>
      <w:r>
        <w:rPr>
          <w:rStyle w:val="default"/>
          <w:rFonts w:cs="FrankRuehl"/>
          <w:rtl/>
        </w:rPr>
        <w:t xml:space="preserve">1953, </w:t>
      </w:r>
      <w:r>
        <w:rPr>
          <w:rStyle w:val="default"/>
          <w:rFonts w:cs="FrankRuehl" w:hint="cs"/>
          <w:rtl/>
        </w:rPr>
        <w:t>בחוק חינוך מיוחד,</w:t>
      </w:r>
      <w:r>
        <w:rPr>
          <w:rStyle w:val="default"/>
          <w:rFonts w:cs="FrankRuehl"/>
          <w:rtl/>
        </w:rPr>
        <w:t xml:space="preserve"> ת</w:t>
      </w:r>
      <w:r>
        <w:rPr>
          <w:rStyle w:val="default"/>
          <w:rFonts w:cs="FrankRuehl" w:hint="cs"/>
          <w:rtl/>
        </w:rPr>
        <w:t>שמ"ח</w:t>
      </w:r>
      <w:r w:rsidR="00866F55">
        <w:rPr>
          <w:rStyle w:val="default"/>
          <w:rFonts w:cs="FrankRuehl" w:hint="cs"/>
          <w:rtl/>
        </w:rPr>
        <w:t>-</w:t>
      </w:r>
      <w:r>
        <w:rPr>
          <w:rStyle w:val="default"/>
          <w:rFonts w:cs="FrankRuehl"/>
          <w:rtl/>
        </w:rPr>
        <w:t xml:space="preserve">1988, </w:t>
      </w:r>
      <w:r>
        <w:rPr>
          <w:rStyle w:val="default"/>
          <w:rFonts w:cs="FrankRuehl" w:hint="cs"/>
          <w:rtl/>
        </w:rPr>
        <w:t>ובכל דין אחר ולעודד יצירת אקלים של כבוד הדדי בקהילת מוסד החינוך.</w:t>
      </w:r>
    </w:p>
    <w:p w14:paraId="29C27FF1" w14:textId="77777777" w:rsidR="00247745" w:rsidRPr="00293E50" w:rsidRDefault="00247745" w:rsidP="00247745">
      <w:pPr>
        <w:pStyle w:val="P00"/>
        <w:spacing w:before="0"/>
        <w:ind w:left="0" w:right="1134"/>
        <w:rPr>
          <w:rFonts w:cs="FrankRuehl" w:hint="cs"/>
          <w:b/>
          <w:bCs/>
          <w:vanish/>
          <w:szCs w:val="20"/>
          <w:shd w:val="clear" w:color="auto" w:fill="FFFF99"/>
          <w:rtl/>
        </w:rPr>
      </w:pPr>
      <w:bookmarkStart w:id="1" w:name="Rov22"/>
      <w:r w:rsidRPr="00293E50">
        <w:rPr>
          <w:rFonts w:cs="FrankRuehl" w:hint="cs"/>
          <w:vanish/>
          <w:color w:val="FF0000"/>
          <w:szCs w:val="20"/>
          <w:shd w:val="clear" w:color="auto" w:fill="FFFF99"/>
          <w:rtl/>
        </w:rPr>
        <w:t>מיום 22.12.2004</w:t>
      </w:r>
    </w:p>
    <w:p w14:paraId="25B30988" w14:textId="77777777" w:rsidR="00247745" w:rsidRPr="00293E50" w:rsidRDefault="00247745" w:rsidP="00247745">
      <w:pPr>
        <w:pStyle w:val="P00"/>
        <w:spacing w:before="0"/>
        <w:ind w:left="0" w:right="1134"/>
        <w:rPr>
          <w:rFonts w:cs="FrankRuehl" w:hint="cs"/>
          <w:b/>
          <w:bCs/>
          <w:vanish/>
          <w:szCs w:val="20"/>
          <w:shd w:val="clear" w:color="auto" w:fill="FFFF99"/>
          <w:rtl/>
        </w:rPr>
      </w:pPr>
      <w:r w:rsidRPr="00293E50">
        <w:rPr>
          <w:rFonts w:cs="FrankRuehl" w:hint="cs"/>
          <w:b/>
          <w:bCs/>
          <w:vanish/>
          <w:szCs w:val="20"/>
          <w:shd w:val="clear" w:color="auto" w:fill="FFFF99"/>
          <w:rtl/>
        </w:rPr>
        <w:t>תיקון מס' 1</w:t>
      </w:r>
    </w:p>
    <w:p w14:paraId="60817D19" w14:textId="77777777" w:rsidR="00247745" w:rsidRPr="00293E50" w:rsidRDefault="00247745" w:rsidP="00247745">
      <w:pPr>
        <w:pStyle w:val="P00"/>
        <w:tabs>
          <w:tab w:val="clear" w:pos="6259"/>
        </w:tabs>
        <w:spacing w:before="0"/>
        <w:ind w:left="0" w:right="1134"/>
        <w:rPr>
          <w:rFonts w:cs="FrankRuehl" w:hint="cs"/>
          <w:vanish/>
          <w:szCs w:val="20"/>
          <w:shd w:val="clear" w:color="auto" w:fill="FFFF99"/>
          <w:rtl/>
        </w:rPr>
      </w:pPr>
      <w:hyperlink r:id="rId6" w:history="1">
        <w:r w:rsidRPr="00293E50">
          <w:rPr>
            <w:rStyle w:val="Hyperlink"/>
            <w:rFonts w:cs="FrankRuehl" w:hint="cs"/>
            <w:vanish/>
            <w:szCs w:val="20"/>
            <w:shd w:val="clear" w:color="auto" w:fill="FFFF99"/>
            <w:rtl/>
          </w:rPr>
          <w:t>ס"ח תשס"ה מס' 1966</w:t>
        </w:r>
      </w:hyperlink>
      <w:r w:rsidRPr="00293E50">
        <w:rPr>
          <w:rFonts w:cs="FrankRuehl" w:hint="cs"/>
          <w:vanish/>
          <w:szCs w:val="20"/>
          <w:shd w:val="clear" w:color="auto" w:fill="FFFF99"/>
          <w:rtl/>
        </w:rPr>
        <w:t xml:space="preserve"> מיום 22.12.2004 עמ' 44 (</w:t>
      </w:r>
      <w:hyperlink r:id="rId7" w:history="1">
        <w:r w:rsidRPr="00293E50">
          <w:rPr>
            <w:rStyle w:val="Hyperlink"/>
            <w:rFonts w:cs="FrankRuehl" w:hint="cs"/>
            <w:vanish/>
            <w:szCs w:val="20"/>
            <w:shd w:val="clear" w:color="auto" w:fill="FFFF99"/>
            <w:rtl/>
          </w:rPr>
          <w:t>ה"ח 54</w:t>
        </w:r>
      </w:hyperlink>
      <w:r w:rsidRPr="00293E50">
        <w:rPr>
          <w:rFonts w:cs="FrankRuehl" w:hint="cs"/>
          <w:vanish/>
          <w:szCs w:val="20"/>
          <w:shd w:val="clear" w:color="auto" w:fill="FFFF99"/>
          <w:rtl/>
        </w:rPr>
        <w:t>)</w:t>
      </w:r>
    </w:p>
    <w:p w14:paraId="62A907FD" w14:textId="77777777" w:rsidR="00247745" w:rsidRPr="00247745" w:rsidRDefault="00247745" w:rsidP="00866F55">
      <w:pPr>
        <w:pStyle w:val="P00"/>
        <w:ind w:left="0" w:right="1134"/>
        <w:rPr>
          <w:rStyle w:val="default"/>
          <w:rFonts w:cs="FrankRuehl" w:hint="cs"/>
          <w:sz w:val="2"/>
          <w:szCs w:val="2"/>
          <w:rtl/>
        </w:rPr>
      </w:pPr>
      <w:r w:rsidRPr="00293E50">
        <w:rPr>
          <w:rStyle w:val="big-number"/>
          <w:rFonts w:cs="FrankRuehl"/>
          <w:vanish/>
          <w:sz w:val="22"/>
          <w:szCs w:val="22"/>
          <w:shd w:val="clear" w:color="auto" w:fill="FFFF99"/>
          <w:rtl/>
        </w:rPr>
        <w:t>1.</w:t>
      </w:r>
      <w:r w:rsidRPr="00293E50">
        <w:rPr>
          <w:rStyle w:val="big-number"/>
          <w:rFonts w:cs="FrankRuehl"/>
          <w:vanish/>
          <w:sz w:val="22"/>
          <w:szCs w:val="22"/>
          <w:shd w:val="clear" w:color="auto" w:fill="FFFF99"/>
          <w:rtl/>
        </w:rPr>
        <w:tab/>
      </w:r>
      <w:r w:rsidRPr="00293E50">
        <w:rPr>
          <w:rStyle w:val="default"/>
          <w:rFonts w:cs="FrankRuehl"/>
          <w:vanish/>
          <w:sz w:val="22"/>
          <w:szCs w:val="22"/>
          <w:shd w:val="clear" w:color="auto" w:fill="FFFF99"/>
          <w:rtl/>
        </w:rPr>
        <w:t>חו</w:t>
      </w:r>
      <w:r w:rsidRPr="00293E50">
        <w:rPr>
          <w:rStyle w:val="default"/>
          <w:rFonts w:cs="FrankRuehl" w:hint="cs"/>
          <w:vanish/>
          <w:sz w:val="22"/>
          <w:szCs w:val="22"/>
          <w:shd w:val="clear" w:color="auto" w:fill="FFFF99"/>
          <w:rtl/>
        </w:rPr>
        <w:t xml:space="preserve">ק זה מטרתו לקבוע עקרונות לזכויות התלמיד ברוח כבוד האדם ועקרונות אמנת האומות המאוחדות בדבר זכויות הילד, תוך שמירה על </w:t>
      </w:r>
      <w:r w:rsidRPr="00293E50">
        <w:rPr>
          <w:rStyle w:val="default"/>
          <w:rFonts w:cs="FrankRuehl" w:hint="cs"/>
          <w:vanish/>
          <w:sz w:val="22"/>
          <w:szCs w:val="22"/>
          <w:u w:val="single"/>
          <w:shd w:val="clear" w:color="auto" w:fill="FFFF99"/>
          <w:rtl/>
        </w:rPr>
        <w:t>כבוד התלמיד, עובד ההוראה וצוות המוסד החינוכי ועל</w:t>
      </w:r>
      <w:r w:rsidRPr="00293E50">
        <w:rPr>
          <w:rStyle w:val="default"/>
          <w:rFonts w:cs="FrankRuehl" w:hint="cs"/>
          <w:vanish/>
          <w:sz w:val="22"/>
          <w:szCs w:val="22"/>
          <w:shd w:val="clear" w:color="auto" w:fill="FFFF99"/>
          <w:rtl/>
        </w:rPr>
        <w:t xml:space="preserve"> ייחודם של מוסדות החינוך לסוגיהם השונים כמוגדר בחוק לימוד חובה, תש"ט</w:t>
      </w:r>
      <w:r w:rsidR="00866F55" w:rsidRPr="00293E50">
        <w:rPr>
          <w:rStyle w:val="default"/>
          <w:rFonts w:cs="FrankRuehl" w:hint="cs"/>
          <w:vanish/>
          <w:sz w:val="22"/>
          <w:szCs w:val="22"/>
          <w:shd w:val="clear" w:color="auto" w:fill="FFFF99"/>
          <w:rtl/>
        </w:rPr>
        <w:t>-</w:t>
      </w:r>
      <w:r w:rsidRPr="00293E50">
        <w:rPr>
          <w:rStyle w:val="default"/>
          <w:rFonts w:cs="FrankRuehl"/>
          <w:vanish/>
          <w:sz w:val="22"/>
          <w:szCs w:val="22"/>
          <w:shd w:val="clear" w:color="auto" w:fill="FFFF99"/>
          <w:rtl/>
        </w:rPr>
        <w:t xml:space="preserve">1949, </w:t>
      </w:r>
      <w:r w:rsidRPr="00293E50">
        <w:rPr>
          <w:rStyle w:val="default"/>
          <w:rFonts w:cs="FrankRuehl" w:hint="cs"/>
          <w:vanish/>
          <w:sz w:val="22"/>
          <w:szCs w:val="22"/>
          <w:shd w:val="clear" w:color="auto" w:fill="FFFF99"/>
          <w:rtl/>
        </w:rPr>
        <w:t>בח</w:t>
      </w:r>
      <w:r w:rsidRPr="00293E50">
        <w:rPr>
          <w:rStyle w:val="default"/>
          <w:rFonts w:cs="FrankRuehl"/>
          <w:vanish/>
          <w:sz w:val="22"/>
          <w:szCs w:val="22"/>
          <w:shd w:val="clear" w:color="auto" w:fill="FFFF99"/>
          <w:rtl/>
        </w:rPr>
        <w:t>וק</w:t>
      </w:r>
      <w:r w:rsidRPr="00293E50">
        <w:rPr>
          <w:rStyle w:val="default"/>
          <w:rFonts w:cs="FrankRuehl" w:hint="cs"/>
          <w:vanish/>
          <w:sz w:val="22"/>
          <w:szCs w:val="22"/>
          <w:shd w:val="clear" w:color="auto" w:fill="FFFF99"/>
          <w:rtl/>
        </w:rPr>
        <w:t xml:space="preserve"> חינוך ממלכתי, תשי"ג</w:t>
      </w:r>
      <w:r w:rsidR="00866F55" w:rsidRPr="00293E50">
        <w:rPr>
          <w:rStyle w:val="default"/>
          <w:rFonts w:cs="FrankRuehl" w:hint="cs"/>
          <w:vanish/>
          <w:sz w:val="22"/>
          <w:szCs w:val="22"/>
          <w:shd w:val="clear" w:color="auto" w:fill="FFFF99"/>
          <w:rtl/>
        </w:rPr>
        <w:t>-</w:t>
      </w:r>
      <w:r w:rsidRPr="00293E50">
        <w:rPr>
          <w:rStyle w:val="default"/>
          <w:rFonts w:cs="FrankRuehl"/>
          <w:vanish/>
          <w:sz w:val="22"/>
          <w:szCs w:val="22"/>
          <w:shd w:val="clear" w:color="auto" w:fill="FFFF99"/>
          <w:rtl/>
        </w:rPr>
        <w:t xml:space="preserve">1953, </w:t>
      </w:r>
      <w:r w:rsidRPr="00293E50">
        <w:rPr>
          <w:rStyle w:val="default"/>
          <w:rFonts w:cs="FrankRuehl" w:hint="cs"/>
          <w:vanish/>
          <w:sz w:val="22"/>
          <w:szCs w:val="22"/>
          <w:shd w:val="clear" w:color="auto" w:fill="FFFF99"/>
          <w:rtl/>
        </w:rPr>
        <w:t>בחוק חינוך מיוחד,</w:t>
      </w:r>
      <w:r w:rsidRPr="00293E50">
        <w:rPr>
          <w:rFonts w:cs="FrankRuehl"/>
          <w:vanish/>
          <w:sz w:val="22"/>
          <w:szCs w:val="22"/>
          <w:shd w:val="clear" w:color="auto" w:fill="FFFF99"/>
          <w:rtl/>
        </w:rPr>
        <w:t> </w:t>
      </w:r>
      <w:r w:rsidRPr="00293E50">
        <w:rPr>
          <w:rStyle w:val="default"/>
          <w:rFonts w:cs="FrankRuehl"/>
          <w:vanish/>
          <w:sz w:val="22"/>
          <w:szCs w:val="22"/>
          <w:shd w:val="clear" w:color="auto" w:fill="FFFF99"/>
          <w:rtl/>
        </w:rPr>
        <w:t xml:space="preserve"> ת</w:t>
      </w:r>
      <w:r w:rsidRPr="00293E50">
        <w:rPr>
          <w:rStyle w:val="default"/>
          <w:rFonts w:cs="FrankRuehl" w:hint="cs"/>
          <w:vanish/>
          <w:sz w:val="22"/>
          <w:szCs w:val="22"/>
          <w:shd w:val="clear" w:color="auto" w:fill="FFFF99"/>
          <w:rtl/>
        </w:rPr>
        <w:t>שמ"ח</w:t>
      </w:r>
      <w:r w:rsidR="00866F55" w:rsidRPr="00293E50">
        <w:rPr>
          <w:rStyle w:val="default"/>
          <w:rFonts w:cs="FrankRuehl" w:hint="cs"/>
          <w:vanish/>
          <w:sz w:val="22"/>
          <w:szCs w:val="22"/>
          <w:shd w:val="clear" w:color="auto" w:fill="FFFF99"/>
          <w:rtl/>
        </w:rPr>
        <w:t>-</w:t>
      </w:r>
      <w:r w:rsidRPr="00293E50">
        <w:rPr>
          <w:rStyle w:val="default"/>
          <w:rFonts w:cs="FrankRuehl"/>
          <w:vanish/>
          <w:sz w:val="22"/>
          <w:szCs w:val="22"/>
          <w:shd w:val="clear" w:color="auto" w:fill="FFFF99"/>
          <w:rtl/>
        </w:rPr>
        <w:t xml:space="preserve">1988, </w:t>
      </w:r>
      <w:r w:rsidRPr="00293E50">
        <w:rPr>
          <w:rStyle w:val="default"/>
          <w:rFonts w:cs="FrankRuehl" w:hint="cs"/>
          <w:vanish/>
          <w:sz w:val="22"/>
          <w:szCs w:val="22"/>
          <w:shd w:val="clear" w:color="auto" w:fill="FFFF99"/>
          <w:rtl/>
        </w:rPr>
        <w:t>ובכל דין אחר ולעודד יצירת אקלים של כבוד הדדי בקהילת מוסד החינוך.</w:t>
      </w:r>
      <w:bookmarkEnd w:id="1"/>
    </w:p>
    <w:p w14:paraId="09A461EF" w14:textId="77777777" w:rsidR="007A024A" w:rsidRDefault="007A024A">
      <w:pPr>
        <w:pStyle w:val="P00"/>
        <w:spacing w:before="72"/>
        <w:ind w:left="0" w:right="1134"/>
        <w:rPr>
          <w:rStyle w:val="default"/>
          <w:rFonts w:cs="FrankRuehl" w:hint="cs"/>
          <w:rtl/>
        </w:rPr>
      </w:pPr>
      <w:bookmarkStart w:id="2" w:name="Seif10"/>
      <w:bookmarkEnd w:id="2"/>
      <w:r>
        <w:rPr>
          <w:lang w:val="he-IL"/>
        </w:rPr>
        <w:pict w14:anchorId="16E8E508">
          <v:rect id="_x0000_s1027" style="position:absolute;left:0;text-align:left;margin-left:464.5pt;margin-top:8.05pt;width:75.05pt;height:14.9pt;z-index:251653632" o:allowincell="f" filled="f" stroked="f" strokecolor="lime" strokeweight=".25pt">
            <v:textbox inset="0,0,0,0">
              <w:txbxContent>
                <w:p w14:paraId="751F4918" w14:textId="77777777" w:rsidR="007A024A" w:rsidRDefault="007A024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2.</w:t>
      </w:r>
      <w:r>
        <w:rPr>
          <w:rStyle w:val="big-number"/>
          <w:rFonts w:cs="Miriam"/>
          <w:rtl/>
        </w:rPr>
        <w:tab/>
      </w:r>
      <w:r>
        <w:rPr>
          <w:rStyle w:val="default"/>
          <w:rFonts w:cs="FrankRuehl"/>
          <w:rtl/>
        </w:rPr>
        <w:t>בח</w:t>
      </w:r>
      <w:r>
        <w:rPr>
          <w:rStyle w:val="default"/>
          <w:rFonts w:cs="FrankRuehl" w:hint="cs"/>
          <w:rtl/>
        </w:rPr>
        <w:t xml:space="preserve">וק זה </w:t>
      </w:r>
      <w:r w:rsidR="00866F55">
        <w:rPr>
          <w:rStyle w:val="default"/>
          <w:rFonts w:cs="FrankRuehl"/>
          <w:rtl/>
        </w:rPr>
        <w:t>–</w:t>
      </w:r>
    </w:p>
    <w:p w14:paraId="024DCC52" w14:textId="77777777" w:rsidR="007A024A" w:rsidRDefault="007A024A" w:rsidP="00866F5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ועדה" </w:t>
      </w:r>
      <w:r w:rsidR="00866F55">
        <w:rPr>
          <w:rStyle w:val="default"/>
          <w:rFonts w:cs="FrankRuehl" w:hint="cs"/>
          <w:rtl/>
        </w:rPr>
        <w:t>-</w:t>
      </w:r>
      <w:r>
        <w:rPr>
          <w:rStyle w:val="default"/>
          <w:rFonts w:cs="FrankRuehl"/>
          <w:rtl/>
        </w:rPr>
        <w:t xml:space="preserve"> </w:t>
      </w:r>
      <w:r>
        <w:rPr>
          <w:rStyle w:val="default"/>
          <w:rFonts w:cs="FrankRuehl" w:hint="cs"/>
          <w:rtl/>
        </w:rPr>
        <w:t>ועדת החינוך והתרבות של הכנסת;</w:t>
      </w:r>
    </w:p>
    <w:p w14:paraId="7DA405A1" w14:textId="77777777" w:rsidR="007A024A" w:rsidRDefault="007A024A" w:rsidP="00866F55">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וסד חינוך", "מוסד חינוך רשמי", "מוסד חינוך מוכר", "הורים", "נער", "ילד" </w:t>
      </w:r>
      <w:r w:rsidR="00866F55">
        <w:rPr>
          <w:rStyle w:val="default"/>
          <w:rFonts w:cs="FrankRuehl" w:hint="cs"/>
          <w:rtl/>
        </w:rPr>
        <w:t>-</w:t>
      </w:r>
      <w:r>
        <w:rPr>
          <w:rStyle w:val="default"/>
          <w:rFonts w:cs="FrankRuehl"/>
          <w:rtl/>
        </w:rPr>
        <w:t xml:space="preserve"> </w:t>
      </w:r>
      <w:r>
        <w:rPr>
          <w:rStyle w:val="default"/>
          <w:rFonts w:cs="FrankRuehl" w:hint="cs"/>
          <w:rtl/>
        </w:rPr>
        <w:t>כהגדרתם בחוק לימוד חובה, תש"ט</w:t>
      </w:r>
      <w:r w:rsidR="00866F55">
        <w:rPr>
          <w:rStyle w:val="default"/>
          <w:rFonts w:cs="FrankRuehl" w:hint="cs"/>
          <w:rtl/>
        </w:rPr>
        <w:t>-</w:t>
      </w:r>
      <w:r>
        <w:rPr>
          <w:rStyle w:val="default"/>
          <w:rFonts w:cs="FrankRuehl"/>
          <w:rtl/>
        </w:rPr>
        <w:t>1949;</w:t>
      </w:r>
    </w:p>
    <w:p w14:paraId="1878F943" w14:textId="77777777" w:rsidR="007A024A" w:rsidRDefault="007A024A" w:rsidP="00866F5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מנהל הכללי</w:t>
      </w:r>
      <w:r>
        <w:rPr>
          <w:rStyle w:val="default"/>
          <w:rFonts w:cs="FrankRuehl"/>
          <w:rtl/>
        </w:rPr>
        <w:t xml:space="preserve">" </w:t>
      </w:r>
      <w:r w:rsidR="00866F55">
        <w:rPr>
          <w:rStyle w:val="default"/>
          <w:rFonts w:cs="FrankRuehl" w:hint="cs"/>
          <w:rtl/>
        </w:rPr>
        <w:t>-</w:t>
      </w:r>
      <w:r>
        <w:rPr>
          <w:rStyle w:val="default"/>
          <w:rFonts w:cs="FrankRuehl"/>
          <w:rtl/>
        </w:rPr>
        <w:t xml:space="preserve"> </w:t>
      </w:r>
      <w:r>
        <w:rPr>
          <w:rStyle w:val="default"/>
          <w:rFonts w:cs="FrankRuehl" w:hint="cs"/>
          <w:rtl/>
        </w:rPr>
        <w:t>המנהל הכללי של משרד החינוך;</w:t>
      </w:r>
    </w:p>
    <w:p w14:paraId="73FF4EFC" w14:textId="77777777" w:rsidR="007A024A" w:rsidRDefault="007A024A" w:rsidP="00866F55">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 xml:space="preserve">נהל המחוז" </w:t>
      </w:r>
      <w:r w:rsidR="00866F55">
        <w:rPr>
          <w:rStyle w:val="default"/>
          <w:rFonts w:cs="FrankRuehl" w:hint="cs"/>
          <w:rtl/>
        </w:rPr>
        <w:t>-</w:t>
      </w:r>
      <w:r>
        <w:rPr>
          <w:rStyle w:val="default"/>
          <w:rFonts w:cs="FrankRuehl"/>
          <w:rtl/>
        </w:rPr>
        <w:t xml:space="preserve"> </w:t>
      </w:r>
      <w:r>
        <w:rPr>
          <w:rStyle w:val="default"/>
          <w:rFonts w:cs="FrankRuehl" w:hint="cs"/>
          <w:rtl/>
        </w:rPr>
        <w:t>מנהל לשכה מחוזית של משרד החינוך;</w:t>
      </w:r>
    </w:p>
    <w:p w14:paraId="24861CF9" w14:textId="77777777" w:rsidR="00565B5F" w:rsidRDefault="00565B5F" w:rsidP="00565B5F">
      <w:pPr>
        <w:pStyle w:val="P00"/>
        <w:spacing w:before="72"/>
        <w:ind w:left="0" w:right="1134"/>
        <w:rPr>
          <w:rStyle w:val="default"/>
          <w:rFonts w:cs="FrankRuehl" w:hint="cs"/>
          <w:rtl/>
        </w:rPr>
      </w:pPr>
      <w:r>
        <w:rPr>
          <w:rFonts w:cs="FrankRuehl"/>
          <w:rtl/>
          <w:lang w:val="he-IL"/>
        </w:rPr>
        <w:pict w14:anchorId="7FA71CC6">
          <v:shapetype id="_x0000_t202" coordsize="21600,21600" o:spt="202" path="m,l,21600r21600,l21600,xe">
            <v:stroke joinstyle="miter"/>
            <v:path gradientshapeok="t" o:connecttype="rect"/>
          </v:shapetype>
          <v:shape id="_x0000_s1051" type="#_x0000_t202" style="position:absolute;left:0;text-align:left;margin-left:470.25pt;margin-top:7.1pt;width:1in;height:19.35pt;z-index:251666944" filled="f" stroked="f">
            <v:textbox inset="1mm,0,1mm,0">
              <w:txbxContent>
                <w:p w14:paraId="568E0107" w14:textId="77777777" w:rsidR="00565B5F" w:rsidRDefault="00565B5F" w:rsidP="00565B5F">
                  <w:pPr>
                    <w:spacing w:line="160" w:lineRule="exact"/>
                    <w:jc w:val="left"/>
                    <w:rPr>
                      <w:rFonts w:cs="Miriam" w:hint="cs"/>
                      <w:sz w:val="18"/>
                      <w:szCs w:val="18"/>
                      <w:rtl/>
                    </w:rPr>
                  </w:pPr>
                  <w:r>
                    <w:rPr>
                      <w:rFonts w:cs="Miriam" w:hint="cs"/>
                      <w:sz w:val="18"/>
                      <w:szCs w:val="18"/>
                      <w:rtl/>
                    </w:rPr>
                    <w:t>(תיקון מס' 2) תשס"ט-2009</w:t>
                  </w:r>
                </w:p>
              </w:txbxContent>
            </v:textbox>
            <w10:anchorlock/>
          </v:shape>
        </w:pict>
      </w:r>
      <w:r>
        <w:rPr>
          <w:rStyle w:val="default"/>
          <w:rFonts w:cs="FrankRuehl" w:hint="cs"/>
          <w:rtl/>
        </w:rPr>
        <w:tab/>
        <w:t xml:space="preserve">"מפקח המחוז" ו"מפקח כולל" </w:t>
      </w:r>
      <w:r>
        <w:rPr>
          <w:rStyle w:val="default"/>
          <w:rFonts w:cs="FrankRuehl"/>
          <w:rtl/>
        </w:rPr>
        <w:t>–</w:t>
      </w:r>
      <w:r>
        <w:rPr>
          <w:rStyle w:val="default"/>
          <w:rFonts w:cs="FrankRuehl" w:hint="cs"/>
          <w:rtl/>
        </w:rPr>
        <w:t xml:space="preserve"> מפקחים שמונו לפי סעיף 34 לחוק חינוך ממלכתי, התשי"ג-1953;</w:t>
      </w:r>
    </w:p>
    <w:p w14:paraId="48124703" w14:textId="77777777" w:rsidR="00565B5F" w:rsidRPr="00293E50" w:rsidRDefault="00565B5F" w:rsidP="00565B5F">
      <w:pPr>
        <w:pStyle w:val="P00"/>
        <w:spacing w:before="0"/>
        <w:ind w:left="0" w:right="1134"/>
        <w:rPr>
          <w:rStyle w:val="default"/>
          <w:rFonts w:cs="FrankRuehl" w:hint="cs"/>
          <w:vanish/>
          <w:color w:val="FF0000"/>
          <w:sz w:val="20"/>
          <w:szCs w:val="20"/>
          <w:shd w:val="clear" w:color="auto" w:fill="FFFF99"/>
          <w:rtl/>
        </w:rPr>
      </w:pPr>
      <w:bookmarkStart w:id="3" w:name="Rov30"/>
      <w:r w:rsidRPr="00293E50">
        <w:rPr>
          <w:rStyle w:val="default"/>
          <w:rFonts w:cs="FrankRuehl" w:hint="cs"/>
          <w:vanish/>
          <w:color w:val="FF0000"/>
          <w:sz w:val="20"/>
          <w:szCs w:val="20"/>
          <w:shd w:val="clear" w:color="auto" w:fill="FFFF99"/>
          <w:rtl/>
        </w:rPr>
        <w:t>מיום 5.8.2009</w:t>
      </w:r>
    </w:p>
    <w:p w14:paraId="003B0DAB" w14:textId="77777777" w:rsidR="00565B5F" w:rsidRPr="00293E50" w:rsidRDefault="00565B5F" w:rsidP="00565B5F">
      <w:pPr>
        <w:pStyle w:val="P00"/>
        <w:spacing w:before="0"/>
        <w:ind w:left="0" w:right="1134"/>
        <w:rPr>
          <w:rStyle w:val="default"/>
          <w:rFonts w:cs="FrankRuehl" w:hint="cs"/>
          <w:vanish/>
          <w:sz w:val="20"/>
          <w:szCs w:val="20"/>
          <w:shd w:val="clear" w:color="auto" w:fill="FFFF99"/>
          <w:rtl/>
        </w:rPr>
      </w:pPr>
      <w:r w:rsidRPr="00293E50">
        <w:rPr>
          <w:rStyle w:val="default"/>
          <w:rFonts w:cs="FrankRuehl" w:hint="cs"/>
          <w:b/>
          <w:bCs/>
          <w:vanish/>
          <w:sz w:val="20"/>
          <w:szCs w:val="20"/>
          <w:shd w:val="clear" w:color="auto" w:fill="FFFF99"/>
          <w:rtl/>
        </w:rPr>
        <w:t>תיקון מס' 2</w:t>
      </w:r>
    </w:p>
    <w:p w14:paraId="748808D9" w14:textId="77777777" w:rsidR="00565B5F" w:rsidRPr="00293E50" w:rsidRDefault="00565B5F" w:rsidP="00565B5F">
      <w:pPr>
        <w:pStyle w:val="P00"/>
        <w:spacing w:before="0"/>
        <w:ind w:left="0" w:right="1134"/>
        <w:rPr>
          <w:rStyle w:val="default"/>
          <w:rFonts w:cs="FrankRuehl" w:hint="cs"/>
          <w:vanish/>
          <w:sz w:val="20"/>
          <w:szCs w:val="20"/>
          <w:shd w:val="clear" w:color="auto" w:fill="FFFF99"/>
          <w:rtl/>
        </w:rPr>
      </w:pPr>
      <w:hyperlink r:id="rId8" w:history="1">
        <w:r w:rsidRPr="00293E50">
          <w:rPr>
            <w:rStyle w:val="Hyperlink"/>
            <w:rFonts w:cs="FrankRuehl" w:hint="cs"/>
            <w:vanish/>
            <w:szCs w:val="20"/>
            <w:shd w:val="clear" w:color="auto" w:fill="FFFF99"/>
            <w:rtl/>
          </w:rPr>
          <w:t>ס"ח תשס"ט מס' 2206</w:t>
        </w:r>
      </w:hyperlink>
      <w:r w:rsidRPr="00293E50">
        <w:rPr>
          <w:rStyle w:val="default"/>
          <w:rFonts w:cs="FrankRuehl" w:hint="cs"/>
          <w:vanish/>
          <w:sz w:val="20"/>
          <w:szCs w:val="20"/>
          <w:shd w:val="clear" w:color="auto" w:fill="FFFF99"/>
          <w:rtl/>
        </w:rPr>
        <w:t xml:space="preserve"> מיום 5.8.2009 עמ' 300 (</w:t>
      </w:r>
      <w:hyperlink r:id="rId9" w:history="1">
        <w:r w:rsidRPr="00293E50">
          <w:rPr>
            <w:rStyle w:val="Hyperlink"/>
            <w:rFonts w:cs="FrankRuehl" w:hint="cs"/>
            <w:vanish/>
            <w:szCs w:val="20"/>
            <w:shd w:val="clear" w:color="auto" w:fill="FFFF99"/>
            <w:rtl/>
          </w:rPr>
          <w:t>ה"ח 441</w:t>
        </w:r>
      </w:hyperlink>
      <w:r w:rsidRPr="00293E50">
        <w:rPr>
          <w:rStyle w:val="default"/>
          <w:rFonts w:cs="FrankRuehl" w:hint="cs"/>
          <w:vanish/>
          <w:sz w:val="20"/>
          <w:szCs w:val="20"/>
          <w:shd w:val="clear" w:color="auto" w:fill="FFFF99"/>
          <w:rtl/>
        </w:rPr>
        <w:t>)</w:t>
      </w:r>
    </w:p>
    <w:p w14:paraId="21C861B9" w14:textId="77777777" w:rsidR="00565B5F" w:rsidRPr="00565B5F" w:rsidRDefault="00565B5F" w:rsidP="00565B5F">
      <w:pPr>
        <w:pStyle w:val="P00"/>
        <w:spacing w:before="0"/>
        <w:ind w:left="0" w:right="1134"/>
        <w:rPr>
          <w:rStyle w:val="default"/>
          <w:rFonts w:cs="FrankRuehl" w:hint="cs"/>
          <w:sz w:val="2"/>
          <w:szCs w:val="2"/>
          <w:rtl/>
        </w:rPr>
      </w:pPr>
      <w:r w:rsidRPr="00293E50">
        <w:rPr>
          <w:rStyle w:val="default"/>
          <w:rFonts w:cs="FrankRuehl" w:hint="cs"/>
          <w:b/>
          <w:bCs/>
          <w:vanish/>
          <w:sz w:val="20"/>
          <w:szCs w:val="20"/>
          <w:shd w:val="clear" w:color="auto" w:fill="FFFF99"/>
          <w:rtl/>
        </w:rPr>
        <w:t>הוספת הגדרת ""מפקח המחוז" ו"מפקח כולל""</w:t>
      </w:r>
      <w:bookmarkEnd w:id="3"/>
    </w:p>
    <w:p w14:paraId="1F59C5DC" w14:textId="77777777" w:rsidR="007A024A" w:rsidRDefault="007A024A">
      <w:pPr>
        <w:pStyle w:val="P00"/>
        <w:spacing w:before="72"/>
        <w:ind w:left="0" w:right="1134"/>
        <w:rPr>
          <w:rStyle w:val="default"/>
          <w:rFonts w:cs="FrankRuehl" w:hint="cs"/>
          <w:rtl/>
        </w:rPr>
      </w:pPr>
      <w:r>
        <w:rPr>
          <w:rFonts w:cs="FrankRuehl"/>
          <w:rtl/>
          <w:lang w:val="he-IL"/>
        </w:rPr>
        <w:pict w14:anchorId="4907D2F6">
          <v:shape id="_x0000_s1047" type="#_x0000_t202" style="position:absolute;left:0;text-align:left;margin-left:470.25pt;margin-top:7.1pt;width:1in;height:19.35pt;z-index:251664896" filled="f" stroked="f">
            <v:textbox inset="1mm,0,1mm,0">
              <w:txbxContent>
                <w:p w14:paraId="5B33C056" w14:textId="77777777" w:rsidR="007A024A" w:rsidRDefault="007A024A">
                  <w:pPr>
                    <w:spacing w:line="160" w:lineRule="exact"/>
                    <w:jc w:val="left"/>
                    <w:rPr>
                      <w:rFonts w:cs="Miriam" w:hint="cs"/>
                      <w:sz w:val="18"/>
                      <w:szCs w:val="18"/>
                      <w:rtl/>
                    </w:rPr>
                  </w:pPr>
                  <w:r>
                    <w:rPr>
                      <w:rFonts w:cs="Miriam" w:hint="cs"/>
                      <w:sz w:val="18"/>
                      <w:szCs w:val="18"/>
                      <w:rtl/>
                    </w:rPr>
                    <w:t>(תיקון מס' 1) תשס"ה-2004</w:t>
                  </w:r>
                </w:p>
              </w:txbxContent>
            </v:textbox>
            <w10:anchorlock/>
          </v:shape>
        </w:pict>
      </w:r>
      <w:r>
        <w:rPr>
          <w:rStyle w:val="default"/>
          <w:rFonts w:cs="FrankRuehl" w:hint="cs"/>
          <w:rtl/>
        </w:rPr>
        <w:tab/>
        <w:t xml:space="preserve">"קהילת מוסד החינוך" </w:t>
      </w:r>
      <w:r>
        <w:rPr>
          <w:rStyle w:val="default"/>
          <w:rFonts w:cs="FrankRuehl"/>
          <w:rtl/>
        </w:rPr>
        <w:t>–</w:t>
      </w:r>
      <w:r>
        <w:rPr>
          <w:rStyle w:val="default"/>
          <w:rFonts w:cs="FrankRuehl" w:hint="cs"/>
          <w:rtl/>
        </w:rPr>
        <w:t xml:space="preserve"> תלמידים, הצוות החינוכי והמנהלי והורי התלמידים;</w:t>
      </w:r>
    </w:p>
    <w:p w14:paraId="52083F9E" w14:textId="77777777" w:rsidR="00247745" w:rsidRPr="00293E50" w:rsidRDefault="00247745" w:rsidP="00247745">
      <w:pPr>
        <w:pStyle w:val="P00"/>
        <w:spacing w:before="0"/>
        <w:ind w:left="0" w:right="1134"/>
        <w:rPr>
          <w:rFonts w:cs="FrankRuehl" w:hint="cs"/>
          <w:b/>
          <w:bCs/>
          <w:vanish/>
          <w:szCs w:val="20"/>
          <w:shd w:val="clear" w:color="auto" w:fill="FFFF99"/>
          <w:rtl/>
        </w:rPr>
      </w:pPr>
      <w:bookmarkStart w:id="4" w:name="Rov23"/>
      <w:r w:rsidRPr="00293E50">
        <w:rPr>
          <w:rFonts w:cs="FrankRuehl" w:hint="cs"/>
          <w:vanish/>
          <w:color w:val="FF0000"/>
          <w:szCs w:val="20"/>
          <w:shd w:val="clear" w:color="auto" w:fill="FFFF99"/>
          <w:rtl/>
        </w:rPr>
        <w:t>מיום 22.12.2004</w:t>
      </w:r>
    </w:p>
    <w:p w14:paraId="217D812B" w14:textId="77777777" w:rsidR="00247745" w:rsidRPr="00293E50" w:rsidRDefault="00247745" w:rsidP="00247745">
      <w:pPr>
        <w:pStyle w:val="P00"/>
        <w:spacing w:before="0"/>
        <w:ind w:left="0" w:right="1134"/>
        <w:rPr>
          <w:rFonts w:cs="FrankRuehl" w:hint="cs"/>
          <w:b/>
          <w:bCs/>
          <w:vanish/>
          <w:szCs w:val="20"/>
          <w:shd w:val="clear" w:color="auto" w:fill="FFFF99"/>
          <w:rtl/>
        </w:rPr>
      </w:pPr>
      <w:r w:rsidRPr="00293E50">
        <w:rPr>
          <w:rFonts w:cs="FrankRuehl" w:hint="cs"/>
          <w:b/>
          <w:bCs/>
          <w:vanish/>
          <w:szCs w:val="20"/>
          <w:shd w:val="clear" w:color="auto" w:fill="FFFF99"/>
          <w:rtl/>
        </w:rPr>
        <w:t>תיקון מס' 1</w:t>
      </w:r>
    </w:p>
    <w:p w14:paraId="66D11042" w14:textId="77777777" w:rsidR="00247745" w:rsidRPr="00293E50" w:rsidRDefault="00247745" w:rsidP="00247745">
      <w:pPr>
        <w:pStyle w:val="P00"/>
        <w:tabs>
          <w:tab w:val="clear" w:pos="6259"/>
        </w:tabs>
        <w:spacing w:before="0"/>
        <w:ind w:left="0" w:right="1134"/>
        <w:rPr>
          <w:rFonts w:cs="FrankRuehl" w:hint="cs"/>
          <w:vanish/>
          <w:szCs w:val="20"/>
          <w:shd w:val="clear" w:color="auto" w:fill="FFFF99"/>
          <w:rtl/>
        </w:rPr>
      </w:pPr>
      <w:hyperlink r:id="rId10" w:history="1">
        <w:r w:rsidRPr="00293E50">
          <w:rPr>
            <w:rStyle w:val="Hyperlink"/>
            <w:rFonts w:cs="FrankRuehl" w:hint="cs"/>
            <w:vanish/>
            <w:szCs w:val="20"/>
            <w:shd w:val="clear" w:color="auto" w:fill="FFFF99"/>
            <w:rtl/>
          </w:rPr>
          <w:t>ס"ח תשס"ה מס' 1966</w:t>
        </w:r>
      </w:hyperlink>
      <w:r w:rsidRPr="00293E50">
        <w:rPr>
          <w:rFonts w:cs="FrankRuehl" w:hint="cs"/>
          <w:vanish/>
          <w:szCs w:val="20"/>
          <w:shd w:val="clear" w:color="auto" w:fill="FFFF99"/>
          <w:rtl/>
        </w:rPr>
        <w:t xml:space="preserve"> מיום 22.12.2004 עמ' 44 (</w:t>
      </w:r>
      <w:hyperlink r:id="rId11" w:history="1">
        <w:r w:rsidRPr="00293E50">
          <w:rPr>
            <w:rStyle w:val="Hyperlink"/>
            <w:rFonts w:cs="FrankRuehl" w:hint="cs"/>
            <w:vanish/>
            <w:szCs w:val="20"/>
            <w:shd w:val="clear" w:color="auto" w:fill="FFFF99"/>
            <w:rtl/>
          </w:rPr>
          <w:t>ה"ח 54</w:t>
        </w:r>
      </w:hyperlink>
      <w:r w:rsidRPr="00293E50">
        <w:rPr>
          <w:rFonts w:cs="FrankRuehl" w:hint="cs"/>
          <w:vanish/>
          <w:szCs w:val="20"/>
          <w:shd w:val="clear" w:color="auto" w:fill="FFFF99"/>
          <w:rtl/>
        </w:rPr>
        <w:t>)</w:t>
      </w:r>
    </w:p>
    <w:p w14:paraId="7D69924F" w14:textId="77777777" w:rsidR="00247745" w:rsidRPr="00247745" w:rsidRDefault="00247745" w:rsidP="00247745">
      <w:pPr>
        <w:pStyle w:val="P00"/>
        <w:tabs>
          <w:tab w:val="clear" w:pos="6259"/>
        </w:tabs>
        <w:spacing w:before="0"/>
        <w:ind w:left="0" w:right="1134"/>
        <w:rPr>
          <w:rFonts w:cs="FrankRuehl" w:hint="cs"/>
          <w:b/>
          <w:bCs/>
          <w:sz w:val="2"/>
          <w:szCs w:val="2"/>
          <w:rtl/>
        </w:rPr>
      </w:pPr>
      <w:r w:rsidRPr="00293E50">
        <w:rPr>
          <w:rFonts w:cs="FrankRuehl" w:hint="cs"/>
          <w:b/>
          <w:bCs/>
          <w:vanish/>
          <w:szCs w:val="20"/>
          <w:shd w:val="clear" w:color="auto" w:fill="FFFF99"/>
          <w:rtl/>
        </w:rPr>
        <w:t>הוספת הגדרת "קהילת מוסד החינוך"</w:t>
      </w:r>
      <w:bookmarkEnd w:id="4"/>
    </w:p>
    <w:p w14:paraId="561ED4D6" w14:textId="77777777" w:rsidR="007A024A" w:rsidRDefault="007A024A" w:rsidP="00866F55">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למיד" </w:t>
      </w:r>
      <w:r w:rsidR="00866F55">
        <w:rPr>
          <w:rStyle w:val="default"/>
          <w:rFonts w:cs="FrankRuehl" w:hint="cs"/>
          <w:rtl/>
        </w:rPr>
        <w:t>-</w:t>
      </w:r>
      <w:r>
        <w:rPr>
          <w:rStyle w:val="default"/>
          <w:rFonts w:cs="FrankRuehl"/>
          <w:rtl/>
        </w:rPr>
        <w:t xml:space="preserve"> </w:t>
      </w:r>
      <w:r>
        <w:rPr>
          <w:rStyle w:val="default"/>
          <w:rFonts w:cs="FrankRuehl" w:hint="cs"/>
          <w:rtl/>
        </w:rPr>
        <w:t>מי שלומד במוסד חינוך;</w:t>
      </w:r>
    </w:p>
    <w:p w14:paraId="77D8048F" w14:textId="77777777" w:rsidR="007A024A" w:rsidRDefault="007A024A" w:rsidP="00866F5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866F55">
        <w:rPr>
          <w:rStyle w:val="default"/>
          <w:rFonts w:cs="FrankRuehl" w:hint="cs"/>
          <w:rtl/>
        </w:rPr>
        <w:t>-</w:t>
      </w:r>
      <w:r>
        <w:rPr>
          <w:rStyle w:val="default"/>
          <w:rFonts w:cs="FrankRuehl"/>
          <w:rtl/>
        </w:rPr>
        <w:t xml:space="preserve"> </w:t>
      </w:r>
      <w:r>
        <w:rPr>
          <w:rStyle w:val="default"/>
          <w:rFonts w:cs="FrankRuehl" w:hint="cs"/>
          <w:rtl/>
        </w:rPr>
        <w:t>שר החינוך.</w:t>
      </w:r>
    </w:p>
    <w:p w14:paraId="3533D497" w14:textId="77777777" w:rsidR="007A024A" w:rsidRDefault="007A024A">
      <w:pPr>
        <w:pStyle w:val="P00"/>
        <w:spacing w:before="72"/>
        <w:ind w:left="0" w:right="1134"/>
        <w:rPr>
          <w:rStyle w:val="default"/>
          <w:rFonts w:cs="FrankRuehl"/>
          <w:rtl/>
        </w:rPr>
      </w:pPr>
      <w:bookmarkStart w:id="5" w:name="Seif11"/>
      <w:bookmarkEnd w:id="5"/>
      <w:r>
        <w:rPr>
          <w:lang w:val="he-IL"/>
        </w:rPr>
        <w:pict w14:anchorId="4C350B19">
          <v:rect id="_x0000_s1028" style="position:absolute;left:0;text-align:left;margin-left:464.5pt;margin-top:8.05pt;width:75.05pt;height:10.15pt;z-index:251654656" o:allowincell="f" filled="f" stroked="f" strokecolor="lime" strokeweight=".25pt">
            <v:textbox inset="0,0,0,0">
              <w:txbxContent>
                <w:p w14:paraId="6AEC67AF" w14:textId="77777777" w:rsidR="007A024A" w:rsidRDefault="007A024A">
                  <w:pPr>
                    <w:spacing w:line="160" w:lineRule="exact"/>
                    <w:jc w:val="left"/>
                    <w:rPr>
                      <w:rFonts w:cs="Miriam"/>
                      <w:noProof/>
                      <w:sz w:val="18"/>
                      <w:szCs w:val="18"/>
                      <w:rtl/>
                    </w:rPr>
                  </w:pPr>
                  <w:r>
                    <w:rPr>
                      <w:rFonts w:cs="Miriam"/>
                      <w:sz w:val="18"/>
                      <w:szCs w:val="18"/>
                      <w:rtl/>
                    </w:rPr>
                    <w:t>הז</w:t>
                  </w:r>
                  <w:r>
                    <w:rPr>
                      <w:rFonts w:cs="Miriam" w:hint="cs"/>
                      <w:sz w:val="18"/>
                      <w:szCs w:val="18"/>
                      <w:rtl/>
                    </w:rPr>
                    <w:t>כות לחינוך</w:t>
                  </w:r>
                </w:p>
              </w:txbxContent>
            </v:textbox>
            <w10:anchorlock/>
          </v:rect>
        </w:pict>
      </w:r>
      <w:r>
        <w:rPr>
          <w:rStyle w:val="big-number"/>
          <w:rFonts w:cs="Miriam"/>
          <w:rtl/>
        </w:rPr>
        <w:t>3.</w:t>
      </w:r>
      <w:r>
        <w:rPr>
          <w:rStyle w:val="big-number"/>
          <w:rFonts w:cs="Miriam"/>
          <w:rtl/>
        </w:rPr>
        <w:tab/>
      </w:r>
      <w:r>
        <w:rPr>
          <w:rStyle w:val="default"/>
          <w:rFonts w:cs="FrankRuehl"/>
          <w:rtl/>
        </w:rPr>
        <w:t>כל</w:t>
      </w:r>
      <w:r>
        <w:rPr>
          <w:rStyle w:val="default"/>
          <w:rFonts w:cs="FrankRuehl" w:hint="cs"/>
          <w:rtl/>
        </w:rPr>
        <w:t xml:space="preserve"> ילד ונער במדינ</w:t>
      </w:r>
      <w:r>
        <w:rPr>
          <w:rStyle w:val="default"/>
          <w:rFonts w:cs="FrankRuehl"/>
          <w:rtl/>
        </w:rPr>
        <w:t>ת</w:t>
      </w:r>
      <w:r>
        <w:rPr>
          <w:rStyle w:val="default"/>
          <w:rFonts w:cs="FrankRuehl" w:hint="cs"/>
          <w:rtl/>
        </w:rPr>
        <w:t xml:space="preserve"> ישראל זכאי לחינוך בהתאם להוראות כל דין.</w:t>
      </w:r>
    </w:p>
    <w:p w14:paraId="206F7B66" w14:textId="77777777" w:rsidR="007A024A" w:rsidRDefault="007A024A">
      <w:pPr>
        <w:pStyle w:val="P00"/>
        <w:spacing w:before="72"/>
        <w:ind w:left="0" w:right="1134"/>
        <w:rPr>
          <w:rStyle w:val="default"/>
          <w:rFonts w:cs="FrankRuehl"/>
          <w:rtl/>
        </w:rPr>
      </w:pPr>
      <w:bookmarkStart w:id="6" w:name="Seif12"/>
      <w:bookmarkEnd w:id="6"/>
      <w:r>
        <w:rPr>
          <w:lang w:val="he-IL"/>
        </w:rPr>
        <w:pict w14:anchorId="29F78EDB">
          <v:rect id="_x0000_s1029" style="position:absolute;left:0;text-align:left;margin-left:464.5pt;margin-top:8.05pt;width:75.05pt;height:12.6pt;z-index:251655680" o:allowincell="f" filled="f" stroked="f" strokecolor="lime" strokeweight=".25pt">
            <v:textbox inset="0,0,0,0">
              <w:txbxContent>
                <w:p w14:paraId="1F125D6B" w14:textId="77777777" w:rsidR="007A024A" w:rsidRDefault="007A024A">
                  <w:pPr>
                    <w:spacing w:line="160" w:lineRule="exact"/>
                    <w:jc w:val="left"/>
                    <w:rPr>
                      <w:rFonts w:cs="Miriam"/>
                      <w:noProof/>
                      <w:sz w:val="18"/>
                      <w:szCs w:val="18"/>
                      <w:rtl/>
                    </w:rPr>
                  </w:pPr>
                  <w:r>
                    <w:rPr>
                      <w:rFonts w:cs="Miriam"/>
                      <w:sz w:val="18"/>
                      <w:szCs w:val="18"/>
                      <w:rtl/>
                    </w:rPr>
                    <w:t>פר</w:t>
                  </w:r>
                  <w:r>
                    <w:rPr>
                      <w:rFonts w:cs="Miriam" w:hint="cs"/>
                      <w:sz w:val="18"/>
                      <w:szCs w:val="18"/>
                      <w:rtl/>
                    </w:rPr>
                    <w:t>סום ה</w:t>
                  </w:r>
                  <w:r>
                    <w:rPr>
                      <w:rFonts w:cs="Miriam"/>
                      <w:sz w:val="18"/>
                      <w:szCs w:val="18"/>
                      <w:rtl/>
                    </w:rPr>
                    <w:t>ור</w:t>
                  </w:r>
                  <w:r>
                    <w:rPr>
                      <w:rFonts w:cs="Miriam" w:hint="cs"/>
                      <w:sz w:val="18"/>
                      <w:szCs w:val="18"/>
                      <w:rtl/>
                    </w:rPr>
                    <w:t>אות</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וראות חוק זה יובאו לידיעת התלמידים והוריהם בראשית </w:t>
      </w:r>
      <w:r>
        <w:rPr>
          <w:rStyle w:val="default"/>
          <w:rFonts w:cs="FrankRuehl"/>
          <w:rtl/>
        </w:rPr>
        <w:t>כל</w:t>
      </w:r>
      <w:r>
        <w:rPr>
          <w:rStyle w:val="default"/>
          <w:rFonts w:cs="FrankRuehl" w:hint="cs"/>
          <w:rtl/>
        </w:rPr>
        <w:t xml:space="preserve"> שנת לימודים, כפי שיקבע השר באישור הועדה.</w:t>
      </w:r>
    </w:p>
    <w:p w14:paraId="6FDDCA06" w14:textId="77777777" w:rsidR="007A024A" w:rsidRDefault="007A024A">
      <w:pPr>
        <w:pStyle w:val="P00"/>
        <w:spacing w:before="72"/>
        <w:ind w:left="0" w:right="1134"/>
        <w:rPr>
          <w:rStyle w:val="default"/>
          <w:rFonts w:cs="FrankRuehl" w:hint="cs"/>
          <w:rtl/>
        </w:rPr>
      </w:pPr>
      <w:r>
        <w:rPr>
          <w:rFonts w:cs="FrankRuehl"/>
          <w:rtl/>
          <w:lang w:val="he-IL"/>
        </w:rPr>
        <w:pict w14:anchorId="19303A0F">
          <v:shape id="_x0000_s1048" type="#_x0000_t202" style="position:absolute;left:0;text-align:left;margin-left:470.25pt;margin-top:7.1pt;width:1in;height:19.25pt;z-index:251665920" filled="f" stroked="f">
            <v:textbox inset="1mm,0,1mm,0">
              <w:txbxContent>
                <w:p w14:paraId="55A2C2C2" w14:textId="77777777" w:rsidR="007A024A" w:rsidRDefault="007A024A">
                  <w:pPr>
                    <w:spacing w:line="160" w:lineRule="exact"/>
                    <w:jc w:val="left"/>
                    <w:rPr>
                      <w:rFonts w:cs="Miriam" w:hint="cs"/>
                      <w:sz w:val="18"/>
                      <w:szCs w:val="18"/>
                      <w:rtl/>
                    </w:rPr>
                  </w:pPr>
                  <w:r>
                    <w:rPr>
                      <w:rFonts w:cs="Miriam" w:hint="cs"/>
                      <w:sz w:val="18"/>
                      <w:szCs w:val="18"/>
                      <w:rtl/>
                    </w:rPr>
                    <w:t>(תיקון מס' 1) תשס"ה-2004</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המנהל הכללי למנהלי מוסדות החינוך וכן כל ההוראות הניתנות על ידי מנהלי מוסדות החינוך, בדבר זכויות וחובות תלמידים ובכלל זה הכללים בדבר שמירה על כבוד הדדי בקהילת מוסד החינוך, וכללי המשמעת, לרבות לענין מניעת אלימות והטיפול בה, יפורסמו ויובאו לידיעת התלמידים והוריהם בדרך שיקבע השר, באישור הועדה.</w:t>
      </w:r>
    </w:p>
    <w:p w14:paraId="2A9C3D72" w14:textId="77777777" w:rsidR="00247745" w:rsidRPr="00293E50" w:rsidRDefault="00247745" w:rsidP="00247745">
      <w:pPr>
        <w:pStyle w:val="P00"/>
        <w:spacing w:before="0"/>
        <w:ind w:left="0" w:right="1134"/>
        <w:rPr>
          <w:rFonts w:cs="FrankRuehl" w:hint="cs"/>
          <w:b/>
          <w:bCs/>
          <w:vanish/>
          <w:szCs w:val="20"/>
          <w:shd w:val="clear" w:color="auto" w:fill="FFFF99"/>
          <w:rtl/>
        </w:rPr>
      </w:pPr>
      <w:bookmarkStart w:id="7" w:name="Rov24"/>
      <w:r w:rsidRPr="00293E50">
        <w:rPr>
          <w:rFonts w:cs="FrankRuehl" w:hint="cs"/>
          <w:vanish/>
          <w:color w:val="FF0000"/>
          <w:szCs w:val="20"/>
          <w:shd w:val="clear" w:color="auto" w:fill="FFFF99"/>
          <w:rtl/>
        </w:rPr>
        <w:t>מיום 22.12.2004</w:t>
      </w:r>
    </w:p>
    <w:p w14:paraId="46EDFC3B" w14:textId="77777777" w:rsidR="00247745" w:rsidRPr="00293E50" w:rsidRDefault="00247745" w:rsidP="00247745">
      <w:pPr>
        <w:pStyle w:val="P00"/>
        <w:spacing w:before="0"/>
        <w:ind w:left="0" w:right="1134"/>
        <w:rPr>
          <w:rFonts w:cs="FrankRuehl" w:hint="cs"/>
          <w:b/>
          <w:bCs/>
          <w:vanish/>
          <w:szCs w:val="20"/>
          <w:shd w:val="clear" w:color="auto" w:fill="FFFF99"/>
          <w:rtl/>
        </w:rPr>
      </w:pPr>
      <w:r w:rsidRPr="00293E50">
        <w:rPr>
          <w:rFonts w:cs="FrankRuehl" w:hint="cs"/>
          <w:b/>
          <w:bCs/>
          <w:vanish/>
          <w:szCs w:val="20"/>
          <w:shd w:val="clear" w:color="auto" w:fill="FFFF99"/>
          <w:rtl/>
        </w:rPr>
        <w:t>תיקון מס' 1</w:t>
      </w:r>
    </w:p>
    <w:p w14:paraId="32F237A7" w14:textId="77777777" w:rsidR="00247745" w:rsidRPr="00293E50" w:rsidRDefault="00247745" w:rsidP="00247745">
      <w:pPr>
        <w:pStyle w:val="P00"/>
        <w:tabs>
          <w:tab w:val="clear" w:pos="6259"/>
        </w:tabs>
        <w:spacing w:before="0"/>
        <w:ind w:left="0" w:right="1134"/>
        <w:rPr>
          <w:rFonts w:cs="FrankRuehl" w:hint="cs"/>
          <w:vanish/>
          <w:szCs w:val="20"/>
          <w:shd w:val="clear" w:color="auto" w:fill="FFFF99"/>
          <w:rtl/>
        </w:rPr>
      </w:pPr>
      <w:hyperlink r:id="rId12" w:history="1">
        <w:r w:rsidRPr="00293E50">
          <w:rPr>
            <w:rStyle w:val="Hyperlink"/>
            <w:rFonts w:cs="FrankRuehl" w:hint="cs"/>
            <w:vanish/>
            <w:szCs w:val="20"/>
            <w:shd w:val="clear" w:color="auto" w:fill="FFFF99"/>
            <w:rtl/>
          </w:rPr>
          <w:t>ס"ח תשס"ה מס' 1966</w:t>
        </w:r>
      </w:hyperlink>
      <w:r w:rsidRPr="00293E50">
        <w:rPr>
          <w:rFonts w:cs="FrankRuehl" w:hint="cs"/>
          <w:vanish/>
          <w:szCs w:val="20"/>
          <w:shd w:val="clear" w:color="auto" w:fill="FFFF99"/>
          <w:rtl/>
        </w:rPr>
        <w:t xml:space="preserve"> מיום 22.12.2004 עמ' 44 (</w:t>
      </w:r>
      <w:hyperlink r:id="rId13" w:history="1">
        <w:r w:rsidRPr="00293E50">
          <w:rPr>
            <w:rStyle w:val="Hyperlink"/>
            <w:rFonts w:cs="FrankRuehl" w:hint="cs"/>
            <w:vanish/>
            <w:szCs w:val="20"/>
            <w:shd w:val="clear" w:color="auto" w:fill="FFFF99"/>
            <w:rtl/>
          </w:rPr>
          <w:t>ה"ח 54</w:t>
        </w:r>
      </w:hyperlink>
      <w:r w:rsidRPr="00293E50">
        <w:rPr>
          <w:rFonts w:cs="FrankRuehl" w:hint="cs"/>
          <w:vanish/>
          <w:szCs w:val="20"/>
          <w:shd w:val="clear" w:color="auto" w:fill="FFFF99"/>
          <w:rtl/>
        </w:rPr>
        <w:t>)</w:t>
      </w:r>
    </w:p>
    <w:p w14:paraId="114DE1CE" w14:textId="77777777" w:rsidR="00247745" w:rsidRPr="00247745" w:rsidRDefault="00247745" w:rsidP="003753DC">
      <w:pPr>
        <w:pStyle w:val="P00"/>
        <w:ind w:left="0" w:right="1134"/>
        <w:rPr>
          <w:rStyle w:val="default"/>
          <w:rFonts w:cs="FrankRuehl" w:hint="cs"/>
          <w:sz w:val="2"/>
          <w:szCs w:val="2"/>
          <w:rtl/>
        </w:rPr>
      </w:pPr>
      <w:r w:rsidRPr="00293E50">
        <w:rPr>
          <w:rFonts w:cs="FrankRuehl"/>
          <w:vanish/>
          <w:sz w:val="22"/>
          <w:szCs w:val="22"/>
          <w:shd w:val="clear" w:color="auto" w:fill="FFFF99"/>
          <w:rtl/>
        </w:rPr>
        <w:tab/>
      </w:r>
      <w:r w:rsidRPr="00293E50">
        <w:rPr>
          <w:rStyle w:val="default"/>
          <w:rFonts w:cs="FrankRuehl"/>
          <w:vanish/>
          <w:sz w:val="22"/>
          <w:szCs w:val="22"/>
          <w:shd w:val="clear" w:color="auto" w:fill="FFFF99"/>
          <w:rtl/>
        </w:rPr>
        <w:t>(ב</w:t>
      </w:r>
      <w:r w:rsidRPr="00293E50">
        <w:rPr>
          <w:rStyle w:val="default"/>
          <w:rFonts w:cs="FrankRuehl" w:hint="cs"/>
          <w:vanish/>
          <w:sz w:val="22"/>
          <w:szCs w:val="22"/>
          <w:shd w:val="clear" w:color="auto" w:fill="FFFF99"/>
          <w:rtl/>
        </w:rPr>
        <w:t>)</w:t>
      </w:r>
      <w:r w:rsidRPr="00293E50">
        <w:rPr>
          <w:rStyle w:val="default"/>
          <w:rFonts w:cs="FrankRuehl"/>
          <w:vanish/>
          <w:sz w:val="22"/>
          <w:szCs w:val="22"/>
          <w:shd w:val="clear" w:color="auto" w:fill="FFFF99"/>
          <w:rtl/>
        </w:rPr>
        <w:tab/>
        <w:t>ה</w:t>
      </w:r>
      <w:r w:rsidRPr="00293E50">
        <w:rPr>
          <w:rStyle w:val="default"/>
          <w:rFonts w:cs="FrankRuehl" w:hint="cs"/>
          <w:vanish/>
          <w:sz w:val="22"/>
          <w:szCs w:val="22"/>
          <w:shd w:val="clear" w:color="auto" w:fill="FFFF99"/>
          <w:rtl/>
        </w:rPr>
        <w:t xml:space="preserve">וראות המנהל הכללי למנהלי מוסדות החינוך וכן כל ההוראות הניתנות על ידי מנהלי מוסדות החינוך, בדבר זכויות וחובות תלמידים </w:t>
      </w:r>
      <w:r w:rsidRPr="00293E50">
        <w:rPr>
          <w:rStyle w:val="default"/>
          <w:rFonts w:cs="FrankRuehl" w:hint="cs"/>
          <w:strike/>
          <w:vanish/>
          <w:sz w:val="22"/>
          <w:szCs w:val="22"/>
          <w:shd w:val="clear" w:color="auto" w:fill="FFFF99"/>
          <w:rtl/>
        </w:rPr>
        <w:t>לרבות כללי המשמעת</w:t>
      </w:r>
      <w:r w:rsidRPr="00293E50">
        <w:rPr>
          <w:rStyle w:val="default"/>
          <w:rFonts w:cs="FrankRuehl" w:hint="cs"/>
          <w:vanish/>
          <w:sz w:val="22"/>
          <w:szCs w:val="22"/>
          <w:shd w:val="clear" w:color="auto" w:fill="FFFF99"/>
          <w:rtl/>
        </w:rPr>
        <w:t xml:space="preserve"> </w:t>
      </w:r>
      <w:r w:rsidRPr="00293E50">
        <w:rPr>
          <w:rStyle w:val="default"/>
          <w:rFonts w:cs="FrankRuehl" w:hint="cs"/>
          <w:vanish/>
          <w:sz w:val="22"/>
          <w:szCs w:val="22"/>
          <w:u w:val="single"/>
          <w:shd w:val="clear" w:color="auto" w:fill="FFFF99"/>
          <w:rtl/>
        </w:rPr>
        <w:t>ובכלל זה הכללים בדבר שמירה על כבוד הדדי בקהילת מוסד החינוך, וכללי המשמעת, לרבות לענין מניעת אלימות והטיפול בה,</w:t>
      </w:r>
      <w:r w:rsidRPr="00293E50">
        <w:rPr>
          <w:rStyle w:val="default"/>
          <w:rFonts w:cs="FrankRuehl" w:hint="cs"/>
          <w:vanish/>
          <w:sz w:val="22"/>
          <w:szCs w:val="22"/>
          <w:shd w:val="clear" w:color="auto" w:fill="FFFF99"/>
          <w:rtl/>
        </w:rPr>
        <w:t xml:space="preserve"> יפורסמו ויובאו לידיעת התלמידים והוריהם בדרך שיקבע השר, באישור הועדה.</w:t>
      </w:r>
      <w:bookmarkEnd w:id="7"/>
    </w:p>
    <w:p w14:paraId="73DC5108" w14:textId="77777777" w:rsidR="007A024A" w:rsidRDefault="007A024A" w:rsidP="00293E50">
      <w:pPr>
        <w:pStyle w:val="P00"/>
        <w:spacing w:before="72"/>
        <w:ind w:left="0" w:right="1134"/>
        <w:rPr>
          <w:rStyle w:val="default"/>
          <w:rFonts w:cs="FrankRuehl"/>
          <w:rtl/>
        </w:rPr>
      </w:pPr>
      <w:bookmarkStart w:id="8" w:name="Seif0"/>
      <w:bookmarkEnd w:id="8"/>
      <w:r>
        <w:rPr>
          <w:lang w:val="he-IL"/>
        </w:rPr>
        <w:pict w14:anchorId="6A300466">
          <v:rect id="_x0000_s1030" style="position:absolute;left:0;text-align:left;margin-left:464.5pt;margin-top:8.05pt;width:75.05pt;height:46.3pt;z-index:251643392" o:allowincell="f" filled="f" stroked="f" strokecolor="lime" strokeweight=".25pt">
            <v:textbox inset="0,0,0,0">
              <w:txbxContent>
                <w:p w14:paraId="13DEE6F5" w14:textId="77777777" w:rsidR="007A024A" w:rsidRDefault="007A024A">
                  <w:pPr>
                    <w:spacing w:line="160" w:lineRule="exact"/>
                    <w:jc w:val="left"/>
                    <w:rPr>
                      <w:rFonts w:cs="Miriam" w:hint="cs"/>
                      <w:noProof/>
                      <w:sz w:val="18"/>
                      <w:szCs w:val="18"/>
                      <w:rtl/>
                    </w:rPr>
                  </w:pPr>
                  <w:r>
                    <w:rPr>
                      <w:rFonts w:cs="Miriam"/>
                      <w:sz w:val="18"/>
                      <w:szCs w:val="18"/>
                      <w:rtl/>
                    </w:rPr>
                    <w:t>אי</w:t>
                  </w:r>
                  <w:r>
                    <w:rPr>
                      <w:rFonts w:cs="Miriam" w:hint="cs"/>
                      <w:sz w:val="18"/>
                      <w:szCs w:val="18"/>
                      <w:rtl/>
                    </w:rPr>
                    <w:t>סור הפליה</w:t>
                  </w:r>
                </w:p>
                <w:p w14:paraId="694F0870" w14:textId="77777777" w:rsidR="00140D38" w:rsidRDefault="00140D38">
                  <w:pPr>
                    <w:spacing w:line="160" w:lineRule="exact"/>
                    <w:jc w:val="left"/>
                    <w:rPr>
                      <w:rFonts w:cs="Miriam" w:hint="cs"/>
                      <w:noProof/>
                      <w:sz w:val="18"/>
                      <w:szCs w:val="18"/>
                      <w:rtl/>
                    </w:rPr>
                  </w:pPr>
                  <w:r>
                    <w:rPr>
                      <w:rFonts w:cs="Miriam" w:hint="cs"/>
                      <w:noProof/>
                      <w:sz w:val="18"/>
                      <w:szCs w:val="18"/>
                      <w:rtl/>
                    </w:rPr>
                    <w:t>(תיקון מס' 3) תשע"א-2011</w:t>
                  </w:r>
                </w:p>
                <w:p w14:paraId="18039CD0" w14:textId="77777777" w:rsidR="00293E50" w:rsidRDefault="00293E50">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תשע"ד-2014</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שות חינוך מקומית, מו</w:t>
      </w:r>
      <w:r>
        <w:rPr>
          <w:rStyle w:val="default"/>
          <w:rFonts w:cs="FrankRuehl"/>
          <w:rtl/>
        </w:rPr>
        <w:t>סד</w:t>
      </w:r>
      <w:r>
        <w:rPr>
          <w:rStyle w:val="default"/>
          <w:rFonts w:cs="FrankRuehl" w:hint="cs"/>
          <w:rtl/>
        </w:rPr>
        <w:t xml:space="preserve"> חינוך או אדם הפועל מטעמם, לא יפלו תלמיד מטעמים עדתיים,</w:t>
      </w:r>
      <w:r w:rsidR="00140D38">
        <w:rPr>
          <w:rStyle w:val="default"/>
          <w:rFonts w:cs="FrankRuehl" w:hint="cs"/>
          <w:rtl/>
        </w:rPr>
        <w:t xml:space="preserve"> מטעמים של ארץ מוצא</w:t>
      </w:r>
      <w:r>
        <w:rPr>
          <w:rStyle w:val="default"/>
          <w:rFonts w:cs="FrankRuehl" w:hint="cs"/>
          <w:rtl/>
        </w:rPr>
        <w:t xml:space="preserve"> מטעמים של רקע חברתי</w:t>
      </w:r>
      <w:r w:rsidR="00866F55">
        <w:rPr>
          <w:rStyle w:val="default"/>
          <w:rFonts w:cs="FrankRuehl" w:hint="cs"/>
          <w:rtl/>
        </w:rPr>
        <w:t>-</w:t>
      </w:r>
      <w:r>
        <w:rPr>
          <w:rStyle w:val="default"/>
          <w:rFonts w:cs="FrankRuehl"/>
          <w:rtl/>
        </w:rPr>
        <w:t>כ</w:t>
      </w:r>
      <w:r>
        <w:rPr>
          <w:rStyle w:val="default"/>
          <w:rFonts w:cs="FrankRuehl" w:hint="cs"/>
          <w:rtl/>
        </w:rPr>
        <w:t>לכלי,</w:t>
      </w:r>
      <w:r w:rsidR="00293E50">
        <w:rPr>
          <w:rStyle w:val="default"/>
          <w:rFonts w:cs="FrankRuehl" w:hint="cs"/>
          <w:rtl/>
        </w:rPr>
        <w:t xml:space="preserve"> </w:t>
      </w:r>
      <w:r w:rsidR="00293E50" w:rsidRPr="00293E50">
        <w:rPr>
          <w:rStyle w:val="default"/>
          <w:rFonts w:cs="FrankRuehl" w:hint="cs"/>
          <w:rtl/>
        </w:rPr>
        <w:t>מטעמים של נטייה מינית או זהות מגדרית,</w:t>
      </w:r>
      <w:r>
        <w:rPr>
          <w:rStyle w:val="default"/>
          <w:rFonts w:cs="FrankRuehl" w:hint="cs"/>
          <w:rtl/>
        </w:rPr>
        <w:t xml:space="preserve"> או מטעמים של השקפה פוליטית, בין של הילד ו</w:t>
      </w:r>
      <w:r>
        <w:rPr>
          <w:rStyle w:val="default"/>
          <w:rFonts w:cs="FrankRuehl"/>
          <w:rtl/>
        </w:rPr>
        <w:t>ב</w:t>
      </w:r>
      <w:r>
        <w:rPr>
          <w:rStyle w:val="default"/>
          <w:rFonts w:cs="FrankRuehl" w:hint="cs"/>
          <w:rtl/>
        </w:rPr>
        <w:t>ין של הוריו, בכל אחד מאלה:</w:t>
      </w:r>
    </w:p>
    <w:p w14:paraId="661D9EC2" w14:textId="77777777" w:rsidR="007A024A" w:rsidRDefault="007A024A">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ישום תלמיד, קבלתו או הרחקתו ממוסד חינוך;</w:t>
      </w:r>
    </w:p>
    <w:p w14:paraId="19606640" w14:textId="77777777" w:rsidR="007A024A" w:rsidRDefault="007A024A">
      <w:pPr>
        <w:pStyle w:val="P22"/>
        <w:spacing w:before="72"/>
        <w:ind w:left="1021"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ביעת תכניות לימודים ומסלולי קידום נפרדים באותו מוסד</w:t>
      </w:r>
      <w:r>
        <w:rPr>
          <w:rStyle w:val="default"/>
          <w:rFonts w:cs="FrankRuehl"/>
          <w:rtl/>
        </w:rPr>
        <w:t xml:space="preserve"> ח</w:t>
      </w:r>
      <w:r>
        <w:rPr>
          <w:rStyle w:val="default"/>
          <w:rFonts w:cs="FrankRuehl" w:hint="cs"/>
          <w:rtl/>
        </w:rPr>
        <w:t xml:space="preserve">ינוך; </w:t>
      </w:r>
    </w:p>
    <w:p w14:paraId="223F5CB3" w14:textId="77777777" w:rsidR="007A024A" w:rsidRDefault="007A024A">
      <w:pPr>
        <w:pStyle w:val="P22"/>
        <w:spacing w:before="72"/>
        <w:ind w:left="1021"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 xml:space="preserve">יום כיתות נפרדות באותו מוסד חינוך; </w:t>
      </w:r>
    </w:p>
    <w:p w14:paraId="73D40263" w14:textId="77777777" w:rsidR="007A024A" w:rsidRDefault="007A024A" w:rsidP="00140D38">
      <w:pPr>
        <w:pStyle w:val="P22"/>
        <w:spacing w:before="72"/>
        <w:ind w:left="1021" w:right="1134"/>
        <w:rPr>
          <w:rStyle w:val="default"/>
          <w:rFonts w:cs="FrankRuehl"/>
          <w:rtl/>
        </w:rPr>
      </w:pPr>
      <w:r>
        <w:rPr>
          <w:rStyle w:val="default"/>
          <w:rFonts w:cs="FrankRuehl" w:hint="cs"/>
          <w:rtl/>
        </w:rPr>
        <w:t>(4)</w:t>
      </w:r>
      <w:r>
        <w:rPr>
          <w:rStyle w:val="default"/>
          <w:rFonts w:cs="FrankRuehl"/>
          <w:rtl/>
        </w:rPr>
        <w:tab/>
        <w:t>ז</w:t>
      </w:r>
      <w:r>
        <w:rPr>
          <w:rStyle w:val="default"/>
          <w:rFonts w:cs="FrankRuehl" w:hint="cs"/>
          <w:rtl/>
        </w:rPr>
        <w:t>כויות וחובות תלמידים לרבות כללי המשמעת</w:t>
      </w:r>
      <w:r>
        <w:rPr>
          <w:rStyle w:val="default"/>
          <w:rFonts w:cs="FrankRuehl"/>
          <w:rtl/>
        </w:rPr>
        <w:t xml:space="preserve"> ו</w:t>
      </w:r>
      <w:r>
        <w:rPr>
          <w:rStyle w:val="default"/>
          <w:rFonts w:cs="FrankRuehl" w:hint="cs"/>
          <w:rtl/>
        </w:rPr>
        <w:t xml:space="preserve">הפעלתם. </w:t>
      </w:r>
    </w:p>
    <w:p w14:paraId="276C751F" w14:textId="77777777" w:rsidR="007A024A" w:rsidRDefault="007A024A" w:rsidP="00866F5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עובר על הוראות סעיף זה, דינו </w:t>
      </w:r>
      <w:r w:rsidR="00866F55">
        <w:rPr>
          <w:rStyle w:val="default"/>
          <w:rFonts w:cs="FrankRuehl" w:hint="cs"/>
          <w:rtl/>
        </w:rPr>
        <w:t>-</w:t>
      </w:r>
      <w:r>
        <w:rPr>
          <w:rStyle w:val="default"/>
          <w:rFonts w:cs="FrankRuehl"/>
          <w:rtl/>
        </w:rPr>
        <w:t xml:space="preserve"> </w:t>
      </w:r>
      <w:r>
        <w:rPr>
          <w:rStyle w:val="default"/>
          <w:rFonts w:cs="FrankRuehl" w:hint="cs"/>
          <w:rtl/>
        </w:rPr>
        <w:t>מאסר שנה או קנס,</w:t>
      </w:r>
      <w:r>
        <w:rPr>
          <w:rStyle w:val="default"/>
          <w:rFonts w:cs="FrankRuehl"/>
          <w:rtl/>
        </w:rPr>
        <w:t xml:space="preserve"> כ</w:t>
      </w:r>
      <w:r>
        <w:rPr>
          <w:rStyle w:val="default"/>
          <w:rFonts w:cs="FrankRuehl" w:hint="cs"/>
          <w:rtl/>
        </w:rPr>
        <w:t>אמור בסעיף 61(א)(3) לחוק העונשין, תשל"ז</w:t>
      </w:r>
      <w:r w:rsidR="00866F55">
        <w:rPr>
          <w:rStyle w:val="default"/>
          <w:rFonts w:cs="FrankRuehl" w:hint="cs"/>
          <w:rtl/>
        </w:rPr>
        <w:t>-</w:t>
      </w:r>
      <w:r w:rsidR="00866F55">
        <w:rPr>
          <w:rStyle w:val="default"/>
          <w:rFonts w:cs="FrankRuehl"/>
          <w:rtl/>
        </w:rPr>
        <w:t>1977.</w:t>
      </w:r>
    </w:p>
    <w:p w14:paraId="06D5E222" w14:textId="77777777" w:rsidR="00140D38" w:rsidRPr="00293E50" w:rsidRDefault="00140D38" w:rsidP="00140D38">
      <w:pPr>
        <w:pStyle w:val="P00"/>
        <w:spacing w:before="0"/>
        <w:ind w:left="0" w:right="1134"/>
        <w:rPr>
          <w:rStyle w:val="default"/>
          <w:rFonts w:cs="FrankRuehl" w:hint="cs"/>
          <w:vanish/>
          <w:color w:val="FF0000"/>
          <w:sz w:val="20"/>
          <w:szCs w:val="20"/>
          <w:shd w:val="clear" w:color="auto" w:fill="FFFF99"/>
          <w:rtl/>
        </w:rPr>
      </w:pPr>
      <w:bookmarkStart w:id="9" w:name="Rov33"/>
      <w:r w:rsidRPr="00293E50">
        <w:rPr>
          <w:rStyle w:val="default"/>
          <w:rFonts w:cs="FrankRuehl" w:hint="cs"/>
          <w:vanish/>
          <w:color w:val="FF0000"/>
          <w:sz w:val="20"/>
          <w:szCs w:val="20"/>
          <w:shd w:val="clear" w:color="auto" w:fill="FFFF99"/>
          <w:rtl/>
        </w:rPr>
        <w:t>מיום 20.7.2011</w:t>
      </w:r>
    </w:p>
    <w:p w14:paraId="5650EAD9" w14:textId="77777777" w:rsidR="00140D38" w:rsidRPr="00293E50" w:rsidRDefault="00140D38" w:rsidP="00140D38">
      <w:pPr>
        <w:pStyle w:val="P00"/>
        <w:spacing w:before="0"/>
        <w:ind w:left="0" w:right="1134"/>
        <w:rPr>
          <w:rStyle w:val="default"/>
          <w:rFonts w:cs="FrankRuehl" w:hint="cs"/>
          <w:vanish/>
          <w:sz w:val="20"/>
          <w:szCs w:val="20"/>
          <w:shd w:val="clear" w:color="auto" w:fill="FFFF99"/>
          <w:rtl/>
        </w:rPr>
      </w:pPr>
      <w:r w:rsidRPr="00293E50">
        <w:rPr>
          <w:rStyle w:val="default"/>
          <w:rFonts w:cs="FrankRuehl" w:hint="cs"/>
          <w:b/>
          <w:bCs/>
          <w:vanish/>
          <w:sz w:val="20"/>
          <w:szCs w:val="20"/>
          <w:shd w:val="clear" w:color="auto" w:fill="FFFF99"/>
          <w:rtl/>
        </w:rPr>
        <w:t>תיקון מס' 3</w:t>
      </w:r>
    </w:p>
    <w:p w14:paraId="794E5F05" w14:textId="77777777" w:rsidR="00140D38" w:rsidRPr="00293E50" w:rsidRDefault="00140D38" w:rsidP="00140D38">
      <w:pPr>
        <w:pStyle w:val="P00"/>
        <w:spacing w:before="0"/>
        <w:ind w:left="0" w:right="1134"/>
        <w:rPr>
          <w:rStyle w:val="default"/>
          <w:rFonts w:cs="FrankRuehl" w:hint="cs"/>
          <w:vanish/>
          <w:sz w:val="20"/>
          <w:szCs w:val="20"/>
          <w:shd w:val="clear" w:color="auto" w:fill="FFFF99"/>
          <w:rtl/>
        </w:rPr>
      </w:pPr>
      <w:hyperlink r:id="rId14" w:history="1">
        <w:r w:rsidRPr="00293E50">
          <w:rPr>
            <w:rStyle w:val="Hyperlink"/>
            <w:rFonts w:cs="FrankRuehl" w:hint="cs"/>
            <w:vanish/>
            <w:szCs w:val="20"/>
            <w:shd w:val="clear" w:color="auto" w:fill="FFFF99"/>
            <w:rtl/>
          </w:rPr>
          <w:t>ס"ח תשע"א מס' 2305</w:t>
        </w:r>
      </w:hyperlink>
      <w:r w:rsidRPr="00293E50">
        <w:rPr>
          <w:rStyle w:val="default"/>
          <w:rFonts w:cs="FrankRuehl" w:hint="cs"/>
          <w:vanish/>
          <w:sz w:val="20"/>
          <w:szCs w:val="20"/>
          <w:shd w:val="clear" w:color="auto" w:fill="FFFF99"/>
          <w:rtl/>
        </w:rPr>
        <w:t xml:space="preserve"> מיום 20.7.2011 עמ' 980 (</w:t>
      </w:r>
      <w:hyperlink r:id="rId15" w:history="1">
        <w:r w:rsidRPr="00293E50">
          <w:rPr>
            <w:rStyle w:val="Hyperlink"/>
            <w:rFonts w:cs="FrankRuehl" w:hint="cs"/>
            <w:vanish/>
            <w:szCs w:val="20"/>
            <w:shd w:val="clear" w:color="auto" w:fill="FFFF99"/>
            <w:rtl/>
          </w:rPr>
          <w:t>ה"ח 381</w:t>
        </w:r>
      </w:hyperlink>
      <w:r w:rsidRPr="00293E50">
        <w:rPr>
          <w:rStyle w:val="default"/>
          <w:rFonts w:cs="FrankRuehl" w:hint="cs"/>
          <w:vanish/>
          <w:sz w:val="20"/>
          <w:szCs w:val="20"/>
          <w:shd w:val="clear" w:color="auto" w:fill="FFFF99"/>
          <w:rtl/>
        </w:rPr>
        <w:t>)</w:t>
      </w:r>
    </w:p>
    <w:p w14:paraId="4EA03B00" w14:textId="77777777" w:rsidR="00293E50" w:rsidRPr="00293E50" w:rsidRDefault="00293E50" w:rsidP="00293E50">
      <w:pPr>
        <w:pStyle w:val="P00"/>
        <w:ind w:left="0" w:right="1134"/>
        <w:rPr>
          <w:rStyle w:val="default"/>
          <w:rFonts w:cs="FrankRuehl" w:hint="cs"/>
          <w:vanish/>
          <w:sz w:val="22"/>
          <w:szCs w:val="22"/>
          <w:shd w:val="clear" w:color="auto" w:fill="FFFF99"/>
          <w:rtl/>
        </w:rPr>
      </w:pPr>
      <w:r w:rsidRPr="00293E50">
        <w:rPr>
          <w:rStyle w:val="default"/>
          <w:rFonts w:cs="FrankRuehl"/>
          <w:vanish/>
          <w:sz w:val="22"/>
          <w:szCs w:val="22"/>
          <w:shd w:val="clear" w:color="auto" w:fill="FFFF99"/>
          <w:rtl/>
        </w:rPr>
        <w:tab/>
        <w:t>(א</w:t>
      </w:r>
      <w:r w:rsidRPr="00293E50">
        <w:rPr>
          <w:rStyle w:val="default"/>
          <w:rFonts w:cs="FrankRuehl" w:hint="cs"/>
          <w:vanish/>
          <w:sz w:val="22"/>
          <w:szCs w:val="22"/>
          <w:shd w:val="clear" w:color="auto" w:fill="FFFF99"/>
          <w:rtl/>
        </w:rPr>
        <w:t>)</w:t>
      </w:r>
      <w:r w:rsidRPr="00293E50">
        <w:rPr>
          <w:rStyle w:val="default"/>
          <w:rFonts w:cs="FrankRuehl"/>
          <w:vanish/>
          <w:sz w:val="22"/>
          <w:szCs w:val="22"/>
          <w:shd w:val="clear" w:color="auto" w:fill="FFFF99"/>
          <w:rtl/>
        </w:rPr>
        <w:tab/>
        <w:t>ר</w:t>
      </w:r>
      <w:r w:rsidRPr="00293E50">
        <w:rPr>
          <w:rStyle w:val="default"/>
          <w:rFonts w:cs="FrankRuehl" w:hint="cs"/>
          <w:vanish/>
          <w:sz w:val="22"/>
          <w:szCs w:val="22"/>
          <w:shd w:val="clear" w:color="auto" w:fill="FFFF99"/>
          <w:rtl/>
        </w:rPr>
        <w:t>שות חינוך מקומית, מו</w:t>
      </w:r>
      <w:r w:rsidRPr="00293E50">
        <w:rPr>
          <w:rStyle w:val="default"/>
          <w:rFonts w:cs="FrankRuehl"/>
          <w:vanish/>
          <w:sz w:val="22"/>
          <w:szCs w:val="22"/>
          <w:shd w:val="clear" w:color="auto" w:fill="FFFF99"/>
          <w:rtl/>
        </w:rPr>
        <w:t>סד</w:t>
      </w:r>
      <w:r w:rsidRPr="00293E50">
        <w:rPr>
          <w:rStyle w:val="default"/>
          <w:rFonts w:cs="FrankRuehl" w:hint="cs"/>
          <w:vanish/>
          <w:sz w:val="22"/>
          <w:szCs w:val="22"/>
          <w:shd w:val="clear" w:color="auto" w:fill="FFFF99"/>
          <w:rtl/>
        </w:rPr>
        <w:t xml:space="preserve"> חינוך או אדם הפועל מטעמם, לא יפלו תלמיד מטעמים עדתיים, </w:t>
      </w:r>
      <w:r w:rsidRPr="00293E50">
        <w:rPr>
          <w:rStyle w:val="default"/>
          <w:rFonts w:cs="FrankRuehl" w:hint="cs"/>
          <w:vanish/>
          <w:sz w:val="22"/>
          <w:szCs w:val="22"/>
          <w:u w:val="single"/>
          <w:shd w:val="clear" w:color="auto" w:fill="FFFF99"/>
          <w:rtl/>
        </w:rPr>
        <w:t>מטעמים של ארץ מוצא,</w:t>
      </w:r>
      <w:r w:rsidRPr="00293E50">
        <w:rPr>
          <w:rStyle w:val="default"/>
          <w:rFonts w:cs="FrankRuehl" w:hint="cs"/>
          <w:vanish/>
          <w:sz w:val="22"/>
          <w:szCs w:val="22"/>
          <w:shd w:val="clear" w:color="auto" w:fill="FFFF99"/>
          <w:rtl/>
        </w:rPr>
        <w:t xml:space="preserve"> מטעמים של רקע חברתי-</w:t>
      </w:r>
      <w:r w:rsidRPr="00293E50">
        <w:rPr>
          <w:rStyle w:val="default"/>
          <w:rFonts w:cs="FrankRuehl"/>
          <w:vanish/>
          <w:sz w:val="22"/>
          <w:szCs w:val="22"/>
          <w:shd w:val="clear" w:color="auto" w:fill="FFFF99"/>
          <w:rtl/>
        </w:rPr>
        <w:t>כ</w:t>
      </w:r>
      <w:r w:rsidRPr="00293E50">
        <w:rPr>
          <w:rStyle w:val="default"/>
          <w:rFonts w:cs="FrankRuehl" w:hint="cs"/>
          <w:vanish/>
          <w:sz w:val="22"/>
          <w:szCs w:val="22"/>
          <w:shd w:val="clear" w:color="auto" w:fill="FFFF99"/>
          <w:rtl/>
        </w:rPr>
        <w:t>לכלי, או מטעמים של השקפה פוליטית, בין של הילד ו</w:t>
      </w:r>
      <w:r w:rsidRPr="00293E50">
        <w:rPr>
          <w:rStyle w:val="default"/>
          <w:rFonts w:cs="FrankRuehl"/>
          <w:vanish/>
          <w:sz w:val="22"/>
          <w:szCs w:val="22"/>
          <w:shd w:val="clear" w:color="auto" w:fill="FFFF99"/>
          <w:rtl/>
        </w:rPr>
        <w:t>ב</w:t>
      </w:r>
      <w:r w:rsidRPr="00293E50">
        <w:rPr>
          <w:rStyle w:val="default"/>
          <w:rFonts w:cs="FrankRuehl" w:hint="cs"/>
          <w:vanish/>
          <w:sz w:val="22"/>
          <w:szCs w:val="22"/>
          <w:shd w:val="clear" w:color="auto" w:fill="FFFF99"/>
          <w:rtl/>
        </w:rPr>
        <w:t>ין של הוריו, בכל אחד מאלה:</w:t>
      </w:r>
    </w:p>
    <w:p w14:paraId="74045653" w14:textId="77777777" w:rsidR="00293E50" w:rsidRPr="00293E50" w:rsidRDefault="00293E50" w:rsidP="00140D38">
      <w:pPr>
        <w:pStyle w:val="P00"/>
        <w:spacing w:before="0"/>
        <w:ind w:left="0" w:right="1134"/>
        <w:rPr>
          <w:rStyle w:val="default"/>
          <w:rFonts w:cs="FrankRuehl" w:hint="cs"/>
          <w:vanish/>
          <w:sz w:val="20"/>
          <w:szCs w:val="20"/>
          <w:shd w:val="clear" w:color="auto" w:fill="FFFF99"/>
          <w:rtl/>
        </w:rPr>
      </w:pPr>
    </w:p>
    <w:p w14:paraId="65709A7F" w14:textId="77777777" w:rsidR="00293E50" w:rsidRPr="00293E50" w:rsidRDefault="00293E50" w:rsidP="00140D38">
      <w:pPr>
        <w:pStyle w:val="P00"/>
        <w:spacing w:before="0"/>
        <w:ind w:left="0" w:right="1134"/>
        <w:rPr>
          <w:rStyle w:val="default"/>
          <w:rFonts w:cs="FrankRuehl" w:hint="cs"/>
          <w:vanish/>
          <w:color w:val="FF0000"/>
          <w:sz w:val="20"/>
          <w:szCs w:val="20"/>
          <w:shd w:val="clear" w:color="auto" w:fill="FFFF99"/>
          <w:rtl/>
        </w:rPr>
      </w:pPr>
      <w:r w:rsidRPr="00293E50">
        <w:rPr>
          <w:rStyle w:val="default"/>
          <w:rFonts w:cs="FrankRuehl" w:hint="cs"/>
          <w:vanish/>
          <w:color w:val="FF0000"/>
          <w:sz w:val="20"/>
          <w:szCs w:val="20"/>
          <w:shd w:val="clear" w:color="auto" w:fill="FFFF99"/>
          <w:rtl/>
        </w:rPr>
        <w:t>מיום 24.3.2014</w:t>
      </w:r>
    </w:p>
    <w:p w14:paraId="2BE3ED27" w14:textId="77777777" w:rsidR="00293E50" w:rsidRPr="00293E50" w:rsidRDefault="00293E50" w:rsidP="00140D38">
      <w:pPr>
        <w:pStyle w:val="P00"/>
        <w:spacing w:before="0"/>
        <w:ind w:left="0" w:right="1134"/>
        <w:rPr>
          <w:rStyle w:val="default"/>
          <w:rFonts w:cs="FrankRuehl" w:hint="cs"/>
          <w:vanish/>
          <w:sz w:val="20"/>
          <w:szCs w:val="20"/>
          <w:shd w:val="clear" w:color="auto" w:fill="FFFF99"/>
          <w:rtl/>
        </w:rPr>
      </w:pPr>
      <w:r w:rsidRPr="00293E50">
        <w:rPr>
          <w:rStyle w:val="default"/>
          <w:rFonts w:cs="FrankRuehl" w:hint="cs"/>
          <w:b/>
          <w:bCs/>
          <w:vanish/>
          <w:sz w:val="20"/>
          <w:szCs w:val="20"/>
          <w:shd w:val="clear" w:color="auto" w:fill="FFFF99"/>
          <w:rtl/>
        </w:rPr>
        <w:t>תיקון מס' 4</w:t>
      </w:r>
    </w:p>
    <w:p w14:paraId="620DC409" w14:textId="77777777" w:rsidR="00293E50" w:rsidRPr="00293E50" w:rsidRDefault="00293E50" w:rsidP="00140D38">
      <w:pPr>
        <w:pStyle w:val="P00"/>
        <w:spacing w:before="0"/>
        <w:ind w:left="0" w:right="1134"/>
        <w:rPr>
          <w:rStyle w:val="default"/>
          <w:rFonts w:cs="FrankRuehl" w:hint="cs"/>
          <w:vanish/>
          <w:sz w:val="20"/>
          <w:szCs w:val="20"/>
          <w:shd w:val="clear" w:color="auto" w:fill="FFFF99"/>
          <w:rtl/>
        </w:rPr>
      </w:pPr>
      <w:hyperlink r:id="rId16" w:history="1">
        <w:r w:rsidRPr="00293E50">
          <w:rPr>
            <w:rStyle w:val="Hyperlink"/>
            <w:rFonts w:cs="FrankRuehl" w:hint="cs"/>
            <w:vanish/>
            <w:szCs w:val="20"/>
            <w:shd w:val="clear" w:color="auto" w:fill="FFFF99"/>
            <w:rtl/>
          </w:rPr>
          <w:t>ס"ח תשע"ד מס' 2444</w:t>
        </w:r>
      </w:hyperlink>
      <w:r w:rsidRPr="00293E50">
        <w:rPr>
          <w:rStyle w:val="default"/>
          <w:rFonts w:cs="FrankRuehl" w:hint="cs"/>
          <w:vanish/>
          <w:sz w:val="20"/>
          <w:szCs w:val="20"/>
          <w:shd w:val="clear" w:color="auto" w:fill="FFFF99"/>
          <w:rtl/>
        </w:rPr>
        <w:t xml:space="preserve"> מיום 24.3.2014 עמ' 406 (</w:t>
      </w:r>
      <w:hyperlink r:id="rId17" w:history="1">
        <w:r w:rsidRPr="00293E50">
          <w:rPr>
            <w:rStyle w:val="Hyperlink"/>
            <w:rFonts w:cs="FrankRuehl" w:hint="cs"/>
            <w:vanish/>
            <w:szCs w:val="20"/>
            <w:shd w:val="clear" w:color="auto" w:fill="FFFF99"/>
            <w:rtl/>
          </w:rPr>
          <w:t>ה"ח 513</w:t>
        </w:r>
      </w:hyperlink>
      <w:r w:rsidRPr="00293E50">
        <w:rPr>
          <w:rStyle w:val="default"/>
          <w:rFonts w:cs="FrankRuehl" w:hint="cs"/>
          <w:vanish/>
          <w:sz w:val="20"/>
          <w:szCs w:val="20"/>
          <w:shd w:val="clear" w:color="auto" w:fill="FFFF99"/>
          <w:rtl/>
        </w:rPr>
        <w:t>)</w:t>
      </w:r>
    </w:p>
    <w:p w14:paraId="4526896D" w14:textId="77777777" w:rsidR="00140D38" w:rsidRPr="00140D38" w:rsidRDefault="00140D38" w:rsidP="00293E50">
      <w:pPr>
        <w:pStyle w:val="P00"/>
        <w:ind w:left="0" w:right="1134"/>
        <w:rPr>
          <w:rStyle w:val="default"/>
          <w:rFonts w:cs="FrankRuehl"/>
          <w:sz w:val="2"/>
          <w:szCs w:val="2"/>
          <w:rtl/>
        </w:rPr>
      </w:pPr>
      <w:r w:rsidRPr="00293E50">
        <w:rPr>
          <w:rStyle w:val="default"/>
          <w:rFonts w:cs="FrankRuehl"/>
          <w:vanish/>
          <w:sz w:val="22"/>
          <w:szCs w:val="22"/>
          <w:shd w:val="clear" w:color="auto" w:fill="FFFF99"/>
          <w:rtl/>
        </w:rPr>
        <w:tab/>
        <w:t>(א</w:t>
      </w:r>
      <w:r w:rsidRPr="00293E50">
        <w:rPr>
          <w:rStyle w:val="default"/>
          <w:rFonts w:cs="FrankRuehl" w:hint="cs"/>
          <w:vanish/>
          <w:sz w:val="22"/>
          <w:szCs w:val="22"/>
          <w:shd w:val="clear" w:color="auto" w:fill="FFFF99"/>
          <w:rtl/>
        </w:rPr>
        <w:t>)</w:t>
      </w:r>
      <w:r w:rsidRPr="00293E50">
        <w:rPr>
          <w:rStyle w:val="default"/>
          <w:rFonts w:cs="FrankRuehl"/>
          <w:vanish/>
          <w:sz w:val="22"/>
          <w:szCs w:val="22"/>
          <w:shd w:val="clear" w:color="auto" w:fill="FFFF99"/>
          <w:rtl/>
        </w:rPr>
        <w:tab/>
        <w:t>ר</w:t>
      </w:r>
      <w:r w:rsidRPr="00293E50">
        <w:rPr>
          <w:rStyle w:val="default"/>
          <w:rFonts w:cs="FrankRuehl" w:hint="cs"/>
          <w:vanish/>
          <w:sz w:val="22"/>
          <w:szCs w:val="22"/>
          <w:shd w:val="clear" w:color="auto" w:fill="FFFF99"/>
          <w:rtl/>
        </w:rPr>
        <w:t>שות חינוך מקומית, מו</w:t>
      </w:r>
      <w:r w:rsidRPr="00293E50">
        <w:rPr>
          <w:rStyle w:val="default"/>
          <w:rFonts w:cs="FrankRuehl"/>
          <w:vanish/>
          <w:sz w:val="22"/>
          <w:szCs w:val="22"/>
          <w:shd w:val="clear" w:color="auto" w:fill="FFFF99"/>
          <w:rtl/>
        </w:rPr>
        <w:t>סד</w:t>
      </w:r>
      <w:r w:rsidRPr="00293E50">
        <w:rPr>
          <w:rStyle w:val="default"/>
          <w:rFonts w:cs="FrankRuehl" w:hint="cs"/>
          <w:vanish/>
          <w:sz w:val="22"/>
          <w:szCs w:val="22"/>
          <w:shd w:val="clear" w:color="auto" w:fill="FFFF99"/>
          <w:rtl/>
        </w:rPr>
        <w:t xml:space="preserve"> חינוך או אדם הפועל מטעמם, לא יפלו תלמיד מטעמים עדתיים, מטעמים של ארץ מוצא, מטעמים של רקע חברתי-</w:t>
      </w:r>
      <w:r w:rsidRPr="00293E50">
        <w:rPr>
          <w:rStyle w:val="default"/>
          <w:rFonts w:cs="FrankRuehl"/>
          <w:vanish/>
          <w:sz w:val="22"/>
          <w:szCs w:val="22"/>
          <w:shd w:val="clear" w:color="auto" w:fill="FFFF99"/>
          <w:rtl/>
        </w:rPr>
        <w:t>כ</w:t>
      </w:r>
      <w:r w:rsidRPr="00293E50">
        <w:rPr>
          <w:rStyle w:val="default"/>
          <w:rFonts w:cs="FrankRuehl" w:hint="cs"/>
          <w:vanish/>
          <w:sz w:val="22"/>
          <w:szCs w:val="22"/>
          <w:shd w:val="clear" w:color="auto" w:fill="FFFF99"/>
          <w:rtl/>
        </w:rPr>
        <w:t>לכלי,</w:t>
      </w:r>
      <w:r w:rsidR="00293E50" w:rsidRPr="00293E50">
        <w:rPr>
          <w:rStyle w:val="default"/>
          <w:rFonts w:cs="FrankRuehl" w:hint="cs"/>
          <w:vanish/>
          <w:sz w:val="22"/>
          <w:szCs w:val="22"/>
          <w:shd w:val="clear" w:color="auto" w:fill="FFFF99"/>
          <w:rtl/>
        </w:rPr>
        <w:t xml:space="preserve"> </w:t>
      </w:r>
      <w:r w:rsidR="00293E50" w:rsidRPr="00293E50">
        <w:rPr>
          <w:rStyle w:val="default"/>
          <w:rFonts w:cs="FrankRuehl" w:hint="cs"/>
          <w:vanish/>
          <w:sz w:val="22"/>
          <w:szCs w:val="22"/>
          <w:u w:val="single"/>
          <w:shd w:val="clear" w:color="auto" w:fill="FFFF99"/>
          <w:rtl/>
        </w:rPr>
        <w:t>מטעמים של נטייה מינית או זהות מגדרית,</w:t>
      </w:r>
      <w:r w:rsidRPr="00293E50">
        <w:rPr>
          <w:rStyle w:val="default"/>
          <w:rFonts w:cs="FrankRuehl" w:hint="cs"/>
          <w:vanish/>
          <w:sz w:val="22"/>
          <w:szCs w:val="22"/>
          <w:shd w:val="clear" w:color="auto" w:fill="FFFF99"/>
          <w:rtl/>
        </w:rPr>
        <w:t xml:space="preserve"> או מטעמים של השקפה פוליטית, בין של הילד ו</w:t>
      </w:r>
      <w:r w:rsidRPr="00293E50">
        <w:rPr>
          <w:rStyle w:val="default"/>
          <w:rFonts w:cs="FrankRuehl"/>
          <w:vanish/>
          <w:sz w:val="22"/>
          <w:szCs w:val="22"/>
          <w:shd w:val="clear" w:color="auto" w:fill="FFFF99"/>
          <w:rtl/>
        </w:rPr>
        <w:t>ב</w:t>
      </w:r>
      <w:r w:rsidRPr="00293E50">
        <w:rPr>
          <w:rStyle w:val="default"/>
          <w:rFonts w:cs="FrankRuehl" w:hint="cs"/>
          <w:vanish/>
          <w:sz w:val="22"/>
          <w:szCs w:val="22"/>
          <w:shd w:val="clear" w:color="auto" w:fill="FFFF99"/>
          <w:rtl/>
        </w:rPr>
        <w:t>ין של הוריו, בכל אחד מאלה:</w:t>
      </w:r>
      <w:bookmarkEnd w:id="9"/>
    </w:p>
    <w:p w14:paraId="7272F39C" w14:textId="77777777" w:rsidR="007A024A" w:rsidRDefault="007A024A">
      <w:pPr>
        <w:pStyle w:val="P00"/>
        <w:spacing w:before="72"/>
        <w:ind w:left="0" w:right="1134"/>
        <w:rPr>
          <w:rStyle w:val="default"/>
          <w:rFonts w:cs="FrankRuehl"/>
          <w:rtl/>
        </w:rPr>
      </w:pPr>
      <w:bookmarkStart w:id="10" w:name="Seif1"/>
      <w:bookmarkEnd w:id="10"/>
      <w:r>
        <w:rPr>
          <w:lang w:val="he-IL"/>
        </w:rPr>
        <w:pict w14:anchorId="4F25AAAD">
          <v:rect id="_x0000_s1031" style="position:absolute;left:0;text-align:left;margin-left:464.5pt;margin-top:8.05pt;width:75.05pt;height:21.95pt;z-index:251644416" o:allowincell="f" filled="f" stroked="f" strokecolor="lime" strokeweight=".25pt">
            <v:textbox inset="0,0,0,0">
              <w:txbxContent>
                <w:p w14:paraId="66B7E931" w14:textId="77777777" w:rsidR="007A024A" w:rsidRDefault="007A024A">
                  <w:pPr>
                    <w:spacing w:line="160" w:lineRule="exact"/>
                    <w:jc w:val="left"/>
                    <w:rPr>
                      <w:rFonts w:cs="Miriam"/>
                      <w:noProof/>
                      <w:sz w:val="18"/>
                      <w:szCs w:val="18"/>
                      <w:rtl/>
                    </w:rPr>
                  </w:pPr>
                  <w:r>
                    <w:rPr>
                      <w:rFonts w:cs="Miriam"/>
                      <w:sz w:val="18"/>
                      <w:szCs w:val="18"/>
                      <w:rtl/>
                    </w:rPr>
                    <w:t>הר</w:t>
                  </w:r>
                  <w:r>
                    <w:rPr>
                      <w:rFonts w:cs="Miriam" w:hint="cs"/>
                      <w:sz w:val="18"/>
                      <w:szCs w:val="18"/>
                      <w:rtl/>
                    </w:rPr>
                    <w:t>חקה לצמיתות של תלמיד ממוסד חינוך</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חלטה בדבר הרחקת תלמיד ממוסד חינוך לצמית</w:t>
      </w:r>
      <w:r>
        <w:rPr>
          <w:rStyle w:val="default"/>
          <w:rFonts w:cs="FrankRuehl"/>
          <w:rtl/>
        </w:rPr>
        <w:t>ות</w:t>
      </w:r>
      <w:r>
        <w:rPr>
          <w:rStyle w:val="default"/>
          <w:rFonts w:cs="FrankRuehl" w:hint="cs"/>
          <w:rtl/>
        </w:rPr>
        <w:t xml:space="preserve"> והעברתו למוסד אחר תינתן רק </w:t>
      </w:r>
      <w:r>
        <w:rPr>
          <w:rStyle w:val="default"/>
          <w:rFonts w:cs="FrankRuehl" w:hint="cs"/>
          <w:rtl/>
        </w:rPr>
        <w:lastRenderedPageBreak/>
        <w:t xml:space="preserve">לאחר שניתנה לתלמיד ולהוריו הזדמנות להשמיע את טענותיהם; לענין סעיף זה, יראו מתן הזדמנות לתלמיד ולהוריו להשמיע את טענותיהם, אם הוזמנו פעמיים כדין ולא הופיעו; השר באישור הועדה יתקין תקנות לענין זה. </w:t>
      </w:r>
    </w:p>
    <w:p w14:paraId="3EF89FC8" w14:textId="77777777" w:rsidR="007A024A" w:rsidRDefault="007A024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חלטה לפי סעיף קטן (א) תה</w:t>
      </w:r>
      <w:r>
        <w:rPr>
          <w:rStyle w:val="default"/>
          <w:rFonts w:cs="FrankRuehl"/>
          <w:rtl/>
        </w:rPr>
        <w:t>יה</w:t>
      </w:r>
      <w:r>
        <w:rPr>
          <w:rStyle w:val="default"/>
          <w:rFonts w:cs="FrankRuehl" w:hint="cs"/>
          <w:rtl/>
        </w:rPr>
        <w:t xml:space="preserve"> בכתב ומנומקת. </w:t>
      </w:r>
    </w:p>
    <w:p w14:paraId="63169C16" w14:textId="77777777" w:rsidR="007A024A" w:rsidRDefault="00565B5F">
      <w:pPr>
        <w:pStyle w:val="P00"/>
        <w:spacing w:before="72"/>
        <w:ind w:left="0" w:right="1134"/>
        <w:rPr>
          <w:rStyle w:val="default"/>
          <w:rFonts w:cs="FrankRuehl"/>
          <w:rtl/>
        </w:rPr>
      </w:pPr>
      <w:r>
        <w:rPr>
          <w:rFonts w:cs="FrankRuehl"/>
          <w:sz w:val="26"/>
          <w:rtl/>
          <w:lang w:eastAsia="en-US"/>
        </w:rPr>
        <w:pict w14:anchorId="73117EB8">
          <v:shape id="_x0000_s1052" type="#_x0000_t202" style="position:absolute;left:0;text-align:left;margin-left:470.25pt;margin-top:7.15pt;width:1in;height:16.8pt;z-index:251667968" filled="f" stroked="f">
            <v:textbox inset="1mm,0,1mm,0">
              <w:txbxContent>
                <w:p w14:paraId="0C14866E" w14:textId="77777777" w:rsidR="00565B5F" w:rsidRDefault="00565B5F" w:rsidP="00565B5F">
                  <w:pPr>
                    <w:spacing w:line="160" w:lineRule="exact"/>
                    <w:jc w:val="left"/>
                    <w:rPr>
                      <w:rFonts w:cs="Miriam" w:hint="cs"/>
                      <w:sz w:val="18"/>
                      <w:szCs w:val="18"/>
                      <w:rtl/>
                    </w:rPr>
                  </w:pPr>
                  <w:r>
                    <w:rPr>
                      <w:rFonts w:cs="Miriam" w:hint="cs"/>
                      <w:sz w:val="18"/>
                      <w:szCs w:val="18"/>
                      <w:rtl/>
                    </w:rPr>
                    <w:t>(תיקון מס' 2) תשס"ט-2009</w:t>
                  </w:r>
                </w:p>
              </w:txbxContent>
            </v:textbox>
          </v:shape>
        </w:pict>
      </w:r>
      <w:r w:rsidR="007A024A">
        <w:rPr>
          <w:rFonts w:cs="FrankRuehl"/>
          <w:sz w:val="26"/>
          <w:rtl/>
        </w:rPr>
        <w:tab/>
      </w:r>
      <w:r w:rsidR="007A024A">
        <w:rPr>
          <w:rStyle w:val="default"/>
          <w:rFonts w:cs="FrankRuehl"/>
          <w:rtl/>
        </w:rPr>
        <w:t>(ג</w:t>
      </w:r>
      <w:r w:rsidR="007A024A">
        <w:rPr>
          <w:rStyle w:val="default"/>
          <w:rFonts w:cs="FrankRuehl" w:hint="cs"/>
          <w:rtl/>
        </w:rPr>
        <w:t>)</w:t>
      </w:r>
      <w:r w:rsidR="007A024A">
        <w:rPr>
          <w:rStyle w:val="default"/>
          <w:rFonts w:cs="FrankRuehl"/>
          <w:rtl/>
        </w:rPr>
        <w:tab/>
        <w:t>מ</w:t>
      </w:r>
      <w:r w:rsidR="007A024A">
        <w:rPr>
          <w:rStyle w:val="default"/>
          <w:rFonts w:cs="FrankRuehl" w:hint="cs"/>
          <w:rtl/>
        </w:rPr>
        <w:t xml:space="preserve">יד לאחר קבלת החלטה לפי סעיף קטן (א) יודיע מנהל מוסד החינוך להורי </w:t>
      </w:r>
      <w:r w:rsidR="007A024A">
        <w:rPr>
          <w:rStyle w:val="default"/>
          <w:rFonts w:cs="FrankRuehl"/>
          <w:rtl/>
        </w:rPr>
        <w:t>ה</w:t>
      </w:r>
      <w:r w:rsidR="007A024A">
        <w:rPr>
          <w:rStyle w:val="default"/>
          <w:rFonts w:cs="FrankRuehl" w:hint="cs"/>
          <w:rtl/>
        </w:rPr>
        <w:t>תלמיד ולתלמיד כי הם רשאים לערור על ההחלטה בכתב, לפני ועדת שימוע שהוקמה כאמור בסעיף 7, בתוך 14 ימים מיום שהומצאה להם ההודעה</w:t>
      </w:r>
      <w:r w:rsidRPr="00565B5F">
        <w:rPr>
          <w:rStyle w:val="default"/>
          <w:rFonts w:cs="FrankRuehl" w:hint="cs"/>
          <w:rtl/>
        </w:rPr>
        <w:t xml:space="preserve">, ואם היתה ההחלטה להרחיק את התלמיד לאלתר לפי סעיף קטן (ד)(2) </w:t>
      </w:r>
      <w:r w:rsidRPr="00565B5F">
        <w:rPr>
          <w:rStyle w:val="default"/>
          <w:rFonts w:cs="FrankRuehl"/>
          <w:rtl/>
        </w:rPr>
        <w:t>–</w:t>
      </w:r>
      <w:r w:rsidRPr="00565B5F">
        <w:rPr>
          <w:rStyle w:val="default"/>
          <w:rFonts w:cs="FrankRuehl" w:hint="cs"/>
          <w:rtl/>
        </w:rPr>
        <w:t xml:space="preserve"> בתוך עשרה ימים מיום שהומצאה להם ההודעה על ההחלטה בדבר הרחקה לאלתר</w:t>
      </w:r>
      <w:r w:rsidR="007A024A">
        <w:rPr>
          <w:rStyle w:val="default"/>
          <w:rFonts w:cs="FrankRuehl" w:hint="cs"/>
          <w:rtl/>
        </w:rPr>
        <w:t xml:space="preserve">; להודעה תצורף ההחלטה. </w:t>
      </w:r>
    </w:p>
    <w:p w14:paraId="756EEF6D" w14:textId="77777777" w:rsidR="007A024A" w:rsidRDefault="009C048F" w:rsidP="009C048F">
      <w:pPr>
        <w:pStyle w:val="P00"/>
        <w:spacing w:before="72"/>
        <w:ind w:left="1021" w:right="1134" w:hanging="1021"/>
        <w:rPr>
          <w:rStyle w:val="default"/>
          <w:rFonts w:cs="FrankRuehl" w:hint="cs"/>
          <w:rtl/>
        </w:rPr>
      </w:pPr>
      <w:r>
        <w:rPr>
          <w:rFonts w:cs="FrankRuehl"/>
          <w:sz w:val="26"/>
          <w:rtl/>
          <w:lang w:eastAsia="en-US"/>
        </w:rPr>
        <w:pict w14:anchorId="01374AD0">
          <v:shape id="_x0000_s1053" type="#_x0000_t202" style="position:absolute;left:0;text-align:left;margin-left:470.25pt;margin-top:7.1pt;width:1in;height:16.8pt;z-index:251668992" filled="f" stroked="f">
            <v:textbox inset="1mm,0,1mm,0">
              <w:txbxContent>
                <w:p w14:paraId="67AE587E" w14:textId="77777777" w:rsidR="009C048F" w:rsidRDefault="009C048F" w:rsidP="009C048F">
                  <w:pPr>
                    <w:spacing w:line="160" w:lineRule="exact"/>
                    <w:jc w:val="left"/>
                    <w:rPr>
                      <w:rFonts w:cs="Miriam" w:hint="cs"/>
                      <w:sz w:val="18"/>
                      <w:szCs w:val="18"/>
                      <w:rtl/>
                    </w:rPr>
                  </w:pPr>
                  <w:r>
                    <w:rPr>
                      <w:rFonts w:cs="Miriam" w:hint="cs"/>
                      <w:sz w:val="18"/>
                      <w:szCs w:val="18"/>
                      <w:rtl/>
                    </w:rPr>
                    <w:t>(תיקון מס' 2) תשס"ט-2009</w:t>
                  </w:r>
                </w:p>
              </w:txbxContent>
            </v:textbox>
          </v:shape>
        </w:pict>
      </w:r>
      <w:r w:rsidR="007A024A">
        <w:rPr>
          <w:rFonts w:cs="FrankRuehl"/>
          <w:sz w:val="26"/>
          <w:rtl/>
        </w:rPr>
        <w:tab/>
      </w:r>
      <w:r w:rsidR="007A024A">
        <w:rPr>
          <w:rStyle w:val="default"/>
          <w:rFonts w:cs="FrankRuehl"/>
          <w:rtl/>
        </w:rPr>
        <w:t>(ד</w:t>
      </w:r>
      <w:r w:rsidR="007A024A">
        <w:rPr>
          <w:rStyle w:val="default"/>
          <w:rFonts w:cs="FrankRuehl" w:hint="cs"/>
          <w:rtl/>
        </w:rPr>
        <w:t>)</w:t>
      </w:r>
      <w:r w:rsidR="007A024A">
        <w:rPr>
          <w:rStyle w:val="default"/>
          <w:rFonts w:cs="FrankRuehl"/>
          <w:rtl/>
        </w:rPr>
        <w:tab/>
      </w:r>
      <w:r>
        <w:rPr>
          <w:rStyle w:val="default"/>
          <w:rFonts w:cs="FrankRuehl" w:hint="cs"/>
          <w:rtl/>
        </w:rPr>
        <w:t>(1)</w:t>
      </w:r>
      <w:r>
        <w:rPr>
          <w:rStyle w:val="default"/>
          <w:rFonts w:cs="FrankRuehl" w:hint="cs"/>
          <w:rtl/>
        </w:rPr>
        <w:tab/>
      </w:r>
      <w:r w:rsidR="007A024A">
        <w:rPr>
          <w:rStyle w:val="default"/>
          <w:rFonts w:cs="FrankRuehl"/>
          <w:rtl/>
        </w:rPr>
        <w:t>ל</w:t>
      </w:r>
      <w:r w:rsidR="007A024A">
        <w:rPr>
          <w:rStyle w:val="default"/>
          <w:rFonts w:cs="FrankRuehl" w:hint="cs"/>
          <w:rtl/>
        </w:rPr>
        <w:t>א יורחק תלמיד,</w:t>
      </w:r>
      <w:r w:rsidR="007A024A">
        <w:rPr>
          <w:rStyle w:val="default"/>
          <w:rFonts w:cs="FrankRuehl"/>
          <w:rtl/>
        </w:rPr>
        <w:t xml:space="preserve"> כ</w:t>
      </w:r>
      <w:r w:rsidR="007A024A">
        <w:rPr>
          <w:rStyle w:val="default"/>
          <w:rFonts w:cs="FrankRuehl" w:hint="cs"/>
          <w:rtl/>
        </w:rPr>
        <w:t xml:space="preserve">אמור בסעיף קטן (א), עד להגשת ערר; הוגש ערר, לא יורחק </w:t>
      </w:r>
      <w:r>
        <w:rPr>
          <w:rStyle w:val="default"/>
          <w:rFonts w:cs="FrankRuehl" w:hint="cs"/>
          <w:rtl/>
        </w:rPr>
        <w:t>תלמיד אלא לאחר קבלת ההחלטה בערר;</w:t>
      </w:r>
    </w:p>
    <w:p w14:paraId="3BE416F8" w14:textId="77777777" w:rsidR="009C048F" w:rsidRPr="009C048F" w:rsidRDefault="009C048F" w:rsidP="009C048F">
      <w:pPr>
        <w:pStyle w:val="P00"/>
        <w:spacing w:before="72"/>
        <w:ind w:left="1021" w:right="1134"/>
        <w:rPr>
          <w:rStyle w:val="default"/>
          <w:rFonts w:cs="FrankRuehl" w:hint="cs"/>
          <w:rtl/>
        </w:rPr>
      </w:pPr>
      <w:r w:rsidRPr="009C048F">
        <w:rPr>
          <w:rStyle w:val="default"/>
          <w:rFonts w:cs="FrankRuehl" w:hint="cs"/>
          <w:rtl/>
        </w:rPr>
        <w:t>(2)</w:t>
      </w:r>
      <w:r w:rsidRPr="009C048F">
        <w:rPr>
          <w:rStyle w:val="default"/>
          <w:rFonts w:cs="FrankRuehl" w:hint="cs"/>
          <w:rtl/>
        </w:rPr>
        <w:tab/>
        <w:t xml:space="preserve">על אף הוראות פסקה (1), מנהל מוסד החינוך, באישור מפקח המחוז, ובאין מפקח מחוז </w:t>
      </w:r>
      <w:r w:rsidRPr="009C048F">
        <w:rPr>
          <w:rStyle w:val="default"/>
          <w:rFonts w:cs="FrankRuehl"/>
          <w:rtl/>
        </w:rPr>
        <w:t>–</w:t>
      </w:r>
      <w:r w:rsidRPr="009C048F">
        <w:rPr>
          <w:rStyle w:val="default"/>
          <w:rFonts w:cs="FrankRuehl" w:hint="cs"/>
          <w:rtl/>
        </w:rPr>
        <w:t xml:space="preserve"> באישור המפקח הכולל, רשאי להרחיק תלמיד, כאמור בסעיף קטן (א), לאלתר; הוראות פסקה זו לא יחולו על הרחקה לצמיתות בשל הישגים לימודיים במשמעותה בסעיף 12ב לחוק לימוד חובה, התש"ט-1949;</w:t>
      </w:r>
    </w:p>
    <w:p w14:paraId="3851F100" w14:textId="77777777" w:rsidR="009C048F" w:rsidRPr="009C048F" w:rsidRDefault="009C048F" w:rsidP="009C048F">
      <w:pPr>
        <w:pStyle w:val="P00"/>
        <w:spacing w:before="72"/>
        <w:ind w:left="1021" w:right="1134"/>
        <w:rPr>
          <w:rStyle w:val="default"/>
          <w:rFonts w:cs="FrankRuehl" w:hint="cs"/>
          <w:rtl/>
        </w:rPr>
      </w:pPr>
      <w:r w:rsidRPr="009C048F">
        <w:rPr>
          <w:rStyle w:val="default"/>
          <w:rFonts w:cs="FrankRuehl" w:hint="cs"/>
          <w:rtl/>
        </w:rPr>
        <w:t>(3)</w:t>
      </w:r>
      <w:r w:rsidRPr="009C048F">
        <w:rPr>
          <w:rStyle w:val="default"/>
          <w:rFonts w:cs="FrankRuehl" w:hint="cs"/>
          <w:rtl/>
        </w:rPr>
        <w:tab/>
        <w:t>מנהל מוסד חינוך שהרחיק תלמיד לאלתר לפי פסקה (2) יודיע על כך, מיד עם ההרחקה כאמור, למי שהשר הסמיכו לעניין זה מבין עובדי משרדו.</w:t>
      </w:r>
    </w:p>
    <w:p w14:paraId="3A975CB9" w14:textId="77777777" w:rsidR="007A024A" w:rsidRDefault="009C048F" w:rsidP="009C048F">
      <w:pPr>
        <w:pStyle w:val="P00"/>
        <w:spacing w:before="72"/>
        <w:ind w:left="0" w:right="1134"/>
        <w:rPr>
          <w:rStyle w:val="default"/>
          <w:rFonts w:cs="FrankRuehl" w:hint="cs"/>
          <w:rtl/>
        </w:rPr>
      </w:pPr>
      <w:r>
        <w:rPr>
          <w:rFonts w:cs="FrankRuehl"/>
          <w:sz w:val="26"/>
          <w:rtl/>
          <w:lang w:eastAsia="en-US"/>
        </w:rPr>
        <w:pict w14:anchorId="413DCBAE">
          <v:shape id="_x0000_s1054" type="#_x0000_t202" style="position:absolute;left:0;text-align:left;margin-left:470.25pt;margin-top:7.1pt;width:1in;height:22.4pt;z-index:251670016" filled="f" stroked="f">
            <v:textbox inset="1mm,0,1mm,0">
              <w:txbxContent>
                <w:p w14:paraId="77D45FD1" w14:textId="77777777" w:rsidR="009C048F" w:rsidRDefault="009C048F" w:rsidP="009C048F">
                  <w:pPr>
                    <w:spacing w:line="160" w:lineRule="exact"/>
                    <w:jc w:val="left"/>
                    <w:rPr>
                      <w:rFonts w:cs="Miriam" w:hint="cs"/>
                      <w:sz w:val="18"/>
                      <w:szCs w:val="18"/>
                      <w:rtl/>
                    </w:rPr>
                  </w:pPr>
                  <w:r>
                    <w:rPr>
                      <w:rFonts w:cs="Miriam" w:hint="cs"/>
                      <w:sz w:val="18"/>
                      <w:szCs w:val="18"/>
                      <w:rtl/>
                    </w:rPr>
                    <w:t>(תיקון מס' 2) תשס"ט-2009</w:t>
                  </w:r>
                </w:p>
              </w:txbxContent>
            </v:textbox>
          </v:shape>
        </w:pict>
      </w:r>
      <w:r w:rsidR="007A024A">
        <w:rPr>
          <w:rFonts w:cs="FrankRuehl"/>
          <w:sz w:val="26"/>
          <w:rtl/>
        </w:rPr>
        <w:tab/>
      </w:r>
      <w:r w:rsidR="007A024A">
        <w:rPr>
          <w:rStyle w:val="default"/>
          <w:rFonts w:cs="FrankRuehl"/>
          <w:rtl/>
        </w:rPr>
        <w:t>(ה</w:t>
      </w:r>
      <w:r w:rsidR="007A024A">
        <w:rPr>
          <w:rStyle w:val="default"/>
          <w:rFonts w:cs="FrankRuehl" w:hint="cs"/>
          <w:rtl/>
        </w:rPr>
        <w:t>)</w:t>
      </w:r>
      <w:r w:rsidR="007A024A">
        <w:rPr>
          <w:rStyle w:val="default"/>
          <w:rFonts w:cs="FrankRuehl"/>
          <w:rtl/>
        </w:rPr>
        <w:tab/>
        <w:t>ה</w:t>
      </w:r>
      <w:r w:rsidR="007A024A">
        <w:rPr>
          <w:rStyle w:val="default"/>
          <w:rFonts w:cs="FrankRuehl" w:hint="cs"/>
          <w:rtl/>
        </w:rPr>
        <w:t xml:space="preserve">שר יקבע את </w:t>
      </w:r>
      <w:r w:rsidRPr="009C048F">
        <w:rPr>
          <w:rStyle w:val="default"/>
          <w:rFonts w:cs="FrankRuehl" w:hint="cs"/>
          <w:rtl/>
        </w:rPr>
        <w:t>הוראות לעניין הסדרים והמועדים להגשת הערר, וכן לדיון ולהחלטה בו</w:t>
      </w:r>
      <w:r w:rsidR="007A024A">
        <w:rPr>
          <w:rStyle w:val="default"/>
          <w:rFonts w:cs="FrankRuehl" w:hint="cs"/>
          <w:rtl/>
        </w:rPr>
        <w:t>.</w:t>
      </w:r>
    </w:p>
    <w:p w14:paraId="5BCD093C" w14:textId="77777777" w:rsidR="009C048F" w:rsidRPr="009C048F" w:rsidRDefault="009C048F" w:rsidP="009C048F">
      <w:pPr>
        <w:pStyle w:val="P00"/>
        <w:spacing w:before="72"/>
        <w:ind w:left="0" w:right="1134"/>
        <w:rPr>
          <w:rStyle w:val="default"/>
          <w:rFonts w:cs="FrankRuehl" w:hint="cs"/>
          <w:rtl/>
        </w:rPr>
      </w:pPr>
      <w:r>
        <w:rPr>
          <w:rFonts w:cs="FrankRuehl" w:hint="cs"/>
          <w:sz w:val="26"/>
          <w:rtl/>
          <w:lang w:eastAsia="en-US"/>
        </w:rPr>
        <w:pict w14:anchorId="7ABB9BF0">
          <v:shape id="_x0000_s1055" type="#_x0000_t202" style="position:absolute;left:0;text-align:left;margin-left:470.25pt;margin-top:7.1pt;width:1in;height:16.8pt;z-index:251671040" filled="f" stroked="f">
            <v:textbox inset="1mm,0,1mm,0">
              <w:txbxContent>
                <w:p w14:paraId="4EC629E8" w14:textId="77777777" w:rsidR="009C048F" w:rsidRDefault="009C048F" w:rsidP="009C048F">
                  <w:pPr>
                    <w:spacing w:line="160" w:lineRule="exact"/>
                    <w:jc w:val="left"/>
                    <w:rPr>
                      <w:rFonts w:cs="Miriam" w:hint="cs"/>
                      <w:sz w:val="18"/>
                      <w:szCs w:val="18"/>
                      <w:rtl/>
                    </w:rPr>
                  </w:pPr>
                  <w:r>
                    <w:rPr>
                      <w:rFonts w:cs="Miriam" w:hint="cs"/>
                      <w:sz w:val="18"/>
                      <w:szCs w:val="18"/>
                      <w:rtl/>
                    </w:rPr>
                    <w:t>(תיקון מס' 2) תשס"ט-2009</w:t>
                  </w:r>
                </w:p>
              </w:txbxContent>
            </v:textbox>
          </v:shape>
        </w:pict>
      </w:r>
      <w:r w:rsidRPr="009C048F">
        <w:rPr>
          <w:rStyle w:val="default"/>
          <w:rFonts w:cs="FrankRuehl" w:hint="cs"/>
          <w:rtl/>
        </w:rPr>
        <w:tab/>
        <w:t>(ו)</w:t>
      </w:r>
      <w:r w:rsidRPr="009C048F">
        <w:rPr>
          <w:rStyle w:val="default"/>
          <w:rFonts w:cs="FrankRuehl" w:hint="cs"/>
          <w:rtl/>
        </w:rPr>
        <w:tab/>
        <w:t>השר ימסור לוועדה, מיד שנה, לא יאוחר מא' בחשוון, דיווח על ההרחקות שנעשו לפי סעיף זה בשנת הלימודים שקדמה למועד הדיווח.</w:t>
      </w:r>
    </w:p>
    <w:p w14:paraId="63E82F71" w14:textId="77777777" w:rsidR="00565B5F" w:rsidRPr="00293E50" w:rsidRDefault="00565B5F" w:rsidP="00565B5F">
      <w:pPr>
        <w:pStyle w:val="P00"/>
        <w:spacing w:before="0"/>
        <w:ind w:left="0" w:right="1134"/>
        <w:rPr>
          <w:rStyle w:val="default"/>
          <w:rFonts w:cs="FrankRuehl" w:hint="cs"/>
          <w:vanish/>
          <w:color w:val="FF0000"/>
          <w:sz w:val="20"/>
          <w:szCs w:val="20"/>
          <w:shd w:val="clear" w:color="auto" w:fill="FFFF99"/>
          <w:rtl/>
        </w:rPr>
      </w:pPr>
      <w:bookmarkStart w:id="11" w:name="Rov31"/>
      <w:r w:rsidRPr="00293E50">
        <w:rPr>
          <w:rStyle w:val="default"/>
          <w:rFonts w:cs="FrankRuehl" w:hint="cs"/>
          <w:vanish/>
          <w:color w:val="FF0000"/>
          <w:sz w:val="20"/>
          <w:szCs w:val="20"/>
          <w:shd w:val="clear" w:color="auto" w:fill="FFFF99"/>
          <w:rtl/>
        </w:rPr>
        <w:t>מיום 5.8.2009</w:t>
      </w:r>
    </w:p>
    <w:p w14:paraId="5D70EA6D" w14:textId="77777777" w:rsidR="00565B5F" w:rsidRPr="00293E50" w:rsidRDefault="00565B5F" w:rsidP="00565B5F">
      <w:pPr>
        <w:pStyle w:val="P00"/>
        <w:spacing w:before="0"/>
        <w:ind w:left="0" w:right="1134"/>
        <w:rPr>
          <w:rStyle w:val="default"/>
          <w:rFonts w:cs="FrankRuehl" w:hint="cs"/>
          <w:vanish/>
          <w:sz w:val="20"/>
          <w:szCs w:val="20"/>
          <w:shd w:val="clear" w:color="auto" w:fill="FFFF99"/>
          <w:rtl/>
        </w:rPr>
      </w:pPr>
      <w:r w:rsidRPr="00293E50">
        <w:rPr>
          <w:rStyle w:val="default"/>
          <w:rFonts w:cs="FrankRuehl" w:hint="cs"/>
          <w:b/>
          <w:bCs/>
          <w:vanish/>
          <w:sz w:val="20"/>
          <w:szCs w:val="20"/>
          <w:shd w:val="clear" w:color="auto" w:fill="FFFF99"/>
          <w:rtl/>
        </w:rPr>
        <w:t>תיקון מס' 2</w:t>
      </w:r>
    </w:p>
    <w:p w14:paraId="4FDE3269" w14:textId="77777777" w:rsidR="00565B5F" w:rsidRPr="00293E50" w:rsidRDefault="00565B5F" w:rsidP="00565B5F">
      <w:pPr>
        <w:pStyle w:val="P00"/>
        <w:spacing w:before="0"/>
        <w:ind w:left="0" w:right="1134"/>
        <w:rPr>
          <w:rStyle w:val="default"/>
          <w:rFonts w:cs="FrankRuehl" w:hint="cs"/>
          <w:vanish/>
          <w:sz w:val="20"/>
          <w:szCs w:val="20"/>
          <w:shd w:val="clear" w:color="auto" w:fill="FFFF99"/>
          <w:rtl/>
        </w:rPr>
      </w:pPr>
      <w:hyperlink r:id="rId18" w:history="1">
        <w:r w:rsidRPr="00293E50">
          <w:rPr>
            <w:rStyle w:val="Hyperlink"/>
            <w:rFonts w:cs="FrankRuehl" w:hint="cs"/>
            <w:vanish/>
            <w:szCs w:val="20"/>
            <w:shd w:val="clear" w:color="auto" w:fill="FFFF99"/>
            <w:rtl/>
          </w:rPr>
          <w:t>ס"ח תשס"ט מס' 2206</w:t>
        </w:r>
      </w:hyperlink>
      <w:r w:rsidRPr="00293E50">
        <w:rPr>
          <w:rStyle w:val="default"/>
          <w:rFonts w:cs="FrankRuehl" w:hint="cs"/>
          <w:vanish/>
          <w:sz w:val="20"/>
          <w:szCs w:val="20"/>
          <w:shd w:val="clear" w:color="auto" w:fill="FFFF99"/>
          <w:rtl/>
        </w:rPr>
        <w:t xml:space="preserve"> מיום 5.8.2009 עמ' 300 (</w:t>
      </w:r>
      <w:hyperlink r:id="rId19" w:history="1">
        <w:r w:rsidRPr="00293E50">
          <w:rPr>
            <w:rStyle w:val="Hyperlink"/>
            <w:rFonts w:cs="FrankRuehl" w:hint="cs"/>
            <w:vanish/>
            <w:szCs w:val="20"/>
            <w:shd w:val="clear" w:color="auto" w:fill="FFFF99"/>
            <w:rtl/>
          </w:rPr>
          <w:t>ה"ח 441</w:t>
        </w:r>
      </w:hyperlink>
      <w:r w:rsidRPr="00293E50">
        <w:rPr>
          <w:rStyle w:val="default"/>
          <w:rFonts w:cs="FrankRuehl" w:hint="cs"/>
          <w:vanish/>
          <w:sz w:val="20"/>
          <w:szCs w:val="20"/>
          <w:shd w:val="clear" w:color="auto" w:fill="FFFF99"/>
          <w:rtl/>
        </w:rPr>
        <w:t>)</w:t>
      </w:r>
    </w:p>
    <w:p w14:paraId="1A40C5AE" w14:textId="77777777" w:rsidR="00565B5F" w:rsidRPr="00293E50" w:rsidRDefault="00565B5F" w:rsidP="00565B5F">
      <w:pPr>
        <w:pStyle w:val="P00"/>
        <w:ind w:left="0" w:right="1134"/>
        <w:rPr>
          <w:rStyle w:val="default"/>
          <w:rFonts w:cs="FrankRuehl"/>
          <w:vanish/>
          <w:sz w:val="22"/>
          <w:szCs w:val="22"/>
          <w:shd w:val="clear" w:color="auto" w:fill="FFFF99"/>
          <w:rtl/>
        </w:rPr>
      </w:pPr>
      <w:r w:rsidRPr="00293E50">
        <w:rPr>
          <w:rFonts w:cs="FrankRuehl"/>
          <w:vanish/>
          <w:sz w:val="22"/>
          <w:szCs w:val="22"/>
          <w:shd w:val="clear" w:color="auto" w:fill="FFFF99"/>
          <w:rtl/>
        </w:rPr>
        <w:tab/>
      </w:r>
      <w:r w:rsidRPr="00293E50">
        <w:rPr>
          <w:rStyle w:val="default"/>
          <w:rFonts w:cs="FrankRuehl"/>
          <w:vanish/>
          <w:sz w:val="22"/>
          <w:szCs w:val="22"/>
          <w:shd w:val="clear" w:color="auto" w:fill="FFFF99"/>
          <w:rtl/>
        </w:rPr>
        <w:t>(ג</w:t>
      </w:r>
      <w:r w:rsidRPr="00293E50">
        <w:rPr>
          <w:rStyle w:val="default"/>
          <w:rFonts w:cs="FrankRuehl" w:hint="cs"/>
          <w:vanish/>
          <w:sz w:val="22"/>
          <w:szCs w:val="22"/>
          <w:shd w:val="clear" w:color="auto" w:fill="FFFF99"/>
          <w:rtl/>
        </w:rPr>
        <w:t>)</w:t>
      </w:r>
      <w:r w:rsidRPr="00293E50">
        <w:rPr>
          <w:rStyle w:val="default"/>
          <w:rFonts w:cs="FrankRuehl"/>
          <w:vanish/>
          <w:sz w:val="22"/>
          <w:szCs w:val="22"/>
          <w:shd w:val="clear" w:color="auto" w:fill="FFFF99"/>
          <w:rtl/>
        </w:rPr>
        <w:tab/>
        <w:t>מ</w:t>
      </w:r>
      <w:r w:rsidRPr="00293E50">
        <w:rPr>
          <w:rStyle w:val="default"/>
          <w:rFonts w:cs="FrankRuehl" w:hint="cs"/>
          <w:vanish/>
          <w:sz w:val="22"/>
          <w:szCs w:val="22"/>
          <w:shd w:val="clear" w:color="auto" w:fill="FFFF99"/>
          <w:rtl/>
        </w:rPr>
        <w:t xml:space="preserve">יד לאחר קבלת החלטה לפי סעיף קטן (א) יודיע מנהל מוסד החינוך להורי </w:t>
      </w:r>
      <w:r w:rsidRPr="00293E50">
        <w:rPr>
          <w:rStyle w:val="default"/>
          <w:rFonts w:cs="FrankRuehl"/>
          <w:vanish/>
          <w:sz w:val="22"/>
          <w:szCs w:val="22"/>
          <w:shd w:val="clear" w:color="auto" w:fill="FFFF99"/>
          <w:rtl/>
        </w:rPr>
        <w:t>ה</w:t>
      </w:r>
      <w:r w:rsidRPr="00293E50">
        <w:rPr>
          <w:rStyle w:val="default"/>
          <w:rFonts w:cs="FrankRuehl" w:hint="cs"/>
          <w:vanish/>
          <w:sz w:val="22"/>
          <w:szCs w:val="22"/>
          <w:shd w:val="clear" w:color="auto" w:fill="FFFF99"/>
          <w:rtl/>
        </w:rPr>
        <w:t>תלמיד ולתלמיד כי הם רשאים לערור על ההחלטה בכתב, לפני ועדת שימוע שהוקמה כאמור בסעיף 7, בתוך 14 ימים מיום שהומצאה להם ההודעה</w:t>
      </w:r>
      <w:r w:rsidRPr="00293E50">
        <w:rPr>
          <w:rStyle w:val="default"/>
          <w:rFonts w:cs="FrankRuehl" w:hint="cs"/>
          <w:vanish/>
          <w:sz w:val="22"/>
          <w:szCs w:val="22"/>
          <w:u w:val="single"/>
          <w:shd w:val="clear" w:color="auto" w:fill="FFFF99"/>
          <w:rtl/>
        </w:rPr>
        <w:t xml:space="preserve">, ואם היתה ההחלטה להרחיק את התלמיד לאלתר לפי סעיף קטן (ד)(2) </w:t>
      </w:r>
      <w:r w:rsidRPr="00293E50">
        <w:rPr>
          <w:rStyle w:val="default"/>
          <w:rFonts w:cs="FrankRuehl"/>
          <w:vanish/>
          <w:sz w:val="22"/>
          <w:szCs w:val="22"/>
          <w:u w:val="single"/>
          <w:shd w:val="clear" w:color="auto" w:fill="FFFF99"/>
          <w:rtl/>
        </w:rPr>
        <w:t>–</w:t>
      </w:r>
      <w:r w:rsidRPr="00293E50">
        <w:rPr>
          <w:rStyle w:val="default"/>
          <w:rFonts w:cs="FrankRuehl" w:hint="cs"/>
          <w:vanish/>
          <w:sz w:val="22"/>
          <w:szCs w:val="22"/>
          <w:u w:val="single"/>
          <w:shd w:val="clear" w:color="auto" w:fill="FFFF99"/>
          <w:rtl/>
        </w:rPr>
        <w:t xml:space="preserve"> בתוך עשרה ימים מיום שהומצאה להם ההודעה על ההחלטה בדבר הרחקה לאלתר</w:t>
      </w:r>
      <w:r w:rsidRPr="00293E50">
        <w:rPr>
          <w:rStyle w:val="default"/>
          <w:rFonts w:cs="FrankRuehl" w:hint="cs"/>
          <w:vanish/>
          <w:sz w:val="22"/>
          <w:szCs w:val="22"/>
          <w:shd w:val="clear" w:color="auto" w:fill="FFFF99"/>
          <w:rtl/>
        </w:rPr>
        <w:t xml:space="preserve">; להודעה תצורף ההחלטה. </w:t>
      </w:r>
    </w:p>
    <w:p w14:paraId="41EC6E64" w14:textId="77777777" w:rsidR="00565B5F" w:rsidRPr="00293E50" w:rsidRDefault="00565B5F" w:rsidP="00565B5F">
      <w:pPr>
        <w:pStyle w:val="P00"/>
        <w:spacing w:before="0"/>
        <w:ind w:left="0" w:right="1134"/>
        <w:rPr>
          <w:rStyle w:val="default"/>
          <w:rFonts w:cs="FrankRuehl" w:hint="cs"/>
          <w:vanish/>
          <w:sz w:val="22"/>
          <w:szCs w:val="22"/>
          <w:shd w:val="clear" w:color="auto" w:fill="FFFF99"/>
          <w:rtl/>
        </w:rPr>
      </w:pPr>
      <w:r w:rsidRPr="00293E50">
        <w:rPr>
          <w:rFonts w:cs="FrankRuehl"/>
          <w:vanish/>
          <w:sz w:val="22"/>
          <w:szCs w:val="22"/>
          <w:shd w:val="clear" w:color="auto" w:fill="FFFF99"/>
          <w:rtl/>
        </w:rPr>
        <w:tab/>
      </w:r>
      <w:r w:rsidRPr="00293E50">
        <w:rPr>
          <w:rStyle w:val="default"/>
          <w:rFonts w:cs="FrankRuehl"/>
          <w:vanish/>
          <w:sz w:val="22"/>
          <w:szCs w:val="22"/>
          <w:shd w:val="clear" w:color="auto" w:fill="FFFF99"/>
          <w:rtl/>
        </w:rPr>
        <w:t>(ד</w:t>
      </w:r>
      <w:r w:rsidRPr="00293E50">
        <w:rPr>
          <w:rStyle w:val="default"/>
          <w:rFonts w:cs="FrankRuehl" w:hint="cs"/>
          <w:vanish/>
          <w:sz w:val="22"/>
          <w:szCs w:val="22"/>
          <w:shd w:val="clear" w:color="auto" w:fill="FFFF99"/>
          <w:rtl/>
        </w:rPr>
        <w:t>)</w:t>
      </w:r>
      <w:r w:rsidRPr="00293E50">
        <w:rPr>
          <w:rStyle w:val="default"/>
          <w:rFonts w:cs="FrankRuehl"/>
          <w:vanish/>
          <w:sz w:val="22"/>
          <w:szCs w:val="22"/>
          <w:shd w:val="clear" w:color="auto" w:fill="FFFF99"/>
          <w:rtl/>
        </w:rPr>
        <w:tab/>
      </w:r>
      <w:r w:rsidR="009C048F" w:rsidRPr="00293E50">
        <w:rPr>
          <w:rStyle w:val="default"/>
          <w:rFonts w:cs="FrankRuehl" w:hint="cs"/>
          <w:vanish/>
          <w:sz w:val="22"/>
          <w:szCs w:val="22"/>
          <w:u w:val="single"/>
          <w:shd w:val="clear" w:color="auto" w:fill="FFFF99"/>
          <w:rtl/>
        </w:rPr>
        <w:t>(1)</w:t>
      </w:r>
      <w:r w:rsidR="009C048F" w:rsidRPr="00293E50">
        <w:rPr>
          <w:rStyle w:val="default"/>
          <w:rFonts w:cs="FrankRuehl" w:hint="cs"/>
          <w:vanish/>
          <w:sz w:val="22"/>
          <w:szCs w:val="22"/>
          <w:shd w:val="clear" w:color="auto" w:fill="FFFF99"/>
          <w:rtl/>
        </w:rPr>
        <w:tab/>
      </w:r>
      <w:r w:rsidRPr="00293E50">
        <w:rPr>
          <w:rStyle w:val="default"/>
          <w:rFonts w:cs="FrankRuehl"/>
          <w:vanish/>
          <w:sz w:val="22"/>
          <w:szCs w:val="22"/>
          <w:shd w:val="clear" w:color="auto" w:fill="FFFF99"/>
          <w:rtl/>
        </w:rPr>
        <w:t>ל</w:t>
      </w:r>
      <w:r w:rsidRPr="00293E50">
        <w:rPr>
          <w:rStyle w:val="default"/>
          <w:rFonts w:cs="FrankRuehl" w:hint="cs"/>
          <w:vanish/>
          <w:sz w:val="22"/>
          <w:szCs w:val="22"/>
          <w:shd w:val="clear" w:color="auto" w:fill="FFFF99"/>
          <w:rtl/>
        </w:rPr>
        <w:t>א יורחק תלמיד,</w:t>
      </w:r>
      <w:r w:rsidRPr="00293E50">
        <w:rPr>
          <w:rStyle w:val="default"/>
          <w:rFonts w:cs="FrankRuehl"/>
          <w:vanish/>
          <w:sz w:val="22"/>
          <w:szCs w:val="22"/>
          <w:shd w:val="clear" w:color="auto" w:fill="FFFF99"/>
          <w:rtl/>
        </w:rPr>
        <w:t xml:space="preserve"> כ</w:t>
      </w:r>
      <w:r w:rsidRPr="00293E50">
        <w:rPr>
          <w:rStyle w:val="default"/>
          <w:rFonts w:cs="FrankRuehl" w:hint="cs"/>
          <w:vanish/>
          <w:sz w:val="22"/>
          <w:szCs w:val="22"/>
          <w:shd w:val="clear" w:color="auto" w:fill="FFFF99"/>
          <w:rtl/>
        </w:rPr>
        <w:t xml:space="preserve">אמור בסעיף קטן (א), עד להגשת ערר; הוגש ערר, לא יורחק </w:t>
      </w:r>
      <w:r w:rsidR="009C048F" w:rsidRPr="00293E50">
        <w:rPr>
          <w:rStyle w:val="default"/>
          <w:rFonts w:cs="FrankRuehl" w:hint="cs"/>
          <w:vanish/>
          <w:sz w:val="22"/>
          <w:szCs w:val="22"/>
          <w:shd w:val="clear" w:color="auto" w:fill="FFFF99"/>
          <w:rtl/>
        </w:rPr>
        <w:t>תלמיד אלא לאחר קבלת ההחלטה בערר;</w:t>
      </w:r>
    </w:p>
    <w:p w14:paraId="2653C56D" w14:textId="77777777" w:rsidR="009C048F" w:rsidRPr="00293E50" w:rsidRDefault="009C048F" w:rsidP="00565B5F">
      <w:pPr>
        <w:pStyle w:val="P00"/>
        <w:spacing w:before="0"/>
        <w:ind w:left="0" w:right="1134"/>
        <w:rPr>
          <w:rStyle w:val="default"/>
          <w:rFonts w:cs="FrankRuehl" w:hint="cs"/>
          <w:vanish/>
          <w:sz w:val="22"/>
          <w:szCs w:val="22"/>
          <w:u w:val="single"/>
          <w:shd w:val="clear" w:color="auto" w:fill="FFFF99"/>
          <w:rtl/>
        </w:rPr>
      </w:pPr>
      <w:r w:rsidRPr="00293E50">
        <w:rPr>
          <w:rStyle w:val="default"/>
          <w:rFonts w:cs="FrankRuehl" w:hint="cs"/>
          <w:vanish/>
          <w:sz w:val="22"/>
          <w:szCs w:val="22"/>
          <w:u w:val="single"/>
          <w:shd w:val="clear" w:color="auto" w:fill="FFFF99"/>
          <w:rtl/>
        </w:rPr>
        <w:t>(2)</w:t>
      </w:r>
      <w:r w:rsidRPr="00293E50">
        <w:rPr>
          <w:rStyle w:val="default"/>
          <w:rFonts w:cs="FrankRuehl" w:hint="cs"/>
          <w:vanish/>
          <w:sz w:val="22"/>
          <w:szCs w:val="22"/>
          <w:u w:val="single"/>
          <w:shd w:val="clear" w:color="auto" w:fill="FFFF99"/>
          <w:rtl/>
        </w:rPr>
        <w:tab/>
        <w:t xml:space="preserve">על אף הוראות פסקה (1), מנהל מוסד החינוך, באישור מפקח המחוז, ובאין מפקח מחוז </w:t>
      </w:r>
      <w:r w:rsidRPr="00293E50">
        <w:rPr>
          <w:rStyle w:val="default"/>
          <w:rFonts w:cs="FrankRuehl"/>
          <w:vanish/>
          <w:sz w:val="22"/>
          <w:szCs w:val="22"/>
          <w:u w:val="single"/>
          <w:shd w:val="clear" w:color="auto" w:fill="FFFF99"/>
          <w:rtl/>
        </w:rPr>
        <w:t>–</w:t>
      </w:r>
      <w:r w:rsidRPr="00293E50">
        <w:rPr>
          <w:rStyle w:val="default"/>
          <w:rFonts w:cs="FrankRuehl" w:hint="cs"/>
          <w:vanish/>
          <w:sz w:val="22"/>
          <w:szCs w:val="22"/>
          <w:u w:val="single"/>
          <w:shd w:val="clear" w:color="auto" w:fill="FFFF99"/>
          <w:rtl/>
        </w:rPr>
        <w:t xml:space="preserve"> באישור המפקח הכולל, רשאי להרחיק תלמיד, כאמור בסעיף קטן (א), לאלתר; הוראות פסקה זו לא יחולו על הרחקה לצמיתות בשל הישגים לימודיים במשמעותה בסעיף 12ב לחוק לימוד חובה, התש"ט-1949;</w:t>
      </w:r>
    </w:p>
    <w:p w14:paraId="76C9AAEE" w14:textId="77777777" w:rsidR="009C048F" w:rsidRPr="00293E50" w:rsidRDefault="009C048F" w:rsidP="00565B5F">
      <w:pPr>
        <w:pStyle w:val="P00"/>
        <w:spacing w:before="0"/>
        <w:ind w:left="0" w:right="1134"/>
        <w:rPr>
          <w:rStyle w:val="default"/>
          <w:rFonts w:cs="FrankRuehl" w:hint="cs"/>
          <w:vanish/>
          <w:sz w:val="22"/>
          <w:szCs w:val="22"/>
          <w:u w:val="single"/>
          <w:shd w:val="clear" w:color="auto" w:fill="FFFF99"/>
          <w:rtl/>
        </w:rPr>
      </w:pPr>
      <w:r w:rsidRPr="00293E50">
        <w:rPr>
          <w:rStyle w:val="default"/>
          <w:rFonts w:cs="FrankRuehl" w:hint="cs"/>
          <w:vanish/>
          <w:sz w:val="22"/>
          <w:szCs w:val="22"/>
          <w:u w:val="single"/>
          <w:shd w:val="clear" w:color="auto" w:fill="FFFF99"/>
          <w:rtl/>
        </w:rPr>
        <w:t>(3)</w:t>
      </w:r>
      <w:r w:rsidRPr="00293E50">
        <w:rPr>
          <w:rStyle w:val="default"/>
          <w:rFonts w:cs="FrankRuehl" w:hint="cs"/>
          <w:vanish/>
          <w:sz w:val="22"/>
          <w:szCs w:val="22"/>
          <w:u w:val="single"/>
          <w:shd w:val="clear" w:color="auto" w:fill="FFFF99"/>
          <w:rtl/>
        </w:rPr>
        <w:tab/>
        <w:t>מנהל מוסד חינוך שהרחיק תלמיד לאלתר לפי פסקה (2) יודיע על כך, מיד עם ההרחקה כאמור, למי שהשר הסמיכו לעניין זה מבין עובדי משרדו.</w:t>
      </w:r>
    </w:p>
    <w:p w14:paraId="31AF5F7A" w14:textId="77777777" w:rsidR="00565B5F" w:rsidRPr="00293E50" w:rsidRDefault="00565B5F" w:rsidP="00565B5F">
      <w:pPr>
        <w:pStyle w:val="P00"/>
        <w:spacing w:before="0"/>
        <w:ind w:left="0" w:right="1134"/>
        <w:rPr>
          <w:rStyle w:val="default"/>
          <w:rFonts w:cs="FrankRuehl" w:hint="cs"/>
          <w:vanish/>
          <w:sz w:val="22"/>
          <w:szCs w:val="22"/>
          <w:shd w:val="clear" w:color="auto" w:fill="FFFF99"/>
          <w:rtl/>
        </w:rPr>
      </w:pPr>
      <w:r w:rsidRPr="00293E50">
        <w:rPr>
          <w:rFonts w:cs="FrankRuehl"/>
          <w:vanish/>
          <w:sz w:val="22"/>
          <w:szCs w:val="22"/>
          <w:shd w:val="clear" w:color="auto" w:fill="FFFF99"/>
          <w:rtl/>
        </w:rPr>
        <w:tab/>
      </w:r>
      <w:r w:rsidRPr="00293E50">
        <w:rPr>
          <w:rStyle w:val="default"/>
          <w:rFonts w:cs="FrankRuehl"/>
          <w:vanish/>
          <w:sz w:val="22"/>
          <w:szCs w:val="22"/>
          <w:shd w:val="clear" w:color="auto" w:fill="FFFF99"/>
          <w:rtl/>
        </w:rPr>
        <w:t>(ה</w:t>
      </w:r>
      <w:r w:rsidRPr="00293E50">
        <w:rPr>
          <w:rStyle w:val="default"/>
          <w:rFonts w:cs="FrankRuehl" w:hint="cs"/>
          <w:vanish/>
          <w:sz w:val="22"/>
          <w:szCs w:val="22"/>
          <w:shd w:val="clear" w:color="auto" w:fill="FFFF99"/>
          <w:rtl/>
        </w:rPr>
        <w:t>)</w:t>
      </w:r>
      <w:r w:rsidRPr="00293E50">
        <w:rPr>
          <w:rStyle w:val="default"/>
          <w:rFonts w:cs="FrankRuehl"/>
          <w:vanish/>
          <w:sz w:val="22"/>
          <w:szCs w:val="22"/>
          <w:shd w:val="clear" w:color="auto" w:fill="FFFF99"/>
          <w:rtl/>
        </w:rPr>
        <w:tab/>
        <w:t>ה</w:t>
      </w:r>
      <w:r w:rsidRPr="00293E50">
        <w:rPr>
          <w:rStyle w:val="default"/>
          <w:rFonts w:cs="FrankRuehl" w:hint="cs"/>
          <w:vanish/>
          <w:sz w:val="22"/>
          <w:szCs w:val="22"/>
          <w:shd w:val="clear" w:color="auto" w:fill="FFFF99"/>
          <w:rtl/>
        </w:rPr>
        <w:t xml:space="preserve">שר יקבע את </w:t>
      </w:r>
      <w:r w:rsidRPr="00293E50">
        <w:rPr>
          <w:rStyle w:val="default"/>
          <w:rFonts w:cs="FrankRuehl" w:hint="cs"/>
          <w:strike/>
          <w:vanish/>
          <w:sz w:val="22"/>
          <w:szCs w:val="22"/>
          <w:shd w:val="clear" w:color="auto" w:fill="FFFF99"/>
          <w:rtl/>
        </w:rPr>
        <w:t>סדרי הגשת הערר</w:t>
      </w:r>
      <w:r w:rsidR="009C048F" w:rsidRPr="00293E50">
        <w:rPr>
          <w:rStyle w:val="default"/>
          <w:rFonts w:cs="FrankRuehl" w:hint="cs"/>
          <w:vanish/>
          <w:sz w:val="22"/>
          <w:szCs w:val="22"/>
          <w:shd w:val="clear" w:color="auto" w:fill="FFFF99"/>
          <w:rtl/>
        </w:rPr>
        <w:t xml:space="preserve"> </w:t>
      </w:r>
      <w:r w:rsidR="009C048F" w:rsidRPr="00293E50">
        <w:rPr>
          <w:rStyle w:val="default"/>
          <w:rFonts w:cs="FrankRuehl" w:hint="cs"/>
          <w:vanish/>
          <w:sz w:val="22"/>
          <w:szCs w:val="22"/>
          <w:u w:val="single"/>
          <w:shd w:val="clear" w:color="auto" w:fill="FFFF99"/>
          <w:rtl/>
        </w:rPr>
        <w:t>הוראות לעניין הסדרים והמועדים להגשת הערר, וכן לדיון ולהחלטה בו</w:t>
      </w:r>
      <w:r w:rsidRPr="00293E50">
        <w:rPr>
          <w:rStyle w:val="default"/>
          <w:rFonts w:cs="FrankRuehl" w:hint="cs"/>
          <w:vanish/>
          <w:sz w:val="22"/>
          <w:szCs w:val="22"/>
          <w:shd w:val="clear" w:color="auto" w:fill="FFFF99"/>
          <w:rtl/>
        </w:rPr>
        <w:t>.</w:t>
      </w:r>
    </w:p>
    <w:p w14:paraId="2FEE9E44" w14:textId="77777777" w:rsidR="009C048F" w:rsidRPr="009C048F" w:rsidRDefault="009C048F" w:rsidP="009C048F">
      <w:pPr>
        <w:pStyle w:val="P00"/>
        <w:spacing w:before="0"/>
        <w:ind w:left="0" w:right="1134"/>
        <w:rPr>
          <w:rStyle w:val="default"/>
          <w:rFonts w:cs="FrankRuehl" w:hint="cs"/>
          <w:sz w:val="2"/>
          <w:szCs w:val="2"/>
          <w:u w:val="single"/>
          <w:rtl/>
        </w:rPr>
      </w:pPr>
      <w:r w:rsidRPr="00293E50">
        <w:rPr>
          <w:rStyle w:val="default"/>
          <w:rFonts w:cs="FrankRuehl" w:hint="cs"/>
          <w:vanish/>
          <w:sz w:val="22"/>
          <w:szCs w:val="22"/>
          <w:shd w:val="clear" w:color="auto" w:fill="FFFF99"/>
          <w:rtl/>
        </w:rPr>
        <w:tab/>
      </w:r>
      <w:r w:rsidRPr="00293E50">
        <w:rPr>
          <w:rStyle w:val="default"/>
          <w:rFonts w:cs="FrankRuehl" w:hint="cs"/>
          <w:vanish/>
          <w:sz w:val="22"/>
          <w:szCs w:val="22"/>
          <w:u w:val="single"/>
          <w:shd w:val="clear" w:color="auto" w:fill="FFFF99"/>
          <w:rtl/>
        </w:rPr>
        <w:t>(ו)</w:t>
      </w:r>
      <w:r w:rsidRPr="00293E50">
        <w:rPr>
          <w:rStyle w:val="default"/>
          <w:rFonts w:cs="FrankRuehl" w:hint="cs"/>
          <w:vanish/>
          <w:sz w:val="22"/>
          <w:szCs w:val="22"/>
          <w:u w:val="single"/>
          <w:shd w:val="clear" w:color="auto" w:fill="FFFF99"/>
          <w:rtl/>
        </w:rPr>
        <w:tab/>
        <w:t>השר ימסור לוועדה, מיד שנה, לא יאוחר מא' בחשוון, דיווח על ההרחקות שנעשו לפי סעיף זה בשנת הלימודים שקדמה למועד הדיווח.</w:t>
      </w:r>
      <w:bookmarkEnd w:id="11"/>
    </w:p>
    <w:p w14:paraId="703A7376" w14:textId="77777777" w:rsidR="007A024A" w:rsidRDefault="007A024A">
      <w:pPr>
        <w:pStyle w:val="P00"/>
        <w:spacing w:before="72"/>
        <w:ind w:left="0" w:right="1134"/>
        <w:rPr>
          <w:rStyle w:val="default"/>
          <w:rFonts w:cs="FrankRuehl"/>
          <w:rtl/>
        </w:rPr>
      </w:pPr>
      <w:bookmarkStart w:id="12" w:name="Seif2"/>
      <w:bookmarkEnd w:id="12"/>
      <w:r>
        <w:rPr>
          <w:lang w:val="he-IL"/>
        </w:rPr>
        <w:pict w14:anchorId="0A5A47AB">
          <v:rect id="_x0000_s1032" style="position:absolute;left:0;text-align:left;margin-left:464.5pt;margin-top:8.05pt;width:75.05pt;height:14.4pt;z-index:251645440" o:allowincell="f" filled="f" stroked="f" strokecolor="lime" strokeweight=".25pt">
            <v:textbox inset="0,0,0,0">
              <w:txbxContent>
                <w:p w14:paraId="35A1FDF3" w14:textId="77777777" w:rsidR="007A024A" w:rsidRDefault="007A024A">
                  <w:pPr>
                    <w:spacing w:line="160" w:lineRule="exact"/>
                    <w:jc w:val="left"/>
                    <w:rPr>
                      <w:rFonts w:cs="Miriam"/>
                      <w:noProof/>
                      <w:sz w:val="18"/>
                      <w:szCs w:val="18"/>
                      <w:rtl/>
                    </w:rPr>
                  </w:pPr>
                  <w:r>
                    <w:rPr>
                      <w:rFonts w:cs="Miriam"/>
                      <w:sz w:val="18"/>
                      <w:szCs w:val="18"/>
                      <w:rtl/>
                    </w:rPr>
                    <w:t>וע</w:t>
                  </w:r>
                  <w:r>
                    <w:rPr>
                      <w:rFonts w:cs="Miriam" w:hint="cs"/>
                      <w:sz w:val="18"/>
                      <w:szCs w:val="18"/>
                      <w:rtl/>
                    </w:rPr>
                    <w:t>דת שימוע</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כל מחוז תוקם ועדת שימוע וזה הרכבה: </w:t>
      </w:r>
    </w:p>
    <w:p w14:paraId="0D6C7121" w14:textId="77777777" w:rsidR="007A024A" w:rsidRDefault="007A024A">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נהל המחוז אשר במחוזו מצוי מוסד החינוך, והוא יהיה היושב ראש; </w:t>
      </w:r>
    </w:p>
    <w:p w14:paraId="143CAAD3" w14:textId="77777777" w:rsidR="007A024A" w:rsidRDefault="007A024A">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ציג הארגון שאליו מש</w:t>
      </w:r>
      <w:r>
        <w:rPr>
          <w:rStyle w:val="default"/>
          <w:rFonts w:cs="FrankRuehl"/>
          <w:rtl/>
        </w:rPr>
        <w:t>תי</w:t>
      </w:r>
      <w:r>
        <w:rPr>
          <w:rStyle w:val="default"/>
          <w:rFonts w:cs="FrankRuehl" w:hint="cs"/>
          <w:rtl/>
        </w:rPr>
        <w:t xml:space="preserve">יכים רוב המורים במוסד החינוך, כפי שיקבע הארגון; </w:t>
      </w:r>
    </w:p>
    <w:p w14:paraId="76721E17" w14:textId="77777777" w:rsidR="007A024A" w:rsidRDefault="007A024A">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 xml:space="preserve">ציג ארגון הורים ארצי מתוך רשימה שיקבע הארגון; אלא אם כן ביקש התלמיד או הוריו כי לא ישתתף בדיון; </w:t>
      </w:r>
    </w:p>
    <w:p w14:paraId="12F95676" w14:textId="77777777" w:rsidR="007A024A" w:rsidRDefault="007A024A">
      <w:pPr>
        <w:pStyle w:val="P22"/>
        <w:spacing w:before="72"/>
        <w:ind w:left="1021" w:right="1134"/>
        <w:rPr>
          <w:rStyle w:val="default"/>
          <w:rFonts w:cs="FrankRuehl"/>
          <w:rtl/>
        </w:rPr>
      </w:pPr>
      <w:r>
        <w:rPr>
          <w:rStyle w:val="default"/>
          <w:rFonts w:cs="FrankRuehl"/>
          <w:rtl/>
        </w:rPr>
        <w:t>(4)</w:t>
      </w:r>
      <w:r>
        <w:rPr>
          <w:rStyle w:val="default"/>
          <w:rFonts w:cs="FrankRuehl"/>
          <w:rtl/>
        </w:rPr>
        <w:tab/>
        <w:t>ר</w:t>
      </w:r>
      <w:r>
        <w:rPr>
          <w:rStyle w:val="default"/>
          <w:rFonts w:cs="FrankRuehl" w:hint="cs"/>
          <w:rtl/>
        </w:rPr>
        <w:t xml:space="preserve">אש מועצת תלמידים מחוזית או סגנו, אלא אם כן ביקש התלמיד או הוריו כי לא </w:t>
      </w:r>
      <w:r>
        <w:rPr>
          <w:rStyle w:val="default"/>
          <w:rFonts w:cs="FrankRuehl"/>
          <w:rtl/>
        </w:rPr>
        <w:t>יש</w:t>
      </w:r>
      <w:r>
        <w:rPr>
          <w:rStyle w:val="default"/>
          <w:rFonts w:cs="FrankRuehl" w:hint="cs"/>
          <w:rtl/>
        </w:rPr>
        <w:t xml:space="preserve">תתף בדיון. </w:t>
      </w:r>
    </w:p>
    <w:p w14:paraId="0276BB52" w14:textId="77777777" w:rsidR="007A024A" w:rsidRDefault="009C048F">
      <w:pPr>
        <w:pStyle w:val="P00"/>
        <w:spacing w:before="72"/>
        <w:ind w:left="0" w:right="1134"/>
        <w:rPr>
          <w:rStyle w:val="default"/>
          <w:rFonts w:cs="FrankRuehl"/>
          <w:rtl/>
        </w:rPr>
      </w:pPr>
      <w:r>
        <w:rPr>
          <w:rFonts w:cs="FrankRuehl"/>
          <w:sz w:val="26"/>
          <w:rtl/>
          <w:lang w:eastAsia="en-US"/>
        </w:rPr>
        <w:pict w14:anchorId="447C19CD">
          <v:shape id="_x0000_s1056" type="#_x0000_t202" style="position:absolute;left:0;text-align:left;margin-left:470.25pt;margin-top:7.1pt;width:1in;height:16.8pt;z-index:251672064" filled="f" stroked="f">
            <v:textbox inset="1mm,0,1mm,0">
              <w:txbxContent>
                <w:p w14:paraId="4C5C0F06" w14:textId="77777777" w:rsidR="009C048F" w:rsidRDefault="009C048F" w:rsidP="009C048F">
                  <w:pPr>
                    <w:spacing w:line="160" w:lineRule="exact"/>
                    <w:jc w:val="left"/>
                    <w:rPr>
                      <w:rFonts w:cs="Miriam" w:hint="cs"/>
                      <w:sz w:val="18"/>
                      <w:szCs w:val="18"/>
                      <w:rtl/>
                    </w:rPr>
                  </w:pPr>
                  <w:r>
                    <w:rPr>
                      <w:rFonts w:cs="Miriam" w:hint="cs"/>
                      <w:sz w:val="18"/>
                      <w:szCs w:val="18"/>
                      <w:rtl/>
                    </w:rPr>
                    <w:t>(תיקון מס' 2) תשס"ט-2009</w:t>
                  </w:r>
                </w:p>
              </w:txbxContent>
            </v:textbox>
          </v:shape>
        </w:pict>
      </w:r>
      <w:r w:rsidR="007A024A">
        <w:rPr>
          <w:rFonts w:cs="FrankRuehl"/>
          <w:sz w:val="26"/>
          <w:rtl/>
        </w:rPr>
        <w:tab/>
      </w:r>
      <w:r w:rsidR="007A024A">
        <w:rPr>
          <w:rStyle w:val="default"/>
          <w:rFonts w:cs="FrankRuehl"/>
          <w:rtl/>
        </w:rPr>
        <w:t>(ב</w:t>
      </w:r>
      <w:r w:rsidR="007A024A">
        <w:rPr>
          <w:rStyle w:val="default"/>
          <w:rFonts w:cs="FrankRuehl" w:hint="cs"/>
          <w:rtl/>
        </w:rPr>
        <w:t>)</w:t>
      </w:r>
      <w:r w:rsidR="007A024A">
        <w:rPr>
          <w:rStyle w:val="default"/>
          <w:rFonts w:cs="FrankRuehl"/>
          <w:rtl/>
        </w:rPr>
        <w:tab/>
        <w:t>ה</w:t>
      </w:r>
      <w:r w:rsidR="007A024A">
        <w:rPr>
          <w:rStyle w:val="default"/>
          <w:rFonts w:cs="FrankRuehl" w:hint="cs"/>
          <w:rtl/>
        </w:rPr>
        <w:t>החלטה בערר תינתן על ידי מנהל המחוז לאחר ששמע את הורי התל</w:t>
      </w:r>
      <w:r w:rsidR="007A024A">
        <w:rPr>
          <w:rStyle w:val="default"/>
          <w:rFonts w:cs="FrankRuehl"/>
          <w:rtl/>
        </w:rPr>
        <w:t>מ</w:t>
      </w:r>
      <w:r w:rsidR="007A024A">
        <w:rPr>
          <w:rStyle w:val="default"/>
          <w:rFonts w:cs="FrankRuehl" w:hint="cs"/>
          <w:rtl/>
        </w:rPr>
        <w:t>יד ואת התלמיד, אם רצו בכך, ולאחר שמנהל המחוז שמע</w:t>
      </w:r>
      <w:r>
        <w:rPr>
          <w:rStyle w:val="default"/>
          <w:rFonts w:cs="FrankRuehl" w:hint="cs"/>
          <w:rtl/>
        </w:rPr>
        <w:t xml:space="preserve"> </w:t>
      </w:r>
      <w:r w:rsidRPr="009C048F">
        <w:rPr>
          <w:rStyle w:val="default"/>
          <w:rFonts w:cs="FrankRuehl" w:hint="cs"/>
          <w:rtl/>
        </w:rPr>
        <w:t>את מפקח המחוז או את המפקח הכולל, האחראים על מוסד החינוך, או את מנהל מוסד החינוך, או מי מטעמם, וכן</w:t>
      </w:r>
      <w:r w:rsidR="007A024A">
        <w:rPr>
          <w:rStyle w:val="default"/>
          <w:rFonts w:cs="FrankRuehl" w:hint="cs"/>
          <w:rtl/>
        </w:rPr>
        <w:t xml:space="preserve"> את דעות הנציגים שהוזמנו כדין לדיון בועדה. </w:t>
      </w:r>
    </w:p>
    <w:p w14:paraId="1FFCF316" w14:textId="77777777" w:rsidR="007A024A" w:rsidRDefault="007A024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החלטה בערר תהיה בכתב ומנומקת. </w:t>
      </w:r>
    </w:p>
    <w:p w14:paraId="4606529C" w14:textId="77777777" w:rsidR="007A024A" w:rsidRDefault="007A024A">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מנע ממנהל המחוז לקיים את תפקידו על פי סעיף ז</w:t>
      </w:r>
      <w:r>
        <w:rPr>
          <w:rStyle w:val="default"/>
          <w:rFonts w:cs="FrankRuehl"/>
          <w:rtl/>
        </w:rPr>
        <w:t xml:space="preserve">ה, </w:t>
      </w:r>
      <w:r>
        <w:rPr>
          <w:rStyle w:val="default"/>
          <w:rFonts w:cs="FrankRuehl" w:hint="cs"/>
          <w:rtl/>
        </w:rPr>
        <w:t>ימלא את תפקידו מי שמכהן כמפקח המחוז או כמפקח על החינוך הדתי במחוז, ומוקנו</w:t>
      </w:r>
      <w:r>
        <w:rPr>
          <w:rStyle w:val="default"/>
          <w:rFonts w:cs="FrankRuehl"/>
          <w:rtl/>
        </w:rPr>
        <w:t>ת</w:t>
      </w:r>
      <w:r>
        <w:rPr>
          <w:rStyle w:val="default"/>
          <w:rFonts w:cs="FrankRuehl" w:hint="cs"/>
          <w:rtl/>
        </w:rPr>
        <w:t xml:space="preserve"> לו לשם כך, </w:t>
      </w:r>
      <w:r w:rsidR="009C048F">
        <w:rPr>
          <w:rStyle w:val="default"/>
          <w:rFonts w:cs="FrankRuehl" w:hint="cs"/>
          <w:rtl/>
        </w:rPr>
        <w:t>סמכויות מנהל המחוז לפי סעיף זה.</w:t>
      </w:r>
    </w:p>
    <w:p w14:paraId="7B9BFD51" w14:textId="77777777" w:rsidR="009C048F" w:rsidRPr="00293E50" w:rsidRDefault="009C048F" w:rsidP="009C048F">
      <w:pPr>
        <w:pStyle w:val="P00"/>
        <w:spacing w:before="0"/>
        <w:ind w:left="0" w:right="1134"/>
        <w:rPr>
          <w:rStyle w:val="default"/>
          <w:rFonts w:cs="FrankRuehl" w:hint="cs"/>
          <w:vanish/>
          <w:color w:val="FF0000"/>
          <w:sz w:val="20"/>
          <w:szCs w:val="20"/>
          <w:shd w:val="clear" w:color="auto" w:fill="FFFF99"/>
          <w:rtl/>
        </w:rPr>
      </w:pPr>
      <w:bookmarkStart w:id="13" w:name="Rov32"/>
      <w:r w:rsidRPr="00293E50">
        <w:rPr>
          <w:rStyle w:val="default"/>
          <w:rFonts w:cs="FrankRuehl" w:hint="cs"/>
          <w:vanish/>
          <w:color w:val="FF0000"/>
          <w:sz w:val="20"/>
          <w:szCs w:val="20"/>
          <w:shd w:val="clear" w:color="auto" w:fill="FFFF99"/>
          <w:rtl/>
        </w:rPr>
        <w:t>מיום 5.8.2009</w:t>
      </w:r>
    </w:p>
    <w:p w14:paraId="2A51F3AE" w14:textId="77777777" w:rsidR="009C048F" w:rsidRPr="00293E50" w:rsidRDefault="009C048F" w:rsidP="009C048F">
      <w:pPr>
        <w:pStyle w:val="P00"/>
        <w:spacing w:before="0"/>
        <w:ind w:left="0" w:right="1134"/>
        <w:rPr>
          <w:rStyle w:val="default"/>
          <w:rFonts w:cs="FrankRuehl" w:hint="cs"/>
          <w:vanish/>
          <w:sz w:val="20"/>
          <w:szCs w:val="20"/>
          <w:shd w:val="clear" w:color="auto" w:fill="FFFF99"/>
          <w:rtl/>
        </w:rPr>
      </w:pPr>
      <w:r w:rsidRPr="00293E50">
        <w:rPr>
          <w:rStyle w:val="default"/>
          <w:rFonts w:cs="FrankRuehl" w:hint="cs"/>
          <w:b/>
          <w:bCs/>
          <w:vanish/>
          <w:sz w:val="20"/>
          <w:szCs w:val="20"/>
          <w:shd w:val="clear" w:color="auto" w:fill="FFFF99"/>
          <w:rtl/>
        </w:rPr>
        <w:t>תיקון מס' 2</w:t>
      </w:r>
    </w:p>
    <w:p w14:paraId="24FE1961" w14:textId="77777777" w:rsidR="009C048F" w:rsidRPr="00293E50" w:rsidRDefault="009C048F" w:rsidP="009C048F">
      <w:pPr>
        <w:pStyle w:val="P00"/>
        <w:spacing w:before="0"/>
        <w:ind w:left="0" w:right="1134"/>
        <w:rPr>
          <w:rStyle w:val="default"/>
          <w:rFonts w:cs="FrankRuehl" w:hint="cs"/>
          <w:vanish/>
          <w:sz w:val="20"/>
          <w:szCs w:val="20"/>
          <w:shd w:val="clear" w:color="auto" w:fill="FFFF99"/>
          <w:rtl/>
        </w:rPr>
      </w:pPr>
      <w:hyperlink r:id="rId20" w:history="1">
        <w:r w:rsidRPr="00293E50">
          <w:rPr>
            <w:rStyle w:val="Hyperlink"/>
            <w:rFonts w:cs="FrankRuehl" w:hint="cs"/>
            <w:vanish/>
            <w:szCs w:val="20"/>
            <w:shd w:val="clear" w:color="auto" w:fill="FFFF99"/>
            <w:rtl/>
          </w:rPr>
          <w:t>ס"ח תשס"ט מס' 2206</w:t>
        </w:r>
      </w:hyperlink>
      <w:r w:rsidRPr="00293E50">
        <w:rPr>
          <w:rStyle w:val="default"/>
          <w:rFonts w:cs="FrankRuehl" w:hint="cs"/>
          <w:vanish/>
          <w:sz w:val="20"/>
          <w:szCs w:val="20"/>
          <w:shd w:val="clear" w:color="auto" w:fill="FFFF99"/>
          <w:rtl/>
        </w:rPr>
        <w:t xml:space="preserve"> מיום 5.8.2009 עמ' 300 (</w:t>
      </w:r>
      <w:hyperlink r:id="rId21" w:history="1">
        <w:r w:rsidRPr="00293E50">
          <w:rPr>
            <w:rStyle w:val="Hyperlink"/>
            <w:rFonts w:cs="FrankRuehl" w:hint="cs"/>
            <w:vanish/>
            <w:szCs w:val="20"/>
            <w:shd w:val="clear" w:color="auto" w:fill="FFFF99"/>
            <w:rtl/>
          </w:rPr>
          <w:t>ה"ח 441</w:t>
        </w:r>
      </w:hyperlink>
      <w:r w:rsidRPr="00293E50">
        <w:rPr>
          <w:rStyle w:val="default"/>
          <w:rFonts w:cs="FrankRuehl" w:hint="cs"/>
          <w:vanish/>
          <w:sz w:val="20"/>
          <w:szCs w:val="20"/>
          <w:shd w:val="clear" w:color="auto" w:fill="FFFF99"/>
          <w:rtl/>
        </w:rPr>
        <w:t>)</w:t>
      </w:r>
    </w:p>
    <w:p w14:paraId="4320566F" w14:textId="77777777" w:rsidR="009C048F" w:rsidRPr="009C048F" w:rsidRDefault="009C048F" w:rsidP="009C048F">
      <w:pPr>
        <w:pStyle w:val="P00"/>
        <w:ind w:left="0" w:right="1134"/>
        <w:rPr>
          <w:rStyle w:val="default"/>
          <w:rFonts w:cs="FrankRuehl"/>
          <w:sz w:val="2"/>
          <w:szCs w:val="2"/>
          <w:rtl/>
        </w:rPr>
      </w:pPr>
      <w:r w:rsidRPr="00293E50">
        <w:rPr>
          <w:rFonts w:cs="FrankRuehl"/>
          <w:vanish/>
          <w:sz w:val="22"/>
          <w:szCs w:val="22"/>
          <w:shd w:val="clear" w:color="auto" w:fill="FFFF99"/>
          <w:rtl/>
        </w:rPr>
        <w:tab/>
      </w:r>
      <w:r w:rsidRPr="00293E50">
        <w:rPr>
          <w:rStyle w:val="default"/>
          <w:rFonts w:cs="FrankRuehl"/>
          <w:vanish/>
          <w:sz w:val="22"/>
          <w:szCs w:val="22"/>
          <w:shd w:val="clear" w:color="auto" w:fill="FFFF99"/>
          <w:rtl/>
        </w:rPr>
        <w:t>(ב</w:t>
      </w:r>
      <w:r w:rsidRPr="00293E50">
        <w:rPr>
          <w:rStyle w:val="default"/>
          <w:rFonts w:cs="FrankRuehl" w:hint="cs"/>
          <w:vanish/>
          <w:sz w:val="22"/>
          <w:szCs w:val="22"/>
          <w:shd w:val="clear" w:color="auto" w:fill="FFFF99"/>
          <w:rtl/>
        </w:rPr>
        <w:t>)</w:t>
      </w:r>
      <w:r w:rsidRPr="00293E50">
        <w:rPr>
          <w:rStyle w:val="default"/>
          <w:rFonts w:cs="FrankRuehl"/>
          <w:vanish/>
          <w:sz w:val="22"/>
          <w:szCs w:val="22"/>
          <w:shd w:val="clear" w:color="auto" w:fill="FFFF99"/>
          <w:rtl/>
        </w:rPr>
        <w:tab/>
        <w:t>ה</w:t>
      </w:r>
      <w:r w:rsidRPr="00293E50">
        <w:rPr>
          <w:rStyle w:val="default"/>
          <w:rFonts w:cs="FrankRuehl" w:hint="cs"/>
          <w:vanish/>
          <w:sz w:val="22"/>
          <w:szCs w:val="22"/>
          <w:shd w:val="clear" w:color="auto" w:fill="FFFF99"/>
          <w:rtl/>
        </w:rPr>
        <w:t>החלטה בערר תינתן על ידי מנהל המחוז לאחר ששמע את הורי התל</w:t>
      </w:r>
      <w:r w:rsidRPr="00293E50">
        <w:rPr>
          <w:rStyle w:val="default"/>
          <w:rFonts w:cs="FrankRuehl"/>
          <w:vanish/>
          <w:sz w:val="22"/>
          <w:szCs w:val="22"/>
          <w:shd w:val="clear" w:color="auto" w:fill="FFFF99"/>
          <w:rtl/>
        </w:rPr>
        <w:t>מ</w:t>
      </w:r>
      <w:r w:rsidRPr="00293E50">
        <w:rPr>
          <w:rStyle w:val="default"/>
          <w:rFonts w:cs="FrankRuehl" w:hint="cs"/>
          <w:vanish/>
          <w:sz w:val="22"/>
          <w:szCs w:val="22"/>
          <w:shd w:val="clear" w:color="auto" w:fill="FFFF99"/>
          <w:rtl/>
        </w:rPr>
        <w:t xml:space="preserve">יד ואת התלמיד, אם רצו בכך, ולאחר שמנהל המחוז שמע </w:t>
      </w:r>
      <w:r w:rsidRPr="00293E50">
        <w:rPr>
          <w:rStyle w:val="default"/>
          <w:rFonts w:cs="FrankRuehl" w:hint="cs"/>
          <w:vanish/>
          <w:sz w:val="22"/>
          <w:szCs w:val="22"/>
          <w:u w:val="single"/>
          <w:shd w:val="clear" w:color="auto" w:fill="FFFF99"/>
          <w:rtl/>
        </w:rPr>
        <w:t>את מפקח המחוז או את המפקח הכולל, האחראים על מוסד החינוך, או את מנהל מוסד החינוך, או מי מטעמם, וכן</w:t>
      </w:r>
      <w:r w:rsidRPr="00293E50">
        <w:rPr>
          <w:rStyle w:val="default"/>
          <w:rFonts w:cs="FrankRuehl" w:hint="cs"/>
          <w:vanish/>
          <w:sz w:val="22"/>
          <w:szCs w:val="22"/>
          <w:shd w:val="clear" w:color="auto" w:fill="FFFF99"/>
          <w:rtl/>
        </w:rPr>
        <w:t xml:space="preserve"> את דעות הנציגים שהוזמנו כדין לדיון בועדה. </w:t>
      </w:r>
      <w:bookmarkEnd w:id="13"/>
    </w:p>
    <w:p w14:paraId="4AA0C301" w14:textId="77777777" w:rsidR="007A024A" w:rsidRDefault="007A024A">
      <w:pPr>
        <w:pStyle w:val="P00"/>
        <w:spacing w:before="72"/>
        <w:ind w:left="0" w:right="1134"/>
        <w:rPr>
          <w:rStyle w:val="default"/>
          <w:rFonts w:cs="FrankRuehl"/>
          <w:rtl/>
        </w:rPr>
      </w:pPr>
      <w:bookmarkStart w:id="14" w:name="Seif3"/>
      <w:bookmarkEnd w:id="14"/>
      <w:r>
        <w:rPr>
          <w:lang w:val="he-IL"/>
        </w:rPr>
        <w:pict w14:anchorId="67F6AD87">
          <v:rect id="_x0000_s1033" style="position:absolute;left:0;text-align:left;margin-left:464.5pt;margin-top:8.05pt;width:75.05pt;height:14.9pt;z-index:251646464" o:allowincell="f" filled="f" stroked="f" strokecolor="lime" strokeweight=".25pt">
            <v:textbox inset="0,0,0,0">
              <w:txbxContent>
                <w:p w14:paraId="40A3651E" w14:textId="77777777" w:rsidR="007A024A" w:rsidRDefault="007A024A">
                  <w:pPr>
                    <w:spacing w:line="160" w:lineRule="exact"/>
                    <w:jc w:val="left"/>
                    <w:rPr>
                      <w:rFonts w:cs="Miriam"/>
                      <w:noProof/>
                      <w:sz w:val="18"/>
                      <w:szCs w:val="18"/>
                      <w:rtl/>
                    </w:rPr>
                  </w:pPr>
                  <w:r>
                    <w:rPr>
                      <w:rFonts w:cs="Miriam"/>
                      <w:sz w:val="18"/>
                      <w:szCs w:val="18"/>
                      <w:rtl/>
                    </w:rPr>
                    <w:t>עת</w:t>
                  </w:r>
                  <w:r>
                    <w:rPr>
                      <w:rFonts w:cs="Miriam" w:hint="cs"/>
                      <w:sz w:val="18"/>
                      <w:szCs w:val="18"/>
                      <w:rtl/>
                    </w:rPr>
                    <w:t>ירה</w:t>
                  </w:r>
                </w:p>
              </w:txbxContent>
            </v:textbox>
            <w10:anchorlock/>
          </v:rect>
        </w:pict>
      </w:r>
      <w:r>
        <w:rPr>
          <w:rStyle w:val="big-number"/>
          <w:rFonts w:cs="Miriam"/>
          <w:rtl/>
        </w:rPr>
        <w:t>8.</w:t>
      </w:r>
      <w:r>
        <w:rPr>
          <w:rStyle w:val="big-number"/>
          <w:rFonts w:cs="Miriam"/>
          <w:rtl/>
        </w:rPr>
        <w:tab/>
      </w:r>
      <w:r>
        <w:rPr>
          <w:rStyle w:val="default"/>
          <w:rFonts w:cs="FrankRuehl"/>
          <w:rtl/>
        </w:rPr>
        <w:t>על</w:t>
      </w:r>
      <w:r>
        <w:rPr>
          <w:rStyle w:val="default"/>
          <w:rFonts w:cs="FrankRuehl" w:hint="cs"/>
          <w:rtl/>
        </w:rPr>
        <w:t xml:space="preserve"> ההחלטה בערר ניתן לעתור לפני בית המשפט לענינים מינהליים.</w:t>
      </w:r>
    </w:p>
    <w:p w14:paraId="1465DFAC" w14:textId="77777777" w:rsidR="007A024A" w:rsidRDefault="007A024A">
      <w:pPr>
        <w:pStyle w:val="P00"/>
        <w:spacing w:before="72"/>
        <w:ind w:left="0" w:right="1134"/>
        <w:rPr>
          <w:rStyle w:val="default"/>
          <w:rFonts w:cs="FrankRuehl"/>
          <w:rtl/>
        </w:rPr>
      </w:pPr>
      <w:bookmarkStart w:id="15" w:name="Seif4"/>
      <w:bookmarkEnd w:id="15"/>
      <w:r>
        <w:rPr>
          <w:lang w:val="he-IL"/>
        </w:rPr>
        <w:pict w14:anchorId="7D6C0EFF">
          <v:rect id="_x0000_s1034" style="position:absolute;left:0;text-align:left;margin-left:464.5pt;margin-top:8.05pt;width:75.05pt;height:23pt;z-index:251647488" o:allowincell="f" filled="f" stroked="f" strokecolor="lime" strokeweight=".25pt">
            <v:textbox inset="0,0,0,0">
              <w:txbxContent>
                <w:p w14:paraId="3FA0D1FF" w14:textId="77777777" w:rsidR="007A024A" w:rsidRDefault="007A024A">
                  <w:pPr>
                    <w:spacing w:line="160" w:lineRule="exact"/>
                    <w:jc w:val="left"/>
                    <w:rPr>
                      <w:rFonts w:cs="Miriam"/>
                      <w:noProof/>
                      <w:sz w:val="18"/>
                      <w:szCs w:val="18"/>
                      <w:rtl/>
                    </w:rPr>
                  </w:pPr>
                  <w:r>
                    <w:rPr>
                      <w:rFonts w:cs="Miriam"/>
                      <w:sz w:val="18"/>
                      <w:szCs w:val="18"/>
                      <w:rtl/>
                    </w:rPr>
                    <w:t>הז</w:t>
                  </w:r>
                  <w:r>
                    <w:rPr>
                      <w:rFonts w:cs="Miriam" w:hint="cs"/>
                      <w:sz w:val="18"/>
                      <w:szCs w:val="18"/>
                      <w:rtl/>
                    </w:rPr>
                    <w:t>כות להיבחן בבחינות בגרות</w:t>
                  </w:r>
                </w:p>
              </w:txbxContent>
            </v:textbox>
            <w10:anchorlock/>
          </v:rect>
        </w:pict>
      </w:r>
      <w:r>
        <w:rPr>
          <w:rStyle w:val="big-number"/>
          <w:rFonts w:cs="Miriam"/>
          <w:rtl/>
        </w:rPr>
        <w:t>9.</w:t>
      </w:r>
      <w:r>
        <w:rPr>
          <w:rStyle w:val="big-number"/>
          <w:rFonts w:cs="Miriam"/>
          <w:rtl/>
        </w:rPr>
        <w:tab/>
      </w:r>
      <w:r>
        <w:rPr>
          <w:rStyle w:val="default"/>
          <w:rFonts w:cs="FrankRuehl"/>
          <w:rtl/>
        </w:rPr>
        <w:t>כל</w:t>
      </w:r>
      <w:r>
        <w:rPr>
          <w:rStyle w:val="default"/>
          <w:rFonts w:cs="FrankRuehl" w:hint="cs"/>
          <w:rtl/>
        </w:rPr>
        <w:t xml:space="preserve"> תלמיד זכאי להיבחן בבחינת בגרות ממשלתית המתקיימת במוסד החינוך שבו</w:t>
      </w:r>
      <w:r>
        <w:rPr>
          <w:rStyle w:val="default"/>
          <w:rFonts w:cs="FrankRuehl"/>
          <w:rtl/>
        </w:rPr>
        <w:t xml:space="preserve"> ה</w:t>
      </w:r>
      <w:r>
        <w:rPr>
          <w:rStyle w:val="default"/>
          <w:rFonts w:cs="FrankRuehl" w:hint="cs"/>
          <w:rtl/>
        </w:rPr>
        <w:t xml:space="preserve">וא לומד, אלא אם כן לא עמד התלמיד בתנאים שקבע השר בהתייעצות עם הועדה. </w:t>
      </w:r>
    </w:p>
    <w:p w14:paraId="234288F3" w14:textId="77777777" w:rsidR="007A024A" w:rsidRDefault="007A024A">
      <w:pPr>
        <w:pStyle w:val="P00"/>
        <w:spacing w:before="72"/>
        <w:ind w:left="0" w:right="1134"/>
        <w:rPr>
          <w:rStyle w:val="default"/>
          <w:rFonts w:cs="FrankRuehl"/>
          <w:rtl/>
        </w:rPr>
      </w:pPr>
      <w:bookmarkStart w:id="16" w:name="Seif5"/>
      <w:bookmarkEnd w:id="16"/>
      <w:r>
        <w:rPr>
          <w:lang w:val="he-IL"/>
        </w:rPr>
        <w:pict w14:anchorId="35884F9D">
          <v:rect id="_x0000_s1035" style="position:absolute;left:0;text-align:left;margin-left:464.5pt;margin-top:8.05pt;width:75.05pt;height:12.45pt;z-index:251648512" o:allowincell="f" filled="f" stroked="f" strokecolor="lime" strokeweight=".25pt">
            <v:textbox inset="0,0,0,0">
              <w:txbxContent>
                <w:p w14:paraId="30AE16B5" w14:textId="77777777" w:rsidR="007A024A" w:rsidRDefault="007A024A">
                  <w:pPr>
                    <w:spacing w:line="160" w:lineRule="exact"/>
                    <w:jc w:val="left"/>
                    <w:rPr>
                      <w:rFonts w:cs="Miriam"/>
                      <w:noProof/>
                      <w:sz w:val="18"/>
                      <w:szCs w:val="18"/>
                      <w:rtl/>
                    </w:rPr>
                  </w:pPr>
                  <w:r>
                    <w:rPr>
                      <w:rFonts w:cs="Miriam"/>
                      <w:sz w:val="18"/>
                      <w:szCs w:val="18"/>
                      <w:rtl/>
                    </w:rPr>
                    <w:t>אמ</w:t>
                  </w:r>
                  <w:r>
                    <w:rPr>
                      <w:rFonts w:cs="Miriam" w:hint="cs"/>
                      <w:sz w:val="18"/>
                      <w:szCs w:val="18"/>
                      <w:rtl/>
                    </w:rPr>
                    <w:t>צעי משמעת</w:t>
                  </w:r>
                </w:p>
              </w:txbxContent>
            </v:textbox>
            <w10:anchorlock/>
          </v:rect>
        </w:pict>
      </w:r>
      <w:r>
        <w:rPr>
          <w:rStyle w:val="big-number"/>
          <w:rFonts w:cs="Miriam"/>
          <w:rtl/>
        </w:rPr>
        <w:t>10.</w:t>
      </w:r>
      <w:r>
        <w:rPr>
          <w:rStyle w:val="big-number"/>
          <w:rFonts w:cs="Miriam"/>
          <w:rtl/>
        </w:rPr>
        <w:tab/>
      </w:r>
      <w:r>
        <w:rPr>
          <w:rStyle w:val="default"/>
          <w:rFonts w:cs="FrankRuehl"/>
          <w:rtl/>
        </w:rPr>
        <w:t>כל</w:t>
      </w:r>
      <w:r>
        <w:rPr>
          <w:rStyle w:val="default"/>
          <w:rFonts w:cs="FrankRuehl" w:hint="cs"/>
          <w:rtl/>
        </w:rPr>
        <w:t xml:space="preserve"> תלמיד זכאי לכך שהמשמעת במוסד החינוך תונהג באופן ההולם את כבוד האדם, ובכלל זה הוא זכאי שלא יינקטו כלפיו אמצעי משמעת גופניים או משפילים. </w:t>
      </w:r>
    </w:p>
    <w:p w14:paraId="4A8CA659" w14:textId="77777777" w:rsidR="007A024A" w:rsidRDefault="007A024A">
      <w:pPr>
        <w:pStyle w:val="P00"/>
        <w:spacing w:before="72"/>
        <w:ind w:left="0" w:right="1134"/>
        <w:rPr>
          <w:rStyle w:val="default"/>
          <w:rFonts w:cs="FrankRuehl"/>
          <w:rtl/>
        </w:rPr>
      </w:pPr>
      <w:bookmarkStart w:id="17" w:name="Seif6"/>
      <w:bookmarkEnd w:id="17"/>
      <w:r>
        <w:rPr>
          <w:lang w:val="he-IL"/>
        </w:rPr>
        <w:pict w14:anchorId="496300FE">
          <v:rect id="_x0000_s1036" style="position:absolute;left:0;text-align:left;margin-left:464.5pt;margin-top:8.05pt;width:75.05pt;height:13.15pt;z-index:251649536" o:allowincell="f" filled="f" stroked="f" strokecolor="lime" strokeweight=".25pt">
            <v:textbox inset="0,0,0,0">
              <w:txbxContent>
                <w:p w14:paraId="0F4D4240" w14:textId="77777777" w:rsidR="007A024A" w:rsidRDefault="007A024A">
                  <w:pPr>
                    <w:spacing w:line="160" w:lineRule="exact"/>
                    <w:jc w:val="left"/>
                    <w:rPr>
                      <w:rFonts w:cs="Miriam"/>
                      <w:noProof/>
                      <w:sz w:val="18"/>
                      <w:szCs w:val="18"/>
                      <w:rtl/>
                    </w:rPr>
                  </w:pPr>
                  <w:r>
                    <w:rPr>
                      <w:rFonts w:cs="Miriam"/>
                      <w:sz w:val="18"/>
                      <w:szCs w:val="18"/>
                      <w:rtl/>
                    </w:rPr>
                    <w:t>סי</w:t>
                  </w:r>
                  <w:r>
                    <w:rPr>
                      <w:rFonts w:cs="Miriam" w:hint="cs"/>
                      <w:sz w:val="18"/>
                      <w:szCs w:val="18"/>
                      <w:rtl/>
                    </w:rPr>
                    <w:t>יג לענישה</w:t>
                  </w:r>
                </w:p>
              </w:txbxContent>
            </v:textbox>
            <w10:anchorlock/>
          </v:rect>
        </w:pict>
      </w:r>
      <w:r>
        <w:rPr>
          <w:rStyle w:val="big-number"/>
          <w:rFonts w:cs="Miriam"/>
          <w:rtl/>
        </w:rPr>
        <w:t>11.</w:t>
      </w:r>
      <w:r>
        <w:rPr>
          <w:rStyle w:val="big-number"/>
          <w:rFonts w:cs="Miriam"/>
          <w:rtl/>
        </w:rPr>
        <w:tab/>
      </w:r>
      <w:r>
        <w:rPr>
          <w:rStyle w:val="default"/>
          <w:rFonts w:cs="FrankRuehl"/>
          <w:rtl/>
        </w:rPr>
        <w:t>מו</w:t>
      </w:r>
      <w:r>
        <w:rPr>
          <w:rStyle w:val="default"/>
          <w:rFonts w:cs="FrankRuehl" w:hint="cs"/>
          <w:rtl/>
        </w:rPr>
        <w:t>סד חינוך לא ינקוט אמצעי ענישה נגד</w:t>
      </w:r>
      <w:r>
        <w:rPr>
          <w:rStyle w:val="default"/>
          <w:rFonts w:cs="FrankRuehl"/>
          <w:rtl/>
        </w:rPr>
        <w:t xml:space="preserve"> ת</w:t>
      </w:r>
      <w:r>
        <w:rPr>
          <w:rStyle w:val="default"/>
          <w:rFonts w:cs="FrankRuehl" w:hint="cs"/>
          <w:rtl/>
        </w:rPr>
        <w:t xml:space="preserve">למיד בשל </w:t>
      </w:r>
      <w:r>
        <w:rPr>
          <w:rStyle w:val="default"/>
          <w:rFonts w:cs="FrankRuehl"/>
          <w:rtl/>
        </w:rPr>
        <w:t>מ</w:t>
      </w:r>
      <w:r>
        <w:rPr>
          <w:rStyle w:val="default"/>
          <w:rFonts w:cs="FrankRuehl" w:hint="cs"/>
          <w:rtl/>
        </w:rPr>
        <w:t xml:space="preserve">עשה או מחדל של הוריו. </w:t>
      </w:r>
    </w:p>
    <w:p w14:paraId="10D67688" w14:textId="77777777" w:rsidR="007A024A" w:rsidRDefault="007A024A">
      <w:pPr>
        <w:pStyle w:val="P00"/>
        <w:spacing w:before="72"/>
        <w:ind w:left="0" w:right="1134"/>
        <w:rPr>
          <w:rStyle w:val="default"/>
          <w:rFonts w:cs="FrankRuehl"/>
          <w:rtl/>
        </w:rPr>
      </w:pPr>
      <w:bookmarkStart w:id="18" w:name="Seif7"/>
      <w:bookmarkEnd w:id="18"/>
      <w:r>
        <w:rPr>
          <w:lang w:val="he-IL"/>
        </w:rPr>
        <w:pict w14:anchorId="7629EAA2">
          <v:rect id="_x0000_s1037" style="position:absolute;left:0;text-align:left;margin-left:464.5pt;margin-top:8.05pt;width:75.05pt;height:15.6pt;z-index:251650560" o:allowincell="f" filled="f" stroked="f" strokecolor="lime" strokeweight=".25pt">
            <v:textbox inset="0,0,0,0">
              <w:txbxContent>
                <w:p w14:paraId="0C1F0B11" w14:textId="77777777" w:rsidR="007A024A" w:rsidRDefault="007A024A">
                  <w:pPr>
                    <w:spacing w:line="160" w:lineRule="exact"/>
                    <w:jc w:val="left"/>
                    <w:rPr>
                      <w:rFonts w:cs="Miriam"/>
                      <w:noProof/>
                      <w:sz w:val="18"/>
                      <w:szCs w:val="18"/>
                      <w:rtl/>
                    </w:rPr>
                  </w:pPr>
                  <w:r>
                    <w:rPr>
                      <w:rFonts w:cs="Miriam"/>
                      <w:sz w:val="18"/>
                      <w:szCs w:val="18"/>
                      <w:rtl/>
                    </w:rPr>
                    <w:t>מי</w:t>
                  </w:r>
                  <w:r>
                    <w:rPr>
                      <w:rFonts w:cs="Miriam" w:hint="cs"/>
                      <w:sz w:val="18"/>
                      <w:szCs w:val="18"/>
                      <w:rtl/>
                    </w:rPr>
                    <w:t>מוש זכויות</w:t>
                  </w:r>
                </w:p>
              </w:txbxContent>
            </v:textbox>
            <w10:anchorlock/>
          </v:rect>
        </w:pict>
      </w:r>
      <w:r>
        <w:rPr>
          <w:rStyle w:val="big-number"/>
          <w:rFonts w:cs="Miriam"/>
          <w:rtl/>
        </w:rPr>
        <w:t>12.</w:t>
      </w:r>
      <w:r>
        <w:rPr>
          <w:rStyle w:val="big-number"/>
          <w:rFonts w:cs="Miriam"/>
          <w:rtl/>
        </w:rPr>
        <w:tab/>
      </w:r>
      <w:r>
        <w:rPr>
          <w:rStyle w:val="default"/>
          <w:rFonts w:cs="FrankRuehl"/>
          <w:rtl/>
        </w:rPr>
        <w:t>מו</w:t>
      </w:r>
      <w:r>
        <w:rPr>
          <w:rStyle w:val="default"/>
          <w:rFonts w:cs="FrankRuehl" w:hint="cs"/>
          <w:rtl/>
        </w:rPr>
        <w:t xml:space="preserve">סד חינוך לא ימנע מתלמיד לממש את זכויותיו כאמור בחוק זה או בכל דין אחר. </w:t>
      </w:r>
    </w:p>
    <w:p w14:paraId="0E8DFCDA" w14:textId="77777777" w:rsidR="007A024A" w:rsidRDefault="007A024A">
      <w:pPr>
        <w:pStyle w:val="P00"/>
        <w:spacing w:before="72"/>
        <w:ind w:left="0" w:right="1134"/>
        <w:rPr>
          <w:rStyle w:val="default"/>
          <w:rFonts w:cs="FrankRuehl"/>
          <w:rtl/>
        </w:rPr>
      </w:pPr>
      <w:bookmarkStart w:id="19" w:name="Seif8"/>
      <w:bookmarkEnd w:id="19"/>
      <w:r>
        <w:rPr>
          <w:lang w:val="he-IL"/>
        </w:rPr>
        <w:pict w14:anchorId="411B4B4D">
          <v:rect id="_x0000_s1038" style="position:absolute;left:0;text-align:left;margin-left:464.5pt;margin-top:8.05pt;width:75.05pt;height:18.1pt;z-index:251651584" o:allowincell="f" filled="f" stroked="f" strokecolor="lime" strokeweight=".25pt">
            <v:textbox inset="0,0,0,0">
              <w:txbxContent>
                <w:p w14:paraId="5682CA1B" w14:textId="77777777" w:rsidR="007A024A" w:rsidRDefault="007A024A">
                  <w:pPr>
                    <w:spacing w:line="160" w:lineRule="exact"/>
                    <w:jc w:val="left"/>
                    <w:rPr>
                      <w:rFonts w:cs="Miriam"/>
                      <w:noProof/>
                      <w:sz w:val="18"/>
                      <w:szCs w:val="18"/>
                      <w:rtl/>
                    </w:rPr>
                  </w:pPr>
                  <w:r>
                    <w:rPr>
                      <w:rFonts w:cs="Miriam"/>
                      <w:sz w:val="18"/>
                      <w:szCs w:val="18"/>
                      <w:rtl/>
                    </w:rPr>
                    <w:t>מו</w:t>
                  </w:r>
                  <w:r>
                    <w:rPr>
                      <w:rFonts w:cs="Miriam" w:hint="cs"/>
                      <w:sz w:val="18"/>
                      <w:szCs w:val="18"/>
                      <w:rtl/>
                    </w:rPr>
                    <w:t>עצת תלמידים</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וסד חינוך יעודד הקמת מועצת תלמידים ולא יעשה כל פעולה למנוע את הקמתה; מסגרת פעילותה תיקבע בהוראות המנהל הכללי</w:t>
      </w:r>
      <w:r>
        <w:rPr>
          <w:rFonts w:cs="FrankRuehl"/>
          <w:sz w:val="26"/>
          <w:rtl/>
        </w:rPr>
        <w:t> </w:t>
      </w:r>
      <w:r>
        <w:rPr>
          <w:rStyle w:val="default"/>
          <w:rFonts w:cs="FrankRuehl"/>
          <w:rtl/>
        </w:rPr>
        <w:t xml:space="preserve"> ב</w:t>
      </w:r>
      <w:r>
        <w:rPr>
          <w:rStyle w:val="default"/>
          <w:rFonts w:cs="FrankRuehl" w:hint="cs"/>
          <w:rtl/>
        </w:rPr>
        <w:t>ה</w:t>
      </w:r>
      <w:r>
        <w:rPr>
          <w:rStyle w:val="default"/>
          <w:rFonts w:cs="FrankRuehl"/>
          <w:rtl/>
        </w:rPr>
        <w:t>ת</w:t>
      </w:r>
      <w:r>
        <w:rPr>
          <w:rStyle w:val="default"/>
          <w:rFonts w:cs="FrankRuehl" w:hint="cs"/>
          <w:rtl/>
        </w:rPr>
        <w:t>ייעצות עם מועצת התל</w:t>
      </w:r>
      <w:r>
        <w:rPr>
          <w:rStyle w:val="default"/>
          <w:rFonts w:cs="FrankRuehl"/>
          <w:rtl/>
        </w:rPr>
        <w:t>מי</w:t>
      </w:r>
      <w:r>
        <w:rPr>
          <w:rStyle w:val="default"/>
          <w:rFonts w:cs="FrankRuehl" w:hint="cs"/>
          <w:rtl/>
        </w:rPr>
        <w:t xml:space="preserve">דים והנוער. </w:t>
      </w:r>
    </w:p>
    <w:p w14:paraId="7829E892" w14:textId="77777777" w:rsidR="007A024A" w:rsidRDefault="007A024A" w:rsidP="00866F5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זה לא יחולו על גן ילדים, כמשמעותו בחוק לימוד חובה, תש"ט</w:t>
      </w:r>
      <w:r w:rsidR="00866F55">
        <w:rPr>
          <w:rStyle w:val="default"/>
          <w:rFonts w:cs="FrankRuehl" w:hint="cs"/>
          <w:rtl/>
        </w:rPr>
        <w:t>-</w:t>
      </w:r>
      <w:r>
        <w:rPr>
          <w:rStyle w:val="default"/>
          <w:rFonts w:cs="FrankRuehl"/>
          <w:rtl/>
        </w:rPr>
        <w:t xml:space="preserve">1949. </w:t>
      </w:r>
    </w:p>
    <w:p w14:paraId="7ACC1DC6" w14:textId="77777777" w:rsidR="007A024A" w:rsidRDefault="007A024A">
      <w:pPr>
        <w:pStyle w:val="P00"/>
        <w:spacing w:before="72"/>
        <w:ind w:left="0" w:right="1134"/>
        <w:rPr>
          <w:rStyle w:val="default"/>
          <w:rFonts w:cs="FrankRuehl"/>
          <w:rtl/>
        </w:rPr>
      </w:pPr>
      <w:bookmarkStart w:id="20" w:name="Seif13"/>
      <w:bookmarkEnd w:id="20"/>
      <w:r>
        <w:rPr>
          <w:lang w:val="he-IL"/>
        </w:rPr>
        <w:pict w14:anchorId="4F24ABF4">
          <v:rect id="_x0000_s1039" style="position:absolute;left:0;text-align:left;margin-left:464.5pt;margin-top:8.05pt;width:75.05pt;height:11pt;z-index:251656704" o:allowincell="f" filled="f" stroked="f" strokecolor="lime" strokeweight=".25pt">
            <v:textbox inset="0,0,0,0">
              <w:txbxContent>
                <w:p w14:paraId="287D6A69" w14:textId="77777777" w:rsidR="007A024A" w:rsidRDefault="007A024A">
                  <w:pPr>
                    <w:spacing w:line="160" w:lineRule="exact"/>
                    <w:jc w:val="left"/>
                    <w:rPr>
                      <w:rFonts w:cs="Miriam"/>
                      <w:noProof/>
                      <w:sz w:val="18"/>
                      <w:szCs w:val="18"/>
                      <w:rtl/>
                    </w:rPr>
                  </w:pPr>
                  <w:r>
                    <w:rPr>
                      <w:rFonts w:cs="Miriam"/>
                      <w:sz w:val="18"/>
                      <w:szCs w:val="18"/>
                      <w:rtl/>
                    </w:rPr>
                    <w:t>חו</w:t>
                  </w:r>
                  <w:r>
                    <w:rPr>
                      <w:rFonts w:cs="Miriam" w:hint="cs"/>
                      <w:sz w:val="18"/>
                      <w:szCs w:val="18"/>
                      <w:rtl/>
                    </w:rPr>
                    <w:t>בת סודיות</w:t>
                  </w:r>
                </w:p>
              </w:txbxContent>
            </v:textbox>
            <w10:anchorlock/>
          </v:rect>
        </w:pict>
      </w:r>
      <w:r>
        <w:rPr>
          <w:rStyle w:val="big-number"/>
          <w:rFonts w:cs="Miriam"/>
          <w:rtl/>
        </w:rPr>
        <w:t>14.</w:t>
      </w:r>
      <w:r>
        <w:rPr>
          <w:rStyle w:val="big-number"/>
          <w:rFonts w:cs="Miriam"/>
          <w:rtl/>
        </w:rPr>
        <w:tab/>
      </w:r>
      <w:r>
        <w:rPr>
          <w:rStyle w:val="default"/>
          <w:rFonts w:cs="FrankRuehl"/>
          <w:rtl/>
        </w:rPr>
        <w:t>מי</w:t>
      </w:r>
      <w:r>
        <w:rPr>
          <w:rStyle w:val="default"/>
          <w:rFonts w:cs="FrankRuehl" w:hint="cs"/>
          <w:rtl/>
        </w:rPr>
        <w:t xml:space="preserve"> שהגיע אליו מידע על תלמיד עקב מילוי תפקיד שהוטל עליו לפי חוק זה, חובה עליו לשמרו בסוד ואינו רשאי לגלותו אלא לצורך ביצוע תפקידו.</w:t>
      </w:r>
      <w:r>
        <w:rPr>
          <w:rStyle w:val="default"/>
          <w:rFonts w:cs="FrankRuehl"/>
          <w:rtl/>
        </w:rPr>
        <w:t xml:space="preserve"> </w:t>
      </w:r>
    </w:p>
    <w:p w14:paraId="039F3523" w14:textId="77777777" w:rsidR="007A024A" w:rsidRDefault="007A024A">
      <w:pPr>
        <w:pStyle w:val="P00"/>
        <w:spacing w:before="72"/>
        <w:ind w:left="0" w:right="1134"/>
        <w:rPr>
          <w:rStyle w:val="default"/>
          <w:rFonts w:cs="FrankRuehl"/>
          <w:rtl/>
        </w:rPr>
      </w:pPr>
      <w:bookmarkStart w:id="21" w:name="Seif14"/>
      <w:bookmarkEnd w:id="21"/>
      <w:r>
        <w:rPr>
          <w:lang w:val="he-IL"/>
        </w:rPr>
        <w:pict w14:anchorId="4CE58775">
          <v:rect id="_x0000_s1040" style="position:absolute;left:0;text-align:left;margin-left:464.5pt;margin-top:8.05pt;width:75.05pt;height:15.3pt;z-index:251657728" o:allowincell="f" filled="f" stroked="f" strokecolor="lime" strokeweight=".25pt">
            <v:textbox inset="0,0,0,0">
              <w:txbxContent>
                <w:p w14:paraId="2A5BB0FF" w14:textId="77777777" w:rsidR="007A024A" w:rsidRDefault="007A024A">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15.</w:t>
      </w:r>
      <w:r>
        <w:rPr>
          <w:rStyle w:val="big-number"/>
          <w:rFonts w:cs="Miriam"/>
          <w:rtl/>
        </w:rPr>
        <w:tab/>
      </w:r>
      <w:r>
        <w:rPr>
          <w:rStyle w:val="default"/>
          <w:rFonts w:cs="FrankRuehl"/>
          <w:rtl/>
        </w:rPr>
        <w:t>הש</w:t>
      </w:r>
      <w:r>
        <w:rPr>
          <w:rStyle w:val="default"/>
          <w:rFonts w:cs="FrankRuehl" w:hint="cs"/>
          <w:rtl/>
        </w:rPr>
        <w:t xml:space="preserve">ר ממונה על ביצוע חוק זה והוא יתקין, בתוך 6 חודשים מיום פרסומו של חוק זה, תקנות לביצועו, באישור הועדה. </w:t>
      </w:r>
    </w:p>
    <w:p w14:paraId="0DC62B1A" w14:textId="77777777" w:rsidR="007A024A" w:rsidRDefault="007A024A">
      <w:pPr>
        <w:pStyle w:val="P00"/>
        <w:spacing w:before="72"/>
        <w:ind w:left="0" w:right="1134"/>
        <w:rPr>
          <w:rStyle w:val="default"/>
          <w:rFonts w:cs="FrankRuehl"/>
          <w:rtl/>
        </w:rPr>
      </w:pPr>
      <w:bookmarkStart w:id="22" w:name="Seif15"/>
      <w:bookmarkEnd w:id="22"/>
      <w:r>
        <w:rPr>
          <w:lang w:val="he-IL"/>
        </w:rPr>
        <w:pict w14:anchorId="1C8A68DA">
          <v:rect id="_x0000_s1041" style="position:absolute;left:0;text-align:left;margin-left:464.5pt;margin-top:8.05pt;width:75.05pt;height:15.95pt;z-index:251658752" o:allowincell="f" filled="f" stroked="f" strokecolor="lime" strokeweight=".25pt">
            <v:textbox inset="0,0,0,0">
              <w:txbxContent>
                <w:p w14:paraId="51DCB24E" w14:textId="77777777" w:rsidR="007A024A" w:rsidRDefault="007A024A">
                  <w:pPr>
                    <w:spacing w:line="160" w:lineRule="exact"/>
                    <w:jc w:val="left"/>
                    <w:rPr>
                      <w:rFonts w:cs="Miriam"/>
                      <w:noProof/>
                      <w:sz w:val="18"/>
                      <w:szCs w:val="18"/>
                      <w:rtl/>
                    </w:rPr>
                  </w:pPr>
                  <w:r>
                    <w:rPr>
                      <w:rFonts w:cs="Miriam"/>
                      <w:sz w:val="18"/>
                      <w:szCs w:val="18"/>
                      <w:rtl/>
                    </w:rPr>
                    <w:t>סי</w:t>
                  </w:r>
                  <w:r>
                    <w:rPr>
                      <w:rFonts w:cs="Miriam" w:hint="cs"/>
                      <w:sz w:val="18"/>
                      <w:szCs w:val="18"/>
                      <w:rtl/>
                    </w:rPr>
                    <w:t>יג לתחולה</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וראות חוק זה יחולו על כל מוסד חינוך רשמי. </w:t>
      </w:r>
    </w:p>
    <w:p w14:paraId="06703E72" w14:textId="77777777" w:rsidR="007A024A" w:rsidRDefault="007A024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מוסד חינוך מוכר שאינו רשמי יחולו הוראות חוק זה למעט סעיפים 6, 7 ו-13, ואולם רשאי הש</w:t>
      </w:r>
      <w:r>
        <w:rPr>
          <w:rStyle w:val="default"/>
          <w:rFonts w:cs="FrankRuehl"/>
          <w:rtl/>
        </w:rPr>
        <w:t xml:space="preserve">ר, </w:t>
      </w:r>
      <w:r>
        <w:rPr>
          <w:rStyle w:val="default"/>
          <w:rFonts w:cs="FrankRuehl" w:hint="cs"/>
          <w:rtl/>
        </w:rPr>
        <w:t xml:space="preserve">באישור הועדה ובהתחשב באופי המוסד, להחיל עליו בצו את הוראות הסעיפים האמורים, כולן או חלקן. </w:t>
      </w:r>
    </w:p>
    <w:p w14:paraId="1B183F28" w14:textId="77777777" w:rsidR="007A024A" w:rsidRDefault="007A024A">
      <w:pPr>
        <w:pStyle w:val="P00"/>
        <w:spacing w:before="72"/>
        <w:ind w:left="0" w:right="1134"/>
        <w:rPr>
          <w:rStyle w:val="default"/>
          <w:rFonts w:cs="FrankRuehl" w:hint="cs"/>
          <w:rtl/>
        </w:rPr>
      </w:pPr>
      <w:bookmarkStart w:id="23" w:name="Seif16"/>
      <w:bookmarkEnd w:id="23"/>
      <w:r>
        <w:rPr>
          <w:lang w:val="he-IL"/>
        </w:rPr>
        <w:pict w14:anchorId="04E52267">
          <v:rect id="_x0000_s1042" style="position:absolute;left:0;text-align:left;margin-left:464.5pt;margin-top:8.05pt;width:75.05pt;height:20.65pt;z-index:251659776" o:allowincell="f" filled="f" stroked="f" strokecolor="lime" strokeweight=".25pt">
            <v:textbox inset="0,0,0,0">
              <w:txbxContent>
                <w:p w14:paraId="1C39A7DE" w14:textId="77777777" w:rsidR="007A024A" w:rsidRDefault="007A024A">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p w14:paraId="6AE99EED" w14:textId="77777777" w:rsidR="007A024A" w:rsidRDefault="007A024A" w:rsidP="00866F55">
                  <w:pPr>
                    <w:spacing w:line="160" w:lineRule="exact"/>
                    <w:jc w:val="left"/>
                    <w:rPr>
                      <w:rFonts w:cs="Miriam"/>
                      <w:noProof/>
                      <w:sz w:val="18"/>
                      <w:szCs w:val="18"/>
                      <w:rtl/>
                    </w:rPr>
                  </w:pPr>
                  <w:r>
                    <w:rPr>
                      <w:rFonts w:cs="Miriam"/>
                      <w:sz w:val="18"/>
                      <w:szCs w:val="18"/>
                      <w:rtl/>
                    </w:rPr>
                    <w:t>ת"</w:t>
                  </w:r>
                  <w:r>
                    <w:rPr>
                      <w:rFonts w:cs="Miriam" w:hint="cs"/>
                      <w:sz w:val="18"/>
                      <w:szCs w:val="18"/>
                      <w:rtl/>
                    </w:rPr>
                    <w:t>ט תשס"א</w:t>
                  </w:r>
                  <w:r w:rsidR="00866F55">
                    <w:rPr>
                      <w:rFonts w:cs="Miriam" w:hint="cs"/>
                      <w:sz w:val="18"/>
                      <w:szCs w:val="18"/>
                      <w:rtl/>
                    </w:rPr>
                    <w:t>-</w:t>
                  </w:r>
                  <w:r>
                    <w:rPr>
                      <w:rFonts w:cs="Miriam"/>
                      <w:sz w:val="18"/>
                      <w:szCs w:val="18"/>
                      <w:rtl/>
                    </w:rPr>
                    <w:t>2001</w:t>
                  </w:r>
                </w:p>
              </w:txbxContent>
            </v:textbox>
            <w10:anchorlock/>
          </v:rect>
        </w:pict>
      </w:r>
      <w:r>
        <w:rPr>
          <w:rStyle w:val="big-number"/>
          <w:rFonts w:cs="Miriam"/>
          <w:rtl/>
        </w:rPr>
        <w:t>17.</w:t>
      </w:r>
      <w:r>
        <w:rPr>
          <w:rStyle w:val="big-number"/>
          <w:rFonts w:cs="Miriam"/>
          <w:rtl/>
        </w:rPr>
        <w:tab/>
      </w:r>
      <w:r>
        <w:rPr>
          <w:rStyle w:val="default"/>
          <w:rFonts w:cs="FrankRuehl"/>
          <w:rtl/>
        </w:rPr>
        <w:t>הו</w:t>
      </w:r>
      <w:r>
        <w:rPr>
          <w:rStyle w:val="default"/>
          <w:rFonts w:cs="FrankRuehl" w:hint="cs"/>
          <w:rtl/>
        </w:rPr>
        <w:t>ראות חוק זה באות להוסיף על הוראות כל דין אחר ולא לגרוע ממנו.</w:t>
      </w:r>
    </w:p>
    <w:p w14:paraId="0C3BADA9" w14:textId="77777777" w:rsidR="00247745" w:rsidRPr="00293E50" w:rsidRDefault="00247745" w:rsidP="00247745">
      <w:pPr>
        <w:pStyle w:val="P00"/>
        <w:spacing w:before="0"/>
        <w:ind w:left="0" w:right="1134"/>
        <w:rPr>
          <w:rFonts w:cs="FrankRuehl" w:hint="cs"/>
          <w:b/>
          <w:bCs/>
          <w:vanish/>
          <w:szCs w:val="20"/>
          <w:shd w:val="clear" w:color="auto" w:fill="FFFF99"/>
          <w:rtl/>
        </w:rPr>
      </w:pPr>
      <w:bookmarkStart w:id="24" w:name="Rov25"/>
      <w:r w:rsidRPr="00293E50">
        <w:rPr>
          <w:rFonts w:cs="FrankRuehl" w:hint="cs"/>
          <w:vanish/>
          <w:color w:val="FF0000"/>
          <w:szCs w:val="20"/>
          <w:shd w:val="clear" w:color="auto" w:fill="FFFF99"/>
          <w:rtl/>
        </w:rPr>
        <w:t>מיום 14.6.2001</w:t>
      </w:r>
    </w:p>
    <w:p w14:paraId="6881F4D9" w14:textId="77777777" w:rsidR="00247745" w:rsidRPr="00293E50" w:rsidRDefault="00247745" w:rsidP="00247745">
      <w:pPr>
        <w:pStyle w:val="P00"/>
        <w:spacing w:before="0"/>
        <w:ind w:left="0" w:right="1134"/>
        <w:rPr>
          <w:rFonts w:cs="FrankRuehl" w:hint="cs"/>
          <w:b/>
          <w:bCs/>
          <w:vanish/>
          <w:szCs w:val="20"/>
          <w:shd w:val="clear" w:color="auto" w:fill="FFFF99"/>
          <w:rtl/>
        </w:rPr>
      </w:pPr>
      <w:r w:rsidRPr="00293E50">
        <w:rPr>
          <w:rFonts w:cs="FrankRuehl" w:hint="cs"/>
          <w:b/>
          <w:bCs/>
          <w:vanish/>
          <w:szCs w:val="20"/>
          <w:shd w:val="clear" w:color="auto" w:fill="FFFF99"/>
          <w:rtl/>
        </w:rPr>
        <w:t>ת"ט תשס"א-2001</w:t>
      </w:r>
    </w:p>
    <w:p w14:paraId="5C9B1B79" w14:textId="77777777" w:rsidR="00247745" w:rsidRPr="00293E50" w:rsidRDefault="00247745" w:rsidP="00247745">
      <w:pPr>
        <w:pStyle w:val="P00"/>
        <w:tabs>
          <w:tab w:val="clear" w:pos="6259"/>
        </w:tabs>
        <w:spacing w:before="0"/>
        <w:ind w:left="0" w:right="1134"/>
        <w:rPr>
          <w:rFonts w:cs="FrankRuehl" w:hint="cs"/>
          <w:vanish/>
          <w:szCs w:val="20"/>
          <w:shd w:val="clear" w:color="auto" w:fill="FFFF99"/>
          <w:rtl/>
        </w:rPr>
      </w:pPr>
      <w:hyperlink r:id="rId22" w:history="1">
        <w:r w:rsidRPr="00293E50">
          <w:rPr>
            <w:rStyle w:val="Hyperlink"/>
            <w:rFonts w:cs="FrankRuehl" w:hint="cs"/>
            <w:vanish/>
            <w:szCs w:val="20"/>
            <w:shd w:val="clear" w:color="auto" w:fill="FFFF99"/>
            <w:rtl/>
          </w:rPr>
          <w:t>ס"ח תשס"א מס' 1792</w:t>
        </w:r>
      </w:hyperlink>
      <w:r w:rsidRPr="00293E50">
        <w:rPr>
          <w:rFonts w:cs="FrankRuehl" w:hint="cs"/>
          <w:vanish/>
          <w:szCs w:val="20"/>
          <w:shd w:val="clear" w:color="auto" w:fill="FFFF99"/>
          <w:rtl/>
        </w:rPr>
        <w:t xml:space="preserve"> מיום 14.6.2001 עמ' 401</w:t>
      </w:r>
    </w:p>
    <w:p w14:paraId="4579C759" w14:textId="77777777" w:rsidR="00247745" w:rsidRPr="00247745" w:rsidRDefault="00247745" w:rsidP="00247745">
      <w:pPr>
        <w:pStyle w:val="P00"/>
        <w:tabs>
          <w:tab w:val="clear" w:pos="6259"/>
        </w:tabs>
        <w:spacing w:before="0"/>
        <w:ind w:left="0" w:right="1134"/>
        <w:rPr>
          <w:rFonts w:cs="FrankRuehl" w:hint="cs"/>
          <w:b/>
          <w:bCs/>
          <w:sz w:val="2"/>
          <w:szCs w:val="2"/>
          <w:rtl/>
        </w:rPr>
      </w:pPr>
      <w:r w:rsidRPr="00293E50">
        <w:rPr>
          <w:rFonts w:cs="FrankRuehl" w:hint="cs"/>
          <w:b/>
          <w:bCs/>
          <w:vanish/>
          <w:szCs w:val="20"/>
          <w:shd w:val="clear" w:color="auto" w:fill="FFFF99"/>
          <w:rtl/>
        </w:rPr>
        <w:t>הוספת סעיף 17</w:t>
      </w:r>
      <w:bookmarkEnd w:id="24"/>
    </w:p>
    <w:p w14:paraId="6BE18BBA" w14:textId="77777777" w:rsidR="007A024A" w:rsidRDefault="007A024A" w:rsidP="00866F55">
      <w:pPr>
        <w:pStyle w:val="P00"/>
        <w:spacing w:before="72"/>
        <w:ind w:left="0" w:right="1134"/>
        <w:rPr>
          <w:rStyle w:val="default"/>
          <w:rFonts w:cs="FrankRuehl" w:hint="cs"/>
          <w:rtl/>
        </w:rPr>
      </w:pPr>
      <w:bookmarkStart w:id="25" w:name="Seif17"/>
      <w:bookmarkEnd w:id="25"/>
      <w:r>
        <w:rPr>
          <w:lang w:val="he-IL"/>
        </w:rPr>
        <w:pict w14:anchorId="65658D87">
          <v:rect id="_x0000_s1043" style="position:absolute;left:0;text-align:left;margin-left:464.5pt;margin-top:8.05pt;width:75.05pt;height:27.9pt;z-index:251660800" o:allowincell="f" filled="f" stroked="f" strokecolor="lime" strokeweight=".25pt">
            <v:textbox inset="0,0,0,0">
              <w:txbxContent>
                <w:p w14:paraId="7A2D1745" w14:textId="77777777" w:rsidR="007A024A" w:rsidRDefault="007A024A">
                  <w:pPr>
                    <w:spacing w:line="160" w:lineRule="exact"/>
                    <w:jc w:val="left"/>
                    <w:rPr>
                      <w:rFonts w:cs="Miriam"/>
                      <w:noProof/>
                      <w:sz w:val="18"/>
                      <w:szCs w:val="18"/>
                      <w:rtl/>
                    </w:rPr>
                  </w:pPr>
                  <w:r>
                    <w:rPr>
                      <w:rFonts w:cs="Miriam"/>
                      <w:sz w:val="18"/>
                      <w:szCs w:val="18"/>
                      <w:rtl/>
                    </w:rPr>
                    <w:t>תיק</w:t>
                  </w:r>
                  <w:r>
                    <w:rPr>
                      <w:rFonts w:cs="Miriam" w:hint="cs"/>
                      <w:sz w:val="18"/>
                      <w:szCs w:val="18"/>
                      <w:rtl/>
                    </w:rPr>
                    <w:t>ון חוק בתי משפט לענינים מינ</w:t>
                  </w:r>
                  <w:r>
                    <w:rPr>
                      <w:rFonts w:cs="Miriam"/>
                      <w:sz w:val="18"/>
                      <w:szCs w:val="18"/>
                      <w:rtl/>
                    </w:rPr>
                    <w:t>הל</w:t>
                  </w:r>
                  <w:r>
                    <w:rPr>
                      <w:rFonts w:cs="Miriam" w:hint="cs"/>
                      <w:sz w:val="18"/>
                      <w:szCs w:val="18"/>
                      <w:rtl/>
                    </w:rPr>
                    <w:t>יים</w:t>
                  </w:r>
                </w:p>
                <w:p w14:paraId="2EE29F9D" w14:textId="77777777" w:rsidR="007A024A" w:rsidRDefault="007A024A" w:rsidP="00866F55">
                  <w:pPr>
                    <w:spacing w:line="160" w:lineRule="exact"/>
                    <w:jc w:val="left"/>
                    <w:rPr>
                      <w:rFonts w:cs="Miriam"/>
                      <w:noProof/>
                      <w:sz w:val="18"/>
                      <w:szCs w:val="18"/>
                      <w:rtl/>
                    </w:rPr>
                  </w:pPr>
                  <w:r>
                    <w:rPr>
                      <w:rFonts w:cs="Miriam"/>
                      <w:sz w:val="18"/>
                      <w:szCs w:val="18"/>
                      <w:rtl/>
                    </w:rPr>
                    <w:t>ת"</w:t>
                  </w:r>
                  <w:r>
                    <w:rPr>
                      <w:rFonts w:cs="Miriam" w:hint="cs"/>
                      <w:sz w:val="18"/>
                      <w:szCs w:val="18"/>
                      <w:rtl/>
                    </w:rPr>
                    <w:t>ט תשס"א</w:t>
                  </w:r>
                  <w:r w:rsidR="00866F55">
                    <w:rPr>
                      <w:rFonts w:cs="Miriam" w:hint="cs"/>
                      <w:sz w:val="18"/>
                      <w:szCs w:val="18"/>
                      <w:rtl/>
                    </w:rPr>
                    <w:t>-</w:t>
                  </w:r>
                  <w:r>
                    <w:rPr>
                      <w:rFonts w:cs="Miriam"/>
                      <w:sz w:val="18"/>
                      <w:szCs w:val="18"/>
                      <w:rtl/>
                    </w:rPr>
                    <w:t>2001</w:t>
                  </w:r>
                </w:p>
              </w:txbxContent>
            </v:textbox>
            <w10:anchorlock/>
          </v:rect>
        </w:pict>
      </w:r>
      <w:r>
        <w:rPr>
          <w:rStyle w:val="big-number"/>
          <w:rFonts w:cs="Miriam"/>
          <w:rtl/>
        </w:rPr>
        <w:t>18.</w:t>
      </w:r>
      <w:r>
        <w:rPr>
          <w:rStyle w:val="big-number"/>
          <w:rFonts w:cs="Miriam"/>
          <w:rtl/>
        </w:rPr>
        <w:tab/>
      </w:r>
      <w:r>
        <w:rPr>
          <w:rStyle w:val="default"/>
          <w:rFonts w:cs="FrankRuehl"/>
          <w:rtl/>
        </w:rPr>
        <w:t>בח</w:t>
      </w:r>
      <w:r>
        <w:rPr>
          <w:rStyle w:val="default"/>
          <w:rFonts w:cs="FrankRuehl" w:hint="cs"/>
          <w:rtl/>
        </w:rPr>
        <w:t>וק בתי משפט לענינים מינהליים, תש"ס</w:t>
      </w:r>
      <w:r w:rsidR="00866F55">
        <w:rPr>
          <w:rStyle w:val="default"/>
          <w:rFonts w:cs="FrankRuehl" w:hint="cs"/>
          <w:rtl/>
        </w:rPr>
        <w:t>-</w:t>
      </w:r>
      <w:r>
        <w:rPr>
          <w:rStyle w:val="default"/>
          <w:rFonts w:cs="FrankRuehl"/>
          <w:rtl/>
        </w:rPr>
        <w:t xml:space="preserve">2000, </w:t>
      </w:r>
      <w:r>
        <w:rPr>
          <w:rStyle w:val="default"/>
          <w:rFonts w:cs="FrankRuehl" w:hint="cs"/>
          <w:rtl/>
        </w:rPr>
        <w:t>בתוספת</w:t>
      </w:r>
      <w:r>
        <w:rPr>
          <w:rStyle w:val="default"/>
          <w:rFonts w:cs="FrankRuehl"/>
          <w:rtl/>
        </w:rPr>
        <w:t xml:space="preserve"> ה</w:t>
      </w:r>
      <w:r>
        <w:rPr>
          <w:rStyle w:val="default"/>
          <w:rFonts w:cs="FrankRuehl" w:hint="cs"/>
          <w:rtl/>
        </w:rPr>
        <w:t>ראשונה, בפרט 3, במקום "והעברה" יבוא "</w:t>
      </w:r>
      <w:r>
        <w:rPr>
          <w:rStyle w:val="default"/>
          <w:rFonts w:cs="FrankRuehl"/>
          <w:rtl/>
        </w:rPr>
        <w:t>הר</w:t>
      </w:r>
      <w:r>
        <w:rPr>
          <w:rStyle w:val="default"/>
          <w:rFonts w:cs="FrankRuehl" w:hint="cs"/>
          <w:rtl/>
        </w:rPr>
        <w:t>חקה והעברה".</w:t>
      </w:r>
    </w:p>
    <w:p w14:paraId="46BA5C13" w14:textId="77777777" w:rsidR="00247745" w:rsidRPr="00293E50" w:rsidRDefault="00247745" w:rsidP="00247745">
      <w:pPr>
        <w:pStyle w:val="P00"/>
        <w:spacing w:before="0"/>
        <w:ind w:left="0" w:right="1134"/>
        <w:rPr>
          <w:rFonts w:cs="FrankRuehl" w:hint="cs"/>
          <w:b/>
          <w:bCs/>
          <w:vanish/>
          <w:szCs w:val="20"/>
          <w:shd w:val="clear" w:color="auto" w:fill="FFFF99"/>
          <w:rtl/>
        </w:rPr>
      </w:pPr>
      <w:bookmarkStart w:id="26" w:name="Rov26"/>
      <w:r w:rsidRPr="00293E50">
        <w:rPr>
          <w:rFonts w:cs="FrankRuehl" w:hint="cs"/>
          <w:vanish/>
          <w:color w:val="FF0000"/>
          <w:szCs w:val="20"/>
          <w:shd w:val="clear" w:color="auto" w:fill="FFFF99"/>
          <w:rtl/>
        </w:rPr>
        <w:t>מיום 14.6.2001</w:t>
      </w:r>
    </w:p>
    <w:p w14:paraId="766B2854" w14:textId="77777777" w:rsidR="00247745" w:rsidRPr="00293E50" w:rsidRDefault="00247745" w:rsidP="00247745">
      <w:pPr>
        <w:pStyle w:val="P00"/>
        <w:spacing w:before="0"/>
        <w:ind w:left="0" w:right="1134"/>
        <w:rPr>
          <w:rFonts w:cs="FrankRuehl" w:hint="cs"/>
          <w:b/>
          <w:bCs/>
          <w:vanish/>
          <w:szCs w:val="20"/>
          <w:shd w:val="clear" w:color="auto" w:fill="FFFF99"/>
          <w:rtl/>
        </w:rPr>
      </w:pPr>
      <w:r w:rsidRPr="00293E50">
        <w:rPr>
          <w:rFonts w:cs="FrankRuehl" w:hint="cs"/>
          <w:b/>
          <w:bCs/>
          <w:vanish/>
          <w:szCs w:val="20"/>
          <w:shd w:val="clear" w:color="auto" w:fill="FFFF99"/>
          <w:rtl/>
        </w:rPr>
        <w:t>ת"ט תשס"א-2001</w:t>
      </w:r>
    </w:p>
    <w:p w14:paraId="07F72025" w14:textId="77777777" w:rsidR="00247745" w:rsidRPr="00293E50" w:rsidRDefault="00247745" w:rsidP="00247745">
      <w:pPr>
        <w:pStyle w:val="P00"/>
        <w:tabs>
          <w:tab w:val="clear" w:pos="6259"/>
        </w:tabs>
        <w:spacing w:before="0"/>
        <w:ind w:left="0" w:right="1134"/>
        <w:rPr>
          <w:rFonts w:cs="FrankRuehl" w:hint="cs"/>
          <w:vanish/>
          <w:szCs w:val="20"/>
          <w:shd w:val="clear" w:color="auto" w:fill="FFFF99"/>
          <w:rtl/>
        </w:rPr>
      </w:pPr>
      <w:hyperlink r:id="rId23" w:history="1">
        <w:r w:rsidRPr="00293E50">
          <w:rPr>
            <w:rStyle w:val="Hyperlink"/>
            <w:rFonts w:cs="FrankRuehl" w:hint="cs"/>
            <w:vanish/>
            <w:szCs w:val="20"/>
            <w:shd w:val="clear" w:color="auto" w:fill="FFFF99"/>
            <w:rtl/>
          </w:rPr>
          <w:t>ס"ח תשס"א מס' 1792</w:t>
        </w:r>
      </w:hyperlink>
      <w:r w:rsidRPr="00293E50">
        <w:rPr>
          <w:rFonts w:cs="FrankRuehl" w:hint="cs"/>
          <w:vanish/>
          <w:szCs w:val="20"/>
          <w:shd w:val="clear" w:color="auto" w:fill="FFFF99"/>
          <w:rtl/>
        </w:rPr>
        <w:t xml:space="preserve"> מיום 14.6.2001 עמ' 401</w:t>
      </w:r>
    </w:p>
    <w:p w14:paraId="2E98E836" w14:textId="77777777" w:rsidR="00247745" w:rsidRPr="00247745" w:rsidRDefault="00247745" w:rsidP="00247745">
      <w:pPr>
        <w:pStyle w:val="P00"/>
        <w:tabs>
          <w:tab w:val="clear" w:pos="6259"/>
        </w:tabs>
        <w:spacing w:before="0"/>
        <w:ind w:left="0" w:right="1134"/>
        <w:rPr>
          <w:rFonts w:cs="FrankRuehl" w:hint="cs"/>
          <w:b/>
          <w:bCs/>
          <w:sz w:val="2"/>
          <w:szCs w:val="2"/>
          <w:rtl/>
        </w:rPr>
      </w:pPr>
      <w:r w:rsidRPr="00293E50">
        <w:rPr>
          <w:rFonts w:cs="FrankRuehl" w:hint="cs"/>
          <w:b/>
          <w:bCs/>
          <w:vanish/>
          <w:szCs w:val="20"/>
          <w:shd w:val="clear" w:color="auto" w:fill="FFFF99"/>
          <w:rtl/>
        </w:rPr>
        <w:t>הוספת סעיף 18</w:t>
      </w:r>
      <w:bookmarkEnd w:id="26"/>
    </w:p>
    <w:p w14:paraId="3B111F02" w14:textId="77777777" w:rsidR="007A024A" w:rsidRDefault="007A024A" w:rsidP="00866F55">
      <w:pPr>
        <w:pStyle w:val="P00"/>
        <w:spacing w:before="72"/>
        <w:ind w:left="0" w:right="1134"/>
        <w:rPr>
          <w:rStyle w:val="default"/>
          <w:rFonts w:cs="FrankRuehl" w:hint="cs"/>
          <w:rtl/>
        </w:rPr>
      </w:pPr>
      <w:bookmarkStart w:id="27" w:name="Seif18"/>
      <w:bookmarkEnd w:id="27"/>
      <w:r>
        <w:rPr>
          <w:lang w:val="he-IL"/>
        </w:rPr>
        <w:pict w14:anchorId="03F35228">
          <v:rect id="_x0000_s1044" style="position:absolute;left:0;text-align:left;margin-left:464.5pt;margin-top:8.05pt;width:75.05pt;height:27.8pt;z-index:251661824" o:allowincell="f" filled="f" stroked="f" strokecolor="lime" strokeweight=".25pt">
            <v:textbox inset="0,0,0,0">
              <w:txbxContent>
                <w:p w14:paraId="1B733705" w14:textId="77777777" w:rsidR="007A024A" w:rsidRDefault="007A024A" w:rsidP="00866F55">
                  <w:pPr>
                    <w:spacing w:line="160" w:lineRule="exact"/>
                    <w:jc w:val="left"/>
                    <w:rPr>
                      <w:rFonts w:cs="Miriam"/>
                      <w:noProof/>
                      <w:sz w:val="18"/>
                      <w:szCs w:val="18"/>
                      <w:rtl/>
                    </w:rPr>
                  </w:pPr>
                  <w:r>
                    <w:rPr>
                      <w:rFonts w:cs="Miriam"/>
                      <w:sz w:val="18"/>
                      <w:szCs w:val="18"/>
                      <w:rtl/>
                    </w:rPr>
                    <w:t>תי</w:t>
                  </w:r>
                  <w:r>
                    <w:rPr>
                      <w:rFonts w:cs="Miriam" w:hint="cs"/>
                      <w:sz w:val="18"/>
                      <w:szCs w:val="18"/>
                      <w:rtl/>
                    </w:rPr>
                    <w:t>קון חוק</w:t>
                  </w:r>
                  <w:r w:rsidR="00866F55">
                    <w:rPr>
                      <w:rFonts w:cs="Miriam" w:hint="cs"/>
                      <w:sz w:val="18"/>
                      <w:szCs w:val="18"/>
                      <w:rtl/>
                    </w:rPr>
                    <w:t xml:space="preserve"> </w:t>
                  </w:r>
                  <w:r>
                    <w:rPr>
                      <w:rFonts w:cs="Miriam"/>
                      <w:sz w:val="18"/>
                      <w:szCs w:val="18"/>
                      <w:rtl/>
                    </w:rPr>
                    <w:t>לי</w:t>
                  </w:r>
                  <w:r>
                    <w:rPr>
                      <w:rFonts w:cs="Miriam" w:hint="cs"/>
                      <w:sz w:val="18"/>
                      <w:szCs w:val="18"/>
                      <w:rtl/>
                    </w:rPr>
                    <w:t xml:space="preserve">מוד חובה </w:t>
                  </w:r>
                  <w:r w:rsidR="00866F55">
                    <w:rPr>
                      <w:rFonts w:cs="Miriam"/>
                      <w:sz w:val="18"/>
                      <w:szCs w:val="18"/>
                      <w:rtl/>
                    </w:rPr>
                    <w:t>–</w:t>
                  </w:r>
                  <w:r>
                    <w:rPr>
                      <w:rFonts w:cs="Miriam"/>
                      <w:sz w:val="18"/>
                      <w:szCs w:val="18"/>
                      <w:rtl/>
                    </w:rPr>
                    <w:t xml:space="preserve"> </w:t>
                  </w:r>
                  <w:r>
                    <w:rPr>
                      <w:rFonts w:cs="Miriam" w:hint="cs"/>
                      <w:sz w:val="18"/>
                      <w:szCs w:val="18"/>
                      <w:rtl/>
                    </w:rPr>
                    <w:t>מ</w:t>
                  </w:r>
                  <w:r>
                    <w:rPr>
                      <w:rFonts w:cs="Miriam"/>
                      <w:sz w:val="18"/>
                      <w:szCs w:val="18"/>
                      <w:rtl/>
                    </w:rPr>
                    <w:t>ס</w:t>
                  </w:r>
                  <w:r>
                    <w:rPr>
                      <w:rFonts w:cs="Miriam" w:hint="cs"/>
                      <w:sz w:val="18"/>
                      <w:szCs w:val="18"/>
                      <w:rtl/>
                    </w:rPr>
                    <w:t>' 23</w:t>
                  </w:r>
                </w:p>
                <w:p w14:paraId="2E12703E" w14:textId="77777777" w:rsidR="007A024A" w:rsidRDefault="007A024A">
                  <w:pPr>
                    <w:spacing w:line="160" w:lineRule="exact"/>
                    <w:jc w:val="left"/>
                    <w:rPr>
                      <w:rFonts w:cs="Miriam"/>
                      <w:noProof/>
                      <w:sz w:val="18"/>
                      <w:szCs w:val="18"/>
                      <w:rtl/>
                    </w:rPr>
                  </w:pPr>
                  <w:r>
                    <w:rPr>
                      <w:rFonts w:cs="Miriam"/>
                      <w:sz w:val="18"/>
                      <w:szCs w:val="18"/>
                      <w:rtl/>
                    </w:rPr>
                    <w:t>ת"</w:t>
                  </w:r>
                  <w:r>
                    <w:rPr>
                      <w:rFonts w:cs="Miriam" w:hint="cs"/>
                      <w:sz w:val="18"/>
                      <w:szCs w:val="18"/>
                      <w:rtl/>
                    </w:rPr>
                    <w:t>ט תשס"א</w:t>
                  </w:r>
                  <w:r w:rsidR="00866F55">
                    <w:rPr>
                      <w:rFonts w:cs="Miriam" w:hint="cs"/>
                      <w:sz w:val="18"/>
                      <w:szCs w:val="18"/>
                      <w:rtl/>
                    </w:rPr>
                    <w:t>-</w:t>
                  </w:r>
                  <w:r>
                    <w:rPr>
                      <w:rFonts w:cs="Miriam"/>
                      <w:sz w:val="18"/>
                      <w:szCs w:val="18"/>
                      <w:rtl/>
                    </w:rPr>
                    <w:t>2001</w:t>
                  </w:r>
                </w:p>
              </w:txbxContent>
            </v:textbox>
            <w10:anchorlock/>
          </v:rect>
        </w:pict>
      </w:r>
      <w:r>
        <w:rPr>
          <w:rStyle w:val="big-number"/>
          <w:rFonts w:cs="Miriam"/>
          <w:rtl/>
        </w:rPr>
        <w:t>19.</w:t>
      </w:r>
      <w:r>
        <w:rPr>
          <w:rStyle w:val="big-number"/>
          <w:rFonts w:cs="Miriam"/>
          <w:rtl/>
        </w:rPr>
        <w:tab/>
      </w:r>
      <w:r>
        <w:rPr>
          <w:rStyle w:val="default"/>
          <w:rFonts w:cs="FrankRuehl"/>
          <w:rtl/>
        </w:rPr>
        <w:t>בח</w:t>
      </w:r>
      <w:r>
        <w:rPr>
          <w:rStyle w:val="default"/>
          <w:rFonts w:cs="FrankRuehl" w:hint="cs"/>
          <w:rtl/>
        </w:rPr>
        <w:t>וק לימוד חובה, תש"ט</w:t>
      </w:r>
      <w:r w:rsidR="00866F55">
        <w:rPr>
          <w:rStyle w:val="default"/>
          <w:rFonts w:cs="FrankRuehl" w:hint="cs"/>
          <w:rtl/>
        </w:rPr>
        <w:t>-</w:t>
      </w:r>
      <w:r>
        <w:rPr>
          <w:rStyle w:val="default"/>
          <w:rFonts w:cs="FrankRuehl"/>
          <w:rtl/>
        </w:rPr>
        <w:t xml:space="preserve">1949, </w:t>
      </w:r>
      <w:r>
        <w:rPr>
          <w:rStyle w:val="default"/>
          <w:rFonts w:cs="FrankRuehl" w:hint="cs"/>
          <w:rtl/>
        </w:rPr>
        <w:t xml:space="preserve">סעיפים 3ב ו-3ג </w:t>
      </w:r>
      <w:r w:rsidR="00866F55">
        <w:rPr>
          <w:rStyle w:val="default"/>
          <w:rFonts w:cs="FrankRuehl" w:hint="cs"/>
          <w:rtl/>
        </w:rPr>
        <w:t>-</w:t>
      </w:r>
      <w:r>
        <w:rPr>
          <w:rStyle w:val="default"/>
          <w:rFonts w:cs="FrankRuehl"/>
          <w:rtl/>
        </w:rPr>
        <w:t xml:space="preserve"> </w:t>
      </w:r>
      <w:r>
        <w:rPr>
          <w:rStyle w:val="default"/>
          <w:rFonts w:cs="FrankRuehl" w:hint="cs"/>
          <w:rtl/>
        </w:rPr>
        <w:t>בטלים.</w:t>
      </w:r>
    </w:p>
    <w:p w14:paraId="1ADF5CD5" w14:textId="77777777" w:rsidR="00247745" w:rsidRPr="00293E50" w:rsidRDefault="00247745" w:rsidP="00247745">
      <w:pPr>
        <w:pStyle w:val="P00"/>
        <w:spacing w:before="0"/>
        <w:ind w:left="0" w:right="1134"/>
        <w:rPr>
          <w:rFonts w:cs="FrankRuehl" w:hint="cs"/>
          <w:b/>
          <w:bCs/>
          <w:vanish/>
          <w:szCs w:val="20"/>
          <w:shd w:val="clear" w:color="auto" w:fill="FFFF99"/>
          <w:rtl/>
        </w:rPr>
      </w:pPr>
      <w:bookmarkStart w:id="28" w:name="Rov27"/>
      <w:r w:rsidRPr="00293E50">
        <w:rPr>
          <w:rFonts w:cs="FrankRuehl" w:hint="cs"/>
          <w:vanish/>
          <w:color w:val="FF0000"/>
          <w:szCs w:val="20"/>
          <w:shd w:val="clear" w:color="auto" w:fill="FFFF99"/>
          <w:rtl/>
        </w:rPr>
        <w:t>מיום 14.6.2001</w:t>
      </w:r>
    </w:p>
    <w:p w14:paraId="05F90756" w14:textId="77777777" w:rsidR="00247745" w:rsidRPr="00293E50" w:rsidRDefault="00247745" w:rsidP="00247745">
      <w:pPr>
        <w:pStyle w:val="P00"/>
        <w:spacing w:before="0"/>
        <w:ind w:left="0" w:right="1134"/>
        <w:rPr>
          <w:rFonts w:cs="FrankRuehl" w:hint="cs"/>
          <w:b/>
          <w:bCs/>
          <w:vanish/>
          <w:szCs w:val="20"/>
          <w:shd w:val="clear" w:color="auto" w:fill="FFFF99"/>
          <w:rtl/>
        </w:rPr>
      </w:pPr>
      <w:r w:rsidRPr="00293E50">
        <w:rPr>
          <w:rFonts w:cs="FrankRuehl" w:hint="cs"/>
          <w:b/>
          <w:bCs/>
          <w:vanish/>
          <w:szCs w:val="20"/>
          <w:shd w:val="clear" w:color="auto" w:fill="FFFF99"/>
          <w:rtl/>
        </w:rPr>
        <w:t>ת"ט תשס"א-2001</w:t>
      </w:r>
    </w:p>
    <w:p w14:paraId="3D9B2B4F" w14:textId="77777777" w:rsidR="00247745" w:rsidRPr="00293E50" w:rsidRDefault="00247745" w:rsidP="00247745">
      <w:pPr>
        <w:pStyle w:val="P00"/>
        <w:tabs>
          <w:tab w:val="clear" w:pos="6259"/>
        </w:tabs>
        <w:spacing w:before="0"/>
        <w:ind w:left="0" w:right="1134"/>
        <w:rPr>
          <w:rFonts w:cs="FrankRuehl" w:hint="cs"/>
          <w:vanish/>
          <w:szCs w:val="20"/>
          <w:shd w:val="clear" w:color="auto" w:fill="FFFF99"/>
          <w:rtl/>
        </w:rPr>
      </w:pPr>
      <w:hyperlink r:id="rId24" w:history="1">
        <w:r w:rsidRPr="00293E50">
          <w:rPr>
            <w:rStyle w:val="Hyperlink"/>
            <w:rFonts w:cs="FrankRuehl" w:hint="cs"/>
            <w:vanish/>
            <w:szCs w:val="20"/>
            <w:shd w:val="clear" w:color="auto" w:fill="FFFF99"/>
            <w:rtl/>
          </w:rPr>
          <w:t>ס"ח תשס"א מס' 1792</w:t>
        </w:r>
      </w:hyperlink>
      <w:r w:rsidRPr="00293E50">
        <w:rPr>
          <w:rFonts w:cs="FrankRuehl" w:hint="cs"/>
          <w:vanish/>
          <w:szCs w:val="20"/>
          <w:shd w:val="clear" w:color="auto" w:fill="FFFF99"/>
          <w:rtl/>
        </w:rPr>
        <w:t xml:space="preserve"> מיום 14.6.2001 עמ' 401</w:t>
      </w:r>
    </w:p>
    <w:p w14:paraId="04D950F7" w14:textId="77777777" w:rsidR="00247745" w:rsidRPr="00247745" w:rsidRDefault="00247745" w:rsidP="00247745">
      <w:pPr>
        <w:pStyle w:val="P00"/>
        <w:tabs>
          <w:tab w:val="clear" w:pos="6259"/>
        </w:tabs>
        <w:spacing w:before="0"/>
        <w:ind w:left="0" w:right="1134"/>
        <w:rPr>
          <w:rFonts w:cs="FrankRuehl" w:hint="cs"/>
          <w:b/>
          <w:bCs/>
          <w:sz w:val="2"/>
          <w:szCs w:val="2"/>
          <w:rtl/>
        </w:rPr>
      </w:pPr>
      <w:r w:rsidRPr="00293E50">
        <w:rPr>
          <w:rFonts w:cs="FrankRuehl" w:hint="cs"/>
          <w:b/>
          <w:bCs/>
          <w:vanish/>
          <w:szCs w:val="20"/>
          <w:shd w:val="clear" w:color="auto" w:fill="FFFF99"/>
          <w:rtl/>
        </w:rPr>
        <w:t>הוספת סעיף 19</w:t>
      </w:r>
      <w:bookmarkEnd w:id="28"/>
    </w:p>
    <w:p w14:paraId="2003D05A" w14:textId="77777777" w:rsidR="007A024A" w:rsidRDefault="007A024A">
      <w:pPr>
        <w:pStyle w:val="P00"/>
        <w:spacing w:before="72"/>
        <w:ind w:left="0" w:right="1134"/>
        <w:rPr>
          <w:rStyle w:val="default"/>
          <w:rFonts w:cs="FrankRuehl"/>
          <w:rtl/>
        </w:rPr>
      </w:pPr>
    </w:p>
    <w:p w14:paraId="4D5CBE26" w14:textId="77777777" w:rsidR="007A024A" w:rsidRDefault="007A024A" w:rsidP="00866F55">
      <w:pPr>
        <w:pStyle w:val="P00"/>
        <w:spacing w:before="72"/>
        <w:ind w:left="0" w:right="1134"/>
        <w:rPr>
          <w:rStyle w:val="default"/>
          <w:rFonts w:cs="FrankRuehl" w:hint="cs"/>
          <w:rtl/>
        </w:rPr>
      </w:pPr>
      <w:bookmarkStart w:id="29" w:name="Seif19"/>
      <w:bookmarkEnd w:id="29"/>
      <w:r>
        <w:rPr>
          <w:lang w:val="he-IL"/>
        </w:rPr>
        <w:pict w14:anchorId="28A38167">
          <v:rect id="_x0000_s1045" style="position:absolute;left:0;text-align:left;margin-left:464.5pt;margin-top:8.05pt;width:75.05pt;height:29.7pt;z-index:251662848" o:allowincell="f" filled="f" stroked="f" strokecolor="lime" strokeweight=".25pt">
            <v:textbox inset="0,0,0,0">
              <w:txbxContent>
                <w:p w14:paraId="11D645EC" w14:textId="77777777" w:rsidR="007A024A" w:rsidRDefault="007A024A" w:rsidP="00866F55">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פיקוח ע</w:t>
                  </w:r>
                  <w:r>
                    <w:rPr>
                      <w:rFonts w:cs="Miriam"/>
                      <w:sz w:val="18"/>
                      <w:szCs w:val="18"/>
                      <w:rtl/>
                    </w:rPr>
                    <w:t>ל</w:t>
                  </w:r>
                  <w:r>
                    <w:rPr>
                      <w:rFonts w:cs="Miriam" w:hint="cs"/>
                      <w:sz w:val="18"/>
                      <w:szCs w:val="18"/>
                      <w:rtl/>
                    </w:rPr>
                    <w:t xml:space="preserve"> בתי ספר </w:t>
                  </w:r>
                  <w:r w:rsidR="00866F55">
                    <w:rPr>
                      <w:rFonts w:cs="Miriam"/>
                      <w:sz w:val="18"/>
                      <w:szCs w:val="18"/>
                      <w:rtl/>
                    </w:rPr>
                    <w:t>–</w:t>
                  </w:r>
                  <w:r>
                    <w:rPr>
                      <w:rFonts w:cs="Miriam"/>
                      <w:sz w:val="18"/>
                      <w:szCs w:val="18"/>
                      <w:rtl/>
                    </w:rPr>
                    <w:t xml:space="preserve"> </w:t>
                  </w:r>
                  <w:r>
                    <w:rPr>
                      <w:rFonts w:cs="Miriam" w:hint="cs"/>
                      <w:sz w:val="18"/>
                      <w:szCs w:val="18"/>
                      <w:rtl/>
                    </w:rPr>
                    <w:t>מ</w:t>
                  </w:r>
                  <w:r>
                    <w:rPr>
                      <w:rFonts w:cs="Miriam"/>
                      <w:sz w:val="18"/>
                      <w:szCs w:val="18"/>
                      <w:rtl/>
                    </w:rPr>
                    <w:t>ס</w:t>
                  </w:r>
                  <w:r>
                    <w:rPr>
                      <w:rFonts w:cs="Miriam" w:hint="cs"/>
                      <w:sz w:val="18"/>
                      <w:szCs w:val="18"/>
                      <w:rtl/>
                    </w:rPr>
                    <w:t>' 6</w:t>
                  </w:r>
                </w:p>
                <w:p w14:paraId="64452056" w14:textId="77777777" w:rsidR="007A024A" w:rsidRDefault="007A024A" w:rsidP="00866F55">
                  <w:pPr>
                    <w:spacing w:line="160" w:lineRule="exact"/>
                    <w:jc w:val="left"/>
                    <w:rPr>
                      <w:rFonts w:cs="Miriam"/>
                      <w:noProof/>
                      <w:sz w:val="18"/>
                      <w:szCs w:val="18"/>
                      <w:rtl/>
                    </w:rPr>
                  </w:pPr>
                  <w:r>
                    <w:rPr>
                      <w:rFonts w:cs="Miriam"/>
                      <w:sz w:val="18"/>
                      <w:szCs w:val="18"/>
                      <w:rtl/>
                    </w:rPr>
                    <w:t>ת"</w:t>
                  </w:r>
                  <w:r>
                    <w:rPr>
                      <w:rFonts w:cs="Miriam" w:hint="cs"/>
                      <w:sz w:val="18"/>
                      <w:szCs w:val="18"/>
                      <w:rtl/>
                    </w:rPr>
                    <w:t>ט תשס"א</w:t>
                  </w:r>
                  <w:r w:rsidR="00866F55">
                    <w:rPr>
                      <w:rFonts w:cs="Miriam" w:hint="cs"/>
                      <w:sz w:val="18"/>
                      <w:szCs w:val="18"/>
                      <w:rtl/>
                    </w:rPr>
                    <w:t>-</w:t>
                  </w:r>
                  <w:r>
                    <w:rPr>
                      <w:rFonts w:cs="Miriam"/>
                      <w:sz w:val="18"/>
                      <w:szCs w:val="18"/>
                      <w:rtl/>
                    </w:rPr>
                    <w:t>2001</w:t>
                  </w:r>
                </w:p>
              </w:txbxContent>
            </v:textbox>
            <w10:anchorlock/>
          </v:rect>
        </w:pict>
      </w:r>
      <w:r>
        <w:rPr>
          <w:rStyle w:val="big-number"/>
          <w:rFonts w:cs="Miriam"/>
          <w:rtl/>
        </w:rPr>
        <w:t>20.</w:t>
      </w:r>
      <w:r>
        <w:rPr>
          <w:rStyle w:val="big-number"/>
          <w:rFonts w:cs="Miriam"/>
          <w:rtl/>
        </w:rPr>
        <w:tab/>
      </w:r>
      <w:r>
        <w:rPr>
          <w:rStyle w:val="default"/>
          <w:rFonts w:cs="FrankRuehl"/>
          <w:rtl/>
        </w:rPr>
        <w:t>בח</w:t>
      </w:r>
      <w:r>
        <w:rPr>
          <w:rStyle w:val="default"/>
          <w:rFonts w:cs="FrankRuehl" w:hint="cs"/>
          <w:rtl/>
        </w:rPr>
        <w:t>וק פיקוח על בתי ספר, תשכ"ט</w:t>
      </w:r>
      <w:r w:rsidR="00866F55">
        <w:rPr>
          <w:rStyle w:val="default"/>
          <w:rFonts w:cs="FrankRuehl" w:hint="cs"/>
          <w:rtl/>
        </w:rPr>
        <w:t>-</w:t>
      </w:r>
      <w:r>
        <w:rPr>
          <w:rStyle w:val="default"/>
          <w:rFonts w:cs="FrankRuehl"/>
          <w:rtl/>
        </w:rPr>
        <w:t xml:space="preserve">1969, </w:t>
      </w:r>
      <w:r>
        <w:rPr>
          <w:rStyle w:val="default"/>
          <w:rFonts w:cs="FrankRuehl" w:hint="cs"/>
          <w:rtl/>
        </w:rPr>
        <w:t>בסעיף 32, בסעיף קטן (א1), במקום "מטעמים עדתיים כאמור בסעיף 3ב לחוק לימוד חובה, תש"ט</w:t>
      </w:r>
      <w:r w:rsidR="00866F55">
        <w:rPr>
          <w:rStyle w:val="default"/>
          <w:rFonts w:cs="FrankRuehl" w:hint="cs"/>
          <w:rtl/>
        </w:rPr>
        <w:t>-</w:t>
      </w:r>
      <w:r>
        <w:rPr>
          <w:rStyle w:val="default"/>
          <w:rFonts w:cs="FrankRuehl"/>
          <w:rtl/>
        </w:rPr>
        <w:t xml:space="preserve">1949" </w:t>
      </w:r>
      <w:r>
        <w:rPr>
          <w:rStyle w:val="default"/>
          <w:rFonts w:cs="FrankRuehl" w:hint="cs"/>
          <w:rtl/>
        </w:rPr>
        <w:t>יבוא "כאמור בסעיף 5 לחוק זכויות התלמיד, תשס"א</w:t>
      </w:r>
      <w:r w:rsidR="00866F55">
        <w:rPr>
          <w:rStyle w:val="default"/>
          <w:rFonts w:cs="FrankRuehl" w:hint="cs"/>
          <w:rtl/>
        </w:rPr>
        <w:t>-</w:t>
      </w:r>
      <w:r>
        <w:rPr>
          <w:rStyle w:val="default"/>
          <w:rFonts w:cs="FrankRuehl"/>
          <w:rtl/>
        </w:rPr>
        <w:t>2000".</w:t>
      </w:r>
    </w:p>
    <w:p w14:paraId="79F78D25" w14:textId="77777777" w:rsidR="00247745" w:rsidRPr="00293E50" w:rsidRDefault="00247745" w:rsidP="00247745">
      <w:pPr>
        <w:pStyle w:val="P00"/>
        <w:spacing w:before="0"/>
        <w:ind w:left="0" w:right="1134"/>
        <w:rPr>
          <w:rFonts w:cs="FrankRuehl" w:hint="cs"/>
          <w:b/>
          <w:bCs/>
          <w:vanish/>
          <w:szCs w:val="20"/>
          <w:shd w:val="clear" w:color="auto" w:fill="FFFF99"/>
          <w:rtl/>
        </w:rPr>
      </w:pPr>
      <w:bookmarkStart w:id="30" w:name="Rov28"/>
      <w:r w:rsidRPr="00293E50">
        <w:rPr>
          <w:rFonts w:cs="FrankRuehl" w:hint="cs"/>
          <w:vanish/>
          <w:color w:val="FF0000"/>
          <w:szCs w:val="20"/>
          <w:shd w:val="clear" w:color="auto" w:fill="FFFF99"/>
          <w:rtl/>
        </w:rPr>
        <w:t>מיום 14.6.2001</w:t>
      </w:r>
    </w:p>
    <w:p w14:paraId="28EEC060" w14:textId="77777777" w:rsidR="00247745" w:rsidRPr="00293E50" w:rsidRDefault="00247745" w:rsidP="00247745">
      <w:pPr>
        <w:pStyle w:val="P00"/>
        <w:spacing w:before="0"/>
        <w:ind w:left="0" w:right="1134"/>
        <w:rPr>
          <w:rFonts w:cs="FrankRuehl" w:hint="cs"/>
          <w:b/>
          <w:bCs/>
          <w:vanish/>
          <w:szCs w:val="20"/>
          <w:shd w:val="clear" w:color="auto" w:fill="FFFF99"/>
          <w:rtl/>
        </w:rPr>
      </w:pPr>
      <w:r w:rsidRPr="00293E50">
        <w:rPr>
          <w:rFonts w:cs="FrankRuehl" w:hint="cs"/>
          <w:b/>
          <w:bCs/>
          <w:vanish/>
          <w:szCs w:val="20"/>
          <w:shd w:val="clear" w:color="auto" w:fill="FFFF99"/>
          <w:rtl/>
        </w:rPr>
        <w:t>ת"ט תשס"א-2001</w:t>
      </w:r>
    </w:p>
    <w:p w14:paraId="6A56E722" w14:textId="77777777" w:rsidR="00247745" w:rsidRPr="00293E50" w:rsidRDefault="00247745" w:rsidP="00247745">
      <w:pPr>
        <w:pStyle w:val="P00"/>
        <w:tabs>
          <w:tab w:val="clear" w:pos="6259"/>
        </w:tabs>
        <w:spacing w:before="0"/>
        <w:ind w:left="0" w:right="1134"/>
        <w:rPr>
          <w:rFonts w:cs="FrankRuehl" w:hint="cs"/>
          <w:vanish/>
          <w:szCs w:val="20"/>
          <w:shd w:val="clear" w:color="auto" w:fill="FFFF99"/>
          <w:rtl/>
        </w:rPr>
      </w:pPr>
      <w:hyperlink r:id="rId25" w:history="1">
        <w:r w:rsidRPr="00293E50">
          <w:rPr>
            <w:rStyle w:val="Hyperlink"/>
            <w:rFonts w:cs="FrankRuehl" w:hint="cs"/>
            <w:vanish/>
            <w:szCs w:val="20"/>
            <w:shd w:val="clear" w:color="auto" w:fill="FFFF99"/>
            <w:rtl/>
          </w:rPr>
          <w:t>ס"ח תשס"א מס' 1792</w:t>
        </w:r>
      </w:hyperlink>
      <w:r w:rsidRPr="00293E50">
        <w:rPr>
          <w:rFonts w:cs="FrankRuehl" w:hint="cs"/>
          <w:vanish/>
          <w:szCs w:val="20"/>
          <w:shd w:val="clear" w:color="auto" w:fill="FFFF99"/>
          <w:rtl/>
        </w:rPr>
        <w:t xml:space="preserve"> מיום 14.6.2001 עמ' 402</w:t>
      </w:r>
    </w:p>
    <w:p w14:paraId="22EDEF66" w14:textId="77777777" w:rsidR="00247745" w:rsidRPr="00247745" w:rsidRDefault="00247745" w:rsidP="00247745">
      <w:pPr>
        <w:pStyle w:val="P00"/>
        <w:tabs>
          <w:tab w:val="clear" w:pos="6259"/>
        </w:tabs>
        <w:spacing w:before="0"/>
        <w:ind w:left="0" w:right="1134"/>
        <w:rPr>
          <w:rFonts w:cs="FrankRuehl" w:hint="cs"/>
          <w:b/>
          <w:bCs/>
          <w:sz w:val="2"/>
          <w:szCs w:val="2"/>
          <w:rtl/>
        </w:rPr>
      </w:pPr>
      <w:r w:rsidRPr="00293E50">
        <w:rPr>
          <w:rFonts w:cs="FrankRuehl" w:hint="cs"/>
          <w:b/>
          <w:bCs/>
          <w:vanish/>
          <w:szCs w:val="20"/>
          <w:shd w:val="clear" w:color="auto" w:fill="FFFF99"/>
          <w:rtl/>
        </w:rPr>
        <w:t>הוספת סעיף 20</w:t>
      </w:r>
      <w:bookmarkEnd w:id="30"/>
    </w:p>
    <w:p w14:paraId="1D05F30D" w14:textId="77777777" w:rsidR="007A024A" w:rsidRDefault="007A024A">
      <w:pPr>
        <w:pStyle w:val="P00"/>
        <w:spacing w:before="72"/>
        <w:ind w:left="0" w:right="1134"/>
        <w:rPr>
          <w:rStyle w:val="default"/>
          <w:rFonts w:cs="FrankRuehl" w:hint="cs"/>
          <w:rtl/>
        </w:rPr>
      </w:pPr>
      <w:bookmarkStart w:id="31" w:name="Seif20"/>
      <w:bookmarkEnd w:id="31"/>
      <w:r>
        <w:rPr>
          <w:lang w:val="he-IL"/>
        </w:rPr>
        <w:pict w14:anchorId="23A82117">
          <v:rect id="_x0000_s1046" style="position:absolute;left:0;text-align:left;margin-left:464.5pt;margin-top:8.05pt;width:75.05pt;height:16pt;z-index:251663872" o:allowincell="f" filled="f" stroked="f" strokecolor="lime" strokeweight=".25pt">
            <v:textbox style="mso-next-textbox:#_x0000_s1046" inset="0,0,0,0">
              <w:txbxContent>
                <w:p w14:paraId="69C7F001" w14:textId="77777777" w:rsidR="007A024A" w:rsidRDefault="007A024A">
                  <w:pPr>
                    <w:spacing w:line="160" w:lineRule="exact"/>
                    <w:jc w:val="left"/>
                    <w:rPr>
                      <w:rFonts w:cs="Miriam" w:hint="cs"/>
                      <w:sz w:val="18"/>
                      <w:szCs w:val="18"/>
                      <w:rtl/>
                    </w:rPr>
                  </w:pPr>
                  <w:r>
                    <w:rPr>
                      <w:rFonts w:cs="Miriam"/>
                      <w:sz w:val="18"/>
                      <w:szCs w:val="18"/>
                      <w:rtl/>
                    </w:rPr>
                    <w:t>הו</w:t>
                  </w:r>
                  <w:r w:rsidR="00866F55">
                    <w:rPr>
                      <w:rFonts w:cs="Miriam" w:hint="cs"/>
                      <w:sz w:val="18"/>
                      <w:szCs w:val="18"/>
                      <w:rtl/>
                    </w:rPr>
                    <w:t>ראה מיוחדת</w:t>
                  </w:r>
                </w:p>
                <w:p w14:paraId="364F4196" w14:textId="77777777" w:rsidR="007A024A" w:rsidRDefault="007A024A">
                  <w:pPr>
                    <w:spacing w:line="160" w:lineRule="exact"/>
                    <w:jc w:val="left"/>
                    <w:rPr>
                      <w:rFonts w:cs="Miriam"/>
                      <w:noProof/>
                      <w:sz w:val="18"/>
                      <w:szCs w:val="18"/>
                      <w:rtl/>
                    </w:rPr>
                  </w:pPr>
                  <w:r>
                    <w:rPr>
                      <w:rFonts w:cs="Miriam" w:hint="cs"/>
                      <w:sz w:val="18"/>
                      <w:szCs w:val="18"/>
                      <w:rtl/>
                    </w:rPr>
                    <w:t>ת</w:t>
                  </w:r>
                  <w:r>
                    <w:rPr>
                      <w:rFonts w:cs="Miriam"/>
                      <w:sz w:val="18"/>
                      <w:szCs w:val="18"/>
                      <w:rtl/>
                    </w:rPr>
                    <w:t>"</w:t>
                  </w:r>
                  <w:r>
                    <w:rPr>
                      <w:rFonts w:cs="Miriam" w:hint="cs"/>
                      <w:sz w:val="18"/>
                      <w:szCs w:val="18"/>
                      <w:rtl/>
                    </w:rPr>
                    <w:t>ט תשס"א</w:t>
                  </w:r>
                  <w:r w:rsidR="00866F55">
                    <w:rPr>
                      <w:rFonts w:cs="Miriam" w:hint="cs"/>
                      <w:sz w:val="18"/>
                      <w:szCs w:val="18"/>
                      <w:rtl/>
                    </w:rPr>
                    <w:t>-</w:t>
                  </w:r>
                  <w:r>
                    <w:rPr>
                      <w:rFonts w:cs="Miriam"/>
                      <w:sz w:val="18"/>
                      <w:szCs w:val="18"/>
                      <w:rtl/>
                    </w:rPr>
                    <w:t>2001</w:t>
                  </w:r>
                </w:p>
              </w:txbxContent>
            </v:textbox>
            <w10:anchorlock/>
          </v:rect>
        </w:pict>
      </w:r>
      <w:r>
        <w:rPr>
          <w:rStyle w:val="big-number"/>
          <w:rFonts w:cs="Miriam"/>
          <w:rtl/>
        </w:rPr>
        <w:t>21.</w:t>
      </w:r>
      <w:r>
        <w:rPr>
          <w:rStyle w:val="big-number"/>
          <w:rFonts w:cs="Miriam"/>
          <w:rtl/>
        </w:rPr>
        <w:tab/>
      </w:r>
      <w:r>
        <w:rPr>
          <w:rStyle w:val="default"/>
          <w:rFonts w:cs="FrankRuehl"/>
          <w:rtl/>
        </w:rPr>
        <w:t>הו</w:t>
      </w:r>
      <w:r>
        <w:rPr>
          <w:rStyle w:val="default"/>
          <w:rFonts w:cs="FrankRuehl" w:hint="cs"/>
          <w:rtl/>
        </w:rPr>
        <w:t>ראות חוק זה יובאו לראשונה לידיעת התלמידים והוריהם כאמור בסעיף 4 בתוך 45 ימים מיום פרסומו של חוק זה, אף אם לא קבע השר תקנות לפי סעיף 4; לא קבע השר כאמור, יובאו הוראות חוק זה לידיעת התלמידים והוריהם על ידי מנהלי מוסדות החינוך.</w:t>
      </w:r>
    </w:p>
    <w:p w14:paraId="0849E8C8" w14:textId="77777777" w:rsidR="00247745" w:rsidRPr="00293E50" w:rsidRDefault="00247745" w:rsidP="00247745">
      <w:pPr>
        <w:pStyle w:val="P00"/>
        <w:spacing w:before="0"/>
        <w:ind w:left="0" w:right="1134"/>
        <w:rPr>
          <w:rFonts w:cs="FrankRuehl" w:hint="cs"/>
          <w:b/>
          <w:bCs/>
          <w:vanish/>
          <w:szCs w:val="20"/>
          <w:shd w:val="clear" w:color="auto" w:fill="FFFF99"/>
          <w:rtl/>
        </w:rPr>
      </w:pPr>
      <w:bookmarkStart w:id="32" w:name="Rov29"/>
      <w:r w:rsidRPr="00293E50">
        <w:rPr>
          <w:rFonts w:cs="FrankRuehl" w:hint="cs"/>
          <w:vanish/>
          <w:color w:val="FF0000"/>
          <w:szCs w:val="20"/>
          <w:shd w:val="clear" w:color="auto" w:fill="FFFF99"/>
          <w:rtl/>
        </w:rPr>
        <w:t>מיום 14.6.2001</w:t>
      </w:r>
    </w:p>
    <w:p w14:paraId="1673F6D5" w14:textId="77777777" w:rsidR="00247745" w:rsidRPr="00293E50" w:rsidRDefault="00247745" w:rsidP="00247745">
      <w:pPr>
        <w:pStyle w:val="P00"/>
        <w:spacing w:before="0"/>
        <w:ind w:left="0" w:right="1134"/>
        <w:rPr>
          <w:rFonts w:cs="FrankRuehl" w:hint="cs"/>
          <w:b/>
          <w:bCs/>
          <w:vanish/>
          <w:szCs w:val="20"/>
          <w:shd w:val="clear" w:color="auto" w:fill="FFFF99"/>
          <w:rtl/>
        </w:rPr>
      </w:pPr>
      <w:r w:rsidRPr="00293E50">
        <w:rPr>
          <w:rFonts w:cs="FrankRuehl" w:hint="cs"/>
          <w:b/>
          <w:bCs/>
          <w:vanish/>
          <w:szCs w:val="20"/>
          <w:shd w:val="clear" w:color="auto" w:fill="FFFF99"/>
          <w:rtl/>
        </w:rPr>
        <w:t>ת"ט תשס"א-2001</w:t>
      </w:r>
    </w:p>
    <w:p w14:paraId="79D1095D" w14:textId="77777777" w:rsidR="00247745" w:rsidRPr="00293E50" w:rsidRDefault="00247745" w:rsidP="00247745">
      <w:pPr>
        <w:pStyle w:val="P00"/>
        <w:tabs>
          <w:tab w:val="clear" w:pos="6259"/>
        </w:tabs>
        <w:spacing w:before="0"/>
        <w:ind w:left="0" w:right="1134"/>
        <w:rPr>
          <w:rFonts w:cs="FrankRuehl" w:hint="cs"/>
          <w:vanish/>
          <w:szCs w:val="20"/>
          <w:shd w:val="clear" w:color="auto" w:fill="FFFF99"/>
          <w:rtl/>
        </w:rPr>
      </w:pPr>
      <w:hyperlink r:id="rId26" w:history="1">
        <w:r w:rsidRPr="00293E50">
          <w:rPr>
            <w:rStyle w:val="Hyperlink"/>
            <w:rFonts w:cs="FrankRuehl" w:hint="cs"/>
            <w:vanish/>
            <w:szCs w:val="20"/>
            <w:shd w:val="clear" w:color="auto" w:fill="FFFF99"/>
            <w:rtl/>
          </w:rPr>
          <w:t>ס"ח תשס"א מס' 1792</w:t>
        </w:r>
      </w:hyperlink>
      <w:r w:rsidRPr="00293E50">
        <w:rPr>
          <w:rFonts w:cs="FrankRuehl" w:hint="cs"/>
          <w:vanish/>
          <w:szCs w:val="20"/>
          <w:shd w:val="clear" w:color="auto" w:fill="FFFF99"/>
          <w:rtl/>
        </w:rPr>
        <w:t xml:space="preserve"> מיום 14.6.2001 עמ' 402</w:t>
      </w:r>
    </w:p>
    <w:p w14:paraId="636139A2" w14:textId="77777777" w:rsidR="00247745" w:rsidRPr="00247745" w:rsidRDefault="00247745" w:rsidP="00247745">
      <w:pPr>
        <w:pStyle w:val="P00"/>
        <w:tabs>
          <w:tab w:val="clear" w:pos="6259"/>
        </w:tabs>
        <w:spacing w:before="0"/>
        <w:ind w:left="0" w:right="1134"/>
        <w:rPr>
          <w:rFonts w:cs="FrankRuehl" w:hint="cs"/>
          <w:b/>
          <w:bCs/>
          <w:sz w:val="2"/>
          <w:szCs w:val="2"/>
          <w:rtl/>
        </w:rPr>
      </w:pPr>
      <w:r w:rsidRPr="00293E50">
        <w:rPr>
          <w:rFonts w:cs="FrankRuehl" w:hint="cs"/>
          <w:b/>
          <w:bCs/>
          <w:vanish/>
          <w:szCs w:val="20"/>
          <w:shd w:val="clear" w:color="auto" w:fill="FFFF99"/>
          <w:rtl/>
        </w:rPr>
        <w:t>הוספת סעיף 21</w:t>
      </w:r>
      <w:bookmarkEnd w:id="32"/>
    </w:p>
    <w:p w14:paraId="23ECD7A4" w14:textId="77777777" w:rsidR="007A024A" w:rsidRDefault="007A024A">
      <w:pPr>
        <w:pStyle w:val="P00"/>
        <w:spacing w:before="72"/>
        <w:ind w:left="0" w:right="1134"/>
        <w:rPr>
          <w:rStyle w:val="default"/>
          <w:rFonts w:cs="FrankRuehl" w:hint="cs"/>
          <w:rtl/>
        </w:rPr>
      </w:pPr>
    </w:p>
    <w:p w14:paraId="5019759C" w14:textId="77777777" w:rsidR="00866F55" w:rsidRDefault="00866F55">
      <w:pPr>
        <w:pStyle w:val="P00"/>
        <w:spacing w:before="72"/>
        <w:ind w:left="0" w:right="1134"/>
        <w:rPr>
          <w:rStyle w:val="default"/>
          <w:rFonts w:cs="FrankRuehl" w:hint="cs"/>
          <w:rtl/>
        </w:rPr>
      </w:pPr>
    </w:p>
    <w:p w14:paraId="7BC1C300" w14:textId="77777777" w:rsidR="007A024A" w:rsidRPr="00866F55" w:rsidRDefault="007A024A" w:rsidP="00866F55">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sidRPr="00866F55">
        <w:rPr>
          <w:rFonts w:cs="FrankRuehl"/>
          <w:sz w:val="26"/>
          <w:szCs w:val="26"/>
          <w:rtl/>
        </w:rPr>
        <w:tab/>
      </w:r>
      <w:r w:rsidRPr="00866F55">
        <w:rPr>
          <w:rFonts w:cs="FrankRuehl"/>
          <w:sz w:val="26"/>
          <w:szCs w:val="26"/>
          <w:rtl/>
        </w:rPr>
        <w:tab/>
        <w:t>א</w:t>
      </w:r>
      <w:r w:rsidRPr="00866F55">
        <w:rPr>
          <w:rFonts w:cs="FrankRuehl" w:hint="cs"/>
          <w:sz w:val="26"/>
          <w:szCs w:val="26"/>
          <w:rtl/>
        </w:rPr>
        <w:t>הוד ברק</w:t>
      </w:r>
      <w:r w:rsidRPr="00866F55">
        <w:rPr>
          <w:rFonts w:cs="FrankRuehl"/>
          <w:sz w:val="26"/>
          <w:szCs w:val="26"/>
          <w:rtl/>
        </w:rPr>
        <w:tab/>
      </w:r>
      <w:r w:rsidRPr="00866F55">
        <w:rPr>
          <w:rFonts w:cs="FrankRuehl"/>
          <w:sz w:val="26"/>
          <w:szCs w:val="26"/>
          <w:rtl/>
        </w:rPr>
        <w:tab/>
        <w:t>א</w:t>
      </w:r>
      <w:r w:rsidRPr="00866F55">
        <w:rPr>
          <w:rFonts w:cs="FrankRuehl" w:hint="cs"/>
          <w:sz w:val="26"/>
          <w:szCs w:val="26"/>
          <w:rtl/>
        </w:rPr>
        <w:t>הוד ברק</w:t>
      </w:r>
    </w:p>
    <w:p w14:paraId="5362D554" w14:textId="77777777" w:rsidR="007A024A" w:rsidRDefault="007A024A">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החינוך</w:t>
      </w:r>
    </w:p>
    <w:p w14:paraId="119EDAF3" w14:textId="77777777" w:rsidR="007A024A" w:rsidRDefault="007A024A">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p>
    <w:p w14:paraId="1642512E" w14:textId="77777777" w:rsidR="007A024A" w:rsidRPr="00866F55" w:rsidRDefault="007A024A" w:rsidP="00866F55">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sidRPr="00866F55">
        <w:rPr>
          <w:rFonts w:cs="FrankRuehl"/>
          <w:sz w:val="26"/>
          <w:szCs w:val="26"/>
          <w:rtl/>
        </w:rPr>
        <w:tab/>
        <w:t>מ</w:t>
      </w:r>
      <w:r w:rsidRPr="00866F55">
        <w:rPr>
          <w:rFonts w:cs="FrankRuehl" w:hint="cs"/>
          <w:sz w:val="26"/>
          <w:szCs w:val="26"/>
          <w:rtl/>
        </w:rPr>
        <w:t>שה קצב</w:t>
      </w:r>
      <w:r w:rsidRPr="00866F55">
        <w:rPr>
          <w:rFonts w:cs="FrankRuehl"/>
          <w:sz w:val="26"/>
          <w:szCs w:val="26"/>
          <w:rtl/>
        </w:rPr>
        <w:tab/>
      </w:r>
      <w:r w:rsidRPr="00866F55">
        <w:rPr>
          <w:rFonts w:cs="FrankRuehl"/>
          <w:sz w:val="26"/>
          <w:szCs w:val="26"/>
          <w:rtl/>
        </w:rPr>
        <w:tab/>
        <w:t>א</w:t>
      </w:r>
      <w:r w:rsidRPr="00866F55">
        <w:rPr>
          <w:rFonts w:cs="FrankRuehl" w:hint="cs"/>
          <w:sz w:val="26"/>
          <w:szCs w:val="26"/>
          <w:rtl/>
        </w:rPr>
        <w:t>ברהם בורג</w:t>
      </w:r>
    </w:p>
    <w:p w14:paraId="09310E55" w14:textId="77777777" w:rsidR="007A024A" w:rsidRDefault="007A024A">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14:paraId="39FF8455" w14:textId="77777777" w:rsidR="007A024A" w:rsidRDefault="007A024A" w:rsidP="00866F55">
      <w:pPr>
        <w:pStyle w:val="P00"/>
        <w:spacing w:before="72"/>
        <w:ind w:left="0" w:right="1134"/>
        <w:rPr>
          <w:rStyle w:val="default"/>
          <w:rFonts w:cs="FrankRuehl" w:hint="cs"/>
          <w:rtl/>
        </w:rPr>
      </w:pPr>
    </w:p>
    <w:p w14:paraId="1A84863A" w14:textId="77777777" w:rsidR="00866F55" w:rsidRDefault="00866F55" w:rsidP="00866F55">
      <w:pPr>
        <w:pStyle w:val="P00"/>
        <w:spacing w:before="72"/>
        <w:ind w:left="0" w:right="1134"/>
        <w:rPr>
          <w:rStyle w:val="default"/>
          <w:rFonts w:cs="FrankRuehl" w:hint="cs"/>
          <w:rtl/>
        </w:rPr>
      </w:pPr>
    </w:p>
    <w:p w14:paraId="691E0E46" w14:textId="77777777" w:rsidR="00866F55" w:rsidRPr="00866F55" w:rsidRDefault="00866F55" w:rsidP="00866F55">
      <w:pPr>
        <w:pStyle w:val="P00"/>
        <w:spacing w:before="72"/>
        <w:ind w:left="0" w:right="1134"/>
        <w:rPr>
          <w:rStyle w:val="default"/>
          <w:rFonts w:cs="FrankRuehl" w:hint="cs"/>
          <w:rtl/>
        </w:rPr>
      </w:pPr>
    </w:p>
    <w:sectPr w:rsidR="00866F55" w:rsidRPr="00866F55">
      <w:headerReference w:type="even" r:id="rId27"/>
      <w:headerReference w:type="default" r:id="rId28"/>
      <w:footerReference w:type="even" r:id="rId29"/>
      <w:footerReference w:type="default" r:id="rId3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BCF90" w14:textId="77777777" w:rsidR="005C6207" w:rsidRDefault="005C6207">
      <w:r>
        <w:separator/>
      </w:r>
    </w:p>
  </w:endnote>
  <w:endnote w:type="continuationSeparator" w:id="0">
    <w:p w14:paraId="22501321" w14:textId="77777777" w:rsidR="005C6207" w:rsidRDefault="005C6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92A24" w14:textId="77777777" w:rsidR="007A024A" w:rsidRDefault="007A024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C0270F5" w14:textId="77777777" w:rsidR="007A024A" w:rsidRDefault="007A024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4B44496" w14:textId="77777777" w:rsidR="007A024A" w:rsidRDefault="007A024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66F55">
      <w:rPr>
        <w:rFonts w:cs="TopType Jerushalmi"/>
        <w:noProof/>
        <w:color w:val="000000"/>
        <w:sz w:val="14"/>
        <w:szCs w:val="14"/>
      </w:rPr>
      <w:t>D:\Yael\hakika\Revadim\133m1_001.doc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39D01" w14:textId="77777777" w:rsidR="007A024A" w:rsidRDefault="007A024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E699D">
      <w:rPr>
        <w:rFonts w:hAnsi="FrankRuehl" w:cs="FrankRuehl"/>
        <w:noProof/>
        <w:sz w:val="24"/>
        <w:szCs w:val="24"/>
        <w:rtl/>
      </w:rPr>
      <w:t>3</w:t>
    </w:r>
    <w:r>
      <w:rPr>
        <w:rFonts w:hAnsi="FrankRuehl" w:cs="FrankRuehl"/>
        <w:sz w:val="24"/>
        <w:szCs w:val="24"/>
        <w:rtl/>
      </w:rPr>
      <w:fldChar w:fldCharType="end"/>
    </w:r>
  </w:p>
  <w:p w14:paraId="274AE9F6" w14:textId="77777777" w:rsidR="007A024A" w:rsidRDefault="007A024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FFE377D" w14:textId="77777777" w:rsidR="007A024A" w:rsidRDefault="007A024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66F55">
      <w:rPr>
        <w:rFonts w:cs="TopType Jerushalmi"/>
        <w:noProof/>
        <w:color w:val="000000"/>
        <w:sz w:val="14"/>
        <w:szCs w:val="14"/>
      </w:rPr>
      <w:t>D:\Yael\hakika\Revadim\133m1_001.doc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A2C93" w14:textId="77777777" w:rsidR="005C6207" w:rsidRDefault="005C6207" w:rsidP="00866F55">
      <w:pPr>
        <w:spacing w:before="60" w:line="240" w:lineRule="auto"/>
        <w:ind w:right="1134"/>
      </w:pPr>
      <w:r>
        <w:separator/>
      </w:r>
    </w:p>
  </w:footnote>
  <w:footnote w:type="continuationSeparator" w:id="0">
    <w:p w14:paraId="232DECE7" w14:textId="77777777" w:rsidR="005C6207" w:rsidRDefault="005C6207">
      <w:r>
        <w:continuationSeparator/>
      </w:r>
    </w:p>
  </w:footnote>
  <w:footnote w:id="1">
    <w:p w14:paraId="39CBED48" w14:textId="77777777" w:rsidR="00866F55" w:rsidRDefault="00866F55" w:rsidP="00866F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66F55">
        <w:rPr>
          <w:rFonts w:cs="FrankRuehl"/>
          <w:rtl/>
        </w:rPr>
        <w:t xml:space="preserve">* </w:t>
      </w:r>
      <w:r>
        <w:rPr>
          <w:rFonts w:cs="FrankRuehl"/>
          <w:rtl/>
        </w:rPr>
        <w:t>פו</w:t>
      </w:r>
      <w:r>
        <w:rPr>
          <w:rFonts w:cs="FrankRuehl" w:hint="cs"/>
          <w:rtl/>
        </w:rPr>
        <w:t xml:space="preserve">רסם </w:t>
      </w:r>
      <w:hyperlink r:id="rId1" w:history="1">
        <w:r w:rsidRPr="00247745">
          <w:rPr>
            <w:rStyle w:val="Hyperlink"/>
            <w:rFonts w:cs="FrankRuehl" w:hint="cs"/>
            <w:rtl/>
          </w:rPr>
          <w:t>ס"ח תשס"א</w:t>
        </w:r>
        <w:r w:rsidRPr="00247745">
          <w:rPr>
            <w:rStyle w:val="Hyperlink"/>
            <w:rFonts w:cs="FrankRuehl" w:hint="cs"/>
            <w:rtl/>
          </w:rPr>
          <w:t xml:space="preserve"> מס' 1761</w:t>
        </w:r>
      </w:hyperlink>
      <w:r>
        <w:rPr>
          <w:rFonts w:cs="FrankRuehl" w:hint="cs"/>
          <w:rtl/>
        </w:rPr>
        <w:t xml:space="preserve"> מיום 14.12.2000 עמ' 42 (</w:t>
      </w:r>
      <w:hyperlink r:id="rId2" w:history="1">
        <w:r w:rsidRPr="00247745">
          <w:rPr>
            <w:rStyle w:val="Hyperlink"/>
            <w:rFonts w:cs="FrankRuehl" w:hint="cs"/>
            <w:rtl/>
          </w:rPr>
          <w:t>ה"ח תש"ס מס' 2888</w:t>
        </w:r>
      </w:hyperlink>
      <w:r>
        <w:rPr>
          <w:rFonts w:cs="FrankRuehl" w:hint="cs"/>
          <w:rtl/>
        </w:rPr>
        <w:t xml:space="preserve"> עמ' 452).</w:t>
      </w:r>
    </w:p>
    <w:p w14:paraId="5F5AAE28" w14:textId="77777777" w:rsidR="00866F55" w:rsidRDefault="00866F55" w:rsidP="00866F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3" w:history="1">
        <w:r w:rsidRPr="00247745">
          <w:rPr>
            <w:rStyle w:val="Hyperlink"/>
            <w:rFonts w:cs="FrankRuehl" w:hint="cs"/>
            <w:rtl/>
          </w:rPr>
          <w:t>ס"</w:t>
        </w:r>
        <w:r w:rsidRPr="00247745">
          <w:rPr>
            <w:rStyle w:val="Hyperlink"/>
            <w:rFonts w:cs="FrankRuehl" w:hint="cs"/>
            <w:rtl/>
          </w:rPr>
          <w:t>ח תשס"א מס' 1792</w:t>
        </w:r>
      </w:hyperlink>
      <w:r>
        <w:rPr>
          <w:rFonts w:cs="FrankRuehl" w:hint="cs"/>
          <w:rtl/>
        </w:rPr>
        <w:t xml:space="preserve"> </w:t>
      </w:r>
      <w:r>
        <w:rPr>
          <w:rFonts w:cs="FrankRuehl"/>
          <w:rtl/>
        </w:rPr>
        <w:t>מ</w:t>
      </w:r>
      <w:r>
        <w:rPr>
          <w:rFonts w:cs="FrankRuehl" w:hint="cs"/>
          <w:rtl/>
        </w:rPr>
        <w:t>יום 14.6.2001 עמ' 401.</w:t>
      </w:r>
    </w:p>
    <w:p w14:paraId="34D82DEB" w14:textId="77777777" w:rsidR="00866F55" w:rsidRDefault="00866F55" w:rsidP="00866F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4" w:history="1">
        <w:r w:rsidRPr="00247745">
          <w:rPr>
            <w:rStyle w:val="Hyperlink"/>
            <w:rFonts w:cs="FrankRuehl" w:hint="cs"/>
            <w:rtl/>
          </w:rPr>
          <w:t>ס</w:t>
        </w:r>
        <w:r w:rsidRPr="00247745">
          <w:rPr>
            <w:rStyle w:val="Hyperlink"/>
            <w:rFonts w:cs="FrankRuehl" w:hint="cs"/>
            <w:rtl/>
          </w:rPr>
          <w:t>"ח תשס"ה מס' 1966</w:t>
        </w:r>
      </w:hyperlink>
      <w:r>
        <w:rPr>
          <w:rFonts w:cs="FrankRuehl" w:hint="cs"/>
          <w:rtl/>
        </w:rPr>
        <w:t xml:space="preserve"> מיום 22.12.2004 עמ' 44 (</w:t>
      </w:r>
      <w:hyperlink r:id="rId5" w:history="1">
        <w:r w:rsidRPr="00247745">
          <w:rPr>
            <w:rStyle w:val="Hyperlink"/>
            <w:rFonts w:cs="FrankRuehl" w:hint="cs"/>
            <w:rtl/>
          </w:rPr>
          <w:t>ה"ח הכנסת תשס"ה מס' 54</w:t>
        </w:r>
      </w:hyperlink>
      <w:r>
        <w:rPr>
          <w:rFonts w:cs="FrankRuehl" w:hint="cs"/>
          <w:rtl/>
        </w:rPr>
        <w:t xml:space="preserve"> עמ' 11) </w:t>
      </w:r>
      <w:r>
        <w:rPr>
          <w:rFonts w:cs="FrankRuehl"/>
          <w:rtl/>
        </w:rPr>
        <w:t>–</w:t>
      </w:r>
      <w:r>
        <w:rPr>
          <w:rFonts w:cs="FrankRuehl" w:hint="cs"/>
          <w:rtl/>
        </w:rPr>
        <w:t xml:space="preserve"> תיקון מס' 1.</w:t>
      </w:r>
    </w:p>
    <w:p w14:paraId="64664DBC" w14:textId="77777777" w:rsidR="00267029" w:rsidRDefault="00267029" w:rsidP="002670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565B5F" w:rsidRPr="00267029">
          <w:rPr>
            <w:rStyle w:val="Hyperlink"/>
            <w:rFonts w:cs="FrankRuehl" w:hint="cs"/>
            <w:rtl/>
          </w:rPr>
          <w:t>ס"ח תשס"ט מס' 2206</w:t>
        </w:r>
      </w:hyperlink>
      <w:r w:rsidR="00565B5F">
        <w:rPr>
          <w:rFonts w:cs="FrankRuehl" w:hint="cs"/>
          <w:rtl/>
        </w:rPr>
        <w:t xml:space="preserve"> מיום 5.8.2009 עמ' 300 (</w:t>
      </w:r>
      <w:hyperlink r:id="rId7" w:history="1">
        <w:r w:rsidR="00565B5F" w:rsidRPr="00565B5F">
          <w:rPr>
            <w:rStyle w:val="Hyperlink"/>
            <w:rFonts w:cs="FrankRuehl" w:hint="cs"/>
            <w:rtl/>
          </w:rPr>
          <w:t>ה"ח הממשלה תשס"ט מס' 441</w:t>
        </w:r>
      </w:hyperlink>
      <w:r w:rsidR="00565B5F">
        <w:rPr>
          <w:rFonts w:cs="FrankRuehl" w:hint="cs"/>
          <w:rtl/>
        </w:rPr>
        <w:t xml:space="preserve"> עמ' 744) </w:t>
      </w:r>
      <w:r w:rsidR="00565B5F">
        <w:rPr>
          <w:rFonts w:cs="FrankRuehl"/>
          <w:rtl/>
        </w:rPr>
        <w:t>–</w:t>
      </w:r>
      <w:r w:rsidR="00565B5F">
        <w:rPr>
          <w:rFonts w:cs="FrankRuehl" w:hint="cs"/>
          <w:rtl/>
        </w:rPr>
        <w:t xml:space="preserve"> תיקון מס' 2.</w:t>
      </w:r>
    </w:p>
    <w:p w14:paraId="43C11C6F" w14:textId="77777777" w:rsidR="00067959" w:rsidRDefault="00067959" w:rsidP="000679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140D38" w:rsidRPr="00067959">
          <w:rPr>
            <w:rStyle w:val="Hyperlink"/>
            <w:rFonts w:cs="FrankRuehl" w:hint="cs"/>
            <w:rtl/>
          </w:rPr>
          <w:t>ס"ח תשע"א מס' 2305</w:t>
        </w:r>
      </w:hyperlink>
      <w:r w:rsidR="00140D38">
        <w:rPr>
          <w:rFonts w:cs="FrankRuehl" w:hint="cs"/>
          <w:rtl/>
        </w:rPr>
        <w:t xml:space="preserve"> מיום 20.7.2011 עמ' 980 (</w:t>
      </w:r>
      <w:hyperlink r:id="rId9" w:history="1">
        <w:r w:rsidR="00140D38" w:rsidRPr="00140D38">
          <w:rPr>
            <w:rStyle w:val="Hyperlink"/>
            <w:rFonts w:cs="FrankRuehl" w:hint="cs"/>
            <w:rtl/>
          </w:rPr>
          <w:t>ה"ח הכנסת תשע"א מס' 381</w:t>
        </w:r>
      </w:hyperlink>
      <w:r w:rsidR="00140D38">
        <w:rPr>
          <w:rFonts w:cs="FrankRuehl" w:hint="cs"/>
          <w:rtl/>
        </w:rPr>
        <w:t xml:space="preserve"> עמ' 142) </w:t>
      </w:r>
      <w:r w:rsidR="00140D38">
        <w:rPr>
          <w:rFonts w:cs="FrankRuehl"/>
          <w:rtl/>
        </w:rPr>
        <w:t>–</w:t>
      </w:r>
      <w:r w:rsidR="00140D38">
        <w:rPr>
          <w:rFonts w:cs="FrankRuehl" w:hint="cs"/>
          <w:rtl/>
        </w:rPr>
        <w:t xml:space="preserve"> תיקון מס' 3.</w:t>
      </w:r>
    </w:p>
    <w:p w14:paraId="626CA0D2" w14:textId="77777777" w:rsidR="000E699D" w:rsidRPr="00866F55" w:rsidRDefault="000E699D" w:rsidP="000E69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hyperlink r:id="rId10" w:history="1">
        <w:r w:rsidR="00293E50" w:rsidRPr="000E699D">
          <w:rPr>
            <w:rStyle w:val="Hyperlink"/>
            <w:rFonts w:cs="FrankRuehl" w:hint="cs"/>
            <w:rtl/>
          </w:rPr>
          <w:t>ס"ח תשע"ד מס' 2444</w:t>
        </w:r>
      </w:hyperlink>
      <w:r w:rsidR="00293E50">
        <w:rPr>
          <w:rFonts w:cs="FrankRuehl" w:hint="cs"/>
          <w:rtl/>
        </w:rPr>
        <w:t xml:space="preserve"> מיום 24.3.2014 עמ' 406 (</w:t>
      </w:r>
      <w:hyperlink r:id="rId11" w:history="1">
        <w:r w:rsidR="00293E50" w:rsidRPr="00293E50">
          <w:rPr>
            <w:rStyle w:val="Hyperlink"/>
            <w:rFonts w:cs="FrankRuehl" w:hint="cs"/>
            <w:rtl/>
          </w:rPr>
          <w:t>ה"ח הכנסת תשע"ג מס' 513</w:t>
        </w:r>
      </w:hyperlink>
      <w:r w:rsidR="00293E50">
        <w:rPr>
          <w:rFonts w:cs="FrankRuehl" w:hint="cs"/>
          <w:rtl/>
        </w:rPr>
        <w:t xml:space="preserve"> עמ' 50) </w:t>
      </w:r>
      <w:r w:rsidR="00293E50">
        <w:rPr>
          <w:rFonts w:cs="FrankRuehl"/>
          <w:rtl/>
        </w:rPr>
        <w:t>–</w:t>
      </w:r>
      <w:r w:rsidR="00293E50">
        <w:rPr>
          <w:rFonts w:cs="FrankRuehl" w:hint="cs"/>
          <w:rtl/>
        </w:rPr>
        <w:t xml:space="preserve"> תיקון מס' 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1619" w14:textId="77777777" w:rsidR="007A024A" w:rsidRDefault="007A024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זכויות התלמיד, תשס"א–2000</w:t>
    </w:r>
  </w:p>
  <w:p w14:paraId="6D44A48E" w14:textId="77777777" w:rsidR="007A024A" w:rsidRDefault="007A024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D69D5DE" w14:textId="77777777" w:rsidR="007A024A" w:rsidRDefault="007A024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19330" w14:textId="77777777" w:rsidR="007A024A" w:rsidRDefault="007A024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זכויות התלמיד, תשס"א</w:t>
    </w:r>
    <w:r>
      <w:rPr>
        <w:rFonts w:hAnsi="FrankRuehl" w:cs="FrankRuehl" w:hint="cs"/>
        <w:color w:val="000000"/>
        <w:sz w:val="28"/>
        <w:szCs w:val="28"/>
        <w:rtl/>
      </w:rPr>
      <w:t>-</w:t>
    </w:r>
    <w:r>
      <w:rPr>
        <w:rFonts w:hAnsi="FrankRuehl" w:cs="FrankRuehl"/>
        <w:color w:val="000000"/>
        <w:sz w:val="28"/>
        <w:szCs w:val="28"/>
        <w:rtl/>
      </w:rPr>
      <w:t>2000</w:t>
    </w:r>
  </w:p>
  <w:p w14:paraId="17E87666" w14:textId="77777777" w:rsidR="007A024A" w:rsidRDefault="007A024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C12F85A" w14:textId="77777777" w:rsidR="007A024A" w:rsidRDefault="007A024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7745"/>
    <w:rsid w:val="00067959"/>
    <w:rsid w:val="000C570A"/>
    <w:rsid w:val="000E699D"/>
    <w:rsid w:val="00140D38"/>
    <w:rsid w:val="00247745"/>
    <w:rsid w:val="00267029"/>
    <w:rsid w:val="00293E50"/>
    <w:rsid w:val="003753DC"/>
    <w:rsid w:val="00394B8A"/>
    <w:rsid w:val="004124EC"/>
    <w:rsid w:val="004C2B41"/>
    <w:rsid w:val="00565B5F"/>
    <w:rsid w:val="005700FF"/>
    <w:rsid w:val="00576C7A"/>
    <w:rsid w:val="005C6207"/>
    <w:rsid w:val="007730D2"/>
    <w:rsid w:val="007A024A"/>
    <w:rsid w:val="00866F55"/>
    <w:rsid w:val="00937181"/>
    <w:rsid w:val="009C048F"/>
    <w:rsid w:val="00D31742"/>
    <w:rsid w:val="00E870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6C7E37C"/>
  <w15:chartTrackingRefBased/>
  <w15:docId w15:val="{BDD984BD-FFB2-4CEC-8AC0-F43918052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247745"/>
    <w:rPr>
      <w:color w:val="800080"/>
      <w:u w:val="single"/>
    </w:rPr>
  </w:style>
  <w:style w:type="paragraph" w:styleId="a5">
    <w:name w:val="footnote text"/>
    <w:basedOn w:val="a"/>
    <w:semiHidden/>
    <w:rsid w:val="00866F55"/>
    <w:rPr>
      <w:sz w:val="20"/>
      <w:szCs w:val="20"/>
    </w:rPr>
  </w:style>
  <w:style w:type="character" w:styleId="a6">
    <w:name w:val="footnote reference"/>
    <w:basedOn w:val="a0"/>
    <w:semiHidden/>
    <w:rsid w:val="00866F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206.pdf" TargetMode="External"/><Relationship Id="rId13" Type="http://schemas.openxmlformats.org/officeDocument/2006/relationships/hyperlink" Target="http://www.nevo.co.il/Law_word/law16/KNESSET-54.pdf" TargetMode="External"/><Relationship Id="rId18" Type="http://schemas.openxmlformats.org/officeDocument/2006/relationships/hyperlink" Target="http://www.nevo.co.il/Law_word/law14/LAW-2206.pdf" TargetMode="External"/><Relationship Id="rId26" Type="http://schemas.openxmlformats.org/officeDocument/2006/relationships/hyperlink" Target="http://www.nevo.co.il/Law_word/law14/LAW-1792.pdf" TargetMode="External"/><Relationship Id="rId3" Type="http://schemas.openxmlformats.org/officeDocument/2006/relationships/webSettings" Target="webSettings.xml"/><Relationship Id="rId21" Type="http://schemas.openxmlformats.org/officeDocument/2006/relationships/hyperlink" Target="http://www.nevo.co.il/Law_word/law15/memshala-441.pdf" TargetMode="External"/><Relationship Id="rId7" Type="http://schemas.openxmlformats.org/officeDocument/2006/relationships/hyperlink" Target="http://www.nevo.co.il/Law_word/law16/KNESSET-54.pdf" TargetMode="External"/><Relationship Id="rId12" Type="http://schemas.openxmlformats.org/officeDocument/2006/relationships/hyperlink" Target="http://www.nevo.co.il/Law_word/law14/LAW-1966.pdf" TargetMode="External"/><Relationship Id="rId17" Type="http://schemas.openxmlformats.org/officeDocument/2006/relationships/hyperlink" Target="http://www.nevo.co.il/Law_word/law16/knesset-513.pdf" TargetMode="External"/><Relationship Id="rId25" Type="http://schemas.openxmlformats.org/officeDocument/2006/relationships/hyperlink" Target="http://www.nevo.co.il/Law_word/law14/LAW-1792.pdf" TargetMode="External"/><Relationship Id="rId2" Type="http://schemas.openxmlformats.org/officeDocument/2006/relationships/settings" Target="settings.xml"/><Relationship Id="rId16" Type="http://schemas.openxmlformats.org/officeDocument/2006/relationships/hyperlink" Target="http://www.nevo.co.il/Law_word/law14/law-2444.pdf" TargetMode="External"/><Relationship Id="rId20" Type="http://schemas.openxmlformats.org/officeDocument/2006/relationships/hyperlink" Target="http://www.nevo.co.il/Law_word/law14/LAW-2206.pdf"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1966.pdf" TargetMode="External"/><Relationship Id="rId11" Type="http://schemas.openxmlformats.org/officeDocument/2006/relationships/hyperlink" Target="http://www.nevo.co.il/Law_word/law16/KNESSET-54.pdf" TargetMode="External"/><Relationship Id="rId24" Type="http://schemas.openxmlformats.org/officeDocument/2006/relationships/hyperlink" Target="http://www.nevo.co.il/Law_word/law14/LAW-1792.pdf"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16/knesset-381.pdf" TargetMode="External"/><Relationship Id="rId23" Type="http://schemas.openxmlformats.org/officeDocument/2006/relationships/hyperlink" Target="http://www.nevo.co.il/Law_word/law14/LAW-1792.pdf" TargetMode="External"/><Relationship Id="rId28" Type="http://schemas.openxmlformats.org/officeDocument/2006/relationships/header" Target="header2.xml"/><Relationship Id="rId10" Type="http://schemas.openxmlformats.org/officeDocument/2006/relationships/hyperlink" Target="http://www.nevo.co.il/Law_word/law14/LAW-1966.pdf" TargetMode="External"/><Relationship Id="rId19" Type="http://schemas.openxmlformats.org/officeDocument/2006/relationships/hyperlink" Target="http://www.nevo.co.il/Law_word/law15/memshala-441.pdf"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15/memshala-441.pdf" TargetMode="External"/><Relationship Id="rId14" Type="http://schemas.openxmlformats.org/officeDocument/2006/relationships/hyperlink" Target="http://www.nevo.co.il/Law_word/law14/law-2305.pdf" TargetMode="External"/><Relationship Id="rId22" Type="http://schemas.openxmlformats.org/officeDocument/2006/relationships/hyperlink" Target="http://www.nevo.co.il/Law_word/law14/LAW-1792.pdf" TargetMode="External"/><Relationship Id="rId27" Type="http://schemas.openxmlformats.org/officeDocument/2006/relationships/header" Target="header1.xml"/><Relationship Id="rId30"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305.pdf" TargetMode="External"/><Relationship Id="rId3" Type="http://schemas.openxmlformats.org/officeDocument/2006/relationships/hyperlink" Target="http://www.nevo.co.il/Law_word/law14/LAW-1792.pdf" TargetMode="External"/><Relationship Id="rId7" Type="http://schemas.openxmlformats.org/officeDocument/2006/relationships/hyperlink" Target="http://www.nevo.co.il/Law_word/law15/memshala-441.pdf" TargetMode="External"/><Relationship Id="rId2" Type="http://schemas.openxmlformats.org/officeDocument/2006/relationships/hyperlink" Target="http://www.nevo.co.il/Law_word/law17/PROP-2888.pdf" TargetMode="External"/><Relationship Id="rId1" Type="http://schemas.openxmlformats.org/officeDocument/2006/relationships/hyperlink" Target="http://www.nevo.co.il/Law_word/law14/LAW-1761.pdf" TargetMode="External"/><Relationship Id="rId6" Type="http://schemas.openxmlformats.org/officeDocument/2006/relationships/hyperlink" Target="http://www.nevo.co.il/Law_word/law14/LAW-2206.pdf" TargetMode="External"/><Relationship Id="rId11" Type="http://schemas.openxmlformats.org/officeDocument/2006/relationships/hyperlink" Target="http://www.nevo.co.il/Law_word/law16/knesset-513.pdf" TargetMode="External"/><Relationship Id="rId5" Type="http://schemas.openxmlformats.org/officeDocument/2006/relationships/hyperlink" Target="http://www.nevo.co.il/Law_word/law16/KNESSET-54.pdf" TargetMode="External"/><Relationship Id="rId10" Type="http://schemas.openxmlformats.org/officeDocument/2006/relationships/hyperlink" Target="http://www.nevo.co.il/law_word/law14/law-2444.pdf" TargetMode="External"/><Relationship Id="rId4" Type="http://schemas.openxmlformats.org/officeDocument/2006/relationships/hyperlink" Target="http://www.nevo.co.il/Law_word/law14/LAW-1966.pdf" TargetMode="External"/><Relationship Id="rId9" Type="http://schemas.openxmlformats.org/officeDocument/2006/relationships/hyperlink" Target="http://www.nevo.co.il/Law_word/law16/knesset-3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פרק 1/133</vt:lpstr>
    </vt:vector>
  </TitlesOfParts>
  <Company/>
  <LinksUpToDate>false</LinksUpToDate>
  <CharactersWithSpaces>13283</CharactersWithSpaces>
  <SharedDoc>false</SharedDoc>
  <HLinks>
    <vt:vector size="318" baseType="variant">
      <vt:variant>
        <vt:i4>7798796</vt:i4>
      </vt:variant>
      <vt:variant>
        <vt:i4>186</vt:i4>
      </vt:variant>
      <vt:variant>
        <vt:i4>0</vt:i4>
      </vt:variant>
      <vt:variant>
        <vt:i4>5</vt:i4>
      </vt:variant>
      <vt:variant>
        <vt:lpwstr>http://www.nevo.co.il/Law_word/law14/LAW-1792.pdf</vt:lpwstr>
      </vt:variant>
      <vt:variant>
        <vt:lpwstr/>
      </vt:variant>
      <vt:variant>
        <vt:i4>7798796</vt:i4>
      </vt:variant>
      <vt:variant>
        <vt:i4>183</vt:i4>
      </vt:variant>
      <vt:variant>
        <vt:i4>0</vt:i4>
      </vt:variant>
      <vt:variant>
        <vt:i4>5</vt:i4>
      </vt:variant>
      <vt:variant>
        <vt:lpwstr>http://www.nevo.co.il/Law_word/law14/LAW-1792.pdf</vt:lpwstr>
      </vt:variant>
      <vt:variant>
        <vt:lpwstr/>
      </vt:variant>
      <vt:variant>
        <vt:i4>7798796</vt:i4>
      </vt:variant>
      <vt:variant>
        <vt:i4>180</vt:i4>
      </vt:variant>
      <vt:variant>
        <vt:i4>0</vt:i4>
      </vt:variant>
      <vt:variant>
        <vt:i4>5</vt:i4>
      </vt:variant>
      <vt:variant>
        <vt:lpwstr>http://www.nevo.co.il/Law_word/law14/LAW-1792.pdf</vt:lpwstr>
      </vt:variant>
      <vt:variant>
        <vt:lpwstr/>
      </vt:variant>
      <vt:variant>
        <vt:i4>7798796</vt:i4>
      </vt:variant>
      <vt:variant>
        <vt:i4>177</vt:i4>
      </vt:variant>
      <vt:variant>
        <vt:i4>0</vt:i4>
      </vt:variant>
      <vt:variant>
        <vt:i4>5</vt:i4>
      </vt:variant>
      <vt:variant>
        <vt:lpwstr>http://www.nevo.co.il/Law_word/law14/LAW-1792.pdf</vt:lpwstr>
      </vt:variant>
      <vt:variant>
        <vt:lpwstr/>
      </vt:variant>
      <vt:variant>
        <vt:i4>7798796</vt:i4>
      </vt:variant>
      <vt:variant>
        <vt:i4>174</vt:i4>
      </vt:variant>
      <vt:variant>
        <vt:i4>0</vt:i4>
      </vt:variant>
      <vt:variant>
        <vt:i4>5</vt:i4>
      </vt:variant>
      <vt:variant>
        <vt:lpwstr>http://www.nevo.co.il/Law_word/law14/LAW-1792.pdf</vt:lpwstr>
      </vt:variant>
      <vt:variant>
        <vt:lpwstr/>
      </vt:variant>
      <vt:variant>
        <vt:i4>7864406</vt:i4>
      </vt:variant>
      <vt:variant>
        <vt:i4>171</vt:i4>
      </vt:variant>
      <vt:variant>
        <vt:i4>0</vt:i4>
      </vt:variant>
      <vt:variant>
        <vt:i4>5</vt:i4>
      </vt:variant>
      <vt:variant>
        <vt:lpwstr>http://www.nevo.co.il/Law_word/law15/memshala-441.pdf</vt:lpwstr>
      </vt:variant>
      <vt:variant>
        <vt:lpwstr/>
      </vt:variant>
      <vt:variant>
        <vt:i4>8192013</vt:i4>
      </vt:variant>
      <vt:variant>
        <vt:i4>168</vt:i4>
      </vt:variant>
      <vt:variant>
        <vt:i4>0</vt:i4>
      </vt:variant>
      <vt:variant>
        <vt:i4>5</vt:i4>
      </vt:variant>
      <vt:variant>
        <vt:lpwstr>http://www.nevo.co.il/Law_word/law14/LAW-2206.pdf</vt:lpwstr>
      </vt:variant>
      <vt:variant>
        <vt:lpwstr/>
      </vt:variant>
      <vt:variant>
        <vt:i4>7864406</vt:i4>
      </vt:variant>
      <vt:variant>
        <vt:i4>165</vt:i4>
      </vt:variant>
      <vt:variant>
        <vt:i4>0</vt:i4>
      </vt:variant>
      <vt:variant>
        <vt:i4>5</vt:i4>
      </vt:variant>
      <vt:variant>
        <vt:lpwstr>http://www.nevo.co.il/Law_word/law15/memshala-441.pdf</vt:lpwstr>
      </vt:variant>
      <vt:variant>
        <vt:lpwstr/>
      </vt:variant>
      <vt:variant>
        <vt:i4>8192013</vt:i4>
      </vt:variant>
      <vt:variant>
        <vt:i4>162</vt:i4>
      </vt:variant>
      <vt:variant>
        <vt:i4>0</vt:i4>
      </vt:variant>
      <vt:variant>
        <vt:i4>5</vt:i4>
      </vt:variant>
      <vt:variant>
        <vt:lpwstr>http://www.nevo.co.il/Law_word/law14/LAW-2206.pdf</vt:lpwstr>
      </vt:variant>
      <vt:variant>
        <vt:lpwstr/>
      </vt:variant>
      <vt:variant>
        <vt:i4>3473435</vt:i4>
      </vt:variant>
      <vt:variant>
        <vt:i4>159</vt:i4>
      </vt:variant>
      <vt:variant>
        <vt:i4>0</vt:i4>
      </vt:variant>
      <vt:variant>
        <vt:i4>5</vt:i4>
      </vt:variant>
      <vt:variant>
        <vt:lpwstr>http://www.nevo.co.il/Law_word/law16/knesset-513.pdf</vt:lpwstr>
      </vt:variant>
      <vt:variant>
        <vt:lpwstr/>
      </vt:variant>
      <vt:variant>
        <vt:i4>7929865</vt:i4>
      </vt:variant>
      <vt:variant>
        <vt:i4>156</vt:i4>
      </vt:variant>
      <vt:variant>
        <vt:i4>0</vt:i4>
      </vt:variant>
      <vt:variant>
        <vt:i4>5</vt:i4>
      </vt:variant>
      <vt:variant>
        <vt:lpwstr>http://www.nevo.co.il/Law_word/law14/law-2444.pdf</vt:lpwstr>
      </vt:variant>
      <vt:variant>
        <vt:lpwstr/>
      </vt:variant>
      <vt:variant>
        <vt:i4>3211282</vt:i4>
      </vt:variant>
      <vt:variant>
        <vt:i4>153</vt:i4>
      </vt:variant>
      <vt:variant>
        <vt:i4>0</vt:i4>
      </vt:variant>
      <vt:variant>
        <vt:i4>5</vt:i4>
      </vt:variant>
      <vt:variant>
        <vt:lpwstr>http://www.nevo.co.il/Law_word/law16/knesset-381.pdf</vt:lpwstr>
      </vt:variant>
      <vt:variant>
        <vt:lpwstr/>
      </vt:variant>
      <vt:variant>
        <vt:i4>8192015</vt:i4>
      </vt:variant>
      <vt:variant>
        <vt:i4>150</vt:i4>
      </vt:variant>
      <vt:variant>
        <vt:i4>0</vt:i4>
      </vt:variant>
      <vt:variant>
        <vt:i4>5</vt:i4>
      </vt:variant>
      <vt:variant>
        <vt:lpwstr>http://www.nevo.co.il/Law_word/law14/law-2305.pdf</vt:lpwstr>
      </vt:variant>
      <vt:variant>
        <vt:lpwstr/>
      </vt:variant>
      <vt:variant>
        <vt:i4>5898276</vt:i4>
      </vt:variant>
      <vt:variant>
        <vt:i4>147</vt:i4>
      </vt:variant>
      <vt:variant>
        <vt:i4>0</vt:i4>
      </vt:variant>
      <vt:variant>
        <vt:i4>5</vt:i4>
      </vt:variant>
      <vt:variant>
        <vt:lpwstr>http://www.nevo.co.il/Law_word/law16/KNESSET-54.pdf</vt:lpwstr>
      </vt:variant>
      <vt:variant>
        <vt:lpwstr/>
      </vt:variant>
      <vt:variant>
        <vt:i4>7864326</vt:i4>
      </vt:variant>
      <vt:variant>
        <vt:i4>144</vt:i4>
      </vt:variant>
      <vt:variant>
        <vt:i4>0</vt:i4>
      </vt:variant>
      <vt:variant>
        <vt:i4>5</vt:i4>
      </vt:variant>
      <vt:variant>
        <vt:lpwstr>http://www.nevo.co.il/Law_word/law14/LAW-1966.pdf</vt:lpwstr>
      </vt:variant>
      <vt:variant>
        <vt:lpwstr/>
      </vt:variant>
      <vt:variant>
        <vt:i4>5898276</vt:i4>
      </vt:variant>
      <vt:variant>
        <vt:i4>141</vt:i4>
      </vt:variant>
      <vt:variant>
        <vt:i4>0</vt:i4>
      </vt:variant>
      <vt:variant>
        <vt:i4>5</vt:i4>
      </vt:variant>
      <vt:variant>
        <vt:lpwstr>http://www.nevo.co.il/Law_word/law16/KNESSET-54.pdf</vt:lpwstr>
      </vt:variant>
      <vt:variant>
        <vt:lpwstr/>
      </vt:variant>
      <vt:variant>
        <vt:i4>7864326</vt:i4>
      </vt:variant>
      <vt:variant>
        <vt:i4>138</vt:i4>
      </vt:variant>
      <vt:variant>
        <vt:i4>0</vt:i4>
      </vt:variant>
      <vt:variant>
        <vt:i4>5</vt:i4>
      </vt:variant>
      <vt:variant>
        <vt:lpwstr>http://www.nevo.co.il/Law_word/law14/LAW-1966.pdf</vt:lpwstr>
      </vt:variant>
      <vt:variant>
        <vt:lpwstr/>
      </vt:variant>
      <vt:variant>
        <vt:i4>7864406</vt:i4>
      </vt:variant>
      <vt:variant>
        <vt:i4>135</vt:i4>
      </vt:variant>
      <vt:variant>
        <vt:i4>0</vt:i4>
      </vt:variant>
      <vt:variant>
        <vt:i4>5</vt:i4>
      </vt:variant>
      <vt:variant>
        <vt:lpwstr>http://www.nevo.co.il/Law_word/law15/memshala-441.pdf</vt:lpwstr>
      </vt:variant>
      <vt:variant>
        <vt:lpwstr/>
      </vt:variant>
      <vt:variant>
        <vt:i4>8192013</vt:i4>
      </vt:variant>
      <vt:variant>
        <vt:i4>132</vt:i4>
      </vt:variant>
      <vt:variant>
        <vt:i4>0</vt:i4>
      </vt:variant>
      <vt:variant>
        <vt:i4>5</vt:i4>
      </vt:variant>
      <vt:variant>
        <vt:lpwstr>http://www.nevo.co.il/Law_word/law14/LAW-2206.pdf</vt:lpwstr>
      </vt:variant>
      <vt:variant>
        <vt:lpwstr/>
      </vt:variant>
      <vt:variant>
        <vt:i4>5898276</vt:i4>
      </vt:variant>
      <vt:variant>
        <vt:i4>129</vt:i4>
      </vt:variant>
      <vt:variant>
        <vt:i4>0</vt:i4>
      </vt:variant>
      <vt:variant>
        <vt:i4>5</vt:i4>
      </vt:variant>
      <vt:variant>
        <vt:lpwstr>http://www.nevo.co.il/Law_word/law16/KNESSET-54.pdf</vt:lpwstr>
      </vt:variant>
      <vt:variant>
        <vt:lpwstr/>
      </vt:variant>
      <vt:variant>
        <vt:i4>7864326</vt:i4>
      </vt:variant>
      <vt:variant>
        <vt:i4>126</vt:i4>
      </vt:variant>
      <vt:variant>
        <vt:i4>0</vt:i4>
      </vt:variant>
      <vt:variant>
        <vt:i4>5</vt:i4>
      </vt:variant>
      <vt:variant>
        <vt:lpwstr>http://www.nevo.co.il/Law_word/law14/LAW-1966.pdf</vt:lpwstr>
      </vt:variant>
      <vt:variant>
        <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196634</vt:i4>
      </vt:variant>
      <vt:variant>
        <vt:i4>75</vt:i4>
      </vt:variant>
      <vt:variant>
        <vt:i4>0</vt:i4>
      </vt:variant>
      <vt:variant>
        <vt:i4>5</vt:i4>
      </vt:variant>
      <vt:variant>
        <vt:lpwstr/>
      </vt:variant>
      <vt:variant>
        <vt:lpwstr>Seif8</vt:lpwstr>
      </vt:variant>
      <vt:variant>
        <vt:i4>196634</vt:i4>
      </vt:variant>
      <vt:variant>
        <vt:i4>69</vt:i4>
      </vt:variant>
      <vt:variant>
        <vt:i4>0</vt:i4>
      </vt:variant>
      <vt:variant>
        <vt:i4>5</vt:i4>
      </vt:variant>
      <vt:variant>
        <vt:lpwstr/>
      </vt:variant>
      <vt:variant>
        <vt:lpwstr>Seif7</vt:lpwstr>
      </vt:variant>
      <vt:variant>
        <vt:i4>196634</vt:i4>
      </vt:variant>
      <vt:variant>
        <vt:i4>63</vt:i4>
      </vt:variant>
      <vt:variant>
        <vt:i4>0</vt:i4>
      </vt:variant>
      <vt:variant>
        <vt:i4>5</vt:i4>
      </vt:variant>
      <vt:variant>
        <vt:lpwstr/>
      </vt:variant>
      <vt:variant>
        <vt:lpwstr>Seif6</vt:lpwstr>
      </vt:variant>
      <vt:variant>
        <vt:i4>196634</vt:i4>
      </vt:variant>
      <vt:variant>
        <vt:i4>57</vt:i4>
      </vt:variant>
      <vt:variant>
        <vt:i4>0</vt:i4>
      </vt:variant>
      <vt:variant>
        <vt:i4>5</vt:i4>
      </vt:variant>
      <vt:variant>
        <vt:lpwstr/>
      </vt:variant>
      <vt:variant>
        <vt:lpwstr>Seif5</vt:lpwstr>
      </vt:variant>
      <vt:variant>
        <vt:i4>196634</vt:i4>
      </vt:variant>
      <vt:variant>
        <vt:i4>51</vt:i4>
      </vt:variant>
      <vt:variant>
        <vt:i4>0</vt:i4>
      </vt:variant>
      <vt:variant>
        <vt:i4>5</vt:i4>
      </vt:variant>
      <vt:variant>
        <vt:lpwstr/>
      </vt:variant>
      <vt:variant>
        <vt:lpwstr>Seif4</vt:lpwstr>
      </vt:variant>
      <vt:variant>
        <vt:i4>196634</vt:i4>
      </vt:variant>
      <vt:variant>
        <vt:i4>45</vt:i4>
      </vt:variant>
      <vt:variant>
        <vt:i4>0</vt:i4>
      </vt:variant>
      <vt:variant>
        <vt:i4>5</vt:i4>
      </vt:variant>
      <vt:variant>
        <vt:lpwstr/>
      </vt:variant>
      <vt:variant>
        <vt:lpwstr>Seif3</vt:lpwstr>
      </vt:variant>
      <vt:variant>
        <vt:i4>196634</vt:i4>
      </vt:variant>
      <vt:variant>
        <vt:i4>39</vt:i4>
      </vt:variant>
      <vt:variant>
        <vt:i4>0</vt:i4>
      </vt:variant>
      <vt:variant>
        <vt:i4>5</vt:i4>
      </vt:variant>
      <vt:variant>
        <vt:lpwstr/>
      </vt:variant>
      <vt:variant>
        <vt:lpwstr>Seif2</vt:lpwstr>
      </vt:variant>
      <vt:variant>
        <vt:i4>196634</vt:i4>
      </vt:variant>
      <vt:variant>
        <vt:i4>33</vt:i4>
      </vt:variant>
      <vt:variant>
        <vt:i4>0</vt:i4>
      </vt:variant>
      <vt:variant>
        <vt:i4>5</vt:i4>
      </vt:variant>
      <vt:variant>
        <vt:lpwstr/>
      </vt:variant>
      <vt:variant>
        <vt:lpwstr>Seif1</vt:lpwstr>
      </vt:variant>
      <vt:variant>
        <vt:i4>196634</vt:i4>
      </vt:variant>
      <vt:variant>
        <vt:i4>27</vt:i4>
      </vt:variant>
      <vt:variant>
        <vt:i4>0</vt:i4>
      </vt:variant>
      <vt:variant>
        <vt:i4>5</vt:i4>
      </vt:variant>
      <vt:variant>
        <vt:lpwstr/>
      </vt:variant>
      <vt:variant>
        <vt:lpwstr>Seif0</vt:lpwstr>
      </vt:variant>
      <vt:variant>
        <vt:i4>3211307</vt:i4>
      </vt:variant>
      <vt:variant>
        <vt:i4>21</vt:i4>
      </vt:variant>
      <vt:variant>
        <vt:i4>0</vt:i4>
      </vt:variant>
      <vt:variant>
        <vt:i4>5</vt:i4>
      </vt:variant>
      <vt:variant>
        <vt:lpwstr/>
      </vt:variant>
      <vt:variant>
        <vt:lpwstr>Seif12</vt:lpwstr>
      </vt:variant>
      <vt:variant>
        <vt:i4>3276843</vt:i4>
      </vt:variant>
      <vt:variant>
        <vt:i4>15</vt:i4>
      </vt:variant>
      <vt:variant>
        <vt:i4>0</vt:i4>
      </vt:variant>
      <vt:variant>
        <vt:i4>5</vt:i4>
      </vt:variant>
      <vt:variant>
        <vt:lpwstr/>
      </vt:variant>
      <vt:variant>
        <vt:lpwstr>Seif11</vt:lpwstr>
      </vt:variant>
      <vt:variant>
        <vt:i4>3342379</vt:i4>
      </vt:variant>
      <vt:variant>
        <vt:i4>9</vt:i4>
      </vt:variant>
      <vt:variant>
        <vt:i4>0</vt:i4>
      </vt:variant>
      <vt:variant>
        <vt:i4>5</vt:i4>
      </vt:variant>
      <vt:variant>
        <vt:lpwstr/>
      </vt:variant>
      <vt:variant>
        <vt:lpwstr>Seif10</vt:lpwstr>
      </vt:variant>
      <vt:variant>
        <vt:i4>196634</vt:i4>
      </vt:variant>
      <vt:variant>
        <vt:i4>3</vt:i4>
      </vt:variant>
      <vt:variant>
        <vt:i4>0</vt:i4>
      </vt:variant>
      <vt:variant>
        <vt:i4>5</vt:i4>
      </vt:variant>
      <vt:variant>
        <vt:lpwstr/>
      </vt:variant>
      <vt:variant>
        <vt:lpwstr>Seif9</vt:lpwstr>
      </vt:variant>
      <vt:variant>
        <vt:i4>3473435</vt:i4>
      </vt:variant>
      <vt:variant>
        <vt:i4>30</vt:i4>
      </vt:variant>
      <vt:variant>
        <vt:i4>0</vt:i4>
      </vt:variant>
      <vt:variant>
        <vt:i4>5</vt:i4>
      </vt:variant>
      <vt:variant>
        <vt:lpwstr>http://www.nevo.co.il/Law_word/law16/knesset-513.pdf</vt:lpwstr>
      </vt:variant>
      <vt:variant>
        <vt:lpwstr/>
      </vt:variant>
      <vt:variant>
        <vt:i4>7929865</vt:i4>
      </vt:variant>
      <vt:variant>
        <vt:i4>27</vt:i4>
      </vt:variant>
      <vt:variant>
        <vt:i4>0</vt:i4>
      </vt:variant>
      <vt:variant>
        <vt:i4>5</vt:i4>
      </vt:variant>
      <vt:variant>
        <vt:lpwstr>http://www.nevo.co.il/law_word/law14/law-2444.pdf</vt:lpwstr>
      </vt:variant>
      <vt:variant>
        <vt:lpwstr/>
      </vt:variant>
      <vt:variant>
        <vt:i4>3211282</vt:i4>
      </vt:variant>
      <vt:variant>
        <vt:i4>24</vt:i4>
      </vt:variant>
      <vt:variant>
        <vt:i4>0</vt:i4>
      </vt:variant>
      <vt:variant>
        <vt:i4>5</vt:i4>
      </vt:variant>
      <vt:variant>
        <vt:lpwstr>http://www.nevo.co.il/Law_word/law16/knesset-381.pdf</vt:lpwstr>
      </vt:variant>
      <vt:variant>
        <vt:lpwstr/>
      </vt:variant>
      <vt:variant>
        <vt:i4>8192015</vt:i4>
      </vt:variant>
      <vt:variant>
        <vt:i4>21</vt:i4>
      </vt:variant>
      <vt:variant>
        <vt:i4>0</vt:i4>
      </vt:variant>
      <vt:variant>
        <vt:i4>5</vt:i4>
      </vt:variant>
      <vt:variant>
        <vt:lpwstr>http://www.nevo.co.il/Law_word/law14/law-2305.pdf</vt:lpwstr>
      </vt:variant>
      <vt:variant>
        <vt:lpwstr/>
      </vt:variant>
      <vt:variant>
        <vt:i4>7864406</vt:i4>
      </vt:variant>
      <vt:variant>
        <vt:i4>18</vt:i4>
      </vt:variant>
      <vt:variant>
        <vt:i4>0</vt:i4>
      </vt:variant>
      <vt:variant>
        <vt:i4>5</vt:i4>
      </vt:variant>
      <vt:variant>
        <vt:lpwstr>http://www.nevo.co.il/Law_word/law15/memshala-441.pdf</vt:lpwstr>
      </vt:variant>
      <vt:variant>
        <vt:lpwstr/>
      </vt:variant>
      <vt:variant>
        <vt:i4>8192013</vt:i4>
      </vt:variant>
      <vt:variant>
        <vt:i4>15</vt:i4>
      </vt:variant>
      <vt:variant>
        <vt:i4>0</vt:i4>
      </vt:variant>
      <vt:variant>
        <vt:i4>5</vt:i4>
      </vt:variant>
      <vt:variant>
        <vt:lpwstr>http://www.nevo.co.il/Law_word/law14/LAW-2206.pdf</vt:lpwstr>
      </vt:variant>
      <vt:variant>
        <vt:lpwstr/>
      </vt:variant>
      <vt:variant>
        <vt:i4>5898276</vt:i4>
      </vt:variant>
      <vt:variant>
        <vt:i4>12</vt:i4>
      </vt:variant>
      <vt:variant>
        <vt:i4>0</vt:i4>
      </vt:variant>
      <vt:variant>
        <vt:i4>5</vt:i4>
      </vt:variant>
      <vt:variant>
        <vt:lpwstr>http://www.nevo.co.il/Law_word/law16/KNESSET-54.pdf</vt:lpwstr>
      </vt:variant>
      <vt:variant>
        <vt:lpwstr/>
      </vt:variant>
      <vt:variant>
        <vt:i4>7864326</vt:i4>
      </vt:variant>
      <vt:variant>
        <vt:i4>9</vt:i4>
      </vt:variant>
      <vt:variant>
        <vt:i4>0</vt:i4>
      </vt:variant>
      <vt:variant>
        <vt:i4>5</vt:i4>
      </vt:variant>
      <vt:variant>
        <vt:lpwstr>http://www.nevo.co.il/Law_word/law14/LAW-1966.pdf</vt:lpwstr>
      </vt:variant>
      <vt:variant>
        <vt:lpwstr/>
      </vt:variant>
      <vt:variant>
        <vt:i4>7798796</vt:i4>
      </vt:variant>
      <vt:variant>
        <vt:i4>6</vt:i4>
      </vt:variant>
      <vt:variant>
        <vt:i4>0</vt:i4>
      </vt:variant>
      <vt:variant>
        <vt:i4>5</vt:i4>
      </vt:variant>
      <vt:variant>
        <vt:lpwstr>http://www.nevo.co.il/Law_word/law14/LAW-1792.pdf</vt:lpwstr>
      </vt:variant>
      <vt:variant>
        <vt:lpwstr/>
      </vt:variant>
      <vt:variant>
        <vt:i4>589943</vt:i4>
      </vt:variant>
      <vt:variant>
        <vt:i4>3</vt:i4>
      </vt:variant>
      <vt:variant>
        <vt:i4>0</vt:i4>
      </vt:variant>
      <vt:variant>
        <vt:i4>5</vt:i4>
      </vt:variant>
      <vt:variant>
        <vt:lpwstr>http://www.nevo.co.il/Law_word/law17/PROP-2888.pdf</vt:lpwstr>
      </vt:variant>
      <vt:variant>
        <vt:lpwstr/>
      </vt:variant>
      <vt:variant>
        <vt:i4>7864335</vt:i4>
      </vt:variant>
      <vt:variant>
        <vt:i4>0</vt:i4>
      </vt:variant>
      <vt:variant>
        <vt:i4>0</vt:i4>
      </vt:variant>
      <vt:variant>
        <vt:i4>5</vt:i4>
      </vt:variant>
      <vt:variant>
        <vt:lpwstr>http://www.nevo.co.il/Law_word/law14/LAW-1761.pdf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1/133</dc:title>
  <dc:subject/>
  <dc:creator>user</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133m1</vt:lpwstr>
  </property>
  <property fmtid="{D5CDD505-2E9C-101B-9397-08002B2CF9AE}" pid="3" name="CHNAME">
    <vt:lpwstr>זכויות התלמיד</vt:lpwstr>
  </property>
  <property fmtid="{D5CDD505-2E9C-101B-9397-08002B2CF9AE}" pid="4" name="LAWNAME">
    <vt:lpwstr>חוק זכויות התלמיד, תשס"א-2000</vt:lpwstr>
  </property>
  <property fmtid="{D5CDD505-2E9C-101B-9397-08002B2CF9AE}" pid="5" name="LAWNUMBER">
    <vt:lpwstr>0001</vt:lpwstr>
  </property>
  <property fmtid="{D5CDD505-2E9C-101B-9397-08002B2CF9AE}" pid="6" name="TYPE">
    <vt:lpwstr>01</vt:lpwstr>
  </property>
  <property fmtid="{D5CDD505-2E9C-101B-9397-08002B2CF9AE}" pid="7" name="MEKORSAMCHUT">
    <vt:lpwstr/>
  </property>
  <property fmtid="{D5CDD505-2E9C-101B-9397-08002B2CF9AE}" pid="8" name="LINKK1">
    <vt:lpwstr>http://www.nevo.co.il/Law_word/law14/LAW-2206.pdf;‎רשומות - ספר חוקים#ס"ח תשס"ט מס' 2206 ‏‏#מיום 5.8.2009 עמ' 300  – תיקון מס' 2‏</vt:lpwstr>
  </property>
  <property fmtid="{D5CDD505-2E9C-101B-9397-08002B2CF9AE}" pid="9" name="LINKK2">
    <vt:lpwstr>http://www.nevo.co.il/Law_word/law14/law-2305.pdf;‎רשומות - ספר חוקים#ס"ח תשע"א מס' 2305 ‏‏#מיום 20.7.2011 עמ' 980  – תיקון מס' 3‏</vt:lpwstr>
  </property>
  <property fmtid="{D5CDD505-2E9C-101B-9397-08002B2CF9AE}" pid="10" name="LINKK3">
    <vt:lpwstr>http://www.nevo.co.il/law_word/law14/law-2444.pdf;‎רשומות - ספר חוקים#ס"ח תשע"ד מס' 2444 ‏‏#מיום 24.3.2014 עמ' 406  – תיקון מס' 4‏</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NOSE11">
    <vt:lpwstr>רשויות ומשפט מנהלי</vt:lpwstr>
  </property>
  <property fmtid="{D5CDD505-2E9C-101B-9397-08002B2CF9AE}" pid="24" name="NOSE21">
    <vt:lpwstr>חינוך</vt:lpwstr>
  </property>
  <property fmtid="{D5CDD505-2E9C-101B-9397-08002B2CF9AE}" pid="25" name="NOSE31">
    <vt:lpwstr>זכויות התלמיד</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