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256" w:rsidRDefault="00447256">
      <w:pPr>
        <w:pStyle w:val="big-header"/>
        <w:ind w:left="0" w:right="1134"/>
        <w:rPr>
          <w:rFonts w:cs="FrankRuehl"/>
          <w:sz w:val="32"/>
          <w:rtl/>
        </w:rPr>
      </w:pPr>
      <w:r>
        <w:rPr>
          <w:rFonts w:cs="FrankRuehl"/>
          <w:sz w:val="32"/>
          <w:rtl/>
        </w:rPr>
        <w:t>חוק חובת המכרזים, תשנ"ב-1992</w:t>
      </w:r>
    </w:p>
    <w:p w:rsidR="00D35913" w:rsidRDefault="00D35913" w:rsidP="00D35913">
      <w:pPr>
        <w:spacing w:line="320" w:lineRule="auto"/>
        <w:jc w:val="left"/>
        <w:rPr>
          <w:rFonts w:hint="cs"/>
          <w:rtl/>
        </w:rPr>
      </w:pPr>
    </w:p>
    <w:p w:rsidR="00BF5DC9" w:rsidRDefault="00BF5DC9" w:rsidP="00D35913">
      <w:pPr>
        <w:spacing w:line="320" w:lineRule="auto"/>
        <w:jc w:val="left"/>
        <w:rPr>
          <w:rFonts w:hint="cs"/>
          <w:rtl/>
        </w:rPr>
      </w:pPr>
    </w:p>
    <w:p w:rsidR="00D35913" w:rsidRPr="00D35913" w:rsidRDefault="00D35913" w:rsidP="00D35913">
      <w:pPr>
        <w:spacing w:line="320" w:lineRule="auto"/>
        <w:jc w:val="left"/>
        <w:rPr>
          <w:rFonts w:cs="Miriam"/>
          <w:szCs w:val="22"/>
          <w:rtl/>
        </w:rPr>
      </w:pPr>
      <w:r w:rsidRPr="00D35913">
        <w:rPr>
          <w:rFonts w:cs="Miriam"/>
          <w:szCs w:val="22"/>
          <w:rtl/>
        </w:rPr>
        <w:t>רשויות ומשפט מנהלי</w:t>
      </w:r>
      <w:r w:rsidRPr="00D35913">
        <w:rPr>
          <w:rFonts w:cs="FrankRuehl"/>
          <w:szCs w:val="26"/>
          <w:rtl/>
        </w:rPr>
        <w:t xml:space="preserve"> – מכרזים – חובת מכרזים – העדפת תוצרת</w:t>
      </w:r>
    </w:p>
    <w:p w:rsidR="00447256" w:rsidRDefault="004472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1 </w:t>
            </w:r>
          </w:p>
        </w:tc>
        <w:tc>
          <w:tcPr>
            <w:tcW w:w="5669" w:type="dxa"/>
          </w:tcPr>
          <w:p w:rsidR="000B5A9C" w:rsidRPr="000B5A9C" w:rsidRDefault="000B5A9C" w:rsidP="000B5A9C">
            <w:pPr>
              <w:spacing w:line="240" w:lineRule="auto"/>
              <w:jc w:val="left"/>
              <w:rPr>
                <w:rFonts w:cs="Frankruhel"/>
                <w:sz w:val="24"/>
                <w:rtl/>
              </w:rPr>
            </w:pPr>
            <w:r>
              <w:rPr>
                <w:sz w:val="24"/>
                <w:rtl/>
              </w:rPr>
              <w:t>הגדרות</w:t>
            </w:r>
          </w:p>
        </w:tc>
        <w:tc>
          <w:tcPr>
            <w:tcW w:w="567" w:type="dxa"/>
          </w:tcPr>
          <w:p w:rsidR="000B5A9C" w:rsidRPr="000B5A9C" w:rsidRDefault="000B5A9C" w:rsidP="000B5A9C">
            <w:pPr>
              <w:spacing w:line="240" w:lineRule="auto"/>
              <w:jc w:val="left"/>
              <w:rPr>
                <w:rStyle w:val="Hyperlink"/>
                <w:rtl/>
              </w:rPr>
            </w:pPr>
            <w:hyperlink w:anchor="Seif9" w:tooltip="הגדרות"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2 </w:t>
            </w:r>
          </w:p>
        </w:tc>
        <w:tc>
          <w:tcPr>
            <w:tcW w:w="5669" w:type="dxa"/>
          </w:tcPr>
          <w:p w:rsidR="000B5A9C" w:rsidRPr="000B5A9C" w:rsidRDefault="000B5A9C" w:rsidP="000B5A9C">
            <w:pPr>
              <w:spacing w:line="240" w:lineRule="auto"/>
              <w:jc w:val="left"/>
              <w:rPr>
                <w:rFonts w:cs="Frankruhel"/>
                <w:sz w:val="24"/>
                <w:rtl/>
              </w:rPr>
            </w:pPr>
            <w:r>
              <w:rPr>
                <w:sz w:val="24"/>
                <w:rtl/>
              </w:rPr>
              <w:t>חובת מכרז</w:t>
            </w:r>
          </w:p>
        </w:tc>
        <w:tc>
          <w:tcPr>
            <w:tcW w:w="567" w:type="dxa"/>
          </w:tcPr>
          <w:p w:rsidR="000B5A9C" w:rsidRPr="000B5A9C" w:rsidRDefault="000B5A9C" w:rsidP="000B5A9C">
            <w:pPr>
              <w:spacing w:line="240" w:lineRule="auto"/>
              <w:jc w:val="left"/>
              <w:rPr>
                <w:rStyle w:val="Hyperlink"/>
                <w:rtl/>
              </w:rPr>
            </w:pPr>
            <w:hyperlink w:anchor="Seif10" w:tooltip="חובת מכרז"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2א </w:t>
            </w:r>
          </w:p>
        </w:tc>
        <w:tc>
          <w:tcPr>
            <w:tcW w:w="5669" w:type="dxa"/>
          </w:tcPr>
          <w:p w:rsidR="000B5A9C" w:rsidRPr="000B5A9C" w:rsidRDefault="000B5A9C" w:rsidP="000B5A9C">
            <w:pPr>
              <w:spacing w:line="240" w:lineRule="auto"/>
              <w:jc w:val="left"/>
              <w:rPr>
                <w:rFonts w:cs="Frankruhel"/>
                <w:sz w:val="24"/>
                <w:rtl/>
              </w:rPr>
            </w:pPr>
            <w:r>
              <w:rPr>
                <w:sz w:val="24"/>
                <w:rtl/>
              </w:rPr>
              <w:t>תנאים להשתתפות במכרז</w:t>
            </w:r>
          </w:p>
        </w:tc>
        <w:tc>
          <w:tcPr>
            <w:tcW w:w="567" w:type="dxa"/>
          </w:tcPr>
          <w:p w:rsidR="000B5A9C" w:rsidRPr="000B5A9C" w:rsidRDefault="000B5A9C" w:rsidP="000B5A9C">
            <w:pPr>
              <w:spacing w:line="240" w:lineRule="auto"/>
              <w:jc w:val="left"/>
              <w:rPr>
                <w:rStyle w:val="Hyperlink"/>
                <w:rtl/>
              </w:rPr>
            </w:pPr>
            <w:hyperlink w:anchor="Seif13" w:tooltip="תנאים להשתתפות במכרז"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2ב </w:t>
            </w:r>
          </w:p>
        </w:tc>
        <w:tc>
          <w:tcPr>
            <w:tcW w:w="5669" w:type="dxa"/>
          </w:tcPr>
          <w:p w:rsidR="000B5A9C" w:rsidRPr="000B5A9C" w:rsidRDefault="000B5A9C" w:rsidP="000B5A9C">
            <w:pPr>
              <w:spacing w:line="240" w:lineRule="auto"/>
              <w:jc w:val="left"/>
              <w:rPr>
                <w:rFonts w:cs="Frankruhel"/>
                <w:sz w:val="24"/>
                <w:rtl/>
              </w:rPr>
            </w:pPr>
            <w:r>
              <w:rPr>
                <w:sz w:val="24"/>
                <w:rtl/>
              </w:rPr>
              <w:t>עידוד נשים בעסקים</w:t>
            </w:r>
          </w:p>
        </w:tc>
        <w:tc>
          <w:tcPr>
            <w:tcW w:w="567" w:type="dxa"/>
          </w:tcPr>
          <w:p w:rsidR="000B5A9C" w:rsidRPr="000B5A9C" w:rsidRDefault="000B5A9C" w:rsidP="000B5A9C">
            <w:pPr>
              <w:spacing w:line="240" w:lineRule="auto"/>
              <w:jc w:val="left"/>
              <w:rPr>
                <w:rStyle w:val="Hyperlink"/>
                <w:rtl/>
              </w:rPr>
            </w:pPr>
            <w:hyperlink w:anchor="Seif12" w:tooltip="עידוד נשים בעסקים"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2ג </w:t>
            </w:r>
          </w:p>
        </w:tc>
        <w:tc>
          <w:tcPr>
            <w:tcW w:w="5669" w:type="dxa"/>
          </w:tcPr>
          <w:p w:rsidR="000B5A9C" w:rsidRPr="000B5A9C" w:rsidRDefault="000B5A9C" w:rsidP="000B5A9C">
            <w:pPr>
              <w:spacing w:line="240" w:lineRule="auto"/>
              <w:jc w:val="left"/>
              <w:rPr>
                <w:rFonts w:cs="Frankruhel"/>
                <w:sz w:val="24"/>
                <w:rtl/>
              </w:rPr>
            </w:pPr>
            <w:r>
              <w:rPr>
                <w:sz w:val="24"/>
                <w:rtl/>
              </w:rPr>
              <w:t>קביעת התאמות לעסקים זעירים, קטנים ובינוניים במכרז ופרסום נתונים</w:t>
            </w:r>
          </w:p>
        </w:tc>
        <w:tc>
          <w:tcPr>
            <w:tcW w:w="567" w:type="dxa"/>
          </w:tcPr>
          <w:p w:rsidR="000B5A9C" w:rsidRPr="000B5A9C" w:rsidRDefault="000B5A9C" w:rsidP="000B5A9C">
            <w:pPr>
              <w:spacing w:line="240" w:lineRule="auto"/>
              <w:jc w:val="left"/>
              <w:rPr>
                <w:rStyle w:val="Hyperlink"/>
                <w:rtl/>
              </w:rPr>
            </w:pPr>
            <w:hyperlink w:anchor="Seif14" w:tooltip="קביעת התאמות לעסקים זעירים, קטנים ובינוניים במכרז ופרסום נתונים"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3 </w:t>
            </w:r>
          </w:p>
        </w:tc>
        <w:tc>
          <w:tcPr>
            <w:tcW w:w="5669" w:type="dxa"/>
          </w:tcPr>
          <w:p w:rsidR="000B5A9C" w:rsidRPr="000B5A9C" w:rsidRDefault="000B5A9C" w:rsidP="000B5A9C">
            <w:pPr>
              <w:spacing w:line="240" w:lineRule="auto"/>
              <w:jc w:val="left"/>
              <w:rPr>
                <w:rFonts w:cs="Frankruhel"/>
                <w:sz w:val="24"/>
                <w:rtl/>
              </w:rPr>
            </w:pPr>
            <w:r>
              <w:rPr>
                <w:sz w:val="24"/>
                <w:rtl/>
              </w:rPr>
              <w:t>פטור לעסקת חוץ</w:t>
            </w:r>
          </w:p>
        </w:tc>
        <w:tc>
          <w:tcPr>
            <w:tcW w:w="567" w:type="dxa"/>
          </w:tcPr>
          <w:p w:rsidR="000B5A9C" w:rsidRPr="000B5A9C" w:rsidRDefault="000B5A9C" w:rsidP="000B5A9C">
            <w:pPr>
              <w:spacing w:line="240" w:lineRule="auto"/>
              <w:jc w:val="left"/>
              <w:rPr>
                <w:rStyle w:val="Hyperlink"/>
                <w:rtl/>
              </w:rPr>
            </w:pPr>
            <w:hyperlink w:anchor="Seif11" w:tooltip="פטור לעסקת חוץ"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3ב </w:t>
            </w:r>
          </w:p>
        </w:tc>
        <w:tc>
          <w:tcPr>
            <w:tcW w:w="5669" w:type="dxa"/>
          </w:tcPr>
          <w:p w:rsidR="000B5A9C" w:rsidRPr="000B5A9C" w:rsidRDefault="000B5A9C" w:rsidP="000B5A9C">
            <w:pPr>
              <w:spacing w:line="240" w:lineRule="auto"/>
              <w:jc w:val="left"/>
              <w:rPr>
                <w:rFonts w:cs="Frankruhel"/>
                <w:sz w:val="24"/>
                <w:rtl/>
              </w:rPr>
            </w:pPr>
            <w:r>
              <w:rPr>
                <w:sz w:val="24"/>
                <w:rtl/>
              </w:rPr>
              <w:t>סייג להתקשרות</w:t>
            </w:r>
          </w:p>
        </w:tc>
        <w:tc>
          <w:tcPr>
            <w:tcW w:w="567" w:type="dxa"/>
          </w:tcPr>
          <w:p w:rsidR="000B5A9C" w:rsidRPr="000B5A9C" w:rsidRDefault="000B5A9C" w:rsidP="000B5A9C">
            <w:pPr>
              <w:spacing w:line="240" w:lineRule="auto"/>
              <w:jc w:val="left"/>
              <w:rPr>
                <w:rStyle w:val="Hyperlink"/>
                <w:rtl/>
              </w:rPr>
            </w:pPr>
            <w:hyperlink w:anchor="Seif1" w:tooltip="סייג להתקשרות"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4 </w:t>
            </w:r>
          </w:p>
        </w:tc>
        <w:tc>
          <w:tcPr>
            <w:tcW w:w="5669" w:type="dxa"/>
          </w:tcPr>
          <w:p w:rsidR="000B5A9C" w:rsidRPr="000B5A9C" w:rsidRDefault="000B5A9C" w:rsidP="000B5A9C">
            <w:pPr>
              <w:spacing w:line="240" w:lineRule="auto"/>
              <w:jc w:val="left"/>
              <w:rPr>
                <w:rFonts w:cs="Frankruhel"/>
                <w:sz w:val="24"/>
                <w:rtl/>
              </w:rPr>
            </w:pPr>
            <w:r>
              <w:rPr>
                <w:sz w:val="24"/>
                <w:rtl/>
              </w:rPr>
              <w:t>פטור ממכרז, מכרז סגור ודרכי עריכת מכרז</w:t>
            </w:r>
          </w:p>
        </w:tc>
        <w:tc>
          <w:tcPr>
            <w:tcW w:w="567" w:type="dxa"/>
          </w:tcPr>
          <w:p w:rsidR="000B5A9C" w:rsidRPr="000B5A9C" w:rsidRDefault="000B5A9C" w:rsidP="000B5A9C">
            <w:pPr>
              <w:spacing w:line="240" w:lineRule="auto"/>
              <w:jc w:val="left"/>
              <w:rPr>
                <w:rStyle w:val="Hyperlink"/>
                <w:rtl/>
              </w:rPr>
            </w:pPr>
            <w:hyperlink w:anchor="Seif2" w:tooltip="פטור ממכרז, מכרז סגור ודרכי עריכת מכרז"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5 </w:t>
            </w:r>
          </w:p>
        </w:tc>
        <w:tc>
          <w:tcPr>
            <w:tcW w:w="5669" w:type="dxa"/>
          </w:tcPr>
          <w:p w:rsidR="000B5A9C" w:rsidRPr="000B5A9C" w:rsidRDefault="000B5A9C" w:rsidP="000B5A9C">
            <w:pPr>
              <w:spacing w:line="240" w:lineRule="auto"/>
              <w:jc w:val="left"/>
              <w:rPr>
                <w:rFonts w:cs="Frankruhel"/>
                <w:sz w:val="24"/>
                <w:rtl/>
              </w:rPr>
            </w:pPr>
            <w:r>
              <w:rPr>
                <w:sz w:val="24"/>
                <w:rtl/>
              </w:rPr>
              <w:t>התקשרויות של מערכת הבטחון, תאגיד מקומי ומוסד להשכלה גבוהה</w:t>
            </w:r>
          </w:p>
        </w:tc>
        <w:tc>
          <w:tcPr>
            <w:tcW w:w="567" w:type="dxa"/>
          </w:tcPr>
          <w:p w:rsidR="000B5A9C" w:rsidRPr="000B5A9C" w:rsidRDefault="000B5A9C" w:rsidP="000B5A9C">
            <w:pPr>
              <w:spacing w:line="240" w:lineRule="auto"/>
              <w:jc w:val="left"/>
              <w:rPr>
                <w:rStyle w:val="Hyperlink"/>
                <w:rtl/>
              </w:rPr>
            </w:pPr>
            <w:hyperlink w:anchor="Seif3" w:tooltip="התקשרויות של מערכת הבטחון, תאגיד מקומי ומוסד להשכלה גבוהה"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5א </w:t>
            </w:r>
          </w:p>
        </w:tc>
        <w:tc>
          <w:tcPr>
            <w:tcW w:w="5669" w:type="dxa"/>
          </w:tcPr>
          <w:p w:rsidR="000B5A9C" w:rsidRPr="000B5A9C" w:rsidRDefault="000B5A9C" w:rsidP="000B5A9C">
            <w:pPr>
              <w:spacing w:line="240" w:lineRule="auto"/>
              <w:jc w:val="left"/>
              <w:rPr>
                <w:rFonts w:cs="Frankruhel"/>
                <w:sz w:val="24"/>
                <w:rtl/>
              </w:rPr>
            </w:pPr>
            <w:r>
              <w:rPr>
                <w:sz w:val="24"/>
                <w:rtl/>
              </w:rPr>
              <w:t>תקנות</w:t>
            </w:r>
          </w:p>
        </w:tc>
        <w:tc>
          <w:tcPr>
            <w:tcW w:w="567" w:type="dxa"/>
          </w:tcPr>
          <w:p w:rsidR="000B5A9C" w:rsidRPr="000B5A9C" w:rsidRDefault="000B5A9C" w:rsidP="000B5A9C">
            <w:pPr>
              <w:spacing w:line="240" w:lineRule="auto"/>
              <w:jc w:val="left"/>
              <w:rPr>
                <w:rStyle w:val="Hyperlink"/>
                <w:rtl/>
              </w:rPr>
            </w:pPr>
            <w:hyperlink w:anchor="Seif4" w:tooltip="תקנות"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6 </w:t>
            </w:r>
          </w:p>
        </w:tc>
        <w:tc>
          <w:tcPr>
            <w:tcW w:w="5669" w:type="dxa"/>
          </w:tcPr>
          <w:p w:rsidR="000B5A9C" w:rsidRPr="000B5A9C" w:rsidRDefault="000B5A9C" w:rsidP="000B5A9C">
            <w:pPr>
              <w:spacing w:line="240" w:lineRule="auto"/>
              <w:jc w:val="left"/>
              <w:rPr>
                <w:rFonts w:cs="Frankruhel"/>
                <w:sz w:val="24"/>
                <w:rtl/>
              </w:rPr>
            </w:pPr>
            <w:r>
              <w:rPr>
                <w:sz w:val="24"/>
                <w:rtl/>
              </w:rPr>
              <w:t>שמירת דינים</w:t>
            </w:r>
          </w:p>
        </w:tc>
        <w:tc>
          <w:tcPr>
            <w:tcW w:w="567" w:type="dxa"/>
          </w:tcPr>
          <w:p w:rsidR="000B5A9C" w:rsidRPr="000B5A9C" w:rsidRDefault="000B5A9C" w:rsidP="000B5A9C">
            <w:pPr>
              <w:spacing w:line="240" w:lineRule="auto"/>
              <w:jc w:val="left"/>
              <w:rPr>
                <w:rStyle w:val="Hyperlink"/>
                <w:rtl/>
              </w:rPr>
            </w:pPr>
            <w:hyperlink w:anchor="Seif5" w:tooltip="שמירת דינים"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7 </w:t>
            </w:r>
          </w:p>
        </w:tc>
        <w:tc>
          <w:tcPr>
            <w:tcW w:w="5669" w:type="dxa"/>
          </w:tcPr>
          <w:p w:rsidR="000B5A9C" w:rsidRPr="000B5A9C" w:rsidRDefault="000B5A9C" w:rsidP="000B5A9C">
            <w:pPr>
              <w:spacing w:line="240" w:lineRule="auto"/>
              <w:jc w:val="left"/>
              <w:rPr>
                <w:rFonts w:cs="Frankruhel"/>
                <w:sz w:val="24"/>
                <w:rtl/>
              </w:rPr>
            </w:pPr>
            <w:r>
              <w:rPr>
                <w:sz w:val="24"/>
                <w:rtl/>
              </w:rPr>
              <w:t>ביצוע</w:t>
            </w:r>
          </w:p>
        </w:tc>
        <w:tc>
          <w:tcPr>
            <w:tcW w:w="567" w:type="dxa"/>
          </w:tcPr>
          <w:p w:rsidR="000B5A9C" w:rsidRPr="000B5A9C" w:rsidRDefault="000B5A9C" w:rsidP="000B5A9C">
            <w:pPr>
              <w:spacing w:line="240" w:lineRule="auto"/>
              <w:jc w:val="left"/>
              <w:rPr>
                <w:rStyle w:val="Hyperlink"/>
                <w:rtl/>
              </w:rPr>
            </w:pPr>
            <w:hyperlink w:anchor="Seif6" w:tooltip="ביצוע"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8 </w:t>
            </w:r>
          </w:p>
        </w:tc>
        <w:tc>
          <w:tcPr>
            <w:tcW w:w="5669" w:type="dxa"/>
          </w:tcPr>
          <w:p w:rsidR="000B5A9C" w:rsidRPr="000B5A9C" w:rsidRDefault="000B5A9C" w:rsidP="000B5A9C">
            <w:pPr>
              <w:spacing w:line="240" w:lineRule="auto"/>
              <w:jc w:val="left"/>
              <w:rPr>
                <w:rFonts w:cs="Frankruhel"/>
                <w:sz w:val="24"/>
                <w:rtl/>
              </w:rPr>
            </w:pPr>
            <w:r>
              <w:rPr>
                <w:sz w:val="24"/>
                <w:rtl/>
              </w:rPr>
              <w:t>תחילה</w:t>
            </w:r>
          </w:p>
        </w:tc>
        <w:tc>
          <w:tcPr>
            <w:tcW w:w="567" w:type="dxa"/>
          </w:tcPr>
          <w:p w:rsidR="000B5A9C" w:rsidRPr="000B5A9C" w:rsidRDefault="000B5A9C" w:rsidP="000B5A9C">
            <w:pPr>
              <w:spacing w:line="240" w:lineRule="auto"/>
              <w:jc w:val="left"/>
              <w:rPr>
                <w:rStyle w:val="Hyperlink"/>
                <w:rtl/>
              </w:rPr>
            </w:pPr>
            <w:hyperlink w:anchor="Seif7" w:tooltip="תחילה"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5A9C" w:rsidRPr="000B5A9C" w:rsidTr="000B5A9C">
        <w:tblPrEx>
          <w:tblCellMar>
            <w:top w:w="0" w:type="dxa"/>
            <w:bottom w:w="0" w:type="dxa"/>
          </w:tblCellMar>
        </w:tblPrEx>
        <w:tc>
          <w:tcPr>
            <w:tcW w:w="1247" w:type="dxa"/>
          </w:tcPr>
          <w:p w:rsidR="000B5A9C" w:rsidRPr="000B5A9C" w:rsidRDefault="000B5A9C" w:rsidP="000B5A9C">
            <w:pPr>
              <w:spacing w:line="240" w:lineRule="auto"/>
              <w:jc w:val="left"/>
              <w:rPr>
                <w:rFonts w:cs="Frankruhel"/>
                <w:sz w:val="24"/>
                <w:rtl/>
              </w:rPr>
            </w:pPr>
            <w:r>
              <w:rPr>
                <w:sz w:val="24"/>
                <w:rtl/>
              </w:rPr>
              <w:t xml:space="preserve">סעיף 9 </w:t>
            </w:r>
          </w:p>
        </w:tc>
        <w:tc>
          <w:tcPr>
            <w:tcW w:w="5669" w:type="dxa"/>
          </w:tcPr>
          <w:p w:rsidR="000B5A9C" w:rsidRPr="000B5A9C" w:rsidRDefault="000B5A9C" w:rsidP="000B5A9C">
            <w:pPr>
              <w:spacing w:line="240" w:lineRule="auto"/>
              <w:jc w:val="left"/>
              <w:rPr>
                <w:rFonts w:cs="Frankruhel"/>
                <w:sz w:val="24"/>
                <w:rtl/>
              </w:rPr>
            </w:pPr>
            <w:r>
              <w:rPr>
                <w:sz w:val="24"/>
                <w:rtl/>
              </w:rPr>
              <w:t>הוראות מעבר</w:t>
            </w:r>
          </w:p>
        </w:tc>
        <w:tc>
          <w:tcPr>
            <w:tcW w:w="567" w:type="dxa"/>
          </w:tcPr>
          <w:p w:rsidR="000B5A9C" w:rsidRPr="000B5A9C" w:rsidRDefault="000B5A9C" w:rsidP="000B5A9C">
            <w:pPr>
              <w:spacing w:line="240" w:lineRule="auto"/>
              <w:jc w:val="left"/>
              <w:rPr>
                <w:rStyle w:val="Hyperlink"/>
                <w:rtl/>
              </w:rPr>
            </w:pPr>
            <w:hyperlink w:anchor="Seif8" w:tooltip="הוראות מעבר" w:history="1">
              <w:r w:rsidRPr="000B5A9C">
                <w:rPr>
                  <w:rStyle w:val="Hyperlink"/>
                </w:rPr>
                <w:t>Go</w:t>
              </w:r>
            </w:hyperlink>
          </w:p>
        </w:tc>
        <w:tc>
          <w:tcPr>
            <w:tcW w:w="850" w:type="dxa"/>
          </w:tcPr>
          <w:p w:rsidR="000B5A9C" w:rsidRPr="000B5A9C" w:rsidRDefault="000B5A9C" w:rsidP="000B5A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447256" w:rsidRDefault="00447256">
      <w:pPr>
        <w:pStyle w:val="big-header"/>
        <w:ind w:left="0" w:right="1134"/>
        <w:rPr>
          <w:rFonts w:cs="FrankRuehl"/>
          <w:sz w:val="32"/>
          <w:rtl/>
        </w:rPr>
      </w:pPr>
    </w:p>
    <w:p w:rsidR="00447256" w:rsidRDefault="00447256" w:rsidP="00D35913">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ח</w:t>
      </w:r>
      <w:r>
        <w:rPr>
          <w:rFonts w:cs="FrankRuehl" w:hint="cs"/>
          <w:sz w:val="32"/>
          <w:rtl/>
        </w:rPr>
        <w:t>ו</w:t>
      </w:r>
      <w:r>
        <w:rPr>
          <w:rFonts w:cs="FrankRuehl"/>
          <w:sz w:val="32"/>
          <w:rtl/>
        </w:rPr>
        <w:t>ב</w:t>
      </w:r>
      <w:r>
        <w:rPr>
          <w:rFonts w:cs="FrankRuehl" w:hint="cs"/>
          <w:sz w:val="32"/>
          <w:rtl/>
        </w:rPr>
        <w:t>ת המכרזים, תשנ"ב-1992</w:t>
      </w:r>
      <w:r>
        <w:rPr>
          <w:rStyle w:val="default"/>
          <w:rtl/>
        </w:rPr>
        <w:footnoteReference w:customMarkFollows="1" w:id="1"/>
        <w:t>*</w:t>
      </w:r>
    </w:p>
    <w:p w:rsidR="00447256" w:rsidRDefault="00447256" w:rsidP="00913E48">
      <w:pPr>
        <w:pStyle w:val="P00"/>
        <w:spacing w:before="72"/>
        <w:ind w:left="0" w:right="1134"/>
        <w:rPr>
          <w:rStyle w:val="default"/>
          <w:rFonts w:cs="FrankRuehl" w:hint="cs"/>
          <w:rtl/>
        </w:rPr>
      </w:pPr>
      <w:bookmarkStart w:id="0" w:name="Seif9"/>
      <w:bookmarkEnd w:id="0"/>
      <w:r>
        <w:rPr>
          <w:lang w:val="he-IL"/>
        </w:rPr>
        <w:lastRenderedPageBreak/>
        <w:pict>
          <v:rect id="_x0000_s1026" style="position:absolute;left:0;text-align:left;margin-left:464.5pt;margin-top:8.05pt;width:75.05pt;height:10pt;z-index:251649024"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sidR="00D30C0B">
        <w:rPr>
          <w:rStyle w:val="default"/>
          <w:rFonts w:cs="FrankRuehl" w:hint="cs"/>
          <w:rtl/>
        </w:rPr>
        <w:t xml:space="preserve"> </w:t>
      </w:r>
      <w:r w:rsidR="00D30C0B">
        <w:rPr>
          <w:rStyle w:val="default"/>
          <w:rFonts w:cs="FrankRuehl"/>
          <w:rtl/>
        </w:rPr>
        <w:t>–</w:t>
      </w:r>
    </w:p>
    <w:p w:rsidR="00447256" w:rsidRDefault="00447256">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ת</w:t>
      </w:r>
      <w:r>
        <w:rPr>
          <w:rFonts w:cs="FrankRuehl" w:hint="cs"/>
          <w:sz w:val="26"/>
          <w:rtl/>
        </w:rPr>
        <w:t>א</w:t>
      </w:r>
      <w:r>
        <w:rPr>
          <w:rFonts w:cs="FrankRuehl"/>
          <w:sz w:val="26"/>
          <w:rtl/>
        </w:rPr>
        <w:t>ג</w:t>
      </w:r>
      <w:r>
        <w:rPr>
          <w:rFonts w:cs="FrankRuehl" w:hint="cs"/>
          <w:sz w:val="26"/>
          <w:rtl/>
        </w:rPr>
        <w:t>י</w:t>
      </w:r>
      <w:r>
        <w:rPr>
          <w:rFonts w:cs="FrankRuehl"/>
          <w:sz w:val="26"/>
          <w:rtl/>
        </w:rPr>
        <w:t>ד</w:t>
      </w:r>
      <w:r>
        <w:rPr>
          <w:rFonts w:cs="FrankRuehl" w:hint="cs"/>
          <w:sz w:val="26"/>
          <w:rtl/>
        </w:rPr>
        <w:t xml:space="preserve"> ממשלתי" </w:t>
      </w:r>
      <w:r w:rsidR="00221B5C">
        <w:rPr>
          <w:rFonts w:cs="FrankRuehl"/>
          <w:sz w:val="26"/>
          <w:rtl/>
        </w:rPr>
        <w:t>–</w:t>
      </w:r>
      <w:r>
        <w:rPr>
          <w:rFonts w:cs="FrankRuehl" w:hint="cs"/>
          <w:sz w:val="26"/>
          <w:rtl/>
        </w:rPr>
        <w:t xml:space="preserve"> חברה ממשלתית, חברת- בת ממשלתית, או תאגיד שהוקם בחוק;</w:t>
      </w:r>
    </w:p>
    <w:p w:rsidR="00447256" w:rsidRPr="00A02FA6" w:rsidRDefault="00447256">
      <w:pPr>
        <w:pStyle w:val="P00"/>
        <w:spacing w:before="72"/>
        <w:ind w:left="0" w:right="1134"/>
        <w:rPr>
          <w:rFonts w:cs="FrankRuehl"/>
          <w:vanish/>
          <w:sz w:val="26"/>
          <w:shd w:val="clear" w:color="auto" w:fill="FFFF99"/>
          <w:rtl/>
        </w:rPr>
      </w:pPr>
      <w:bookmarkStart w:id="1" w:name="Rov50"/>
      <w:r w:rsidRPr="00A02FA6">
        <w:rPr>
          <w:vanish/>
          <w:shd w:val="clear" w:color="auto" w:fill="FFFF99"/>
          <w:lang w:val="he-IL"/>
        </w:rPr>
        <w:pict>
          <v:shapetype id="_x0000_t202" coordsize="21600,21600" o:spt="202" path="m,l,21600r21600,l21600,xe">
            <v:stroke joinstyle="miter"/>
            <v:path gradientshapeok="t" o:connecttype="rect"/>
          </v:shapetype>
          <v:shape id="_x0000_s1027" type="#_x0000_t202" style="position:absolute;left:0;text-align:left;margin-left:476.7pt;margin-top:5.65pt;width:1in;height:24pt;z-index:251660288" filled="f" stroked="f">
            <v:textbox>
              <w:txbxContent>
                <w:p w:rsidR="00447256" w:rsidRDefault="00447256">
                  <w:pPr>
                    <w:spacing w:line="160" w:lineRule="exact"/>
                    <w:jc w:val="left"/>
                    <w:rPr>
                      <w:sz w:val="24"/>
                      <w:rtl/>
                    </w:rPr>
                  </w:pPr>
                  <w:r>
                    <w:rPr>
                      <w:rFonts w:cs="Miriam"/>
                      <w:sz w:val="18"/>
                      <w:szCs w:val="18"/>
                      <w:rtl/>
                    </w:rPr>
                    <w:t>(ת</w:t>
                  </w:r>
                  <w:r>
                    <w:rPr>
                      <w:rFonts w:cs="Miriam" w:hint="cs"/>
                      <w:sz w:val="18"/>
                      <w:szCs w:val="18"/>
                      <w:rtl/>
                    </w:rPr>
                    <w:t>יקון מס' 14) תשס"ג-2002</w:t>
                  </w:r>
                </w:p>
              </w:txbxContent>
            </v:textbox>
            <w10:anchorlock/>
          </v:shape>
        </w:pict>
      </w:r>
      <w:r w:rsidRPr="00A02FA6">
        <w:rPr>
          <w:rFonts w:cs="FrankRuehl"/>
          <w:vanish/>
          <w:sz w:val="26"/>
          <w:shd w:val="clear" w:color="auto" w:fill="FFFF99"/>
          <w:rtl/>
        </w:rPr>
        <w:tab/>
        <w:t>"</w:t>
      </w:r>
      <w:r w:rsidRPr="00A02FA6">
        <w:rPr>
          <w:rFonts w:cs="FrankRuehl" w:hint="cs"/>
          <w:vanish/>
          <w:sz w:val="26"/>
          <w:shd w:val="clear" w:color="auto" w:fill="FFFF99"/>
          <w:rtl/>
        </w:rPr>
        <w:t xml:space="preserve">תאגיד מקומי" </w:t>
      </w:r>
      <w:r w:rsidRPr="00A02FA6">
        <w:rPr>
          <w:rFonts w:cs="FrankRuehl"/>
          <w:vanish/>
          <w:sz w:val="26"/>
          <w:shd w:val="clear" w:color="auto" w:fill="FFFF99"/>
          <w:rtl/>
        </w:rPr>
        <w:t>–</w:t>
      </w:r>
      <w:r w:rsidRPr="00A02FA6">
        <w:rPr>
          <w:rFonts w:cs="FrankRuehl" w:hint="cs"/>
          <w:vanish/>
          <w:sz w:val="26"/>
          <w:shd w:val="clear" w:color="auto" w:fill="FFFF99"/>
          <w:rtl/>
        </w:rPr>
        <w:t xml:space="preserve"> תא</w:t>
      </w:r>
      <w:r w:rsidRPr="00A02FA6">
        <w:rPr>
          <w:rFonts w:cs="FrankRuehl"/>
          <w:vanish/>
          <w:sz w:val="26"/>
          <w:shd w:val="clear" w:color="auto" w:fill="FFFF99"/>
          <w:rtl/>
        </w:rPr>
        <w:t>ג</w:t>
      </w:r>
      <w:r w:rsidRPr="00A02FA6">
        <w:rPr>
          <w:rFonts w:cs="FrankRuehl" w:hint="cs"/>
          <w:vanish/>
          <w:sz w:val="26"/>
          <w:shd w:val="clear" w:color="auto" w:fill="FFFF99"/>
          <w:rtl/>
        </w:rPr>
        <w:t xml:space="preserve">יד אשר לפחות מחצית ההון או לפחות מחצית כוח ההצבעה בו מוחזקים, במישרין או בעקיפין, בידי רשות מקומית או בידי תאגיד מקומי אחר, או שיש לרשות מקומית או לתאגיד מקומי אחר, במישרין או בעקיפין, זכות למנות לפחות מחצית ממספר הדירקטורים בו או את המנהל הכללי שלו, והכל כשההחזקה או זכות המינוי כאמור הם של הרשות המקומית, </w:t>
      </w:r>
      <w:r w:rsidRPr="00A02FA6">
        <w:rPr>
          <w:rFonts w:cs="FrankRuehl"/>
          <w:vanish/>
          <w:sz w:val="26"/>
          <w:shd w:val="clear" w:color="auto" w:fill="FFFF99"/>
          <w:rtl/>
        </w:rPr>
        <w:t>לב</w:t>
      </w:r>
      <w:r w:rsidRPr="00A02FA6">
        <w:rPr>
          <w:rFonts w:cs="FrankRuehl" w:hint="cs"/>
          <w:vanish/>
          <w:sz w:val="26"/>
          <w:shd w:val="clear" w:color="auto" w:fill="FFFF99"/>
          <w:rtl/>
        </w:rPr>
        <w:t xml:space="preserve">דה או יחד עם אחד או </w:t>
      </w:r>
      <w:r w:rsidRPr="00A02FA6">
        <w:rPr>
          <w:rFonts w:cs="FrankRuehl"/>
          <w:vanish/>
          <w:sz w:val="26"/>
          <w:shd w:val="clear" w:color="auto" w:fill="FFFF99"/>
          <w:rtl/>
        </w:rPr>
        <w:t>י</w:t>
      </w:r>
      <w:r w:rsidRPr="00A02FA6">
        <w:rPr>
          <w:rFonts w:cs="FrankRuehl" w:hint="cs"/>
          <w:vanish/>
          <w:sz w:val="26"/>
          <w:shd w:val="clear" w:color="auto" w:fill="FFFF99"/>
          <w:rtl/>
        </w:rPr>
        <w:t>ותר מאלה:</w:t>
      </w:r>
    </w:p>
    <w:p w:rsidR="00447256" w:rsidRPr="00A02FA6" w:rsidRDefault="00447256">
      <w:pPr>
        <w:pStyle w:val="P00"/>
        <w:spacing w:before="72"/>
        <w:ind w:left="1021" w:right="1134"/>
        <w:rPr>
          <w:rFonts w:cs="FrankRuehl"/>
          <w:vanish/>
          <w:sz w:val="26"/>
          <w:shd w:val="clear" w:color="auto" w:fill="FFFF99"/>
          <w:rtl/>
        </w:rPr>
      </w:pPr>
      <w:r w:rsidRPr="00A02FA6">
        <w:rPr>
          <w:rFonts w:cs="FrankRuehl"/>
          <w:vanish/>
          <w:sz w:val="26"/>
          <w:shd w:val="clear" w:color="auto" w:fill="FFFF99"/>
          <w:rtl/>
        </w:rPr>
        <w:t>(1)</w:t>
      </w:r>
      <w:r w:rsidRPr="00A02FA6">
        <w:rPr>
          <w:rFonts w:cs="FrankRuehl"/>
          <w:vanish/>
          <w:sz w:val="26"/>
          <w:shd w:val="clear" w:color="auto" w:fill="FFFF99"/>
          <w:rtl/>
        </w:rPr>
        <w:tab/>
        <w:t>ר</w:t>
      </w:r>
      <w:r w:rsidRPr="00A02FA6">
        <w:rPr>
          <w:rFonts w:cs="FrankRuehl" w:hint="cs"/>
          <w:vanish/>
          <w:sz w:val="26"/>
          <w:shd w:val="clear" w:color="auto" w:fill="FFFF99"/>
          <w:rtl/>
        </w:rPr>
        <w:t>שות מקומית אחרת, אחת או יותר;</w:t>
      </w:r>
    </w:p>
    <w:p w:rsidR="00447256" w:rsidRPr="00A02FA6" w:rsidRDefault="00447256">
      <w:pPr>
        <w:pStyle w:val="P00"/>
        <w:spacing w:before="72"/>
        <w:ind w:left="1021" w:right="1134"/>
        <w:rPr>
          <w:rFonts w:cs="FrankRuehl"/>
          <w:vanish/>
          <w:sz w:val="26"/>
          <w:shd w:val="clear" w:color="auto" w:fill="FFFF99"/>
          <w:rtl/>
        </w:rPr>
      </w:pPr>
      <w:r w:rsidRPr="00A02FA6">
        <w:rPr>
          <w:rFonts w:cs="FrankRuehl"/>
          <w:vanish/>
          <w:sz w:val="26"/>
          <w:shd w:val="clear" w:color="auto" w:fill="FFFF99"/>
          <w:rtl/>
        </w:rPr>
        <w:t>(2)</w:t>
      </w:r>
      <w:r w:rsidRPr="00A02FA6">
        <w:rPr>
          <w:rFonts w:cs="FrankRuehl"/>
          <w:vanish/>
          <w:sz w:val="26"/>
          <w:shd w:val="clear" w:color="auto" w:fill="FFFF99"/>
          <w:rtl/>
        </w:rPr>
        <w:tab/>
        <w:t>ה</w:t>
      </w:r>
      <w:r w:rsidRPr="00A02FA6">
        <w:rPr>
          <w:rFonts w:cs="FrankRuehl" w:hint="cs"/>
          <w:vanish/>
          <w:sz w:val="26"/>
          <w:shd w:val="clear" w:color="auto" w:fill="FFFF99"/>
          <w:rtl/>
        </w:rPr>
        <w:t>מדינה;</w:t>
      </w:r>
    </w:p>
    <w:p w:rsidR="00447256" w:rsidRPr="00A02FA6" w:rsidRDefault="00447256">
      <w:pPr>
        <w:pStyle w:val="P00"/>
        <w:spacing w:before="72"/>
        <w:ind w:left="1021" w:right="1134"/>
        <w:rPr>
          <w:rFonts w:cs="FrankRuehl" w:hint="cs"/>
          <w:vanish/>
          <w:sz w:val="26"/>
          <w:shd w:val="clear" w:color="auto" w:fill="FFFF99"/>
          <w:rtl/>
        </w:rPr>
      </w:pPr>
      <w:r w:rsidRPr="00A02FA6">
        <w:rPr>
          <w:rFonts w:cs="FrankRuehl"/>
          <w:vanish/>
          <w:sz w:val="26"/>
          <w:shd w:val="clear" w:color="auto" w:fill="FFFF99"/>
          <w:rtl/>
        </w:rPr>
        <w:t>(3)</w:t>
      </w:r>
      <w:r w:rsidRPr="00A02FA6">
        <w:rPr>
          <w:rFonts w:cs="FrankRuehl"/>
          <w:vanish/>
          <w:sz w:val="26"/>
          <w:shd w:val="clear" w:color="auto" w:fill="FFFF99"/>
          <w:rtl/>
        </w:rPr>
        <w:tab/>
        <w:t>ת</w:t>
      </w:r>
      <w:r w:rsidRPr="00A02FA6">
        <w:rPr>
          <w:rFonts w:cs="FrankRuehl" w:hint="cs"/>
          <w:vanish/>
          <w:sz w:val="26"/>
          <w:shd w:val="clear" w:color="auto" w:fill="FFFF99"/>
          <w:rtl/>
        </w:rPr>
        <w:t>אגיד מקומי אחר, אחד או יותר;</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30 ימים מיום כניסתן לתוקף של תקנות לענין עסקאות של תאגיד מקומי</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14</w:t>
      </w:r>
    </w:p>
    <w:p w:rsidR="00447256" w:rsidRPr="00A02FA6" w:rsidRDefault="00447256" w:rsidP="00AC0439">
      <w:pPr>
        <w:pStyle w:val="P00"/>
        <w:spacing w:before="0"/>
        <w:ind w:left="0" w:right="1134"/>
        <w:rPr>
          <w:rStyle w:val="default"/>
          <w:rFonts w:cs="FrankRuehl" w:hint="cs"/>
          <w:b/>
          <w:bCs/>
          <w:vanish/>
          <w:sz w:val="20"/>
          <w:szCs w:val="20"/>
          <w:shd w:val="clear" w:color="auto" w:fill="FFFF99"/>
          <w:rtl/>
        </w:rPr>
      </w:pPr>
      <w:hyperlink r:id="rId6" w:history="1">
        <w:r w:rsidRPr="00A02FA6">
          <w:rPr>
            <w:rStyle w:val="Hyperlink"/>
            <w:rFonts w:cs="FrankRuehl" w:hint="cs"/>
            <w:vanish/>
            <w:szCs w:val="20"/>
            <w:shd w:val="clear" w:color="auto" w:fill="FFFF99"/>
            <w:rtl/>
          </w:rPr>
          <w:t>ס"ח תשס"ג מס' 1874</w:t>
        </w:r>
      </w:hyperlink>
      <w:r w:rsidRPr="00A02FA6">
        <w:rPr>
          <w:rStyle w:val="default"/>
          <w:rFonts w:cs="FrankRuehl" w:hint="cs"/>
          <w:vanish/>
          <w:sz w:val="20"/>
          <w:szCs w:val="20"/>
          <w:shd w:val="clear" w:color="auto" w:fill="FFFF99"/>
          <w:rtl/>
        </w:rPr>
        <w:t xml:space="preserve"> מיום 20.11.2002 עמ' 59</w:t>
      </w:r>
      <w:r w:rsidR="00AC0439" w:rsidRPr="00A02FA6">
        <w:rPr>
          <w:rStyle w:val="default"/>
          <w:rFonts w:cs="FrankRuehl" w:hint="cs"/>
          <w:vanish/>
          <w:sz w:val="20"/>
          <w:szCs w:val="20"/>
          <w:shd w:val="clear" w:color="auto" w:fill="FFFF99"/>
          <w:rtl/>
        </w:rPr>
        <w:t xml:space="preserve"> </w:t>
      </w:r>
      <w:r w:rsidR="00AC0439" w:rsidRPr="00A02FA6">
        <w:rPr>
          <w:rFonts w:cs="FrankRuehl" w:hint="cs"/>
          <w:vanish/>
          <w:szCs w:val="20"/>
          <w:shd w:val="clear" w:color="auto" w:fill="FFFF99"/>
          <w:rtl/>
        </w:rPr>
        <w:t>(</w:t>
      </w:r>
      <w:hyperlink r:id="rId7" w:history="1">
        <w:r w:rsidR="00AC0439" w:rsidRPr="00A02FA6">
          <w:rPr>
            <w:rStyle w:val="Hyperlink"/>
            <w:rFonts w:cs="FrankRuehl" w:hint="cs"/>
            <w:vanish/>
            <w:szCs w:val="20"/>
            <w:shd w:val="clear" w:color="auto" w:fill="FFFF99"/>
            <w:rtl/>
          </w:rPr>
          <w:t>ה"ח 3162</w:t>
        </w:r>
      </w:hyperlink>
      <w:r w:rsidR="00AC0439" w:rsidRPr="00A02FA6">
        <w:rPr>
          <w:rFonts w:cs="FrankRuehl" w:hint="cs"/>
          <w:vanish/>
          <w:szCs w:val="20"/>
          <w:shd w:val="clear" w:color="auto" w:fill="FFFF99"/>
          <w:rtl/>
        </w:rPr>
        <w:t>)</w:t>
      </w:r>
    </w:p>
    <w:p w:rsidR="00447256" w:rsidRPr="00A02FA6" w:rsidRDefault="00447256" w:rsidP="00F55E4A">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הוספת הגדרת "תאגיד מקומי"</w:t>
      </w:r>
    </w:p>
    <w:p w:rsidR="00447256" w:rsidRPr="00A02FA6" w:rsidRDefault="00447256">
      <w:pPr>
        <w:pStyle w:val="P00"/>
        <w:spacing w:before="72"/>
        <w:ind w:left="0" w:right="1134"/>
        <w:rPr>
          <w:rFonts w:cs="FrankRuehl" w:hint="cs"/>
          <w:vanish/>
          <w:sz w:val="26"/>
          <w:shd w:val="clear" w:color="auto" w:fill="FFFF99"/>
          <w:rtl/>
        </w:rPr>
      </w:pPr>
      <w:r w:rsidRPr="00A02FA6">
        <w:rPr>
          <w:vanish/>
          <w:shd w:val="clear" w:color="auto" w:fill="FFFF99"/>
          <w:lang w:val="he-IL"/>
        </w:rPr>
        <w:pict>
          <v:shape id="_x0000_s1028" type="#_x0000_t202" style="position:absolute;left:0;text-align:left;margin-left:476.7pt;margin-top:6.25pt;width:1in;height:24pt;z-index:251661312" filled="f" stroked="f">
            <v:textbox>
              <w:txbxContent>
                <w:p w:rsidR="00447256" w:rsidRDefault="00447256">
                  <w:pPr>
                    <w:spacing w:line="160" w:lineRule="exact"/>
                    <w:jc w:val="left"/>
                    <w:rPr>
                      <w:sz w:val="24"/>
                      <w:rtl/>
                    </w:rPr>
                  </w:pPr>
                  <w:r>
                    <w:rPr>
                      <w:rFonts w:cs="Miriam"/>
                      <w:sz w:val="18"/>
                      <w:szCs w:val="18"/>
                      <w:rtl/>
                    </w:rPr>
                    <w:t>(ת</w:t>
                  </w:r>
                  <w:r>
                    <w:rPr>
                      <w:rFonts w:cs="Miriam" w:hint="cs"/>
                      <w:sz w:val="18"/>
                      <w:szCs w:val="18"/>
                      <w:rtl/>
                    </w:rPr>
                    <w:t>יקון מס' 14) תשס"ג-2002</w:t>
                  </w:r>
                </w:p>
              </w:txbxContent>
            </v:textbox>
            <w10:anchorlock/>
          </v:shape>
        </w:pict>
      </w:r>
      <w:r w:rsidRPr="00A02FA6">
        <w:rPr>
          <w:rFonts w:cs="FrankRuehl"/>
          <w:vanish/>
          <w:sz w:val="26"/>
          <w:shd w:val="clear" w:color="auto" w:fill="FFFF99"/>
          <w:rtl/>
        </w:rPr>
        <w:tab/>
      </w:r>
      <w:r w:rsidRPr="00A02FA6">
        <w:rPr>
          <w:rFonts w:cs="FrankRuehl" w:hint="cs"/>
          <w:vanish/>
          <w:sz w:val="26"/>
          <w:shd w:val="clear" w:color="auto" w:fill="FFFF99"/>
          <w:rtl/>
        </w:rPr>
        <w:t>"ר</w:t>
      </w:r>
      <w:r w:rsidRPr="00A02FA6">
        <w:rPr>
          <w:rFonts w:cs="FrankRuehl"/>
          <w:vanish/>
          <w:sz w:val="26"/>
          <w:shd w:val="clear" w:color="auto" w:fill="FFFF99"/>
          <w:rtl/>
        </w:rPr>
        <w:t>ש</w:t>
      </w:r>
      <w:r w:rsidRPr="00A02FA6">
        <w:rPr>
          <w:rFonts w:cs="FrankRuehl" w:hint="cs"/>
          <w:vanish/>
          <w:sz w:val="26"/>
          <w:shd w:val="clear" w:color="auto" w:fill="FFFF99"/>
          <w:rtl/>
        </w:rPr>
        <w:t xml:space="preserve">ות מקומית" </w:t>
      </w:r>
      <w:r w:rsidRPr="00A02FA6">
        <w:rPr>
          <w:rFonts w:cs="FrankRuehl"/>
          <w:vanish/>
          <w:sz w:val="26"/>
          <w:shd w:val="clear" w:color="auto" w:fill="FFFF99"/>
          <w:rtl/>
        </w:rPr>
        <w:t>–</w:t>
      </w:r>
      <w:r w:rsidRPr="00A02FA6">
        <w:rPr>
          <w:rFonts w:cs="FrankRuehl" w:hint="cs"/>
          <w:vanish/>
          <w:sz w:val="26"/>
          <w:shd w:val="clear" w:color="auto" w:fill="FFFF99"/>
          <w:rtl/>
        </w:rPr>
        <w:t xml:space="preserve"> עי</w:t>
      </w:r>
      <w:r w:rsidRPr="00A02FA6">
        <w:rPr>
          <w:rFonts w:cs="FrankRuehl"/>
          <w:vanish/>
          <w:sz w:val="26"/>
          <w:shd w:val="clear" w:color="auto" w:fill="FFFF99"/>
          <w:rtl/>
        </w:rPr>
        <w:t>ר</w:t>
      </w:r>
      <w:r w:rsidRPr="00A02FA6">
        <w:rPr>
          <w:rFonts w:cs="FrankRuehl" w:hint="cs"/>
          <w:vanish/>
          <w:sz w:val="26"/>
          <w:shd w:val="clear" w:color="auto" w:fill="FFFF99"/>
          <w:rtl/>
        </w:rPr>
        <w:t>יה, מועצה אזורית, מועצה מקומית או איגוד ערים כהגדרתו בחוק איגודי ערים, התשט"ו-1955</w:t>
      </w:r>
      <w:r w:rsidRPr="00A02FA6">
        <w:rPr>
          <w:rFonts w:cs="FrankRuehl"/>
          <w:vanish/>
          <w:sz w:val="26"/>
          <w:shd w:val="clear" w:color="auto" w:fill="FFFF99"/>
          <w:rtl/>
        </w:rPr>
        <w:t>;</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30 ימים מיום כניסתן לתוקף של תקנות לענין עסקאות של תאגיד מקומי</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14</w:t>
      </w:r>
    </w:p>
    <w:p w:rsidR="005E7F11" w:rsidRPr="00A02FA6" w:rsidRDefault="005E7F11" w:rsidP="005E7F11">
      <w:pPr>
        <w:pStyle w:val="P00"/>
        <w:spacing w:before="0"/>
        <w:ind w:left="0" w:right="1134"/>
        <w:rPr>
          <w:rStyle w:val="default"/>
          <w:rFonts w:cs="FrankRuehl" w:hint="cs"/>
          <w:b/>
          <w:bCs/>
          <w:vanish/>
          <w:sz w:val="20"/>
          <w:szCs w:val="20"/>
          <w:shd w:val="clear" w:color="auto" w:fill="FFFF99"/>
          <w:rtl/>
        </w:rPr>
      </w:pPr>
      <w:hyperlink r:id="rId8" w:history="1">
        <w:r w:rsidRPr="00A02FA6">
          <w:rPr>
            <w:rStyle w:val="Hyperlink"/>
            <w:rFonts w:cs="FrankRuehl" w:hint="cs"/>
            <w:vanish/>
            <w:szCs w:val="20"/>
            <w:shd w:val="clear" w:color="auto" w:fill="FFFF99"/>
            <w:rtl/>
          </w:rPr>
          <w:t>ס"ח תשס"ג מס' 1874</w:t>
        </w:r>
      </w:hyperlink>
      <w:r w:rsidRPr="00A02FA6">
        <w:rPr>
          <w:rStyle w:val="default"/>
          <w:rFonts w:cs="FrankRuehl" w:hint="cs"/>
          <w:vanish/>
          <w:sz w:val="20"/>
          <w:szCs w:val="20"/>
          <w:shd w:val="clear" w:color="auto" w:fill="FFFF99"/>
          <w:rtl/>
        </w:rPr>
        <w:t xml:space="preserve"> מיום 20.11.2002 עמ' 59 </w:t>
      </w:r>
      <w:r w:rsidRPr="00A02FA6">
        <w:rPr>
          <w:rFonts w:cs="FrankRuehl" w:hint="cs"/>
          <w:vanish/>
          <w:szCs w:val="20"/>
          <w:shd w:val="clear" w:color="auto" w:fill="FFFF99"/>
          <w:rtl/>
        </w:rPr>
        <w:t>(</w:t>
      </w:r>
      <w:hyperlink r:id="rId9" w:history="1">
        <w:r w:rsidRPr="00A02FA6">
          <w:rPr>
            <w:rStyle w:val="Hyperlink"/>
            <w:rFonts w:cs="FrankRuehl" w:hint="cs"/>
            <w:vanish/>
            <w:szCs w:val="20"/>
            <w:shd w:val="clear" w:color="auto" w:fill="FFFF99"/>
            <w:rtl/>
          </w:rPr>
          <w:t>ה"ח 3162</w:t>
        </w:r>
      </w:hyperlink>
      <w:r w:rsidRPr="00A02FA6">
        <w:rPr>
          <w:rFonts w:cs="FrankRuehl" w:hint="cs"/>
          <w:vanish/>
          <w:szCs w:val="20"/>
          <w:shd w:val="clear" w:color="auto" w:fill="FFFF99"/>
          <w:rtl/>
        </w:rPr>
        <w:t>)</w:t>
      </w:r>
    </w:p>
    <w:p w:rsidR="00447256" w:rsidRPr="00A02FA6" w:rsidRDefault="00447256" w:rsidP="00F55E4A">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הוספת הגדרת "רשות מקומית"</w:t>
      </w:r>
    </w:p>
    <w:p w:rsidR="00447256" w:rsidRPr="00A02FA6" w:rsidRDefault="00447256">
      <w:pPr>
        <w:pStyle w:val="P00"/>
        <w:spacing w:before="72"/>
        <w:ind w:left="0" w:right="1134"/>
        <w:rPr>
          <w:rFonts w:cs="FrankRuehl" w:hint="cs"/>
          <w:vanish/>
          <w:sz w:val="26"/>
          <w:shd w:val="clear" w:color="auto" w:fill="FFFF99"/>
          <w:rtl/>
        </w:rPr>
      </w:pPr>
      <w:r w:rsidRPr="00A02FA6">
        <w:rPr>
          <w:vanish/>
          <w:shd w:val="clear" w:color="auto" w:fill="FFFF99"/>
          <w:lang w:val="he-IL"/>
        </w:rPr>
        <w:pict>
          <v:shape id="_x0000_s1029" type="#_x0000_t202" style="position:absolute;left:0;text-align:left;margin-left:476.7pt;margin-top:.65pt;width:1in;height:24pt;z-index:251662336" filled="f" stroked="f">
            <v:textbox>
              <w:txbxContent>
                <w:p w:rsidR="00447256" w:rsidRDefault="00447256">
                  <w:pPr>
                    <w:spacing w:line="160" w:lineRule="exact"/>
                    <w:jc w:val="left"/>
                    <w:rPr>
                      <w:sz w:val="24"/>
                      <w:rtl/>
                    </w:rPr>
                  </w:pPr>
                  <w:r>
                    <w:rPr>
                      <w:rFonts w:cs="Miriam"/>
                      <w:sz w:val="18"/>
                      <w:szCs w:val="18"/>
                      <w:rtl/>
                    </w:rPr>
                    <w:t>(ת</w:t>
                  </w:r>
                  <w:r>
                    <w:rPr>
                      <w:rFonts w:cs="Miriam" w:hint="cs"/>
                      <w:sz w:val="18"/>
                      <w:szCs w:val="18"/>
                      <w:rtl/>
                    </w:rPr>
                    <w:t>יקון מס' 14) תשס"ג-2002</w:t>
                  </w:r>
                </w:p>
              </w:txbxContent>
            </v:textbox>
            <w10:anchorlock/>
          </v:shape>
        </w:pict>
      </w:r>
      <w:r w:rsidRPr="00A02FA6">
        <w:rPr>
          <w:rFonts w:cs="FrankRuehl"/>
          <w:vanish/>
          <w:sz w:val="26"/>
          <w:shd w:val="clear" w:color="auto" w:fill="FFFF99"/>
          <w:rtl/>
        </w:rPr>
        <w:tab/>
      </w:r>
      <w:r w:rsidRPr="00A02FA6">
        <w:rPr>
          <w:rFonts w:cs="FrankRuehl" w:hint="cs"/>
          <w:vanish/>
          <w:sz w:val="26"/>
          <w:shd w:val="clear" w:color="auto" w:fill="FFFF99"/>
          <w:rtl/>
        </w:rPr>
        <w:t>"</w:t>
      </w:r>
      <w:r w:rsidRPr="00A02FA6">
        <w:rPr>
          <w:rFonts w:cs="FrankRuehl"/>
          <w:vanish/>
          <w:sz w:val="26"/>
          <w:shd w:val="clear" w:color="auto" w:fill="FFFF99"/>
          <w:rtl/>
        </w:rPr>
        <w:t>הח</w:t>
      </w:r>
      <w:r w:rsidRPr="00A02FA6">
        <w:rPr>
          <w:rFonts w:cs="FrankRuehl" w:hint="cs"/>
          <w:vanish/>
          <w:sz w:val="26"/>
          <w:shd w:val="clear" w:color="auto" w:fill="FFFF99"/>
          <w:rtl/>
        </w:rPr>
        <w:t xml:space="preserve">זקה" </w:t>
      </w:r>
      <w:r w:rsidRPr="00A02FA6">
        <w:rPr>
          <w:rFonts w:cs="FrankRuehl"/>
          <w:vanish/>
          <w:sz w:val="26"/>
          <w:shd w:val="clear" w:color="auto" w:fill="FFFF99"/>
          <w:rtl/>
        </w:rPr>
        <w:t>–</w:t>
      </w:r>
      <w:r w:rsidRPr="00A02FA6">
        <w:rPr>
          <w:rFonts w:cs="FrankRuehl" w:hint="cs"/>
          <w:vanish/>
          <w:sz w:val="26"/>
          <w:shd w:val="clear" w:color="auto" w:fill="FFFF99"/>
          <w:rtl/>
        </w:rPr>
        <w:t xml:space="preserve"> כמ</w:t>
      </w:r>
      <w:r w:rsidRPr="00A02FA6">
        <w:rPr>
          <w:rFonts w:cs="FrankRuehl"/>
          <w:vanish/>
          <w:sz w:val="26"/>
          <w:shd w:val="clear" w:color="auto" w:fill="FFFF99"/>
          <w:rtl/>
        </w:rPr>
        <w:t>ש</w:t>
      </w:r>
      <w:r w:rsidRPr="00A02FA6">
        <w:rPr>
          <w:rFonts w:cs="FrankRuehl" w:hint="cs"/>
          <w:vanish/>
          <w:sz w:val="26"/>
          <w:shd w:val="clear" w:color="auto" w:fill="FFFF99"/>
          <w:rtl/>
        </w:rPr>
        <w:t>מעותה בחוק ניירות ערך, התשכ"ח-1968</w:t>
      </w:r>
      <w:r w:rsidRPr="00A02FA6">
        <w:rPr>
          <w:rFonts w:cs="FrankRuehl"/>
          <w:vanish/>
          <w:sz w:val="26"/>
          <w:shd w:val="clear" w:color="auto" w:fill="FFFF99"/>
          <w:rtl/>
        </w:rPr>
        <w:t>.</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30 ימים מיום כניסתן לתוקף של תקנות לענין עסקאות של תאגיד מקומי</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14</w:t>
      </w:r>
    </w:p>
    <w:p w:rsidR="005E7F11" w:rsidRPr="00A02FA6" w:rsidRDefault="005E7F11" w:rsidP="005E7F11">
      <w:pPr>
        <w:pStyle w:val="P00"/>
        <w:spacing w:before="0"/>
        <w:ind w:left="0" w:right="1134"/>
        <w:rPr>
          <w:rStyle w:val="default"/>
          <w:rFonts w:cs="FrankRuehl" w:hint="cs"/>
          <w:b/>
          <w:bCs/>
          <w:vanish/>
          <w:sz w:val="20"/>
          <w:szCs w:val="20"/>
          <w:shd w:val="clear" w:color="auto" w:fill="FFFF99"/>
          <w:rtl/>
        </w:rPr>
      </w:pPr>
      <w:hyperlink r:id="rId10" w:history="1">
        <w:r w:rsidRPr="00A02FA6">
          <w:rPr>
            <w:rStyle w:val="Hyperlink"/>
            <w:rFonts w:cs="FrankRuehl" w:hint="cs"/>
            <w:vanish/>
            <w:szCs w:val="20"/>
            <w:shd w:val="clear" w:color="auto" w:fill="FFFF99"/>
            <w:rtl/>
          </w:rPr>
          <w:t>ס"ח תשס"ג מס' 1874</w:t>
        </w:r>
      </w:hyperlink>
      <w:r w:rsidRPr="00A02FA6">
        <w:rPr>
          <w:rStyle w:val="default"/>
          <w:rFonts w:cs="FrankRuehl" w:hint="cs"/>
          <w:vanish/>
          <w:sz w:val="20"/>
          <w:szCs w:val="20"/>
          <w:shd w:val="clear" w:color="auto" w:fill="FFFF99"/>
          <w:rtl/>
        </w:rPr>
        <w:t xml:space="preserve"> מיום 20.11.2002 עמ' 59 </w:t>
      </w:r>
      <w:r w:rsidRPr="00A02FA6">
        <w:rPr>
          <w:rFonts w:cs="FrankRuehl" w:hint="cs"/>
          <w:vanish/>
          <w:szCs w:val="20"/>
          <w:shd w:val="clear" w:color="auto" w:fill="FFFF99"/>
          <w:rtl/>
        </w:rPr>
        <w:t>(</w:t>
      </w:r>
      <w:hyperlink r:id="rId11" w:history="1">
        <w:r w:rsidRPr="00A02FA6">
          <w:rPr>
            <w:rStyle w:val="Hyperlink"/>
            <w:rFonts w:cs="FrankRuehl" w:hint="cs"/>
            <w:vanish/>
            <w:szCs w:val="20"/>
            <w:shd w:val="clear" w:color="auto" w:fill="FFFF99"/>
            <w:rtl/>
          </w:rPr>
          <w:t>ה"ח 3162</w:t>
        </w:r>
      </w:hyperlink>
      <w:r w:rsidRPr="00A02FA6">
        <w:rPr>
          <w:rFonts w:cs="FrankRuehl" w:hint="cs"/>
          <w:vanish/>
          <w:szCs w:val="20"/>
          <w:shd w:val="clear" w:color="auto" w:fill="FFFF99"/>
          <w:rtl/>
        </w:rPr>
        <w:t>)</w:t>
      </w:r>
    </w:p>
    <w:p w:rsidR="00447256" w:rsidRPr="000709CF" w:rsidRDefault="00447256" w:rsidP="000709CF">
      <w:pPr>
        <w:pStyle w:val="P00"/>
        <w:spacing w:before="0"/>
        <w:ind w:left="0" w:right="1134"/>
        <w:rPr>
          <w:rStyle w:val="default"/>
          <w:rFonts w:cs="FrankRuehl" w:hint="cs"/>
          <w:b/>
          <w:bCs/>
          <w:sz w:val="2"/>
          <w:szCs w:val="2"/>
          <w:shd w:val="clear" w:color="auto" w:fill="FFFF99"/>
          <w:rtl/>
        </w:rPr>
      </w:pPr>
      <w:r w:rsidRPr="00A02FA6">
        <w:rPr>
          <w:rStyle w:val="default"/>
          <w:rFonts w:cs="FrankRuehl" w:hint="cs"/>
          <w:b/>
          <w:bCs/>
          <w:vanish/>
          <w:sz w:val="20"/>
          <w:szCs w:val="20"/>
          <w:shd w:val="clear" w:color="auto" w:fill="FFFF99"/>
          <w:rtl/>
        </w:rPr>
        <w:t>הוספת הגדרת "החזקה"</w:t>
      </w:r>
      <w:bookmarkEnd w:id="1"/>
    </w:p>
    <w:p w:rsidR="00447256" w:rsidRDefault="00447256" w:rsidP="002B30D1">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מ</w:t>
      </w:r>
      <w:r>
        <w:rPr>
          <w:rFonts w:cs="FrankRuehl" w:hint="cs"/>
          <w:sz w:val="26"/>
          <w:rtl/>
        </w:rPr>
        <w:t>ק</w:t>
      </w:r>
      <w:r>
        <w:rPr>
          <w:rFonts w:cs="FrankRuehl"/>
          <w:sz w:val="26"/>
          <w:rtl/>
        </w:rPr>
        <w:t>ר</w:t>
      </w:r>
      <w:r>
        <w:rPr>
          <w:rFonts w:cs="FrankRuehl" w:hint="cs"/>
          <w:sz w:val="26"/>
          <w:rtl/>
        </w:rPr>
        <w:t>ק</w:t>
      </w:r>
      <w:r>
        <w:rPr>
          <w:rFonts w:cs="FrankRuehl"/>
          <w:sz w:val="26"/>
          <w:rtl/>
        </w:rPr>
        <w:t>ע</w:t>
      </w:r>
      <w:r>
        <w:rPr>
          <w:rFonts w:cs="FrankRuehl" w:hint="cs"/>
          <w:sz w:val="26"/>
          <w:rtl/>
        </w:rPr>
        <w:t xml:space="preserve">ין" - כהגדרתם בחוק-יסוד: מקרקעי ישראל; </w:t>
      </w:r>
    </w:p>
    <w:p w:rsidR="00447256" w:rsidRDefault="00447256" w:rsidP="002B30D1">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מ</w:t>
      </w:r>
      <w:r>
        <w:rPr>
          <w:rFonts w:cs="FrankRuehl" w:hint="cs"/>
          <w:sz w:val="26"/>
          <w:rtl/>
        </w:rPr>
        <w:t>ע</w:t>
      </w:r>
      <w:r>
        <w:rPr>
          <w:rFonts w:cs="FrankRuehl"/>
          <w:sz w:val="26"/>
          <w:rtl/>
        </w:rPr>
        <w:t>ר</w:t>
      </w:r>
      <w:r>
        <w:rPr>
          <w:rFonts w:cs="FrankRuehl" w:hint="cs"/>
          <w:sz w:val="26"/>
          <w:rtl/>
        </w:rPr>
        <w:t>כ</w:t>
      </w:r>
      <w:r>
        <w:rPr>
          <w:rFonts w:cs="FrankRuehl"/>
          <w:sz w:val="26"/>
          <w:rtl/>
        </w:rPr>
        <w:t>ת</w:t>
      </w:r>
      <w:r>
        <w:rPr>
          <w:rFonts w:cs="FrankRuehl" w:hint="cs"/>
          <w:sz w:val="26"/>
          <w:rtl/>
        </w:rPr>
        <w:t xml:space="preserve"> הבטחון" - צבא-הגנה-לישראל, משרד הבטחון ויחידות הסמך שלו, וחברו</w:t>
      </w:r>
      <w:r>
        <w:rPr>
          <w:rFonts w:cs="FrankRuehl"/>
          <w:sz w:val="26"/>
          <w:rtl/>
        </w:rPr>
        <w:t>ת</w:t>
      </w:r>
      <w:r>
        <w:rPr>
          <w:rFonts w:cs="FrankRuehl" w:hint="cs"/>
          <w:sz w:val="26"/>
          <w:rtl/>
        </w:rPr>
        <w:t xml:space="preserve"> </w:t>
      </w:r>
      <w:r>
        <w:rPr>
          <w:rFonts w:cs="FrankRuehl"/>
          <w:sz w:val="26"/>
          <w:rtl/>
        </w:rPr>
        <w:t>ש</w:t>
      </w:r>
      <w:r>
        <w:rPr>
          <w:rFonts w:cs="FrankRuehl" w:hint="cs"/>
          <w:sz w:val="26"/>
          <w:rtl/>
        </w:rPr>
        <w:t>ש</w:t>
      </w:r>
      <w:r>
        <w:rPr>
          <w:rFonts w:cs="FrankRuehl"/>
          <w:sz w:val="26"/>
          <w:rtl/>
        </w:rPr>
        <w:t>ר</w:t>
      </w:r>
      <w:r>
        <w:rPr>
          <w:rFonts w:cs="FrankRuehl" w:hint="cs"/>
          <w:sz w:val="26"/>
          <w:rtl/>
        </w:rPr>
        <w:t xml:space="preserve"> </w:t>
      </w:r>
      <w:r>
        <w:rPr>
          <w:rFonts w:cs="FrankRuehl"/>
          <w:sz w:val="26"/>
          <w:rtl/>
        </w:rPr>
        <w:t>ה</w:t>
      </w:r>
      <w:r>
        <w:rPr>
          <w:rFonts w:cs="FrankRuehl" w:hint="cs"/>
          <w:sz w:val="26"/>
          <w:rtl/>
        </w:rPr>
        <w:t xml:space="preserve">בטחון אחראי עליהן. </w:t>
      </w:r>
    </w:p>
    <w:p w:rsidR="00447256" w:rsidRDefault="00447256">
      <w:pPr>
        <w:pStyle w:val="P00"/>
        <w:spacing w:before="72"/>
        <w:ind w:left="0" w:right="1134"/>
        <w:rPr>
          <w:rStyle w:val="default"/>
          <w:rFonts w:cs="FrankRuehl" w:hint="cs"/>
          <w:rtl/>
        </w:rPr>
      </w:pPr>
      <w:r>
        <w:rPr>
          <w:lang w:val="he-IL"/>
        </w:rPr>
        <w:pict>
          <v:rect id="_x0000_s1030" style="position:absolute;left:0;text-align:left;margin-left:464.5pt;margin-top:8.05pt;width:75.05pt;height:20pt;z-index:251650048" o:allowincell="f" filled="f" stroked="f" strokecolor="lime" strokeweight=".25pt">
            <v:textbox inset="0,0,0,0">
              <w:txbxContent>
                <w:p w:rsidR="00447256" w:rsidRDefault="00447256">
                  <w:pPr>
                    <w:spacing w:line="160" w:lineRule="exact"/>
                    <w:jc w:val="left"/>
                    <w:rPr>
                      <w:rFonts w:cs="Miriam" w:hint="cs"/>
                      <w:sz w:val="18"/>
                      <w:szCs w:val="18"/>
                      <w:rtl/>
                    </w:rPr>
                  </w:pPr>
                  <w:r>
                    <w:rPr>
                      <w:rFonts w:cs="Miriam" w:hint="cs"/>
                      <w:sz w:val="18"/>
                      <w:szCs w:val="18"/>
                      <w:rtl/>
                    </w:rPr>
                    <w:t xml:space="preserve">(תיקון מס' 8) </w:t>
                  </w:r>
                </w:p>
                <w:p w:rsidR="00447256" w:rsidRDefault="00447256">
                  <w:pPr>
                    <w:spacing w:line="160" w:lineRule="exact"/>
                    <w:jc w:val="left"/>
                    <w:rPr>
                      <w:rFonts w:cs="Miriam"/>
                      <w:noProof/>
                      <w:sz w:val="18"/>
                      <w:szCs w:val="18"/>
                      <w:rtl/>
                    </w:rPr>
                  </w:pPr>
                  <w:r>
                    <w:rPr>
                      <w:rFonts w:cs="Miriam"/>
                      <w:sz w:val="18"/>
                      <w:szCs w:val="18"/>
                      <w:rtl/>
                    </w:rPr>
                    <w:t>תשנ"ז-1996</w:t>
                  </w:r>
                </w:p>
              </w:txbxContent>
            </v:textbox>
            <w10:anchorlock/>
          </v:rect>
        </w:pict>
      </w:r>
      <w:r>
        <w:rPr>
          <w:rFonts w:cs="FrankRuehl"/>
          <w:sz w:val="26"/>
          <w:rtl/>
        </w:rPr>
        <w:tab/>
      </w:r>
      <w:r>
        <w:rPr>
          <w:rStyle w:val="default"/>
          <w:rFonts w:cs="FrankRuehl"/>
          <w:rtl/>
        </w:rPr>
        <w:t>"</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ולים" - כהגדרתה בחוק ביטוח בריאות ממלכתי, התשנ"ד-</w:t>
      </w:r>
      <w:r>
        <w:rPr>
          <w:rStyle w:val="default"/>
          <w:rFonts w:cs="FrankRuehl"/>
          <w:rtl/>
        </w:rPr>
        <w:t>1994;</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2" w:name="Rov36"/>
      <w:r w:rsidRPr="00A02FA6">
        <w:rPr>
          <w:rStyle w:val="default"/>
          <w:rFonts w:cs="FrankRuehl" w:hint="cs"/>
          <w:vanish/>
          <w:color w:val="FF0000"/>
          <w:sz w:val="20"/>
          <w:szCs w:val="20"/>
          <w:shd w:val="clear" w:color="auto" w:fill="FFFF99"/>
          <w:rtl/>
        </w:rPr>
        <w:t>מיום 1.1.1997</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8</w:t>
      </w:r>
    </w:p>
    <w:p w:rsidR="00447256" w:rsidRPr="00A02FA6" w:rsidRDefault="00447256" w:rsidP="00AB4B6A">
      <w:pPr>
        <w:pStyle w:val="P00"/>
        <w:spacing w:before="0"/>
        <w:ind w:left="0" w:right="1134"/>
        <w:rPr>
          <w:rStyle w:val="default"/>
          <w:rFonts w:cs="FrankRuehl" w:hint="cs"/>
          <w:b/>
          <w:bCs/>
          <w:vanish/>
          <w:sz w:val="20"/>
          <w:szCs w:val="20"/>
          <w:shd w:val="clear" w:color="auto" w:fill="FFFF99"/>
          <w:rtl/>
        </w:rPr>
      </w:pPr>
      <w:hyperlink r:id="rId12" w:history="1">
        <w:r w:rsidRPr="00A02FA6">
          <w:rPr>
            <w:rStyle w:val="Hyperlink"/>
            <w:rFonts w:cs="FrankRuehl" w:hint="cs"/>
            <w:vanish/>
            <w:szCs w:val="20"/>
            <w:shd w:val="clear" w:color="auto" w:fill="FFFF99"/>
            <w:rtl/>
          </w:rPr>
          <w:t>ס"ח תשנ"ז מס' 1607</w:t>
        </w:r>
      </w:hyperlink>
      <w:r w:rsidRPr="00A02FA6">
        <w:rPr>
          <w:rStyle w:val="default"/>
          <w:rFonts w:cs="FrankRuehl" w:hint="cs"/>
          <w:vanish/>
          <w:sz w:val="20"/>
          <w:szCs w:val="20"/>
          <w:shd w:val="clear" w:color="auto" w:fill="FFFF99"/>
          <w:rtl/>
        </w:rPr>
        <w:t xml:space="preserve"> מיום 7.1.1997 עמ' 33</w:t>
      </w:r>
      <w:r w:rsidR="00AB4B6A" w:rsidRPr="00A02FA6">
        <w:rPr>
          <w:rStyle w:val="default"/>
          <w:rFonts w:cs="FrankRuehl" w:hint="cs"/>
          <w:vanish/>
          <w:sz w:val="20"/>
          <w:szCs w:val="20"/>
          <w:shd w:val="clear" w:color="auto" w:fill="FFFF99"/>
          <w:rtl/>
        </w:rPr>
        <w:t xml:space="preserve"> </w:t>
      </w:r>
      <w:r w:rsidR="00AB4B6A" w:rsidRPr="00A02FA6">
        <w:rPr>
          <w:rFonts w:cs="FrankRuehl" w:hint="cs"/>
          <w:vanish/>
          <w:szCs w:val="20"/>
          <w:shd w:val="clear" w:color="auto" w:fill="FFFF99"/>
          <w:rtl/>
        </w:rPr>
        <w:t>(</w:t>
      </w:r>
      <w:hyperlink r:id="rId13" w:history="1">
        <w:r w:rsidR="00AB4B6A" w:rsidRPr="00A02FA6">
          <w:rPr>
            <w:rStyle w:val="Hyperlink"/>
            <w:rFonts w:cs="FrankRuehl" w:hint="cs"/>
            <w:vanish/>
            <w:szCs w:val="20"/>
            <w:shd w:val="clear" w:color="auto" w:fill="FFFF99"/>
            <w:rtl/>
          </w:rPr>
          <w:t>ה"ח 2556</w:t>
        </w:r>
      </w:hyperlink>
      <w:r w:rsidR="00AB4B6A" w:rsidRPr="00A02FA6">
        <w:rPr>
          <w:rFonts w:cs="FrankRuehl" w:hint="cs"/>
          <w:vanish/>
          <w:szCs w:val="20"/>
          <w:shd w:val="clear" w:color="auto" w:fill="FFFF99"/>
          <w:rtl/>
        </w:rPr>
        <w:t>)</w:t>
      </w:r>
    </w:p>
    <w:p w:rsidR="00447256" w:rsidRPr="00F55E4A" w:rsidRDefault="00447256" w:rsidP="00F55E4A">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הגדרת "קופת חולים"</w:t>
      </w:r>
      <w:bookmarkEnd w:id="2"/>
    </w:p>
    <w:p w:rsidR="00447256" w:rsidRDefault="00447256">
      <w:pPr>
        <w:pStyle w:val="P00"/>
        <w:spacing w:before="72"/>
        <w:ind w:left="0" w:right="1134"/>
        <w:rPr>
          <w:rStyle w:val="default"/>
          <w:rFonts w:cs="FrankRuehl" w:hint="cs"/>
          <w:rtl/>
        </w:rPr>
      </w:pPr>
      <w:r>
        <w:rPr>
          <w:lang w:val="he-IL"/>
        </w:rPr>
        <w:pict>
          <v:rect id="_x0000_s1031" style="position:absolute;left:0;text-align:left;margin-left:464.5pt;margin-top:8.05pt;width:75.05pt;height:20pt;z-index:251651072"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r>
                    <w:rPr>
                      <w:rFonts w:cs="Miriam" w:hint="cs"/>
                      <w:sz w:val="18"/>
                      <w:szCs w:val="18"/>
                      <w:rtl/>
                    </w:rPr>
                    <w:b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דתית" - מועצה דתית שהוקמה מכוח חוק שירותי הדת היהודיים [נוסח משולב</w:t>
      </w:r>
      <w:r>
        <w:rPr>
          <w:rStyle w:val="default"/>
          <w:rFonts w:cs="FrankRuehl"/>
          <w:rtl/>
        </w:rPr>
        <w:t xml:space="preserve">], </w:t>
      </w:r>
      <w:r>
        <w:rPr>
          <w:rStyle w:val="default"/>
          <w:rFonts w:cs="FrankRuehl" w:hint="cs"/>
          <w:rtl/>
        </w:rPr>
        <w:t>הת</w:t>
      </w:r>
      <w:r>
        <w:rPr>
          <w:rStyle w:val="default"/>
          <w:rFonts w:cs="FrankRuehl"/>
          <w:rtl/>
        </w:rPr>
        <w:t>ש</w:t>
      </w:r>
      <w:r>
        <w:rPr>
          <w:rStyle w:val="default"/>
          <w:rFonts w:cs="FrankRuehl" w:hint="cs"/>
          <w:rtl/>
        </w:rPr>
        <w:t>ל</w:t>
      </w:r>
      <w:r>
        <w:rPr>
          <w:rStyle w:val="default"/>
          <w:rFonts w:cs="FrankRuehl"/>
          <w:rtl/>
        </w:rPr>
        <w:t>"</w:t>
      </w:r>
      <w:r>
        <w:rPr>
          <w:rStyle w:val="default"/>
          <w:rFonts w:cs="FrankRuehl" w:hint="cs"/>
          <w:rtl/>
        </w:rPr>
        <w:t>א</w:t>
      </w:r>
      <w:r>
        <w:rPr>
          <w:rStyle w:val="default"/>
          <w:rFonts w:cs="FrankRuehl"/>
          <w:rtl/>
        </w:rPr>
        <w:t>-1971</w:t>
      </w:r>
      <w:r>
        <w:rPr>
          <w:rStyle w:val="default"/>
          <w:rFonts w:cs="FrankRuehl" w:hint="cs"/>
          <w:rtl/>
        </w:rPr>
        <w:t>;</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3" w:name="Rov17"/>
      <w:bookmarkStart w:id="4" w:name="Rov37"/>
      <w:r w:rsidRPr="00A02FA6">
        <w:rPr>
          <w:rStyle w:val="default"/>
          <w:rFonts w:cs="FrankRuehl" w:hint="cs"/>
          <w:vanish/>
          <w:color w:val="FF0000"/>
          <w:sz w:val="20"/>
          <w:szCs w:val="20"/>
          <w:shd w:val="clear" w:color="auto" w:fill="FFFF99"/>
          <w:rtl/>
        </w:rPr>
        <w:t>מיום 1.4.1998</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9</w:t>
      </w:r>
    </w:p>
    <w:p w:rsidR="00447256" w:rsidRPr="00A02FA6" w:rsidRDefault="00447256" w:rsidP="00B308E7">
      <w:pPr>
        <w:pStyle w:val="P00"/>
        <w:spacing w:before="0"/>
        <w:ind w:left="0" w:right="1134"/>
        <w:rPr>
          <w:rStyle w:val="default"/>
          <w:rFonts w:cs="FrankRuehl" w:hint="cs"/>
          <w:b/>
          <w:bCs/>
          <w:vanish/>
          <w:sz w:val="20"/>
          <w:szCs w:val="20"/>
          <w:shd w:val="clear" w:color="auto" w:fill="FFFF99"/>
          <w:rtl/>
        </w:rPr>
      </w:pPr>
      <w:hyperlink r:id="rId14" w:history="1">
        <w:r w:rsidRPr="00A02FA6">
          <w:rPr>
            <w:rStyle w:val="Hyperlink"/>
            <w:rFonts w:cs="FrankRuehl" w:hint="cs"/>
            <w:vanish/>
            <w:szCs w:val="20"/>
            <w:shd w:val="clear" w:color="auto" w:fill="FFFF99"/>
            <w:rtl/>
          </w:rPr>
          <w:t>ס"ח תשנ"ח מס' 1645</w:t>
        </w:r>
      </w:hyperlink>
      <w:r w:rsidRPr="00A02FA6">
        <w:rPr>
          <w:rStyle w:val="default"/>
          <w:rFonts w:cs="FrankRuehl" w:hint="cs"/>
          <w:vanish/>
          <w:sz w:val="20"/>
          <w:szCs w:val="20"/>
          <w:shd w:val="clear" w:color="auto" w:fill="FFFF99"/>
          <w:rtl/>
        </w:rPr>
        <w:t xml:space="preserve"> מיום 15.1.1998 עמ' 73</w:t>
      </w:r>
      <w:r w:rsidR="00B308E7" w:rsidRPr="00A02FA6">
        <w:rPr>
          <w:rStyle w:val="default"/>
          <w:rFonts w:cs="FrankRuehl" w:hint="cs"/>
          <w:vanish/>
          <w:sz w:val="20"/>
          <w:szCs w:val="20"/>
          <w:shd w:val="clear" w:color="auto" w:fill="FFFF99"/>
          <w:rtl/>
        </w:rPr>
        <w:t xml:space="preserve"> </w:t>
      </w:r>
      <w:r w:rsidR="00B308E7" w:rsidRPr="00A02FA6">
        <w:rPr>
          <w:rFonts w:cs="FrankRuehl" w:hint="cs"/>
          <w:vanish/>
          <w:szCs w:val="20"/>
          <w:shd w:val="clear" w:color="auto" w:fill="FFFF99"/>
          <w:rtl/>
        </w:rPr>
        <w:t>(</w:t>
      </w:r>
      <w:hyperlink r:id="rId15" w:history="1">
        <w:r w:rsidR="00B308E7" w:rsidRPr="00A02FA6">
          <w:rPr>
            <w:rStyle w:val="Hyperlink"/>
            <w:rFonts w:cs="FrankRuehl" w:hint="cs"/>
            <w:vanish/>
            <w:szCs w:val="20"/>
            <w:shd w:val="clear" w:color="auto" w:fill="FFFF99"/>
            <w:rtl/>
          </w:rPr>
          <w:t>ה"ח 2690</w:t>
        </w:r>
      </w:hyperlink>
      <w:r w:rsidR="00B308E7" w:rsidRPr="00A02FA6">
        <w:rPr>
          <w:rFonts w:cs="FrankRuehl" w:hint="cs"/>
          <w:vanish/>
          <w:szCs w:val="20"/>
          <w:shd w:val="clear" w:color="auto" w:fill="FFFF99"/>
          <w:rtl/>
        </w:rPr>
        <w:t>)</w:t>
      </w:r>
    </w:p>
    <w:p w:rsidR="00447256" w:rsidRPr="00F55E4A" w:rsidRDefault="00447256" w:rsidP="00F55E4A">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הגדרת "מועצה דתית"</w:t>
      </w:r>
      <w:bookmarkEnd w:id="3"/>
      <w:bookmarkEnd w:id="4"/>
    </w:p>
    <w:p w:rsidR="00447256" w:rsidRDefault="00447256">
      <w:pPr>
        <w:pStyle w:val="P00"/>
        <w:spacing w:before="72"/>
        <w:ind w:left="0" w:right="1134"/>
        <w:rPr>
          <w:rStyle w:val="default"/>
          <w:rFonts w:cs="FrankRuehl" w:hint="cs"/>
          <w:rtl/>
        </w:rPr>
      </w:pPr>
      <w:r>
        <w:rPr>
          <w:rFonts w:cs="FrankRuehl"/>
          <w:rtl/>
          <w:lang w:val="he-IL"/>
        </w:rPr>
        <w:pict>
          <v:shape id="_x0000_s1078" type="#_x0000_t202" style="position:absolute;left:0;text-align:left;margin-left:470.25pt;margin-top:7.1pt;width:1in;height:18.75pt;z-index:251665408" filled="f" stroked="f">
            <v:textbox inset="1mm,0,1mm,0">
              <w:txbxContent>
                <w:p w:rsidR="00447256" w:rsidRDefault="0044725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18) תשס"ו-2006</w:t>
                  </w:r>
                </w:p>
              </w:txbxContent>
            </v:textbox>
            <w10:anchorlock/>
          </v:shape>
        </w:pict>
      </w:r>
      <w:r>
        <w:rPr>
          <w:rStyle w:val="default"/>
          <w:rFonts w:cs="FrankRuehl" w:hint="cs"/>
          <w:rtl/>
        </w:rPr>
        <w:tab/>
      </w:r>
      <w:r>
        <w:rPr>
          <w:rStyle w:val="default"/>
          <w:rFonts w:cs="FrankRuehl"/>
          <w:rtl/>
        </w:rPr>
        <w:t>"מוסד להשכלה גבוהה" – מוסד מהמוסדות המפורטים להלן, שהממשלה משתתפת בתקציבו, במישרין או בעקיפין:</w:t>
      </w:r>
    </w:p>
    <w:p w:rsidR="00447256" w:rsidRDefault="0044725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מוסד מוכר כמשמעותו בסעיף 9 לחוק המועצה להשכלה גבוהה, התשי"ח</w:t>
      </w:r>
      <w:r>
        <w:rPr>
          <w:rStyle w:val="default"/>
          <w:rFonts w:cs="FrankRuehl" w:hint="cs"/>
          <w:rtl/>
        </w:rPr>
        <w:t>-1958</w:t>
      </w:r>
      <w:r>
        <w:rPr>
          <w:rStyle w:val="default"/>
          <w:rFonts w:cs="FrankRuehl"/>
          <w:rtl/>
        </w:rPr>
        <w:t xml:space="preserve"> (בסעיף זה – חוק המועצה להשכלה גבוהה);</w:t>
      </w:r>
    </w:p>
    <w:p w:rsidR="00447256" w:rsidRDefault="0044725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מוסד שקיבל תעודת היתר או אישור לפי סעיף 21א לחוק המועצה להשכלה גבוהה;</w:t>
      </w:r>
    </w:p>
    <w:p w:rsidR="00447256" w:rsidRDefault="0044725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מוסד שהתואר שהוא מעניק הוכר לפי סעיף 28א לחוק המועצה להשכלה גבוהה;</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5" w:name="Rov27"/>
      <w:bookmarkStart w:id="6" w:name="Rov38"/>
      <w:r w:rsidRPr="00A02FA6">
        <w:rPr>
          <w:rStyle w:val="default"/>
          <w:rFonts w:cs="FrankRuehl" w:hint="cs"/>
          <w:vanish/>
          <w:color w:val="FF0000"/>
          <w:sz w:val="20"/>
          <w:szCs w:val="20"/>
          <w:shd w:val="clear" w:color="auto" w:fill="FFFF99"/>
          <w:rtl/>
        </w:rPr>
        <w:t>מיום 1.7.2006</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18</w:t>
      </w:r>
    </w:p>
    <w:p w:rsidR="00447256" w:rsidRPr="00A02FA6" w:rsidRDefault="00447256" w:rsidP="000709CF">
      <w:pPr>
        <w:pStyle w:val="P00"/>
        <w:spacing w:before="0"/>
        <w:ind w:left="0" w:right="1134"/>
        <w:rPr>
          <w:rStyle w:val="default"/>
          <w:rFonts w:cs="FrankRuehl" w:hint="cs"/>
          <w:vanish/>
          <w:sz w:val="20"/>
          <w:szCs w:val="20"/>
          <w:shd w:val="clear" w:color="auto" w:fill="FFFF99"/>
          <w:rtl/>
        </w:rPr>
      </w:pPr>
      <w:hyperlink r:id="rId16" w:history="1">
        <w:r w:rsidRPr="00A02FA6">
          <w:rPr>
            <w:rStyle w:val="Hyperlink"/>
            <w:rFonts w:cs="FrankRuehl" w:hint="cs"/>
            <w:vanish/>
            <w:szCs w:val="20"/>
            <w:shd w:val="clear" w:color="auto" w:fill="FFFF99"/>
            <w:rtl/>
          </w:rPr>
          <w:t>ס"ח תשס"ו מס' 2057</w:t>
        </w:r>
      </w:hyperlink>
      <w:r w:rsidRPr="00A02FA6">
        <w:rPr>
          <w:rStyle w:val="default"/>
          <w:rFonts w:cs="FrankRuehl" w:hint="cs"/>
          <w:vanish/>
          <w:sz w:val="20"/>
          <w:szCs w:val="20"/>
          <w:shd w:val="clear" w:color="auto" w:fill="FFFF99"/>
          <w:rtl/>
        </w:rPr>
        <w:t xml:space="preserve"> מיום 15.6.2006 עמ' 356 (</w:t>
      </w:r>
      <w:hyperlink r:id="rId17" w:history="1">
        <w:r w:rsidRPr="00A02FA6">
          <w:rPr>
            <w:rStyle w:val="Hyperlink"/>
            <w:rFonts w:cs="FrankRuehl" w:hint="cs"/>
            <w:vanish/>
            <w:szCs w:val="20"/>
            <w:shd w:val="clear" w:color="auto" w:fill="FFFF99"/>
            <w:rtl/>
          </w:rPr>
          <w:t>ה"ח</w:t>
        </w:r>
        <w:r w:rsidR="008D3892" w:rsidRPr="00A02FA6">
          <w:rPr>
            <w:rStyle w:val="Hyperlink"/>
            <w:rFonts w:cs="FrankRuehl" w:hint="cs"/>
            <w:vanish/>
            <w:szCs w:val="20"/>
            <w:shd w:val="clear" w:color="auto" w:fill="FFFF99"/>
            <w:rtl/>
          </w:rPr>
          <w:t xml:space="preserve"> </w:t>
        </w:r>
        <w:r w:rsidRPr="00A02FA6">
          <w:rPr>
            <w:rStyle w:val="Hyperlink"/>
            <w:rFonts w:cs="FrankRuehl" w:hint="cs"/>
            <w:vanish/>
            <w:szCs w:val="20"/>
            <w:shd w:val="clear" w:color="auto" w:fill="FFFF99"/>
            <w:rtl/>
          </w:rPr>
          <w:t>236</w:t>
        </w:r>
      </w:hyperlink>
      <w:r w:rsidRPr="00A02FA6">
        <w:rPr>
          <w:rStyle w:val="default"/>
          <w:rFonts w:cs="FrankRuehl" w:hint="cs"/>
          <w:vanish/>
          <w:sz w:val="20"/>
          <w:szCs w:val="20"/>
          <w:shd w:val="clear" w:color="auto" w:fill="FFFF99"/>
          <w:rtl/>
        </w:rPr>
        <w:t>)</w:t>
      </w:r>
    </w:p>
    <w:p w:rsidR="00447256" w:rsidRPr="00F55E4A" w:rsidRDefault="00447256" w:rsidP="00F55E4A">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הגדרת "מוסד להשכלה גבוהה"</w:t>
      </w:r>
      <w:bookmarkEnd w:id="5"/>
      <w:bookmarkEnd w:id="6"/>
    </w:p>
    <w:p w:rsidR="00447256" w:rsidRDefault="00447256">
      <w:pPr>
        <w:pStyle w:val="P00"/>
        <w:spacing w:before="72"/>
        <w:ind w:left="0" w:right="1134"/>
        <w:rPr>
          <w:rStyle w:val="default"/>
          <w:rFonts w:cs="FrankRuehl" w:hint="cs"/>
          <w:rtl/>
        </w:rPr>
      </w:pPr>
      <w:r>
        <w:rPr>
          <w:rFonts w:cs="FrankRuehl"/>
          <w:rtl/>
          <w:lang w:val="he-IL"/>
        </w:rPr>
        <w:pict>
          <v:shape id="_x0000_s1079" type="#_x0000_t202" style="position:absolute;left:0;text-align:left;margin-left:470.25pt;margin-top:7.1pt;width:1in;height:16.8pt;z-index:251666432" filled="f" stroked="f">
            <v:textbox inset="1mm,0,1mm,0">
              <w:txbxContent>
                <w:p w:rsidR="00447256" w:rsidRDefault="0044725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18) תשס"ו-2006</w:t>
                  </w:r>
                </w:p>
              </w:txbxContent>
            </v:textbox>
            <w10:anchorlock/>
          </v:shape>
        </w:pict>
      </w:r>
      <w:r>
        <w:rPr>
          <w:rStyle w:val="default"/>
          <w:rFonts w:cs="FrankRuehl" w:hint="cs"/>
          <w:rtl/>
        </w:rPr>
        <w:tab/>
      </w:r>
      <w:r>
        <w:rPr>
          <w:rStyle w:val="default"/>
          <w:rFonts w:cs="FrankRuehl"/>
          <w:rtl/>
        </w:rPr>
        <w:t>"המועצה להשכלה גבוהה" – כמ</w:t>
      </w:r>
      <w:r w:rsidR="00D70760">
        <w:rPr>
          <w:rStyle w:val="default"/>
          <w:rFonts w:cs="FrankRuehl"/>
          <w:rtl/>
        </w:rPr>
        <w:t>שמעותה בחוק המועצה להשכלה גבוהה</w:t>
      </w:r>
      <w:r w:rsidR="00D70760">
        <w:rPr>
          <w:rStyle w:val="default"/>
          <w:rFonts w:cs="FrankRuehl" w:hint="cs"/>
          <w:rtl/>
        </w:rPr>
        <w:t>;</w:t>
      </w: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bookmarkStart w:id="7" w:name="Rov28"/>
      <w:bookmarkStart w:id="8" w:name="Rov39"/>
      <w:r w:rsidRPr="00A02FA6">
        <w:rPr>
          <w:rStyle w:val="default"/>
          <w:rFonts w:cs="FrankRuehl" w:hint="cs"/>
          <w:vanish/>
          <w:color w:val="FF0000"/>
          <w:sz w:val="20"/>
          <w:szCs w:val="20"/>
          <w:shd w:val="clear" w:color="auto" w:fill="FFFF99"/>
          <w:rtl/>
        </w:rPr>
        <w:t>מיום 1.7.2006</w:t>
      </w:r>
    </w:p>
    <w:p w:rsidR="00D70760" w:rsidRPr="00A02FA6" w:rsidRDefault="00D70760" w:rsidP="00D70760">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18</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18" w:history="1">
        <w:r w:rsidRPr="00A02FA6">
          <w:rPr>
            <w:rStyle w:val="Hyperlink"/>
            <w:rFonts w:cs="FrankRuehl" w:hint="cs"/>
            <w:vanish/>
            <w:szCs w:val="20"/>
            <w:shd w:val="clear" w:color="auto" w:fill="FFFF99"/>
            <w:rtl/>
          </w:rPr>
          <w:t>ס"ח תשס"ו מס' 2057</w:t>
        </w:r>
      </w:hyperlink>
      <w:r w:rsidRPr="00A02FA6">
        <w:rPr>
          <w:rStyle w:val="default"/>
          <w:rFonts w:cs="FrankRuehl" w:hint="cs"/>
          <w:vanish/>
          <w:sz w:val="20"/>
          <w:szCs w:val="20"/>
          <w:shd w:val="clear" w:color="auto" w:fill="FFFF99"/>
          <w:rtl/>
        </w:rPr>
        <w:t xml:space="preserve"> מיום 15.6.2006 עמ' 356 (</w:t>
      </w:r>
      <w:hyperlink r:id="rId19" w:history="1">
        <w:r w:rsidRPr="00A02FA6">
          <w:rPr>
            <w:rStyle w:val="Hyperlink"/>
            <w:rFonts w:cs="FrankRuehl" w:hint="cs"/>
            <w:vanish/>
            <w:szCs w:val="20"/>
            <w:shd w:val="clear" w:color="auto" w:fill="FFFF99"/>
            <w:rtl/>
          </w:rPr>
          <w:t>ה"ח 236</w:t>
        </w:r>
      </w:hyperlink>
      <w:r w:rsidRPr="00A02FA6">
        <w:rPr>
          <w:rStyle w:val="default"/>
          <w:rFonts w:cs="FrankRuehl" w:hint="cs"/>
          <w:vanish/>
          <w:sz w:val="20"/>
          <w:szCs w:val="20"/>
          <w:shd w:val="clear" w:color="auto" w:fill="FFFF99"/>
          <w:rtl/>
        </w:rPr>
        <w:t>)</w:t>
      </w:r>
    </w:p>
    <w:p w:rsidR="00D70760" w:rsidRPr="00F55E4A" w:rsidRDefault="00D70760" w:rsidP="00D70760">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הגדרת "המועצה להשכלה גבוהה"</w:t>
      </w:r>
      <w:bookmarkEnd w:id="7"/>
      <w:bookmarkEnd w:id="8"/>
    </w:p>
    <w:p w:rsidR="00D70760" w:rsidRDefault="00D70760" w:rsidP="00D70760">
      <w:pPr>
        <w:pStyle w:val="P00"/>
        <w:spacing w:before="72"/>
        <w:ind w:left="0" w:right="1134"/>
        <w:rPr>
          <w:rStyle w:val="default"/>
          <w:rFonts w:cs="FrankRuehl" w:hint="cs"/>
          <w:rtl/>
        </w:rPr>
      </w:pPr>
      <w:r>
        <w:rPr>
          <w:rFonts w:cs="FrankRuehl"/>
          <w:rtl/>
          <w:lang w:val="he-IL"/>
        </w:rPr>
        <w:pict>
          <v:shape id="_x0000_s1089" type="#_x0000_t202" style="position:absolute;left:0;text-align:left;margin-left:470.25pt;margin-top:7.1pt;width:1in;height:16.8pt;z-index:251673600" filled="f" stroked="f">
            <v:textbox inset="1mm,0,1mm,0">
              <w:txbxContent>
                <w:p w:rsidR="00D70760" w:rsidRDefault="00D70760" w:rsidP="00D70760">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25)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עסק זעיר, קטן או בינוני" </w:t>
      </w:r>
      <w:r>
        <w:rPr>
          <w:rStyle w:val="default"/>
          <w:rFonts w:cs="FrankRuehl"/>
          <w:rtl/>
        </w:rPr>
        <w:t>–</w:t>
      </w:r>
      <w:r>
        <w:rPr>
          <w:rStyle w:val="default"/>
          <w:rFonts w:cs="FrankRuehl" w:hint="cs"/>
          <w:rtl/>
        </w:rPr>
        <w:t xml:space="preserve"> עסק זעיר, עסק קטן או עסק בינוני שהוא עוסק פטור, עוסק מורשה או מוסד כספי, כהגדרתם בחוק מס ערך מוסף, התשל"ו-1975, למעט תאגיד שבידי רשות מקומית לפחות מחצית מההון או מחצית מכוח ההצבעה בו וחברה כהגדרתה בחוק תאגידי מים וביוב, התשס"א-2001;</w:t>
      </w: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bookmarkStart w:id="9" w:name="Rov51"/>
      <w:r w:rsidRPr="00A02FA6">
        <w:rPr>
          <w:rStyle w:val="default"/>
          <w:rFonts w:cs="FrankRuehl" w:hint="cs"/>
          <w:vanish/>
          <w:color w:val="FF0000"/>
          <w:sz w:val="20"/>
          <w:szCs w:val="20"/>
          <w:shd w:val="clear" w:color="auto" w:fill="FFFF99"/>
          <w:rtl/>
        </w:rPr>
        <w:t>מיום 16.8.2016</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20"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21"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D70760" w:rsidRPr="00D70760" w:rsidRDefault="00D70760" w:rsidP="00D7076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הגדרת "עסק זעיר, קטן או בינוני"</w:t>
      </w:r>
      <w:bookmarkEnd w:id="9"/>
    </w:p>
    <w:p w:rsidR="00D70760" w:rsidRDefault="00D70760" w:rsidP="00D70760">
      <w:pPr>
        <w:pStyle w:val="P00"/>
        <w:spacing w:before="72"/>
        <w:ind w:left="0" w:right="1134"/>
        <w:rPr>
          <w:rStyle w:val="default"/>
          <w:rFonts w:cs="FrankRuehl" w:hint="cs"/>
          <w:rtl/>
        </w:rPr>
      </w:pPr>
      <w:r>
        <w:rPr>
          <w:rFonts w:cs="FrankRuehl"/>
          <w:rtl/>
          <w:lang w:val="he-IL"/>
        </w:rPr>
        <w:pict>
          <v:shape id="_x0000_s1090" type="#_x0000_t202" style="position:absolute;left:0;text-align:left;margin-left:470.25pt;margin-top:7.1pt;width:1in;height:16.8pt;z-index:251674624" filled="f" stroked="f">
            <v:textbox inset="1mm,0,1mm,0">
              <w:txbxContent>
                <w:p w:rsidR="00D70760" w:rsidRDefault="00D70760" w:rsidP="00D70760">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25)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עסק זעיר" </w:t>
      </w:r>
      <w:r>
        <w:rPr>
          <w:rStyle w:val="default"/>
          <w:rFonts w:cs="FrankRuehl"/>
          <w:rtl/>
        </w:rPr>
        <w:t>–</w:t>
      </w:r>
      <w:r>
        <w:rPr>
          <w:rStyle w:val="default"/>
          <w:rFonts w:cs="FrankRuehl" w:hint="cs"/>
          <w:rtl/>
        </w:rPr>
        <w:t xml:space="preserve"> הוא מעסיק עד חמישה עובדים או שמחזור העסקאות השנתי שלו אינו עולה על 2 מיליון שקלים חדשים;</w:t>
      </w: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bookmarkStart w:id="10" w:name="Rov52"/>
      <w:r w:rsidRPr="00A02FA6">
        <w:rPr>
          <w:rStyle w:val="default"/>
          <w:rFonts w:cs="FrankRuehl" w:hint="cs"/>
          <w:vanish/>
          <w:color w:val="FF0000"/>
          <w:sz w:val="20"/>
          <w:szCs w:val="20"/>
          <w:shd w:val="clear" w:color="auto" w:fill="FFFF99"/>
          <w:rtl/>
        </w:rPr>
        <w:t>מיום 16.8.2016</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22"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23"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D70760" w:rsidRPr="00D70760" w:rsidRDefault="00D70760" w:rsidP="00D7076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הגדרת "עסק זעיר"</w:t>
      </w:r>
      <w:bookmarkEnd w:id="10"/>
    </w:p>
    <w:p w:rsidR="00D70760" w:rsidRDefault="00D70760" w:rsidP="00D70760">
      <w:pPr>
        <w:pStyle w:val="P00"/>
        <w:spacing w:before="72"/>
        <w:ind w:left="0" w:right="1134"/>
        <w:rPr>
          <w:rStyle w:val="default"/>
          <w:rFonts w:cs="FrankRuehl" w:hint="cs"/>
          <w:rtl/>
        </w:rPr>
      </w:pPr>
      <w:r>
        <w:rPr>
          <w:rFonts w:cs="FrankRuehl"/>
          <w:rtl/>
          <w:lang w:val="he-IL"/>
        </w:rPr>
        <w:pict>
          <v:shape id="_x0000_s1091" type="#_x0000_t202" style="position:absolute;left:0;text-align:left;margin-left:470.25pt;margin-top:7.1pt;width:1in;height:16.8pt;z-index:251675648" filled="f" stroked="f">
            <v:textbox inset="1mm,0,1mm,0">
              <w:txbxContent>
                <w:p w:rsidR="00D70760" w:rsidRDefault="00D70760" w:rsidP="00D70760">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25)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עסק קטן" </w:t>
      </w:r>
      <w:r>
        <w:rPr>
          <w:rStyle w:val="default"/>
          <w:rFonts w:cs="FrankRuehl"/>
          <w:rtl/>
        </w:rPr>
        <w:t>–</w:t>
      </w:r>
      <w:r>
        <w:rPr>
          <w:rStyle w:val="default"/>
          <w:rFonts w:cs="FrankRuehl" w:hint="cs"/>
          <w:rtl/>
        </w:rPr>
        <w:t xml:space="preserve"> הוא מעסיק בין שישה ל-20 עובדים או שמחזור העסקאות השנתי שלו עולה על 2 מיליון שקלים חדשים אך אינו עולה על 20 מיליון שקלים חדשים, ולא מתקיים לגביו אחד התנאים שבהגדרה "עסק זעיר";</w:t>
      </w: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bookmarkStart w:id="11" w:name="Rov53"/>
      <w:r w:rsidRPr="00A02FA6">
        <w:rPr>
          <w:rStyle w:val="default"/>
          <w:rFonts w:cs="FrankRuehl" w:hint="cs"/>
          <w:vanish/>
          <w:color w:val="FF0000"/>
          <w:sz w:val="20"/>
          <w:szCs w:val="20"/>
          <w:shd w:val="clear" w:color="auto" w:fill="FFFF99"/>
          <w:rtl/>
        </w:rPr>
        <w:t>מיום 16.8.2016</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24"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25"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D70760" w:rsidRPr="00D70760" w:rsidRDefault="00D70760" w:rsidP="00D7076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הגדרת "עסק קטן"</w:t>
      </w:r>
      <w:bookmarkEnd w:id="11"/>
    </w:p>
    <w:p w:rsidR="00D70760" w:rsidRDefault="00D70760" w:rsidP="00D70760">
      <w:pPr>
        <w:pStyle w:val="P00"/>
        <w:spacing w:before="72"/>
        <w:ind w:left="0" w:right="1134"/>
        <w:rPr>
          <w:rStyle w:val="default"/>
          <w:rFonts w:cs="FrankRuehl" w:hint="cs"/>
          <w:rtl/>
        </w:rPr>
      </w:pPr>
      <w:r>
        <w:rPr>
          <w:rFonts w:cs="FrankRuehl"/>
          <w:rtl/>
          <w:lang w:val="he-IL"/>
        </w:rPr>
        <w:pict>
          <v:shape id="_x0000_s1092" type="#_x0000_t202" style="position:absolute;left:0;text-align:left;margin-left:470.25pt;margin-top:7.1pt;width:1in;height:16.8pt;z-index:251676672" filled="f" stroked="f">
            <v:textbox inset="1mm,0,1mm,0">
              <w:txbxContent>
                <w:p w:rsidR="00D70760" w:rsidRDefault="00D70760" w:rsidP="00D70760">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25) תשע"ו-2016</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עסק בינוני" </w:t>
      </w:r>
      <w:r>
        <w:rPr>
          <w:rStyle w:val="default"/>
          <w:rFonts w:cs="FrankRuehl"/>
          <w:rtl/>
        </w:rPr>
        <w:t>–</w:t>
      </w:r>
      <w:r>
        <w:rPr>
          <w:rStyle w:val="default"/>
          <w:rFonts w:cs="FrankRuehl" w:hint="cs"/>
          <w:rtl/>
        </w:rPr>
        <w:t xml:space="preserve"> הוא מעסיק בין 21 ל-100 עובדים או שמחזור העסקאות השנתי שלו עולה על 20 מיליון שקלים חדשים אך אינו עולה על 100 מיליון שקלים חדשים, ולא מתקיים לגביו אחד התנאים שבהגדרה "עסק זעיר" או "עסק קטן".</w:t>
      </w: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bookmarkStart w:id="12" w:name="Rov54"/>
      <w:r w:rsidRPr="00A02FA6">
        <w:rPr>
          <w:rStyle w:val="default"/>
          <w:rFonts w:cs="FrankRuehl" w:hint="cs"/>
          <w:vanish/>
          <w:color w:val="FF0000"/>
          <w:sz w:val="20"/>
          <w:szCs w:val="20"/>
          <w:shd w:val="clear" w:color="auto" w:fill="FFFF99"/>
          <w:rtl/>
        </w:rPr>
        <w:t>מיום 16.8.2016</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26"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27"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D70760" w:rsidRPr="00D70760" w:rsidRDefault="00D70760" w:rsidP="00D7076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הגדרת "עסק בינוני"</w:t>
      </w:r>
      <w:bookmarkEnd w:id="12"/>
    </w:p>
    <w:p w:rsidR="00447256" w:rsidRDefault="00447256" w:rsidP="00CE09C8">
      <w:pPr>
        <w:pStyle w:val="P00"/>
        <w:spacing w:before="72"/>
        <w:ind w:left="0" w:right="1134"/>
        <w:rPr>
          <w:rStyle w:val="default"/>
          <w:rFonts w:cs="FrankRuehl" w:hint="cs"/>
          <w:rtl/>
        </w:rPr>
      </w:pPr>
      <w:bookmarkStart w:id="13" w:name="Seif10"/>
      <w:bookmarkEnd w:id="13"/>
      <w:r>
        <w:rPr>
          <w:lang w:val="he-IL"/>
        </w:rPr>
        <w:pict>
          <v:rect id="_x0000_s1032" style="position:absolute;left:0;text-align:left;margin-left:464.5pt;margin-top:8.05pt;width:75.05pt;height:71.6pt;z-index:251652096"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כ</w:t>
                  </w:r>
                  <w:r>
                    <w:rPr>
                      <w:rFonts w:cs="Miriam" w:hint="cs"/>
                      <w:sz w:val="18"/>
                      <w:szCs w:val="18"/>
                      <w:rtl/>
                    </w:rPr>
                    <w:t>רז</w:t>
                  </w:r>
                </w:p>
                <w:p w:rsidR="00447256" w:rsidRDefault="00447256">
                  <w:pPr>
                    <w:spacing w:line="160" w:lineRule="exact"/>
                    <w:jc w:val="left"/>
                    <w:rPr>
                      <w:rFonts w:cs="Miriam" w:hint="cs"/>
                      <w:sz w:val="18"/>
                      <w:szCs w:val="18"/>
                      <w:rtl/>
                    </w:rPr>
                  </w:pPr>
                  <w:r>
                    <w:rPr>
                      <w:rFonts w:cs="Miriam" w:hint="cs"/>
                      <w:sz w:val="18"/>
                      <w:szCs w:val="18"/>
                      <w:rtl/>
                    </w:rPr>
                    <w:t xml:space="preserve">(תיקון מס' 8) </w:t>
                  </w:r>
                </w:p>
                <w:p w:rsidR="00447256" w:rsidRDefault="00447256">
                  <w:pPr>
                    <w:spacing w:line="160" w:lineRule="exact"/>
                    <w:jc w:val="left"/>
                    <w:rPr>
                      <w:rFonts w:cs="Miriam" w:hint="cs"/>
                      <w:noProof/>
                      <w:sz w:val="18"/>
                      <w:szCs w:val="18"/>
                      <w:rtl/>
                    </w:rPr>
                  </w:pPr>
                  <w:r>
                    <w:rPr>
                      <w:rFonts w:cs="Miriam"/>
                      <w:sz w:val="18"/>
                      <w:szCs w:val="18"/>
                      <w:rtl/>
                    </w:rPr>
                    <w:t>תשנ"ז-1996</w:t>
                  </w:r>
                </w:p>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r>
                    <w:rPr>
                      <w:rFonts w:cs="Miriam" w:hint="cs"/>
                      <w:sz w:val="18"/>
                      <w:szCs w:val="18"/>
                      <w:rtl/>
                    </w:rPr>
                    <w:br/>
                    <w:t>תשנ"ח-1998</w:t>
                  </w:r>
                </w:p>
                <w:p w:rsidR="00447256" w:rsidRDefault="00447256">
                  <w:pPr>
                    <w:spacing w:line="160" w:lineRule="exact"/>
                    <w:jc w:val="left"/>
                    <w:rPr>
                      <w:rFonts w:cs="Miriam" w:hint="cs"/>
                      <w:sz w:val="18"/>
                      <w:szCs w:val="18"/>
                      <w:rtl/>
                    </w:rPr>
                  </w:pPr>
                  <w:r>
                    <w:rPr>
                      <w:rFonts w:cs="Miriam"/>
                      <w:sz w:val="18"/>
                      <w:szCs w:val="18"/>
                      <w:rtl/>
                    </w:rPr>
                    <w:t>(</w:t>
                  </w:r>
                  <w:r>
                    <w:rPr>
                      <w:rFonts w:cs="Miriam" w:hint="cs"/>
                      <w:sz w:val="18"/>
                      <w:szCs w:val="18"/>
                      <w:rtl/>
                    </w:rPr>
                    <w:t>תיקון מס' 14) תשס"ג-2002</w:t>
                  </w:r>
                </w:p>
                <w:p w:rsidR="00447256" w:rsidRDefault="00447256">
                  <w:pPr>
                    <w:spacing w:line="160" w:lineRule="exact"/>
                    <w:jc w:val="left"/>
                    <w:rPr>
                      <w:rFonts w:cs="Miriam"/>
                      <w:noProof/>
                      <w:sz w:val="18"/>
                      <w:szCs w:val="18"/>
                      <w:rtl/>
                    </w:rPr>
                  </w:pPr>
                  <w:r>
                    <w:rPr>
                      <w:rFonts w:cs="Miriam" w:hint="cs"/>
                      <w:sz w:val="18"/>
                      <w:szCs w:val="18"/>
                      <w:rtl/>
                    </w:rPr>
                    <w:t>(תיקון מס' 18) תשס"ו-2006</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sidR="00823B77">
        <w:rPr>
          <w:rStyle w:val="a6"/>
          <w:sz w:val="26"/>
          <w:rtl/>
        </w:rPr>
        <w:footnoteReference w:id="2"/>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כל תאגיד ממשלתי, מועצה דתית</w:t>
      </w:r>
      <w:r w:rsidR="00CE09C8">
        <w:rPr>
          <w:rStyle w:val="default"/>
          <w:rFonts w:cs="FrankRuehl" w:hint="cs"/>
          <w:rtl/>
        </w:rPr>
        <w:t>,</w:t>
      </w:r>
      <w:r>
        <w:rPr>
          <w:rStyle w:val="default"/>
          <w:rFonts w:cs="FrankRuehl" w:hint="cs"/>
          <w:rtl/>
        </w:rPr>
        <w:t xml:space="preserve"> קופת חולים</w:t>
      </w:r>
      <w:r w:rsidR="00CE09C8">
        <w:rPr>
          <w:rStyle w:val="default"/>
          <w:rFonts w:cs="FrankRuehl" w:hint="cs"/>
          <w:rtl/>
        </w:rPr>
        <w:t xml:space="preserve"> ומוסד להשכלה גבוהה</w:t>
      </w:r>
      <w:r>
        <w:rPr>
          <w:rStyle w:val="default"/>
          <w:rFonts w:cs="FrankRuehl" w:hint="cs"/>
          <w:rtl/>
        </w:rPr>
        <w:t>, לא יתקשרו בחוזה לביצוע עיסקה בטובין או במקרקעי</w:t>
      </w:r>
      <w:r>
        <w:rPr>
          <w:rStyle w:val="default"/>
          <w:rFonts w:cs="FrankRuehl"/>
          <w:rtl/>
        </w:rPr>
        <w:t>ן</w:t>
      </w:r>
      <w:r>
        <w:rPr>
          <w:rStyle w:val="default"/>
          <w:rFonts w:cs="FrankRuehl" w:hint="cs"/>
          <w:rtl/>
        </w:rPr>
        <w:t>, או לביצוע עבוד</w:t>
      </w:r>
      <w:r>
        <w:rPr>
          <w:rStyle w:val="default"/>
          <w:rFonts w:cs="FrankRuehl"/>
          <w:rtl/>
        </w:rPr>
        <w:t xml:space="preserve">ה, </w:t>
      </w:r>
      <w:r>
        <w:rPr>
          <w:rStyle w:val="default"/>
          <w:rFonts w:cs="FrankRuehl" w:hint="cs"/>
          <w:rtl/>
        </w:rPr>
        <w:t>או לרכישת שירותים, אלא על-פי מכרז פומבי הנותן לכל אדם הזדמנות שווה להשתתף בו.</w:t>
      </w:r>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rPr>
          <w:rStyle w:val="default"/>
          <w:rFonts w:cs="FrankRuehl"/>
          <w:rtl/>
        </w:rPr>
      </w:pPr>
      <w:r>
        <w:rPr>
          <w:lang w:val="he-IL"/>
        </w:rPr>
        <w:pict>
          <v:rect id="_x0000_s1033" style="position:absolute;left:0;text-align:left;margin-left:464.5pt;margin-top:8.05pt;width:75.05pt;height:32.9pt;z-index:251653120" o:allowincell="f" filled="f" stroked="f" strokecolor="lime" strokeweight=".25pt">
            <v:textbox inset="0,0,0,0">
              <w:txbxContent>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12) </w:t>
                  </w:r>
                </w:p>
                <w:p w:rsidR="00447256" w:rsidRDefault="00447256">
                  <w:pPr>
                    <w:spacing w:line="160" w:lineRule="exact"/>
                    <w:jc w:val="left"/>
                    <w:rPr>
                      <w:rFonts w:cs="Miriam" w:hint="cs"/>
                      <w:noProof/>
                      <w:sz w:val="18"/>
                      <w:szCs w:val="18"/>
                      <w:rtl/>
                    </w:rPr>
                  </w:pPr>
                  <w:r>
                    <w:rPr>
                      <w:rFonts w:cs="Miriam"/>
                      <w:sz w:val="18"/>
                      <w:szCs w:val="18"/>
                      <w:rtl/>
                    </w:rPr>
                    <w:t>תשס"ב-2002</w:t>
                  </w:r>
                </w:p>
                <w:p w:rsidR="00BF5DC9" w:rsidRDefault="00BF5DC9">
                  <w:pPr>
                    <w:spacing w:line="160" w:lineRule="exact"/>
                    <w:jc w:val="left"/>
                    <w:rPr>
                      <w:rFonts w:cs="Miriam" w:hint="cs"/>
                      <w:noProof/>
                      <w:sz w:val="18"/>
                      <w:szCs w:val="18"/>
                      <w:rtl/>
                    </w:rPr>
                  </w:pPr>
                  <w:r>
                    <w:rPr>
                      <w:rFonts w:cs="Miriam" w:hint="cs"/>
                      <w:noProof/>
                      <w:sz w:val="18"/>
                      <w:szCs w:val="18"/>
                      <w:rtl/>
                    </w:rPr>
                    <w:t>(תיקון מס' 21) תשע"ב-2012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פ</w:t>
      </w:r>
      <w:r>
        <w:rPr>
          <w:rStyle w:val="default"/>
          <w:rFonts w:cs="FrankRuehl"/>
          <w:rtl/>
        </w:rPr>
        <w:t>ל</w:t>
      </w:r>
      <w:r>
        <w:rPr>
          <w:rStyle w:val="default"/>
          <w:rFonts w:cs="FrankRuehl" w:hint="cs"/>
          <w:rtl/>
        </w:rPr>
        <w:t>ה עורך המכרז בין מציעים מ</w:t>
      </w:r>
      <w:r>
        <w:rPr>
          <w:rStyle w:val="default"/>
          <w:rFonts w:cs="FrankRuehl"/>
          <w:rtl/>
        </w:rPr>
        <w:t>ח</w:t>
      </w:r>
      <w:r>
        <w:rPr>
          <w:rStyle w:val="default"/>
          <w:rFonts w:cs="FrankRuehl" w:hint="cs"/>
          <w:rtl/>
        </w:rPr>
        <w:t>מ</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ג</w:t>
      </w:r>
      <w:r>
        <w:rPr>
          <w:rStyle w:val="default"/>
          <w:rFonts w:cs="FrankRuehl" w:hint="cs"/>
          <w:rtl/>
        </w:rPr>
        <w:t>בלות, מין, נטיה</w:t>
      </w:r>
      <w:r>
        <w:rPr>
          <w:rStyle w:val="default"/>
          <w:rFonts w:cs="FrankRuehl"/>
          <w:rtl/>
        </w:rPr>
        <w:t xml:space="preserve"> מ</w:t>
      </w:r>
      <w:r>
        <w:rPr>
          <w:rStyle w:val="default"/>
          <w:rFonts w:cs="FrankRuehl" w:hint="cs"/>
          <w:rtl/>
        </w:rPr>
        <w:t>ינ</w:t>
      </w:r>
      <w:r>
        <w:rPr>
          <w:rStyle w:val="default"/>
          <w:rFonts w:cs="FrankRuehl"/>
          <w:rtl/>
        </w:rPr>
        <w:t>ית</w:t>
      </w:r>
      <w:r>
        <w:rPr>
          <w:rStyle w:val="default"/>
          <w:rFonts w:cs="FrankRuehl" w:hint="cs"/>
          <w:rtl/>
        </w:rPr>
        <w:t>, מעמד אישי,</w:t>
      </w:r>
      <w:r w:rsidR="00BF5DC9">
        <w:rPr>
          <w:rStyle w:val="default"/>
          <w:rFonts w:cs="FrankRuehl" w:hint="cs"/>
          <w:rtl/>
        </w:rPr>
        <w:t xml:space="preserve"> גיל,</w:t>
      </w:r>
      <w:r>
        <w:rPr>
          <w:rStyle w:val="default"/>
          <w:rFonts w:cs="FrankRuehl" w:hint="cs"/>
          <w:rtl/>
        </w:rPr>
        <w:t xml:space="preserve"> הורות, גזע, דת, לאומיות, ארץ מוצא, השקפה או חברות במפלגה; בסעיף קטן זה, "מוגבלות" - לקות פיסית, נפשית או שכלית כמשמעותה בחוק שוויון זכויות לאנשים עם מוגבלות, תשנ"ח- 1998. </w:t>
      </w:r>
    </w:p>
    <w:p w:rsidR="00447256" w:rsidRDefault="00447256">
      <w:pPr>
        <w:pStyle w:val="P00"/>
        <w:spacing w:before="72"/>
        <w:ind w:left="0" w:right="1134"/>
        <w:rPr>
          <w:rStyle w:val="default"/>
          <w:rFonts w:cs="FrankRuehl" w:hint="cs"/>
          <w:rtl/>
        </w:rPr>
      </w:pPr>
      <w:r>
        <w:rPr>
          <w:lang w:val="he-IL"/>
        </w:rPr>
        <w:pict>
          <v:rect id="_x0000_s1034" style="position:absolute;left:0;text-align:left;margin-left:464.5pt;margin-top:8.05pt;width:75.05pt;height:20pt;z-index:251654144" o:allowincell="f" filled="f" stroked="f" strokecolor="lime" strokeweight=".25pt">
            <v:textbox inset="0,0,0,0">
              <w:txbxContent>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12) </w:t>
                  </w:r>
                </w:p>
                <w:p w:rsidR="00447256" w:rsidRDefault="00447256">
                  <w:pPr>
                    <w:spacing w:line="160" w:lineRule="exact"/>
                    <w:jc w:val="left"/>
                    <w:rPr>
                      <w:rFonts w:cs="Miriam"/>
                      <w:noProof/>
                      <w:sz w:val="18"/>
                      <w:szCs w:val="18"/>
                      <w:rtl/>
                    </w:rPr>
                  </w:pPr>
                  <w:r>
                    <w:rPr>
                      <w:rFonts w:cs="Miriam"/>
                      <w:sz w:val="18"/>
                      <w:szCs w:val="18"/>
                      <w:rtl/>
                    </w:rPr>
                    <w:t>תשס"ב-2002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סעיף קטן (ב) </w:t>
      </w:r>
      <w:r>
        <w:rPr>
          <w:rStyle w:val="default"/>
          <w:rFonts w:cs="FrankRuehl"/>
          <w:rtl/>
        </w:rPr>
        <w:t>–</w:t>
      </w:r>
    </w:p>
    <w:p w:rsidR="00447256" w:rsidRDefault="004472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 xml:space="preserve">ם </w:t>
      </w:r>
      <w:r>
        <w:rPr>
          <w:rStyle w:val="default"/>
          <w:rFonts w:cs="FrankRuehl"/>
          <w:rtl/>
        </w:rPr>
        <w:t>כ</w:t>
      </w:r>
      <w:r>
        <w:rPr>
          <w:rStyle w:val="default"/>
          <w:rFonts w:cs="FrankRuehl" w:hint="cs"/>
          <w:rtl/>
        </w:rPr>
        <w:t>הפ</w:t>
      </w:r>
      <w:r>
        <w:rPr>
          <w:rStyle w:val="default"/>
          <w:rFonts w:cs="FrankRuehl"/>
          <w:rtl/>
        </w:rPr>
        <w:t>ליה</w:t>
      </w:r>
      <w:r>
        <w:rPr>
          <w:rStyle w:val="default"/>
          <w:rFonts w:cs="FrankRuehl" w:hint="cs"/>
          <w:rtl/>
        </w:rPr>
        <w:t xml:space="preserve"> </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יעת</w:t>
      </w:r>
      <w:r>
        <w:rPr>
          <w:rStyle w:val="default"/>
          <w:rFonts w:cs="FrankRuehl"/>
          <w:rtl/>
        </w:rPr>
        <w:t xml:space="preserve"> תנא</w:t>
      </w:r>
      <w:r>
        <w:rPr>
          <w:rStyle w:val="default"/>
          <w:rFonts w:cs="FrankRuehl" w:hint="cs"/>
          <w:rtl/>
        </w:rPr>
        <w:t>ים שלא מ</w:t>
      </w:r>
      <w:r>
        <w:rPr>
          <w:rStyle w:val="default"/>
          <w:rFonts w:cs="FrankRuehl"/>
          <w:rtl/>
        </w:rPr>
        <w:t>מ</w:t>
      </w:r>
      <w:r>
        <w:rPr>
          <w:rStyle w:val="default"/>
          <w:rFonts w:cs="FrankRuehl" w:hint="cs"/>
          <w:rtl/>
        </w:rPr>
        <w:t xml:space="preserve">ין </w:t>
      </w:r>
      <w:r>
        <w:rPr>
          <w:rStyle w:val="default"/>
          <w:rFonts w:cs="FrankRuehl"/>
          <w:rtl/>
        </w:rPr>
        <w:t>ה</w:t>
      </w:r>
      <w:r>
        <w:rPr>
          <w:rStyle w:val="default"/>
          <w:rFonts w:cs="FrankRuehl" w:hint="cs"/>
          <w:rtl/>
        </w:rPr>
        <w:t>ענין;</w:t>
      </w:r>
    </w:p>
    <w:p w:rsidR="00447256" w:rsidRDefault="0044725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אים בהבחנה המתחייבת מאופיו או ממהותו ש</w:t>
      </w:r>
      <w:r>
        <w:rPr>
          <w:rStyle w:val="default"/>
          <w:rFonts w:cs="FrankRuehl"/>
          <w:rtl/>
        </w:rPr>
        <w:t xml:space="preserve">ל </w:t>
      </w:r>
      <w:r>
        <w:rPr>
          <w:rStyle w:val="default"/>
          <w:rFonts w:cs="FrankRuehl" w:hint="cs"/>
          <w:rtl/>
        </w:rPr>
        <w:t>המכרז, הפליה.</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14" w:name="Rov29"/>
      <w:bookmarkStart w:id="15" w:name="Rov40"/>
      <w:r w:rsidRPr="00A02FA6">
        <w:rPr>
          <w:rStyle w:val="default"/>
          <w:rFonts w:cs="FrankRuehl" w:hint="cs"/>
          <w:vanish/>
          <w:color w:val="FF0000"/>
          <w:sz w:val="20"/>
          <w:szCs w:val="20"/>
          <w:shd w:val="clear" w:color="auto" w:fill="FFFF99"/>
          <w:rtl/>
        </w:rPr>
        <w:t>מיום 1.6.1997</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8</w:t>
      </w:r>
    </w:p>
    <w:p w:rsidR="00AB4B6A" w:rsidRPr="00A02FA6" w:rsidRDefault="00AB4B6A" w:rsidP="00AB4B6A">
      <w:pPr>
        <w:pStyle w:val="P00"/>
        <w:spacing w:before="0"/>
        <w:ind w:left="0" w:right="1134"/>
        <w:rPr>
          <w:rStyle w:val="default"/>
          <w:rFonts w:cs="FrankRuehl" w:hint="cs"/>
          <w:b/>
          <w:bCs/>
          <w:vanish/>
          <w:sz w:val="20"/>
          <w:szCs w:val="20"/>
          <w:shd w:val="clear" w:color="auto" w:fill="FFFF99"/>
          <w:rtl/>
        </w:rPr>
      </w:pPr>
      <w:hyperlink r:id="rId28" w:history="1">
        <w:r w:rsidRPr="00A02FA6">
          <w:rPr>
            <w:rStyle w:val="Hyperlink"/>
            <w:rFonts w:cs="FrankRuehl" w:hint="cs"/>
            <w:vanish/>
            <w:szCs w:val="20"/>
            <w:shd w:val="clear" w:color="auto" w:fill="FFFF99"/>
            <w:rtl/>
          </w:rPr>
          <w:t>ס"ח תשנ"ז מס' 1607</w:t>
        </w:r>
      </w:hyperlink>
      <w:r w:rsidRPr="00A02FA6">
        <w:rPr>
          <w:rStyle w:val="default"/>
          <w:rFonts w:cs="FrankRuehl" w:hint="cs"/>
          <w:vanish/>
          <w:sz w:val="20"/>
          <w:szCs w:val="20"/>
          <w:shd w:val="clear" w:color="auto" w:fill="FFFF99"/>
          <w:rtl/>
        </w:rPr>
        <w:t xml:space="preserve"> מיום 7.1.1997 עמ' 33 </w:t>
      </w:r>
      <w:r w:rsidRPr="00A02FA6">
        <w:rPr>
          <w:rFonts w:cs="FrankRuehl" w:hint="cs"/>
          <w:vanish/>
          <w:szCs w:val="20"/>
          <w:shd w:val="clear" w:color="auto" w:fill="FFFF99"/>
          <w:rtl/>
        </w:rPr>
        <w:t>(</w:t>
      </w:r>
      <w:hyperlink r:id="rId29" w:history="1">
        <w:r w:rsidRPr="00A02FA6">
          <w:rPr>
            <w:rStyle w:val="Hyperlink"/>
            <w:rFonts w:cs="FrankRuehl" w:hint="cs"/>
            <w:vanish/>
            <w:szCs w:val="20"/>
            <w:shd w:val="clear" w:color="auto" w:fill="FFFF99"/>
            <w:rtl/>
          </w:rPr>
          <w:t>ה"ח 2556</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Style w:val="big-number"/>
          <w:rFonts w:cs="FrankRuehl" w:hint="cs"/>
          <w:vanish/>
          <w:sz w:val="22"/>
          <w:szCs w:val="22"/>
          <w:shd w:val="clear" w:color="auto" w:fill="FFFF99"/>
          <w:rtl/>
        </w:rPr>
        <w:t>2</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המדינה</w:t>
      </w:r>
      <w:r w:rsidRPr="00A02FA6">
        <w:rPr>
          <w:rStyle w:val="default"/>
          <w:rFonts w:cs="FrankRuehl" w:hint="cs"/>
          <w:strike/>
          <w:vanish/>
          <w:sz w:val="22"/>
          <w:szCs w:val="22"/>
          <w:shd w:val="clear" w:color="auto" w:fill="FFFF99"/>
          <w:rtl/>
        </w:rPr>
        <w:t xml:space="preserve"> וכל תאגיד ממשלתי</w:t>
      </w:r>
      <w:r w:rsidRPr="00A02FA6">
        <w:rPr>
          <w:rStyle w:val="default"/>
          <w:rFonts w:cs="FrankRuehl" w:hint="cs"/>
          <w:vanish/>
          <w:sz w:val="22"/>
          <w:szCs w:val="22"/>
          <w:u w:val="single"/>
          <w:shd w:val="clear" w:color="auto" w:fill="FFFF99"/>
          <w:rtl/>
        </w:rPr>
        <w:t>, כל תאגיד ממשלתי וקופת חולים</w:t>
      </w:r>
      <w:r w:rsidRPr="00A02FA6">
        <w:rPr>
          <w:rStyle w:val="default"/>
          <w:rFonts w:cs="FrankRuehl" w:hint="cs"/>
          <w:vanish/>
          <w:sz w:val="22"/>
          <w:szCs w:val="22"/>
          <w:shd w:val="clear" w:color="auto" w:fill="FFFF99"/>
          <w:rtl/>
        </w:rPr>
        <w:t xml:space="preserve">, לא יתקשרו בחוזה לביצוע עיסקה בטובין או במקרקעין, או לביצוע עבודה, או לרכישת שירותים, אלא על-פי מכרז פומבי הנותן לכל אדם הזדמנות שווה להשתתף בו. </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1.4.1998</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9</w:t>
      </w:r>
    </w:p>
    <w:p w:rsidR="00B308E7" w:rsidRPr="00A02FA6" w:rsidRDefault="00B308E7" w:rsidP="00B308E7">
      <w:pPr>
        <w:pStyle w:val="P00"/>
        <w:spacing w:before="0"/>
        <w:ind w:left="0" w:right="1134"/>
        <w:rPr>
          <w:rStyle w:val="default"/>
          <w:rFonts w:cs="FrankRuehl" w:hint="cs"/>
          <w:b/>
          <w:bCs/>
          <w:vanish/>
          <w:sz w:val="20"/>
          <w:szCs w:val="20"/>
          <w:shd w:val="clear" w:color="auto" w:fill="FFFF99"/>
          <w:rtl/>
        </w:rPr>
      </w:pPr>
      <w:hyperlink r:id="rId30" w:history="1">
        <w:r w:rsidRPr="00A02FA6">
          <w:rPr>
            <w:rStyle w:val="Hyperlink"/>
            <w:rFonts w:cs="FrankRuehl" w:hint="cs"/>
            <w:vanish/>
            <w:szCs w:val="20"/>
            <w:shd w:val="clear" w:color="auto" w:fill="FFFF99"/>
            <w:rtl/>
          </w:rPr>
          <w:t>ס"ח תשנ"ח מס' 1645</w:t>
        </w:r>
      </w:hyperlink>
      <w:r w:rsidRPr="00A02FA6">
        <w:rPr>
          <w:rStyle w:val="default"/>
          <w:rFonts w:cs="FrankRuehl" w:hint="cs"/>
          <w:vanish/>
          <w:sz w:val="20"/>
          <w:szCs w:val="20"/>
          <w:shd w:val="clear" w:color="auto" w:fill="FFFF99"/>
          <w:rtl/>
        </w:rPr>
        <w:t xml:space="preserve"> מיום 15.1.1998 עמ' 73 </w:t>
      </w:r>
      <w:r w:rsidRPr="00A02FA6">
        <w:rPr>
          <w:rFonts w:cs="FrankRuehl" w:hint="cs"/>
          <w:vanish/>
          <w:szCs w:val="20"/>
          <w:shd w:val="clear" w:color="auto" w:fill="FFFF99"/>
          <w:rtl/>
        </w:rPr>
        <w:t>(</w:t>
      </w:r>
      <w:hyperlink r:id="rId31" w:history="1">
        <w:r w:rsidRPr="00A02FA6">
          <w:rPr>
            <w:rStyle w:val="Hyperlink"/>
            <w:rFonts w:cs="FrankRuehl" w:hint="cs"/>
            <w:vanish/>
            <w:szCs w:val="20"/>
            <w:shd w:val="clear" w:color="auto" w:fill="FFFF99"/>
            <w:rtl/>
          </w:rPr>
          <w:t>ה"ח 2690</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Style w:val="big-number"/>
          <w:rFonts w:cs="FrankRuehl" w:hint="cs"/>
          <w:vanish/>
          <w:sz w:val="22"/>
          <w:szCs w:val="22"/>
          <w:shd w:val="clear" w:color="auto" w:fill="FFFF99"/>
          <w:rtl/>
        </w:rPr>
        <w:t>2</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המדינה, </w:t>
      </w:r>
      <w:r w:rsidRPr="00A02FA6">
        <w:rPr>
          <w:rStyle w:val="default"/>
          <w:rFonts w:cs="FrankRuehl" w:hint="cs"/>
          <w:strike/>
          <w:vanish/>
          <w:sz w:val="22"/>
          <w:szCs w:val="22"/>
          <w:shd w:val="clear" w:color="auto" w:fill="FFFF99"/>
          <w:rtl/>
        </w:rPr>
        <w:t>כל תאגיד ממשלתי וקופת חולים</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כל תאגיד ממשלתי, מועצה דתית וקופת חולים</w:t>
      </w:r>
      <w:r w:rsidRPr="00A02FA6">
        <w:rPr>
          <w:rStyle w:val="default"/>
          <w:rFonts w:cs="FrankRuehl" w:hint="cs"/>
          <w:vanish/>
          <w:sz w:val="22"/>
          <w:szCs w:val="22"/>
          <w:shd w:val="clear" w:color="auto" w:fill="FFFF99"/>
          <w:rtl/>
        </w:rPr>
        <w:t xml:space="preserve">, לא יתקשרו בחוזה לביצוע עיסקה בטובין או במקרקעין, או לביצוע עבודה, או לרכישת שירותים, אלא על-פי מכרז פומבי הנותן לכל אדם הזדמנות שווה להשתתף בו. </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21.1.2002</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12</w:t>
      </w:r>
    </w:p>
    <w:p w:rsidR="00447256" w:rsidRPr="00A02FA6" w:rsidRDefault="00447256" w:rsidP="006C02BF">
      <w:pPr>
        <w:pStyle w:val="P00"/>
        <w:spacing w:before="0"/>
        <w:ind w:left="0" w:right="1134"/>
        <w:rPr>
          <w:rStyle w:val="default"/>
          <w:rFonts w:cs="FrankRuehl" w:hint="cs"/>
          <w:strike/>
          <w:vanish/>
          <w:sz w:val="20"/>
          <w:szCs w:val="20"/>
          <w:shd w:val="clear" w:color="auto" w:fill="FFFF99"/>
          <w:rtl/>
        </w:rPr>
      </w:pPr>
      <w:hyperlink r:id="rId32" w:history="1">
        <w:r w:rsidRPr="00A02FA6">
          <w:rPr>
            <w:rStyle w:val="Hyperlink"/>
            <w:rFonts w:cs="FrankRuehl" w:hint="cs"/>
            <w:vanish/>
            <w:szCs w:val="20"/>
            <w:shd w:val="clear" w:color="auto" w:fill="FFFF99"/>
            <w:rtl/>
          </w:rPr>
          <w:t>ס"ח תשס"ב מס' 1824</w:t>
        </w:r>
      </w:hyperlink>
      <w:r w:rsidRPr="00A02FA6">
        <w:rPr>
          <w:rStyle w:val="default"/>
          <w:rFonts w:cs="FrankRuehl" w:hint="cs"/>
          <w:vanish/>
          <w:sz w:val="20"/>
          <w:szCs w:val="20"/>
          <w:shd w:val="clear" w:color="auto" w:fill="FFFF99"/>
          <w:rtl/>
        </w:rPr>
        <w:t xml:space="preserve"> מיום 21.1.2002 עמ' 100</w:t>
      </w:r>
      <w:r w:rsidR="006C02BF" w:rsidRPr="00A02FA6">
        <w:rPr>
          <w:rStyle w:val="default"/>
          <w:rFonts w:cs="FrankRuehl" w:hint="cs"/>
          <w:vanish/>
          <w:sz w:val="20"/>
          <w:szCs w:val="20"/>
          <w:shd w:val="clear" w:color="auto" w:fill="FFFF99"/>
          <w:rtl/>
        </w:rPr>
        <w:t xml:space="preserve"> </w:t>
      </w:r>
      <w:r w:rsidR="006C02BF" w:rsidRPr="00A02FA6">
        <w:rPr>
          <w:rFonts w:cs="FrankRuehl" w:hint="cs"/>
          <w:vanish/>
          <w:szCs w:val="20"/>
          <w:shd w:val="clear" w:color="auto" w:fill="FFFF99"/>
          <w:rtl/>
        </w:rPr>
        <w:t>(</w:t>
      </w:r>
      <w:hyperlink r:id="rId33" w:history="1">
        <w:r w:rsidR="006C02BF" w:rsidRPr="00A02FA6">
          <w:rPr>
            <w:rStyle w:val="Hyperlink"/>
            <w:rFonts w:cs="FrankRuehl" w:hint="cs"/>
            <w:vanish/>
            <w:szCs w:val="20"/>
            <w:shd w:val="clear" w:color="auto" w:fill="FFFF99"/>
            <w:rtl/>
          </w:rPr>
          <w:t>ה"ח 3010</w:t>
        </w:r>
      </w:hyperlink>
      <w:r w:rsidR="006C02BF" w:rsidRPr="00A02FA6">
        <w:rPr>
          <w:rFonts w:cs="FrankRuehl" w:hint="cs"/>
          <w:vanish/>
          <w:szCs w:val="20"/>
          <w:shd w:val="clear" w:color="auto" w:fill="FFFF99"/>
          <w:rtl/>
        </w:rPr>
        <w:t>)</w:t>
      </w:r>
    </w:p>
    <w:p w:rsidR="00447256" w:rsidRPr="00A02FA6" w:rsidRDefault="00447256" w:rsidP="00992561">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הוספת סעיפים 2(ב)</w:t>
      </w:r>
      <w:r w:rsidR="00992561" w:rsidRPr="00A02FA6">
        <w:rPr>
          <w:rStyle w:val="default"/>
          <w:rFonts w:cs="FrankRuehl" w:hint="cs"/>
          <w:b/>
          <w:bCs/>
          <w:vanish/>
          <w:sz w:val="20"/>
          <w:szCs w:val="20"/>
          <w:shd w:val="clear" w:color="auto" w:fill="FFFF99"/>
          <w:rtl/>
        </w:rPr>
        <w:t>,</w:t>
      </w:r>
      <w:r w:rsidRPr="00A02FA6">
        <w:rPr>
          <w:rStyle w:val="default"/>
          <w:rFonts w:cs="FrankRuehl" w:hint="cs"/>
          <w:b/>
          <w:bCs/>
          <w:vanish/>
          <w:sz w:val="20"/>
          <w:szCs w:val="20"/>
          <w:shd w:val="clear" w:color="auto" w:fill="FFFF99"/>
          <w:rtl/>
        </w:rPr>
        <w:t xml:space="preserve"> 2(ג)</w:t>
      </w:r>
    </w:p>
    <w:p w:rsidR="00447256" w:rsidRPr="00A02FA6" w:rsidRDefault="00447256">
      <w:pPr>
        <w:pStyle w:val="P00"/>
        <w:ind w:left="0" w:right="1134"/>
        <w:rPr>
          <w:rStyle w:val="default"/>
          <w:rFonts w:cs="FrankRuehl"/>
          <w:vanish/>
          <w:sz w:val="22"/>
          <w:szCs w:val="22"/>
          <w:shd w:val="clear" w:color="auto" w:fill="FFFF99"/>
          <w:rtl/>
        </w:rPr>
      </w:pPr>
      <w:r w:rsidRPr="00A02FA6">
        <w:rPr>
          <w:rStyle w:val="big-number"/>
          <w:rFonts w:cs="FrankRuehl"/>
          <w:vanish/>
          <w:sz w:val="22"/>
          <w:szCs w:val="22"/>
          <w:shd w:val="clear" w:color="auto" w:fill="FFFF99"/>
          <w:rtl/>
        </w:rPr>
        <w:t>2.</w:t>
      </w:r>
      <w:r w:rsidRPr="00A02FA6">
        <w:rPr>
          <w:rStyle w:val="big-number"/>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א</w:t>
      </w:r>
      <w:r w:rsidRPr="00A02FA6">
        <w:rPr>
          <w:rStyle w:val="default"/>
          <w:rFonts w:cs="FrankRuehl"/>
          <w:vanish/>
          <w:sz w:val="22"/>
          <w:szCs w:val="22"/>
          <w:u w:val="single"/>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נ</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כל תאגיד ממשלתי, מועצה דתית וקופת חולים, לא יתקשרו בחוזה לביצוע עיסקה בטובין או במקרקעי</w:t>
      </w:r>
      <w:r w:rsidRPr="00A02FA6">
        <w:rPr>
          <w:rStyle w:val="default"/>
          <w:rFonts w:cs="FrankRuehl"/>
          <w:vanish/>
          <w:sz w:val="22"/>
          <w:szCs w:val="22"/>
          <w:shd w:val="clear" w:color="auto" w:fill="FFFF99"/>
          <w:rtl/>
        </w:rPr>
        <w:t>ן</w:t>
      </w:r>
      <w:r w:rsidRPr="00A02FA6">
        <w:rPr>
          <w:rStyle w:val="default"/>
          <w:rFonts w:cs="FrankRuehl" w:hint="cs"/>
          <w:vanish/>
          <w:sz w:val="22"/>
          <w:szCs w:val="22"/>
          <w:shd w:val="clear" w:color="auto" w:fill="FFFF99"/>
          <w:rtl/>
        </w:rPr>
        <w:t>, או לביצוע עבוד</w:t>
      </w:r>
      <w:r w:rsidRPr="00A02FA6">
        <w:rPr>
          <w:rStyle w:val="default"/>
          <w:rFonts w:cs="FrankRuehl"/>
          <w:vanish/>
          <w:sz w:val="22"/>
          <w:szCs w:val="22"/>
          <w:shd w:val="clear" w:color="auto" w:fill="FFFF99"/>
          <w:rtl/>
        </w:rPr>
        <w:t xml:space="preserve">ה, </w:t>
      </w:r>
      <w:r w:rsidRPr="00A02FA6">
        <w:rPr>
          <w:rStyle w:val="default"/>
          <w:rFonts w:cs="FrankRuehl" w:hint="cs"/>
          <w:vanish/>
          <w:sz w:val="22"/>
          <w:szCs w:val="22"/>
          <w:shd w:val="clear" w:color="auto" w:fill="FFFF99"/>
          <w:rtl/>
        </w:rPr>
        <w:t>או לרכישת שירותים, אלא על-פי מכרז פומבי הנותן לכל אדם הזדמנות שווה להשתתף בו.</w:t>
      </w:r>
    </w:p>
    <w:p w:rsidR="00447256" w:rsidRPr="00A02FA6" w:rsidRDefault="00447256">
      <w:pPr>
        <w:pStyle w:val="P00"/>
        <w:spacing w:before="0"/>
        <w:ind w:left="0" w:right="1134"/>
        <w:rPr>
          <w:rStyle w:val="default"/>
          <w:rFonts w:cs="FrankRuehl"/>
          <w:vanish/>
          <w:sz w:val="22"/>
          <w:szCs w:val="22"/>
          <w:u w:val="single"/>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ב</w:t>
      </w:r>
      <w:r w:rsidRPr="00A02FA6">
        <w:rPr>
          <w:rStyle w:val="default"/>
          <w:rFonts w:cs="FrankRuehl"/>
          <w:vanish/>
          <w:sz w:val="22"/>
          <w:szCs w:val="22"/>
          <w:u w:val="single"/>
          <w:shd w:val="clear" w:color="auto" w:fill="FFFF99"/>
          <w:rtl/>
        </w:rPr>
        <w:t>)</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ל</w:t>
      </w:r>
      <w:r w:rsidRPr="00A02FA6">
        <w:rPr>
          <w:rStyle w:val="default"/>
          <w:rFonts w:cs="FrankRuehl"/>
          <w:vanish/>
          <w:sz w:val="22"/>
          <w:szCs w:val="22"/>
          <w:u w:val="single"/>
          <w:shd w:val="clear" w:color="auto" w:fill="FFFF99"/>
          <w:rtl/>
        </w:rPr>
        <w:t>א</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פ</w:t>
      </w:r>
      <w:r w:rsidRPr="00A02FA6">
        <w:rPr>
          <w:rStyle w:val="default"/>
          <w:rFonts w:cs="FrankRuehl"/>
          <w:vanish/>
          <w:sz w:val="22"/>
          <w:szCs w:val="22"/>
          <w:u w:val="single"/>
          <w:shd w:val="clear" w:color="auto" w:fill="FFFF99"/>
          <w:rtl/>
        </w:rPr>
        <w:t>ל</w:t>
      </w:r>
      <w:r w:rsidRPr="00A02FA6">
        <w:rPr>
          <w:rStyle w:val="default"/>
          <w:rFonts w:cs="FrankRuehl" w:hint="cs"/>
          <w:vanish/>
          <w:sz w:val="22"/>
          <w:szCs w:val="22"/>
          <w:u w:val="single"/>
          <w:shd w:val="clear" w:color="auto" w:fill="FFFF99"/>
          <w:rtl/>
        </w:rPr>
        <w:t>ה עורך המכרז בין מציעים מ</w:t>
      </w:r>
      <w:r w:rsidRPr="00A02FA6">
        <w:rPr>
          <w:rStyle w:val="default"/>
          <w:rFonts w:cs="FrankRuehl"/>
          <w:vanish/>
          <w:sz w:val="22"/>
          <w:szCs w:val="22"/>
          <w:u w:val="single"/>
          <w:shd w:val="clear" w:color="auto" w:fill="FFFF99"/>
          <w:rtl/>
        </w:rPr>
        <w:t>ח</w:t>
      </w:r>
      <w:r w:rsidRPr="00A02FA6">
        <w:rPr>
          <w:rStyle w:val="default"/>
          <w:rFonts w:cs="FrankRuehl" w:hint="cs"/>
          <w:vanish/>
          <w:sz w:val="22"/>
          <w:szCs w:val="22"/>
          <w:u w:val="single"/>
          <w:shd w:val="clear" w:color="auto" w:fill="FFFF99"/>
          <w:rtl/>
        </w:rPr>
        <w:t>מ</w:t>
      </w:r>
      <w:r w:rsidRPr="00A02FA6">
        <w:rPr>
          <w:rStyle w:val="default"/>
          <w:rFonts w:cs="FrankRuehl"/>
          <w:vanish/>
          <w:sz w:val="22"/>
          <w:szCs w:val="22"/>
          <w:u w:val="single"/>
          <w:shd w:val="clear" w:color="auto" w:fill="FFFF99"/>
          <w:rtl/>
        </w:rPr>
        <w:t>ת</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מ</w:t>
      </w:r>
      <w:r w:rsidRPr="00A02FA6">
        <w:rPr>
          <w:rStyle w:val="default"/>
          <w:rFonts w:cs="FrankRuehl" w:hint="cs"/>
          <w:vanish/>
          <w:sz w:val="22"/>
          <w:szCs w:val="22"/>
          <w:u w:val="single"/>
          <w:shd w:val="clear" w:color="auto" w:fill="FFFF99"/>
          <w:rtl/>
        </w:rPr>
        <w:t>ו</w:t>
      </w:r>
      <w:r w:rsidRPr="00A02FA6">
        <w:rPr>
          <w:rStyle w:val="default"/>
          <w:rFonts w:cs="FrankRuehl"/>
          <w:vanish/>
          <w:sz w:val="22"/>
          <w:szCs w:val="22"/>
          <w:u w:val="single"/>
          <w:shd w:val="clear" w:color="auto" w:fill="FFFF99"/>
          <w:rtl/>
        </w:rPr>
        <w:t>ג</w:t>
      </w:r>
      <w:r w:rsidRPr="00A02FA6">
        <w:rPr>
          <w:rStyle w:val="default"/>
          <w:rFonts w:cs="FrankRuehl" w:hint="cs"/>
          <w:vanish/>
          <w:sz w:val="22"/>
          <w:szCs w:val="22"/>
          <w:u w:val="single"/>
          <w:shd w:val="clear" w:color="auto" w:fill="FFFF99"/>
          <w:rtl/>
        </w:rPr>
        <w:t>בלות, מין, נטיה</w:t>
      </w:r>
      <w:r w:rsidRPr="00A02FA6">
        <w:rPr>
          <w:rStyle w:val="default"/>
          <w:rFonts w:cs="FrankRuehl"/>
          <w:vanish/>
          <w:sz w:val="22"/>
          <w:szCs w:val="22"/>
          <w:u w:val="single"/>
          <w:shd w:val="clear" w:color="auto" w:fill="FFFF99"/>
          <w:rtl/>
        </w:rPr>
        <w:t xml:space="preserve"> מ</w:t>
      </w:r>
      <w:r w:rsidRPr="00A02FA6">
        <w:rPr>
          <w:rStyle w:val="default"/>
          <w:rFonts w:cs="FrankRuehl" w:hint="cs"/>
          <w:vanish/>
          <w:sz w:val="22"/>
          <w:szCs w:val="22"/>
          <w:u w:val="single"/>
          <w:shd w:val="clear" w:color="auto" w:fill="FFFF99"/>
          <w:rtl/>
        </w:rPr>
        <w:t>ינ</w:t>
      </w:r>
      <w:r w:rsidRPr="00A02FA6">
        <w:rPr>
          <w:rStyle w:val="default"/>
          <w:rFonts w:cs="FrankRuehl"/>
          <w:vanish/>
          <w:sz w:val="22"/>
          <w:szCs w:val="22"/>
          <w:u w:val="single"/>
          <w:shd w:val="clear" w:color="auto" w:fill="FFFF99"/>
          <w:rtl/>
        </w:rPr>
        <w:t>ית</w:t>
      </w:r>
      <w:r w:rsidRPr="00A02FA6">
        <w:rPr>
          <w:rStyle w:val="default"/>
          <w:rFonts w:cs="FrankRuehl" w:hint="cs"/>
          <w:vanish/>
          <w:sz w:val="22"/>
          <w:szCs w:val="22"/>
          <w:u w:val="single"/>
          <w:shd w:val="clear" w:color="auto" w:fill="FFFF99"/>
          <w:rtl/>
        </w:rPr>
        <w:t xml:space="preserve">, מעמד אישי, הורות, גזע, דת, לאומיות, ארץ מוצא, השקפה או חברות במפלגה; בסעיף קטן זה, "מוגבלות" - לקות פיסית, נפשית או שכלית כמשמעותה בחוק שוויון זכויות לאנשים עם מוגבלות, התשנ"ח- 1998. </w:t>
      </w:r>
    </w:p>
    <w:p w:rsidR="00447256" w:rsidRPr="00A02FA6" w:rsidRDefault="00447256">
      <w:pPr>
        <w:pStyle w:val="P00"/>
        <w:spacing w:before="0"/>
        <w:ind w:left="0" w:right="1134"/>
        <w:rPr>
          <w:rStyle w:val="default"/>
          <w:rFonts w:cs="FrankRuehl"/>
          <w:vanish/>
          <w:sz w:val="22"/>
          <w:szCs w:val="22"/>
          <w:u w:val="single"/>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ג</w:t>
      </w:r>
      <w:r w:rsidRPr="00A02FA6">
        <w:rPr>
          <w:rStyle w:val="default"/>
          <w:rFonts w:cs="FrankRuehl"/>
          <w:vanish/>
          <w:sz w:val="22"/>
          <w:szCs w:val="22"/>
          <w:u w:val="single"/>
          <w:shd w:val="clear" w:color="auto" w:fill="FFFF99"/>
          <w:rtl/>
        </w:rPr>
        <w:t>)</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ל</w:t>
      </w:r>
      <w:r w:rsidRPr="00A02FA6">
        <w:rPr>
          <w:rStyle w:val="default"/>
          <w:rFonts w:cs="FrankRuehl"/>
          <w:vanish/>
          <w:sz w:val="22"/>
          <w:szCs w:val="22"/>
          <w:u w:val="single"/>
          <w:shd w:val="clear" w:color="auto" w:fill="FFFF99"/>
          <w:rtl/>
        </w:rPr>
        <w:t>ע</w:t>
      </w:r>
      <w:r w:rsidRPr="00A02FA6">
        <w:rPr>
          <w:rStyle w:val="default"/>
          <w:rFonts w:cs="FrankRuehl" w:hint="cs"/>
          <w:vanish/>
          <w:sz w:val="22"/>
          <w:szCs w:val="22"/>
          <w:u w:val="single"/>
          <w:shd w:val="clear" w:color="auto" w:fill="FFFF99"/>
          <w:rtl/>
        </w:rPr>
        <w:t>נ</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ן</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 xml:space="preserve">סעיף קטן (ב) - </w:t>
      </w:r>
    </w:p>
    <w:p w:rsidR="00447256" w:rsidRPr="00A02FA6" w:rsidRDefault="00447256">
      <w:pPr>
        <w:pStyle w:val="P22"/>
        <w:spacing w:before="0"/>
        <w:ind w:left="1021" w:right="1134"/>
        <w:rPr>
          <w:rStyle w:val="default"/>
          <w:rFonts w:cs="FrankRuehl"/>
          <w:vanish/>
          <w:sz w:val="22"/>
          <w:szCs w:val="22"/>
          <w:u w:val="single"/>
          <w:shd w:val="clear" w:color="auto" w:fill="FFFF99"/>
          <w:rtl/>
        </w:rPr>
      </w:pPr>
      <w:r w:rsidRPr="00A02FA6">
        <w:rPr>
          <w:rStyle w:val="default"/>
          <w:rFonts w:cs="FrankRuehl"/>
          <w:vanish/>
          <w:sz w:val="22"/>
          <w:szCs w:val="22"/>
          <w:u w:val="single"/>
          <w:shd w:val="clear" w:color="auto" w:fill="FFFF99"/>
          <w:rtl/>
        </w:rPr>
        <w:t>(1)</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ר</w:t>
      </w:r>
      <w:r w:rsidRPr="00A02FA6">
        <w:rPr>
          <w:rStyle w:val="default"/>
          <w:rFonts w:cs="FrankRuehl"/>
          <w:vanish/>
          <w:sz w:val="22"/>
          <w:szCs w:val="22"/>
          <w:u w:val="single"/>
          <w:shd w:val="clear" w:color="auto" w:fill="FFFF99"/>
          <w:rtl/>
        </w:rPr>
        <w:t>ו</w:t>
      </w:r>
      <w:r w:rsidRPr="00A02FA6">
        <w:rPr>
          <w:rStyle w:val="default"/>
          <w:rFonts w:cs="FrankRuehl" w:hint="cs"/>
          <w:vanish/>
          <w:sz w:val="22"/>
          <w:szCs w:val="22"/>
          <w:u w:val="single"/>
          <w:shd w:val="clear" w:color="auto" w:fill="FFFF99"/>
          <w:rtl/>
        </w:rPr>
        <w:t>א</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 xml:space="preserve">ם </w:t>
      </w:r>
      <w:r w:rsidRPr="00A02FA6">
        <w:rPr>
          <w:rStyle w:val="default"/>
          <w:rFonts w:cs="FrankRuehl"/>
          <w:vanish/>
          <w:sz w:val="22"/>
          <w:szCs w:val="22"/>
          <w:u w:val="single"/>
          <w:shd w:val="clear" w:color="auto" w:fill="FFFF99"/>
          <w:rtl/>
        </w:rPr>
        <w:t>כ</w:t>
      </w:r>
      <w:r w:rsidRPr="00A02FA6">
        <w:rPr>
          <w:rStyle w:val="default"/>
          <w:rFonts w:cs="FrankRuehl" w:hint="cs"/>
          <w:vanish/>
          <w:sz w:val="22"/>
          <w:szCs w:val="22"/>
          <w:u w:val="single"/>
          <w:shd w:val="clear" w:color="auto" w:fill="FFFF99"/>
          <w:rtl/>
        </w:rPr>
        <w:t>הפ</w:t>
      </w:r>
      <w:r w:rsidRPr="00A02FA6">
        <w:rPr>
          <w:rStyle w:val="default"/>
          <w:rFonts w:cs="FrankRuehl"/>
          <w:vanish/>
          <w:sz w:val="22"/>
          <w:szCs w:val="22"/>
          <w:u w:val="single"/>
          <w:shd w:val="clear" w:color="auto" w:fill="FFFF99"/>
          <w:rtl/>
        </w:rPr>
        <w:t>ליה</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ג</w:t>
      </w:r>
      <w:r w:rsidRPr="00A02FA6">
        <w:rPr>
          <w:rStyle w:val="default"/>
          <w:rFonts w:cs="FrankRuehl" w:hint="cs"/>
          <w:vanish/>
          <w:sz w:val="22"/>
          <w:szCs w:val="22"/>
          <w:u w:val="single"/>
          <w:shd w:val="clear" w:color="auto" w:fill="FFFF99"/>
          <w:rtl/>
        </w:rPr>
        <w:t>ם</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ק</w:t>
      </w:r>
      <w:r w:rsidRPr="00A02FA6">
        <w:rPr>
          <w:rStyle w:val="default"/>
          <w:rFonts w:cs="FrankRuehl"/>
          <w:vanish/>
          <w:sz w:val="22"/>
          <w:szCs w:val="22"/>
          <w:u w:val="single"/>
          <w:shd w:val="clear" w:color="auto" w:fill="FFFF99"/>
          <w:rtl/>
        </w:rPr>
        <w:t>ב</w:t>
      </w:r>
      <w:r w:rsidRPr="00A02FA6">
        <w:rPr>
          <w:rStyle w:val="default"/>
          <w:rFonts w:cs="FrankRuehl" w:hint="cs"/>
          <w:vanish/>
          <w:sz w:val="22"/>
          <w:szCs w:val="22"/>
          <w:u w:val="single"/>
          <w:shd w:val="clear" w:color="auto" w:fill="FFFF99"/>
          <w:rtl/>
        </w:rPr>
        <w:t>יעת</w:t>
      </w:r>
      <w:r w:rsidRPr="00A02FA6">
        <w:rPr>
          <w:rStyle w:val="default"/>
          <w:rFonts w:cs="FrankRuehl"/>
          <w:vanish/>
          <w:sz w:val="22"/>
          <w:szCs w:val="22"/>
          <w:u w:val="single"/>
          <w:shd w:val="clear" w:color="auto" w:fill="FFFF99"/>
          <w:rtl/>
        </w:rPr>
        <w:t xml:space="preserve"> תנא</w:t>
      </w:r>
      <w:r w:rsidRPr="00A02FA6">
        <w:rPr>
          <w:rStyle w:val="default"/>
          <w:rFonts w:cs="FrankRuehl" w:hint="cs"/>
          <w:vanish/>
          <w:sz w:val="22"/>
          <w:szCs w:val="22"/>
          <w:u w:val="single"/>
          <w:shd w:val="clear" w:color="auto" w:fill="FFFF99"/>
          <w:rtl/>
        </w:rPr>
        <w:t>ים שלא מ</w:t>
      </w:r>
      <w:r w:rsidRPr="00A02FA6">
        <w:rPr>
          <w:rStyle w:val="default"/>
          <w:rFonts w:cs="FrankRuehl"/>
          <w:vanish/>
          <w:sz w:val="22"/>
          <w:szCs w:val="22"/>
          <w:u w:val="single"/>
          <w:shd w:val="clear" w:color="auto" w:fill="FFFF99"/>
          <w:rtl/>
        </w:rPr>
        <w:t>מ</w:t>
      </w:r>
      <w:r w:rsidRPr="00A02FA6">
        <w:rPr>
          <w:rStyle w:val="default"/>
          <w:rFonts w:cs="FrankRuehl" w:hint="cs"/>
          <w:vanish/>
          <w:sz w:val="22"/>
          <w:szCs w:val="22"/>
          <w:u w:val="single"/>
          <w:shd w:val="clear" w:color="auto" w:fill="FFFF99"/>
          <w:rtl/>
        </w:rPr>
        <w:t xml:space="preserve">ין </w:t>
      </w:r>
      <w:r w:rsidRPr="00A02FA6">
        <w:rPr>
          <w:rStyle w:val="default"/>
          <w:rFonts w:cs="FrankRuehl"/>
          <w:vanish/>
          <w:sz w:val="22"/>
          <w:szCs w:val="22"/>
          <w:u w:val="single"/>
          <w:shd w:val="clear" w:color="auto" w:fill="FFFF99"/>
          <w:rtl/>
        </w:rPr>
        <w:t>ה</w:t>
      </w:r>
      <w:r w:rsidRPr="00A02FA6">
        <w:rPr>
          <w:rStyle w:val="default"/>
          <w:rFonts w:cs="FrankRuehl" w:hint="cs"/>
          <w:vanish/>
          <w:sz w:val="22"/>
          <w:szCs w:val="22"/>
          <w:u w:val="single"/>
          <w:shd w:val="clear" w:color="auto" w:fill="FFFF99"/>
          <w:rtl/>
        </w:rPr>
        <w:t>ענין;</w:t>
      </w:r>
    </w:p>
    <w:p w:rsidR="00447256" w:rsidRPr="00A02FA6" w:rsidRDefault="00447256">
      <w:pPr>
        <w:pStyle w:val="P22"/>
        <w:spacing w:before="0"/>
        <w:ind w:left="1021" w:right="1134"/>
        <w:rPr>
          <w:rStyle w:val="default"/>
          <w:rFonts w:cs="FrankRuehl" w:hint="cs"/>
          <w:vanish/>
          <w:shd w:val="clear" w:color="auto" w:fill="FFFF99"/>
          <w:rtl/>
        </w:rPr>
      </w:pPr>
      <w:r w:rsidRPr="00A02FA6">
        <w:rPr>
          <w:rStyle w:val="default"/>
          <w:rFonts w:cs="FrankRuehl"/>
          <w:vanish/>
          <w:sz w:val="22"/>
          <w:szCs w:val="22"/>
          <w:u w:val="single"/>
          <w:shd w:val="clear" w:color="auto" w:fill="FFFF99"/>
          <w:rtl/>
        </w:rPr>
        <w:t>(2)</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א</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ן</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ר</w:t>
      </w:r>
      <w:r w:rsidRPr="00A02FA6">
        <w:rPr>
          <w:rStyle w:val="default"/>
          <w:rFonts w:cs="FrankRuehl"/>
          <w:vanish/>
          <w:sz w:val="22"/>
          <w:szCs w:val="22"/>
          <w:u w:val="single"/>
          <w:shd w:val="clear" w:color="auto" w:fill="FFFF99"/>
          <w:rtl/>
        </w:rPr>
        <w:t>ו</w:t>
      </w:r>
      <w:r w:rsidRPr="00A02FA6">
        <w:rPr>
          <w:rStyle w:val="default"/>
          <w:rFonts w:cs="FrankRuehl" w:hint="cs"/>
          <w:vanish/>
          <w:sz w:val="22"/>
          <w:szCs w:val="22"/>
          <w:u w:val="single"/>
          <w:shd w:val="clear" w:color="auto" w:fill="FFFF99"/>
          <w:rtl/>
        </w:rPr>
        <w:t>אים בהבחנה המתחייבת מאופיו או ממהותו ש</w:t>
      </w:r>
      <w:r w:rsidRPr="00A02FA6">
        <w:rPr>
          <w:rStyle w:val="default"/>
          <w:rFonts w:cs="FrankRuehl"/>
          <w:vanish/>
          <w:sz w:val="22"/>
          <w:szCs w:val="22"/>
          <w:u w:val="single"/>
          <w:shd w:val="clear" w:color="auto" w:fill="FFFF99"/>
          <w:rtl/>
        </w:rPr>
        <w:t xml:space="preserve">ל </w:t>
      </w:r>
      <w:r w:rsidRPr="00A02FA6">
        <w:rPr>
          <w:rStyle w:val="default"/>
          <w:rFonts w:cs="FrankRuehl" w:hint="cs"/>
          <w:vanish/>
          <w:sz w:val="22"/>
          <w:szCs w:val="22"/>
          <w:u w:val="single"/>
          <w:shd w:val="clear" w:color="auto" w:fill="FFFF99"/>
          <w:rtl/>
        </w:rPr>
        <w:t>המכרז, הפליה</w:t>
      </w:r>
      <w:r w:rsidRPr="00A02FA6">
        <w:rPr>
          <w:rStyle w:val="default"/>
          <w:rFonts w:cs="FrankRuehl" w:hint="cs"/>
          <w:vanish/>
          <w:sz w:val="22"/>
          <w:szCs w:val="22"/>
          <w:shd w:val="clear" w:color="auto" w:fill="FFFF99"/>
          <w:rtl/>
        </w:rPr>
        <w:t>.</w:t>
      </w:r>
    </w:p>
    <w:p w:rsidR="00C23D49" w:rsidRPr="00A02FA6" w:rsidRDefault="00C23D49" w:rsidP="00C23D49">
      <w:pPr>
        <w:pStyle w:val="P00"/>
        <w:spacing w:before="0"/>
        <w:ind w:left="0" w:right="1134"/>
        <w:rPr>
          <w:rStyle w:val="default"/>
          <w:rFonts w:cs="FrankRuehl" w:hint="cs"/>
          <w:vanish/>
          <w:sz w:val="20"/>
          <w:szCs w:val="20"/>
          <w:shd w:val="clear" w:color="auto" w:fill="FFFF99"/>
          <w:rtl/>
        </w:rPr>
      </w:pPr>
    </w:p>
    <w:p w:rsidR="00C23D49" w:rsidRPr="00A02FA6" w:rsidRDefault="00C23D49" w:rsidP="00A14044">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 xml:space="preserve">מיום </w:t>
      </w:r>
      <w:r w:rsidR="00A14044" w:rsidRPr="00A02FA6">
        <w:rPr>
          <w:rStyle w:val="default"/>
          <w:rFonts w:cs="FrankRuehl" w:hint="cs"/>
          <w:vanish/>
          <w:color w:val="FF0000"/>
          <w:sz w:val="20"/>
          <w:szCs w:val="20"/>
          <w:shd w:val="clear" w:color="auto" w:fill="FFFF99"/>
          <w:rtl/>
        </w:rPr>
        <w:t>26.</w:t>
      </w:r>
      <w:r w:rsidR="00E02C57" w:rsidRPr="00A02FA6">
        <w:rPr>
          <w:rStyle w:val="default"/>
          <w:rFonts w:cs="FrankRuehl" w:hint="cs"/>
          <w:vanish/>
          <w:color w:val="FF0000"/>
          <w:sz w:val="20"/>
          <w:szCs w:val="20"/>
          <w:shd w:val="clear" w:color="auto" w:fill="FFFF99"/>
          <w:rtl/>
        </w:rPr>
        <w:t>1</w:t>
      </w:r>
      <w:r w:rsidR="00A14044" w:rsidRPr="00A02FA6">
        <w:rPr>
          <w:rStyle w:val="default"/>
          <w:rFonts w:cs="FrankRuehl" w:hint="cs"/>
          <w:vanish/>
          <w:color w:val="FF0000"/>
          <w:sz w:val="20"/>
          <w:szCs w:val="20"/>
          <w:shd w:val="clear" w:color="auto" w:fill="FFFF99"/>
          <w:rtl/>
        </w:rPr>
        <w:t>2</w:t>
      </w:r>
      <w:r w:rsidRPr="00A02FA6">
        <w:rPr>
          <w:rStyle w:val="default"/>
          <w:rFonts w:cs="FrankRuehl" w:hint="cs"/>
          <w:vanish/>
          <w:color w:val="FF0000"/>
          <w:sz w:val="20"/>
          <w:szCs w:val="20"/>
          <w:shd w:val="clear" w:color="auto" w:fill="FFFF99"/>
          <w:rtl/>
        </w:rPr>
        <w:t>.2009</w:t>
      </w:r>
    </w:p>
    <w:p w:rsidR="00C23D49" w:rsidRPr="00A02FA6" w:rsidRDefault="00C23D49" w:rsidP="00C23D49">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18</w:t>
      </w:r>
    </w:p>
    <w:p w:rsidR="00A13CE8" w:rsidRPr="00A02FA6" w:rsidRDefault="00A13CE8" w:rsidP="000709CF">
      <w:pPr>
        <w:pStyle w:val="P00"/>
        <w:spacing w:before="0"/>
        <w:ind w:left="0" w:right="1134"/>
        <w:rPr>
          <w:rStyle w:val="default"/>
          <w:rFonts w:cs="FrankRuehl" w:hint="cs"/>
          <w:vanish/>
          <w:sz w:val="20"/>
          <w:szCs w:val="20"/>
          <w:shd w:val="clear" w:color="auto" w:fill="FFFF99"/>
          <w:rtl/>
        </w:rPr>
      </w:pPr>
      <w:hyperlink r:id="rId34" w:history="1">
        <w:r w:rsidRPr="00A02FA6">
          <w:rPr>
            <w:rStyle w:val="Hyperlink"/>
            <w:rFonts w:cs="FrankRuehl" w:hint="cs"/>
            <w:vanish/>
            <w:szCs w:val="20"/>
            <w:shd w:val="clear" w:color="auto" w:fill="FFFF99"/>
            <w:rtl/>
          </w:rPr>
          <w:t>ס"ח תשס"ו מס' 2057</w:t>
        </w:r>
      </w:hyperlink>
      <w:r w:rsidRPr="00A02FA6">
        <w:rPr>
          <w:rStyle w:val="default"/>
          <w:rFonts w:cs="FrankRuehl" w:hint="cs"/>
          <w:vanish/>
          <w:sz w:val="20"/>
          <w:szCs w:val="20"/>
          <w:shd w:val="clear" w:color="auto" w:fill="FFFF99"/>
          <w:rtl/>
        </w:rPr>
        <w:t xml:space="preserve"> מיום 15.6.2006 עמ' 356 (</w:t>
      </w:r>
      <w:hyperlink r:id="rId35" w:history="1">
        <w:r w:rsidRPr="00A02FA6">
          <w:rPr>
            <w:rStyle w:val="Hyperlink"/>
            <w:rFonts w:cs="FrankRuehl" w:hint="cs"/>
            <w:vanish/>
            <w:szCs w:val="20"/>
            <w:shd w:val="clear" w:color="auto" w:fill="FFFF99"/>
            <w:rtl/>
          </w:rPr>
          <w:t>ה"ח 236</w:t>
        </w:r>
      </w:hyperlink>
      <w:r w:rsidRPr="00A02FA6">
        <w:rPr>
          <w:rStyle w:val="default"/>
          <w:rFonts w:cs="FrankRuehl" w:hint="cs"/>
          <w:vanish/>
          <w:sz w:val="20"/>
          <w:szCs w:val="20"/>
          <w:shd w:val="clear" w:color="auto" w:fill="FFFF99"/>
          <w:rtl/>
        </w:rPr>
        <w:t>)</w:t>
      </w:r>
    </w:p>
    <w:p w:rsidR="00C23D49" w:rsidRPr="00A02FA6" w:rsidRDefault="00C23D49" w:rsidP="00C23D49">
      <w:pPr>
        <w:pStyle w:val="P00"/>
        <w:ind w:left="0" w:right="1134"/>
        <w:rPr>
          <w:rStyle w:val="default"/>
          <w:rFonts w:cs="FrankRuehl" w:hint="cs"/>
          <w:vanish/>
          <w:sz w:val="22"/>
          <w:szCs w:val="22"/>
          <w:shd w:val="clear" w:color="auto" w:fill="FFFF99"/>
          <w:rtl/>
        </w:rPr>
      </w:pPr>
      <w:r w:rsidRPr="00A02FA6">
        <w:rPr>
          <w:rStyle w:val="big-number"/>
          <w:rFonts w:cs="Miriam"/>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א</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נ</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xml:space="preserve">, כל תאגיד ממשלתי, </w:t>
      </w:r>
      <w:r w:rsidRPr="00A02FA6">
        <w:rPr>
          <w:rStyle w:val="default"/>
          <w:rFonts w:cs="FrankRuehl" w:hint="cs"/>
          <w:strike/>
          <w:vanish/>
          <w:sz w:val="22"/>
          <w:szCs w:val="22"/>
          <w:shd w:val="clear" w:color="auto" w:fill="FFFF99"/>
          <w:rtl/>
        </w:rPr>
        <w:t>מועצה דתית וקופת חולים</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מועצה דתית, קופת חולים ומוסד להשכלה גבוהה</w:t>
      </w:r>
      <w:r w:rsidRPr="00A02FA6">
        <w:rPr>
          <w:rStyle w:val="default"/>
          <w:rFonts w:cs="FrankRuehl" w:hint="cs"/>
          <w:vanish/>
          <w:sz w:val="22"/>
          <w:szCs w:val="22"/>
          <w:shd w:val="clear" w:color="auto" w:fill="FFFF99"/>
          <w:rtl/>
        </w:rPr>
        <w:t>, לא יתקשרו בחוזה לביצוע עיסקה בטובין או במקרקעי</w:t>
      </w:r>
      <w:r w:rsidRPr="00A02FA6">
        <w:rPr>
          <w:rStyle w:val="default"/>
          <w:rFonts w:cs="FrankRuehl"/>
          <w:vanish/>
          <w:sz w:val="22"/>
          <w:szCs w:val="22"/>
          <w:shd w:val="clear" w:color="auto" w:fill="FFFF99"/>
          <w:rtl/>
        </w:rPr>
        <w:t>ן</w:t>
      </w:r>
      <w:r w:rsidRPr="00A02FA6">
        <w:rPr>
          <w:rStyle w:val="default"/>
          <w:rFonts w:cs="FrankRuehl" w:hint="cs"/>
          <w:vanish/>
          <w:sz w:val="22"/>
          <w:szCs w:val="22"/>
          <w:shd w:val="clear" w:color="auto" w:fill="FFFF99"/>
          <w:rtl/>
        </w:rPr>
        <w:t>, או לביצוע עבוד</w:t>
      </w:r>
      <w:r w:rsidRPr="00A02FA6">
        <w:rPr>
          <w:rStyle w:val="default"/>
          <w:rFonts w:cs="FrankRuehl"/>
          <w:vanish/>
          <w:sz w:val="22"/>
          <w:szCs w:val="22"/>
          <w:shd w:val="clear" w:color="auto" w:fill="FFFF99"/>
          <w:rtl/>
        </w:rPr>
        <w:t xml:space="preserve">ה, </w:t>
      </w:r>
      <w:r w:rsidRPr="00A02FA6">
        <w:rPr>
          <w:rStyle w:val="default"/>
          <w:rFonts w:cs="FrankRuehl" w:hint="cs"/>
          <w:vanish/>
          <w:sz w:val="22"/>
          <w:szCs w:val="22"/>
          <w:shd w:val="clear" w:color="auto" w:fill="FFFF99"/>
          <w:rtl/>
        </w:rPr>
        <w:t>או לרכישת שירותים, אלא על-פי מכרז פומבי הנותן לכל אדם הזדמנות שווה להשתתף בו.</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BF5DC9" w:rsidRPr="00A02FA6" w:rsidRDefault="00BF5DC9">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14.5.2012</w:t>
      </w:r>
    </w:p>
    <w:p w:rsidR="00BF5DC9" w:rsidRPr="00A02FA6" w:rsidRDefault="00BF5DC9">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21</w:t>
      </w:r>
    </w:p>
    <w:p w:rsidR="00BF5DC9" w:rsidRPr="00A02FA6" w:rsidRDefault="00BF5DC9">
      <w:pPr>
        <w:pStyle w:val="P00"/>
        <w:spacing w:before="0"/>
        <w:ind w:left="0" w:right="1134"/>
        <w:rPr>
          <w:rStyle w:val="default"/>
          <w:rFonts w:cs="FrankRuehl" w:hint="cs"/>
          <w:vanish/>
          <w:sz w:val="20"/>
          <w:szCs w:val="20"/>
          <w:shd w:val="clear" w:color="auto" w:fill="FFFF99"/>
          <w:rtl/>
        </w:rPr>
      </w:pPr>
      <w:hyperlink r:id="rId36" w:history="1">
        <w:r w:rsidRPr="00A02FA6">
          <w:rPr>
            <w:rStyle w:val="Hyperlink"/>
            <w:rFonts w:cs="FrankRuehl" w:hint="cs"/>
            <w:vanish/>
            <w:szCs w:val="20"/>
            <w:shd w:val="clear" w:color="auto" w:fill="FFFF99"/>
            <w:rtl/>
          </w:rPr>
          <w:t>ס"ח תשע"ב מס' 2356</w:t>
        </w:r>
      </w:hyperlink>
      <w:r w:rsidRPr="00A02FA6">
        <w:rPr>
          <w:rStyle w:val="default"/>
          <w:rFonts w:cs="FrankRuehl" w:hint="cs"/>
          <w:vanish/>
          <w:sz w:val="20"/>
          <w:szCs w:val="20"/>
          <w:shd w:val="clear" w:color="auto" w:fill="FFFF99"/>
          <w:rtl/>
        </w:rPr>
        <w:t xml:space="preserve"> מיום 14.5.2012 עמ' 390 (</w:t>
      </w:r>
      <w:hyperlink r:id="rId37" w:history="1">
        <w:r w:rsidRPr="00A02FA6">
          <w:rPr>
            <w:rStyle w:val="Hyperlink"/>
            <w:rFonts w:cs="FrankRuehl" w:hint="cs"/>
            <w:vanish/>
            <w:szCs w:val="20"/>
            <w:shd w:val="clear" w:color="auto" w:fill="FFFF99"/>
            <w:rtl/>
          </w:rPr>
          <w:t>ה"ח 440</w:t>
        </w:r>
      </w:hyperlink>
      <w:r w:rsidRPr="00A02FA6">
        <w:rPr>
          <w:rStyle w:val="default"/>
          <w:rFonts w:cs="FrankRuehl" w:hint="cs"/>
          <w:vanish/>
          <w:sz w:val="20"/>
          <w:szCs w:val="20"/>
          <w:shd w:val="clear" w:color="auto" w:fill="FFFF99"/>
          <w:rtl/>
        </w:rPr>
        <w:t>)</w:t>
      </w:r>
    </w:p>
    <w:p w:rsidR="00BF5DC9" w:rsidRPr="00A02FA6" w:rsidRDefault="00BF5DC9" w:rsidP="00BF5DC9">
      <w:pPr>
        <w:pStyle w:val="P00"/>
        <w:ind w:left="0" w:right="1134"/>
        <w:rPr>
          <w:rStyle w:val="default"/>
          <w:rFonts w:cs="FrankRuehl"/>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ל</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 xml:space="preserve"> </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פ</w:t>
      </w:r>
      <w:r w:rsidRPr="00A02FA6">
        <w:rPr>
          <w:rStyle w:val="default"/>
          <w:rFonts w:cs="FrankRuehl"/>
          <w:vanish/>
          <w:sz w:val="22"/>
          <w:szCs w:val="22"/>
          <w:shd w:val="clear" w:color="auto" w:fill="FFFF99"/>
          <w:rtl/>
        </w:rPr>
        <w:t>ל</w:t>
      </w:r>
      <w:r w:rsidRPr="00A02FA6">
        <w:rPr>
          <w:rStyle w:val="default"/>
          <w:rFonts w:cs="FrankRuehl" w:hint="cs"/>
          <w:vanish/>
          <w:sz w:val="22"/>
          <w:szCs w:val="22"/>
          <w:shd w:val="clear" w:color="auto" w:fill="FFFF99"/>
          <w:rtl/>
        </w:rPr>
        <w:t>ה עורך המכרז בין מציעים מ</w:t>
      </w:r>
      <w:r w:rsidRPr="00A02FA6">
        <w:rPr>
          <w:rStyle w:val="default"/>
          <w:rFonts w:cs="FrankRuehl"/>
          <w:vanish/>
          <w:sz w:val="22"/>
          <w:szCs w:val="22"/>
          <w:shd w:val="clear" w:color="auto" w:fill="FFFF99"/>
          <w:rtl/>
        </w:rPr>
        <w:t>ח</w:t>
      </w:r>
      <w:r w:rsidRPr="00A02FA6">
        <w:rPr>
          <w:rStyle w:val="default"/>
          <w:rFonts w:cs="FrankRuehl" w:hint="cs"/>
          <w:vanish/>
          <w:sz w:val="22"/>
          <w:szCs w:val="22"/>
          <w:shd w:val="clear" w:color="auto" w:fill="FFFF99"/>
          <w:rtl/>
        </w:rPr>
        <w:t>מ</w:t>
      </w:r>
      <w:r w:rsidRPr="00A02FA6">
        <w:rPr>
          <w:rStyle w:val="default"/>
          <w:rFonts w:cs="FrankRuehl"/>
          <w:vanish/>
          <w:sz w:val="22"/>
          <w:szCs w:val="22"/>
          <w:shd w:val="clear" w:color="auto" w:fill="FFFF99"/>
          <w:rtl/>
        </w:rPr>
        <w:t>ת</w:t>
      </w:r>
      <w:r w:rsidRPr="00A02FA6">
        <w:rPr>
          <w:rStyle w:val="default"/>
          <w:rFonts w:cs="FrankRuehl" w:hint="cs"/>
          <w:vanish/>
          <w:sz w:val="22"/>
          <w:szCs w:val="22"/>
          <w:shd w:val="clear" w:color="auto" w:fill="FFFF99"/>
          <w:rtl/>
        </w:rPr>
        <w:t xml:space="preserve"> </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ו</w:t>
      </w:r>
      <w:r w:rsidRPr="00A02FA6">
        <w:rPr>
          <w:rStyle w:val="default"/>
          <w:rFonts w:cs="FrankRuehl"/>
          <w:vanish/>
          <w:sz w:val="22"/>
          <w:szCs w:val="22"/>
          <w:shd w:val="clear" w:color="auto" w:fill="FFFF99"/>
          <w:rtl/>
        </w:rPr>
        <w:t>ג</w:t>
      </w:r>
      <w:r w:rsidRPr="00A02FA6">
        <w:rPr>
          <w:rStyle w:val="default"/>
          <w:rFonts w:cs="FrankRuehl" w:hint="cs"/>
          <w:vanish/>
          <w:sz w:val="22"/>
          <w:szCs w:val="22"/>
          <w:shd w:val="clear" w:color="auto" w:fill="FFFF99"/>
          <w:rtl/>
        </w:rPr>
        <w:t>בלות, מין, נטיה</w:t>
      </w:r>
      <w:r w:rsidRPr="00A02FA6">
        <w:rPr>
          <w:rStyle w:val="default"/>
          <w:rFonts w:cs="FrankRuehl"/>
          <w:vanish/>
          <w:sz w:val="22"/>
          <w:szCs w:val="22"/>
          <w:shd w:val="clear" w:color="auto" w:fill="FFFF99"/>
          <w:rtl/>
        </w:rPr>
        <w:t xml:space="preserve"> מ</w:t>
      </w:r>
      <w:r w:rsidRPr="00A02FA6">
        <w:rPr>
          <w:rStyle w:val="default"/>
          <w:rFonts w:cs="FrankRuehl" w:hint="cs"/>
          <w:vanish/>
          <w:sz w:val="22"/>
          <w:szCs w:val="22"/>
          <w:shd w:val="clear" w:color="auto" w:fill="FFFF99"/>
          <w:rtl/>
        </w:rPr>
        <w:t>ינ</w:t>
      </w:r>
      <w:r w:rsidRPr="00A02FA6">
        <w:rPr>
          <w:rStyle w:val="default"/>
          <w:rFonts w:cs="FrankRuehl"/>
          <w:vanish/>
          <w:sz w:val="22"/>
          <w:szCs w:val="22"/>
          <w:shd w:val="clear" w:color="auto" w:fill="FFFF99"/>
          <w:rtl/>
        </w:rPr>
        <w:t>ית</w:t>
      </w:r>
      <w:r w:rsidRPr="00A02FA6">
        <w:rPr>
          <w:rStyle w:val="default"/>
          <w:rFonts w:cs="FrankRuehl" w:hint="cs"/>
          <w:vanish/>
          <w:sz w:val="22"/>
          <w:szCs w:val="22"/>
          <w:shd w:val="clear" w:color="auto" w:fill="FFFF99"/>
          <w:rtl/>
        </w:rPr>
        <w:t xml:space="preserve">, מעמד אישי, </w:t>
      </w:r>
      <w:r w:rsidRPr="00A02FA6">
        <w:rPr>
          <w:rStyle w:val="default"/>
          <w:rFonts w:cs="FrankRuehl" w:hint="cs"/>
          <w:vanish/>
          <w:sz w:val="22"/>
          <w:szCs w:val="22"/>
          <w:u w:val="single"/>
          <w:shd w:val="clear" w:color="auto" w:fill="FFFF99"/>
          <w:rtl/>
        </w:rPr>
        <w:t>גיל,</w:t>
      </w:r>
      <w:r w:rsidRPr="00A02FA6">
        <w:rPr>
          <w:rStyle w:val="default"/>
          <w:rFonts w:cs="FrankRuehl" w:hint="cs"/>
          <w:vanish/>
          <w:sz w:val="22"/>
          <w:szCs w:val="22"/>
          <w:shd w:val="clear" w:color="auto" w:fill="FFFF99"/>
          <w:rtl/>
        </w:rPr>
        <w:t xml:space="preserve"> הורות, גזע, דת, לאומיות, ארץ מוצא, השקפה או חברות במפלגה; בסעיף קטן זה, "מוגבלות" - לקות פיסית, נפשית או שכלית כמשמעותה בחוק שוויון זכויות לאנשים עם מוגבלות, התשנ"ח-1998.</w:t>
      </w:r>
    </w:p>
    <w:p w:rsidR="00BF5DC9" w:rsidRPr="00A02FA6" w:rsidRDefault="00BF5DC9">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30 ימים מיום כניסתן לתוקף של תקנות לענין עסקאות של תאגיד מקומי</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14</w:t>
      </w:r>
    </w:p>
    <w:p w:rsidR="004D4FE6" w:rsidRPr="00A02FA6" w:rsidRDefault="004D4FE6" w:rsidP="004D4FE6">
      <w:pPr>
        <w:pStyle w:val="P00"/>
        <w:spacing w:before="0"/>
        <w:ind w:left="0" w:right="1134"/>
        <w:rPr>
          <w:rStyle w:val="default"/>
          <w:rFonts w:cs="FrankRuehl" w:hint="cs"/>
          <w:b/>
          <w:bCs/>
          <w:vanish/>
          <w:sz w:val="20"/>
          <w:szCs w:val="20"/>
          <w:shd w:val="clear" w:color="auto" w:fill="FFFF99"/>
          <w:rtl/>
        </w:rPr>
      </w:pPr>
      <w:hyperlink r:id="rId38" w:history="1">
        <w:r w:rsidRPr="00A02FA6">
          <w:rPr>
            <w:rStyle w:val="Hyperlink"/>
            <w:rFonts w:cs="FrankRuehl" w:hint="cs"/>
            <w:vanish/>
            <w:szCs w:val="20"/>
            <w:shd w:val="clear" w:color="auto" w:fill="FFFF99"/>
            <w:rtl/>
          </w:rPr>
          <w:t>ס"ח תשס"ג מס' 1874</w:t>
        </w:r>
      </w:hyperlink>
      <w:r w:rsidRPr="00A02FA6">
        <w:rPr>
          <w:rStyle w:val="default"/>
          <w:rFonts w:cs="FrankRuehl" w:hint="cs"/>
          <w:vanish/>
          <w:sz w:val="20"/>
          <w:szCs w:val="20"/>
          <w:shd w:val="clear" w:color="auto" w:fill="FFFF99"/>
          <w:rtl/>
        </w:rPr>
        <w:t xml:space="preserve"> מיום 20.11.2002 עמ' 59 </w:t>
      </w:r>
      <w:r w:rsidRPr="00A02FA6">
        <w:rPr>
          <w:rFonts w:cs="FrankRuehl" w:hint="cs"/>
          <w:vanish/>
          <w:szCs w:val="20"/>
          <w:shd w:val="clear" w:color="auto" w:fill="FFFF99"/>
          <w:rtl/>
        </w:rPr>
        <w:t>(</w:t>
      </w:r>
      <w:hyperlink r:id="rId39" w:history="1">
        <w:r w:rsidRPr="00A02FA6">
          <w:rPr>
            <w:rStyle w:val="Hyperlink"/>
            <w:rFonts w:cs="FrankRuehl" w:hint="cs"/>
            <w:vanish/>
            <w:szCs w:val="20"/>
            <w:shd w:val="clear" w:color="auto" w:fill="FFFF99"/>
            <w:rtl/>
          </w:rPr>
          <w:t>ה"ח 3162</w:t>
        </w:r>
      </w:hyperlink>
      <w:r w:rsidRPr="00A02FA6">
        <w:rPr>
          <w:rFonts w:cs="FrankRuehl" w:hint="cs"/>
          <w:vanish/>
          <w:szCs w:val="20"/>
          <w:shd w:val="clear" w:color="auto" w:fill="FFFF99"/>
          <w:rtl/>
        </w:rPr>
        <w:t>)</w:t>
      </w:r>
    </w:p>
    <w:p w:rsidR="00447256" w:rsidRPr="000B6446" w:rsidRDefault="00447256" w:rsidP="00CA69CE">
      <w:pPr>
        <w:pStyle w:val="P00"/>
        <w:ind w:left="0" w:right="1134"/>
        <w:rPr>
          <w:rStyle w:val="default"/>
          <w:rFonts w:cs="FrankRuehl" w:hint="cs"/>
          <w:sz w:val="2"/>
          <w:szCs w:val="2"/>
          <w:shd w:val="clear" w:color="auto" w:fill="FFFF99"/>
          <w:rtl/>
        </w:rPr>
      </w:pPr>
      <w:r w:rsidRPr="00A02FA6">
        <w:rPr>
          <w:rStyle w:val="big-numbe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א</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נ</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כל תאגיד ממשלתי</w:t>
      </w:r>
      <w:r w:rsidRPr="00A02FA6">
        <w:rPr>
          <w:rStyle w:val="default"/>
          <w:rFonts w:cs="FrankRuehl" w:hint="cs"/>
          <w:vanish/>
          <w:sz w:val="22"/>
          <w:szCs w:val="22"/>
          <w:u w:val="single"/>
          <w:shd w:val="clear" w:color="auto" w:fill="FFFF99"/>
          <w:rtl/>
        </w:rPr>
        <w:t>, תאגיד מקומי</w:t>
      </w:r>
      <w:r w:rsidRPr="00A02FA6">
        <w:rPr>
          <w:rStyle w:val="default"/>
          <w:rFonts w:cs="FrankRuehl" w:hint="cs"/>
          <w:vanish/>
          <w:sz w:val="22"/>
          <w:szCs w:val="22"/>
          <w:shd w:val="clear" w:color="auto" w:fill="FFFF99"/>
          <w:rtl/>
        </w:rPr>
        <w:t>, מועצה דתית</w:t>
      </w:r>
      <w:r w:rsidR="00C23D49" w:rsidRPr="00A02FA6">
        <w:rPr>
          <w:rStyle w:val="default"/>
          <w:rFonts w:cs="FrankRuehl" w:hint="cs"/>
          <w:vanish/>
          <w:sz w:val="22"/>
          <w:szCs w:val="22"/>
          <w:shd w:val="clear" w:color="auto" w:fill="FFFF99"/>
          <w:rtl/>
        </w:rPr>
        <w:t>,</w:t>
      </w:r>
      <w:r w:rsidRPr="00A02FA6">
        <w:rPr>
          <w:rStyle w:val="default"/>
          <w:rFonts w:cs="FrankRuehl" w:hint="cs"/>
          <w:vanish/>
          <w:sz w:val="22"/>
          <w:szCs w:val="22"/>
          <w:shd w:val="clear" w:color="auto" w:fill="FFFF99"/>
          <w:rtl/>
        </w:rPr>
        <w:t xml:space="preserve"> קופת חולים</w:t>
      </w:r>
      <w:r w:rsidR="00C23D49" w:rsidRPr="00A02FA6">
        <w:rPr>
          <w:rStyle w:val="default"/>
          <w:rFonts w:cs="FrankRuehl" w:hint="cs"/>
          <w:vanish/>
          <w:sz w:val="22"/>
          <w:szCs w:val="22"/>
          <w:shd w:val="clear" w:color="auto" w:fill="FFFF99"/>
          <w:rtl/>
        </w:rPr>
        <w:t xml:space="preserve"> ומוסד להשכלה גבוהה</w:t>
      </w:r>
      <w:r w:rsidRPr="00A02FA6">
        <w:rPr>
          <w:rStyle w:val="default"/>
          <w:rFonts w:cs="FrankRuehl" w:hint="cs"/>
          <w:vanish/>
          <w:sz w:val="22"/>
          <w:szCs w:val="22"/>
          <w:shd w:val="clear" w:color="auto" w:fill="FFFF99"/>
          <w:rtl/>
        </w:rPr>
        <w:t>, לא יתקשרו בחוזה לביצוע עיסקה בטובין או במקרקעי</w:t>
      </w:r>
      <w:r w:rsidRPr="00A02FA6">
        <w:rPr>
          <w:rStyle w:val="default"/>
          <w:rFonts w:cs="FrankRuehl"/>
          <w:vanish/>
          <w:sz w:val="22"/>
          <w:szCs w:val="22"/>
          <w:shd w:val="clear" w:color="auto" w:fill="FFFF99"/>
          <w:rtl/>
        </w:rPr>
        <w:t>ן</w:t>
      </w:r>
      <w:r w:rsidRPr="00A02FA6">
        <w:rPr>
          <w:rStyle w:val="default"/>
          <w:rFonts w:cs="FrankRuehl" w:hint="cs"/>
          <w:vanish/>
          <w:sz w:val="22"/>
          <w:szCs w:val="22"/>
          <w:shd w:val="clear" w:color="auto" w:fill="FFFF99"/>
          <w:rtl/>
        </w:rPr>
        <w:t>, או לביצוע עבוד</w:t>
      </w:r>
      <w:r w:rsidRPr="00A02FA6">
        <w:rPr>
          <w:rStyle w:val="default"/>
          <w:rFonts w:cs="FrankRuehl"/>
          <w:vanish/>
          <w:sz w:val="22"/>
          <w:szCs w:val="22"/>
          <w:shd w:val="clear" w:color="auto" w:fill="FFFF99"/>
          <w:rtl/>
        </w:rPr>
        <w:t xml:space="preserve">ה, </w:t>
      </w:r>
      <w:r w:rsidRPr="00A02FA6">
        <w:rPr>
          <w:rStyle w:val="default"/>
          <w:rFonts w:cs="FrankRuehl" w:hint="cs"/>
          <w:vanish/>
          <w:sz w:val="22"/>
          <w:szCs w:val="22"/>
          <w:shd w:val="clear" w:color="auto" w:fill="FFFF99"/>
          <w:rtl/>
        </w:rPr>
        <w:t>או לרכישת שירותים, אלא על-פי מכרז פומבי הנותן לכל אדם הזדמנות שווה להשתתף בו.</w:t>
      </w:r>
      <w:bookmarkEnd w:id="14"/>
      <w:bookmarkEnd w:id="15"/>
    </w:p>
    <w:p w:rsidR="00447256" w:rsidRDefault="00447256" w:rsidP="00913E48">
      <w:pPr>
        <w:pStyle w:val="P00"/>
        <w:spacing w:before="72"/>
        <w:ind w:left="0" w:right="1134"/>
        <w:rPr>
          <w:rStyle w:val="default"/>
          <w:rFonts w:cs="FrankRuehl" w:hint="cs"/>
          <w:rtl/>
        </w:rPr>
      </w:pPr>
      <w:bookmarkStart w:id="16" w:name="Seif13"/>
      <w:bookmarkEnd w:id="16"/>
      <w:r>
        <w:rPr>
          <w:lang w:val="he-IL"/>
        </w:rPr>
        <w:pict>
          <v:shape id="_x0000_s1083" type="#_x0000_t202" style="position:absolute;left:0;text-align:left;margin-left:462pt;margin-top:7.1pt;width:80.35pt;height:36.15pt;z-index:251669504" filled="f" stroked="f">
            <v:textbox style="mso-next-textbox:#_x0000_s1083" inset="1mm,0,1mm,0">
              <w:txbxContent>
                <w:p w:rsidR="00447256" w:rsidRDefault="00447256">
                  <w:pPr>
                    <w:spacing w:line="160" w:lineRule="exact"/>
                    <w:jc w:val="left"/>
                    <w:rPr>
                      <w:rFonts w:cs="Miriam" w:hint="cs"/>
                      <w:sz w:val="18"/>
                      <w:szCs w:val="18"/>
                      <w:rtl/>
                    </w:rPr>
                  </w:pPr>
                  <w:r>
                    <w:rPr>
                      <w:rFonts w:cs="Miriam" w:hint="cs"/>
                      <w:sz w:val="18"/>
                      <w:szCs w:val="18"/>
                      <w:rtl/>
                    </w:rPr>
                    <w:t>תנאים להשתתפות במכרז</w:t>
                  </w:r>
                </w:p>
                <w:p w:rsidR="00447256" w:rsidRDefault="00447256">
                  <w:pPr>
                    <w:spacing w:line="160" w:lineRule="exact"/>
                    <w:jc w:val="left"/>
                    <w:rPr>
                      <w:rFonts w:cs="Miriam" w:hint="cs"/>
                      <w:sz w:val="18"/>
                      <w:szCs w:val="18"/>
                      <w:rtl/>
                    </w:rPr>
                  </w:pPr>
                  <w:r>
                    <w:rPr>
                      <w:rFonts w:cs="Miriam" w:hint="cs"/>
                      <w:sz w:val="18"/>
                      <w:szCs w:val="18"/>
                      <w:rtl/>
                    </w:rPr>
                    <w:t>(תיקון מס' 19) תשס"ח-2008</w:t>
                  </w:r>
                </w:p>
              </w:txbxContent>
            </v:textbox>
            <w10:anchorlock/>
          </v:shape>
        </w:pict>
      </w:r>
      <w:r>
        <w:rPr>
          <w:rStyle w:val="default"/>
          <w:rFonts w:cs="Miriam"/>
          <w:sz w:val="32"/>
          <w:szCs w:val="32"/>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 עורך מכרז לא יקבע תנאי להשתתפות של מציע במכרז, אלא אם כן התנאי מתחייב מאופיו או ממהותו של המכרז.</w:t>
      </w:r>
    </w:p>
    <w:p w:rsidR="00D70760" w:rsidRDefault="00D70760" w:rsidP="00D70760">
      <w:pPr>
        <w:pStyle w:val="P00"/>
        <w:spacing w:before="72"/>
        <w:ind w:left="0" w:right="1134"/>
        <w:rPr>
          <w:rStyle w:val="default"/>
          <w:rFonts w:cs="FrankRuehl" w:hint="cs"/>
          <w:rtl/>
        </w:rPr>
      </w:pPr>
      <w:r>
        <w:rPr>
          <w:rFonts w:cs="FrankRuehl"/>
          <w:rtl/>
          <w:lang w:val="he-IL"/>
        </w:rPr>
        <w:pict>
          <v:shape id="_x0000_s1094" type="#_x0000_t202" style="position:absolute;left:0;text-align:left;margin-left:470.25pt;margin-top:7.1pt;width:1in;height:16.8pt;z-index:251677696" filled="f" stroked="f">
            <v:textbox inset="1mm,0,1mm,0">
              <w:txbxContent>
                <w:p w:rsidR="00D70760" w:rsidRDefault="00D70760" w:rsidP="00D70760">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w:t>
                  </w:r>
                  <w:r>
                    <w:rPr>
                      <w:rFonts w:cs="Miriam" w:hint="cs"/>
                      <w:sz w:val="18"/>
                      <w:szCs w:val="18"/>
                      <w:rtl/>
                    </w:rPr>
                    <w:t xml:space="preserve"> 25) תשע"ו-2016</w:t>
                  </w:r>
                </w:p>
              </w:txbxContent>
            </v:textbox>
            <w10:anchorlock/>
          </v:shape>
        </w:pict>
      </w:r>
      <w:r>
        <w:rPr>
          <w:rStyle w:val="default"/>
          <w:rFonts w:cs="FrankRuehl" w:hint="cs"/>
          <w:rtl/>
        </w:rPr>
        <w:tab/>
        <w:t>(א1)</w:t>
      </w:r>
      <w:r>
        <w:rPr>
          <w:rStyle w:val="default"/>
          <w:rFonts w:cs="FrankRuehl" w:hint="cs"/>
          <w:rtl/>
        </w:rPr>
        <w:tab/>
        <w:t xml:space="preserve">במכרז </w:t>
      </w:r>
      <w:r w:rsidR="003A64E0">
        <w:rPr>
          <w:rStyle w:val="default"/>
          <w:rFonts w:cs="FrankRuehl" w:hint="cs"/>
          <w:rtl/>
        </w:rPr>
        <w:t>ששווי ההתקשרות הצפוי בו נמוך מחמישים מיליון שקלים חדשים, לא יתנה עורך המכרז את קבלת מסמכי המכרז או את ההשתתפות בו בתשלום בעד מסמכי המכרז או בעד עלות הפקת המכרז אלא במקרים ובסכומים שיקבע שר האוצר, באישור ועדת הכלכלה של הכנסת.</w:t>
      </w:r>
    </w:p>
    <w:p w:rsidR="00447256" w:rsidRDefault="004472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עורך המכרז תנאי בנושא מן הנושאים המנויים בטור א' לתוספת, המצ</w:t>
      </w:r>
      <w:r w:rsidR="00A02FA6">
        <w:rPr>
          <w:rStyle w:val="default"/>
          <w:rFonts w:cs="FrankRuehl" w:hint="cs"/>
          <w:rtl/>
        </w:rPr>
        <w:t>י</w:t>
      </w:r>
      <w:r>
        <w:rPr>
          <w:rStyle w:val="default"/>
          <w:rFonts w:cs="FrankRuehl" w:hint="cs"/>
          <w:rtl/>
        </w:rPr>
        <w:t>ב דרישה מחמירה יותר מהאמור בטור ב' לתוספת, או תנאי הדורש ניסיון מוכח בעבודה עם עורך המכרז או עם גופים אחרים המנויים בסעיף 2, ינמק את החלטתו במסמכי המכרז.</w:t>
      </w:r>
    </w:p>
    <w:p w:rsidR="00447256" w:rsidRDefault="0044725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שר האוצר, באישור ועדת החוקה חוק ומשפט של הכנסת, רשאי לשנות, בצו, את התוספת.</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17" w:name="Rov55"/>
      <w:r w:rsidRPr="00A02FA6">
        <w:rPr>
          <w:rStyle w:val="default"/>
          <w:rFonts w:cs="FrankRuehl" w:hint="cs"/>
          <w:vanish/>
          <w:color w:val="FF0000"/>
          <w:sz w:val="20"/>
          <w:szCs w:val="20"/>
          <w:shd w:val="clear" w:color="auto" w:fill="FFFF99"/>
          <w:rtl/>
        </w:rPr>
        <w:t>מיום 26.5.2008</w:t>
      </w:r>
    </w:p>
    <w:p w:rsidR="00447256" w:rsidRPr="00A02FA6" w:rsidRDefault="00447256">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19</w:t>
      </w:r>
    </w:p>
    <w:p w:rsidR="00447256" w:rsidRPr="00A02FA6" w:rsidRDefault="00447256" w:rsidP="000709CF">
      <w:pPr>
        <w:pStyle w:val="P00"/>
        <w:spacing w:before="0"/>
        <w:ind w:left="0" w:right="1134"/>
        <w:rPr>
          <w:rStyle w:val="default"/>
          <w:rFonts w:cs="FrankRuehl" w:hint="cs"/>
          <w:vanish/>
          <w:sz w:val="20"/>
          <w:szCs w:val="20"/>
          <w:shd w:val="clear" w:color="auto" w:fill="FFFF99"/>
          <w:rtl/>
        </w:rPr>
      </w:pPr>
      <w:hyperlink r:id="rId40" w:history="1">
        <w:r w:rsidRPr="00A02FA6">
          <w:rPr>
            <w:rStyle w:val="Hyperlink"/>
            <w:rFonts w:cs="FrankRuehl" w:hint="cs"/>
            <w:vanish/>
            <w:szCs w:val="20"/>
            <w:shd w:val="clear" w:color="auto" w:fill="FFFF99"/>
            <w:rtl/>
          </w:rPr>
          <w:t>ס"ח תשס"ח מס' 2142</w:t>
        </w:r>
      </w:hyperlink>
      <w:r w:rsidRPr="00A02FA6">
        <w:rPr>
          <w:rStyle w:val="default"/>
          <w:rFonts w:cs="FrankRuehl" w:hint="cs"/>
          <w:vanish/>
          <w:sz w:val="20"/>
          <w:szCs w:val="20"/>
          <w:shd w:val="clear" w:color="auto" w:fill="FFFF99"/>
          <w:rtl/>
        </w:rPr>
        <w:t xml:space="preserve"> מיום 27.3.2008 עמ' 385 (</w:t>
      </w:r>
      <w:hyperlink r:id="rId41" w:history="1">
        <w:r w:rsidRPr="00A02FA6">
          <w:rPr>
            <w:rStyle w:val="Hyperlink"/>
            <w:rFonts w:cs="FrankRuehl" w:hint="eastAsia"/>
            <w:vanish/>
            <w:szCs w:val="20"/>
            <w:shd w:val="clear" w:color="auto" w:fill="FFFF99"/>
            <w:rtl/>
          </w:rPr>
          <w:t>ה</w:t>
        </w:r>
        <w:r w:rsidRPr="00A02FA6">
          <w:rPr>
            <w:rStyle w:val="Hyperlink"/>
            <w:rFonts w:cs="FrankRuehl"/>
            <w:vanish/>
            <w:szCs w:val="20"/>
            <w:shd w:val="clear" w:color="auto" w:fill="FFFF99"/>
            <w:rtl/>
          </w:rPr>
          <w:t>"ח</w:t>
        </w:r>
        <w:r w:rsidR="00CD6807" w:rsidRPr="00A02FA6">
          <w:rPr>
            <w:rStyle w:val="Hyperlink"/>
            <w:rFonts w:cs="FrankRuehl" w:hint="cs"/>
            <w:vanish/>
            <w:szCs w:val="20"/>
            <w:shd w:val="clear" w:color="auto" w:fill="FFFF99"/>
            <w:rtl/>
          </w:rPr>
          <w:t xml:space="preserve"> </w:t>
        </w:r>
        <w:r w:rsidRPr="00A02FA6">
          <w:rPr>
            <w:rStyle w:val="Hyperlink"/>
            <w:rFonts w:cs="FrankRuehl"/>
            <w:vanish/>
            <w:szCs w:val="20"/>
            <w:shd w:val="clear" w:color="auto" w:fill="FFFF99"/>
            <w:rtl/>
          </w:rPr>
          <w:t>188</w:t>
        </w:r>
      </w:hyperlink>
      <w:r w:rsidRPr="00A02FA6">
        <w:rPr>
          <w:rStyle w:val="default"/>
          <w:rFonts w:cs="FrankRuehl" w:hint="cs"/>
          <w:vanish/>
          <w:sz w:val="20"/>
          <w:szCs w:val="20"/>
          <w:shd w:val="clear" w:color="auto" w:fill="FFFF99"/>
          <w:rtl/>
        </w:rPr>
        <w:t>)</w:t>
      </w:r>
    </w:p>
    <w:p w:rsidR="00447256" w:rsidRPr="00A02FA6" w:rsidRDefault="00447256" w:rsidP="000B6446">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הוספת סעיף 2א</w:t>
      </w:r>
    </w:p>
    <w:p w:rsidR="00D70760" w:rsidRPr="00A02FA6" w:rsidRDefault="00D70760" w:rsidP="000B6446">
      <w:pPr>
        <w:pStyle w:val="P00"/>
        <w:spacing w:before="0"/>
        <w:ind w:left="0" w:right="1134"/>
        <w:rPr>
          <w:rStyle w:val="default"/>
          <w:rFonts w:cs="FrankRuehl" w:hint="cs"/>
          <w:vanish/>
          <w:sz w:val="20"/>
          <w:szCs w:val="20"/>
          <w:shd w:val="clear" w:color="auto" w:fill="FFFF99"/>
          <w:rtl/>
        </w:rPr>
      </w:pPr>
    </w:p>
    <w:p w:rsidR="00D70760" w:rsidRPr="00A02FA6" w:rsidRDefault="00D70760" w:rsidP="00D70760">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16.8.2016</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D70760" w:rsidRPr="00A02FA6" w:rsidRDefault="00D70760" w:rsidP="00D70760">
      <w:pPr>
        <w:pStyle w:val="P00"/>
        <w:spacing w:before="0"/>
        <w:ind w:left="0" w:right="1134"/>
        <w:rPr>
          <w:rStyle w:val="default"/>
          <w:rFonts w:cs="FrankRuehl" w:hint="cs"/>
          <w:vanish/>
          <w:sz w:val="20"/>
          <w:szCs w:val="20"/>
          <w:shd w:val="clear" w:color="auto" w:fill="FFFF99"/>
          <w:rtl/>
        </w:rPr>
      </w:pPr>
      <w:hyperlink r:id="rId42"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43"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D70760" w:rsidRPr="003A64E0" w:rsidRDefault="00D70760" w:rsidP="003A64E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סעיף קטן 2א(א1)</w:t>
      </w:r>
      <w:bookmarkEnd w:id="17"/>
    </w:p>
    <w:p w:rsidR="00447256" w:rsidRDefault="00447256" w:rsidP="00913E48">
      <w:pPr>
        <w:pStyle w:val="P00"/>
        <w:spacing w:before="72"/>
        <w:ind w:left="0" w:right="1134"/>
        <w:rPr>
          <w:rStyle w:val="default"/>
          <w:rFonts w:cs="FrankRuehl"/>
          <w:rtl/>
        </w:rPr>
      </w:pPr>
      <w:bookmarkStart w:id="18" w:name="Seif12"/>
      <w:bookmarkEnd w:id="18"/>
      <w:r>
        <w:rPr>
          <w:lang w:val="he-IL"/>
        </w:rPr>
        <w:pict>
          <v:shape id="_x0000_s1035" type="#_x0000_t202" style="position:absolute;left:0;text-align:left;margin-left:462pt;margin-top:7.1pt;width:80.35pt;height:25.45pt;z-index:251664384" filled="f" stroked="f">
            <v:textbox style="mso-next-textbox:#_x0000_s1035" inset="1mm,0,1mm,0">
              <w:txbxContent>
                <w:p w:rsidR="00447256" w:rsidRDefault="00447256">
                  <w:pPr>
                    <w:spacing w:line="160" w:lineRule="exact"/>
                    <w:jc w:val="left"/>
                    <w:rPr>
                      <w:rFonts w:cs="Miriam"/>
                      <w:sz w:val="18"/>
                      <w:szCs w:val="18"/>
                      <w:rtl/>
                    </w:rPr>
                  </w:pPr>
                  <w:r>
                    <w:rPr>
                      <w:rFonts w:cs="Miriam"/>
                      <w:sz w:val="18"/>
                      <w:szCs w:val="18"/>
                      <w:rtl/>
                    </w:rPr>
                    <w:t>ע</w:t>
                  </w:r>
                  <w:r>
                    <w:rPr>
                      <w:rFonts w:cs="Miriam" w:hint="cs"/>
                      <w:sz w:val="18"/>
                      <w:szCs w:val="18"/>
                      <w:rtl/>
                    </w:rPr>
                    <w:t>ידוד נשים בעסקים</w:t>
                  </w:r>
                </w:p>
                <w:p w:rsidR="00447256" w:rsidRDefault="00447256">
                  <w:pPr>
                    <w:spacing w:line="160" w:lineRule="exact"/>
                    <w:jc w:val="left"/>
                    <w:rPr>
                      <w:rFonts w:cs="Miriam"/>
                      <w:sz w:val="18"/>
                      <w:szCs w:val="18"/>
                      <w:rtl/>
                    </w:rPr>
                  </w:pPr>
                  <w:r>
                    <w:rPr>
                      <w:rFonts w:cs="Miriam" w:hint="cs"/>
                      <w:sz w:val="18"/>
                      <w:szCs w:val="18"/>
                      <w:rtl/>
                    </w:rPr>
                    <w:t>(תיקון מס' 15) תשס"ג-2002</w:t>
                  </w:r>
                </w:p>
              </w:txbxContent>
            </v:textbox>
            <w10:anchorlock/>
          </v:shape>
        </w:pict>
      </w:r>
      <w:r>
        <w:rPr>
          <w:rStyle w:val="default"/>
          <w:rFonts w:cs="Miriam"/>
          <w:sz w:val="32"/>
          <w:szCs w:val="32"/>
          <w:rtl/>
        </w:rPr>
        <w:t>2</w:t>
      </w:r>
      <w:r>
        <w:rPr>
          <w:rStyle w:val="default"/>
          <w:rFonts w:cs="FrankRuehl"/>
          <w:rtl/>
        </w:rPr>
        <w:t>ב.</w:t>
      </w:r>
      <w:r>
        <w:rPr>
          <w:rStyle w:val="default"/>
          <w:rFonts w:cs="FrankRuehl"/>
          <w:rtl/>
        </w:rPr>
        <w:tab/>
      </w:r>
      <w:r>
        <w:rPr>
          <w:rStyle w:val="default"/>
          <w:rFonts w:cs="FrankRuehl" w:hint="cs"/>
          <w:rtl/>
        </w:rPr>
        <w:t xml:space="preserve">(א) בסעיף זה </w:t>
      </w:r>
      <w:r>
        <w:rPr>
          <w:rStyle w:val="default"/>
          <w:rFonts w:cs="FrankRuehl"/>
          <w:rtl/>
        </w:rPr>
        <w:t>–</w:t>
      </w:r>
    </w:p>
    <w:p w:rsidR="00447256" w:rsidRDefault="00447256">
      <w:pPr>
        <w:pStyle w:val="P00"/>
        <w:spacing w:before="72"/>
        <w:ind w:left="0" w:right="1134"/>
        <w:rPr>
          <w:rStyle w:val="default"/>
          <w:rFonts w:cs="FrankRuehl"/>
          <w:rtl/>
        </w:rPr>
      </w:pPr>
      <w:r>
        <w:rPr>
          <w:rStyle w:val="default"/>
          <w:rFonts w:cs="FrankRuehl"/>
          <w:rtl/>
        </w:rPr>
        <w:tab/>
        <w:t>"א</w:t>
      </w:r>
      <w:r>
        <w:rPr>
          <w:rStyle w:val="default"/>
          <w:rFonts w:cs="FrankRuehl" w:hint="cs"/>
          <w:rtl/>
        </w:rPr>
        <w:t xml:space="preserve">ישור" </w:t>
      </w:r>
      <w:r>
        <w:rPr>
          <w:rStyle w:val="default"/>
          <w:rFonts w:cs="FrankRuehl"/>
          <w:rtl/>
        </w:rPr>
        <w:t>– אי</w:t>
      </w:r>
      <w:r>
        <w:rPr>
          <w:rStyle w:val="default"/>
          <w:rFonts w:cs="FrankRuehl" w:hint="cs"/>
          <w:rtl/>
        </w:rPr>
        <w:t>שור של רואה חשבון כי בעסק מסוים אישה מחזיקה בשליטה וכי לא התקיים אף אחד מאלה:</w:t>
      </w:r>
    </w:p>
    <w:p w:rsidR="00447256" w:rsidRDefault="00447256">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מכהן בעסק נושא משרה שאינו אישה </w:t>
      </w:r>
      <w:r w:rsidR="00D30C0B">
        <w:rPr>
          <w:rStyle w:val="default"/>
          <w:rFonts w:cs="FrankRuehl"/>
          <w:rtl/>
        </w:rPr>
        <w:t>–</w:t>
      </w:r>
      <w:r>
        <w:rPr>
          <w:rStyle w:val="default"/>
          <w:rFonts w:cs="FrankRuehl" w:hint="cs"/>
          <w:rtl/>
        </w:rPr>
        <w:t xml:space="preserve"> הוא אינו קרוב של המחזיקה בשליטה;</w:t>
      </w:r>
    </w:p>
    <w:p w:rsidR="00447256" w:rsidRDefault="004472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שליש מהדירקטורים אינם נשים </w:t>
      </w:r>
      <w:r w:rsidR="00D30C0B">
        <w:rPr>
          <w:rStyle w:val="default"/>
          <w:rFonts w:cs="FrankRuehl"/>
          <w:rtl/>
        </w:rPr>
        <w:t>–</w:t>
      </w:r>
      <w:r>
        <w:rPr>
          <w:rStyle w:val="default"/>
          <w:rFonts w:cs="FrankRuehl" w:hint="cs"/>
          <w:rtl/>
        </w:rPr>
        <w:t xml:space="preserve"> אין הם קרובים של המחזיקה בשליטה;</w:t>
      </w:r>
    </w:p>
    <w:p w:rsidR="00447256" w:rsidRDefault="00447256">
      <w:pPr>
        <w:pStyle w:val="P00"/>
        <w:spacing w:before="72"/>
        <w:ind w:left="0" w:right="1134"/>
        <w:rPr>
          <w:rStyle w:val="default"/>
          <w:rFonts w:cs="FrankRuehl"/>
          <w:rtl/>
        </w:rPr>
      </w:pPr>
      <w:r>
        <w:rPr>
          <w:rStyle w:val="default"/>
          <w:rFonts w:cs="FrankRuehl"/>
          <w:rtl/>
        </w:rPr>
        <w:tab/>
        <w:t>"א</w:t>
      </w:r>
      <w:r>
        <w:rPr>
          <w:rStyle w:val="default"/>
          <w:rFonts w:cs="FrankRuehl" w:hint="cs"/>
          <w:rtl/>
        </w:rPr>
        <w:t xml:space="preserve">מצעי שליטה" </w:t>
      </w:r>
      <w:r>
        <w:rPr>
          <w:rStyle w:val="default"/>
          <w:rFonts w:cs="FrankRuehl"/>
          <w:rtl/>
        </w:rPr>
        <w:t>– כה</w:t>
      </w:r>
      <w:r>
        <w:rPr>
          <w:rStyle w:val="default"/>
          <w:rFonts w:cs="FrankRuehl" w:hint="cs"/>
          <w:rtl/>
        </w:rPr>
        <w:t>גדרתו בחוק הבנקאות (רישוי), התשמ"א-1981</w:t>
      </w:r>
      <w:r>
        <w:rPr>
          <w:rStyle w:val="default"/>
          <w:rFonts w:cs="FrankRuehl"/>
          <w:rtl/>
        </w:rPr>
        <w:t>;</w:t>
      </w:r>
    </w:p>
    <w:p w:rsidR="00447256" w:rsidRDefault="00447256">
      <w:pPr>
        <w:pStyle w:val="P00"/>
        <w:spacing w:before="72"/>
        <w:ind w:left="0" w:right="1134"/>
        <w:rPr>
          <w:rStyle w:val="default"/>
          <w:rFonts w:cs="FrankRuehl"/>
          <w:rtl/>
        </w:rPr>
      </w:pPr>
      <w:r>
        <w:rPr>
          <w:rStyle w:val="default"/>
          <w:rFonts w:cs="FrankRuehl"/>
          <w:rtl/>
        </w:rPr>
        <w:tab/>
        <w:t>"מ</w:t>
      </w:r>
      <w:r>
        <w:rPr>
          <w:rStyle w:val="default"/>
          <w:rFonts w:cs="FrankRuehl" w:hint="cs"/>
          <w:rtl/>
        </w:rPr>
        <w:t xml:space="preserve">חזיקה בשליטה" </w:t>
      </w:r>
      <w:r>
        <w:rPr>
          <w:rStyle w:val="default"/>
          <w:rFonts w:cs="FrankRuehl"/>
          <w:rtl/>
        </w:rPr>
        <w:t>– נו</w:t>
      </w:r>
      <w:r>
        <w:rPr>
          <w:rStyle w:val="default"/>
          <w:rFonts w:cs="FrankRuehl" w:hint="cs"/>
          <w:rtl/>
        </w:rPr>
        <w:t>שאת משרה בעסק אשר מחזיקה, לבד או יחד עם נשים אחרות, במישרין או בעקיפין, בלמעלה מ-50% מכל סוג של אמצעי השליטה בעסק;</w:t>
      </w:r>
    </w:p>
    <w:p w:rsidR="00447256" w:rsidRDefault="00447256">
      <w:pPr>
        <w:pStyle w:val="P00"/>
        <w:spacing w:before="72"/>
        <w:ind w:left="0" w:right="1134"/>
        <w:rPr>
          <w:rStyle w:val="default"/>
          <w:rFonts w:cs="FrankRuehl"/>
          <w:rtl/>
        </w:rPr>
      </w:pPr>
      <w:r>
        <w:rPr>
          <w:rStyle w:val="default"/>
          <w:rFonts w:cs="FrankRuehl"/>
          <w:rtl/>
        </w:rPr>
        <w:tab/>
        <w:t>"נוש</w:t>
      </w:r>
      <w:r>
        <w:rPr>
          <w:rStyle w:val="default"/>
          <w:rFonts w:cs="FrankRuehl" w:hint="cs"/>
          <w:rtl/>
        </w:rPr>
        <w:t xml:space="preserve">א משרה" </w:t>
      </w:r>
      <w:r>
        <w:rPr>
          <w:rStyle w:val="default"/>
          <w:rFonts w:cs="FrankRuehl"/>
          <w:rtl/>
        </w:rPr>
        <w:t>– מנ</w:t>
      </w:r>
      <w:r>
        <w:rPr>
          <w:rStyle w:val="default"/>
          <w:rFonts w:cs="FrankRuehl" w:hint="cs"/>
          <w:rtl/>
        </w:rPr>
        <w:t>הל כללי, משנה למנהל כללי, סגן למנהל כללי, מנהל עסקים ראשי, וכל ממלא תפקיד כאמור בעסק אף אם תוארו שונה;</w:t>
      </w:r>
    </w:p>
    <w:p w:rsidR="00447256" w:rsidRDefault="00447256">
      <w:pPr>
        <w:pStyle w:val="P00"/>
        <w:spacing w:before="72"/>
        <w:ind w:left="0" w:right="1134"/>
        <w:rPr>
          <w:rStyle w:val="default"/>
          <w:rFonts w:cs="FrankRuehl"/>
          <w:rtl/>
        </w:rPr>
      </w:pPr>
      <w:r>
        <w:rPr>
          <w:rStyle w:val="default"/>
          <w:rFonts w:cs="FrankRuehl"/>
          <w:rtl/>
        </w:rPr>
        <w:tab/>
        <w:t>"ע</w:t>
      </w:r>
      <w:r>
        <w:rPr>
          <w:rStyle w:val="default"/>
          <w:rFonts w:cs="FrankRuehl" w:hint="cs"/>
          <w:rtl/>
        </w:rPr>
        <w:t xml:space="preserve">סק" </w:t>
      </w:r>
      <w:r>
        <w:rPr>
          <w:rStyle w:val="default"/>
          <w:rFonts w:cs="FrankRuehl"/>
          <w:rtl/>
        </w:rPr>
        <w:t>– חב</w:t>
      </w:r>
      <w:r>
        <w:rPr>
          <w:rStyle w:val="default"/>
          <w:rFonts w:cs="FrankRuehl" w:hint="cs"/>
          <w:rtl/>
        </w:rPr>
        <w:t>רה הרשומה בישראל שמניותיה אינן רשומות למסחר בבורסה ולא הוצאו לציבור על פי תשקיף, או שותפות הרשומה בישראל;</w:t>
      </w:r>
    </w:p>
    <w:p w:rsidR="00447256" w:rsidRDefault="00447256">
      <w:pPr>
        <w:pStyle w:val="P00"/>
        <w:spacing w:before="72"/>
        <w:ind w:left="0" w:right="1134"/>
        <w:rPr>
          <w:rStyle w:val="default"/>
          <w:rFonts w:cs="FrankRuehl"/>
          <w:rtl/>
        </w:rPr>
      </w:pPr>
      <w:r>
        <w:rPr>
          <w:rStyle w:val="default"/>
          <w:rFonts w:cs="FrankRuehl"/>
          <w:rtl/>
        </w:rPr>
        <w:tab/>
        <w:t>"ע</w:t>
      </w:r>
      <w:r>
        <w:rPr>
          <w:rStyle w:val="default"/>
          <w:rFonts w:cs="FrankRuehl" w:hint="cs"/>
          <w:rtl/>
        </w:rPr>
        <w:t xml:space="preserve">סק בשליטת אישה" </w:t>
      </w:r>
      <w:r>
        <w:rPr>
          <w:rStyle w:val="default"/>
          <w:rFonts w:cs="FrankRuehl"/>
          <w:rtl/>
        </w:rPr>
        <w:t>– עס</w:t>
      </w:r>
      <w:r>
        <w:rPr>
          <w:rStyle w:val="default"/>
          <w:rFonts w:cs="FrankRuehl" w:hint="cs"/>
          <w:rtl/>
        </w:rPr>
        <w:t>ק אשר אישה מחזיקה בשליטה בו, ואשר יש לה, לבד או יחד עם נשים אחרות, היכולת לכוון את פעילותו, ובלבד שהתקיימו הוראות פסקאות (1) ו-(2) של ההגדרה אישור;</w:t>
      </w:r>
    </w:p>
    <w:p w:rsidR="00447256" w:rsidRDefault="00447256">
      <w:pPr>
        <w:pStyle w:val="P00"/>
        <w:spacing w:before="72"/>
        <w:ind w:left="0" w:right="1134"/>
        <w:rPr>
          <w:rStyle w:val="default"/>
          <w:rFonts w:cs="FrankRuehl"/>
          <w:rtl/>
        </w:rPr>
      </w:pPr>
      <w:r>
        <w:rPr>
          <w:rStyle w:val="default"/>
          <w:rFonts w:cs="FrankRuehl"/>
          <w:rtl/>
        </w:rPr>
        <w:tab/>
        <w:t>"ק</w:t>
      </w:r>
      <w:r>
        <w:rPr>
          <w:rStyle w:val="default"/>
          <w:rFonts w:cs="FrankRuehl" w:hint="cs"/>
          <w:rtl/>
        </w:rPr>
        <w:t xml:space="preserve">רוב" </w:t>
      </w:r>
      <w:r>
        <w:rPr>
          <w:rStyle w:val="default"/>
          <w:rFonts w:cs="FrankRuehl"/>
          <w:rtl/>
        </w:rPr>
        <w:t xml:space="preserve">– </w:t>
      </w:r>
      <w:r>
        <w:rPr>
          <w:rStyle w:val="default"/>
          <w:rFonts w:cs="FrankRuehl" w:hint="cs"/>
          <w:rtl/>
        </w:rPr>
        <w:t>בן זוג, אח, הורה, צאצא, ובן זוג של אח, הורה או צאצא;</w:t>
      </w:r>
    </w:p>
    <w:p w:rsidR="00447256" w:rsidRDefault="0044725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"תצהיר" </w:t>
      </w:r>
      <w:r>
        <w:rPr>
          <w:rStyle w:val="default"/>
          <w:rFonts w:cs="FrankRuehl"/>
          <w:rtl/>
        </w:rPr>
        <w:t xml:space="preserve">– </w:t>
      </w:r>
      <w:r>
        <w:rPr>
          <w:rStyle w:val="default"/>
          <w:rFonts w:cs="FrankRuehl" w:hint="cs"/>
          <w:rtl/>
        </w:rPr>
        <w:t>תצהיר של מחזיקה בשליטה שהעסק הוא בשליטת אישה.</w:t>
      </w:r>
    </w:p>
    <w:p w:rsidR="00447256" w:rsidRDefault="0044725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פורסם מכרז לפי הוראות חוק זה, ולאחר שקלול התוצ</w:t>
      </w:r>
      <w:r>
        <w:rPr>
          <w:rStyle w:val="default"/>
          <w:rFonts w:cs="FrankRuehl"/>
          <w:rtl/>
        </w:rPr>
        <w:t>או</w:t>
      </w:r>
      <w:r>
        <w:rPr>
          <w:rStyle w:val="default"/>
          <w:rFonts w:cs="FrankRuehl" w:hint="cs"/>
          <w:rtl/>
        </w:rPr>
        <w:t>ת, קיבלו שתי הצעות או יותר תוצאה משוקללת זהה שהיא התוצאה הגבוהה ביותר, ואחת מן ההצעות היא של עסק בשליטת אישה, תיבחר ההצעה האמורה כזוכה במכרז, ובלבד שצורף לה, בעת הגשתה, אישור ותצהיר.</w:t>
      </w:r>
    </w:p>
    <w:p w:rsidR="003A64E0" w:rsidRPr="00A02FA6" w:rsidRDefault="003A64E0" w:rsidP="003A64E0">
      <w:pPr>
        <w:pStyle w:val="P00"/>
        <w:spacing w:before="0"/>
        <w:ind w:left="0" w:right="1134"/>
        <w:rPr>
          <w:rStyle w:val="default"/>
          <w:rFonts w:cs="FrankRuehl" w:hint="cs"/>
          <w:vanish/>
          <w:color w:val="FF0000"/>
          <w:sz w:val="20"/>
          <w:szCs w:val="20"/>
          <w:shd w:val="clear" w:color="auto" w:fill="FFFF99"/>
          <w:rtl/>
        </w:rPr>
      </w:pPr>
      <w:bookmarkStart w:id="19" w:name="Rov19"/>
      <w:bookmarkStart w:id="20" w:name="Rov42"/>
      <w:r w:rsidRPr="00A02FA6">
        <w:rPr>
          <w:rStyle w:val="default"/>
          <w:rFonts w:cs="FrankRuehl" w:hint="cs"/>
          <w:vanish/>
          <w:color w:val="FF0000"/>
          <w:sz w:val="20"/>
          <w:szCs w:val="20"/>
          <w:shd w:val="clear" w:color="auto" w:fill="FFFF99"/>
          <w:rtl/>
        </w:rPr>
        <w:t>מיום 1.1.2003</w:t>
      </w:r>
    </w:p>
    <w:p w:rsidR="003A64E0" w:rsidRPr="00A02FA6" w:rsidRDefault="003A64E0" w:rsidP="003A64E0">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15</w:t>
      </w:r>
    </w:p>
    <w:p w:rsidR="003A64E0" w:rsidRPr="00A02FA6" w:rsidRDefault="003A64E0" w:rsidP="003A64E0">
      <w:pPr>
        <w:pStyle w:val="P00"/>
        <w:spacing w:before="0"/>
        <w:ind w:left="0" w:right="1134"/>
        <w:rPr>
          <w:rStyle w:val="default"/>
          <w:rFonts w:cs="FrankRuehl" w:hint="cs"/>
          <w:vanish/>
          <w:sz w:val="20"/>
          <w:szCs w:val="20"/>
          <w:shd w:val="clear" w:color="auto" w:fill="FFFF99"/>
          <w:rtl/>
        </w:rPr>
      </w:pPr>
      <w:hyperlink r:id="rId44" w:history="1">
        <w:r w:rsidRPr="00A02FA6">
          <w:rPr>
            <w:rStyle w:val="Hyperlink"/>
            <w:rFonts w:cs="FrankRuehl" w:hint="cs"/>
            <w:vanish/>
            <w:szCs w:val="20"/>
            <w:shd w:val="clear" w:color="auto" w:fill="FFFF99"/>
            <w:rtl/>
          </w:rPr>
          <w:t>ס"ח תשס"ג מס' 1875</w:t>
        </w:r>
      </w:hyperlink>
      <w:r w:rsidRPr="00A02FA6">
        <w:rPr>
          <w:rStyle w:val="default"/>
          <w:rFonts w:cs="FrankRuehl" w:hint="cs"/>
          <w:vanish/>
          <w:sz w:val="20"/>
          <w:szCs w:val="20"/>
          <w:shd w:val="clear" w:color="auto" w:fill="FFFF99"/>
          <w:rtl/>
        </w:rPr>
        <w:t xml:space="preserve"> מיום 21.11.2002 עמ' 83 </w:t>
      </w:r>
      <w:r w:rsidRPr="00A02FA6">
        <w:rPr>
          <w:rFonts w:cs="FrankRuehl" w:hint="cs"/>
          <w:vanish/>
          <w:szCs w:val="20"/>
          <w:shd w:val="clear" w:color="auto" w:fill="FFFF99"/>
          <w:rtl/>
        </w:rPr>
        <w:t>(</w:t>
      </w:r>
      <w:hyperlink r:id="rId45" w:history="1">
        <w:r w:rsidRPr="00A02FA6">
          <w:rPr>
            <w:rStyle w:val="Hyperlink"/>
            <w:rFonts w:cs="FrankRuehl" w:hint="cs"/>
            <w:vanish/>
            <w:szCs w:val="20"/>
            <w:shd w:val="clear" w:color="auto" w:fill="FFFF99"/>
            <w:rtl/>
          </w:rPr>
          <w:t>ה"ח 3188</w:t>
        </w:r>
      </w:hyperlink>
      <w:r w:rsidRPr="00A02FA6">
        <w:rPr>
          <w:rFonts w:cs="FrankRuehl" w:hint="cs"/>
          <w:vanish/>
          <w:szCs w:val="20"/>
          <w:shd w:val="clear" w:color="auto" w:fill="FFFF99"/>
          <w:rtl/>
        </w:rPr>
        <w:t>)</w:t>
      </w:r>
    </w:p>
    <w:p w:rsidR="003A64E0" w:rsidRPr="000B6446" w:rsidRDefault="003A64E0" w:rsidP="003A64E0">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סעיף 2ב</w:t>
      </w:r>
      <w:bookmarkEnd w:id="19"/>
      <w:bookmarkEnd w:id="20"/>
    </w:p>
    <w:p w:rsidR="003A64E0" w:rsidRDefault="003A64E0" w:rsidP="003A64E0">
      <w:pPr>
        <w:pStyle w:val="P00"/>
        <w:spacing w:before="72"/>
        <w:ind w:left="0" w:right="1134"/>
        <w:rPr>
          <w:rStyle w:val="default"/>
          <w:rFonts w:cs="FrankRuehl" w:hint="cs"/>
          <w:rtl/>
        </w:rPr>
      </w:pPr>
      <w:bookmarkStart w:id="21" w:name="Seif14"/>
      <w:bookmarkEnd w:id="21"/>
      <w:r>
        <w:rPr>
          <w:lang w:val="he-IL"/>
        </w:rPr>
        <w:pict>
          <v:shape id="_x0000_s1095" type="#_x0000_t202" style="position:absolute;left:0;text-align:left;margin-left:462pt;margin-top:7.1pt;width:80.35pt;height:49.3pt;z-index:251678720" filled="f" stroked="f">
            <v:textbox style="mso-next-textbox:#_x0000_s1095" inset="1mm,0,1mm,0">
              <w:txbxContent>
                <w:p w:rsidR="003A64E0" w:rsidRDefault="003A64E0" w:rsidP="003A64E0">
                  <w:pPr>
                    <w:spacing w:line="160" w:lineRule="exact"/>
                    <w:jc w:val="left"/>
                    <w:rPr>
                      <w:rFonts w:cs="Miriam" w:hint="cs"/>
                      <w:sz w:val="18"/>
                      <w:szCs w:val="18"/>
                      <w:rtl/>
                    </w:rPr>
                  </w:pPr>
                  <w:r>
                    <w:rPr>
                      <w:rFonts w:cs="Miriam" w:hint="cs"/>
                      <w:sz w:val="18"/>
                      <w:szCs w:val="18"/>
                      <w:rtl/>
                    </w:rPr>
                    <w:t>קביעת התאמות לעסקים זעירים, קטנים ובינוניים במכרז ופרסום נתונים</w:t>
                  </w:r>
                </w:p>
                <w:p w:rsidR="003A64E0" w:rsidRDefault="003A64E0" w:rsidP="003A64E0">
                  <w:pPr>
                    <w:spacing w:line="160" w:lineRule="exact"/>
                    <w:jc w:val="left"/>
                    <w:rPr>
                      <w:rFonts w:cs="Miriam" w:hint="cs"/>
                      <w:sz w:val="18"/>
                      <w:szCs w:val="18"/>
                      <w:rtl/>
                    </w:rPr>
                  </w:pPr>
                  <w:r>
                    <w:rPr>
                      <w:rFonts w:cs="Miriam" w:hint="cs"/>
                      <w:sz w:val="18"/>
                      <w:szCs w:val="18"/>
                      <w:rtl/>
                    </w:rPr>
                    <w:t>(תיקון מס' 25) תשע"ו-2016</w:t>
                  </w:r>
                </w:p>
              </w:txbxContent>
            </v:textbox>
            <w10:anchorlock/>
          </v:shape>
        </w:pict>
      </w:r>
      <w:r>
        <w:rPr>
          <w:rStyle w:val="default"/>
          <w:rFonts w:cs="Miriam"/>
          <w:sz w:val="32"/>
          <w:szCs w:val="32"/>
          <w:rtl/>
        </w:rPr>
        <w:t>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(א) עורך המכרז  יבחן בכל התקשרות אם אפשר לבצעה באמצעות עסק זעיר, קטן או בינוני, בלי שיהיה בכך כדי לפגוע במוצר, בעבודה או בשירות המבוקשים, ואם הדבר אפשרי </w:t>
      </w:r>
      <w:r>
        <w:rPr>
          <w:rStyle w:val="default"/>
          <w:rFonts w:cs="FrankRuehl"/>
          <w:rtl/>
        </w:rPr>
        <w:t>–</w:t>
      </w:r>
      <w:r>
        <w:rPr>
          <w:rStyle w:val="default"/>
          <w:rFonts w:cs="FrankRuehl" w:hint="cs"/>
          <w:rtl/>
        </w:rPr>
        <w:t xml:space="preserve"> יפעל לקביעת התאמות בתנאי המכרז או ההתקשרות בהתאם.</w:t>
      </w:r>
    </w:p>
    <w:p w:rsidR="003A64E0" w:rsidRDefault="003A64E0" w:rsidP="003A64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באישור ועדת הכלכלה של הכנסת, רשאי לקבוע הוראות לעניין אופן הבחינה כאמור בסעיף קטן (א), ולעניין התאמת תנאי מכרז או התקשרות של הגופים המנויים בסעיף 2(א), כולם או חלקם, לעסקים זעירים, קטנים או בינוניים.</w:t>
      </w:r>
    </w:p>
    <w:p w:rsidR="003A64E0" w:rsidRDefault="003A64E0" w:rsidP="003A64E0">
      <w:pPr>
        <w:pStyle w:val="P00"/>
        <w:spacing w:before="72"/>
        <w:ind w:left="0" w:right="1134"/>
        <w:rPr>
          <w:rStyle w:val="default"/>
          <w:rFonts w:cs="FrankRuehl" w:hint="cs"/>
          <w:rtl/>
        </w:rPr>
      </w:pPr>
      <w:r>
        <w:rPr>
          <w:rStyle w:val="default"/>
          <w:rFonts w:cs="FrankRuehl" w:hint="cs"/>
          <w:rtl/>
        </w:rPr>
        <w:tab/>
        <w:t>(ג)</w:t>
      </w:r>
      <w:r w:rsidRPr="003A64E0">
        <w:rPr>
          <w:rStyle w:val="a6"/>
          <w:rFonts w:cs="FrankRuehl"/>
          <w:sz w:val="26"/>
          <w:rtl/>
        </w:rPr>
        <w:footnoteReference w:id="3"/>
      </w:r>
      <w:r>
        <w:rPr>
          <w:rStyle w:val="default"/>
          <w:rFonts w:cs="FrankRuehl" w:hint="cs"/>
          <w:rtl/>
        </w:rPr>
        <w:tab/>
        <w:t>גופים המנויים בסעיף 2(א) יפרסמו באתרי האינטרנט שלהם, או באתר אינטרנט שבו מתפרסמים במשותף פרסומים לכמה מהם, עד 31 במרס של כל שנה, נתונים על שילוב עסקים זעירים, קטנים ובינוניים בהתקשרויותיהם בשנה שחלפה.</w:t>
      </w:r>
    </w:p>
    <w:p w:rsidR="003A64E0" w:rsidRDefault="003A64E0" w:rsidP="003A64E0">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שר האוצר, בהתייעצות עם שר הכלכלה והתעשייה, רשאי לקבוע בצו את פרטי הנתונים שיפורסמו בהתאם להוראות סעיף קטן (ג), והוראות לגבי אופן פרסומם.</w:t>
      </w:r>
    </w:p>
    <w:p w:rsidR="003A64E0" w:rsidRPr="00A02FA6" w:rsidRDefault="003A64E0" w:rsidP="003A64E0">
      <w:pPr>
        <w:pStyle w:val="P00"/>
        <w:spacing w:before="0"/>
        <w:ind w:left="0" w:right="1134"/>
        <w:rPr>
          <w:rStyle w:val="default"/>
          <w:rFonts w:cs="FrankRuehl" w:hint="cs"/>
          <w:vanish/>
          <w:color w:val="FF0000"/>
          <w:sz w:val="20"/>
          <w:szCs w:val="20"/>
          <w:shd w:val="clear" w:color="auto" w:fill="FFFF99"/>
          <w:rtl/>
        </w:rPr>
      </w:pPr>
      <w:bookmarkStart w:id="22" w:name="Rov56"/>
      <w:r w:rsidRPr="00A02FA6">
        <w:rPr>
          <w:rStyle w:val="default"/>
          <w:rFonts w:cs="FrankRuehl" w:hint="cs"/>
          <w:vanish/>
          <w:color w:val="FF0000"/>
          <w:sz w:val="20"/>
          <w:szCs w:val="20"/>
          <w:shd w:val="clear" w:color="auto" w:fill="FFFF99"/>
          <w:rtl/>
        </w:rPr>
        <w:t>מיום 16.8.2016</w:t>
      </w:r>
    </w:p>
    <w:p w:rsidR="003A64E0" w:rsidRPr="00A02FA6" w:rsidRDefault="003A64E0" w:rsidP="003A64E0">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סעיף קטן 2ג(ג) מיום 16.8.2018</w:t>
      </w:r>
    </w:p>
    <w:p w:rsidR="003A64E0" w:rsidRPr="00A02FA6" w:rsidRDefault="003A64E0" w:rsidP="003A64E0">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25</w:t>
      </w:r>
    </w:p>
    <w:p w:rsidR="003A64E0" w:rsidRPr="00A02FA6" w:rsidRDefault="003A64E0" w:rsidP="003A64E0">
      <w:pPr>
        <w:pStyle w:val="P00"/>
        <w:spacing w:before="0"/>
        <w:ind w:left="0" w:right="1134"/>
        <w:rPr>
          <w:rStyle w:val="default"/>
          <w:rFonts w:cs="FrankRuehl" w:hint="cs"/>
          <w:vanish/>
          <w:sz w:val="20"/>
          <w:szCs w:val="20"/>
          <w:shd w:val="clear" w:color="auto" w:fill="FFFF99"/>
          <w:rtl/>
        </w:rPr>
      </w:pPr>
      <w:hyperlink r:id="rId46" w:history="1">
        <w:r w:rsidRPr="00A02FA6">
          <w:rPr>
            <w:rStyle w:val="Hyperlink"/>
            <w:rFonts w:cs="FrankRuehl" w:hint="cs"/>
            <w:vanish/>
            <w:szCs w:val="20"/>
            <w:shd w:val="clear" w:color="auto" w:fill="FFFF99"/>
            <w:rtl/>
          </w:rPr>
          <w:t>ס"ח תשע"ו מס' 2580</w:t>
        </w:r>
      </w:hyperlink>
      <w:r w:rsidRPr="00A02FA6">
        <w:rPr>
          <w:rStyle w:val="default"/>
          <w:rFonts w:cs="FrankRuehl" w:hint="cs"/>
          <w:vanish/>
          <w:sz w:val="20"/>
          <w:szCs w:val="20"/>
          <w:shd w:val="clear" w:color="auto" w:fill="FFFF99"/>
          <w:rtl/>
        </w:rPr>
        <w:t xml:space="preserve"> מיום 16.8.2016 עמ' 1226 (</w:t>
      </w:r>
      <w:hyperlink r:id="rId47" w:history="1">
        <w:r w:rsidRPr="00A02FA6">
          <w:rPr>
            <w:rStyle w:val="Hyperlink"/>
            <w:rFonts w:cs="FrankRuehl" w:hint="cs"/>
            <w:vanish/>
            <w:szCs w:val="20"/>
            <w:shd w:val="clear" w:color="auto" w:fill="FFFF99"/>
            <w:rtl/>
          </w:rPr>
          <w:t>ה"ח 645</w:t>
        </w:r>
      </w:hyperlink>
      <w:r w:rsidRPr="00A02FA6">
        <w:rPr>
          <w:rStyle w:val="default"/>
          <w:rFonts w:cs="FrankRuehl" w:hint="cs"/>
          <w:vanish/>
          <w:sz w:val="20"/>
          <w:szCs w:val="20"/>
          <w:shd w:val="clear" w:color="auto" w:fill="FFFF99"/>
          <w:rtl/>
        </w:rPr>
        <w:t>)</w:t>
      </w:r>
    </w:p>
    <w:p w:rsidR="003A64E0" w:rsidRPr="003A64E0" w:rsidRDefault="003A64E0" w:rsidP="003A64E0">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הוספת סעיף 2ג</w:t>
      </w:r>
      <w:bookmarkEnd w:id="22"/>
    </w:p>
    <w:p w:rsidR="00447256" w:rsidRDefault="00447256" w:rsidP="00913E48">
      <w:pPr>
        <w:pStyle w:val="P00"/>
        <w:spacing w:before="72"/>
        <w:ind w:left="0" w:right="1134"/>
        <w:rPr>
          <w:rStyle w:val="default"/>
          <w:rFonts w:cs="FrankRuehl"/>
          <w:rtl/>
        </w:rPr>
      </w:pPr>
      <w:bookmarkStart w:id="23" w:name="Seif11"/>
      <w:bookmarkEnd w:id="23"/>
      <w:r>
        <w:rPr>
          <w:lang w:val="he-IL"/>
        </w:rPr>
        <w:pict>
          <v:rect id="_x0000_s1036" style="position:absolute;left:0;text-align:left;margin-left:464.5pt;margin-top:8.05pt;width:75.05pt;height:10pt;z-index:251655168" o:allowincell="f" filled="f" stroked="f" strokecolor="lime" strokeweight=".25pt">
            <v:textbox style="mso-next-textbox:#_x0000_s1036" inset="0,0,0,0">
              <w:txbxContent>
                <w:p w:rsidR="00447256" w:rsidRDefault="00447256">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w:t>
                  </w:r>
                  <w:r>
                    <w:rPr>
                      <w:rFonts w:cs="Miriam"/>
                      <w:sz w:val="18"/>
                      <w:szCs w:val="18"/>
                      <w:rtl/>
                    </w:rPr>
                    <w:t xml:space="preserve"> </w:t>
                  </w:r>
                  <w:r>
                    <w:rPr>
                      <w:rFonts w:cs="Miriam" w:hint="cs"/>
                      <w:sz w:val="18"/>
                      <w:szCs w:val="18"/>
                      <w:rtl/>
                    </w:rPr>
                    <w:t>ל</w:t>
                  </w:r>
                  <w:r>
                    <w:rPr>
                      <w:rFonts w:cs="Miriam"/>
                      <w:sz w:val="18"/>
                      <w:szCs w:val="18"/>
                      <w:rtl/>
                    </w:rPr>
                    <w:t>ע</w:t>
                  </w:r>
                  <w:r>
                    <w:rPr>
                      <w:rFonts w:cs="Miriam" w:hint="cs"/>
                      <w:sz w:val="18"/>
                      <w:szCs w:val="18"/>
                      <w:rtl/>
                    </w:rPr>
                    <w:t>סקת חוץ</w:t>
                  </w:r>
                </w:p>
              </w:txbxContent>
            </v:textbox>
            <w10:anchorlock/>
          </v:rect>
        </w:pict>
      </w:r>
      <w:r>
        <w:rPr>
          <w:rStyle w:val="big-number"/>
          <w:rFonts w:cs="Miriam"/>
          <w:rtl/>
        </w:rPr>
        <w:t>3</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באישור ועדת החוקה, חוק ומשפט של הכנסת, יקבע בתקנות הוראות לענין פטור מחובת מכרז להתקשרות בעיסקה עם מי שאינו תושב ישראל, או לענין עיסקה שביצועה נע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חוץ</w:t>
      </w:r>
      <w:r>
        <w:rPr>
          <w:rStyle w:val="default"/>
          <w:rFonts w:cs="FrankRuehl" w:hint="cs"/>
          <w:rtl/>
        </w:rPr>
        <w:t xml:space="preserve"> ל</w:t>
      </w:r>
      <w:r>
        <w:rPr>
          <w:rStyle w:val="default"/>
          <w:rFonts w:cs="FrankRuehl"/>
          <w:rtl/>
        </w:rPr>
        <w:t>מ</w:t>
      </w:r>
      <w:r>
        <w:rPr>
          <w:rStyle w:val="default"/>
          <w:rFonts w:cs="FrankRuehl" w:hint="cs"/>
          <w:rtl/>
        </w:rPr>
        <w:t xml:space="preserve">דינה. </w:t>
      </w:r>
    </w:p>
    <w:p w:rsidR="00447256" w:rsidRDefault="00447256">
      <w:pPr>
        <w:pStyle w:val="P00"/>
        <w:spacing w:before="72"/>
        <w:ind w:left="0" w:right="1134"/>
        <w:rPr>
          <w:rStyle w:val="default"/>
          <w:rFonts w:cs="FrankRuehl"/>
          <w:rtl/>
        </w:rPr>
      </w:pP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רשאית לקבוע בתקנות, באישור ועדת החוקה חו</w:t>
      </w:r>
      <w:r>
        <w:rPr>
          <w:rStyle w:val="default"/>
          <w:rFonts w:cs="FrankRuehl"/>
          <w:rtl/>
        </w:rPr>
        <w:t xml:space="preserve">ק </w:t>
      </w:r>
      <w:r>
        <w:rPr>
          <w:rStyle w:val="default"/>
          <w:rFonts w:cs="FrankRuehl" w:hint="cs"/>
          <w:rtl/>
        </w:rPr>
        <w:t>ומ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xml:space="preserve"> של הכנסת, הוראות בענינים הבאים:</w:t>
      </w:r>
    </w:p>
    <w:p w:rsidR="00447256" w:rsidRDefault="00447256" w:rsidP="002B30D1">
      <w:pPr>
        <w:pStyle w:val="P22"/>
        <w:spacing w:before="72"/>
        <w:ind w:left="1021" w:right="1134"/>
        <w:rPr>
          <w:rStyle w:val="default"/>
          <w:rFonts w:cs="FrankRuehl"/>
          <w:rtl/>
        </w:rPr>
      </w:pPr>
      <w:r>
        <w:rPr>
          <w:lang w:val="he-IL"/>
        </w:rPr>
        <w:pict>
          <v:shape id="_x0000_s1037" type="#_x0000_t202" style="position:absolute;left:0;text-align:left;margin-left:470.35pt;margin-top:7.1pt;width:1in;height:45.35pt;z-index:251663360" filled="f" stroked="f">
            <v:textbox inset="1mm,0,1mm,0">
              <w:txbxContent>
                <w:p w:rsidR="00447256" w:rsidRDefault="00447256">
                  <w:pPr>
                    <w:spacing w:line="160" w:lineRule="exact"/>
                    <w:jc w:val="left"/>
                    <w:rPr>
                      <w:rFonts w:cs="Miriam" w:hint="cs"/>
                      <w:sz w:val="18"/>
                      <w:szCs w:val="18"/>
                      <w:rtl/>
                    </w:rPr>
                  </w:pPr>
                  <w:r>
                    <w:rPr>
                      <w:rFonts w:cs="Miriam" w:hint="cs"/>
                      <w:sz w:val="18"/>
                      <w:szCs w:val="18"/>
                      <w:rtl/>
                    </w:rPr>
                    <w:t>(תיקון מס' 7) תשנ"ה-1994</w:t>
                  </w:r>
                </w:p>
                <w:p w:rsidR="00E66916" w:rsidRDefault="00E66916" w:rsidP="001B75CA">
                  <w:pPr>
                    <w:spacing w:line="160" w:lineRule="exact"/>
                    <w:jc w:val="left"/>
                    <w:rPr>
                      <w:rFonts w:cs="Miriam" w:hint="cs"/>
                      <w:sz w:val="18"/>
                      <w:szCs w:val="18"/>
                      <w:rtl/>
                    </w:rPr>
                  </w:pPr>
                  <w:r>
                    <w:rPr>
                      <w:rFonts w:cs="Miriam" w:hint="cs"/>
                      <w:sz w:val="18"/>
                      <w:szCs w:val="18"/>
                      <w:rtl/>
                    </w:rPr>
                    <w:t>(תיקון מס</w:t>
                  </w:r>
                  <w:r w:rsidR="00470EF5">
                    <w:rPr>
                      <w:rFonts w:cs="Miriam" w:hint="cs"/>
                      <w:sz w:val="18"/>
                      <w:szCs w:val="18"/>
                      <w:rtl/>
                    </w:rPr>
                    <w:t xml:space="preserve">' </w:t>
                  </w:r>
                  <w:r w:rsidR="00197C89">
                    <w:rPr>
                      <w:rFonts w:cs="Miriam" w:hint="cs"/>
                      <w:sz w:val="18"/>
                      <w:szCs w:val="18"/>
                      <w:rtl/>
                    </w:rPr>
                    <w:t>2</w:t>
                  </w:r>
                  <w:r w:rsidR="001B75CA">
                    <w:rPr>
                      <w:rFonts w:cs="Miriam" w:hint="cs"/>
                      <w:sz w:val="18"/>
                      <w:szCs w:val="18"/>
                      <w:rtl/>
                    </w:rPr>
                    <w:t>4</w:t>
                  </w:r>
                  <w:r w:rsidR="00470EF5">
                    <w:rPr>
                      <w:rFonts w:cs="Miriam" w:hint="cs"/>
                      <w:sz w:val="18"/>
                      <w:szCs w:val="18"/>
                      <w:rtl/>
                    </w:rPr>
                    <w:t xml:space="preserve"> </w:t>
                  </w:r>
                  <w:r w:rsidR="00470EF5">
                    <w:rPr>
                      <w:rFonts w:cs="Miriam"/>
                      <w:sz w:val="18"/>
                      <w:szCs w:val="18"/>
                      <w:rtl/>
                    </w:rPr>
                    <w:t>–</w:t>
                  </w:r>
                  <w:r w:rsidR="00470EF5">
                    <w:rPr>
                      <w:rFonts w:cs="Miriam" w:hint="cs"/>
                      <w:sz w:val="18"/>
                      <w:szCs w:val="18"/>
                      <w:rtl/>
                    </w:rPr>
                    <w:t xml:space="preserve"> הוראת שעה</w:t>
                  </w:r>
                  <w:r w:rsidR="001B75CA">
                    <w:rPr>
                      <w:rFonts w:cs="Miriam" w:hint="cs"/>
                      <w:sz w:val="18"/>
                      <w:szCs w:val="18"/>
                      <w:rtl/>
                    </w:rPr>
                    <w:t>) תשע"ה-2015</w:t>
                  </w:r>
                </w:p>
              </w:txbxContent>
            </v:textbox>
            <w10:anchorlock/>
          </v:shape>
        </w:pict>
      </w:r>
      <w:r>
        <w:rPr>
          <w:lang w:val="he-IL"/>
        </w:rPr>
        <w:pict>
          <v:rect id="_x0000_s1038" style="position:absolute;left:0;text-align:left;margin-left:464.7pt;margin-top:-25.8pt;width:75.05pt;height:33pt;z-index:251656192" filled="f" stroked="f" strokecolor="lime" strokeweight=".25pt">
            <v:textbox inset="0,0,0,0">
              <w:txbxContent>
                <w:p w:rsidR="00447256" w:rsidRDefault="00447256">
                  <w:pPr>
                    <w:spacing w:line="160" w:lineRule="exact"/>
                    <w:jc w:val="left"/>
                    <w:rPr>
                      <w:rFonts w:cs="Miriam"/>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בדבר העדפות מסוימות </w:t>
                  </w:r>
                </w:p>
                <w:p w:rsidR="00447256" w:rsidRDefault="0044725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 </w:t>
                  </w:r>
                </w:p>
                <w:p w:rsidR="00447256" w:rsidRDefault="00447256">
                  <w:pPr>
                    <w:spacing w:line="160" w:lineRule="exact"/>
                    <w:jc w:val="left"/>
                    <w:rPr>
                      <w:rFonts w:cs="Miriam"/>
                      <w:noProof/>
                      <w:sz w:val="18"/>
                      <w:szCs w:val="18"/>
                      <w:rtl/>
                    </w:rPr>
                  </w:pPr>
                  <w:r>
                    <w:rPr>
                      <w:rFonts w:cs="Miriam"/>
                      <w:sz w:val="18"/>
                      <w:szCs w:val="18"/>
                      <w:rtl/>
                    </w:rPr>
                    <w:t>תשנ"ג-1993</w:t>
                  </w:r>
                </w:p>
                <w:p w:rsidR="00447256" w:rsidRDefault="00447256">
                  <w:pPr>
                    <w:pStyle w:val="P00"/>
                    <w:spacing w:before="72"/>
                    <w:ind w:left="0" w:right="2835"/>
                    <w:rPr>
                      <w:rStyle w:val="default"/>
                      <w:rFonts w:cs="FrankRuehl"/>
                      <w:rtl/>
                    </w:rPr>
                  </w:pPr>
                  <w:r>
                    <w:rPr>
                      <w:rStyle w:val="default"/>
                      <w:rFonts w:cs="FrankRuehl"/>
                      <w:rtl/>
                    </w:rPr>
                    <w:tab/>
                  </w:r>
                  <w:r>
                    <w:rPr>
                      <w:rStyle w:val="default"/>
                      <w:rFonts w:cs="FrankRuehl" w:hint="cs"/>
                      <w:rtl/>
                    </w:rPr>
                    <w:t xml:space="preserve">  </w:t>
                  </w:r>
                </w:p>
              </w:txbxContent>
            </v:textbox>
            <w10:anchorlock/>
          </v:rect>
        </w:pic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ד</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של תוצרת הארץ ובכלל זה תוצרת אזור</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w:t>
      </w:r>
      <w:r>
        <w:rPr>
          <w:rStyle w:val="default"/>
          <w:rFonts w:cs="FrankRuehl"/>
          <w:rtl/>
        </w:rPr>
        <w:t>ו</w:t>
      </w:r>
      <w:r>
        <w:rPr>
          <w:rStyle w:val="default"/>
          <w:rFonts w:cs="FrankRuehl" w:hint="cs"/>
          <w:rtl/>
        </w:rPr>
        <w:t xml:space="preserve">תו בתקנות שעת חירום (יהודה והשומרון וחבל עזה </w:t>
      </w:r>
      <w:r w:rsidR="008E54D3">
        <w:rPr>
          <w:rStyle w:val="default"/>
          <w:rFonts w:cs="FrankRuehl"/>
          <w:rtl/>
        </w:rPr>
        <w:t>–</w:t>
      </w:r>
      <w:r>
        <w:rPr>
          <w:rStyle w:val="default"/>
          <w:rFonts w:cs="FrankRuehl" w:hint="cs"/>
          <w:rtl/>
        </w:rPr>
        <w:t xml:space="preserve"> שיפוט בעבירות ועזרה משפטית), התשכ"ח-1967 (בחוק זה </w:t>
      </w:r>
      <w:r w:rsidR="008E54D3">
        <w:rPr>
          <w:rStyle w:val="default"/>
          <w:rFonts w:cs="FrankRuehl"/>
          <w:rtl/>
        </w:rPr>
        <w:t>–</w:t>
      </w:r>
      <w:r>
        <w:rPr>
          <w:rStyle w:val="default"/>
          <w:rFonts w:cs="FrankRuehl" w:hint="cs"/>
          <w:rtl/>
        </w:rPr>
        <w:t xml:space="preserve"> אזור)</w:t>
      </w:r>
      <w:r w:rsidR="00E66916">
        <w:rPr>
          <w:rStyle w:val="default"/>
          <w:rFonts w:cs="FrankRuehl" w:hint="cs"/>
          <w:rtl/>
        </w:rPr>
        <w:t xml:space="preserve"> </w:t>
      </w:r>
      <w:r w:rsidR="00E66916" w:rsidRPr="00E66916">
        <w:rPr>
          <w:rStyle w:val="default"/>
          <w:rFonts w:cs="FrankRuehl" w:hint="cs"/>
          <w:rtl/>
        </w:rPr>
        <w:t>ורכישת טקסטיל בעבור מערכת הביטחון והמשרד לביטחון הפנים</w:t>
      </w:r>
      <w:r>
        <w:rPr>
          <w:rStyle w:val="default"/>
          <w:rFonts w:cs="FrankRuehl" w:hint="cs"/>
          <w:rtl/>
        </w:rPr>
        <w:t>, והכל אם יוצרה בידי אזרח ישראלי או תושב קבע בישראל, או בידי תאגיד הרשום בישראל;</w:t>
      </w:r>
    </w:p>
    <w:p w:rsidR="00447256" w:rsidRDefault="00447256" w:rsidP="002B30D1">
      <w:pPr>
        <w:pStyle w:val="P22"/>
        <w:spacing w:before="72"/>
        <w:ind w:left="1021" w:right="1134"/>
        <w:rPr>
          <w:rStyle w:val="default"/>
          <w:rFonts w:cs="FrankRuehl"/>
          <w:rtl/>
        </w:rPr>
      </w:pPr>
      <w:r>
        <w:rPr>
          <w:lang w:val="he-IL"/>
        </w:rPr>
        <w:pict>
          <v:rect id="_x0000_s1039" style="position:absolute;left:0;text-align:left;margin-left:464.5pt;margin-top:8.05pt;width:75.05pt;height:20pt;z-index:251657216"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7)</w:t>
                  </w:r>
                </w:p>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ה</w:t>
                  </w:r>
                  <w:r>
                    <w:rPr>
                      <w:rFonts w:cs="Miriam" w:hint="cs"/>
                      <w:sz w:val="18"/>
                      <w:szCs w:val="18"/>
                      <w:rtl/>
                    </w:rPr>
                    <w:t>-1994</w:t>
                  </w:r>
                </w:p>
              </w:txbxContent>
            </v:textbox>
            <w10:anchorlock/>
          </v:rect>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ד</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בשל התחייבות לשיתוף פעולה עסקי בינלאומי או לרכש גומלין בינלאומי, לרבות קביעת התחייבות לשיתוף פעולה עסקי בינלאומי או לרכש גומלין בינלאומי כתנאי להשתתפות במכרז, ולרבות קביעת דרישה כאמור</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ש</w:t>
      </w:r>
      <w:r>
        <w:rPr>
          <w:rStyle w:val="default"/>
          <w:rFonts w:cs="FrankRuehl"/>
          <w:rtl/>
        </w:rPr>
        <w:t>ר</w:t>
      </w:r>
      <w:r>
        <w:rPr>
          <w:rStyle w:val="default"/>
          <w:rFonts w:cs="FrankRuehl" w:hint="cs"/>
          <w:rtl/>
        </w:rPr>
        <w:t xml:space="preserve">ויות המבוצעות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מ</w:t>
      </w:r>
      <w:r>
        <w:rPr>
          <w:rStyle w:val="default"/>
          <w:rFonts w:cs="FrankRuehl" w:hint="cs"/>
          <w:rtl/>
        </w:rPr>
        <w:t>צעות מכרז;</w:t>
      </w:r>
    </w:p>
    <w:p w:rsidR="00447256" w:rsidRDefault="00447256" w:rsidP="002B30D1">
      <w:pPr>
        <w:pStyle w:val="P22"/>
        <w:spacing w:before="72"/>
        <w:ind w:left="1021" w:right="1134"/>
        <w:rPr>
          <w:rStyle w:val="default"/>
          <w:rFonts w:cs="FrankRuehl"/>
          <w:rtl/>
        </w:rPr>
      </w:pPr>
      <w:r>
        <w:rPr>
          <w:lang w:val="he-IL"/>
        </w:rPr>
        <w:pict>
          <v:rect id="_x0000_s1041" style="position:absolute;left:0;text-align:left;margin-left:464.5pt;margin-top:8.05pt;width:75.05pt;height:20pt;z-index:251658240"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7)</w:t>
                  </w:r>
                </w:p>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ה</w:t>
                  </w:r>
                  <w:r>
                    <w:rPr>
                      <w:rFonts w:cs="Miriam" w:hint="cs"/>
                      <w:sz w:val="18"/>
                      <w:szCs w:val="18"/>
                      <w:rtl/>
                    </w:rPr>
                    <w:t>-1994</w:t>
                  </w:r>
                </w:p>
              </w:txbxContent>
            </v:textbox>
            <w10:anchorlock/>
          </v:rect>
        </w:pict>
      </w:r>
      <w:r>
        <w:rPr>
          <w:rStyle w:val="default"/>
          <w:rFonts w:cs="FrankRuehl"/>
          <w:rtl/>
        </w:rPr>
        <w:t>(3)</w:t>
      </w:r>
      <w:r>
        <w:rPr>
          <w:rStyle w:val="default"/>
          <w:rFonts w:cs="FrankRuehl"/>
          <w:rtl/>
        </w:rPr>
        <w:tab/>
      </w:r>
      <w:r w:rsidR="002B30D1">
        <w:rPr>
          <w:rStyle w:val="default"/>
          <w:rFonts w:cs="FrankRuehl" w:hint="cs"/>
          <w:rtl/>
        </w:rPr>
        <w:t>(פקעה)</w:t>
      </w:r>
      <w:r>
        <w:rPr>
          <w:rStyle w:val="default"/>
          <w:rFonts w:cs="FrankRuehl" w:hint="cs"/>
          <w:rtl/>
        </w:rPr>
        <w:t>.</w:t>
      </w:r>
    </w:p>
    <w:p w:rsidR="00447256" w:rsidRDefault="00447256">
      <w:pPr>
        <w:pStyle w:val="P02"/>
        <w:spacing w:before="72"/>
        <w:ind w:left="1021" w:right="1134"/>
        <w:rPr>
          <w:rFonts w:cs="FrankRuehl"/>
          <w:sz w:val="26"/>
          <w:rtl/>
        </w:rPr>
      </w:pPr>
      <w:r>
        <w:rPr>
          <w:lang w:val="he-IL"/>
        </w:rPr>
        <w:pict>
          <v:rect id="_x0000_s1042" style="position:absolute;left:0;text-align:left;margin-left:464.5pt;margin-top:8.05pt;width:75.05pt;height:20pt;z-index:251659264" o:allowincell="f" filled="f" stroked="f" strokecolor="lime" strokeweight=".25pt">
            <v:textbox inset="0,0,0,0">
              <w:txbxContent>
                <w:p w:rsidR="00447256" w:rsidRDefault="00447256">
                  <w:pPr>
                    <w:spacing w:line="160" w:lineRule="exact"/>
                    <w:jc w:val="left"/>
                    <w:rPr>
                      <w:rFonts w:cs="Miriam" w:hint="cs"/>
                      <w:noProof/>
                      <w:sz w:val="18"/>
                      <w:szCs w:val="18"/>
                      <w:rtl/>
                    </w:rPr>
                  </w:pPr>
                  <w:r>
                    <w:rPr>
                      <w:rFonts w:cs="Miriam" w:hint="cs"/>
                      <w:sz w:val="18"/>
                      <w:szCs w:val="18"/>
                      <w:rtl/>
                    </w:rPr>
                    <w:t>(תיקון מס' 17) תשס"ה-2005</w:t>
                  </w:r>
                </w:p>
              </w:txbxContent>
            </v:textbox>
            <w10:anchorlock/>
          </v:rect>
        </w:pict>
      </w:r>
      <w:r>
        <w:rPr>
          <w:rFonts w:cs="FrankRuehl"/>
          <w:sz w:val="26"/>
          <w:rtl/>
        </w:rPr>
        <w:tab/>
      </w:r>
      <w:r>
        <w:rPr>
          <w:rFonts w:cs="FrankRuehl" w:hint="cs"/>
          <w:sz w:val="26"/>
          <w:rtl/>
        </w:rPr>
        <w:t>(</w:t>
      </w:r>
      <w:r>
        <w:rPr>
          <w:rFonts w:cs="FrankRuehl"/>
          <w:sz w:val="26"/>
          <w:rtl/>
        </w:rPr>
        <w:t>א</w:t>
      </w:r>
      <w:r>
        <w:rPr>
          <w:rFonts w:cs="FrankRuehl" w:hint="cs"/>
          <w:sz w:val="26"/>
          <w:rtl/>
        </w:rPr>
        <w:t>1) (1)</w:t>
      </w:r>
      <w:r>
        <w:rPr>
          <w:rFonts w:cs="FrankRuehl"/>
          <w:sz w:val="26"/>
          <w:rtl/>
        </w:rPr>
        <w:tab/>
      </w:r>
      <w:r>
        <w:rPr>
          <w:rFonts w:cs="FrankRuehl" w:hint="cs"/>
          <w:sz w:val="26"/>
          <w:rtl/>
        </w:rPr>
        <w:t>ב</w:t>
      </w:r>
      <w:r>
        <w:rPr>
          <w:rFonts w:cs="FrankRuehl"/>
          <w:sz w:val="26"/>
          <w:rtl/>
        </w:rPr>
        <w:t>ס</w:t>
      </w:r>
      <w:r>
        <w:rPr>
          <w:rFonts w:cs="FrankRuehl" w:hint="cs"/>
          <w:sz w:val="26"/>
          <w:rtl/>
        </w:rPr>
        <w:t>ע</w:t>
      </w:r>
      <w:r>
        <w:rPr>
          <w:rFonts w:cs="FrankRuehl"/>
          <w:sz w:val="26"/>
          <w:rtl/>
        </w:rPr>
        <w:t>י</w:t>
      </w:r>
      <w:r>
        <w:rPr>
          <w:rFonts w:cs="FrankRuehl" w:hint="cs"/>
          <w:sz w:val="26"/>
          <w:rtl/>
        </w:rPr>
        <w:t>ף</w:t>
      </w:r>
      <w:r>
        <w:rPr>
          <w:rFonts w:cs="FrankRuehl"/>
          <w:sz w:val="26"/>
          <w:rtl/>
        </w:rPr>
        <w:t xml:space="preserve"> </w:t>
      </w:r>
      <w:r>
        <w:rPr>
          <w:rFonts w:cs="FrankRuehl" w:hint="cs"/>
          <w:sz w:val="26"/>
          <w:rtl/>
        </w:rPr>
        <w:t xml:space="preserve">קטן זה, "אזורי עדיפות לאומית" </w:t>
      </w:r>
      <w:r>
        <w:rPr>
          <w:rFonts w:cs="FrankRuehl"/>
          <w:sz w:val="26"/>
          <w:rtl/>
        </w:rPr>
        <w:t>–</w:t>
      </w:r>
      <w:r>
        <w:rPr>
          <w:rFonts w:cs="FrankRuehl" w:hint="cs"/>
          <w:sz w:val="26"/>
          <w:rtl/>
        </w:rPr>
        <w:t xml:space="preserve"> האזורים שנקבעו לפי סעיף 40ד לחוק לעידוד השקע</w:t>
      </w:r>
      <w:r>
        <w:rPr>
          <w:rFonts w:cs="FrankRuehl"/>
          <w:sz w:val="26"/>
          <w:rtl/>
        </w:rPr>
        <w:t>ות</w:t>
      </w:r>
      <w:r>
        <w:rPr>
          <w:rFonts w:cs="FrankRuehl" w:hint="cs"/>
          <w:sz w:val="26"/>
          <w:rtl/>
        </w:rPr>
        <w:t xml:space="preserve"> ה</w:t>
      </w:r>
      <w:r>
        <w:rPr>
          <w:rFonts w:cs="FrankRuehl"/>
          <w:sz w:val="26"/>
          <w:rtl/>
        </w:rPr>
        <w:t>ון</w:t>
      </w:r>
      <w:r>
        <w:rPr>
          <w:rFonts w:cs="FrankRuehl" w:hint="cs"/>
          <w:sz w:val="26"/>
          <w:rtl/>
        </w:rPr>
        <w:t>, התשי"ט-</w:t>
      </w:r>
      <w:r>
        <w:rPr>
          <w:rFonts w:cs="FrankRuehl"/>
          <w:sz w:val="26"/>
          <w:rtl/>
        </w:rPr>
        <w:t>1959 (</w:t>
      </w:r>
      <w:r>
        <w:rPr>
          <w:rFonts w:cs="FrankRuehl" w:hint="cs"/>
          <w:sz w:val="26"/>
          <w:rtl/>
        </w:rPr>
        <w:t>ל</w:t>
      </w:r>
      <w:r>
        <w:rPr>
          <w:rFonts w:cs="FrankRuehl"/>
          <w:sz w:val="26"/>
          <w:rtl/>
        </w:rPr>
        <w:t>הלן – ח</w:t>
      </w:r>
      <w:r>
        <w:rPr>
          <w:rFonts w:cs="FrankRuehl" w:hint="cs"/>
          <w:sz w:val="26"/>
          <w:rtl/>
        </w:rPr>
        <w:t>וק לעידוד השקעות הון)</w:t>
      </w:r>
      <w:r>
        <w:rPr>
          <w:rFonts w:cs="FrankRuehl"/>
          <w:sz w:val="26"/>
          <w:rtl/>
        </w:rPr>
        <w:t xml:space="preserve">, </w:t>
      </w:r>
      <w:r>
        <w:rPr>
          <w:rFonts w:cs="FrankRuehl" w:hint="cs"/>
          <w:sz w:val="26"/>
          <w:rtl/>
        </w:rPr>
        <w:t>ו</w:t>
      </w:r>
      <w:r>
        <w:rPr>
          <w:rFonts w:cs="FrankRuehl"/>
          <w:sz w:val="26"/>
          <w:rtl/>
        </w:rPr>
        <w:t>א</w:t>
      </w:r>
      <w:r>
        <w:rPr>
          <w:rFonts w:cs="FrankRuehl" w:hint="cs"/>
          <w:sz w:val="26"/>
          <w:rtl/>
        </w:rPr>
        <w:t>ז</w:t>
      </w:r>
      <w:r>
        <w:rPr>
          <w:rFonts w:cs="FrankRuehl"/>
          <w:sz w:val="26"/>
          <w:rtl/>
        </w:rPr>
        <w:t>ו</w:t>
      </w:r>
      <w:r>
        <w:rPr>
          <w:rFonts w:cs="FrankRuehl" w:hint="cs"/>
          <w:sz w:val="26"/>
          <w:rtl/>
        </w:rPr>
        <w:t>ר</w:t>
      </w:r>
      <w:r>
        <w:rPr>
          <w:rFonts w:cs="FrankRuehl"/>
          <w:sz w:val="26"/>
          <w:rtl/>
        </w:rPr>
        <w:t>י</w:t>
      </w:r>
      <w:r>
        <w:rPr>
          <w:rFonts w:cs="FrankRuehl" w:hint="cs"/>
          <w:sz w:val="26"/>
          <w:rtl/>
        </w:rPr>
        <w:t>ם אחרים שקבעה הממשלה, מעת לעת, לענין ההטבות לפי חוק לעידוד השקעות הון או לענין חוק זה.</w:t>
      </w:r>
    </w:p>
    <w:p w:rsidR="00447256" w:rsidRDefault="00447256">
      <w:pPr>
        <w:pStyle w:val="P22"/>
        <w:spacing w:before="72"/>
        <w:ind w:left="1021" w:right="1134"/>
        <w:rPr>
          <w:rFonts w:cs="FrankRuehl" w:hint="cs"/>
          <w:sz w:val="26"/>
          <w:rtl/>
        </w:rPr>
      </w:pPr>
      <w:r>
        <w:rPr>
          <w:rFonts w:cs="FrankRuehl"/>
          <w:sz w:val="26"/>
          <w:rtl/>
        </w:rPr>
        <w:t>(2)</w:t>
      </w:r>
      <w:r>
        <w:rPr>
          <w:rFonts w:cs="FrankRuehl"/>
          <w:sz w:val="26"/>
          <w:rtl/>
        </w:rPr>
        <w:tab/>
      </w:r>
      <w:r>
        <w:rPr>
          <w:rFonts w:cs="FrankRuehl" w:hint="cs"/>
          <w:sz w:val="26"/>
          <w:rtl/>
        </w:rPr>
        <w:t>ה</w:t>
      </w:r>
      <w:r>
        <w:rPr>
          <w:rFonts w:cs="FrankRuehl"/>
          <w:sz w:val="26"/>
          <w:rtl/>
        </w:rPr>
        <w:t>ו</w:t>
      </w:r>
      <w:r>
        <w:rPr>
          <w:rFonts w:cs="FrankRuehl" w:hint="cs"/>
          <w:sz w:val="26"/>
          <w:rtl/>
        </w:rPr>
        <w:t>ד</w:t>
      </w:r>
      <w:r>
        <w:rPr>
          <w:rFonts w:cs="FrankRuehl"/>
          <w:sz w:val="26"/>
          <w:rtl/>
        </w:rPr>
        <w:t>ע</w:t>
      </w:r>
      <w:r>
        <w:rPr>
          <w:rFonts w:cs="FrankRuehl" w:hint="cs"/>
          <w:sz w:val="26"/>
          <w:rtl/>
        </w:rPr>
        <w:t>ה</w:t>
      </w:r>
      <w:r>
        <w:rPr>
          <w:rFonts w:cs="FrankRuehl"/>
          <w:sz w:val="26"/>
          <w:rtl/>
        </w:rPr>
        <w:t xml:space="preserve"> </w:t>
      </w:r>
      <w:r>
        <w:rPr>
          <w:rFonts w:cs="FrankRuehl" w:hint="cs"/>
          <w:sz w:val="26"/>
          <w:rtl/>
        </w:rPr>
        <w:t xml:space="preserve">על קביעת אזורים אחרים לפי פסקה (1) תפורסם </w:t>
      </w:r>
      <w:r>
        <w:rPr>
          <w:rFonts w:cs="FrankRuehl"/>
          <w:sz w:val="26"/>
          <w:rtl/>
        </w:rPr>
        <w:t>ב</w:t>
      </w:r>
      <w:r>
        <w:rPr>
          <w:rFonts w:cs="FrankRuehl" w:hint="cs"/>
          <w:sz w:val="26"/>
          <w:rtl/>
        </w:rPr>
        <w:t>ר</w:t>
      </w:r>
      <w:r>
        <w:rPr>
          <w:rFonts w:cs="FrankRuehl"/>
          <w:sz w:val="26"/>
          <w:rtl/>
        </w:rPr>
        <w:t>ש</w:t>
      </w:r>
      <w:r>
        <w:rPr>
          <w:rFonts w:cs="FrankRuehl" w:hint="cs"/>
          <w:sz w:val="26"/>
          <w:rtl/>
        </w:rPr>
        <w:t>ומות</w:t>
      </w:r>
      <w:r w:rsidRPr="002B30D1">
        <w:rPr>
          <w:rStyle w:val="a6"/>
          <w:rFonts w:cs="FrankRuehl"/>
          <w:sz w:val="26"/>
        </w:rPr>
        <w:footnoteReference w:id="4"/>
      </w:r>
      <w:r>
        <w:rPr>
          <w:rFonts w:cs="FrankRuehl" w:hint="cs"/>
          <w:sz w:val="26"/>
          <w:rtl/>
        </w:rPr>
        <w:t>.</w:t>
      </w:r>
    </w:p>
    <w:p w:rsidR="00FC75CA" w:rsidRDefault="00FC75CA" w:rsidP="00FC75CA">
      <w:pPr>
        <w:pStyle w:val="P22"/>
        <w:spacing w:before="72"/>
        <w:ind w:left="1021" w:right="1134"/>
        <w:rPr>
          <w:rStyle w:val="default"/>
          <w:rFonts w:cs="FrankRuehl"/>
          <w:rtl/>
        </w:rPr>
      </w:pPr>
      <w:r>
        <w:rPr>
          <w:lang w:val="he-IL"/>
        </w:rPr>
        <w:pict>
          <v:rect id="_x0000_s1085" style="position:absolute;left:0;text-align:left;margin-left:464.5pt;margin-top:8.05pt;width:75.05pt;height:20pt;z-index:251671552" o:allowincell="f" filled="f" stroked="f" strokecolor="lime" strokeweight=".25pt">
            <v:textbox inset="0,0,0,0">
              <w:txbxContent>
                <w:p w:rsidR="00FC75CA" w:rsidRDefault="00FC75CA" w:rsidP="00FC75CA">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11) </w:t>
                  </w:r>
                </w:p>
                <w:p w:rsidR="00FC75CA" w:rsidRDefault="00FC75CA" w:rsidP="00FC75CA">
                  <w:pPr>
                    <w:spacing w:line="160" w:lineRule="exact"/>
                    <w:jc w:val="left"/>
                    <w:rPr>
                      <w:rFonts w:cs="Miriam"/>
                      <w:noProof/>
                      <w:sz w:val="18"/>
                      <w:szCs w:val="18"/>
                      <w:rtl/>
                    </w:rPr>
                  </w:pPr>
                  <w:r>
                    <w:rPr>
                      <w:rFonts w:cs="Miriam"/>
                      <w:sz w:val="18"/>
                      <w:szCs w:val="18"/>
                      <w:rtl/>
                    </w:rPr>
                    <w:t>תשס"א-2001</w:t>
                  </w:r>
                </w:p>
              </w:txbxContent>
            </v:textbox>
            <w10:anchorlock/>
          </v:rect>
        </w:pict>
      </w:r>
      <w:r>
        <w:rPr>
          <w:rStyle w:val="default"/>
          <w:rFonts w:cs="FrankRuehl"/>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חו</w:t>
      </w:r>
      <w:r>
        <w:rPr>
          <w:rStyle w:val="default"/>
          <w:rFonts w:cs="FrankRuehl"/>
          <w:rtl/>
        </w:rPr>
        <w:t>ק</w:t>
      </w:r>
      <w:r>
        <w:rPr>
          <w:rStyle w:val="default"/>
          <w:rFonts w:cs="FrankRuehl" w:hint="cs"/>
          <w:rtl/>
        </w:rPr>
        <w:t xml:space="preserve"> זה</w:t>
      </w:r>
      <w:r>
        <w:rPr>
          <w:rStyle w:val="default"/>
          <w:rFonts w:cs="FrankRuehl"/>
          <w:rtl/>
        </w:rPr>
        <w:t xml:space="preserve"> </w:t>
      </w:r>
      <w:r>
        <w:rPr>
          <w:rStyle w:val="default"/>
          <w:rFonts w:cs="FrankRuehl" w:hint="cs"/>
          <w:rtl/>
        </w:rPr>
        <w:t>אזור התעשיה עטרות הוא אזור עדיפות לאו</w:t>
      </w:r>
      <w:r>
        <w:rPr>
          <w:rStyle w:val="default"/>
          <w:rFonts w:cs="FrankRuehl"/>
          <w:rtl/>
        </w:rPr>
        <w:t>מ</w:t>
      </w:r>
      <w:r>
        <w:rPr>
          <w:rStyle w:val="default"/>
          <w:rFonts w:cs="FrankRuehl" w:hint="cs"/>
          <w:rtl/>
        </w:rPr>
        <w:t>ית ולענין תקנות חובת מכרזים (העדפת תוצרת מאזורי עדיפות לאומית), תשנ"ח-1998 (להלן - התקנות), יחולו הוראות אלה:</w:t>
      </w:r>
    </w:p>
    <w:p w:rsidR="00FC75CA" w:rsidRDefault="00FC75CA" w:rsidP="00FC75CA">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ת אזור התעשיה עטרות כ"אזור קו</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w:t>
      </w:r>
    </w:p>
    <w:p w:rsidR="00FC75CA" w:rsidRDefault="00FC75CA" w:rsidP="00FC75C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אזור התעשי</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ט</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ההגדרות "טו</w:t>
      </w:r>
      <w:r>
        <w:rPr>
          <w:rStyle w:val="default"/>
          <w:rFonts w:cs="FrankRuehl"/>
          <w:rtl/>
        </w:rPr>
        <w:t xml:space="preserve">בין </w:t>
      </w:r>
      <w:r>
        <w:rPr>
          <w:rStyle w:val="default"/>
          <w:rFonts w:cs="FrankRuehl" w:hint="cs"/>
          <w:rtl/>
        </w:rPr>
        <w:t>מאזור קו</w:t>
      </w:r>
      <w:r>
        <w:rPr>
          <w:rStyle w:val="default"/>
          <w:rFonts w:cs="FrankRuehl"/>
          <w:rtl/>
        </w:rPr>
        <w:t xml:space="preserve"> </w:t>
      </w:r>
      <w:r>
        <w:rPr>
          <w:rStyle w:val="default"/>
          <w:rFonts w:cs="FrankRuehl" w:hint="cs"/>
          <w:rtl/>
        </w:rPr>
        <w:t>העי</w:t>
      </w:r>
      <w:r>
        <w:rPr>
          <w:rStyle w:val="default"/>
          <w:rFonts w:cs="FrankRuehl"/>
          <w:rtl/>
        </w:rPr>
        <w:t>מ</w:t>
      </w:r>
      <w:r>
        <w:rPr>
          <w:rStyle w:val="default"/>
          <w:rFonts w:cs="FrankRuehl" w:hint="cs"/>
          <w:rtl/>
        </w:rPr>
        <w:t>ות" ו"שירותים מאזור קו העימות" ייקראו כך: אחרי "מתגוררים דרך קבע באזור קו העימות" יבוא "בשטח השיפוט של עיריית ירושלים או באזור א'".</w:t>
      </w:r>
    </w:p>
    <w:p w:rsidR="00447256" w:rsidRDefault="00447256">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ש</w:t>
      </w:r>
      <w:r>
        <w:rPr>
          <w:rFonts w:cs="FrankRuehl"/>
          <w:sz w:val="26"/>
          <w:rtl/>
        </w:rPr>
        <w:t>ר</w:t>
      </w:r>
      <w:r>
        <w:rPr>
          <w:rFonts w:cs="FrankRuehl" w:hint="cs"/>
          <w:sz w:val="26"/>
          <w:rtl/>
        </w:rPr>
        <w:t xml:space="preserve"> </w:t>
      </w:r>
      <w:r>
        <w:rPr>
          <w:rFonts w:cs="FrankRuehl"/>
          <w:sz w:val="26"/>
          <w:rtl/>
        </w:rPr>
        <w:t>ה</w:t>
      </w:r>
      <w:r>
        <w:rPr>
          <w:rFonts w:cs="FrankRuehl" w:hint="cs"/>
          <w:sz w:val="26"/>
          <w:rtl/>
        </w:rPr>
        <w:t>א</w:t>
      </w:r>
      <w:r>
        <w:rPr>
          <w:rFonts w:cs="FrankRuehl"/>
          <w:sz w:val="26"/>
          <w:rtl/>
        </w:rPr>
        <w:t>ו</w:t>
      </w:r>
      <w:r>
        <w:rPr>
          <w:rFonts w:cs="FrankRuehl" w:hint="cs"/>
          <w:sz w:val="26"/>
          <w:rtl/>
        </w:rPr>
        <w:t>צר ושר הבטחון, באישור ועדת החוקה חוק ומשפט של הכנסת, רש</w:t>
      </w:r>
      <w:r>
        <w:rPr>
          <w:rFonts w:cs="FrankRuehl"/>
          <w:sz w:val="26"/>
          <w:rtl/>
        </w:rPr>
        <w:t xml:space="preserve">אים </w:t>
      </w:r>
      <w:r>
        <w:rPr>
          <w:rFonts w:cs="FrankRuehl" w:hint="cs"/>
          <w:sz w:val="26"/>
          <w:rtl/>
        </w:rPr>
        <w:t>לקבוע, בכ</w:t>
      </w:r>
      <w:r>
        <w:rPr>
          <w:rFonts w:cs="FrankRuehl"/>
          <w:sz w:val="26"/>
          <w:rtl/>
        </w:rPr>
        <w:t>ל</w:t>
      </w:r>
      <w:r>
        <w:rPr>
          <w:rFonts w:cs="FrankRuehl" w:hint="cs"/>
          <w:sz w:val="26"/>
          <w:rtl/>
        </w:rPr>
        <w:t xml:space="preserve"> הנ</w:t>
      </w:r>
      <w:r>
        <w:rPr>
          <w:rFonts w:cs="FrankRuehl"/>
          <w:sz w:val="26"/>
          <w:rtl/>
        </w:rPr>
        <w:t>ו</w:t>
      </w:r>
      <w:r>
        <w:rPr>
          <w:rFonts w:cs="FrankRuehl" w:hint="cs"/>
          <w:sz w:val="26"/>
          <w:rtl/>
        </w:rPr>
        <w:t xml:space="preserve">גע להתקשרויות של </w:t>
      </w:r>
      <w:r>
        <w:rPr>
          <w:rFonts w:cs="FrankRuehl"/>
          <w:sz w:val="26"/>
          <w:rtl/>
        </w:rPr>
        <w:t>מ</w:t>
      </w:r>
      <w:r>
        <w:rPr>
          <w:rFonts w:cs="FrankRuehl" w:hint="cs"/>
          <w:sz w:val="26"/>
          <w:rtl/>
        </w:rPr>
        <w:t>ע</w:t>
      </w:r>
      <w:r>
        <w:rPr>
          <w:rFonts w:cs="FrankRuehl"/>
          <w:sz w:val="26"/>
          <w:rtl/>
        </w:rPr>
        <w:t>ר</w:t>
      </w:r>
      <w:r>
        <w:rPr>
          <w:rFonts w:cs="FrankRuehl" w:hint="cs"/>
          <w:sz w:val="26"/>
          <w:rtl/>
        </w:rPr>
        <w:t>כ</w:t>
      </w:r>
      <w:r>
        <w:rPr>
          <w:rFonts w:cs="FrankRuehl"/>
          <w:sz w:val="26"/>
          <w:rtl/>
        </w:rPr>
        <w:t>ת</w:t>
      </w:r>
      <w:r>
        <w:rPr>
          <w:rFonts w:cs="FrankRuehl" w:hint="cs"/>
          <w:sz w:val="26"/>
          <w:rtl/>
        </w:rPr>
        <w:t xml:space="preserve"> </w:t>
      </w:r>
      <w:r>
        <w:rPr>
          <w:rFonts w:cs="FrankRuehl"/>
          <w:sz w:val="26"/>
          <w:rtl/>
        </w:rPr>
        <w:t>ה</w:t>
      </w:r>
      <w:r>
        <w:rPr>
          <w:rFonts w:cs="FrankRuehl" w:hint="cs"/>
          <w:sz w:val="26"/>
          <w:rtl/>
        </w:rPr>
        <w:t>ביטחון, הוראות בענין העדפה של</w:t>
      </w:r>
      <w:r>
        <w:rPr>
          <w:rFonts w:cs="FrankRuehl"/>
          <w:sz w:val="26"/>
          <w:rtl/>
        </w:rPr>
        <w:t xml:space="preserve"> ת</w:t>
      </w:r>
      <w:r>
        <w:rPr>
          <w:rFonts w:cs="FrankRuehl" w:hint="cs"/>
          <w:sz w:val="26"/>
          <w:rtl/>
        </w:rPr>
        <w:t>וצרת מאזורי עדיפות לאומית והוראות לענין הגבלת מכרזים למציעים</w:t>
      </w:r>
      <w:r>
        <w:rPr>
          <w:rFonts w:cs="FrankRuehl"/>
          <w:sz w:val="26"/>
          <w:rtl/>
        </w:rPr>
        <w:t xml:space="preserve"> מאזורי</w:t>
      </w:r>
      <w:r>
        <w:rPr>
          <w:rFonts w:cs="FrankRuehl" w:hint="cs"/>
          <w:sz w:val="26"/>
          <w:rtl/>
        </w:rPr>
        <w:t xml:space="preserve"> עדיפות לאומית.</w:t>
      </w:r>
    </w:p>
    <w:p w:rsidR="00447256" w:rsidRDefault="00447256">
      <w:pPr>
        <w:pStyle w:val="P22"/>
        <w:spacing w:before="72"/>
        <w:ind w:left="1021" w:right="1134"/>
        <w:rPr>
          <w:rFonts w:cs="FrankRuehl"/>
          <w:sz w:val="26"/>
          <w:rtl/>
        </w:rPr>
      </w:pPr>
      <w:r>
        <w:rPr>
          <w:rFonts w:cs="FrankRuehl"/>
          <w:sz w:val="26"/>
          <w:rtl/>
        </w:rPr>
        <w:t>(4)</w:t>
      </w:r>
      <w:r>
        <w:rPr>
          <w:rFonts w:cs="FrankRuehl"/>
          <w:sz w:val="26"/>
          <w:rtl/>
        </w:rPr>
        <w:tab/>
      </w:r>
      <w:r>
        <w:rPr>
          <w:rFonts w:cs="FrankRuehl" w:hint="cs"/>
          <w:sz w:val="26"/>
          <w:rtl/>
        </w:rPr>
        <w:t>ה</w:t>
      </w:r>
      <w:r>
        <w:rPr>
          <w:rFonts w:cs="FrankRuehl"/>
          <w:sz w:val="26"/>
          <w:rtl/>
        </w:rPr>
        <w:t>מ</w:t>
      </w:r>
      <w:r>
        <w:rPr>
          <w:rFonts w:cs="FrankRuehl" w:hint="cs"/>
          <w:sz w:val="26"/>
          <w:rtl/>
        </w:rPr>
        <w:t>מ</w:t>
      </w:r>
      <w:r>
        <w:rPr>
          <w:rFonts w:cs="FrankRuehl"/>
          <w:sz w:val="26"/>
          <w:rtl/>
        </w:rPr>
        <w:t>ש</w:t>
      </w:r>
      <w:r>
        <w:rPr>
          <w:rFonts w:cs="FrankRuehl" w:hint="cs"/>
          <w:sz w:val="26"/>
          <w:rtl/>
        </w:rPr>
        <w:t>ל</w:t>
      </w:r>
      <w:r>
        <w:rPr>
          <w:rFonts w:cs="FrankRuehl"/>
          <w:sz w:val="26"/>
          <w:rtl/>
        </w:rPr>
        <w:t>ה</w:t>
      </w:r>
      <w:r>
        <w:rPr>
          <w:rFonts w:cs="FrankRuehl" w:hint="cs"/>
          <w:sz w:val="26"/>
          <w:rtl/>
        </w:rPr>
        <w:t xml:space="preserve"> רשאית להחליט כי</w:t>
      </w:r>
      <w:r>
        <w:rPr>
          <w:rFonts w:cs="FrankRuehl"/>
          <w:sz w:val="26"/>
          <w:rtl/>
        </w:rPr>
        <w:t xml:space="preserve"> </w:t>
      </w:r>
      <w:r>
        <w:rPr>
          <w:rFonts w:cs="FrankRuehl" w:hint="cs"/>
          <w:sz w:val="26"/>
          <w:rtl/>
        </w:rPr>
        <w:t>ת</w:t>
      </w:r>
      <w:r>
        <w:rPr>
          <w:rFonts w:cs="FrankRuehl"/>
          <w:sz w:val="26"/>
          <w:rtl/>
        </w:rPr>
        <w:t>י</w:t>
      </w:r>
      <w:r>
        <w:rPr>
          <w:rFonts w:cs="FrankRuehl" w:hint="cs"/>
          <w:sz w:val="26"/>
          <w:rtl/>
        </w:rPr>
        <w:t>נתן העדפה לתוצרת מאזורי עדיפות לאומית גם בנוגע להתקשרוי</w:t>
      </w:r>
      <w:r>
        <w:rPr>
          <w:rFonts w:cs="FrankRuehl"/>
          <w:sz w:val="26"/>
          <w:rtl/>
        </w:rPr>
        <w:t>ות</w:t>
      </w:r>
      <w:r>
        <w:rPr>
          <w:rFonts w:cs="FrankRuehl" w:hint="cs"/>
          <w:sz w:val="26"/>
          <w:rtl/>
        </w:rPr>
        <w:t xml:space="preserve"> ש</w:t>
      </w:r>
      <w:r>
        <w:rPr>
          <w:rFonts w:cs="FrankRuehl"/>
          <w:sz w:val="26"/>
          <w:rtl/>
        </w:rPr>
        <w:t xml:space="preserve">ל </w:t>
      </w:r>
      <w:r>
        <w:rPr>
          <w:rFonts w:cs="FrankRuehl" w:hint="cs"/>
          <w:sz w:val="26"/>
          <w:rtl/>
        </w:rPr>
        <w:t>משרדי ממשל</w:t>
      </w:r>
      <w:r>
        <w:rPr>
          <w:rFonts w:cs="FrankRuehl"/>
          <w:sz w:val="26"/>
          <w:rtl/>
        </w:rPr>
        <w:t>ה אח</w:t>
      </w:r>
      <w:r>
        <w:rPr>
          <w:rFonts w:cs="FrankRuehl" w:hint="cs"/>
          <w:sz w:val="26"/>
          <w:rtl/>
        </w:rPr>
        <w:t>רים; העדפה לפי פסקה זו תינתן בה</w:t>
      </w:r>
      <w:r>
        <w:rPr>
          <w:rFonts w:cs="FrankRuehl"/>
          <w:sz w:val="26"/>
          <w:rtl/>
        </w:rPr>
        <w:t>ת</w:t>
      </w:r>
      <w:r>
        <w:rPr>
          <w:rFonts w:cs="FrankRuehl" w:hint="cs"/>
          <w:sz w:val="26"/>
          <w:rtl/>
        </w:rPr>
        <w:t>א</w:t>
      </w:r>
      <w:r>
        <w:rPr>
          <w:rFonts w:cs="FrankRuehl"/>
          <w:sz w:val="26"/>
          <w:rtl/>
        </w:rPr>
        <w:t>ם</w:t>
      </w:r>
      <w:r>
        <w:rPr>
          <w:rFonts w:cs="FrankRuehl" w:hint="cs"/>
          <w:sz w:val="26"/>
          <w:rtl/>
        </w:rPr>
        <w:t xml:space="preserve"> </w:t>
      </w:r>
      <w:r>
        <w:rPr>
          <w:rFonts w:cs="FrankRuehl"/>
          <w:sz w:val="26"/>
          <w:rtl/>
        </w:rPr>
        <w:t>ל</w:t>
      </w:r>
      <w:r>
        <w:rPr>
          <w:rFonts w:cs="FrankRuehl" w:hint="cs"/>
          <w:sz w:val="26"/>
          <w:rtl/>
        </w:rPr>
        <w:t>ת</w:t>
      </w:r>
      <w:r>
        <w:rPr>
          <w:rFonts w:cs="FrankRuehl"/>
          <w:sz w:val="26"/>
          <w:rtl/>
        </w:rPr>
        <w:t>ק</w:t>
      </w:r>
      <w:r>
        <w:rPr>
          <w:rFonts w:cs="FrankRuehl" w:hint="cs"/>
          <w:sz w:val="26"/>
          <w:rtl/>
        </w:rPr>
        <w:t xml:space="preserve">נות שיתקין שר </w:t>
      </w:r>
      <w:r>
        <w:rPr>
          <w:rFonts w:cs="FrankRuehl"/>
          <w:sz w:val="26"/>
          <w:rtl/>
        </w:rPr>
        <w:t>ה</w:t>
      </w:r>
      <w:r>
        <w:rPr>
          <w:rFonts w:cs="FrankRuehl" w:hint="cs"/>
          <w:sz w:val="26"/>
          <w:rtl/>
        </w:rPr>
        <w:t>אוצר, באישור ועדת החוקה חוק ומשפט של הכנסת.</w:t>
      </w:r>
    </w:p>
    <w:p w:rsidR="00447256" w:rsidRDefault="00447256">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ab/>
      </w:r>
      <w:r>
        <w:rPr>
          <w:rFonts w:cs="FrankRuehl" w:hint="cs"/>
          <w:sz w:val="26"/>
          <w:rtl/>
        </w:rPr>
        <w:t>ת</w:t>
      </w:r>
      <w:r>
        <w:rPr>
          <w:rFonts w:cs="FrankRuehl"/>
          <w:sz w:val="26"/>
          <w:rtl/>
        </w:rPr>
        <w:t>ק</w:t>
      </w:r>
      <w:r>
        <w:rPr>
          <w:rFonts w:cs="FrankRuehl" w:hint="cs"/>
          <w:sz w:val="26"/>
          <w:rtl/>
        </w:rPr>
        <w:t>נ</w:t>
      </w:r>
      <w:r>
        <w:rPr>
          <w:rFonts w:cs="FrankRuehl"/>
          <w:sz w:val="26"/>
          <w:rtl/>
        </w:rPr>
        <w:t>ו</w:t>
      </w:r>
      <w:r>
        <w:rPr>
          <w:rFonts w:cs="FrankRuehl" w:hint="cs"/>
          <w:sz w:val="26"/>
          <w:rtl/>
        </w:rPr>
        <w:t>ת</w:t>
      </w:r>
      <w:r>
        <w:rPr>
          <w:rFonts w:cs="FrankRuehl"/>
          <w:sz w:val="26"/>
          <w:rtl/>
        </w:rPr>
        <w:t xml:space="preserve"> </w:t>
      </w:r>
      <w:r>
        <w:rPr>
          <w:rFonts w:cs="FrankRuehl" w:hint="cs"/>
          <w:sz w:val="26"/>
          <w:rtl/>
        </w:rPr>
        <w:t>לפי סעיף קטן (א), ככל שהן חלות על חברה ממשלתית ועל חברת בת ממשלתית, יר</w:t>
      </w:r>
      <w:r>
        <w:rPr>
          <w:rFonts w:cs="FrankRuehl"/>
          <w:sz w:val="26"/>
          <w:rtl/>
        </w:rPr>
        <w:t>א</w:t>
      </w:r>
      <w:r>
        <w:rPr>
          <w:rFonts w:cs="FrankRuehl" w:hint="cs"/>
          <w:sz w:val="26"/>
          <w:rtl/>
        </w:rPr>
        <w:t>ו</w:t>
      </w:r>
      <w:r>
        <w:rPr>
          <w:rFonts w:cs="FrankRuehl"/>
          <w:sz w:val="26"/>
          <w:rtl/>
        </w:rPr>
        <w:t xml:space="preserve"> </w:t>
      </w:r>
      <w:r>
        <w:rPr>
          <w:rFonts w:cs="FrankRuehl" w:hint="cs"/>
          <w:sz w:val="26"/>
          <w:rtl/>
        </w:rPr>
        <w:t>אותן כקביעה של הממשלה לפי סעיף 4(א) לחוק החברות הממשלתי</w:t>
      </w:r>
      <w:r>
        <w:rPr>
          <w:rFonts w:cs="FrankRuehl"/>
          <w:sz w:val="26"/>
          <w:rtl/>
        </w:rPr>
        <w:t>ות</w:t>
      </w:r>
      <w:r>
        <w:rPr>
          <w:rFonts w:cs="FrankRuehl" w:hint="cs"/>
          <w:sz w:val="26"/>
          <w:rtl/>
        </w:rPr>
        <w:t>, ת</w:t>
      </w:r>
      <w:r>
        <w:rPr>
          <w:rFonts w:cs="FrankRuehl"/>
          <w:sz w:val="26"/>
          <w:rtl/>
        </w:rPr>
        <w:t>של</w:t>
      </w:r>
      <w:r>
        <w:rPr>
          <w:rFonts w:cs="FrankRuehl" w:hint="cs"/>
          <w:sz w:val="26"/>
          <w:rtl/>
        </w:rPr>
        <w:t>"ה- 1975,</w:t>
      </w:r>
      <w:r>
        <w:rPr>
          <w:rFonts w:cs="FrankRuehl"/>
          <w:sz w:val="26"/>
          <w:rtl/>
        </w:rPr>
        <w:t xml:space="preserve"> והו</w:t>
      </w:r>
      <w:r>
        <w:rPr>
          <w:rFonts w:cs="FrankRuehl" w:hint="cs"/>
          <w:sz w:val="26"/>
          <w:rtl/>
        </w:rPr>
        <w:t>ראות החוק</w:t>
      </w:r>
      <w:r>
        <w:rPr>
          <w:rFonts w:cs="FrankRuehl"/>
          <w:sz w:val="26"/>
          <w:rtl/>
        </w:rPr>
        <w:t xml:space="preserve"> </w:t>
      </w:r>
      <w:r>
        <w:rPr>
          <w:rFonts w:cs="FrankRuehl" w:hint="cs"/>
          <w:sz w:val="26"/>
          <w:rtl/>
        </w:rPr>
        <w:t>האמ</w:t>
      </w:r>
      <w:r>
        <w:rPr>
          <w:rFonts w:cs="FrankRuehl"/>
          <w:sz w:val="26"/>
          <w:rtl/>
        </w:rPr>
        <w:t>ו</w:t>
      </w:r>
      <w:r>
        <w:rPr>
          <w:rFonts w:cs="FrankRuehl" w:hint="cs"/>
          <w:sz w:val="26"/>
          <w:rtl/>
        </w:rPr>
        <w:t>ר יחולו לענין הקב</w:t>
      </w:r>
      <w:r>
        <w:rPr>
          <w:rFonts w:cs="FrankRuehl"/>
          <w:sz w:val="26"/>
          <w:rtl/>
        </w:rPr>
        <w:t>י</w:t>
      </w:r>
      <w:r>
        <w:rPr>
          <w:rFonts w:cs="FrankRuehl" w:hint="cs"/>
          <w:sz w:val="26"/>
          <w:rtl/>
        </w:rPr>
        <w:t>ע</w:t>
      </w:r>
      <w:r>
        <w:rPr>
          <w:rFonts w:cs="FrankRuehl"/>
          <w:sz w:val="26"/>
          <w:rtl/>
        </w:rPr>
        <w:t>ה</w:t>
      </w:r>
      <w:r>
        <w:rPr>
          <w:rFonts w:cs="FrankRuehl" w:hint="cs"/>
          <w:sz w:val="26"/>
          <w:rtl/>
        </w:rPr>
        <w:t xml:space="preserve">. </w:t>
      </w:r>
    </w:p>
    <w:p w:rsidR="00447256" w:rsidRDefault="00447256">
      <w:pPr>
        <w:pStyle w:val="P00"/>
        <w:spacing w:before="72"/>
        <w:ind w:left="0" w:right="1134"/>
        <w:rPr>
          <w:rStyle w:val="default"/>
          <w:rFonts w:cs="FrankRuehl" w:hint="cs"/>
          <w:rtl/>
        </w:rPr>
      </w:pPr>
      <w:r>
        <w:rPr>
          <w:lang w:val="he-IL"/>
        </w:rPr>
        <w:pict>
          <v:rect id="_x0000_s1043" style="position:absolute;left:0;text-align:left;margin-left:464.5pt;margin-top:8.05pt;width:75.05pt;height:16pt;z-index:251636736"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7)</w:t>
                  </w:r>
                </w:p>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ה</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סעיף זה </w:t>
      </w:r>
      <w:r w:rsidR="002B30D1">
        <w:rPr>
          <w:rStyle w:val="default"/>
          <w:rFonts w:cs="FrankRuehl"/>
          <w:rtl/>
        </w:rPr>
        <w:t>–</w:t>
      </w:r>
    </w:p>
    <w:p w:rsidR="00447256" w:rsidRDefault="00447256" w:rsidP="002B30D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ע</w:t>
      </w:r>
      <w:r>
        <w:rPr>
          <w:rStyle w:val="default"/>
          <w:rFonts w:cs="FrankRuehl"/>
          <w:rtl/>
        </w:rPr>
        <w:t>ד</w:t>
      </w:r>
      <w:r>
        <w:rPr>
          <w:rStyle w:val="default"/>
          <w:rFonts w:cs="FrankRuehl" w:hint="cs"/>
          <w:rtl/>
        </w:rPr>
        <w:t>פ</w:t>
      </w:r>
      <w:r>
        <w:rPr>
          <w:rStyle w:val="default"/>
          <w:rFonts w:cs="FrankRuehl"/>
          <w:rtl/>
        </w:rPr>
        <w:t>ה</w:t>
      </w:r>
      <w:r>
        <w:rPr>
          <w:rStyle w:val="default"/>
          <w:rFonts w:cs="FrankRuehl" w:hint="cs"/>
          <w:rtl/>
        </w:rPr>
        <w:t xml:space="preserve">" </w:t>
      </w:r>
      <w:r w:rsidR="002B30D1">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בדרך של פיצול ההתקשרות נושא המכרז, בין </w:t>
      </w:r>
      <w:r>
        <w:rPr>
          <w:rStyle w:val="default"/>
          <w:rFonts w:cs="FrankRuehl"/>
          <w:rtl/>
        </w:rPr>
        <w:t>מ</w:t>
      </w:r>
      <w:r>
        <w:rPr>
          <w:rStyle w:val="default"/>
          <w:rFonts w:cs="FrankRuehl" w:hint="cs"/>
          <w:rtl/>
        </w:rPr>
        <w:t>צ</w:t>
      </w:r>
      <w:r>
        <w:rPr>
          <w:rStyle w:val="default"/>
          <w:rFonts w:cs="FrankRuehl"/>
          <w:rtl/>
        </w:rPr>
        <w:t>י</w:t>
      </w:r>
      <w:r>
        <w:rPr>
          <w:rStyle w:val="default"/>
          <w:rFonts w:cs="FrankRuehl" w:hint="cs"/>
          <w:rtl/>
        </w:rPr>
        <w:t>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של תוצרת הארץ לבין מציעים של תוצרת שאינה תוצרת הארץ, או בין מציעים של תוצרת מאזורי עדיפות לאומית לבין מציעים של תוצרת שלא מאזורים כאמור, לפי הענין, והכל בתנאים, בשיעורים, וע</w:t>
      </w:r>
      <w:r>
        <w:rPr>
          <w:rStyle w:val="default"/>
          <w:rFonts w:cs="FrankRuehl"/>
          <w:rtl/>
        </w:rPr>
        <w:t xml:space="preserve">ל </w:t>
      </w:r>
      <w:r>
        <w:rPr>
          <w:rStyle w:val="default"/>
          <w:rFonts w:cs="FrankRuehl" w:hint="cs"/>
          <w:rtl/>
        </w:rPr>
        <w:t>פי</w:t>
      </w:r>
      <w:r>
        <w:rPr>
          <w:rStyle w:val="default"/>
          <w:rFonts w:cs="FrankRuehl"/>
          <w:rtl/>
        </w:rPr>
        <w:t xml:space="preserve"> כ</w:t>
      </w:r>
      <w:r>
        <w:rPr>
          <w:rStyle w:val="default"/>
          <w:rFonts w:cs="FrankRuehl" w:hint="cs"/>
          <w:rtl/>
        </w:rPr>
        <w:t>ללים שייקב</w:t>
      </w:r>
      <w:r>
        <w:rPr>
          <w:rStyle w:val="default"/>
          <w:rFonts w:cs="FrankRuehl"/>
          <w:rtl/>
        </w:rPr>
        <w:t>עו ב</w:t>
      </w:r>
      <w:r>
        <w:rPr>
          <w:rStyle w:val="default"/>
          <w:rFonts w:cs="FrankRuehl" w:hint="cs"/>
          <w:rtl/>
        </w:rPr>
        <w:t>תקנות;</w:t>
      </w:r>
    </w:p>
    <w:p w:rsidR="00447256" w:rsidRDefault="00447256" w:rsidP="002B30D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w:t>
      </w:r>
      <w:r>
        <w:rPr>
          <w:rStyle w:val="default"/>
          <w:rFonts w:cs="FrankRuehl"/>
          <w:rtl/>
        </w:rPr>
        <w:t>ת</w:t>
      </w:r>
      <w:r>
        <w:rPr>
          <w:rStyle w:val="default"/>
          <w:rFonts w:cs="FrankRuehl" w:hint="cs"/>
          <w:rtl/>
        </w:rPr>
        <w:t>ו</w:t>
      </w:r>
      <w:r>
        <w:rPr>
          <w:rStyle w:val="default"/>
          <w:rFonts w:cs="FrankRuehl"/>
          <w:rtl/>
        </w:rPr>
        <w:t>צ</w:t>
      </w:r>
      <w:r>
        <w:rPr>
          <w:rStyle w:val="default"/>
          <w:rFonts w:cs="FrankRuehl" w:hint="cs"/>
          <w:rtl/>
        </w:rPr>
        <w:t>ר</w:t>
      </w:r>
      <w:r>
        <w:rPr>
          <w:rStyle w:val="default"/>
          <w:rFonts w:cs="FrankRuehl"/>
          <w:rtl/>
        </w:rPr>
        <w:t>ת</w:t>
      </w:r>
      <w:r>
        <w:rPr>
          <w:rStyle w:val="default"/>
          <w:rFonts w:cs="FrankRuehl" w:hint="cs"/>
          <w:rtl/>
        </w:rPr>
        <w:t xml:space="preserve"> הארץ", "תוצרת אזורי עדיפות לאומית"</w:t>
      </w:r>
      <w:r>
        <w:rPr>
          <w:rStyle w:val="default"/>
          <w:rFonts w:cs="FrankRuehl"/>
          <w:rtl/>
        </w:rPr>
        <w:t xml:space="preserve"> </w:t>
      </w:r>
      <w:r w:rsidR="002B30D1">
        <w:rPr>
          <w:rStyle w:val="default"/>
          <w:rFonts w:cs="FrankRuehl" w:hint="cs"/>
          <w:rtl/>
        </w:rPr>
        <w:t>-</w:t>
      </w:r>
      <w:r>
        <w:rPr>
          <w:rStyle w:val="default"/>
          <w:rFonts w:cs="FrankRuehl" w:hint="cs"/>
          <w:rtl/>
        </w:rPr>
        <w:t xml:space="preserve"> </w:t>
      </w:r>
      <w:r>
        <w:rPr>
          <w:rStyle w:val="default"/>
          <w:rFonts w:cs="FrankRuehl"/>
          <w:rtl/>
        </w:rPr>
        <w:t>כפי שי</w:t>
      </w:r>
      <w:r>
        <w:rPr>
          <w:rStyle w:val="default"/>
          <w:rFonts w:cs="FrankRuehl" w:hint="cs"/>
          <w:rtl/>
        </w:rPr>
        <w:t>י</w:t>
      </w:r>
      <w:r>
        <w:rPr>
          <w:rStyle w:val="default"/>
          <w:rFonts w:cs="FrankRuehl"/>
          <w:rtl/>
        </w:rPr>
        <w:t>ק</w:t>
      </w:r>
      <w:r>
        <w:rPr>
          <w:rStyle w:val="default"/>
          <w:rFonts w:cs="FrankRuehl" w:hint="cs"/>
          <w:rtl/>
        </w:rPr>
        <w:t xml:space="preserve">בע </w:t>
      </w:r>
      <w:r>
        <w:rPr>
          <w:rStyle w:val="default"/>
          <w:rFonts w:cs="FrankRuehl"/>
          <w:rtl/>
        </w:rPr>
        <w:t>בת</w:t>
      </w:r>
      <w:r>
        <w:rPr>
          <w:rStyle w:val="default"/>
          <w:rFonts w:cs="FrankRuehl" w:hint="cs"/>
          <w:rtl/>
        </w:rPr>
        <w:t>קנות.</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24" w:name="Rov43"/>
      <w:r w:rsidRPr="00A02FA6">
        <w:rPr>
          <w:rStyle w:val="default"/>
          <w:rFonts w:cs="FrankRuehl" w:hint="cs"/>
          <w:vanish/>
          <w:color w:val="FF0000"/>
          <w:sz w:val="20"/>
          <w:szCs w:val="20"/>
          <w:shd w:val="clear" w:color="auto" w:fill="FFFF99"/>
          <w:rtl/>
        </w:rPr>
        <w:t>מיום 16.5.1993</w:t>
      </w:r>
    </w:p>
    <w:p w:rsidR="002B30D1" w:rsidRPr="00A02FA6" w:rsidRDefault="002B30D1">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פסקה 3א(א)(3) עד יום 31.3.1997</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3</w:t>
      </w:r>
    </w:p>
    <w:p w:rsidR="00447256" w:rsidRPr="00A02FA6" w:rsidRDefault="00447256" w:rsidP="00491165">
      <w:pPr>
        <w:pStyle w:val="P00"/>
        <w:spacing w:before="0"/>
        <w:ind w:left="0" w:right="1134"/>
        <w:rPr>
          <w:rStyle w:val="default"/>
          <w:rFonts w:cs="FrankRuehl" w:hint="cs"/>
          <w:vanish/>
          <w:sz w:val="20"/>
          <w:szCs w:val="20"/>
          <w:shd w:val="clear" w:color="auto" w:fill="FFFF99"/>
          <w:rtl/>
        </w:rPr>
      </w:pPr>
      <w:hyperlink r:id="rId48" w:history="1">
        <w:r w:rsidRPr="00A02FA6">
          <w:rPr>
            <w:rStyle w:val="Hyperlink"/>
            <w:rFonts w:cs="FrankRuehl" w:hint="cs"/>
            <w:vanish/>
            <w:szCs w:val="20"/>
            <w:shd w:val="clear" w:color="auto" w:fill="FFFF99"/>
            <w:rtl/>
          </w:rPr>
          <w:t>ס"ח תשנ"ג מס' 1419</w:t>
        </w:r>
      </w:hyperlink>
      <w:r w:rsidRPr="00A02FA6">
        <w:rPr>
          <w:rStyle w:val="default"/>
          <w:rFonts w:cs="FrankRuehl" w:hint="cs"/>
          <w:vanish/>
          <w:sz w:val="20"/>
          <w:szCs w:val="20"/>
          <w:shd w:val="clear" w:color="auto" w:fill="FFFF99"/>
          <w:rtl/>
        </w:rPr>
        <w:t xml:space="preserve"> מיום 14.5.1993 עמ' 108</w:t>
      </w:r>
      <w:r w:rsidR="00491165" w:rsidRPr="00A02FA6">
        <w:rPr>
          <w:rStyle w:val="default"/>
          <w:rFonts w:cs="FrankRuehl" w:hint="cs"/>
          <w:vanish/>
          <w:sz w:val="20"/>
          <w:szCs w:val="20"/>
          <w:shd w:val="clear" w:color="auto" w:fill="FFFF99"/>
          <w:rtl/>
        </w:rPr>
        <w:t xml:space="preserve"> </w:t>
      </w:r>
      <w:r w:rsidR="00491165" w:rsidRPr="00A02FA6">
        <w:rPr>
          <w:rFonts w:cs="FrankRuehl" w:hint="cs"/>
          <w:vanish/>
          <w:szCs w:val="20"/>
          <w:shd w:val="clear" w:color="auto" w:fill="FFFF99"/>
          <w:rtl/>
        </w:rPr>
        <w:t>(</w:t>
      </w:r>
      <w:hyperlink r:id="rId49" w:history="1">
        <w:r w:rsidR="00491165" w:rsidRPr="00A02FA6">
          <w:rPr>
            <w:rStyle w:val="Hyperlink"/>
            <w:rFonts w:cs="FrankRuehl" w:hint="cs"/>
            <w:vanish/>
            <w:szCs w:val="20"/>
            <w:shd w:val="clear" w:color="auto" w:fill="FFFF99"/>
            <w:rtl/>
          </w:rPr>
          <w:t>ה"ח 2151</w:t>
        </w:r>
      </w:hyperlink>
      <w:r w:rsidR="00491165" w:rsidRPr="00A02FA6">
        <w:rPr>
          <w:rFonts w:cs="FrankRuehl" w:hint="cs"/>
          <w:vanish/>
          <w:szCs w:val="20"/>
          <w:shd w:val="clear" w:color="auto" w:fill="FFFF99"/>
          <w:rtl/>
        </w:rPr>
        <w:t>)</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הוספת סעיף 3א</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22.12.1994</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7</w:t>
      </w:r>
    </w:p>
    <w:p w:rsidR="001719EE" w:rsidRPr="00A02FA6" w:rsidRDefault="001719EE" w:rsidP="001719EE">
      <w:pPr>
        <w:pStyle w:val="P00"/>
        <w:spacing w:before="0"/>
        <w:ind w:left="0" w:right="1134"/>
        <w:rPr>
          <w:rStyle w:val="default"/>
          <w:rFonts w:cs="FrankRuehl" w:hint="cs"/>
          <w:b/>
          <w:bCs/>
          <w:vanish/>
          <w:sz w:val="20"/>
          <w:szCs w:val="20"/>
          <w:shd w:val="clear" w:color="auto" w:fill="FFFF99"/>
          <w:rtl/>
        </w:rPr>
      </w:pPr>
      <w:hyperlink r:id="rId50" w:history="1">
        <w:r w:rsidRPr="00A02FA6">
          <w:rPr>
            <w:rStyle w:val="Hyperlink"/>
            <w:rFonts w:cs="FrankRuehl" w:hint="cs"/>
            <w:vanish/>
            <w:szCs w:val="20"/>
            <w:shd w:val="clear" w:color="auto" w:fill="FFFF99"/>
            <w:rtl/>
          </w:rPr>
          <w:t>ס"ח תשנ"ה מס' 1495</w:t>
        </w:r>
      </w:hyperlink>
      <w:r w:rsidRPr="00A02FA6">
        <w:rPr>
          <w:rStyle w:val="default"/>
          <w:rFonts w:cs="FrankRuehl" w:hint="cs"/>
          <w:vanish/>
          <w:sz w:val="20"/>
          <w:szCs w:val="20"/>
          <w:shd w:val="clear" w:color="auto" w:fill="FFFF99"/>
          <w:rtl/>
        </w:rPr>
        <w:t xml:space="preserve"> מיום 22.12.1994 עמ' 46 </w:t>
      </w:r>
      <w:r w:rsidRPr="00A02FA6">
        <w:rPr>
          <w:rFonts w:cs="FrankRuehl" w:hint="cs"/>
          <w:vanish/>
          <w:szCs w:val="20"/>
          <w:shd w:val="clear" w:color="auto" w:fill="FFFF99"/>
          <w:rtl/>
        </w:rPr>
        <w:t>(</w:t>
      </w:r>
      <w:hyperlink r:id="rId51" w:history="1">
        <w:r w:rsidRPr="00A02FA6">
          <w:rPr>
            <w:rStyle w:val="Hyperlink"/>
            <w:rFonts w:cs="FrankRuehl" w:hint="cs"/>
            <w:vanish/>
            <w:szCs w:val="20"/>
            <w:shd w:val="clear" w:color="auto" w:fill="FFFF99"/>
            <w:rtl/>
          </w:rPr>
          <w:t>ה"ח 2312</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vanish/>
          <w:sz w:val="22"/>
          <w:szCs w:val="22"/>
          <w:shd w:val="clear" w:color="auto" w:fill="FFFF99"/>
          <w:rtl/>
        </w:rPr>
      </w:pPr>
      <w:r w:rsidRPr="00A02FA6">
        <w:rPr>
          <w:rStyle w:val="big-number"/>
          <w:rFonts w:cs="FrankRuehl"/>
          <w:vanish/>
          <w:sz w:val="22"/>
          <w:szCs w:val="22"/>
          <w:shd w:val="clear" w:color="auto" w:fill="FFFF99"/>
          <w:rtl/>
        </w:rPr>
        <w:t>3</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ל</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xml:space="preserve"> רשאית לקבוע בתקנות, באישור ועדת החוקה חו</w:t>
      </w:r>
      <w:r w:rsidRPr="00A02FA6">
        <w:rPr>
          <w:rStyle w:val="default"/>
          <w:rFonts w:cs="FrankRuehl"/>
          <w:vanish/>
          <w:sz w:val="22"/>
          <w:szCs w:val="22"/>
          <w:shd w:val="clear" w:color="auto" w:fill="FFFF99"/>
          <w:rtl/>
        </w:rPr>
        <w:t xml:space="preserve">ק </w:t>
      </w:r>
      <w:r w:rsidRPr="00A02FA6">
        <w:rPr>
          <w:rStyle w:val="default"/>
          <w:rFonts w:cs="FrankRuehl" w:hint="cs"/>
          <w:vanish/>
          <w:sz w:val="22"/>
          <w:szCs w:val="22"/>
          <w:shd w:val="clear" w:color="auto" w:fill="FFFF99"/>
          <w:rtl/>
        </w:rPr>
        <w:t>ומ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פ</w:t>
      </w:r>
      <w:r w:rsidRPr="00A02FA6">
        <w:rPr>
          <w:rStyle w:val="default"/>
          <w:rFonts w:cs="FrankRuehl"/>
          <w:vanish/>
          <w:sz w:val="22"/>
          <w:szCs w:val="22"/>
          <w:shd w:val="clear" w:color="auto" w:fill="FFFF99"/>
          <w:rtl/>
        </w:rPr>
        <w:t>ט</w:t>
      </w:r>
      <w:r w:rsidRPr="00A02FA6">
        <w:rPr>
          <w:rStyle w:val="default"/>
          <w:rFonts w:cs="FrankRuehl" w:hint="cs"/>
          <w:vanish/>
          <w:sz w:val="22"/>
          <w:szCs w:val="22"/>
          <w:shd w:val="clear" w:color="auto" w:fill="FFFF99"/>
          <w:rtl/>
        </w:rPr>
        <w:t xml:space="preserve"> של הכנסת, הוראות בענינים הבאים:</w:t>
      </w:r>
    </w:p>
    <w:p w:rsidR="00447256" w:rsidRPr="00A02FA6" w:rsidRDefault="00447256" w:rsidP="002B30D1">
      <w:pPr>
        <w:pStyle w:val="P22"/>
        <w:spacing w:before="0"/>
        <w:ind w:left="1021" w:right="1134"/>
        <w:rPr>
          <w:rStyle w:val="default"/>
          <w:rFonts w:cs="FrankRuehl"/>
          <w:vanish/>
          <w:sz w:val="22"/>
          <w:szCs w:val="22"/>
          <w:shd w:val="clear" w:color="auto" w:fill="FFFF99"/>
          <w:rtl/>
        </w:rPr>
      </w:pPr>
      <w:r w:rsidRPr="00A02FA6">
        <w:rPr>
          <w:rStyle w:val="default"/>
          <w:rFonts w:cs="FrankRuehl"/>
          <w:vanish/>
          <w:sz w:val="22"/>
          <w:szCs w:val="22"/>
          <w:shd w:val="clear" w:color="auto" w:fill="FFFF99"/>
          <w:rtl/>
        </w:rPr>
        <w:t>(1)</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של תוצרת הארץ </w:t>
      </w:r>
      <w:r w:rsidRPr="00A02FA6">
        <w:rPr>
          <w:rStyle w:val="default"/>
          <w:rFonts w:cs="FrankRuehl" w:hint="cs"/>
          <w:vanish/>
          <w:sz w:val="22"/>
          <w:szCs w:val="22"/>
          <w:u w:val="single"/>
          <w:shd w:val="clear" w:color="auto" w:fill="FFFF99"/>
          <w:rtl/>
        </w:rPr>
        <w:t>ובכלל זה תוצרת אזור</w:t>
      </w:r>
      <w:r w:rsidRPr="00A02FA6">
        <w:rPr>
          <w:rFonts w:cs="FrankRuehl" w:hint="cs"/>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כ</w:t>
      </w:r>
      <w:r w:rsidRPr="00A02FA6">
        <w:rPr>
          <w:rStyle w:val="default"/>
          <w:rFonts w:cs="FrankRuehl"/>
          <w:vanish/>
          <w:sz w:val="22"/>
          <w:szCs w:val="22"/>
          <w:u w:val="single"/>
          <w:shd w:val="clear" w:color="auto" w:fill="FFFF99"/>
          <w:rtl/>
        </w:rPr>
        <w:t>מ</w:t>
      </w:r>
      <w:r w:rsidRPr="00A02FA6">
        <w:rPr>
          <w:rStyle w:val="default"/>
          <w:rFonts w:cs="FrankRuehl" w:hint="cs"/>
          <w:vanish/>
          <w:sz w:val="22"/>
          <w:szCs w:val="22"/>
          <w:u w:val="single"/>
          <w:shd w:val="clear" w:color="auto" w:fill="FFFF99"/>
          <w:rtl/>
        </w:rPr>
        <w:t>ש</w:t>
      </w:r>
      <w:r w:rsidRPr="00A02FA6">
        <w:rPr>
          <w:rStyle w:val="default"/>
          <w:rFonts w:cs="FrankRuehl"/>
          <w:vanish/>
          <w:sz w:val="22"/>
          <w:szCs w:val="22"/>
          <w:u w:val="single"/>
          <w:shd w:val="clear" w:color="auto" w:fill="FFFF99"/>
          <w:rtl/>
        </w:rPr>
        <w:t>מ</w:t>
      </w:r>
      <w:r w:rsidRPr="00A02FA6">
        <w:rPr>
          <w:rStyle w:val="default"/>
          <w:rFonts w:cs="FrankRuehl" w:hint="cs"/>
          <w:vanish/>
          <w:sz w:val="22"/>
          <w:szCs w:val="22"/>
          <w:u w:val="single"/>
          <w:shd w:val="clear" w:color="auto" w:fill="FFFF99"/>
          <w:rtl/>
        </w:rPr>
        <w:t>ע</w:t>
      </w:r>
      <w:r w:rsidRPr="00A02FA6">
        <w:rPr>
          <w:rStyle w:val="default"/>
          <w:rFonts w:cs="FrankRuehl"/>
          <w:vanish/>
          <w:sz w:val="22"/>
          <w:szCs w:val="22"/>
          <w:u w:val="single"/>
          <w:shd w:val="clear" w:color="auto" w:fill="FFFF99"/>
          <w:rtl/>
        </w:rPr>
        <w:t>ו</w:t>
      </w:r>
      <w:r w:rsidRPr="00A02FA6">
        <w:rPr>
          <w:rStyle w:val="default"/>
          <w:rFonts w:cs="FrankRuehl" w:hint="cs"/>
          <w:vanish/>
          <w:sz w:val="22"/>
          <w:szCs w:val="22"/>
          <w:u w:val="single"/>
          <w:shd w:val="clear" w:color="auto" w:fill="FFFF99"/>
          <w:rtl/>
        </w:rPr>
        <w:t>תו בתקנות שעת חירום (יהודה והשומרון וחבל עזה - שיפוט בעבירות ועזרה משפטית), התשכ"ח-1967 (בחוק זה - אזור), והכל אם יוצרה בידי אזרח ישראלי או תושב קבע בישראל, או בידי תאגיד הרשום בישראל;</w:t>
      </w:r>
    </w:p>
    <w:p w:rsidR="00447256" w:rsidRPr="00A02FA6" w:rsidRDefault="00447256">
      <w:pPr>
        <w:pStyle w:val="P22"/>
        <w:spacing w:before="0"/>
        <w:ind w:left="1021" w:right="1134"/>
        <w:rPr>
          <w:rStyle w:val="default"/>
          <w:rFonts w:cs="FrankRuehl"/>
          <w:vanish/>
          <w:sz w:val="22"/>
          <w:szCs w:val="22"/>
          <w:shd w:val="clear" w:color="auto" w:fill="FFFF99"/>
          <w:rtl/>
        </w:rPr>
      </w:pPr>
      <w:r w:rsidRPr="00A02FA6">
        <w:rPr>
          <w:rStyle w:val="default"/>
          <w:rFonts w:cs="FrankRuehl"/>
          <w:vanish/>
          <w:sz w:val="22"/>
          <w:szCs w:val="22"/>
          <w:shd w:val="clear" w:color="auto" w:fill="FFFF99"/>
          <w:rtl/>
        </w:rPr>
        <w:t>(2)</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בשל התחייבות לשיתוף פעולה עסקי בינלאומי או לרכש גומלין בינלאומי </w:t>
      </w:r>
      <w:r w:rsidRPr="00A02FA6">
        <w:rPr>
          <w:rStyle w:val="default"/>
          <w:rFonts w:cs="FrankRuehl" w:hint="cs"/>
          <w:vanish/>
          <w:sz w:val="22"/>
          <w:szCs w:val="22"/>
          <w:u w:val="single"/>
          <w:shd w:val="clear" w:color="auto" w:fill="FFFF99"/>
          <w:rtl/>
        </w:rPr>
        <w:t>לרבות קביעת התחייבות לשיתוף פעולה עסקי בינלאומי או לרכש גומלין בינלאומי כתנאי להשתתפות במכרז, ולרבות קביעת דרישה כאמור בהתקשרויות המבוצעות שלא באמצעות מכרז</w:t>
      </w:r>
      <w:r w:rsidRPr="00A02FA6">
        <w:rPr>
          <w:rStyle w:val="default"/>
          <w:rFonts w:cs="FrankRuehl" w:hint="cs"/>
          <w:vanish/>
          <w:sz w:val="22"/>
          <w:szCs w:val="22"/>
          <w:shd w:val="clear" w:color="auto" w:fill="FFFF99"/>
          <w:rtl/>
        </w:rPr>
        <w:t>;</w:t>
      </w:r>
    </w:p>
    <w:p w:rsidR="00447256" w:rsidRPr="00A02FA6" w:rsidRDefault="00447256">
      <w:pPr>
        <w:pStyle w:val="P22"/>
        <w:spacing w:before="0"/>
        <w:ind w:left="1021" w:right="1134"/>
        <w:rPr>
          <w:rStyle w:val="default"/>
          <w:rFonts w:cs="FrankRuehl" w:hint="cs"/>
          <w:vanish/>
          <w:sz w:val="22"/>
          <w:szCs w:val="22"/>
          <w:shd w:val="clear" w:color="auto" w:fill="FFFF99"/>
          <w:rtl/>
        </w:rPr>
      </w:pP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3</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העדפה של תוצרת מאזורי עדיפות לאומית </w:t>
      </w:r>
      <w:r w:rsidRPr="00A02FA6">
        <w:rPr>
          <w:rStyle w:val="default"/>
          <w:rFonts w:cs="FrankRuehl" w:hint="cs"/>
          <w:vanish/>
          <w:sz w:val="22"/>
          <w:szCs w:val="22"/>
          <w:u w:val="single"/>
          <w:shd w:val="clear" w:color="auto" w:fill="FFFF99"/>
          <w:rtl/>
        </w:rPr>
        <w:t>לרבות קביעת הוראות בדבר חיוב מי שמתקשר עם מערכת הבטחון לרכוש תוצרת מאזורי עדיפות לאומית, וקביעת הוראות לענין הגבלת מכרזים בידי מערכת הבטחון למציעים מאזורי עדיפות לאומית</w:t>
      </w:r>
      <w:r w:rsidRPr="00A02FA6">
        <w:rPr>
          <w:rStyle w:val="default"/>
          <w:rFonts w:cs="FrankRuehl" w:hint="cs"/>
          <w:vanish/>
          <w:sz w:val="22"/>
          <w:szCs w:val="22"/>
          <w:shd w:val="clear" w:color="auto" w:fill="FFFF99"/>
          <w:rtl/>
        </w:rPr>
        <w:t>; לענין פסקה זו, "אזורי עדיפות לאומית"- האזורים שנקבעו לפי סעיף 40ד לחוק לעידוד השקעות הון, התשי"ט-1959, או אזורים אחרים שקבעה הממשלה, מעת לעת, לענין חוק זה, ופירסמה על כך הודעה ברשומות.</w:t>
      </w:r>
    </w:p>
    <w:p w:rsidR="00447256" w:rsidRPr="00A02FA6" w:rsidRDefault="00447256" w:rsidP="002B30D1">
      <w:pPr>
        <w:pStyle w:val="P00"/>
        <w:spacing w:before="0"/>
        <w:ind w:left="0" w:right="1134"/>
        <w:rPr>
          <w:rStyle w:val="default"/>
          <w:rFonts w:cs="FrankRuehl" w:hint="cs"/>
          <w:vanish/>
          <w:sz w:val="22"/>
          <w:szCs w:val="22"/>
          <w:shd w:val="clear" w:color="auto" w:fill="FFFF99"/>
          <w:rtl/>
        </w:rPr>
      </w:pPr>
      <w:r w:rsidRPr="00A02FA6">
        <w:rPr>
          <w:rFonts w:cs="FrankRuehl"/>
          <w:vanish/>
          <w:sz w:val="22"/>
          <w:szCs w:val="22"/>
          <w:shd w:val="clear" w:color="auto" w:fill="FFFF99"/>
          <w:rtl/>
        </w:rPr>
        <w:tab/>
      </w:r>
      <w:r w:rsidRPr="00A02FA6">
        <w:rPr>
          <w:rFonts w:cs="FrankRuehl" w:hint="cs"/>
          <w:vanish/>
          <w:sz w:val="22"/>
          <w:szCs w:val="22"/>
          <w:shd w:val="clear" w:color="auto" w:fill="FFFF99"/>
          <w:rtl/>
        </w:rPr>
        <w:t>(</w:t>
      </w:r>
      <w:r w:rsidRPr="00A02FA6">
        <w:rPr>
          <w:rFonts w:cs="FrankRuehl"/>
          <w:vanish/>
          <w:sz w:val="22"/>
          <w:szCs w:val="22"/>
          <w:shd w:val="clear" w:color="auto" w:fill="FFFF99"/>
          <w:rtl/>
        </w:rPr>
        <w:t>ב</w:t>
      </w:r>
      <w:r w:rsidRPr="00A02FA6">
        <w:rPr>
          <w:rFonts w:cs="FrankRuehl" w:hint="cs"/>
          <w:vanish/>
          <w:sz w:val="22"/>
          <w:szCs w:val="22"/>
          <w:shd w:val="clear" w:color="auto" w:fill="FFFF99"/>
          <w:rtl/>
        </w:rPr>
        <w:t>)</w:t>
      </w:r>
      <w:r w:rsidRPr="00A02FA6">
        <w:rPr>
          <w:rFonts w:cs="FrankRuehl"/>
          <w:vanish/>
          <w:sz w:val="22"/>
          <w:szCs w:val="22"/>
          <w:shd w:val="clear" w:color="auto" w:fill="FFFF99"/>
          <w:rtl/>
        </w:rPr>
        <w:tab/>
      </w:r>
      <w:r w:rsidRPr="00A02FA6">
        <w:rPr>
          <w:rFonts w:cs="FrankRuehl" w:hint="cs"/>
          <w:vanish/>
          <w:sz w:val="22"/>
          <w:szCs w:val="22"/>
          <w:shd w:val="clear" w:color="auto" w:fill="FFFF99"/>
          <w:rtl/>
        </w:rPr>
        <w:t>ת</w:t>
      </w:r>
      <w:r w:rsidRPr="00A02FA6">
        <w:rPr>
          <w:rFonts w:cs="FrankRuehl"/>
          <w:vanish/>
          <w:sz w:val="22"/>
          <w:szCs w:val="22"/>
          <w:shd w:val="clear" w:color="auto" w:fill="FFFF99"/>
          <w:rtl/>
        </w:rPr>
        <w:t>ק</w:t>
      </w:r>
      <w:r w:rsidRPr="00A02FA6">
        <w:rPr>
          <w:rFonts w:cs="FrankRuehl" w:hint="cs"/>
          <w:vanish/>
          <w:sz w:val="22"/>
          <w:szCs w:val="22"/>
          <w:shd w:val="clear" w:color="auto" w:fill="FFFF99"/>
          <w:rtl/>
        </w:rPr>
        <w:t>נ</w:t>
      </w:r>
      <w:r w:rsidRPr="00A02FA6">
        <w:rPr>
          <w:rFonts w:cs="FrankRuehl"/>
          <w:vanish/>
          <w:sz w:val="22"/>
          <w:szCs w:val="22"/>
          <w:shd w:val="clear" w:color="auto" w:fill="FFFF99"/>
          <w:rtl/>
        </w:rPr>
        <w:t>ו</w:t>
      </w:r>
      <w:r w:rsidRPr="00A02FA6">
        <w:rPr>
          <w:rFonts w:cs="FrankRuehl" w:hint="cs"/>
          <w:vanish/>
          <w:sz w:val="22"/>
          <w:szCs w:val="22"/>
          <w:shd w:val="clear" w:color="auto" w:fill="FFFF99"/>
          <w:rtl/>
        </w:rPr>
        <w:t>ת</w:t>
      </w:r>
      <w:r w:rsidRPr="00A02FA6">
        <w:rPr>
          <w:rFonts w:cs="FrankRuehl"/>
          <w:vanish/>
          <w:sz w:val="22"/>
          <w:szCs w:val="22"/>
          <w:shd w:val="clear" w:color="auto" w:fill="FFFF99"/>
          <w:rtl/>
        </w:rPr>
        <w:t xml:space="preserve"> </w:t>
      </w:r>
      <w:r w:rsidRPr="00A02FA6">
        <w:rPr>
          <w:rFonts w:cs="FrankRuehl" w:hint="cs"/>
          <w:vanish/>
          <w:sz w:val="22"/>
          <w:szCs w:val="22"/>
          <w:shd w:val="clear" w:color="auto" w:fill="FFFF99"/>
          <w:rtl/>
        </w:rPr>
        <w:t>לפי סעיף קטן (א), ככל שהן חלות על חברה ממשלתית ועל חברת בת ממשלתית, יר</w:t>
      </w:r>
      <w:r w:rsidRPr="00A02FA6">
        <w:rPr>
          <w:rFonts w:cs="FrankRuehl"/>
          <w:vanish/>
          <w:sz w:val="22"/>
          <w:szCs w:val="22"/>
          <w:shd w:val="clear" w:color="auto" w:fill="FFFF99"/>
          <w:rtl/>
        </w:rPr>
        <w:t>א</w:t>
      </w:r>
      <w:r w:rsidRPr="00A02FA6">
        <w:rPr>
          <w:rFonts w:cs="FrankRuehl" w:hint="cs"/>
          <w:vanish/>
          <w:sz w:val="22"/>
          <w:szCs w:val="22"/>
          <w:shd w:val="clear" w:color="auto" w:fill="FFFF99"/>
          <w:rtl/>
        </w:rPr>
        <w:t>ו</w:t>
      </w:r>
      <w:r w:rsidRPr="00A02FA6">
        <w:rPr>
          <w:rFonts w:cs="FrankRuehl"/>
          <w:vanish/>
          <w:sz w:val="22"/>
          <w:szCs w:val="22"/>
          <w:shd w:val="clear" w:color="auto" w:fill="FFFF99"/>
          <w:rtl/>
        </w:rPr>
        <w:t xml:space="preserve"> </w:t>
      </w:r>
      <w:r w:rsidRPr="00A02FA6">
        <w:rPr>
          <w:rFonts w:cs="FrankRuehl" w:hint="cs"/>
          <w:vanish/>
          <w:sz w:val="22"/>
          <w:szCs w:val="22"/>
          <w:shd w:val="clear" w:color="auto" w:fill="FFFF99"/>
          <w:rtl/>
        </w:rPr>
        <w:t>אותן כקביעה של הממשלה לפי סעיף 4(א) לחוק החברות הממשלתי</w:t>
      </w:r>
      <w:r w:rsidRPr="00A02FA6">
        <w:rPr>
          <w:rFonts w:cs="FrankRuehl"/>
          <w:vanish/>
          <w:sz w:val="22"/>
          <w:szCs w:val="22"/>
          <w:shd w:val="clear" w:color="auto" w:fill="FFFF99"/>
          <w:rtl/>
        </w:rPr>
        <w:t>ות</w:t>
      </w:r>
      <w:r w:rsidRPr="00A02FA6">
        <w:rPr>
          <w:rFonts w:cs="FrankRuehl" w:hint="cs"/>
          <w:vanish/>
          <w:sz w:val="22"/>
          <w:szCs w:val="22"/>
          <w:shd w:val="clear" w:color="auto" w:fill="FFFF99"/>
          <w:rtl/>
        </w:rPr>
        <w:t>, הת</w:t>
      </w:r>
      <w:r w:rsidRPr="00A02FA6">
        <w:rPr>
          <w:rFonts w:cs="FrankRuehl"/>
          <w:vanish/>
          <w:sz w:val="22"/>
          <w:szCs w:val="22"/>
          <w:shd w:val="clear" w:color="auto" w:fill="FFFF99"/>
          <w:rtl/>
        </w:rPr>
        <w:t>של</w:t>
      </w:r>
      <w:r w:rsidRPr="00A02FA6">
        <w:rPr>
          <w:rFonts w:cs="FrankRuehl" w:hint="cs"/>
          <w:vanish/>
          <w:sz w:val="22"/>
          <w:szCs w:val="22"/>
          <w:shd w:val="clear" w:color="auto" w:fill="FFFF99"/>
          <w:rtl/>
        </w:rPr>
        <w:t>"ה-1975,</w:t>
      </w:r>
      <w:r w:rsidRPr="00A02FA6">
        <w:rPr>
          <w:rFonts w:cs="FrankRuehl"/>
          <w:vanish/>
          <w:sz w:val="22"/>
          <w:szCs w:val="22"/>
          <w:shd w:val="clear" w:color="auto" w:fill="FFFF99"/>
          <w:rtl/>
        </w:rPr>
        <w:t xml:space="preserve"> והו</w:t>
      </w:r>
      <w:r w:rsidRPr="00A02FA6">
        <w:rPr>
          <w:rFonts w:cs="FrankRuehl" w:hint="cs"/>
          <w:vanish/>
          <w:sz w:val="22"/>
          <w:szCs w:val="22"/>
          <w:shd w:val="clear" w:color="auto" w:fill="FFFF99"/>
          <w:rtl/>
        </w:rPr>
        <w:t>ראות החוק</w:t>
      </w:r>
      <w:r w:rsidRPr="00A02FA6">
        <w:rPr>
          <w:rFonts w:cs="FrankRuehl"/>
          <w:vanish/>
          <w:sz w:val="22"/>
          <w:szCs w:val="22"/>
          <w:shd w:val="clear" w:color="auto" w:fill="FFFF99"/>
          <w:rtl/>
        </w:rPr>
        <w:t xml:space="preserve"> </w:t>
      </w:r>
      <w:r w:rsidRPr="00A02FA6">
        <w:rPr>
          <w:rFonts w:cs="FrankRuehl" w:hint="cs"/>
          <w:vanish/>
          <w:sz w:val="22"/>
          <w:szCs w:val="22"/>
          <w:shd w:val="clear" w:color="auto" w:fill="FFFF99"/>
          <w:rtl/>
        </w:rPr>
        <w:t>האמ</w:t>
      </w:r>
      <w:r w:rsidRPr="00A02FA6">
        <w:rPr>
          <w:rFonts w:cs="FrankRuehl"/>
          <w:vanish/>
          <w:sz w:val="22"/>
          <w:szCs w:val="22"/>
          <w:shd w:val="clear" w:color="auto" w:fill="FFFF99"/>
          <w:rtl/>
        </w:rPr>
        <w:t>ו</w:t>
      </w:r>
      <w:r w:rsidRPr="00A02FA6">
        <w:rPr>
          <w:rFonts w:cs="FrankRuehl" w:hint="cs"/>
          <w:vanish/>
          <w:sz w:val="22"/>
          <w:szCs w:val="22"/>
          <w:shd w:val="clear" w:color="auto" w:fill="FFFF99"/>
          <w:rtl/>
        </w:rPr>
        <w:t>ר יחולו לענין הקב</w:t>
      </w:r>
      <w:r w:rsidRPr="00A02FA6">
        <w:rPr>
          <w:rFonts w:cs="FrankRuehl"/>
          <w:vanish/>
          <w:sz w:val="22"/>
          <w:szCs w:val="22"/>
          <w:shd w:val="clear" w:color="auto" w:fill="FFFF99"/>
          <w:rtl/>
        </w:rPr>
        <w:t>י</w:t>
      </w:r>
      <w:r w:rsidRPr="00A02FA6">
        <w:rPr>
          <w:rFonts w:cs="FrankRuehl" w:hint="cs"/>
          <w:vanish/>
          <w:sz w:val="22"/>
          <w:szCs w:val="22"/>
          <w:shd w:val="clear" w:color="auto" w:fill="FFFF99"/>
          <w:rtl/>
        </w:rPr>
        <w:t>ע</w:t>
      </w:r>
      <w:r w:rsidRPr="00A02FA6">
        <w:rPr>
          <w:rFonts w:cs="FrankRuehl"/>
          <w:vanish/>
          <w:sz w:val="22"/>
          <w:szCs w:val="22"/>
          <w:shd w:val="clear" w:color="auto" w:fill="FFFF99"/>
          <w:rtl/>
        </w:rPr>
        <w:t>ה</w:t>
      </w:r>
      <w:r w:rsidRPr="00A02FA6">
        <w:rPr>
          <w:rFonts w:cs="FrankRuehl" w:hint="cs"/>
          <w:vanish/>
          <w:sz w:val="22"/>
          <w:szCs w:val="22"/>
          <w:shd w:val="clear" w:color="auto" w:fill="FFFF99"/>
          <w:rtl/>
        </w:rPr>
        <w:t xml:space="preserve">. </w:t>
      </w:r>
    </w:p>
    <w:p w:rsidR="00447256" w:rsidRPr="00A02FA6" w:rsidRDefault="00447256">
      <w:pPr>
        <w:pStyle w:val="P00"/>
        <w:spacing w:before="0"/>
        <w:ind w:left="0" w:right="1134"/>
        <w:rPr>
          <w:rStyle w:val="default"/>
          <w:rFonts w:cs="FrankRuehl" w:hint="cs"/>
          <w:vanish/>
          <w:sz w:val="22"/>
          <w:szCs w:val="22"/>
          <w:u w:val="single"/>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ג</w:t>
      </w:r>
      <w:r w:rsidRPr="00A02FA6">
        <w:rPr>
          <w:rStyle w:val="default"/>
          <w:rFonts w:cs="FrankRuehl"/>
          <w:vanish/>
          <w:sz w:val="22"/>
          <w:szCs w:val="22"/>
          <w:u w:val="single"/>
          <w:shd w:val="clear" w:color="auto" w:fill="FFFF99"/>
          <w:rtl/>
        </w:rPr>
        <w:t>)</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ל</w:t>
      </w:r>
      <w:r w:rsidRPr="00A02FA6">
        <w:rPr>
          <w:rStyle w:val="default"/>
          <w:rFonts w:cs="FrankRuehl"/>
          <w:vanish/>
          <w:sz w:val="22"/>
          <w:szCs w:val="22"/>
          <w:u w:val="single"/>
          <w:shd w:val="clear" w:color="auto" w:fill="FFFF99"/>
          <w:rtl/>
        </w:rPr>
        <w:t>ע</w:t>
      </w:r>
      <w:r w:rsidRPr="00A02FA6">
        <w:rPr>
          <w:rStyle w:val="default"/>
          <w:rFonts w:cs="FrankRuehl" w:hint="cs"/>
          <w:vanish/>
          <w:sz w:val="22"/>
          <w:szCs w:val="22"/>
          <w:u w:val="single"/>
          <w:shd w:val="clear" w:color="auto" w:fill="FFFF99"/>
          <w:rtl/>
        </w:rPr>
        <w:t>נ</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ן</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 xml:space="preserve">סעיף זה </w:t>
      </w:r>
      <w:r w:rsidRPr="00A02FA6">
        <w:rPr>
          <w:rStyle w:val="default"/>
          <w:rFonts w:cs="FrankRuehl"/>
          <w:vanish/>
          <w:sz w:val="22"/>
          <w:szCs w:val="22"/>
          <w:u w:val="single"/>
          <w:shd w:val="clear" w:color="auto" w:fill="FFFF99"/>
          <w:rtl/>
        </w:rPr>
        <w:t>–</w:t>
      </w:r>
    </w:p>
    <w:p w:rsidR="00447256" w:rsidRPr="00A02FA6" w:rsidRDefault="00447256" w:rsidP="002B30D1">
      <w:pPr>
        <w:pStyle w:val="P22"/>
        <w:spacing w:before="0"/>
        <w:ind w:left="1021" w:right="1134"/>
        <w:rPr>
          <w:rStyle w:val="default"/>
          <w:rFonts w:cs="FrankRuehl"/>
          <w:vanish/>
          <w:sz w:val="22"/>
          <w:szCs w:val="22"/>
          <w:u w:val="single"/>
          <w:shd w:val="clear" w:color="auto" w:fill="FFFF99"/>
          <w:rtl/>
        </w:rPr>
      </w:pPr>
      <w:r w:rsidRPr="00A02FA6">
        <w:rPr>
          <w:rStyle w:val="default"/>
          <w:rFonts w:cs="FrankRuehl"/>
          <w:vanish/>
          <w:sz w:val="22"/>
          <w:szCs w:val="22"/>
          <w:u w:val="single"/>
          <w:shd w:val="clear" w:color="auto" w:fill="FFFF99"/>
          <w:rtl/>
        </w:rPr>
        <w:t>(1)</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w:t>
      </w:r>
      <w:r w:rsidRPr="00A02FA6">
        <w:rPr>
          <w:rStyle w:val="default"/>
          <w:rFonts w:cs="FrankRuehl"/>
          <w:vanish/>
          <w:sz w:val="22"/>
          <w:szCs w:val="22"/>
          <w:u w:val="single"/>
          <w:shd w:val="clear" w:color="auto" w:fill="FFFF99"/>
          <w:rtl/>
        </w:rPr>
        <w:t>ה</w:t>
      </w:r>
      <w:r w:rsidRPr="00A02FA6">
        <w:rPr>
          <w:rStyle w:val="default"/>
          <w:rFonts w:cs="FrankRuehl" w:hint="cs"/>
          <w:vanish/>
          <w:sz w:val="22"/>
          <w:szCs w:val="22"/>
          <w:u w:val="single"/>
          <w:shd w:val="clear" w:color="auto" w:fill="FFFF99"/>
          <w:rtl/>
        </w:rPr>
        <w:t>ע</w:t>
      </w:r>
      <w:r w:rsidRPr="00A02FA6">
        <w:rPr>
          <w:rStyle w:val="default"/>
          <w:rFonts w:cs="FrankRuehl"/>
          <w:vanish/>
          <w:sz w:val="22"/>
          <w:szCs w:val="22"/>
          <w:u w:val="single"/>
          <w:shd w:val="clear" w:color="auto" w:fill="FFFF99"/>
          <w:rtl/>
        </w:rPr>
        <w:t>ד</w:t>
      </w:r>
      <w:r w:rsidRPr="00A02FA6">
        <w:rPr>
          <w:rStyle w:val="default"/>
          <w:rFonts w:cs="FrankRuehl" w:hint="cs"/>
          <w:vanish/>
          <w:sz w:val="22"/>
          <w:szCs w:val="22"/>
          <w:u w:val="single"/>
          <w:shd w:val="clear" w:color="auto" w:fill="FFFF99"/>
          <w:rtl/>
        </w:rPr>
        <w:t>פ</w:t>
      </w:r>
      <w:r w:rsidRPr="00A02FA6">
        <w:rPr>
          <w:rStyle w:val="default"/>
          <w:rFonts w:cs="FrankRuehl"/>
          <w:vanish/>
          <w:sz w:val="22"/>
          <w:szCs w:val="22"/>
          <w:u w:val="single"/>
          <w:shd w:val="clear" w:color="auto" w:fill="FFFF99"/>
          <w:rtl/>
        </w:rPr>
        <w:t>ה</w:t>
      </w:r>
      <w:r w:rsidRPr="00A02FA6">
        <w:rPr>
          <w:rStyle w:val="default"/>
          <w:rFonts w:cs="FrankRuehl" w:hint="cs"/>
          <w:vanish/>
          <w:sz w:val="22"/>
          <w:szCs w:val="22"/>
          <w:u w:val="single"/>
          <w:shd w:val="clear" w:color="auto" w:fill="FFFF99"/>
          <w:rtl/>
        </w:rPr>
        <w:t xml:space="preserve">" </w:t>
      </w:r>
      <w:r w:rsidR="002B30D1" w:rsidRPr="00A02FA6">
        <w:rPr>
          <w:rStyle w:val="default"/>
          <w:rFonts w:cs="FrankRuehl" w:hint="cs"/>
          <w:vanish/>
          <w:sz w:val="22"/>
          <w:szCs w:val="22"/>
          <w:u w:val="single"/>
          <w:shd w:val="clear" w:color="auto" w:fill="FFFF99"/>
          <w:rtl/>
        </w:rPr>
        <w:t>-</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ל</w:t>
      </w:r>
      <w:r w:rsidRPr="00A02FA6">
        <w:rPr>
          <w:rStyle w:val="default"/>
          <w:rFonts w:cs="FrankRuehl" w:hint="cs"/>
          <w:vanish/>
          <w:sz w:val="22"/>
          <w:szCs w:val="22"/>
          <w:u w:val="single"/>
          <w:shd w:val="clear" w:color="auto" w:fill="FFFF99"/>
          <w:rtl/>
        </w:rPr>
        <w:t>ר</w:t>
      </w:r>
      <w:r w:rsidRPr="00A02FA6">
        <w:rPr>
          <w:rStyle w:val="default"/>
          <w:rFonts w:cs="FrankRuehl"/>
          <w:vanish/>
          <w:sz w:val="22"/>
          <w:szCs w:val="22"/>
          <w:u w:val="single"/>
          <w:shd w:val="clear" w:color="auto" w:fill="FFFF99"/>
          <w:rtl/>
        </w:rPr>
        <w:t>ב</w:t>
      </w:r>
      <w:r w:rsidRPr="00A02FA6">
        <w:rPr>
          <w:rStyle w:val="default"/>
          <w:rFonts w:cs="FrankRuehl" w:hint="cs"/>
          <w:vanish/>
          <w:sz w:val="22"/>
          <w:szCs w:val="22"/>
          <w:u w:val="single"/>
          <w:shd w:val="clear" w:color="auto" w:fill="FFFF99"/>
          <w:rtl/>
        </w:rPr>
        <w:t>ו</w:t>
      </w:r>
      <w:r w:rsidRPr="00A02FA6">
        <w:rPr>
          <w:rStyle w:val="default"/>
          <w:rFonts w:cs="FrankRuehl"/>
          <w:vanish/>
          <w:sz w:val="22"/>
          <w:szCs w:val="22"/>
          <w:u w:val="single"/>
          <w:shd w:val="clear" w:color="auto" w:fill="FFFF99"/>
          <w:rtl/>
        </w:rPr>
        <w:t>ת</w:t>
      </w:r>
      <w:r w:rsidRPr="00A02FA6">
        <w:rPr>
          <w:rStyle w:val="default"/>
          <w:rFonts w:cs="FrankRuehl" w:hint="cs"/>
          <w:vanish/>
          <w:sz w:val="22"/>
          <w:szCs w:val="22"/>
          <w:u w:val="single"/>
          <w:shd w:val="clear" w:color="auto" w:fill="FFFF99"/>
          <w:rtl/>
        </w:rPr>
        <w:t xml:space="preserve"> בדרך של פיצול ההתקשרות נושא המכרז, בין </w:t>
      </w:r>
      <w:r w:rsidRPr="00A02FA6">
        <w:rPr>
          <w:rStyle w:val="default"/>
          <w:rFonts w:cs="FrankRuehl"/>
          <w:vanish/>
          <w:sz w:val="22"/>
          <w:szCs w:val="22"/>
          <w:u w:val="single"/>
          <w:shd w:val="clear" w:color="auto" w:fill="FFFF99"/>
          <w:rtl/>
        </w:rPr>
        <w:t>מ</w:t>
      </w:r>
      <w:r w:rsidRPr="00A02FA6">
        <w:rPr>
          <w:rStyle w:val="default"/>
          <w:rFonts w:cs="FrankRuehl" w:hint="cs"/>
          <w:vanish/>
          <w:sz w:val="22"/>
          <w:szCs w:val="22"/>
          <w:u w:val="single"/>
          <w:shd w:val="clear" w:color="auto" w:fill="FFFF99"/>
          <w:rtl/>
        </w:rPr>
        <w:t>צ</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ע</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ם</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של תוצרת הארץ לבין מציעים של תוצרת שאינה תוצרת הארץ, או בין מציעים של תוצרת מאזורי עדיפות לאומית לבין מציעים של תוצרת שלא מאזורים כאמור, לפי הענין, והכל בתנאים, בשיעורים, וע</w:t>
      </w:r>
      <w:r w:rsidRPr="00A02FA6">
        <w:rPr>
          <w:rStyle w:val="default"/>
          <w:rFonts w:cs="FrankRuehl"/>
          <w:vanish/>
          <w:sz w:val="22"/>
          <w:szCs w:val="22"/>
          <w:u w:val="single"/>
          <w:shd w:val="clear" w:color="auto" w:fill="FFFF99"/>
          <w:rtl/>
        </w:rPr>
        <w:t xml:space="preserve">ל </w:t>
      </w:r>
      <w:r w:rsidRPr="00A02FA6">
        <w:rPr>
          <w:rStyle w:val="default"/>
          <w:rFonts w:cs="FrankRuehl" w:hint="cs"/>
          <w:vanish/>
          <w:sz w:val="22"/>
          <w:szCs w:val="22"/>
          <w:u w:val="single"/>
          <w:shd w:val="clear" w:color="auto" w:fill="FFFF99"/>
          <w:rtl/>
        </w:rPr>
        <w:t>פי</w:t>
      </w:r>
      <w:r w:rsidRPr="00A02FA6">
        <w:rPr>
          <w:rStyle w:val="default"/>
          <w:rFonts w:cs="FrankRuehl"/>
          <w:vanish/>
          <w:sz w:val="22"/>
          <w:szCs w:val="22"/>
          <w:u w:val="single"/>
          <w:shd w:val="clear" w:color="auto" w:fill="FFFF99"/>
          <w:rtl/>
        </w:rPr>
        <w:t xml:space="preserve"> כ</w:t>
      </w:r>
      <w:r w:rsidRPr="00A02FA6">
        <w:rPr>
          <w:rStyle w:val="default"/>
          <w:rFonts w:cs="FrankRuehl" w:hint="cs"/>
          <w:vanish/>
          <w:sz w:val="22"/>
          <w:szCs w:val="22"/>
          <w:u w:val="single"/>
          <w:shd w:val="clear" w:color="auto" w:fill="FFFF99"/>
          <w:rtl/>
        </w:rPr>
        <w:t>ללים שייקב</w:t>
      </w:r>
      <w:r w:rsidRPr="00A02FA6">
        <w:rPr>
          <w:rStyle w:val="default"/>
          <w:rFonts w:cs="FrankRuehl"/>
          <w:vanish/>
          <w:sz w:val="22"/>
          <w:szCs w:val="22"/>
          <w:u w:val="single"/>
          <w:shd w:val="clear" w:color="auto" w:fill="FFFF99"/>
          <w:rtl/>
        </w:rPr>
        <w:t>עו ב</w:t>
      </w:r>
      <w:r w:rsidRPr="00A02FA6">
        <w:rPr>
          <w:rStyle w:val="default"/>
          <w:rFonts w:cs="FrankRuehl" w:hint="cs"/>
          <w:vanish/>
          <w:sz w:val="22"/>
          <w:szCs w:val="22"/>
          <w:u w:val="single"/>
          <w:shd w:val="clear" w:color="auto" w:fill="FFFF99"/>
          <w:rtl/>
        </w:rPr>
        <w:t>תקנות;</w:t>
      </w:r>
    </w:p>
    <w:p w:rsidR="00447256" w:rsidRPr="00A02FA6" w:rsidRDefault="00447256" w:rsidP="002B30D1">
      <w:pPr>
        <w:pStyle w:val="P22"/>
        <w:spacing w:before="0"/>
        <w:ind w:left="1021" w:right="1134"/>
        <w:rPr>
          <w:rStyle w:val="default"/>
          <w:rFonts w:cs="FrankRuehl" w:hint="cs"/>
          <w:vanish/>
          <w:sz w:val="22"/>
          <w:szCs w:val="22"/>
          <w:u w:val="single"/>
          <w:shd w:val="clear" w:color="auto" w:fill="FFFF99"/>
          <w:rtl/>
        </w:rPr>
      </w:pPr>
      <w:r w:rsidRPr="00A02FA6">
        <w:rPr>
          <w:rStyle w:val="default"/>
          <w:rFonts w:cs="FrankRuehl"/>
          <w:vanish/>
          <w:sz w:val="22"/>
          <w:szCs w:val="22"/>
          <w:u w:val="single"/>
          <w:shd w:val="clear" w:color="auto" w:fill="FFFF99"/>
          <w:rtl/>
        </w:rPr>
        <w:t>(2)</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w:t>
      </w:r>
      <w:r w:rsidRPr="00A02FA6">
        <w:rPr>
          <w:rStyle w:val="default"/>
          <w:rFonts w:cs="FrankRuehl"/>
          <w:vanish/>
          <w:sz w:val="22"/>
          <w:szCs w:val="22"/>
          <w:u w:val="single"/>
          <w:shd w:val="clear" w:color="auto" w:fill="FFFF99"/>
          <w:rtl/>
        </w:rPr>
        <w:t>ת</w:t>
      </w:r>
      <w:r w:rsidRPr="00A02FA6">
        <w:rPr>
          <w:rStyle w:val="default"/>
          <w:rFonts w:cs="FrankRuehl" w:hint="cs"/>
          <w:vanish/>
          <w:sz w:val="22"/>
          <w:szCs w:val="22"/>
          <w:u w:val="single"/>
          <w:shd w:val="clear" w:color="auto" w:fill="FFFF99"/>
          <w:rtl/>
        </w:rPr>
        <w:t>ו</w:t>
      </w:r>
      <w:r w:rsidRPr="00A02FA6">
        <w:rPr>
          <w:rStyle w:val="default"/>
          <w:rFonts w:cs="FrankRuehl"/>
          <w:vanish/>
          <w:sz w:val="22"/>
          <w:szCs w:val="22"/>
          <w:u w:val="single"/>
          <w:shd w:val="clear" w:color="auto" w:fill="FFFF99"/>
          <w:rtl/>
        </w:rPr>
        <w:t>צ</w:t>
      </w:r>
      <w:r w:rsidRPr="00A02FA6">
        <w:rPr>
          <w:rStyle w:val="default"/>
          <w:rFonts w:cs="FrankRuehl" w:hint="cs"/>
          <w:vanish/>
          <w:sz w:val="22"/>
          <w:szCs w:val="22"/>
          <w:u w:val="single"/>
          <w:shd w:val="clear" w:color="auto" w:fill="FFFF99"/>
          <w:rtl/>
        </w:rPr>
        <w:t>ר</w:t>
      </w:r>
      <w:r w:rsidRPr="00A02FA6">
        <w:rPr>
          <w:rStyle w:val="default"/>
          <w:rFonts w:cs="FrankRuehl"/>
          <w:vanish/>
          <w:sz w:val="22"/>
          <w:szCs w:val="22"/>
          <w:u w:val="single"/>
          <w:shd w:val="clear" w:color="auto" w:fill="FFFF99"/>
          <w:rtl/>
        </w:rPr>
        <w:t>ת</w:t>
      </w:r>
      <w:r w:rsidRPr="00A02FA6">
        <w:rPr>
          <w:rStyle w:val="default"/>
          <w:rFonts w:cs="FrankRuehl" w:hint="cs"/>
          <w:vanish/>
          <w:sz w:val="22"/>
          <w:szCs w:val="22"/>
          <w:u w:val="single"/>
          <w:shd w:val="clear" w:color="auto" w:fill="FFFF99"/>
          <w:rtl/>
        </w:rPr>
        <w:t xml:space="preserve"> הארץ", "תוצרת אזורי עדיפות לאומית"</w:t>
      </w:r>
      <w:r w:rsidRPr="00A02FA6">
        <w:rPr>
          <w:rStyle w:val="default"/>
          <w:rFonts w:cs="FrankRuehl"/>
          <w:vanish/>
          <w:sz w:val="22"/>
          <w:szCs w:val="22"/>
          <w:u w:val="single"/>
          <w:shd w:val="clear" w:color="auto" w:fill="FFFF99"/>
          <w:rtl/>
        </w:rPr>
        <w:t xml:space="preserve"> </w:t>
      </w:r>
      <w:r w:rsidR="002B30D1" w:rsidRPr="00A02FA6">
        <w:rPr>
          <w:rStyle w:val="default"/>
          <w:rFonts w:cs="FrankRuehl" w:hint="cs"/>
          <w:vanish/>
          <w:sz w:val="22"/>
          <w:szCs w:val="22"/>
          <w:u w:val="single"/>
          <w:shd w:val="clear" w:color="auto" w:fill="FFFF99"/>
          <w:rtl/>
        </w:rPr>
        <w:t>-</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כפי שי</w:t>
      </w:r>
      <w:r w:rsidRPr="00A02FA6">
        <w:rPr>
          <w:rStyle w:val="default"/>
          <w:rFonts w:cs="FrankRuehl" w:hint="cs"/>
          <w:vanish/>
          <w:sz w:val="22"/>
          <w:szCs w:val="22"/>
          <w:u w:val="single"/>
          <w:shd w:val="clear" w:color="auto" w:fill="FFFF99"/>
          <w:rtl/>
        </w:rPr>
        <w:t>י</w:t>
      </w:r>
      <w:r w:rsidRPr="00A02FA6">
        <w:rPr>
          <w:rStyle w:val="default"/>
          <w:rFonts w:cs="FrankRuehl"/>
          <w:vanish/>
          <w:sz w:val="22"/>
          <w:szCs w:val="22"/>
          <w:u w:val="single"/>
          <w:shd w:val="clear" w:color="auto" w:fill="FFFF99"/>
          <w:rtl/>
        </w:rPr>
        <w:t>ק</w:t>
      </w:r>
      <w:r w:rsidRPr="00A02FA6">
        <w:rPr>
          <w:rStyle w:val="default"/>
          <w:rFonts w:cs="FrankRuehl" w:hint="cs"/>
          <w:vanish/>
          <w:sz w:val="22"/>
          <w:szCs w:val="22"/>
          <w:u w:val="single"/>
          <w:shd w:val="clear" w:color="auto" w:fill="FFFF99"/>
          <w:rtl/>
        </w:rPr>
        <w:t xml:space="preserve">בע </w:t>
      </w:r>
      <w:r w:rsidRPr="00A02FA6">
        <w:rPr>
          <w:rStyle w:val="default"/>
          <w:rFonts w:cs="FrankRuehl"/>
          <w:vanish/>
          <w:sz w:val="22"/>
          <w:szCs w:val="22"/>
          <w:u w:val="single"/>
          <w:shd w:val="clear" w:color="auto" w:fill="FFFF99"/>
          <w:rtl/>
        </w:rPr>
        <w:t>בת</w:t>
      </w:r>
      <w:r w:rsidRPr="00A02FA6">
        <w:rPr>
          <w:rStyle w:val="default"/>
          <w:rFonts w:cs="FrankRuehl" w:hint="cs"/>
          <w:vanish/>
          <w:sz w:val="22"/>
          <w:szCs w:val="22"/>
          <w:u w:val="single"/>
          <w:shd w:val="clear" w:color="auto" w:fill="FFFF99"/>
          <w:rtl/>
        </w:rPr>
        <w:t>קנות.</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rsidP="00A373BE">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31.3.1998 עד יום 31.</w:t>
      </w:r>
      <w:r w:rsidR="00A373BE" w:rsidRPr="00A02FA6">
        <w:rPr>
          <w:rStyle w:val="default"/>
          <w:rFonts w:cs="FrankRuehl" w:hint="cs"/>
          <w:vanish/>
          <w:color w:val="FF0000"/>
          <w:sz w:val="20"/>
          <w:szCs w:val="20"/>
          <w:shd w:val="clear" w:color="auto" w:fill="FFFF99"/>
          <w:rtl/>
        </w:rPr>
        <w:t>7.2005</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10</w:t>
      </w:r>
    </w:p>
    <w:p w:rsidR="00447256" w:rsidRPr="00A02FA6" w:rsidRDefault="00447256" w:rsidP="001D5C41">
      <w:pPr>
        <w:pStyle w:val="P00"/>
        <w:spacing w:before="0"/>
        <w:ind w:left="0" w:right="1134"/>
        <w:rPr>
          <w:rStyle w:val="default"/>
          <w:rFonts w:cs="FrankRuehl" w:hint="cs"/>
          <w:b/>
          <w:bCs/>
          <w:vanish/>
          <w:sz w:val="20"/>
          <w:szCs w:val="20"/>
          <w:shd w:val="clear" w:color="auto" w:fill="FFFF99"/>
          <w:rtl/>
        </w:rPr>
      </w:pPr>
      <w:hyperlink r:id="rId52" w:history="1">
        <w:r w:rsidRPr="00A02FA6">
          <w:rPr>
            <w:rStyle w:val="Hyperlink"/>
            <w:rFonts w:cs="FrankRuehl" w:hint="cs"/>
            <w:vanish/>
            <w:szCs w:val="20"/>
            <w:shd w:val="clear" w:color="auto" w:fill="FFFF99"/>
            <w:rtl/>
          </w:rPr>
          <w:t>ס"ח תשנ"ח מס' 1663</w:t>
        </w:r>
      </w:hyperlink>
      <w:r w:rsidRPr="00A02FA6">
        <w:rPr>
          <w:rStyle w:val="default"/>
          <w:rFonts w:cs="FrankRuehl" w:hint="cs"/>
          <w:vanish/>
          <w:sz w:val="20"/>
          <w:szCs w:val="20"/>
          <w:shd w:val="clear" w:color="auto" w:fill="FFFF99"/>
          <w:rtl/>
        </w:rPr>
        <w:t xml:space="preserve"> מיום 31.3.1998 עמ' 185</w:t>
      </w:r>
      <w:r w:rsidR="001D5C41" w:rsidRPr="00A02FA6">
        <w:rPr>
          <w:rStyle w:val="default"/>
          <w:rFonts w:cs="FrankRuehl" w:hint="cs"/>
          <w:vanish/>
          <w:sz w:val="20"/>
          <w:szCs w:val="20"/>
          <w:shd w:val="clear" w:color="auto" w:fill="FFFF99"/>
          <w:rtl/>
        </w:rPr>
        <w:t xml:space="preserve"> </w:t>
      </w:r>
      <w:r w:rsidR="001D5C41" w:rsidRPr="00A02FA6">
        <w:rPr>
          <w:rFonts w:cs="FrankRuehl" w:hint="cs"/>
          <w:vanish/>
          <w:szCs w:val="20"/>
          <w:shd w:val="clear" w:color="auto" w:fill="FFFF99"/>
          <w:rtl/>
        </w:rPr>
        <w:t>(</w:t>
      </w:r>
      <w:hyperlink r:id="rId53" w:history="1">
        <w:r w:rsidR="001D5C41" w:rsidRPr="00A02FA6">
          <w:rPr>
            <w:rStyle w:val="Hyperlink"/>
            <w:rFonts w:cs="FrankRuehl" w:hint="cs"/>
            <w:vanish/>
            <w:szCs w:val="20"/>
            <w:shd w:val="clear" w:color="auto" w:fill="FFFF99"/>
            <w:rtl/>
          </w:rPr>
          <w:t>ה"ח 2675</w:t>
        </w:r>
      </w:hyperlink>
      <w:r w:rsidR="001D5C41" w:rsidRPr="00A02FA6">
        <w:rPr>
          <w:rFonts w:cs="FrankRuehl" w:hint="cs"/>
          <w:vanish/>
          <w:szCs w:val="20"/>
          <w:shd w:val="clear" w:color="auto" w:fill="FFFF99"/>
          <w:rtl/>
        </w:rPr>
        <w:t>)</w:t>
      </w:r>
    </w:p>
    <w:p w:rsidR="00FC75CA" w:rsidRPr="00A02FA6" w:rsidRDefault="00FC75CA" w:rsidP="00FC75CA">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11</w:t>
      </w:r>
    </w:p>
    <w:p w:rsidR="00FC75CA" w:rsidRPr="00A02FA6" w:rsidRDefault="00FC75CA" w:rsidP="00136D16">
      <w:pPr>
        <w:pStyle w:val="P00"/>
        <w:spacing w:before="0"/>
        <w:ind w:left="0" w:right="1134"/>
        <w:rPr>
          <w:rStyle w:val="default"/>
          <w:rFonts w:cs="FrankRuehl" w:hint="cs"/>
          <w:vanish/>
          <w:sz w:val="20"/>
          <w:szCs w:val="20"/>
          <w:shd w:val="clear" w:color="auto" w:fill="FFFF99"/>
          <w:rtl/>
        </w:rPr>
      </w:pPr>
      <w:hyperlink r:id="rId54" w:history="1">
        <w:r w:rsidRPr="00A02FA6">
          <w:rPr>
            <w:rStyle w:val="Hyperlink"/>
            <w:rFonts w:cs="FrankRuehl" w:hint="cs"/>
            <w:vanish/>
            <w:szCs w:val="20"/>
            <w:shd w:val="clear" w:color="auto" w:fill="FFFF99"/>
            <w:rtl/>
          </w:rPr>
          <w:t>ס"ח תשס"א מס' 1791</w:t>
        </w:r>
      </w:hyperlink>
      <w:r w:rsidRPr="00A02FA6">
        <w:rPr>
          <w:rStyle w:val="default"/>
          <w:rFonts w:cs="FrankRuehl" w:hint="cs"/>
          <w:vanish/>
          <w:sz w:val="20"/>
          <w:szCs w:val="20"/>
          <w:shd w:val="clear" w:color="auto" w:fill="FFFF99"/>
          <w:rtl/>
        </w:rPr>
        <w:t xml:space="preserve"> מיום 4.6.2001 עמ' 392</w:t>
      </w:r>
      <w:r w:rsidR="00136D16" w:rsidRPr="00A02FA6">
        <w:rPr>
          <w:rStyle w:val="default"/>
          <w:rFonts w:cs="FrankRuehl" w:hint="cs"/>
          <w:vanish/>
          <w:sz w:val="20"/>
          <w:szCs w:val="20"/>
          <w:shd w:val="clear" w:color="auto" w:fill="FFFF99"/>
          <w:rtl/>
        </w:rPr>
        <w:t xml:space="preserve"> </w:t>
      </w:r>
      <w:r w:rsidR="00136D16" w:rsidRPr="00A02FA6">
        <w:rPr>
          <w:rFonts w:cs="FrankRuehl"/>
          <w:vanish/>
          <w:szCs w:val="20"/>
          <w:shd w:val="clear" w:color="auto" w:fill="FFFF99"/>
          <w:rtl/>
        </w:rPr>
        <w:t>(</w:t>
      </w:r>
      <w:hyperlink r:id="rId55" w:history="1">
        <w:r w:rsidR="00136D16" w:rsidRPr="00A02FA6">
          <w:rPr>
            <w:rStyle w:val="Hyperlink"/>
            <w:rFonts w:cs="FrankRuehl"/>
            <w:vanish/>
            <w:szCs w:val="20"/>
            <w:shd w:val="clear" w:color="auto" w:fill="FFFF99"/>
            <w:rtl/>
          </w:rPr>
          <w:t>ה"ח</w:t>
        </w:r>
        <w:r w:rsidR="00136D16" w:rsidRPr="00A02FA6">
          <w:rPr>
            <w:rStyle w:val="Hyperlink"/>
            <w:rFonts w:cs="FrankRuehl" w:hint="cs"/>
            <w:vanish/>
            <w:szCs w:val="20"/>
            <w:shd w:val="clear" w:color="auto" w:fill="FFFF99"/>
            <w:rtl/>
          </w:rPr>
          <w:t xml:space="preserve"> 3000</w:t>
        </w:r>
      </w:hyperlink>
      <w:r w:rsidR="00136D16" w:rsidRPr="00A02FA6">
        <w:rPr>
          <w:rFonts w:cs="FrankRuehl" w:hint="cs"/>
          <w:vanish/>
          <w:szCs w:val="20"/>
          <w:shd w:val="clear" w:color="auto" w:fill="FFFF99"/>
          <w:rtl/>
        </w:rPr>
        <w:t>)</w:t>
      </w:r>
    </w:p>
    <w:p w:rsidR="00A373BE" w:rsidRPr="00A02FA6" w:rsidRDefault="00A373BE" w:rsidP="00A373BE">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13</w:t>
      </w:r>
    </w:p>
    <w:p w:rsidR="00A373BE" w:rsidRPr="00A02FA6" w:rsidRDefault="00A373BE" w:rsidP="00676120">
      <w:pPr>
        <w:pStyle w:val="P00"/>
        <w:spacing w:before="0"/>
        <w:ind w:left="0" w:right="1134"/>
        <w:rPr>
          <w:rStyle w:val="default"/>
          <w:rFonts w:cs="FrankRuehl" w:hint="cs"/>
          <w:strike/>
          <w:vanish/>
          <w:sz w:val="20"/>
          <w:szCs w:val="20"/>
          <w:shd w:val="clear" w:color="auto" w:fill="FFFF99"/>
          <w:rtl/>
        </w:rPr>
      </w:pPr>
      <w:hyperlink r:id="rId56" w:history="1">
        <w:r w:rsidRPr="00A02FA6">
          <w:rPr>
            <w:rStyle w:val="Hyperlink"/>
            <w:rFonts w:cs="FrankRuehl" w:hint="cs"/>
            <w:vanish/>
            <w:szCs w:val="20"/>
            <w:shd w:val="clear" w:color="auto" w:fill="FFFF99"/>
            <w:rtl/>
          </w:rPr>
          <w:t>ס"ח תשס"ב מס' 1861</w:t>
        </w:r>
      </w:hyperlink>
      <w:r w:rsidRPr="00A02FA6">
        <w:rPr>
          <w:rStyle w:val="default"/>
          <w:rFonts w:cs="FrankRuehl" w:hint="cs"/>
          <w:vanish/>
          <w:sz w:val="20"/>
          <w:szCs w:val="20"/>
          <w:shd w:val="clear" w:color="auto" w:fill="FFFF99"/>
          <w:rtl/>
        </w:rPr>
        <w:t xml:space="preserve"> מיום 30.7.2002 עמ' 512</w:t>
      </w:r>
      <w:r w:rsidR="00676120" w:rsidRPr="00A02FA6">
        <w:rPr>
          <w:rStyle w:val="default"/>
          <w:rFonts w:cs="FrankRuehl" w:hint="cs"/>
          <w:vanish/>
          <w:sz w:val="20"/>
          <w:szCs w:val="20"/>
          <w:shd w:val="clear" w:color="auto" w:fill="FFFF99"/>
          <w:rtl/>
        </w:rPr>
        <w:t xml:space="preserve"> </w:t>
      </w:r>
      <w:r w:rsidR="00676120" w:rsidRPr="00A02FA6">
        <w:rPr>
          <w:rFonts w:cs="FrankRuehl" w:hint="cs"/>
          <w:vanish/>
          <w:szCs w:val="20"/>
          <w:shd w:val="clear" w:color="auto" w:fill="FFFF99"/>
          <w:rtl/>
        </w:rPr>
        <w:t>(</w:t>
      </w:r>
      <w:hyperlink r:id="rId57" w:history="1">
        <w:r w:rsidR="00676120" w:rsidRPr="00A02FA6">
          <w:rPr>
            <w:rStyle w:val="Hyperlink"/>
            <w:rFonts w:cs="FrankRuehl" w:hint="cs"/>
            <w:vanish/>
            <w:szCs w:val="20"/>
            <w:shd w:val="clear" w:color="auto" w:fill="FFFF99"/>
            <w:rtl/>
          </w:rPr>
          <w:t>ה"ח 3171</w:t>
        </w:r>
      </w:hyperlink>
      <w:r w:rsidR="00676120" w:rsidRPr="00A02FA6">
        <w:rPr>
          <w:rFonts w:cs="FrankRuehl" w:hint="cs"/>
          <w:vanish/>
          <w:szCs w:val="20"/>
          <w:shd w:val="clear" w:color="auto" w:fill="FFFF99"/>
          <w:rtl/>
        </w:rPr>
        <w:t>)</w:t>
      </w:r>
    </w:p>
    <w:p w:rsidR="00A373BE" w:rsidRPr="00A02FA6" w:rsidRDefault="00A373BE" w:rsidP="00A373BE">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16</w:t>
      </w:r>
    </w:p>
    <w:p w:rsidR="00A373BE" w:rsidRPr="00A02FA6" w:rsidRDefault="00A373BE" w:rsidP="000709CF">
      <w:pPr>
        <w:pStyle w:val="P00"/>
        <w:spacing w:before="0"/>
        <w:ind w:left="0" w:right="1134"/>
        <w:rPr>
          <w:rStyle w:val="default"/>
          <w:rFonts w:cs="FrankRuehl" w:hint="cs"/>
          <w:b/>
          <w:bCs/>
          <w:vanish/>
          <w:sz w:val="20"/>
          <w:szCs w:val="20"/>
          <w:shd w:val="clear" w:color="auto" w:fill="FFFF99"/>
          <w:rtl/>
        </w:rPr>
      </w:pPr>
      <w:hyperlink r:id="rId58" w:history="1">
        <w:r w:rsidRPr="00A02FA6">
          <w:rPr>
            <w:rStyle w:val="Hyperlink"/>
            <w:rFonts w:cs="FrankRuehl" w:hint="cs"/>
            <w:vanish/>
            <w:szCs w:val="20"/>
            <w:shd w:val="clear" w:color="auto" w:fill="FFFF99"/>
            <w:rtl/>
          </w:rPr>
          <w:t>ס"ח תשס"ג מס' 1901</w:t>
        </w:r>
      </w:hyperlink>
      <w:r w:rsidRPr="00A02FA6">
        <w:rPr>
          <w:rStyle w:val="default"/>
          <w:rFonts w:cs="FrankRuehl" w:hint="cs"/>
          <w:vanish/>
          <w:sz w:val="20"/>
          <w:szCs w:val="20"/>
          <w:shd w:val="clear" w:color="auto" w:fill="FFFF99"/>
          <w:rtl/>
        </w:rPr>
        <w:t xml:space="preserve"> מיום 6.8.2003 עמ' 545</w:t>
      </w:r>
      <w:r w:rsidR="00705BC8" w:rsidRPr="00A02FA6">
        <w:rPr>
          <w:rStyle w:val="default"/>
          <w:rFonts w:cs="FrankRuehl" w:hint="cs"/>
          <w:vanish/>
          <w:sz w:val="20"/>
          <w:szCs w:val="20"/>
          <w:shd w:val="clear" w:color="auto" w:fill="FFFF99"/>
          <w:rtl/>
        </w:rPr>
        <w:t xml:space="preserve"> </w:t>
      </w:r>
      <w:r w:rsidR="00705BC8" w:rsidRPr="00A02FA6">
        <w:rPr>
          <w:rFonts w:cs="FrankRuehl" w:hint="cs"/>
          <w:vanish/>
          <w:szCs w:val="20"/>
          <w:shd w:val="clear" w:color="auto" w:fill="FFFF99"/>
          <w:rtl/>
        </w:rPr>
        <w:t>(</w:t>
      </w:r>
      <w:hyperlink r:id="rId59" w:history="1">
        <w:r w:rsidR="00705BC8" w:rsidRPr="00A02FA6">
          <w:rPr>
            <w:rStyle w:val="Hyperlink"/>
            <w:rFonts w:cs="FrankRuehl" w:hint="cs"/>
            <w:vanish/>
            <w:szCs w:val="20"/>
            <w:shd w:val="clear" w:color="auto" w:fill="FFFF99"/>
            <w:rtl/>
          </w:rPr>
          <w:t>ה"ח 45</w:t>
        </w:r>
      </w:hyperlink>
      <w:r w:rsidR="00705BC8" w:rsidRPr="00A02FA6">
        <w:rPr>
          <w:rFonts w:cs="FrankRuehl" w:hint="cs"/>
          <w:vanish/>
          <w:szCs w:val="20"/>
          <w:shd w:val="clear" w:color="auto" w:fill="FFFF99"/>
          <w:rtl/>
        </w:rPr>
        <w:t>)</w:t>
      </w:r>
    </w:p>
    <w:p w:rsidR="00447256" w:rsidRPr="00A02FA6" w:rsidRDefault="00447256">
      <w:pPr>
        <w:pStyle w:val="P22"/>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הוספת סעיף 3א(א1)</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rsidP="00A373BE">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4.6.2001</w:t>
      </w:r>
      <w:r w:rsidR="002B30D1" w:rsidRPr="00A02FA6">
        <w:rPr>
          <w:rStyle w:val="default"/>
          <w:rFonts w:cs="FrankRuehl" w:hint="cs"/>
          <w:vanish/>
          <w:color w:val="FF0000"/>
          <w:sz w:val="20"/>
          <w:szCs w:val="20"/>
          <w:shd w:val="clear" w:color="auto" w:fill="FFFF99"/>
          <w:rtl/>
        </w:rPr>
        <w:t xml:space="preserve"> עד יום 31.</w:t>
      </w:r>
      <w:r w:rsidR="00A373BE" w:rsidRPr="00A02FA6">
        <w:rPr>
          <w:rStyle w:val="default"/>
          <w:rFonts w:cs="FrankRuehl" w:hint="cs"/>
          <w:vanish/>
          <w:color w:val="FF0000"/>
          <w:sz w:val="20"/>
          <w:szCs w:val="20"/>
          <w:shd w:val="clear" w:color="auto" w:fill="FFFF99"/>
          <w:rtl/>
        </w:rPr>
        <w:t>7.2005</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11</w:t>
      </w:r>
    </w:p>
    <w:p w:rsidR="00B652AA" w:rsidRPr="00A02FA6" w:rsidRDefault="00B652AA" w:rsidP="00B652AA">
      <w:pPr>
        <w:pStyle w:val="P00"/>
        <w:spacing w:before="0"/>
        <w:ind w:left="0" w:right="1134"/>
        <w:rPr>
          <w:rStyle w:val="default"/>
          <w:rFonts w:cs="FrankRuehl" w:hint="cs"/>
          <w:vanish/>
          <w:sz w:val="20"/>
          <w:szCs w:val="20"/>
          <w:shd w:val="clear" w:color="auto" w:fill="FFFF99"/>
          <w:rtl/>
        </w:rPr>
      </w:pPr>
      <w:hyperlink r:id="rId60" w:history="1">
        <w:r w:rsidRPr="00A02FA6">
          <w:rPr>
            <w:rStyle w:val="Hyperlink"/>
            <w:rFonts w:cs="FrankRuehl" w:hint="cs"/>
            <w:vanish/>
            <w:szCs w:val="20"/>
            <w:shd w:val="clear" w:color="auto" w:fill="FFFF99"/>
            <w:rtl/>
          </w:rPr>
          <w:t>ס"ח תשס"א מס' 1791</w:t>
        </w:r>
      </w:hyperlink>
      <w:r w:rsidRPr="00A02FA6">
        <w:rPr>
          <w:rStyle w:val="default"/>
          <w:rFonts w:cs="FrankRuehl" w:hint="cs"/>
          <w:vanish/>
          <w:sz w:val="20"/>
          <w:szCs w:val="20"/>
          <w:shd w:val="clear" w:color="auto" w:fill="FFFF99"/>
          <w:rtl/>
        </w:rPr>
        <w:t xml:space="preserve"> מיום 4.6.2001 עמ' 392 </w:t>
      </w:r>
      <w:r w:rsidRPr="00A02FA6">
        <w:rPr>
          <w:rFonts w:cs="FrankRuehl"/>
          <w:vanish/>
          <w:szCs w:val="20"/>
          <w:shd w:val="clear" w:color="auto" w:fill="FFFF99"/>
          <w:rtl/>
        </w:rPr>
        <w:t>(</w:t>
      </w:r>
      <w:hyperlink r:id="rId61" w:history="1">
        <w:r w:rsidRPr="00A02FA6">
          <w:rPr>
            <w:rStyle w:val="Hyperlink"/>
            <w:rFonts w:cs="FrankRuehl"/>
            <w:vanish/>
            <w:szCs w:val="20"/>
            <w:shd w:val="clear" w:color="auto" w:fill="FFFF99"/>
            <w:rtl/>
          </w:rPr>
          <w:t>ה"ח</w:t>
        </w:r>
        <w:r w:rsidRPr="00A02FA6">
          <w:rPr>
            <w:rStyle w:val="Hyperlink"/>
            <w:rFonts w:cs="FrankRuehl" w:hint="cs"/>
            <w:vanish/>
            <w:szCs w:val="20"/>
            <w:shd w:val="clear" w:color="auto" w:fill="FFFF99"/>
            <w:rtl/>
          </w:rPr>
          <w:t xml:space="preserve"> 3000</w:t>
        </w:r>
      </w:hyperlink>
      <w:r w:rsidRPr="00A02FA6">
        <w:rPr>
          <w:rFonts w:cs="FrankRuehl" w:hint="cs"/>
          <w:vanish/>
          <w:szCs w:val="20"/>
          <w:shd w:val="clear" w:color="auto" w:fill="FFFF99"/>
          <w:rtl/>
        </w:rPr>
        <w:t>)</w:t>
      </w:r>
    </w:p>
    <w:p w:rsidR="00A373BE" w:rsidRPr="00A02FA6" w:rsidRDefault="00A373BE" w:rsidP="00A373BE">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13</w:t>
      </w:r>
    </w:p>
    <w:p w:rsidR="00676120" w:rsidRPr="00A02FA6" w:rsidRDefault="00676120" w:rsidP="00676120">
      <w:pPr>
        <w:pStyle w:val="P00"/>
        <w:spacing w:before="0"/>
        <w:ind w:left="0" w:right="1134"/>
        <w:rPr>
          <w:rStyle w:val="default"/>
          <w:rFonts w:cs="FrankRuehl" w:hint="cs"/>
          <w:strike/>
          <w:vanish/>
          <w:sz w:val="20"/>
          <w:szCs w:val="20"/>
          <w:shd w:val="clear" w:color="auto" w:fill="FFFF99"/>
          <w:rtl/>
        </w:rPr>
      </w:pPr>
      <w:hyperlink r:id="rId62" w:history="1">
        <w:r w:rsidRPr="00A02FA6">
          <w:rPr>
            <w:rStyle w:val="Hyperlink"/>
            <w:rFonts w:cs="FrankRuehl" w:hint="cs"/>
            <w:vanish/>
            <w:szCs w:val="20"/>
            <w:shd w:val="clear" w:color="auto" w:fill="FFFF99"/>
            <w:rtl/>
          </w:rPr>
          <w:t>ס"ח תשס"ב מס' 1861</w:t>
        </w:r>
      </w:hyperlink>
      <w:r w:rsidRPr="00A02FA6">
        <w:rPr>
          <w:rStyle w:val="default"/>
          <w:rFonts w:cs="FrankRuehl" w:hint="cs"/>
          <w:vanish/>
          <w:sz w:val="20"/>
          <w:szCs w:val="20"/>
          <w:shd w:val="clear" w:color="auto" w:fill="FFFF99"/>
          <w:rtl/>
        </w:rPr>
        <w:t xml:space="preserve"> מיום 30.7.2002 עמ' 512 </w:t>
      </w:r>
      <w:r w:rsidRPr="00A02FA6">
        <w:rPr>
          <w:rFonts w:cs="FrankRuehl" w:hint="cs"/>
          <w:vanish/>
          <w:szCs w:val="20"/>
          <w:shd w:val="clear" w:color="auto" w:fill="FFFF99"/>
          <w:rtl/>
        </w:rPr>
        <w:t>(</w:t>
      </w:r>
      <w:hyperlink r:id="rId63" w:history="1">
        <w:r w:rsidRPr="00A02FA6">
          <w:rPr>
            <w:rStyle w:val="Hyperlink"/>
            <w:rFonts w:cs="FrankRuehl" w:hint="cs"/>
            <w:vanish/>
            <w:szCs w:val="20"/>
            <w:shd w:val="clear" w:color="auto" w:fill="FFFF99"/>
            <w:rtl/>
          </w:rPr>
          <w:t>ה"ח 3171</w:t>
        </w:r>
      </w:hyperlink>
      <w:r w:rsidRPr="00A02FA6">
        <w:rPr>
          <w:rFonts w:cs="FrankRuehl" w:hint="cs"/>
          <w:vanish/>
          <w:szCs w:val="20"/>
          <w:shd w:val="clear" w:color="auto" w:fill="FFFF99"/>
          <w:rtl/>
        </w:rPr>
        <w:t>)</w:t>
      </w:r>
    </w:p>
    <w:p w:rsidR="00A373BE" w:rsidRPr="00A02FA6" w:rsidRDefault="00A373BE" w:rsidP="00A373BE">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16</w:t>
      </w:r>
    </w:p>
    <w:p w:rsidR="00CD68A1" w:rsidRPr="00A02FA6" w:rsidRDefault="00CD68A1" w:rsidP="000709CF">
      <w:pPr>
        <w:pStyle w:val="P00"/>
        <w:spacing w:before="0"/>
        <w:ind w:left="0" w:right="1134"/>
        <w:rPr>
          <w:rStyle w:val="default"/>
          <w:rFonts w:cs="FrankRuehl" w:hint="cs"/>
          <w:b/>
          <w:bCs/>
          <w:vanish/>
          <w:sz w:val="20"/>
          <w:szCs w:val="20"/>
          <w:shd w:val="clear" w:color="auto" w:fill="FFFF99"/>
          <w:rtl/>
        </w:rPr>
      </w:pPr>
      <w:hyperlink r:id="rId64" w:history="1">
        <w:r w:rsidRPr="00A02FA6">
          <w:rPr>
            <w:rStyle w:val="Hyperlink"/>
            <w:rFonts w:cs="FrankRuehl" w:hint="cs"/>
            <w:vanish/>
            <w:szCs w:val="20"/>
            <w:shd w:val="clear" w:color="auto" w:fill="FFFF99"/>
            <w:rtl/>
          </w:rPr>
          <w:t>ס"ח תשס"ג מס' 1901</w:t>
        </w:r>
      </w:hyperlink>
      <w:r w:rsidRPr="00A02FA6">
        <w:rPr>
          <w:rStyle w:val="default"/>
          <w:rFonts w:cs="FrankRuehl" w:hint="cs"/>
          <w:vanish/>
          <w:sz w:val="20"/>
          <w:szCs w:val="20"/>
          <w:shd w:val="clear" w:color="auto" w:fill="FFFF99"/>
          <w:rtl/>
        </w:rPr>
        <w:t xml:space="preserve"> מיום 6.8.2003 עמ' 545 </w:t>
      </w:r>
      <w:r w:rsidRPr="00A02FA6">
        <w:rPr>
          <w:rFonts w:cs="FrankRuehl" w:hint="cs"/>
          <w:vanish/>
          <w:szCs w:val="20"/>
          <w:shd w:val="clear" w:color="auto" w:fill="FFFF99"/>
          <w:rtl/>
        </w:rPr>
        <w:t>(</w:t>
      </w:r>
      <w:hyperlink r:id="rId65" w:history="1">
        <w:r w:rsidRPr="00A02FA6">
          <w:rPr>
            <w:rStyle w:val="Hyperlink"/>
            <w:rFonts w:cs="FrankRuehl" w:hint="cs"/>
            <w:vanish/>
            <w:szCs w:val="20"/>
            <w:shd w:val="clear" w:color="auto" w:fill="FFFF99"/>
            <w:rtl/>
          </w:rPr>
          <w:t>ה"ח 45</w:t>
        </w:r>
      </w:hyperlink>
      <w:r w:rsidRPr="00A02FA6">
        <w:rPr>
          <w:rFonts w:cs="FrankRuehl" w:hint="cs"/>
          <w:vanish/>
          <w:szCs w:val="20"/>
          <w:shd w:val="clear" w:color="auto" w:fill="FFFF99"/>
          <w:rtl/>
        </w:rPr>
        <w:t>)</w:t>
      </w:r>
    </w:p>
    <w:p w:rsidR="00447256" w:rsidRPr="00A02FA6" w:rsidRDefault="00447256">
      <w:pPr>
        <w:pStyle w:val="P22"/>
        <w:spacing w:before="0"/>
        <w:ind w:left="0" w:right="1134"/>
        <w:rPr>
          <w:rFonts w:cs="FrankRuehl" w:hint="cs"/>
          <w:b/>
          <w:bCs/>
          <w:vanish/>
          <w:szCs w:val="20"/>
          <w:shd w:val="clear" w:color="auto" w:fill="FFFF99"/>
          <w:rtl/>
        </w:rPr>
      </w:pPr>
      <w:r w:rsidRPr="00A02FA6">
        <w:rPr>
          <w:rFonts w:cs="FrankRuehl" w:hint="cs"/>
          <w:b/>
          <w:bCs/>
          <w:vanish/>
          <w:szCs w:val="20"/>
          <w:shd w:val="clear" w:color="auto" w:fill="FFFF99"/>
          <w:rtl/>
        </w:rPr>
        <w:t>הוספת פסקה 3א(א1)(2א)</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1.8.2005</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17</w:t>
      </w:r>
    </w:p>
    <w:p w:rsidR="00447256" w:rsidRPr="00A02FA6" w:rsidRDefault="00447256" w:rsidP="000709CF">
      <w:pPr>
        <w:pStyle w:val="P00"/>
        <w:spacing w:before="0"/>
        <w:ind w:left="0" w:right="1134"/>
        <w:rPr>
          <w:rStyle w:val="default"/>
          <w:rFonts w:cs="FrankRuehl" w:hint="cs"/>
          <w:vanish/>
          <w:sz w:val="20"/>
          <w:szCs w:val="20"/>
          <w:shd w:val="clear" w:color="auto" w:fill="FFFF99"/>
          <w:rtl/>
        </w:rPr>
      </w:pPr>
      <w:hyperlink r:id="rId66" w:history="1">
        <w:r w:rsidRPr="00A02FA6">
          <w:rPr>
            <w:rStyle w:val="Hyperlink"/>
            <w:rFonts w:cs="FrankRuehl" w:hint="cs"/>
            <w:vanish/>
            <w:szCs w:val="20"/>
            <w:shd w:val="clear" w:color="auto" w:fill="FFFF99"/>
            <w:rtl/>
          </w:rPr>
          <w:t>ס"ח תשס"ה מס' 2031</w:t>
        </w:r>
      </w:hyperlink>
      <w:r w:rsidRPr="00A02FA6">
        <w:rPr>
          <w:rStyle w:val="default"/>
          <w:rFonts w:cs="FrankRuehl" w:hint="cs"/>
          <w:vanish/>
          <w:sz w:val="20"/>
          <w:szCs w:val="20"/>
          <w:shd w:val="clear" w:color="auto" w:fill="FFFF99"/>
          <w:rtl/>
        </w:rPr>
        <w:t xml:space="preserve"> מיום 2.10.2005 עמ' 1004</w:t>
      </w:r>
      <w:r w:rsidR="00B5773D" w:rsidRPr="00A02FA6">
        <w:rPr>
          <w:rStyle w:val="default"/>
          <w:rFonts w:cs="FrankRuehl" w:hint="cs"/>
          <w:vanish/>
          <w:sz w:val="20"/>
          <w:szCs w:val="20"/>
          <w:shd w:val="clear" w:color="auto" w:fill="FFFF99"/>
          <w:rtl/>
        </w:rPr>
        <w:t xml:space="preserve"> </w:t>
      </w:r>
      <w:r w:rsidR="00B5773D" w:rsidRPr="00A02FA6">
        <w:rPr>
          <w:rFonts w:cs="FrankRuehl" w:hint="cs"/>
          <w:vanish/>
          <w:szCs w:val="20"/>
          <w:shd w:val="clear" w:color="auto" w:fill="FFFF99"/>
          <w:rtl/>
        </w:rPr>
        <w:t>(</w:t>
      </w:r>
      <w:hyperlink r:id="rId67" w:history="1">
        <w:r w:rsidR="00B5773D" w:rsidRPr="00A02FA6">
          <w:rPr>
            <w:rStyle w:val="Hyperlink"/>
            <w:rFonts w:cs="FrankRuehl" w:hint="cs"/>
            <w:vanish/>
            <w:szCs w:val="20"/>
            <w:shd w:val="clear" w:color="auto" w:fill="FFFF99"/>
            <w:rtl/>
          </w:rPr>
          <w:t>ה"ח 205</w:t>
        </w:r>
      </w:hyperlink>
      <w:r w:rsidR="00B5773D" w:rsidRPr="00A02FA6">
        <w:rPr>
          <w:rFonts w:cs="FrankRuehl" w:hint="cs"/>
          <w:vanish/>
          <w:szCs w:val="20"/>
          <w:shd w:val="clear" w:color="auto" w:fill="FFFF99"/>
          <w:rtl/>
        </w:rPr>
        <w:t>)</w:t>
      </w:r>
    </w:p>
    <w:p w:rsidR="00447256" w:rsidRPr="00A02FA6" w:rsidRDefault="00447256" w:rsidP="000B6446">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הוספת סעיף 3א(א1)</w:t>
      </w:r>
      <w:r w:rsidRPr="00A02FA6">
        <w:rPr>
          <w:rStyle w:val="default"/>
          <w:rFonts w:cs="FrankRuehl" w:hint="cs"/>
          <w:vanish/>
          <w:sz w:val="20"/>
          <w:szCs w:val="20"/>
          <w:shd w:val="clear" w:color="auto" w:fill="FFFF99"/>
          <w:rtl/>
        </w:rPr>
        <w:t xml:space="preserve"> [במקום זה שפקע</w:t>
      </w:r>
      <w:r w:rsidR="002B30D1" w:rsidRPr="00A02FA6">
        <w:rPr>
          <w:rStyle w:val="default"/>
          <w:rFonts w:cs="FrankRuehl" w:hint="cs"/>
          <w:vanish/>
          <w:sz w:val="20"/>
          <w:szCs w:val="20"/>
          <w:shd w:val="clear" w:color="auto" w:fill="FFFF99"/>
          <w:rtl/>
        </w:rPr>
        <w:t>, באותו הנוסח</w:t>
      </w:r>
      <w:r w:rsidRPr="00A02FA6">
        <w:rPr>
          <w:rStyle w:val="default"/>
          <w:rFonts w:cs="FrankRuehl" w:hint="cs"/>
          <w:vanish/>
          <w:sz w:val="20"/>
          <w:szCs w:val="20"/>
          <w:shd w:val="clear" w:color="auto" w:fill="FFFF99"/>
          <w:rtl/>
        </w:rPr>
        <w:t>]</w:t>
      </w:r>
    </w:p>
    <w:p w:rsidR="00E66916" w:rsidRPr="00A02FA6" w:rsidRDefault="00E66916" w:rsidP="000B6446">
      <w:pPr>
        <w:pStyle w:val="P00"/>
        <w:spacing w:before="0"/>
        <w:ind w:left="0" w:right="1134"/>
        <w:rPr>
          <w:rStyle w:val="default"/>
          <w:rFonts w:cs="FrankRuehl" w:hint="cs"/>
          <w:vanish/>
          <w:sz w:val="20"/>
          <w:szCs w:val="20"/>
          <w:shd w:val="clear" w:color="auto" w:fill="FFFF99"/>
          <w:rtl/>
        </w:rPr>
      </w:pPr>
    </w:p>
    <w:p w:rsidR="00E66916" w:rsidRPr="00A02FA6" w:rsidRDefault="00E66916" w:rsidP="000B644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30.12.2010 עד יום 29.12.2012</w:t>
      </w:r>
    </w:p>
    <w:p w:rsidR="00E66916" w:rsidRPr="00A02FA6" w:rsidRDefault="00E66916" w:rsidP="000B6446">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 xml:space="preserve">תיקון מס' 20 </w:t>
      </w:r>
      <w:r w:rsidRPr="00A02FA6">
        <w:rPr>
          <w:rStyle w:val="default"/>
          <w:rFonts w:cs="FrankRuehl"/>
          <w:b/>
          <w:bCs/>
          <w:vanish/>
          <w:sz w:val="20"/>
          <w:szCs w:val="20"/>
          <w:shd w:val="clear" w:color="auto" w:fill="FFFF99"/>
          <w:rtl/>
        </w:rPr>
        <w:t>–</w:t>
      </w:r>
      <w:r w:rsidRPr="00A02FA6">
        <w:rPr>
          <w:rStyle w:val="default"/>
          <w:rFonts w:cs="FrankRuehl" w:hint="cs"/>
          <w:b/>
          <w:bCs/>
          <w:vanish/>
          <w:sz w:val="20"/>
          <w:szCs w:val="20"/>
          <w:shd w:val="clear" w:color="auto" w:fill="FFFF99"/>
          <w:rtl/>
        </w:rPr>
        <w:t xml:space="preserve"> הוראת שעה</w:t>
      </w:r>
    </w:p>
    <w:p w:rsidR="00E66916" w:rsidRPr="00A02FA6" w:rsidRDefault="00E66916" w:rsidP="000B6446">
      <w:pPr>
        <w:pStyle w:val="P00"/>
        <w:spacing w:before="0"/>
        <w:ind w:left="0" w:right="1134"/>
        <w:rPr>
          <w:rStyle w:val="default"/>
          <w:rFonts w:cs="FrankRuehl" w:hint="cs"/>
          <w:vanish/>
          <w:sz w:val="20"/>
          <w:szCs w:val="20"/>
          <w:shd w:val="clear" w:color="auto" w:fill="FFFF99"/>
          <w:rtl/>
        </w:rPr>
      </w:pPr>
      <w:hyperlink r:id="rId68" w:history="1">
        <w:r w:rsidRPr="00A02FA6">
          <w:rPr>
            <w:rStyle w:val="Hyperlink"/>
            <w:rFonts w:cs="FrankRuehl" w:hint="cs"/>
            <w:vanish/>
            <w:szCs w:val="20"/>
            <w:shd w:val="clear" w:color="auto" w:fill="FFFF99"/>
            <w:rtl/>
          </w:rPr>
          <w:t>ס"ח תשע"א מס' 2270</w:t>
        </w:r>
      </w:hyperlink>
      <w:r w:rsidRPr="00A02FA6">
        <w:rPr>
          <w:rStyle w:val="default"/>
          <w:rFonts w:cs="FrankRuehl" w:hint="cs"/>
          <w:vanish/>
          <w:sz w:val="20"/>
          <w:szCs w:val="20"/>
          <w:shd w:val="clear" w:color="auto" w:fill="FFFF99"/>
          <w:rtl/>
        </w:rPr>
        <w:t xml:space="preserve"> מיום 30.12.2010 עמ' 136 (</w:t>
      </w:r>
      <w:hyperlink r:id="rId69" w:history="1">
        <w:r w:rsidRPr="00A02FA6">
          <w:rPr>
            <w:rStyle w:val="Hyperlink"/>
            <w:rFonts w:cs="FrankRuehl" w:hint="cs"/>
            <w:vanish/>
            <w:szCs w:val="20"/>
            <w:shd w:val="clear" w:color="auto" w:fill="FFFF99"/>
            <w:rtl/>
          </w:rPr>
          <w:t>ה"ח 250</w:t>
        </w:r>
      </w:hyperlink>
      <w:r w:rsidRPr="00A02FA6">
        <w:rPr>
          <w:rStyle w:val="default"/>
          <w:rFonts w:cs="FrankRuehl" w:hint="cs"/>
          <w:vanish/>
          <w:sz w:val="20"/>
          <w:szCs w:val="20"/>
          <w:shd w:val="clear" w:color="auto" w:fill="FFFF99"/>
          <w:rtl/>
        </w:rPr>
        <w:t>)</w:t>
      </w:r>
    </w:p>
    <w:p w:rsidR="00E66916" w:rsidRPr="00A02FA6" w:rsidRDefault="00E66916" w:rsidP="00E66916">
      <w:pPr>
        <w:pStyle w:val="P00"/>
        <w:ind w:left="0" w:right="1134"/>
        <w:rPr>
          <w:rStyle w:val="default"/>
          <w:rFonts w:cs="FrankRuehl"/>
          <w:vanish/>
          <w:sz w:val="22"/>
          <w:szCs w:val="22"/>
          <w:shd w:val="clear" w:color="auto" w:fill="FFFF99"/>
          <w:rtl/>
        </w:rPr>
      </w:pP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000312D4" w:rsidRPr="00A02FA6">
        <w:rPr>
          <w:rStyle w:val="default"/>
          <w:rFonts w:cs="FrankRuehl" w:hint="cs"/>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ל</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xml:space="preserve"> רשאית לקבוע בתקנות, באישור ועדת החוקה חו</w:t>
      </w:r>
      <w:r w:rsidRPr="00A02FA6">
        <w:rPr>
          <w:rStyle w:val="default"/>
          <w:rFonts w:cs="FrankRuehl"/>
          <w:vanish/>
          <w:sz w:val="22"/>
          <w:szCs w:val="22"/>
          <w:shd w:val="clear" w:color="auto" w:fill="FFFF99"/>
          <w:rtl/>
        </w:rPr>
        <w:t xml:space="preserve">ק </w:t>
      </w:r>
      <w:r w:rsidRPr="00A02FA6">
        <w:rPr>
          <w:rStyle w:val="default"/>
          <w:rFonts w:cs="FrankRuehl" w:hint="cs"/>
          <w:vanish/>
          <w:sz w:val="22"/>
          <w:szCs w:val="22"/>
          <w:shd w:val="clear" w:color="auto" w:fill="FFFF99"/>
          <w:rtl/>
        </w:rPr>
        <w:t>ומ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פ</w:t>
      </w:r>
      <w:r w:rsidRPr="00A02FA6">
        <w:rPr>
          <w:rStyle w:val="default"/>
          <w:rFonts w:cs="FrankRuehl"/>
          <w:vanish/>
          <w:sz w:val="22"/>
          <w:szCs w:val="22"/>
          <w:shd w:val="clear" w:color="auto" w:fill="FFFF99"/>
          <w:rtl/>
        </w:rPr>
        <w:t>ט</w:t>
      </w:r>
      <w:r w:rsidRPr="00A02FA6">
        <w:rPr>
          <w:rStyle w:val="default"/>
          <w:rFonts w:cs="FrankRuehl" w:hint="cs"/>
          <w:vanish/>
          <w:sz w:val="22"/>
          <w:szCs w:val="22"/>
          <w:shd w:val="clear" w:color="auto" w:fill="FFFF99"/>
          <w:rtl/>
        </w:rPr>
        <w:t xml:space="preserve"> של הכנסת, הוראות בענינים הבאים:</w:t>
      </w:r>
    </w:p>
    <w:p w:rsidR="00E66916" w:rsidRPr="00A02FA6" w:rsidRDefault="00E66916" w:rsidP="00E66916">
      <w:pPr>
        <w:pStyle w:val="P22"/>
        <w:spacing w:before="0"/>
        <w:ind w:left="1021" w:right="1134"/>
        <w:rPr>
          <w:rStyle w:val="default"/>
          <w:rFonts w:cs="FrankRuehl" w:hint="cs"/>
          <w:vanish/>
          <w:sz w:val="22"/>
          <w:szCs w:val="22"/>
          <w:shd w:val="clear" w:color="auto" w:fill="FFFF99"/>
          <w:rtl/>
        </w:rPr>
      </w:pPr>
      <w:r w:rsidRPr="00A02FA6">
        <w:rPr>
          <w:rStyle w:val="default"/>
          <w:rFonts w:cs="FrankRuehl"/>
          <w:vanish/>
          <w:sz w:val="22"/>
          <w:szCs w:val="22"/>
          <w:shd w:val="clear" w:color="auto" w:fill="FFFF99"/>
          <w:rtl/>
        </w:rPr>
        <w:t>(1)</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של תוצרת הארץ ובכלל זה תוצרת אזור</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כ</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ש</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ע</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 xml:space="preserve">תו בתקנות שעת חירום (יהודה והשומרון וחבל עזה - שיפוט בעבירות ועזרה משפטית), התשכ"ח-1967 (בחוק זה - אזור) </w:t>
      </w:r>
      <w:r w:rsidRPr="00A02FA6">
        <w:rPr>
          <w:rStyle w:val="default"/>
          <w:rFonts w:cs="FrankRuehl" w:hint="cs"/>
          <w:vanish/>
          <w:sz w:val="22"/>
          <w:szCs w:val="22"/>
          <w:u w:val="single"/>
          <w:shd w:val="clear" w:color="auto" w:fill="FFFF99"/>
          <w:rtl/>
        </w:rPr>
        <w:t>ורכישת טקסטיל בעבור מערכת הביטחון והמשרד לביטחון הפנים</w:t>
      </w:r>
      <w:r w:rsidRPr="00A02FA6">
        <w:rPr>
          <w:rStyle w:val="default"/>
          <w:rFonts w:cs="FrankRuehl" w:hint="cs"/>
          <w:vanish/>
          <w:sz w:val="22"/>
          <w:szCs w:val="22"/>
          <w:shd w:val="clear" w:color="auto" w:fill="FFFF99"/>
          <w:rtl/>
        </w:rPr>
        <w:t>, והכל אם יוצרה בידי אזרח ישראלי או תושב קבע בישראל, או בידי תאגיד הרשום בישראל;</w:t>
      </w:r>
    </w:p>
    <w:p w:rsidR="00197C89" w:rsidRPr="00A02FA6" w:rsidRDefault="00197C89" w:rsidP="00197C89">
      <w:pPr>
        <w:pStyle w:val="P00"/>
        <w:spacing w:before="0"/>
        <w:ind w:left="0" w:right="1134"/>
        <w:rPr>
          <w:rStyle w:val="default"/>
          <w:rFonts w:cs="FrankRuehl" w:hint="cs"/>
          <w:vanish/>
          <w:sz w:val="20"/>
          <w:szCs w:val="20"/>
          <w:shd w:val="clear" w:color="auto" w:fill="FFFF99"/>
          <w:rtl/>
        </w:rPr>
      </w:pPr>
    </w:p>
    <w:p w:rsidR="00197C89" w:rsidRPr="00A02FA6" w:rsidRDefault="00197C89" w:rsidP="00197C89">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27.6.2013 עד יום 26.6.2015</w:t>
      </w:r>
    </w:p>
    <w:p w:rsidR="00197C89" w:rsidRPr="00A02FA6" w:rsidRDefault="00197C89" w:rsidP="00197C89">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 xml:space="preserve">תיקון מס' 22 </w:t>
      </w:r>
      <w:r w:rsidRPr="00A02FA6">
        <w:rPr>
          <w:rStyle w:val="default"/>
          <w:rFonts w:cs="FrankRuehl"/>
          <w:b/>
          <w:bCs/>
          <w:vanish/>
          <w:sz w:val="20"/>
          <w:szCs w:val="20"/>
          <w:shd w:val="clear" w:color="auto" w:fill="FFFF99"/>
          <w:rtl/>
        </w:rPr>
        <w:t>–</w:t>
      </w:r>
      <w:r w:rsidRPr="00A02FA6">
        <w:rPr>
          <w:rStyle w:val="default"/>
          <w:rFonts w:cs="FrankRuehl" w:hint="cs"/>
          <w:b/>
          <w:bCs/>
          <w:vanish/>
          <w:sz w:val="20"/>
          <w:szCs w:val="20"/>
          <w:shd w:val="clear" w:color="auto" w:fill="FFFF99"/>
          <w:rtl/>
        </w:rPr>
        <w:t xml:space="preserve"> הוראת שעה</w:t>
      </w:r>
    </w:p>
    <w:p w:rsidR="00197C89" w:rsidRPr="00A02FA6" w:rsidRDefault="00197C89" w:rsidP="00197C89">
      <w:pPr>
        <w:pStyle w:val="P00"/>
        <w:spacing w:before="0"/>
        <w:ind w:left="0" w:right="1134"/>
        <w:rPr>
          <w:rStyle w:val="default"/>
          <w:rFonts w:cs="FrankRuehl" w:hint="cs"/>
          <w:vanish/>
          <w:sz w:val="20"/>
          <w:szCs w:val="20"/>
          <w:shd w:val="clear" w:color="auto" w:fill="FFFF99"/>
          <w:rtl/>
        </w:rPr>
      </w:pPr>
      <w:hyperlink r:id="rId70" w:history="1">
        <w:r w:rsidRPr="00A02FA6">
          <w:rPr>
            <w:rStyle w:val="Hyperlink"/>
            <w:rFonts w:cs="FrankRuehl" w:hint="cs"/>
            <w:vanish/>
            <w:szCs w:val="20"/>
            <w:shd w:val="clear" w:color="auto" w:fill="FFFF99"/>
            <w:rtl/>
          </w:rPr>
          <w:t>ס"ח תשע"ג מס' 2399</w:t>
        </w:r>
      </w:hyperlink>
      <w:r w:rsidRPr="00A02FA6">
        <w:rPr>
          <w:rStyle w:val="default"/>
          <w:rFonts w:cs="FrankRuehl" w:hint="cs"/>
          <w:vanish/>
          <w:sz w:val="20"/>
          <w:szCs w:val="20"/>
          <w:shd w:val="clear" w:color="auto" w:fill="FFFF99"/>
          <w:rtl/>
        </w:rPr>
        <w:t xml:space="preserve"> מיום 27.6.2013 עמ' 86 (</w:t>
      </w:r>
      <w:hyperlink r:id="rId71" w:history="1">
        <w:r w:rsidRPr="00A02FA6">
          <w:rPr>
            <w:rStyle w:val="Hyperlink"/>
            <w:rFonts w:cs="FrankRuehl" w:hint="cs"/>
            <w:vanish/>
            <w:szCs w:val="20"/>
            <w:shd w:val="clear" w:color="auto" w:fill="FFFF99"/>
            <w:rtl/>
          </w:rPr>
          <w:t>ה"ח 503</w:t>
        </w:r>
      </w:hyperlink>
      <w:r w:rsidRPr="00A02FA6">
        <w:rPr>
          <w:rStyle w:val="default"/>
          <w:rFonts w:cs="FrankRuehl" w:hint="cs"/>
          <w:vanish/>
          <w:sz w:val="20"/>
          <w:szCs w:val="20"/>
          <w:shd w:val="clear" w:color="auto" w:fill="FFFF99"/>
          <w:rtl/>
        </w:rPr>
        <w:t>)</w:t>
      </w:r>
    </w:p>
    <w:p w:rsidR="00D30C0B" w:rsidRPr="00A02FA6" w:rsidRDefault="00D30C0B" w:rsidP="00D30C0B">
      <w:pPr>
        <w:pStyle w:val="P00"/>
        <w:ind w:left="0" w:right="1134"/>
        <w:rPr>
          <w:rStyle w:val="default"/>
          <w:rFonts w:cs="FrankRuehl"/>
          <w:vanish/>
          <w:sz w:val="22"/>
          <w:szCs w:val="22"/>
          <w:shd w:val="clear" w:color="auto" w:fill="FFFF99"/>
          <w:rtl/>
        </w:rPr>
      </w:pP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hint="cs"/>
          <w:vanish/>
          <w:sz w:val="22"/>
          <w:szCs w:val="22"/>
          <w:shd w:val="clear" w:color="auto" w:fill="FFFF99"/>
          <w:rtl/>
        </w:rPr>
        <w:tab/>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ל</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xml:space="preserve"> רשאית לקבוע בתקנות, באישור ועדת החוקה חו</w:t>
      </w:r>
      <w:r w:rsidRPr="00A02FA6">
        <w:rPr>
          <w:rStyle w:val="default"/>
          <w:rFonts w:cs="FrankRuehl"/>
          <w:vanish/>
          <w:sz w:val="22"/>
          <w:szCs w:val="22"/>
          <w:shd w:val="clear" w:color="auto" w:fill="FFFF99"/>
          <w:rtl/>
        </w:rPr>
        <w:t xml:space="preserve">ק </w:t>
      </w:r>
      <w:r w:rsidRPr="00A02FA6">
        <w:rPr>
          <w:rStyle w:val="default"/>
          <w:rFonts w:cs="FrankRuehl" w:hint="cs"/>
          <w:vanish/>
          <w:sz w:val="22"/>
          <w:szCs w:val="22"/>
          <w:shd w:val="clear" w:color="auto" w:fill="FFFF99"/>
          <w:rtl/>
        </w:rPr>
        <w:t>ומ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פ</w:t>
      </w:r>
      <w:r w:rsidRPr="00A02FA6">
        <w:rPr>
          <w:rStyle w:val="default"/>
          <w:rFonts w:cs="FrankRuehl"/>
          <w:vanish/>
          <w:sz w:val="22"/>
          <w:szCs w:val="22"/>
          <w:shd w:val="clear" w:color="auto" w:fill="FFFF99"/>
          <w:rtl/>
        </w:rPr>
        <w:t>ט</w:t>
      </w:r>
      <w:r w:rsidRPr="00A02FA6">
        <w:rPr>
          <w:rStyle w:val="default"/>
          <w:rFonts w:cs="FrankRuehl" w:hint="cs"/>
          <w:vanish/>
          <w:sz w:val="22"/>
          <w:szCs w:val="22"/>
          <w:shd w:val="clear" w:color="auto" w:fill="FFFF99"/>
          <w:rtl/>
        </w:rPr>
        <w:t xml:space="preserve"> של הכנסת, הוראות בענינים הבאים:</w:t>
      </w:r>
    </w:p>
    <w:p w:rsidR="00D30C0B" w:rsidRPr="00A02FA6" w:rsidRDefault="00D30C0B" w:rsidP="00D30C0B">
      <w:pPr>
        <w:pStyle w:val="P22"/>
        <w:spacing w:before="0"/>
        <w:ind w:left="1021" w:right="1134"/>
        <w:rPr>
          <w:rStyle w:val="default"/>
          <w:rFonts w:cs="FrankRuehl" w:hint="cs"/>
          <w:vanish/>
          <w:sz w:val="22"/>
          <w:szCs w:val="22"/>
          <w:shd w:val="clear" w:color="auto" w:fill="FFFF99"/>
          <w:rtl/>
        </w:rPr>
      </w:pPr>
      <w:r w:rsidRPr="00A02FA6">
        <w:rPr>
          <w:rStyle w:val="default"/>
          <w:rFonts w:cs="FrankRuehl"/>
          <w:vanish/>
          <w:sz w:val="22"/>
          <w:szCs w:val="22"/>
          <w:shd w:val="clear" w:color="auto" w:fill="FFFF99"/>
          <w:rtl/>
        </w:rPr>
        <w:t>(1)</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של תוצרת הארץ ובכלל זה תוצרת אזור</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כ</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ש</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ע</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 xml:space="preserve">תו בתקנות שעת חירום (יהודה והשומרון וחבל עזה </w:t>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 xml:space="preserve"> שיפוט בעבירות ועזרה משפטית), התשכ"ח-1967 (בחוק זה </w:t>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 xml:space="preserve"> אזור) </w:t>
      </w:r>
      <w:r w:rsidRPr="00A02FA6">
        <w:rPr>
          <w:rStyle w:val="default"/>
          <w:rFonts w:cs="FrankRuehl" w:hint="cs"/>
          <w:vanish/>
          <w:sz w:val="22"/>
          <w:szCs w:val="22"/>
          <w:u w:val="single"/>
          <w:shd w:val="clear" w:color="auto" w:fill="FFFF99"/>
          <w:rtl/>
        </w:rPr>
        <w:t>ורכישת טקסטיל בעבור מערכת הביטחון והמשרד לביטחון הפנים</w:t>
      </w:r>
      <w:r w:rsidRPr="00A02FA6">
        <w:rPr>
          <w:rStyle w:val="default"/>
          <w:rFonts w:cs="FrankRuehl" w:hint="cs"/>
          <w:vanish/>
          <w:sz w:val="22"/>
          <w:szCs w:val="22"/>
          <w:shd w:val="clear" w:color="auto" w:fill="FFFF99"/>
          <w:rtl/>
        </w:rPr>
        <w:t>, והכל אם יוצרה בידי אזרח ישראלי או תושב קבע בישראל, או בידי תאגיד הרשום בישראל;</w:t>
      </w:r>
    </w:p>
    <w:p w:rsidR="00D30C0B" w:rsidRPr="00A02FA6" w:rsidRDefault="00D30C0B" w:rsidP="00197C89">
      <w:pPr>
        <w:pStyle w:val="P00"/>
        <w:spacing w:before="0"/>
        <w:ind w:left="0" w:right="1134"/>
        <w:rPr>
          <w:rStyle w:val="default"/>
          <w:rFonts w:cs="FrankRuehl" w:hint="cs"/>
          <w:vanish/>
          <w:sz w:val="20"/>
          <w:szCs w:val="20"/>
          <w:shd w:val="clear" w:color="auto" w:fill="FFFF99"/>
          <w:rtl/>
        </w:rPr>
      </w:pPr>
    </w:p>
    <w:p w:rsidR="00D30C0B" w:rsidRPr="00A02FA6" w:rsidRDefault="00D30C0B" w:rsidP="00197C89">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15.7.2015 עד יום 1</w:t>
      </w:r>
      <w:r w:rsidR="00470EF5" w:rsidRPr="00A02FA6">
        <w:rPr>
          <w:rStyle w:val="default"/>
          <w:rFonts w:cs="FrankRuehl" w:hint="cs"/>
          <w:vanish/>
          <w:color w:val="FF0000"/>
          <w:sz w:val="20"/>
          <w:szCs w:val="20"/>
          <w:shd w:val="clear" w:color="auto" w:fill="FFFF99"/>
          <w:rtl/>
        </w:rPr>
        <w:t>5</w:t>
      </w:r>
      <w:r w:rsidRPr="00A02FA6">
        <w:rPr>
          <w:rStyle w:val="default"/>
          <w:rFonts w:cs="FrankRuehl" w:hint="cs"/>
          <w:vanish/>
          <w:color w:val="FF0000"/>
          <w:sz w:val="20"/>
          <w:szCs w:val="20"/>
          <w:shd w:val="clear" w:color="auto" w:fill="FFFF99"/>
          <w:rtl/>
        </w:rPr>
        <w:t>.7.202</w:t>
      </w:r>
      <w:r w:rsidR="00470EF5" w:rsidRPr="00A02FA6">
        <w:rPr>
          <w:rStyle w:val="default"/>
          <w:rFonts w:cs="FrankRuehl" w:hint="cs"/>
          <w:vanish/>
          <w:color w:val="FF0000"/>
          <w:sz w:val="20"/>
          <w:szCs w:val="20"/>
          <w:shd w:val="clear" w:color="auto" w:fill="FFFF99"/>
          <w:rtl/>
        </w:rPr>
        <w:t>3</w:t>
      </w:r>
    </w:p>
    <w:p w:rsidR="00D30C0B" w:rsidRPr="00A02FA6" w:rsidRDefault="00D30C0B" w:rsidP="00197C89">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 xml:space="preserve">תיקון מס' 24 </w:t>
      </w:r>
      <w:r w:rsidRPr="00A02FA6">
        <w:rPr>
          <w:rStyle w:val="default"/>
          <w:rFonts w:cs="FrankRuehl"/>
          <w:b/>
          <w:bCs/>
          <w:vanish/>
          <w:sz w:val="20"/>
          <w:szCs w:val="20"/>
          <w:shd w:val="clear" w:color="auto" w:fill="FFFF99"/>
          <w:rtl/>
        </w:rPr>
        <w:t>–</w:t>
      </w:r>
      <w:r w:rsidRPr="00A02FA6">
        <w:rPr>
          <w:rStyle w:val="default"/>
          <w:rFonts w:cs="FrankRuehl" w:hint="cs"/>
          <w:b/>
          <w:bCs/>
          <w:vanish/>
          <w:sz w:val="20"/>
          <w:szCs w:val="20"/>
          <w:shd w:val="clear" w:color="auto" w:fill="FFFF99"/>
          <w:rtl/>
        </w:rPr>
        <w:t xml:space="preserve"> הוראת שעה</w:t>
      </w:r>
    </w:p>
    <w:p w:rsidR="00D30C0B" w:rsidRPr="00A02FA6" w:rsidRDefault="00D30C0B" w:rsidP="00197C89">
      <w:pPr>
        <w:pStyle w:val="P00"/>
        <w:spacing w:before="0"/>
        <w:ind w:left="0" w:right="1134"/>
        <w:rPr>
          <w:rStyle w:val="default"/>
          <w:rFonts w:cs="FrankRuehl"/>
          <w:vanish/>
          <w:sz w:val="20"/>
          <w:szCs w:val="20"/>
          <w:shd w:val="clear" w:color="auto" w:fill="FFFF99"/>
          <w:rtl/>
        </w:rPr>
      </w:pPr>
      <w:hyperlink r:id="rId72" w:history="1">
        <w:r w:rsidRPr="00A02FA6">
          <w:rPr>
            <w:rStyle w:val="Hyperlink"/>
            <w:rFonts w:cs="FrankRuehl" w:hint="cs"/>
            <w:vanish/>
            <w:szCs w:val="20"/>
            <w:shd w:val="clear" w:color="auto" w:fill="FFFF99"/>
            <w:rtl/>
          </w:rPr>
          <w:t>ס"ח תשע"ה מס' 2495</w:t>
        </w:r>
      </w:hyperlink>
      <w:r w:rsidRPr="00A02FA6">
        <w:rPr>
          <w:rStyle w:val="default"/>
          <w:rFonts w:cs="FrankRuehl" w:hint="cs"/>
          <w:vanish/>
          <w:sz w:val="20"/>
          <w:szCs w:val="20"/>
          <w:shd w:val="clear" w:color="auto" w:fill="FFFF99"/>
          <w:rtl/>
        </w:rPr>
        <w:t xml:space="preserve"> מיום 15.7.2015 עמ' 197 (</w:t>
      </w:r>
      <w:hyperlink r:id="rId73" w:history="1">
        <w:r w:rsidRPr="00A02FA6">
          <w:rPr>
            <w:rStyle w:val="Hyperlink"/>
            <w:rFonts w:cs="FrankRuehl" w:hint="cs"/>
            <w:vanish/>
            <w:szCs w:val="20"/>
            <w:shd w:val="clear" w:color="auto" w:fill="FFFF99"/>
            <w:rtl/>
          </w:rPr>
          <w:t>ה"ח 598</w:t>
        </w:r>
      </w:hyperlink>
      <w:r w:rsidRPr="00A02FA6">
        <w:rPr>
          <w:rStyle w:val="default"/>
          <w:rFonts w:cs="FrankRuehl" w:hint="cs"/>
          <w:vanish/>
          <w:sz w:val="20"/>
          <w:szCs w:val="20"/>
          <w:shd w:val="clear" w:color="auto" w:fill="FFFF99"/>
          <w:rtl/>
        </w:rPr>
        <w:t>)</w:t>
      </w:r>
    </w:p>
    <w:p w:rsidR="00470EF5" w:rsidRPr="00A02FA6" w:rsidRDefault="00470EF5" w:rsidP="00197C89">
      <w:pPr>
        <w:pStyle w:val="P00"/>
        <w:spacing w:before="0"/>
        <w:ind w:left="0" w:right="1134"/>
        <w:rPr>
          <w:rStyle w:val="default"/>
          <w:rFonts w:cs="FrankRuehl"/>
          <w:vanish/>
          <w:sz w:val="20"/>
          <w:szCs w:val="20"/>
          <w:shd w:val="clear" w:color="auto" w:fill="FFFF99"/>
          <w:rtl/>
        </w:rPr>
      </w:pPr>
      <w:r w:rsidRPr="00A02FA6">
        <w:rPr>
          <w:rStyle w:val="default"/>
          <w:rFonts w:cs="FrankRuehl" w:hint="cs"/>
          <w:b/>
          <w:bCs/>
          <w:vanish/>
          <w:sz w:val="20"/>
          <w:szCs w:val="20"/>
          <w:shd w:val="clear" w:color="auto" w:fill="FFFF99"/>
          <w:rtl/>
        </w:rPr>
        <w:t xml:space="preserve">תיקון מס' 24 </w:t>
      </w:r>
      <w:r w:rsidRPr="00A02FA6">
        <w:rPr>
          <w:rStyle w:val="default"/>
          <w:rFonts w:cs="FrankRuehl"/>
          <w:b/>
          <w:bCs/>
          <w:vanish/>
          <w:sz w:val="20"/>
          <w:szCs w:val="20"/>
          <w:shd w:val="clear" w:color="auto" w:fill="FFFF99"/>
          <w:rtl/>
        </w:rPr>
        <w:t>–</w:t>
      </w:r>
      <w:r w:rsidRPr="00A02FA6">
        <w:rPr>
          <w:rStyle w:val="default"/>
          <w:rFonts w:cs="FrankRuehl" w:hint="cs"/>
          <w:b/>
          <w:bCs/>
          <w:vanish/>
          <w:sz w:val="20"/>
          <w:szCs w:val="20"/>
          <w:shd w:val="clear" w:color="auto" w:fill="FFFF99"/>
          <w:rtl/>
        </w:rPr>
        <w:t xml:space="preserve"> הוראת שעה (תיקון) תש"ף-2020</w:t>
      </w:r>
    </w:p>
    <w:p w:rsidR="00470EF5" w:rsidRPr="00A02FA6" w:rsidRDefault="00470EF5" w:rsidP="00197C89">
      <w:pPr>
        <w:pStyle w:val="P00"/>
        <w:spacing w:before="0"/>
        <w:ind w:left="0" w:right="1134"/>
        <w:rPr>
          <w:rStyle w:val="default"/>
          <w:rFonts w:cs="FrankRuehl" w:hint="cs"/>
          <w:vanish/>
          <w:sz w:val="20"/>
          <w:szCs w:val="20"/>
          <w:shd w:val="clear" w:color="auto" w:fill="FFFF99"/>
          <w:rtl/>
        </w:rPr>
      </w:pPr>
      <w:hyperlink r:id="rId74" w:history="1">
        <w:r w:rsidRPr="00A02FA6">
          <w:rPr>
            <w:rStyle w:val="Hyperlink"/>
            <w:rFonts w:cs="FrankRuehl" w:hint="cs"/>
            <w:vanish/>
            <w:szCs w:val="20"/>
            <w:shd w:val="clear" w:color="auto" w:fill="FFFF99"/>
            <w:rtl/>
          </w:rPr>
          <w:t>ס"ח תש"ף מס' 2827</w:t>
        </w:r>
      </w:hyperlink>
      <w:r w:rsidRPr="00A02FA6">
        <w:rPr>
          <w:rStyle w:val="default"/>
          <w:rFonts w:cs="FrankRuehl" w:hint="cs"/>
          <w:vanish/>
          <w:sz w:val="20"/>
          <w:szCs w:val="20"/>
          <w:shd w:val="clear" w:color="auto" w:fill="FFFF99"/>
          <w:rtl/>
        </w:rPr>
        <w:t xml:space="preserve"> מיום 15.7.2020 עמ' 228 (</w:t>
      </w:r>
      <w:hyperlink r:id="rId75" w:history="1">
        <w:r w:rsidRPr="00A02FA6">
          <w:rPr>
            <w:rStyle w:val="Hyperlink"/>
            <w:rFonts w:cs="FrankRuehl" w:hint="cs"/>
            <w:vanish/>
            <w:szCs w:val="20"/>
            <w:shd w:val="clear" w:color="auto" w:fill="FFFF99"/>
            <w:rtl/>
          </w:rPr>
          <w:t>ה"ח 1339</w:t>
        </w:r>
      </w:hyperlink>
      <w:r w:rsidRPr="00A02FA6">
        <w:rPr>
          <w:rStyle w:val="default"/>
          <w:rFonts w:cs="FrankRuehl" w:hint="cs"/>
          <w:vanish/>
          <w:sz w:val="20"/>
          <w:szCs w:val="20"/>
          <w:shd w:val="clear" w:color="auto" w:fill="FFFF99"/>
          <w:rtl/>
        </w:rPr>
        <w:t>)</w:t>
      </w:r>
    </w:p>
    <w:p w:rsidR="00197C89" w:rsidRPr="00A02FA6" w:rsidRDefault="00197C89" w:rsidP="00197C89">
      <w:pPr>
        <w:pStyle w:val="P00"/>
        <w:ind w:left="0" w:right="1134"/>
        <w:rPr>
          <w:rStyle w:val="default"/>
          <w:rFonts w:cs="FrankRuehl"/>
          <w:vanish/>
          <w:sz w:val="22"/>
          <w:szCs w:val="22"/>
          <w:shd w:val="clear" w:color="auto" w:fill="FFFF99"/>
          <w:rtl/>
        </w:rPr>
      </w:pP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hint="cs"/>
          <w:vanish/>
          <w:sz w:val="22"/>
          <w:szCs w:val="22"/>
          <w:shd w:val="clear" w:color="auto" w:fill="FFFF99"/>
          <w:rtl/>
        </w:rPr>
        <w:tab/>
        <w:t>ה</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ל</w:t>
      </w:r>
      <w:r w:rsidRPr="00A02FA6">
        <w:rPr>
          <w:rStyle w:val="default"/>
          <w:rFonts w:cs="FrankRuehl"/>
          <w:vanish/>
          <w:sz w:val="22"/>
          <w:szCs w:val="22"/>
          <w:shd w:val="clear" w:color="auto" w:fill="FFFF99"/>
          <w:rtl/>
        </w:rPr>
        <w:t>ה</w:t>
      </w:r>
      <w:r w:rsidRPr="00A02FA6">
        <w:rPr>
          <w:rStyle w:val="default"/>
          <w:rFonts w:cs="FrankRuehl" w:hint="cs"/>
          <w:vanish/>
          <w:sz w:val="22"/>
          <w:szCs w:val="22"/>
          <w:shd w:val="clear" w:color="auto" w:fill="FFFF99"/>
          <w:rtl/>
        </w:rPr>
        <w:t xml:space="preserve"> רשאית לקבוע בתקנות, באישור ועדת החוקה חו</w:t>
      </w:r>
      <w:r w:rsidRPr="00A02FA6">
        <w:rPr>
          <w:rStyle w:val="default"/>
          <w:rFonts w:cs="FrankRuehl"/>
          <w:vanish/>
          <w:sz w:val="22"/>
          <w:szCs w:val="22"/>
          <w:shd w:val="clear" w:color="auto" w:fill="FFFF99"/>
          <w:rtl/>
        </w:rPr>
        <w:t xml:space="preserve">ק </w:t>
      </w:r>
      <w:r w:rsidRPr="00A02FA6">
        <w:rPr>
          <w:rStyle w:val="default"/>
          <w:rFonts w:cs="FrankRuehl" w:hint="cs"/>
          <w:vanish/>
          <w:sz w:val="22"/>
          <w:szCs w:val="22"/>
          <w:shd w:val="clear" w:color="auto" w:fill="FFFF99"/>
          <w:rtl/>
        </w:rPr>
        <w:t>ומ</w:t>
      </w:r>
      <w:r w:rsidRPr="00A02FA6">
        <w:rPr>
          <w:rStyle w:val="default"/>
          <w:rFonts w:cs="FrankRuehl"/>
          <w:vanish/>
          <w:sz w:val="22"/>
          <w:szCs w:val="22"/>
          <w:shd w:val="clear" w:color="auto" w:fill="FFFF99"/>
          <w:rtl/>
        </w:rPr>
        <w:t>ש</w:t>
      </w:r>
      <w:r w:rsidRPr="00A02FA6">
        <w:rPr>
          <w:rStyle w:val="default"/>
          <w:rFonts w:cs="FrankRuehl" w:hint="cs"/>
          <w:vanish/>
          <w:sz w:val="22"/>
          <w:szCs w:val="22"/>
          <w:shd w:val="clear" w:color="auto" w:fill="FFFF99"/>
          <w:rtl/>
        </w:rPr>
        <w:t>פ</w:t>
      </w:r>
      <w:r w:rsidRPr="00A02FA6">
        <w:rPr>
          <w:rStyle w:val="default"/>
          <w:rFonts w:cs="FrankRuehl"/>
          <w:vanish/>
          <w:sz w:val="22"/>
          <w:szCs w:val="22"/>
          <w:shd w:val="clear" w:color="auto" w:fill="FFFF99"/>
          <w:rtl/>
        </w:rPr>
        <w:t>ט</w:t>
      </w:r>
      <w:r w:rsidRPr="00A02FA6">
        <w:rPr>
          <w:rStyle w:val="default"/>
          <w:rFonts w:cs="FrankRuehl" w:hint="cs"/>
          <w:vanish/>
          <w:sz w:val="22"/>
          <w:szCs w:val="22"/>
          <w:shd w:val="clear" w:color="auto" w:fill="FFFF99"/>
          <w:rtl/>
        </w:rPr>
        <w:t xml:space="preserve"> של הכנסת, הוראות בענינים הבאים:</w:t>
      </w:r>
    </w:p>
    <w:p w:rsidR="00197C89" w:rsidRPr="008E54D3" w:rsidRDefault="00197C89" w:rsidP="008E54D3">
      <w:pPr>
        <w:pStyle w:val="P22"/>
        <w:spacing w:before="0"/>
        <w:ind w:left="1021" w:right="1134"/>
        <w:rPr>
          <w:rStyle w:val="default"/>
          <w:rFonts w:cs="FrankRuehl" w:hint="cs"/>
          <w:sz w:val="2"/>
          <w:szCs w:val="2"/>
          <w:shd w:val="clear" w:color="auto" w:fill="FFFF99"/>
          <w:rtl/>
        </w:rPr>
      </w:pPr>
      <w:r w:rsidRPr="00A02FA6">
        <w:rPr>
          <w:rStyle w:val="default"/>
          <w:rFonts w:cs="FrankRuehl"/>
          <w:vanish/>
          <w:sz w:val="22"/>
          <w:szCs w:val="22"/>
          <w:shd w:val="clear" w:color="auto" w:fill="FFFF99"/>
          <w:rtl/>
        </w:rPr>
        <w:t>(1)</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ד</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של תוצרת הארץ ובכלל זה תוצרת אזור</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כ</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ש</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ע</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 xml:space="preserve">תו בתקנות שעת חירום (יהודה והשומרון וחבל עזה </w:t>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 xml:space="preserve"> שיפוט בעבירות ועזרה משפטית), התשכ"ח-1967 (בחוק זה </w:t>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 xml:space="preserve"> אזור) </w:t>
      </w:r>
      <w:r w:rsidRPr="00A02FA6">
        <w:rPr>
          <w:rStyle w:val="default"/>
          <w:rFonts w:cs="FrankRuehl" w:hint="cs"/>
          <w:vanish/>
          <w:sz w:val="22"/>
          <w:szCs w:val="22"/>
          <w:u w:val="single"/>
          <w:shd w:val="clear" w:color="auto" w:fill="FFFF99"/>
          <w:rtl/>
        </w:rPr>
        <w:t>ורכישת טקסטיל בעבור מערכת הביטחון והמשרד לביטחון הפנים</w:t>
      </w:r>
      <w:r w:rsidRPr="00A02FA6">
        <w:rPr>
          <w:rStyle w:val="default"/>
          <w:rFonts w:cs="FrankRuehl" w:hint="cs"/>
          <w:vanish/>
          <w:sz w:val="22"/>
          <w:szCs w:val="22"/>
          <w:shd w:val="clear" w:color="auto" w:fill="FFFF99"/>
          <w:rtl/>
        </w:rPr>
        <w:t>, והכל אם יוצרה בידי אזרח ישראלי או תושב קבע בישראל, או בידי תאגיד הרשום בישראל;</w:t>
      </w:r>
      <w:bookmarkEnd w:id="24"/>
    </w:p>
    <w:p w:rsidR="00447256" w:rsidRDefault="00447256" w:rsidP="00913E48">
      <w:pPr>
        <w:pStyle w:val="P00"/>
        <w:spacing w:before="72"/>
        <w:ind w:left="0" w:right="1134"/>
        <w:rPr>
          <w:rStyle w:val="default"/>
          <w:rFonts w:cs="FrankRuehl" w:hint="cs"/>
          <w:rtl/>
        </w:rPr>
      </w:pPr>
      <w:bookmarkStart w:id="25" w:name="Seif1"/>
      <w:bookmarkEnd w:id="25"/>
      <w:r>
        <w:rPr>
          <w:lang w:val="he-IL"/>
        </w:rPr>
        <w:pict>
          <v:rect id="_x0000_s1044" style="position:absolute;left:0;text-align:left;margin-left:464.5pt;margin-top:8.05pt;width:75.05pt;height:24pt;z-index:251637760" o:allowincell="f" filled="f" stroked="f" strokecolor="lime" strokeweight=".25pt">
            <v:textbox style="mso-next-textbox:#_x0000_s1044" inset="0,0,0,0">
              <w:txbxContent>
                <w:p w:rsidR="00447256" w:rsidRDefault="00447256">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תקשרות</w:t>
                  </w:r>
                </w:p>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7)</w:t>
                  </w:r>
                </w:p>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ה</w:t>
                  </w:r>
                  <w:r>
                    <w:rPr>
                      <w:rFonts w:cs="Miriam" w:hint="cs"/>
                      <w:sz w:val="18"/>
                      <w:szCs w:val="18"/>
                      <w:rtl/>
                    </w:rPr>
                    <w:t>-1994</w:t>
                  </w: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רשאית להורות בצו, באישור ועדת החוץ והבטחון של הכנסת, כי המדינה או תאגיד ממשלתי לא יתקשרו בחוזה לביצוע עסקה כאמור בסעיף 2 עם מדינת חוץ מסוימת</w:t>
      </w:r>
      <w:r>
        <w:rPr>
          <w:rStyle w:val="default"/>
          <w:rFonts w:cs="FrankRuehl"/>
          <w:rtl/>
        </w:rPr>
        <w:t xml:space="preserve"> </w:t>
      </w:r>
      <w:r>
        <w:rPr>
          <w:rStyle w:val="default"/>
          <w:rFonts w:cs="FrankRuehl" w:hint="cs"/>
          <w:rtl/>
        </w:rPr>
        <w:t xml:space="preserve">או </w:t>
      </w:r>
      <w:r>
        <w:rPr>
          <w:rStyle w:val="default"/>
          <w:rFonts w:cs="FrankRuehl"/>
          <w:rtl/>
        </w:rPr>
        <w:t>ע</w:t>
      </w:r>
      <w:r>
        <w:rPr>
          <w:rStyle w:val="default"/>
          <w:rFonts w:cs="FrankRuehl" w:hint="cs"/>
          <w:rtl/>
        </w:rPr>
        <w:t>ם ספק חוץ מסוים מטעמים שבמדיניות חוץ; הוראה כאמור תפורסם ברשומות, והיא לא תחול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כ</w:t>
      </w:r>
      <w:r>
        <w:rPr>
          <w:rStyle w:val="default"/>
          <w:rFonts w:cs="FrankRuehl"/>
          <w:rtl/>
        </w:rPr>
        <w:t>ר</w:t>
      </w:r>
      <w:r>
        <w:rPr>
          <w:rStyle w:val="default"/>
          <w:rFonts w:cs="FrankRuehl" w:hint="cs"/>
          <w:rtl/>
        </w:rPr>
        <w:t>ז שפורסם קודם לפרסומה; ניתנה הוראה כאמור לחברה ממשלתית או לחברה בת ממשלתית</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ולו הוראות סעיף 3א(ב).</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26" w:name="Rov21"/>
      <w:bookmarkStart w:id="27" w:name="Rov49"/>
      <w:r w:rsidRPr="00A02FA6">
        <w:rPr>
          <w:rStyle w:val="default"/>
          <w:rFonts w:cs="FrankRuehl" w:hint="cs"/>
          <w:vanish/>
          <w:color w:val="FF0000"/>
          <w:sz w:val="20"/>
          <w:szCs w:val="20"/>
          <w:shd w:val="clear" w:color="auto" w:fill="FFFF99"/>
          <w:rtl/>
        </w:rPr>
        <w:t>מיום 22.12.1994</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7</w:t>
      </w:r>
    </w:p>
    <w:p w:rsidR="001719EE" w:rsidRPr="00A02FA6" w:rsidRDefault="001719EE" w:rsidP="001719EE">
      <w:pPr>
        <w:pStyle w:val="P00"/>
        <w:spacing w:before="0"/>
        <w:ind w:left="0" w:right="1134"/>
        <w:rPr>
          <w:rStyle w:val="default"/>
          <w:rFonts w:cs="FrankRuehl" w:hint="cs"/>
          <w:b/>
          <w:bCs/>
          <w:vanish/>
          <w:sz w:val="20"/>
          <w:szCs w:val="20"/>
          <w:shd w:val="clear" w:color="auto" w:fill="FFFF99"/>
          <w:rtl/>
        </w:rPr>
      </w:pPr>
      <w:hyperlink r:id="rId76" w:history="1">
        <w:r w:rsidRPr="00A02FA6">
          <w:rPr>
            <w:rStyle w:val="Hyperlink"/>
            <w:rFonts w:cs="FrankRuehl" w:hint="cs"/>
            <w:vanish/>
            <w:szCs w:val="20"/>
            <w:shd w:val="clear" w:color="auto" w:fill="FFFF99"/>
            <w:rtl/>
          </w:rPr>
          <w:t>ס"ח תשנ"ה מס' 1495</w:t>
        </w:r>
      </w:hyperlink>
      <w:r w:rsidRPr="00A02FA6">
        <w:rPr>
          <w:rStyle w:val="default"/>
          <w:rFonts w:cs="FrankRuehl" w:hint="cs"/>
          <w:vanish/>
          <w:sz w:val="20"/>
          <w:szCs w:val="20"/>
          <w:shd w:val="clear" w:color="auto" w:fill="FFFF99"/>
          <w:rtl/>
        </w:rPr>
        <w:t xml:space="preserve"> מיום 22.12.1994 עמ' 46 </w:t>
      </w:r>
      <w:r w:rsidRPr="00A02FA6">
        <w:rPr>
          <w:rFonts w:cs="FrankRuehl" w:hint="cs"/>
          <w:vanish/>
          <w:szCs w:val="20"/>
          <w:shd w:val="clear" w:color="auto" w:fill="FFFF99"/>
          <w:rtl/>
        </w:rPr>
        <w:t>(</w:t>
      </w:r>
      <w:hyperlink r:id="rId77" w:history="1">
        <w:r w:rsidRPr="00A02FA6">
          <w:rPr>
            <w:rStyle w:val="Hyperlink"/>
            <w:rFonts w:cs="FrankRuehl" w:hint="cs"/>
            <w:vanish/>
            <w:szCs w:val="20"/>
            <w:shd w:val="clear" w:color="auto" w:fill="FFFF99"/>
            <w:rtl/>
          </w:rPr>
          <w:t>ה"ח 2312</w:t>
        </w:r>
      </w:hyperlink>
      <w:r w:rsidRPr="00A02FA6">
        <w:rPr>
          <w:rFonts w:cs="FrankRuehl" w:hint="cs"/>
          <w:vanish/>
          <w:szCs w:val="20"/>
          <w:shd w:val="clear" w:color="auto" w:fill="FFFF99"/>
          <w:rtl/>
        </w:rPr>
        <w:t>)</w:t>
      </w:r>
    </w:p>
    <w:p w:rsidR="00447256" w:rsidRPr="004729E2" w:rsidRDefault="00447256" w:rsidP="004729E2">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סעיף 3ב</w:t>
      </w:r>
      <w:bookmarkEnd w:id="26"/>
      <w:bookmarkEnd w:id="27"/>
    </w:p>
    <w:p w:rsidR="00447256" w:rsidRDefault="00447256" w:rsidP="00913E48">
      <w:pPr>
        <w:pStyle w:val="P00"/>
        <w:spacing w:before="72"/>
        <w:ind w:left="0" w:right="1134"/>
        <w:rPr>
          <w:rStyle w:val="default"/>
          <w:rFonts w:cs="FrankRuehl" w:hint="cs"/>
          <w:rtl/>
        </w:rPr>
      </w:pPr>
      <w:bookmarkStart w:id="28" w:name="Seif2"/>
      <w:bookmarkEnd w:id="28"/>
      <w:r>
        <w:rPr>
          <w:lang w:val="he-IL"/>
        </w:rPr>
        <w:pict>
          <v:rect id="_x0000_s1045" style="position:absolute;left:0;text-align:left;margin-left:464.5pt;margin-top:8.05pt;width:75.05pt;height:25.05pt;z-index:251638784"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w:t>
                  </w:r>
                  <w:r>
                    <w:rPr>
                      <w:rFonts w:cs="Miriam"/>
                      <w:sz w:val="18"/>
                      <w:szCs w:val="18"/>
                      <w:rtl/>
                    </w:rPr>
                    <w:t xml:space="preserve"> </w:t>
                  </w:r>
                  <w:r>
                    <w:rPr>
                      <w:rFonts w:cs="Miriam" w:hint="cs"/>
                      <w:sz w:val="18"/>
                      <w:szCs w:val="18"/>
                      <w:rtl/>
                    </w:rPr>
                    <w:t>מ</w:t>
                  </w:r>
                  <w:r>
                    <w:rPr>
                      <w:rFonts w:cs="Miriam"/>
                      <w:sz w:val="18"/>
                      <w:szCs w:val="18"/>
                      <w:rtl/>
                    </w:rPr>
                    <w:t>מ</w:t>
                  </w:r>
                  <w:r>
                    <w:rPr>
                      <w:rFonts w:cs="Miriam" w:hint="cs"/>
                      <w:sz w:val="18"/>
                      <w:szCs w:val="18"/>
                      <w:rtl/>
                    </w:rPr>
                    <w:t xml:space="preserve">כרז, </w:t>
                  </w:r>
                  <w:r>
                    <w:rPr>
                      <w:rFonts w:cs="Miriam"/>
                      <w:sz w:val="18"/>
                      <w:szCs w:val="18"/>
                      <w:rtl/>
                    </w:rPr>
                    <w:t>מ</w:t>
                  </w:r>
                  <w:r>
                    <w:rPr>
                      <w:rFonts w:cs="Miriam" w:hint="cs"/>
                      <w:sz w:val="18"/>
                      <w:szCs w:val="18"/>
                      <w:rtl/>
                    </w:rPr>
                    <w:t>כ</w:t>
                  </w:r>
                  <w:r>
                    <w:rPr>
                      <w:rFonts w:cs="Miriam"/>
                      <w:sz w:val="18"/>
                      <w:szCs w:val="18"/>
                      <w:rtl/>
                    </w:rPr>
                    <w:t>ר</w:t>
                  </w:r>
                  <w:r>
                    <w:rPr>
                      <w:rFonts w:cs="Miriam" w:hint="cs"/>
                      <w:sz w:val="18"/>
                      <w:szCs w:val="18"/>
                      <w:rtl/>
                    </w:rPr>
                    <w:t>ז</w:t>
                  </w:r>
                  <w:r>
                    <w:rPr>
                      <w:rFonts w:cs="Miriam"/>
                      <w:sz w:val="18"/>
                      <w:szCs w:val="18"/>
                      <w:rtl/>
                    </w:rPr>
                    <w:t xml:space="preserve"> </w:t>
                  </w:r>
                  <w:r>
                    <w:rPr>
                      <w:rFonts w:cs="Miriam" w:hint="cs"/>
                      <w:sz w:val="18"/>
                      <w:szCs w:val="18"/>
                      <w:rtl/>
                    </w:rPr>
                    <w:t>ס</w:t>
                  </w:r>
                  <w:r>
                    <w:rPr>
                      <w:rFonts w:cs="Miriam"/>
                      <w:sz w:val="18"/>
                      <w:szCs w:val="18"/>
                      <w:rtl/>
                    </w:rPr>
                    <w:t>ג</w:t>
                  </w:r>
                  <w:r>
                    <w:rPr>
                      <w:rFonts w:cs="Miriam" w:hint="cs"/>
                      <w:sz w:val="18"/>
                      <w:szCs w:val="18"/>
                      <w:rtl/>
                    </w:rPr>
                    <w:t xml:space="preserve">ור </w:t>
                  </w:r>
                  <w:r>
                    <w:rPr>
                      <w:rFonts w:cs="Miriam"/>
                      <w:sz w:val="18"/>
                      <w:szCs w:val="18"/>
                      <w:rtl/>
                    </w:rPr>
                    <w:t>ו</w:t>
                  </w:r>
                  <w:r>
                    <w:rPr>
                      <w:rFonts w:cs="Miriam" w:hint="cs"/>
                      <w:sz w:val="18"/>
                      <w:szCs w:val="18"/>
                      <w:rtl/>
                    </w:rPr>
                    <w:t>דרכי ער</w:t>
                  </w:r>
                  <w:r>
                    <w:rPr>
                      <w:rFonts w:cs="Miriam"/>
                      <w:sz w:val="18"/>
                      <w:szCs w:val="18"/>
                      <w:rtl/>
                    </w:rPr>
                    <w:t>י</w:t>
                  </w:r>
                  <w:r>
                    <w:rPr>
                      <w:rFonts w:cs="Miriam" w:hint="cs"/>
                      <w:sz w:val="18"/>
                      <w:szCs w:val="18"/>
                      <w:rtl/>
                    </w:rPr>
                    <w:t xml:space="preserve">כת </w:t>
                  </w:r>
                  <w:r>
                    <w:rPr>
                      <w:rFonts w:cs="Miriam"/>
                      <w:sz w:val="18"/>
                      <w:szCs w:val="18"/>
                      <w:rtl/>
                    </w:rPr>
                    <w:t>מ</w:t>
                  </w:r>
                  <w:r>
                    <w:rPr>
                      <w:rFonts w:cs="Miriam" w:hint="cs"/>
                      <w:sz w:val="18"/>
                      <w:szCs w:val="18"/>
                      <w:rtl/>
                    </w:rPr>
                    <w:t>כ</w:t>
                  </w:r>
                  <w:r>
                    <w:rPr>
                      <w:rFonts w:cs="Miriam"/>
                      <w:sz w:val="18"/>
                      <w:szCs w:val="18"/>
                      <w:rtl/>
                    </w:rPr>
                    <w:t>ר</w:t>
                  </w:r>
                  <w:r>
                    <w:rPr>
                      <w:rFonts w:cs="Miriam" w:hint="cs"/>
                      <w:sz w:val="18"/>
                      <w:szCs w:val="18"/>
                      <w:rtl/>
                    </w:rPr>
                    <w:t>ז</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באי</w:t>
      </w:r>
      <w:r>
        <w:rPr>
          <w:rStyle w:val="default"/>
          <w:rFonts w:cs="FrankRuehl"/>
          <w:rtl/>
        </w:rPr>
        <w:t>ש</w:t>
      </w:r>
      <w:r>
        <w:rPr>
          <w:rStyle w:val="default"/>
          <w:rFonts w:cs="FrankRuehl" w:hint="cs"/>
          <w:rtl/>
        </w:rPr>
        <w:t xml:space="preserve">ור </w:t>
      </w:r>
      <w:r>
        <w:rPr>
          <w:rStyle w:val="default"/>
          <w:rFonts w:cs="FrankRuehl"/>
          <w:rtl/>
        </w:rPr>
        <w:t>ו</w:t>
      </w:r>
      <w:r>
        <w:rPr>
          <w:rStyle w:val="default"/>
          <w:rFonts w:cs="FrankRuehl" w:hint="cs"/>
          <w:rtl/>
        </w:rPr>
        <w:t xml:space="preserve">עדת החוקה, חוק ומשפט של הכנסת, יקבע בתקנות </w:t>
      </w:r>
      <w:r w:rsidR="002B30D1">
        <w:rPr>
          <w:rStyle w:val="default"/>
          <w:rFonts w:cs="FrankRuehl"/>
          <w:rtl/>
        </w:rPr>
        <w:t>–</w:t>
      </w:r>
    </w:p>
    <w:p w:rsidR="00447256" w:rsidRDefault="00447256">
      <w:pPr>
        <w:pStyle w:val="P22"/>
        <w:spacing w:before="72"/>
        <w:ind w:left="1021" w:right="1134"/>
        <w:rPr>
          <w:rFonts w:cs="FrankRuehl" w:hint="cs"/>
          <w:sz w:val="26"/>
          <w:rtl/>
        </w:rPr>
      </w:pPr>
      <w:r>
        <w:rPr>
          <w:rFonts w:cs="FrankRuehl"/>
          <w:sz w:val="26"/>
          <w:rtl/>
        </w:rPr>
        <w:t>(1)</w:t>
      </w:r>
      <w:r>
        <w:rPr>
          <w:rFonts w:cs="FrankRuehl"/>
          <w:sz w:val="26"/>
          <w:rtl/>
        </w:rPr>
        <w:tab/>
      </w:r>
      <w:r>
        <w:rPr>
          <w:rFonts w:cs="FrankRuehl" w:hint="cs"/>
          <w:sz w:val="26"/>
          <w:rtl/>
        </w:rPr>
        <w:t>ס</w:t>
      </w:r>
      <w:r>
        <w:rPr>
          <w:rFonts w:cs="FrankRuehl"/>
          <w:sz w:val="26"/>
          <w:rtl/>
        </w:rPr>
        <w:t>כ</w:t>
      </w:r>
      <w:r>
        <w:rPr>
          <w:rFonts w:cs="FrankRuehl" w:hint="cs"/>
          <w:sz w:val="26"/>
          <w:rtl/>
        </w:rPr>
        <w:t>ו</w:t>
      </w:r>
      <w:r>
        <w:rPr>
          <w:rFonts w:cs="FrankRuehl"/>
          <w:sz w:val="26"/>
          <w:rtl/>
        </w:rPr>
        <w:t>מ</w:t>
      </w:r>
      <w:r>
        <w:rPr>
          <w:rFonts w:cs="FrankRuehl" w:hint="cs"/>
          <w:sz w:val="26"/>
          <w:rtl/>
        </w:rPr>
        <w:t>י</w:t>
      </w:r>
      <w:r>
        <w:rPr>
          <w:rFonts w:cs="FrankRuehl"/>
          <w:sz w:val="26"/>
          <w:rtl/>
        </w:rPr>
        <w:t>ם</w:t>
      </w:r>
      <w:r>
        <w:rPr>
          <w:rFonts w:cs="FrankRuehl" w:hint="cs"/>
          <w:sz w:val="26"/>
          <w:rtl/>
        </w:rPr>
        <w:t xml:space="preserve"> או סוגי עיסקאות ונהלים לסיווג עיסקאות, שלגביהם, על אף האמור בסעיף </w:t>
      </w:r>
      <w:r w:rsidR="002B30D1">
        <w:rPr>
          <w:rFonts w:cs="FrankRuehl"/>
          <w:sz w:val="26"/>
          <w:rtl/>
        </w:rPr>
        <w:t>2 –</w:t>
      </w:r>
    </w:p>
    <w:p w:rsidR="00447256" w:rsidRDefault="00447256">
      <w:pPr>
        <w:pStyle w:val="P33"/>
        <w:spacing w:before="72"/>
        <w:ind w:left="1474" w:right="1134"/>
        <w:rPr>
          <w:rFonts w:cs="FrankRuehl"/>
          <w:sz w:val="26"/>
          <w:rtl/>
        </w:rPr>
      </w:pPr>
      <w:r>
        <w:rPr>
          <w:rFonts w:cs="FrankRuehl"/>
          <w:sz w:val="26"/>
          <w:rtl/>
        </w:rPr>
        <w:t>(</w:t>
      </w:r>
      <w:r>
        <w:rPr>
          <w:rFonts w:cs="FrankRuehl" w:hint="cs"/>
          <w:sz w:val="26"/>
          <w:rtl/>
        </w:rPr>
        <w:t>א</w:t>
      </w:r>
      <w:r>
        <w:rPr>
          <w:rFonts w:cs="FrankRuehl"/>
          <w:sz w:val="26"/>
          <w:rtl/>
        </w:rPr>
        <w:t>)</w:t>
      </w:r>
      <w:r>
        <w:rPr>
          <w:rFonts w:cs="FrankRuehl"/>
          <w:sz w:val="26"/>
          <w:rtl/>
        </w:rPr>
        <w:tab/>
      </w:r>
      <w:r>
        <w:rPr>
          <w:rFonts w:cs="FrankRuehl" w:hint="cs"/>
          <w:sz w:val="26"/>
          <w:rtl/>
        </w:rPr>
        <w:t>ל</w:t>
      </w:r>
      <w:r>
        <w:rPr>
          <w:rFonts w:cs="FrankRuehl"/>
          <w:sz w:val="26"/>
          <w:rtl/>
        </w:rPr>
        <w:t>א</w:t>
      </w:r>
      <w:r>
        <w:rPr>
          <w:rFonts w:cs="FrankRuehl" w:hint="cs"/>
          <w:sz w:val="26"/>
          <w:rtl/>
        </w:rPr>
        <w:t xml:space="preserve"> </w:t>
      </w:r>
      <w:r>
        <w:rPr>
          <w:rFonts w:cs="FrankRuehl"/>
          <w:sz w:val="26"/>
          <w:rtl/>
        </w:rPr>
        <w:t>ת</w:t>
      </w:r>
      <w:r>
        <w:rPr>
          <w:rFonts w:cs="FrankRuehl" w:hint="cs"/>
          <w:sz w:val="26"/>
          <w:rtl/>
        </w:rPr>
        <w:t>ה</w:t>
      </w:r>
      <w:r>
        <w:rPr>
          <w:rFonts w:cs="FrankRuehl"/>
          <w:sz w:val="26"/>
          <w:rtl/>
        </w:rPr>
        <w:t>י</w:t>
      </w:r>
      <w:r>
        <w:rPr>
          <w:rFonts w:cs="FrankRuehl" w:hint="cs"/>
          <w:sz w:val="26"/>
          <w:rtl/>
        </w:rPr>
        <w:t xml:space="preserve">ה חובה לערוך מכרז כלל; </w:t>
      </w:r>
    </w:p>
    <w:p w:rsidR="00447256" w:rsidRDefault="00447256">
      <w:pPr>
        <w:pStyle w:val="P33"/>
        <w:spacing w:before="72"/>
        <w:ind w:left="1474" w:right="1134"/>
        <w:rPr>
          <w:rFonts w:cs="FrankRuehl"/>
          <w:sz w:val="26"/>
          <w:rtl/>
        </w:rPr>
      </w:pPr>
      <w:r>
        <w:rPr>
          <w:rFonts w:cs="FrankRuehl"/>
          <w:sz w:val="26"/>
          <w:rtl/>
        </w:rPr>
        <w:t>(ב)</w:t>
      </w:r>
      <w:r>
        <w:rPr>
          <w:rFonts w:cs="FrankRuehl"/>
          <w:sz w:val="26"/>
          <w:rtl/>
        </w:rPr>
        <w:tab/>
      </w:r>
      <w:r>
        <w:rPr>
          <w:rFonts w:cs="FrankRuehl" w:hint="cs"/>
          <w:sz w:val="26"/>
          <w:rtl/>
        </w:rPr>
        <w:t>ל</w:t>
      </w:r>
      <w:r>
        <w:rPr>
          <w:rFonts w:cs="FrankRuehl"/>
          <w:sz w:val="26"/>
          <w:rtl/>
        </w:rPr>
        <w:t>א</w:t>
      </w:r>
      <w:r>
        <w:rPr>
          <w:rFonts w:cs="FrankRuehl" w:hint="cs"/>
          <w:sz w:val="26"/>
          <w:rtl/>
        </w:rPr>
        <w:t xml:space="preserve"> </w:t>
      </w:r>
      <w:r>
        <w:rPr>
          <w:rFonts w:cs="FrankRuehl"/>
          <w:sz w:val="26"/>
          <w:rtl/>
        </w:rPr>
        <w:t>ת</w:t>
      </w:r>
      <w:r>
        <w:rPr>
          <w:rFonts w:cs="FrankRuehl" w:hint="cs"/>
          <w:sz w:val="26"/>
          <w:rtl/>
        </w:rPr>
        <w:t>ה</w:t>
      </w:r>
      <w:r>
        <w:rPr>
          <w:rFonts w:cs="FrankRuehl"/>
          <w:sz w:val="26"/>
          <w:rtl/>
        </w:rPr>
        <w:t>י</w:t>
      </w:r>
      <w:r>
        <w:rPr>
          <w:rFonts w:cs="FrankRuehl" w:hint="cs"/>
          <w:sz w:val="26"/>
          <w:rtl/>
        </w:rPr>
        <w:t>ה חובה לערוך מכרז פומבי אלא מכרז סגור ותנאיו של מכר</w:t>
      </w:r>
      <w:r>
        <w:rPr>
          <w:rFonts w:cs="FrankRuehl"/>
          <w:sz w:val="26"/>
          <w:rtl/>
        </w:rPr>
        <w:t xml:space="preserve">ז </w:t>
      </w:r>
      <w:r>
        <w:rPr>
          <w:rFonts w:cs="FrankRuehl" w:hint="cs"/>
          <w:sz w:val="26"/>
          <w:rtl/>
        </w:rPr>
        <w:t>כז</w:t>
      </w:r>
      <w:r>
        <w:rPr>
          <w:rFonts w:cs="FrankRuehl"/>
          <w:sz w:val="26"/>
          <w:rtl/>
        </w:rPr>
        <w:t xml:space="preserve">ה; </w:t>
      </w:r>
    </w:p>
    <w:p w:rsidR="00447256" w:rsidRDefault="00447256">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ס</w:t>
      </w:r>
      <w:r>
        <w:rPr>
          <w:rFonts w:cs="FrankRuehl"/>
          <w:sz w:val="26"/>
          <w:rtl/>
        </w:rPr>
        <w:t>ו</w:t>
      </w:r>
      <w:r>
        <w:rPr>
          <w:rFonts w:cs="FrankRuehl" w:hint="cs"/>
          <w:sz w:val="26"/>
          <w:rtl/>
        </w:rPr>
        <w:t>ג</w:t>
      </w:r>
      <w:r>
        <w:rPr>
          <w:rFonts w:cs="FrankRuehl"/>
          <w:sz w:val="26"/>
          <w:rtl/>
        </w:rPr>
        <w:t>י</w:t>
      </w:r>
      <w:r>
        <w:rPr>
          <w:rFonts w:cs="FrankRuehl" w:hint="cs"/>
          <w:sz w:val="26"/>
          <w:rtl/>
        </w:rPr>
        <w:t xml:space="preserve"> </w:t>
      </w:r>
      <w:r>
        <w:rPr>
          <w:rFonts w:cs="FrankRuehl"/>
          <w:sz w:val="26"/>
          <w:rtl/>
        </w:rPr>
        <w:t>ע</w:t>
      </w:r>
      <w:r>
        <w:rPr>
          <w:rFonts w:cs="FrankRuehl" w:hint="cs"/>
          <w:sz w:val="26"/>
          <w:rtl/>
        </w:rPr>
        <w:t xml:space="preserve">יסקאות שבהן תהיה ההשתתפות במכרז מותנית בתנאים שייקבעו; </w:t>
      </w:r>
    </w:p>
    <w:p w:rsidR="00447256" w:rsidRDefault="00447256">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ס</w:t>
      </w:r>
      <w:r>
        <w:rPr>
          <w:rFonts w:cs="FrankRuehl"/>
          <w:sz w:val="26"/>
          <w:rtl/>
        </w:rPr>
        <w:t>ו</w:t>
      </w:r>
      <w:r>
        <w:rPr>
          <w:rFonts w:cs="FrankRuehl" w:hint="cs"/>
          <w:sz w:val="26"/>
          <w:rtl/>
        </w:rPr>
        <w:t>ג</w:t>
      </w:r>
      <w:r>
        <w:rPr>
          <w:rFonts w:cs="FrankRuehl"/>
          <w:sz w:val="26"/>
          <w:rtl/>
        </w:rPr>
        <w:t>י</w:t>
      </w:r>
      <w:r>
        <w:rPr>
          <w:rFonts w:cs="FrankRuehl" w:hint="cs"/>
          <w:sz w:val="26"/>
          <w:rtl/>
        </w:rPr>
        <w:t xml:space="preserve"> </w:t>
      </w:r>
      <w:r>
        <w:rPr>
          <w:rFonts w:cs="FrankRuehl"/>
          <w:sz w:val="26"/>
          <w:rtl/>
        </w:rPr>
        <w:t>ע</w:t>
      </w:r>
      <w:r>
        <w:rPr>
          <w:rFonts w:cs="FrankRuehl" w:hint="cs"/>
          <w:sz w:val="26"/>
          <w:rtl/>
        </w:rPr>
        <w:t>יסקאות שבהן ניתן לנהל משא ומתן עם המציעים שהצעותיהם נמצאו מתאימות, וכללי</w:t>
      </w:r>
      <w:r>
        <w:rPr>
          <w:rFonts w:cs="FrankRuehl"/>
          <w:sz w:val="26"/>
          <w:rtl/>
        </w:rPr>
        <w:t>ם</w:t>
      </w:r>
      <w:r>
        <w:rPr>
          <w:rFonts w:cs="FrankRuehl" w:hint="cs"/>
          <w:sz w:val="26"/>
          <w:rtl/>
        </w:rPr>
        <w:t xml:space="preserve"> </w:t>
      </w:r>
      <w:r>
        <w:rPr>
          <w:rFonts w:cs="FrankRuehl"/>
          <w:sz w:val="26"/>
          <w:rtl/>
        </w:rPr>
        <w:t>ל</w:t>
      </w:r>
      <w:r>
        <w:rPr>
          <w:rFonts w:cs="FrankRuehl" w:hint="cs"/>
          <w:sz w:val="26"/>
          <w:rtl/>
        </w:rPr>
        <w:t>נ</w:t>
      </w:r>
      <w:r>
        <w:rPr>
          <w:rFonts w:cs="FrankRuehl"/>
          <w:sz w:val="26"/>
          <w:rtl/>
        </w:rPr>
        <w:t>י</w:t>
      </w:r>
      <w:r>
        <w:rPr>
          <w:rFonts w:cs="FrankRuehl" w:hint="cs"/>
          <w:sz w:val="26"/>
          <w:rtl/>
        </w:rPr>
        <w:t>ה</w:t>
      </w:r>
      <w:r>
        <w:rPr>
          <w:rFonts w:cs="FrankRuehl"/>
          <w:sz w:val="26"/>
          <w:rtl/>
        </w:rPr>
        <w:t>ו</w:t>
      </w:r>
      <w:r>
        <w:rPr>
          <w:rFonts w:cs="FrankRuehl" w:hint="cs"/>
          <w:sz w:val="26"/>
          <w:rtl/>
        </w:rPr>
        <w:t xml:space="preserve">ל המשא ומתן; </w:t>
      </w:r>
    </w:p>
    <w:p w:rsidR="00447256" w:rsidRDefault="00447256">
      <w:pPr>
        <w:pStyle w:val="P22"/>
        <w:spacing w:before="72"/>
        <w:ind w:left="1021" w:right="1134"/>
        <w:rPr>
          <w:rFonts w:cs="FrankRuehl"/>
          <w:sz w:val="26"/>
          <w:rtl/>
        </w:rPr>
      </w:pPr>
      <w:r>
        <w:rPr>
          <w:rFonts w:cs="FrankRuehl"/>
          <w:sz w:val="26"/>
          <w:rtl/>
        </w:rPr>
        <w:t>(4)</w:t>
      </w:r>
      <w:r>
        <w:rPr>
          <w:rFonts w:cs="FrankRuehl"/>
          <w:sz w:val="26"/>
          <w:rtl/>
        </w:rPr>
        <w:tab/>
      </w:r>
      <w:r>
        <w:rPr>
          <w:rFonts w:cs="FrankRuehl" w:hint="cs"/>
          <w:sz w:val="26"/>
          <w:rtl/>
        </w:rPr>
        <w:t>צ</w:t>
      </w:r>
      <w:r>
        <w:rPr>
          <w:rFonts w:cs="FrankRuehl"/>
          <w:sz w:val="26"/>
          <w:rtl/>
        </w:rPr>
        <w:t>ו</w:t>
      </w:r>
      <w:r>
        <w:rPr>
          <w:rFonts w:cs="FrankRuehl" w:hint="cs"/>
          <w:sz w:val="26"/>
          <w:rtl/>
        </w:rPr>
        <w:t>ר</w:t>
      </w:r>
      <w:r>
        <w:rPr>
          <w:rFonts w:cs="FrankRuehl"/>
          <w:sz w:val="26"/>
          <w:rtl/>
        </w:rPr>
        <w:t>ת</w:t>
      </w:r>
      <w:r>
        <w:rPr>
          <w:rFonts w:cs="FrankRuehl" w:hint="cs"/>
          <w:sz w:val="26"/>
          <w:rtl/>
        </w:rPr>
        <w:t xml:space="preserve"> </w:t>
      </w:r>
      <w:r>
        <w:rPr>
          <w:rFonts w:cs="FrankRuehl"/>
          <w:sz w:val="26"/>
          <w:rtl/>
        </w:rPr>
        <w:t>ה</w:t>
      </w:r>
      <w:r>
        <w:rPr>
          <w:rFonts w:cs="FrankRuehl" w:hint="cs"/>
          <w:sz w:val="26"/>
          <w:rtl/>
        </w:rPr>
        <w:t>מכרזים וד</w:t>
      </w:r>
      <w:r>
        <w:rPr>
          <w:rFonts w:cs="FrankRuehl"/>
          <w:sz w:val="26"/>
          <w:rtl/>
        </w:rPr>
        <w:t>ר</w:t>
      </w:r>
      <w:r>
        <w:rPr>
          <w:rFonts w:cs="FrankRuehl" w:hint="cs"/>
          <w:sz w:val="26"/>
          <w:rtl/>
        </w:rPr>
        <w:t>כ</w:t>
      </w:r>
      <w:r>
        <w:rPr>
          <w:rFonts w:cs="FrankRuehl"/>
          <w:sz w:val="26"/>
          <w:rtl/>
        </w:rPr>
        <w:t>י</w:t>
      </w:r>
      <w:r>
        <w:rPr>
          <w:rFonts w:cs="FrankRuehl" w:hint="cs"/>
          <w:sz w:val="26"/>
          <w:rtl/>
        </w:rPr>
        <w:t xml:space="preserve"> הזמנתן וקבלתן של הצעות מחירים, ואופן פרסומם של המכרזים ברבים; </w:t>
      </w:r>
    </w:p>
    <w:p w:rsidR="00447256" w:rsidRDefault="00447256">
      <w:pPr>
        <w:pStyle w:val="P22"/>
        <w:spacing w:before="72"/>
        <w:ind w:left="1021" w:right="1134"/>
        <w:rPr>
          <w:rFonts w:cs="FrankRuehl"/>
          <w:sz w:val="26"/>
          <w:rtl/>
        </w:rPr>
      </w:pPr>
      <w:r>
        <w:rPr>
          <w:rFonts w:cs="FrankRuehl"/>
          <w:sz w:val="26"/>
          <w:rtl/>
        </w:rPr>
        <w:t>(5)</w:t>
      </w:r>
      <w:r>
        <w:rPr>
          <w:rFonts w:cs="FrankRuehl"/>
          <w:sz w:val="26"/>
          <w:rtl/>
        </w:rPr>
        <w:tab/>
      </w:r>
      <w:r>
        <w:rPr>
          <w:rFonts w:cs="FrankRuehl" w:hint="cs"/>
          <w:sz w:val="26"/>
          <w:rtl/>
        </w:rPr>
        <w:t>א</w:t>
      </w:r>
      <w:r>
        <w:rPr>
          <w:rFonts w:cs="FrankRuehl"/>
          <w:sz w:val="26"/>
          <w:rtl/>
        </w:rPr>
        <w:t>ו</w:t>
      </w:r>
      <w:r>
        <w:rPr>
          <w:rFonts w:cs="FrankRuehl" w:hint="cs"/>
          <w:sz w:val="26"/>
          <w:rtl/>
        </w:rPr>
        <w:t>פ</w:t>
      </w:r>
      <w:r>
        <w:rPr>
          <w:rFonts w:cs="FrankRuehl"/>
          <w:sz w:val="26"/>
          <w:rtl/>
        </w:rPr>
        <w:t>ן</w:t>
      </w:r>
      <w:r>
        <w:rPr>
          <w:rFonts w:cs="FrankRuehl" w:hint="cs"/>
          <w:sz w:val="26"/>
          <w:rtl/>
        </w:rPr>
        <w:t xml:space="preserve"> ה</w:t>
      </w:r>
      <w:r>
        <w:rPr>
          <w:rFonts w:cs="FrankRuehl"/>
          <w:sz w:val="26"/>
          <w:rtl/>
        </w:rPr>
        <w:t>רכב</w:t>
      </w:r>
      <w:r>
        <w:rPr>
          <w:rFonts w:cs="FrankRuehl" w:hint="cs"/>
          <w:sz w:val="26"/>
          <w:rtl/>
        </w:rPr>
        <w:t>תן ואיושן של ועדות מכרזים, ואמות המידה לבחירת ההצעו</w:t>
      </w:r>
      <w:r>
        <w:rPr>
          <w:rFonts w:cs="FrankRuehl"/>
          <w:sz w:val="26"/>
          <w:rtl/>
        </w:rPr>
        <w:t>ת</w:t>
      </w:r>
      <w:r>
        <w:rPr>
          <w:rFonts w:cs="FrankRuehl" w:hint="cs"/>
          <w:sz w:val="26"/>
          <w:rtl/>
        </w:rPr>
        <w:t xml:space="preserve"> המתאימות; </w:t>
      </w:r>
    </w:p>
    <w:p w:rsidR="00447256" w:rsidRDefault="00447256">
      <w:pPr>
        <w:pStyle w:val="P22"/>
        <w:spacing w:before="72"/>
        <w:ind w:left="1021" w:right="1134"/>
        <w:rPr>
          <w:rFonts w:cs="FrankRuehl"/>
          <w:sz w:val="26"/>
          <w:rtl/>
        </w:rPr>
      </w:pPr>
      <w:r>
        <w:rPr>
          <w:rFonts w:cs="FrankRuehl"/>
          <w:sz w:val="26"/>
          <w:rtl/>
        </w:rPr>
        <w:t>(6)</w:t>
      </w:r>
      <w:r>
        <w:rPr>
          <w:rFonts w:cs="FrankRuehl"/>
          <w:sz w:val="26"/>
          <w:rtl/>
        </w:rPr>
        <w:tab/>
      </w:r>
      <w:r>
        <w:rPr>
          <w:rFonts w:cs="FrankRuehl" w:hint="cs"/>
          <w:sz w:val="26"/>
          <w:rtl/>
        </w:rPr>
        <w:t>ה</w:t>
      </w:r>
      <w:r>
        <w:rPr>
          <w:rFonts w:cs="FrankRuehl"/>
          <w:sz w:val="26"/>
          <w:rtl/>
        </w:rPr>
        <w:t>ו</w:t>
      </w:r>
      <w:r>
        <w:rPr>
          <w:rFonts w:cs="FrankRuehl" w:hint="cs"/>
          <w:sz w:val="26"/>
          <w:rtl/>
        </w:rPr>
        <w:t>ר</w:t>
      </w:r>
      <w:r>
        <w:rPr>
          <w:rFonts w:cs="FrankRuehl"/>
          <w:sz w:val="26"/>
          <w:rtl/>
        </w:rPr>
        <w:t>א</w:t>
      </w:r>
      <w:r>
        <w:rPr>
          <w:rFonts w:cs="FrankRuehl" w:hint="cs"/>
          <w:sz w:val="26"/>
          <w:rtl/>
        </w:rPr>
        <w:t>ו</w:t>
      </w:r>
      <w:r>
        <w:rPr>
          <w:rFonts w:cs="FrankRuehl"/>
          <w:sz w:val="26"/>
          <w:rtl/>
        </w:rPr>
        <w:t>ת</w:t>
      </w:r>
      <w:r>
        <w:rPr>
          <w:rFonts w:cs="FrankRuehl" w:hint="cs"/>
          <w:sz w:val="26"/>
          <w:rtl/>
        </w:rPr>
        <w:t xml:space="preserve"> מיוחדות ותנאים מיוחדים למכרזים לסוגיהם השונים של המוסדות והתא</w:t>
      </w:r>
      <w:r>
        <w:rPr>
          <w:rFonts w:cs="FrankRuehl"/>
          <w:sz w:val="26"/>
          <w:rtl/>
        </w:rPr>
        <w:t>ג</w:t>
      </w:r>
      <w:r>
        <w:rPr>
          <w:rFonts w:cs="FrankRuehl" w:hint="cs"/>
          <w:sz w:val="26"/>
          <w:rtl/>
        </w:rPr>
        <w:t>י</w:t>
      </w:r>
      <w:r>
        <w:rPr>
          <w:rFonts w:cs="FrankRuehl"/>
          <w:sz w:val="26"/>
          <w:rtl/>
        </w:rPr>
        <w:t>ד</w:t>
      </w:r>
      <w:r>
        <w:rPr>
          <w:rFonts w:cs="FrankRuehl" w:hint="cs"/>
          <w:sz w:val="26"/>
          <w:rtl/>
        </w:rPr>
        <w:t>י</w:t>
      </w:r>
      <w:r>
        <w:rPr>
          <w:rFonts w:cs="FrankRuehl"/>
          <w:sz w:val="26"/>
          <w:rtl/>
        </w:rPr>
        <w:t>ם</w:t>
      </w:r>
      <w:r>
        <w:rPr>
          <w:rFonts w:cs="FrankRuehl" w:hint="cs"/>
          <w:sz w:val="26"/>
          <w:rtl/>
        </w:rPr>
        <w:t xml:space="preserve"> </w:t>
      </w:r>
      <w:r>
        <w:rPr>
          <w:rFonts w:cs="FrankRuehl"/>
          <w:sz w:val="26"/>
          <w:rtl/>
        </w:rPr>
        <w:t>ש</w:t>
      </w:r>
      <w:r>
        <w:rPr>
          <w:rFonts w:cs="FrankRuehl" w:hint="cs"/>
          <w:sz w:val="26"/>
          <w:rtl/>
        </w:rPr>
        <w:t xml:space="preserve">חוק זה חל עליהם; </w:t>
      </w:r>
    </w:p>
    <w:p w:rsidR="00447256" w:rsidRDefault="00447256">
      <w:pPr>
        <w:pStyle w:val="P22"/>
        <w:spacing w:before="72"/>
        <w:ind w:left="1021" w:right="1134"/>
        <w:rPr>
          <w:rFonts w:cs="FrankRuehl"/>
          <w:sz w:val="26"/>
          <w:rtl/>
        </w:rPr>
      </w:pPr>
      <w:r>
        <w:rPr>
          <w:rFonts w:cs="FrankRuehl"/>
          <w:sz w:val="26"/>
          <w:rtl/>
        </w:rPr>
        <w:t>(7)</w:t>
      </w:r>
      <w:r>
        <w:rPr>
          <w:rFonts w:cs="FrankRuehl"/>
          <w:sz w:val="26"/>
          <w:rtl/>
        </w:rPr>
        <w:tab/>
      </w:r>
      <w:r>
        <w:rPr>
          <w:rFonts w:cs="FrankRuehl" w:hint="cs"/>
          <w:sz w:val="26"/>
          <w:rtl/>
        </w:rPr>
        <w:t>כ</w:t>
      </w:r>
      <w:r>
        <w:rPr>
          <w:rFonts w:cs="FrankRuehl"/>
          <w:sz w:val="26"/>
          <w:rtl/>
        </w:rPr>
        <w:t>ל</w:t>
      </w:r>
      <w:r>
        <w:rPr>
          <w:rFonts w:cs="FrankRuehl" w:hint="cs"/>
          <w:sz w:val="26"/>
          <w:rtl/>
        </w:rPr>
        <w:t xml:space="preserve"> </w:t>
      </w:r>
      <w:r>
        <w:rPr>
          <w:rFonts w:cs="FrankRuehl"/>
          <w:sz w:val="26"/>
          <w:rtl/>
        </w:rPr>
        <w:t>ע</w:t>
      </w:r>
      <w:r>
        <w:rPr>
          <w:rFonts w:cs="FrankRuehl" w:hint="cs"/>
          <w:sz w:val="26"/>
          <w:rtl/>
        </w:rPr>
        <w:t>נ</w:t>
      </w:r>
      <w:r>
        <w:rPr>
          <w:rFonts w:cs="FrankRuehl"/>
          <w:sz w:val="26"/>
          <w:rtl/>
        </w:rPr>
        <w:t>י</w:t>
      </w:r>
      <w:r>
        <w:rPr>
          <w:rFonts w:cs="FrankRuehl" w:hint="cs"/>
          <w:sz w:val="26"/>
          <w:rtl/>
        </w:rPr>
        <w:t>ן אחר הנראה לו דרוש לשם ניהול תקין והוגן של עיסקאות וב</w:t>
      </w:r>
      <w:r>
        <w:rPr>
          <w:rFonts w:cs="FrankRuehl"/>
          <w:sz w:val="26"/>
          <w:rtl/>
        </w:rPr>
        <w:t>מטרה</w:t>
      </w:r>
      <w:r>
        <w:rPr>
          <w:rFonts w:cs="FrankRuehl" w:hint="cs"/>
          <w:sz w:val="26"/>
          <w:rtl/>
        </w:rPr>
        <w:t xml:space="preserve"> להבטיח א</w:t>
      </w:r>
      <w:r>
        <w:rPr>
          <w:rFonts w:cs="FrankRuehl"/>
          <w:sz w:val="26"/>
          <w:rtl/>
        </w:rPr>
        <w:t>ת</w:t>
      </w:r>
      <w:r>
        <w:rPr>
          <w:rFonts w:cs="FrankRuehl" w:hint="cs"/>
          <w:sz w:val="26"/>
          <w:rtl/>
        </w:rPr>
        <w:t xml:space="preserve"> קב</w:t>
      </w:r>
      <w:r>
        <w:rPr>
          <w:rFonts w:cs="FrankRuehl"/>
          <w:sz w:val="26"/>
          <w:rtl/>
        </w:rPr>
        <w:t>ל</w:t>
      </w:r>
      <w:r>
        <w:rPr>
          <w:rFonts w:cs="FrankRuehl" w:hint="cs"/>
          <w:sz w:val="26"/>
          <w:rtl/>
        </w:rPr>
        <w:t xml:space="preserve">ת ההצעות שיעניקו את מרב היתרונות למי שערך את המכרז. </w:t>
      </w:r>
    </w:p>
    <w:p w:rsidR="00447256" w:rsidRDefault="00447256">
      <w:pPr>
        <w:pStyle w:val="P00"/>
        <w:spacing w:before="72"/>
        <w:ind w:left="0" w:right="1134"/>
        <w:rPr>
          <w:rFonts w:cs="FrankRuehl" w:hint="cs"/>
          <w:sz w:val="26"/>
          <w:rtl/>
        </w:rPr>
      </w:pPr>
      <w:r>
        <w:rPr>
          <w:lang w:val="he-IL"/>
        </w:rPr>
        <w:pict>
          <v:rect id="_x0000_s1046" style="position:absolute;left:0;text-align:left;margin-left:464.5pt;margin-top:8.05pt;width:75.05pt;height:16.55pt;z-index:251639808" o:allowincell="f" filled="f" stroked="f" strokecolor="lime" strokeweight=".25pt">
            <v:textbox inset="0,0,0,0">
              <w:txbxContent>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rsidR="00447256" w:rsidRDefault="00447256">
                  <w:pPr>
                    <w:spacing w:line="160" w:lineRule="exact"/>
                    <w:jc w:val="left"/>
                    <w:rPr>
                      <w:rFonts w:cs="Miriam"/>
                      <w:noProof/>
                      <w:sz w:val="18"/>
                      <w:szCs w:val="18"/>
                      <w:rtl/>
                    </w:rPr>
                  </w:pPr>
                  <w:r>
                    <w:rPr>
                      <w:rFonts w:cs="Miriam"/>
                      <w:sz w:val="18"/>
                      <w:szCs w:val="18"/>
                      <w:rtl/>
                    </w:rPr>
                    <w:t>תשנ"ג</w:t>
                  </w:r>
                  <w:r>
                    <w:rPr>
                      <w:rFonts w:cs="Miriam" w:hint="cs"/>
                      <w:sz w:val="18"/>
                      <w:szCs w:val="18"/>
                      <w:rtl/>
                    </w:rPr>
                    <w:t>-1993</w:t>
                  </w:r>
                </w:p>
              </w:txbxContent>
            </v:textbox>
            <w10:anchorlock/>
          </v:rect>
        </w:pict>
      </w: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ab/>
      </w:r>
      <w:r>
        <w:rPr>
          <w:rFonts w:cs="FrankRuehl" w:hint="cs"/>
          <w:sz w:val="26"/>
          <w:rtl/>
        </w:rPr>
        <w:t>ב</w:t>
      </w:r>
      <w:r>
        <w:rPr>
          <w:rFonts w:cs="FrankRuehl"/>
          <w:sz w:val="26"/>
          <w:rtl/>
        </w:rPr>
        <w:t>ת</w:t>
      </w:r>
      <w:r>
        <w:rPr>
          <w:rFonts w:cs="FrankRuehl" w:hint="cs"/>
          <w:sz w:val="26"/>
          <w:rtl/>
        </w:rPr>
        <w:t>ק</w:t>
      </w:r>
      <w:r>
        <w:rPr>
          <w:rFonts w:cs="FrankRuehl"/>
          <w:sz w:val="26"/>
          <w:rtl/>
        </w:rPr>
        <w:t>נ</w:t>
      </w:r>
      <w:r>
        <w:rPr>
          <w:rFonts w:cs="FrankRuehl" w:hint="cs"/>
          <w:sz w:val="26"/>
          <w:rtl/>
        </w:rPr>
        <w:t>ו</w:t>
      </w:r>
      <w:r>
        <w:rPr>
          <w:rFonts w:cs="FrankRuehl"/>
          <w:sz w:val="26"/>
          <w:rtl/>
        </w:rPr>
        <w:t>ת</w:t>
      </w:r>
      <w:r>
        <w:rPr>
          <w:rFonts w:cs="FrankRuehl" w:hint="cs"/>
          <w:sz w:val="26"/>
          <w:rtl/>
        </w:rPr>
        <w:t xml:space="preserve"> לפי סעיף זה ייקבעו, בין היתר, פטורים מחובת מכרז להתקשרות</w:t>
      </w:r>
      <w:r>
        <w:rPr>
          <w:rFonts w:cs="FrankRuehl"/>
          <w:sz w:val="26"/>
          <w:rtl/>
        </w:rPr>
        <w:t xml:space="preserve"> </w:t>
      </w:r>
      <w:r>
        <w:rPr>
          <w:rFonts w:cs="FrankRuehl" w:hint="cs"/>
          <w:sz w:val="26"/>
          <w:rtl/>
        </w:rPr>
        <w:t>ה</w:t>
      </w:r>
      <w:r>
        <w:rPr>
          <w:rFonts w:cs="FrankRuehl"/>
          <w:sz w:val="26"/>
          <w:rtl/>
        </w:rPr>
        <w:t>נ</w:t>
      </w:r>
      <w:r>
        <w:rPr>
          <w:rFonts w:cs="FrankRuehl" w:hint="cs"/>
          <w:sz w:val="26"/>
          <w:rtl/>
        </w:rPr>
        <w:t>ד</w:t>
      </w:r>
      <w:r>
        <w:rPr>
          <w:rFonts w:cs="FrankRuehl"/>
          <w:sz w:val="26"/>
          <w:rtl/>
        </w:rPr>
        <w:t>ר</w:t>
      </w:r>
      <w:r>
        <w:rPr>
          <w:rFonts w:cs="FrankRuehl" w:hint="cs"/>
          <w:sz w:val="26"/>
          <w:rtl/>
        </w:rPr>
        <w:t>ש</w:t>
      </w:r>
      <w:r>
        <w:rPr>
          <w:rFonts w:cs="FrankRuehl"/>
          <w:sz w:val="26"/>
          <w:rtl/>
        </w:rPr>
        <w:t>ת</w:t>
      </w:r>
      <w:r>
        <w:rPr>
          <w:rFonts w:cs="FrankRuehl" w:hint="cs"/>
          <w:sz w:val="26"/>
          <w:rtl/>
        </w:rPr>
        <w:t xml:space="preserve"> בדחיפות למניעת נזק של ממש ולהתקשרות שלגביה נתקיימו נסיבות מיוחדות </w:t>
      </w:r>
      <w:r>
        <w:rPr>
          <w:rFonts w:cs="FrankRuehl"/>
          <w:sz w:val="26"/>
          <w:rtl/>
        </w:rPr>
        <w:t>ונ</w:t>
      </w:r>
      <w:r>
        <w:rPr>
          <w:rFonts w:cs="FrankRuehl" w:hint="cs"/>
          <w:sz w:val="26"/>
          <w:rtl/>
        </w:rPr>
        <w:t>די</w:t>
      </w:r>
      <w:r>
        <w:rPr>
          <w:rFonts w:cs="FrankRuehl"/>
          <w:sz w:val="26"/>
          <w:rtl/>
        </w:rPr>
        <w:t>רו</w:t>
      </w:r>
      <w:r>
        <w:rPr>
          <w:rFonts w:cs="FrankRuehl" w:hint="cs"/>
          <w:sz w:val="26"/>
          <w:rtl/>
        </w:rPr>
        <w:t xml:space="preserve">ת המצדיקות עשייתה ללא מכרז, ותנאים למתן פטורים כאמור. </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29" w:name="Rov22"/>
      <w:bookmarkStart w:id="30" w:name="Rov44"/>
      <w:r w:rsidRPr="00A02FA6">
        <w:rPr>
          <w:rStyle w:val="default"/>
          <w:rFonts w:cs="FrankRuehl" w:hint="cs"/>
          <w:vanish/>
          <w:color w:val="FF0000"/>
          <w:sz w:val="20"/>
          <w:szCs w:val="20"/>
          <w:shd w:val="clear" w:color="auto" w:fill="FFFF99"/>
          <w:rtl/>
        </w:rPr>
        <w:t>מיום 16.5.1993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3</w:t>
      </w:r>
    </w:p>
    <w:p w:rsidR="00491165" w:rsidRPr="00A02FA6" w:rsidRDefault="00491165" w:rsidP="00491165">
      <w:pPr>
        <w:pStyle w:val="P00"/>
        <w:spacing w:before="0"/>
        <w:ind w:left="0" w:right="1134"/>
        <w:rPr>
          <w:rStyle w:val="default"/>
          <w:rFonts w:cs="FrankRuehl" w:hint="cs"/>
          <w:vanish/>
          <w:sz w:val="20"/>
          <w:szCs w:val="20"/>
          <w:shd w:val="clear" w:color="auto" w:fill="FFFF99"/>
          <w:rtl/>
        </w:rPr>
      </w:pPr>
      <w:hyperlink r:id="rId78" w:history="1">
        <w:r w:rsidRPr="00A02FA6">
          <w:rPr>
            <w:rStyle w:val="Hyperlink"/>
            <w:rFonts w:cs="FrankRuehl" w:hint="cs"/>
            <w:vanish/>
            <w:szCs w:val="20"/>
            <w:shd w:val="clear" w:color="auto" w:fill="FFFF99"/>
            <w:rtl/>
          </w:rPr>
          <w:t>ס"ח תשנ"ג מס' 1419</w:t>
        </w:r>
      </w:hyperlink>
      <w:r w:rsidRPr="00A02FA6">
        <w:rPr>
          <w:rStyle w:val="default"/>
          <w:rFonts w:cs="FrankRuehl" w:hint="cs"/>
          <w:vanish/>
          <w:sz w:val="20"/>
          <w:szCs w:val="20"/>
          <w:shd w:val="clear" w:color="auto" w:fill="FFFF99"/>
          <w:rtl/>
        </w:rPr>
        <w:t xml:space="preserve"> מיום 14.5.1993 עמ' 108 </w:t>
      </w:r>
      <w:r w:rsidRPr="00A02FA6">
        <w:rPr>
          <w:rFonts w:cs="FrankRuehl" w:hint="cs"/>
          <w:vanish/>
          <w:szCs w:val="20"/>
          <w:shd w:val="clear" w:color="auto" w:fill="FFFF99"/>
          <w:rtl/>
        </w:rPr>
        <w:t>(</w:t>
      </w:r>
      <w:hyperlink r:id="rId79" w:history="1">
        <w:r w:rsidRPr="00A02FA6">
          <w:rPr>
            <w:rStyle w:val="Hyperlink"/>
            <w:rFonts w:cs="FrankRuehl" w:hint="cs"/>
            <w:vanish/>
            <w:szCs w:val="20"/>
            <w:shd w:val="clear" w:color="auto" w:fill="FFFF99"/>
            <w:rtl/>
          </w:rPr>
          <w:t>ה"ח 2151</w:t>
        </w:r>
      </w:hyperlink>
      <w:r w:rsidRPr="00A02FA6">
        <w:rPr>
          <w:rFonts w:cs="FrankRuehl" w:hint="cs"/>
          <w:vanish/>
          <w:szCs w:val="20"/>
          <w:shd w:val="clear" w:color="auto" w:fill="FFFF99"/>
          <w:rtl/>
        </w:rPr>
        <w:t>)</w:t>
      </w:r>
    </w:p>
    <w:p w:rsidR="00447256" w:rsidRPr="00A02FA6" w:rsidRDefault="00447256">
      <w:pPr>
        <w:pStyle w:val="P00"/>
        <w:spacing w:before="0"/>
        <w:ind w:left="0" w:right="1134"/>
        <w:rPr>
          <w:rFonts w:cs="FrankRuehl" w:hint="cs"/>
          <w:b/>
          <w:bCs/>
          <w:vanish/>
          <w:szCs w:val="20"/>
          <w:shd w:val="clear" w:color="auto" w:fill="FFFF99"/>
          <w:rtl/>
        </w:rPr>
      </w:pPr>
      <w:r w:rsidRPr="00A02FA6">
        <w:rPr>
          <w:rFonts w:cs="FrankRuehl" w:hint="cs"/>
          <w:b/>
          <w:bCs/>
          <w:vanish/>
          <w:szCs w:val="20"/>
          <w:shd w:val="clear" w:color="auto" w:fill="FFFF99"/>
          <w:rtl/>
        </w:rPr>
        <w:t>החלפת סעיף קטן (ב)</w:t>
      </w:r>
    </w:p>
    <w:p w:rsidR="00447256" w:rsidRPr="00A02FA6" w:rsidRDefault="00447256">
      <w:pPr>
        <w:pStyle w:val="P00"/>
        <w:ind w:left="0" w:right="1134"/>
        <w:rPr>
          <w:rFonts w:cs="FrankRuehl" w:hint="cs"/>
          <w:vanish/>
          <w:szCs w:val="20"/>
          <w:shd w:val="clear" w:color="auto" w:fill="FFFF99"/>
          <w:rtl/>
        </w:rPr>
      </w:pPr>
      <w:r w:rsidRPr="00A02FA6">
        <w:rPr>
          <w:rFonts w:cs="FrankRuehl" w:hint="cs"/>
          <w:vanish/>
          <w:szCs w:val="20"/>
          <w:shd w:val="clear" w:color="auto" w:fill="FFFF99"/>
          <w:rtl/>
        </w:rPr>
        <w:t>הנוסח הקודם:</w:t>
      </w:r>
    </w:p>
    <w:p w:rsidR="00447256" w:rsidRPr="000B6446" w:rsidRDefault="00447256" w:rsidP="000B6446">
      <w:pPr>
        <w:pStyle w:val="P00"/>
        <w:spacing w:before="0"/>
        <w:ind w:left="0" w:right="1134"/>
        <w:rPr>
          <w:rFonts w:cs="FrankRuehl" w:hint="cs"/>
          <w:sz w:val="2"/>
          <w:szCs w:val="2"/>
          <w:rtl/>
        </w:rPr>
      </w:pPr>
      <w:r w:rsidRPr="00A02FA6">
        <w:rPr>
          <w:rFonts w:cs="FrankRuehl"/>
          <w:vanish/>
          <w:sz w:val="22"/>
          <w:szCs w:val="22"/>
          <w:shd w:val="clear" w:color="auto" w:fill="FFFF99"/>
          <w:rtl/>
        </w:rPr>
        <w:tab/>
      </w:r>
      <w:r w:rsidRPr="00A02FA6">
        <w:rPr>
          <w:rFonts w:cs="FrankRuehl" w:hint="cs"/>
          <w:strike/>
          <w:vanish/>
          <w:sz w:val="22"/>
          <w:szCs w:val="22"/>
          <w:shd w:val="clear" w:color="auto" w:fill="FFFF99"/>
          <w:rtl/>
        </w:rPr>
        <w:t>(</w:t>
      </w:r>
      <w:r w:rsidRPr="00A02FA6">
        <w:rPr>
          <w:rFonts w:cs="FrankRuehl"/>
          <w:strike/>
          <w:vanish/>
          <w:sz w:val="22"/>
          <w:szCs w:val="22"/>
          <w:shd w:val="clear" w:color="auto" w:fill="FFFF99"/>
          <w:rtl/>
        </w:rPr>
        <w:t>ב</w:t>
      </w:r>
      <w:r w:rsidRPr="00A02FA6">
        <w:rPr>
          <w:rFonts w:cs="FrankRuehl" w:hint="cs"/>
          <w:strike/>
          <w:vanish/>
          <w:sz w:val="22"/>
          <w:szCs w:val="22"/>
          <w:shd w:val="clear" w:color="auto" w:fill="FFFF99"/>
          <w:rtl/>
        </w:rPr>
        <w:t>)</w:t>
      </w:r>
      <w:r w:rsidRPr="00A02FA6">
        <w:rPr>
          <w:rFonts w:cs="FrankRuehl"/>
          <w:strike/>
          <w:vanish/>
          <w:sz w:val="22"/>
          <w:szCs w:val="22"/>
          <w:shd w:val="clear" w:color="auto" w:fill="FFFF99"/>
          <w:rtl/>
        </w:rPr>
        <w:tab/>
      </w:r>
      <w:r w:rsidRPr="00A02FA6">
        <w:rPr>
          <w:rFonts w:cs="FrankRuehl" w:hint="cs"/>
          <w:strike/>
          <w:vanish/>
          <w:sz w:val="22"/>
          <w:szCs w:val="22"/>
          <w:shd w:val="clear" w:color="auto" w:fill="FFFF99"/>
          <w:rtl/>
        </w:rPr>
        <w:t>תקנות לפי סעיף זה ניתן לקבוע דרך כלל, לסוגי עיסקאות או לסוגי הגופים המתקשרים</w:t>
      </w:r>
      <w:r w:rsidRPr="00A02FA6">
        <w:rPr>
          <w:rFonts w:cs="FrankRuehl" w:hint="cs"/>
          <w:vanish/>
          <w:sz w:val="22"/>
          <w:szCs w:val="22"/>
          <w:shd w:val="clear" w:color="auto" w:fill="FFFF99"/>
          <w:rtl/>
        </w:rPr>
        <w:t xml:space="preserve">. </w:t>
      </w:r>
      <w:bookmarkEnd w:id="29"/>
      <w:bookmarkEnd w:id="30"/>
    </w:p>
    <w:p w:rsidR="00447256" w:rsidRDefault="00447256" w:rsidP="00913E48">
      <w:pPr>
        <w:pStyle w:val="P00"/>
        <w:spacing w:before="72"/>
        <w:ind w:left="0" w:right="1134"/>
        <w:rPr>
          <w:rStyle w:val="default"/>
          <w:rFonts w:cs="FrankRuehl" w:hint="cs"/>
          <w:rtl/>
        </w:rPr>
      </w:pPr>
      <w:bookmarkStart w:id="31" w:name="Seif3"/>
      <w:bookmarkEnd w:id="31"/>
      <w:r>
        <w:rPr>
          <w:lang w:val="he-IL"/>
        </w:rPr>
        <w:pict>
          <v:rect id="_x0000_s1047" style="position:absolute;left:0;text-align:left;margin-left:464.5pt;margin-top:8.05pt;width:75.05pt;height:70.9pt;z-index:251640832" o:allowincell="f" filled="f" stroked="f" strokecolor="lime" strokeweight=".25pt">
            <v:textbox inset="0,0,0,0">
              <w:txbxContent>
                <w:p w:rsidR="00447256" w:rsidRDefault="00447256">
                  <w:pPr>
                    <w:spacing w:line="160" w:lineRule="exact"/>
                    <w:jc w:val="left"/>
                    <w:rPr>
                      <w:rFonts w:cs="Miriam" w:hint="cs"/>
                      <w:sz w:val="18"/>
                      <w:szCs w:val="18"/>
                      <w:rtl/>
                    </w:rPr>
                  </w:pPr>
                  <w:r>
                    <w:rPr>
                      <w:rFonts w:cs="Miriam"/>
                      <w:sz w:val="18"/>
                      <w:szCs w:val="18"/>
                      <w:rtl/>
                    </w:rPr>
                    <w:t>ה</w:t>
                  </w:r>
                  <w:r>
                    <w:rPr>
                      <w:rFonts w:cs="Miriam" w:hint="cs"/>
                      <w:sz w:val="18"/>
                      <w:szCs w:val="18"/>
                      <w:rtl/>
                    </w:rPr>
                    <w:t>ת</w:t>
                  </w:r>
                  <w:r>
                    <w:rPr>
                      <w:rFonts w:cs="Miriam"/>
                      <w:sz w:val="18"/>
                      <w:szCs w:val="18"/>
                      <w:rtl/>
                    </w:rPr>
                    <w:t>ק</w:t>
                  </w:r>
                  <w:r>
                    <w:rPr>
                      <w:rFonts w:cs="Miriam" w:hint="cs"/>
                      <w:sz w:val="18"/>
                      <w:szCs w:val="18"/>
                      <w:rtl/>
                    </w:rPr>
                    <w:t>ש</w:t>
                  </w:r>
                  <w:r>
                    <w:rPr>
                      <w:rFonts w:cs="Miriam"/>
                      <w:sz w:val="18"/>
                      <w:szCs w:val="18"/>
                      <w:rtl/>
                    </w:rPr>
                    <w:t>ר</w:t>
                  </w:r>
                  <w:r>
                    <w:rPr>
                      <w:rFonts w:cs="Miriam" w:hint="cs"/>
                      <w:sz w:val="18"/>
                      <w:szCs w:val="18"/>
                      <w:rtl/>
                    </w:rPr>
                    <w:t>ו</w:t>
                  </w:r>
                  <w:r>
                    <w:rPr>
                      <w:rFonts w:cs="Miriam"/>
                      <w:sz w:val="18"/>
                      <w:szCs w:val="18"/>
                      <w:rtl/>
                    </w:rPr>
                    <w:t>י</w:t>
                  </w:r>
                  <w:r>
                    <w:rPr>
                      <w:rFonts w:cs="Miriam" w:hint="cs"/>
                      <w:sz w:val="18"/>
                      <w:szCs w:val="18"/>
                      <w:rtl/>
                    </w:rPr>
                    <w:t xml:space="preserve">ות </w:t>
                  </w:r>
                  <w:r>
                    <w:rPr>
                      <w:rFonts w:cs="Miriam"/>
                      <w:sz w:val="18"/>
                      <w:szCs w:val="18"/>
                      <w:rtl/>
                    </w:rPr>
                    <w:t>ש</w:t>
                  </w:r>
                  <w:r>
                    <w:rPr>
                      <w:rFonts w:cs="Miriam" w:hint="cs"/>
                      <w:sz w:val="18"/>
                      <w:szCs w:val="18"/>
                      <w:rtl/>
                    </w:rPr>
                    <w:t>ל מערכת הבטחון, תאגיד מקומי ומוסד להשכלה גבוהה</w:t>
                  </w:r>
                </w:p>
                <w:p w:rsidR="00447256" w:rsidRDefault="00447256">
                  <w:pPr>
                    <w:spacing w:line="160" w:lineRule="exact"/>
                    <w:jc w:val="left"/>
                    <w:rPr>
                      <w:rFonts w:cs="Miriam" w:hint="cs"/>
                      <w:sz w:val="18"/>
                      <w:szCs w:val="18"/>
                      <w:rtl/>
                    </w:rPr>
                  </w:pPr>
                  <w:r>
                    <w:rPr>
                      <w:rFonts w:cs="Miriam"/>
                      <w:sz w:val="18"/>
                      <w:szCs w:val="18"/>
                      <w:rtl/>
                    </w:rPr>
                    <w:t>(</w:t>
                  </w:r>
                  <w:r>
                    <w:rPr>
                      <w:rFonts w:cs="Miriam" w:hint="cs"/>
                      <w:sz w:val="18"/>
                      <w:szCs w:val="18"/>
                      <w:rtl/>
                    </w:rPr>
                    <w:t>תיקון מס' 14) תשס"ג-2002</w:t>
                  </w:r>
                </w:p>
                <w:p w:rsidR="00447256" w:rsidRDefault="00447256">
                  <w:pPr>
                    <w:spacing w:line="160" w:lineRule="exact"/>
                    <w:jc w:val="left"/>
                    <w:rPr>
                      <w:rFonts w:cs="Miriam"/>
                      <w:noProof/>
                      <w:sz w:val="18"/>
                      <w:szCs w:val="18"/>
                      <w:rtl/>
                    </w:rPr>
                  </w:pPr>
                  <w:r>
                    <w:rPr>
                      <w:rFonts w:cs="Miriam" w:hint="cs"/>
                      <w:sz w:val="18"/>
                      <w:szCs w:val="18"/>
                      <w:rtl/>
                    </w:rPr>
                    <w:t>(תיקון מס' 18) תשס"ו-2006</w:t>
                  </w:r>
                </w:p>
              </w:txbxContent>
            </v:textbox>
            <w10:anchorlock/>
          </v:rect>
        </w:pict>
      </w:r>
      <w:r>
        <w:rPr>
          <w:rStyle w:val="big-number"/>
          <w:rFonts w:cs="Miriam"/>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w:t>
      </w:r>
      <w:r>
        <w:rPr>
          <w:rStyle w:val="default"/>
          <w:rFonts w:cs="FrankRuehl" w:hint="cs"/>
          <w:rtl/>
        </w:rPr>
        <w:t>גב</w:t>
      </w:r>
      <w:r>
        <w:rPr>
          <w:rStyle w:val="default"/>
          <w:rFonts w:cs="FrankRuehl"/>
          <w:rtl/>
        </w:rPr>
        <w:t>י</w:t>
      </w:r>
      <w:r>
        <w:rPr>
          <w:rStyle w:val="default"/>
          <w:rFonts w:cs="FrankRuehl" w:hint="cs"/>
          <w:rtl/>
        </w:rPr>
        <w:t xml:space="preserve"> </w:t>
      </w:r>
      <w:r>
        <w:rPr>
          <w:rStyle w:val="default"/>
          <w:rFonts w:cs="FrankRuehl"/>
          <w:rtl/>
        </w:rPr>
        <w:t>ע</w:t>
      </w:r>
      <w:r>
        <w:rPr>
          <w:rStyle w:val="default"/>
          <w:rFonts w:cs="FrankRuehl" w:hint="cs"/>
          <w:rtl/>
        </w:rPr>
        <w:t>יסקאות של מערכת הבטחון, יבוא לענין סעיפים 3 ו-4</w:t>
      </w:r>
      <w:r>
        <w:rPr>
          <w:rFonts w:cs="FrankRuehl" w:hint="cs"/>
          <w:sz w:val="26"/>
          <w:rtl/>
        </w:rPr>
        <w:t xml:space="preserve"> </w:t>
      </w:r>
      <w:r>
        <w:rPr>
          <w:rStyle w:val="default"/>
          <w:rFonts w:cs="FrankRuehl" w:hint="cs"/>
          <w:rtl/>
        </w:rPr>
        <w:t>ב</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שר האוצר, שר הבטחון בהתייעצות עם שר האוצר.</w:t>
      </w:r>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rPr>
          <w:rStyle w:val="default"/>
          <w:rFonts w:cs="FrankRuehl" w:hint="cs"/>
          <w:rtl/>
        </w:rPr>
      </w:pPr>
      <w:r>
        <w:rPr>
          <w:rFonts w:cs="FrankRuehl"/>
          <w:rtl/>
          <w:lang w:val="he-IL"/>
        </w:rPr>
        <w:pict>
          <v:shape id="_x0000_s1081" type="#_x0000_t202" style="position:absolute;left:0;text-align:left;margin-left:470.25pt;margin-top:7.1pt;width:1in;height:16.8pt;z-index:251667456" filled="f" stroked="f">
            <v:textbox inset="1mm,0,1mm,0">
              <w:txbxContent>
                <w:p w:rsidR="00447256" w:rsidRDefault="00447256">
                  <w:pPr>
                    <w:spacing w:line="160" w:lineRule="exact"/>
                    <w:jc w:val="left"/>
                    <w:rPr>
                      <w:rFonts w:cs="Miriam" w:hint="cs"/>
                      <w:sz w:val="18"/>
                      <w:szCs w:val="18"/>
                      <w:rtl/>
                    </w:rPr>
                  </w:pPr>
                  <w:r>
                    <w:rPr>
                      <w:rFonts w:cs="Miriam" w:hint="cs"/>
                      <w:sz w:val="18"/>
                      <w:szCs w:val="18"/>
                      <w:rtl/>
                    </w:rPr>
                    <w:t>(תיקון מס' 14) תשס"ג-2002</w:t>
                  </w:r>
                </w:p>
              </w:txbxContent>
            </v:textbox>
          </v:shape>
        </w:pict>
      </w:r>
      <w:r>
        <w:rPr>
          <w:rStyle w:val="default"/>
          <w:rFonts w:cs="FrankRuehl"/>
          <w:rtl/>
        </w:rPr>
        <w:tab/>
        <w:t>(</w:t>
      </w:r>
      <w:r>
        <w:rPr>
          <w:rStyle w:val="default"/>
          <w:rFonts w:cs="FrankRuehl" w:hint="cs"/>
          <w:rtl/>
        </w:rPr>
        <w:t>ב)</w:t>
      </w:r>
      <w:r>
        <w:rPr>
          <w:rStyle w:val="a6"/>
          <w:sz w:val="26"/>
        </w:rPr>
        <w:footnoteReference w:id="5"/>
      </w:r>
      <w:r>
        <w:rPr>
          <w:rStyle w:val="default"/>
          <w:rFonts w:cs="FrankRuehl"/>
          <w:rtl/>
        </w:rPr>
        <w:tab/>
        <w:t>ל</w:t>
      </w:r>
      <w:r>
        <w:rPr>
          <w:rStyle w:val="default"/>
          <w:rFonts w:cs="FrankRuehl" w:hint="cs"/>
          <w:rtl/>
        </w:rPr>
        <w:t>גבי עסקאות של תאגיד מקומי, יבוא, לענין סעיפים 3 ו-4, במקום שר האוצר, שר הפנים בהתייעצות עם שר האוצר.</w:t>
      </w:r>
    </w:p>
    <w:p w:rsidR="00CC6753" w:rsidRDefault="00CC6753" w:rsidP="00CC6753">
      <w:pPr>
        <w:pStyle w:val="P00"/>
        <w:spacing w:before="72"/>
        <w:ind w:left="0" w:right="1134"/>
        <w:rPr>
          <w:rStyle w:val="default"/>
          <w:rFonts w:cs="FrankRuehl" w:hint="cs"/>
          <w:rtl/>
        </w:rPr>
      </w:pPr>
      <w:r>
        <w:rPr>
          <w:rFonts w:cs="FrankRuehl"/>
          <w:rtl/>
          <w:lang w:val="he-IL"/>
        </w:rPr>
        <w:pict>
          <v:shape id="_x0000_s1088" type="#_x0000_t202" style="position:absolute;left:0;text-align:left;margin-left:470.25pt;margin-top:7.1pt;width:1in;height:16.8pt;z-index:251672576" filled="f" stroked="f">
            <v:textbox inset="1mm,0,1mm,0">
              <w:txbxContent>
                <w:p w:rsidR="00CC6753" w:rsidRDefault="00CC6753" w:rsidP="00CC6753">
                  <w:pPr>
                    <w:spacing w:line="160" w:lineRule="exact"/>
                    <w:jc w:val="left"/>
                    <w:rPr>
                      <w:rFonts w:cs="Miriam" w:hint="cs"/>
                      <w:sz w:val="18"/>
                      <w:szCs w:val="18"/>
                      <w:rtl/>
                    </w:rPr>
                  </w:pPr>
                  <w:r>
                    <w:rPr>
                      <w:rFonts w:cs="Miriam" w:hint="cs"/>
                      <w:sz w:val="18"/>
                      <w:szCs w:val="18"/>
                      <w:rtl/>
                    </w:rPr>
                    <w:t>(תיקון מס' 23) תשע"ג-2013</w:t>
                  </w:r>
                </w:p>
              </w:txbxContent>
            </v:textbox>
          </v:shape>
        </w:pict>
      </w:r>
      <w:r>
        <w:rPr>
          <w:rStyle w:val="default"/>
          <w:rFonts w:cs="FrankRuehl" w:hint="cs"/>
          <w:rtl/>
        </w:rPr>
        <w:tab/>
        <w:t>(ב1)</w:t>
      </w:r>
      <w:r>
        <w:rPr>
          <w:rStyle w:val="default"/>
          <w:rFonts w:cs="FrankRuehl" w:hint="cs"/>
          <w:rtl/>
        </w:rPr>
        <w:tab/>
        <w:t>לגבי עסקאות של חברה כהגדרתה בחוק תאגידי מים וביוב, התשס"א-2001, תבוא לעניין סעיפים 3 ו-4, במקום שר האוצר, מועצת הרשות כהגדרתה בחוק האמור, בהתייעצות עם שר האוצר</w:t>
      </w:r>
      <w:r>
        <w:rPr>
          <w:rStyle w:val="default"/>
          <w:rFonts w:cs="FrankRuehl"/>
          <w:rtl/>
        </w:rPr>
        <w:t>.</w:t>
      </w:r>
    </w:p>
    <w:p w:rsidR="00447256" w:rsidRDefault="00447256">
      <w:pPr>
        <w:pStyle w:val="P00"/>
        <w:spacing w:before="72"/>
        <w:ind w:left="0" w:right="1134"/>
        <w:rPr>
          <w:rStyle w:val="default"/>
          <w:rFonts w:cs="FrankRuehl" w:hint="cs"/>
          <w:rtl/>
        </w:rPr>
      </w:pPr>
      <w:r>
        <w:rPr>
          <w:rFonts w:cs="FrankRuehl"/>
          <w:rtl/>
          <w:lang w:val="he-IL"/>
        </w:rPr>
        <w:pict>
          <v:shape id="_x0000_s1082" type="#_x0000_t202" style="position:absolute;left:0;text-align:left;margin-left:470.25pt;margin-top:7.1pt;width:1in;height:16.8pt;z-index:251668480" filled="f" stroked="f">
            <v:textbox inset="1mm,0,1mm,0">
              <w:txbxContent>
                <w:p w:rsidR="00447256" w:rsidRDefault="00447256">
                  <w:pPr>
                    <w:spacing w:line="160" w:lineRule="exact"/>
                    <w:jc w:val="left"/>
                    <w:rPr>
                      <w:rFonts w:cs="Miriam" w:hint="cs"/>
                      <w:sz w:val="18"/>
                      <w:szCs w:val="18"/>
                      <w:rtl/>
                    </w:rPr>
                  </w:pPr>
                  <w:r>
                    <w:rPr>
                      <w:rFonts w:cs="Miriam" w:hint="cs"/>
                      <w:sz w:val="18"/>
                      <w:szCs w:val="18"/>
                      <w:rtl/>
                    </w:rPr>
                    <w:t>(תיקון מס' 18) תשס"ו-2006</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לגבי עסקאות של מוסד להשכלה גבוהה, לענין סעיפים 3 ו</w:t>
      </w:r>
      <w:r>
        <w:rPr>
          <w:rStyle w:val="default"/>
          <w:rFonts w:cs="FrankRuehl" w:hint="cs"/>
          <w:rtl/>
        </w:rPr>
        <w:t>-</w:t>
      </w:r>
      <w:r>
        <w:rPr>
          <w:rStyle w:val="default"/>
          <w:rFonts w:cs="FrankRuehl"/>
          <w:rtl/>
        </w:rPr>
        <w:t>4, במקום</w:t>
      </w:r>
      <w:r>
        <w:rPr>
          <w:rStyle w:val="default"/>
          <w:rFonts w:cs="FrankRuehl" w:hint="cs"/>
          <w:rtl/>
        </w:rPr>
        <w:t xml:space="preserve"> </w:t>
      </w:r>
      <w:r>
        <w:rPr>
          <w:rStyle w:val="default"/>
          <w:rFonts w:cs="FrankRuehl"/>
          <w:rtl/>
        </w:rPr>
        <w:t>שר האוצר, באישור ועדת החוקה חוק ומשפט של הכנסת, יבוא שר החינוך</w:t>
      </w:r>
      <w:r>
        <w:rPr>
          <w:rStyle w:val="default"/>
          <w:rFonts w:cs="FrankRuehl" w:hint="cs"/>
          <w:rtl/>
        </w:rPr>
        <w:t xml:space="preserve"> </w:t>
      </w:r>
      <w:r>
        <w:rPr>
          <w:rStyle w:val="default"/>
          <w:rFonts w:cs="FrankRuehl"/>
          <w:rtl/>
        </w:rPr>
        <w:t>ושר האוצר, בהתייעצות עם המועצה להשכלה גבוהה ובאישור ועדת החינוך התרבות והספורט של הכנסת.</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32" w:name="Rov45"/>
      <w:r w:rsidRPr="00A02FA6">
        <w:rPr>
          <w:rStyle w:val="default"/>
          <w:rFonts w:cs="FrankRuehl" w:hint="cs"/>
          <w:vanish/>
          <w:color w:val="FF0000"/>
          <w:sz w:val="20"/>
          <w:szCs w:val="20"/>
          <w:shd w:val="clear" w:color="auto" w:fill="FFFF99"/>
          <w:rtl/>
        </w:rPr>
        <w:t>30 ימים מיום כניסתן לתוקף של תקנות לענין עסקאות של תאגיד מקומי</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14</w:t>
      </w:r>
    </w:p>
    <w:p w:rsidR="004D4FE6" w:rsidRPr="00A02FA6" w:rsidRDefault="004D4FE6" w:rsidP="004D4FE6">
      <w:pPr>
        <w:pStyle w:val="P00"/>
        <w:spacing w:before="0"/>
        <w:ind w:left="0" w:right="1134"/>
        <w:rPr>
          <w:rStyle w:val="default"/>
          <w:rFonts w:cs="FrankRuehl" w:hint="cs"/>
          <w:b/>
          <w:bCs/>
          <w:vanish/>
          <w:sz w:val="20"/>
          <w:szCs w:val="20"/>
          <w:shd w:val="clear" w:color="auto" w:fill="FFFF99"/>
          <w:rtl/>
        </w:rPr>
      </w:pPr>
      <w:hyperlink r:id="rId80" w:history="1">
        <w:r w:rsidRPr="00A02FA6">
          <w:rPr>
            <w:rStyle w:val="Hyperlink"/>
            <w:rFonts w:cs="FrankRuehl" w:hint="cs"/>
            <w:vanish/>
            <w:szCs w:val="20"/>
            <w:shd w:val="clear" w:color="auto" w:fill="FFFF99"/>
            <w:rtl/>
          </w:rPr>
          <w:t>ס"ח תשס"ג מס' 1874</w:t>
        </w:r>
      </w:hyperlink>
      <w:r w:rsidRPr="00A02FA6">
        <w:rPr>
          <w:rStyle w:val="default"/>
          <w:rFonts w:cs="FrankRuehl" w:hint="cs"/>
          <w:vanish/>
          <w:sz w:val="20"/>
          <w:szCs w:val="20"/>
          <w:shd w:val="clear" w:color="auto" w:fill="FFFF99"/>
          <w:rtl/>
        </w:rPr>
        <w:t xml:space="preserve"> מיום 20.11.2002 עמ' 59 </w:t>
      </w:r>
      <w:r w:rsidRPr="00A02FA6">
        <w:rPr>
          <w:rFonts w:cs="FrankRuehl" w:hint="cs"/>
          <w:vanish/>
          <w:szCs w:val="20"/>
          <w:shd w:val="clear" w:color="auto" w:fill="FFFF99"/>
          <w:rtl/>
        </w:rPr>
        <w:t>(</w:t>
      </w:r>
      <w:hyperlink r:id="rId81" w:history="1">
        <w:r w:rsidRPr="00A02FA6">
          <w:rPr>
            <w:rStyle w:val="Hyperlink"/>
            <w:rFonts w:cs="FrankRuehl" w:hint="cs"/>
            <w:vanish/>
            <w:szCs w:val="20"/>
            <w:shd w:val="clear" w:color="auto" w:fill="FFFF99"/>
            <w:rtl/>
          </w:rPr>
          <w:t>ה"ח 3162</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Miriam" w:hint="cs"/>
          <w:vanish/>
          <w:sz w:val="16"/>
          <w:szCs w:val="16"/>
          <w:u w:val="single"/>
          <w:shd w:val="clear" w:color="auto" w:fill="FFFF99"/>
          <w:rtl/>
        </w:rPr>
      </w:pPr>
      <w:r w:rsidRPr="00A02FA6">
        <w:rPr>
          <w:rStyle w:val="default"/>
          <w:rFonts w:cs="Miriam" w:hint="cs"/>
          <w:vanish/>
          <w:sz w:val="16"/>
          <w:szCs w:val="16"/>
          <w:shd w:val="clear" w:color="auto" w:fill="FFFF99"/>
          <w:rtl/>
        </w:rPr>
        <w:t xml:space="preserve">התקשרויות של מערכת הבטחון </w:t>
      </w:r>
      <w:r w:rsidRPr="00A02FA6">
        <w:rPr>
          <w:rStyle w:val="default"/>
          <w:rFonts w:cs="Miriam" w:hint="cs"/>
          <w:vanish/>
          <w:sz w:val="16"/>
          <w:szCs w:val="16"/>
          <w:u w:val="single"/>
          <w:shd w:val="clear" w:color="auto" w:fill="FFFF99"/>
          <w:rtl/>
        </w:rPr>
        <w:t>ושל תאגיד מקומי</w:t>
      </w:r>
    </w:p>
    <w:p w:rsidR="00447256" w:rsidRPr="00A02FA6" w:rsidRDefault="00447256">
      <w:pPr>
        <w:pStyle w:val="P00"/>
        <w:spacing w:before="0"/>
        <w:ind w:left="0" w:right="1134"/>
        <w:rPr>
          <w:rStyle w:val="default"/>
          <w:rFonts w:cs="FrankRuehl"/>
          <w:vanish/>
          <w:sz w:val="22"/>
          <w:szCs w:val="22"/>
          <w:shd w:val="clear" w:color="auto" w:fill="FFFF99"/>
          <w:rtl/>
        </w:rPr>
      </w:pPr>
      <w:r w:rsidRPr="00A02FA6">
        <w:rPr>
          <w:rStyle w:val="big-number"/>
          <w:rFonts w:cs="FrankRuehl"/>
          <w:vanish/>
          <w:sz w:val="22"/>
          <w:szCs w:val="22"/>
          <w:shd w:val="clear" w:color="auto" w:fill="FFFF99"/>
          <w:rtl/>
        </w:rPr>
        <w:t>5</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u w:val="single"/>
          <w:shd w:val="clear" w:color="auto" w:fill="FFFF99"/>
          <w:rtl/>
        </w:rPr>
        <w:t>(</w:t>
      </w:r>
      <w:r w:rsidRPr="00A02FA6">
        <w:rPr>
          <w:rStyle w:val="default"/>
          <w:rFonts w:cs="FrankRuehl"/>
          <w:vanish/>
          <w:sz w:val="22"/>
          <w:szCs w:val="22"/>
          <w:u w:val="single"/>
          <w:shd w:val="clear" w:color="auto" w:fill="FFFF99"/>
          <w:rtl/>
        </w:rPr>
        <w:t>א</w:t>
      </w:r>
      <w:r w:rsidRPr="00A02FA6">
        <w:rPr>
          <w:rStyle w:val="default"/>
          <w:rFonts w:cs="FrankRuehl" w:hint="cs"/>
          <w:vanish/>
          <w:sz w:val="22"/>
          <w:szCs w:val="22"/>
          <w:u w:val="single"/>
          <w:shd w:val="clear" w:color="auto" w:fill="FFFF99"/>
          <w:rtl/>
        </w:rPr>
        <w:t>)</w:t>
      </w:r>
      <w:r w:rsidRPr="00A02FA6">
        <w:rPr>
          <w:rStyle w:val="default"/>
          <w:rFonts w:cs="FrankRuehl"/>
          <w:vanish/>
          <w:sz w:val="22"/>
          <w:szCs w:val="22"/>
          <w:shd w:val="clear" w:color="auto" w:fill="FFFF99"/>
          <w:rtl/>
        </w:rPr>
        <w:tab/>
        <w:t>ל</w:t>
      </w:r>
      <w:r w:rsidRPr="00A02FA6">
        <w:rPr>
          <w:rStyle w:val="default"/>
          <w:rFonts w:cs="FrankRuehl" w:hint="cs"/>
          <w:vanish/>
          <w:sz w:val="22"/>
          <w:szCs w:val="22"/>
          <w:shd w:val="clear" w:color="auto" w:fill="FFFF99"/>
          <w:rtl/>
        </w:rPr>
        <w:t>גב</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 xml:space="preserve"> </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יסקאות של מערכת הבטחון, יבוא לענין סעיפים 3 ו-4</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ם</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שר האוצר, שר הבטחון בהתייעצות עם שר האוצר.</w:t>
      </w:r>
      <w:r w:rsidRPr="00A02FA6">
        <w:rPr>
          <w:rStyle w:val="default"/>
          <w:rFonts w:cs="FrankRuehl"/>
          <w:vanish/>
          <w:sz w:val="22"/>
          <w:szCs w:val="22"/>
          <w:shd w:val="clear" w:color="auto" w:fill="FFFF99"/>
          <w:rtl/>
        </w:rPr>
        <w:t xml:space="preserve"> </w:t>
      </w:r>
    </w:p>
    <w:p w:rsidR="00447256" w:rsidRPr="00A02FA6" w:rsidRDefault="00447256">
      <w:pPr>
        <w:pStyle w:val="P00"/>
        <w:spacing w:before="0"/>
        <w:ind w:left="0" w:right="1134"/>
        <w:rPr>
          <w:rStyle w:val="default"/>
          <w:rFonts w:cs="FrankRuehl" w:hint="cs"/>
          <w:vanish/>
          <w:sz w:val="22"/>
          <w:szCs w:val="22"/>
          <w:shd w:val="clear" w:color="auto" w:fill="FFFF99"/>
          <w:rtl/>
        </w:rPr>
      </w:pPr>
      <w:r w:rsidRPr="00A02FA6">
        <w:rPr>
          <w:rStyle w:val="default"/>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ב)</w:t>
      </w:r>
      <w:r w:rsidRPr="00A02FA6">
        <w:rPr>
          <w:rStyle w:val="default"/>
          <w:rFonts w:cs="FrankRuehl"/>
          <w:vanish/>
          <w:sz w:val="22"/>
          <w:szCs w:val="22"/>
          <w:u w:val="single"/>
          <w:shd w:val="clear" w:color="auto" w:fill="FFFF99"/>
          <w:rtl/>
        </w:rPr>
        <w:tab/>
        <w:t>ל</w:t>
      </w:r>
      <w:r w:rsidRPr="00A02FA6">
        <w:rPr>
          <w:rStyle w:val="default"/>
          <w:rFonts w:cs="FrankRuehl" w:hint="cs"/>
          <w:vanish/>
          <w:sz w:val="22"/>
          <w:szCs w:val="22"/>
          <w:u w:val="single"/>
          <w:shd w:val="clear" w:color="auto" w:fill="FFFF99"/>
          <w:rtl/>
        </w:rPr>
        <w:t>גבי עסקאות של תאגיד מקומי, יבוא, לענין סעיפים 3 ו-4, במקום שר האוצר, שר הפנים בהתייעצות עם שר האוצר.</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1.7.2006</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18</w:t>
      </w:r>
    </w:p>
    <w:p w:rsidR="00A13CE8" w:rsidRPr="00A02FA6" w:rsidRDefault="00A13CE8" w:rsidP="000709CF">
      <w:pPr>
        <w:pStyle w:val="P00"/>
        <w:spacing w:before="0"/>
        <w:ind w:left="0" w:right="1134"/>
        <w:rPr>
          <w:rStyle w:val="default"/>
          <w:rFonts w:cs="FrankRuehl" w:hint="cs"/>
          <w:vanish/>
          <w:sz w:val="20"/>
          <w:szCs w:val="20"/>
          <w:shd w:val="clear" w:color="auto" w:fill="FFFF99"/>
          <w:rtl/>
        </w:rPr>
      </w:pPr>
      <w:hyperlink r:id="rId82" w:history="1">
        <w:r w:rsidRPr="00A02FA6">
          <w:rPr>
            <w:rStyle w:val="Hyperlink"/>
            <w:rFonts w:cs="FrankRuehl" w:hint="cs"/>
            <w:vanish/>
            <w:szCs w:val="20"/>
            <w:shd w:val="clear" w:color="auto" w:fill="FFFF99"/>
            <w:rtl/>
          </w:rPr>
          <w:t>ס"ח תשס"ו מס' 2057</w:t>
        </w:r>
      </w:hyperlink>
      <w:r w:rsidRPr="00A02FA6">
        <w:rPr>
          <w:rStyle w:val="default"/>
          <w:rFonts w:cs="FrankRuehl" w:hint="cs"/>
          <w:vanish/>
          <w:sz w:val="20"/>
          <w:szCs w:val="20"/>
          <w:shd w:val="clear" w:color="auto" w:fill="FFFF99"/>
          <w:rtl/>
        </w:rPr>
        <w:t xml:space="preserve"> מיום 15.6.2006 עמ' 356 (</w:t>
      </w:r>
      <w:hyperlink r:id="rId83" w:history="1">
        <w:r w:rsidRPr="00A02FA6">
          <w:rPr>
            <w:rStyle w:val="Hyperlink"/>
            <w:rFonts w:cs="FrankRuehl" w:hint="cs"/>
            <w:vanish/>
            <w:szCs w:val="20"/>
            <w:shd w:val="clear" w:color="auto" w:fill="FFFF99"/>
            <w:rtl/>
          </w:rPr>
          <w:t>ה"ח 236</w:t>
        </w:r>
      </w:hyperlink>
      <w:r w:rsidRPr="00A02FA6">
        <w:rPr>
          <w:rStyle w:val="default"/>
          <w:rFonts w:cs="FrankRuehl" w:hint="cs"/>
          <w:vanish/>
          <w:sz w:val="20"/>
          <w:szCs w:val="20"/>
          <w:shd w:val="clear" w:color="auto" w:fill="FFFF99"/>
          <w:rtl/>
        </w:rPr>
        <w:t>)</w:t>
      </w:r>
    </w:p>
    <w:p w:rsidR="00447256" w:rsidRPr="00A02FA6" w:rsidRDefault="00447256">
      <w:pPr>
        <w:pStyle w:val="P00"/>
        <w:ind w:left="0" w:right="1134"/>
        <w:rPr>
          <w:rStyle w:val="default"/>
          <w:rFonts w:cs="Miriam" w:hint="cs"/>
          <w:vanish/>
          <w:sz w:val="16"/>
          <w:szCs w:val="16"/>
          <w:u w:val="single"/>
          <w:shd w:val="clear" w:color="auto" w:fill="FFFF99"/>
          <w:rtl/>
        </w:rPr>
      </w:pPr>
      <w:r w:rsidRPr="00A02FA6">
        <w:rPr>
          <w:rStyle w:val="default"/>
          <w:rFonts w:cs="Miriam" w:hint="cs"/>
          <w:vanish/>
          <w:sz w:val="16"/>
          <w:szCs w:val="16"/>
          <w:shd w:val="clear" w:color="auto" w:fill="FFFF99"/>
          <w:rtl/>
        </w:rPr>
        <w:t xml:space="preserve">התקשרויות של </w:t>
      </w:r>
      <w:r w:rsidRPr="00A02FA6">
        <w:rPr>
          <w:rStyle w:val="default"/>
          <w:rFonts w:cs="Miriam" w:hint="cs"/>
          <w:strike/>
          <w:vanish/>
          <w:sz w:val="16"/>
          <w:szCs w:val="16"/>
          <w:shd w:val="clear" w:color="auto" w:fill="FFFF99"/>
          <w:rtl/>
        </w:rPr>
        <w:t>מערכת הבטחון ושל תאגיד מקומי</w:t>
      </w:r>
      <w:r w:rsidRPr="00A02FA6">
        <w:rPr>
          <w:rStyle w:val="default"/>
          <w:rFonts w:cs="Miriam" w:hint="cs"/>
          <w:vanish/>
          <w:sz w:val="16"/>
          <w:szCs w:val="16"/>
          <w:shd w:val="clear" w:color="auto" w:fill="FFFF99"/>
          <w:rtl/>
        </w:rPr>
        <w:t xml:space="preserve"> </w:t>
      </w:r>
      <w:r w:rsidRPr="00A02FA6">
        <w:rPr>
          <w:rStyle w:val="default"/>
          <w:rFonts w:cs="Miriam" w:hint="cs"/>
          <w:vanish/>
          <w:sz w:val="16"/>
          <w:szCs w:val="16"/>
          <w:u w:val="single"/>
          <w:shd w:val="clear" w:color="auto" w:fill="FFFF99"/>
          <w:rtl/>
        </w:rPr>
        <w:t>מערכת הביטחון, תאגיד מקומי ומוסד להשכלה גבוהה</w:t>
      </w:r>
    </w:p>
    <w:p w:rsidR="00447256" w:rsidRPr="00A02FA6" w:rsidRDefault="00447256">
      <w:pPr>
        <w:pStyle w:val="P00"/>
        <w:spacing w:before="0"/>
        <w:ind w:left="0" w:right="1134"/>
        <w:rPr>
          <w:rStyle w:val="default"/>
          <w:rFonts w:cs="FrankRuehl"/>
          <w:vanish/>
          <w:sz w:val="22"/>
          <w:szCs w:val="22"/>
          <w:shd w:val="clear" w:color="auto" w:fill="FFFF99"/>
          <w:rtl/>
        </w:rPr>
      </w:pPr>
      <w:r w:rsidRPr="00A02FA6">
        <w:rPr>
          <w:rStyle w:val="big-number"/>
          <w:rFonts w:cs="FrankRuehl"/>
          <w:vanish/>
          <w:sz w:val="22"/>
          <w:szCs w:val="22"/>
          <w:shd w:val="clear" w:color="auto" w:fill="FFFF99"/>
          <w:rtl/>
        </w:rPr>
        <w:t>5</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ab/>
        <w:t>ל</w:t>
      </w:r>
      <w:r w:rsidRPr="00A02FA6">
        <w:rPr>
          <w:rStyle w:val="default"/>
          <w:rFonts w:cs="FrankRuehl" w:hint="cs"/>
          <w:vanish/>
          <w:sz w:val="22"/>
          <w:szCs w:val="22"/>
          <w:shd w:val="clear" w:color="auto" w:fill="FFFF99"/>
          <w:rtl/>
        </w:rPr>
        <w:t>גב</w:t>
      </w:r>
      <w:r w:rsidRPr="00A02FA6">
        <w:rPr>
          <w:rStyle w:val="default"/>
          <w:rFonts w:cs="FrankRuehl"/>
          <w:vanish/>
          <w:sz w:val="22"/>
          <w:szCs w:val="22"/>
          <w:shd w:val="clear" w:color="auto" w:fill="FFFF99"/>
          <w:rtl/>
        </w:rPr>
        <w:t>י</w:t>
      </w:r>
      <w:r w:rsidRPr="00A02FA6">
        <w:rPr>
          <w:rStyle w:val="default"/>
          <w:rFonts w:cs="FrankRuehl" w:hint="cs"/>
          <w:vanish/>
          <w:sz w:val="22"/>
          <w:szCs w:val="22"/>
          <w:shd w:val="clear" w:color="auto" w:fill="FFFF99"/>
          <w:rtl/>
        </w:rPr>
        <w:t xml:space="preserve"> </w:t>
      </w:r>
      <w:r w:rsidRPr="00A02FA6">
        <w:rPr>
          <w:rStyle w:val="default"/>
          <w:rFonts w:cs="FrankRuehl"/>
          <w:vanish/>
          <w:sz w:val="22"/>
          <w:szCs w:val="22"/>
          <w:shd w:val="clear" w:color="auto" w:fill="FFFF99"/>
          <w:rtl/>
        </w:rPr>
        <w:t>ע</w:t>
      </w:r>
      <w:r w:rsidRPr="00A02FA6">
        <w:rPr>
          <w:rStyle w:val="default"/>
          <w:rFonts w:cs="FrankRuehl" w:hint="cs"/>
          <w:vanish/>
          <w:sz w:val="22"/>
          <w:szCs w:val="22"/>
          <w:shd w:val="clear" w:color="auto" w:fill="FFFF99"/>
          <w:rtl/>
        </w:rPr>
        <w:t>יסקאות של מערכת הבטחון, יבוא לענין סעיפים 3 ו-4</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מ</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ם</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שר האוצר, שר הבטחון בהתייעצות עם שר האוצר.</w:t>
      </w:r>
      <w:r w:rsidRPr="00A02FA6">
        <w:rPr>
          <w:rStyle w:val="default"/>
          <w:rFonts w:cs="FrankRuehl"/>
          <w:vanish/>
          <w:sz w:val="22"/>
          <w:szCs w:val="22"/>
          <w:shd w:val="clear" w:color="auto" w:fill="FFFF99"/>
          <w:rtl/>
        </w:rPr>
        <w:t xml:space="preserve"> </w:t>
      </w:r>
    </w:p>
    <w:p w:rsidR="00447256" w:rsidRPr="00A02FA6" w:rsidRDefault="00447256">
      <w:pPr>
        <w:pStyle w:val="P00"/>
        <w:spacing w:before="0"/>
        <w:ind w:left="0" w:right="1134"/>
        <w:rPr>
          <w:rStyle w:val="default"/>
          <w:rFonts w:cs="FrankRuehl" w:hint="cs"/>
          <w:vanish/>
          <w:sz w:val="22"/>
          <w:szCs w:val="22"/>
          <w:shd w:val="clear" w:color="auto" w:fill="FFFF99"/>
          <w:rtl/>
        </w:rPr>
      </w:pPr>
      <w:r w:rsidRPr="00A02FA6">
        <w:rPr>
          <w:rStyle w:val="default"/>
          <w:rFonts w:cs="FrankRuehl"/>
          <w:vanish/>
          <w:sz w:val="22"/>
          <w:szCs w:val="22"/>
          <w:shd w:val="clear" w:color="auto" w:fill="FFFF99"/>
          <w:rtl/>
        </w:rPr>
        <w:tab/>
        <w:t>(</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ab/>
        <w:t>ל</w:t>
      </w:r>
      <w:r w:rsidRPr="00A02FA6">
        <w:rPr>
          <w:rStyle w:val="default"/>
          <w:rFonts w:cs="FrankRuehl" w:hint="cs"/>
          <w:vanish/>
          <w:sz w:val="22"/>
          <w:szCs w:val="22"/>
          <w:shd w:val="clear" w:color="auto" w:fill="FFFF99"/>
          <w:rtl/>
        </w:rPr>
        <w:t>גבי עסקאות של תאגיד מקומי, יבוא, לענין סעיפים 3 ו-4, במקום שר האוצר, שר הפנים בהתייעצות עם שר האוצר.</w:t>
      </w:r>
    </w:p>
    <w:p w:rsidR="00447256" w:rsidRPr="00A02FA6" w:rsidRDefault="00447256" w:rsidP="000B6446">
      <w:pPr>
        <w:pStyle w:val="P00"/>
        <w:spacing w:before="0"/>
        <w:ind w:left="0" w:right="1134"/>
        <w:rPr>
          <w:rStyle w:val="default"/>
          <w:rFonts w:cs="FrankRuehl" w:hint="cs"/>
          <w:vanish/>
          <w:sz w:val="22"/>
          <w:szCs w:val="22"/>
          <w:shd w:val="clear" w:color="auto" w:fill="FFFF99"/>
          <w:rtl/>
        </w:rPr>
      </w:pPr>
      <w:r w:rsidRPr="00A02FA6">
        <w:rPr>
          <w:rStyle w:val="default"/>
          <w:rFonts w:cs="FrankRuehl" w:hint="cs"/>
          <w:vanish/>
          <w:sz w:val="22"/>
          <w:szCs w:val="22"/>
          <w:shd w:val="clear" w:color="auto" w:fill="FFFF99"/>
          <w:rtl/>
        </w:rPr>
        <w:tab/>
      </w:r>
      <w:r w:rsidRPr="00A02FA6">
        <w:rPr>
          <w:rStyle w:val="default"/>
          <w:rFonts w:cs="FrankRuehl"/>
          <w:vanish/>
          <w:sz w:val="22"/>
          <w:szCs w:val="22"/>
          <w:u w:val="single"/>
          <w:shd w:val="clear" w:color="auto" w:fill="FFFF99"/>
          <w:rtl/>
        </w:rPr>
        <w:t>(ג)</w:t>
      </w:r>
      <w:r w:rsidRPr="00A02FA6">
        <w:rPr>
          <w:rStyle w:val="default"/>
          <w:rFonts w:cs="FrankRuehl" w:hint="cs"/>
          <w:vanish/>
          <w:sz w:val="22"/>
          <w:szCs w:val="22"/>
          <w:u w:val="single"/>
          <w:shd w:val="clear" w:color="auto" w:fill="FFFF99"/>
          <w:rtl/>
        </w:rPr>
        <w:tab/>
      </w:r>
      <w:r w:rsidRPr="00A02FA6">
        <w:rPr>
          <w:rStyle w:val="default"/>
          <w:rFonts w:cs="FrankRuehl"/>
          <w:vanish/>
          <w:sz w:val="22"/>
          <w:szCs w:val="22"/>
          <w:u w:val="single"/>
          <w:shd w:val="clear" w:color="auto" w:fill="FFFF99"/>
          <w:rtl/>
        </w:rPr>
        <w:t>לגבי עסקאות של מוסד להשכלה גבוהה, לענין סעיפים 3 ו</w:t>
      </w:r>
      <w:r w:rsidRPr="00A02FA6">
        <w:rPr>
          <w:rStyle w:val="default"/>
          <w:rFonts w:cs="FrankRuehl" w:hint="cs"/>
          <w:vanish/>
          <w:sz w:val="22"/>
          <w:szCs w:val="22"/>
          <w:u w:val="single"/>
          <w:shd w:val="clear" w:color="auto" w:fill="FFFF99"/>
          <w:rtl/>
        </w:rPr>
        <w:t>-</w:t>
      </w:r>
      <w:r w:rsidRPr="00A02FA6">
        <w:rPr>
          <w:rStyle w:val="default"/>
          <w:rFonts w:cs="FrankRuehl"/>
          <w:vanish/>
          <w:sz w:val="22"/>
          <w:szCs w:val="22"/>
          <w:u w:val="single"/>
          <w:shd w:val="clear" w:color="auto" w:fill="FFFF99"/>
          <w:rtl/>
        </w:rPr>
        <w:t>4, במקום</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שר האוצר, באישור ועדת החוקה חוק ומשפט של הכנסת, יבוא שר החינוך</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ושר האוצר, בהתייעצות עם המועצה להשכלה גבוהה ובאישור ועדת החינוך התרבות והספורט של הכנסת.</w:t>
      </w:r>
    </w:p>
    <w:p w:rsidR="00CC6753" w:rsidRPr="00A02FA6" w:rsidRDefault="00CC6753" w:rsidP="000B6446">
      <w:pPr>
        <w:pStyle w:val="P00"/>
        <w:spacing w:before="0"/>
        <w:ind w:left="0" w:right="1134"/>
        <w:rPr>
          <w:rStyle w:val="default"/>
          <w:rFonts w:cs="FrankRuehl" w:hint="cs"/>
          <w:vanish/>
          <w:sz w:val="20"/>
          <w:szCs w:val="20"/>
          <w:shd w:val="clear" w:color="auto" w:fill="FFFF99"/>
          <w:rtl/>
        </w:rPr>
      </w:pPr>
    </w:p>
    <w:p w:rsidR="00CC6753" w:rsidRPr="00A02FA6" w:rsidRDefault="00CC6753" w:rsidP="00CC6753">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1.8.2013</w:t>
      </w:r>
    </w:p>
    <w:p w:rsidR="00CC6753" w:rsidRPr="00A02FA6" w:rsidRDefault="00CC6753" w:rsidP="00CC6753">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 xml:space="preserve">תיקון מס' </w:t>
      </w:r>
      <w:r w:rsidRPr="00A02FA6">
        <w:rPr>
          <w:rStyle w:val="default"/>
          <w:rFonts w:cs="FrankRuehl" w:hint="cs"/>
          <w:b/>
          <w:bCs/>
          <w:vanish/>
          <w:szCs w:val="20"/>
          <w:shd w:val="clear" w:color="auto" w:fill="FFFF99"/>
          <w:rtl/>
        </w:rPr>
        <w:t>23</w:t>
      </w:r>
    </w:p>
    <w:p w:rsidR="00CC6753" w:rsidRPr="00A02FA6" w:rsidRDefault="00CC6753" w:rsidP="00CC6753">
      <w:pPr>
        <w:pStyle w:val="P00"/>
        <w:spacing w:before="0"/>
        <w:ind w:left="0" w:right="1134"/>
        <w:rPr>
          <w:rStyle w:val="default"/>
          <w:rFonts w:cs="FrankRuehl" w:hint="cs"/>
          <w:vanish/>
          <w:sz w:val="20"/>
          <w:szCs w:val="20"/>
          <w:shd w:val="clear" w:color="auto" w:fill="FFFF99"/>
          <w:rtl/>
        </w:rPr>
      </w:pPr>
      <w:hyperlink r:id="rId84" w:history="1">
        <w:r w:rsidRPr="00A02FA6">
          <w:rPr>
            <w:rStyle w:val="Hyperlink"/>
            <w:rFonts w:cs="FrankRuehl" w:hint="cs"/>
            <w:vanish/>
            <w:szCs w:val="20"/>
            <w:shd w:val="clear" w:color="auto" w:fill="FFFF99"/>
            <w:rtl/>
          </w:rPr>
          <w:t>ס"ח תשע"ג מס' 2405</w:t>
        </w:r>
      </w:hyperlink>
      <w:r w:rsidRPr="00A02FA6">
        <w:rPr>
          <w:rStyle w:val="default"/>
          <w:rFonts w:cs="FrankRuehl" w:hint="cs"/>
          <w:vanish/>
          <w:sz w:val="20"/>
          <w:szCs w:val="20"/>
          <w:shd w:val="clear" w:color="auto" w:fill="FFFF99"/>
          <w:rtl/>
        </w:rPr>
        <w:t xml:space="preserve"> מיום 5.8.2013 עמ' 19</w:t>
      </w:r>
      <w:r w:rsidRPr="00A02FA6">
        <w:rPr>
          <w:rStyle w:val="default"/>
          <w:rFonts w:cs="FrankRuehl" w:hint="cs"/>
          <w:vanish/>
          <w:szCs w:val="20"/>
          <w:shd w:val="clear" w:color="auto" w:fill="FFFF99"/>
          <w:rtl/>
        </w:rPr>
        <w:t>3</w:t>
      </w:r>
      <w:r w:rsidRPr="00A02FA6">
        <w:rPr>
          <w:rStyle w:val="default"/>
          <w:rFonts w:cs="FrankRuehl" w:hint="cs"/>
          <w:vanish/>
          <w:sz w:val="20"/>
          <w:szCs w:val="20"/>
          <w:shd w:val="clear" w:color="auto" w:fill="FFFF99"/>
          <w:rtl/>
        </w:rPr>
        <w:t xml:space="preserve"> (</w:t>
      </w:r>
      <w:hyperlink r:id="rId85" w:history="1">
        <w:r w:rsidRPr="00A02FA6">
          <w:rPr>
            <w:rStyle w:val="Hyperlink"/>
            <w:rFonts w:cs="FrankRuehl" w:hint="cs"/>
            <w:vanish/>
            <w:szCs w:val="20"/>
            <w:shd w:val="clear" w:color="auto" w:fill="FFFF99"/>
            <w:rtl/>
          </w:rPr>
          <w:t>ה"ח 768</w:t>
        </w:r>
      </w:hyperlink>
      <w:r w:rsidRPr="00A02FA6">
        <w:rPr>
          <w:rStyle w:val="default"/>
          <w:rFonts w:cs="FrankRuehl" w:hint="cs"/>
          <w:vanish/>
          <w:sz w:val="20"/>
          <w:szCs w:val="20"/>
          <w:shd w:val="clear" w:color="auto" w:fill="FFFF99"/>
          <w:rtl/>
        </w:rPr>
        <w:t>)</w:t>
      </w:r>
    </w:p>
    <w:p w:rsidR="00CC6753" w:rsidRPr="00CC6753" w:rsidRDefault="00CC6753" w:rsidP="00CC6753">
      <w:pPr>
        <w:pStyle w:val="P00"/>
        <w:spacing w:before="0"/>
        <w:ind w:left="0" w:right="1134"/>
        <w:rPr>
          <w:rStyle w:val="default"/>
          <w:rFonts w:cs="FrankRuehl" w:hint="cs"/>
          <w:sz w:val="2"/>
          <w:szCs w:val="2"/>
          <w:shd w:val="clear" w:color="auto" w:fill="FFFF99"/>
          <w:rtl/>
        </w:rPr>
      </w:pPr>
      <w:r w:rsidRPr="00A02FA6">
        <w:rPr>
          <w:rStyle w:val="default"/>
          <w:rFonts w:cs="FrankRuehl" w:hint="cs"/>
          <w:b/>
          <w:bCs/>
          <w:vanish/>
          <w:sz w:val="20"/>
          <w:szCs w:val="20"/>
          <w:shd w:val="clear" w:color="auto" w:fill="FFFF99"/>
          <w:rtl/>
        </w:rPr>
        <w:t xml:space="preserve">הוספת </w:t>
      </w:r>
      <w:r w:rsidRPr="00A02FA6">
        <w:rPr>
          <w:rStyle w:val="default"/>
          <w:rFonts w:cs="FrankRuehl" w:hint="cs"/>
          <w:b/>
          <w:bCs/>
          <w:vanish/>
          <w:szCs w:val="20"/>
          <w:shd w:val="clear" w:color="auto" w:fill="FFFF99"/>
          <w:rtl/>
        </w:rPr>
        <w:t>סעיף קטן 5(ב1)</w:t>
      </w:r>
      <w:bookmarkEnd w:id="32"/>
    </w:p>
    <w:p w:rsidR="00447256" w:rsidRDefault="00447256" w:rsidP="00913E48">
      <w:pPr>
        <w:pStyle w:val="P00"/>
        <w:spacing w:before="72"/>
        <w:ind w:left="0" w:right="1134"/>
        <w:rPr>
          <w:rStyle w:val="default"/>
          <w:rFonts w:cs="FrankRuehl"/>
          <w:rtl/>
        </w:rPr>
      </w:pPr>
      <w:bookmarkStart w:id="33" w:name="Seif4"/>
      <w:bookmarkEnd w:id="33"/>
      <w:r>
        <w:rPr>
          <w:lang w:val="he-IL"/>
        </w:rPr>
        <w:pict>
          <v:rect id="_x0000_s1048" style="position:absolute;left:0;text-align:left;margin-left:464.5pt;margin-top:8.05pt;width:75.05pt;height:25.45pt;z-index:251641856"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w:t>
                  </w:r>
                  <w:r>
                    <w:rPr>
                      <w:rFonts w:cs="Miriam"/>
                      <w:sz w:val="18"/>
                      <w:szCs w:val="18"/>
                      <w:rtl/>
                    </w:rPr>
                    <w:t>ת</w:t>
                  </w:r>
                </w:p>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rsidR="00447256" w:rsidRDefault="00447256">
                  <w:pPr>
                    <w:spacing w:line="160" w:lineRule="exact"/>
                    <w:jc w:val="left"/>
                    <w:rPr>
                      <w:rFonts w:cs="Miriam"/>
                      <w:noProof/>
                      <w:sz w:val="18"/>
                      <w:szCs w:val="18"/>
                      <w:rtl/>
                    </w:rPr>
                  </w:pPr>
                  <w:r>
                    <w:rPr>
                      <w:rFonts w:cs="Miriam"/>
                      <w:sz w:val="18"/>
                      <w:szCs w:val="18"/>
                      <w:rtl/>
                    </w:rPr>
                    <w:t>תשנ"ג</w:t>
                  </w:r>
                  <w:r>
                    <w:rPr>
                      <w:rFonts w:cs="Miriam" w:hint="cs"/>
                      <w:sz w:val="18"/>
                      <w:szCs w:val="18"/>
                      <w:rtl/>
                    </w:rPr>
                    <w:t>-1993</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נות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חוק זה </w:t>
      </w:r>
      <w:r>
        <w:rPr>
          <w:rStyle w:val="default"/>
          <w:rFonts w:cs="FrankRuehl"/>
          <w:rtl/>
        </w:rPr>
        <w:t>ני</w:t>
      </w:r>
      <w:r>
        <w:rPr>
          <w:rStyle w:val="default"/>
          <w:rFonts w:cs="FrankRuehl" w:hint="cs"/>
          <w:rtl/>
        </w:rPr>
        <w:t>תן</w:t>
      </w:r>
      <w:r>
        <w:rPr>
          <w:rStyle w:val="default"/>
          <w:rFonts w:cs="FrankRuehl"/>
          <w:rtl/>
        </w:rPr>
        <w:t xml:space="preserve"> ל</w:t>
      </w:r>
      <w:r>
        <w:rPr>
          <w:rStyle w:val="default"/>
          <w:rFonts w:cs="FrankRuehl" w:hint="cs"/>
          <w:rtl/>
        </w:rPr>
        <w:t>קבוע דרך כלל, לסוגי עיס</w:t>
      </w:r>
      <w:r>
        <w:rPr>
          <w:rStyle w:val="default"/>
          <w:rFonts w:cs="FrankRuehl"/>
          <w:rtl/>
        </w:rPr>
        <w:t>ק</w:t>
      </w:r>
      <w:r>
        <w:rPr>
          <w:rStyle w:val="default"/>
          <w:rFonts w:cs="FrankRuehl" w:hint="cs"/>
          <w:rtl/>
        </w:rPr>
        <w:t>אות</w:t>
      </w:r>
      <w:r>
        <w:rPr>
          <w:rStyle w:val="default"/>
          <w:rFonts w:cs="FrankRuehl"/>
          <w:rtl/>
        </w:rPr>
        <w:t xml:space="preserve">, </w:t>
      </w:r>
      <w:r>
        <w:rPr>
          <w:rStyle w:val="default"/>
          <w:rFonts w:cs="FrankRuehl" w:hint="cs"/>
          <w:rtl/>
        </w:rPr>
        <w:t xml:space="preserve">או לסוגי הגופים המתקשרים. </w:t>
      </w:r>
    </w:p>
    <w:p w:rsidR="00447256" w:rsidRDefault="00447256">
      <w:pPr>
        <w:pStyle w:val="P00"/>
        <w:spacing w:before="72"/>
        <w:ind w:left="0" w:right="1134"/>
        <w:rPr>
          <w:rFonts w:cs="FrankRuehl" w:hint="cs"/>
          <w:sz w:val="26"/>
          <w:rtl/>
        </w:rPr>
      </w:pP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ab/>
      </w:r>
      <w:r>
        <w:rPr>
          <w:rFonts w:cs="FrankRuehl" w:hint="cs"/>
          <w:sz w:val="26"/>
          <w:rtl/>
        </w:rPr>
        <w:t>ת</w:t>
      </w:r>
      <w:r>
        <w:rPr>
          <w:rFonts w:cs="FrankRuehl"/>
          <w:sz w:val="26"/>
          <w:rtl/>
        </w:rPr>
        <w:t>ק</w:t>
      </w:r>
      <w:r>
        <w:rPr>
          <w:rFonts w:cs="FrankRuehl" w:hint="cs"/>
          <w:sz w:val="26"/>
          <w:rtl/>
        </w:rPr>
        <w:t>נ</w:t>
      </w:r>
      <w:r>
        <w:rPr>
          <w:rFonts w:cs="FrankRuehl"/>
          <w:sz w:val="26"/>
          <w:rtl/>
        </w:rPr>
        <w:t>ו</w:t>
      </w:r>
      <w:r>
        <w:rPr>
          <w:rFonts w:cs="FrankRuehl" w:hint="cs"/>
          <w:sz w:val="26"/>
          <w:rtl/>
        </w:rPr>
        <w:t>ת</w:t>
      </w:r>
      <w:r>
        <w:rPr>
          <w:rFonts w:cs="FrankRuehl"/>
          <w:sz w:val="26"/>
          <w:rtl/>
        </w:rPr>
        <w:t xml:space="preserve"> </w:t>
      </w:r>
      <w:r>
        <w:rPr>
          <w:rFonts w:cs="FrankRuehl" w:hint="cs"/>
          <w:sz w:val="26"/>
          <w:rtl/>
        </w:rPr>
        <w:t xml:space="preserve">לפי חוק זה יחולו ככל שאינן סותרות התחייבות של המדינה באמנה בינלאומית. </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34" w:name="Rov24"/>
      <w:bookmarkStart w:id="35" w:name="Rov46"/>
      <w:r w:rsidRPr="00A02FA6">
        <w:rPr>
          <w:rStyle w:val="default"/>
          <w:rFonts w:cs="FrankRuehl" w:hint="cs"/>
          <w:vanish/>
          <w:color w:val="FF0000"/>
          <w:sz w:val="20"/>
          <w:szCs w:val="20"/>
          <w:shd w:val="clear" w:color="auto" w:fill="FFFF99"/>
          <w:rtl/>
        </w:rPr>
        <w:t>מיום 16.5.1993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3</w:t>
      </w:r>
    </w:p>
    <w:p w:rsidR="00491165" w:rsidRPr="00A02FA6" w:rsidRDefault="00491165" w:rsidP="00491165">
      <w:pPr>
        <w:pStyle w:val="P00"/>
        <w:spacing w:before="0"/>
        <w:ind w:left="0" w:right="1134"/>
        <w:rPr>
          <w:rStyle w:val="default"/>
          <w:rFonts w:cs="FrankRuehl" w:hint="cs"/>
          <w:vanish/>
          <w:sz w:val="20"/>
          <w:szCs w:val="20"/>
          <w:shd w:val="clear" w:color="auto" w:fill="FFFF99"/>
          <w:rtl/>
        </w:rPr>
      </w:pPr>
      <w:hyperlink r:id="rId86" w:history="1">
        <w:r w:rsidRPr="00A02FA6">
          <w:rPr>
            <w:rStyle w:val="Hyperlink"/>
            <w:rFonts w:cs="FrankRuehl" w:hint="cs"/>
            <w:vanish/>
            <w:szCs w:val="20"/>
            <w:shd w:val="clear" w:color="auto" w:fill="FFFF99"/>
            <w:rtl/>
          </w:rPr>
          <w:t>ס"ח תשנ"ג מס' 1419</w:t>
        </w:r>
      </w:hyperlink>
      <w:r w:rsidRPr="00A02FA6">
        <w:rPr>
          <w:rStyle w:val="default"/>
          <w:rFonts w:cs="FrankRuehl" w:hint="cs"/>
          <w:vanish/>
          <w:sz w:val="20"/>
          <w:szCs w:val="20"/>
          <w:shd w:val="clear" w:color="auto" w:fill="FFFF99"/>
          <w:rtl/>
        </w:rPr>
        <w:t xml:space="preserve"> מיום 14.5.1993 עמ' 108 </w:t>
      </w:r>
      <w:r w:rsidRPr="00A02FA6">
        <w:rPr>
          <w:rFonts w:cs="FrankRuehl" w:hint="cs"/>
          <w:vanish/>
          <w:szCs w:val="20"/>
          <w:shd w:val="clear" w:color="auto" w:fill="FFFF99"/>
          <w:rtl/>
        </w:rPr>
        <w:t>(</w:t>
      </w:r>
      <w:hyperlink r:id="rId87" w:history="1">
        <w:r w:rsidRPr="00A02FA6">
          <w:rPr>
            <w:rStyle w:val="Hyperlink"/>
            <w:rFonts w:cs="FrankRuehl" w:hint="cs"/>
            <w:vanish/>
            <w:szCs w:val="20"/>
            <w:shd w:val="clear" w:color="auto" w:fill="FFFF99"/>
            <w:rtl/>
          </w:rPr>
          <w:t>ה"ח 2151</w:t>
        </w:r>
      </w:hyperlink>
      <w:r w:rsidRPr="00A02FA6">
        <w:rPr>
          <w:rFonts w:cs="FrankRuehl" w:hint="cs"/>
          <w:vanish/>
          <w:szCs w:val="20"/>
          <w:shd w:val="clear" w:color="auto" w:fill="FFFF99"/>
          <w:rtl/>
        </w:rPr>
        <w:t>)</w:t>
      </w:r>
    </w:p>
    <w:p w:rsidR="00447256" w:rsidRPr="000B6446" w:rsidRDefault="00447256" w:rsidP="000B6446">
      <w:pPr>
        <w:pStyle w:val="P00"/>
        <w:spacing w:before="0"/>
        <w:ind w:left="0" w:right="1134"/>
        <w:rPr>
          <w:rFonts w:cs="FrankRuehl" w:hint="cs"/>
          <w:b/>
          <w:bCs/>
          <w:sz w:val="2"/>
          <w:szCs w:val="2"/>
          <w:rtl/>
        </w:rPr>
      </w:pPr>
      <w:r w:rsidRPr="00A02FA6">
        <w:rPr>
          <w:rFonts w:cs="FrankRuehl" w:hint="cs"/>
          <w:b/>
          <w:bCs/>
          <w:vanish/>
          <w:szCs w:val="20"/>
          <w:shd w:val="clear" w:color="auto" w:fill="FFFF99"/>
          <w:rtl/>
        </w:rPr>
        <w:t>הוספת סעיף 5א</w:t>
      </w:r>
      <w:bookmarkEnd w:id="34"/>
      <w:bookmarkEnd w:id="35"/>
    </w:p>
    <w:p w:rsidR="00447256" w:rsidRDefault="00447256" w:rsidP="00913E48">
      <w:pPr>
        <w:pStyle w:val="P00"/>
        <w:spacing w:before="72"/>
        <w:ind w:left="0" w:right="1134"/>
        <w:rPr>
          <w:rStyle w:val="default"/>
          <w:rFonts w:cs="FrankRuehl"/>
          <w:rtl/>
        </w:rPr>
      </w:pPr>
      <w:bookmarkStart w:id="36" w:name="Seif5"/>
      <w:bookmarkEnd w:id="36"/>
      <w:r>
        <w:rPr>
          <w:lang w:val="he-IL"/>
        </w:rPr>
        <w:pict>
          <v:rect id="_x0000_s1049" style="position:absolute;left:0;text-align:left;margin-left:464.5pt;margin-top:8.05pt;width:75.05pt;height:8pt;z-index:251642880"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ד</w:t>
                  </w:r>
                  <w:r>
                    <w:rPr>
                      <w:rFonts w:cs="Miriam" w:hint="cs"/>
                      <w:sz w:val="18"/>
                      <w:szCs w:val="18"/>
                      <w:rtl/>
                    </w:rPr>
                    <w:t xml:space="preserve">ינים </w:t>
                  </w:r>
                </w:p>
              </w:txbxContent>
            </v:textbox>
            <w10:anchorlock/>
          </v:rect>
        </w:pict>
      </w:r>
      <w:r>
        <w:rPr>
          <w:rStyle w:val="big-number"/>
          <w:rFonts w:cs="Miriam"/>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וראות</w:t>
      </w:r>
      <w:r>
        <w:rPr>
          <w:rStyle w:val="default"/>
          <w:rFonts w:cs="FrankRuehl"/>
          <w:rtl/>
        </w:rPr>
        <w:t xml:space="preserve"> </w:t>
      </w:r>
      <w:r>
        <w:rPr>
          <w:rStyle w:val="default"/>
          <w:rFonts w:cs="FrankRuehl" w:hint="cs"/>
          <w:rtl/>
        </w:rPr>
        <w:t>חוק זה כדי לגרוע מהור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כל דין אחר. </w:t>
      </w:r>
    </w:p>
    <w:p w:rsidR="00447256" w:rsidRDefault="00447256" w:rsidP="00913E48">
      <w:pPr>
        <w:pStyle w:val="P00"/>
        <w:spacing w:before="72"/>
        <w:ind w:left="0" w:right="1134"/>
        <w:rPr>
          <w:rStyle w:val="default"/>
          <w:rFonts w:cs="FrankRuehl"/>
          <w:rtl/>
        </w:rPr>
      </w:pPr>
      <w:bookmarkStart w:id="37" w:name="Seif6"/>
      <w:bookmarkEnd w:id="37"/>
      <w:r>
        <w:rPr>
          <w:lang w:val="he-IL"/>
        </w:rPr>
        <w:pict>
          <v:rect id="_x0000_s1050" style="position:absolute;left:0;text-align:left;margin-left:464.5pt;margin-top:8.05pt;width:75.05pt;height:8pt;z-index:251643904"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r>
                    <w:rPr>
                      <w:rFonts w:cs="Miriam" w:hint="cs"/>
                      <w:sz w:val="18"/>
                      <w:szCs w:val="18"/>
                      <w:rtl/>
                    </w:rPr>
                    <w:t xml:space="preserve"> </w:t>
                  </w:r>
                </w:p>
              </w:txbxContent>
            </v:textbox>
            <w10:anchorlock/>
          </v:rect>
        </w:pict>
      </w:r>
      <w:r>
        <w:rPr>
          <w:rStyle w:val="big-number"/>
          <w:rFonts w:cs="Miriam"/>
          <w:rtl/>
        </w:rPr>
        <w:t>7</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ממונה על ביצוע חוק זה והוא רשאי</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י</w:t>
      </w:r>
      <w:r>
        <w:rPr>
          <w:rStyle w:val="default"/>
          <w:rFonts w:cs="FrankRuehl"/>
          <w:rtl/>
        </w:rPr>
        <w:t>ן</w:t>
      </w:r>
      <w:r>
        <w:rPr>
          <w:rStyle w:val="default"/>
          <w:rFonts w:cs="FrankRuehl" w:hint="cs"/>
          <w:rtl/>
        </w:rPr>
        <w:t xml:space="preserve"> תקנות לביצועו. </w:t>
      </w:r>
    </w:p>
    <w:p w:rsidR="00447256" w:rsidRDefault="00447256" w:rsidP="00913E48">
      <w:pPr>
        <w:pStyle w:val="P00"/>
        <w:spacing w:before="72"/>
        <w:ind w:left="0" w:right="1134"/>
        <w:rPr>
          <w:rStyle w:val="default"/>
          <w:rFonts w:cs="FrankRuehl" w:hint="cs"/>
          <w:rtl/>
        </w:rPr>
      </w:pPr>
      <w:bookmarkStart w:id="38" w:name="Seif7"/>
      <w:bookmarkEnd w:id="38"/>
      <w:r>
        <w:rPr>
          <w:lang w:val="he-IL"/>
        </w:rPr>
        <w:pict>
          <v:rect id="_x0000_s1051" style="position:absolute;left:0;text-align:left;margin-left:464.5pt;margin-top:8.05pt;width:75.05pt;height:42.95pt;z-index:251644928"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w:t>
                  </w:r>
                  <w:r>
                    <w:rPr>
                      <w:rFonts w:cs="Miriam"/>
                      <w:sz w:val="18"/>
                      <w:szCs w:val="18"/>
                      <w:rtl/>
                    </w:rPr>
                    <w:t>ה</w:t>
                  </w:r>
                </w:p>
                <w:p w:rsidR="00447256" w:rsidRDefault="00447256">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 xml:space="preserve">"ב-1992 </w:t>
                  </w:r>
                </w:p>
                <w:p w:rsidR="00447256" w:rsidRDefault="0044725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 </w:t>
                  </w:r>
                </w:p>
                <w:p w:rsidR="00447256" w:rsidRDefault="00447256">
                  <w:pPr>
                    <w:spacing w:line="160" w:lineRule="exact"/>
                    <w:jc w:val="left"/>
                    <w:rPr>
                      <w:rFonts w:cs="Miriam"/>
                      <w:noProof/>
                      <w:sz w:val="18"/>
                      <w:szCs w:val="18"/>
                      <w:rtl/>
                    </w:rPr>
                  </w:pPr>
                  <w:r>
                    <w:rPr>
                      <w:rFonts w:cs="Miriam"/>
                      <w:sz w:val="18"/>
                      <w:szCs w:val="18"/>
                      <w:rtl/>
                    </w:rPr>
                    <w:t>תשנ"ג</w:t>
                  </w:r>
                  <w:r>
                    <w:rPr>
                      <w:rFonts w:cs="Miriam" w:hint="cs"/>
                      <w:sz w:val="18"/>
                      <w:szCs w:val="18"/>
                      <w:rtl/>
                    </w:rPr>
                    <w:t xml:space="preserve">-1992 </w:t>
                  </w:r>
                </w:p>
              </w:txbxContent>
            </v:textbox>
            <w10:anchorlock/>
          </v:rect>
        </w:pict>
      </w:r>
      <w:r>
        <w:rPr>
          <w:rStyle w:val="big-number"/>
          <w:rFonts w:cs="Miriam"/>
          <w:rtl/>
        </w:rPr>
        <w:t>8</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של חוק זה ביום כ"ה באייר התשנ"ג (16 במאי 1993).</w:t>
      </w:r>
    </w:p>
    <w:p w:rsidR="00447256" w:rsidRDefault="00447256">
      <w:pPr>
        <w:pStyle w:val="P00"/>
        <w:spacing w:before="72"/>
        <w:ind w:left="0" w:right="1134"/>
        <w:rPr>
          <w:rFonts w:cs="FrankRuehl" w:hint="cs"/>
          <w:sz w:val="26"/>
          <w:rtl/>
        </w:rPr>
      </w:pP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ab/>
      </w:r>
      <w:r>
        <w:rPr>
          <w:rFonts w:cs="FrankRuehl" w:hint="cs"/>
          <w:sz w:val="26"/>
          <w:rtl/>
        </w:rPr>
        <w:t>ש</w:t>
      </w:r>
      <w:r>
        <w:rPr>
          <w:rFonts w:cs="FrankRuehl"/>
          <w:sz w:val="26"/>
          <w:rtl/>
        </w:rPr>
        <w:t>ר</w:t>
      </w:r>
      <w:r>
        <w:rPr>
          <w:rFonts w:cs="FrankRuehl" w:hint="cs"/>
          <w:sz w:val="26"/>
          <w:rtl/>
        </w:rPr>
        <w:t xml:space="preserve"> </w:t>
      </w:r>
      <w:r>
        <w:rPr>
          <w:rFonts w:cs="FrankRuehl"/>
          <w:sz w:val="26"/>
          <w:rtl/>
        </w:rPr>
        <w:t>ה</w:t>
      </w:r>
      <w:r>
        <w:rPr>
          <w:rFonts w:cs="FrankRuehl" w:hint="cs"/>
          <w:sz w:val="26"/>
          <w:rtl/>
        </w:rPr>
        <w:t>א</w:t>
      </w:r>
      <w:r>
        <w:rPr>
          <w:rFonts w:cs="FrankRuehl"/>
          <w:sz w:val="26"/>
          <w:rtl/>
        </w:rPr>
        <w:t>ו</w:t>
      </w:r>
      <w:r>
        <w:rPr>
          <w:rFonts w:cs="FrankRuehl" w:hint="cs"/>
          <w:sz w:val="26"/>
          <w:rtl/>
        </w:rPr>
        <w:t>צר יגיש לאישור ועדת החוקה, חוק ומשפט של הכנסת תקנות כמפורט בסעיף 4 לפני תחילתו של חוק זה.</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39" w:name="Rov25"/>
      <w:bookmarkStart w:id="40" w:name="Rov47"/>
      <w:r w:rsidRPr="00A02FA6">
        <w:rPr>
          <w:rStyle w:val="default"/>
          <w:rFonts w:cs="FrankRuehl" w:hint="cs"/>
          <w:vanish/>
          <w:color w:val="FF0000"/>
          <w:sz w:val="20"/>
          <w:szCs w:val="20"/>
          <w:shd w:val="clear" w:color="auto" w:fill="FFFF99"/>
          <w:rtl/>
        </w:rPr>
        <w:t>מיום 13.8.1992</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w:t>
      </w:r>
    </w:p>
    <w:p w:rsidR="00447256" w:rsidRPr="00A02FA6" w:rsidRDefault="00447256" w:rsidP="00784673">
      <w:pPr>
        <w:pStyle w:val="P00"/>
        <w:spacing w:before="0"/>
        <w:ind w:left="0" w:right="1134"/>
        <w:rPr>
          <w:rStyle w:val="default"/>
          <w:rFonts w:cs="FrankRuehl" w:hint="cs"/>
          <w:vanish/>
          <w:sz w:val="20"/>
          <w:szCs w:val="20"/>
          <w:shd w:val="clear" w:color="auto" w:fill="FFFF99"/>
          <w:rtl/>
        </w:rPr>
      </w:pPr>
      <w:hyperlink r:id="rId88" w:history="1">
        <w:r w:rsidRPr="00A02FA6">
          <w:rPr>
            <w:rStyle w:val="Hyperlink"/>
            <w:rFonts w:cs="FrankRuehl" w:hint="cs"/>
            <w:vanish/>
            <w:szCs w:val="20"/>
            <w:shd w:val="clear" w:color="auto" w:fill="FFFF99"/>
            <w:rtl/>
          </w:rPr>
          <w:t>ס"ח תשנ"ב מס' 1400</w:t>
        </w:r>
      </w:hyperlink>
      <w:r w:rsidRPr="00A02FA6">
        <w:rPr>
          <w:rStyle w:val="default"/>
          <w:rFonts w:cs="FrankRuehl" w:hint="cs"/>
          <w:vanish/>
          <w:sz w:val="20"/>
          <w:szCs w:val="20"/>
          <w:shd w:val="clear" w:color="auto" w:fill="FFFF99"/>
          <w:rtl/>
        </w:rPr>
        <w:t xml:space="preserve"> מיום 13.8.1992 עמ' 250</w:t>
      </w:r>
      <w:r w:rsidR="00784673" w:rsidRPr="00A02FA6">
        <w:rPr>
          <w:rStyle w:val="default"/>
          <w:rFonts w:cs="FrankRuehl" w:hint="cs"/>
          <w:vanish/>
          <w:sz w:val="20"/>
          <w:szCs w:val="20"/>
          <w:shd w:val="clear" w:color="auto" w:fill="FFFF99"/>
          <w:rtl/>
        </w:rPr>
        <w:t xml:space="preserve"> </w:t>
      </w:r>
      <w:r w:rsidR="00784673" w:rsidRPr="00A02FA6">
        <w:rPr>
          <w:rFonts w:cs="FrankRuehl"/>
          <w:vanish/>
          <w:szCs w:val="20"/>
          <w:shd w:val="clear" w:color="auto" w:fill="FFFF99"/>
          <w:rtl/>
        </w:rPr>
        <w:t>(</w:t>
      </w:r>
      <w:hyperlink r:id="rId89" w:history="1">
        <w:r w:rsidR="00784673" w:rsidRPr="00A02FA6">
          <w:rPr>
            <w:rStyle w:val="Hyperlink"/>
            <w:rFonts w:cs="FrankRuehl"/>
            <w:vanish/>
            <w:szCs w:val="20"/>
            <w:shd w:val="clear" w:color="auto" w:fill="FFFF99"/>
            <w:rtl/>
          </w:rPr>
          <w:t>ה</w:t>
        </w:r>
        <w:r w:rsidR="00784673" w:rsidRPr="00A02FA6">
          <w:rPr>
            <w:rStyle w:val="Hyperlink"/>
            <w:rFonts w:cs="FrankRuehl" w:hint="cs"/>
            <w:vanish/>
            <w:szCs w:val="20"/>
            <w:shd w:val="clear" w:color="auto" w:fill="FFFF99"/>
            <w:rtl/>
          </w:rPr>
          <w:t>"ח</w:t>
        </w:r>
        <w:r w:rsidR="00784673" w:rsidRPr="00A02FA6">
          <w:rPr>
            <w:rStyle w:val="Hyperlink"/>
            <w:rFonts w:cs="FrankRuehl"/>
            <w:vanish/>
            <w:szCs w:val="20"/>
            <w:shd w:val="clear" w:color="auto" w:fill="FFFF99"/>
            <w:rtl/>
          </w:rPr>
          <w:t xml:space="preserve"> 2140</w:t>
        </w:r>
      </w:hyperlink>
      <w:r w:rsidR="00784673" w:rsidRPr="00A02FA6">
        <w:rPr>
          <w:rFonts w:cs="FrankRuehl"/>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תחילתו של חוק זה </w:t>
      </w:r>
      <w:r w:rsidRPr="00A02FA6">
        <w:rPr>
          <w:rStyle w:val="default"/>
          <w:rFonts w:cs="FrankRuehl" w:hint="cs"/>
          <w:strike/>
          <w:vanish/>
          <w:sz w:val="22"/>
          <w:szCs w:val="22"/>
          <w:shd w:val="clear" w:color="auto" w:fill="FFFF99"/>
          <w:rtl/>
        </w:rPr>
        <w:t>ששה חדשים מיום פרסומו</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ביום ח' בטבת התשנ"ג (1 בינואר 1993)</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7.1.1993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2</w:t>
      </w:r>
    </w:p>
    <w:p w:rsidR="00447256" w:rsidRPr="00A02FA6" w:rsidRDefault="00447256" w:rsidP="00D8105E">
      <w:pPr>
        <w:pStyle w:val="P00"/>
        <w:spacing w:before="0"/>
        <w:ind w:left="0" w:right="1134"/>
        <w:rPr>
          <w:rStyle w:val="default"/>
          <w:rFonts w:cs="FrankRuehl" w:hint="cs"/>
          <w:vanish/>
          <w:sz w:val="20"/>
          <w:szCs w:val="20"/>
          <w:shd w:val="clear" w:color="auto" w:fill="FFFF99"/>
          <w:rtl/>
        </w:rPr>
      </w:pPr>
      <w:hyperlink r:id="rId90" w:history="1">
        <w:r w:rsidRPr="00A02FA6">
          <w:rPr>
            <w:rStyle w:val="Hyperlink"/>
            <w:rFonts w:cs="FrankRuehl" w:hint="cs"/>
            <w:vanish/>
            <w:szCs w:val="20"/>
            <w:shd w:val="clear" w:color="auto" w:fill="FFFF99"/>
            <w:rtl/>
          </w:rPr>
          <w:t>ס"ח תשנ"ג מס' 1407</w:t>
        </w:r>
      </w:hyperlink>
      <w:r w:rsidRPr="00A02FA6">
        <w:rPr>
          <w:rStyle w:val="default"/>
          <w:rFonts w:cs="FrankRuehl" w:hint="cs"/>
          <w:vanish/>
          <w:sz w:val="20"/>
          <w:szCs w:val="20"/>
          <w:shd w:val="clear" w:color="auto" w:fill="FFFF99"/>
          <w:rtl/>
        </w:rPr>
        <w:t xml:space="preserve"> מיום 7.1.1993 עמ' 22</w:t>
      </w:r>
      <w:r w:rsidR="00A23022" w:rsidRPr="00A02FA6">
        <w:rPr>
          <w:rStyle w:val="default"/>
          <w:rFonts w:cs="FrankRuehl" w:hint="cs"/>
          <w:vanish/>
          <w:sz w:val="20"/>
          <w:szCs w:val="20"/>
          <w:shd w:val="clear" w:color="auto" w:fill="FFFF99"/>
          <w:rtl/>
        </w:rPr>
        <w:t xml:space="preserve"> </w:t>
      </w:r>
      <w:r w:rsidR="00A23022" w:rsidRPr="00A02FA6">
        <w:rPr>
          <w:rFonts w:cs="FrankRuehl"/>
          <w:vanish/>
          <w:szCs w:val="20"/>
          <w:shd w:val="clear" w:color="auto" w:fill="FFFF99"/>
          <w:rtl/>
        </w:rPr>
        <w:t>(</w:t>
      </w:r>
      <w:hyperlink r:id="rId91" w:history="1">
        <w:r w:rsidR="00A23022" w:rsidRPr="00A02FA6">
          <w:rPr>
            <w:rStyle w:val="Hyperlink"/>
            <w:rFonts w:cs="FrankRuehl"/>
            <w:vanish/>
            <w:szCs w:val="20"/>
            <w:shd w:val="clear" w:color="auto" w:fill="FFFF99"/>
            <w:rtl/>
          </w:rPr>
          <w:t>ה</w:t>
        </w:r>
        <w:r w:rsidR="00A23022" w:rsidRPr="00A02FA6">
          <w:rPr>
            <w:rStyle w:val="Hyperlink"/>
            <w:rFonts w:cs="FrankRuehl" w:hint="cs"/>
            <w:vanish/>
            <w:szCs w:val="20"/>
            <w:shd w:val="clear" w:color="auto" w:fill="FFFF99"/>
            <w:rtl/>
          </w:rPr>
          <w:t>"ח</w:t>
        </w:r>
        <w:r w:rsidR="00A23022" w:rsidRPr="00A02FA6">
          <w:rPr>
            <w:rStyle w:val="Hyperlink"/>
            <w:rFonts w:cs="FrankRuehl"/>
            <w:vanish/>
            <w:szCs w:val="20"/>
            <w:shd w:val="clear" w:color="auto" w:fill="FFFF99"/>
            <w:rtl/>
          </w:rPr>
          <w:t xml:space="preserve"> 21</w:t>
        </w:r>
        <w:r w:rsidR="00D8105E" w:rsidRPr="00A02FA6">
          <w:rPr>
            <w:rStyle w:val="Hyperlink"/>
            <w:rFonts w:cs="FrankRuehl" w:hint="cs"/>
            <w:vanish/>
            <w:szCs w:val="20"/>
            <w:shd w:val="clear" w:color="auto" w:fill="FFFF99"/>
            <w:rtl/>
          </w:rPr>
          <w:t>5</w:t>
        </w:r>
        <w:r w:rsidR="00A23022" w:rsidRPr="00A02FA6">
          <w:rPr>
            <w:rStyle w:val="Hyperlink"/>
            <w:rFonts w:cs="FrankRuehl"/>
            <w:vanish/>
            <w:szCs w:val="20"/>
            <w:shd w:val="clear" w:color="auto" w:fill="FFFF99"/>
            <w:rtl/>
          </w:rPr>
          <w:t>0</w:t>
        </w:r>
      </w:hyperlink>
      <w:r w:rsidR="00A23022" w:rsidRPr="00A02FA6">
        <w:rPr>
          <w:rFonts w:cs="FrankRuehl"/>
          <w:vanish/>
          <w:szCs w:val="20"/>
          <w:shd w:val="clear" w:color="auto" w:fill="FFFF99"/>
          <w:rtl/>
        </w:rPr>
        <w:t>)</w:t>
      </w:r>
    </w:p>
    <w:p w:rsidR="00447256" w:rsidRPr="000B6446" w:rsidRDefault="00447256" w:rsidP="00CA077D">
      <w:pPr>
        <w:pStyle w:val="P00"/>
        <w:ind w:left="0" w:right="1134"/>
        <w:rPr>
          <w:rStyle w:val="default"/>
          <w:rFonts w:cs="FrankRuehl" w:hint="cs"/>
          <w:sz w:val="2"/>
          <w:szCs w:val="2"/>
          <w:rtl/>
        </w:rPr>
      </w:pP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א</w:t>
      </w:r>
      <w:r w:rsidRPr="00A02FA6">
        <w:rPr>
          <w:rStyle w:val="default"/>
          <w:rFonts w:cs="FrankRuehl" w:hint="cs"/>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תחילתו של חוק זה ביום</w:t>
      </w:r>
      <w:r w:rsidRPr="00A02FA6">
        <w:rPr>
          <w:rStyle w:val="default"/>
          <w:rFonts w:cs="FrankRuehl" w:hint="cs"/>
          <w:strike/>
          <w:vanish/>
          <w:sz w:val="22"/>
          <w:szCs w:val="22"/>
          <w:shd w:val="clear" w:color="auto" w:fill="FFFF99"/>
          <w:rtl/>
        </w:rPr>
        <w:t xml:space="preserve"> ח' בטבת התשנ"ג (1 בינואר 1993)</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כ"ה באייר התשנ"ג (16 במאי 1993)</w:t>
      </w:r>
      <w:r w:rsidRPr="00A02FA6">
        <w:rPr>
          <w:rStyle w:val="default"/>
          <w:rFonts w:cs="FrankRuehl" w:hint="cs"/>
          <w:vanish/>
          <w:sz w:val="22"/>
          <w:szCs w:val="22"/>
          <w:shd w:val="clear" w:color="auto" w:fill="FFFF99"/>
          <w:rtl/>
        </w:rPr>
        <w:t>.</w:t>
      </w:r>
      <w:bookmarkEnd w:id="39"/>
      <w:bookmarkEnd w:id="40"/>
    </w:p>
    <w:p w:rsidR="00447256" w:rsidRDefault="00447256" w:rsidP="00913E48">
      <w:pPr>
        <w:pStyle w:val="P00"/>
        <w:spacing w:before="72"/>
        <w:ind w:left="0" w:right="1134"/>
        <w:rPr>
          <w:rStyle w:val="default"/>
          <w:rFonts w:cs="FrankRuehl" w:hint="cs"/>
          <w:rtl/>
        </w:rPr>
      </w:pPr>
      <w:bookmarkStart w:id="41" w:name="Seif8"/>
      <w:bookmarkEnd w:id="41"/>
      <w:r>
        <w:rPr>
          <w:lang w:val="he-IL"/>
        </w:rPr>
        <w:pict>
          <v:rect id="_x0000_s1052" style="position:absolute;left:0;text-align:left;margin-left:464.5pt;margin-top:8.05pt;width:75.05pt;height:24pt;z-index:251645952"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מע</w:t>
                  </w:r>
                  <w:r>
                    <w:rPr>
                      <w:rFonts w:cs="Miriam"/>
                      <w:sz w:val="18"/>
                      <w:szCs w:val="18"/>
                      <w:rtl/>
                    </w:rPr>
                    <w:t>בר</w:t>
                  </w:r>
                </w:p>
                <w:p w:rsidR="00447256" w:rsidRDefault="00447256">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rsidR="00447256" w:rsidRDefault="00447256">
                  <w:pPr>
                    <w:spacing w:line="160" w:lineRule="exact"/>
                    <w:jc w:val="left"/>
                    <w:rPr>
                      <w:rFonts w:cs="Miriam"/>
                      <w:noProof/>
                      <w:sz w:val="18"/>
                      <w:szCs w:val="18"/>
                      <w:rtl/>
                    </w:rPr>
                  </w:pPr>
                  <w:r>
                    <w:rPr>
                      <w:rFonts w:cs="Miriam"/>
                      <w:sz w:val="18"/>
                      <w:szCs w:val="18"/>
                      <w:rtl/>
                    </w:rPr>
                    <w:t>תשנ"ג</w:t>
                  </w:r>
                  <w:r>
                    <w:rPr>
                      <w:rFonts w:cs="Miriam" w:hint="cs"/>
                      <w:sz w:val="18"/>
                      <w:szCs w:val="18"/>
                      <w:rtl/>
                    </w:rPr>
                    <w:t xml:space="preserve">-1993 </w:t>
                  </w:r>
                </w:p>
              </w:txbxContent>
            </v:textbox>
            <w10:anchorlock/>
          </v:rect>
        </w:pict>
      </w:r>
      <w:r>
        <w:rPr>
          <w:rStyle w:val="big-number"/>
          <w:rFonts w:cs="Miriam"/>
          <w:rtl/>
        </w:rPr>
        <w:t>9</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לא יחול על התקשרות כתוצאה </w:t>
      </w:r>
      <w:r>
        <w:rPr>
          <w:rStyle w:val="default"/>
          <w:rFonts w:cs="FrankRuehl"/>
          <w:rtl/>
        </w:rPr>
        <w:t>–</w:t>
      </w:r>
    </w:p>
    <w:p w:rsidR="00447256" w:rsidRDefault="00447256">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מ</w:t>
      </w:r>
      <w:r>
        <w:rPr>
          <w:rFonts w:cs="FrankRuehl"/>
          <w:sz w:val="26"/>
          <w:rtl/>
        </w:rPr>
        <w:t>מ</w:t>
      </w:r>
      <w:r>
        <w:rPr>
          <w:rFonts w:cs="FrankRuehl" w:hint="cs"/>
          <w:sz w:val="26"/>
          <w:rtl/>
        </w:rPr>
        <w:t>כ</w:t>
      </w:r>
      <w:r>
        <w:rPr>
          <w:rFonts w:cs="FrankRuehl"/>
          <w:sz w:val="26"/>
          <w:rtl/>
        </w:rPr>
        <w:t>ר</w:t>
      </w:r>
      <w:r>
        <w:rPr>
          <w:rFonts w:cs="FrankRuehl" w:hint="cs"/>
          <w:sz w:val="26"/>
          <w:rtl/>
        </w:rPr>
        <w:t>ז</w:t>
      </w:r>
      <w:r>
        <w:rPr>
          <w:rFonts w:cs="FrankRuehl"/>
          <w:sz w:val="26"/>
          <w:rtl/>
        </w:rPr>
        <w:t xml:space="preserve"> </w:t>
      </w:r>
      <w:r>
        <w:rPr>
          <w:rFonts w:cs="FrankRuehl" w:hint="cs"/>
          <w:sz w:val="26"/>
          <w:rtl/>
        </w:rPr>
        <w:t>פומבי או סגור,</w:t>
      </w:r>
      <w:r>
        <w:rPr>
          <w:rFonts w:cs="FrankRuehl"/>
          <w:sz w:val="26"/>
          <w:rtl/>
        </w:rPr>
        <w:t xml:space="preserve"> </w:t>
      </w:r>
      <w:r>
        <w:rPr>
          <w:rFonts w:cs="FrankRuehl" w:hint="cs"/>
          <w:sz w:val="26"/>
          <w:rtl/>
        </w:rPr>
        <w:t>מ</w:t>
      </w:r>
      <w:r>
        <w:rPr>
          <w:rFonts w:cs="FrankRuehl"/>
          <w:sz w:val="26"/>
          <w:rtl/>
        </w:rPr>
        <w:t>פ</w:t>
      </w:r>
      <w:r>
        <w:rPr>
          <w:rFonts w:cs="FrankRuehl" w:hint="cs"/>
          <w:sz w:val="26"/>
          <w:rtl/>
        </w:rPr>
        <w:t>נ</w:t>
      </w:r>
      <w:r>
        <w:rPr>
          <w:rFonts w:cs="FrankRuehl"/>
          <w:sz w:val="26"/>
          <w:rtl/>
        </w:rPr>
        <w:t>י</w:t>
      </w:r>
      <w:r>
        <w:rPr>
          <w:rFonts w:cs="FrankRuehl" w:hint="cs"/>
          <w:sz w:val="26"/>
          <w:rtl/>
        </w:rPr>
        <w:t>ה</w:t>
      </w:r>
      <w:r>
        <w:rPr>
          <w:rFonts w:cs="FrankRuehl"/>
          <w:sz w:val="26"/>
          <w:rtl/>
        </w:rPr>
        <w:t xml:space="preserve"> </w:t>
      </w:r>
      <w:r>
        <w:rPr>
          <w:rFonts w:cs="FrankRuehl" w:hint="cs"/>
          <w:sz w:val="26"/>
          <w:rtl/>
        </w:rPr>
        <w:t xml:space="preserve">לקבלת הצעות או ממתן התחייבות, והכל אם נעשו לפני תחילתו של חוק זה בהתאם לכללים ולנהלים שהיו </w:t>
      </w:r>
      <w:r>
        <w:rPr>
          <w:rFonts w:cs="FrankRuehl"/>
          <w:sz w:val="26"/>
          <w:rtl/>
        </w:rPr>
        <w:t>נ</w:t>
      </w:r>
      <w:r>
        <w:rPr>
          <w:rFonts w:cs="FrankRuehl" w:hint="cs"/>
          <w:sz w:val="26"/>
          <w:rtl/>
        </w:rPr>
        <w:t>ו</w:t>
      </w:r>
      <w:r>
        <w:rPr>
          <w:rFonts w:cs="FrankRuehl"/>
          <w:sz w:val="26"/>
          <w:rtl/>
        </w:rPr>
        <w:t>ה</w:t>
      </w:r>
      <w:r>
        <w:rPr>
          <w:rFonts w:cs="FrankRuehl" w:hint="cs"/>
          <w:sz w:val="26"/>
          <w:rtl/>
        </w:rPr>
        <w:t xml:space="preserve">גים לפני תחילתו של החוק; </w:t>
      </w:r>
    </w:p>
    <w:p w:rsidR="00447256" w:rsidRDefault="00447256">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מ</w:t>
      </w:r>
      <w:r>
        <w:rPr>
          <w:rFonts w:cs="FrankRuehl"/>
          <w:sz w:val="26"/>
          <w:rtl/>
        </w:rPr>
        <w:t>מ</w:t>
      </w:r>
      <w:r>
        <w:rPr>
          <w:rFonts w:cs="FrankRuehl" w:hint="cs"/>
          <w:sz w:val="26"/>
          <w:rtl/>
        </w:rPr>
        <w:t>י</w:t>
      </w:r>
      <w:r>
        <w:rPr>
          <w:rFonts w:cs="FrankRuehl"/>
          <w:sz w:val="26"/>
          <w:rtl/>
        </w:rPr>
        <w:t>מ</w:t>
      </w:r>
      <w:r>
        <w:rPr>
          <w:rFonts w:cs="FrankRuehl" w:hint="cs"/>
          <w:sz w:val="26"/>
          <w:rtl/>
        </w:rPr>
        <w:t>ו</w:t>
      </w:r>
      <w:r>
        <w:rPr>
          <w:rFonts w:cs="FrankRuehl"/>
          <w:sz w:val="26"/>
          <w:rtl/>
        </w:rPr>
        <w:t>ש</w:t>
      </w:r>
      <w:r>
        <w:rPr>
          <w:rFonts w:cs="FrankRuehl" w:hint="cs"/>
          <w:sz w:val="26"/>
          <w:rtl/>
        </w:rPr>
        <w:t xml:space="preserve"> זכות ברירה הכלולה בחוזה שנכרת לפני תחילתו של חוק זה. </w:t>
      </w:r>
    </w:p>
    <w:p w:rsidR="00447256" w:rsidRDefault="00447256" w:rsidP="002B30D1">
      <w:pPr>
        <w:pStyle w:val="P00"/>
        <w:spacing w:before="72"/>
        <w:ind w:left="0" w:right="1134"/>
        <w:rPr>
          <w:rStyle w:val="default"/>
          <w:rFonts w:cs="FrankRuehl"/>
          <w:rtl/>
        </w:rPr>
      </w:pPr>
      <w:r>
        <w:rPr>
          <w:lang w:val="he-IL"/>
        </w:rPr>
        <w:pict>
          <v:rect id="_x0000_s1053" style="position:absolute;left:0;text-align:left;margin-left:464.5pt;margin-top:8.05pt;width:75.05pt;height:16pt;z-index:251646976" o:allowincell="f" filled="f" stroked="f" strokecolor="lime" strokeweight=".25pt">
            <v:textbox inset="0,0,0,0">
              <w:txbxContent>
                <w:p w:rsidR="00447256" w:rsidRDefault="0044725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7)</w:t>
                  </w:r>
                </w:p>
                <w:p w:rsidR="00447256" w:rsidRDefault="00447256">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ה</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סתן לתוקף של תקנות לפי סע</w:t>
      </w:r>
      <w:r>
        <w:rPr>
          <w:rStyle w:val="default"/>
          <w:rFonts w:cs="FrankRuehl"/>
          <w:rtl/>
        </w:rPr>
        <w:t>י</w:t>
      </w:r>
      <w:r>
        <w:rPr>
          <w:rStyle w:val="default"/>
          <w:rFonts w:cs="FrankRuehl" w:hint="cs"/>
          <w:rtl/>
        </w:rPr>
        <w:t>ף</w:t>
      </w:r>
      <w:r>
        <w:rPr>
          <w:rStyle w:val="default"/>
          <w:rFonts w:cs="FrankRuehl"/>
          <w:rtl/>
        </w:rPr>
        <w:t xml:space="preserve"> 3</w:t>
      </w:r>
      <w:r>
        <w:rPr>
          <w:rStyle w:val="default"/>
          <w:rFonts w:cs="FrankRuehl" w:hint="cs"/>
          <w:rtl/>
        </w:rPr>
        <w:t>א</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 xml:space="preserve">פסקאות (1) או (2) או עד יום כ"ח בטבת תשנ"ה (31 בדצמבר 1994) לפי המוקדם, ולענין תקנות לפי סעיף 3א(א)(3) </w:t>
      </w:r>
      <w:r w:rsidR="002B30D1">
        <w:rPr>
          <w:rStyle w:val="default"/>
          <w:rFonts w:cs="FrankRuehl" w:hint="cs"/>
          <w:rtl/>
        </w:rPr>
        <w:t>-</w:t>
      </w:r>
      <w:r>
        <w:rPr>
          <w:rStyle w:val="default"/>
          <w:rFonts w:cs="FrankRuehl" w:hint="cs"/>
          <w:rtl/>
        </w:rPr>
        <w:t xml:space="preserve"> </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יסתן לתוקף או עד ליום ט"ו באייר התשנ"ה (15 במאי 1995) לפי המוקדם, ינהגו המדינה וכל תאגיד ממשלתי בכל הענינים המפורטים בסעיף האמור, לפי הענ</w:t>
      </w:r>
      <w:r>
        <w:rPr>
          <w:rStyle w:val="default"/>
          <w:rFonts w:cs="FrankRuehl"/>
          <w:rtl/>
        </w:rPr>
        <w:t>ין, לפי ה</w:t>
      </w:r>
      <w:r>
        <w:rPr>
          <w:rStyle w:val="default"/>
          <w:rFonts w:cs="FrankRuehl" w:hint="cs"/>
          <w:rtl/>
        </w:rPr>
        <w:t>כללים והנהלים שהיו נהוגים לפני תחילתו של חו</w:t>
      </w:r>
      <w:r>
        <w:rPr>
          <w:rStyle w:val="default"/>
          <w:rFonts w:cs="FrankRuehl"/>
          <w:rtl/>
        </w:rPr>
        <w:t>ק</w:t>
      </w:r>
      <w:r>
        <w:rPr>
          <w:rStyle w:val="default"/>
          <w:rFonts w:cs="FrankRuehl" w:hint="cs"/>
          <w:rtl/>
        </w:rPr>
        <w:t xml:space="preserve"> זה.</w:t>
      </w:r>
    </w:p>
    <w:p w:rsidR="00447256" w:rsidRDefault="00447256">
      <w:pPr>
        <w:pStyle w:val="P00"/>
        <w:spacing w:before="72"/>
        <w:ind w:left="0" w:right="1134"/>
        <w:rPr>
          <w:rStyle w:val="default"/>
          <w:rFonts w:cs="FrankRuehl" w:hint="cs"/>
          <w:rtl/>
        </w:rPr>
      </w:pPr>
      <w:r>
        <w:rPr>
          <w:lang w:val="he-IL"/>
        </w:rPr>
        <w:pict>
          <v:rect id="_x0000_s1054" style="position:absolute;left:0;text-align:left;margin-left:464.5pt;margin-top:8.05pt;width:75.05pt;height:16.55pt;z-index:251648000" o:allowincell="f" filled="f" stroked="f" strokecolor="lime" strokeweight=".25pt">
            <v:textbox inset="0,0,0,0">
              <w:txbxContent>
                <w:p w:rsidR="00447256" w:rsidRDefault="00447256">
                  <w:pPr>
                    <w:spacing w:line="160" w:lineRule="exact"/>
                    <w:jc w:val="left"/>
                    <w:rPr>
                      <w:rFonts w:cs="Miriam" w:hint="cs"/>
                      <w:noProof/>
                      <w:sz w:val="18"/>
                      <w:szCs w:val="18"/>
                      <w:rtl/>
                    </w:rPr>
                  </w:pPr>
                  <w:r>
                    <w:rPr>
                      <w:rFonts w:cs="Miriam" w:hint="cs"/>
                      <w:sz w:val="18"/>
                      <w:szCs w:val="18"/>
                      <w:rtl/>
                    </w:rPr>
                    <w:t>(תיקון מס' 17)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42" w:name="Rov26"/>
      <w:bookmarkStart w:id="43" w:name="Rov48"/>
      <w:r w:rsidRPr="00A02FA6">
        <w:rPr>
          <w:rStyle w:val="default"/>
          <w:rFonts w:cs="FrankRuehl" w:hint="cs"/>
          <w:vanish/>
          <w:color w:val="FF0000"/>
          <w:sz w:val="20"/>
          <w:szCs w:val="20"/>
          <w:shd w:val="clear" w:color="auto" w:fill="FFFF99"/>
          <w:rtl/>
        </w:rPr>
        <w:t>מיום 16.5.1993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3</w:t>
      </w:r>
    </w:p>
    <w:p w:rsidR="00491165" w:rsidRPr="00A02FA6" w:rsidRDefault="00491165" w:rsidP="00491165">
      <w:pPr>
        <w:pStyle w:val="P00"/>
        <w:spacing w:before="0"/>
        <w:ind w:left="0" w:right="1134"/>
        <w:rPr>
          <w:rStyle w:val="default"/>
          <w:rFonts w:cs="FrankRuehl" w:hint="cs"/>
          <w:vanish/>
          <w:sz w:val="20"/>
          <w:szCs w:val="20"/>
          <w:shd w:val="clear" w:color="auto" w:fill="FFFF99"/>
          <w:rtl/>
        </w:rPr>
      </w:pPr>
      <w:hyperlink r:id="rId92" w:history="1">
        <w:r w:rsidRPr="00A02FA6">
          <w:rPr>
            <w:rStyle w:val="Hyperlink"/>
            <w:rFonts w:cs="FrankRuehl" w:hint="cs"/>
            <w:vanish/>
            <w:szCs w:val="20"/>
            <w:shd w:val="clear" w:color="auto" w:fill="FFFF99"/>
            <w:rtl/>
          </w:rPr>
          <w:t>ס"ח תשנ"ג מס' 1419</w:t>
        </w:r>
      </w:hyperlink>
      <w:r w:rsidRPr="00A02FA6">
        <w:rPr>
          <w:rStyle w:val="default"/>
          <w:rFonts w:cs="FrankRuehl" w:hint="cs"/>
          <w:vanish/>
          <w:sz w:val="20"/>
          <w:szCs w:val="20"/>
          <w:shd w:val="clear" w:color="auto" w:fill="FFFF99"/>
          <w:rtl/>
        </w:rPr>
        <w:t xml:space="preserve"> מיום 14.5.1993 עמ' 108 </w:t>
      </w:r>
      <w:r w:rsidRPr="00A02FA6">
        <w:rPr>
          <w:rFonts w:cs="FrankRuehl" w:hint="cs"/>
          <w:vanish/>
          <w:szCs w:val="20"/>
          <w:shd w:val="clear" w:color="auto" w:fill="FFFF99"/>
          <w:rtl/>
        </w:rPr>
        <w:t>(</w:t>
      </w:r>
      <w:hyperlink r:id="rId93" w:history="1">
        <w:r w:rsidRPr="00A02FA6">
          <w:rPr>
            <w:rStyle w:val="Hyperlink"/>
            <w:rFonts w:cs="FrankRuehl" w:hint="cs"/>
            <w:vanish/>
            <w:szCs w:val="20"/>
            <w:shd w:val="clear" w:color="auto" w:fill="FFFF99"/>
            <w:rtl/>
          </w:rPr>
          <w:t>ה"ח 2151</w:t>
        </w:r>
      </w:hyperlink>
      <w:r w:rsidRPr="00A02FA6">
        <w:rPr>
          <w:rFonts w:cs="FrankRuehl" w:hint="cs"/>
          <w:vanish/>
          <w:szCs w:val="20"/>
          <w:shd w:val="clear" w:color="auto" w:fill="FFFF99"/>
          <w:rtl/>
        </w:rPr>
        <w:t>)</w:t>
      </w:r>
    </w:p>
    <w:p w:rsidR="00447256" w:rsidRPr="00A02FA6" w:rsidRDefault="00447256">
      <w:pPr>
        <w:pStyle w:val="P00"/>
        <w:spacing w:before="0"/>
        <w:ind w:left="0" w:right="1134"/>
        <w:rPr>
          <w:rFonts w:cs="FrankRuehl" w:hint="cs"/>
          <w:b/>
          <w:bCs/>
          <w:vanish/>
          <w:szCs w:val="20"/>
          <w:shd w:val="clear" w:color="auto" w:fill="FFFF99"/>
          <w:rtl/>
        </w:rPr>
      </w:pPr>
      <w:r w:rsidRPr="00A02FA6">
        <w:rPr>
          <w:rFonts w:cs="FrankRuehl" w:hint="cs"/>
          <w:b/>
          <w:bCs/>
          <w:vanish/>
          <w:szCs w:val="20"/>
          <w:shd w:val="clear" w:color="auto" w:fill="FFFF99"/>
          <w:rtl/>
        </w:rPr>
        <w:t>הוספת סעיף 9</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15.11.1993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4</w:t>
      </w:r>
    </w:p>
    <w:p w:rsidR="00447256" w:rsidRPr="00A02FA6" w:rsidRDefault="00447256" w:rsidP="008F4B6F">
      <w:pPr>
        <w:pStyle w:val="P00"/>
        <w:spacing w:before="0"/>
        <w:ind w:left="0" w:right="1134"/>
        <w:rPr>
          <w:rStyle w:val="big-number"/>
          <w:rFonts w:cs="FrankRuehl" w:hint="cs"/>
          <w:vanish/>
          <w:sz w:val="20"/>
          <w:szCs w:val="20"/>
          <w:shd w:val="clear" w:color="auto" w:fill="FFFF99"/>
          <w:rtl/>
        </w:rPr>
      </w:pPr>
      <w:hyperlink r:id="rId94" w:history="1">
        <w:r w:rsidRPr="00A02FA6">
          <w:rPr>
            <w:rStyle w:val="Hyperlink"/>
            <w:rFonts w:cs="FrankRuehl" w:hint="cs"/>
            <w:vanish/>
            <w:szCs w:val="20"/>
            <w:shd w:val="clear" w:color="auto" w:fill="FFFF99"/>
            <w:rtl/>
          </w:rPr>
          <w:t>ס"ח תשנ"ד מס' 1440</w:t>
        </w:r>
      </w:hyperlink>
      <w:r w:rsidRPr="00A02FA6">
        <w:rPr>
          <w:rStyle w:val="default"/>
          <w:rFonts w:cs="FrankRuehl" w:hint="cs"/>
          <w:vanish/>
          <w:sz w:val="20"/>
          <w:szCs w:val="20"/>
          <w:shd w:val="clear" w:color="auto" w:fill="FFFF99"/>
          <w:rtl/>
        </w:rPr>
        <w:t xml:space="preserve"> מיום 21.11.1993 עמ' 25</w:t>
      </w:r>
      <w:r w:rsidR="008F4B6F" w:rsidRPr="00A02FA6">
        <w:rPr>
          <w:rStyle w:val="default"/>
          <w:rFonts w:cs="FrankRuehl" w:hint="cs"/>
          <w:vanish/>
          <w:sz w:val="20"/>
          <w:szCs w:val="20"/>
          <w:shd w:val="clear" w:color="auto" w:fill="FFFF99"/>
          <w:rtl/>
        </w:rPr>
        <w:t xml:space="preserve"> </w:t>
      </w:r>
      <w:r w:rsidR="008F4B6F" w:rsidRPr="00A02FA6">
        <w:rPr>
          <w:rFonts w:cs="FrankRuehl" w:hint="cs"/>
          <w:vanish/>
          <w:szCs w:val="20"/>
          <w:shd w:val="clear" w:color="auto" w:fill="FFFF99"/>
          <w:rtl/>
        </w:rPr>
        <w:t>(</w:t>
      </w:r>
      <w:hyperlink r:id="rId95" w:history="1">
        <w:r w:rsidR="008F4B6F" w:rsidRPr="00A02FA6">
          <w:rPr>
            <w:rStyle w:val="Hyperlink"/>
            <w:rFonts w:cs="FrankRuehl" w:hint="cs"/>
            <w:vanish/>
            <w:szCs w:val="20"/>
            <w:shd w:val="clear" w:color="auto" w:fill="FFFF99"/>
            <w:rtl/>
          </w:rPr>
          <w:t>ה"ח 2216</w:t>
        </w:r>
      </w:hyperlink>
      <w:r w:rsidR="008F4B6F"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עד כניסתן לתוקף של תקנות לפי סעיף 3א או עד יום </w:t>
      </w:r>
      <w:r w:rsidRPr="00A02FA6">
        <w:rPr>
          <w:rStyle w:val="default"/>
          <w:rFonts w:cs="FrankRuehl" w:hint="cs"/>
          <w:strike/>
          <w:vanish/>
          <w:sz w:val="22"/>
          <w:szCs w:val="22"/>
          <w:shd w:val="clear" w:color="auto" w:fill="FFFF99"/>
          <w:rtl/>
        </w:rPr>
        <w:t>א' בכסלו התשנ"ד (15 בנובמבר 1993)</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ד' בניסן התשנ"ד (16 במרס 1994)</w:t>
      </w:r>
      <w:r w:rsidRPr="00A02FA6">
        <w:rPr>
          <w:rStyle w:val="default"/>
          <w:rFonts w:cs="FrankRuehl" w:hint="cs"/>
          <w:vanish/>
          <w:sz w:val="22"/>
          <w:szCs w:val="22"/>
          <w:shd w:val="clear" w:color="auto" w:fill="FFFF99"/>
          <w:rtl/>
        </w:rPr>
        <w:t>, לפי המוקדם, ינהגו המדינה וכל תאגיד ממשלתי בכל הענינים המפורטים בסעיף האמור לפי הכללים והנהלים שהיו נוהגים לפני תחילתו של חוק זה.</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16.3.1994</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5</w:t>
      </w:r>
    </w:p>
    <w:p w:rsidR="00447256" w:rsidRPr="00A02FA6" w:rsidRDefault="00447256" w:rsidP="00BF6085">
      <w:pPr>
        <w:pStyle w:val="P00"/>
        <w:spacing w:before="0"/>
        <w:ind w:left="0" w:right="1134"/>
        <w:rPr>
          <w:rFonts w:cs="FrankRuehl" w:hint="cs"/>
          <w:b/>
          <w:bCs/>
          <w:vanish/>
          <w:szCs w:val="20"/>
          <w:shd w:val="clear" w:color="auto" w:fill="FFFF99"/>
          <w:rtl/>
        </w:rPr>
      </w:pPr>
      <w:hyperlink r:id="rId96" w:history="1">
        <w:r w:rsidRPr="00A02FA6">
          <w:rPr>
            <w:rStyle w:val="Hyperlink"/>
            <w:rFonts w:cs="FrankRuehl" w:hint="cs"/>
            <w:vanish/>
            <w:szCs w:val="20"/>
            <w:shd w:val="clear" w:color="auto" w:fill="FFFF99"/>
            <w:rtl/>
          </w:rPr>
          <w:t>ס"ח תשנ"ד מס' 1459</w:t>
        </w:r>
      </w:hyperlink>
      <w:r w:rsidRPr="00A02FA6">
        <w:rPr>
          <w:rStyle w:val="default"/>
          <w:rFonts w:cs="FrankRuehl" w:hint="cs"/>
          <w:vanish/>
          <w:sz w:val="20"/>
          <w:szCs w:val="20"/>
          <w:shd w:val="clear" w:color="auto" w:fill="FFFF99"/>
          <w:rtl/>
        </w:rPr>
        <w:t xml:space="preserve"> מיום 24.3.1994 עמ' 122</w:t>
      </w:r>
      <w:r w:rsidR="00BF6085" w:rsidRPr="00A02FA6">
        <w:rPr>
          <w:rStyle w:val="default"/>
          <w:rFonts w:cs="FrankRuehl" w:hint="cs"/>
          <w:vanish/>
          <w:sz w:val="20"/>
          <w:szCs w:val="20"/>
          <w:shd w:val="clear" w:color="auto" w:fill="FFFF99"/>
          <w:rtl/>
        </w:rPr>
        <w:t xml:space="preserve"> </w:t>
      </w:r>
      <w:r w:rsidR="00BF6085" w:rsidRPr="00A02FA6">
        <w:rPr>
          <w:rFonts w:cs="FrankRuehl"/>
          <w:vanish/>
          <w:szCs w:val="20"/>
          <w:shd w:val="clear" w:color="auto" w:fill="FFFF99"/>
          <w:rtl/>
        </w:rPr>
        <w:t>(</w:t>
      </w:r>
      <w:hyperlink r:id="rId97" w:history="1">
        <w:r w:rsidR="00BF6085" w:rsidRPr="00A02FA6">
          <w:rPr>
            <w:rStyle w:val="Hyperlink"/>
            <w:rFonts w:cs="FrankRuehl" w:hint="cs"/>
            <w:vanish/>
            <w:szCs w:val="20"/>
            <w:shd w:val="clear" w:color="auto" w:fill="FFFF99"/>
            <w:rtl/>
          </w:rPr>
          <w:t>ה"ח 2260</w:t>
        </w:r>
      </w:hyperlink>
      <w:r w:rsidR="00BF6085"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עד כניסתן לתוקף של תקנות לפי סעיף 3א או עד יום </w:t>
      </w:r>
      <w:r w:rsidRPr="00A02FA6">
        <w:rPr>
          <w:rStyle w:val="default"/>
          <w:rFonts w:cs="FrankRuehl" w:hint="cs"/>
          <w:strike/>
          <w:vanish/>
          <w:sz w:val="22"/>
          <w:szCs w:val="22"/>
          <w:shd w:val="clear" w:color="auto" w:fill="FFFF99"/>
          <w:rtl/>
        </w:rPr>
        <w:t>ד' בניסן התשנ"ד (16 במרס 1994)</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כ' בתמוז התשנ"ד (29 ביוני 1994)</w:t>
      </w:r>
      <w:r w:rsidRPr="00A02FA6">
        <w:rPr>
          <w:rStyle w:val="default"/>
          <w:rFonts w:cs="FrankRuehl" w:hint="cs"/>
          <w:vanish/>
          <w:sz w:val="22"/>
          <w:szCs w:val="22"/>
          <w:shd w:val="clear" w:color="auto" w:fill="FFFF99"/>
          <w:rtl/>
        </w:rPr>
        <w:t>, לפי המוקדם, ינהגו המדינה וכל תאגיד ממשלתי בכל הענינים המפורטים בסעיף האמור לפי הכללים והנהלים שהיו נוהגים לפני תחילתו של חוק זה.</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29.6.1994</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6</w:t>
      </w:r>
    </w:p>
    <w:p w:rsidR="00447256" w:rsidRPr="00A02FA6" w:rsidRDefault="00447256" w:rsidP="00BF6085">
      <w:pPr>
        <w:pStyle w:val="P00"/>
        <w:spacing w:before="0"/>
        <w:ind w:left="0" w:right="1134"/>
        <w:rPr>
          <w:rStyle w:val="big-number"/>
          <w:rFonts w:cs="FrankRuehl" w:hint="cs"/>
          <w:vanish/>
          <w:sz w:val="20"/>
          <w:szCs w:val="20"/>
          <w:shd w:val="clear" w:color="auto" w:fill="FFFF99"/>
          <w:rtl/>
        </w:rPr>
      </w:pPr>
      <w:hyperlink r:id="rId98" w:history="1">
        <w:r w:rsidRPr="00A02FA6">
          <w:rPr>
            <w:rStyle w:val="Hyperlink"/>
            <w:rFonts w:cs="FrankRuehl" w:hint="cs"/>
            <w:vanish/>
            <w:szCs w:val="20"/>
            <w:shd w:val="clear" w:color="auto" w:fill="FFFF99"/>
            <w:rtl/>
          </w:rPr>
          <w:t>ס"ח תשנ"ד מס' 1472</w:t>
        </w:r>
      </w:hyperlink>
      <w:r w:rsidRPr="00A02FA6">
        <w:rPr>
          <w:rStyle w:val="default"/>
          <w:rFonts w:cs="FrankRuehl" w:hint="cs"/>
          <w:vanish/>
          <w:sz w:val="20"/>
          <w:szCs w:val="20"/>
          <w:shd w:val="clear" w:color="auto" w:fill="FFFF99"/>
          <w:rtl/>
        </w:rPr>
        <w:t xml:space="preserve"> מיום 8.7.1994 עמ' 244</w:t>
      </w:r>
      <w:r w:rsidR="00BF6085" w:rsidRPr="00A02FA6">
        <w:rPr>
          <w:rStyle w:val="default"/>
          <w:rFonts w:cs="FrankRuehl" w:hint="cs"/>
          <w:vanish/>
          <w:sz w:val="20"/>
          <w:szCs w:val="20"/>
          <w:shd w:val="clear" w:color="auto" w:fill="FFFF99"/>
          <w:rtl/>
        </w:rPr>
        <w:t xml:space="preserve"> </w:t>
      </w:r>
      <w:r w:rsidR="00BF6085" w:rsidRPr="00A02FA6">
        <w:rPr>
          <w:rFonts w:cs="FrankRuehl" w:hint="cs"/>
          <w:vanish/>
          <w:szCs w:val="20"/>
          <w:shd w:val="clear" w:color="auto" w:fill="FFFF99"/>
          <w:rtl/>
        </w:rPr>
        <w:t>(</w:t>
      </w:r>
      <w:hyperlink r:id="rId99" w:history="1">
        <w:r w:rsidR="00BF6085" w:rsidRPr="00A02FA6">
          <w:rPr>
            <w:rStyle w:val="Hyperlink"/>
            <w:rFonts w:cs="FrankRuehl"/>
            <w:vanish/>
            <w:szCs w:val="20"/>
            <w:shd w:val="clear" w:color="auto" w:fill="FFFF99"/>
            <w:rtl/>
          </w:rPr>
          <w:t>ה</w:t>
        </w:r>
        <w:r w:rsidR="00BF6085" w:rsidRPr="00A02FA6">
          <w:rPr>
            <w:rStyle w:val="Hyperlink"/>
            <w:rFonts w:cs="FrankRuehl" w:hint="cs"/>
            <w:vanish/>
            <w:szCs w:val="20"/>
            <w:shd w:val="clear" w:color="auto" w:fill="FFFF99"/>
            <w:rtl/>
          </w:rPr>
          <w:t>"ח 2288</w:t>
        </w:r>
      </w:hyperlink>
      <w:r w:rsidR="00BF6085"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ב</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 xml:space="preserve">עד כניסתן לתוקף של תקנות לפי סעיף 3א או עד יום </w:t>
      </w:r>
      <w:r w:rsidRPr="00A02FA6">
        <w:rPr>
          <w:rStyle w:val="default"/>
          <w:rFonts w:cs="FrankRuehl" w:hint="cs"/>
          <w:strike/>
          <w:vanish/>
          <w:sz w:val="22"/>
          <w:szCs w:val="22"/>
          <w:shd w:val="clear" w:color="auto" w:fill="FFFF99"/>
          <w:rtl/>
        </w:rPr>
        <w:t>כ' בתמוז התשנ"ד (29 ביוני 1994)</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כ"ח בטבת התשנ"ד (31 בדצמבר 1994)</w:t>
      </w:r>
      <w:r w:rsidRPr="00A02FA6">
        <w:rPr>
          <w:rStyle w:val="default"/>
          <w:rFonts w:cs="FrankRuehl" w:hint="cs"/>
          <w:vanish/>
          <w:sz w:val="22"/>
          <w:szCs w:val="22"/>
          <w:shd w:val="clear" w:color="auto" w:fill="FFFF99"/>
          <w:rtl/>
        </w:rPr>
        <w:t>, לפי המוקדם, ינהגו המדינה וכל תאגיד ממשלתי בכל הענינים המפורטים בסעיף האמור לפי הכללים והנהלים שהיו נוהגים לפני תחילתו של חוק זה.</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22.12.1994</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7</w:t>
      </w:r>
    </w:p>
    <w:p w:rsidR="001719EE" w:rsidRPr="00A02FA6" w:rsidRDefault="001719EE" w:rsidP="001719EE">
      <w:pPr>
        <w:pStyle w:val="P00"/>
        <w:spacing w:before="0"/>
        <w:ind w:left="0" w:right="1134"/>
        <w:rPr>
          <w:rStyle w:val="default"/>
          <w:rFonts w:cs="FrankRuehl" w:hint="cs"/>
          <w:b/>
          <w:bCs/>
          <w:vanish/>
          <w:sz w:val="20"/>
          <w:szCs w:val="20"/>
          <w:shd w:val="clear" w:color="auto" w:fill="FFFF99"/>
          <w:rtl/>
        </w:rPr>
      </w:pPr>
      <w:hyperlink r:id="rId100" w:history="1">
        <w:r w:rsidRPr="00A02FA6">
          <w:rPr>
            <w:rStyle w:val="Hyperlink"/>
            <w:rFonts w:cs="FrankRuehl" w:hint="cs"/>
            <w:vanish/>
            <w:szCs w:val="20"/>
            <w:shd w:val="clear" w:color="auto" w:fill="FFFF99"/>
            <w:rtl/>
          </w:rPr>
          <w:t>ס"ח תשנ"ה מס' 1495</w:t>
        </w:r>
      </w:hyperlink>
      <w:r w:rsidRPr="00A02FA6">
        <w:rPr>
          <w:rStyle w:val="default"/>
          <w:rFonts w:cs="FrankRuehl" w:hint="cs"/>
          <w:vanish/>
          <w:sz w:val="20"/>
          <w:szCs w:val="20"/>
          <w:shd w:val="clear" w:color="auto" w:fill="FFFF99"/>
          <w:rtl/>
        </w:rPr>
        <w:t xml:space="preserve"> מיום 22.12.1994 עמ' 46 </w:t>
      </w:r>
      <w:r w:rsidRPr="00A02FA6">
        <w:rPr>
          <w:rFonts w:cs="FrankRuehl" w:hint="cs"/>
          <w:vanish/>
          <w:szCs w:val="20"/>
          <w:shd w:val="clear" w:color="auto" w:fill="FFFF99"/>
          <w:rtl/>
        </w:rPr>
        <w:t>(</w:t>
      </w:r>
      <w:hyperlink r:id="rId101" w:history="1">
        <w:r w:rsidRPr="00A02FA6">
          <w:rPr>
            <w:rStyle w:val="Hyperlink"/>
            <w:rFonts w:cs="FrankRuehl" w:hint="cs"/>
            <w:vanish/>
            <w:szCs w:val="20"/>
            <w:shd w:val="clear" w:color="auto" w:fill="FFFF99"/>
            <w:rtl/>
          </w:rPr>
          <w:t>ה"ח 2312</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hd w:val="clear" w:color="auto" w:fill="FFFF99"/>
          <w:rtl/>
        </w:rPr>
      </w:pPr>
      <w:r w:rsidRPr="00A02FA6">
        <w:rPr>
          <w:rFonts w:cs="FrankRuehl"/>
          <w:vanish/>
          <w:sz w:val="22"/>
          <w:szCs w:val="22"/>
          <w:shd w:val="clear" w:color="auto" w:fill="FFFF99"/>
          <w:rtl/>
        </w:rPr>
        <w:tab/>
      </w:r>
      <w:r w:rsidRPr="00A02FA6">
        <w:rPr>
          <w:rStyle w:val="default"/>
          <w:rFonts w:cs="FrankRuehl"/>
          <w:strike/>
          <w:vanish/>
          <w:sz w:val="22"/>
          <w:szCs w:val="22"/>
          <w:shd w:val="clear" w:color="auto" w:fill="FFFF99"/>
          <w:rtl/>
        </w:rPr>
        <w:t>(</w:t>
      </w:r>
      <w:r w:rsidRPr="00A02FA6">
        <w:rPr>
          <w:rStyle w:val="default"/>
          <w:rFonts w:cs="FrankRuehl" w:hint="cs"/>
          <w:strike/>
          <w:vanish/>
          <w:sz w:val="22"/>
          <w:szCs w:val="22"/>
          <w:shd w:val="clear" w:color="auto" w:fill="FFFF99"/>
          <w:rtl/>
        </w:rPr>
        <w:t>ב</w:t>
      </w:r>
      <w:r w:rsidRPr="00A02FA6">
        <w:rPr>
          <w:rStyle w:val="default"/>
          <w:rFonts w:cs="FrankRuehl"/>
          <w:strike/>
          <w:vanish/>
          <w:sz w:val="22"/>
          <w:szCs w:val="22"/>
          <w:shd w:val="clear" w:color="auto" w:fill="FFFF99"/>
          <w:rtl/>
        </w:rPr>
        <w:t>)</w:t>
      </w:r>
      <w:r w:rsidRPr="00A02FA6">
        <w:rPr>
          <w:rStyle w:val="default"/>
          <w:rFonts w:cs="FrankRuehl"/>
          <w:strike/>
          <w:vanish/>
          <w:sz w:val="22"/>
          <w:szCs w:val="22"/>
          <w:shd w:val="clear" w:color="auto" w:fill="FFFF99"/>
          <w:rtl/>
        </w:rPr>
        <w:tab/>
      </w:r>
      <w:r w:rsidRPr="00A02FA6">
        <w:rPr>
          <w:rStyle w:val="default"/>
          <w:rFonts w:cs="FrankRuehl" w:hint="cs"/>
          <w:strike/>
          <w:vanish/>
          <w:sz w:val="22"/>
          <w:szCs w:val="22"/>
          <w:shd w:val="clear" w:color="auto" w:fill="FFFF99"/>
          <w:rtl/>
        </w:rPr>
        <w:t>עד כניסתן לתוקף של תקנות לפי סעיף 3א או עד יום כ"ח בטבת התשנ"ד (31 בדצמבר 1994), לפי המוקדם, ינהגו המדינה וכל תאגיד ממשלתי בכל הענינים המפורטים בסעיף האמור לפי הכללים והנהלים שהיו נוהגים לפני תחילתו של חוק זה</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ב</w:t>
      </w:r>
      <w:r w:rsidRPr="00A02FA6">
        <w:rPr>
          <w:rStyle w:val="default"/>
          <w:rFonts w:cs="FrankRuehl"/>
          <w:vanish/>
          <w:sz w:val="22"/>
          <w:szCs w:val="22"/>
          <w:u w:val="single"/>
          <w:shd w:val="clear" w:color="auto" w:fill="FFFF99"/>
          <w:rtl/>
        </w:rPr>
        <w:t>)</w:t>
      </w:r>
      <w:r w:rsidRPr="00A02FA6">
        <w:rPr>
          <w:rStyle w:val="default"/>
          <w:rFonts w:cs="FrankRuehl"/>
          <w:vanish/>
          <w:sz w:val="22"/>
          <w:szCs w:val="22"/>
          <w:u w:val="single"/>
          <w:shd w:val="clear" w:color="auto" w:fill="FFFF99"/>
          <w:rtl/>
        </w:rPr>
        <w:tab/>
      </w:r>
      <w:r w:rsidRPr="00A02FA6">
        <w:rPr>
          <w:rStyle w:val="default"/>
          <w:rFonts w:cs="FrankRuehl" w:hint="cs"/>
          <w:vanish/>
          <w:sz w:val="22"/>
          <w:szCs w:val="22"/>
          <w:u w:val="single"/>
          <w:shd w:val="clear" w:color="auto" w:fill="FFFF99"/>
          <w:rtl/>
        </w:rPr>
        <w:t>ע</w:t>
      </w:r>
      <w:r w:rsidRPr="00A02FA6">
        <w:rPr>
          <w:rStyle w:val="default"/>
          <w:rFonts w:cs="FrankRuehl"/>
          <w:vanish/>
          <w:sz w:val="22"/>
          <w:szCs w:val="22"/>
          <w:u w:val="single"/>
          <w:shd w:val="clear" w:color="auto" w:fill="FFFF99"/>
          <w:rtl/>
        </w:rPr>
        <w:t>ד</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כ</w:t>
      </w:r>
      <w:r w:rsidRPr="00A02FA6">
        <w:rPr>
          <w:rStyle w:val="default"/>
          <w:rFonts w:cs="FrankRuehl" w:hint="cs"/>
          <w:vanish/>
          <w:sz w:val="22"/>
          <w:szCs w:val="22"/>
          <w:u w:val="single"/>
          <w:shd w:val="clear" w:color="auto" w:fill="FFFF99"/>
          <w:rtl/>
        </w:rPr>
        <w:t>נ</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סתן לתוקף של תקנות לפי סע</w:t>
      </w:r>
      <w:r w:rsidRPr="00A02FA6">
        <w:rPr>
          <w:rStyle w:val="default"/>
          <w:rFonts w:cs="FrankRuehl"/>
          <w:vanish/>
          <w:sz w:val="22"/>
          <w:szCs w:val="22"/>
          <w:u w:val="single"/>
          <w:shd w:val="clear" w:color="auto" w:fill="FFFF99"/>
          <w:rtl/>
        </w:rPr>
        <w:t>י</w:t>
      </w:r>
      <w:r w:rsidRPr="00A02FA6">
        <w:rPr>
          <w:rStyle w:val="default"/>
          <w:rFonts w:cs="FrankRuehl" w:hint="cs"/>
          <w:vanish/>
          <w:sz w:val="22"/>
          <w:szCs w:val="22"/>
          <w:u w:val="single"/>
          <w:shd w:val="clear" w:color="auto" w:fill="FFFF99"/>
          <w:rtl/>
        </w:rPr>
        <w:t>ף</w:t>
      </w:r>
      <w:r w:rsidRPr="00A02FA6">
        <w:rPr>
          <w:rStyle w:val="default"/>
          <w:rFonts w:cs="FrankRuehl"/>
          <w:vanish/>
          <w:sz w:val="22"/>
          <w:szCs w:val="22"/>
          <w:u w:val="single"/>
          <w:shd w:val="clear" w:color="auto" w:fill="FFFF99"/>
          <w:rtl/>
        </w:rPr>
        <w:t xml:space="preserve"> 3</w:t>
      </w:r>
      <w:r w:rsidRPr="00A02FA6">
        <w:rPr>
          <w:rStyle w:val="default"/>
          <w:rFonts w:cs="FrankRuehl" w:hint="cs"/>
          <w:vanish/>
          <w:sz w:val="22"/>
          <w:szCs w:val="22"/>
          <w:u w:val="single"/>
          <w:shd w:val="clear" w:color="auto" w:fill="FFFF99"/>
          <w:rtl/>
        </w:rPr>
        <w:t>א</w:t>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א</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 xml:space="preserve">פסקאות (1) או (2) או עד יום כ"ח בטבת תשנ"ה (31 בדצמבר 1994) לפי המוקדם, ולענין תקנות לפי סעיף 3א(א)(3) </w:t>
      </w:r>
      <w:r w:rsidRPr="00A02FA6">
        <w:rPr>
          <w:rStyle w:val="default"/>
          <w:rFonts w:cs="FrankRuehl"/>
          <w:vanish/>
          <w:sz w:val="22"/>
          <w:szCs w:val="22"/>
          <w:u w:val="single"/>
          <w:shd w:val="clear" w:color="auto" w:fill="FFFF99"/>
          <w:rtl/>
        </w:rPr>
        <w:t>–</w:t>
      </w:r>
      <w:r w:rsidRPr="00A02FA6">
        <w:rPr>
          <w:rStyle w:val="default"/>
          <w:rFonts w:cs="FrankRuehl" w:hint="cs"/>
          <w:vanish/>
          <w:sz w:val="22"/>
          <w:szCs w:val="22"/>
          <w:u w:val="single"/>
          <w:shd w:val="clear" w:color="auto" w:fill="FFFF99"/>
          <w:rtl/>
        </w:rPr>
        <w:t xml:space="preserve"> </w:t>
      </w:r>
      <w:r w:rsidRPr="00A02FA6">
        <w:rPr>
          <w:rStyle w:val="default"/>
          <w:rFonts w:cs="FrankRuehl"/>
          <w:vanish/>
          <w:sz w:val="22"/>
          <w:szCs w:val="22"/>
          <w:u w:val="single"/>
          <w:shd w:val="clear" w:color="auto" w:fill="FFFF99"/>
          <w:rtl/>
        </w:rPr>
        <w:t>ע</w:t>
      </w:r>
      <w:r w:rsidRPr="00A02FA6">
        <w:rPr>
          <w:rStyle w:val="default"/>
          <w:rFonts w:cs="FrankRuehl" w:hint="cs"/>
          <w:vanish/>
          <w:sz w:val="22"/>
          <w:szCs w:val="22"/>
          <w:u w:val="single"/>
          <w:shd w:val="clear" w:color="auto" w:fill="FFFF99"/>
          <w:rtl/>
        </w:rPr>
        <w:t>ד</w:t>
      </w:r>
      <w:r w:rsidRPr="00A02FA6">
        <w:rPr>
          <w:rStyle w:val="default"/>
          <w:rFonts w:cs="FrankRuehl"/>
          <w:vanish/>
          <w:sz w:val="22"/>
          <w:szCs w:val="22"/>
          <w:u w:val="single"/>
          <w:shd w:val="clear" w:color="auto" w:fill="FFFF99"/>
          <w:rtl/>
        </w:rPr>
        <w:t xml:space="preserve"> </w:t>
      </w:r>
      <w:r w:rsidRPr="00A02FA6">
        <w:rPr>
          <w:rStyle w:val="default"/>
          <w:rFonts w:cs="FrankRuehl" w:hint="cs"/>
          <w:vanish/>
          <w:sz w:val="22"/>
          <w:szCs w:val="22"/>
          <w:u w:val="single"/>
          <w:shd w:val="clear" w:color="auto" w:fill="FFFF99"/>
          <w:rtl/>
        </w:rPr>
        <w:t>כ</w:t>
      </w:r>
      <w:r w:rsidRPr="00A02FA6">
        <w:rPr>
          <w:rStyle w:val="default"/>
          <w:rFonts w:cs="FrankRuehl"/>
          <w:vanish/>
          <w:sz w:val="22"/>
          <w:szCs w:val="22"/>
          <w:u w:val="single"/>
          <w:shd w:val="clear" w:color="auto" w:fill="FFFF99"/>
          <w:rtl/>
        </w:rPr>
        <w:t>נ</w:t>
      </w:r>
      <w:r w:rsidRPr="00A02FA6">
        <w:rPr>
          <w:rStyle w:val="default"/>
          <w:rFonts w:cs="FrankRuehl" w:hint="cs"/>
          <w:vanish/>
          <w:sz w:val="22"/>
          <w:szCs w:val="22"/>
          <w:u w:val="single"/>
          <w:shd w:val="clear" w:color="auto" w:fill="FFFF99"/>
          <w:rtl/>
        </w:rPr>
        <w:t xml:space="preserve">יסתן לתוקף או עד ליום ט"ו באייר תשנ"ה </w:t>
      </w:r>
      <w:r w:rsidRPr="00A02FA6">
        <w:rPr>
          <w:rStyle w:val="default"/>
          <w:rFonts w:cs="FrankRuehl"/>
          <w:vanish/>
          <w:sz w:val="22"/>
          <w:szCs w:val="22"/>
          <w:u w:val="single"/>
          <w:shd w:val="clear" w:color="auto" w:fill="FFFF99"/>
          <w:rtl/>
        </w:rPr>
        <w:br/>
      </w:r>
      <w:r w:rsidRPr="00A02FA6">
        <w:rPr>
          <w:rStyle w:val="default"/>
          <w:rFonts w:cs="FrankRuehl" w:hint="cs"/>
          <w:vanish/>
          <w:sz w:val="22"/>
          <w:szCs w:val="22"/>
          <w:u w:val="single"/>
          <w:shd w:val="clear" w:color="auto" w:fill="FFFF99"/>
          <w:rtl/>
        </w:rPr>
        <w:t>(15 במאי 1995) לפי המוקדם, ינהגו המדינה וכל תאגיד ממשלתי בכל הענינים המפורטים בסעיף האמור, לפי הענ</w:t>
      </w:r>
      <w:r w:rsidRPr="00A02FA6">
        <w:rPr>
          <w:rStyle w:val="default"/>
          <w:rFonts w:cs="FrankRuehl"/>
          <w:vanish/>
          <w:sz w:val="22"/>
          <w:szCs w:val="22"/>
          <w:u w:val="single"/>
          <w:shd w:val="clear" w:color="auto" w:fill="FFFF99"/>
          <w:rtl/>
        </w:rPr>
        <w:t>ין, לפי ה</w:t>
      </w:r>
      <w:r w:rsidRPr="00A02FA6">
        <w:rPr>
          <w:rStyle w:val="default"/>
          <w:rFonts w:cs="FrankRuehl" w:hint="cs"/>
          <w:vanish/>
          <w:sz w:val="22"/>
          <w:szCs w:val="22"/>
          <w:u w:val="single"/>
          <w:shd w:val="clear" w:color="auto" w:fill="FFFF99"/>
          <w:rtl/>
        </w:rPr>
        <w:t>כללים והנהלים שהיו נהוגים לפני תחילתו של חו</w:t>
      </w:r>
      <w:r w:rsidRPr="00A02FA6">
        <w:rPr>
          <w:rStyle w:val="default"/>
          <w:rFonts w:cs="FrankRuehl"/>
          <w:vanish/>
          <w:sz w:val="22"/>
          <w:szCs w:val="22"/>
          <w:u w:val="single"/>
          <w:shd w:val="clear" w:color="auto" w:fill="FFFF99"/>
          <w:rtl/>
        </w:rPr>
        <w:t>ק</w:t>
      </w:r>
      <w:r w:rsidRPr="00A02FA6">
        <w:rPr>
          <w:rStyle w:val="default"/>
          <w:rFonts w:cs="FrankRuehl" w:hint="cs"/>
          <w:vanish/>
          <w:sz w:val="22"/>
          <w:szCs w:val="22"/>
          <w:u w:val="single"/>
          <w:shd w:val="clear" w:color="auto" w:fill="FFFF99"/>
          <w:rtl/>
        </w:rPr>
        <w:t xml:space="preserve"> זה</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ג</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ת</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ה של פסקה (3)</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בסעיף 3א(א) יפקע </w:t>
      </w:r>
      <w:r w:rsidRPr="00A02FA6">
        <w:rPr>
          <w:rStyle w:val="default"/>
          <w:rFonts w:cs="FrankRuehl" w:hint="cs"/>
          <w:strike/>
          <w:vanish/>
          <w:sz w:val="22"/>
          <w:szCs w:val="22"/>
          <w:shd w:val="clear" w:color="auto" w:fill="FFFF99"/>
          <w:rtl/>
        </w:rPr>
        <w:t>בתום שנתיים מיום תחילתו של חוק זה</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ביום כ"ב באדר ב' התשנ"ז (31 במרס 1997)</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31.3.1998</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10</w:t>
      </w:r>
    </w:p>
    <w:p w:rsidR="001D5C41" w:rsidRPr="00A02FA6" w:rsidRDefault="001D5C41" w:rsidP="001D5C41">
      <w:pPr>
        <w:pStyle w:val="P00"/>
        <w:spacing w:before="0"/>
        <w:ind w:left="0" w:right="1134"/>
        <w:rPr>
          <w:rStyle w:val="default"/>
          <w:rFonts w:cs="FrankRuehl" w:hint="cs"/>
          <w:b/>
          <w:bCs/>
          <w:vanish/>
          <w:sz w:val="20"/>
          <w:szCs w:val="20"/>
          <w:shd w:val="clear" w:color="auto" w:fill="FFFF99"/>
          <w:rtl/>
        </w:rPr>
      </w:pPr>
      <w:hyperlink r:id="rId102" w:history="1">
        <w:r w:rsidRPr="00A02FA6">
          <w:rPr>
            <w:rStyle w:val="Hyperlink"/>
            <w:rFonts w:cs="FrankRuehl" w:hint="cs"/>
            <w:vanish/>
            <w:szCs w:val="20"/>
            <w:shd w:val="clear" w:color="auto" w:fill="FFFF99"/>
            <w:rtl/>
          </w:rPr>
          <w:t>ס"ח תשנ"ח מס' 1663</w:t>
        </w:r>
      </w:hyperlink>
      <w:r w:rsidRPr="00A02FA6">
        <w:rPr>
          <w:rStyle w:val="default"/>
          <w:rFonts w:cs="FrankRuehl" w:hint="cs"/>
          <w:vanish/>
          <w:sz w:val="20"/>
          <w:szCs w:val="20"/>
          <w:shd w:val="clear" w:color="auto" w:fill="FFFF99"/>
          <w:rtl/>
        </w:rPr>
        <w:t xml:space="preserve"> מיום 31.3.1998 עמ' 185 </w:t>
      </w:r>
      <w:r w:rsidRPr="00A02FA6">
        <w:rPr>
          <w:rFonts w:cs="FrankRuehl" w:hint="cs"/>
          <w:vanish/>
          <w:szCs w:val="20"/>
          <w:shd w:val="clear" w:color="auto" w:fill="FFFF99"/>
          <w:rtl/>
        </w:rPr>
        <w:t>(</w:t>
      </w:r>
      <w:hyperlink r:id="rId103" w:history="1">
        <w:r w:rsidRPr="00A02FA6">
          <w:rPr>
            <w:rStyle w:val="Hyperlink"/>
            <w:rFonts w:cs="FrankRuehl" w:hint="cs"/>
            <w:vanish/>
            <w:szCs w:val="20"/>
            <w:shd w:val="clear" w:color="auto" w:fill="FFFF99"/>
            <w:rtl/>
          </w:rPr>
          <w:t>ה"ח 2675</w:t>
        </w:r>
      </w:hyperlink>
      <w:r w:rsidRPr="00A02FA6">
        <w:rPr>
          <w:rFonts w:cs="FrankRuehl" w:hint="cs"/>
          <w:vanish/>
          <w:szCs w:val="20"/>
          <w:shd w:val="clear" w:color="auto" w:fill="FFFF99"/>
          <w:rtl/>
        </w:rPr>
        <w:t>)</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החלפת סעיף 9(ג)</w:t>
      </w:r>
    </w:p>
    <w:p w:rsidR="00447256" w:rsidRPr="00A02FA6" w:rsidRDefault="00447256">
      <w:pPr>
        <w:pStyle w:val="P00"/>
        <w:ind w:left="0" w:right="1134"/>
        <w:rPr>
          <w:rStyle w:val="default"/>
          <w:rFonts w:cs="FrankRuehl" w:hint="cs"/>
          <w:vanish/>
          <w:sz w:val="20"/>
          <w:szCs w:val="20"/>
          <w:shd w:val="clear" w:color="auto" w:fill="FFFF99"/>
          <w:rtl/>
        </w:rPr>
      </w:pPr>
      <w:r w:rsidRPr="00A02FA6">
        <w:rPr>
          <w:rStyle w:val="default"/>
          <w:rFonts w:cs="FrankRuehl" w:hint="cs"/>
          <w:vanish/>
          <w:sz w:val="20"/>
          <w:szCs w:val="20"/>
          <w:shd w:val="clear" w:color="auto" w:fill="FFFF99"/>
          <w:rtl/>
        </w:rPr>
        <w:t>הנוסח הקודם:</w:t>
      </w:r>
    </w:p>
    <w:p w:rsidR="00447256" w:rsidRPr="00A02FA6" w:rsidRDefault="00447256">
      <w:pPr>
        <w:pStyle w:val="P00"/>
        <w:spacing w:before="0"/>
        <w:ind w:left="0" w:right="1134"/>
        <w:rPr>
          <w:rStyle w:val="default"/>
          <w:rFonts w:cs="FrankRuehl" w:hint="cs"/>
          <w:strike/>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strike/>
          <w:vanish/>
          <w:sz w:val="22"/>
          <w:szCs w:val="22"/>
          <w:shd w:val="clear" w:color="auto" w:fill="FFFF99"/>
          <w:rtl/>
        </w:rPr>
        <w:t>(</w:t>
      </w:r>
      <w:r w:rsidRPr="00A02FA6">
        <w:rPr>
          <w:rStyle w:val="default"/>
          <w:rFonts w:cs="FrankRuehl" w:hint="cs"/>
          <w:strike/>
          <w:vanish/>
          <w:sz w:val="22"/>
          <w:szCs w:val="22"/>
          <w:shd w:val="clear" w:color="auto" w:fill="FFFF99"/>
          <w:rtl/>
        </w:rPr>
        <w:t>ג</w:t>
      </w:r>
      <w:r w:rsidRPr="00A02FA6">
        <w:rPr>
          <w:rStyle w:val="default"/>
          <w:rFonts w:cs="FrankRuehl"/>
          <w:strike/>
          <w:vanish/>
          <w:sz w:val="22"/>
          <w:szCs w:val="22"/>
          <w:shd w:val="clear" w:color="auto" w:fill="FFFF99"/>
          <w:rtl/>
        </w:rPr>
        <w:t>)</w:t>
      </w:r>
      <w:r w:rsidRPr="00A02FA6">
        <w:rPr>
          <w:rStyle w:val="default"/>
          <w:rFonts w:cs="FrankRuehl"/>
          <w:strike/>
          <w:vanish/>
          <w:sz w:val="22"/>
          <w:szCs w:val="22"/>
          <w:shd w:val="clear" w:color="auto" w:fill="FFFF99"/>
          <w:rtl/>
        </w:rPr>
        <w:tab/>
      </w:r>
      <w:r w:rsidRPr="00A02FA6">
        <w:rPr>
          <w:rStyle w:val="default"/>
          <w:rFonts w:cs="FrankRuehl" w:hint="cs"/>
          <w:strike/>
          <w:vanish/>
          <w:sz w:val="22"/>
          <w:szCs w:val="22"/>
          <w:shd w:val="clear" w:color="auto" w:fill="FFFF99"/>
          <w:rtl/>
        </w:rPr>
        <w:t>ת</w:t>
      </w:r>
      <w:r w:rsidRPr="00A02FA6">
        <w:rPr>
          <w:rStyle w:val="default"/>
          <w:rFonts w:cs="FrankRuehl"/>
          <w:strike/>
          <w:vanish/>
          <w:sz w:val="22"/>
          <w:szCs w:val="22"/>
          <w:shd w:val="clear" w:color="auto" w:fill="FFFF99"/>
          <w:rtl/>
        </w:rPr>
        <w:t>ו</w:t>
      </w:r>
      <w:r w:rsidRPr="00A02FA6">
        <w:rPr>
          <w:rStyle w:val="default"/>
          <w:rFonts w:cs="FrankRuehl" w:hint="cs"/>
          <w:strike/>
          <w:vanish/>
          <w:sz w:val="22"/>
          <w:szCs w:val="22"/>
          <w:shd w:val="clear" w:color="auto" w:fill="FFFF99"/>
          <w:rtl/>
        </w:rPr>
        <w:t>ק</w:t>
      </w:r>
      <w:r w:rsidRPr="00A02FA6">
        <w:rPr>
          <w:rStyle w:val="default"/>
          <w:rFonts w:cs="FrankRuehl"/>
          <w:strike/>
          <w:vanish/>
          <w:sz w:val="22"/>
          <w:szCs w:val="22"/>
          <w:shd w:val="clear" w:color="auto" w:fill="FFFF99"/>
          <w:rtl/>
        </w:rPr>
        <w:t>פ</w:t>
      </w:r>
      <w:r w:rsidRPr="00A02FA6">
        <w:rPr>
          <w:rStyle w:val="default"/>
          <w:rFonts w:cs="FrankRuehl" w:hint="cs"/>
          <w:strike/>
          <w:vanish/>
          <w:sz w:val="22"/>
          <w:szCs w:val="22"/>
          <w:shd w:val="clear" w:color="auto" w:fill="FFFF99"/>
          <w:rtl/>
        </w:rPr>
        <w:t>ה של פסקה (3)</w:t>
      </w:r>
      <w:r w:rsidRPr="00A02FA6">
        <w:rPr>
          <w:rStyle w:val="default"/>
          <w:rFonts w:cs="FrankRuehl"/>
          <w:strike/>
          <w:vanish/>
          <w:sz w:val="22"/>
          <w:szCs w:val="22"/>
          <w:shd w:val="clear" w:color="auto" w:fill="FFFF99"/>
          <w:rtl/>
        </w:rPr>
        <w:t xml:space="preserve"> </w:t>
      </w:r>
      <w:r w:rsidRPr="00A02FA6">
        <w:rPr>
          <w:rStyle w:val="default"/>
          <w:rFonts w:cs="FrankRuehl" w:hint="cs"/>
          <w:strike/>
          <w:vanish/>
          <w:sz w:val="22"/>
          <w:szCs w:val="22"/>
          <w:shd w:val="clear" w:color="auto" w:fill="FFFF99"/>
          <w:rtl/>
        </w:rPr>
        <w:t>בסעיף 3א(א) יפקע ביום כ"ב באדר ב' התשנ"ז (31 במרס 1997).</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1.4.2001</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11</w:t>
      </w:r>
    </w:p>
    <w:p w:rsidR="00B652AA" w:rsidRPr="00A02FA6" w:rsidRDefault="00B652AA" w:rsidP="00B652AA">
      <w:pPr>
        <w:pStyle w:val="P00"/>
        <w:spacing w:before="0"/>
        <w:ind w:left="0" w:right="1134"/>
        <w:rPr>
          <w:rStyle w:val="default"/>
          <w:rFonts w:cs="FrankRuehl" w:hint="cs"/>
          <w:vanish/>
          <w:sz w:val="20"/>
          <w:szCs w:val="20"/>
          <w:shd w:val="clear" w:color="auto" w:fill="FFFF99"/>
          <w:rtl/>
        </w:rPr>
      </w:pPr>
      <w:hyperlink r:id="rId104" w:history="1">
        <w:r w:rsidRPr="00A02FA6">
          <w:rPr>
            <w:rStyle w:val="Hyperlink"/>
            <w:rFonts w:cs="FrankRuehl" w:hint="cs"/>
            <w:vanish/>
            <w:szCs w:val="20"/>
            <w:shd w:val="clear" w:color="auto" w:fill="FFFF99"/>
            <w:rtl/>
          </w:rPr>
          <w:t>ס"ח תשס"א מס' 1791</w:t>
        </w:r>
      </w:hyperlink>
      <w:r w:rsidRPr="00A02FA6">
        <w:rPr>
          <w:rStyle w:val="default"/>
          <w:rFonts w:cs="FrankRuehl" w:hint="cs"/>
          <w:vanish/>
          <w:sz w:val="20"/>
          <w:szCs w:val="20"/>
          <w:shd w:val="clear" w:color="auto" w:fill="FFFF99"/>
          <w:rtl/>
        </w:rPr>
        <w:t xml:space="preserve"> מיום 4.6.2001 עמ' 392 </w:t>
      </w:r>
      <w:r w:rsidRPr="00A02FA6">
        <w:rPr>
          <w:rFonts w:cs="FrankRuehl"/>
          <w:vanish/>
          <w:szCs w:val="20"/>
          <w:shd w:val="clear" w:color="auto" w:fill="FFFF99"/>
          <w:rtl/>
        </w:rPr>
        <w:t>(</w:t>
      </w:r>
      <w:hyperlink r:id="rId105" w:history="1">
        <w:r w:rsidRPr="00A02FA6">
          <w:rPr>
            <w:rStyle w:val="Hyperlink"/>
            <w:rFonts w:cs="FrankRuehl"/>
            <w:vanish/>
            <w:szCs w:val="20"/>
            <w:shd w:val="clear" w:color="auto" w:fill="FFFF99"/>
            <w:rtl/>
          </w:rPr>
          <w:t>ה"ח</w:t>
        </w:r>
        <w:r w:rsidRPr="00A02FA6">
          <w:rPr>
            <w:rStyle w:val="Hyperlink"/>
            <w:rFonts w:cs="FrankRuehl" w:hint="cs"/>
            <w:vanish/>
            <w:szCs w:val="20"/>
            <w:shd w:val="clear" w:color="auto" w:fill="FFFF99"/>
            <w:rtl/>
          </w:rPr>
          <w:t xml:space="preserve"> 3000</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ג</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ת</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ו</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של סעיף 3א(א1) יפקע ביום </w:t>
      </w:r>
      <w:r w:rsidRPr="00A02FA6">
        <w:rPr>
          <w:rStyle w:val="default"/>
          <w:rFonts w:cs="FrankRuehl" w:hint="cs"/>
          <w:strike/>
          <w:vanish/>
          <w:sz w:val="22"/>
          <w:szCs w:val="22"/>
          <w:shd w:val="clear" w:color="auto" w:fill="FFFF99"/>
          <w:rtl/>
        </w:rPr>
        <w:t>ז' בניסן התשס"א (31 במרס 2001)</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י"ח בניסן התשס"ב (31 במרס 2002</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1.4.2002</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13</w:t>
      </w:r>
    </w:p>
    <w:p w:rsidR="00676120" w:rsidRPr="00A02FA6" w:rsidRDefault="00676120" w:rsidP="00676120">
      <w:pPr>
        <w:pStyle w:val="P00"/>
        <w:spacing w:before="0"/>
        <w:ind w:left="0" w:right="1134"/>
        <w:rPr>
          <w:rStyle w:val="default"/>
          <w:rFonts w:cs="FrankRuehl" w:hint="cs"/>
          <w:strike/>
          <w:vanish/>
          <w:sz w:val="20"/>
          <w:szCs w:val="20"/>
          <w:shd w:val="clear" w:color="auto" w:fill="FFFF99"/>
          <w:rtl/>
        </w:rPr>
      </w:pPr>
      <w:hyperlink r:id="rId106" w:history="1">
        <w:r w:rsidRPr="00A02FA6">
          <w:rPr>
            <w:rStyle w:val="Hyperlink"/>
            <w:rFonts w:cs="FrankRuehl" w:hint="cs"/>
            <w:vanish/>
            <w:szCs w:val="20"/>
            <w:shd w:val="clear" w:color="auto" w:fill="FFFF99"/>
            <w:rtl/>
          </w:rPr>
          <w:t>ס"ח תשס"ב מס' 1861</w:t>
        </w:r>
      </w:hyperlink>
      <w:r w:rsidRPr="00A02FA6">
        <w:rPr>
          <w:rStyle w:val="default"/>
          <w:rFonts w:cs="FrankRuehl" w:hint="cs"/>
          <w:vanish/>
          <w:sz w:val="20"/>
          <w:szCs w:val="20"/>
          <w:shd w:val="clear" w:color="auto" w:fill="FFFF99"/>
          <w:rtl/>
        </w:rPr>
        <w:t xml:space="preserve"> מיום 30.7.2002 עמ' 512 </w:t>
      </w:r>
      <w:r w:rsidRPr="00A02FA6">
        <w:rPr>
          <w:rFonts w:cs="FrankRuehl" w:hint="cs"/>
          <w:vanish/>
          <w:szCs w:val="20"/>
          <w:shd w:val="clear" w:color="auto" w:fill="FFFF99"/>
          <w:rtl/>
        </w:rPr>
        <w:t>(</w:t>
      </w:r>
      <w:hyperlink r:id="rId107" w:history="1">
        <w:r w:rsidRPr="00A02FA6">
          <w:rPr>
            <w:rStyle w:val="Hyperlink"/>
            <w:rFonts w:cs="FrankRuehl" w:hint="cs"/>
            <w:vanish/>
            <w:szCs w:val="20"/>
            <w:shd w:val="clear" w:color="auto" w:fill="FFFF99"/>
            <w:rtl/>
          </w:rPr>
          <w:t>ה"ח 3171</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ג</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ת</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ו</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של סעיף 3א(א1) יפקע ביום </w:t>
      </w:r>
      <w:r w:rsidRPr="00A02FA6">
        <w:rPr>
          <w:rStyle w:val="default"/>
          <w:rFonts w:cs="FrankRuehl" w:hint="cs"/>
          <w:strike/>
          <w:vanish/>
          <w:sz w:val="22"/>
          <w:szCs w:val="22"/>
          <w:shd w:val="clear" w:color="auto" w:fill="FFFF99"/>
          <w:rtl/>
        </w:rPr>
        <w:t>י"ח בניסן התשס"ב (31 במרס 2002)</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ב' באב התשס"ג (31 ביולי 2003)</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6.8.2003</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16</w:t>
      </w:r>
    </w:p>
    <w:p w:rsidR="008C5671" w:rsidRPr="00A02FA6" w:rsidRDefault="008C5671" w:rsidP="000709CF">
      <w:pPr>
        <w:pStyle w:val="P00"/>
        <w:spacing w:before="0"/>
        <w:ind w:left="0" w:right="1134"/>
        <w:rPr>
          <w:rStyle w:val="default"/>
          <w:rFonts w:cs="FrankRuehl" w:hint="cs"/>
          <w:b/>
          <w:bCs/>
          <w:vanish/>
          <w:sz w:val="20"/>
          <w:szCs w:val="20"/>
          <w:shd w:val="clear" w:color="auto" w:fill="FFFF99"/>
          <w:rtl/>
        </w:rPr>
      </w:pPr>
      <w:hyperlink r:id="rId108" w:history="1">
        <w:r w:rsidRPr="00A02FA6">
          <w:rPr>
            <w:rStyle w:val="Hyperlink"/>
            <w:rFonts w:cs="FrankRuehl" w:hint="cs"/>
            <w:vanish/>
            <w:szCs w:val="20"/>
            <w:shd w:val="clear" w:color="auto" w:fill="FFFF99"/>
            <w:rtl/>
          </w:rPr>
          <w:t>ס"ח תשס"ג מס' 1901</w:t>
        </w:r>
      </w:hyperlink>
      <w:r w:rsidRPr="00A02FA6">
        <w:rPr>
          <w:rStyle w:val="default"/>
          <w:rFonts w:cs="FrankRuehl" w:hint="cs"/>
          <w:vanish/>
          <w:sz w:val="20"/>
          <w:szCs w:val="20"/>
          <w:shd w:val="clear" w:color="auto" w:fill="FFFF99"/>
          <w:rtl/>
        </w:rPr>
        <w:t xml:space="preserve"> מיום 6.8.2003 עמ' 545 </w:t>
      </w:r>
      <w:r w:rsidRPr="00A02FA6">
        <w:rPr>
          <w:rFonts w:cs="FrankRuehl" w:hint="cs"/>
          <w:vanish/>
          <w:szCs w:val="20"/>
          <w:shd w:val="clear" w:color="auto" w:fill="FFFF99"/>
          <w:rtl/>
        </w:rPr>
        <w:t>(</w:t>
      </w:r>
      <w:hyperlink r:id="rId109" w:history="1">
        <w:r w:rsidRPr="00A02FA6">
          <w:rPr>
            <w:rStyle w:val="Hyperlink"/>
            <w:rFonts w:cs="FrankRuehl" w:hint="cs"/>
            <w:vanish/>
            <w:szCs w:val="20"/>
            <w:shd w:val="clear" w:color="auto" w:fill="FFFF99"/>
            <w:rtl/>
          </w:rPr>
          <w:t>ה"ח 45</w:t>
        </w:r>
      </w:hyperlink>
      <w:r w:rsidRPr="00A02FA6">
        <w:rPr>
          <w:rFonts w:cs="FrankRuehl" w:hint="cs"/>
          <w:vanish/>
          <w:szCs w:val="20"/>
          <w:shd w:val="clear" w:color="auto" w:fill="FFFF99"/>
          <w:rtl/>
        </w:rPr>
        <w:t>)</w:t>
      </w:r>
    </w:p>
    <w:p w:rsidR="00447256" w:rsidRPr="00A02FA6" w:rsidRDefault="00447256">
      <w:pPr>
        <w:pStyle w:val="P00"/>
        <w:ind w:left="0" w:right="1134"/>
        <w:rPr>
          <w:rStyle w:val="default"/>
          <w:rFonts w:cs="FrankRuehl" w:hint="cs"/>
          <w:vanish/>
          <w:sz w:val="22"/>
          <w:szCs w:val="22"/>
          <w:shd w:val="clear" w:color="auto" w:fill="FFFF99"/>
          <w:rtl/>
        </w:rPr>
      </w:pPr>
      <w:r w:rsidRPr="00A02FA6">
        <w:rPr>
          <w:rFonts w:cs="FrankRuehl"/>
          <w:vanish/>
          <w:sz w:val="22"/>
          <w:szCs w:val="22"/>
          <w:shd w:val="clear" w:color="auto" w:fill="FFFF99"/>
          <w:rtl/>
        </w:rPr>
        <w:tab/>
      </w:r>
      <w:r w:rsidRPr="00A02FA6">
        <w:rPr>
          <w:rStyle w:val="default"/>
          <w:rFonts w:cs="FrankRuehl"/>
          <w:vanish/>
          <w:sz w:val="22"/>
          <w:szCs w:val="22"/>
          <w:shd w:val="clear" w:color="auto" w:fill="FFFF99"/>
          <w:rtl/>
        </w:rPr>
        <w:t>(</w:t>
      </w:r>
      <w:r w:rsidRPr="00A02FA6">
        <w:rPr>
          <w:rStyle w:val="default"/>
          <w:rFonts w:cs="FrankRuehl" w:hint="cs"/>
          <w:vanish/>
          <w:sz w:val="22"/>
          <w:szCs w:val="22"/>
          <w:shd w:val="clear" w:color="auto" w:fill="FFFF99"/>
          <w:rtl/>
        </w:rPr>
        <w:t>ג</w:t>
      </w:r>
      <w:r w:rsidRPr="00A02FA6">
        <w:rPr>
          <w:rStyle w:val="default"/>
          <w:rFonts w:cs="FrankRuehl"/>
          <w:vanish/>
          <w:sz w:val="22"/>
          <w:szCs w:val="22"/>
          <w:shd w:val="clear" w:color="auto" w:fill="FFFF99"/>
          <w:rtl/>
        </w:rPr>
        <w:t>)</w:t>
      </w:r>
      <w:r w:rsidRPr="00A02FA6">
        <w:rPr>
          <w:rStyle w:val="default"/>
          <w:rFonts w:cs="FrankRuehl"/>
          <w:vanish/>
          <w:sz w:val="22"/>
          <w:szCs w:val="22"/>
          <w:shd w:val="clear" w:color="auto" w:fill="FFFF99"/>
          <w:rtl/>
        </w:rPr>
        <w:tab/>
      </w:r>
      <w:r w:rsidRPr="00A02FA6">
        <w:rPr>
          <w:rStyle w:val="default"/>
          <w:rFonts w:cs="FrankRuehl" w:hint="cs"/>
          <w:vanish/>
          <w:sz w:val="22"/>
          <w:szCs w:val="22"/>
          <w:shd w:val="clear" w:color="auto" w:fill="FFFF99"/>
          <w:rtl/>
        </w:rPr>
        <w:t>ת</w:t>
      </w:r>
      <w:r w:rsidRPr="00A02FA6">
        <w:rPr>
          <w:rStyle w:val="default"/>
          <w:rFonts w:cs="FrankRuehl"/>
          <w:vanish/>
          <w:sz w:val="22"/>
          <w:szCs w:val="22"/>
          <w:shd w:val="clear" w:color="auto" w:fill="FFFF99"/>
          <w:rtl/>
        </w:rPr>
        <w:t>ו</w:t>
      </w:r>
      <w:r w:rsidRPr="00A02FA6">
        <w:rPr>
          <w:rStyle w:val="default"/>
          <w:rFonts w:cs="FrankRuehl" w:hint="cs"/>
          <w:vanish/>
          <w:sz w:val="22"/>
          <w:szCs w:val="22"/>
          <w:shd w:val="clear" w:color="auto" w:fill="FFFF99"/>
          <w:rtl/>
        </w:rPr>
        <w:t>ק</w:t>
      </w:r>
      <w:r w:rsidRPr="00A02FA6">
        <w:rPr>
          <w:rStyle w:val="default"/>
          <w:rFonts w:cs="FrankRuehl"/>
          <w:vanish/>
          <w:sz w:val="22"/>
          <w:szCs w:val="22"/>
          <w:shd w:val="clear" w:color="auto" w:fill="FFFF99"/>
          <w:rtl/>
        </w:rPr>
        <w:t>פ</w:t>
      </w:r>
      <w:r w:rsidRPr="00A02FA6">
        <w:rPr>
          <w:rStyle w:val="default"/>
          <w:rFonts w:cs="FrankRuehl" w:hint="cs"/>
          <w:vanish/>
          <w:sz w:val="22"/>
          <w:szCs w:val="22"/>
          <w:shd w:val="clear" w:color="auto" w:fill="FFFF99"/>
          <w:rtl/>
        </w:rPr>
        <w:t>ו</w:t>
      </w:r>
      <w:r w:rsidRPr="00A02FA6">
        <w:rPr>
          <w:rStyle w:val="default"/>
          <w:rFonts w:cs="FrankRuehl"/>
          <w:vanish/>
          <w:sz w:val="22"/>
          <w:szCs w:val="22"/>
          <w:shd w:val="clear" w:color="auto" w:fill="FFFF99"/>
          <w:rtl/>
        </w:rPr>
        <w:t xml:space="preserve"> </w:t>
      </w:r>
      <w:r w:rsidRPr="00A02FA6">
        <w:rPr>
          <w:rStyle w:val="default"/>
          <w:rFonts w:cs="FrankRuehl" w:hint="cs"/>
          <w:vanish/>
          <w:sz w:val="22"/>
          <w:szCs w:val="22"/>
          <w:shd w:val="clear" w:color="auto" w:fill="FFFF99"/>
          <w:rtl/>
        </w:rPr>
        <w:t xml:space="preserve">של סעיף 3א(א1) יפקע ביום </w:t>
      </w:r>
      <w:r w:rsidRPr="00A02FA6">
        <w:rPr>
          <w:rStyle w:val="default"/>
          <w:rFonts w:cs="FrankRuehl" w:hint="cs"/>
          <w:strike/>
          <w:vanish/>
          <w:sz w:val="22"/>
          <w:szCs w:val="22"/>
          <w:shd w:val="clear" w:color="auto" w:fill="FFFF99"/>
          <w:rtl/>
        </w:rPr>
        <w:t>ב' באב התשס"ג (31 ביולי 2003)</w:t>
      </w:r>
      <w:r w:rsidRPr="00A02FA6">
        <w:rPr>
          <w:rStyle w:val="default"/>
          <w:rFonts w:cs="FrankRuehl" w:hint="cs"/>
          <w:vanish/>
          <w:sz w:val="22"/>
          <w:szCs w:val="22"/>
          <w:shd w:val="clear" w:color="auto" w:fill="FFFF99"/>
          <w:rtl/>
        </w:rPr>
        <w:t xml:space="preserve"> </w:t>
      </w:r>
      <w:r w:rsidRPr="00A02FA6">
        <w:rPr>
          <w:rStyle w:val="default"/>
          <w:rFonts w:cs="FrankRuehl" w:hint="cs"/>
          <w:vanish/>
          <w:sz w:val="22"/>
          <w:szCs w:val="22"/>
          <w:u w:val="single"/>
          <w:shd w:val="clear" w:color="auto" w:fill="FFFF99"/>
          <w:rtl/>
        </w:rPr>
        <w:t>כ"ד בתמוז התשס"ה (31 ביולי 2005)</w:t>
      </w:r>
      <w:r w:rsidRPr="00A02FA6">
        <w:rPr>
          <w:rStyle w:val="default"/>
          <w:rFonts w:cs="FrankRuehl" w:hint="cs"/>
          <w:vanish/>
          <w:sz w:val="22"/>
          <w:szCs w:val="22"/>
          <w:shd w:val="clear" w:color="auto" w:fill="FFFF99"/>
          <w:rtl/>
        </w:rPr>
        <w:t>.</w:t>
      </w:r>
    </w:p>
    <w:p w:rsidR="00447256" w:rsidRPr="00A02FA6" w:rsidRDefault="00447256">
      <w:pPr>
        <w:pStyle w:val="P00"/>
        <w:spacing w:before="0"/>
        <w:ind w:left="0" w:right="1134"/>
        <w:rPr>
          <w:rStyle w:val="default"/>
          <w:rFonts w:cs="FrankRuehl" w:hint="cs"/>
          <w:vanish/>
          <w:sz w:val="20"/>
          <w:szCs w:val="20"/>
          <w:shd w:val="clear" w:color="auto" w:fill="FFFF99"/>
          <w:rtl/>
        </w:rPr>
      </w:pP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r w:rsidRPr="00A02FA6">
        <w:rPr>
          <w:rStyle w:val="default"/>
          <w:rFonts w:cs="FrankRuehl" w:hint="cs"/>
          <w:vanish/>
          <w:color w:val="FF0000"/>
          <w:sz w:val="20"/>
          <w:szCs w:val="20"/>
          <w:shd w:val="clear" w:color="auto" w:fill="FFFF99"/>
          <w:rtl/>
        </w:rPr>
        <w:t>מיום 1.8.2005</w:t>
      </w:r>
    </w:p>
    <w:p w:rsidR="00447256" w:rsidRPr="00A02FA6" w:rsidRDefault="00447256">
      <w:pPr>
        <w:pStyle w:val="P00"/>
        <w:spacing w:before="0"/>
        <w:ind w:left="0" w:right="1134"/>
        <w:rPr>
          <w:rStyle w:val="default"/>
          <w:rFonts w:cs="FrankRuehl" w:hint="cs"/>
          <w:b/>
          <w:bCs/>
          <w:vanish/>
          <w:sz w:val="20"/>
          <w:szCs w:val="20"/>
          <w:shd w:val="clear" w:color="auto" w:fill="FFFF99"/>
          <w:rtl/>
        </w:rPr>
      </w:pPr>
      <w:r w:rsidRPr="00A02FA6">
        <w:rPr>
          <w:rStyle w:val="default"/>
          <w:rFonts w:cs="FrankRuehl" w:hint="cs"/>
          <w:b/>
          <w:bCs/>
          <w:vanish/>
          <w:sz w:val="20"/>
          <w:szCs w:val="20"/>
          <w:shd w:val="clear" w:color="auto" w:fill="FFFF99"/>
          <w:rtl/>
        </w:rPr>
        <w:t>תיקון מס' 17</w:t>
      </w:r>
    </w:p>
    <w:p w:rsidR="007C1A47" w:rsidRPr="00A02FA6" w:rsidRDefault="007C1A47" w:rsidP="000709CF">
      <w:pPr>
        <w:pStyle w:val="P00"/>
        <w:spacing w:before="0"/>
        <w:ind w:left="0" w:right="1134"/>
        <w:rPr>
          <w:rStyle w:val="default"/>
          <w:rFonts w:cs="FrankRuehl" w:hint="cs"/>
          <w:vanish/>
          <w:sz w:val="20"/>
          <w:szCs w:val="20"/>
          <w:shd w:val="clear" w:color="auto" w:fill="FFFF99"/>
          <w:rtl/>
        </w:rPr>
      </w:pPr>
      <w:hyperlink r:id="rId110" w:history="1">
        <w:r w:rsidRPr="00A02FA6">
          <w:rPr>
            <w:rStyle w:val="Hyperlink"/>
            <w:rFonts w:cs="FrankRuehl" w:hint="cs"/>
            <w:vanish/>
            <w:szCs w:val="20"/>
            <w:shd w:val="clear" w:color="auto" w:fill="FFFF99"/>
            <w:rtl/>
          </w:rPr>
          <w:t>ס"ח תשס"ה מס' 2031</w:t>
        </w:r>
      </w:hyperlink>
      <w:r w:rsidRPr="00A02FA6">
        <w:rPr>
          <w:rStyle w:val="default"/>
          <w:rFonts w:cs="FrankRuehl" w:hint="cs"/>
          <w:vanish/>
          <w:sz w:val="20"/>
          <w:szCs w:val="20"/>
          <w:shd w:val="clear" w:color="auto" w:fill="FFFF99"/>
          <w:rtl/>
        </w:rPr>
        <w:t xml:space="preserve"> מיום 2.10.2005 עמ' 1004 </w:t>
      </w:r>
      <w:r w:rsidRPr="00A02FA6">
        <w:rPr>
          <w:rFonts w:cs="FrankRuehl" w:hint="cs"/>
          <w:vanish/>
          <w:szCs w:val="20"/>
          <w:shd w:val="clear" w:color="auto" w:fill="FFFF99"/>
          <w:rtl/>
        </w:rPr>
        <w:t>(</w:t>
      </w:r>
      <w:hyperlink r:id="rId111" w:history="1">
        <w:r w:rsidRPr="00A02FA6">
          <w:rPr>
            <w:rStyle w:val="Hyperlink"/>
            <w:rFonts w:cs="FrankRuehl" w:hint="cs"/>
            <w:vanish/>
            <w:szCs w:val="20"/>
            <w:shd w:val="clear" w:color="auto" w:fill="FFFF99"/>
            <w:rtl/>
          </w:rPr>
          <w:t>ה"ח 205</w:t>
        </w:r>
      </w:hyperlink>
      <w:r w:rsidRPr="00A02FA6">
        <w:rPr>
          <w:rFonts w:cs="FrankRuehl" w:hint="cs"/>
          <w:vanish/>
          <w:szCs w:val="20"/>
          <w:shd w:val="clear" w:color="auto" w:fill="FFFF99"/>
          <w:rtl/>
        </w:rPr>
        <w:t>)</w:t>
      </w:r>
    </w:p>
    <w:p w:rsidR="00447256" w:rsidRPr="00A02FA6" w:rsidRDefault="00447256">
      <w:pPr>
        <w:pStyle w:val="P22"/>
        <w:spacing w:before="0"/>
        <w:ind w:left="0" w:right="1134"/>
        <w:rPr>
          <w:rFonts w:cs="FrankRuehl" w:hint="cs"/>
          <w:b/>
          <w:bCs/>
          <w:vanish/>
          <w:szCs w:val="20"/>
          <w:shd w:val="clear" w:color="auto" w:fill="FFFF99"/>
          <w:rtl/>
        </w:rPr>
      </w:pPr>
      <w:r w:rsidRPr="00A02FA6">
        <w:rPr>
          <w:rFonts w:cs="FrankRuehl" w:hint="cs"/>
          <w:b/>
          <w:bCs/>
          <w:vanish/>
          <w:szCs w:val="20"/>
          <w:shd w:val="clear" w:color="auto" w:fill="FFFF99"/>
          <w:rtl/>
        </w:rPr>
        <w:t>ביטול סעיף קטן (ג)</w:t>
      </w:r>
    </w:p>
    <w:p w:rsidR="0082651F" w:rsidRPr="00A02FA6" w:rsidRDefault="0082651F" w:rsidP="0082651F">
      <w:pPr>
        <w:pStyle w:val="P22"/>
        <w:ind w:left="0" w:right="1134"/>
        <w:rPr>
          <w:rStyle w:val="default"/>
          <w:rFonts w:cs="FrankRuehl" w:hint="cs"/>
          <w:vanish/>
          <w:sz w:val="22"/>
          <w:szCs w:val="22"/>
          <w:shd w:val="clear" w:color="auto" w:fill="FFFF99"/>
          <w:rtl/>
        </w:rPr>
      </w:pPr>
      <w:r w:rsidRPr="00A02FA6">
        <w:rPr>
          <w:rFonts w:cs="FrankRuehl" w:hint="cs"/>
          <w:vanish/>
          <w:szCs w:val="20"/>
          <w:shd w:val="clear" w:color="auto" w:fill="FFFF99"/>
          <w:rtl/>
        </w:rPr>
        <w:t>הנוסח הקודם:</w:t>
      </w:r>
    </w:p>
    <w:p w:rsidR="00447256" w:rsidRPr="00964C62" w:rsidRDefault="00447256" w:rsidP="00964C62">
      <w:pPr>
        <w:pStyle w:val="P00"/>
        <w:spacing w:before="0"/>
        <w:ind w:left="0" w:right="1134"/>
        <w:rPr>
          <w:rStyle w:val="default"/>
          <w:rFonts w:cs="FrankRuehl" w:hint="cs"/>
          <w:strike/>
          <w:sz w:val="2"/>
          <w:szCs w:val="2"/>
          <w:rtl/>
        </w:rPr>
      </w:pPr>
      <w:r w:rsidRPr="00A02FA6">
        <w:rPr>
          <w:rFonts w:cs="FrankRuehl"/>
          <w:vanish/>
          <w:sz w:val="22"/>
          <w:szCs w:val="22"/>
          <w:shd w:val="clear" w:color="auto" w:fill="FFFF99"/>
          <w:rtl/>
        </w:rPr>
        <w:tab/>
      </w:r>
      <w:r w:rsidRPr="00A02FA6">
        <w:rPr>
          <w:rStyle w:val="default"/>
          <w:rFonts w:cs="FrankRuehl"/>
          <w:strike/>
          <w:vanish/>
          <w:sz w:val="22"/>
          <w:szCs w:val="22"/>
          <w:shd w:val="clear" w:color="auto" w:fill="FFFF99"/>
          <w:rtl/>
        </w:rPr>
        <w:t>(</w:t>
      </w:r>
      <w:r w:rsidRPr="00A02FA6">
        <w:rPr>
          <w:rStyle w:val="default"/>
          <w:rFonts w:cs="FrankRuehl" w:hint="cs"/>
          <w:strike/>
          <w:vanish/>
          <w:sz w:val="22"/>
          <w:szCs w:val="22"/>
          <w:shd w:val="clear" w:color="auto" w:fill="FFFF99"/>
          <w:rtl/>
        </w:rPr>
        <w:t>ג</w:t>
      </w:r>
      <w:r w:rsidRPr="00A02FA6">
        <w:rPr>
          <w:rStyle w:val="default"/>
          <w:rFonts w:cs="FrankRuehl"/>
          <w:strike/>
          <w:vanish/>
          <w:sz w:val="22"/>
          <w:szCs w:val="22"/>
          <w:shd w:val="clear" w:color="auto" w:fill="FFFF99"/>
          <w:rtl/>
        </w:rPr>
        <w:t>)</w:t>
      </w:r>
      <w:r w:rsidRPr="00A02FA6">
        <w:rPr>
          <w:rStyle w:val="default"/>
          <w:rFonts w:cs="FrankRuehl"/>
          <w:strike/>
          <w:vanish/>
          <w:sz w:val="22"/>
          <w:szCs w:val="22"/>
          <w:shd w:val="clear" w:color="auto" w:fill="FFFF99"/>
          <w:rtl/>
        </w:rPr>
        <w:tab/>
      </w:r>
      <w:r w:rsidRPr="00A02FA6">
        <w:rPr>
          <w:rStyle w:val="default"/>
          <w:rFonts w:cs="FrankRuehl" w:hint="cs"/>
          <w:strike/>
          <w:vanish/>
          <w:sz w:val="22"/>
          <w:szCs w:val="22"/>
          <w:shd w:val="clear" w:color="auto" w:fill="FFFF99"/>
          <w:rtl/>
        </w:rPr>
        <w:t>ת</w:t>
      </w:r>
      <w:r w:rsidRPr="00A02FA6">
        <w:rPr>
          <w:rStyle w:val="default"/>
          <w:rFonts w:cs="FrankRuehl"/>
          <w:strike/>
          <w:vanish/>
          <w:sz w:val="22"/>
          <w:szCs w:val="22"/>
          <w:shd w:val="clear" w:color="auto" w:fill="FFFF99"/>
          <w:rtl/>
        </w:rPr>
        <w:t>ו</w:t>
      </w:r>
      <w:r w:rsidRPr="00A02FA6">
        <w:rPr>
          <w:rStyle w:val="default"/>
          <w:rFonts w:cs="FrankRuehl" w:hint="cs"/>
          <w:strike/>
          <w:vanish/>
          <w:sz w:val="22"/>
          <w:szCs w:val="22"/>
          <w:shd w:val="clear" w:color="auto" w:fill="FFFF99"/>
          <w:rtl/>
        </w:rPr>
        <w:t>ק</w:t>
      </w:r>
      <w:r w:rsidRPr="00A02FA6">
        <w:rPr>
          <w:rStyle w:val="default"/>
          <w:rFonts w:cs="FrankRuehl"/>
          <w:strike/>
          <w:vanish/>
          <w:sz w:val="22"/>
          <w:szCs w:val="22"/>
          <w:shd w:val="clear" w:color="auto" w:fill="FFFF99"/>
          <w:rtl/>
        </w:rPr>
        <w:t>פ</w:t>
      </w:r>
      <w:r w:rsidRPr="00A02FA6">
        <w:rPr>
          <w:rStyle w:val="default"/>
          <w:rFonts w:cs="FrankRuehl" w:hint="cs"/>
          <w:strike/>
          <w:vanish/>
          <w:sz w:val="22"/>
          <w:szCs w:val="22"/>
          <w:shd w:val="clear" w:color="auto" w:fill="FFFF99"/>
          <w:rtl/>
        </w:rPr>
        <w:t>ו</w:t>
      </w:r>
      <w:r w:rsidRPr="00A02FA6">
        <w:rPr>
          <w:rStyle w:val="default"/>
          <w:rFonts w:cs="FrankRuehl"/>
          <w:strike/>
          <w:vanish/>
          <w:sz w:val="22"/>
          <w:szCs w:val="22"/>
          <w:shd w:val="clear" w:color="auto" w:fill="FFFF99"/>
          <w:rtl/>
        </w:rPr>
        <w:t xml:space="preserve"> </w:t>
      </w:r>
      <w:r w:rsidRPr="00A02FA6">
        <w:rPr>
          <w:rStyle w:val="default"/>
          <w:rFonts w:cs="FrankRuehl" w:hint="cs"/>
          <w:strike/>
          <w:vanish/>
          <w:sz w:val="22"/>
          <w:szCs w:val="22"/>
          <w:shd w:val="clear" w:color="auto" w:fill="FFFF99"/>
          <w:rtl/>
        </w:rPr>
        <w:t>של סעיף 3א(א1) יפקע ביום כ"ד בתמוז התשס"ה (31 ביולי 2005).</w:t>
      </w:r>
      <w:bookmarkEnd w:id="42"/>
      <w:bookmarkEnd w:id="43"/>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jc w:val="center"/>
        <w:rPr>
          <w:rStyle w:val="default"/>
          <w:rFonts w:cs="FrankRuehl" w:hint="cs"/>
          <w:b/>
          <w:bCs/>
          <w:rtl/>
        </w:rPr>
      </w:pPr>
      <w:r>
        <w:rPr>
          <w:rFonts w:cs="FrankRuehl"/>
          <w:b/>
          <w:bCs/>
          <w:rtl/>
          <w:lang w:val="he-IL"/>
        </w:rPr>
        <w:pict>
          <v:shape id="_x0000_s1084" type="#_x0000_t202" style="position:absolute;left:0;text-align:left;margin-left:470.25pt;margin-top:7.1pt;width:1in;height:22.4pt;z-index:251670528" filled="f" stroked="f">
            <v:textbox inset="1mm,0,1mm,0">
              <w:txbxContent>
                <w:p w:rsidR="00447256" w:rsidRDefault="00447256">
                  <w:pPr>
                    <w:spacing w:line="160" w:lineRule="exact"/>
                    <w:jc w:val="left"/>
                    <w:rPr>
                      <w:rFonts w:cs="Miriam" w:hint="cs"/>
                      <w:sz w:val="18"/>
                      <w:szCs w:val="18"/>
                      <w:rtl/>
                    </w:rPr>
                  </w:pPr>
                  <w:r>
                    <w:rPr>
                      <w:rFonts w:cs="Miriam" w:hint="cs"/>
                      <w:sz w:val="18"/>
                      <w:szCs w:val="18"/>
                      <w:rtl/>
                    </w:rPr>
                    <w:t>(תיקון מס' 19) תשס"ח-2008</w:t>
                  </w:r>
                </w:p>
              </w:txbxContent>
            </v:textbox>
          </v:shape>
        </w:pict>
      </w:r>
      <w:r>
        <w:rPr>
          <w:rStyle w:val="default"/>
          <w:rFonts w:cs="FrankRuehl" w:hint="cs"/>
          <w:b/>
          <w:bCs/>
          <w:rtl/>
        </w:rPr>
        <w:t>תוספת</w:t>
      </w:r>
    </w:p>
    <w:p w:rsidR="00447256" w:rsidRDefault="00447256">
      <w:pPr>
        <w:pStyle w:val="P00"/>
        <w:spacing w:before="72"/>
        <w:ind w:left="0" w:right="1134"/>
        <w:jc w:val="center"/>
        <w:rPr>
          <w:rStyle w:val="default"/>
          <w:rFonts w:cs="FrankRuehl" w:hint="cs"/>
          <w:sz w:val="24"/>
          <w:szCs w:val="24"/>
          <w:rtl/>
        </w:rPr>
      </w:pPr>
      <w:r>
        <w:rPr>
          <w:rStyle w:val="default"/>
          <w:rFonts w:cs="FrankRuehl" w:hint="cs"/>
          <w:sz w:val="24"/>
          <w:szCs w:val="24"/>
          <w:rtl/>
        </w:rPr>
        <w:t>(סעיף 2א(ב))</w:t>
      </w:r>
    </w:p>
    <w:p w:rsidR="00447256" w:rsidRDefault="00447256">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5103"/>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rsidR="00447256" w:rsidRDefault="00447256">
      <w:pPr>
        <w:pStyle w:val="P00"/>
        <w:tabs>
          <w:tab w:val="clear" w:pos="624"/>
          <w:tab w:val="clear" w:pos="1021"/>
          <w:tab w:val="clear" w:pos="1474"/>
          <w:tab w:val="clear" w:pos="1928"/>
          <w:tab w:val="clear" w:pos="2381"/>
          <w:tab w:val="clear" w:pos="2835"/>
          <w:tab w:val="clear" w:pos="6259"/>
          <w:tab w:val="left" w:pos="567"/>
          <w:tab w:val="left" w:pos="2268"/>
        </w:tabs>
        <w:spacing w:before="72"/>
        <w:ind w:left="2268" w:right="1134" w:hanging="2268"/>
        <w:rPr>
          <w:rStyle w:val="default"/>
          <w:rFonts w:cs="FrankRuehl" w:hint="cs"/>
          <w:rtl/>
        </w:rPr>
      </w:pPr>
      <w:r>
        <w:rPr>
          <w:rStyle w:val="default"/>
          <w:rFonts w:cs="FrankRuehl" w:hint="cs"/>
          <w:rtl/>
        </w:rPr>
        <w:t>1.</w:t>
      </w:r>
      <w:r>
        <w:rPr>
          <w:rStyle w:val="default"/>
          <w:rFonts w:cs="FrankRuehl" w:hint="cs"/>
          <w:rtl/>
        </w:rPr>
        <w:tab/>
        <w:t>ותק -</w:t>
      </w:r>
      <w:r>
        <w:rPr>
          <w:rStyle w:val="default"/>
          <w:rFonts w:cs="FrankRuehl" w:hint="cs"/>
          <w:rtl/>
        </w:rPr>
        <w:tab/>
        <w:t>דרישה כי למציע ותק של שנה בתחום הרלוונטי להתקשרות במכרז, או ותק בתחום כאמור השווה למשך ביצוע ההתקשרות המתוכנן, לפי הגבוה מביניהם; בכל מקרה, לא תעלה דרישה הוותק על חמש שנים.</w:t>
      </w:r>
    </w:p>
    <w:p w:rsidR="00447256" w:rsidRDefault="00447256">
      <w:pPr>
        <w:pStyle w:val="P00"/>
        <w:tabs>
          <w:tab w:val="clear" w:pos="624"/>
          <w:tab w:val="clear" w:pos="1021"/>
          <w:tab w:val="clear" w:pos="1474"/>
          <w:tab w:val="clear" w:pos="1928"/>
          <w:tab w:val="clear" w:pos="2381"/>
          <w:tab w:val="clear" w:pos="2835"/>
          <w:tab w:val="clear" w:pos="6259"/>
          <w:tab w:val="left" w:pos="567"/>
          <w:tab w:val="left" w:pos="2268"/>
        </w:tabs>
        <w:spacing w:before="72"/>
        <w:ind w:left="2268" w:right="1134" w:hanging="2268"/>
        <w:rPr>
          <w:rStyle w:val="default"/>
          <w:rFonts w:cs="FrankRuehl" w:hint="cs"/>
          <w:rtl/>
        </w:rPr>
      </w:pPr>
      <w:r>
        <w:rPr>
          <w:rStyle w:val="default"/>
          <w:rFonts w:cs="FrankRuehl" w:hint="cs"/>
          <w:rtl/>
        </w:rPr>
        <w:t>2.</w:t>
      </w:r>
      <w:r>
        <w:rPr>
          <w:rStyle w:val="default"/>
          <w:rFonts w:cs="FrankRuehl" w:hint="cs"/>
          <w:rtl/>
        </w:rPr>
        <w:tab/>
        <w:t>ניסיון קודם -</w:t>
      </w:r>
      <w:r>
        <w:rPr>
          <w:rStyle w:val="default"/>
          <w:rFonts w:cs="FrankRuehl" w:hint="cs"/>
          <w:rtl/>
        </w:rPr>
        <w:tab/>
        <w:t>דרישה כי המציע ביצע עבודה אחת קודמת בהיקף כספי או כמותי השווה להיקף העבודה שבמכרז, או כי המציע ביצע עד שלוש עבודות קודמות, שההיקף הכספי או ה</w:t>
      </w:r>
      <w:r w:rsidR="00A02FA6">
        <w:rPr>
          <w:rStyle w:val="default"/>
          <w:rFonts w:cs="FrankRuehl" w:hint="cs"/>
          <w:rtl/>
        </w:rPr>
        <w:t>כ</w:t>
      </w:r>
      <w:r>
        <w:rPr>
          <w:rStyle w:val="default"/>
          <w:rFonts w:cs="FrankRuehl" w:hint="cs"/>
          <w:rtl/>
        </w:rPr>
        <w:t>מותי של כל אחת מהן שווה למחצית ההיקף כאמור של העבודה שבמכרז.</w:t>
      </w:r>
    </w:p>
    <w:p w:rsidR="00447256" w:rsidRDefault="00447256">
      <w:pPr>
        <w:pStyle w:val="P00"/>
        <w:tabs>
          <w:tab w:val="clear" w:pos="624"/>
          <w:tab w:val="clear" w:pos="1021"/>
          <w:tab w:val="clear" w:pos="1474"/>
          <w:tab w:val="clear" w:pos="1928"/>
          <w:tab w:val="clear" w:pos="2381"/>
          <w:tab w:val="clear" w:pos="2835"/>
          <w:tab w:val="clear" w:pos="6259"/>
          <w:tab w:val="left" w:pos="567"/>
          <w:tab w:val="left" w:pos="2268"/>
        </w:tabs>
        <w:spacing w:before="72"/>
        <w:ind w:left="2268" w:right="1134" w:hanging="2268"/>
        <w:rPr>
          <w:rStyle w:val="default"/>
          <w:rFonts w:cs="FrankRuehl" w:hint="cs"/>
          <w:rtl/>
        </w:rPr>
      </w:pPr>
      <w:r>
        <w:rPr>
          <w:rStyle w:val="default"/>
          <w:rFonts w:cs="FrankRuehl" w:hint="cs"/>
          <w:rtl/>
        </w:rPr>
        <w:t>3.</w:t>
      </w:r>
      <w:r>
        <w:rPr>
          <w:rStyle w:val="default"/>
          <w:rFonts w:cs="FrankRuehl" w:hint="cs"/>
          <w:rtl/>
        </w:rPr>
        <w:tab/>
        <w:t>היקף מחזור כספי -</w:t>
      </w:r>
      <w:r>
        <w:rPr>
          <w:rStyle w:val="default"/>
          <w:rFonts w:cs="FrankRuehl" w:hint="cs"/>
          <w:rtl/>
        </w:rPr>
        <w:tab/>
        <w:t>דרישה כי למציע מחזור כספי שנתי בשיעור של כפל ההיקף הכספי השנתי המוערך לביצוע ההתקשרות שבמכרז, לכל היותר; דרישה כאמור תתייחס לכל היותר לכל אחת משלוש השנים שקדמו להתקשרות.</w:t>
      </w:r>
    </w:p>
    <w:p w:rsidR="00447256" w:rsidRDefault="00447256">
      <w:pPr>
        <w:pStyle w:val="P00"/>
        <w:tabs>
          <w:tab w:val="clear" w:pos="624"/>
          <w:tab w:val="clear" w:pos="1021"/>
          <w:tab w:val="clear" w:pos="1474"/>
          <w:tab w:val="clear" w:pos="1928"/>
          <w:tab w:val="clear" w:pos="2381"/>
          <w:tab w:val="clear" w:pos="2835"/>
          <w:tab w:val="clear" w:pos="6259"/>
          <w:tab w:val="left" w:pos="567"/>
          <w:tab w:val="left" w:pos="2268"/>
        </w:tabs>
        <w:spacing w:before="72"/>
        <w:ind w:left="2268" w:right="1134" w:hanging="2268"/>
        <w:rPr>
          <w:rStyle w:val="default"/>
          <w:rFonts w:cs="FrankRuehl" w:hint="cs"/>
          <w:rtl/>
        </w:rPr>
      </w:pPr>
      <w:r>
        <w:rPr>
          <w:rStyle w:val="default"/>
          <w:rFonts w:cs="FrankRuehl" w:hint="cs"/>
          <w:rtl/>
        </w:rPr>
        <w:t>4.</w:t>
      </w:r>
      <w:r>
        <w:rPr>
          <w:rStyle w:val="default"/>
          <w:rFonts w:cs="FrankRuehl" w:hint="cs"/>
          <w:rtl/>
        </w:rPr>
        <w:tab/>
        <w:t xml:space="preserve">היקף ייצור או </w:t>
      </w:r>
    </w:p>
    <w:p w:rsidR="00447256" w:rsidRDefault="00447256">
      <w:pPr>
        <w:pStyle w:val="P00"/>
        <w:tabs>
          <w:tab w:val="clear" w:pos="624"/>
          <w:tab w:val="clear" w:pos="1021"/>
          <w:tab w:val="clear" w:pos="1474"/>
          <w:tab w:val="clear" w:pos="1928"/>
          <w:tab w:val="clear" w:pos="2381"/>
          <w:tab w:val="clear" w:pos="2835"/>
          <w:tab w:val="clear" w:pos="6259"/>
          <w:tab w:val="left" w:pos="567"/>
          <w:tab w:val="left" w:pos="2268"/>
        </w:tabs>
        <w:spacing w:before="0"/>
        <w:ind w:left="2268" w:right="1134" w:hanging="1701"/>
        <w:rPr>
          <w:rStyle w:val="default"/>
          <w:rFonts w:cs="FrankRuehl" w:hint="cs"/>
          <w:rtl/>
        </w:rPr>
      </w:pPr>
      <w:r>
        <w:rPr>
          <w:rStyle w:val="default"/>
          <w:rFonts w:cs="FrankRuehl" w:hint="cs"/>
          <w:rtl/>
        </w:rPr>
        <w:t>הספקה -</w:t>
      </w:r>
      <w:r>
        <w:rPr>
          <w:rStyle w:val="default"/>
          <w:rFonts w:cs="FrankRuehl" w:hint="cs"/>
          <w:rtl/>
        </w:rPr>
        <w:tab/>
        <w:t xml:space="preserve">בחוזה לביצוע עסקה בטובין </w:t>
      </w:r>
      <w:r>
        <w:rPr>
          <w:rStyle w:val="default"/>
          <w:rFonts w:cs="FrankRuehl"/>
          <w:rtl/>
        </w:rPr>
        <w:t>–</w:t>
      </w:r>
      <w:r>
        <w:rPr>
          <w:rStyle w:val="default"/>
          <w:rFonts w:cs="FrankRuehl" w:hint="cs"/>
          <w:rtl/>
        </w:rPr>
        <w:t xml:space="preserve"> דרישה להיקף ייצור או הספקה שאינה עולה על כפל ההיקף השנתי הנדרש במסגרת ההתקשרות; דרישה כאמור תתייחס לכל היותר לכל אחת משלוש השנים שקדמו להתקשרות.</w:t>
      </w:r>
    </w:p>
    <w:p w:rsidR="00447256" w:rsidRPr="00A02FA6" w:rsidRDefault="00447256">
      <w:pPr>
        <w:pStyle w:val="P00"/>
        <w:spacing w:before="0"/>
        <w:ind w:left="0" w:right="1134"/>
        <w:rPr>
          <w:rStyle w:val="default"/>
          <w:rFonts w:cs="FrankRuehl" w:hint="cs"/>
          <w:vanish/>
          <w:color w:val="FF0000"/>
          <w:sz w:val="20"/>
          <w:szCs w:val="20"/>
          <w:shd w:val="clear" w:color="auto" w:fill="FFFF99"/>
          <w:rtl/>
        </w:rPr>
      </w:pPr>
      <w:bookmarkStart w:id="44" w:name="Rov32"/>
      <w:r w:rsidRPr="00A02FA6">
        <w:rPr>
          <w:rStyle w:val="default"/>
          <w:rFonts w:cs="FrankRuehl" w:hint="cs"/>
          <w:vanish/>
          <w:color w:val="FF0000"/>
          <w:sz w:val="20"/>
          <w:szCs w:val="20"/>
          <w:shd w:val="clear" w:color="auto" w:fill="FFFF99"/>
          <w:rtl/>
        </w:rPr>
        <w:t>מיום 26.5.2008</w:t>
      </w:r>
    </w:p>
    <w:p w:rsidR="00447256" w:rsidRPr="00A02FA6" w:rsidRDefault="00447256">
      <w:pPr>
        <w:pStyle w:val="P00"/>
        <w:spacing w:before="0"/>
        <w:ind w:left="0" w:right="1134"/>
        <w:rPr>
          <w:rStyle w:val="default"/>
          <w:rFonts w:cs="FrankRuehl" w:hint="cs"/>
          <w:vanish/>
          <w:sz w:val="20"/>
          <w:szCs w:val="20"/>
          <w:shd w:val="clear" w:color="auto" w:fill="FFFF99"/>
          <w:rtl/>
        </w:rPr>
      </w:pPr>
      <w:r w:rsidRPr="00A02FA6">
        <w:rPr>
          <w:rStyle w:val="default"/>
          <w:rFonts w:cs="FrankRuehl" w:hint="cs"/>
          <w:b/>
          <w:bCs/>
          <w:vanish/>
          <w:sz w:val="20"/>
          <w:szCs w:val="20"/>
          <w:shd w:val="clear" w:color="auto" w:fill="FFFF99"/>
          <w:rtl/>
        </w:rPr>
        <w:t>תיקון מס' 19</w:t>
      </w:r>
    </w:p>
    <w:p w:rsidR="00CD6807" w:rsidRPr="00A02FA6" w:rsidRDefault="00CD6807" w:rsidP="000709CF">
      <w:pPr>
        <w:pStyle w:val="P00"/>
        <w:spacing w:before="0"/>
        <w:ind w:left="0" w:right="1134"/>
        <w:rPr>
          <w:rStyle w:val="default"/>
          <w:rFonts w:cs="FrankRuehl" w:hint="cs"/>
          <w:vanish/>
          <w:sz w:val="20"/>
          <w:szCs w:val="20"/>
          <w:shd w:val="clear" w:color="auto" w:fill="FFFF99"/>
          <w:rtl/>
        </w:rPr>
      </w:pPr>
      <w:hyperlink r:id="rId112" w:history="1">
        <w:r w:rsidRPr="00A02FA6">
          <w:rPr>
            <w:rStyle w:val="Hyperlink"/>
            <w:rFonts w:cs="FrankRuehl" w:hint="cs"/>
            <w:vanish/>
            <w:szCs w:val="20"/>
            <w:shd w:val="clear" w:color="auto" w:fill="FFFF99"/>
            <w:rtl/>
          </w:rPr>
          <w:t>ס"ח תשס"ח מס' 2142</w:t>
        </w:r>
      </w:hyperlink>
      <w:r w:rsidRPr="00A02FA6">
        <w:rPr>
          <w:rStyle w:val="default"/>
          <w:rFonts w:cs="FrankRuehl" w:hint="cs"/>
          <w:vanish/>
          <w:sz w:val="20"/>
          <w:szCs w:val="20"/>
          <w:shd w:val="clear" w:color="auto" w:fill="FFFF99"/>
          <w:rtl/>
        </w:rPr>
        <w:t xml:space="preserve"> מיום 27.3.2008 עמ' 385 (</w:t>
      </w:r>
      <w:hyperlink r:id="rId113" w:history="1">
        <w:r w:rsidRPr="00A02FA6">
          <w:rPr>
            <w:rStyle w:val="Hyperlink"/>
            <w:rFonts w:cs="FrankRuehl" w:hint="eastAsia"/>
            <w:vanish/>
            <w:szCs w:val="20"/>
            <w:shd w:val="clear" w:color="auto" w:fill="FFFF99"/>
            <w:rtl/>
          </w:rPr>
          <w:t>ה</w:t>
        </w:r>
        <w:r w:rsidRPr="00A02FA6">
          <w:rPr>
            <w:rStyle w:val="Hyperlink"/>
            <w:rFonts w:cs="FrankRuehl"/>
            <w:vanish/>
            <w:szCs w:val="20"/>
            <w:shd w:val="clear" w:color="auto" w:fill="FFFF99"/>
            <w:rtl/>
          </w:rPr>
          <w:t>"ח</w:t>
        </w:r>
        <w:r w:rsidRPr="00A02FA6">
          <w:rPr>
            <w:rStyle w:val="Hyperlink"/>
            <w:rFonts w:cs="FrankRuehl" w:hint="cs"/>
            <w:vanish/>
            <w:szCs w:val="20"/>
            <w:shd w:val="clear" w:color="auto" w:fill="FFFF99"/>
            <w:rtl/>
          </w:rPr>
          <w:t xml:space="preserve"> </w:t>
        </w:r>
        <w:r w:rsidRPr="00A02FA6">
          <w:rPr>
            <w:rStyle w:val="Hyperlink"/>
            <w:rFonts w:cs="FrankRuehl"/>
            <w:vanish/>
            <w:szCs w:val="20"/>
            <w:shd w:val="clear" w:color="auto" w:fill="FFFF99"/>
            <w:rtl/>
          </w:rPr>
          <w:t>188</w:t>
        </w:r>
      </w:hyperlink>
      <w:r w:rsidRPr="00A02FA6">
        <w:rPr>
          <w:rStyle w:val="default"/>
          <w:rFonts w:cs="FrankRuehl" w:hint="cs"/>
          <w:vanish/>
          <w:sz w:val="20"/>
          <w:szCs w:val="20"/>
          <w:shd w:val="clear" w:color="auto" w:fill="FFFF99"/>
          <w:rtl/>
        </w:rPr>
        <w:t>)</w:t>
      </w:r>
    </w:p>
    <w:p w:rsidR="00447256" w:rsidRDefault="00447256">
      <w:pPr>
        <w:pStyle w:val="P00"/>
        <w:spacing w:before="0"/>
        <w:ind w:left="0" w:right="1134"/>
        <w:rPr>
          <w:rStyle w:val="default"/>
          <w:rFonts w:cs="FrankRuehl" w:hint="cs"/>
          <w:b/>
          <w:bCs/>
          <w:sz w:val="2"/>
          <w:szCs w:val="2"/>
          <w:rtl/>
        </w:rPr>
      </w:pPr>
      <w:r w:rsidRPr="00A02FA6">
        <w:rPr>
          <w:rStyle w:val="default"/>
          <w:rFonts w:cs="FrankRuehl" w:hint="cs"/>
          <w:b/>
          <w:bCs/>
          <w:vanish/>
          <w:sz w:val="20"/>
          <w:szCs w:val="20"/>
          <w:shd w:val="clear" w:color="auto" w:fill="FFFF99"/>
          <w:rtl/>
        </w:rPr>
        <w:t>הוספת תוספת</w:t>
      </w:r>
      <w:bookmarkEnd w:id="44"/>
    </w:p>
    <w:p w:rsidR="00447256" w:rsidRDefault="00447256">
      <w:pPr>
        <w:pStyle w:val="P00"/>
        <w:spacing w:before="72"/>
        <w:ind w:left="0" w:right="1134"/>
        <w:rPr>
          <w:rStyle w:val="default"/>
          <w:rFonts w:cs="FrankRuehl" w:hint="cs"/>
          <w:rtl/>
        </w:rPr>
      </w:pPr>
    </w:p>
    <w:p w:rsidR="00447256" w:rsidRDefault="00447256">
      <w:pPr>
        <w:pStyle w:val="P00"/>
        <w:spacing w:before="72"/>
        <w:ind w:left="0" w:right="1134"/>
        <w:rPr>
          <w:rStyle w:val="default"/>
          <w:rFonts w:cs="FrankRuehl" w:hint="cs"/>
          <w:rtl/>
        </w:rPr>
      </w:pPr>
    </w:p>
    <w:p w:rsidR="00447256" w:rsidRDefault="00447256" w:rsidP="008844A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w:t>
      </w:r>
      <w:r>
        <w:rPr>
          <w:rFonts w:cs="FrankRuehl"/>
          <w:sz w:val="26"/>
          <w:szCs w:val="26"/>
          <w:rtl/>
        </w:rPr>
        <w:t>ק</w:t>
      </w:r>
      <w:r>
        <w:rPr>
          <w:rFonts w:cs="FrankRuehl" w:hint="cs"/>
          <w:sz w:val="26"/>
          <w:szCs w:val="26"/>
          <w:rtl/>
        </w:rPr>
        <w:t xml:space="preserve"> </w:t>
      </w:r>
      <w:r>
        <w:rPr>
          <w:rFonts w:cs="FrankRuehl"/>
          <w:sz w:val="26"/>
          <w:szCs w:val="26"/>
          <w:rtl/>
        </w:rPr>
        <w:t>ש</w:t>
      </w:r>
      <w:r>
        <w:rPr>
          <w:rFonts w:cs="FrankRuehl" w:hint="cs"/>
          <w:sz w:val="26"/>
          <w:szCs w:val="26"/>
          <w:rtl/>
        </w:rPr>
        <w:t>מיר</w:t>
      </w: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w:t>
      </w:r>
      <w:r>
        <w:rPr>
          <w:rFonts w:cs="FrankRuehl"/>
          <w:sz w:val="26"/>
          <w:szCs w:val="26"/>
          <w:rtl/>
        </w:rPr>
        <w:t>ק</w:t>
      </w:r>
      <w:r>
        <w:rPr>
          <w:rFonts w:cs="FrankRuehl" w:hint="cs"/>
          <w:sz w:val="26"/>
          <w:szCs w:val="26"/>
          <w:rtl/>
        </w:rPr>
        <w:t xml:space="preserve"> </w:t>
      </w:r>
      <w:r>
        <w:rPr>
          <w:rFonts w:cs="FrankRuehl"/>
          <w:sz w:val="26"/>
          <w:szCs w:val="26"/>
          <w:rtl/>
        </w:rPr>
        <w:t>מ</w:t>
      </w:r>
      <w:r>
        <w:rPr>
          <w:rFonts w:cs="FrankRuehl" w:hint="cs"/>
          <w:sz w:val="26"/>
          <w:szCs w:val="26"/>
          <w:rtl/>
        </w:rPr>
        <w:t>ודעי</w:t>
      </w:r>
    </w:p>
    <w:p w:rsidR="00447256" w:rsidRDefault="00447256" w:rsidP="008844A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א</w:t>
      </w:r>
      <w:r>
        <w:rPr>
          <w:rFonts w:cs="FrankRuehl"/>
          <w:sz w:val="22"/>
          <w:rtl/>
        </w:rPr>
        <w:t>ו</w:t>
      </w:r>
      <w:r>
        <w:rPr>
          <w:rFonts w:cs="FrankRuehl" w:hint="cs"/>
          <w:sz w:val="22"/>
          <w:rtl/>
        </w:rPr>
        <w:t>צר</w:t>
      </w:r>
    </w:p>
    <w:p w:rsidR="00447256" w:rsidRDefault="00447256" w:rsidP="008844A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ח</w:t>
      </w:r>
      <w:r>
        <w:rPr>
          <w:rFonts w:cs="FrankRuehl"/>
          <w:sz w:val="26"/>
          <w:szCs w:val="26"/>
          <w:rtl/>
        </w:rPr>
        <w:t>י</w:t>
      </w:r>
      <w:r>
        <w:rPr>
          <w:rFonts w:cs="FrankRuehl" w:hint="cs"/>
          <w:sz w:val="26"/>
          <w:szCs w:val="26"/>
          <w:rtl/>
        </w:rPr>
        <w:t>י</w:t>
      </w:r>
      <w:r>
        <w:rPr>
          <w:rFonts w:cs="FrankRuehl"/>
          <w:sz w:val="26"/>
          <w:szCs w:val="26"/>
          <w:rtl/>
        </w:rPr>
        <w:t>ם</w:t>
      </w:r>
      <w:r>
        <w:rPr>
          <w:rFonts w:cs="FrankRuehl" w:hint="cs"/>
          <w:sz w:val="26"/>
          <w:szCs w:val="26"/>
          <w:rtl/>
        </w:rPr>
        <w:t xml:space="preserve"> </w:t>
      </w:r>
      <w:r>
        <w:rPr>
          <w:rFonts w:cs="FrankRuehl"/>
          <w:sz w:val="26"/>
          <w:szCs w:val="26"/>
          <w:rtl/>
        </w:rPr>
        <w:t>ה</w:t>
      </w:r>
      <w:r>
        <w:rPr>
          <w:rFonts w:cs="FrankRuehl" w:hint="cs"/>
          <w:sz w:val="26"/>
          <w:szCs w:val="26"/>
          <w:rtl/>
        </w:rPr>
        <w:t>רצוג</w:t>
      </w:r>
      <w:r>
        <w:rPr>
          <w:rFonts w:cs="FrankRuehl"/>
          <w:sz w:val="26"/>
          <w:szCs w:val="26"/>
          <w:rtl/>
        </w:rPr>
        <w:tab/>
      </w:r>
      <w:r>
        <w:rPr>
          <w:rFonts w:cs="FrankRuehl"/>
          <w:sz w:val="26"/>
          <w:szCs w:val="26"/>
          <w:rtl/>
        </w:rPr>
        <w:tab/>
      </w:r>
      <w:r>
        <w:rPr>
          <w:rFonts w:cs="FrankRuehl" w:hint="cs"/>
          <w:sz w:val="26"/>
          <w:szCs w:val="26"/>
          <w:rtl/>
        </w:rPr>
        <w:t>ד</w:t>
      </w:r>
      <w:r>
        <w:rPr>
          <w:rFonts w:cs="FrankRuehl"/>
          <w:sz w:val="26"/>
          <w:szCs w:val="26"/>
          <w:rtl/>
        </w:rPr>
        <w:t>ב</w:t>
      </w:r>
      <w:r>
        <w:rPr>
          <w:rFonts w:cs="FrankRuehl" w:hint="cs"/>
          <w:sz w:val="26"/>
          <w:szCs w:val="26"/>
          <w:rtl/>
        </w:rPr>
        <w:t xml:space="preserve"> </w:t>
      </w:r>
      <w:r>
        <w:rPr>
          <w:rFonts w:cs="FrankRuehl"/>
          <w:sz w:val="26"/>
          <w:szCs w:val="26"/>
          <w:rtl/>
        </w:rPr>
        <w:t>ש</w:t>
      </w:r>
      <w:r>
        <w:rPr>
          <w:rFonts w:cs="FrankRuehl" w:hint="cs"/>
          <w:sz w:val="26"/>
          <w:szCs w:val="26"/>
          <w:rtl/>
        </w:rPr>
        <w:t>י</w:t>
      </w:r>
      <w:r>
        <w:rPr>
          <w:rFonts w:cs="FrankRuehl"/>
          <w:sz w:val="26"/>
          <w:szCs w:val="26"/>
          <w:rtl/>
        </w:rPr>
        <w:t>ל</w:t>
      </w:r>
      <w:r>
        <w:rPr>
          <w:rFonts w:cs="FrankRuehl" w:hint="cs"/>
          <w:sz w:val="26"/>
          <w:szCs w:val="26"/>
          <w:rtl/>
        </w:rPr>
        <w:t>נסקי</w:t>
      </w:r>
    </w:p>
    <w:p w:rsidR="00447256" w:rsidRDefault="00447256" w:rsidP="008844A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r>
        <w:rPr>
          <w:rFonts w:cs="FrankRuehl"/>
          <w:sz w:val="22"/>
          <w:rtl/>
        </w:rPr>
        <w:tab/>
      </w:r>
      <w:r>
        <w:rPr>
          <w:rFonts w:cs="FrankRuehl"/>
          <w:sz w:val="22"/>
          <w:rtl/>
        </w:rPr>
        <w:tab/>
      </w:r>
      <w:r>
        <w:rPr>
          <w:rFonts w:cs="FrankRuehl" w:hint="cs"/>
          <w:sz w:val="22"/>
          <w:rtl/>
        </w:rPr>
        <w:t>י</w:t>
      </w:r>
      <w:r>
        <w:rPr>
          <w:rFonts w:cs="FrankRuehl"/>
          <w:sz w:val="22"/>
          <w:rtl/>
        </w:rPr>
        <w:t>ו</w:t>
      </w:r>
      <w:r>
        <w:rPr>
          <w:rFonts w:cs="FrankRuehl" w:hint="cs"/>
          <w:sz w:val="22"/>
          <w:rtl/>
        </w:rPr>
        <w:t>ש</w:t>
      </w:r>
      <w:r>
        <w:rPr>
          <w:rFonts w:cs="FrankRuehl"/>
          <w:sz w:val="22"/>
          <w:rtl/>
        </w:rPr>
        <w:t>ב</w:t>
      </w:r>
      <w:r>
        <w:rPr>
          <w:rFonts w:cs="FrankRuehl" w:hint="cs"/>
          <w:sz w:val="22"/>
          <w:rtl/>
        </w:rPr>
        <w:t xml:space="preserve"> </w:t>
      </w:r>
      <w:r>
        <w:rPr>
          <w:rFonts w:cs="FrankRuehl"/>
          <w:sz w:val="22"/>
          <w:rtl/>
        </w:rPr>
        <w:t>ר</w:t>
      </w:r>
      <w:r>
        <w:rPr>
          <w:rFonts w:cs="FrankRuehl" w:hint="cs"/>
          <w:sz w:val="22"/>
          <w:rtl/>
        </w:rPr>
        <w:t>אש הכנסת</w:t>
      </w:r>
    </w:p>
    <w:p w:rsidR="00447256" w:rsidRDefault="00447256" w:rsidP="002B30D1">
      <w:pPr>
        <w:pStyle w:val="P00"/>
        <w:spacing w:before="72"/>
        <w:ind w:left="0" w:right="1134"/>
        <w:rPr>
          <w:rStyle w:val="default"/>
          <w:rFonts w:cs="FrankRuehl" w:hint="cs"/>
          <w:rtl/>
        </w:rPr>
      </w:pPr>
    </w:p>
    <w:p w:rsidR="002B30D1" w:rsidRPr="002B30D1" w:rsidRDefault="002B30D1" w:rsidP="002B30D1">
      <w:pPr>
        <w:pStyle w:val="P00"/>
        <w:spacing w:before="72"/>
        <w:ind w:left="0" w:right="1134"/>
        <w:rPr>
          <w:rStyle w:val="default"/>
          <w:rFonts w:cs="FrankRuehl" w:hint="cs"/>
          <w:rtl/>
        </w:rPr>
      </w:pPr>
    </w:p>
    <w:p w:rsidR="00650BFE" w:rsidRDefault="00650BFE" w:rsidP="002B30D1">
      <w:pPr>
        <w:pStyle w:val="P00"/>
        <w:spacing w:before="72"/>
        <w:ind w:left="0" w:right="1134"/>
        <w:rPr>
          <w:rStyle w:val="default"/>
          <w:rFonts w:cs="FrankRuehl"/>
          <w:rtl/>
        </w:rPr>
      </w:pPr>
    </w:p>
    <w:p w:rsidR="00650BFE" w:rsidRDefault="00650BFE" w:rsidP="00650BFE">
      <w:pPr>
        <w:pStyle w:val="P00"/>
        <w:spacing w:before="72"/>
        <w:ind w:left="0" w:right="1134"/>
        <w:jc w:val="center"/>
        <w:rPr>
          <w:rStyle w:val="default"/>
          <w:rFonts w:cs="David"/>
          <w:color w:val="0000FF"/>
          <w:szCs w:val="24"/>
          <w:u w:val="single"/>
          <w:rtl/>
        </w:rPr>
      </w:pPr>
      <w:hyperlink r:id="rId114" w:history="1">
        <w:r>
          <w:rPr>
            <w:rStyle w:val="default"/>
            <w:rFonts w:cs="David"/>
            <w:color w:val="0000FF"/>
            <w:szCs w:val="24"/>
            <w:u w:val="single"/>
            <w:rtl/>
          </w:rPr>
          <w:t>הודעה למנויים על עריכה ושינויים במסמכי פסיקה, חקיקה ועוד באתר נבו - הקש כאן</w:t>
        </w:r>
      </w:hyperlink>
    </w:p>
    <w:p w:rsidR="000B5A9C" w:rsidRDefault="000B5A9C" w:rsidP="00650BFE">
      <w:pPr>
        <w:pStyle w:val="P00"/>
        <w:spacing w:before="72"/>
        <w:ind w:left="0" w:right="1134"/>
        <w:jc w:val="center"/>
        <w:rPr>
          <w:rStyle w:val="default"/>
          <w:rFonts w:cs="David"/>
          <w:color w:val="0000FF"/>
          <w:szCs w:val="24"/>
          <w:u w:val="single"/>
          <w:rtl/>
        </w:rPr>
      </w:pPr>
    </w:p>
    <w:sectPr w:rsidR="000B5A9C">
      <w:headerReference w:type="even" r:id="rId115"/>
      <w:headerReference w:type="default" r:id="rId116"/>
      <w:footerReference w:type="even" r:id="rId117"/>
      <w:footerReference w:type="default" r:id="rId1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FD6" w:rsidRDefault="004B2FD6">
      <w:r>
        <w:separator/>
      </w:r>
    </w:p>
  </w:endnote>
  <w:endnote w:type="continuationSeparator" w:id="0">
    <w:p w:rsidR="004B2FD6" w:rsidRDefault="004B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256" w:rsidRDefault="004472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47256" w:rsidRDefault="004472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47256" w:rsidRDefault="004472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0C0B">
      <w:rPr>
        <w:rFonts w:cs="TopType Jerushalmi"/>
        <w:noProof/>
        <w:color w:val="000000"/>
        <w:sz w:val="14"/>
        <w:szCs w:val="14"/>
      </w:rPr>
      <w:t>C:\Yael\hakika\150715\242_001.doc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256" w:rsidRDefault="004472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4B9F">
      <w:rPr>
        <w:rFonts w:hAnsi="FrankRuehl" w:cs="FrankRuehl"/>
        <w:noProof/>
        <w:sz w:val="24"/>
        <w:szCs w:val="24"/>
        <w:rtl/>
      </w:rPr>
      <w:t>4</w:t>
    </w:r>
    <w:r>
      <w:rPr>
        <w:rFonts w:hAnsi="FrankRuehl" w:cs="FrankRuehl"/>
        <w:sz w:val="24"/>
        <w:szCs w:val="24"/>
        <w:rtl/>
      </w:rPr>
      <w:fldChar w:fldCharType="end"/>
    </w:r>
  </w:p>
  <w:p w:rsidR="00447256" w:rsidRDefault="004472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47256" w:rsidRDefault="004472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0C0B">
      <w:rPr>
        <w:rFonts w:cs="TopType Jerushalmi"/>
        <w:noProof/>
        <w:color w:val="000000"/>
        <w:sz w:val="14"/>
        <w:szCs w:val="14"/>
      </w:rPr>
      <w:t>C:\Yael\hakika\150715\242_001.doc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FD6" w:rsidRDefault="004B2FD6">
      <w:pPr>
        <w:spacing w:before="60" w:line="240" w:lineRule="auto"/>
        <w:ind w:right="1134"/>
      </w:pPr>
      <w:r>
        <w:separator/>
      </w:r>
    </w:p>
  </w:footnote>
  <w:footnote w:type="continuationSeparator" w:id="0">
    <w:p w:rsidR="004B2FD6" w:rsidRDefault="004B2FD6" w:rsidP="00D30C0B">
      <w:pPr>
        <w:spacing w:before="60" w:line="240" w:lineRule="auto"/>
        <w:ind w:right="1134"/>
      </w:pPr>
      <w:r>
        <w:separator/>
      </w:r>
    </w:p>
  </w:footnote>
  <w:footnote w:id="1">
    <w:p w:rsidR="00447256" w:rsidRDefault="00447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sidRPr="00236396">
          <w:rPr>
            <w:rStyle w:val="Hyperlink"/>
            <w:rFonts w:cs="FrankRuehl"/>
            <w:rtl/>
          </w:rPr>
          <w:t>ס</w:t>
        </w:r>
        <w:r w:rsidRPr="00236396">
          <w:rPr>
            <w:rStyle w:val="Hyperlink"/>
            <w:rFonts w:cs="FrankRuehl" w:hint="cs"/>
            <w:rtl/>
          </w:rPr>
          <w:t xml:space="preserve">"ח תשנ"ב </w:t>
        </w:r>
        <w:r w:rsidRPr="00236396">
          <w:rPr>
            <w:rStyle w:val="Hyperlink"/>
            <w:rFonts w:cs="FrankRuehl"/>
            <w:rtl/>
          </w:rPr>
          <w:t>מס</w:t>
        </w:r>
        <w:r w:rsidRPr="00236396">
          <w:rPr>
            <w:rStyle w:val="Hyperlink"/>
            <w:rFonts w:cs="FrankRuehl" w:hint="cs"/>
            <w:rtl/>
          </w:rPr>
          <w:t>' 1387</w:t>
        </w:r>
      </w:hyperlink>
      <w:r>
        <w:rPr>
          <w:rFonts w:cs="FrankRuehl" w:hint="cs"/>
          <w:rtl/>
        </w:rPr>
        <w:t xml:space="preserve"> מיום 12.3.1992 עמ' 114 (</w:t>
      </w:r>
      <w:hyperlink r:id="rId2" w:history="1">
        <w:r w:rsidRPr="005402AB">
          <w:rPr>
            <w:rStyle w:val="Hyperlink"/>
            <w:rFonts w:cs="FrankRuehl" w:hint="cs"/>
            <w:rtl/>
          </w:rPr>
          <w:t>ה"ח תשנ"א מס' 2073</w:t>
        </w:r>
      </w:hyperlink>
      <w:r>
        <w:rPr>
          <w:rFonts w:cs="FrankRuehl" w:hint="cs"/>
          <w:rtl/>
        </w:rPr>
        <w:t xml:space="preserve"> עמ' 354). </w:t>
      </w:r>
    </w:p>
    <w:p w:rsidR="00447256" w:rsidRDefault="00447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 xml:space="preserve">תוקן </w:t>
      </w:r>
      <w:hyperlink r:id="rId3" w:history="1">
        <w:r w:rsidRPr="00236396">
          <w:rPr>
            <w:rStyle w:val="Hyperlink"/>
            <w:rFonts w:cs="FrankRuehl"/>
            <w:rtl/>
          </w:rPr>
          <w:t>ס"</w:t>
        </w:r>
        <w:r w:rsidRPr="00236396">
          <w:rPr>
            <w:rStyle w:val="Hyperlink"/>
            <w:rFonts w:cs="FrankRuehl" w:hint="cs"/>
            <w:rtl/>
          </w:rPr>
          <w:t>ח תשנ"ב מס' 1400</w:t>
        </w:r>
      </w:hyperlink>
      <w:r>
        <w:rPr>
          <w:rFonts w:cs="FrankRuehl" w:hint="cs"/>
          <w:rtl/>
        </w:rPr>
        <w:t xml:space="preserve"> מיום 13.8.1992 עמ' 2</w:t>
      </w:r>
      <w:r>
        <w:rPr>
          <w:rFonts w:cs="FrankRuehl"/>
          <w:rtl/>
        </w:rPr>
        <w:t>50 (</w:t>
      </w:r>
      <w:hyperlink r:id="rId4" w:history="1">
        <w:r w:rsidRPr="005402AB">
          <w:rPr>
            <w:rStyle w:val="Hyperlink"/>
            <w:rFonts w:cs="FrankRuehl"/>
            <w:rtl/>
          </w:rPr>
          <w:t>ה</w:t>
        </w:r>
        <w:r w:rsidRPr="005402AB">
          <w:rPr>
            <w:rStyle w:val="Hyperlink"/>
            <w:rFonts w:cs="FrankRuehl" w:hint="cs"/>
            <w:rtl/>
          </w:rPr>
          <w:t>"ח</w:t>
        </w:r>
        <w:r w:rsidRPr="005402AB">
          <w:rPr>
            <w:rStyle w:val="Hyperlink"/>
            <w:rFonts w:cs="FrankRuehl"/>
            <w:rtl/>
          </w:rPr>
          <w:t xml:space="preserve"> ת</w:t>
        </w:r>
        <w:r w:rsidRPr="005402AB">
          <w:rPr>
            <w:rStyle w:val="Hyperlink"/>
            <w:rFonts w:cs="FrankRuehl" w:hint="cs"/>
            <w:rtl/>
          </w:rPr>
          <w:t>שנ"ב מס'</w:t>
        </w:r>
        <w:r w:rsidRPr="005402AB">
          <w:rPr>
            <w:rStyle w:val="Hyperlink"/>
            <w:rFonts w:cs="FrankRuehl"/>
            <w:rtl/>
          </w:rPr>
          <w:t xml:space="preserve"> 2140</w:t>
        </w:r>
      </w:hyperlink>
      <w:r>
        <w:rPr>
          <w:rFonts w:cs="FrankRuehl"/>
          <w:rtl/>
        </w:rPr>
        <w:t xml:space="preserve"> עמ' 405)</w:t>
      </w:r>
      <w:r>
        <w:rPr>
          <w:rFonts w:cs="FrankRuehl" w:hint="cs"/>
          <w:rtl/>
        </w:rPr>
        <w:t xml:space="preserve"> </w:t>
      </w:r>
      <w:r>
        <w:rPr>
          <w:rFonts w:cs="FrankRuehl"/>
          <w:rtl/>
        </w:rPr>
        <w:t>–</w:t>
      </w:r>
      <w:r>
        <w:rPr>
          <w:rFonts w:cs="FrankRuehl" w:hint="cs"/>
          <w:rtl/>
        </w:rPr>
        <w:t xml:space="preserve"> תיקון מס' 1</w:t>
      </w:r>
      <w:r>
        <w:rPr>
          <w:rFonts w:cs="FrankRuehl"/>
          <w:rtl/>
        </w:rPr>
        <w:t>.</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447256" w:rsidRPr="00236396">
          <w:rPr>
            <w:rStyle w:val="Hyperlink"/>
            <w:rFonts w:cs="FrankRuehl"/>
            <w:rtl/>
          </w:rPr>
          <w:t>ס"ח תשנ</w:t>
        </w:r>
        <w:r w:rsidR="00447256" w:rsidRPr="00236396">
          <w:rPr>
            <w:rStyle w:val="Hyperlink"/>
            <w:rFonts w:cs="FrankRuehl" w:hint="cs"/>
            <w:rtl/>
          </w:rPr>
          <w:t>"ג מס' 1407</w:t>
        </w:r>
      </w:hyperlink>
      <w:r w:rsidR="00447256">
        <w:rPr>
          <w:rFonts w:cs="FrankRuehl" w:hint="cs"/>
          <w:rtl/>
        </w:rPr>
        <w:t xml:space="preserve"> מיום 7.1.1993 עמ' 22 (</w:t>
      </w:r>
      <w:hyperlink r:id="rId6" w:history="1">
        <w:r w:rsidR="00447256" w:rsidRPr="005402AB">
          <w:rPr>
            <w:rStyle w:val="Hyperlink"/>
            <w:rFonts w:cs="FrankRuehl" w:hint="cs"/>
            <w:rtl/>
          </w:rPr>
          <w:t>ה"ח תשנ"ג מס' 2</w:t>
        </w:r>
        <w:r w:rsidR="00447256" w:rsidRPr="005402AB">
          <w:rPr>
            <w:rStyle w:val="Hyperlink"/>
            <w:rFonts w:cs="FrankRuehl"/>
            <w:rtl/>
          </w:rPr>
          <w:t>150</w:t>
        </w:r>
      </w:hyperlink>
      <w:r w:rsidR="00447256">
        <w:rPr>
          <w:rFonts w:cs="FrankRuehl"/>
          <w:rtl/>
        </w:rPr>
        <w:t xml:space="preserve"> </w:t>
      </w:r>
      <w:r w:rsidR="00447256">
        <w:rPr>
          <w:rFonts w:cs="FrankRuehl" w:hint="cs"/>
          <w:rtl/>
        </w:rPr>
        <w:t>ע</w:t>
      </w:r>
      <w:r w:rsidR="00447256">
        <w:rPr>
          <w:rFonts w:cs="FrankRuehl"/>
          <w:rtl/>
        </w:rPr>
        <w:t>מ</w:t>
      </w:r>
      <w:r w:rsidR="00447256">
        <w:rPr>
          <w:rFonts w:cs="FrankRuehl" w:hint="cs"/>
          <w:rtl/>
        </w:rPr>
        <w:t xml:space="preserve">' 36) </w:t>
      </w:r>
      <w:r w:rsidR="00447256">
        <w:rPr>
          <w:rFonts w:cs="FrankRuehl"/>
          <w:rtl/>
        </w:rPr>
        <w:t>–</w:t>
      </w:r>
      <w:r w:rsidR="00447256">
        <w:rPr>
          <w:rFonts w:cs="FrankRuehl" w:hint="cs"/>
          <w:rtl/>
        </w:rPr>
        <w:t xml:space="preserve"> תיקון מס' 2. </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447256" w:rsidRPr="00236396">
          <w:rPr>
            <w:rStyle w:val="Hyperlink"/>
            <w:rFonts w:cs="FrankRuehl"/>
            <w:rtl/>
          </w:rPr>
          <w:t>ס"ח תשנ</w:t>
        </w:r>
        <w:r w:rsidR="00447256" w:rsidRPr="00236396">
          <w:rPr>
            <w:rStyle w:val="Hyperlink"/>
            <w:rFonts w:cs="FrankRuehl" w:hint="cs"/>
            <w:rtl/>
          </w:rPr>
          <w:t>"ג מס' 1419</w:t>
        </w:r>
      </w:hyperlink>
      <w:r w:rsidR="00447256">
        <w:rPr>
          <w:rFonts w:cs="FrankRuehl" w:hint="cs"/>
          <w:rtl/>
        </w:rPr>
        <w:t xml:space="preserve"> מיום 14.5.1993 עמ' 108 (</w:t>
      </w:r>
      <w:hyperlink r:id="rId8" w:history="1">
        <w:r w:rsidR="00447256" w:rsidRPr="005402AB">
          <w:rPr>
            <w:rStyle w:val="Hyperlink"/>
            <w:rFonts w:cs="FrankRuehl" w:hint="cs"/>
            <w:rtl/>
          </w:rPr>
          <w:t>ה"ח תשנ"ג מס' 2151</w:t>
        </w:r>
      </w:hyperlink>
      <w:r w:rsidR="00447256">
        <w:rPr>
          <w:rFonts w:cs="FrankRuehl" w:hint="cs"/>
          <w:rtl/>
        </w:rPr>
        <w:t xml:space="preserve"> עמ' 36</w:t>
      </w:r>
      <w:r w:rsidR="002A221F">
        <w:rPr>
          <w:rFonts w:cs="FrankRuehl" w:hint="cs"/>
          <w:rtl/>
        </w:rPr>
        <w:t>א</w:t>
      </w:r>
      <w:r w:rsidR="00447256">
        <w:rPr>
          <w:rFonts w:cs="FrankRuehl" w:hint="cs"/>
          <w:rtl/>
        </w:rPr>
        <w:t xml:space="preserve">) </w:t>
      </w:r>
      <w:r w:rsidR="00447256">
        <w:rPr>
          <w:rFonts w:cs="FrankRuehl"/>
          <w:rtl/>
        </w:rPr>
        <w:t>–</w:t>
      </w:r>
      <w:r w:rsidR="00447256">
        <w:rPr>
          <w:rFonts w:cs="FrankRuehl" w:hint="cs"/>
          <w:rtl/>
        </w:rPr>
        <w:t xml:space="preserve"> תיקון מס' 3; </w:t>
      </w:r>
      <w:r w:rsidR="00447256">
        <w:rPr>
          <w:rFonts w:cs="FrankRuehl"/>
          <w:rtl/>
        </w:rPr>
        <w:t>ת</w:t>
      </w:r>
      <w:r w:rsidR="00447256">
        <w:rPr>
          <w:rFonts w:cs="FrankRuehl" w:hint="cs"/>
          <w:rtl/>
        </w:rPr>
        <w:t>ח</w:t>
      </w:r>
      <w:r w:rsidR="00447256">
        <w:rPr>
          <w:rFonts w:cs="FrankRuehl"/>
          <w:rtl/>
        </w:rPr>
        <w:t>י</w:t>
      </w:r>
      <w:r w:rsidR="00447256">
        <w:rPr>
          <w:rFonts w:cs="FrankRuehl" w:hint="cs"/>
          <w:rtl/>
        </w:rPr>
        <w:t>ל</w:t>
      </w:r>
      <w:r w:rsidR="00447256">
        <w:rPr>
          <w:rFonts w:cs="FrankRuehl"/>
          <w:rtl/>
        </w:rPr>
        <w:t>ת</w:t>
      </w:r>
      <w:r w:rsidR="00447256">
        <w:rPr>
          <w:rFonts w:cs="FrankRuehl" w:hint="cs"/>
          <w:rtl/>
        </w:rPr>
        <w:t>ו ביום 16.5.1993.</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447256" w:rsidRPr="00236396">
          <w:rPr>
            <w:rStyle w:val="Hyperlink"/>
            <w:rFonts w:cs="FrankRuehl"/>
            <w:rtl/>
          </w:rPr>
          <w:t>ס"ח תשנ</w:t>
        </w:r>
        <w:r w:rsidR="00447256" w:rsidRPr="00236396">
          <w:rPr>
            <w:rStyle w:val="Hyperlink"/>
            <w:rFonts w:cs="FrankRuehl" w:hint="cs"/>
            <w:rtl/>
          </w:rPr>
          <w:t>"ד מס' 1440</w:t>
        </w:r>
      </w:hyperlink>
      <w:r w:rsidR="00447256">
        <w:rPr>
          <w:rFonts w:cs="FrankRuehl" w:hint="cs"/>
          <w:rtl/>
        </w:rPr>
        <w:t xml:space="preserve"> מיום 21.11.1993 עמ' 25 (</w:t>
      </w:r>
      <w:hyperlink r:id="rId10" w:history="1">
        <w:r w:rsidR="00447256" w:rsidRPr="005402AB">
          <w:rPr>
            <w:rStyle w:val="Hyperlink"/>
            <w:rFonts w:cs="FrankRuehl" w:hint="cs"/>
            <w:rtl/>
          </w:rPr>
          <w:t>ה"ח תשנ"ד מס' 2216</w:t>
        </w:r>
      </w:hyperlink>
      <w:r w:rsidR="00447256">
        <w:rPr>
          <w:rFonts w:cs="FrankRuehl" w:hint="cs"/>
          <w:rtl/>
        </w:rPr>
        <w:t xml:space="preserve"> עמ' 90) </w:t>
      </w:r>
      <w:r w:rsidR="00447256">
        <w:rPr>
          <w:rFonts w:cs="FrankRuehl"/>
          <w:rtl/>
        </w:rPr>
        <w:t>–</w:t>
      </w:r>
      <w:r w:rsidR="00447256">
        <w:rPr>
          <w:rFonts w:cs="FrankRuehl" w:hint="cs"/>
          <w:rtl/>
        </w:rPr>
        <w:t xml:space="preserve"> תיקון מס' 4; </w:t>
      </w:r>
      <w:r w:rsidR="00447256">
        <w:rPr>
          <w:rFonts w:cs="FrankRuehl"/>
          <w:rtl/>
        </w:rPr>
        <w:t>ת</w:t>
      </w:r>
      <w:r w:rsidR="00447256">
        <w:rPr>
          <w:rFonts w:cs="FrankRuehl" w:hint="cs"/>
          <w:rtl/>
        </w:rPr>
        <w:t>ח</w:t>
      </w:r>
      <w:r w:rsidR="00447256">
        <w:rPr>
          <w:rFonts w:cs="FrankRuehl"/>
          <w:rtl/>
        </w:rPr>
        <w:t>י</w:t>
      </w:r>
      <w:r w:rsidR="00447256">
        <w:rPr>
          <w:rFonts w:cs="FrankRuehl" w:hint="cs"/>
          <w:rtl/>
        </w:rPr>
        <w:t>ל</w:t>
      </w:r>
      <w:r w:rsidR="00447256">
        <w:rPr>
          <w:rFonts w:cs="FrankRuehl"/>
          <w:rtl/>
        </w:rPr>
        <w:t>ת</w:t>
      </w:r>
      <w:r w:rsidR="00447256">
        <w:rPr>
          <w:rFonts w:cs="FrankRuehl" w:hint="cs"/>
          <w:rtl/>
        </w:rPr>
        <w:t>ו ביום 15.11.1993.</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447256" w:rsidRPr="00236396">
          <w:rPr>
            <w:rStyle w:val="Hyperlink"/>
            <w:rFonts w:cs="FrankRuehl"/>
            <w:rtl/>
          </w:rPr>
          <w:t>ס"ח תשנ</w:t>
        </w:r>
        <w:r w:rsidR="00447256" w:rsidRPr="00236396">
          <w:rPr>
            <w:rStyle w:val="Hyperlink"/>
            <w:rFonts w:cs="FrankRuehl" w:hint="cs"/>
            <w:rtl/>
          </w:rPr>
          <w:t>"ד מס' 1459</w:t>
        </w:r>
      </w:hyperlink>
      <w:r w:rsidR="00447256">
        <w:rPr>
          <w:rFonts w:cs="FrankRuehl" w:hint="cs"/>
          <w:rtl/>
        </w:rPr>
        <w:t xml:space="preserve"> מיום 24.3.1994 עמ' 1</w:t>
      </w:r>
      <w:r w:rsidR="00447256">
        <w:rPr>
          <w:rFonts w:cs="FrankRuehl"/>
          <w:rtl/>
        </w:rPr>
        <w:t>22 (</w:t>
      </w:r>
      <w:hyperlink r:id="rId12" w:history="1">
        <w:r w:rsidR="00447256" w:rsidRPr="005402AB">
          <w:rPr>
            <w:rStyle w:val="Hyperlink"/>
            <w:rFonts w:cs="FrankRuehl" w:hint="cs"/>
            <w:rtl/>
          </w:rPr>
          <w:t>ה"ח תשנ"ד מס' 2260</w:t>
        </w:r>
      </w:hyperlink>
      <w:r w:rsidR="00447256">
        <w:rPr>
          <w:rFonts w:cs="FrankRuehl" w:hint="cs"/>
          <w:rtl/>
        </w:rPr>
        <w:t xml:space="preserve"> עמ' 396) </w:t>
      </w:r>
      <w:r w:rsidR="00447256">
        <w:rPr>
          <w:rFonts w:cs="FrankRuehl"/>
          <w:rtl/>
        </w:rPr>
        <w:t>–</w:t>
      </w:r>
      <w:r w:rsidR="00447256">
        <w:rPr>
          <w:rFonts w:cs="FrankRuehl" w:hint="cs"/>
          <w:rtl/>
        </w:rPr>
        <w:t xml:space="preserve"> תיקון מס' 5; </w:t>
      </w:r>
      <w:r w:rsidR="00447256">
        <w:rPr>
          <w:rFonts w:cs="FrankRuehl"/>
          <w:rtl/>
        </w:rPr>
        <w:t>ת</w:t>
      </w:r>
      <w:r w:rsidR="00447256">
        <w:rPr>
          <w:rFonts w:cs="FrankRuehl" w:hint="cs"/>
          <w:rtl/>
        </w:rPr>
        <w:t>ח</w:t>
      </w:r>
      <w:r w:rsidR="00447256">
        <w:rPr>
          <w:rFonts w:cs="FrankRuehl"/>
          <w:rtl/>
        </w:rPr>
        <w:t>י</w:t>
      </w:r>
      <w:r w:rsidR="00447256">
        <w:rPr>
          <w:rFonts w:cs="FrankRuehl" w:hint="cs"/>
          <w:rtl/>
        </w:rPr>
        <w:t>ל</w:t>
      </w:r>
      <w:r w:rsidR="00447256">
        <w:rPr>
          <w:rFonts w:cs="FrankRuehl"/>
          <w:rtl/>
        </w:rPr>
        <w:t>ת</w:t>
      </w:r>
      <w:r w:rsidR="00447256">
        <w:rPr>
          <w:rFonts w:cs="FrankRuehl" w:hint="cs"/>
          <w:rtl/>
        </w:rPr>
        <w:t>ו ביום 16.3.1994</w:t>
      </w:r>
      <w:r w:rsidR="00447256">
        <w:rPr>
          <w:rFonts w:cs="FrankRuehl"/>
          <w:rtl/>
        </w:rPr>
        <w:t>.</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447256" w:rsidRPr="00236396">
          <w:rPr>
            <w:rStyle w:val="Hyperlink"/>
            <w:rFonts w:cs="FrankRuehl"/>
            <w:rtl/>
          </w:rPr>
          <w:t>ס</w:t>
        </w:r>
        <w:r w:rsidR="00447256" w:rsidRPr="00236396">
          <w:rPr>
            <w:rStyle w:val="Hyperlink"/>
            <w:rFonts w:cs="FrankRuehl" w:hint="cs"/>
            <w:rtl/>
          </w:rPr>
          <w:t>"</w:t>
        </w:r>
        <w:r w:rsidR="00447256" w:rsidRPr="00236396">
          <w:rPr>
            <w:rStyle w:val="Hyperlink"/>
            <w:rFonts w:cs="FrankRuehl"/>
            <w:rtl/>
          </w:rPr>
          <w:t>ח</w:t>
        </w:r>
        <w:r w:rsidR="00447256" w:rsidRPr="00236396">
          <w:rPr>
            <w:rStyle w:val="Hyperlink"/>
            <w:rFonts w:cs="FrankRuehl" w:hint="cs"/>
            <w:rtl/>
          </w:rPr>
          <w:t xml:space="preserve"> </w:t>
        </w:r>
        <w:r w:rsidR="00447256" w:rsidRPr="00236396">
          <w:rPr>
            <w:rStyle w:val="Hyperlink"/>
            <w:rFonts w:cs="FrankRuehl"/>
            <w:rtl/>
          </w:rPr>
          <w:t>תשנ</w:t>
        </w:r>
        <w:r w:rsidR="00447256" w:rsidRPr="00236396">
          <w:rPr>
            <w:rStyle w:val="Hyperlink"/>
            <w:rFonts w:cs="FrankRuehl" w:hint="cs"/>
            <w:rtl/>
          </w:rPr>
          <w:t>"ד מס' 1472</w:t>
        </w:r>
      </w:hyperlink>
      <w:r w:rsidR="00447256">
        <w:rPr>
          <w:rFonts w:cs="FrankRuehl" w:hint="cs"/>
          <w:rtl/>
        </w:rPr>
        <w:t xml:space="preserve"> מיום 8.</w:t>
      </w:r>
      <w:r w:rsidR="00447256">
        <w:rPr>
          <w:rFonts w:cs="FrankRuehl"/>
          <w:rtl/>
        </w:rPr>
        <w:t xml:space="preserve">7.1994 </w:t>
      </w:r>
      <w:r w:rsidR="00447256">
        <w:rPr>
          <w:rFonts w:cs="FrankRuehl" w:hint="cs"/>
          <w:rtl/>
        </w:rPr>
        <w:t>עמ' 244 (</w:t>
      </w:r>
      <w:hyperlink r:id="rId14" w:history="1">
        <w:r w:rsidR="00447256" w:rsidRPr="005402AB">
          <w:rPr>
            <w:rStyle w:val="Hyperlink"/>
            <w:rFonts w:cs="FrankRuehl"/>
            <w:rtl/>
          </w:rPr>
          <w:t>ה</w:t>
        </w:r>
        <w:r w:rsidR="00447256" w:rsidRPr="005402AB">
          <w:rPr>
            <w:rStyle w:val="Hyperlink"/>
            <w:rFonts w:cs="FrankRuehl" w:hint="cs"/>
            <w:rtl/>
          </w:rPr>
          <w:t>"ח תשנ"ד מס' 2288</w:t>
        </w:r>
      </w:hyperlink>
      <w:r w:rsidR="00447256">
        <w:rPr>
          <w:rFonts w:cs="FrankRuehl" w:hint="cs"/>
          <w:rtl/>
        </w:rPr>
        <w:t xml:space="preserve"> עמ' 528) </w:t>
      </w:r>
      <w:r w:rsidR="00447256">
        <w:rPr>
          <w:rFonts w:cs="FrankRuehl"/>
          <w:rtl/>
        </w:rPr>
        <w:t>–</w:t>
      </w:r>
      <w:r w:rsidR="00447256">
        <w:rPr>
          <w:rFonts w:cs="FrankRuehl" w:hint="cs"/>
          <w:rtl/>
        </w:rPr>
        <w:t xml:space="preserve"> תיקון מס' 6; </w:t>
      </w:r>
      <w:r w:rsidR="00447256">
        <w:rPr>
          <w:rFonts w:cs="FrankRuehl"/>
          <w:rtl/>
        </w:rPr>
        <w:t>ת</w:t>
      </w:r>
      <w:r w:rsidR="00447256">
        <w:rPr>
          <w:rFonts w:cs="FrankRuehl" w:hint="cs"/>
          <w:rtl/>
        </w:rPr>
        <w:t>ח</w:t>
      </w:r>
      <w:r w:rsidR="00447256">
        <w:rPr>
          <w:rFonts w:cs="FrankRuehl"/>
          <w:rtl/>
        </w:rPr>
        <w:t>י</w:t>
      </w:r>
      <w:r w:rsidR="00447256">
        <w:rPr>
          <w:rFonts w:cs="FrankRuehl" w:hint="cs"/>
          <w:rtl/>
        </w:rPr>
        <w:t>ל</w:t>
      </w:r>
      <w:r w:rsidR="00447256">
        <w:rPr>
          <w:rFonts w:cs="FrankRuehl"/>
          <w:rtl/>
        </w:rPr>
        <w:t>ת</w:t>
      </w:r>
      <w:r w:rsidR="00447256">
        <w:rPr>
          <w:rFonts w:cs="FrankRuehl" w:hint="cs"/>
          <w:rtl/>
        </w:rPr>
        <w:t>ו ביום 29.6.1994.</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447256" w:rsidRPr="00236396">
          <w:rPr>
            <w:rStyle w:val="Hyperlink"/>
            <w:rFonts w:cs="FrankRuehl"/>
            <w:rtl/>
          </w:rPr>
          <w:t>ס"ח תשנ</w:t>
        </w:r>
        <w:r w:rsidR="00447256" w:rsidRPr="00236396">
          <w:rPr>
            <w:rStyle w:val="Hyperlink"/>
            <w:rFonts w:cs="FrankRuehl" w:hint="cs"/>
            <w:rtl/>
          </w:rPr>
          <w:t>"ה מס' 1495</w:t>
        </w:r>
      </w:hyperlink>
      <w:r w:rsidR="00447256">
        <w:rPr>
          <w:rFonts w:cs="FrankRuehl" w:hint="cs"/>
          <w:rtl/>
        </w:rPr>
        <w:t xml:space="preserve"> מיום 22.1</w:t>
      </w:r>
      <w:r w:rsidR="00447256">
        <w:rPr>
          <w:rFonts w:cs="FrankRuehl"/>
          <w:rtl/>
        </w:rPr>
        <w:t>2.1994 ע</w:t>
      </w:r>
      <w:r w:rsidR="00447256">
        <w:rPr>
          <w:rFonts w:cs="FrankRuehl" w:hint="cs"/>
          <w:rtl/>
        </w:rPr>
        <w:t>מ' 46 (</w:t>
      </w:r>
      <w:hyperlink r:id="rId16" w:history="1">
        <w:r w:rsidR="00447256" w:rsidRPr="005402AB">
          <w:rPr>
            <w:rStyle w:val="Hyperlink"/>
            <w:rFonts w:cs="FrankRuehl" w:hint="cs"/>
            <w:rtl/>
          </w:rPr>
          <w:t>ה"ח תשנ"ה מס' 2312</w:t>
        </w:r>
      </w:hyperlink>
      <w:r w:rsidR="00447256">
        <w:rPr>
          <w:rFonts w:cs="FrankRuehl" w:hint="cs"/>
          <w:rtl/>
        </w:rPr>
        <w:t xml:space="preserve"> עמ' 65) </w:t>
      </w:r>
      <w:r w:rsidR="00447256">
        <w:rPr>
          <w:rFonts w:cs="FrankRuehl"/>
          <w:rtl/>
        </w:rPr>
        <w:t>–</w:t>
      </w:r>
      <w:r w:rsidR="00447256">
        <w:rPr>
          <w:rFonts w:cs="FrankRuehl" w:hint="cs"/>
          <w:rtl/>
        </w:rPr>
        <w:t xml:space="preserve"> תיקון מס' 7.</w:t>
      </w:r>
    </w:p>
    <w:p w:rsidR="00447256" w:rsidRDefault="00236396" w:rsidP="006B1D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447256" w:rsidRPr="00236396">
          <w:rPr>
            <w:rStyle w:val="Hyperlink"/>
            <w:rFonts w:cs="FrankRuehl"/>
            <w:rtl/>
          </w:rPr>
          <w:t>ס"ח תשנ</w:t>
        </w:r>
        <w:r w:rsidR="00447256" w:rsidRPr="00236396">
          <w:rPr>
            <w:rStyle w:val="Hyperlink"/>
            <w:rFonts w:cs="FrankRuehl" w:hint="cs"/>
            <w:rtl/>
          </w:rPr>
          <w:t>"ז מס' 1607</w:t>
        </w:r>
      </w:hyperlink>
      <w:r w:rsidR="00447256">
        <w:rPr>
          <w:rFonts w:cs="FrankRuehl" w:hint="cs"/>
          <w:rtl/>
        </w:rPr>
        <w:t xml:space="preserve"> מיום 7.1.1997 עמ' 33 </w:t>
      </w:r>
      <w:r w:rsidR="00CD6707">
        <w:rPr>
          <w:rFonts w:cs="FrankRuehl" w:hint="cs"/>
          <w:rtl/>
        </w:rPr>
        <w:t>(</w:t>
      </w:r>
      <w:hyperlink r:id="rId18" w:history="1">
        <w:r w:rsidR="00CD6707" w:rsidRPr="00E933CD">
          <w:rPr>
            <w:rStyle w:val="Hyperlink"/>
            <w:rFonts w:cs="FrankRuehl" w:hint="cs"/>
            <w:rtl/>
          </w:rPr>
          <w:t>ה"ח תשנ"</w:t>
        </w:r>
        <w:r w:rsidR="00E933CD" w:rsidRPr="00E933CD">
          <w:rPr>
            <w:rStyle w:val="Hyperlink"/>
            <w:rFonts w:cs="FrankRuehl" w:hint="cs"/>
            <w:rtl/>
          </w:rPr>
          <w:t>ז</w:t>
        </w:r>
        <w:r w:rsidR="00CD6707" w:rsidRPr="00E933CD">
          <w:rPr>
            <w:rStyle w:val="Hyperlink"/>
            <w:rFonts w:cs="FrankRuehl" w:hint="cs"/>
            <w:rtl/>
          </w:rPr>
          <w:t xml:space="preserve"> מס' </w:t>
        </w:r>
        <w:r w:rsidR="00E933CD" w:rsidRPr="00E933CD">
          <w:rPr>
            <w:rStyle w:val="Hyperlink"/>
            <w:rFonts w:cs="FrankRuehl" w:hint="cs"/>
            <w:rtl/>
          </w:rPr>
          <w:t>2556</w:t>
        </w:r>
      </w:hyperlink>
      <w:r w:rsidR="00CD6707">
        <w:rPr>
          <w:rFonts w:cs="FrankRuehl" w:hint="cs"/>
          <w:rtl/>
        </w:rPr>
        <w:t xml:space="preserve"> עמ' </w:t>
      </w:r>
      <w:r w:rsidR="006B1D23">
        <w:rPr>
          <w:rFonts w:cs="FrankRuehl" w:hint="cs"/>
          <w:rtl/>
        </w:rPr>
        <w:t>32</w:t>
      </w:r>
      <w:r w:rsidR="00CD6707">
        <w:rPr>
          <w:rFonts w:cs="FrankRuehl" w:hint="cs"/>
          <w:rtl/>
        </w:rPr>
        <w:t xml:space="preserve">) </w:t>
      </w:r>
      <w:r w:rsidR="00447256">
        <w:rPr>
          <w:rFonts w:cs="FrankRuehl"/>
          <w:rtl/>
        </w:rPr>
        <w:t>–</w:t>
      </w:r>
      <w:r w:rsidR="00447256">
        <w:rPr>
          <w:rFonts w:cs="FrankRuehl" w:hint="cs"/>
          <w:rtl/>
        </w:rPr>
        <w:t xml:space="preserve"> תיקון מס' 8 ב</w:t>
      </w:r>
      <w:r w:rsidR="00447256">
        <w:rPr>
          <w:rFonts w:cs="FrankRuehl"/>
          <w:rtl/>
        </w:rPr>
        <w:t>ס</w:t>
      </w:r>
      <w:r w:rsidR="00447256">
        <w:rPr>
          <w:rFonts w:cs="FrankRuehl" w:hint="cs"/>
          <w:rtl/>
        </w:rPr>
        <w:t>ע</w:t>
      </w:r>
      <w:r w:rsidR="00447256">
        <w:rPr>
          <w:rFonts w:cs="FrankRuehl"/>
          <w:rtl/>
        </w:rPr>
        <w:t>י</w:t>
      </w:r>
      <w:r w:rsidR="00447256">
        <w:rPr>
          <w:rFonts w:cs="FrankRuehl" w:hint="cs"/>
          <w:rtl/>
        </w:rPr>
        <w:t>ף</w:t>
      </w:r>
      <w:r w:rsidR="00447256">
        <w:rPr>
          <w:rFonts w:cs="FrankRuehl"/>
          <w:rtl/>
        </w:rPr>
        <w:t xml:space="preserve"> 15 </w:t>
      </w:r>
      <w:r w:rsidR="00447256">
        <w:rPr>
          <w:rFonts w:cs="FrankRuehl" w:hint="cs"/>
          <w:rtl/>
        </w:rPr>
        <w:t>לחוק הסדרים במשק המדינה (תיקוני חקיקה להשגת יעדי התקצ</w:t>
      </w:r>
      <w:r w:rsidR="00447256">
        <w:rPr>
          <w:rFonts w:cs="FrankRuehl"/>
          <w:rtl/>
        </w:rPr>
        <w:t>י</w:t>
      </w:r>
      <w:r w:rsidR="00447256">
        <w:rPr>
          <w:rFonts w:cs="FrankRuehl" w:hint="cs"/>
          <w:rtl/>
        </w:rPr>
        <w:t>ב</w:t>
      </w:r>
      <w:r w:rsidR="00447256">
        <w:rPr>
          <w:rFonts w:cs="FrankRuehl"/>
          <w:rtl/>
        </w:rPr>
        <w:t xml:space="preserve"> </w:t>
      </w:r>
      <w:r w:rsidR="00447256">
        <w:rPr>
          <w:rFonts w:cs="FrankRuehl" w:hint="cs"/>
          <w:rtl/>
        </w:rPr>
        <w:t>ל</w:t>
      </w:r>
      <w:r w:rsidR="00447256">
        <w:rPr>
          <w:rFonts w:cs="FrankRuehl"/>
          <w:rtl/>
        </w:rPr>
        <w:t>ש</w:t>
      </w:r>
      <w:r w:rsidR="00447256">
        <w:rPr>
          <w:rFonts w:cs="FrankRuehl" w:hint="cs"/>
          <w:rtl/>
        </w:rPr>
        <w:t>נ</w:t>
      </w:r>
      <w:r w:rsidR="00447256">
        <w:rPr>
          <w:rFonts w:cs="FrankRuehl"/>
          <w:rtl/>
        </w:rPr>
        <w:t>ת</w:t>
      </w:r>
      <w:r w:rsidR="00447256">
        <w:rPr>
          <w:rFonts w:cs="FrankRuehl" w:hint="cs"/>
          <w:rtl/>
        </w:rPr>
        <w:t xml:space="preserve"> 1997), תשנ"ז-1996; ר' סעיף 15(ב) לענין תחילה. </w:t>
      </w:r>
    </w:p>
    <w:p w:rsidR="00447256" w:rsidRDefault="00236396" w:rsidP="007706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447256" w:rsidRPr="00236396">
          <w:rPr>
            <w:rStyle w:val="Hyperlink"/>
            <w:rFonts w:cs="FrankRuehl"/>
            <w:rtl/>
          </w:rPr>
          <w:t>ס"ח תשנ</w:t>
        </w:r>
        <w:r w:rsidR="00447256" w:rsidRPr="00236396">
          <w:rPr>
            <w:rStyle w:val="Hyperlink"/>
            <w:rFonts w:cs="FrankRuehl" w:hint="cs"/>
            <w:rtl/>
          </w:rPr>
          <w:t>"ח מס' 1645</w:t>
        </w:r>
      </w:hyperlink>
      <w:r w:rsidR="00447256">
        <w:rPr>
          <w:rFonts w:cs="FrankRuehl" w:hint="cs"/>
          <w:rtl/>
        </w:rPr>
        <w:t xml:space="preserve"> מיום 15.1.1998 עמ' 73 </w:t>
      </w:r>
      <w:r w:rsidR="004778F4">
        <w:rPr>
          <w:rFonts w:cs="FrankRuehl" w:hint="cs"/>
          <w:rtl/>
        </w:rPr>
        <w:t>(</w:t>
      </w:r>
      <w:hyperlink r:id="rId20" w:history="1">
        <w:r w:rsidR="004778F4" w:rsidRPr="00770643">
          <w:rPr>
            <w:rStyle w:val="Hyperlink"/>
            <w:rFonts w:cs="FrankRuehl" w:hint="cs"/>
            <w:rtl/>
          </w:rPr>
          <w:t>ה"ח</w:t>
        </w:r>
        <w:r w:rsidR="004778F4" w:rsidRPr="00770643">
          <w:rPr>
            <w:rStyle w:val="Hyperlink"/>
            <w:rFonts w:cs="FrankRuehl" w:hint="cs"/>
            <w:rtl/>
          </w:rPr>
          <w:t xml:space="preserve"> </w:t>
        </w:r>
        <w:r w:rsidR="004778F4" w:rsidRPr="00770643">
          <w:rPr>
            <w:rStyle w:val="Hyperlink"/>
            <w:rFonts w:cs="FrankRuehl" w:hint="cs"/>
            <w:rtl/>
          </w:rPr>
          <w:t>תשנ</w:t>
        </w:r>
        <w:r w:rsidR="004778F4" w:rsidRPr="00770643">
          <w:rPr>
            <w:rStyle w:val="Hyperlink"/>
            <w:rFonts w:cs="FrankRuehl" w:hint="cs"/>
            <w:rtl/>
          </w:rPr>
          <w:t>"</w:t>
        </w:r>
        <w:r w:rsidR="004778F4" w:rsidRPr="00770643">
          <w:rPr>
            <w:rStyle w:val="Hyperlink"/>
            <w:rFonts w:cs="FrankRuehl" w:hint="cs"/>
            <w:rtl/>
          </w:rPr>
          <w:t>ח</w:t>
        </w:r>
        <w:r w:rsidR="004778F4" w:rsidRPr="00770643">
          <w:rPr>
            <w:rStyle w:val="Hyperlink"/>
            <w:rFonts w:cs="FrankRuehl" w:hint="cs"/>
            <w:rtl/>
          </w:rPr>
          <w:t xml:space="preserve"> </w:t>
        </w:r>
        <w:r w:rsidR="004778F4" w:rsidRPr="00770643">
          <w:rPr>
            <w:rStyle w:val="Hyperlink"/>
            <w:rFonts w:cs="FrankRuehl" w:hint="cs"/>
            <w:rtl/>
          </w:rPr>
          <w:t xml:space="preserve">מס' </w:t>
        </w:r>
        <w:r w:rsidR="00731E1E" w:rsidRPr="00770643">
          <w:rPr>
            <w:rStyle w:val="Hyperlink"/>
            <w:rFonts w:cs="FrankRuehl" w:hint="cs"/>
            <w:rtl/>
          </w:rPr>
          <w:t>26</w:t>
        </w:r>
        <w:r w:rsidR="0052533B">
          <w:rPr>
            <w:rStyle w:val="Hyperlink"/>
            <w:rFonts w:cs="FrankRuehl" w:hint="cs"/>
            <w:rtl/>
          </w:rPr>
          <w:t>5</w:t>
        </w:r>
        <w:r w:rsidR="00731E1E" w:rsidRPr="00770643">
          <w:rPr>
            <w:rStyle w:val="Hyperlink"/>
            <w:rFonts w:cs="FrankRuehl" w:hint="cs"/>
            <w:rtl/>
          </w:rPr>
          <w:t>0</w:t>
        </w:r>
      </w:hyperlink>
      <w:r w:rsidR="004778F4">
        <w:rPr>
          <w:rFonts w:cs="FrankRuehl" w:hint="cs"/>
          <w:rtl/>
        </w:rPr>
        <w:t xml:space="preserve"> עמ' </w:t>
      </w:r>
      <w:r w:rsidR="00731E1E">
        <w:rPr>
          <w:rFonts w:cs="FrankRuehl" w:hint="cs"/>
          <w:rtl/>
        </w:rPr>
        <w:t>20</w:t>
      </w:r>
      <w:r w:rsidR="004778F4">
        <w:rPr>
          <w:rFonts w:cs="FrankRuehl" w:hint="cs"/>
          <w:rtl/>
        </w:rPr>
        <w:t xml:space="preserve">) </w:t>
      </w:r>
      <w:r w:rsidR="00447256">
        <w:rPr>
          <w:rFonts w:cs="FrankRuehl"/>
          <w:rtl/>
        </w:rPr>
        <w:t>–</w:t>
      </w:r>
      <w:r w:rsidR="00447256">
        <w:rPr>
          <w:rFonts w:cs="FrankRuehl" w:hint="cs"/>
          <w:rtl/>
        </w:rPr>
        <w:t xml:space="preserve"> תיקון מס' 9 ב</w:t>
      </w:r>
      <w:r w:rsidR="00447256">
        <w:rPr>
          <w:rFonts w:cs="FrankRuehl"/>
          <w:rtl/>
        </w:rPr>
        <w:t>ס</w:t>
      </w:r>
      <w:r w:rsidR="00447256">
        <w:rPr>
          <w:rFonts w:cs="FrankRuehl" w:hint="cs"/>
          <w:rtl/>
        </w:rPr>
        <w:t>ע</w:t>
      </w:r>
      <w:r w:rsidR="00447256">
        <w:rPr>
          <w:rFonts w:cs="FrankRuehl"/>
          <w:rtl/>
        </w:rPr>
        <w:t>י</w:t>
      </w:r>
      <w:r w:rsidR="00447256">
        <w:rPr>
          <w:rFonts w:cs="FrankRuehl" w:hint="cs"/>
          <w:rtl/>
        </w:rPr>
        <w:t>ף</w:t>
      </w:r>
      <w:r w:rsidR="00447256">
        <w:rPr>
          <w:rFonts w:cs="FrankRuehl"/>
          <w:rtl/>
        </w:rPr>
        <w:t xml:space="preserve"> 25 ב</w:t>
      </w:r>
      <w:r w:rsidR="00447256">
        <w:rPr>
          <w:rFonts w:cs="FrankRuehl" w:hint="cs"/>
          <w:rtl/>
        </w:rPr>
        <w:t>חו</w:t>
      </w:r>
      <w:r w:rsidR="00447256">
        <w:rPr>
          <w:rFonts w:cs="FrankRuehl"/>
          <w:rtl/>
        </w:rPr>
        <w:t xml:space="preserve">ק </w:t>
      </w:r>
      <w:r w:rsidR="00447256">
        <w:rPr>
          <w:rFonts w:cs="FrankRuehl" w:hint="cs"/>
          <w:rtl/>
        </w:rPr>
        <w:t>להגברת הצ</w:t>
      </w:r>
      <w:r w:rsidR="00447256">
        <w:rPr>
          <w:rFonts w:cs="FrankRuehl"/>
          <w:rtl/>
        </w:rPr>
        <w:t>מיחה</w:t>
      </w:r>
      <w:r w:rsidR="00447256">
        <w:rPr>
          <w:rFonts w:cs="FrankRuehl" w:hint="cs"/>
          <w:rtl/>
        </w:rPr>
        <w:t xml:space="preserve"> והתעסוקה ולהשגת יעדי התקציב לשנת הכספים 1998 (תיקוני חקיקה), תשנ"ח-1998; תחילתו ביום 1.4.1998.</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447256" w:rsidRPr="00236396">
          <w:rPr>
            <w:rStyle w:val="Hyperlink"/>
            <w:rFonts w:cs="FrankRuehl"/>
            <w:rtl/>
          </w:rPr>
          <w:t>ס"ח תשנ</w:t>
        </w:r>
        <w:r w:rsidR="00447256" w:rsidRPr="00236396">
          <w:rPr>
            <w:rStyle w:val="Hyperlink"/>
            <w:rFonts w:cs="FrankRuehl" w:hint="cs"/>
            <w:rtl/>
          </w:rPr>
          <w:t>"ח מס' 1663</w:t>
        </w:r>
      </w:hyperlink>
      <w:r w:rsidR="00447256">
        <w:rPr>
          <w:rFonts w:cs="FrankRuehl" w:hint="cs"/>
          <w:rtl/>
        </w:rPr>
        <w:t xml:space="preserve"> מיום 31.3.1998 עמ' 185 (</w:t>
      </w:r>
      <w:hyperlink r:id="rId22" w:history="1">
        <w:r w:rsidR="00447256" w:rsidRPr="005402AB">
          <w:rPr>
            <w:rStyle w:val="Hyperlink"/>
            <w:rFonts w:cs="FrankRuehl" w:hint="cs"/>
            <w:rtl/>
          </w:rPr>
          <w:t>ה"ח תשנ"ח מס' 2675</w:t>
        </w:r>
      </w:hyperlink>
      <w:r w:rsidR="00447256">
        <w:rPr>
          <w:rFonts w:cs="FrankRuehl" w:hint="cs"/>
          <w:rtl/>
        </w:rPr>
        <w:t xml:space="preserve"> עמ' 178) </w:t>
      </w:r>
      <w:r w:rsidR="00447256">
        <w:rPr>
          <w:rFonts w:cs="FrankRuehl"/>
          <w:rtl/>
        </w:rPr>
        <w:t>–</w:t>
      </w:r>
      <w:r w:rsidR="00447256">
        <w:rPr>
          <w:rFonts w:cs="FrankRuehl" w:hint="cs"/>
          <w:rtl/>
        </w:rPr>
        <w:t xml:space="preserve"> תיקון מס' 10.</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447256" w:rsidRPr="00236396">
          <w:rPr>
            <w:rStyle w:val="Hyperlink"/>
            <w:rFonts w:cs="FrankRuehl"/>
            <w:rtl/>
          </w:rPr>
          <w:t>ס"ח תשס</w:t>
        </w:r>
        <w:r w:rsidR="00447256" w:rsidRPr="00236396">
          <w:rPr>
            <w:rStyle w:val="Hyperlink"/>
            <w:rFonts w:cs="FrankRuehl" w:hint="cs"/>
            <w:rtl/>
          </w:rPr>
          <w:t>"א מס' 1791</w:t>
        </w:r>
      </w:hyperlink>
      <w:r w:rsidR="00447256">
        <w:rPr>
          <w:rFonts w:cs="FrankRuehl" w:hint="cs"/>
          <w:rtl/>
        </w:rPr>
        <w:t xml:space="preserve"> </w:t>
      </w:r>
      <w:r w:rsidR="00447256">
        <w:rPr>
          <w:rFonts w:cs="FrankRuehl"/>
          <w:rtl/>
        </w:rPr>
        <w:t>מי</w:t>
      </w:r>
      <w:r w:rsidR="00447256">
        <w:rPr>
          <w:rFonts w:cs="FrankRuehl" w:hint="cs"/>
          <w:rtl/>
        </w:rPr>
        <w:t>ום</w:t>
      </w:r>
      <w:r w:rsidR="00447256">
        <w:rPr>
          <w:rFonts w:cs="FrankRuehl"/>
          <w:rtl/>
        </w:rPr>
        <w:t xml:space="preserve"> 4.6.2001 ע</w:t>
      </w:r>
      <w:r w:rsidR="00447256">
        <w:rPr>
          <w:rFonts w:cs="FrankRuehl" w:hint="cs"/>
          <w:rtl/>
        </w:rPr>
        <w:t>מ</w:t>
      </w:r>
      <w:r w:rsidR="00447256">
        <w:rPr>
          <w:rFonts w:cs="FrankRuehl"/>
          <w:rtl/>
        </w:rPr>
        <w:t>' 392 (</w:t>
      </w:r>
      <w:hyperlink r:id="rId24" w:history="1">
        <w:r w:rsidR="00447256" w:rsidRPr="005402AB">
          <w:rPr>
            <w:rStyle w:val="Hyperlink"/>
            <w:rFonts w:cs="FrankRuehl"/>
            <w:rtl/>
          </w:rPr>
          <w:t>ה"ח</w:t>
        </w:r>
        <w:r w:rsidR="00447256" w:rsidRPr="005402AB">
          <w:rPr>
            <w:rStyle w:val="Hyperlink"/>
            <w:rFonts w:cs="FrankRuehl" w:hint="cs"/>
            <w:rtl/>
          </w:rPr>
          <w:t xml:space="preserve"> ת</w:t>
        </w:r>
        <w:r w:rsidR="00447256" w:rsidRPr="005402AB">
          <w:rPr>
            <w:rStyle w:val="Hyperlink"/>
            <w:rFonts w:cs="FrankRuehl"/>
            <w:rtl/>
          </w:rPr>
          <w:t>ש</w:t>
        </w:r>
        <w:r w:rsidR="00447256" w:rsidRPr="005402AB">
          <w:rPr>
            <w:rStyle w:val="Hyperlink"/>
            <w:rFonts w:cs="FrankRuehl" w:hint="cs"/>
            <w:rtl/>
          </w:rPr>
          <w:t>ס"א</w:t>
        </w:r>
        <w:r w:rsidR="00447256" w:rsidRPr="005402AB">
          <w:rPr>
            <w:rStyle w:val="Hyperlink"/>
            <w:rFonts w:cs="FrankRuehl"/>
            <w:rtl/>
          </w:rPr>
          <w:t xml:space="preserve"> </w:t>
        </w:r>
        <w:r w:rsidR="00447256" w:rsidRPr="005402AB">
          <w:rPr>
            <w:rStyle w:val="Hyperlink"/>
            <w:rFonts w:cs="FrankRuehl" w:hint="cs"/>
            <w:rtl/>
          </w:rPr>
          <w:t>מס' 3000</w:t>
        </w:r>
      </w:hyperlink>
      <w:r w:rsidR="00447256">
        <w:rPr>
          <w:rFonts w:cs="FrankRuehl" w:hint="cs"/>
          <w:rtl/>
        </w:rPr>
        <w:t xml:space="preserve"> עמ' 622) </w:t>
      </w:r>
      <w:r w:rsidR="00447256">
        <w:rPr>
          <w:rFonts w:cs="FrankRuehl"/>
          <w:rtl/>
        </w:rPr>
        <w:t>–</w:t>
      </w:r>
      <w:r w:rsidR="00447256">
        <w:rPr>
          <w:rFonts w:cs="FrankRuehl" w:hint="cs"/>
          <w:rtl/>
        </w:rPr>
        <w:t xml:space="preserve"> תיקון מס' 11; ר' סעיף 3 לענין תחילה ותחולה. </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447256" w:rsidRPr="00236396">
          <w:rPr>
            <w:rStyle w:val="Hyperlink"/>
            <w:rFonts w:cs="FrankRuehl"/>
            <w:rtl/>
          </w:rPr>
          <w:t>ס"ח תשס</w:t>
        </w:r>
        <w:r w:rsidR="00447256" w:rsidRPr="00236396">
          <w:rPr>
            <w:rStyle w:val="Hyperlink"/>
            <w:rFonts w:cs="FrankRuehl" w:hint="cs"/>
            <w:rtl/>
          </w:rPr>
          <w:t xml:space="preserve">"ב </w:t>
        </w:r>
        <w:r w:rsidR="00447256" w:rsidRPr="00236396">
          <w:rPr>
            <w:rStyle w:val="Hyperlink"/>
            <w:rFonts w:cs="FrankRuehl"/>
            <w:rtl/>
          </w:rPr>
          <w:t>מ</w:t>
        </w:r>
        <w:r w:rsidR="00447256" w:rsidRPr="00236396">
          <w:rPr>
            <w:rStyle w:val="Hyperlink"/>
            <w:rFonts w:cs="FrankRuehl" w:hint="cs"/>
            <w:rtl/>
          </w:rPr>
          <w:t>ס</w:t>
        </w:r>
        <w:r w:rsidR="00447256" w:rsidRPr="00236396">
          <w:rPr>
            <w:rStyle w:val="Hyperlink"/>
            <w:rFonts w:cs="FrankRuehl"/>
            <w:rtl/>
          </w:rPr>
          <w:t>' 1824</w:t>
        </w:r>
      </w:hyperlink>
      <w:r w:rsidR="00447256">
        <w:rPr>
          <w:rFonts w:cs="FrankRuehl"/>
          <w:rtl/>
        </w:rPr>
        <w:t xml:space="preserve"> </w:t>
      </w:r>
      <w:r w:rsidR="00447256">
        <w:rPr>
          <w:rFonts w:cs="FrankRuehl" w:hint="cs"/>
          <w:rtl/>
        </w:rPr>
        <w:t>מ</w:t>
      </w:r>
      <w:r w:rsidR="00447256">
        <w:rPr>
          <w:rFonts w:cs="FrankRuehl"/>
          <w:rtl/>
        </w:rPr>
        <w:t>י</w:t>
      </w:r>
      <w:r w:rsidR="00447256">
        <w:rPr>
          <w:rFonts w:cs="FrankRuehl" w:hint="cs"/>
          <w:rtl/>
        </w:rPr>
        <w:t>ו</w:t>
      </w:r>
      <w:r w:rsidR="00447256">
        <w:rPr>
          <w:rFonts w:cs="FrankRuehl"/>
          <w:rtl/>
        </w:rPr>
        <w:t>ם</w:t>
      </w:r>
      <w:r w:rsidR="00447256">
        <w:rPr>
          <w:rFonts w:cs="FrankRuehl" w:hint="cs"/>
          <w:rtl/>
        </w:rPr>
        <w:t xml:space="preserve"> 21.1.2002 עמ' 100 (</w:t>
      </w:r>
      <w:hyperlink r:id="rId26" w:history="1">
        <w:r w:rsidR="00447256" w:rsidRPr="005402AB">
          <w:rPr>
            <w:rStyle w:val="Hyperlink"/>
            <w:rFonts w:cs="FrankRuehl" w:hint="cs"/>
            <w:rtl/>
          </w:rPr>
          <w:t>ה"ח תשס"א מס' 3010</w:t>
        </w:r>
      </w:hyperlink>
      <w:r w:rsidR="00447256">
        <w:rPr>
          <w:rFonts w:cs="FrankRuehl" w:hint="cs"/>
          <w:rtl/>
        </w:rPr>
        <w:t xml:space="preserve"> עמ' 671)</w:t>
      </w:r>
      <w:r w:rsidR="00447256">
        <w:rPr>
          <w:rFonts w:cs="FrankRuehl"/>
          <w:rtl/>
        </w:rPr>
        <w:t xml:space="preserve"> –</w:t>
      </w:r>
      <w:r w:rsidR="00447256">
        <w:rPr>
          <w:rFonts w:cs="FrankRuehl" w:hint="cs"/>
          <w:rtl/>
        </w:rPr>
        <w:t xml:space="preserve"> תיקון מס' 12</w:t>
      </w:r>
      <w:r w:rsidR="00447256">
        <w:rPr>
          <w:rFonts w:cs="FrankRuehl"/>
          <w:rtl/>
        </w:rPr>
        <w:t>.</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447256" w:rsidRPr="00236396">
          <w:rPr>
            <w:rStyle w:val="Hyperlink"/>
            <w:rFonts w:cs="FrankRuehl"/>
            <w:rtl/>
          </w:rPr>
          <w:t>ס"ח</w:t>
        </w:r>
        <w:r w:rsidR="00447256" w:rsidRPr="00236396">
          <w:rPr>
            <w:rStyle w:val="Hyperlink"/>
            <w:rFonts w:cs="FrankRuehl" w:hint="cs"/>
            <w:rtl/>
          </w:rPr>
          <w:t xml:space="preserve"> תשס"ב מס' 1861</w:t>
        </w:r>
      </w:hyperlink>
      <w:r w:rsidR="00447256">
        <w:rPr>
          <w:rFonts w:cs="FrankRuehl" w:hint="cs"/>
          <w:rtl/>
        </w:rPr>
        <w:t xml:space="preserve"> מיום 30.7.2002 עמ' 512 (</w:t>
      </w:r>
      <w:hyperlink r:id="rId28" w:history="1">
        <w:r w:rsidR="00447256" w:rsidRPr="005402AB">
          <w:rPr>
            <w:rStyle w:val="Hyperlink"/>
            <w:rFonts w:cs="FrankRuehl" w:hint="cs"/>
            <w:rtl/>
          </w:rPr>
          <w:t>ה"ח תשס"ב מס' 3171</w:t>
        </w:r>
      </w:hyperlink>
      <w:r w:rsidR="00447256">
        <w:rPr>
          <w:rFonts w:cs="FrankRuehl" w:hint="cs"/>
          <w:rtl/>
        </w:rPr>
        <w:t xml:space="preserve"> עמ' 886) </w:t>
      </w:r>
      <w:r w:rsidR="00447256">
        <w:rPr>
          <w:rFonts w:cs="FrankRuehl"/>
          <w:rtl/>
        </w:rPr>
        <w:t>–</w:t>
      </w:r>
      <w:r w:rsidR="00447256">
        <w:rPr>
          <w:rFonts w:cs="FrankRuehl" w:hint="cs"/>
          <w:rtl/>
        </w:rPr>
        <w:t xml:space="preserve"> תי</w:t>
      </w:r>
      <w:r w:rsidR="00447256">
        <w:rPr>
          <w:rFonts w:cs="FrankRuehl"/>
          <w:rtl/>
        </w:rPr>
        <w:t>ק</w:t>
      </w:r>
      <w:r w:rsidR="00447256">
        <w:rPr>
          <w:rFonts w:cs="FrankRuehl" w:hint="cs"/>
          <w:rtl/>
        </w:rPr>
        <w:t>ון מס'</w:t>
      </w:r>
      <w:r w:rsidR="00447256">
        <w:rPr>
          <w:rFonts w:cs="FrankRuehl"/>
          <w:rtl/>
        </w:rPr>
        <w:t xml:space="preserve"> 13</w:t>
      </w:r>
      <w:r w:rsidR="00447256">
        <w:rPr>
          <w:rFonts w:cs="FrankRuehl" w:hint="cs"/>
          <w:rtl/>
        </w:rPr>
        <w:t>; ר' סעיף 2 לענין תחילה ותחולה</w:t>
      </w:r>
      <w:r w:rsidR="00447256">
        <w:rPr>
          <w:rFonts w:cs="FrankRuehl"/>
          <w:rtl/>
        </w:rPr>
        <w:t>.</w:t>
      </w:r>
    </w:p>
    <w:p w:rsidR="00447256" w:rsidRDefault="00236396" w:rsidP="00823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447256" w:rsidRPr="00236396">
          <w:rPr>
            <w:rStyle w:val="Hyperlink"/>
            <w:rFonts w:cs="FrankRuehl"/>
            <w:rtl/>
          </w:rPr>
          <w:t>ס</w:t>
        </w:r>
        <w:r w:rsidR="00447256" w:rsidRPr="00236396">
          <w:rPr>
            <w:rStyle w:val="Hyperlink"/>
            <w:rFonts w:cs="FrankRuehl" w:hint="cs"/>
            <w:rtl/>
          </w:rPr>
          <w:t>"ח תשס"ג מס' 1874</w:t>
        </w:r>
      </w:hyperlink>
      <w:r w:rsidR="00447256">
        <w:rPr>
          <w:rFonts w:cs="FrankRuehl" w:hint="cs"/>
          <w:rtl/>
        </w:rPr>
        <w:t xml:space="preserve"> מיום 20.11.2002 עמ' 59 (</w:t>
      </w:r>
      <w:hyperlink r:id="rId30" w:history="1">
        <w:r w:rsidR="00447256" w:rsidRPr="005402AB">
          <w:rPr>
            <w:rStyle w:val="Hyperlink"/>
            <w:rFonts w:cs="FrankRuehl" w:hint="cs"/>
            <w:rtl/>
          </w:rPr>
          <w:t>ה"ח תשס"ב מס' 3162</w:t>
        </w:r>
      </w:hyperlink>
      <w:r w:rsidR="00447256">
        <w:rPr>
          <w:rFonts w:cs="FrankRuehl" w:hint="cs"/>
          <w:rtl/>
        </w:rPr>
        <w:t xml:space="preserve"> עמ' 851) </w:t>
      </w:r>
      <w:r w:rsidR="00447256">
        <w:rPr>
          <w:rFonts w:cs="FrankRuehl"/>
          <w:rtl/>
        </w:rPr>
        <w:t>–</w:t>
      </w:r>
      <w:r w:rsidR="00447256">
        <w:rPr>
          <w:rFonts w:cs="FrankRuehl" w:hint="cs"/>
          <w:rtl/>
        </w:rPr>
        <w:t xml:space="preserve"> </w:t>
      </w:r>
      <w:r w:rsidR="00447256">
        <w:rPr>
          <w:rFonts w:cs="FrankRuehl"/>
          <w:rtl/>
        </w:rPr>
        <w:t>ת</w:t>
      </w:r>
      <w:r w:rsidR="00447256">
        <w:rPr>
          <w:rFonts w:cs="FrankRuehl" w:hint="cs"/>
          <w:rtl/>
        </w:rPr>
        <w:t>יקון מס' 14; תחילת תוקף התיקון 30 ימים מיום כניסתן לתוקף של תקנות לגבי עסקאות של תאגיד מקומי</w:t>
      </w:r>
      <w:r w:rsidR="00823B77">
        <w:rPr>
          <w:rFonts w:cs="FrankRuehl" w:hint="cs"/>
          <w:rtl/>
        </w:rPr>
        <w:t>, כאמור בסעיפים 4, 5</w:t>
      </w:r>
      <w:r w:rsidR="00447256">
        <w:rPr>
          <w:rFonts w:cs="FrankRuehl" w:hint="cs"/>
          <w:rtl/>
        </w:rPr>
        <w:t>.</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447256" w:rsidRPr="00236396">
          <w:rPr>
            <w:rStyle w:val="Hyperlink"/>
            <w:rFonts w:cs="FrankRuehl" w:hint="cs"/>
            <w:rtl/>
          </w:rPr>
          <w:t>ס"ח תשס"ג מס' 1875</w:t>
        </w:r>
      </w:hyperlink>
      <w:r w:rsidR="00447256">
        <w:rPr>
          <w:rFonts w:cs="FrankRuehl" w:hint="cs"/>
          <w:rtl/>
        </w:rPr>
        <w:t xml:space="preserve"> מיום 21.11.2002 עמ' 83 (</w:t>
      </w:r>
      <w:hyperlink r:id="rId32" w:history="1">
        <w:r w:rsidR="00447256" w:rsidRPr="005402AB">
          <w:rPr>
            <w:rStyle w:val="Hyperlink"/>
            <w:rFonts w:cs="FrankRuehl" w:hint="cs"/>
            <w:rtl/>
          </w:rPr>
          <w:t>ה"ח תשס"ב מס' 3188</w:t>
        </w:r>
      </w:hyperlink>
      <w:r w:rsidR="00447256">
        <w:rPr>
          <w:rFonts w:cs="FrankRuehl" w:hint="cs"/>
          <w:rtl/>
        </w:rPr>
        <w:t xml:space="preserve"> עמ' 959) </w:t>
      </w:r>
      <w:r w:rsidR="00447256">
        <w:rPr>
          <w:rFonts w:cs="FrankRuehl"/>
          <w:rtl/>
        </w:rPr>
        <w:t xml:space="preserve">– </w:t>
      </w:r>
      <w:r w:rsidR="00447256">
        <w:rPr>
          <w:rFonts w:cs="FrankRuehl" w:hint="cs"/>
          <w:rtl/>
        </w:rPr>
        <w:t>תיקון מס' 15; תחילתו ביום 1.1.2003 ור' סעיף 2 לענין תחולה.</w:t>
      </w:r>
    </w:p>
    <w:p w:rsidR="00447256" w:rsidRDefault="0023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447256" w:rsidRPr="00236396">
          <w:rPr>
            <w:rStyle w:val="Hyperlink"/>
            <w:rFonts w:cs="FrankRuehl" w:hint="cs"/>
            <w:rtl/>
          </w:rPr>
          <w:t>ס"ח תשס"ג מס' 1901</w:t>
        </w:r>
      </w:hyperlink>
      <w:r w:rsidR="00447256">
        <w:rPr>
          <w:rFonts w:cs="FrankRuehl" w:hint="cs"/>
          <w:rtl/>
        </w:rPr>
        <w:t xml:space="preserve"> מיום 6.8.2003 עמ' 545 (</w:t>
      </w:r>
      <w:hyperlink r:id="rId34" w:history="1">
        <w:r w:rsidR="00447256" w:rsidRPr="005402AB">
          <w:rPr>
            <w:rStyle w:val="Hyperlink"/>
            <w:rFonts w:cs="FrankRuehl" w:hint="cs"/>
            <w:rtl/>
          </w:rPr>
          <w:t>ה"ח הממשלה תשס"ג מס' 45</w:t>
        </w:r>
      </w:hyperlink>
      <w:r w:rsidR="00447256">
        <w:rPr>
          <w:rFonts w:cs="FrankRuehl" w:hint="cs"/>
          <w:rtl/>
        </w:rPr>
        <w:t xml:space="preserve"> עמ' 574) </w:t>
      </w:r>
      <w:r w:rsidR="00447256">
        <w:rPr>
          <w:rFonts w:cs="FrankRuehl"/>
          <w:rtl/>
        </w:rPr>
        <w:t>–</w:t>
      </w:r>
      <w:r w:rsidR="00447256">
        <w:rPr>
          <w:rFonts w:cs="FrankRuehl" w:hint="cs"/>
          <w:rtl/>
        </w:rPr>
        <w:t xml:space="preserve"> תיקון מס' 16.</w:t>
      </w:r>
    </w:p>
    <w:p w:rsidR="00447256" w:rsidRDefault="00447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ס"ח תשס"ה מס' 2031</w:t>
        </w:r>
      </w:hyperlink>
      <w:r>
        <w:rPr>
          <w:rFonts w:cs="FrankRuehl" w:hint="cs"/>
          <w:rtl/>
        </w:rPr>
        <w:t xml:space="preserve"> מיום 2.10.2005 עמ' 1004 (</w:t>
      </w:r>
      <w:hyperlink r:id="rId36" w:history="1">
        <w:r>
          <w:rPr>
            <w:rStyle w:val="Hyperlink"/>
            <w:rFonts w:cs="FrankRuehl" w:hint="cs"/>
            <w:rtl/>
          </w:rPr>
          <w:t>ה"ח הממשלה תשס"ה מס' 205</w:t>
        </w:r>
      </w:hyperlink>
      <w:r>
        <w:rPr>
          <w:rFonts w:cs="FrankRuehl" w:hint="cs"/>
          <w:rtl/>
        </w:rPr>
        <w:t xml:space="preserve"> עמ' 1238) </w:t>
      </w:r>
      <w:r>
        <w:rPr>
          <w:rFonts w:cs="FrankRuehl"/>
          <w:rtl/>
        </w:rPr>
        <w:t>–</w:t>
      </w:r>
      <w:r>
        <w:rPr>
          <w:rFonts w:cs="FrankRuehl" w:hint="cs"/>
          <w:rtl/>
        </w:rPr>
        <w:t xml:space="preserve"> תיקון מס' 17; תחילתו ביום 1.8.2005; ר' סעיפים 3, 4 לענין תחולה ותוקף. ת"</w:t>
      </w:r>
      <w:hyperlink r:id="rId37" w:history="1">
        <w:r>
          <w:rPr>
            <w:rStyle w:val="Hyperlink"/>
            <w:rFonts w:cs="FrankRuehl" w:hint="cs"/>
            <w:rtl/>
          </w:rPr>
          <w:t>ט ס"ח תשס"ו מס' 2038</w:t>
        </w:r>
      </w:hyperlink>
      <w:r>
        <w:rPr>
          <w:rFonts w:cs="FrankRuehl" w:hint="cs"/>
          <w:rtl/>
        </w:rPr>
        <w:t xml:space="preserve"> מיום 8.12.2005 עמ' 54.</w:t>
      </w:r>
    </w:p>
    <w:p w:rsidR="00447256" w:rsidRDefault="00447256" w:rsidP="009925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תשס"ו מס' 2057</w:t>
        </w:r>
      </w:hyperlink>
      <w:r>
        <w:rPr>
          <w:rFonts w:cs="FrankRuehl" w:hint="cs"/>
          <w:rtl/>
        </w:rPr>
        <w:t xml:space="preserve"> מיום 15.6.2006 עמ' 356 (</w:t>
      </w:r>
      <w:hyperlink r:id="rId39"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18 בסעיף 60 לחוק הסדרים במשק המדינה (תיקוני חקיקה להשגת יעדי התקציב והמדיניות הכלכלית לשנת הכספים 2006), תשס"ו-2006; ר' </w:t>
      </w:r>
      <w:r w:rsidR="00992561">
        <w:rPr>
          <w:rFonts w:cs="FrankRuehl" w:hint="cs"/>
          <w:rtl/>
        </w:rPr>
        <w:t>סעיף</w:t>
      </w:r>
      <w:r>
        <w:rPr>
          <w:rFonts w:cs="FrankRuehl" w:hint="cs"/>
          <w:rtl/>
        </w:rPr>
        <w:t xml:space="preserve"> 62 לענין תחילה.</w:t>
      </w:r>
    </w:p>
    <w:p w:rsidR="00447256" w:rsidRDefault="00447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תשס"ח מס' 2142</w:t>
        </w:r>
      </w:hyperlink>
      <w:r>
        <w:rPr>
          <w:rFonts w:cs="FrankRuehl" w:hint="cs"/>
          <w:rtl/>
        </w:rPr>
        <w:t xml:space="preserve"> מיום 27.3.2008 עמ' 385 (</w:t>
      </w:r>
      <w:hyperlink r:id="rId41" w:history="1">
        <w:r>
          <w:rPr>
            <w:rStyle w:val="Hyperlink"/>
            <w:rFonts w:cs="FrankRuehl" w:hint="cs"/>
            <w:rtl/>
          </w:rPr>
          <w:t>ה"ח הכנסת תשס"ח מס' 188</w:t>
        </w:r>
      </w:hyperlink>
      <w:r>
        <w:rPr>
          <w:rFonts w:cs="FrankRuehl" w:hint="cs"/>
          <w:rtl/>
        </w:rPr>
        <w:t xml:space="preserve"> עמ' 68) </w:t>
      </w:r>
      <w:r>
        <w:rPr>
          <w:rFonts w:cs="FrankRuehl"/>
          <w:rtl/>
        </w:rPr>
        <w:t>–</w:t>
      </w:r>
      <w:r>
        <w:rPr>
          <w:rFonts w:cs="FrankRuehl" w:hint="cs"/>
          <w:rtl/>
        </w:rPr>
        <w:t xml:space="preserve"> תיקון מס' 19; תחילתו שישים ימים מיום פרסומו ותחולתו על מכרזים שיפורסמו מאותו יום.</w:t>
      </w:r>
    </w:p>
    <w:p w:rsidR="00083E37" w:rsidRDefault="00083E37" w:rsidP="00083E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E66916" w:rsidRPr="00083E37">
          <w:rPr>
            <w:rStyle w:val="Hyperlink"/>
            <w:rFonts w:cs="FrankRuehl" w:hint="cs"/>
            <w:rtl/>
          </w:rPr>
          <w:t>ס"ח תשע"א מס' 2270</w:t>
        </w:r>
      </w:hyperlink>
      <w:r w:rsidR="00E66916">
        <w:rPr>
          <w:rFonts w:cs="FrankRuehl" w:hint="cs"/>
          <w:rtl/>
        </w:rPr>
        <w:t xml:space="preserve"> מיום 30.12.2010 עמ' 136 (</w:t>
      </w:r>
      <w:hyperlink r:id="rId43" w:history="1">
        <w:r w:rsidR="00E66916" w:rsidRPr="00E66916">
          <w:rPr>
            <w:rStyle w:val="Hyperlink"/>
            <w:rFonts w:cs="FrankRuehl" w:hint="cs"/>
            <w:rtl/>
          </w:rPr>
          <w:t>ה"ח הכנסת תשס"ח מס' 250</w:t>
        </w:r>
      </w:hyperlink>
      <w:r w:rsidR="00E66916">
        <w:rPr>
          <w:rFonts w:cs="FrankRuehl" w:hint="cs"/>
          <w:rtl/>
        </w:rPr>
        <w:t xml:space="preserve"> עמ' 426) </w:t>
      </w:r>
      <w:r w:rsidR="00E66916">
        <w:rPr>
          <w:rFonts w:cs="FrankRuehl"/>
          <w:rtl/>
        </w:rPr>
        <w:t>–</w:t>
      </w:r>
      <w:r w:rsidR="00E66916">
        <w:rPr>
          <w:rFonts w:cs="FrankRuehl" w:hint="cs"/>
          <w:rtl/>
        </w:rPr>
        <w:t xml:space="preserve"> תיקון מס' 20 </w:t>
      </w:r>
      <w:r w:rsidR="00E66916">
        <w:rPr>
          <w:rFonts w:cs="FrankRuehl"/>
          <w:rtl/>
        </w:rPr>
        <w:t>–</w:t>
      </w:r>
      <w:r w:rsidR="00E66916">
        <w:rPr>
          <w:rFonts w:cs="FrankRuehl" w:hint="cs"/>
          <w:rtl/>
        </w:rPr>
        <w:t xml:space="preserve"> הוראת שעה; תוקפו לשנתיים.</w:t>
      </w:r>
    </w:p>
    <w:p w:rsidR="00CA6C84" w:rsidRDefault="00CA6C84" w:rsidP="00CA6C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BF5DC9" w:rsidRPr="00CA6C84">
          <w:rPr>
            <w:rStyle w:val="Hyperlink"/>
            <w:rFonts w:cs="FrankRuehl" w:hint="cs"/>
            <w:rtl/>
          </w:rPr>
          <w:t>ס"ח תשע"ב מס' 2356</w:t>
        </w:r>
      </w:hyperlink>
      <w:r w:rsidR="00BF5DC9">
        <w:rPr>
          <w:rFonts w:cs="FrankRuehl" w:hint="cs"/>
          <w:rtl/>
        </w:rPr>
        <w:t xml:space="preserve"> מיום 14.5.2012 עמ' 390 (</w:t>
      </w:r>
      <w:hyperlink r:id="rId45" w:history="1">
        <w:r w:rsidR="00BF5DC9" w:rsidRPr="00BF5DC9">
          <w:rPr>
            <w:rStyle w:val="Hyperlink"/>
            <w:rFonts w:cs="FrankRuehl" w:hint="cs"/>
            <w:rtl/>
          </w:rPr>
          <w:t>ה"ח הכנסת תשע"ב מס' 440</w:t>
        </w:r>
      </w:hyperlink>
      <w:r w:rsidR="00BF5DC9">
        <w:rPr>
          <w:rFonts w:cs="FrankRuehl" w:hint="cs"/>
          <w:rtl/>
        </w:rPr>
        <w:t xml:space="preserve"> עמ' 100) </w:t>
      </w:r>
      <w:r w:rsidR="00BF5DC9">
        <w:rPr>
          <w:rFonts w:cs="FrankRuehl"/>
          <w:rtl/>
        </w:rPr>
        <w:t>–</w:t>
      </w:r>
      <w:r w:rsidR="00BF5DC9">
        <w:rPr>
          <w:rFonts w:cs="FrankRuehl" w:hint="cs"/>
          <w:rtl/>
        </w:rPr>
        <w:t xml:space="preserve"> תיקון מס' 21.</w:t>
      </w:r>
    </w:p>
    <w:p w:rsidR="00135542" w:rsidRDefault="00135542" w:rsidP="00135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252864" w:rsidRPr="00135542">
          <w:rPr>
            <w:rStyle w:val="Hyperlink"/>
            <w:rFonts w:cs="FrankRuehl" w:hint="cs"/>
            <w:rtl/>
          </w:rPr>
          <w:t>ס"ח תשע"ג מס' 2399</w:t>
        </w:r>
      </w:hyperlink>
      <w:r w:rsidR="00252864">
        <w:rPr>
          <w:rFonts w:cs="FrankRuehl" w:hint="cs"/>
          <w:rtl/>
        </w:rPr>
        <w:t xml:space="preserve"> מיום 27.6.2013 עמ' 86 (</w:t>
      </w:r>
      <w:hyperlink r:id="rId47" w:history="1">
        <w:r w:rsidR="00252864" w:rsidRPr="00252864">
          <w:rPr>
            <w:rStyle w:val="Hyperlink"/>
            <w:rFonts w:cs="FrankRuehl" w:hint="cs"/>
            <w:rtl/>
          </w:rPr>
          <w:t>ה"ח הכנסת תשע"ג מס' 503</w:t>
        </w:r>
      </w:hyperlink>
      <w:r w:rsidR="00252864">
        <w:rPr>
          <w:rFonts w:cs="FrankRuehl" w:hint="cs"/>
          <w:rtl/>
        </w:rPr>
        <w:t xml:space="preserve"> עמ' 16) </w:t>
      </w:r>
      <w:r w:rsidR="00252864">
        <w:rPr>
          <w:rFonts w:cs="FrankRuehl"/>
          <w:rtl/>
        </w:rPr>
        <w:t>–</w:t>
      </w:r>
      <w:r w:rsidR="00252864">
        <w:rPr>
          <w:rFonts w:cs="FrankRuehl" w:hint="cs"/>
          <w:rtl/>
        </w:rPr>
        <w:t xml:space="preserve"> תיקון מס' 22 הוראת שעה; תוקפה לשנתיים.</w:t>
      </w:r>
    </w:p>
    <w:p w:rsidR="00676D26" w:rsidRDefault="00676D26" w:rsidP="00676D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CC6753" w:rsidRPr="00676D26">
          <w:rPr>
            <w:rStyle w:val="Hyperlink"/>
            <w:rFonts w:cs="FrankRuehl" w:hint="cs"/>
            <w:rtl/>
          </w:rPr>
          <w:t>ס"ח תשע"ג מס' 2405</w:t>
        </w:r>
      </w:hyperlink>
      <w:r w:rsidR="00CC6753" w:rsidRPr="002B25D7">
        <w:rPr>
          <w:rFonts w:cs="FrankRuehl" w:hint="cs"/>
          <w:rtl/>
        </w:rPr>
        <w:t xml:space="preserve"> מיום 5.8.2013 עמ' </w:t>
      </w:r>
      <w:r w:rsidR="00CC6753">
        <w:rPr>
          <w:rFonts w:cs="FrankRuehl" w:hint="cs"/>
          <w:rtl/>
        </w:rPr>
        <w:t>193</w:t>
      </w:r>
      <w:r w:rsidR="00CC6753" w:rsidRPr="002B25D7">
        <w:rPr>
          <w:rFonts w:cs="FrankRuehl" w:hint="cs"/>
          <w:rtl/>
        </w:rPr>
        <w:t xml:space="preserve"> (</w:t>
      </w:r>
      <w:hyperlink r:id="rId49" w:history="1">
        <w:r w:rsidR="00CC6753" w:rsidRPr="002B25D7">
          <w:rPr>
            <w:rStyle w:val="Hyperlink"/>
            <w:rFonts w:cs="FrankRuehl" w:hint="cs"/>
            <w:rtl/>
          </w:rPr>
          <w:t>ה"ח הממשלה תשע"ג מס' 768</w:t>
        </w:r>
      </w:hyperlink>
      <w:r w:rsidR="00CC6753" w:rsidRPr="002B25D7">
        <w:rPr>
          <w:rFonts w:cs="FrankRuehl" w:hint="cs"/>
          <w:rtl/>
        </w:rPr>
        <w:t xml:space="preserve"> עמ' 586) </w:t>
      </w:r>
      <w:r w:rsidR="00CC6753" w:rsidRPr="002B25D7">
        <w:rPr>
          <w:rFonts w:cs="FrankRuehl"/>
          <w:rtl/>
        </w:rPr>
        <w:t>–</w:t>
      </w:r>
      <w:r w:rsidR="00CC6753" w:rsidRPr="002B25D7">
        <w:rPr>
          <w:rFonts w:cs="FrankRuehl" w:hint="cs"/>
          <w:rtl/>
        </w:rPr>
        <w:t xml:space="preserve"> תיקון מס' </w:t>
      </w:r>
      <w:r w:rsidR="00CC6753">
        <w:rPr>
          <w:rFonts w:cs="FrankRuehl" w:hint="cs"/>
          <w:rtl/>
        </w:rPr>
        <w:t>23</w:t>
      </w:r>
      <w:r w:rsidR="00CC6753" w:rsidRPr="002B25D7">
        <w:rPr>
          <w:rFonts w:cs="FrankRuehl" w:hint="cs"/>
          <w:rtl/>
        </w:rPr>
        <w:t xml:space="preserve"> בסעיף </w:t>
      </w:r>
      <w:r w:rsidR="00CC6753">
        <w:rPr>
          <w:rFonts w:cs="FrankRuehl" w:hint="cs"/>
          <w:rtl/>
        </w:rPr>
        <w:t>61</w:t>
      </w:r>
      <w:r w:rsidR="00CC6753" w:rsidRPr="002B25D7">
        <w:rPr>
          <w:rFonts w:cs="FrankRuehl" w:hint="cs"/>
          <w:rtl/>
        </w:rPr>
        <w:t xml:space="preserve"> לחוק לשינוי סדרי עדיפויות לאומיים (תיקוני חקיקה להשגת יעדי התקציב לשנים 2013 ו-2014), תשע"ג-2013; </w:t>
      </w:r>
      <w:r w:rsidR="00CC6753">
        <w:rPr>
          <w:rFonts w:cs="FrankRuehl" w:hint="cs"/>
          <w:rtl/>
        </w:rPr>
        <w:t>תחילתו ביום 1.8.2013</w:t>
      </w:r>
      <w:r w:rsidR="00CC6753" w:rsidRPr="002B25D7">
        <w:rPr>
          <w:rFonts w:cs="FrankRuehl" w:hint="cs"/>
          <w:rtl/>
        </w:rPr>
        <w:t>.</w:t>
      </w:r>
    </w:p>
    <w:p w:rsidR="00564B9F" w:rsidRDefault="005C3EF0" w:rsidP="00564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00D30C0B" w:rsidRPr="005C3EF0">
          <w:rPr>
            <w:rStyle w:val="Hyperlink"/>
            <w:rFonts w:cs="FrankRuehl" w:hint="cs"/>
            <w:rtl/>
          </w:rPr>
          <w:t>ס"ח תשע"ה מס' 2495</w:t>
        </w:r>
      </w:hyperlink>
      <w:r w:rsidR="00D30C0B">
        <w:rPr>
          <w:rFonts w:cs="FrankRuehl" w:hint="cs"/>
          <w:rtl/>
        </w:rPr>
        <w:t xml:space="preserve"> מיום 15.7.2015 עמ' 197 (</w:t>
      </w:r>
      <w:hyperlink r:id="rId51" w:history="1">
        <w:r w:rsidR="00D30C0B" w:rsidRPr="00D30C0B">
          <w:rPr>
            <w:rStyle w:val="Hyperlink"/>
            <w:rFonts w:cs="FrankRuehl" w:hint="cs"/>
            <w:rtl/>
          </w:rPr>
          <w:t>ה"ח הכנסת תשע"ה מס' 598</w:t>
        </w:r>
      </w:hyperlink>
      <w:r w:rsidR="00D30C0B">
        <w:rPr>
          <w:rFonts w:cs="FrankRuehl" w:hint="cs"/>
          <w:rtl/>
        </w:rPr>
        <w:t xml:space="preserve"> עמ' 122) </w:t>
      </w:r>
      <w:r w:rsidR="00D30C0B">
        <w:rPr>
          <w:rFonts w:cs="FrankRuehl"/>
          <w:rtl/>
        </w:rPr>
        <w:t>–</w:t>
      </w:r>
      <w:r w:rsidR="00D30C0B">
        <w:rPr>
          <w:rFonts w:cs="FrankRuehl" w:hint="cs"/>
          <w:rtl/>
        </w:rPr>
        <w:t xml:space="preserve"> תיקון מס' 24 הוראת שעה; תוקפה </w:t>
      </w:r>
      <w:r w:rsidR="00470EF5">
        <w:rPr>
          <w:rFonts w:cs="FrankRuehl" w:hint="cs"/>
          <w:rtl/>
        </w:rPr>
        <w:t>לשמונה</w:t>
      </w:r>
      <w:r w:rsidR="00D30C0B">
        <w:rPr>
          <w:rFonts w:cs="FrankRuehl" w:hint="cs"/>
          <w:rtl/>
        </w:rPr>
        <w:t xml:space="preserve"> שנים ור' סעיף 2 לענין תוקף תקנות.</w:t>
      </w:r>
      <w:r w:rsidR="00470EF5">
        <w:rPr>
          <w:rFonts w:cs="FrankRuehl" w:hint="cs"/>
          <w:rtl/>
        </w:rPr>
        <w:t xml:space="preserve"> תוקנה </w:t>
      </w:r>
      <w:hyperlink r:id="rId52" w:history="1">
        <w:r w:rsidR="00470EF5" w:rsidRPr="00564B9F">
          <w:rPr>
            <w:rStyle w:val="Hyperlink"/>
            <w:rFonts w:cs="FrankRuehl" w:hint="cs"/>
            <w:rtl/>
          </w:rPr>
          <w:t>ס"ח תש"ף מס' 2827</w:t>
        </w:r>
      </w:hyperlink>
      <w:r w:rsidR="00470EF5">
        <w:rPr>
          <w:rFonts w:cs="FrankRuehl" w:hint="cs"/>
          <w:rtl/>
        </w:rPr>
        <w:t xml:space="preserve"> מיום 15.7.2020 עמ' 228 (</w:t>
      </w:r>
      <w:hyperlink r:id="rId53" w:history="1">
        <w:r w:rsidR="00470EF5" w:rsidRPr="00470EF5">
          <w:rPr>
            <w:rStyle w:val="Hyperlink"/>
            <w:rFonts w:cs="FrankRuehl" w:hint="cs"/>
            <w:rtl/>
          </w:rPr>
          <w:t>ה"ח הממשלה תש"ף מס' 1339</w:t>
        </w:r>
      </w:hyperlink>
      <w:r w:rsidR="00470EF5">
        <w:rPr>
          <w:rFonts w:cs="FrankRuehl" w:hint="cs"/>
          <w:rtl/>
        </w:rPr>
        <w:t xml:space="preserve"> עמ' 422) </w:t>
      </w:r>
      <w:r w:rsidR="00470EF5">
        <w:rPr>
          <w:rFonts w:cs="FrankRuehl"/>
          <w:rtl/>
        </w:rPr>
        <w:t>–</w:t>
      </w:r>
      <w:r w:rsidR="00470EF5">
        <w:rPr>
          <w:rFonts w:cs="FrankRuehl" w:hint="cs"/>
          <w:rtl/>
        </w:rPr>
        <w:t xml:space="preserve"> תיקון מס' 24 הוראת שעה (תיקון) תש"ף-2020.</w:t>
      </w:r>
    </w:p>
    <w:p w:rsidR="00D30C0B" w:rsidRDefault="00D30C0B" w:rsidP="00D30C0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תקנות לפי סעיף 3א(א)(1) לחוק העיקרי, כנוסחו בסעיף 1 לחוק זה, לעניין רכישת טקסטיל בעבור מערכת הביטחון והמשרד לביטחון הפנים, יוגשו לאישור ועדת החוקה חוק ומשפט של הכנסת בתוך 30 ימים מיום תחילתו של חוק זה; עד להתקנת תקנות כאמור יראו את תקנות חובת המכרזים (העדפת תוצרת הארץ) (הוראת שעה), התשע"א-2011, כאילו הותקנו כדין מכוח סעיף 3א(א)(1) לחוק העיקרי, כנוסחו בסעיף 1 לחוק זה.</w:t>
      </w:r>
    </w:p>
    <w:p w:rsidR="00470EF5" w:rsidRDefault="00470EF5" w:rsidP="00D30C0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שר האוצר רשאי, בצו, באישור ועדת החוקה חוק ומשפט של הכנסת, להאריך בשנתיים נוספות את התקופה הקבועה בסעיף 1.</w:t>
      </w:r>
    </w:p>
    <w:p w:rsidR="0024687D" w:rsidRDefault="0024687D" w:rsidP="00246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003D5C92" w:rsidRPr="0024687D">
          <w:rPr>
            <w:rStyle w:val="Hyperlink"/>
            <w:rFonts w:cs="FrankRuehl" w:hint="cs"/>
            <w:rtl/>
          </w:rPr>
          <w:t>ס"ח תשע"ו מס' 2580</w:t>
        </w:r>
      </w:hyperlink>
      <w:r w:rsidR="003D5C92">
        <w:rPr>
          <w:rFonts w:cs="FrankRuehl" w:hint="cs"/>
          <w:rtl/>
        </w:rPr>
        <w:t xml:space="preserve"> מיום 16.8.2016 עמ' 1226 (</w:t>
      </w:r>
      <w:hyperlink r:id="rId55" w:history="1">
        <w:r w:rsidR="003D5C92" w:rsidRPr="00D70760">
          <w:rPr>
            <w:rStyle w:val="Hyperlink"/>
            <w:rFonts w:cs="FrankRuehl" w:hint="cs"/>
            <w:rtl/>
          </w:rPr>
          <w:t>ה"ח הכנסת תשע"ו מס' 645</w:t>
        </w:r>
      </w:hyperlink>
      <w:r w:rsidR="003D5C92">
        <w:rPr>
          <w:rFonts w:cs="FrankRuehl" w:hint="cs"/>
          <w:rtl/>
        </w:rPr>
        <w:t xml:space="preserve"> עמ' 138) </w:t>
      </w:r>
      <w:r w:rsidR="003D5C92">
        <w:rPr>
          <w:rFonts w:cs="FrankRuehl"/>
          <w:rtl/>
        </w:rPr>
        <w:t>–</w:t>
      </w:r>
      <w:r w:rsidR="003D5C92">
        <w:rPr>
          <w:rFonts w:cs="FrankRuehl" w:hint="cs"/>
          <w:rtl/>
        </w:rPr>
        <w:t xml:space="preserve"> תיקון מס' 25</w:t>
      </w:r>
      <w:r w:rsidR="00D70760">
        <w:rPr>
          <w:rFonts w:cs="FrankRuehl" w:hint="cs"/>
          <w:rtl/>
        </w:rPr>
        <w:t>; ר' סעיף 4 לענין תחילה.</w:t>
      </w:r>
    </w:p>
    <w:p w:rsidR="00D70760" w:rsidRPr="00D70760" w:rsidRDefault="00D70760" w:rsidP="00D707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סעיף 2ג(ג) לחוק העיקרי, כנוסחו בחוק זה, שנתיים מיום פרסומו של חוק זה; שר האוצר, באישור ועדת הכלכלה של הכנסת, רשאי להאריך את התקופה האמורה בתקופות שלא יעלו על שנה במצטבר.</w:t>
      </w:r>
    </w:p>
  </w:footnote>
  <w:footnote w:id="2">
    <w:p w:rsidR="00823B77" w:rsidRDefault="00823B77" w:rsidP="00823B77">
      <w:pPr>
        <w:pStyle w:val="a5"/>
        <w:spacing w:before="72" w:line="240" w:lineRule="auto"/>
        <w:ind w:right="1134"/>
        <w:rPr>
          <w:rFonts w:hint="cs"/>
          <w:rtl/>
        </w:rPr>
      </w:pPr>
      <w:r>
        <w:rPr>
          <w:rStyle w:val="a6"/>
        </w:rPr>
        <w:footnoteRef/>
      </w:r>
      <w:r w:rsidRPr="00823B77">
        <w:rPr>
          <w:rFonts w:cs="FrankRuehl"/>
          <w:sz w:val="22"/>
          <w:szCs w:val="22"/>
          <w:rtl/>
        </w:rPr>
        <w:t xml:space="preserve"> </w:t>
      </w:r>
      <w:r w:rsidRPr="00823B77">
        <w:rPr>
          <w:rFonts w:cs="FrankRuehl" w:hint="cs"/>
          <w:sz w:val="22"/>
          <w:szCs w:val="22"/>
          <w:rtl/>
        </w:rPr>
        <w:t>עפ"י תיקון מס' 14 יחול החוק גם על תאגיד מקומי. תיקון מס' 14 ייכנס לתוקף עם התקנת תקנות לענין עסקאות של תאגיד מקומי.</w:t>
      </w:r>
    </w:p>
  </w:footnote>
  <w:footnote w:id="3">
    <w:p w:rsidR="003A64E0" w:rsidRDefault="003A64E0" w:rsidP="003A64E0">
      <w:pPr>
        <w:pStyle w:val="a5"/>
        <w:spacing w:before="72" w:line="240" w:lineRule="auto"/>
        <w:ind w:right="1134"/>
        <w:rPr>
          <w:rFonts w:hint="cs"/>
        </w:rPr>
      </w:pPr>
      <w:r>
        <w:rPr>
          <w:rStyle w:val="a6"/>
        </w:rPr>
        <w:footnoteRef/>
      </w:r>
      <w:r w:rsidRPr="003A64E0">
        <w:rPr>
          <w:rFonts w:cs="FrankRuehl"/>
          <w:sz w:val="22"/>
          <w:szCs w:val="22"/>
          <w:rtl/>
        </w:rPr>
        <w:t xml:space="preserve"> </w:t>
      </w:r>
      <w:r w:rsidRPr="003A64E0">
        <w:rPr>
          <w:rFonts w:cs="FrankRuehl" w:hint="cs"/>
          <w:sz w:val="22"/>
          <w:szCs w:val="22"/>
          <w:rtl/>
        </w:rPr>
        <w:t>תחילתו של סעיף קטן 2ג(ג) ביום 16.8.2018.</w:t>
      </w:r>
    </w:p>
  </w:footnote>
  <w:footnote w:id="4">
    <w:p w:rsidR="00447256" w:rsidRDefault="00447256">
      <w:pPr>
        <w:pStyle w:val="a5"/>
        <w:spacing w:before="72" w:line="240" w:lineRule="auto"/>
        <w:ind w:right="1134"/>
        <w:rPr>
          <w:rFonts w:cs="FrankRuehl" w:hint="cs"/>
          <w:noProof/>
          <w:sz w:val="22"/>
          <w:szCs w:val="22"/>
          <w:rtl/>
        </w:rPr>
      </w:pPr>
      <w:r>
        <w:rPr>
          <w:rStyle w:val="a6"/>
        </w:rPr>
        <w:footnoteRef/>
      </w:r>
      <w:r>
        <w:rPr>
          <w:rFonts w:hint="cs"/>
          <w:rtl/>
        </w:rPr>
        <w:t xml:space="preserve"> </w:t>
      </w:r>
      <w:r>
        <w:rPr>
          <w:rFonts w:cs="FrankRuehl" w:hint="cs"/>
          <w:noProof/>
          <w:sz w:val="22"/>
          <w:szCs w:val="22"/>
          <w:rtl/>
        </w:rPr>
        <w:t xml:space="preserve">ר' </w:t>
      </w:r>
      <w:hyperlink r:id="rId56" w:history="1">
        <w:r>
          <w:rPr>
            <w:rStyle w:val="Hyperlink"/>
            <w:rFonts w:cs="FrankRuehl" w:hint="cs"/>
            <w:noProof/>
            <w:sz w:val="22"/>
            <w:szCs w:val="22"/>
            <w:rtl/>
          </w:rPr>
          <w:t>י"פ תשס"ו מס' 5501</w:t>
        </w:r>
      </w:hyperlink>
      <w:r>
        <w:rPr>
          <w:rFonts w:cs="FrankRuehl" w:hint="cs"/>
          <w:noProof/>
          <w:sz w:val="22"/>
          <w:szCs w:val="22"/>
          <w:rtl/>
        </w:rPr>
        <w:t xml:space="preserve"> מיום 28.2.2006 עמ' 2088.</w:t>
      </w:r>
      <w:r w:rsidR="00CA4206">
        <w:rPr>
          <w:rFonts w:cs="FrankRuehl" w:hint="cs"/>
          <w:noProof/>
          <w:sz w:val="22"/>
          <w:szCs w:val="22"/>
          <w:rtl/>
        </w:rPr>
        <w:t xml:space="preserve"> </w:t>
      </w:r>
      <w:hyperlink r:id="rId57" w:history="1">
        <w:r w:rsidR="00CA4206" w:rsidRPr="00CA4206">
          <w:rPr>
            <w:rStyle w:val="Hyperlink"/>
            <w:rFonts w:cs="FrankRuehl" w:hint="cs"/>
            <w:noProof/>
            <w:sz w:val="22"/>
            <w:szCs w:val="22"/>
            <w:rtl/>
          </w:rPr>
          <w:t>י"פ תשע"ד מס' 6838</w:t>
        </w:r>
      </w:hyperlink>
      <w:r w:rsidR="00CA4206">
        <w:rPr>
          <w:rFonts w:cs="FrankRuehl" w:hint="cs"/>
          <w:noProof/>
          <w:sz w:val="22"/>
          <w:szCs w:val="22"/>
          <w:rtl/>
        </w:rPr>
        <w:t xml:space="preserve"> מיום 16.7.2014 עמ' 6814.</w:t>
      </w:r>
    </w:p>
  </w:footnote>
  <w:footnote w:id="5">
    <w:p w:rsidR="00447256" w:rsidRDefault="00447256" w:rsidP="00C23D49">
      <w:pPr>
        <w:pStyle w:val="a5"/>
        <w:spacing w:before="72" w:line="240" w:lineRule="auto"/>
        <w:ind w:right="1134"/>
        <w:rPr>
          <w:rFonts w:hint="cs"/>
          <w:rtl/>
        </w:rPr>
      </w:pPr>
      <w:r>
        <w:rPr>
          <w:rStyle w:val="a6"/>
        </w:rPr>
        <w:footnoteRef/>
      </w:r>
      <w:r w:rsidRPr="00C23D49">
        <w:rPr>
          <w:rFonts w:cs="FrankRuehl" w:hint="cs"/>
          <w:sz w:val="22"/>
          <w:szCs w:val="22"/>
          <w:rtl/>
        </w:rPr>
        <w:t xml:space="preserve"> תוקפו של הסעיף הקטן 30 ימים מכניסתן לתוקף של תקנות לענין עסקאות של תאגיד מקומי.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256" w:rsidRDefault="004472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חובת המכרזים, תשנ"ב- 1992</w:t>
    </w:r>
  </w:p>
  <w:p w:rsidR="00447256" w:rsidRDefault="004472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256" w:rsidRDefault="0044725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256" w:rsidRDefault="004472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חובת המכרזים, תשנ"ב-1992</w:t>
    </w:r>
  </w:p>
  <w:p w:rsidR="00447256" w:rsidRDefault="004472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256" w:rsidRDefault="0044725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61"/>
    <w:rsid w:val="00000956"/>
    <w:rsid w:val="00015B13"/>
    <w:rsid w:val="000312D4"/>
    <w:rsid w:val="000709CF"/>
    <w:rsid w:val="00083E37"/>
    <w:rsid w:val="000B5A9C"/>
    <w:rsid w:val="000B6446"/>
    <w:rsid w:val="00124BD5"/>
    <w:rsid w:val="00135542"/>
    <w:rsid w:val="00136D16"/>
    <w:rsid w:val="001417C7"/>
    <w:rsid w:val="00143F3C"/>
    <w:rsid w:val="001719EE"/>
    <w:rsid w:val="0019130C"/>
    <w:rsid w:val="00197536"/>
    <w:rsid w:val="00197C89"/>
    <w:rsid w:val="001A46E9"/>
    <w:rsid w:val="001B75CA"/>
    <w:rsid w:val="001D5C41"/>
    <w:rsid w:val="001F0438"/>
    <w:rsid w:val="00221B5C"/>
    <w:rsid w:val="00236396"/>
    <w:rsid w:val="0024687D"/>
    <w:rsid w:val="00252864"/>
    <w:rsid w:val="00285743"/>
    <w:rsid w:val="00292308"/>
    <w:rsid w:val="002A221F"/>
    <w:rsid w:val="002B30D1"/>
    <w:rsid w:val="003041D2"/>
    <w:rsid w:val="003158A9"/>
    <w:rsid w:val="003429BB"/>
    <w:rsid w:val="003A64E0"/>
    <w:rsid w:val="003D5C92"/>
    <w:rsid w:val="003E7FBF"/>
    <w:rsid w:val="00447256"/>
    <w:rsid w:val="00470EF5"/>
    <w:rsid w:val="004729E2"/>
    <w:rsid w:val="004778F4"/>
    <w:rsid w:val="00491165"/>
    <w:rsid w:val="004B2FD6"/>
    <w:rsid w:val="004D4FE6"/>
    <w:rsid w:val="00510A69"/>
    <w:rsid w:val="0052533B"/>
    <w:rsid w:val="0052696B"/>
    <w:rsid w:val="005402AB"/>
    <w:rsid w:val="00564B9F"/>
    <w:rsid w:val="00564C2A"/>
    <w:rsid w:val="005C3EF0"/>
    <w:rsid w:val="005D340D"/>
    <w:rsid w:val="005E7F11"/>
    <w:rsid w:val="00650BFE"/>
    <w:rsid w:val="00676120"/>
    <w:rsid w:val="00676D26"/>
    <w:rsid w:val="006B1D23"/>
    <w:rsid w:val="006C02BF"/>
    <w:rsid w:val="006D1AB6"/>
    <w:rsid w:val="006F6FBE"/>
    <w:rsid w:val="00705BC8"/>
    <w:rsid w:val="00731E1E"/>
    <w:rsid w:val="00770643"/>
    <w:rsid w:val="00784673"/>
    <w:rsid w:val="007A1BC5"/>
    <w:rsid w:val="007C1A47"/>
    <w:rsid w:val="00823B77"/>
    <w:rsid w:val="0082651F"/>
    <w:rsid w:val="008732B1"/>
    <w:rsid w:val="008844A1"/>
    <w:rsid w:val="00891B15"/>
    <w:rsid w:val="00896595"/>
    <w:rsid w:val="008C5671"/>
    <w:rsid w:val="008D36B3"/>
    <w:rsid w:val="008D3892"/>
    <w:rsid w:val="008E54D3"/>
    <w:rsid w:val="008F0291"/>
    <w:rsid w:val="008F4B6F"/>
    <w:rsid w:val="00913E48"/>
    <w:rsid w:val="00964C62"/>
    <w:rsid w:val="00992561"/>
    <w:rsid w:val="009C278A"/>
    <w:rsid w:val="00A02FA6"/>
    <w:rsid w:val="00A13CE8"/>
    <w:rsid w:val="00A14044"/>
    <w:rsid w:val="00A23022"/>
    <w:rsid w:val="00A373BE"/>
    <w:rsid w:val="00A41609"/>
    <w:rsid w:val="00AB4B6A"/>
    <w:rsid w:val="00AC0439"/>
    <w:rsid w:val="00B308E7"/>
    <w:rsid w:val="00B3355C"/>
    <w:rsid w:val="00B565AF"/>
    <w:rsid w:val="00B5773D"/>
    <w:rsid w:val="00B652AA"/>
    <w:rsid w:val="00B91D17"/>
    <w:rsid w:val="00B94463"/>
    <w:rsid w:val="00BA5628"/>
    <w:rsid w:val="00BF5DC9"/>
    <w:rsid w:val="00BF6085"/>
    <w:rsid w:val="00BF73BD"/>
    <w:rsid w:val="00C23D49"/>
    <w:rsid w:val="00C5216B"/>
    <w:rsid w:val="00C669BD"/>
    <w:rsid w:val="00C66CB1"/>
    <w:rsid w:val="00CA077D"/>
    <w:rsid w:val="00CA4206"/>
    <w:rsid w:val="00CA69CE"/>
    <w:rsid w:val="00CA6C84"/>
    <w:rsid w:val="00CC6753"/>
    <w:rsid w:val="00CD6707"/>
    <w:rsid w:val="00CD6807"/>
    <w:rsid w:val="00CD68A1"/>
    <w:rsid w:val="00CE09C8"/>
    <w:rsid w:val="00D027B3"/>
    <w:rsid w:val="00D16445"/>
    <w:rsid w:val="00D30C0B"/>
    <w:rsid w:val="00D35913"/>
    <w:rsid w:val="00D70760"/>
    <w:rsid w:val="00D8105E"/>
    <w:rsid w:val="00D87409"/>
    <w:rsid w:val="00DB482B"/>
    <w:rsid w:val="00E02C57"/>
    <w:rsid w:val="00E12FC3"/>
    <w:rsid w:val="00E66916"/>
    <w:rsid w:val="00E933CD"/>
    <w:rsid w:val="00F03DCC"/>
    <w:rsid w:val="00F1245D"/>
    <w:rsid w:val="00F55E4A"/>
    <w:rsid w:val="00F72973"/>
    <w:rsid w:val="00F95198"/>
    <w:rsid w:val="00FB7A21"/>
    <w:rsid w:val="00FC75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E3F2219-6926-4D89-BD13-07D227CE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rFonts w:ascii="Times New Roman" w:hAnsi="Times New Roman" w:cs="Times New Roman"/>
      <w:vertAlign w:val="superscript"/>
    </w:rPr>
  </w:style>
  <w:style w:type="paragraph" w:styleId="a7">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styleId="a8">
    <w:name w:val="Unresolved Mention"/>
    <w:uiPriority w:val="99"/>
    <w:semiHidden/>
    <w:unhideWhenUsed/>
    <w:rsid w:val="00470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580.pdf" TargetMode="External"/><Relationship Id="rId117" Type="http://schemas.openxmlformats.org/officeDocument/2006/relationships/footer" Target="footer1.xml"/><Relationship Id="rId21" Type="http://schemas.openxmlformats.org/officeDocument/2006/relationships/hyperlink" Target="http://www.nevo.co.il/Law_word/law16/knesset-645.pdf" TargetMode="External"/><Relationship Id="rId42" Type="http://schemas.openxmlformats.org/officeDocument/2006/relationships/hyperlink" Target="http://www.nevo.co.il/law_word/law14/law-2580.pdf" TargetMode="External"/><Relationship Id="rId47" Type="http://schemas.openxmlformats.org/officeDocument/2006/relationships/hyperlink" Target="http://www.nevo.co.il/Law_word/law16/knesset-645.pdf" TargetMode="External"/><Relationship Id="rId63" Type="http://schemas.openxmlformats.org/officeDocument/2006/relationships/hyperlink" Target="http://www.nevo.co.il/Law_word/law17/PROP-3171.pdf" TargetMode="External"/><Relationship Id="rId68" Type="http://schemas.openxmlformats.org/officeDocument/2006/relationships/hyperlink" Target="http://www.nevo.co.il/Law_word/law14/law-2270.pdf" TargetMode="External"/><Relationship Id="rId84" Type="http://schemas.openxmlformats.org/officeDocument/2006/relationships/hyperlink" Target="http://www.nevo.co.il/Law_word/law14/law-2405.pdf" TargetMode="External"/><Relationship Id="rId89" Type="http://schemas.openxmlformats.org/officeDocument/2006/relationships/hyperlink" Target="http://www.nevo.co.il/Law_word/law17/PROP-2140.pdf" TargetMode="External"/><Relationship Id="rId112" Type="http://schemas.openxmlformats.org/officeDocument/2006/relationships/hyperlink" Target="http://www.nevo.co.il/Law_word/law14/law-2142.pdf" TargetMode="External"/><Relationship Id="rId16" Type="http://schemas.openxmlformats.org/officeDocument/2006/relationships/hyperlink" Target="http://www.nevo.co.il/Law_word/law14/LAW-2057.pdf" TargetMode="External"/><Relationship Id="rId107" Type="http://schemas.openxmlformats.org/officeDocument/2006/relationships/hyperlink" Target="http://www.nevo.co.il/Law_word/law17/PROP-3171.pdf" TargetMode="External"/><Relationship Id="rId11" Type="http://schemas.openxmlformats.org/officeDocument/2006/relationships/hyperlink" Target="http://www.nevo.co.il/Law_word/law17/PROP-3162.pdf" TargetMode="External"/><Relationship Id="rId32" Type="http://schemas.openxmlformats.org/officeDocument/2006/relationships/hyperlink" Target="http://www.nevo.co.il/Law_word/law14/LAW-1824.pdf" TargetMode="External"/><Relationship Id="rId37" Type="http://schemas.openxmlformats.org/officeDocument/2006/relationships/hyperlink" Target="http://www.nevo.co.il/Law_word/law16/knesset-440.pdf" TargetMode="External"/><Relationship Id="rId53" Type="http://schemas.openxmlformats.org/officeDocument/2006/relationships/hyperlink" Target="http://www.nevo.co.il/Law_word/law17/PROP-2675.pdf" TargetMode="External"/><Relationship Id="rId58" Type="http://schemas.openxmlformats.org/officeDocument/2006/relationships/hyperlink" Target="http://www.nevo.co.il/Law_word/law14/LAW-1901.pdf" TargetMode="External"/><Relationship Id="rId74" Type="http://schemas.openxmlformats.org/officeDocument/2006/relationships/hyperlink" Target="https://www.nevo.co.il/Law_word/law14/law-2827.pdf" TargetMode="External"/><Relationship Id="rId79" Type="http://schemas.openxmlformats.org/officeDocument/2006/relationships/hyperlink" Target="http://www.nevo.co.il/Law_word/law17/PROP-2151.pdf" TargetMode="External"/><Relationship Id="rId102" Type="http://schemas.openxmlformats.org/officeDocument/2006/relationships/hyperlink" Target="http://www.nevo.co.il/Law_word/law14/LAW-1663.pdf" TargetMode="External"/><Relationship Id="rId5" Type="http://schemas.openxmlformats.org/officeDocument/2006/relationships/endnotes" Target="endnotes.xml"/><Relationship Id="rId90" Type="http://schemas.openxmlformats.org/officeDocument/2006/relationships/hyperlink" Target="http://www.nevo.co.il/Law_word/law14/LAW-1407.pdf" TargetMode="External"/><Relationship Id="rId95" Type="http://schemas.openxmlformats.org/officeDocument/2006/relationships/hyperlink" Target="http://www.nevo.co.il/Law_word/law17/PROP-2216.pdf" TargetMode="External"/><Relationship Id="rId22" Type="http://schemas.openxmlformats.org/officeDocument/2006/relationships/hyperlink" Target="http://www.nevo.co.il/law_word/law14/law-2580.pdf" TargetMode="External"/><Relationship Id="rId27" Type="http://schemas.openxmlformats.org/officeDocument/2006/relationships/hyperlink" Target="http://www.nevo.co.il/Law_word/law16/knesset-645.pdf" TargetMode="External"/><Relationship Id="rId43" Type="http://schemas.openxmlformats.org/officeDocument/2006/relationships/hyperlink" Target="http://www.nevo.co.il/Law_word/law16/knesset-645.pdf" TargetMode="External"/><Relationship Id="rId48" Type="http://schemas.openxmlformats.org/officeDocument/2006/relationships/hyperlink" Target="http://www.nevo.co.il/Law_word/law14/LAW-1419.pdf" TargetMode="External"/><Relationship Id="rId64" Type="http://schemas.openxmlformats.org/officeDocument/2006/relationships/hyperlink" Target="http://www.nevo.co.il/Law_word/law14/LAW-1901.pdf" TargetMode="External"/><Relationship Id="rId69" Type="http://schemas.openxmlformats.org/officeDocument/2006/relationships/hyperlink" Target="http://www.nevo.co.il/Law_word/law16/knesset-250.pdf" TargetMode="External"/><Relationship Id="rId113" Type="http://schemas.openxmlformats.org/officeDocument/2006/relationships/hyperlink" Target="http://www.nevo.co.il/Law_word/law16/knesset-188.pdf" TargetMode="External"/><Relationship Id="rId118" Type="http://schemas.openxmlformats.org/officeDocument/2006/relationships/footer" Target="footer2.xml"/><Relationship Id="rId80" Type="http://schemas.openxmlformats.org/officeDocument/2006/relationships/hyperlink" Target="http://www.nevo.co.il/Law_word/law14/LAW-1874.pdf" TargetMode="External"/><Relationship Id="rId85" Type="http://schemas.openxmlformats.org/officeDocument/2006/relationships/hyperlink" Target="http://www.nevo.co.il/Law_word/law15/memshala-768.pdf" TargetMode="External"/><Relationship Id="rId12" Type="http://schemas.openxmlformats.org/officeDocument/2006/relationships/hyperlink" Target="http://www.nevo.co.il/Law_word/law14/LAW-1607.pdf" TargetMode="External"/><Relationship Id="rId17" Type="http://schemas.openxmlformats.org/officeDocument/2006/relationships/hyperlink" Target="http://www.nevo.co.il/Law_word/law15/MEMSHALA-236.pdf" TargetMode="External"/><Relationship Id="rId33" Type="http://schemas.openxmlformats.org/officeDocument/2006/relationships/hyperlink" Target="http://www.nevo.co.il/Law_word/law17/PROP-3010.pdf" TargetMode="External"/><Relationship Id="rId38" Type="http://schemas.openxmlformats.org/officeDocument/2006/relationships/hyperlink" Target="http://www.nevo.co.il/Law_word/law14/LAW-1874.pdf" TargetMode="External"/><Relationship Id="rId59" Type="http://schemas.openxmlformats.org/officeDocument/2006/relationships/hyperlink" Target="http://www.nevo.co.il/Law_word/law15/MEMSHALA-45.pdf" TargetMode="External"/><Relationship Id="rId103" Type="http://schemas.openxmlformats.org/officeDocument/2006/relationships/hyperlink" Target="http://www.nevo.co.il/Law_word/law17/PROP-2675.pdf" TargetMode="External"/><Relationship Id="rId108" Type="http://schemas.openxmlformats.org/officeDocument/2006/relationships/hyperlink" Target="http://www.nevo.co.il/Law_word/law14/LAW-1901.pdf" TargetMode="External"/><Relationship Id="rId54" Type="http://schemas.openxmlformats.org/officeDocument/2006/relationships/hyperlink" Target="http://www.nevo.co.il/Law_word/law14/LAW-1791.pdf" TargetMode="External"/><Relationship Id="rId70" Type="http://schemas.openxmlformats.org/officeDocument/2006/relationships/hyperlink" Target="http://www.nevo.co.il/Law_word/law14/law-2399.pdf" TargetMode="External"/><Relationship Id="rId75" Type="http://schemas.openxmlformats.org/officeDocument/2006/relationships/hyperlink" Target="https://www.nevo.co.il/Law_word/law15/memshala-1339.pdf" TargetMode="External"/><Relationship Id="rId91" Type="http://schemas.openxmlformats.org/officeDocument/2006/relationships/hyperlink" Target="http://www.nevo.co.il/Law_word/law17/PROP-2150.pdf" TargetMode="External"/><Relationship Id="rId96" Type="http://schemas.openxmlformats.org/officeDocument/2006/relationships/hyperlink" Target="http://www.nevo.co.il/Law_word/law14/LAW-1459.pdf" TargetMode="External"/><Relationship Id="rId1" Type="http://schemas.openxmlformats.org/officeDocument/2006/relationships/styles" Target="styles.xml"/><Relationship Id="rId6" Type="http://schemas.openxmlformats.org/officeDocument/2006/relationships/hyperlink" Target="http://www.nevo.co.il/Law_word/law14/LAW-1874.pdf" TargetMode="External"/><Relationship Id="rId23" Type="http://schemas.openxmlformats.org/officeDocument/2006/relationships/hyperlink" Target="http://www.nevo.co.il/Law_word/law16/knesset-645.pdf" TargetMode="External"/><Relationship Id="rId28" Type="http://schemas.openxmlformats.org/officeDocument/2006/relationships/hyperlink" Target="http://www.nevo.co.il/Law_word/law14/LAW-1607.pdf" TargetMode="External"/><Relationship Id="rId49" Type="http://schemas.openxmlformats.org/officeDocument/2006/relationships/hyperlink" Target="http://www.nevo.co.il/Law_word/law17/PROP-2151.pdf"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_word/law14/LAW-1874.pdf" TargetMode="External"/><Relationship Id="rId31" Type="http://schemas.openxmlformats.org/officeDocument/2006/relationships/hyperlink" Target="http://www.nevo.co.il/Law_word/law17/PROP-2690.pdf" TargetMode="External"/><Relationship Id="rId44" Type="http://schemas.openxmlformats.org/officeDocument/2006/relationships/hyperlink" Target="http://www.nevo.co.il/Law_word/law14/LAW-1875.pdf" TargetMode="External"/><Relationship Id="rId52" Type="http://schemas.openxmlformats.org/officeDocument/2006/relationships/hyperlink" Target="http://www.nevo.co.il/Law_word/law14/LAW-1663.pdf" TargetMode="External"/><Relationship Id="rId60" Type="http://schemas.openxmlformats.org/officeDocument/2006/relationships/hyperlink" Target="http://www.nevo.co.il/Law_word/law14/LAW-1791.pdf" TargetMode="External"/><Relationship Id="rId65" Type="http://schemas.openxmlformats.org/officeDocument/2006/relationships/hyperlink" Target="http://www.nevo.co.il/Law_word/law15/MEMSHALA-45.pdf" TargetMode="External"/><Relationship Id="rId73" Type="http://schemas.openxmlformats.org/officeDocument/2006/relationships/hyperlink" Target="http://www.nevo.co.il/Law_word/law16/knesset-598.pdf" TargetMode="External"/><Relationship Id="rId78" Type="http://schemas.openxmlformats.org/officeDocument/2006/relationships/hyperlink" Target="http://www.nevo.co.il/Law_word/law14/LAW-1419.pdf" TargetMode="External"/><Relationship Id="rId81" Type="http://schemas.openxmlformats.org/officeDocument/2006/relationships/hyperlink" Target="http://www.nevo.co.il/Law_word/law17/PROP-3162.pdf" TargetMode="External"/><Relationship Id="rId86" Type="http://schemas.openxmlformats.org/officeDocument/2006/relationships/hyperlink" Target="http://www.nevo.co.il/Law_word/law14/LAW-1419.pdf" TargetMode="External"/><Relationship Id="rId94" Type="http://schemas.openxmlformats.org/officeDocument/2006/relationships/hyperlink" Target="http://www.nevo.co.il/Law_word/law14/LAW-1440.pdf" TargetMode="External"/><Relationship Id="rId99" Type="http://schemas.openxmlformats.org/officeDocument/2006/relationships/hyperlink" Target="http://www.nevo.co.il/Law_word/law17/PROP-2288.pdf" TargetMode="External"/><Relationship Id="rId101" Type="http://schemas.openxmlformats.org/officeDocument/2006/relationships/hyperlink" Target="http://www.nevo.co.il/Law_word/law17/PROP-2312.pdf" TargetMode="External"/><Relationship Id="rId4" Type="http://schemas.openxmlformats.org/officeDocument/2006/relationships/footnotes" Target="footnotes.xml"/><Relationship Id="rId9" Type="http://schemas.openxmlformats.org/officeDocument/2006/relationships/hyperlink" Target="http://www.nevo.co.il/Law_word/law17/PROP-3162.pdf" TargetMode="External"/><Relationship Id="rId13" Type="http://schemas.openxmlformats.org/officeDocument/2006/relationships/hyperlink" Target="http://www.nevo.co.il/Law_word/law17/PROP-2556.pdf" TargetMode="External"/><Relationship Id="rId18" Type="http://schemas.openxmlformats.org/officeDocument/2006/relationships/hyperlink" Target="http://www.nevo.co.il/Law_word/law14/LAW-2057.pdf" TargetMode="External"/><Relationship Id="rId39" Type="http://schemas.openxmlformats.org/officeDocument/2006/relationships/hyperlink" Target="http://www.nevo.co.il/Law_word/law17/PROP-3162.pdf" TargetMode="External"/><Relationship Id="rId109" Type="http://schemas.openxmlformats.org/officeDocument/2006/relationships/hyperlink" Target="http://www.nevo.co.il/Law_word/law15/MEMSHALA-45.pdf" TargetMode="External"/><Relationship Id="rId34" Type="http://schemas.openxmlformats.org/officeDocument/2006/relationships/hyperlink" Target="http://www.nevo.co.il/Law_word/law14/LAW-2057.pdf" TargetMode="External"/><Relationship Id="rId50" Type="http://schemas.openxmlformats.org/officeDocument/2006/relationships/hyperlink" Target="http://www.nevo.co.il/Law_word/law14/LAW-1495.pdf" TargetMode="External"/><Relationship Id="rId55" Type="http://schemas.openxmlformats.org/officeDocument/2006/relationships/hyperlink" Target="http://www.nevo.co.il/Law_word/law17/PROP-3000.pdf" TargetMode="External"/><Relationship Id="rId76" Type="http://schemas.openxmlformats.org/officeDocument/2006/relationships/hyperlink" Target="http://www.nevo.co.il/Law_word/law14/LAW-1495.pdf" TargetMode="External"/><Relationship Id="rId97" Type="http://schemas.openxmlformats.org/officeDocument/2006/relationships/hyperlink" Target="http://www.nevo.co.il/Law_word/law17/PROP-2260.pdf" TargetMode="External"/><Relationship Id="rId104" Type="http://schemas.openxmlformats.org/officeDocument/2006/relationships/hyperlink" Target="http://www.nevo.co.il/Law_word/law14/LAW-1791.pdf" TargetMode="External"/><Relationship Id="rId120" Type="http://schemas.openxmlformats.org/officeDocument/2006/relationships/theme" Target="theme/theme1.xml"/><Relationship Id="rId7" Type="http://schemas.openxmlformats.org/officeDocument/2006/relationships/hyperlink" Target="http://www.nevo.co.il/Law_word/law17/PROP-3162.pdf" TargetMode="External"/><Relationship Id="rId71" Type="http://schemas.openxmlformats.org/officeDocument/2006/relationships/hyperlink" Target="http://www.nevo.co.il/Law_word/law16/knesset-503.pdf" TargetMode="External"/><Relationship Id="rId92" Type="http://schemas.openxmlformats.org/officeDocument/2006/relationships/hyperlink" Target="http://www.nevo.co.il/Law_word/law14/LAW-1419.pdf" TargetMode="External"/><Relationship Id="rId2" Type="http://schemas.openxmlformats.org/officeDocument/2006/relationships/settings" Target="settings.xml"/><Relationship Id="rId29" Type="http://schemas.openxmlformats.org/officeDocument/2006/relationships/hyperlink" Target="http://www.nevo.co.il/Law_word/law17/PROP-2556.pdf" TargetMode="External"/><Relationship Id="rId24" Type="http://schemas.openxmlformats.org/officeDocument/2006/relationships/hyperlink" Target="http://www.nevo.co.il/law_word/law14/law-2580.pdf" TargetMode="External"/><Relationship Id="rId40" Type="http://schemas.openxmlformats.org/officeDocument/2006/relationships/hyperlink" Target="http://www.nevo.co.il/Law_word/law14/law-2142.pdf" TargetMode="External"/><Relationship Id="rId45" Type="http://schemas.openxmlformats.org/officeDocument/2006/relationships/hyperlink" Target="http://www.nevo.co.il/Law_word/law17/PROP-3188.pdf" TargetMode="External"/><Relationship Id="rId66" Type="http://schemas.openxmlformats.org/officeDocument/2006/relationships/hyperlink" Target="http://www.nevo.co.il/Law_word/law14/law-2031.pdf" TargetMode="External"/><Relationship Id="rId87" Type="http://schemas.openxmlformats.org/officeDocument/2006/relationships/hyperlink" Target="http://www.nevo.co.il/Law_word/law17/PROP-2151.pdf" TargetMode="External"/><Relationship Id="rId110" Type="http://schemas.openxmlformats.org/officeDocument/2006/relationships/hyperlink" Target="http://www.nevo.co.il/Law_word/law14/law-2031.pdf" TargetMode="External"/><Relationship Id="rId115" Type="http://schemas.openxmlformats.org/officeDocument/2006/relationships/header" Target="header1.xml"/><Relationship Id="rId61" Type="http://schemas.openxmlformats.org/officeDocument/2006/relationships/hyperlink" Target="http://www.nevo.co.il/Law_word/law17/PROP-3000.pdf" TargetMode="External"/><Relationship Id="rId82" Type="http://schemas.openxmlformats.org/officeDocument/2006/relationships/hyperlink" Target="http://www.nevo.co.il/Law_word/law14/LAW-2057.pdf" TargetMode="External"/><Relationship Id="rId19" Type="http://schemas.openxmlformats.org/officeDocument/2006/relationships/hyperlink" Target="http://www.nevo.co.il/Law_word/law15/MEMSHALA-236.pdf" TargetMode="External"/><Relationship Id="rId14" Type="http://schemas.openxmlformats.org/officeDocument/2006/relationships/hyperlink" Target="http://www.nevo.co.il/Law_word/law14/LAW-1645.pdf" TargetMode="External"/><Relationship Id="rId30" Type="http://schemas.openxmlformats.org/officeDocument/2006/relationships/hyperlink" Target="http://www.nevo.co.il/Law_word/law14/LAW-1645.pdf" TargetMode="External"/><Relationship Id="rId35" Type="http://schemas.openxmlformats.org/officeDocument/2006/relationships/hyperlink" Target="http://www.nevo.co.il/Law_word/law15/MEMSHALA-236.pdf" TargetMode="External"/><Relationship Id="rId56" Type="http://schemas.openxmlformats.org/officeDocument/2006/relationships/hyperlink" Target="http://www.nevo.co.il/Law_word/law14/LAW-1861.pdf" TargetMode="External"/><Relationship Id="rId77" Type="http://schemas.openxmlformats.org/officeDocument/2006/relationships/hyperlink" Target="http://www.nevo.co.il/Law_word/law17/PROP-2312.pdf" TargetMode="External"/><Relationship Id="rId100" Type="http://schemas.openxmlformats.org/officeDocument/2006/relationships/hyperlink" Target="http://www.nevo.co.il/Law_word/law14/LAW-1495.pdf" TargetMode="External"/><Relationship Id="rId105" Type="http://schemas.openxmlformats.org/officeDocument/2006/relationships/hyperlink" Target="http://www.nevo.co.il/Law_word/law17/PROP-3000.pdf" TargetMode="External"/><Relationship Id="rId8" Type="http://schemas.openxmlformats.org/officeDocument/2006/relationships/hyperlink" Target="http://www.nevo.co.il/Law_word/law14/LAW-1874.pdf" TargetMode="External"/><Relationship Id="rId51" Type="http://schemas.openxmlformats.org/officeDocument/2006/relationships/hyperlink" Target="http://www.nevo.co.il/Law_word/law17/PROP-2312.pdf" TargetMode="External"/><Relationship Id="rId72" Type="http://schemas.openxmlformats.org/officeDocument/2006/relationships/hyperlink" Target="http://www.nevo.co.il/law_word/law14/law-2495.pdf" TargetMode="External"/><Relationship Id="rId93" Type="http://schemas.openxmlformats.org/officeDocument/2006/relationships/hyperlink" Target="http://www.nevo.co.il/Law_word/law17/PROP-2151.pdf" TargetMode="External"/><Relationship Id="rId98" Type="http://schemas.openxmlformats.org/officeDocument/2006/relationships/hyperlink" Target="http://www.nevo.co.il/Law_word/law14/LAW-1472.pdf" TargetMode="External"/><Relationship Id="rId3" Type="http://schemas.openxmlformats.org/officeDocument/2006/relationships/webSettings" Target="webSettings.xml"/><Relationship Id="rId25" Type="http://schemas.openxmlformats.org/officeDocument/2006/relationships/hyperlink" Target="http://www.nevo.co.il/Law_word/law16/knesset-645.pdf" TargetMode="External"/><Relationship Id="rId46" Type="http://schemas.openxmlformats.org/officeDocument/2006/relationships/hyperlink" Target="http://www.nevo.co.il/law_word/law14/law-2580.pdf" TargetMode="External"/><Relationship Id="rId67" Type="http://schemas.openxmlformats.org/officeDocument/2006/relationships/hyperlink" Target="http://www.nevo.co.il/Law_word/law15/MEMSHALA-205.pdf" TargetMode="External"/><Relationship Id="rId116" Type="http://schemas.openxmlformats.org/officeDocument/2006/relationships/header" Target="header2.xml"/><Relationship Id="rId20" Type="http://schemas.openxmlformats.org/officeDocument/2006/relationships/hyperlink" Target="http://www.nevo.co.il/law_word/law14/law-2580.pdf" TargetMode="External"/><Relationship Id="rId41" Type="http://schemas.openxmlformats.org/officeDocument/2006/relationships/hyperlink" Target="http://www.nevo.co.il/Law_word/law16/knesset-188.pdf" TargetMode="External"/><Relationship Id="rId62" Type="http://schemas.openxmlformats.org/officeDocument/2006/relationships/hyperlink" Target="http://www.nevo.co.il/Law_word/law14/LAW-1861.pdf" TargetMode="External"/><Relationship Id="rId83" Type="http://schemas.openxmlformats.org/officeDocument/2006/relationships/hyperlink" Target="http://www.nevo.co.il/Law_word/law15/MEMSHALA-236.pdf" TargetMode="External"/><Relationship Id="rId88" Type="http://schemas.openxmlformats.org/officeDocument/2006/relationships/hyperlink" Target="http://www.nevo.co.il/Law_word/law14/LAW-1400.pdf" TargetMode="External"/><Relationship Id="rId111" Type="http://schemas.openxmlformats.org/officeDocument/2006/relationships/hyperlink" Target="http://www.nevo.co.il/Law_word/law15/MEMSHALA-205.pdf" TargetMode="External"/><Relationship Id="rId15" Type="http://schemas.openxmlformats.org/officeDocument/2006/relationships/hyperlink" Target="http://www.nevo.co.il/Law_word/law17/PROP-2690.pdf" TargetMode="External"/><Relationship Id="rId36" Type="http://schemas.openxmlformats.org/officeDocument/2006/relationships/hyperlink" Target="http://www.nevo.co.il/Law_word/law14/law-2356.pdf" TargetMode="External"/><Relationship Id="rId57" Type="http://schemas.openxmlformats.org/officeDocument/2006/relationships/hyperlink" Target="http://www.nevo.co.il/Law_word/law17/PROP-3171.pdf" TargetMode="External"/><Relationship Id="rId106" Type="http://schemas.openxmlformats.org/officeDocument/2006/relationships/hyperlink" Target="http://www.nevo.co.il/Law_word/law14/LAW-186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472.pdf" TargetMode="External"/><Relationship Id="rId18" Type="http://schemas.openxmlformats.org/officeDocument/2006/relationships/hyperlink" Target="http://www.nevo.co.il/Law_word/law17/PROP-2556.pdf" TargetMode="External"/><Relationship Id="rId26" Type="http://schemas.openxmlformats.org/officeDocument/2006/relationships/hyperlink" Target="http://www.nevo.co.il/Law_word/law17/PROP-3010.pdf" TargetMode="External"/><Relationship Id="rId39" Type="http://schemas.openxmlformats.org/officeDocument/2006/relationships/hyperlink" Target="http://www.nevo.co.il/Law_word/law15/memshala-236.pdf" TargetMode="External"/><Relationship Id="rId21" Type="http://schemas.openxmlformats.org/officeDocument/2006/relationships/hyperlink" Target="http://www.nevo.co.il/Law_word/law14/LAW-1663.pdf" TargetMode="External"/><Relationship Id="rId34" Type="http://schemas.openxmlformats.org/officeDocument/2006/relationships/hyperlink" Target="http://www.nevo.co.il/Law_word/law15/MEMSHALA-45.pdf" TargetMode="External"/><Relationship Id="rId42" Type="http://schemas.openxmlformats.org/officeDocument/2006/relationships/hyperlink" Target="http://www.nevo.co.il/Law_word/law14/law-2270.pdf" TargetMode="External"/><Relationship Id="rId47" Type="http://schemas.openxmlformats.org/officeDocument/2006/relationships/hyperlink" Target="http://www.nevo.co.il/Law_word/law16/knesset-503.pdf" TargetMode="External"/><Relationship Id="rId50" Type="http://schemas.openxmlformats.org/officeDocument/2006/relationships/hyperlink" Target="http://www.nevo.co.il/law_word/law14/law-2495.pdf" TargetMode="External"/><Relationship Id="rId55" Type="http://schemas.openxmlformats.org/officeDocument/2006/relationships/hyperlink" Target="http://www.nevo.co.il/Law_word/law16/knesset-645.pdf" TargetMode="External"/><Relationship Id="rId7" Type="http://schemas.openxmlformats.org/officeDocument/2006/relationships/hyperlink" Target="http://www.nevo.co.il/Law_word/law14/LAW-1419.pdf" TargetMode="External"/><Relationship Id="rId2" Type="http://schemas.openxmlformats.org/officeDocument/2006/relationships/hyperlink" Target="http://www.nevo.co.il/Law_word/law17/PROP-2073.pdf" TargetMode="External"/><Relationship Id="rId16" Type="http://schemas.openxmlformats.org/officeDocument/2006/relationships/hyperlink" Target="http://www.nevo.co.il/Law_word/law17/PROP-2312.pdf" TargetMode="External"/><Relationship Id="rId29" Type="http://schemas.openxmlformats.org/officeDocument/2006/relationships/hyperlink" Target="http://www.nevo.co.il/Law_word/law14/LAW-1874.pdf" TargetMode="External"/><Relationship Id="rId11" Type="http://schemas.openxmlformats.org/officeDocument/2006/relationships/hyperlink" Target="http://www.nevo.co.il/Law_word/law14/LAW-1459.pdf" TargetMode="External"/><Relationship Id="rId24" Type="http://schemas.openxmlformats.org/officeDocument/2006/relationships/hyperlink" Target="http://www.nevo.co.il/Law_word/law17/PROP-3000.pdf" TargetMode="External"/><Relationship Id="rId32" Type="http://schemas.openxmlformats.org/officeDocument/2006/relationships/hyperlink" Target="http://www.nevo.co.il/Law_word/law17/PROP-3188.pdf" TargetMode="External"/><Relationship Id="rId37" Type="http://schemas.openxmlformats.org/officeDocument/2006/relationships/hyperlink" Target="http://www.nevo.co.il/Law_word/law14/LAW-2038.pdf" TargetMode="External"/><Relationship Id="rId40" Type="http://schemas.openxmlformats.org/officeDocument/2006/relationships/hyperlink" Target="http://www.nevo.co.il/Law_word/law14/law-2142.pdf" TargetMode="External"/><Relationship Id="rId45" Type="http://schemas.openxmlformats.org/officeDocument/2006/relationships/hyperlink" Target="http://www.nevo.co.il/Law_word/law16/knesset-440.pdf" TargetMode="External"/><Relationship Id="rId53" Type="http://schemas.openxmlformats.org/officeDocument/2006/relationships/hyperlink" Target="https://www.nevo.co.il/Law_word/law15/memshala-1339.pdf" TargetMode="External"/><Relationship Id="rId5" Type="http://schemas.openxmlformats.org/officeDocument/2006/relationships/hyperlink" Target="http://www.nevo.co.il/Law_word/law14/LAW-1407.pdf" TargetMode="External"/><Relationship Id="rId19" Type="http://schemas.openxmlformats.org/officeDocument/2006/relationships/hyperlink" Target="http://www.nevo.co.il/Law_word/law14/LAW-1645.pdf" TargetMode="External"/><Relationship Id="rId4" Type="http://schemas.openxmlformats.org/officeDocument/2006/relationships/hyperlink" Target="http://www.nevo.co.il/Law_word/law17/PROP-2140.pdf" TargetMode="External"/><Relationship Id="rId9" Type="http://schemas.openxmlformats.org/officeDocument/2006/relationships/hyperlink" Target="http://www.nevo.co.il/Law_word/law14/LAW-1440.pdf" TargetMode="External"/><Relationship Id="rId14" Type="http://schemas.openxmlformats.org/officeDocument/2006/relationships/hyperlink" Target="http://www.nevo.co.il/Law_word/law17/PROP-2288.pdf" TargetMode="External"/><Relationship Id="rId22" Type="http://schemas.openxmlformats.org/officeDocument/2006/relationships/hyperlink" Target="http://www.nevo.co.il/Law_word/law17/PROP-2675.pdf" TargetMode="External"/><Relationship Id="rId27" Type="http://schemas.openxmlformats.org/officeDocument/2006/relationships/hyperlink" Target="http://www.nevo.co.il/Law_word/law14/LAW-1861.pdf" TargetMode="External"/><Relationship Id="rId30" Type="http://schemas.openxmlformats.org/officeDocument/2006/relationships/hyperlink" Target="http://www.nevo.co.il/Law_word/law17/PROP-3162.pdf" TargetMode="External"/><Relationship Id="rId35" Type="http://schemas.openxmlformats.org/officeDocument/2006/relationships/hyperlink" Target="http://www.nevo.co.il/Law_word/law14/LAW-2031.pdf" TargetMode="External"/><Relationship Id="rId43" Type="http://schemas.openxmlformats.org/officeDocument/2006/relationships/hyperlink" Target="http://www.nevo.co.il/Law_word/law16/knesset-250.pdf" TargetMode="External"/><Relationship Id="rId48" Type="http://schemas.openxmlformats.org/officeDocument/2006/relationships/hyperlink" Target="http://www.nevo.co.il/Law_word/law14/law-2405.pdf" TargetMode="External"/><Relationship Id="rId56" Type="http://schemas.openxmlformats.org/officeDocument/2006/relationships/hyperlink" Target="http://www.nevo.co.il/Law_word/law10/yalkut-5501.pdf" TargetMode="External"/><Relationship Id="rId8" Type="http://schemas.openxmlformats.org/officeDocument/2006/relationships/hyperlink" Target="http://www.nevo.co.il/Law_word/law17/PROP-2151.pdf" TargetMode="External"/><Relationship Id="rId51" Type="http://schemas.openxmlformats.org/officeDocument/2006/relationships/hyperlink" Target="http://www.nevo.co.il/Law_word/law16/knesset-598.pdf" TargetMode="External"/><Relationship Id="rId3" Type="http://schemas.openxmlformats.org/officeDocument/2006/relationships/hyperlink" Target="http://www.nevo.co.il/Law_word/law14/LAW-1400.pdf" TargetMode="External"/><Relationship Id="rId12" Type="http://schemas.openxmlformats.org/officeDocument/2006/relationships/hyperlink" Target="http://www.nevo.co.il/Law_word/law17/PROP-2260.pdf" TargetMode="External"/><Relationship Id="rId17" Type="http://schemas.openxmlformats.org/officeDocument/2006/relationships/hyperlink" Target="http://www.nevo.co.il/Law_word/law14/LAW-1607.pdf" TargetMode="External"/><Relationship Id="rId25" Type="http://schemas.openxmlformats.org/officeDocument/2006/relationships/hyperlink" Target="http://www.nevo.co.il/Law_word/law14/LAW-1824.pdf" TargetMode="External"/><Relationship Id="rId33" Type="http://schemas.openxmlformats.org/officeDocument/2006/relationships/hyperlink" Target="http://www.nevo.co.il/Law_word/law14/LAW-1901.pdf" TargetMode="External"/><Relationship Id="rId38" Type="http://schemas.openxmlformats.org/officeDocument/2006/relationships/hyperlink" Target="http://www.nevo.co.il/Law_word/law14/law-2057.pdf" TargetMode="External"/><Relationship Id="rId46" Type="http://schemas.openxmlformats.org/officeDocument/2006/relationships/hyperlink" Target="http://www.nevo.co.il/Law_word/law14/law-2399.pdf" TargetMode="External"/><Relationship Id="rId20" Type="http://schemas.openxmlformats.org/officeDocument/2006/relationships/hyperlink" Target="http://www.nevo.co.il/Law_word/law17/PROP-2650.pdf" TargetMode="External"/><Relationship Id="rId41" Type="http://schemas.openxmlformats.org/officeDocument/2006/relationships/hyperlink" Target="http://www.nevo.co.il/Law_word/law16/knesset-188.pdf" TargetMode="External"/><Relationship Id="rId54" Type="http://schemas.openxmlformats.org/officeDocument/2006/relationships/hyperlink" Target="http://www.nevo.co.il/law_word/law14/law-2580.pdf" TargetMode="External"/><Relationship Id="rId1" Type="http://schemas.openxmlformats.org/officeDocument/2006/relationships/hyperlink" Target="http://www.nevo.co.il/Law_word/law14/LAW-1387.pdf" TargetMode="External"/><Relationship Id="rId6" Type="http://schemas.openxmlformats.org/officeDocument/2006/relationships/hyperlink" Target="http://www.nevo.co.il/Law_word/law17/PROP-2150.pdf" TargetMode="External"/><Relationship Id="rId15" Type="http://schemas.openxmlformats.org/officeDocument/2006/relationships/hyperlink" Target="http://www.nevo.co.il/Law_word/law14/LAW-1495.pdf" TargetMode="External"/><Relationship Id="rId23" Type="http://schemas.openxmlformats.org/officeDocument/2006/relationships/hyperlink" Target="http://www.nevo.co.il/Law_word/law14/LAW-1791.pdf" TargetMode="External"/><Relationship Id="rId28" Type="http://schemas.openxmlformats.org/officeDocument/2006/relationships/hyperlink" Target="http://www.nevo.co.il/Law_word/law17/PROP-3171.pdf" TargetMode="External"/><Relationship Id="rId36" Type="http://schemas.openxmlformats.org/officeDocument/2006/relationships/hyperlink" Target="http://www.nevo.co.il/Law_word/law15/MEMSHALA-205.pdf" TargetMode="External"/><Relationship Id="rId49" Type="http://schemas.openxmlformats.org/officeDocument/2006/relationships/hyperlink" Target="http://www.nevo.co.il/Law_word/law15/memshala-768.pdf" TargetMode="External"/><Relationship Id="rId57" Type="http://schemas.openxmlformats.org/officeDocument/2006/relationships/hyperlink" Target="http://www.nevo.co.il/Law_word/law10/yalkut-6838.pdf" TargetMode="External"/><Relationship Id="rId10" Type="http://schemas.openxmlformats.org/officeDocument/2006/relationships/hyperlink" Target="http://www.nevo.co.il/Law_word/law17/PROP-2216.pdf" TargetMode="External"/><Relationship Id="rId31" Type="http://schemas.openxmlformats.org/officeDocument/2006/relationships/hyperlink" Target="http://www.nevo.co.il/Law_word/law14/LAW-1875.pdf" TargetMode="External"/><Relationship Id="rId44" Type="http://schemas.openxmlformats.org/officeDocument/2006/relationships/hyperlink" Target="http://www.nevo.co.il/Law_word/law14/law-2356.pdf" TargetMode="External"/><Relationship Id="rId52" Type="http://schemas.openxmlformats.org/officeDocument/2006/relationships/hyperlink" Target="https://www.nevo.co.il/Law_word/law14/law-28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5020</Words>
  <Characters>28616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33569</CharactersWithSpaces>
  <SharedDoc>false</SharedDoc>
  <HLinks>
    <vt:vector size="1080" baseType="variant">
      <vt:variant>
        <vt:i4>393283</vt:i4>
      </vt:variant>
      <vt:variant>
        <vt:i4>408</vt:i4>
      </vt:variant>
      <vt:variant>
        <vt:i4>0</vt:i4>
      </vt:variant>
      <vt:variant>
        <vt:i4>5</vt:i4>
      </vt:variant>
      <vt:variant>
        <vt:lpwstr>http://www.nevo.co.il/advertisements/nevo-100.doc</vt:lpwstr>
      </vt:variant>
      <vt:variant>
        <vt:lpwstr/>
      </vt:variant>
      <vt:variant>
        <vt:i4>3801106</vt:i4>
      </vt:variant>
      <vt:variant>
        <vt:i4>405</vt:i4>
      </vt:variant>
      <vt:variant>
        <vt:i4>0</vt:i4>
      </vt:variant>
      <vt:variant>
        <vt:i4>5</vt:i4>
      </vt:variant>
      <vt:variant>
        <vt:lpwstr>http://www.nevo.co.il/Law_word/law16/knesset-188.pdf</vt:lpwstr>
      </vt:variant>
      <vt:variant>
        <vt:lpwstr/>
      </vt:variant>
      <vt:variant>
        <vt:i4>7929866</vt:i4>
      </vt:variant>
      <vt:variant>
        <vt:i4>402</vt:i4>
      </vt:variant>
      <vt:variant>
        <vt:i4>0</vt:i4>
      </vt:variant>
      <vt:variant>
        <vt:i4>5</vt:i4>
      </vt:variant>
      <vt:variant>
        <vt:lpwstr>http://www.nevo.co.il/Law_word/law14/law-2142.pdf</vt:lpwstr>
      </vt:variant>
      <vt:variant>
        <vt:lpwstr/>
      </vt:variant>
      <vt:variant>
        <vt:i4>8126548</vt:i4>
      </vt:variant>
      <vt:variant>
        <vt:i4>399</vt:i4>
      </vt:variant>
      <vt:variant>
        <vt:i4>0</vt:i4>
      </vt:variant>
      <vt:variant>
        <vt:i4>5</vt:i4>
      </vt:variant>
      <vt:variant>
        <vt:lpwstr>http://www.nevo.co.il/Law_word/law15/MEMSHALA-205.pdf</vt:lpwstr>
      </vt:variant>
      <vt:variant>
        <vt:lpwstr/>
      </vt:variant>
      <vt:variant>
        <vt:i4>8257544</vt:i4>
      </vt:variant>
      <vt:variant>
        <vt:i4>396</vt:i4>
      </vt:variant>
      <vt:variant>
        <vt:i4>0</vt:i4>
      </vt:variant>
      <vt:variant>
        <vt:i4>5</vt:i4>
      </vt:variant>
      <vt:variant>
        <vt:lpwstr>http://www.nevo.co.il/Law_word/law14/law-2031.pdf</vt:lpwstr>
      </vt:variant>
      <vt:variant>
        <vt:lpwstr/>
      </vt:variant>
      <vt:variant>
        <vt:i4>2424925</vt:i4>
      </vt:variant>
      <vt:variant>
        <vt:i4>393</vt:i4>
      </vt:variant>
      <vt:variant>
        <vt:i4>0</vt:i4>
      </vt:variant>
      <vt:variant>
        <vt:i4>5</vt:i4>
      </vt:variant>
      <vt:variant>
        <vt:lpwstr>http://www.nevo.co.il/Law_word/law15/MEMSHALA-45.pdf</vt:lpwstr>
      </vt:variant>
      <vt:variant>
        <vt:lpwstr/>
      </vt:variant>
      <vt:variant>
        <vt:i4>8257537</vt:i4>
      </vt:variant>
      <vt:variant>
        <vt:i4>390</vt:i4>
      </vt:variant>
      <vt:variant>
        <vt:i4>0</vt:i4>
      </vt:variant>
      <vt:variant>
        <vt:i4>5</vt:i4>
      </vt:variant>
      <vt:variant>
        <vt:lpwstr>http://www.nevo.co.il/Law_word/law14/LAW-1901.pdf</vt:lpwstr>
      </vt:variant>
      <vt:variant>
        <vt:lpwstr/>
      </vt:variant>
      <vt:variant>
        <vt:i4>589945</vt:i4>
      </vt:variant>
      <vt:variant>
        <vt:i4>387</vt:i4>
      </vt:variant>
      <vt:variant>
        <vt:i4>0</vt:i4>
      </vt:variant>
      <vt:variant>
        <vt:i4>5</vt:i4>
      </vt:variant>
      <vt:variant>
        <vt:lpwstr>http://www.nevo.co.il/Law_word/law17/PROP-3171.pdf</vt:lpwstr>
      </vt:variant>
      <vt:variant>
        <vt:lpwstr/>
      </vt:variant>
      <vt:variant>
        <vt:i4>7864320</vt:i4>
      </vt:variant>
      <vt:variant>
        <vt:i4>384</vt:i4>
      </vt:variant>
      <vt:variant>
        <vt:i4>0</vt:i4>
      </vt:variant>
      <vt:variant>
        <vt:i4>5</vt:i4>
      </vt:variant>
      <vt:variant>
        <vt:lpwstr>http://www.nevo.co.il/Law_word/law14/LAW-1861.pdf</vt:lpwstr>
      </vt:variant>
      <vt:variant>
        <vt:lpwstr/>
      </vt:variant>
      <vt:variant>
        <vt:i4>589950</vt:i4>
      </vt:variant>
      <vt:variant>
        <vt:i4>381</vt:i4>
      </vt:variant>
      <vt:variant>
        <vt:i4>0</vt:i4>
      </vt:variant>
      <vt:variant>
        <vt:i4>5</vt:i4>
      </vt:variant>
      <vt:variant>
        <vt:lpwstr>http://www.nevo.co.il/Law_word/law17/PROP-3000.pdf</vt:lpwstr>
      </vt:variant>
      <vt:variant>
        <vt:lpwstr/>
      </vt:variant>
      <vt:variant>
        <vt:i4>7798799</vt:i4>
      </vt:variant>
      <vt:variant>
        <vt:i4>378</vt:i4>
      </vt:variant>
      <vt:variant>
        <vt:i4>0</vt:i4>
      </vt:variant>
      <vt:variant>
        <vt:i4>5</vt:i4>
      </vt:variant>
      <vt:variant>
        <vt:lpwstr>http://www.nevo.co.il/Law_word/law14/LAW-1791.pdf</vt:lpwstr>
      </vt:variant>
      <vt:variant>
        <vt:lpwstr/>
      </vt:variant>
      <vt:variant>
        <vt:i4>655480</vt:i4>
      </vt:variant>
      <vt:variant>
        <vt:i4>375</vt:i4>
      </vt:variant>
      <vt:variant>
        <vt:i4>0</vt:i4>
      </vt:variant>
      <vt:variant>
        <vt:i4>5</vt:i4>
      </vt:variant>
      <vt:variant>
        <vt:lpwstr>http://www.nevo.co.il/Law_word/law17/PROP-2675.pdf</vt:lpwstr>
      </vt:variant>
      <vt:variant>
        <vt:lpwstr/>
      </vt:variant>
      <vt:variant>
        <vt:i4>7864332</vt:i4>
      </vt:variant>
      <vt:variant>
        <vt:i4>372</vt:i4>
      </vt:variant>
      <vt:variant>
        <vt:i4>0</vt:i4>
      </vt:variant>
      <vt:variant>
        <vt:i4>5</vt:i4>
      </vt:variant>
      <vt:variant>
        <vt:lpwstr>http://www.nevo.co.il/Law_word/law14/LAW-1663.pdf</vt:lpwstr>
      </vt:variant>
      <vt:variant>
        <vt:lpwstr/>
      </vt:variant>
      <vt:variant>
        <vt:i4>524414</vt:i4>
      </vt:variant>
      <vt:variant>
        <vt:i4>369</vt:i4>
      </vt:variant>
      <vt:variant>
        <vt:i4>0</vt:i4>
      </vt:variant>
      <vt:variant>
        <vt:i4>5</vt:i4>
      </vt:variant>
      <vt:variant>
        <vt:lpwstr>http://www.nevo.co.il/Law_word/law17/PROP-2312.pdf</vt:lpwstr>
      </vt:variant>
      <vt:variant>
        <vt:lpwstr/>
      </vt:variant>
      <vt:variant>
        <vt:i4>7798792</vt:i4>
      </vt:variant>
      <vt:variant>
        <vt:i4>366</vt:i4>
      </vt:variant>
      <vt:variant>
        <vt:i4>0</vt:i4>
      </vt:variant>
      <vt:variant>
        <vt:i4>5</vt:i4>
      </vt:variant>
      <vt:variant>
        <vt:lpwstr>http://www.nevo.co.il/Law_word/law14/LAW-1495.pdf</vt:lpwstr>
      </vt:variant>
      <vt:variant>
        <vt:lpwstr/>
      </vt:variant>
      <vt:variant>
        <vt:i4>196727</vt:i4>
      </vt:variant>
      <vt:variant>
        <vt:i4>363</vt:i4>
      </vt:variant>
      <vt:variant>
        <vt:i4>0</vt:i4>
      </vt:variant>
      <vt:variant>
        <vt:i4>5</vt:i4>
      </vt:variant>
      <vt:variant>
        <vt:lpwstr>http://www.nevo.co.il/Law_word/law17/PROP-2288.pdf</vt:lpwstr>
      </vt:variant>
      <vt:variant>
        <vt:lpwstr/>
      </vt:variant>
      <vt:variant>
        <vt:i4>7929871</vt:i4>
      </vt:variant>
      <vt:variant>
        <vt:i4>360</vt:i4>
      </vt:variant>
      <vt:variant>
        <vt:i4>0</vt:i4>
      </vt:variant>
      <vt:variant>
        <vt:i4>5</vt:i4>
      </vt:variant>
      <vt:variant>
        <vt:lpwstr>http://www.nevo.co.il/Law_word/law14/LAW-1472.pdf</vt:lpwstr>
      </vt:variant>
      <vt:variant>
        <vt:lpwstr/>
      </vt:variant>
      <vt:variant>
        <vt:i4>721017</vt:i4>
      </vt:variant>
      <vt:variant>
        <vt:i4>357</vt:i4>
      </vt:variant>
      <vt:variant>
        <vt:i4>0</vt:i4>
      </vt:variant>
      <vt:variant>
        <vt:i4>5</vt:i4>
      </vt:variant>
      <vt:variant>
        <vt:lpwstr>http://www.nevo.co.il/Law_word/law17/PROP-2260.pdf</vt:lpwstr>
      </vt:variant>
      <vt:variant>
        <vt:lpwstr/>
      </vt:variant>
      <vt:variant>
        <vt:i4>8060932</vt:i4>
      </vt:variant>
      <vt:variant>
        <vt:i4>354</vt:i4>
      </vt:variant>
      <vt:variant>
        <vt:i4>0</vt:i4>
      </vt:variant>
      <vt:variant>
        <vt:i4>5</vt:i4>
      </vt:variant>
      <vt:variant>
        <vt:lpwstr>http://www.nevo.co.il/Law_word/law14/LAW-1459.pdf</vt:lpwstr>
      </vt:variant>
      <vt:variant>
        <vt:lpwstr/>
      </vt:variant>
      <vt:variant>
        <vt:i4>852094</vt:i4>
      </vt:variant>
      <vt:variant>
        <vt:i4>351</vt:i4>
      </vt:variant>
      <vt:variant>
        <vt:i4>0</vt:i4>
      </vt:variant>
      <vt:variant>
        <vt:i4>5</vt:i4>
      </vt:variant>
      <vt:variant>
        <vt:lpwstr>http://www.nevo.co.il/Law_word/law17/PROP-2216.pdf</vt:lpwstr>
      </vt:variant>
      <vt:variant>
        <vt:lpwstr/>
      </vt:variant>
      <vt:variant>
        <vt:i4>7995405</vt:i4>
      </vt:variant>
      <vt:variant>
        <vt:i4>348</vt:i4>
      </vt:variant>
      <vt:variant>
        <vt:i4>0</vt:i4>
      </vt:variant>
      <vt:variant>
        <vt:i4>5</vt:i4>
      </vt:variant>
      <vt:variant>
        <vt:lpwstr>http://www.nevo.co.il/Law_word/law14/LAW-1440.pdf</vt:lpwstr>
      </vt:variant>
      <vt:variant>
        <vt:lpwstr/>
      </vt:variant>
      <vt:variant>
        <vt:i4>589946</vt:i4>
      </vt:variant>
      <vt:variant>
        <vt:i4>345</vt:i4>
      </vt:variant>
      <vt:variant>
        <vt:i4>0</vt:i4>
      </vt:variant>
      <vt:variant>
        <vt:i4>5</vt:i4>
      </vt:variant>
      <vt:variant>
        <vt:lpwstr>http://www.nevo.co.il/Law_word/law17/PROP-2151.pdf</vt:lpwstr>
      </vt:variant>
      <vt:variant>
        <vt:lpwstr/>
      </vt:variant>
      <vt:variant>
        <vt:i4>8323076</vt:i4>
      </vt:variant>
      <vt:variant>
        <vt:i4>342</vt:i4>
      </vt:variant>
      <vt:variant>
        <vt:i4>0</vt:i4>
      </vt:variant>
      <vt:variant>
        <vt:i4>5</vt:i4>
      </vt:variant>
      <vt:variant>
        <vt:lpwstr>http://www.nevo.co.il/Law_word/law14/LAW-1419.pdf</vt:lpwstr>
      </vt:variant>
      <vt:variant>
        <vt:lpwstr/>
      </vt:variant>
      <vt:variant>
        <vt:i4>524410</vt:i4>
      </vt:variant>
      <vt:variant>
        <vt:i4>339</vt:i4>
      </vt:variant>
      <vt:variant>
        <vt:i4>0</vt:i4>
      </vt:variant>
      <vt:variant>
        <vt:i4>5</vt:i4>
      </vt:variant>
      <vt:variant>
        <vt:lpwstr>http://www.nevo.co.il/Law_word/law17/PROP-2150.pdf</vt:lpwstr>
      </vt:variant>
      <vt:variant>
        <vt:lpwstr/>
      </vt:variant>
      <vt:variant>
        <vt:i4>8257546</vt:i4>
      </vt:variant>
      <vt:variant>
        <vt:i4>336</vt:i4>
      </vt:variant>
      <vt:variant>
        <vt:i4>0</vt:i4>
      </vt:variant>
      <vt:variant>
        <vt:i4>5</vt:i4>
      </vt:variant>
      <vt:variant>
        <vt:lpwstr>http://www.nevo.co.il/Law_word/law14/LAW-1407.pdf</vt:lpwstr>
      </vt:variant>
      <vt:variant>
        <vt:lpwstr/>
      </vt:variant>
      <vt:variant>
        <vt:i4>524411</vt:i4>
      </vt:variant>
      <vt:variant>
        <vt:i4>333</vt:i4>
      </vt:variant>
      <vt:variant>
        <vt:i4>0</vt:i4>
      </vt:variant>
      <vt:variant>
        <vt:i4>5</vt:i4>
      </vt:variant>
      <vt:variant>
        <vt:lpwstr>http://www.nevo.co.il/Law_word/law17/PROP-2140.pdf</vt:lpwstr>
      </vt:variant>
      <vt:variant>
        <vt:lpwstr/>
      </vt:variant>
      <vt:variant>
        <vt:i4>8257549</vt:i4>
      </vt:variant>
      <vt:variant>
        <vt:i4>330</vt:i4>
      </vt:variant>
      <vt:variant>
        <vt:i4>0</vt:i4>
      </vt:variant>
      <vt:variant>
        <vt:i4>5</vt:i4>
      </vt:variant>
      <vt:variant>
        <vt:lpwstr>http://www.nevo.co.il/Law_word/law14/LAW-1400.pdf</vt:lpwstr>
      </vt:variant>
      <vt:variant>
        <vt:lpwstr/>
      </vt:variant>
      <vt:variant>
        <vt:i4>589946</vt:i4>
      </vt:variant>
      <vt:variant>
        <vt:i4>327</vt:i4>
      </vt:variant>
      <vt:variant>
        <vt:i4>0</vt:i4>
      </vt:variant>
      <vt:variant>
        <vt:i4>5</vt:i4>
      </vt:variant>
      <vt:variant>
        <vt:lpwstr>http://www.nevo.co.il/Law_word/law17/PROP-2151.pdf</vt:lpwstr>
      </vt:variant>
      <vt:variant>
        <vt:lpwstr/>
      </vt:variant>
      <vt:variant>
        <vt:i4>8323076</vt:i4>
      </vt:variant>
      <vt:variant>
        <vt:i4>324</vt:i4>
      </vt:variant>
      <vt:variant>
        <vt:i4>0</vt:i4>
      </vt:variant>
      <vt:variant>
        <vt:i4>5</vt:i4>
      </vt:variant>
      <vt:variant>
        <vt:lpwstr>http://www.nevo.co.il/Law_word/law14/LAW-1419.pdf</vt:lpwstr>
      </vt:variant>
      <vt:variant>
        <vt:lpwstr/>
      </vt:variant>
      <vt:variant>
        <vt:i4>7995484</vt:i4>
      </vt:variant>
      <vt:variant>
        <vt:i4>321</vt:i4>
      </vt:variant>
      <vt:variant>
        <vt:i4>0</vt:i4>
      </vt:variant>
      <vt:variant>
        <vt:i4>5</vt:i4>
      </vt:variant>
      <vt:variant>
        <vt:lpwstr>http://www.nevo.co.il/Law_word/law15/memshala-768.pdf</vt:lpwstr>
      </vt:variant>
      <vt:variant>
        <vt:lpwstr/>
      </vt:variant>
      <vt:variant>
        <vt:i4>8192008</vt:i4>
      </vt:variant>
      <vt:variant>
        <vt:i4>318</vt:i4>
      </vt:variant>
      <vt:variant>
        <vt:i4>0</vt:i4>
      </vt:variant>
      <vt:variant>
        <vt:i4>5</vt:i4>
      </vt:variant>
      <vt:variant>
        <vt:lpwstr>http://www.nevo.co.il/Law_word/law14/law-2405.pdf</vt:lpwstr>
      </vt:variant>
      <vt:variant>
        <vt:lpwstr/>
      </vt:variant>
      <vt:variant>
        <vt:i4>8323159</vt:i4>
      </vt:variant>
      <vt:variant>
        <vt:i4>315</vt:i4>
      </vt:variant>
      <vt:variant>
        <vt:i4>0</vt:i4>
      </vt:variant>
      <vt:variant>
        <vt:i4>5</vt:i4>
      </vt:variant>
      <vt:variant>
        <vt:lpwstr>http://www.nevo.co.il/Law_word/law15/MEMSHALA-236.pdf</vt:lpwstr>
      </vt:variant>
      <vt:variant>
        <vt:lpwstr/>
      </vt:variant>
      <vt:variant>
        <vt:i4>7864334</vt:i4>
      </vt:variant>
      <vt:variant>
        <vt:i4>312</vt:i4>
      </vt:variant>
      <vt:variant>
        <vt:i4>0</vt:i4>
      </vt:variant>
      <vt:variant>
        <vt:i4>5</vt:i4>
      </vt:variant>
      <vt:variant>
        <vt:lpwstr>http://www.nevo.co.il/Law_word/law14/LAW-2057.pdf</vt:lpwstr>
      </vt:variant>
      <vt:variant>
        <vt:lpwstr/>
      </vt:variant>
      <vt:variant>
        <vt:i4>655480</vt:i4>
      </vt:variant>
      <vt:variant>
        <vt:i4>309</vt:i4>
      </vt:variant>
      <vt:variant>
        <vt:i4>0</vt:i4>
      </vt:variant>
      <vt:variant>
        <vt:i4>5</vt:i4>
      </vt:variant>
      <vt:variant>
        <vt:lpwstr>http://www.nevo.co.il/Law_word/law17/PROP-3162.pdf</vt:lpwstr>
      </vt:variant>
      <vt:variant>
        <vt:lpwstr/>
      </vt:variant>
      <vt:variant>
        <vt:i4>7929861</vt:i4>
      </vt:variant>
      <vt:variant>
        <vt:i4>306</vt:i4>
      </vt:variant>
      <vt:variant>
        <vt:i4>0</vt:i4>
      </vt:variant>
      <vt:variant>
        <vt:i4>5</vt:i4>
      </vt:variant>
      <vt:variant>
        <vt:lpwstr>http://www.nevo.co.il/Law_word/law14/LAW-1874.pdf</vt:lpwstr>
      </vt:variant>
      <vt:variant>
        <vt:lpwstr/>
      </vt:variant>
      <vt:variant>
        <vt:i4>589946</vt:i4>
      </vt:variant>
      <vt:variant>
        <vt:i4>303</vt:i4>
      </vt:variant>
      <vt:variant>
        <vt:i4>0</vt:i4>
      </vt:variant>
      <vt:variant>
        <vt:i4>5</vt:i4>
      </vt:variant>
      <vt:variant>
        <vt:lpwstr>http://www.nevo.co.il/Law_word/law17/PROP-2151.pdf</vt:lpwstr>
      </vt:variant>
      <vt:variant>
        <vt:lpwstr/>
      </vt:variant>
      <vt:variant>
        <vt:i4>8323076</vt:i4>
      </vt:variant>
      <vt:variant>
        <vt:i4>300</vt:i4>
      </vt:variant>
      <vt:variant>
        <vt:i4>0</vt:i4>
      </vt:variant>
      <vt:variant>
        <vt:i4>5</vt:i4>
      </vt:variant>
      <vt:variant>
        <vt:lpwstr>http://www.nevo.co.il/Law_word/law14/LAW-1419.pdf</vt:lpwstr>
      </vt:variant>
      <vt:variant>
        <vt:lpwstr/>
      </vt:variant>
      <vt:variant>
        <vt:i4>524414</vt:i4>
      </vt:variant>
      <vt:variant>
        <vt:i4>297</vt:i4>
      </vt:variant>
      <vt:variant>
        <vt:i4>0</vt:i4>
      </vt:variant>
      <vt:variant>
        <vt:i4>5</vt:i4>
      </vt:variant>
      <vt:variant>
        <vt:lpwstr>http://www.nevo.co.il/Law_word/law17/PROP-2312.pdf</vt:lpwstr>
      </vt:variant>
      <vt:variant>
        <vt:lpwstr/>
      </vt:variant>
      <vt:variant>
        <vt:i4>7798792</vt:i4>
      </vt:variant>
      <vt:variant>
        <vt:i4>294</vt:i4>
      </vt:variant>
      <vt:variant>
        <vt:i4>0</vt:i4>
      </vt:variant>
      <vt:variant>
        <vt:i4>5</vt:i4>
      </vt:variant>
      <vt:variant>
        <vt:lpwstr>http://www.nevo.co.il/Law_word/law14/LAW-1495.pdf</vt:lpwstr>
      </vt:variant>
      <vt:variant>
        <vt:lpwstr/>
      </vt:variant>
      <vt:variant>
        <vt:i4>7536663</vt:i4>
      </vt:variant>
      <vt:variant>
        <vt:i4>291</vt:i4>
      </vt:variant>
      <vt:variant>
        <vt:i4>0</vt:i4>
      </vt:variant>
      <vt:variant>
        <vt:i4>5</vt:i4>
      </vt:variant>
      <vt:variant>
        <vt:lpwstr>https://www.nevo.co.il/Law_word/law15/memshala-1339.pdf</vt:lpwstr>
      </vt:variant>
      <vt:variant>
        <vt:lpwstr/>
      </vt:variant>
      <vt:variant>
        <vt:i4>7864340</vt:i4>
      </vt:variant>
      <vt:variant>
        <vt:i4>288</vt:i4>
      </vt:variant>
      <vt:variant>
        <vt:i4>0</vt:i4>
      </vt:variant>
      <vt:variant>
        <vt:i4>5</vt:i4>
      </vt:variant>
      <vt:variant>
        <vt:lpwstr>https://www.nevo.co.il/Law_word/law14/law-2827.pdf</vt:lpwstr>
      </vt:variant>
      <vt:variant>
        <vt:lpwstr/>
      </vt:variant>
      <vt:variant>
        <vt:i4>4063251</vt:i4>
      </vt:variant>
      <vt:variant>
        <vt:i4>285</vt:i4>
      </vt:variant>
      <vt:variant>
        <vt:i4>0</vt:i4>
      </vt:variant>
      <vt:variant>
        <vt:i4>5</vt:i4>
      </vt:variant>
      <vt:variant>
        <vt:lpwstr>http://www.nevo.co.il/Law_word/law16/knesset-598.pdf</vt:lpwstr>
      </vt:variant>
      <vt:variant>
        <vt:lpwstr/>
      </vt:variant>
      <vt:variant>
        <vt:i4>7602184</vt:i4>
      </vt:variant>
      <vt:variant>
        <vt:i4>282</vt:i4>
      </vt:variant>
      <vt:variant>
        <vt:i4>0</vt:i4>
      </vt:variant>
      <vt:variant>
        <vt:i4>5</vt:i4>
      </vt:variant>
      <vt:variant>
        <vt:lpwstr>http://www.nevo.co.il/law_word/law14/law-2495.pdf</vt:lpwstr>
      </vt:variant>
      <vt:variant>
        <vt:lpwstr/>
      </vt:variant>
      <vt:variant>
        <vt:i4>3473434</vt:i4>
      </vt:variant>
      <vt:variant>
        <vt:i4>279</vt:i4>
      </vt:variant>
      <vt:variant>
        <vt:i4>0</vt:i4>
      </vt:variant>
      <vt:variant>
        <vt:i4>5</vt:i4>
      </vt:variant>
      <vt:variant>
        <vt:lpwstr>http://www.nevo.co.il/Law_word/law16/knesset-503.pdf</vt:lpwstr>
      </vt:variant>
      <vt:variant>
        <vt:lpwstr/>
      </vt:variant>
      <vt:variant>
        <vt:i4>7602179</vt:i4>
      </vt:variant>
      <vt:variant>
        <vt:i4>276</vt:i4>
      </vt:variant>
      <vt:variant>
        <vt:i4>0</vt:i4>
      </vt:variant>
      <vt:variant>
        <vt:i4>5</vt:i4>
      </vt:variant>
      <vt:variant>
        <vt:lpwstr>http://www.nevo.co.il/Law_word/law14/law-2399.pdf</vt:lpwstr>
      </vt:variant>
      <vt:variant>
        <vt:lpwstr/>
      </vt:variant>
      <vt:variant>
        <vt:i4>3211295</vt:i4>
      </vt:variant>
      <vt:variant>
        <vt:i4>273</vt:i4>
      </vt:variant>
      <vt:variant>
        <vt:i4>0</vt:i4>
      </vt:variant>
      <vt:variant>
        <vt:i4>5</vt:i4>
      </vt:variant>
      <vt:variant>
        <vt:lpwstr>http://www.nevo.co.il/Law_word/law16/knesset-250.pdf</vt:lpwstr>
      </vt:variant>
      <vt:variant>
        <vt:lpwstr/>
      </vt:variant>
      <vt:variant>
        <vt:i4>7995403</vt:i4>
      </vt:variant>
      <vt:variant>
        <vt:i4>270</vt:i4>
      </vt:variant>
      <vt:variant>
        <vt:i4>0</vt:i4>
      </vt:variant>
      <vt:variant>
        <vt:i4>5</vt:i4>
      </vt:variant>
      <vt:variant>
        <vt:lpwstr>http://www.nevo.co.il/Law_word/law14/law-2270.pdf</vt:lpwstr>
      </vt:variant>
      <vt:variant>
        <vt:lpwstr/>
      </vt:variant>
      <vt:variant>
        <vt:i4>8126548</vt:i4>
      </vt:variant>
      <vt:variant>
        <vt:i4>267</vt:i4>
      </vt:variant>
      <vt:variant>
        <vt:i4>0</vt:i4>
      </vt:variant>
      <vt:variant>
        <vt:i4>5</vt:i4>
      </vt:variant>
      <vt:variant>
        <vt:lpwstr>http://www.nevo.co.il/Law_word/law15/MEMSHALA-205.pdf</vt:lpwstr>
      </vt:variant>
      <vt:variant>
        <vt:lpwstr/>
      </vt:variant>
      <vt:variant>
        <vt:i4>8257544</vt:i4>
      </vt:variant>
      <vt:variant>
        <vt:i4>264</vt:i4>
      </vt:variant>
      <vt:variant>
        <vt:i4>0</vt:i4>
      </vt:variant>
      <vt:variant>
        <vt:i4>5</vt:i4>
      </vt:variant>
      <vt:variant>
        <vt:lpwstr>http://www.nevo.co.il/Law_word/law14/law-2031.pdf</vt:lpwstr>
      </vt:variant>
      <vt:variant>
        <vt:lpwstr/>
      </vt:variant>
      <vt:variant>
        <vt:i4>2424925</vt:i4>
      </vt:variant>
      <vt:variant>
        <vt:i4>261</vt:i4>
      </vt:variant>
      <vt:variant>
        <vt:i4>0</vt:i4>
      </vt:variant>
      <vt:variant>
        <vt:i4>5</vt:i4>
      </vt:variant>
      <vt:variant>
        <vt:lpwstr>http://www.nevo.co.il/Law_word/law15/MEMSHALA-45.pdf</vt:lpwstr>
      </vt:variant>
      <vt:variant>
        <vt:lpwstr/>
      </vt:variant>
      <vt:variant>
        <vt:i4>8257537</vt:i4>
      </vt:variant>
      <vt:variant>
        <vt:i4>258</vt:i4>
      </vt:variant>
      <vt:variant>
        <vt:i4>0</vt:i4>
      </vt:variant>
      <vt:variant>
        <vt:i4>5</vt:i4>
      </vt:variant>
      <vt:variant>
        <vt:lpwstr>http://www.nevo.co.il/Law_word/law14/LAW-1901.pdf</vt:lpwstr>
      </vt:variant>
      <vt:variant>
        <vt:lpwstr/>
      </vt:variant>
      <vt:variant>
        <vt:i4>589945</vt:i4>
      </vt:variant>
      <vt:variant>
        <vt:i4>255</vt:i4>
      </vt:variant>
      <vt:variant>
        <vt:i4>0</vt:i4>
      </vt:variant>
      <vt:variant>
        <vt:i4>5</vt:i4>
      </vt:variant>
      <vt:variant>
        <vt:lpwstr>http://www.nevo.co.il/Law_word/law17/PROP-3171.pdf</vt:lpwstr>
      </vt:variant>
      <vt:variant>
        <vt:lpwstr/>
      </vt:variant>
      <vt:variant>
        <vt:i4>7864320</vt:i4>
      </vt:variant>
      <vt:variant>
        <vt:i4>252</vt:i4>
      </vt:variant>
      <vt:variant>
        <vt:i4>0</vt:i4>
      </vt:variant>
      <vt:variant>
        <vt:i4>5</vt:i4>
      </vt:variant>
      <vt:variant>
        <vt:lpwstr>http://www.nevo.co.il/Law_word/law14/LAW-1861.pdf</vt:lpwstr>
      </vt:variant>
      <vt:variant>
        <vt:lpwstr/>
      </vt:variant>
      <vt:variant>
        <vt:i4>589950</vt:i4>
      </vt:variant>
      <vt:variant>
        <vt:i4>249</vt:i4>
      </vt:variant>
      <vt:variant>
        <vt:i4>0</vt:i4>
      </vt:variant>
      <vt:variant>
        <vt:i4>5</vt:i4>
      </vt:variant>
      <vt:variant>
        <vt:lpwstr>http://www.nevo.co.il/Law_word/law17/PROP-3000.pdf</vt:lpwstr>
      </vt:variant>
      <vt:variant>
        <vt:lpwstr/>
      </vt:variant>
      <vt:variant>
        <vt:i4>7798799</vt:i4>
      </vt:variant>
      <vt:variant>
        <vt:i4>246</vt:i4>
      </vt:variant>
      <vt:variant>
        <vt:i4>0</vt:i4>
      </vt:variant>
      <vt:variant>
        <vt:i4>5</vt:i4>
      </vt:variant>
      <vt:variant>
        <vt:lpwstr>http://www.nevo.co.il/Law_word/law14/LAW-1791.pdf</vt:lpwstr>
      </vt:variant>
      <vt:variant>
        <vt:lpwstr/>
      </vt:variant>
      <vt:variant>
        <vt:i4>2424925</vt:i4>
      </vt:variant>
      <vt:variant>
        <vt:i4>243</vt:i4>
      </vt:variant>
      <vt:variant>
        <vt:i4>0</vt:i4>
      </vt:variant>
      <vt:variant>
        <vt:i4>5</vt:i4>
      </vt:variant>
      <vt:variant>
        <vt:lpwstr>http://www.nevo.co.il/Law_word/law15/MEMSHALA-45.pdf</vt:lpwstr>
      </vt:variant>
      <vt:variant>
        <vt:lpwstr/>
      </vt:variant>
      <vt:variant>
        <vt:i4>8257537</vt:i4>
      </vt:variant>
      <vt:variant>
        <vt:i4>240</vt:i4>
      </vt:variant>
      <vt:variant>
        <vt:i4>0</vt:i4>
      </vt:variant>
      <vt:variant>
        <vt:i4>5</vt:i4>
      </vt:variant>
      <vt:variant>
        <vt:lpwstr>http://www.nevo.co.il/Law_word/law14/LAW-1901.pdf</vt:lpwstr>
      </vt:variant>
      <vt:variant>
        <vt:lpwstr/>
      </vt:variant>
      <vt:variant>
        <vt:i4>589945</vt:i4>
      </vt:variant>
      <vt:variant>
        <vt:i4>237</vt:i4>
      </vt:variant>
      <vt:variant>
        <vt:i4>0</vt:i4>
      </vt:variant>
      <vt:variant>
        <vt:i4>5</vt:i4>
      </vt:variant>
      <vt:variant>
        <vt:lpwstr>http://www.nevo.co.il/Law_word/law17/PROP-3171.pdf</vt:lpwstr>
      </vt:variant>
      <vt:variant>
        <vt:lpwstr/>
      </vt:variant>
      <vt:variant>
        <vt:i4>7864320</vt:i4>
      </vt:variant>
      <vt:variant>
        <vt:i4>234</vt:i4>
      </vt:variant>
      <vt:variant>
        <vt:i4>0</vt:i4>
      </vt:variant>
      <vt:variant>
        <vt:i4>5</vt:i4>
      </vt:variant>
      <vt:variant>
        <vt:lpwstr>http://www.nevo.co.il/Law_word/law14/LAW-1861.pdf</vt:lpwstr>
      </vt:variant>
      <vt:variant>
        <vt:lpwstr/>
      </vt:variant>
      <vt:variant>
        <vt:i4>589950</vt:i4>
      </vt:variant>
      <vt:variant>
        <vt:i4>231</vt:i4>
      </vt:variant>
      <vt:variant>
        <vt:i4>0</vt:i4>
      </vt:variant>
      <vt:variant>
        <vt:i4>5</vt:i4>
      </vt:variant>
      <vt:variant>
        <vt:lpwstr>http://www.nevo.co.il/Law_word/law17/PROP-3000.pdf</vt:lpwstr>
      </vt:variant>
      <vt:variant>
        <vt:lpwstr/>
      </vt:variant>
      <vt:variant>
        <vt:i4>7798799</vt:i4>
      </vt:variant>
      <vt:variant>
        <vt:i4>228</vt:i4>
      </vt:variant>
      <vt:variant>
        <vt:i4>0</vt:i4>
      </vt:variant>
      <vt:variant>
        <vt:i4>5</vt:i4>
      </vt:variant>
      <vt:variant>
        <vt:lpwstr>http://www.nevo.co.il/Law_word/law14/LAW-1791.pdf</vt:lpwstr>
      </vt:variant>
      <vt:variant>
        <vt:lpwstr/>
      </vt:variant>
      <vt:variant>
        <vt:i4>655480</vt:i4>
      </vt:variant>
      <vt:variant>
        <vt:i4>225</vt:i4>
      </vt:variant>
      <vt:variant>
        <vt:i4>0</vt:i4>
      </vt:variant>
      <vt:variant>
        <vt:i4>5</vt:i4>
      </vt:variant>
      <vt:variant>
        <vt:lpwstr>http://www.nevo.co.il/Law_word/law17/PROP-2675.pdf</vt:lpwstr>
      </vt:variant>
      <vt:variant>
        <vt:lpwstr/>
      </vt:variant>
      <vt:variant>
        <vt:i4>7864332</vt:i4>
      </vt:variant>
      <vt:variant>
        <vt:i4>222</vt:i4>
      </vt:variant>
      <vt:variant>
        <vt:i4>0</vt:i4>
      </vt:variant>
      <vt:variant>
        <vt:i4>5</vt:i4>
      </vt:variant>
      <vt:variant>
        <vt:lpwstr>http://www.nevo.co.il/Law_word/law14/LAW-1663.pdf</vt:lpwstr>
      </vt:variant>
      <vt:variant>
        <vt:lpwstr/>
      </vt:variant>
      <vt:variant>
        <vt:i4>524414</vt:i4>
      </vt:variant>
      <vt:variant>
        <vt:i4>219</vt:i4>
      </vt:variant>
      <vt:variant>
        <vt:i4>0</vt:i4>
      </vt:variant>
      <vt:variant>
        <vt:i4>5</vt:i4>
      </vt:variant>
      <vt:variant>
        <vt:lpwstr>http://www.nevo.co.il/Law_word/law17/PROP-2312.pdf</vt:lpwstr>
      </vt:variant>
      <vt:variant>
        <vt:lpwstr/>
      </vt:variant>
      <vt:variant>
        <vt:i4>7798792</vt:i4>
      </vt:variant>
      <vt:variant>
        <vt:i4>216</vt:i4>
      </vt:variant>
      <vt:variant>
        <vt:i4>0</vt:i4>
      </vt:variant>
      <vt:variant>
        <vt:i4>5</vt:i4>
      </vt:variant>
      <vt:variant>
        <vt:lpwstr>http://www.nevo.co.il/Law_word/law14/LAW-1495.pdf</vt:lpwstr>
      </vt:variant>
      <vt:variant>
        <vt:lpwstr/>
      </vt:variant>
      <vt:variant>
        <vt:i4>589946</vt:i4>
      </vt:variant>
      <vt:variant>
        <vt:i4>213</vt:i4>
      </vt:variant>
      <vt:variant>
        <vt:i4>0</vt:i4>
      </vt:variant>
      <vt:variant>
        <vt:i4>5</vt:i4>
      </vt:variant>
      <vt:variant>
        <vt:lpwstr>http://www.nevo.co.il/Law_word/law17/PROP-2151.pdf</vt:lpwstr>
      </vt:variant>
      <vt:variant>
        <vt:lpwstr/>
      </vt:variant>
      <vt:variant>
        <vt:i4>8323076</vt:i4>
      </vt:variant>
      <vt:variant>
        <vt:i4>210</vt:i4>
      </vt:variant>
      <vt:variant>
        <vt:i4>0</vt:i4>
      </vt:variant>
      <vt:variant>
        <vt:i4>5</vt:i4>
      </vt:variant>
      <vt:variant>
        <vt:lpwstr>http://www.nevo.co.il/Law_word/law14/LAW-1419.pdf</vt:lpwstr>
      </vt:variant>
      <vt:variant>
        <vt:lpwstr/>
      </vt:variant>
      <vt:variant>
        <vt:i4>3145758</vt:i4>
      </vt:variant>
      <vt:variant>
        <vt:i4>207</vt:i4>
      </vt:variant>
      <vt:variant>
        <vt:i4>0</vt:i4>
      </vt:variant>
      <vt:variant>
        <vt:i4>5</vt:i4>
      </vt:variant>
      <vt:variant>
        <vt:lpwstr>http://www.nevo.co.il/Law_word/law16/knesset-645.pdf</vt:lpwstr>
      </vt:variant>
      <vt:variant>
        <vt:lpwstr/>
      </vt:variant>
      <vt:variant>
        <vt:i4>7667724</vt:i4>
      </vt:variant>
      <vt:variant>
        <vt:i4>204</vt:i4>
      </vt:variant>
      <vt:variant>
        <vt:i4>0</vt:i4>
      </vt:variant>
      <vt:variant>
        <vt:i4>5</vt:i4>
      </vt:variant>
      <vt:variant>
        <vt:lpwstr>http://www.nevo.co.il/law_word/law14/law-2580.pdf</vt:lpwstr>
      </vt:variant>
      <vt:variant>
        <vt:lpwstr/>
      </vt:variant>
      <vt:variant>
        <vt:i4>118</vt:i4>
      </vt:variant>
      <vt:variant>
        <vt:i4>201</vt:i4>
      </vt:variant>
      <vt:variant>
        <vt:i4>0</vt:i4>
      </vt:variant>
      <vt:variant>
        <vt:i4>5</vt:i4>
      </vt:variant>
      <vt:variant>
        <vt:lpwstr>http://www.nevo.co.il/Law_word/law17/PROP-3188.pdf</vt:lpwstr>
      </vt:variant>
      <vt:variant>
        <vt:lpwstr/>
      </vt:variant>
      <vt:variant>
        <vt:i4>7929860</vt:i4>
      </vt:variant>
      <vt:variant>
        <vt:i4>198</vt:i4>
      </vt:variant>
      <vt:variant>
        <vt:i4>0</vt:i4>
      </vt:variant>
      <vt:variant>
        <vt:i4>5</vt:i4>
      </vt:variant>
      <vt:variant>
        <vt:lpwstr>http://www.nevo.co.il/Law_word/law14/LAW-1875.pdf</vt:lpwstr>
      </vt:variant>
      <vt:variant>
        <vt:lpwstr/>
      </vt:variant>
      <vt:variant>
        <vt:i4>3145758</vt:i4>
      </vt:variant>
      <vt:variant>
        <vt:i4>195</vt:i4>
      </vt:variant>
      <vt:variant>
        <vt:i4>0</vt:i4>
      </vt:variant>
      <vt:variant>
        <vt:i4>5</vt:i4>
      </vt:variant>
      <vt:variant>
        <vt:lpwstr>http://www.nevo.co.il/Law_word/law16/knesset-645.pdf</vt:lpwstr>
      </vt:variant>
      <vt:variant>
        <vt:lpwstr/>
      </vt:variant>
      <vt:variant>
        <vt:i4>7667724</vt:i4>
      </vt:variant>
      <vt:variant>
        <vt:i4>192</vt:i4>
      </vt:variant>
      <vt:variant>
        <vt:i4>0</vt:i4>
      </vt:variant>
      <vt:variant>
        <vt:i4>5</vt:i4>
      </vt:variant>
      <vt:variant>
        <vt:lpwstr>http://www.nevo.co.il/law_word/law14/law-2580.pdf</vt:lpwstr>
      </vt:variant>
      <vt:variant>
        <vt:lpwstr/>
      </vt:variant>
      <vt:variant>
        <vt:i4>3801106</vt:i4>
      </vt:variant>
      <vt:variant>
        <vt:i4>189</vt:i4>
      </vt:variant>
      <vt:variant>
        <vt:i4>0</vt:i4>
      </vt:variant>
      <vt:variant>
        <vt:i4>5</vt:i4>
      </vt:variant>
      <vt:variant>
        <vt:lpwstr>http://www.nevo.co.il/Law_word/law16/knesset-188.pdf</vt:lpwstr>
      </vt:variant>
      <vt:variant>
        <vt:lpwstr/>
      </vt:variant>
      <vt:variant>
        <vt:i4>7929866</vt:i4>
      </vt:variant>
      <vt:variant>
        <vt:i4>186</vt:i4>
      </vt:variant>
      <vt:variant>
        <vt:i4>0</vt:i4>
      </vt:variant>
      <vt:variant>
        <vt:i4>5</vt:i4>
      </vt:variant>
      <vt:variant>
        <vt:lpwstr>http://www.nevo.co.il/Law_word/law14/law-2142.pdf</vt:lpwstr>
      </vt:variant>
      <vt:variant>
        <vt:lpwstr/>
      </vt:variant>
      <vt:variant>
        <vt:i4>655480</vt:i4>
      </vt:variant>
      <vt:variant>
        <vt:i4>183</vt:i4>
      </vt:variant>
      <vt:variant>
        <vt:i4>0</vt:i4>
      </vt:variant>
      <vt:variant>
        <vt:i4>5</vt:i4>
      </vt:variant>
      <vt:variant>
        <vt:lpwstr>http://www.nevo.co.il/Law_word/law17/PROP-3162.pdf</vt:lpwstr>
      </vt:variant>
      <vt:variant>
        <vt:lpwstr/>
      </vt:variant>
      <vt:variant>
        <vt:i4>7929861</vt:i4>
      </vt:variant>
      <vt:variant>
        <vt:i4>180</vt:i4>
      </vt:variant>
      <vt:variant>
        <vt:i4>0</vt:i4>
      </vt:variant>
      <vt:variant>
        <vt:i4>5</vt:i4>
      </vt:variant>
      <vt:variant>
        <vt:lpwstr>http://www.nevo.co.il/Law_word/law14/LAW-1874.pdf</vt:lpwstr>
      </vt:variant>
      <vt:variant>
        <vt:lpwstr/>
      </vt:variant>
      <vt:variant>
        <vt:i4>3604510</vt:i4>
      </vt:variant>
      <vt:variant>
        <vt:i4>177</vt:i4>
      </vt:variant>
      <vt:variant>
        <vt:i4>0</vt:i4>
      </vt:variant>
      <vt:variant>
        <vt:i4>5</vt:i4>
      </vt:variant>
      <vt:variant>
        <vt:lpwstr>http://www.nevo.co.il/Law_word/law16/knesset-440.pdf</vt:lpwstr>
      </vt:variant>
      <vt:variant>
        <vt:lpwstr/>
      </vt:variant>
      <vt:variant>
        <vt:i4>7864332</vt:i4>
      </vt:variant>
      <vt:variant>
        <vt:i4>174</vt:i4>
      </vt:variant>
      <vt:variant>
        <vt:i4>0</vt:i4>
      </vt:variant>
      <vt:variant>
        <vt:i4>5</vt:i4>
      </vt:variant>
      <vt:variant>
        <vt:lpwstr>http://www.nevo.co.il/Law_word/law14/law-2356.pdf</vt:lpwstr>
      </vt:variant>
      <vt:variant>
        <vt:lpwstr/>
      </vt:variant>
      <vt:variant>
        <vt:i4>8323159</vt:i4>
      </vt:variant>
      <vt:variant>
        <vt:i4>171</vt:i4>
      </vt:variant>
      <vt:variant>
        <vt:i4>0</vt:i4>
      </vt:variant>
      <vt:variant>
        <vt:i4>5</vt:i4>
      </vt:variant>
      <vt:variant>
        <vt:lpwstr>http://www.nevo.co.il/Law_word/law15/MEMSHALA-236.pdf</vt:lpwstr>
      </vt:variant>
      <vt:variant>
        <vt:lpwstr/>
      </vt:variant>
      <vt:variant>
        <vt:i4>7864334</vt:i4>
      </vt:variant>
      <vt:variant>
        <vt:i4>168</vt:i4>
      </vt:variant>
      <vt:variant>
        <vt:i4>0</vt:i4>
      </vt:variant>
      <vt:variant>
        <vt:i4>5</vt:i4>
      </vt:variant>
      <vt:variant>
        <vt:lpwstr>http://www.nevo.co.il/Law_word/law14/LAW-2057.pdf</vt:lpwstr>
      </vt:variant>
      <vt:variant>
        <vt:lpwstr/>
      </vt:variant>
      <vt:variant>
        <vt:i4>589951</vt:i4>
      </vt:variant>
      <vt:variant>
        <vt:i4>165</vt:i4>
      </vt:variant>
      <vt:variant>
        <vt:i4>0</vt:i4>
      </vt:variant>
      <vt:variant>
        <vt:i4>5</vt:i4>
      </vt:variant>
      <vt:variant>
        <vt:lpwstr>http://www.nevo.co.il/Law_word/law17/PROP-3010.pdf</vt:lpwstr>
      </vt:variant>
      <vt:variant>
        <vt:lpwstr/>
      </vt:variant>
      <vt:variant>
        <vt:i4>8126469</vt:i4>
      </vt:variant>
      <vt:variant>
        <vt:i4>162</vt:i4>
      </vt:variant>
      <vt:variant>
        <vt:i4>0</vt:i4>
      </vt:variant>
      <vt:variant>
        <vt:i4>5</vt:i4>
      </vt:variant>
      <vt:variant>
        <vt:lpwstr>http://www.nevo.co.il/Law_word/law14/LAW-1824.pdf</vt:lpwstr>
      </vt:variant>
      <vt:variant>
        <vt:lpwstr/>
      </vt:variant>
      <vt:variant>
        <vt:i4>983158</vt:i4>
      </vt:variant>
      <vt:variant>
        <vt:i4>159</vt:i4>
      </vt:variant>
      <vt:variant>
        <vt:i4>0</vt:i4>
      </vt:variant>
      <vt:variant>
        <vt:i4>5</vt:i4>
      </vt:variant>
      <vt:variant>
        <vt:lpwstr>http://www.nevo.co.il/Law_word/law17/PROP-2690.pdf</vt:lpwstr>
      </vt:variant>
      <vt:variant>
        <vt:lpwstr/>
      </vt:variant>
      <vt:variant>
        <vt:i4>7995402</vt:i4>
      </vt:variant>
      <vt:variant>
        <vt:i4>156</vt:i4>
      </vt:variant>
      <vt:variant>
        <vt:i4>0</vt:i4>
      </vt:variant>
      <vt:variant>
        <vt:i4>5</vt:i4>
      </vt:variant>
      <vt:variant>
        <vt:lpwstr>http://www.nevo.co.il/Law_word/law14/LAW-1645.pdf</vt:lpwstr>
      </vt:variant>
      <vt:variant>
        <vt:lpwstr/>
      </vt:variant>
      <vt:variant>
        <vt:i4>655482</vt:i4>
      </vt:variant>
      <vt:variant>
        <vt:i4>153</vt:i4>
      </vt:variant>
      <vt:variant>
        <vt:i4>0</vt:i4>
      </vt:variant>
      <vt:variant>
        <vt:i4>5</vt:i4>
      </vt:variant>
      <vt:variant>
        <vt:lpwstr>http://www.nevo.co.il/Law_word/law17/PROP-2556.pdf</vt:lpwstr>
      </vt:variant>
      <vt:variant>
        <vt:lpwstr/>
      </vt:variant>
      <vt:variant>
        <vt:i4>8257544</vt:i4>
      </vt:variant>
      <vt:variant>
        <vt:i4>150</vt:i4>
      </vt:variant>
      <vt:variant>
        <vt:i4>0</vt:i4>
      </vt:variant>
      <vt:variant>
        <vt:i4>5</vt:i4>
      </vt:variant>
      <vt:variant>
        <vt:lpwstr>http://www.nevo.co.il/Law_word/law14/LAW-1607.pdf</vt:lpwstr>
      </vt:variant>
      <vt:variant>
        <vt:lpwstr/>
      </vt:variant>
      <vt:variant>
        <vt:i4>3145758</vt:i4>
      </vt:variant>
      <vt:variant>
        <vt:i4>147</vt:i4>
      </vt:variant>
      <vt:variant>
        <vt:i4>0</vt:i4>
      </vt:variant>
      <vt:variant>
        <vt:i4>5</vt:i4>
      </vt:variant>
      <vt:variant>
        <vt:lpwstr>http://www.nevo.co.il/Law_word/law16/knesset-645.pdf</vt:lpwstr>
      </vt:variant>
      <vt:variant>
        <vt:lpwstr/>
      </vt:variant>
      <vt:variant>
        <vt:i4>7667724</vt:i4>
      </vt:variant>
      <vt:variant>
        <vt:i4>144</vt:i4>
      </vt:variant>
      <vt:variant>
        <vt:i4>0</vt:i4>
      </vt:variant>
      <vt:variant>
        <vt:i4>5</vt:i4>
      </vt:variant>
      <vt:variant>
        <vt:lpwstr>http://www.nevo.co.il/law_word/law14/law-2580.pdf</vt:lpwstr>
      </vt:variant>
      <vt:variant>
        <vt:lpwstr/>
      </vt:variant>
      <vt:variant>
        <vt:i4>3145758</vt:i4>
      </vt:variant>
      <vt:variant>
        <vt:i4>141</vt:i4>
      </vt:variant>
      <vt:variant>
        <vt:i4>0</vt:i4>
      </vt:variant>
      <vt:variant>
        <vt:i4>5</vt:i4>
      </vt:variant>
      <vt:variant>
        <vt:lpwstr>http://www.nevo.co.il/Law_word/law16/knesset-645.pdf</vt:lpwstr>
      </vt:variant>
      <vt:variant>
        <vt:lpwstr/>
      </vt:variant>
      <vt:variant>
        <vt:i4>7667724</vt:i4>
      </vt:variant>
      <vt:variant>
        <vt:i4>138</vt:i4>
      </vt:variant>
      <vt:variant>
        <vt:i4>0</vt:i4>
      </vt:variant>
      <vt:variant>
        <vt:i4>5</vt:i4>
      </vt:variant>
      <vt:variant>
        <vt:lpwstr>http://www.nevo.co.il/law_word/law14/law-2580.pdf</vt:lpwstr>
      </vt:variant>
      <vt:variant>
        <vt:lpwstr/>
      </vt:variant>
      <vt:variant>
        <vt:i4>3145758</vt:i4>
      </vt:variant>
      <vt:variant>
        <vt:i4>135</vt:i4>
      </vt:variant>
      <vt:variant>
        <vt:i4>0</vt:i4>
      </vt:variant>
      <vt:variant>
        <vt:i4>5</vt:i4>
      </vt:variant>
      <vt:variant>
        <vt:lpwstr>http://www.nevo.co.il/Law_word/law16/knesset-645.pdf</vt:lpwstr>
      </vt:variant>
      <vt:variant>
        <vt:lpwstr/>
      </vt:variant>
      <vt:variant>
        <vt:i4>7667724</vt:i4>
      </vt:variant>
      <vt:variant>
        <vt:i4>132</vt:i4>
      </vt:variant>
      <vt:variant>
        <vt:i4>0</vt:i4>
      </vt:variant>
      <vt:variant>
        <vt:i4>5</vt:i4>
      </vt:variant>
      <vt:variant>
        <vt:lpwstr>http://www.nevo.co.il/law_word/law14/law-2580.pdf</vt:lpwstr>
      </vt:variant>
      <vt:variant>
        <vt:lpwstr/>
      </vt:variant>
      <vt:variant>
        <vt:i4>3145758</vt:i4>
      </vt:variant>
      <vt:variant>
        <vt:i4>129</vt:i4>
      </vt:variant>
      <vt:variant>
        <vt:i4>0</vt:i4>
      </vt:variant>
      <vt:variant>
        <vt:i4>5</vt:i4>
      </vt:variant>
      <vt:variant>
        <vt:lpwstr>http://www.nevo.co.il/Law_word/law16/knesset-645.pdf</vt:lpwstr>
      </vt:variant>
      <vt:variant>
        <vt:lpwstr/>
      </vt:variant>
      <vt:variant>
        <vt:i4>7667724</vt:i4>
      </vt:variant>
      <vt:variant>
        <vt:i4>126</vt:i4>
      </vt:variant>
      <vt:variant>
        <vt:i4>0</vt:i4>
      </vt:variant>
      <vt:variant>
        <vt:i4>5</vt:i4>
      </vt:variant>
      <vt:variant>
        <vt:lpwstr>http://www.nevo.co.il/law_word/law14/law-2580.pdf</vt:lpwstr>
      </vt:variant>
      <vt:variant>
        <vt:lpwstr/>
      </vt:variant>
      <vt:variant>
        <vt:i4>8323159</vt:i4>
      </vt:variant>
      <vt:variant>
        <vt:i4>123</vt:i4>
      </vt:variant>
      <vt:variant>
        <vt:i4>0</vt:i4>
      </vt:variant>
      <vt:variant>
        <vt:i4>5</vt:i4>
      </vt:variant>
      <vt:variant>
        <vt:lpwstr>http://www.nevo.co.il/Law_word/law15/MEMSHALA-236.pdf</vt:lpwstr>
      </vt:variant>
      <vt:variant>
        <vt:lpwstr/>
      </vt:variant>
      <vt:variant>
        <vt:i4>7864334</vt:i4>
      </vt:variant>
      <vt:variant>
        <vt:i4>120</vt:i4>
      </vt:variant>
      <vt:variant>
        <vt:i4>0</vt:i4>
      </vt:variant>
      <vt:variant>
        <vt:i4>5</vt:i4>
      </vt:variant>
      <vt:variant>
        <vt:lpwstr>http://www.nevo.co.il/Law_word/law14/LAW-2057.pdf</vt:lpwstr>
      </vt:variant>
      <vt:variant>
        <vt:lpwstr/>
      </vt:variant>
      <vt:variant>
        <vt:i4>8323159</vt:i4>
      </vt:variant>
      <vt:variant>
        <vt:i4>117</vt:i4>
      </vt:variant>
      <vt:variant>
        <vt:i4>0</vt:i4>
      </vt:variant>
      <vt:variant>
        <vt:i4>5</vt:i4>
      </vt:variant>
      <vt:variant>
        <vt:lpwstr>http://www.nevo.co.il/Law_word/law15/MEMSHALA-236.pdf</vt:lpwstr>
      </vt:variant>
      <vt:variant>
        <vt:lpwstr/>
      </vt:variant>
      <vt:variant>
        <vt:i4>7864334</vt:i4>
      </vt:variant>
      <vt:variant>
        <vt:i4>114</vt:i4>
      </vt:variant>
      <vt:variant>
        <vt:i4>0</vt:i4>
      </vt:variant>
      <vt:variant>
        <vt:i4>5</vt:i4>
      </vt:variant>
      <vt:variant>
        <vt:lpwstr>http://www.nevo.co.il/Law_word/law14/LAW-2057.pdf</vt:lpwstr>
      </vt:variant>
      <vt:variant>
        <vt:lpwstr/>
      </vt:variant>
      <vt:variant>
        <vt:i4>983158</vt:i4>
      </vt:variant>
      <vt:variant>
        <vt:i4>111</vt:i4>
      </vt:variant>
      <vt:variant>
        <vt:i4>0</vt:i4>
      </vt:variant>
      <vt:variant>
        <vt:i4>5</vt:i4>
      </vt:variant>
      <vt:variant>
        <vt:lpwstr>http://www.nevo.co.il/Law_word/law17/PROP-2690.pdf</vt:lpwstr>
      </vt:variant>
      <vt:variant>
        <vt:lpwstr/>
      </vt:variant>
      <vt:variant>
        <vt:i4>7995402</vt:i4>
      </vt:variant>
      <vt:variant>
        <vt:i4>108</vt:i4>
      </vt:variant>
      <vt:variant>
        <vt:i4>0</vt:i4>
      </vt:variant>
      <vt:variant>
        <vt:i4>5</vt:i4>
      </vt:variant>
      <vt:variant>
        <vt:lpwstr>http://www.nevo.co.il/Law_word/law14/LAW-1645.pdf</vt:lpwstr>
      </vt:variant>
      <vt:variant>
        <vt:lpwstr/>
      </vt:variant>
      <vt:variant>
        <vt:i4>655482</vt:i4>
      </vt:variant>
      <vt:variant>
        <vt:i4>105</vt:i4>
      </vt:variant>
      <vt:variant>
        <vt:i4>0</vt:i4>
      </vt:variant>
      <vt:variant>
        <vt:i4>5</vt:i4>
      </vt:variant>
      <vt:variant>
        <vt:lpwstr>http://www.nevo.co.il/Law_word/law17/PROP-2556.pdf</vt:lpwstr>
      </vt:variant>
      <vt:variant>
        <vt:lpwstr/>
      </vt:variant>
      <vt:variant>
        <vt:i4>8257544</vt:i4>
      </vt:variant>
      <vt:variant>
        <vt:i4>102</vt:i4>
      </vt:variant>
      <vt:variant>
        <vt:i4>0</vt:i4>
      </vt:variant>
      <vt:variant>
        <vt:i4>5</vt:i4>
      </vt:variant>
      <vt:variant>
        <vt:lpwstr>http://www.nevo.co.il/Law_word/law14/LAW-1607.pdf</vt:lpwstr>
      </vt:variant>
      <vt:variant>
        <vt:lpwstr/>
      </vt:variant>
      <vt:variant>
        <vt:i4>655480</vt:i4>
      </vt:variant>
      <vt:variant>
        <vt:i4>99</vt:i4>
      </vt:variant>
      <vt:variant>
        <vt:i4>0</vt:i4>
      </vt:variant>
      <vt:variant>
        <vt:i4>5</vt:i4>
      </vt:variant>
      <vt:variant>
        <vt:lpwstr>http://www.nevo.co.il/Law_word/law17/PROP-3162.pdf</vt:lpwstr>
      </vt:variant>
      <vt:variant>
        <vt:lpwstr/>
      </vt:variant>
      <vt:variant>
        <vt:i4>7929861</vt:i4>
      </vt:variant>
      <vt:variant>
        <vt:i4>96</vt:i4>
      </vt:variant>
      <vt:variant>
        <vt:i4>0</vt:i4>
      </vt:variant>
      <vt:variant>
        <vt:i4>5</vt:i4>
      </vt:variant>
      <vt:variant>
        <vt:lpwstr>http://www.nevo.co.il/Law_word/law14/LAW-1874.pdf</vt:lpwstr>
      </vt:variant>
      <vt:variant>
        <vt:lpwstr/>
      </vt:variant>
      <vt:variant>
        <vt:i4>655480</vt:i4>
      </vt:variant>
      <vt:variant>
        <vt:i4>93</vt:i4>
      </vt:variant>
      <vt:variant>
        <vt:i4>0</vt:i4>
      </vt:variant>
      <vt:variant>
        <vt:i4>5</vt:i4>
      </vt:variant>
      <vt:variant>
        <vt:lpwstr>http://www.nevo.co.il/Law_word/law17/PROP-3162.pdf</vt:lpwstr>
      </vt:variant>
      <vt:variant>
        <vt:lpwstr/>
      </vt:variant>
      <vt:variant>
        <vt:i4>7929861</vt:i4>
      </vt:variant>
      <vt:variant>
        <vt:i4>90</vt:i4>
      </vt:variant>
      <vt:variant>
        <vt:i4>0</vt:i4>
      </vt:variant>
      <vt:variant>
        <vt:i4>5</vt:i4>
      </vt:variant>
      <vt:variant>
        <vt:lpwstr>http://www.nevo.co.il/Law_word/law14/LAW-1874.pdf</vt:lpwstr>
      </vt:variant>
      <vt:variant>
        <vt:lpwstr/>
      </vt:variant>
      <vt:variant>
        <vt:i4>655480</vt:i4>
      </vt:variant>
      <vt:variant>
        <vt:i4>87</vt:i4>
      </vt:variant>
      <vt:variant>
        <vt:i4>0</vt:i4>
      </vt:variant>
      <vt:variant>
        <vt:i4>5</vt:i4>
      </vt:variant>
      <vt:variant>
        <vt:lpwstr>http://www.nevo.co.il/Law_word/law17/PROP-3162.pdf</vt:lpwstr>
      </vt:variant>
      <vt:variant>
        <vt:lpwstr/>
      </vt:variant>
      <vt:variant>
        <vt:i4>7929861</vt:i4>
      </vt:variant>
      <vt:variant>
        <vt:i4>84</vt:i4>
      </vt:variant>
      <vt:variant>
        <vt:i4>0</vt:i4>
      </vt:variant>
      <vt:variant>
        <vt:i4>5</vt:i4>
      </vt:variant>
      <vt:variant>
        <vt:lpwstr>http://www.nevo.co.il/Law_word/law14/LAW-1874.pdf</vt:lpwstr>
      </vt:variant>
      <vt:variant>
        <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3276843</vt:i4>
      </vt:variant>
      <vt:variant>
        <vt:i4>30</vt:i4>
      </vt:variant>
      <vt:variant>
        <vt:i4>0</vt:i4>
      </vt:variant>
      <vt:variant>
        <vt:i4>5</vt:i4>
      </vt:variant>
      <vt:variant>
        <vt:lpwstr/>
      </vt:variant>
      <vt:variant>
        <vt:lpwstr>Seif11</vt:lpwstr>
      </vt:variant>
      <vt:variant>
        <vt:i4>3604523</vt:i4>
      </vt:variant>
      <vt:variant>
        <vt:i4>24</vt:i4>
      </vt:variant>
      <vt:variant>
        <vt:i4>0</vt:i4>
      </vt:variant>
      <vt:variant>
        <vt:i4>5</vt:i4>
      </vt:variant>
      <vt:variant>
        <vt:lpwstr/>
      </vt:variant>
      <vt:variant>
        <vt:lpwstr>Seif14</vt:lpwstr>
      </vt:variant>
      <vt:variant>
        <vt:i4>3211307</vt:i4>
      </vt:variant>
      <vt:variant>
        <vt:i4>18</vt:i4>
      </vt:variant>
      <vt:variant>
        <vt:i4>0</vt:i4>
      </vt:variant>
      <vt:variant>
        <vt:i4>5</vt:i4>
      </vt:variant>
      <vt:variant>
        <vt:lpwstr/>
      </vt:variant>
      <vt:variant>
        <vt:lpwstr>Seif12</vt:lpwstr>
      </vt:variant>
      <vt:variant>
        <vt:i4>3145771</vt:i4>
      </vt:variant>
      <vt:variant>
        <vt:i4>12</vt:i4>
      </vt:variant>
      <vt:variant>
        <vt:i4>0</vt:i4>
      </vt:variant>
      <vt:variant>
        <vt:i4>5</vt:i4>
      </vt:variant>
      <vt:variant>
        <vt:lpwstr/>
      </vt:variant>
      <vt:variant>
        <vt:lpwstr>Seif13</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Seif9</vt:lpwstr>
      </vt:variant>
      <vt:variant>
        <vt:i4>7405572</vt:i4>
      </vt:variant>
      <vt:variant>
        <vt:i4>168</vt:i4>
      </vt:variant>
      <vt:variant>
        <vt:i4>0</vt:i4>
      </vt:variant>
      <vt:variant>
        <vt:i4>5</vt:i4>
      </vt:variant>
      <vt:variant>
        <vt:lpwstr>http://www.nevo.co.il/Law_word/law10/yalkut-6838.pdf</vt:lpwstr>
      </vt:variant>
      <vt:variant>
        <vt:lpwstr/>
      </vt:variant>
      <vt:variant>
        <vt:i4>7667716</vt:i4>
      </vt:variant>
      <vt:variant>
        <vt:i4>165</vt:i4>
      </vt:variant>
      <vt:variant>
        <vt:i4>0</vt:i4>
      </vt:variant>
      <vt:variant>
        <vt:i4>5</vt:i4>
      </vt:variant>
      <vt:variant>
        <vt:lpwstr>http://www.nevo.co.il/Law_word/law10/yalkut-5501.pdf</vt:lpwstr>
      </vt:variant>
      <vt:variant>
        <vt:lpwstr/>
      </vt:variant>
      <vt:variant>
        <vt:i4>3145758</vt:i4>
      </vt:variant>
      <vt:variant>
        <vt:i4>162</vt:i4>
      </vt:variant>
      <vt:variant>
        <vt:i4>0</vt:i4>
      </vt:variant>
      <vt:variant>
        <vt:i4>5</vt:i4>
      </vt:variant>
      <vt:variant>
        <vt:lpwstr>http://www.nevo.co.il/Law_word/law16/knesset-645.pdf</vt:lpwstr>
      </vt:variant>
      <vt:variant>
        <vt:lpwstr/>
      </vt:variant>
      <vt:variant>
        <vt:i4>7667724</vt:i4>
      </vt:variant>
      <vt:variant>
        <vt:i4>159</vt:i4>
      </vt:variant>
      <vt:variant>
        <vt:i4>0</vt:i4>
      </vt:variant>
      <vt:variant>
        <vt:i4>5</vt:i4>
      </vt:variant>
      <vt:variant>
        <vt:lpwstr>http://www.nevo.co.il/law_word/law14/law-2580.pdf</vt:lpwstr>
      </vt:variant>
      <vt:variant>
        <vt:lpwstr/>
      </vt:variant>
      <vt:variant>
        <vt:i4>7536663</vt:i4>
      </vt:variant>
      <vt:variant>
        <vt:i4>156</vt:i4>
      </vt:variant>
      <vt:variant>
        <vt:i4>0</vt:i4>
      </vt:variant>
      <vt:variant>
        <vt:i4>5</vt:i4>
      </vt:variant>
      <vt:variant>
        <vt:lpwstr>https://www.nevo.co.il/Law_word/law15/memshala-1339.pdf</vt:lpwstr>
      </vt:variant>
      <vt:variant>
        <vt:lpwstr/>
      </vt:variant>
      <vt:variant>
        <vt:i4>7864340</vt:i4>
      </vt:variant>
      <vt:variant>
        <vt:i4>153</vt:i4>
      </vt:variant>
      <vt:variant>
        <vt:i4>0</vt:i4>
      </vt:variant>
      <vt:variant>
        <vt:i4>5</vt:i4>
      </vt:variant>
      <vt:variant>
        <vt:lpwstr>https://www.nevo.co.il/Law_word/law14/law-2827.pdf</vt:lpwstr>
      </vt:variant>
      <vt:variant>
        <vt:lpwstr/>
      </vt:variant>
      <vt:variant>
        <vt:i4>4063251</vt:i4>
      </vt:variant>
      <vt:variant>
        <vt:i4>150</vt:i4>
      </vt:variant>
      <vt:variant>
        <vt:i4>0</vt:i4>
      </vt:variant>
      <vt:variant>
        <vt:i4>5</vt:i4>
      </vt:variant>
      <vt:variant>
        <vt:lpwstr>http://www.nevo.co.il/Law_word/law16/knesset-598.pdf</vt:lpwstr>
      </vt:variant>
      <vt:variant>
        <vt:lpwstr/>
      </vt:variant>
      <vt:variant>
        <vt:i4>7602184</vt:i4>
      </vt:variant>
      <vt:variant>
        <vt:i4>147</vt:i4>
      </vt:variant>
      <vt:variant>
        <vt:i4>0</vt:i4>
      </vt:variant>
      <vt:variant>
        <vt:i4>5</vt:i4>
      </vt:variant>
      <vt:variant>
        <vt:lpwstr>http://www.nevo.co.il/law_word/law14/law-2495.pdf</vt:lpwstr>
      </vt:variant>
      <vt:variant>
        <vt:lpwstr/>
      </vt:variant>
      <vt:variant>
        <vt:i4>7995484</vt:i4>
      </vt:variant>
      <vt:variant>
        <vt:i4>144</vt:i4>
      </vt:variant>
      <vt:variant>
        <vt:i4>0</vt:i4>
      </vt:variant>
      <vt:variant>
        <vt:i4>5</vt:i4>
      </vt:variant>
      <vt:variant>
        <vt:lpwstr>http://www.nevo.co.il/Law_word/law15/memshala-768.pdf</vt:lpwstr>
      </vt:variant>
      <vt:variant>
        <vt:lpwstr/>
      </vt:variant>
      <vt:variant>
        <vt:i4>8192008</vt:i4>
      </vt:variant>
      <vt:variant>
        <vt:i4>141</vt:i4>
      </vt:variant>
      <vt:variant>
        <vt:i4>0</vt:i4>
      </vt:variant>
      <vt:variant>
        <vt:i4>5</vt:i4>
      </vt:variant>
      <vt:variant>
        <vt:lpwstr>http://www.nevo.co.il/Law_word/law14/law-2405.pdf</vt:lpwstr>
      </vt:variant>
      <vt:variant>
        <vt:lpwstr/>
      </vt:variant>
      <vt:variant>
        <vt:i4>3473434</vt:i4>
      </vt:variant>
      <vt:variant>
        <vt:i4>138</vt:i4>
      </vt:variant>
      <vt:variant>
        <vt:i4>0</vt:i4>
      </vt:variant>
      <vt:variant>
        <vt:i4>5</vt:i4>
      </vt:variant>
      <vt:variant>
        <vt:lpwstr>http://www.nevo.co.il/Law_word/law16/knesset-503.pdf</vt:lpwstr>
      </vt:variant>
      <vt:variant>
        <vt:lpwstr/>
      </vt:variant>
      <vt:variant>
        <vt:i4>7602179</vt:i4>
      </vt:variant>
      <vt:variant>
        <vt:i4>135</vt:i4>
      </vt:variant>
      <vt:variant>
        <vt:i4>0</vt:i4>
      </vt:variant>
      <vt:variant>
        <vt:i4>5</vt:i4>
      </vt:variant>
      <vt:variant>
        <vt:lpwstr>http://www.nevo.co.il/Law_word/law14/law-2399.pdf</vt:lpwstr>
      </vt:variant>
      <vt:variant>
        <vt:lpwstr/>
      </vt:variant>
      <vt:variant>
        <vt:i4>3604510</vt:i4>
      </vt:variant>
      <vt:variant>
        <vt:i4>132</vt:i4>
      </vt:variant>
      <vt:variant>
        <vt:i4>0</vt:i4>
      </vt:variant>
      <vt:variant>
        <vt:i4>5</vt:i4>
      </vt:variant>
      <vt:variant>
        <vt:lpwstr>http://www.nevo.co.il/Law_word/law16/knesset-440.pdf</vt:lpwstr>
      </vt:variant>
      <vt:variant>
        <vt:lpwstr/>
      </vt:variant>
      <vt:variant>
        <vt:i4>7864332</vt:i4>
      </vt:variant>
      <vt:variant>
        <vt:i4>129</vt:i4>
      </vt:variant>
      <vt:variant>
        <vt:i4>0</vt:i4>
      </vt:variant>
      <vt:variant>
        <vt:i4>5</vt:i4>
      </vt:variant>
      <vt:variant>
        <vt:lpwstr>http://www.nevo.co.il/Law_word/law14/law-2356.pdf</vt:lpwstr>
      </vt:variant>
      <vt:variant>
        <vt:lpwstr/>
      </vt:variant>
      <vt:variant>
        <vt:i4>3211295</vt:i4>
      </vt:variant>
      <vt:variant>
        <vt:i4>126</vt:i4>
      </vt:variant>
      <vt:variant>
        <vt:i4>0</vt:i4>
      </vt:variant>
      <vt:variant>
        <vt:i4>5</vt:i4>
      </vt:variant>
      <vt:variant>
        <vt:lpwstr>http://www.nevo.co.il/Law_word/law16/knesset-250.pdf</vt:lpwstr>
      </vt:variant>
      <vt:variant>
        <vt:lpwstr/>
      </vt:variant>
      <vt:variant>
        <vt:i4>7995403</vt:i4>
      </vt:variant>
      <vt:variant>
        <vt:i4>123</vt:i4>
      </vt:variant>
      <vt:variant>
        <vt:i4>0</vt:i4>
      </vt:variant>
      <vt:variant>
        <vt:i4>5</vt:i4>
      </vt:variant>
      <vt:variant>
        <vt:lpwstr>http://www.nevo.co.il/Law_word/law14/law-2270.pdf</vt:lpwstr>
      </vt:variant>
      <vt:variant>
        <vt:lpwstr/>
      </vt:variant>
      <vt:variant>
        <vt:i4>3801106</vt:i4>
      </vt:variant>
      <vt:variant>
        <vt:i4>120</vt:i4>
      </vt:variant>
      <vt:variant>
        <vt:i4>0</vt:i4>
      </vt:variant>
      <vt:variant>
        <vt:i4>5</vt:i4>
      </vt:variant>
      <vt:variant>
        <vt:lpwstr>http://www.nevo.co.il/Law_word/law16/knesset-188.pdf</vt:lpwstr>
      </vt:variant>
      <vt:variant>
        <vt:lpwstr/>
      </vt:variant>
      <vt:variant>
        <vt:i4>7929866</vt:i4>
      </vt:variant>
      <vt:variant>
        <vt:i4>117</vt:i4>
      </vt:variant>
      <vt:variant>
        <vt:i4>0</vt:i4>
      </vt:variant>
      <vt:variant>
        <vt:i4>5</vt:i4>
      </vt:variant>
      <vt:variant>
        <vt:lpwstr>http://www.nevo.co.il/Law_word/law14/law-2142.pdf</vt:lpwstr>
      </vt:variant>
      <vt:variant>
        <vt:lpwstr/>
      </vt:variant>
      <vt:variant>
        <vt:i4>8323159</vt:i4>
      </vt:variant>
      <vt:variant>
        <vt:i4>114</vt:i4>
      </vt:variant>
      <vt:variant>
        <vt:i4>0</vt:i4>
      </vt:variant>
      <vt:variant>
        <vt:i4>5</vt:i4>
      </vt:variant>
      <vt:variant>
        <vt:lpwstr>http://www.nevo.co.il/Law_word/law15/memshala-236.pdf</vt:lpwstr>
      </vt:variant>
      <vt:variant>
        <vt:lpwstr/>
      </vt:variant>
      <vt:variant>
        <vt:i4>7864334</vt:i4>
      </vt:variant>
      <vt:variant>
        <vt:i4>111</vt:i4>
      </vt:variant>
      <vt:variant>
        <vt:i4>0</vt:i4>
      </vt:variant>
      <vt:variant>
        <vt:i4>5</vt:i4>
      </vt:variant>
      <vt:variant>
        <vt:lpwstr>http://www.nevo.co.il/Law_word/law14/law-2057.pdf</vt:lpwstr>
      </vt:variant>
      <vt:variant>
        <vt:lpwstr/>
      </vt:variant>
      <vt:variant>
        <vt:i4>8257537</vt:i4>
      </vt:variant>
      <vt:variant>
        <vt:i4>108</vt:i4>
      </vt:variant>
      <vt:variant>
        <vt:i4>0</vt:i4>
      </vt:variant>
      <vt:variant>
        <vt:i4>5</vt:i4>
      </vt:variant>
      <vt:variant>
        <vt:lpwstr>http://www.nevo.co.il/Law_word/law14/LAW-2038.pdf</vt:lpwstr>
      </vt:variant>
      <vt:variant>
        <vt:lpwstr/>
      </vt:variant>
      <vt:variant>
        <vt:i4>8126548</vt:i4>
      </vt:variant>
      <vt:variant>
        <vt:i4>105</vt:i4>
      </vt:variant>
      <vt:variant>
        <vt:i4>0</vt:i4>
      </vt:variant>
      <vt:variant>
        <vt:i4>5</vt:i4>
      </vt:variant>
      <vt:variant>
        <vt:lpwstr>http://www.nevo.co.il/Law_word/law15/MEMSHALA-205.pdf</vt:lpwstr>
      </vt:variant>
      <vt:variant>
        <vt:lpwstr/>
      </vt:variant>
      <vt:variant>
        <vt:i4>8257544</vt:i4>
      </vt:variant>
      <vt:variant>
        <vt:i4>102</vt:i4>
      </vt:variant>
      <vt:variant>
        <vt:i4>0</vt:i4>
      </vt:variant>
      <vt:variant>
        <vt:i4>5</vt:i4>
      </vt:variant>
      <vt:variant>
        <vt:lpwstr>http://www.nevo.co.il/Law_word/law14/LAW-2031.pdf</vt:lpwstr>
      </vt:variant>
      <vt:variant>
        <vt:lpwstr/>
      </vt:variant>
      <vt:variant>
        <vt:i4>2424925</vt:i4>
      </vt:variant>
      <vt:variant>
        <vt:i4>99</vt:i4>
      </vt:variant>
      <vt:variant>
        <vt:i4>0</vt:i4>
      </vt:variant>
      <vt:variant>
        <vt:i4>5</vt:i4>
      </vt:variant>
      <vt:variant>
        <vt:lpwstr>http://www.nevo.co.il/Law_word/law15/MEMSHALA-45.pdf</vt:lpwstr>
      </vt:variant>
      <vt:variant>
        <vt:lpwstr/>
      </vt:variant>
      <vt:variant>
        <vt:i4>8257537</vt:i4>
      </vt:variant>
      <vt:variant>
        <vt:i4>96</vt:i4>
      </vt:variant>
      <vt:variant>
        <vt:i4>0</vt:i4>
      </vt:variant>
      <vt:variant>
        <vt:i4>5</vt:i4>
      </vt:variant>
      <vt:variant>
        <vt:lpwstr>http://www.nevo.co.il/Law_word/law14/LAW-1901.pdf</vt:lpwstr>
      </vt:variant>
      <vt:variant>
        <vt:lpwstr/>
      </vt:variant>
      <vt:variant>
        <vt:i4>118</vt:i4>
      </vt:variant>
      <vt:variant>
        <vt:i4>93</vt:i4>
      </vt:variant>
      <vt:variant>
        <vt:i4>0</vt:i4>
      </vt:variant>
      <vt:variant>
        <vt:i4>5</vt:i4>
      </vt:variant>
      <vt:variant>
        <vt:lpwstr>http://www.nevo.co.il/Law_word/law17/PROP-3188.pdf</vt:lpwstr>
      </vt:variant>
      <vt:variant>
        <vt:lpwstr/>
      </vt:variant>
      <vt:variant>
        <vt:i4>7929860</vt:i4>
      </vt:variant>
      <vt:variant>
        <vt:i4>90</vt:i4>
      </vt:variant>
      <vt:variant>
        <vt:i4>0</vt:i4>
      </vt:variant>
      <vt:variant>
        <vt:i4>5</vt:i4>
      </vt:variant>
      <vt:variant>
        <vt:lpwstr>http://www.nevo.co.il/Law_word/law14/LAW-1875.pdf</vt:lpwstr>
      </vt:variant>
      <vt:variant>
        <vt:lpwstr/>
      </vt:variant>
      <vt:variant>
        <vt:i4>655480</vt:i4>
      </vt:variant>
      <vt:variant>
        <vt:i4>87</vt:i4>
      </vt:variant>
      <vt:variant>
        <vt:i4>0</vt:i4>
      </vt:variant>
      <vt:variant>
        <vt:i4>5</vt:i4>
      </vt:variant>
      <vt:variant>
        <vt:lpwstr>http://www.nevo.co.il/Law_word/law17/PROP-3162.pdf</vt:lpwstr>
      </vt:variant>
      <vt:variant>
        <vt:lpwstr/>
      </vt:variant>
      <vt:variant>
        <vt:i4>7929861</vt:i4>
      </vt:variant>
      <vt:variant>
        <vt:i4>84</vt:i4>
      </vt:variant>
      <vt:variant>
        <vt:i4>0</vt:i4>
      </vt:variant>
      <vt:variant>
        <vt:i4>5</vt:i4>
      </vt:variant>
      <vt:variant>
        <vt:lpwstr>http://www.nevo.co.il/Law_word/law14/LAW-1874.pdf</vt:lpwstr>
      </vt:variant>
      <vt:variant>
        <vt:lpwstr/>
      </vt:variant>
      <vt:variant>
        <vt:i4>589945</vt:i4>
      </vt:variant>
      <vt:variant>
        <vt:i4>81</vt:i4>
      </vt:variant>
      <vt:variant>
        <vt:i4>0</vt:i4>
      </vt:variant>
      <vt:variant>
        <vt:i4>5</vt:i4>
      </vt:variant>
      <vt:variant>
        <vt:lpwstr>http://www.nevo.co.il/Law_word/law17/PROP-3171.pdf</vt:lpwstr>
      </vt:variant>
      <vt:variant>
        <vt:lpwstr/>
      </vt:variant>
      <vt:variant>
        <vt:i4>7864320</vt:i4>
      </vt:variant>
      <vt:variant>
        <vt:i4>78</vt:i4>
      </vt:variant>
      <vt:variant>
        <vt:i4>0</vt:i4>
      </vt:variant>
      <vt:variant>
        <vt:i4>5</vt:i4>
      </vt:variant>
      <vt:variant>
        <vt:lpwstr>http://www.nevo.co.il/Law_word/law14/LAW-1861.pdf</vt:lpwstr>
      </vt:variant>
      <vt:variant>
        <vt:lpwstr/>
      </vt:variant>
      <vt:variant>
        <vt:i4>589951</vt:i4>
      </vt:variant>
      <vt:variant>
        <vt:i4>75</vt:i4>
      </vt:variant>
      <vt:variant>
        <vt:i4>0</vt:i4>
      </vt:variant>
      <vt:variant>
        <vt:i4>5</vt:i4>
      </vt:variant>
      <vt:variant>
        <vt:lpwstr>http://www.nevo.co.il/Law_word/law17/PROP-3010.pdf</vt:lpwstr>
      </vt:variant>
      <vt:variant>
        <vt:lpwstr/>
      </vt:variant>
      <vt:variant>
        <vt:i4>8126469</vt:i4>
      </vt:variant>
      <vt:variant>
        <vt:i4>72</vt:i4>
      </vt:variant>
      <vt:variant>
        <vt:i4>0</vt:i4>
      </vt:variant>
      <vt:variant>
        <vt:i4>5</vt:i4>
      </vt:variant>
      <vt:variant>
        <vt:lpwstr>http://www.nevo.co.il/Law_word/law14/LAW-1824.pdf</vt:lpwstr>
      </vt:variant>
      <vt:variant>
        <vt:lpwstr/>
      </vt:variant>
      <vt:variant>
        <vt:i4>589950</vt:i4>
      </vt:variant>
      <vt:variant>
        <vt:i4>69</vt:i4>
      </vt:variant>
      <vt:variant>
        <vt:i4>0</vt:i4>
      </vt:variant>
      <vt:variant>
        <vt:i4>5</vt:i4>
      </vt:variant>
      <vt:variant>
        <vt:lpwstr>http://www.nevo.co.il/Law_word/law17/PROP-3000.pdf</vt:lpwstr>
      </vt:variant>
      <vt:variant>
        <vt:lpwstr/>
      </vt:variant>
      <vt:variant>
        <vt:i4>7798799</vt:i4>
      </vt:variant>
      <vt:variant>
        <vt:i4>66</vt:i4>
      </vt:variant>
      <vt:variant>
        <vt:i4>0</vt:i4>
      </vt:variant>
      <vt:variant>
        <vt:i4>5</vt:i4>
      </vt:variant>
      <vt:variant>
        <vt:lpwstr>http://www.nevo.co.il/Law_word/law14/LAW-1791.pdf</vt:lpwstr>
      </vt:variant>
      <vt:variant>
        <vt:lpwstr/>
      </vt:variant>
      <vt:variant>
        <vt:i4>655480</vt:i4>
      </vt:variant>
      <vt:variant>
        <vt:i4>63</vt:i4>
      </vt:variant>
      <vt:variant>
        <vt:i4>0</vt:i4>
      </vt:variant>
      <vt:variant>
        <vt:i4>5</vt:i4>
      </vt:variant>
      <vt:variant>
        <vt:lpwstr>http://www.nevo.co.il/Law_word/law17/PROP-2675.pdf</vt:lpwstr>
      </vt:variant>
      <vt:variant>
        <vt:lpwstr/>
      </vt:variant>
      <vt:variant>
        <vt:i4>7864332</vt:i4>
      </vt:variant>
      <vt:variant>
        <vt:i4>60</vt:i4>
      </vt:variant>
      <vt:variant>
        <vt:i4>0</vt:i4>
      </vt:variant>
      <vt:variant>
        <vt:i4>5</vt:i4>
      </vt:variant>
      <vt:variant>
        <vt:lpwstr>http://www.nevo.co.il/Law_word/law14/LAW-1663.pdf</vt:lpwstr>
      </vt:variant>
      <vt:variant>
        <vt:lpwstr/>
      </vt:variant>
      <vt:variant>
        <vt:i4>983162</vt:i4>
      </vt:variant>
      <vt:variant>
        <vt:i4>57</vt:i4>
      </vt:variant>
      <vt:variant>
        <vt:i4>0</vt:i4>
      </vt:variant>
      <vt:variant>
        <vt:i4>5</vt:i4>
      </vt:variant>
      <vt:variant>
        <vt:lpwstr>http://www.nevo.co.il/Law_word/law17/PROP-2650.pdf</vt:lpwstr>
      </vt:variant>
      <vt:variant>
        <vt:lpwstr/>
      </vt:variant>
      <vt:variant>
        <vt:i4>7995402</vt:i4>
      </vt:variant>
      <vt:variant>
        <vt:i4>54</vt:i4>
      </vt:variant>
      <vt:variant>
        <vt:i4>0</vt:i4>
      </vt:variant>
      <vt:variant>
        <vt:i4>5</vt:i4>
      </vt:variant>
      <vt:variant>
        <vt:lpwstr>http://www.nevo.co.il/Law_word/law14/LAW-1645.pdf</vt:lpwstr>
      </vt:variant>
      <vt:variant>
        <vt:lpwstr/>
      </vt:variant>
      <vt:variant>
        <vt:i4>655482</vt:i4>
      </vt:variant>
      <vt:variant>
        <vt:i4>51</vt:i4>
      </vt:variant>
      <vt:variant>
        <vt:i4>0</vt:i4>
      </vt:variant>
      <vt:variant>
        <vt:i4>5</vt:i4>
      </vt:variant>
      <vt:variant>
        <vt:lpwstr>http://www.nevo.co.il/Law_word/law17/PROP-2556.pdf</vt:lpwstr>
      </vt:variant>
      <vt:variant>
        <vt:lpwstr/>
      </vt:variant>
      <vt:variant>
        <vt:i4>8257544</vt:i4>
      </vt:variant>
      <vt:variant>
        <vt:i4>48</vt:i4>
      </vt:variant>
      <vt:variant>
        <vt:i4>0</vt:i4>
      </vt:variant>
      <vt:variant>
        <vt:i4>5</vt:i4>
      </vt:variant>
      <vt:variant>
        <vt:lpwstr>http://www.nevo.co.il/Law_word/law14/LAW-1607.pdf</vt:lpwstr>
      </vt:variant>
      <vt:variant>
        <vt:lpwstr/>
      </vt:variant>
      <vt:variant>
        <vt:i4>524414</vt:i4>
      </vt:variant>
      <vt:variant>
        <vt:i4>45</vt:i4>
      </vt:variant>
      <vt:variant>
        <vt:i4>0</vt:i4>
      </vt:variant>
      <vt:variant>
        <vt:i4>5</vt:i4>
      </vt:variant>
      <vt:variant>
        <vt:lpwstr>http://www.nevo.co.il/Law_word/law17/PROP-2312.pdf</vt:lpwstr>
      </vt:variant>
      <vt:variant>
        <vt:lpwstr/>
      </vt:variant>
      <vt:variant>
        <vt:i4>7798792</vt:i4>
      </vt:variant>
      <vt:variant>
        <vt:i4>42</vt:i4>
      </vt:variant>
      <vt:variant>
        <vt:i4>0</vt:i4>
      </vt:variant>
      <vt:variant>
        <vt:i4>5</vt:i4>
      </vt:variant>
      <vt:variant>
        <vt:lpwstr>http://www.nevo.co.il/Law_word/law14/LAW-1495.pdf</vt:lpwstr>
      </vt:variant>
      <vt:variant>
        <vt:lpwstr/>
      </vt:variant>
      <vt:variant>
        <vt:i4>196727</vt:i4>
      </vt:variant>
      <vt:variant>
        <vt:i4>39</vt:i4>
      </vt:variant>
      <vt:variant>
        <vt:i4>0</vt:i4>
      </vt:variant>
      <vt:variant>
        <vt:i4>5</vt:i4>
      </vt:variant>
      <vt:variant>
        <vt:lpwstr>http://www.nevo.co.il/Law_word/law17/PROP-2288.pdf</vt:lpwstr>
      </vt:variant>
      <vt:variant>
        <vt:lpwstr/>
      </vt:variant>
      <vt:variant>
        <vt:i4>7929871</vt:i4>
      </vt:variant>
      <vt:variant>
        <vt:i4>36</vt:i4>
      </vt:variant>
      <vt:variant>
        <vt:i4>0</vt:i4>
      </vt:variant>
      <vt:variant>
        <vt:i4>5</vt:i4>
      </vt:variant>
      <vt:variant>
        <vt:lpwstr>http://www.nevo.co.il/Law_word/law14/LAW-1472.pdf</vt:lpwstr>
      </vt:variant>
      <vt:variant>
        <vt:lpwstr/>
      </vt:variant>
      <vt:variant>
        <vt:i4>721017</vt:i4>
      </vt:variant>
      <vt:variant>
        <vt:i4>33</vt:i4>
      </vt:variant>
      <vt:variant>
        <vt:i4>0</vt:i4>
      </vt:variant>
      <vt:variant>
        <vt:i4>5</vt:i4>
      </vt:variant>
      <vt:variant>
        <vt:lpwstr>http://www.nevo.co.il/Law_word/law17/PROP-2260.pdf</vt:lpwstr>
      </vt:variant>
      <vt:variant>
        <vt:lpwstr/>
      </vt:variant>
      <vt:variant>
        <vt:i4>8060932</vt:i4>
      </vt:variant>
      <vt:variant>
        <vt:i4>30</vt:i4>
      </vt:variant>
      <vt:variant>
        <vt:i4>0</vt:i4>
      </vt:variant>
      <vt:variant>
        <vt:i4>5</vt:i4>
      </vt:variant>
      <vt:variant>
        <vt:lpwstr>http://www.nevo.co.il/Law_word/law14/LAW-1459.pdf</vt:lpwstr>
      </vt:variant>
      <vt:variant>
        <vt:lpwstr/>
      </vt:variant>
      <vt:variant>
        <vt:i4>852094</vt:i4>
      </vt:variant>
      <vt:variant>
        <vt:i4>27</vt:i4>
      </vt:variant>
      <vt:variant>
        <vt:i4>0</vt:i4>
      </vt:variant>
      <vt:variant>
        <vt:i4>5</vt:i4>
      </vt:variant>
      <vt:variant>
        <vt:lpwstr>http://www.nevo.co.il/Law_word/law17/PROP-2216.pdf</vt:lpwstr>
      </vt:variant>
      <vt:variant>
        <vt:lpwstr/>
      </vt:variant>
      <vt:variant>
        <vt:i4>7995405</vt:i4>
      </vt:variant>
      <vt:variant>
        <vt:i4>24</vt:i4>
      </vt:variant>
      <vt:variant>
        <vt:i4>0</vt:i4>
      </vt:variant>
      <vt:variant>
        <vt:i4>5</vt:i4>
      </vt:variant>
      <vt:variant>
        <vt:lpwstr>http://www.nevo.co.il/Law_word/law14/LAW-1440.pdf</vt:lpwstr>
      </vt:variant>
      <vt:variant>
        <vt:lpwstr/>
      </vt:variant>
      <vt:variant>
        <vt:i4>589946</vt:i4>
      </vt:variant>
      <vt:variant>
        <vt:i4>21</vt:i4>
      </vt:variant>
      <vt:variant>
        <vt:i4>0</vt:i4>
      </vt:variant>
      <vt:variant>
        <vt:i4>5</vt:i4>
      </vt:variant>
      <vt:variant>
        <vt:lpwstr>http://www.nevo.co.il/Law_word/law17/PROP-2151.pdf</vt:lpwstr>
      </vt:variant>
      <vt:variant>
        <vt:lpwstr/>
      </vt:variant>
      <vt:variant>
        <vt:i4>8323076</vt:i4>
      </vt:variant>
      <vt:variant>
        <vt:i4>18</vt:i4>
      </vt:variant>
      <vt:variant>
        <vt:i4>0</vt:i4>
      </vt:variant>
      <vt:variant>
        <vt:i4>5</vt:i4>
      </vt:variant>
      <vt:variant>
        <vt:lpwstr>http://www.nevo.co.il/Law_word/law14/LAW-1419.pdf</vt:lpwstr>
      </vt:variant>
      <vt:variant>
        <vt:lpwstr/>
      </vt:variant>
      <vt:variant>
        <vt:i4>524410</vt:i4>
      </vt:variant>
      <vt:variant>
        <vt:i4>15</vt:i4>
      </vt:variant>
      <vt:variant>
        <vt:i4>0</vt:i4>
      </vt:variant>
      <vt:variant>
        <vt:i4>5</vt:i4>
      </vt:variant>
      <vt:variant>
        <vt:lpwstr>http://www.nevo.co.il/Law_word/law17/PROP-2150.pdf</vt:lpwstr>
      </vt:variant>
      <vt:variant>
        <vt:lpwstr/>
      </vt:variant>
      <vt:variant>
        <vt:i4>8257546</vt:i4>
      </vt:variant>
      <vt:variant>
        <vt:i4>12</vt:i4>
      </vt:variant>
      <vt:variant>
        <vt:i4>0</vt:i4>
      </vt:variant>
      <vt:variant>
        <vt:i4>5</vt:i4>
      </vt:variant>
      <vt:variant>
        <vt:lpwstr>http://www.nevo.co.il/Law_word/law14/LAW-1407.pdf</vt:lpwstr>
      </vt:variant>
      <vt:variant>
        <vt:lpwstr/>
      </vt:variant>
      <vt:variant>
        <vt:i4>524411</vt:i4>
      </vt:variant>
      <vt:variant>
        <vt:i4>9</vt:i4>
      </vt:variant>
      <vt:variant>
        <vt:i4>0</vt:i4>
      </vt:variant>
      <vt:variant>
        <vt:i4>5</vt:i4>
      </vt:variant>
      <vt:variant>
        <vt:lpwstr>http://www.nevo.co.il/Law_word/law17/PROP-2140.pdf</vt:lpwstr>
      </vt:variant>
      <vt:variant>
        <vt:lpwstr/>
      </vt:variant>
      <vt:variant>
        <vt:i4>8257549</vt:i4>
      </vt:variant>
      <vt:variant>
        <vt:i4>6</vt:i4>
      </vt:variant>
      <vt:variant>
        <vt:i4>0</vt:i4>
      </vt:variant>
      <vt:variant>
        <vt:i4>5</vt:i4>
      </vt:variant>
      <vt:variant>
        <vt:lpwstr>http://www.nevo.co.il/Law_word/law14/LAW-1400.pdf</vt:lpwstr>
      </vt:variant>
      <vt:variant>
        <vt:lpwstr/>
      </vt:variant>
      <vt:variant>
        <vt:i4>655480</vt:i4>
      </vt:variant>
      <vt:variant>
        <vt:i4>3</vt:i4>
      </vt:variant>
      <vt:variant>
        <vt:i4>0</vt:i4>
      </vt:variant>
      <vt:variant>
        <vt:i4>5</vt:i4>
      </vt:variant>
      <vt:variant>
        <vt:lpwstr>http://www.nevo.co.il/Law_word/law17/PROP-2073.pdf</vt:lpwstr>
      </vt:variant>
      <vt:variant>
        <vt:lpwstr/>
      </vt:variant>
      <vt:variant>
        <vt:i4>7733261</vt:i4>
      </vt:variant>
      <vt:variant>
        <vt:i4>0</vt:i4>
      </vt:variant>
      <vt:variant>
        <vt:i4>0</vt:i4>
      </vt:variant>
      <vt:variant>
        <vt:i4>5</vt:i4>
      </vt:variant>
      <vt:variant>
        <vt:lpwstr>http://www.nevo.co.il/Law_word/law14/LAW-1387.pdf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0242</vt:lpwstr>
  </property>
  <property fmtid="{D5CDD505-2E9C-101B-9397-08002B2CF9AE}" pid="3" name="CHNAME">
    <vt:lpwstr>מכרזים</vt:lpwstr>
  </property>
  <property fmtid="{D5CDD505-2E9C-101B-9397-08002B2CF9AE}" pid="4" name="LAWNAME">
    <vt:lpwstr>חוק חובת המכרזים, תשנ"ב-1992</vt:lpwstr>
  </property>
  <property fmtid="{D5CDD505-2E9C-101B-9397-08002B2CF9AE}" pid="5" name="LAWNUMBER">
    <vt:lpwstr>0001</vt:lpwstr>
  </property>
  <property fmtid="{D5CDD505-2E9C-101B-9397-08002B2CF9AE}" pid="6" name="TYPE">
    <vt:lpwstr>01</vt:lpwstr>
  </property>
  <property fmtid="{D5CDD505-2E9C-101B-9397-08002B2CF9AE}" pid="7" name="LINKK1">
    <vt:lpwstr>://www.nevo.co.il/Law_word/law14/law-2405.pdf;‎רשומות - ספר חוקים#ס"ח תשע"ג מס' 2405 ‏‏#מיום 5.8.2013 עמ' 193  – תיקון מס' 23 בסעיף 61 לחוק לשינוי סדרי עדיפויות לאומיים (תיקוני חקיקה להשגת ‏יעדי התקציב לשנים 2013 ו-2014), תשע"ג-2013; תחילתו ביום 1.8.2013‏</vt:lpwstr>
  </property>
  <property fmtid="{D5CDD505-2E9C-101B-9397-08002B2CF9AE}" pid="8" name="LINKK2">
    <vt:lpwstr>http://www.nevo.co.il/Law_word/law14/law-2399.pdf;‎רשומות - ספר חוקים#ס"ח תשע"ג מס' 2399 ‏‏#מיום 27.6.2013 עמ' 86  – תיקון מס' 22 הוראת שעה; תוקפה לשנתיים</vt:lpwstr>
  </property>
  <property fmtid="{D5CDD505-2E9C-101B-9397-08002B2CF9AE}" pid="9" name="LINKK3">
    <vt:lpwstr>http://www.nevo.co.il/law_word/law14/law-2495.pdf;‎רשומות - ספר חוקים#ס"ח תשע"ה מס' 2495# ‏מיום 15.7.2015 עמ' 197  – תיקון מס' 24 הוראת שעה; תוקפה לחמש שנים ור' סעיף 2 לענין תוקף תקנות‏</vt:lpwstr>
  </property>
  <property fmtid="{D5CDD505-2E9C-101B-9397-08002B2CF9AE}" pid="10" name="LINKK4">
    <vt:lpwstr>http://www.nevo.co.il/law_word/law14/law-2580.pdf;‎רשומות - ספר חוקים#ס"ח תשע"ו מס' 2580# מיום ‏‏16.8.2016 עמ' 1226  – תיקון מס' 25; ר' סעיף 4 לענין תחילה</vt:lpwstr>
  </property>
  <property fmtid="{D5CDD505-2E9C-101B-9397-08002B2CF9AE}" pid="11" name="LINKK5">
    <vt:lpwstr>https://www.nevo.co.il/Law_word/law14/law-2827.pdf‏;רשומות - ספר חוקים#תוקנה ס"ח תש"ף מס' ‏‏2827 #מיום 15.7.2020 עמ' 228  – תיקון מס' 24 הוראת שעה (תיקון) תש"ף-2020‏</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מכרזים</vt:lpwstr>
  </property>
  <property fmtid="{D5CDD505-2E9C-101B-9397-08002B2CF9AE}" pid="24" name="NOSE31">
    <vt:lpwstr>חובת מכרזים</vt:lpwstr>
  </property>
  <property fmtid="{D5CDD505-2E9C-101B-9397-08002B2CF9AE}" pid="25" name="NOSE41">
    <vt:lpwstr>העדפת תוצרת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