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02911" w14:textId="77777777" w:rsidR="005A37C2" w:rsidRDefault="005A37C2" w:rsidP="00A27BA0">
      <w:pPr>
        <w:pStyle w:val="big-header"/>
        <w:ind w:left="0" w:right="1134"/>
        <w:rPr>
          <w:rFonts w:cs="FrankRuehl" w:hint="cs"/>
          <w:sz w:val="32"/>
          <w:rtl/>
        </w:rPr>
      </w:pPr>
      <w:r>
        <w:rPr>
          <w:rFonts w:cs="FrankRuehl"/>
          <w:sz w:val="32"/>
          <w:rtl/>
        </w:rPr>
        <w:t>חוק כבישי אגרה (מנהרות הכרמל), תשנ"ה</w:t>
      </w:r>
      <w:r w:rsidR="00A27BA0">
        <w:rPr>
          <w:rFonts w:cs="FrankRuehl" w:hint="cs"/>
          <w:sz w:val="32"/>
          <w:rtl/>
        </w:rPr>
        <w:t>-</w:t>
      </w:r>
      <w:r>
        <w:rPr>
          <w:rFonts w:cs="FrankRuehl"/>
          <w:sz w:val="32"/>
          <w:rtl/>
        </w:rPr>
        <w:t>1995</w:t>
      </w:r>
    </w:p>
    <w:p w14:paraId="7E846922" w14:textId="77777777" w:rsidR="003207F9" w:rsidRDefault="003207F9" w:rsidP="003207F9">
      <w:pPr>
        <w:spacing w:line="320" w:lineRule="auto"/>
        <w:jc w:val="left"/>
        <w:rPr>
          <w:rFonts w:hint="cs"/>
          <w:rtl/>
        </w:rPr>
      </w:pPr>
    </w:p>
    <w:p w14:paraId="38C23623" w14:textId="77777777" w:rsidR="0029782D" w:rsidRDefault="0029782D" w:rsidP="003207F9">
      <w:pPr>
        <w:spacing w:line="320" w:lineRule="auto"/>
        <w:jc w:val="left"/>
        <w:rPr>
          <w:rFonts w:hint="cs"/>
          <w:rtl/>
        </w:rPr>
      </w:pPr>
    </w:p>
    <w:p w14:paraId="0DA3AF10" w14:textId="77777777" w:rsidR="003207F9" w:rsidRPr="003207F9" w:rsidRDefault="003207F9" w:rsidP="003207F9">
      <w:pPr>
        <w:spacing w:line="320" w:lineRule="auto"/>
        <w:jc w:val="left"/>
        <w:rPr>
          <w:rFonts w:cs="Miriam" w:hint="cs"/>
          <w:szCs w:val="22"/>
          <w:rtl/>
        </w:rPr>
      </w:pPr>
      <w:r w:rsidRPr="003207F9">
        <w:rPr>
          <w:rFonts w:cs="Miriam"/>
          <w:szCs w:val="22"/>
          <w:rtl/>
        </w:rPr>
        <w:t>רשויות ומשפט מנהלי</w:t>
      </w:r>
      <w:r w:rsidRPr="003207F9">
        <w:rPr>
          <w:rFonts w:cs="FrankRuehl"/>
          <w:szCs w:val="26"/>
          <w:rtl/>
        </w:rPr>
        <w:t xml:space="preserve"> – תשתיות – דרכים – כביש אגרה</w:t>
      </w:r>
    </w:p>
    <w:p w14:paraId="5B7FC430" w14:textId="77777777" w:rsidR="005A37C2" w:rsidRDefault="005A37C2">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423EA" w:rsidRPr="00D423EA" w14:paraId="70CE2CD0" w14:textId="77777777" w:rsidTr="00D423EA">
        <w:tblPrEx>
          <w:tblCellMar>
            <w:top w:w="0" w:type="dxa"/>
            <w:bottom w:w="0" w:type="dxa"/>
          </w:tblCellMar>
        </w:tblPrEx>
        <w:tc>
          <w:tcPr>
            <w:tcW w:w="1247" w:type="dxa"/>
          </w:tcPr>
          <w:p w14:paraId="4F965B4D" w14:textId="77777777" w:rsidR="00D423EA" w:rsidRPr="00D423EA" w:rsidRDefault="00D423EA" w:rsidP="00D423EA">
            <w:pPr>
              <w:spacing w:line="240" w:lineRule="auto"/>
              <w:jc w:val="left"/>
              <w:rPr>
                <w:rFonts w:cs="Frankruhel"/>
                <w:sz w:val="24"/>
                <w:rtl/>
              </w:rPr>
            </w:pPr>
            <w:r>
              <w:rPr>
                <w:sz w:val="24"/>
                <w:rtl/>
              </w:rPr>
              <w:t xml:space="preserve">סעיף 1 </w:t>
            </w:r>
          </w:p>
        </w:tc>
        <w:tc>
          <w:tcPr>
            <w:tcW w:w="5669" w:type="dxa"/>
          </w:tcPr>
          <w:p w14:paraId="56396819" w14:textId="77777777" w:rsidR="00D423EA" w:rsidRPr="00D423EA" w:rsidRDefault="00D423EA" w:rsidP="00D423EA">
            <w:pPr>
              <w:spacing w:line="240" w:lineRule="auto"/>
              <w:jc w:val="left"/>
              <w:rPr>
                <w:rFonts w:cs="Frankruhel"/>
                <w:sz w:val="24"/>
                <w:rtl/>
              </w:rPr>
            </w:pPr>
            <w:r>
              <w:rPr>
                <w:sz w:val="24"/>
                <w:rtl/>
              </w:rPr>
              <w:t>הגדרות</w:t>
            </w:r>
          </w:p>
        </w:tc>
        <w:tc>
          <w:tcPr>
            <w:tcW w:w="567" w:type="dxa"/>
          </w:tcPr>
          <w:p w14:paraId="735B59BA" w14:textId="77777777" w:rsidR="00D423EA" w:rsidRPr="00D423EA" w:rsidRDefault="00D423EA" w:rsidP="00D423EA">
            <w:pPr>
              <w:spacing w:line="240" w:lineRule="auto"/>
              <w:jc w:val="left"/>
              <w:rPr>
                <w:rStyle w:val="Hyperlink"/>
                <w:rtl/>
              </w:rPr>
            </w:pPr>
            <w:hyperlink w:anchor="Seif1" w:tooltip="הגדרות" w:history="1">
              <w:r w:rsidRPr="00D423EA">
                <w:rPr>
                  <w:rStyle w:val="Hyperlink"/>
                </w:rPr>
                <w:t>Go</w:t>
              </w:r>
            </w:hyperlink>
          </w:p>
        </w:tc>
        <w:tc>
          <w:tcPr>
            <w:tcW w:w="850" w:type="dxa"/>
          </w:tcPr>
          <w:p w14:paraId="128E1BD3" w14:textId="77777777" w:rsidR="00D423EA" w:rsidRPr="00D423EA" w:rsidRDefault="00D423EA" w:rsidP="00D423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423EA" w:rsidRPr="00D423EA" w14:paraId="36DC4271" w14:textId="77777777" w:rsidTr="00D423EA">
        <w:tblPrEx>
          <w:tblCellMar>
            <w:top w:w="0" w:type="dxa"/>
            <w:bottom w:w="0" w:type="dxa"/>
          </w:tblCellMar>
        </w:tblPrEx>
        <w:tc>
          <w:tcPr>
            <w:tcW w:w="1247" w:type="dxa"/>
          </w:tcPr>
          <w:p w14:paraId="309A2C7D" w14:textId="77777777" w:rsidR="00D423EA" w:rsidRPr="00D423EA" w:rsidRDefault="00D423EA" w:rsidP="00D423EA">
            <w:pPr>
              <w:spacing w:line="240" w:lineRule="auto"/>
              <w:jc w:val="left"/>
              <w:rPr>
                <w:rFonts w:cs="Frankruhel"/>
                <w:sz w:val="24"/>
                <w:rtl/>
              </w:rPr>
            </w:pPr>
            <w:r>
              <w:rPr>
                <w:sz w:val="24"/>
                <w:rtl/>
              </w:rPr>
              <w:t xml:space="preserve">סעיף 2 </w:t>
            </w:r>
          </w:p>
        </w:tc>
        <w:tc>
          <w:tcPr>
            <w:tcW w:w="5669" w:type="dxa"/>
          </w:tcPr>
          <w:p w14:paraId="25A973E1" w14:textId="77777777" w:rsidR="00D423EA" w:rsidRPr="00D423EA" w:rsidRDefault="00D423EA" w:rsidP="00D423EA">
            <w:pPr>
              <w:spacing w:line="240" w:lineRule="auto"/>
              <w:jc w:val="left"/>
              <w:rPr>
                <w:rFonts w:cs="Frankruhel"/>
                <w:sz w:val="24"/>
                <w:rtl/>
              </w:rPr>
            </w:pPr>
            <w:r>
              <w:rPr>
                <w:sz w:val="24"/>
                <w:rtl/>
              </w:rPr>
              <w:t>קביעת כביש אגרה</w:t>
            </w:r>
          </w:p>
        </w:tc>
        <w:tc>
          <w:tcPr>
            <w:tcW w:w="567" w:type="dxa"/>
          </w:tcPr>
          <w:p w14:paraId="70CF489D" w14:textId="77777777" w:rsidR="00D423EA" w:rsidRPr="00D423EA" w:rsidRDefault="00D423EA" w:rsidP="00D423EA">
            <w:pPr>
              <w:spacing w:line="240" w:lineRule="auto"/>
              <w:jc w:val="left"/>
              <w:rPr>
                <w:rStyle w:val="Hyperlink"/>
                <w:rtl/>
              </w:rPr>
            </w:pPr>
            <w:hyperlink w:anchor="Seif2" w:tooltip="קביעת כביש אגרה" w:history="1">
              <w:r w:rsidRPr="00D423EA">
                <w:rPr>
                  <w:rStyle w:val="Hyperlink"/>
                </w:rPr>
                <w:t>Go</w:t>
              </w:r>
            </w:hyperlink>
          </w:p>
        </w:tc>
        <w:tc>
          <w:tcPr>
            <w:tcW w:w="850" w:type="dxa"/>
          </w:tcPr>
          <w:p w14:paraId="5B21B2FC" w14:textId="77777777" w:rsidR="00D423EA" w:rsidRPr="00D423EA" w:rsidRDefault="00D423EA" w:rsidP="00D423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423EA" w:rsidRPr="00D423EA" w14:paraId="69A37FD4" w14:textId="77777777" w:rsidTr="00D423EA">
        <w:tblPrEx>
          <w:tblCellMar>
            <w:top w:w="0" w:type="dxa"/>
            <w:bottom w:w="0" w:type="dxa"/>
          </w:tblCellMar>
        </w:tblPrEx>
        <w:tc>
          <w:tcPr>
            <w:tcW w:w="1247" w:type="dxa"/>
          </w:tcPr>
          <w:p w14:paraId="3AEDBB2C" w14:textId="77777777" w:rsidR="00D423EA" w:rsidRPr="00D423EA" w:rsidRDefault="00D423EA" w:rsidP="00D423EA">
            <w:pPr>
              <w:spacing w:line="240" w:lineRule="auto"/>
              <w:jc w:val="left"/>
              <w:rPr>
                <w:rFonts w:cs="Frankruhel"/>
                <w:sz w:val="24"/>
                <w:rtl/>
              </w:rPr>
            </w:pPr>
            <w:r>
              <w:rPr>
                <w:sz w:val="24"/>
                <w:rtl/>
              </w:rPr>
              <w:t xml:space="preserve">סעיף 3 </w:t>
            </w:r>
          </w:p>
        </w:tc>
        <w:tc>
          <w:tcPr>
            <w:tcW w:w="5669" w:type="dxa"/>
          </w:tcPr>
          <w:p w14:paraId="4D3263D2" w14:textId="77777777" w:rsidR="00D423EA" w:rsidRPr="00D423EA" w:rsidRDefault="00D423EA" w:rsidP="00D423EA">
            <w:pPr>
              <w:spacing w:line="240" w:lineRule="auto"/>
              <w:jc w:val="left"/>
              <w:rPr>
                <w:rFonts w:cs="Frankruhel"/>
                <w:sz w:val="24"/>
                <w:rtl/>
              </w:rPr>
            </w:pPr>
            <w:r>
              <w:rPr>
                <w:sz w:val="24"/>
                <w:rtl/>
              </w:rPr>
              <w:t>בחירת בעל זכיון</w:t>
            </w:r>
          </w:p>
        </w:tc>
        <w:tc>
          <w:tcPr>
            <w:tcW w:w="567" w:type="dxa"/>
          </w:tcPr>
          <w:p w14:paraId="212C4B27" w14:textId="77777777" w:rsidR="00D423EA" w:rsidRPr="00D423EA" w:rsidRDefault="00D423EA" w:rsidP="00D423EA">
            <w:pPr>
              <w:spacing w:line="240" w:lineRule="auto"/>
              <w:jc w:val="left"/>
              <w:rPr>
                <w:rStyle w:val="Hyperlink"/>
                <w:rtl/>
              </w:rPr>
            </w:pPr>
            <w:hyperlink w:anchor="Seif3" w:tooltip="בחירת בעל זכיון" w:history="1">
              <w:r w:rsidRPr="00D423EA">
                <w:rPr>
                  <w:rStyle w:val="Hyperlink"/>
                </w:rPr>
                <w:t>Go</w:t>
              </w:r>
            </w:hyperlink>
          </w:p>
        </w:tc>
        <w:tc>
          <w:tcPr>
            <w:tcW w:w="850" w:type="dxa"/>
          </w:tcPr>
          <w:p w14:paraId="3B4BE52B" w14:textId="77777777" w:rsidR="00D423EA" w:rsidRPr="00D423EA" w:rsidRDefault="00D423EA" w:rsidP="00D423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423EA" w:rsidRPr="00D423EA" w14:paraId="014A990A" w14:textId="77777777" w:rsidTr="00D423EA">
        <w:tblPrEx>
          <w:tblCellMar>
            <w:top w:w="0" w:type="dxa"/>
            <w:bottom w:w="0" w:type="dxa"/>
          </w:tblCellMar>
        </w:tblPrEx>
        <w:tc>
          <w:tcPr>
            <w:tcW w:w="1247" w:type="dxa"/>
          </w:tcPr>
          <w:p w14:paraId="406BE6B8" w14:textId="77777777" w:rsidR="00D423EA" w:rsidRPr="00D423EA" w:rsidRDefault="00D423EA" w:rsidP="00D423EA">
            <w:pPr>
              <w:spacing w:line="240" w:lineRule="auto"/>
              <w:jc w:val="left"/>
              <w:rPr>
                <w:rFonts w:cs="Frankruhel"/>
                <w:sz w:val="24"/>
                <w:rtl/>
              </w:rPr>
            </w:pPr>
            <w:r>
              <w:rPr>
                <w:sz w:val="24"/>
                <w:rtl/>
              </w:rPr>
              <w:t xml:space="preserve">סעיף 4 </w:t>
            </w:r>
          </w:p>
        </w:tc>
        <w:tc>
          <w:tcPr>
            <w:tcW w:w="5669" w:type="dxa"/>
          </w:tcPr>
          <w:p w14:paraId="067F009B" w14:textId="77777777" w:rsidR="00D423EA" w:rsidRPr="00D423EA" w:rsidRDefault="00D423EA" w:rsidP="00D423EA">
            <w:pPr>
              <w:spacing w:line="240" w:lineRule="auto"/>
              <w:jc w:val="left"/>
              <w:rPr>
                <w:rFonts w:cs="Frankruhel"/>
                <w:sz w:val="24"/>
                <w:rtl/>
              </w:rPr>
            </w:pPr>
            <w:r>
              <w:rPr>
                <w:sz w:val="24"/>
                <w:rtl/>
              </w:rPr>
              <w:t>חוזה הזכיון</w:t>
            </w:r>
          </w:p>
        </w:tc>
        <w:tc>
          <w:tcPr>
            <w:tcW w:w="567" w:type="dxa"/>
          </w:tcPr>
          <w:p w14:paraId="5146F307" w14:textId="77777777" w:rsidR="00D423EA" w:rsidRPr="00D423EA" w:rsidRDefault="00D423EA" w:rsidP="00D423EA">
            <w:pPr>
              <w:spacing w:line="240" w:lineRule="auto"/>
              <w:jc w:val="left"/>
              <w:rPr>
                <w:rStyle w:val="Hyperlink"/>
                <w:rtl/>
              </w:rPr>
            </w:pPr>
            <w:hyperlink w:anchor="Seif4" w:tooltip="חוזה הזכיון" w:history="1">
              <w:r w:rsidRPr="00D423EA">
                <w:rPr>
                  <w:rStyle w:val="Hyperlink"/>
                </w:rPr>
                <w:t>Go</w:t>
              </w:r>
            </w:hyperlink>
          </w:p>
        </w:tc>
        <w:tc>
          <w:tcPr>
            <w:tcW w:w="850" w:type="dxa"/>
          </w:tcPr>
          <w:p w14:paraId="29E640A4" w14:textId="77777777" w:rsidR="00D423EA" w:rsidRPr="00D423EA" w:rsidRDefault="00D423EA" w:rsidP="00D423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423EA" w:rsidRPr="00D423EA" w14:paraId="23230CCB" w14:textId="77777777" w:rsidTr="00D423EA">
        <w:tblPrEx>
          <w:tblCellMar>
            <w:top w:w="0" w:type="dxa"/>
            <w:bottom w:w="0" w:type="dxa"/>
          </w:tblCellMar>
        </w:tblPrEx>
        <w:tc>
          <w:tcPr>
            <w:tcW w:w="1247" w:type="dxa"/>
          </w:tcPr>
          <w:p w14:paraId="25DDD6B9" w14:textId="77777777" w:rsidR="00D423EA" w:rsidRPr="00D423EA" w:rsidRDefault="00D423EA" w:rsidP="00D423EA">
            <w:pPr>
              <w:spacing w:line="240" w:lineRule="auto"/>
              <w:jc w:val="left"/>
              <w:rPr>
                <w:rFonts w:cs="Frankruhel"/>
                <w:sz w:val="24"/>
                <w:rtl/>
              </w:rPr>
            </w:pPr>
            <w:r>
              <w:rPr>
                <w:sz w:val="24"/>
                <w:rtl/>
              </w:rPr>
              <w:t xml:space="preserve">סעיף 5 </w:t>
            </w:r>
          </w:p>
        </w:tc>
        <w:tc>
          <w:tcPr>
            <w:tcW w:w="5669" w:type="dxa"/>
          </w:tcPr>
          <w:p w14:paraId="4A8332A0" w14:textId="77777777" w:rsidR="00D423EA" w:rsidRPr="00D423EA" w:rsidRDefault="00D423EA" w:rsidP="00D423EA">
            <w:pPr>
              <w:spacing w:line="240" w:lineRule="auto"/>
              <w:jc w:val="left"/>
              <w:rPr>
                <w:rFonts w:cs="Frankruhel"/>
                <w:sz w:val="24"/>
                <w:rtl/>
              </w:rPr>
            </w:pPr>
            <w:r>
              <w:rPr>
                <w:sz w:val="24"/>
                <w:rtl/>
              </w:rPr>
              <w:t>העברת זכויות וחובות</w:t>
            </w:r>
          </w:p>
        </w:tc>
        <w:tc>
          <w:tcPr>
            <w:tcW w:w="567" w:type="dxa"/>
          </w:tcPr>
          <w:p w14:paraId="263A0B0A" w14:textId="77777777" w:rsidR="00D423EA" w:rsidRPr="00D423EA" w:rsidRDefault="00D423EA" w:rsidP="00D423EA">
            <w:pPr>
              <w:spacing w:line="240" w:lineRule="auto"/>
              <w:jc w:val="left"/>
              <w:rPr>
                <w:rStyle w:val="Hyperlink"/>
                <w:rtl/>
              </w:rPr>
            </w:pPr>
            <w:hyperlink w:anchor="Seif5" w:tooltip="העברת זכויות וחובות" w:history="1">
              <w:r w:rsidRPr="00D423EA">
                <w:rPr>
                  <w:rStyle w:val="Hyperlink"/>
                </w:rPr>
                <w:t>Go</w:t>
              </w:r>
            </w:hyperlink>
          </w:p>
        </w:tc>
        <w:tc>
          <w:tcPr>
            <w:tcW w:w="850" w:type="dxa"/>
          </w:tcPr>
          <w:p w14:paraId="1BC657CD" w14:textId="77777777" w:rsidR="00D423EA" w:rsidRPr="00D423EA" w:rsidRDefault="00D423EA" w:rsidP="00D423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423EA" w:rsidRPr="00D423EA" w14:paraId="19363AAD" w14:textId="77777777" w:rsidTr="00D423EA">
        <w:tblPrEx>
          <w:tblCellMar>
            <w:top w:w="0" w:type="dxa"/>
            <w:bottom w:w="0" w:type="dxa"/>
          </w:tblCellMar>
        </w:tblPrEx>
        <w:tc>
          <w:tcPr>
            <w:tcW w:w="1247" w:type="dxa"/>
          </w:tcPr>
          <w:p w14:paraId="12AE9FDD" w14:textId="77777777" w:rsidR="00D423EA" w:rsidRPr="00D423EA" w:rsidRDefault="00D423EA" w:rsidP="00D423EA">
            <w:pPr>
              <w:spacing w:line="240" w:lineRule="auto"/>
              <w:jc w:val="left"/>
              <w:rPr>
                <w:rFonts w:cs="Frankruhel"/>
                <w:sz w:val="24"/>
                <w:rtl/>
              </w:rPr>
            </w:pPr>
            <w:r>
              <w:rPr>
                <w:sz w:val="24"/>
                <w:rtl/>
              </w:rPr>
              <w:t xml:space="preserve">סעיף 6 </w:t>
            </w:r>
          </w:p>
        </w:tc>
        <w:tc>
          <w:tcPr>
            <w:tcW w:w="5669" w:type="dxa"/>
          </w:tcPr>
          <w:p w14:paraId="5037AC23" w14:textId="77777777" w:rsidR="00D423EA" w:rsidRPr="00D423EA" w:rsidRDefault="00D423EA" w:rsidP="00D423EA">
            <w:pPr>
              <w:spacing w:line="240" w:lineRule="auto"/>
              <w:jc w:val="left"/>
              <w:rPr>
                <w:rFonts w:cs="Frankruhel"/>
                <w:sz w:val="24"/>
                <w:rtl/>
              </w:rPr>
            </w:pPr>
            <w:r>
              <w:rPr>
                <w:sz w:val="24"/>
                <w:rtl/>
              </w:rPr>
              <w:t>קביעת סכומי האגרה</w:t>
            </w:r>
          </w:p>
        </w:tc>
        <w:tc>
          <w:tcPr>
            <w:tcW w:w="567" w:type="dxa"/>
          </w:tcPr>
          <w:p w14:paraId="02D3A62B" w14:textId="77777777" w:rsidR="00D423EA" w:rsidRPr="00D423EA" w:rsidRDefault="00D423EA" w:rsidP="00D423EA">
            <w:pPr>
              <w:spacing w:line="240" w:lineRule="auto"/>
              <w:jc w:val="left"/>
              <w:rPr>
                <w:rStyle w:val="Hyperlink"/>
                <w:rtl/>
              </w:rPr>
            </w:pPr>
            <w:hyperlink w:anchor="Seif6" w:tooltip="קביעת סכומי האגרה" w:history="1">
              <w:r w:rsidRPr="00D423EA">
                <w:rPr>
                  <w:rStyle w:val="Hyperlink"/>
                </w:rPr>
                <w:t>Go</w:t>
              </w:r>
            </w:hyperlink>
          </w:p>
        </w:tc>
        <w:tc>
          <w:tcPr>
            <w:tcW w:w="850" w:type="dxa"/>
          </w:tcPr>
          <w:p w14:paraId="0C9A5EDF" w14:textId="77777777" w:rsidR="00D423EA" w:rsidRPr="00D423EA" w:rsidRDefault="00D423EA" w:rsidP="00D423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423EA" w:rsidRPr="00D423EA" w14:paraId="77DB6C6C" w14:textId="77777777" w:rsidTr="00D423EA">
        <w:tblPrEx>
          <w:tblCellMar>
            <w:top w:w="0" w:type="dxa"/>
            <w:bottom w:w="0" w:type="dxa"/>
          </w:tblCellMar>
        </w:tblPrEx>
        <w:tc>
          <w:tcPr>
            <w:tcW w:w="1247" w:type="dxa"/>
          </w:tcPr>
          <w:p w14:paraId="5075C904" w14:textId="77777777" w:rsidR="00D423EA" w:rsidRPr="00D423EA" w:rsidRDefault="00D423EA" w:rsidP="00D423EA">
            <w:pPr>
              <w:spacing w:line="240" w:lineRule="auto"/>
              <w:jc w:val="left"/>
              <w:rPr>
                <w:rFonts w:cs="Frankruhel"/>
                <w:sz w:val="24"/>
                <w:rtl/>
              </w:rPr>
            </w:pPr>
            <w:r>
              <w:rPr>
                <w:sz w:val="24"/>
                <w:rtl/>
              </w:rPr>
              <w:t xml:space="preserve">סעיף 7 </w:t>
            </w:r>
          </w:p>
        </w:tc>
        <w:tc>
          <w:tcPr>
            <w:tcW w:w="5669" w:type="dxa"/>
          </w:tcPr>
          <w:p w14:paraId="51AD88AA" w14:textId="77777777" w:rsidR="00D423EA" w:rsidRPr="00D423EA" w:rsidRDefault="00D423EA" w:rsidP="00D423EA">
            <w:pPr>
              <w:spacing w:line="240" w:lineRule="auto"/>
              <w:jc w:val="left"/>
              <w:rPr>
                <w:rFonts w:cs="Frankruhel"/>
                <w:sz w:val="24"/>
                <w:rtl/>
              </w:rPr>
            </w:pPr>
            <w:r>
              <w:rPr>
                <w:sz w:val="24"/>
                <w:rtl/>
              </w:rPr>
              <w:t>סמכויות בעל הזכיון</w:t>
            </w:r>
          </w:p>
        </w:tc>
        <w:tc>
          <w:tcPr>
            <w:tcW w:w="567" w:type="dxa"/>
          </w:tcPr>
          <w:p w14:paraId="0960BAA0" w14:textId="77777777" w:rsidR="00D423EA" w:rsidRPr="00D423EA" w:rsidRDefault="00D423EA" w:rsidP="00D423EA">
            <w:pPr>
              <w:spacing w:line="240" w:lineRule="auto"/>
              <w:jc w:val="left"/>
              <w:rPr>
                <w:rStyle w:val="Hyperlink"/>
                <w:rtl/>
              </w:rPr>
            </w:pPr>
            <w:hyperlink w:anchor="Seif7" w:tooltip="סמכויות בעל הזכיון" w:history="1">
              <w:r w:rsidRPr="00D423EA">
                <w:rPr>
                  <w:rStyle w:val="Hyperlink"/>
                </w:rPr>
                <w:t>Go</w:t>
              </w:r>
            </w:hyperlink>
          </w:p>
        </w:tc>
        <w:tc>
          <w:tcPr>
            <w:tcW w:w="850" w:type="dxa"/>
          </w:tcPr>
          <w:p w14:paraId="5EE44FEF" w14:textId="77777777" w:rsidR="00D423EA" w:rsidRPr="00D423EA" w:rsidRDefault="00D423EA" w:rsidP="00D423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423EA" w:rsidRPr="00D423EA" w14:paraId="79CA0FE6" w14:textId="77777777" w:rsidTr="00D423EA">
        <w:tblPrEx>
          <w:tblCellMar>
            <w:top w:w="0" w:type="dxa"/>
            <w:bottom w:w="0" w:type="dxa"/>
          </w:tblCellMar>
        </w:tblPrEx>
        <w:tc>
          <w:tcPr>
            <w:tcW w:w="1247" w:type="dxa"/>
          </w:tcPr>
          <w:p w14:paraId="37DB5AF4" w14:textId="77777777" w:rsidR="00D423EA" w:rsidRPr="00D423EA" w:rsidRDefault="00D423EA" w:rsidP="00D423EA">
            <w:pPr>
              <w:spacing w:line="240" w:lineRule="auto"/>
              <w:jc w:val="left"/>
              <w:rPr>
                <w:rFonts w:cs="Frankruhel"/>
                <w:sz w:val="24"/>
                <w:rtl/>
              </w:rPr>
            </w:pPr>
            <w:r>
              <w:rPr>
                <w:sz w:val="24"/>
                <w:rtl/>
              </w:rPr>
              <w:t xml:space="preserve">סעיף 7א </w:t>
            </w:r>
          </w:p>
        </w:tc>
        <w:tc>
          <w:tcPr>
            <w:tcW w:w="5669" w:type="dxa"/>
          </w:tcPr>
          <w:p w14:paraId="753D15E2" w14:textId="77777777" w:rsidR="00D423EA" w:rsidRPr="00D423EA" w:rsidRDefault="00D423EA" w:rsidP="00D423EA">
            <w:pPr>
              <w:spacing w:line="240" w:lineRule="auto"/>
              <w:jc w:val="left"/>
              <w:rPr>
                <w:rFonts w:cs="Frankruhel"/>
                <w:sz w:val="24"/>
                <w:rtl/>
              </w:rPr>
            </w:pPr>
            <w:r>
              <w:rPr>
                <w:sz w:val="24"/>
                <w:rtl/>
              </w:rPr>
              <w:t>תנאים לשימוש בכבישי מנהרות הכרמל</w:t>
            </w:r>
          </w:p>
        </w:tc>
        <w:tc>
          <w:tcPr>
            <w:tcW w:w="567" w:type="dxa"/>
          </w:tcPr>
          <w:p w14:paraId="437D77BC" w14:textId="77777777" w:rsidR="00D423EA" w:rsidRPr="00D423EA" w:rsidRDefault="00D423EA" w:rsidP="00D423EA">
            <w:pPr>
              <w:spacing w:line="240" w:lineRule="auto"/>
              <w:jc w:val="left"/>
              <w:rPr>
                <w:rStyle w:val="Hyperlink"/>
                <w:rtl/>
              </w:rPr>
            </w:pPr>
            <w:hyperlink w:anchor="Seif18" w:tooltip="תנאים לשימוש בכבישי מנהרות הכרמל" w:history="1">
              <w:r w:rsidRPr="00D423EA">
                <w:rPr>
                  <w:rStyle w:val="Hyperlink"/>
                </w:rPr>
                <w:t>Go</w:t>
              </w:r>
            </w:hyperlink>
          </w:p>
        </w:tc>
        <w:tc>
          <w:tcPr>
            <w:tcW w:w="850" w:type="dxa"/>
          </w:tcPr>
          <w:p w14:paraId="3F675238" w14:textId="77777777" w:rsidR="00D423EA" w:rsidRPr="00D423EA" w:rsidRDefault="00D423EA" w:rsidP="00D423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423EA" w:rsidRPr="00D423EA" w14:paraId="1ECB5F16" w14:textId="77777777" w:rsidTr="00D423EA">
        <w:tblPrEx>
          <w:tblCellMar>
            <w:top w:w="0" w:type="dxa"/>
            <w:bottom w:w="0" w:type="dxa"/>
          </w:tblCellMar>
        </w:tblPrEx>
        <w:tc>
          <w:tcPr>
            <w:tcW w:w="1247" w:type="dxa"/>
          </w:tcPr>
          <w:p w14:paraId="57D0D76D" w14:textId="77777777" w:rsidR="00D423EA" w:rsidRPr="00D423EA" w:rsidRDefault="00D423EA" w:rsidP="00D423EA">
            <w:pPr>
              <w:spacing w:line="240" w:lineRule="auto"/>
              <w:jc w:val="left"/>
              <w:rPr>
                <w:rFonts w:cs="Frankruhel"/>
                <w:sz w:val="24"/>
                <w:rtl/>
              </w:rPr>
            </w:pPr>
            <w:r>
              <w:rPr>
                <w:sz w:val="24"/>
                <w:rtl/>
              </w:rPr>
              <w:t xml:space="preserve">סעיף 7ב </w:t>
            </w:r>
          </w:p>
        </w:tc>
        <w:tc>
          <w:tcPr>
            <w:tcW w:w="5669" w:type="dxa"/>
          </w:tcPr>
          <w:p w14:paraId="01E54798" w14:textId="77777777" w:rsidR="00D423EA" w:rsidRPr="00D423EA" w:rsidRDefault="00D423EA" w:rsidP="00D423EA">
            <w:pPr>
              <w:spacing w:line="240" w:lineRule="auto"/>
              <w:jc w:val="left"/>
              <w:rPr>
                <w:rFonts w:cs="Frankruhel"/>
                <w:sz w:val="24"/>
                <w:rtl/>
              </w:rPr>
            </w:pPr>
            <w:r>
              <w:rPr>
                <w:sz w:val="24"/>
                <w:rtl/>
              </w:rPr>
              <w:t>הסכם שימוש</w:t>
            </w:r>
          </w:p>
        </w:tc>
        <w:tc>
          <w:tcPr>
            <w:tcW w:w="567" w:type="dxa"/>
          </w:tcPr>
          <w:p w14:paraId="53F84146" w14:textId="77777777" w:rsidR="00D423EA" w:rsidRPr="00D423EA" w:rsidRDefault="00D423EA" w:rsidP="00D423EA">
            <w:pPr>
              <w:spacing w:line="240" w:lineRule="auto"/>
              <w:jc w:val="left"/>
              <w:rPr>
                <w:rStyle w:val="Hyperlink"/>
                <w:rtl/>
              </w:rPr>
            </w:pPr>
            <w:hyperlink w:anchor="Seif19" w:tooltip="הסכם שימוש" w:history="1">
              <w:r w:rsidRPr="00D423EA">
                <w:rPr>
                  <w:rStyle w:val="Hyperlink"/>
                </w:rPr>
                <w:t>Go</w:t>
              </w:r>
            </w:hyperlink>
          </w:p>
        </w:tc>
        <w:tc>
          <w:tcPr>
            <w:tcW w:w="850" w:type="dxa"/>
          </w:tcPr>
          <w:p w14:paraId="75ECF6F7" w14:textId="77777777" w:rsidR="00D423EA" w:rsidRPr="00D423EA" w:rsidRDefault="00D423EA" w:rsidP="00D423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423EA" w:rsidRPr="00D423EA" w14:paraId="42760C31" w14:textId="77777777" w:rsidTr="00D423EA">
        <w:tblPrEx>
          <w:tblCellMar>
            <w:top w:w="0" w:type="dxa"/>
            <w:bottom w:w="0" w:type="dxa"/>
          </w:tblCellMar>
        </w:tblPrEx>
        <w:tc>
          <w:tcPr>
            <w:tcW w:w="1247" w:type="dxa"/>
          </w:tcPr>
          <w:p w14:paraId="7B0BA47B" w14:textId="77777777" w:rsidR="00D423EA" w:rsidRPr="00D423EA" w:rsidRDefault="00D423EA" w:rsidP="00D423EA">
            <w:pPr>
              <w:spacing w:line="240" w:lineRule="auto"/>
              <w:jc w:val="left"/>
              <w:rPr>
                <w:rFonts w:cs="Frankruhel"/>
                <w:sz w:val="24"/>
                <w:rtl/>
              </w:rPr>
            </w:pPr>
            <w:r>
              <w:rPr>
                <w:sz w:val="24"/>
                <w:rtl/>
              </w:rPr>
              <w:t xml:space="preserve">סעיף 7ג </w:t>
            </w:r>
          </w:p>
        </w:tc>
        <w:tc>
          <w:tcPr>
            <w:tcW w:w="5669" w:type="dxa"/>
          </w:tcPr>
          <w:p w14:paraId="08B20C8E" w14:textId="77777777" w:rsidR="00D423EA" w:rsidRPr="00D423EA" w:rsidRDefault="00D423EA" w:rsidP="00D423EA">
            <w:pPr>
              <w:spacing w:line="240" w:lineRule="auto"/>
              <w:jc w:val="left"/>
              <w:rPr>
                <w:rFonts w:cs="Frankruhel"/>
                <w:sz w:val="24"/>
                <w:rtl/>
              </w:rPr>
            </w:pPr>
            <w:r>
              <w:rPr>
                <w:sz w:val="24"/>
                <w:rtl/>
              </w:rPr>
              <w:t>החייב בתשלום אגרה</w:t>
            </w:r>
          </w:p>
        </w:tc>
        <w:tc>
          <w:tcPr>
            <w:tcW w:w="567" w:type="dxa"/>
          </w:tcPr>
          <w:p w14:paraId="31985F74" w14:textId="77777777" w:rsidR="00D423EA" w:rsidRPr="00D423EA" w:rsidRDefault="00D423EA" w:rsidP="00D423EA">
            <w:pPr>
              <w:spacing w:line="240" w:lineRule="auto"/>
              <w:jc w:val="left"/>
              <w:rPr>
                <w:rStyle w:val="Hyperlink"/>
                <w:rtl/>
              </w:rPr>
            </w:pPr>
            <w:hyperlink w:anchor="Seif20" w:tooltip="החייב בתשלום אגרה" w:history="1">
              <w:r w:rsidRPr="00D423EA">
                <w:rPr>
                  <w:rStyle w:val="Hyperlink"/>
                </w:rPr>
                <w:t>Go</w:t>
              </w:r>
            </w:hyperlink>
          </w:p>
        </w:tc>
        <w:tc>
          <w:tcPr>
            <w:tcW w:w="850" w:type="dxa"/>
          </w:tcPr>
          <w:p w14:paraId="3D92C400" w14:textId="77777777" w:rsidR="00D423EA" w:rsidRPr="00D423EA" w:rsidRDefault="00D423EA" w:rsidP="00D423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423EA" w:rsidRPr="00D423EA" w14:paraId="5D28E91B" w14:textId="77777777" w:rsidTr="00D423EA">
        <w:tblPrEx>
          <w:tblCellMar>
            <w:top w:w="0" w:type="dxa"/>
            <w:bottom w:w="0" w:type="dxa"/>
          </w:tblCellMar>
        </w:tblPrEx>
        <w:tc>
          <w:tcPr>
            <w:tcW w:w="1247" w:type="dxa"/>
          </w:tcPr>
          <w:p w14:paraId="45BE859F" w14:textId="77777777" w:rsidR="00D423EA" w:rsidRPr="00D423EA" w:rsidRDefault="00D423EA" w:rsidP="00D423EA">
            <w:pPr>
              <w:spacing w:line="240" w:lineRule="auto"/>
              <w:jc w:val="left"/>
              <w:rPr>
                <w:rFonts w:cs="Frankruhel"/>
                <w:sz w:val="24"/>
                <w:rtl/>
              </w:rPr>
            </w:pPr>
            <w:r>
              <w:rPr>
                <w:sz w:val="24"/>
                <w:rtl/>
              </w:rPr>
              <w:t xml:space="preserve">סעיף 7ד </w:t>
            </w:r>
          </w:p>
        </w:tc>
        <w:tc>
          <w:tcPr>
            <w:tcW w:w="5669" w:type="dxa"/>
          </w:tcPr>
          <w:p w14:paraId="39190C17" w14:textId="77777777" w:rsidR="00D423EA" w:rsidRPr="00D423EA" w:rsidRDefault="00D423EA" w:rsidP="00D423EA">
            <w:pPr>
              <w:spacing w:line="240" w:lineRule="auto"/>
              <w:jc w:val="left"/>
              <w:rPr>
                <w:rFonts w:cs="Frankruhel"/>
                <w:sz w:val="24"/>
                <w:rtl/>
              </w:rPr>
            </w:pPr>
            <w:r>
              <w:rPr>
                <w:sz w:val="24"/>
                <w:rtl/>
              </w:rPr>
              <w:t>פיצוי והחזר הוצאות</w:t>
            </w:r>
          </w:p>
        </w:tc>
        <w:tc>
          <w:tcPr>
            <w:tcW w:w="567" w:type="dxa"/>
          </w:tcPr>
          <w:p w14:paraId="10F19457" w14:textId="77777777" w:rsidR="00D423EA" w:rsidRPr="00D423EA" w:rsidRDefault="00D423EA" w:rsidP="00D423EA">
            <w:pPr>
              <w:spacing w:line="240" w:lineRule="auto"/>
              <w:jc w:val="left"/>
              <w:rPr>
                <w:rStyle w:val="Hyperlink"/>
                <w:rtl/>
              </w:rPr>
            </w:pPr>
            <w:hyperlink w:anchor="Seif21" w:tooltip="פיצוי והחזר הוצאות" w:history="1">
              <w:r w:rsidRPr="00D423EA">
                <w:rPr>
                  <w:rStyle w:val="Hyperlink"/>
                </w:rPr>
                <w:t>Go</w:t>
              </w:r>
            </w:hyperlink>
          </w:p>
        </w:tc>
        <w:tc>
          <w:tcPr>
            <w:tcW w:w="850" w:type="dxa"/>
          </w:tcPr>
          <w:p w14:paraId="1ED49A1C" w14:textId="77777777" w:rsidR="00D423EA" w:rsidRPr="00D423EA" w:rsidRDefault="00D423EA" w:rsidP="00D423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423EA" w:rsidRPr="00D423EA" w14:paraId="387066E3" w14:textId="77777777" w:rsidTr="00D423EA">
        <w:tblPrEx>
          <w:tblCellMar>
            <w:top w:w="0" w:type="dxa"/>
            <w:bottom w:w="0" w:type="dxa"/>
          </w:tblCellMar>
        </w:tblPrEx>
        <w:tc>
          <w:tcPr>
            <w:tcW w:w="1247" w:type="dxa"/>
          </w:tcPr>
          <w:p w14:paraId="05838ED9" w14:textId="77777777" w:rsidR="00D423EA" w:rsidRPr="00D423EA" w:rsidRDefault="00D423EA" w:rsidP="00D423EA">
            <w:pPr>
              <w:spacing w:line="240" w:lineRule="auto"/>
              <w:jc w:val="left"/>
              <w:rPr>
                <w:rFonts w:cs="Frankruhel"/>
                <w:sz w:val="24"/>
                <w:rtl/>
              </w:rPr>
            </w:pPr>
            <w:r>
              <w:rPr>
                <w:sz w:val="24"/>
                <w:rtl/>
              </w:rPr>
              <w:t xml:space="preserve">סעיף 7ה </w:t>
            </w:r>
          </w:p>
        </w:tc>
        <w:tc>
          <w:tcPr>
            <w:tcW w:w="5669" w:type="dxa"/>
          </w:tcPr>
          <w:p w14:paraId="230BCCBD" w14:textId="77777777" w:rsidR="00D423EA" w:rsidRPr="00D423EA" w:rsidRDefault="00D423EA" w:rsidP="00D423EA">
            <w:pPr>
              <w:spacing w:line="240" w:lineRule="auto"/>
              <w:jc w:val="left"/>
              <w:rPr>
                <w:rFonts w:cs="Frankruhel"/>
                <w:sz w:val="24"/>
                <w:rtl/>
              </w:rPr>
            </w:pPr>
            <w:r>
              <w:rPr>
                <w:sz w:val="24"/>
                <w:rtl/>
              </w:rPr>
              <w:t>דיון חיוב לעניין סרבן תשלום</w:t>
            </w:r>
          </w:p>
        </w:tc>
        <w:tc>
          <w:tcPr>
            <w:tcW w:w="567" w:type="dxa"/>
          </w:tcPr>
          <w:p w14:paraId="16BA2117" w14:textId="77777777" w:rsidR="00D423EA" w:rsidRPr="00D423EA" w:rsidRDefault="00D423EA" w:rsidP="00D423EA">
            <w:pPr>
              <w:spacing w:line="240" w:lineRule="auto"/>
              <w:jc w:val="left"/>
              <w:rPr>
                <w:rStyle w:val="Hyperlink"/>
                <w:rtl/>
              </w:rPr>
            </w:pPr>
            <w:hyperlink w:anchor="Seif22" w:tooltip="דיון חיוב לעניין סרבן תשלום" w:history="1">
              <w:r w:rsidRPr="00D423EA">
                <w:rPr>
                  <w:rStyle w:val="Hyperlink"/>
                </w:rPr>
                <w:t>Go</w:t>
              </w:r>
            </w:hyperlink>
          </w:p>
        </w:tc>
        <w:tc>
          <w:tcPr>
            <w:tcW w:w="850" w:type="dxa"/>
          </w:tcPr>
          <w:p w14:paraId="7D942C32" w14:textId="77777777" w:rsidR="00D423EA" w:rsidRPr="00D423EA" w:rsidRDefault="00D423EA" w:rsidP="00D423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423EA" w:rsidRPr="00D423EA" w14:paraId="400329B9" w14:textId="77777777" w:rsidTr="00D423EA">
        <w:tblPrEx>
          <w:tblCellMar>
            <w:top w:w="0" w:type="dxa"/>
            <w:bottom w:w="0" w:type="dxa"/>
          </w:tblCellMar>
        </w:tblPrEx>
        <w:tc>
          <w:tcPr>
            <w:tcW w:w="1247" w:type="dxa"/>
          </w:tcPr>
          <w:p w14:paraId="4B27DB85" w14:textId="77777777" w:rsidR="00D423EA" w:rsidRPr="00D423EA" w:rsidRDefault="00D423EA" w:rsidP="00D423EA">
            <w:pPr>
              <w:spacing w:line="240" w:lineRule="auto"/>
              <w:jc w:val="left"/>
              <w:rPr>
                <w:rFonts w:cs="Frankruhel"/>
                <w:sz w:val="24"/>
                <w:rtl/>
              </w:rPr>
            </w:pPr>
            <w:r>
              <w:rPr>
                <w:sz w:val="24"/>
                <w:rtl/>
              </w:rPr>
              <w:t xml:space="preserve">סעיף 7ו </w:t>
            </w:r>
          </w:p>
        </w:tc>
        <w:tc>
          <w:tcPr>
            <w:tcW w:w="5669" w:type="dxa"/>
          </w:tcPr>
          <w:p w14:paraId="531D5AFA" w14:textId="77777777" w:rsidR="00D423EA" w:rsidRPr="00D423EA" w:rsidRDefault="00D423EA" w:rsidP="00D423EA">
            <w:pPr>
              <w:spacing w:line="240" w:lineRule="auto"/>
              <w:jc w:val="left"/>
              <w:rPr>
                <w:rFonts w:cs="Frankruhel"/>
                <w:sz w:val="24"/>
                <w:rtl/>
              </w:rPr>
            </w:pPr>
            <w:r>
              <w:rPr>
                <w:sz w:val="24"/>
                <w:rtl/>
              </w:rPr>
              <w:t>אי חידוש רישיון ומניעת שינוי ברישום בעלות ברכב</w:t>
            </w:r>
          </w:p>
        </w:tc>
        <w:tc>
          <w:tcPr>
            <w:tcW w:w="567" w:type="dxa"/>
          </w:tcPr>
          <w:p w14:paraId="2838049C" w14:textId="77777777" w:rsidR="00D423EA" w:rsidRPr="00D423EA" w:rsidRDefault="00D423EA" w:rsidP="00D423EA">
            <w:pPr>
              <w:spacing w:line="240" w:lineRule="auto"/>
              <w:jc w:val="left"/>
              <w:rPr>
                <w:rStyle w:val="Hyperlink"/>
                <w:rtl/>
              </w:rPr>
            </w:pPr>
            <w:hyperlink w:anchor="Seif23" w:tooltip="אי חידוש רישיון ומניעת שינוי ברישום בעלות ברכב" w:history="1">
              <w:r w:rsidRPr="00D423EA">
                <w:rPr>
                  <w:rStyle w:val="Hyperlink"/>
                </w:rPr>
                <w:t>Go</w:t>
              </w:r>
            </w:hyperlink>
          </w:p>
        </w:tc>
        <w:tc>
          <w:tcPr>
            <w:tcW w:w="850" w:type="dxa"/>
          </w:tcPr>
          <w:p w14:paraId="08159BB5" w14:textId="77777777" w:rsidR="00D423EA" w:rsidRPr="00D423EA" w:rsidRDefault="00D423EA" w:rsidP="00D423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423EA" w:rsidRPr="00D423EA" w14:paraId="74721C44" w14:textId="77777777" w:rsidTr="00D423EA">
        <w:tblPrEx>
          <w:tblCellMar>
            <w:top w:w="0" w:type="dxa"/>
            <w:bottom w:w="0" w:type="dxa"/>
          </w:tblCellMar>
        </w:tblPrEx>
        <w:tc>
          <w:tcPr>
            <w:tcW w:w="1247" w:type="dxa"/>
          </w:tcPr>
          <w:p w14:paraId="5464762C" w14:textId="77777777" w:rsidR="00D423EA" w:rsidRPr="00D423EA" w:rsidRDefault="00D423EA" w:rsidP="00D423EA">
            <w:pPr>
              <w:spacing w:line="240" w:lineRule="auto"/>
              <w:jc w:val="left"/>
              <w:rPr>
                <w:rFonts w:cs="Frankruhel"/>
                <w:sz w:val="24"/>
                <w:rtl/>
              </w:rPr>
            </w:pPr>
            <w:r>
              <w:rPr>
                <w:sz w:val="24"/>
                <w:rtl/>
              </w:rPr>
              <w:t xml:space="preserve">סעיף 8 </w:t>
            </w:r>
          </w:p>
        </w:tc>
        <w:tc>
          <w:tcPr>
            <w:tcW w:w="5669" w:type="dxa"/>
          </w:tcPr>
          <w:p w14:paraId="2D165944" w14:textId="77777777" w:rsidR="00D423EA" w:rsidRPr="00D423EA" w:rsidRDefault="00D423EA" w:rsidP="00D423EA">
            <w:pPr>
              <w:spacing w:line="240" w:lineRule="auto"/>
              <w:jc w:val="left"/>
              <w:rPr>
                <w:rFonts w:cs="Frankruhel"/>
                <w:sz w:val="24"/>
                <w:rtl/>
              </w:rPr>
            </w:pPr>
            <w:r>
              <w:rPr>
                <w:sz w:val="24"/>
                <w:rtl/>
              </w:rPr>
              <w:t>מעבר חופשי מטעמי בטחון המדינה</w:t>
            </w:r>
          </w:p>
        </w:tc>
        <w:tc>
          <w:tcPr>
            <w:tcW w:w="567" w:type="dxa"/>
          </w:tcPr>
          <w:p w14:paraId="4D6B5307" w14:textId="77777777" w:rsidR="00D423EA" w:rsidRPr="00D423EA" w:rsidRDefault="00D423EA" w:rsidP="00D423EA">
            <w:pPr>
              <w:spacing w:line="240" w:lineRule="auto"/>
              <w:jc w:val="left"/>
              <w:rPr>
                <w:rStyle w:val="Hyperlink"/>
                <w:rtl/>
              </w:rPr>
            </w:pPr>
            <w:hyperlink w:anchor="Seif8" w:tooltip="מעבר חופשי מטעמי בטחון המדינה" w:history="1">
              <w:r w:rsidRPr="00D423EA">
                <w:rPr>
                  <w:rStyle w:val="Hyperlink"/>
                </w:rPr>
                <w:t>Go</w:t>
              </w:r>
            </w:hyperlink>
          </w:p>
        </w:tc>
        <w:tc>
          <w:tcPr>
            <w:tcW w:w="850" w:type="dxa"/>
          </w:tcPr>
          <w:p w14:paraId="295D1EC4" w14:textId="77777777" w:rsidR="00D423EA" w:rsidRPr="00D423EA" w:rsidRDefault="00D423EA" w:rsidP="00D423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423EA" w:rsidRPr="00D423EA" w14:paraId="6ACD6ADA" w14:textId="77777777" w:rsidTr="00D423EA">
        <w:tblPrEx>
          <w:tblCellMar>
            <w:top w:w="0" w:type="dxa"/>
            <w:bottom w:w="0" w:type="dxa"/>
          </w:tblCellMar>
        </w:tblPrEx>
        <w:tc>
          <w:tcPr>
            <w:tcW w:w="1247" w:type="dxa"/>
          </w:tcPr>
          <w:p w14:paraId="58B35F74" w14:textId="77777777" w:rsidR="00D423EA" w:rsidRPr="00D423EA" w:rsidRDefault="00D423EA" w:rsidP="00D423EA">
            <w:pPr>
              <w:spacing w:line="240" w:lineRule="auto"/>
              <w:jc w:val="left"/>
              <w:rPr>
                <w:rFonts w:cs="Frankruhel"/>
                <w:sz w:val="24"/>
                <w:rtl/>
              </w:rPr>
            </w:pPr>
            <w:r>
              <w:rPr>
                <w:sz w:val="24"/>
                <w:rtl/>
              </w:rPr>
              <w:t xml:space="preserve">סעיף 9 </w:t>
            </w:r>
          </w:p>
        </w:tc>
        <w:tc>
          <w:tcPr>
            <w:tcW w:w="5669" w:type="dxa"/>
          </w:tcPr>
          <w:p w14:paraId="7461BDA1" w14:textId="77777777" w:rsidR="00D423EA" w:rsidRPr="00D423EA" w:rsidRDefault="00D423EA" w:rsidP="00D423EA">
            <w:pPr>
              <w:spacing w:line="240" w:lineRule="auto"/>
              <w:jc w:val="left"/>
              <w:rPr>
                <w:rFonts w:cs="Frankruhel"/>
                <w:sz w:val="24"/>
                <w:rtl/>
              </w:rPr>
            </w:pPr>
            <w:r>
              <w:rPr>
                <w:sz w:val="24"/>
                <w:rtl/>
              </w:rPr>
              <w:t>איסור מניעת נסיעה</w:t>
            </w:r>
          </w:p>
        </w:tc>
        <w:tc>
          <w:tcPr>
            <w:tcW w:w="567" w:type="dxa"/>
          </w:tcPr>
          <w:p w14:paraId="64B4B72E" w14:textId="77777777" w:rsidR="00D423EA" w:rsidRPr="00D423EA" w:rsidRDefault="00D423EA" w:rsidP="00D423EA">
            <w:pPr>
              <w:spacing w:line="240" w:lineRule="auto"/>
              <w:jc w:val="left"/>
              <w:rPr>
                <w:rStyle w:val="Hyperlink"/>
                <w:rtl/>
              </w:rPr>
            </w:pPr>
            <w:hyperlink w:anchor="Seif9" w:tooltip="איסור מניעת נסיעה" w:history="1">
              <w:r w:rsidRPr="00D423EA">
                <w:rPr>
                  <w:rStyle w:val="Hyperlink"/>
                </w:rPr>
                <w:t>Go</w:t>
              </w:r>
            </w:hyperlink>
          </w:p>
        </w:tc>
        <w:tc>
          <w:tcPr>
            <w:tcW w:w="850" w:type="dxa"/>
          </w:tcPr>
          <w:p w14:paraId="03E45CEC" w14:textId="77777777" w:rsidR="00D423EA" w:rsidRPr="00D423EA" w:rsidRDefault="00D423EA" w:rsidP="00D423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423EA" w:rsidRPr="00D423EA" w14:paraId="2FAED01F" w14:textId="77777777" w:rsidTr="00D423EA">
        <w:tblPrEx>
          <w:tblCellMar>
            <w:top w:w="0" w:type="dxa"/>
            <w:bottom w:w="0" w:type="dxa"/>
          </w:tblCellMar>
        </w:tblPrEx>
        <w:tc>
          <w:tcPr>
            <w:tcW w:w="1247" w:type="dxa"/>
          </w:tcPr>
          <w:p w14:paraId="658911F9" w14:textId="77777777" w:rsidR="00D423EA" w:rsidRPr="00D423EA" w:rsidRDefault="00D423EA" w:rsidP="00D423EA">
            <w:pPr>
              <w:spacing w:line="240" w:lineRule="auto"/>
              <w:jc w:val="left"/>
              <w:rPr>
                <w:rFonts w:cs="Frankruhel"/>
                <w:sz w:val="24"/>
                <w:rtl/>
              </w:rPr>
            </w:pPr>
            <w:r>
              <w:rPr>
                <w:sz w:val="24"/>
                <w:rtl/>
              </w:rPr>
              <w:t xml:space="preserve">סעיף 10 </w:t>
            </w:r>
          </w:p>
        </w:tc>
        <w:tc>
          <w:tcPr>
            <w:tcW w:w="5669" w:type="dxa"/>
          </w:tcPr>
          <w:p w14:paraId="56836322" w14:textId="77777777" w:rsidR="00D423EA" w:rsidRPr="00D423EA" w:rsidRDefault="00D423EA" w:rsidP="00D423EA">
            <w:pPr>
              <w:spacing w:line="240" w:lineRule="auto"/>
              <w:jc w:val="left"/>
              <w:rPr>
                <w:rFonts w:cs="Frankruhel"/>
                <w:sz w:val="24"/>
                <w:rtl/>
              </w:rPr>
            </w:pPr>
            <w:r>
              <w:rPr>
                <w:sz w:val="24"/>
                <w:rtl/>
              </w:rPr>
              <w:t>מעבר מהיר</w:t>
            </w:r>
          </w:p>
        </w:tc>
        <w:tc>
          <w:tcPr>
            <w:tcW w:w="567" w:type="dxa"/>
          </w:tcPr>
          <w:p w14:paraId="097EFBDA" w14:textId="77777777" w:rsidR="00D423EA" w:rsidRPr="00D423EA" w:rsidRDefault="00D423EA" w:rsidP="00D423EA">
            <w:pPr>
              <w:spacing w:line="240" w:lineRule="auto"/>
              <w:jc w:val="left"/>
              <w:rPr>
                <w:rStyle w:val="Hyperlink"/>
                <w:rtl/>
              </w:rPr>
            </w:pPr>
            <w:hyperlink w:anchor="Seif10" w:tooltip="מעבר מהיר" w:history="1">
              <w:r w:rsidRPr="00D423EA">
                <w:rPr>
                  <w:rStyle w:val="Hyperlink"/>
                </w:rPr>
                <w:t>Go</w:t>
              </w:r>
            </w:hyperlink>
          </w:p>
        </w:tc>
        <w:tc>
          <w:tcPr>
            <w:tcW w:w="850" w:type="dxa"/>
          </w:tcPr>
          <w:p w14:paraId="67908E45" w14:textId="77777777" w:rsidR="00D423EA" w:rsidRPr="00D423EA" w:rsidRDefault="00D423EA" w:rsidP="00D423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423EA" w:rsidRPr="00D423EA" w14:paraId="3F0E9F47" w14:textId="77777777" w:rsidTr="00D423EA">
        <w:tblPrEx>
          <w:tblCellMar>
            <w:top w:w="0" w:type="dxa"/>
            <w:bottom w:w="0" w:type="dxa"/>
          </w:tblCellMar>
        </w:tblPrEx>
        <w:tc>
          <w:tcPr>
            <w:tcW w:w="1247" w:type="dxa"/>
          </w:tcPr>
          <w:p w14:paraId="6073140B" w14:textId="77777777" w:rsidR="00D423EA" w:rsidRPr="00D423EA" w:rsidRDefault="00D423EA" w:rsidP="00D423EA">
            <w:pPr>
              <w:spacing w:line="240" w:lineRule="auto"/>
              <w:jc w:val="left"/>
              <w:rPr>
                <w:rFonts w:cs="Frankruhel"/>
                <w:sz w:val="24"/>
                <w:rtl/>
              </w:rPr>
            </w:pPr>
            <w:r>
              <w:rPr>
                <w:sz w:val="24"/>
                <w:rtl/>
              </w:rPr>
              <w:t xml:space="preserve">סעיף 11 </w:t>
            </w:r>
          </w:p>
        </w:tc>
        <w:tc>
          <w:tcPr>
            <w:tcW w:w="5669" w:type="dxa"/>
          </w:tcPr>
          <w:p w14:paraId="39D4E195" w14:textId="77777777" w:rsidR="00D423EA" w:rsidRPr="00D423EA" w:rsidRDefault="00D423EA" w:rsidP="00D423EA">
            <w:pPr>
              <w:spacing w:line="240" w:lineRule="auto"/>
              <w:jc w:val="left"/>
              <w:rPr>
                <w:rFonts w:cs="Frankruhel"/>
                <w:sz w:val="24"/>
                <w:rtl/>
              </w:rPr>
            </w:pPr>
            <w:r>
              <w:rPr>
                <w:sz w:val="24"/>
                <w:rtl/>
              </w:rPr>
              <w:t>סיום חוזה הזכיון</w:t>
            </w:r>
          </w:p>
        </w:tc>
        <w:tc>
          <w:tcPr>
            <w:tcW w:w="567" w:type="dxa"/>
          </w:tcPr>
          <w:p w14:paraId="36DEE713" w14:textId="77777777" w:rsidR="00D423EA" w:rsidRPr="00D423EA" w:rsidRDefault="00D423EA" w:rsidP="00D423EA">
            <w:pPr>
              <w:spacing w:line="240" w:lineRule="auto"/>
              <w:jc w:val="left"/>
              <w:rPr>
                <w:rStyle w:val="Hyperlink"/>
                <w:rtl/>
              </w:rPr>
            </w:pPr>
            <w:hyperlink w:anchor="Seif11" w:tooltip="סיום חוזה הזכיון" w:history="1">
              <w:r w:rsidRPr="00D423EA">
                <w:rPr>
                  <w:rStyle w:val="Hyperlink"/>
                </w:rPr>
                <w:t>Go</w:t>
              </w:r>
            </w:hyperlink>
          </w:p>
        </w:tc>
        <w:tc>
          <w:tcPr>
            <w:tcW w:w="850" w:type="dxa"/>
          </w:tcPr>
          <w:p w14:paraId="2053847E" w14:textId="77777777" w:rsidR="00D423EA" w:rsidRPr="00D423EA" w:rsidRDefault="00D423EA" w:rsidP="00D423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423EA" w:rsidRPr="00D423EA" w14:paraId="198CDBC0" w14:textId="77777777" w:rsidTr="00D423EA">
        <w:tblPrEx>
          <w:tblCellMar>
            <w:top w:w="0" w:type="dxa"/>
            <w:bottom w:w="0" w:type="dxa"/>
          </w:tblCellMar>
        </w:tblPrEx>
        <w:tc>
          <w:tcPr>
            <w:tcW w:w="1247" w:type="dxa"/>
          </w:tcPr>
          <w:p w14:paraId="2F0147E7" w14:textId="77777777" w:rsidR="00D423EA" w:rsidRPr="00D423EA" w:rsidRDefault="00D423EA" w:rsidP="00D423EA">
            <w:pPr>
              <w:spacing w:line="240" w:lineRule="auto"/>
              <w:jc w:val="left"/>
              <w:rPr>
                <w:rFonts w:cs="Frankruhel"/>
                <w:sz w:val="24"/>
                <w:rtl/>
              </w:rPr>
            </w:pPr>
            <w:r>
              <w:rPr>
                <w:sz w:val="24"/>
                <w:rtl/>
              </w:rPr>
              <w:t xml:space="preserve">סעיף 12 </w:t>
            </w:r>
          </w:p>
        </w:tc>
        <w:tc>
          <w:tcPr>
            <w:tcW w:w="5669" w:type="dxa"/>
          </w:tcPr>
          <w:p w14:paraId="5F302BFA" w14:textId="77777777" w:rsidR="00D423EA" w:rsidRPr="00D423EA" w:rsidRDefault="00D423EA" w:rsidP="00D423EA">
            <w:pPr>
              <w:spacing w:line="240" w:lineRule="auto"/>
              <w:jc w:val="left"/>
              <w:rPr>
                <w:rFonts w:cs="Frankruhel"/>
                <w:sz w:val="24"/>
                <w:rtl/>
              </w:rPr>
            </w:pPr>
            <w:r>
              <w:rPr>
                <w:sz w:val="24"/>
                <w:rtl/>
              </w:rPr>
              <w:t>סמכות עיכוב, מניעת כניסה או הרחקה של רכב מכבישי מנהרות הכרמל</w:t>
            </w:r>
          </w:p>
        </w:tc>
        <w:tc>
          <w:tcPr>
            <w:tcW w:w="567" w:type="dxa"/>
          </w:tcPr>
          <w:p w14:paraId="56140576" w14:textId="77777777" w:rsidR="00D423EA" w:rsidRPr="00D423EA" w:rsidRDefault="00D423EA" w:rsidP="00D423EA">
            <w:pPr>
              <w:spacing w:line="240" w:lineRule="auto"/>
              <w:jc w:val="left"/>
              <w:rPr>
                <w:rStyle w:val="Hyperlink"/>
                <w:rtl/>
              </w:rPr>
            </w:pPr>
            <w:hyperlink w:anchor="Seif12" w:tooltip="סמכות עיכוב, מניעת כניסה או הרחקה של רכב מכבישי מנהרות הכרמל" w:history="1">
              <w:r w:rsidRPr="00D423EA">
                <w:rPr>
                  <w:rStyle w:val="Hyperlink"/>
                </w:rPr>
                <w:t>Go</w:t>
              </w:r>
            </w:hyperlink>
          </w:p>
        </w:tc>
        <w:tc>
          <w:tcPr>
            <w:tcW w:w="850" w:type="dxa"/>
          </w:tcPr>
          <w:p w14:paraId="5922726E" w14:textId="77777777" w:rsidR="00D423EA" w:rsidRPr="00D423EA" w:rsidRDefault="00D423EA" w:rsidP="00D423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423EA" w:rsidRPr="00D423EA" w14:paraId="48D98DE4" w14:textId="77777777" w:rsidTr="00D423EA">
        <w:tblPrEx>
          <w:tblCellMar>
            <w:top w:w="0" w:type="dxa"/>
            <w:bottom w:w="0" w:type="dxa"/>
          </w:tblCellMar>
        </w:tblPrEx>
        <w:tc>
          <w:tcPr>
            <w:tcW w:w="1247" w:type="dxa"/>
          </w:tcPr>
          <w:p w14:paraId="4BD71CE8" w14:textId="77777777" w:rsidR="00D423EA" w:rsidRPr="00D423EA" w:rsidRDefault="00D423EA" w:rsidP="00D423EA">
            <w:pPr>
              <w:spacing w:line="240" w:lineRule="auto"/>
              <w:jc w:val="left"/>
              <w:rPr>
                <w:rFonts w:cs="Frankruhel"/>
                <w:sz w:val="24"/>
                <w:rtl/>
              </w:rPr>
            </w:pPr>
            <w:r>
              <w:rPr>
                <w:sz w:val="24"/>
                <w:rtl/>
              </w:rPr>
              <w:t xml:space="preserve">סעיף 12א </w:t>
            </w:r>
          </w:p>
        </w:tc>
        <w:tc>
          <w:tcPr>
            <w:tcW w:w="5669" w:type="dxa"/>
          </w:tcPr>
          <w:p w14:paraId="167CC70D" w14:textId="77777777" w:rsidR="00D423EA" w:rsidRPr="00D423EA" w:rsidRDefault="00D423EA" w:rsidP="00D423EA">
            <w:pPr>
              <w:spacing w:line="240" w:lineRule="auto"/>
              <w:jc w:val="left"/>
              <w:rPr>
                <w:rFonts w:cs="Frankruhel"/>
                <w:sz w:val="24"/>
                <w:rtl/>
              </w:rPr>
            </w:pPr>
            <w:r>
              <w:rPr>
                <w:sz w:val="24"/>
                <w:rtl/>
              </w:rPr>
              <w:t>ועדות ערר</w:t>
            </w:r>
          </w:p>
        </w:tc>
        <w:tc>
          <w:tcPr>
            <w:tcW w:w="567" w:type="dxa"/>
          </w:tcPr>
          <w:p w14:paraId="4BECFE3C" w14:textId="77777777" w:rsidR="00D423EA" w:rsidRPr="00D423EA" w:rsidRDefault="00D423EA" w:rsidP="00D423EA">
            <w:pPr>
              <w:spacing w:line="240" w:lineRule="auto"/>
              <w:jc w:val="left"/>
              <w:rPr>
                <w:rStyle w:val="Hyperlink"/>
                <w:rtl/>
              </w:rPr>
            </w:pPr>
            <w:hyperlink w:anchor="Seif24" w:tooltip="ועדות ערר" w:history="1">
              <w:r w:rsidRPr="00D423EA">
                <w:rPr>
                  <w:rStyle w:val="Hyperlink"/>
                </w:rPr>
                <w:t>Go</w:t>
              </w:r>
            </w:hyperlink>
          </w:p>
        </w:tc>
        <w:tc>
          <w:tcPr>
            <w:tcW w:w="850" w:type="dxa"/>
          </w:tcPr>
          <w:p w14:paraId="5DE22CB2" w14:textId="77777777" w:rsidR="00D423EA" w:rsidRPr="00D423EA" w:rsidRDefault="00D423EA" w:rsidP="00D423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423EA" w:rsidRPr="00D423EA" w14:paraId="7BF63C35" w14:textId="77777777" w:rsidTr="00D423EA">
        <w:tblPrEx>
          <w:tblCellMar>
            <w:top w:w="0" w:type="dxa"/>
            <w:bottom w:w="0" w:type="dxa"/>
          </w:tblCellMar>
        </w:tblPrEx>
        <w:tc>
          <w:tcPr>
            <w:tcW w:w="1247" w:type="dxa"/>
          </w:tcPr>
          <w:p w14:paraId="5D254CE0" w14:textId="77777777" w:rsidR="00D423EA" w:rsidRPr="00D423EA" w:rsidRDefault="00D423EA" w:rsidP="00D423EA">
            <w:pPr>
              <w:spacing w:line="240" w:lineRule="auto"/>
              <w:jc w:val="left"/>
              <w:rPr>
                <w:rFonts w:cs="Frankruhel"/>
                <w:sz w:val="24"/>
                <w:rtl/>
              </w:rPr>
            </w:pPr>
            <w:r>
              <w:rPr>
                <w:sz w:val="24"/>
                <w:rtl/>
              </w:rPr>
              <w:t xml:space="preserve">סעיף 12ב </w:t>
            </w:r>
          </w:p>
        </w:tc>
        <w:tc>
          <w:tcPr>
            <w:tcW w:w="5669" w:type="dxa"/>
          </w:tcPr>
          <w:p w14:paraId="7B032089" w14:textId="77777777" w:rsidR="00D423EA" w:rsidRPr="00D423EA" w:rsidRDefault="00D423EA" w:rsidP="00D423EA">
            <w:pPr>
              <w:spacing w:line="240" w:lineRule="auto"/>
              <w:jc w:val="left"/>
              <w:rPr>
                <w:rFonts w:cs="Frankruhel"/>
                <w:sz w:val="24"/>
                <w:rtl/>
              </w:rPr>
            </w:pPr>
            <w:r>
              <w:rPr>
                <w:sz w:val="24"/>
                <w:rtl/>
              </w:rPr>
              <w:t>רשומה אלקטרונית   ראיה קבילה</w:t>
            </w:r>
          </w:p>
        </w:tc>
        <w:tc>
          <w:tcPr>
            <w:tcW w:w="567" w:type="dxa"/>
          </w:tcPr>
          <w:p w14:paraId="42042EF1" w14:textId="77777777" w:rsidR="00D423EA" w:rsidRPr="00D423EA" w:rsidRDefault="00D423EA" w:rsidP="00D423EA">
            <w:pPr>
              <w:spacing w:line="240" w:lineRule="auto"/>
              <w:jc w:val="left"/>
              <w:rPr>
                <w:rStyle w:val="Hyperlink"/>
                <w:rtl/>
              </w:rPr>
            </w:pPr>
            <w:hyperlink w:anchor="Seif25" w:tooltip="רשומה אלקטרונית   ראיה קבילה" w:history="1">
              <w:r w:rsidRPr="00D423EA">
                <w:rPr>
                  <w:rStyle w:val="Hyperlink"/>
                </w:rPr>
                <w:t>Go</w:t>
              </w:r>
            </w:hyperlink>
          </w:p>
        </w:tc>
        <w:tc>
          <w:tcPr>
            <w:tcW w:w="850" w:type="dxa"/>
          </w:tcPr>
          <w:p w14:paraId="3589A11A" w14:textId="77777777" w:rsidR="00D423EA" w:rsidRPr="00D423EA" w:rsidRDefault="00D423EA" w:rsidP="00D423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423EA" w:rsidRPr="00D423EA" w14:paraId="321B6DE2" w14:textId="77777777" w:rsidTr="00D423EA">
        <w:tblPrEx>
          <w:tblCellMar>
            <w:top w:w="0" w:type="dxa"/>
            <w:bottom w:w="0" w:type="dxa"/>
          </w:tblCellMar>
        </w:tblPrEx>
        <w:tc>
          <w:tcPr>
            <w:tcW w:w="1247" w:type="dxa"/>
          </w:tcPr>
          <w:p w14:paraId="3070AE52" w14:textId="77777777" w:rsidR="00D423EA" w:rsidRPr="00D423EA" w:rsidRDefault="00D423EA" w:rsidP="00D423EA">
            <w:pPr>
              <w:spacing w:line="240" w:lineRule="auto"/>
              <w:jc w:val="left"/>
              <w:rPr>
                <w:rFonts w:cs="Frankruhel"/>
                <w:sz w:val="24"/>
                <w:rtl/>
              </w:rPr>
            </w:pPr>
            <w:r>
              <w:rPr>
                <w:sz w:val="24"/>
                <w:rtl/>
              </w:rPr>
              <w:t xml:space="preserve">סעיף 14 </w:t>
            </w:r>
          </w:p>
        </w:tc>
        <w:tc>
          <w:tcPr>
            <w:tcW w:w="5669" w:type="dxa"/>
          </w:tcPr>
          <w:p w14:paraId="6DDC5D5F" w14:textId="77777777" w:rsidR="00D423EA" w:rsidRPr="00D423EA" w:rsidRDefault="00D423EA" w:rsidP="00D423EA">
            <w:pPr>
              <w:spacing w:line="240" w:lineRule="auto"/>
              <w:jc w:val="left"/>
              <w:rPr>
                <w:rFonts w:cs="Frankruhel"/>
                <w:sz w:val="24"/>
                <w:rtl/>
              </w:rPr>
            </w:pPr>
            <w:r>
              <w:rPr>
                <w:sz w:val="24"/>
                <w:rtl/>
              </w:rPr>
              <w:t>שמירת דינים</w:t>
            </w:r>
          </w:p>
        </w:tc>
        <w:tc>
          <w:tcPr>
            <w:tcW w:w="567" w:type="dxa"/>
          </w:tcPr>
          <w:p w14:paraId="39F700B2" w14:textId="77777777" w:rsidR="00D423EA" w:rsidRPr="00D423EA" w:rsidRDefault="00D423EA" w:rsidP="00D423EA">
            <w:pPr>
              <w:spacing w:line="240" w:lineRule="auto"/>
              <w:jc w:val="left"/>
              <w:rPr>
                <w:rStyle w:val="Hyperlink"/>
                <w:rtl/>
              </w:rPr>
            </w:pPr>
            <w:hyperlink w:anchor="Seif13" w:tooltip="שמירת דינים" w:history="1">
              <w:r w:rsidRPr="00D423EA">
                <w:rPr>
                  <w:rStyle w:val="Hyperlink"/>
                </w:rPr>
                <w:t>Go</w:t>
              </w:r>
            </w:hyperlink>
          </w:p>
        </w:tc>
        <w:tc>
          <w:tcPr>
            <w:tcW w:w="850" w:type="dxa"/>
          </w:tcPr>
          <w:p w14:paraId="53E277D1" w14:textId="77777777" w:rsidR="00D423EA" w:rsidRPr="00D423EA" w:rsidRDefault="00D423EA" w:rsidP="00D423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423EA" w:rsidRPr="00D423EA" w14:paraId="5B5CDC91" w14:textId="77777777" w:rsidTr="00D423EA">
        <w:tblPrEx>
          <w:tblCellMar>
            <w:top w:w="0" w:type="dxa"/>
            <w:bottom w:w="0" w:type="dxa"/>
          </w:tblCellMar>
        </w:tblPrEx>
        <w:tc>
          <w:tcPr>
            <w:tcW w:w="1247" w:type="dxa"/>
          </w:tcPr>
          <w:p w14:paraId="61535296" w14:textId="77777777" w:rsidR="00D423EA" w:rsidRPr="00D423EA" w:rsidRDefault="00D423EA" w:rsidP="00D423EA">
            <w:pPr>
              <w:spacing w:line="240" w:lineRule="auto"/>
              <w:jc w:val="left"/>
              <w:rPr>
                <w:rFonts w:cs="Frankruhel"/>
                <w:sz w:val="24"/>
                <w:rtl/>
              </w:rPr>
            </w:pPr>
            <w:r>
              <w:rPr>
                <w:sz w:val="24"/>
                <w:rtl/>
              </w:rPr>
              <w:t xml:space="preserve">סעיף 15 </w:t>
            </w:r>
          </w:p>
        </w:tc>
        <w:tc>
          <w:tcPr>
            <w:tcW w:w="5669" w:type="dxa"/>
          </w:tcPr>
          <w:p w14:paraId="54943C60" w14:textId="77777777" w:rsidR="00D423EA" w:rsidRPr="00D423EA" w:rsidRDefault="00D423EA" w:rsidP="00D423EA">
            <w:pPr>
              <w:spacing w:line="240" w:lineRule="auto"/>
              <w:jc w:val="left"/>
              <w:rPr>
                <w:rFonts w:cs="Frankruhel"/>
                <w:sz w:val="24"/>
                <w:rtl/>
              </w:rPr>
            </w:pPr>
            <w:r>
              <w:rPr>
                <w:sz w:val="24"/>
                <w:rtl/>
              </w:rPr>
              <w:t>דין המדינה</w:t>
            </w:r>
          </w:p>
        </w:tc>
        <w:tc>
          <w:tcPr>
            <w:tcW w:w="567" w:type="dxa"/>
          </w:tcPr>
          <w:p w14:paraId="55DD20B1" w14:textId="77777777" w:rsidR="00D423EA" w:rsidRPr="00D423EA" w:rsidRDefault="00D423EA" w:rsidP="00D423EA">
            <w:pPr>
              <w:spacing w:line="240" w:lineRule="auto"/>
              <w:jc w:val="left"/>
              <w:rPr>
                <w:rStyle w:val="Hyperlink"/>
                <w:rtl/>
              </w:rPr>
            </w:pPr>
            <w:hyperlink w:anchor="Seif14" w:tooltip="דין המדינה" w:history="1">
              <w:r w:rsidRPr="00D423EA">
                <w:rPr>
                  <w:rStyle w:val="Hyperlink"/>
                </w:rPr>
                <w:t>Go</w:t>
              </w:r>
            </w:hyperlink>
          </w:p>
        </w:tc>
        <w:tc>
          <w:tcPr>
            <w:tcW w:w="850" w:type="dxa"/>
          </w:tcPr>
          <w:p w14:paraId="1F3BFCC5" w14:textId="77777777" w:rsidR="00D423EA" w:rsidRPr="00D423EA" w:rsidRDefault="00D423EA" w:rsidP="00D423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423EA" w:rsidRPr="00D423EA" w14:paraId="18DA84D0" w14:textId="77777777" w:rsidTr="00D423EA">
        <w:tblPrEx>
          <w:tblCellMar>
            <w:top w:w="0" w:type="dxa"/>
            <w:bottom w:w="0" w:type="dxa"/>
          </w:tblCellMar>
        </w:tblPrEx>
        <w:tc>
          <w:tcPr>
            <w:tcW w:w="1247" w:type="dxa"/>
          </w:tcPr>
          <w:p w14:paraId="1486A010" w14:textId="77777777" w:rsidR="00D423EA" w:rsidRPr="00D423EA" w:rsidRDefault="00D423EA" w:rsidP="00D423EA">
            <w:pPr>
              <w:spacing w:line="240" w:lineRule="auto"/>
              <w:jc w:val="left"/>
              <w:rPr>
                <w:rFonts w:cs="Frankruhel"/>
                <w:sz w:val="24"/>
                <w:rtl/>
              </w:rPr>
            </w:pPr>
            <w:r>
              <w:rPr>
                <w:sz w:val="24"/>
                <w:rtl/>
              </w:rPr>
              <w:t xml:space="preserve">סעיף 16 </w:t>
            </w:r>
          </w:p>
        </w:tc>
        <w:tc>
          <w:tcPr>
            <w:tcW w:w="5669" w:type="dxa"/>
          </w:tcPr>
          <w:p w14:paraId="0BB7432F" w14:textId="77777777" w:rsidR="00D423EA" w:rsidRPr="00D423EA" w:rsidRDefault="00D423EA" w:rsidP="00D423EA">
            <w:pPr>
              <w:spacing w:line="240" w:lineRule="auto"/>
              <w:jc w:val="left"/>
              <w:rPr>
                <w:rFonts w:cs="Frankruhel"/>
                <w:sz w:val="24"/>
                <w:rtl/>
              </w:rPr>
            </w:pPr>
            <w:r>
              <w:rPr>
                <w:sz w:val="24"/>
                <w:rtl/>
              </w:rPr>
              <w:t>ביצוע ותקנות</w:t>
            </w:r>
          </w:p>
        </w:tc>
        <w:tc>
          <w:tcPr>
            <w:tcW w:w="567" w:type="dxa"/>
          </w:tcPr>
          <w:p w14:paraId="10990C7D" w14:textId="77777777" w:rsidR="00D423EA" w:rsidRPr="00D423EA" w:rsidRDefault="00D423EA" w:rsidP="00D423EA">
            <w:pPr>
              <w:spacing w:line="240" w:lineRule="auto"/>
              <w:jc w:val="left"/>
              <w:rPr>
                <w:rStyle w:val="Hyperlink"/>
                <w:rtl/>
              </w:rPr>
            </w:pPr>
            <w:hyperlink w:anchor="Seif15" w:tooltip="ביצוע ותקנות" w:history="1">
              <w:r w:rsidRPr="00D423EA">
                <w:rPr>
                  <w:rStyle w:val="Hyperlink"/>
                </w:rPr>
                <w:t>Go</w:t>
              </w:r>
            </w:hyperlink>
          </w:p>
        </w:tc>
        <w:tc>
          <w:tcPr>
            <w:tcW w:w="850" w:type="dxa"/>
          </w:tcPr>
          <w:p w14:paraId="5A80C38B" w14:textId="77777777" w:rsidR="00D423EA" w:rsidRPr="00D423EA" w:rsidRDefault="00D423EA" w:rsidP="00D423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423EA" w:rsidRPr="00D423EA" w14:paraId="553CB947" w14:textId="77777777" w:rsidTr="00D423EA">
        <w:tblPrEx>
          <w:tblCellMar>
            <w:top w:w="0" w:type="dxa"/>
            <w:bottom w:w="0" w:type="dxa"/>
          </w:tblCellMar>
        </w:tblPrEx>
        <w:tc>
          <w:tcPr>
            <w:tcW w:w="1247" w:type="dxa"/>
          </w:tcPr>
          <w:p w14:paraId="1225E6D3" w14:textId="77777777" w:rsidR="00D423EA" w:rsidRPr="00D423EA" w:rsidRDefault="00D423EA" w:rsidP="00D423EA">
            <w:pPr>
              <w:spacing w:line="240" w:lineRule="auto"/>
              <w:jc w:val="left"/>
              <w:rPr>
                <w:rFonts w:cs="Frankruhel"/>
                <w:sz w:val="24"/>
                <w:rtl/>
              </w:rPr>
            </w:pPr>
            <w:r>
              <w:rPr>
                <w:sz w:val="24"/>
                <w:rtl/>
              </w:rPr>
              <w:t xml:space="preserve">סעיף 17 </w:t>
            </w:r>
          </w:p>
        </w:tc>
        <w:tc>
          <w:tcPr>
            <w:tcW w:w="5669" w:type="dxa"/>
          </w:tcPr>
          <w:p w14:paraId="5314D629" w14:textId="77777777" w:rsidR="00D423EA" w:rsidRPr="00D423EA" w:rsidRDefault="00D423EA" w:rsidP="00D423EA">
            <w:pPr>
              <w:spacing w:line="240" w:lineRule="auto"/>
              <w:jc w:val="left"/>
              <w:rPr>
                <w:rFonts w:cs="Frankruhel"/>
                <w:sz w:val="24"/>
                <w:rtl/>
              </w:rPr>
            </w:pPr>
            <w:r>
              <w:rPr>
                <w:sz w:val="24"/>
                <w:rtl/>
              </w:rPr>
              <w:t>סייג לתחולה</w:t>
            </w:r>
          </w:p>
        </w:tc>
        <w:tc>
          <w:tcPr>
            <w:tcW w:w="567" w:type="dxa"/>
          </w:tcPr>
          <w:p w14:paraId="6168D4DC" w14:textId="77777777" w:rsidR="00D423EA" w:rsidRPr="00D423EA" w:rsidRDefault="00D423EA" w:rsidP="00D423EA">
            <w:pPr>
              <w:spacing w:line="240" w:lineRule="auto"/>
              <w:jc w:val="left"/>
              <w:rPr>
                <w:rStyle w:val="Hyperlink"/>
                <w:rtl/>
              </w:rPr>
            </w:pPr>
            <w:hyperlink w:anchor="Seif16" w:tooltip="סייג לתחולה" w:history="1">
              <w:r w:rsidRPr="00D423EA">
                <w:rPr>
                  <w:rStyle w:val="Hyperlink"/>
                </w:rPr>
                <w:t>Go</w:t>
              </w:r>
            </w:hyperlink>
          </w:p>
        </w:tc>
        <w:tc>
          <w:tcPr>
            <w:tcW w:w="850" w:type="dxa"/>
          </w:tcPr>
          <w:p w14:paraId="0DBAE054" w14:textId="77777777" w:rsidR="00D423EA" w:rsidRPr="00D423EA" w:rsidRDefault="00D423EA" w:rsidP="00D423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423EA" w:rsidRPr="00D423EA" w14:paraId="0D7D2E12" w14:textId="77777777" w:rsidTr="00D423EA">
        <w:tblPrEx>
          <w:tblCellMar>
            <w:top w:w="0" w:type="dxa"/>
            <w:bottom w:w="0" w:type="dxa"/>
          </w:tblCellMar>
        </w:tblPrEx>
        <w:tc>
          <w:tcPr>
            <w:tcW w:w="1247" w:type="dxa"/>
          </w:tcPr>
          <w:p w14:paraId="159CAC91" w14:textId="77777777" w:rsidR="00D423EA" w:rsidRPr="00D423EA" w:rsidRDefault="00D423EA" w:rsidP="00D423EA">
            <w:pPr>
              <w:spacing w:line="240" w:lineRule="auto"/>
              <w:jc w:val="left"/>
              <w:rPr>
                <w:rFonts w:cs="Frankruhel"/>
                <w:sz w:val="24"/>
                <w:rtl/>
              </w:rPr>
            </w:pPr>
            <w:r>
              <w:rPr>
                <w:sz w:val="24"/>
                <w:rtl/>
              </w:rPr>
              <w:t xml:space="preserve">סעיף 18 </w:t>
            </w:r>
          </w:p>
        </w:tc>
        <w:tc>
          <w:tcPr>
            <w:tcW w:w="5669" w:type="dxa"/>
          </w:tcPr>
          <w:p w14:paraId="3694ED00" w14:textId="77777777" w:rsidR="00D423EA" w:rsidRPr="00D423EA" w:rsidRDefault="00D423EA" w:rsidP="00D423EA">
            <w:pPr>
              <w:spacing w:line="240" w:lineRule="auto"/>
              <w:jc w:val="left"/>
              <w:rPr>
                <w:rFonts w:cs="Frankruhel"/>
                <w:sz w:val="24"/>
                <w:rtl/>
              </w:rPr>
            </w:pPr>
            <w:r>
              <w:rPr>
                <w:sz w:val="24"/>
                <w:rtl/>
              </w:rPr>
              <w:t>פרסום ברשומות</w:t>
            </w:r>
          </w:p>
        </w:tc>
        <w:tc>
          <w:tcPr>
            <w:tcW w:w="567" w:type="dxa"/>
          </w:tcPr>
          <w:p w14:paraId="0A54E6EE" w14:textId="77777777" w:rsidR="00D423EA" w:rsidRPr="00D423EA" w:rsidRDefault="00D423EA" w:rsidP="00D423EA">
            <w:pPr>
              <w:spacing w:line="240" w:lineRule="auto"/>
              <w:jc w:val="left"/>
              <w:rPr>
                <w:rStyle w:val="Hyperlink"/>
                <w:rtl/>
              </w:rPr>
            </w:pPr>
            <w:hyperlink w:anchor="Seif17" w:tooltip="פרסום ברשומות" w:history="1">
              <w:r w:rsidRPr="00D423EA">
                <w:rPr>
                  <w:rStyle w:val="Hyperlink"/>
                </w:rPr>
                <w:t>Go</w:t>
              </w:r>
            </w:hyperlink>
          </w:p>
        </w:tc>
        <w:tc>
          <w:tcPr>
            <w:tcW w:w="850" w:type="dxa"/>
          </w:tcPr>
          <w:p w14:paraId="762BE856" w14:textId="77777777" w:rsidR="00D423EA" w:rsidRPr="00D423EA" w:rsidRDefault="00D423EA" w:rsidP="00D423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14:paraId="165D21B6" w14:textId="77777777" w:rsidR="005A37C2" w:rsidRDefault="005A37C2">
      <w:pPr>
        <w:pStyle w:val="big-header"/>
        <w:ind w:left="0" w:right="1134"/>
        <w:rPr>
          <w:rFonts w:cs="FrankRuehl"/>
          <w:sz w:val="32"/>
          <w:rtl/>
        </w:rPr>
      </w:pPr>
    </w:p>
    <w:p w14:paraId="0DE30D4D" w14:textId="77777777" w:rsidR="005A37C2" w:rsidRDefault="005A37C2" w:rsidP="003207F9">
      <w:pPr>
        <w:pStyle w:val="big-header"/>
        <w:ind w:left="0" w:right="1134"/>
        <w:rPr>
          <w:rStyle w:val="default"/>
          <w:rFonts w:cs="FrankRuehl" w:hint="cs"/>
          <w:rtl/>
        </w:rPr>
      </w:pPr>
      <w:r>
        <w:rPr>
          <w:rtl/>
        </w:rPr>
        <w:br w:type="page"/>
      </w:r>
      <w:r>
        <w:rPr>
          <w:rFonts w:cs="FrankRuehl"/>
          <w:sz w:val="32"/>
          <w:rtl/>
        </w:rPr>
        <w:lastRenderedPageBreak/>
        <w:t>חו</w:t>
      </w:r>
      <w:r>
        <w:rPr>
          <w:rFonts w:cs="FrankRuehl" w:hint="cs"/>
          <w:sz w:val="32"/>
          <w:rtl/>
        </w:rPr>
        <w:t>ק כבישי אגרה (מנהרות הכרמל), תשנ"ה</w:t>
      </w:r>
      <w:r w:rsidR="00A27BA0">
        <w:rPr>
          <w:rFonts w:cs="FrankRuehl" w:hint="cs"/>
          <w:sz w:val="32"/>
          <w:rtl/>
        </w:rPr>
        <w:t>-</w:t>
      </w:r>
      <w:r>
        <w:rPr>
          <w:rFonts w:cs="FrankRuehl"/>
          <w:sz w:val="32"/>
          <w:rtl/>
        </w:rPr>
        <w:t>1995</w:t>
      </w:r>
      <w:r w:rsidR="00A27BA0">
        <w:rPr>
          <w:rStyle w:val="a6"/>
          <w:rFonts w:cs="FrankRuehl"/>
          <w:sz w:val="32"/>
          <w:rtl/>
        </w:rPr>
        <w:footnoteReference w:customMarkFollows="1" w:id="1"/>
        <w:t>*</w:t>
      </w:r>
    </w:p>
    <w:p w14:paraId="5A81EFB4" w14:textId="77777777" w:rsidR="005A37C2" w:rsidRDefault="005A37C2">
      <w:pPr>
        <w:pStyle w:val="P00"/>
        <w:spacing w:before="72"/>
        <w:ind w:left="0" w:right="1134"/>
        <w:rPr>
          <w:rStyle w:val="default"/>
          <w:rFonts w:cs="FrankRuehl" w:hint="cs"/>
          <w:rtl/>
        </w:rPr>
      </w:pPr>
      <w:bookmarkStart w:id="0" w:name="Seif1"/>
      <w:bookmarkEnd w:id="0"/>
      <w:r>
        <w:rPr>
          <w:lang w:val="he-IL"/>
        </w:rPr>
        <w:pict w14:anchorId="6835FC01">
          <v:rect id="_x0000_s2050" style="position:absolute;left:0;text-align:left;margin-left:464.5pt;margin-top:8.05pt;width:75.05pt;height:11.4pt;z-index:251634176" o:allowincell="f" filled="f" stroked="f" strokecolor="lime" strokeweight=".25pt">
            <v:textbox inset="0,0,0,0">
              <w:txbxContent>
                <w:p w14:paraId="24B03934" w14:textId="77777777" w:rsidR="00BD15E6" w:rsidRDefault="00BD15E6">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sidR="00A27BA0">
        <w:rPr>
          <w:rStyle w:val="default"/>
          <w:rFonts w:cs="FrankRuehl"/>
          <w:rtl/>
        </w:rPr>
        <w:t>–</w:t>
      </w:r>
    </w:p>
    <w:p w14:paraId="45D5B717" w14:textId="77777777" w:rsidR="005A37C2" w:rsidRDefault="005A37C2" w:rsidP="00A27BA0">
      <w:pPr>
        <w:pStyle w:val="P00"/>
        <w:spacing w:before="72"/>
        <w:ind w:left="0" w:right="1134"/>
        <w:rPr>
          <w:rStyle w:val="default"/>
          <w:rFonts w:cs="FrankRuehl" w:hint="cs"/>
          <w:rtl/>
        </w:rPr>
      </w:pPr>
      <w:r>
        <w:rPr>
          <w:rFonts w:cs="FrankRuehl"/>
          <w:sz w:val="26"/>
          <w:rtl/>
        </w:rPr>
        <w:tab/>
      </w:r>
      <w:r>
        <w:rPr>
          <w:rStyle w:val="default"/>
          <w:rFonts w:cs="FrankRuehl"/>
          <w:rtl/>
        </w:rPr>
        <w:t>"א</w:t>
      </w:r>
      <w:r>
        <w:rPr>
          <w:rStyle w:val="default"/>
          <w:rFonts w:cs="FrankRuehl" w:hint="cs"/>
          <w:rtl/>
        </w:rPr>
        <w:t xml:space="preserve">גרה" </w:t>
      </w:r>
      <w:r w:rsidR="00A27BA0">
        <w:rPr>
          <w:rStyle w:val="default"/>
          <w:rFonts w:cs="FrankRuehl" w:hint="cs"/>
          <w:rtl/>
        </w:rPr>
        <w:t>-</w:t>
      </w:r>
      <w:r>
        <w:rPr>
          <w:rStyle w:val="default"/>
          <w:rFonts w:cs="FrankRuehl"/>
          <w:rtl/>
        </w:rPr>
        <w:t xml:space="preserve"> </w:t>
      </w:r>
      <w:r>
        <w:rPr>
          <w:rStyle w:val="default"/>
          <w:rFonts w:cs="FrankRuehl" w:hint="cs"/>
          <w:rtl/>
        </w:rPr>
        <w:t>תשלום לפי חוק זה עבור נסיעת רכב בכביש אגרה;</w:t>
      </w:r>
    </w:p>
    <w:p w14:paraId="32DDBA02" w14:textId="77777777" w:rsidR="008D22FD" w:rsidRDefault="008D22FD" w:rsidP="008D22FD">
      <w:pPr>
        <w:pStyle w:val="P00"/>
        <w:spacing w:before="72"/>
        <w:ind w:left="0" w:right="1134"/>
        <w:rPr>
          <w:rStyle w:val="default"/>
          <w:rFonts w:cs="FrankRuehl" w:hint="cs"/>
          <w:rtl/>
        </w:rPr>
      </w:pPr>
      <w:r>
        <w:rPr>
          <w:rFonts w:cs="FrankRuehl"/>
          <w:sz w:val="26"/>
          <w:rtl/>
          <w:lang w:eastAsia="en-US"/>
        </w:rPr>
        <w:pict w14:anchorId="7A11AA65">
          <v:shapetype id="_x0000_t202" coordsize="21600,21600" o:spt="202" path="m,l,21600r21600,l21600,xe">
            <v:stroke joinstyle="miter"/>
            <v:path gradientshapeok="t" o:connecttype="rect"/>
          </v:shapetype>
          <v:shape id="_x0000_s2068" type="#_x0000_t202" style="position:absolute;left:0;text-align:left;margin-left:470.25pt;margin-top:7.1pt;width:1in;height:20.65pt;z-index:251652608" filled="f" stroked="f">
            <v:textbox inset="1mm,0,1mm,0">
              <w:txbxContent>
                <w:p w14:paraId="704CF9CB" w14:textId="77777777" w:rsidR="00BD15E6" w:rsidRDefault="00BD15E6" w:rsidP="008D22FD">
                  <w:pPr>
                    <w:spacing w:line="160" w:lineRule="exact"/>
                    <w:jc w:val="left"/>
                    <w:rPr>
                      <w:rFonts w:cs="Miriam" w:hint="cs"/>
                      <w:noProof/>
                      <w:sz w:val="18"/>
                      <w:szCs w:val="18"/>
                      <w:rtl/>
                    </w:rPr>
                  </w:pPr>
                  <w:r>
                    <w:rPr>
                      <w:rFonts w:cs="Miriam" w:hint="cs"/>
                      <w:sz w:val="18"/>
                      <w:szCs w:val="18"/>
                      <w:rtl/>
                    </w:rPr>
                    <w:t>(תיקון מס' 1) תשס"ט-2009</w:t>
                  </w:r>
                </w:p>
              </w:txbxContent>
            </v:textbox>
          </v:shape>
        </w:pict>
      </w:r>
      <w:r>
        <w:rPr>
          <w:rFonts w:cs="FrankRuehl"/>
          <w:sz w:val="26"/>
          <w:rtl/>
        </w:rPr>
        <w:tab/>
      </w:r>
      <w:r>
        <w:rPr>
          <w:rStyle w:val="default"/>
          <w:rFonts w:cs="FrankRuehl"/>
          <w:rtl/>
        </w:rPr>
        <w:t>"</w:t>
      </w:r>
      <w:r>
        <w:rPr>
          <w:rStyle w:val="default"/>
          <w:rFonts w:cs="FrankRuehl" w:hint="cs"/>
          <w:rtl/>
        </w:rPr>
        <w:t xml:space="preserve">אמצעי זיהוי" </w:t>
      </w:r>
      <w:r>
        <w:rPr>
          <w:rStyle w:val="default"/>
          <w:rFonts w:cs="FrankRuehl"/>
          <w:rtl/>
        </w:rPr>
        <w:t>–</w:t>
      </w:r>
      <w:r>
        <w:rPr>
          <w:rStyle w:val="default"/>
          <w:rFonts w:cs="FrankRuehl" w:hint="cs"/>
          <w:rtl/>
        </w:rPr>
        <w:t xml:space="preserve"> אמצעי המיועד לשמש לזיהוי המנוי לצורך חיובו בתשלום אגרה וחיובים אחרים לפי הוראות חוק זה, שאישרה הרשות הממונה;</w:t>
      </w:r>
    </w:p>
    <w:p w14:paraId="7F35B198" w14:textId="77777777" w:rsidR="008D22FD" w:rsidRPr="00F11D92" w:rsidRDefault="008D22FD" w:rsidP="008D22FD">
      <w:pPr>
        <w:pStyle w:val="P00"/>
        <w:spacing w:before="0"/>
        <w:ind w:left="0" w:right="1134"/>
        <w:rPr>
          <w:rStyle w:val="default"/>
          <w:rFonts w:cs="FrankRuehl" w:hint="cs"/>
          <w:vanish/>
          <w:szCs w:val="20"/>
          <w:shd w:val="clear" w:color="auto" w:fill="FFFF99"/>
          <w:rtl/>
        </w:rPr>
      </w:pPr>
      <w:bookmarkStart w:id="1" w:name="Rov21"/>
      <w:r w:rsidRPr="00F11D92">
        <w:rPr>
          <w:rStyle w:val="default"/>
          <w:rFonts w:cs="FrankRuehl" w:hint="cs"/>
          <w:vanish/>
          <w:color w:val="FF0000"/>
          <w:szCs w:val="20"/>
          <w:shd w:val="clear" w:color="auto" w:fill="FFFF99"/>
          <w:rtl/>
        </w:rPr>
        <w:t>מיום 15.7.2009</w:t>
      </w:r>
    </w:p>
    <w:p w14:paraId="49EB1060" w14:textId="77777777" w:rsidR="008D22FD" w:rsidRPr="00F11D92" w:rsidRDefault="008D22FD" w:rsidP="008D22FD">
      <w:pPr>
        <w:pStyle w:val="P00"/>
        <w:spacing w:before="0"/>
        <w:ind w:left="0" w:right="1134"/>
        <w:rPr>
          <w:rStyle w:val="default"/>
          <w:rFonts w:cs="FrankRuehl" w:hint="cs"/>
          <w:vanish/>
          <w:szCs w:val="20"/>
          <w:shd w:val="clear" w:color="auto" w:fill="FFFF99"/>
          <w:rtl/>
        </w:rPr>
      </w:pPr>
      <w:r w:rsidRPr="00F11D92">
        <w:rPr>
          <w:rStyle w:val="default"/>
          <w:rFonts w:cs="FrankRuehl" w:hint="cs"/>
          <w:b/>
          <w:bCs/>
          <w:vanish/>
          <w:szCs w:val="20"/>
          <w:shd w:val="clear" w:color="auto" w:fill="FFFF99"/>
          <w:rtl/>
        </w:rPr>
        <w:t>תיקון מס' 1</w:t>
      </w:r>
    </w:p>
    <w:p w14:paraId="59E00BF7" w14:textId="77777777" w:rsidR="008D22FD" w:rsidRPr="00F11D92" w:rsidRDefault="008D22FD" w:rsidP="008D22FD">
      <w:pPr>
        <w:pStyle w:val="P00"/>
        <w:spacing w:before="0"/>
        <w:ind w:left="0" w:right="1134"/>
        <w:rPr>
          <w:rStyle w:val="default"/>
          <w:rFonts w:cs="FrankRuehl" w:hint="cs"/>
          <w:vanish/>
          <w:szCs w:val="20"/>
          <w:shd w:val="clear" w:color="auto" w:fill="FFFF99"/>
          <w:rtl/>
        </w:rPr>
      </w:pPr>
      <w:hyperlink r:id="rId6" w:history="1">
        <w:r w:rsidRPr="00F11D92">
          <w:rPr>
            <w:rStyle w:val="Hyperlink"/>
            <w:rFonts w:cs="FrankRuehl" w:hint="cs"/>
            <w:vanish/>
            <w:szCs w:val="20"/>
            <w:shd w:val="clear" w:color="auto" w:fill="FFFF99"/>
            <w:rtl/>
          </w:rPr>
          <w:t>ס"ח תשס"ט מס' 2203</w:t>
        </w:r>
      </w:hyperlink>
      <w:r w:rsidRPr="00F11D92">
        <w:rPr>
          <w:rStyle w:val="default"/>
          <w:rFonts w:cs="FrankRuehl" w:hint="cs"/>
          <w:vanish/>
          <w:szCs w:val="20"/>
          <w:shd w:val="clear" w:color="auto" w:fill="FFFF99"/>
          <w:rtl/>
        </w:rPr>
        <w:t xml:space="preserve"> מיום 23.7.2009 עמ' 199 (</w:t>
      </w:r>
      <w:hyperlink r:id="rId7" w:history="1">
        <w:r w:rsidRPr="00F11D92">
          <w:rPr>
            <w:rStyle w:val="Hyperlink"/>
            <w:rFonts w:cs="FrankRuehl" w:hint="cs"/>
            <w:vanish/>
            <w:szCs w:val="20"/>
            <w:shd w:val="clear" w:color="auto" w:fill="FFFF99"/>
            <w:rtl/>
          </w:rPr>
          <w:t>ה"ח 436</w:t>
        </w:r>
      </w:hyperlink>
      <w:r w:rsidRPr="00F11D92">
        <w:rPr>
          <w:rStyle w:val="default"/>
          <w:rFonts w:cs="FrankRuehl" w:hint="cs"/>
          <w:vanish/>
          <w:szCs w:val="20"/>
          <w:shd w:val="clear" w:color="auto" w:fill="FFFF99"/>
          <w:rtl/>
        </w:rPr>
        <w:t>)</w:t>
      </w:r>
    </w:p>
    <w:p w14:paraId="0337DB73" w14:textId="77777777" w:rsidR="008D22FD" w:rsidRPr="00834BC7" w:rsidRDefault="008D22FD" w:rsidP="00834BC7">
      <w:pPr>
        <w:pStyle w:val="P00"/>
        <w:spacing w:before="0"/>
        <w:ind w:left="0" w:right="1134"/>
        <w:rPr>
          <w:rStyle w:val="default"/>
          <w:rFonts w:cs="FrankRuehl" w:hint="cs"/>
          <w:sz w:val="2"/>
          <w:szCs w:val="2"/>
          <w:shd w:val="clear" w:color="auto" w:fill="FFFF99"/>
          <w:rtl/>
        </w:rPr>
      </w:pPr>
      <w:r w:rsidRPr="00F11D92">
        <w:rPr>
          <w:rStyle w:val="default"/>
          <w:rFonts w:cs="FrankRuehl" w:hint="cs"/>
          <w:b/>
          <w:bCs/>
          <w:vanish/>
          <w:szCs w:val="20"/>
          <w:shd w:val="clear" w:color="auto" w:fill="FFFF99"/>
          <w:rtl/>
        </w:rPr>
        <w:t>הוספת הגדרת "אמצעי זיהוי"</w:t>
      </w:r>
      <w:bookmarkEnd w:id="1"/>
    </w:p>
    <w:p w14:paraId="10EA80A7" w14:textId="77777777" w:rsidR="008D22FD" w:rsidRDefault="008D22FD" w:rsidP="008D22FD">
      <w:pPr>
        <w:pStyle w:val="P00"/>
        <w:spacing w:before="72"/>
        <w:ind w:left="0" w:right="1134"/>
        <w:rPr>
          <w:rStyle w:val="default"/>
          <w:rFonts w:cs="FrankRuehl" w:hint="cs"/>
          <w:rtl/>
        </w:rPr>
      </w:pPr>
      <w:r>
        <w:rPr>
          <w:rFonts w:cs="FrankRuehl"/>
          <w:sz w:val="26"/>
          <w:rtl/>
          <w:lang w:eastAsia="en-US"/>
        </w:rPr>
        <w:pict w14:anchorId="12C2E472">
          <v:shape id="_x0000_s2069" type="#_x0000_t202" style="position:absolute;left:0;text-align:left;margin-left:470.25pt;margin-top:7.1pt;width:1in;height:20.65pt;z-index:251653632" filled="f" stroked="f">
            <v:textbox inset="1mm,0,1mm,0">
              <w:txbxContent>
                <w:p w14:paraId="32CD1FA5" w14:textId="77777777" w:rsidR="00BD15E6" w:rsidRDefault="00BD15E6" w:rsidP="008D22FD">
                  <w:pPr>
                    <w:spacing w:line="160" w:lineRule="exact"/>
                    <w:jc w:val="left"/>
                    <w:rPr>
                      <w:rFonts w:cs="Miriam" w:hint="cs"/>
                      <w:noProof/>
                      <w:sz w:val="18"/>
                      <w:szCs w:val="18"/>
                      <w:rtl/>
                    </w:rPr>
                  </w:pPr>
                  <w:r>
                    <w:rPr>
                      <w:rFonts w:cs="Miriam" w:hint="cs"/>
                      <w:sz w:val="18"/>
                      <w:szCs w:val="18"/>
                      <w:rtl/>
                    </w:rPr>
                    <w:t>(תיקון מס' 1) תשס"ט-2009</w:t>
                  </w:r>
                </w:p>
              </w:txbxContent>
            </v:textbox>
          </v:shape>
        </w:pict>
      </w:r>
      <w:r>
        <w:rPr>
          <w:rFonts w:cs="FrankRuehl"/>
          <w:sz w:val="26"/>
          <w:rtl/>
        </w:rPr>
        <w:tab/>
      </w:r>
      <w:r>
        <w:rPr>
          <w:rStyle w:val="default"/>
          <w:rFonts w:cs="FrankRuehl"/>
          <w:rtl/>
        </w:rPr>
        <w:t>"</w:t>
      </w:r>
      <w:r>
        <w:rPr>
          <w:rStyle w:val="default"/>
          <w:rFonts w:cs="FrankRuehl" w:hint="cs"/>
          <w:rtl/>
        </w:rPr>
        <w:t xml:space="preserve">בעל הזיכיון" </w:t>
      </w:r>
      <w:r>
        <w:rPr>
          <w:rStyle w:val="default"/>
          <w:rFonts w:cs="FrankRuehl"/>
          <w:rtl/>
        </w:rPr>
        <w:t>–</w:t>
      </w:r>
      <w:r>
        <w:rPr>
          <w:rStyle w:val="default"/>
          <w:rFonts w:cs="FrankRuehl" w:hint="cs"/>
          <w:rtl/>
        </w:rPr>
        <w:t xml:space="preserve"> כמשמעותו בסעיף 3;</w:t>
      </w:r>
    </w:p>
    <w:p w14:paraId="0F565127" w14:textId="77777777" w:rsidR="008D22FD" w:rsidRPr="00F11D92" w:rsidRDefault="008D22FD" w:rsidP="008D22FD">
      <w:pPr>
        <w:pStyle w:val="P00"/>
        <w:spacing w:before="0"/>
        <w:ind w:left="0" w:right="1134"/>
        <w:rPr>
          <w:rStyle w:val="default"/>
          <w:rFonts w:cs="FrankRuehl" w:hint="cs"/>
          <w:vanish/>
          <w:szCs w:val="20"/>
          <w:shd w:val="clear" w:color="auto" w:fill="FFFF99"/>
          <w:rtl/>
        </w:rPr>
      </w:pPr>
      <w:bookmarkStart w:id="2" w:name="Rov22"/>
      <w:r w:rsidRPr="00F11D92">
        <w:rPr>
          <w:rStyle w:val="default"/>
          <w:rFonts w:cs="FrankRuehl" w:hint="cs"/>
          <w:vanish/>
          <w:color w:val="FF0000"/>
          <w:szCs w:val="20"/>
          <w:shd w:val="clear" w:color="auto" w:fill="FFFF99"/>
          <w:rtl/>
        </w:rPr>
        <w:t>מיום 15.7.2009</w:t>
      </w:r>
    </w:p>
    <w:p w14:paraId="7D73FE69" w14:textId="77777777" w:rsidR="008D22FD" w:rsidRPr="00F11D92" w:rsidRDefault="008D22FD" w:rsidP="008D22FD">
      <w:pPr>
        <w:pStyle w:val="P00"/>
        <w:spacing w:before="0"/>
        <w:ind w:left="0" w:right="1134"/>
        <w:rPr>
          <w:rStyle w:val="default"/>
          <w:rFonts w:cs="FrankRuehl" w:hint="cs"/>
          <w:vanish/>
          <w:szCs w:val="20"/>
          <w:shd w:val="clear" w:color="auto" w:fill="FFFF99"/>
          <w:rtl/>
        </w:rPr>
      </w:pPr>
      <w:r w:rsidRPr="00F11D92">
        <w:rPr>
          <w:rStyle w:val="default"/>
          <w:rFonts w:cs="FrankRuehl" w:hint="cs"/>
          <w:b/>
          <w:bCs/>
          <w:vanish/>
          <w:szCs w:val="20"/>
          <w:shd w:val="clear" w:color="auto" w:fill="FFFF99"/>
          <w:rtl/>
        </w:rPr>
        <w:t>תיקון מס' 1</w:t>
      </w:r>
    </w:p>
    <w:p w14:paraId="65F3F9A7" w14:textId="77777777" w:rsidR="008D22FD" w:rsidRPr="00F11D92" w:rsidRDefault="008D22FD" w:rsidP="008D22FD">
      <w:pPr>
        <w:pStyle w:val="P00"/>
        <w:spacing w:before="0"/>
        <w:ind w:left="0" w:right="1134"/>
        <w:rPr>
          <w:rStyle w:val="default"/>
          <w:rFonts w:cs="FrankRuehl" w:hint="cs"/>
          <w:vanish/>
          <w:szCs w:val="20"/>
          <w:shd w:val="clear" w:color="auto" w:fill="FFFF99"/>
          <w:rtl/>
        </w:rPr>
      </w:pPr>
      <w:hyperlink r:id="rId8" w:history="1">
        <w:r w:rsidRPr="00F11D92">
          <w:rPr>
            <w:rStyle w:val="Hyperlink"/>
            <w:rFonts w:cs="FrankRuehl" w:hint="cs"/>
            <w:vanish/>
            <w:szCs w:val="20"/>
            <w:shd w:val="clear" w:color="auto" w:fill="FFFF99"/>
            <w:rtl/>
          </w:rPr>
          <w:t>ס"ח תשס"ט מס' 2203</w:t>
        </w:r>
      </w:hyperlink>
      <w:r w:rsidRPr="00F11D92">
        <w:rPr>
          <w:rStyle w:val="default"/>
          <w:rFonts w:cs="FrankRuehl" w:hint="cs"/>
          <w:vanish/>
          <w:szCs w:val="20"/>
          <w:shd w:val="clear" w:color="auto" w:fill="FFFF99"/>
          <w:rtl/>
        </w:rPr>
        <w:t xml:space="preserve"> מיום 23.7.2009 עמ' 199 (</w:t>
      </w:r>
      <w:hyperlink r:id="rId9" w:history="1">
        <w:r w:rsidRPr="00F11D92">
          <w:rPr>
            <w:rStyle w:val="Hyperlink"/>
            <w:rFonts w:cs="FrankRuehl" w:hint="cs"/>
            <w:vanish/>
            <w:szCs w:val="20"/>
            <w:shd w:val="clear" w:color="auto" w:fill="FFFF99"/>
            <w:rtl/>
          </w:rPr>
          <w:t>ה"ח 436</w:t>
        </w:r>
      </w:hyperlink>
      <w:r w:rsidRPr="00F11D92">
        <w:rPr>
          <w:rStyle w:val="default"/>
          <w:rFonts w:cs="FrankRuehl" w:hint="cs"/>
          <w:vanish/>
          <w:szCs w:val="20"/>
          <w:shd w:val="clear" w:color="auto" w:fill="FFFF99"/>
          <w:rtl/>
        </w:rPr>
        <w:t>)</w:t>
      </w:r>
    </w:p>
    <w:p w14:paraId="5BBD7114" w14:textId="77777777" w:rsidR="008D22FD" w:rsidRPr="00834BC7" w:rsidRDefault="008D22FD" w:rsidP="00834BC7">
      <w:pPr>
        <w:pStyle w:val="P00"/>
        <w:spacing w:before="0"/>
        <w:ind w:left="0" w:right="1134"/>
        <w:rPr>
          <w:rStyle w:val="default"/>
          <w:rFonts w:cs="FrankRuehl" w:hint="cs"/>
          <w:sz w:val="2"/>
          <w:szCs w:val="2"/>
          <w:shd w:val="clear" w:color="auto" w:fill="FFFF99"/>
          <w:rtl/>
        </w:rPr>
      </w:pPr>
      <w:r w:rsidRPr="00F11D92">
        <w:rPr>
          <w:rStyle w:val="default"/>
          <w:rFonts w:cs="FrankRuehl" w:hint="cs"/>
          <w:b/>
          <w:bCs/>
          <w:vanish/>
          <w:szCs w:val="20"/>
          <w:shd w:val="clear" w:color="auto" w:fill="FFFF99"/>
          <w:rtl/>
        </w:rPr>
        <w:t>הוספת הגדרת "בעל הזיכיון"</w:t>
      </w:r>
      <w:bookmarkEnd w:id="2"/>
    </w:p>
    <w:p w14:paraId="0DA7FE4F" w14:textId="77777777" w:rsidR="008D22FD" w:rsidRDefault="008D22FD" w:rsidP="008D22FD">
      <w:pPr>
        <w:pStyle w:val="P00"/>
        <w:spacing w:before="72"/>
        <w:ind w:left="0" w:right="1134"/>
        <w:rPr>
          <w:rStyle w:val="default"/>
          <w:rFonts w:cs="FrankRuehl" w:hint="cs"/>
          <w:rtl/>
        </w:rPr>
      </w:pPr>
      <w:r>
        <w:rPr>
          <w:rFonts w:cs="FrankRuehl"/>
          <w:sz w:val="26"/>
          <w:rtl/>
          <w:lang w:eastAsia="en-US"/>
        </w:rPr>
        <w:pict w14:anchorId="59C2B7B6">
          <v:shape id="_x0000_s2070" type="#_x0000_t202" style="position:absolute;left:0;text-align:left;margin-left:470.25pt;margin-top:7.1pt;width:1in;height:20.65pt;z-index:251654656" filled="f" stroked="f">
            <v:textbox inset="1mm,0,1mm,0">
              <w:txbxContent>
                <w:p w14:paraId="00991C90" w14:textId="77777777" w:rsidR="00BD15E6" w:rsidRDefault="00BD15E6" w:rsidP="008D22FD">
                  <w:pPr>
                    <w:spacing w:line="160" w:lineRule="exact"/>
                    <w:jc w:val="left"/>
                    <w:rPr>
                      <w:rFonts w:cs="Miriam" w:hint="cs"/>
                      <w:noProof/>
                      <w:sz w:val="18"/>
                      <w:szCs w:val="18"/>
                      <w:rtl/>
                    </w:rPr>
                  </w:pPr>
                  <w:r>
                    <w:rPr>
                      <w:rFonts w:cs="Miriam" w:hint="cs"/>
                      <w:sz w:val="18"/>
                      <w:szCs w:val="18"/>
                      <w:rtl/>
                    </w:rPr>
                    <w:t>(תיקון מס' 1) תשס"ט-2009</w:t>
                  </w:r>
                </w:p>
              </w:txbxContent>
            </v:textbox>
          </v:shape>
        </w:pict>
      </w:r>
      <w:r>
        <w:rPr>
          <w:rFonts w:cs="FrankRuehl"/>
          <w:sz w:val="26"/>
          <w:rtl/>
        </w:rPr>
        <w:tab/>
      </w:r>
      <w:r>
        <w:rPr>
          <w:rStyle w:val="default"/>
          <w:rFonts w:cs="FrankRuehl"/>
          <w:rtl/>
        </w:rPr>
        <w:t>"</w:t>
      </w:r>
      <w:r>
        <w:rPr>
          <w:rStyle w:val="default"/>
          <w:rFonts w:cs="FrankRuehl" w:hint="cs"/>
          <w:rtl/>
        </w:rPr>
        <w:t xml:space="preserve">בעל רכב" </w:t>
      </w:r>
      <w:r>
        <w:rPr>
          <w:rStyle w:val="default"/>
          <w:rFonts w:cs="FrankRuehl"/>
          <w:rtl/>
        </w:rPr>
        <w:t>–</w:t>
      </w:r>
      <w:r>
        <w:rPr>
          <w:rStyle w:val="default"/>
          <w:rFonts w:cs="FrankRuehl" w:hint="cs"/>
          <w:rtl/>
        </w:rPr>
        <w:t xml:space="preserve"> הבעל הרשום ברישיון הרכב;</w:t>
      </w:r>
    </w:p>
    <w:p w14:paraId="00D3E1B6" w14:textId="77777777" w:rsidR="008D22FD" w:rsidRPr="00F11D92" w:rsidRDefault="008D22FD" w:rsidP="008D22FD">
      <w:pPr>
        <w:pStyle w:val="P00"/>
        <w:spacing w:before="0"/>
        <w:ind w:left="0" w:right="1134"/>
        <w:rPr>
          <w:rStyle w:val="default"/>
          <w:rFonts w:cs="FrankRuehl" w:hint="cs"/>
          <w:vanish/>
          <w:szCs w:val="20"/>
          <w:shd w:val="clear" w:color="auto" w:fill="FFFF99"/>
          <w:rtl/>
        </w:rPr>
      </w:pPr>
      <w:bookmarkStart w:id="3" w:name="Rov23"/>
      <w:r w:rsidRPr="00F11D92">
        <w:rPr>
          <w:rStyle w:val="default"/>
          <w:rFonts w:cs="FrankRuehl" w:hint="cs"/>
          <w:vanish/>
          <w:color w:val="FF0000"/>
          <w:szCs w:val="20"/>
          <w:shd w:val="clear" w:color="auto" w:fill="FFFF99"/>
          <w:rtl/>
        </w:rPr>
        <w:t>מיום 15.7.2009</w:t>
      </w:r>
    </w:p>
    <w:p w14:paraId="5B86C1C2" w14:textId="77777777" w:rsidR="008D22FD" w:rsidRPr="00F11D92" w:rsidRDefault="008D22FD" w:rsidP="008D22FD">
      <w:pPr>
        <w:pStyle w:val="P00"/>
        <w:spacing w:before="0"/>
        <w:ind w:left="0" w:right="1134"/>
        <w:rPr>
          <w:rStyle w:val="default"/>
          <w:rFonts w:cs="FrankRuehl" w:hint="cs"/>
          <w:vanish/>
          <w:szCs w:val="20"/>
          <w:shd w:val="clear" w:color="auto" w:fill="FFFF99"/>
          <w:rtl/>
        </w:rPr>
      </w:pPr>
      <w:r w:rsidRPr="00F11D92">
        <w:rPr>
          <w:rStyle w:val="default"/>
          <w:rFonts w:cs="FrankRuehl" w:hint="cs"/>
          <w:b/>
          <w:bCs/>
          <w:vanish/>
          <w:szCs w:val="20"/>
          <w:shd w:val="clear" w:color="auto" w:fill="FFFF99"/>
          <w:rtl/>
        </w:rPr>
        <w:t>תיקון מס' 1</w:t>
      </w:r>
    </w:p>
    <w:p w14:paraId="5BC4039F" w14:textId="77777777" w:rsidR="008D22FD" w:rsidRPr="00F11D92" w:rsidRDefault="008D22FD" w:rsidP="008D22FD">
      <w:pPr>
        <w:pStyle w:val="P00"/>
        <w:spacing w:before="0"/>
        <w:ind w:left="0" w:right="1134"/>
        <w:rPr>
          <w:rStyle w:val="default"/>
          <w:rFonts w:cs="FrankRuehl" w:hint="cs"/>
          <w:vanish/>
          <w:szCs w:val="20"/>
          <w:shd w:val="clear" w:color="auto" w:fill="FFFF99"/>
          <w:rtl/>
        </w:rPr>
      </w:pPr>
      <w:hyperlink r:id="rId10" w:history="1">
        <w:r w:rsidRPr="00F11D92">
          <w:rPr>
            <w:rStyle w:val="Hyperlink"/>
            <w:rFonts w:cs="FrankRuehl" w:hint="cs"/>
            <w:vanish/>
            <w:szCs w:val="20"/>
            <w:shd w:val="clear" w:color="auto" w:fill="FFFF99"/>
            <w:rtl/>
          </w:rPr>
          <w:t>ס"ח תשס"ט מס' 2203</w:t>
        </w:r>
      </w:hyperlink>
      <w:r w:rsidRPr="00F11D92">
        <w:rPr>
          <w:rStyle w:val="default"/>
          <w:rFonts w:cs="FrankRuehl" w:hint="cs"/>
          <w:vanish/>
          <w:szCs w:val="20"/>
          <w:shd w:val="clear" w:color="auto" w:fill="FFFF99"/>
          <w:rtl/>
        </w:rPr>
        <w:t xml:space="preserve"> מיום 23.7.2009 עמ' 199 (</w:t>
      </w:r>
      <w:hyperlink r:id="rId11" w:history="1">
        <w:r w:rsidRPr="00F11D92">
          <w:rPr>
            <w:rStyle w:val="Hyperlink"/>
            <w:rFonts w:cs="FrankRuehl" w:hint="cs"/>
            <w:vanish/>
            <w:szCs w:val="20"/>
            <w:shd w:val="clear" w:color="auto" w:fill="FFFF99"/>
            <w:rtl/>
          </w:rPr>
          <w:t>ה"ח 436</w:t>
        </w:r>
      </w:hyperlink>
      <w:r w:rsidRPr="00F11D92">
        <w:rPr>
          <w:rStyle w:val="default"/>
          <w:rFonts w:cs="FrankRuehl" w:hint="cs"/>
          <w:vanish/>
          <w:szCs w:val="20"/>
          <w:shd w:val="clear" w:color="auto" w:fill="FFFF99"/>
          <w:rtl/>
        </w:rPr>
        <w:t>)</w:t>
      </w:r>
    </w:p>
    <w:p w14:paraId="09CBCF65" w14:textId="77777777" w:rsidR="008D22FD" w:rsidRPr="00834BC7" w:rsidRDefault="008D22FD" w:rsidP="00834BC7">
      <w:pPr>
        <w:pStyle w:val="P00"/>
        <w:spacing w:before="0"/>
        <w:ind w:left="0" w:right="1134"/>
        <w:rPr>
          <w:rStyle w:val="default"/>
          <w:rFonts w:cs="FrankRuehl" w:hint="cs"/>
          <w:sz w:val="2"/>
          <w:szCs w:val="2"/>
          <w:shd w:val="clear" w:color="auto" w:fill="FFFF99"/>
          <w:rtl/>
        </w:rPr>
      </w:pPr>
      <w:r w:rsidRPr="00F11D92">
        <w:rPr>
          <w:rStyle w:val="default"/>
          <w:rFonts w:cs="FrankRuehl" w:hint="cs"/>
          <w:b/>
          <w:bCs/>
          <w:vanish/>
          <w:szCs w:val="20"/>
          <w:shd w:val="clear" w:color="auto" w:fill="FFFF99"/>
          <w:rtl/>
        </w:rPr>
        <w:t>הוספת הגדרת "בעל רכב"</w:t>
      </w:r>
      <w:bookmarkEnd w:id="3"/>
    </w:p>
    <w:p w14:paraId="6AE006FE" w14:textId="77777777" w:rsidR="005A37C2" w:rsidRDefault="005A37C2" w:rsidP="00A27BA0">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 xml:space="preserve">רך" </w:t>
      </w:r>
      <w:r w:rsidR="00A27BA0">
        <w:rPr>
          <w:rStyle w:val="default"/>
          <w:rFonts w:cs="FrankRuehl" w:hint="cs"/>
          <w:rtl/>
        </w:rPr>
        <w:t>-</w:t>
      </w:r>
      <w:r>
        <w:rPr>
          <w:rStyle w:val="default"/>
          <w:rFonts w:cs="FrankRuehl"/>
          <w:rtl/>
        </w:rPr>
        <w:t xml:space="preserve"> </w:t>
      </w:r>
      <w:r>
        <w:rPr>
          <w:rStyle w:val="default"/>
          <w:rFonts w:cs="FrankRuehl" w:hint="cs"/>
          <w:rtl/>
        </w:rPr>
        <w:t>תוואי למעבר רכב, הולכי רגל או בעלי חיים, לרבות מסילת ברזל, מחלף, גשר, מנהרה, אי תנועה, תעלה, חפיר ומעביר מים בצד ה</w:t>
      </w:r>
      <w:r>
        <w:rPr>
          <w:rStyle w:val="default"/>
          <w:rFonts w:cs="FrankRuehl"/>
          <w:rtl/>
        </w:rPr>
        <w:t>דר</w:t>
      </w:r>
      <w:r>
        <w:rPr>
          <w:rStyle w:val="default"/>
          <w:rFonts w:cs="FrankRuehl" w:hint="cs"/>
          <w:rtl/>
        </w:rPr>
        <w:t>ך או מתחת להן, ולרבות מיתקנים שבתוואי הדרך: קיר תומך, קיר או סוללה למניעת רעש, אבן שפה, גדר, מחסום, מעקה, עמוד תאורה, רמזור, תחנה לאיסוף ולהורדת נוסעים, תחנת המתנה לרכב, ספסלי ישיבה, מיתקן לגביית אגרה, מבנה מנהלה, מיתקן</w:t>
      </w:r>
      <w:r>
        <w:rPr>
          <w:rStyle w:val="default"/>
          <w:rFonts w:cs="FrankRuehl"/>
          <w:rtl/>
        </w:rPr>
        <w:t xml:space="preserve"> </w:t>
      </w:r>
      <w:r>
        <w:rPr>
          <w:rStyle w:val="default"/>
          <w:rFonts w:cs="FrankRuehl" w:hint="cs"/>
          <w:rtl/>
        </w:rPr>
        <w:t>למניעת מפגעים סביבתיים, מיתקן לאי</w:t>
      </w:r>
      <w:r>
        <w:rPr>
          <w:rStyle w:val="default"/>
          <w:rFonts w:cs="FrankRuehl"/>
          <w:rtl/>
        </w:rPr>
        <w:t>ס</w:t>
      </w:r>
      <w:r>
        <w:rPr>
          <w:rStyle w:val="default"/>
          <w:rFonts w:cs="FrankRuehl" w:hint="cs"/>
          <w:rtl/>
        </w:rPr>
        <w:t>ו</w:t>
      </w:r>
      <w:r>
        <w:rPr>
          <w:rStyle w:val="default"/>
          <w:rFonts w:cs="FrankRuehl"/>
          <w:rtl/>
        </w:rPr>
        <w:t>ף</w:t>
      </w:r>
      <w:r>
        <w:rPr>
          <w:rStyle w:val="default"/>
          <w:rFonts w:cs="FrankRuehl" w:hint="cs"/>
          <w:rtl/>
        </w:rPr>
        <w:t xml:space="preserve"> אשפה, עמדת קריאה לעזרה, תמרור וכן כל מתקן אחר, הדרוש לתפעול תקין של הדרך;</w:t>
      </w:r>
    </w:p>
    <w:p w14:paraId="2F792C0B" w14:textId="77777777" w:rsidR="008D22FD" w:rsidRDefault="008D22FD" w:rsidP="008D22FD">
      <w:pPr>
        <w:pStyle w:val="P00"/>
        <w:spacing w:before="72"/>
        <w:ind w:left="0" w:right="1134"/>
        <w:rPr>
          <w:rStyle w:val="default"/>
          <w:rFonts w:cs="FrankRuehl" w:hint="cs"/>
          <w:rtl/>
        </w:rPr>
      </w:pPr>
      <w:r>
        <w:rPr>
          <w:rFonts w:cs="FrankRuehl"/>
          <w:sz w:val="26"/>
          <w:rtl/>
          <w:lang w:eastAsia="en-US"/>
        </w:rPr>
        <w:pict w14:anchorId="1E0EBA34">
          <v:shape id="_x0000_s2071" type="#_x0000_t202" style="position:absolute;left:0;text-align:left;margin-left:470.25pt;margin-top:7.1pt;width:1in;height:20.65pt;z-index:251655680" filled="f" stroked="f">
            <v:textbox inset="1mm,0,1mm,0">
              <w:txbxContent>
                <w:p w14:paraId="744546F4" w14:textId="77777777" w:rsidR="00BD15E6" w:rsidRDefault="00BD15E6" w:rsidP="008D22FD">
                  <w:pPr>
                    <w:spacing w:line="160" w:lineRule="exact"/>
                    <w:jc w:val="left"/>
                    <w:rPr>
                      <w:rFonts w:cs="Miriam" w:hint="cs"/>
                      <w:noProof/>
                      <w:sz w:val="18"/>
                      <w:szCs w:val="18"/>
                      <w:rtl/>
                    </w:rPr>
                  </w:pPr>
                  <w:r>
                    <w:rPr>
                      <w:rFonts w:cs="Miriam" w:hint="cs"/>
                      <w:sz w:val="18"/>
                      <w:szCs w:val="18"/>
                      <w:rtl/>
                    </w:rPr>
                    <w:t>(תיקון מס' 1) תשס"ט-2009</w:t>
                  </w:r>
                </w:p>
              </w:txbxContent>
            </v:textbox>
          </v:shape>
        </w:pict>
      </w:r>
      <w:r>
        <w:rPr>
          <w:rFonts w:cs="FrankRuehl"/>
          <w:sz w:val="26"/>
          <w:rtl/>
        </w:rPr>
        <w:tab/>
      </w:r>
      <w:r>
        <w:rPr>
          <w:rStyle w:val="default"/>
          <w:rFonts w:cs="FrankRuehl"/>
          <w:rtl/>
        </w:rPr>
        <w:t>"</w:t>
      </w:r>
      <w:r>
        <w:rPr>
          <w:rStyle w:val="default"/>
          <w:rFonts w:cs="FrankRuehl" w:hint="cs"/>
          <w:rtl/>
        </w:rPr>
        <w:t xml:space="preserve">הסכם שימוש" </w:t>
      </w:r>
      <w:r>
        <w:rPr>
          <w:rStyle w:val="default"/>
          <w:rFonts w:cs="FrankRuehl"/>
          <w:rtl/>
        </w:rPr>
        <w:t>–</w:t>
      </w:r>
      <w:r>
        <w:rPr>
          <w:rStyle w:val="default"/>
          <w:rFonts w:cs="FrankRuehl" w:hint="cs"/>
          <w:rtl/>
        </w:rPr>
        <w:t xml:space="preserve"> הסכם להסדרת חיובים, כמשמעותו בסעיף 7ב;</w:t>
      </w:r>
    </w:p>
    <w:p w14:paraId="569B7FE1" w14:textId="77777777" w:rsidR="008D22FD" w:rsidRPr="00F11D92" w:rsidRDefault="008D22FD" w:rsidP="008D22FD">
      <w:pPr>
        <w:pStyle w:val="P00"/>
        <w:spacing w:before="0"/>
        <w:ind w:left="0" w:right="1134"/>
        <w:rPr>
          <w:rStyle w:val="default"/>
          <w:rFonts w:cs="FrankRuehl" w:hint="cs"/>
          <w:vanish/>
          <w:szCs w:val="20"/>
          <w:shd w:val="clear" w:color="auto" w:fill="FFFF99"/>
          <w:rtl/>
        </w:rPr>
      </w:pPr>
      <w:bookmarkStart w:id="4" w:name="Rov24"/>
      <w:r w:rsidRPr="00F11D92">
        <w:rPr>
          <w:rStyle w:val="default"/>
          <w:rFonts w:cs="FrankRuehl" w:hint="cs"/>
          <w:vanish/>
          <w:color w:val="FF0000"/>
          <w:szCs w:val="20"/>
          <w:shd w:val="clear" w:color="auto" w:fill="FFFF99"/>
          <w:rtl/>
        </w:rPr>
        <w:t>מיום 15.7.2009</w:t>
      </w:r>
    </w:p>
    <w:p w14:paraId="2685CB6F" w14:textId="77777777" w:rsidR="008D22FD" w:rsidRPr="00F11D92" w:rsidRDefault="008D22FD" w:rsidP="008D22FD">
      <w:pPr>
        <w:pStyle w:val="P00"/>
        <w:spacing w:before="0"/>
        <w:ind w:left="0" w:right="1134"/>
        <w:rPr>
          <w:rStyle w:val="default"/>
          <w:rFonts w:cs="FrankRuehl" w:hint="cs"/>
          <w:vanish/>
          <w:szCs w:val="20"/>
          <w:shd w:val="clear" w:color="auto" w:fill="FFFF99"/>
          <w:rtl/>
        </w:rPr>
      </w:pPr>
      <w:r w:rsidRPr="00F11D92">
        <w:rPr>
          <w:rStyle w:val="default"/>
          <w:rFonts w:cs="FrankRuehl" w:hint="cs"/>
          <w:b/>
          <w:bCs/>
          <w:vanish/>
          <w:szCs w:val="20"/>
          <w:shd w:val="clear" w:color="auto" w:fill="FFFF99"/>
          <w:rtl/>
        </w:rPr>
        <w:t>תיקון מס' 1</w:t>
      </w:r>
    </w:p>
    <w:p w14:paraId="75DA1BFD" w14:textId="77777777" w:rsidR="008D22FD" w:rsidRPr="00F11D92" w:rsidRDefault="008D22FD" w:rsidP="008D22FD">
      <w:pPr>
        <w:pStyle w:val="P00"/>
        <w:spacing w:before="0"/>
        <w:ind w:left="0" w:right="1134"/>
        <w:rPr>
          <w:rStyle w:val="default"/>
          <w:rFonts w:cs="FrankRuehl" w:hint="cs"/>
          <w:vanish/>
          <w:szCs w:val="20"/>
          <w:shd w:val="clear" w:color="auto" w:fill="FFFF99"/>
          <w:rtl/>
        </w:rPr>
      </w:pPr>
      <w:hyperlink r:id="rId12" w:history="1">
        <w:r w:rsidRPr="00F11D92">
          <w:rPr>
            <w:rStyle w:val="Hyperlink"/>
            <w:rFonts w:cs="FrankRuehl" w:hint="cs"/>
            <w:vanish/>
            <w:szCs w:val="20"/>
            <w:shd w:val="clear" w:color="auto" w:fill="FFFF99"/>
            <w:rtl/>
          </w:rPr>
          <w:t>ס"ח תשס"ט מס' 2203</w:t>
        </w:r>
      </w:hyperlink>
      <w:r w:rsidRPr="00F11D92">
        <w:rPr>
          <w:rStyle w:val="default"/>
          <w:rFonts w:cs="FrankRuehl" w:hint="cs"/>
          <w:vanish/>
          <w:szCs w:val="20"/>
          <w:shd w:val="clear" w:color="auto" w:fill="FFFF99"/>
          <w:rtl/>
        </w:rPr>
        <w:t xml:space="preserve"> מיום 23.7.2009 עמ' 199 (</w:t>
      </w:r>
      <w:hyperlink r:id="rId13" w:history="1">
        <w:r w:rsidRPr="00F11D92">
          <w:rPr>
            <w:rStyle w:val="Hyperlink"/>
            <w:rFonts w:cs="FrankRuehl" w:hint="cs"/>
            <w:vanish/>
            <w:szCs w:val="20"/>
            <w:shd w:val="clear" w:color="auto" w:fill="FFFF99"/>
            <w:rtl/>
          </w:rPr>
          <w:t>ה"ח 436</w:t>
        </w:r>
      </w:hyperlink>
      <w:r w:rsidRPr="00F11D92">
        <w:rPr>
          <w:rStyle w:val="default"/>
          <w:rFonts w:cs="FrankRuehl" w:hint="cs"/>
          <w:vanish/>
          <w:szCs w:val="20"/>
          <w:shd w:val="clear" w:color="auto" w:fill="FFFF99"/>
          <w:rtl/>
        </w:rPr>
        <w:t>)</w:t>
      </w:r>
    </w:p>
    <w:p w14:paraId="4B70C1BB" w14:textId="77777777" w:rsidR="008D22FD" w:rsidRPr="00834BC7" w:rsidRDefault="008D22FD" w:rsidP="00834BC7">
      <w:pPr>
        <w:pStyle w:val="P00"/>
        <w:spacing w:before="0"/>
        <w:ind w:left="0" w:right="1134"/>
        <w:rPr>
          <w:rStyle w:val="default"/>
          <w:rFonts w:cs="FrankRuehl" w:hint="cs"/>
          <w:sz w:val="2"/>
          <w:szCs w:val="2"/>
          <w:shd w:val="clear" w:color="auto" w:fill="FFFF99"/>
          <w:rtl/>
        </w:rPr>
      </w:pPr>
      <w:r w:rsidRPr="00F11D92">
        <w:rPr>
          <w:rStyle w:val="default"/>
          <w:rFonts w:cs="FrankRuehl" w:hint="cs"/>
          <w:b/>
          <w:bCs/>
          <w:vanish/>
          <w:szCs w:val="20"/>
          <w:shd w:val="clear" w:color="auto" w:fill="FFFF99"/>
          <w:rtl/>
        </w:rPr>
        <w:t>הוספת הגדרת "הסכם שימוש"</w:t>
      </w:r>
      <w:bookmarkEnd w:id="4"/>
    </w:p>
    <w:p w14:paraId="3FC4F07C" w14:textId="77777777" w:rsidR="008D22FD" w:rsidRDefault="008D22FD" w:rsidP="001A0582">
      <w:pPr>
        <w:pStyle w:val="P00"/>
        <w:spacing w:before="72"/>
        <w:ind w:left="0" w:right="1134"/>
        <w:rPr>
          <w:rStyle w:val="default"/>
          <w:rFonts w:cs="FrankRuehl" w:hint="cs"/>
          <w:rtl/>
        </w:rPr>
      </w:pPr>
      <w:r>
        <w:rPr>
          <w:rFonts w:cs="FrankRuehl"/>
          <w:sz w:val="26"/>
          <w:rtl/>
          <w:lang w:eastAsia="en-US"/>
        </w:rPr>
        <w:pict w14:anchorId="360A24BF">
          <v:shape id="_x0000_s2072" type="#_x0000_t202" style="position:absolute;left:0;text-align:left;margin-left:470.25pt;margin-top:7.1pt;width:1in;height:20.65pt;z-index:251656704" filled="f" stroked="f">
            <v:textbox inset="1mm,0,1mm,0">
              <w:txbxContent>
                <w:p w14:paraId="7E01FC65" w14:textId="77777777" w:rsidR="00BD15E6" w:rsidRDefault="00BD15E6" w:rsidP="008D22FD">
                  <w:pPr>
                    <w:spacing w:line="160" w:lineRule="exact"/>
                    <w:jc w:val="left"/>
                    <w:rPr>
                      <w:rFonts w:cs="Miriam" w:hint="cs"/>
                      <w:noProof/>
                      <w:sz w:val="18"/>
                      <w:szCs w:val="18"/>
                      <w:rtl/>
                    </w:rPr>
                  </w:pPr>
                  <w:r>
                    <w:rPr>
                      <w:rFonts w:cs="Miriam" w:hint="cs"/>
                      <w:sz w:val="18"/>
                      <w:szCs w:val="18"/>
                      <w:rtl/>
                    </w:rPr>
                    <w:t>(תיקון מס' 1) תשס"ט-2009</w:t>
                  </w:r>
                </w:p>
              </w:txbxContent>
            </v:textbox>
          </v:shape>
        </w:pict>
      </w:r>
      <w:r>
        <w:rPr>
          <w:rFonts w:cs="FrankRuehl"/>
          <w:sz w:val="26"/>
          <w:rtl/>
        </w:rPr>
        <w:tab/>
      </w:r>
      <w:r>
        <w:rPr>
          <w:rStyle w:val="default"/>
          <w:rFonts w:cs="FrankRuehl"/>
          <w:rtl/>
        </w:rPr>
        <w:t>"</w:t>
      </w:r>
      <w:r w:rsidR="001A0582">
        <w:rPr>
          <w:rStyle w:val="default"/>
          <w:rFonts w:cs="FrankRuehl" w:hint="cs"/>
          <w:rtl/>
        </w:rPr>
        <w:t xml:space="preserve">הפרשי הצמדה" </w:t>
      </w:r>
      <w:r w:rsidR="001A0582">
        <w:rPr>
          <w:rStyle w:val="default"/>
          <w:rFonts w:cs="FrankRuehl"/>
          <w:rtl/>
        </w:rPr>
        <w:t>–</w:t>
      </w:r>
      <w:r w:rsidR="001A0582">
        <w:rPr>
          <w:rStyle w:val="default"/>
          <w:rFonts w:cs="FrankRuehl" w:hint="cs"/>
          <w:rtl/>
        </w:rPr>
        <w:t xml:space="preserve"> כהגדרתם בחוק פסיקת ריבית והצמדה</w:t>
      </w:r>
      <w:r>
        <w:rPr>
          <w:rStyle w:val="default"/>
          <w:rFonts w:cs="FrankRuehl" w:hint="cs"/>
          <w:rtl/>
        </w:rPr>
        <w:t>;</w:t>
      </w:r>
    </w:p>
    <w:p w14:paraId="014A9ED1" w14:textId="77777777" w:rsidR="008D22FD" w:rsidRPr="00F11D92" w:rsidRDefault="008D22FD" w:rsidP="008D22FD">
      <w:pPr>
        <w:pStyle w:val="P00"/>
        <w:spacing w:before="0"/>
        <w:ind w:left="0" w:right="1134"/>
        <w:rPr>
          <w:rStyle w:val="default"/>
          <w:rFonts w:cs="FrankRuehl" w:hint="cs"/>
          <w:vanish/>
          <w:szCs w:val="20"/>
          <w:shd w:val="clear" w:color="auto" w:fill="FFFF99"/>
          <w:rtl/>
        </w:rPr>
      </w:pPr>
      <w:bookmarkStart w:id="5" w:name="Rov25"/>
      <w:r w:rsidRPr="00F11D92">
        <w:rPr>
          <w:rStyle w:val="default"/>
          <w:rFonts w:cs="FrankRuehl" w:hint="cs"/>
          <w:vanish/>
          <w:color w:val="FF0000"/>
          <w:szCs w:val="20"/>
          <w:shd w:val="clear" w:color="auto" w:fill="FFFF99"/>
          <w:rtl/>
        </w:rPr>
        <w:t>מיום 15.7.2009</w:t>
      </w:r>
    </w:p>
    <w:p w14:paraId="26BB5C45" w14:textId="77777777" w:rsidR="008D22FD" w:rsidRPr="00F11D92" w:rsidRDefault="008D22FD" w:rsidP="008D22FD">
      <w:pPr>
        <w:pStyle w:val="P00"/>
        <w:spacing w:before="0"/>
        <w:ind w:left="0" w:right="1134"/>
        <w:rPr>
          <w:rStyle w:val="default"/>
          <w:rFonts w:cs="FrankRuehl" w:hint="cs"/>
          <w:vanish/>
          <w:szCs w:val="20"/>
          <w:shd w:val="clear" w:color="auto" w:fill="FFFF99"/>
          <w:rtl/>
        </w:rPr>
      </w:pPr>
      <w:r w:rsidRPr="00F11D92">
        <w:rPr>
          <w:rStyle w:val="default"/>
          <w:rFonts w:cs="FrankRuehl" w:hint="cs"/>
          <w:b/>
          <w:bCs/>
          <w:vanish/>
          <w:szCs w:val="20"/>
          <w:shd w:val="clear" w:color="auto" w:fill="FFFF99"/>
          <w:rtl/>
        </w:rPr>
        <w:t>תיקון מס' 1</w:t>
      </w:r>
    </w:p>
    <w:p w14:paraId="7CCF7A36" w14:textId="77777777" w:rsidR="008D22FD" w:rsidRPr="00F11D92" w:rsidRDefault="008D22FD" w:rsidP="008D22FD">
      <w:pPr>
        <w:pStyle w:val="P00"/>
        <w:spacing w:before="0"/>
        <w:ind w:left="0" w:right="1134"/>
        <w:rPr>
          <w:rStyle w:val="default"/>
          <w:rFonts w:cs="FrankRuehl" w:hint="cs"/>
          <w:vanish/>
          <w:szCs w:val="20"/>
          <w:shd w:val="clear" w:color="auto" w:fill="FFFF99"/>
          <w:rtl/>
        </w:rPr>
      </w:pPr>
      <w:hyperlink r:id="rId14" w:history="1">
        <w:r w:rsidRPr="00F11D92">
          <w:rPr>
            <w:rStyle w:val="Hyperlink"/>
            <w:rFonts w:cs="FrankRuehl" w:hint="cs"/>
            <w:vanish/>
            <w:szCs w:val="20"/>
            <w:shd w:val="clear" w:color="auto" w:fill="FFFF99"/>
            <w:rtl/>
          </w:rPr>
          <w:t>ס"ח תשס"ט מס' 2203</w:t>
        </w:r>
      </w:hyperlink>
      <w:r w:rsidRPr="00F11D92">
        <w:rPr>
          <w:rStyle w:val="default"/>
          <w:rFonts w:cs="FrankRuehl" w:hint="cs"/>
          <w:vanish/>
          <w:szCs w:val="20"/>
          <w:shd w:val="clear" w:color="auto" w:fill="FFFF99"/>
          <w:rtl/>
        </w:rPr>
        <w:t xml:space="preserve"> מיום 23.7.2009 עמ' 199 (</w:t>
      </w:r>
      <w:hyperlink r:id="rId15" w:history="1">
        <w:r w:rsidRPr="00F11D92">
          <w:rPr>
            <w:rStyle w:val="Hyperlink"/>
            <w:rFonts w:cs="FrankRuehl" w:hint="cs"/>
            <w:vanish/>
            <w:szCs w:val="20"/>
            <w:shd w:val="clear" w:color="auto" w:fill="FFFF99"/>
            <w:rtl/>
          </w:rPr>
          <w:t>ה"ח 436</w:t>
        </w:r>
      </w:hyperlink>
      <w:r w:rsidRPr="00F11D92">
        <w:rPr>
          <w:rStyle w:val="default"/>
          <w:rFonts w:cs="FrankRuehl" w:hint="cs"/>
          <w:vanish/>
          <w:szCs w:val="20"/>
          <w:shd w:val="clear" w:color="auto" w:fill="FFFF99"/>
          <w:rtl/>
        </w:rPr>
        <w:t>)</w:t>
      </w:r>
    </w:p>
    <w:p w14:paraId="3E906955" w14:textId="77777777" w:rsidR="008D22FD" w:rsidRPr="00834BC7" w:rsidRDefault="008D22FD" w:rsidP="00834BC7">
      <w:pPr>
        <w:pStyle w:val="P00"/>
        <w:spacing w:before="0"/>
        <w:ind w:left="0" w:right="1134"/>
        <w:rPr>
          <w:rStyle w:val="default"/>
          <w:rFonts w:cs="FrankRuehl" w:hint="cs"/>
          <w:sz w:val="2"/>
          <w:szCs w:val="2"/>
          <w:shd w:val="clear" w:color="auto" w:fill="FFFF99"/>
          <w:rtl/>
        </w:rPr>
      </w:pPr>
      <w:r w:rsidRPr="00F11D92">
        <w:rPr>
          <w:rStyle w:val="default"/>
          <w:rFonts w:cs="FrankRuehl" w:hint="cs"/>
          <w:b/>
          <w:bCs/>
          <w:vanish/>
          <w:szCs w:val="20"/>
          <w:shd w:val="clear" w:color="auto" w:fill="FFFF99"/>
          <w:rtl/>
        </w:rPr>
        <w:t>הוספת הגדרת "</w:t>
      </w:r>
      <w:r w:rsidR="001A0582" w:rsidRPr="00F11D92">
        <w:rPr>
          <w:rStyle w:val="default"/>
          <w:rFonts w:cs="FrankRuehl" w:hint="cs"/>
          <w:b/>
          <w:bCs/>
          <w:vanish/>
          <w:szCs w:val="20"/>
          <w:shd w:val="clear" w:color="auto" w:fill="FFFF99"/>
          <w:rtl/>
        </w:rPr>
        <w:t>הפרשי הצמדה</w:t>
      </w:r>
      <w:r w:rsidRPr="00F11D92">
        <w:rPr>
          <w:rStyle w:val="default"/>
          <w:rFonts w:cs="FrankRuehl" w:hint="cs"/>
          <w:b/>
          <w:bCs/>
          <w:vanish/>
          <w:szCs w:val="20"/>
          <w:shd w:val="clear" w:color="auto" w:fill="FFFF99"/>
          <w:rtl/>
        </w:rPr>
        <w:t>"</w:t>
      </w:r>
      <w:bookmarkEnd w:id="5"/>
    </w:p>
    <w:p w14:paraId="4525BFEA" w14:textId="77777777" w:rsidR="008D22FD" w:rsidRDefault="008D22FD" w:rsidP="001A0582">
      <w:pPr>
        <w:pStyle w:val="P00"/>
        <w:spacing w:before="72"/>
        <w:ind w:left="0" w:right="1134"/>
        <w:rPr>
          <w:rStyle w:val="default"/>
          <w:rFonts w:cs="FrankRuehl" w:hint="cs"/>
          <w:rtl/>
        </w:rPr>
      </w:pPr>
      <w:r>
        <w:rPr>
          <w:rFonts w:cs="FrankRuehl"/>
          <w:sz w:val="26"/>
          <w:rtl/>
          <w:lang w:eastAsia="en-US"/>
        </w:rPr>
        <w:pict w14:anchorId="3E3094A5">
          <v:shape id="_x0000_s2073" type="#_x0000_t202" style="position:absolute;left:0;text-align:left;margin-left:470.25pt;margin-top:7.1pt;width:1in;height:20.65pt;z-index:251657728" filled="f" stroked="f">
            <v:textbox inset="1mm,0,1mm,0">
              <w:txbxContent>
                <w:p w14:paraId="0D9DE70A" w14:textId="77777777" w:rsidR="00BD15E6" w:rsidRDefault="00BD15E6" w:rsidP="008D22FD">
                  <w:pPr>
                    <w:spacing w:line="160" w:lineRule="exact"/>
                    <w:jc w:val="left"/>
                    <w:rPr>
                      <w:rFonts w:cs="Miriam" w:hint="cs"/>
                      <w:noProof/>
                      <w:sz w:val="18"/>
                      <w:szCs w:val="18"/>
                      <w:rtl/>
                    </w:rPr>
                  </w:pPr>
                  <w:r>
                    <w:rPr>
                      <w:rFonts w:cs="Miriam" w:hint="cs"/>
                      <w:sz w:val="18"/>
                      <w:szCs w:val="18"/>
                      <w:rtl/>
                    </w:rPr>
                    <w:t>(תיקון מס' 1) תשס"ט-2009</w:t>
                  </w:r>
                </w:p>
              </w:txbxContent>
            </v:textbox>
          </v:shape>
        </w:pict>
      </w:r>
      <w:r>
        <w:rPr>
          <w:rFonts w:cs="FrankRuehl"/>
          <w:sz w:val="26"/>
          <w:rtl/>
        </w:rPr>
        <w:tab/>
      </w:r>
      <w:r>
        <w:rPr>
          <w:rStyle w:val="default"/>
          <w:rFonts w:cs="FrankRuehl"/>
          <w:rtl/>
        </w:rPr>
        <w:t>"</w:t>
      </w:r>
      <w:r w:rsidR="001A0582">
        <w:rPr>
          <w:rStyle w:val="default"/>
          <w:rFonts w:cs="FrankRuehl" w:hint="cs"/>
          <w:rtl/>
        </w:rPr>
        <w:t xml:space="preserve">חוב חלוט" </w:t>
      </w:r>
      <w:r w:rsidR="001A0582">
        <w:rPr>
          <w:rStyle w:val="default"/>
          <w:rFonts w:cs="FrankRuehl"/>
          <w:rtl/>
        </w:rPr>
        <w:t>–</w:t>
      </w:r>
      <w:r w:rsidR="001A0582">
        <w:rPr>
          <w:rStyle w:val="default"/>
          <w:rFonts w:cs="FrankRuehl" w:hint="cs"/>
          <w:rtl/>
        </w:rPr>
        <w:t xml:space="preserve"> חיוב שלא הוגש לגביו ערר כאמור בסעיף 12א וחלף המועד להגשת ערר כאמור, או שהערר לגביו נדחה ולא ניתן עוד לערער על ההחלטה שניתנה לגביו, או שניתן לגביו פסק דין חלוט</w:t>
      </w:r>
      <w:r>
        <w:rPr>
          <w:rStyle w:val="default"/>
          <w:rFonts w:cs="FrankRuehl" w:hint="cs"/>
          <w:rtl/>
        </w:rPr>
        <w:t>;</w:t>
      </w:r>
    </w:p>
    <w:p w14:paraId="54404C46" w14:textId="77777777" w:rsidR="008D22FD" w:rsidRPr="00F11D92" w:rsidRDefault="008D22FD" w:rsidP="008D22FD">
      <w:pPr>
        <w:pStyle w:val="P00"/>
        <w:spacing w:before="0"/>
        <w:ind w:left="0" w:right="1134"/>
        <w:rPr>
          <w:rStyle w:val="default"/>
          <w:rFonts w:cs="FrankRuehl" w:hint="cs"/>
          <w:vanish/>
          <w:szCs w:val="20"/>
          <w:shd w:val="clear" w:color="auto" w:fill="FFFF99"/>
          <w:rtl/>
        </w:rPr>
      </w:pPr>
      <w:bookmarkStart w:id="6" w:name="Rov26"/>
      <w:r w:rsidRPr="00F11D92">
        <w:rPr>
          <w:rStyle w:val="default"/>
          <w:rFonts w:cs="FrankRuehl" w:hint="cs"/>
          <w:vanish/>
          <w:color w:val="FF0000"/>
          <w:szCs w:val="20"/>
          <w:shd w:val="clear" w:color="auto" w:fill="FFFF99"/>
          <w:rtl/>
        </w:rPr>
        <w:t>מיום 15.7.2009</w:t>
      </w:r>
    </w:p>
    <w:p w14:paraId="41BAF238" w14:textId="77777777" w:rsidR="008D22FD" w:rsidRPr="00F11D92" w:rsidRDefault="008D22FD" w:rsidP="008D22FD">
      <w:pPr>
        <w:pStyle w:val="P00"/>
        <w:spacing w:before="0"/>
        <w:ind w:left="0" w:right="1134"/>
        <w:rPr>
          <w:rStyle w:val="default"/>
          <w:rFonts w:cs="FrankRuehl" w:hint="cs"/>
          <w:vanish/>
          <w:szCs w:val="20"/>
          <w:shd w:val="clear" w:color="auto" w:fill="FFFF99"/>
          <w:rtl/>
        </w:rPr>
      </w:pPr>
      <w:r w:rsidRPr="00F11D92">
        <w:rPr>
          <w:rStyle w:val="default"/>
          <w:rFonts w:cs="FrankRuehl" w:hint="cs"/>
          <w:b/>
          <w:bCs/>
          <w:vanish/>
          <w:szCs w:val="20"/>
          <w:shd w:val="clear" w:color="auto" w:fill="FFFF99"/>
          <w:rtl/>
        </w:rPr>
        <w:t>תיקון מס' 1</w:t>
      </w:r>
    </w:p>
    <w:p w14:paraId="3BEB318D" w14:textId="77777777" w:rsidR="008D22FD" w:rsidRPr="00F11D92" w:rsidRDefault="008D22FD" w:rsidP="008D22FD">
      <w:pPr>
        <w:pStyle w:val="P00"/>
        <w:spacing w:before="0"/>
        <w:ind w:left="0" w:right="1134"/>
        <w:rPr>
          <w:rStyle w:val="default"/>
          <w:rFonts w:cs="FrankRuehl" w:hint="cs"/>
          <w:vanish/>
          <w:szCs w:val="20"/>
          <w:shd w:val="clear" w:color="auto" w:fill="FFFF99"/>
          <w:rtl/>
        </w:rPr>
      </w:pPr>
      <w:hyperlink r:id="rId16" w:history="1">
        <w:r w:rsidRPr="00F11D92">
          <w:rPr>
            <w:rStyle w:val="Hyperlink"/>
            <w:rFonts w:cs="FrankRuehl" w:hint="cs"/>
            <w:vanish/>
            <w:szCs w:val="20"/>
            <w:shd w:val="clear" w:color="auto" w:fill="FFFF99"/>
            <w:rtl/>
          </w:rPr>
          <w:t>ס"ח תשס"ט מס' 2203</w:t>
        </w:r>
      </w:hyperlink>
      <w:r w:rsidRPr="00F11D92">
        <w:rPr>
          <w:rStyle w:val="default"/>
          <w:rFonts w:cs="FrankRuehl" w:hint="cs"/>
          <w:vanish/>
          <w:szCs w:val="20"/>
          <w:shd w:val="clear" w:color="auto" w:fill="FFFF99"/>
          <w:rtl/>
        </w:rPr>
        <w:t xml:space="preserve"> מיום 23.7.2009 עמ' 199 (</w:t>
      </w:r>
      <w:hyperlink r:id="rId17" w:history="1">
        <w:r w:rsidRPr="00F11D92">
          <w:rPr>
            <w:rStyle w:val="Hyperlink"/>
            <w:rFonts w:cs="FrankRuehl" w:hint="cs"/>
            <w:vanish/>
            <w:szCs w:val="20"/>
            <w:shd w:val="clear" w:color="auto" w:fill="FFFF99"/>
            <w:rtl/>
          </w:rPr>
          <w:t>ה"ח 436</w:t>
        </w:r>
      </w:hyperlink>
      <w:r w:rsidRPr="00F11D92">
        <w:rPr>
          <w:rStyle w:val="default"/>
          <w:rFonts w:cs="FrankRuehl" w:hint="cs"/>
          <w:vanish/>
          <w:szCs w:val="20"/>
          <w:shd w:val="clear" w:color="auto" w:fill="FFFF99"/>
          <w:rtl/>
        </w:rPr>
        <w:t>)</w:t>
      </w:r>
    </w:p>
    <w:p w14:paraId="48D8B495" w14:textId="77777777" w:rsidR="008D22FD" w:rsidRPr="00834BC7" w:rsidRDefault="008D22FD" w:rsidP="00834BC7">
      <w:pPr>
        <w:pStyle w:val="P00"/>
        <w:spacing w:before="0"/>
        <w:ind w:left="0" w:right="1134"/>
        <w:rPr>
          <w:rStyle w:val="default"/>
          <w:rFonts w:cs="FrankRuehl" w:hint="cs"/>
          <w:sz w:val="2"/>
          <w:szCs w:val="2"/>
          <w:shd w:val="clear" w:color="auto" w:fill="FFFF99"/>
          <w:rtl/>
        </w:rPr>
      </w:pPr>
      <w:r w:rsidRPr="00F11D92">
        <w:rPr>
          <w:rStyle w:val="default"/>
          <w:rFonts w:cs="FrankRuehl" w:hint="cs"/>
          <w:b/>
          <w:bCs/>
          <w:vanish/>
          <w:szCs w:val="20"/>
          <w:shd w:val="clear" w:color="auto" w:fill="FFFF99"/>
          <w:rtl/>
        </w:rPr>
        <w:t>הוספת הגדרת "</w:t>
      </w:r>
      <w:r w:rsidR="001A0582" w:rsidRPr="00F11D92">
        <w:rPr>
          <w:rStyle w:val="default"/>
          <w:rFonts w:cs="FrankRuehl" w:hint="cs"/>
          <w:b/>
          <w:bCs/>
          <w:vanish/>
          <w:szCs w:val="20"/>
          <w:shd w:val="clear" w:color="auto" w:fill="FFFF99"/>
          <w:rtl/>
        </w:rPr>
        <w:t>חוב חלוט</w:t>
      </w:r>
      <w:r w:rsidRPr="00F11D92">
        <w:rPr>
          <w:rStyle w:val="default"/>
          <w:rFonts w:cs="FrankRuehl" w:hint="cs"/>
          <w:b/>
          <w:bCs/>
          <w:vanish/>
          <w:szCs w:val="20"/>
          <w:shd w:val="clear" w:color="auto" w:fill="FFFF99"/>
          <w:rtl/>
        </w:rPr>
        <w:t>"</w:t>
      </w:r>
      <w:bookmarkEnd w:id="6"/>
    </w:p>
    <w:p w14:paraId="3C94811C" w14:textId="77777777" w:rsidR="008D22FD" w:rsidRDefault="008D22FD" w:rsidP="001A0582">
      <w:pPr>
        <w:pStyle w:val="P00"/>
        <w:spacing w:before="72"/>
        <w:ind w:left="0" w:right="1134"/>
        <w:rPr>
          <w:rStyle w:val="default"/>
          <w:rFonts w:cs="FrankRuehl" w:hint="cs"/>
          <w:rtl/>
        </w:rPr>
      </w:pPr>
      <w:r>
        <w:rPr>
          <w:rFonts w:cs="FrankRuehl"/>
          <w:sz w:val="26"/>
          <w:rtl/>
          <w:lang w:eastAsia="en-US"/>
        </w:rPr>
        <w:pict w14:anchorId="68C34EF0">
          <v:shape id="_x0000_s2074" type="#_x0000_t202" style="position:absolute;left:0;text-align:left;margin-left:470.25pt;margin-top:7.1pt;width:1in;height:20.65pt;z-index:251658752" filled="f" stroked="f">
            <v:textbox inset="1mm,0,1mm,0">
              <w:txbxContent>
                <w:p w14:paraId="2ABAEE0A" w14:textId="77777777" w:rsidR="00BD15E6" w:rsidRDefault="00BD15E6" w:rsidP="008D22FD">
                  <w:pPr>
                    <w:spacing w:line="160" w:lineRule="exact"/>
                    <w:jc w:val="left"/>
                    <w:rPr>
                      <w:rFonts w:cs="Miriam" w:hint="cs"/>
                      <w:noProof/>
                      <w:sz w:val="18"/>
                      <w:szCs w:val="18"/>
                      <w:rtl/>
                    </w:rPr>
                  </w:pPr>
                  <w:r>
                    <w:rPr>
                      <w:rFonts w:cs="Miriam" w:hint="cs"/>
                      <w:sz w:val="18"/>
                      <w:szCs w:val="18"/>
                      <w:rtl/>
                    </w:rPr>
                    <w:t>(תיקון מס' 1) תשס"ט-2009</w:t>
                  </w:r>
                </w:p>
              </w:txbxContent>
            </v:textbox>
          </v:shape>
        </w:pict>
      </w:r>
      <w:r>
        <w:rPr>
          <w:rFonts w:cs="FrankRuehl"/>
          <w:sz w:val="26"/>
          <w:rtl/>
        </w:rPr>
        <w:tab/>
      </w:r>
      <w:r>
        <w:rPr>
          <w:rStyle w:val="default"/>
          <w:rFonts w:cs="FrankRuehl"/>
          <w:rtl/>
        </w:rPr>
        <w:t>"</w:t>
      </w:r>
      <w:r w:rsidR="001A0582">
        <w:rPr>
          <w:rStyle w:val="default"/>
          <w:rFonts w:cs="FrankRuehl" w:hint="cs"/>
          <w:rtl/>
        </w:rPr>
        <w:t xml:space="preserve">חוק פסיקת ריבית והצמדה" </w:t>
      </w:r>
      <w:r w:rsidR="001A0582">
        <w:rPr>
          <w:rStyle w:val="default"/>
          <w:rFonts w:cs="FrankRuehl"/>
          <w:rtl/>
        </w:rPr>
        <w:t>–</w:t>
      </w:r>
      <w:r w:rsidR="001A0582">
        <w:rPr>
          <w:rStyle w:val="default"/>
          <w:rFonts w:cs="FrankRuehl" w:hint="cs"/>
          <w:rtl/>
        </w:rPr>
        <w:t xml:space="preserve"> חוק פסיקת ריבית והצמדה, התשכ"א-1961</w:t>
      </w:r>
      <w:r>
        <w:rPr>
          <w:rStyle w:val="default"/>
          <w:rFonts w:cs="FrankRuehl" w:hint="cs"/>
          <w:rtl/>
        </w:rPr>
        <w:t>;</w:t>
      </w:r>
    </w:p>
    <w:p w14:paraId="2829E5DE" w14:textId="77777777" w:rsidR="008D22FD" w:rsidRPr="00F11D92" w:rsidRDefault="008D22FD" w:rsidP="008D22FD">
      <w:pPr>
        <w:pStyle w:val="P00"/>
        <w:spacing w:before="0"/>
        <w:ind w:left="0" w:right="1134"/>
        <w:rPr>
          <w:rStyle w:val="default"/>
          <w:rFonts w:cs="FrankRuehl" w:hint="cs"/>
          <w:vanish/>
          <w:szCs w:val="20"/>
          <w:shd w:val="clear" w:color="auto" w:fill="FFFF99"/>
          <w:rtl/>
        </w:rPr>
      </w:pPr>
      <w:bookmarkStart w:id="7" w:name="Rov27"/>
      <w:r w:rsidRPr="00F11D92">
        <w:rPr>
          <w:rStyle w:val="default"/>
          <w:rFonts w:cs="FrankRuehl" w:hint="cs"/>
          <w:vanish/>
          <w:color w:val="FF0000"/>
          <w:szCs w:val="20"/>
          <w:shd w:val="clear" w:color="auto" w:fill="FFFF99"/>
          <w:rtl/>
        </w:rPr>
        <w:t>מיום 15.7.2009</w:t>
      </w:r>
    </w:p>
    <w:p w14:paraId="6A642F31" w14:textId="77777777" w:rsidR="008D22FD" w:rsidRPr="00F11D92" w:rsidRDefault="008D22FD" w:rsidP="008D22FD">
      <w:pPr>
        <w:pStyle w:val="P00"/>
        <w:spacing w:before="0"/>
        <w:ind w:left="0" w:right="1134"/>
        <w:rPr>
          <w:rStyle w:val="default"/>
          <w:rFonts w:cs="FrankRuehl" w:hint="cs"/>
          <w:vanish/>
          <w:szCs w:val="20"/>
          <w:shd w:val="clear" w:color="auto" w:fill="FFFF99"/>
          <w:rtl/>
        </w:rPr>
      </w:pPr>
      <w:r w:rsidRPr="00F11D92">
        <w:rPr>
          <w:rStyle w:val="default"/>
          <w:rFonts w:cs="FrankRuehl" w:hint="cs"/>
          <w:b/>
          <w:bCs/>
          <w:vanish/>
          <w:szCs w:val="20"/>
          <w:shd w:val="clear" w:color="auto" w:fill="FFFF99"/>
          <w:rtl/>
        </w:rPr>
        <w:t>תיקון מס' 1</w:t>
      </w:r>
    </w:p>
    <w:p w14:paraId="207357D3" w14:textId="77777777" w:rsidR="008D22FD" w:rsidRPr="00F11D92" w:rsidRDefault="008D22FD" w:rsidP="008D22FD">
      <w:pPr>
        <w:pStyle w:val="P00"/>
        <w:spacing w:before="0"/>
        <w:ind w:left="0" w:right="1134"/>
        <w:rPr>
          <w:rStyle w:val="default"/>
          <w:rFonts w:cs="FrankRuehl" w:hint="cs"/>
          <w:vanish/>
          <w:szCs w:val="20"/>
          <w:shd w:val="clear" w:color="auto" w:fill="FFFF99"/>
          <w:rtl/>
        </w:rPr>
      </w:pPr>
      <w:hyperlink r:id="rId18" w:history="1">
        <w:r w:rsidRPr="00F11D92">
          <w:rPr>
            <w:rStyle w:val="Hyperlink"/>
            <w:rFonts w:cs="FrankRuehl" w:hint="cs"/>
            <w:vanish/>
            <w:szCs w:val="20"/>
            <w:shd w:val="clear" w:color="auto" w:fill="FFFF99"/>
            <w:rtl/>
          </w:rPr>
          <w:t>ס"ח תשס"ט מס' 2203</w:t>
        </w:r>
      </w:hyperlink>
      <w:r w:rsidRPr="00F11D92">
        <w:rPr>
          <w:rStyle w:val="default"/>
          <w:rFonts w:cs="FrankRuehl" w:hint="cs"/>
          <w:vanish/>
          <w:szCs w:val="20"/>
          <w:shd w:val="clear" w:color="auto" w:fill="FFFF99"/>
          <w:rtl/>
        </w:rPr>
        <w:t xml:space="preserve"> מיום 23.7.2009 עמ' 199 (</w:t>
      </w:r>
      <w:hyperlink r:id="rId19" w:history="1">
        <w:r w:rsidRPr="00F11D92">
          <w:rPr>
            <w:rStyle w:val="Hyperlink"/>
            <w:rFonts w:cs="FrankRuehl" w:hint="cs"/>
            <w:vanish/>
            <w:szCs w:val="20"/>
            <w:shd w:val="clear" w:color="auto" w:fill="FFFF99"/>
            <w:rtl/>
          </w:rPr>
          <w:t>ה"ח 436</w:t>
        </w:r>
      </w:hyperlink>
      <w:r w:rsidRPr="00F11D92">
        <w:rPr>
          <w:rStyle w:val="default"/>
          <w:rFonts w:cs="FrankRuehl" w:hint="cs"/>
          <w:vanish/>
          <w:szCs w:val="20"/>
          <w:shd w:val="clear" w:color="auto" w:fill="FFFF99"/>
          <w:rtl/>
        </w:rPr>
        <w:t>)</w:t>
      </w:r>
    </w:p>
    <w:p w14:paraId="03FCF826" w14:textId="77777777" w:rsidR="008D22FD" w:rsidRPr="00834BC7" w:rsidRDefault="008D22FD" w:rsidP="00834BC7">
      <w:pPr>
        <w:pStyle w:val="P00"/>
        <w:spacing w:before="0"/>
        <w:ind w:left="0" w:right="1134"/>
        <w:rPr>
          <w:rStyle w:val="default"/>
          <w:rFonts w:cs="FrankRuehl" w:hint="cs"/>
          <w:sz w:val="2"/>
          <w:szCs w:val="2"/>
          <w:shd w:val="clear" w:color="auto" w:fill="FFFF99"/>
          <w:rtl/>
        </w:rPr>
      </w:pPr>
      <w:r w:rsidRPr="00F11D92">
        <w:rPr>
          <w:rStyle w:val="default"/>
          <w:rFonts w:cs="FrankRuehl" w:hint="cs"/>
          <w:b/>
          <w:bCs/>
          <w:vanish/>
          <w:szCs w:val="20"/>
          <w:shd w:val="clear" w:color="auto" w:fill="FFFF99"/>
          <w:rtl/>
        </w:rPr>
        <w:t>הוספת הגדרת "</w:t>
      </w:r>
      <w:r w:rsidR="001A0582" w:rsidRPr="00F11D92">
        <w:rPr>
          <w:rStyle w:val="default"/>
          <w:rFonts w:cs="FrankRuehl" w:hint="cs"/>
          <w:b/>
          <w:bCs/>
          <w:vanish/>
          <w:szCs w:val="20"/>
          <w:shd w:val="clear" w:color="auto" w:fill="FFFF99"/>
          <w:rtl/>
        </w:rPr>
        <w:t>חוק פסיקת ריבית והצמדה</w:t>
      </w:r>
      <w:r w:rsidRPr="00F11D92">
        <w:rPr>
          <w:rStyle w:val="default"/>
          <w:rFonts w:cs="FrankRuehl" w:hint="cs"/>
          <w:b/>
          <w:bCs/>
          <w:vanish/>
          <w:szCs w:val="20"/>
          <w:shd w:val="clear" w:color="auto" w:fill="FFFF99"/>
          <w:rtl/>
        </w:rPr>
        <w:t>"</w:t>
      </w:r>
      <w:bookmarkEnd w:id="7"/>
    </w:p>
    <w:p w14:paraId="1AC869A7" w14:textId="77777777" w:rsidR="008D22FD" w:rsidRDefault="008D22FD" w:rsidP="001A0582">
      <w:pPr>
        <w:pStyle w:val="P00"/>
        <w:spacing w:before="72"/>
        <w:ind w:left="0" w:right="1134"/>
        <w:rPr>
          <w:rStyle w:val="default"/>
          <w:rFonts w:cs="FrankRuehl" w:hint="cs"/>
          <w:rtl/>
        </w:rPr>
      </w:pPr>
      <w:r>
        <w:rPr>
          <w:rFonts w:cs="FrankRuehl"/>
          <w:sz w:val="26"/>
          <w:rtl/>
          <w:lang w:eastAsia="en-US"/>
        </w:rPr>
        <w:pict w14:anchorId="27B83497">
          <v:shape id="_x0000_s2075" type="#_x0000_t202" style="position:absolute;left:0;text-align:left;margin-left:470.25pt;margin-top:7.1pt;width:1in;height:20.65pt;z-index:251659776" filled="f" stroked="f">
            <v:textbox inset="1mm,0,1mm,0">
              <w:txbxContent>
                <w:p w14:paraId="306AED9D" w14:textId="77777777" w:rsidR="00BD15E6" w:rsidRDefault="00BD15E6" w:rsidP="008D22FD">
                  <w:pPr>
                    <w:spacing w:line="160" w:lineRule="exact"/>
                    <w:jc w:val="left"/>
                    <w:rPr>
                      <w:rFonts w:cs="Miriam" w:hint="cs"/>
                      <w:noProof/>
                      <w:sz w:val="18"/>
                      <w:szCs w:val="18"/>
                      <w:rtl/>
                    </w:rPr>
                  </w:pPr>
                  <w:r>
                    <w:rPr>
                      <w:rFonts w:cs="Miriam" w:hint="cs"/>
                      <w:sz w:val="18"/>
                      <w:szCs w:val="18"/>
                      <w:rtl/>
                    </w:rPr>
                    <w:t>(תיקון מס' 1) תשס"ט-2009</w:t>
                  </w:r>
                </w:p>
              </w:txbxContent>
            </v:textbox>
          </v:shape>
        </w:pict>
      </w:r>
      <w:r>
        <w:rPr>
          <w:rFonts w:cs="FrankRuehl"/>
          <w:sz w:val="26"/>
          <w:rtl/>
        </w:rPr>
        <w:tab/>
      </w:r>
      <w:r>
        <w:rPr>
          <w:rStyle w:val="default"/>
          <w:rFonts w:cs="FrankRuehl"/>
          <w:rtl/>
        </w:rPr>
        <w:t>"</w:t>
      </w:r>
      <w:r w:rsidR="001A0582">
        <w:rPr>
          <w:rStyle w:val="default"/>
          <w:rFonts w:cs="FrankRuehl" w:hint="cs"/>
          <w:rtl/>
        </w:rPr>
        <w:t xml:space="preserve">חיוב" </w:t>
      </w:r>
      <w:r w:rsidR="001A0582">
        <w:rPr>
          <w:rStyle w:val="default"/>
          <w:rFonts w:cs="FrankRuehl"/>
          <w:rtl/>
        </w:rPr>
        <w:t>–</w:t>
      </w:r>
      <w:r w:rsidR="001A0582">
        <w:rPr>
          <w:rStyle w:val="default"/>
          <w:rFonts w:cs="FrankRuehl" w:hint="cs"/>
          <w:rtl/>
        </w:rPr>
        <w:t xml:space="preserve"> חיוב בתשלום אגרה, בתשלום פיצוי והחזר הוצאות או בהפקדת עירבון, לפי הוראות חוק זה, ולעניין סעיפים 7ה ו-7ו </w:t>
      </w:r>
      <w:r w:rsidR="001A0582">
        <w:rPr>
          <w:rStyle w:val="default"/>
          <w:rFonts w:cs="FrankRuehl"/>
          <w:rtl/>
        </w:rPr>
        <w:t>–</w:t>
      </w:r>
      <w:r w:rsidR="001A0582">
        <w:rPr>
          <w:rStyle w:val="default"/>
          <w:rFonts w:cs="FrankRuehl" w:hint="cs"/>
          <w:rtl/>
        </w:rPr>
        <w:t xml:space="preserve"> למעט הפקדת עירבון</w:t>
      </w:r>
      <w:r>
        <w:rPr>
          <w:rStyle w:val="default"/>
          <w:rFonts w:cs="FrankRuehl" w:hint="cs"/>
          <w:rtl/>
        </w:rPr>
        <w:t>;</w:t>
      </w:r>
    </w:p>
    <w:p w14:paraId="1589E6B7" w14:textId="77777777" w:rsidR="008D22FD" w:rsidRPr="00F11D92" w:rsidRDefault="008D22FD" w:rsidP="008D22FD">
      <w:pPr>
        <w:pStyle w:val="P00"/>
        <w:spacing w:before="0"/>
        <w:ind w:left="0" w:right="1134"/>
        <w:rPr>
          <w:rStyle w:val="default"/>
          <w:rFonts w:cs="FrankRuehl" w:hint="cs"/>
          <w:vanish/>
          <w:szCs w:val="20"/>
          <w:shd w:val="clear" w:color="auto" w:fill="FFFF99"/>
          <w:rtl/>
        </w:rPr>
      </w:pPr>
      <w:bookmarkStart w:id="8" w:name="Rov28"/>
      <w:r w:rsidRPr="00F11D92">
        <w:rPr>
          <w:rStyle w:val="default"/>
          <w:rFonts w:cs="FrankRuehl" w:hint="cs"/>
          <w:vanish/>
          <w:color w:val="FF0000"/>
          <w:szCs w:val="20"/>
          <w:shd w:val="clear" w:color="auto" w:fill="FFFF99"/>
          <w:rtl/>
        </w:rPr>
        <w:t>מיום 15.7.2009</w:t>
      </w:r>
    </w:p>
    <w:p w14:paraId="6664B30D" w14:textId="77777777" w:rsidR="008D22FD" w:rsidRPr="00F11D92" w:rsidRDefault="008D22FD" w:rsidP="008D22FD">
      <w:pPr>
        <w:pStyle w:val="P00"/>
        <w:spacing w:before="0"/>
        <w:ind w:left="0" w:right="1134"/>
        <w:rPr>
          <w:rStyle w:val="default"/>
          <w:rFonts w:cs="FrankRuehl" w:hint="cs"/>
          <w:vanish/>
          <w:szCs w:val="20"/>
          <w:shd w:val="clear" w:color="auto" w:fill="FFFF99"/>
          <w:rtl/>
        </w:rPr>
      </w:pPr>
      <w:r w:rsidRPr="00F11D92">
        <w:rPr>
          <w:rStyle w:val="default"/>
          <w:rFonts w:cs="FrankRuehl" w:hint="cs"/>
          <w:b/>
          <w:bCs/>
          <w:vanish/>
          <w:szCs w:val="20"/>
          <w:shd w:val="clear" w:color="auto" w:fill="FFFF99"/>
          <w:rtl/>
        </w:rPr>
        <w:t>תיקון מס' 1</w:t>
      </w:r>
    </w:p>
    <w:p w14:paraId="4035D8E2" w14:textId="77777777" w:rsidR="008D22FD" w:rsidRPr="00F11D92" w:rsidRDefault="008D22FD" w:rsidP="008D22FD">
      <w:pPr>
        <w:pStyle w:val="P00"/>
        <w:spacing w:before="0"/>
        <w:ind w:left="0" w:right="1134"/>
        <w:rPr>
          <w:rStyle w:val="default"/>
          <w:rFonts w:cs="FrankRuehl" w:hint="cs"/>
          <w:vanish/>
          <w:szCs w:val="20"/>
          <w:shd w:val="clear" w:color="auto" w:fill="FFFF99"/>
          <w:rtl/>
        </w:rPr>
      </w:pPr>
      <w:hyperlink r:id="rId20" w:history="1">
        <w:r w:rsidRPr="00F11D92">
          <w:rPr>
            <w:rStyle w:val="Hyperlink"/>
            <w:rFonts w:cs="FrankRuehl" w:hint="cs"/>
            <w:vanish/>
            <w:szCs w:val="20"/>
            <w:shd w:val="clear" w:color="auto" w:fill="FFFF99"/>
            <w:rtl/>
          </w:rPr>
          <w:t>ס"ח תשס"ט מס' 2203</w:t>
        </w:r>
      </w:hyperlink>
      <w:r w:rsidRPr="00F11D92">
        <w:rPr>
          <w:rStyle w:val="default"/>
          <w:rFonts w:cs="FrankRuehl" w:hint="cs"/>
          <w:vanish/>
          <w:szCs w:val="20"/>
          <w:shd w:val="clear" w:color="auto" w:fill="FFFF99"/>
          <w:rtl/>
        </w:rPr>
        <w:t xml:space="preserve"> מיום 23.7.2009 עמ' 199 (</w:t>
      </w:r>
      <w:hyperlink r:id="rId21" w:history="1">
        <w:r w:rsidRPr="00F11D92">
          <w:rPr>
            <w:rStyle w:val="Hyperlink"/>
            <w:rFonts w:cs="FrankRuehl" w:hint="cs"/>
            <w:vanish/>
            <w:szCs w:val="20"/>
            <w:shd w:val="clear" w:color="auto" w:fill="FFFF99"/>
            <w:rtl/>
          </w:rPr>
          <w:t>ה"ח 436</w:t>
        </w:r>
      </w:hyperlink>
      <w:r w:rsidRPr="00F11D92">
        <w:rPr>
          <w:rStyle w:val="default"/>
          <w:rFonts w:cs="FrankRuehl" w:hint="cs"/>
          <w:vanish/>
          <w:szCs w:val="20"/>
          <w:shd w:val="clear" w:color="auto" w:fill="FFFF99"/>
          <w:rtl/>
        </w:rPr>
        <w:t>)</w:t>
      </w:r>
    </w:p>
    <w:p w14:paraId="6CCE23CD" w14:textId="77777777" w:rsidR="008D22FD" w:rsidRPr="00834BC7" w:rsidRDefault="008D22FD" w:rsidP="00834BC7">
      <w:pPr>
        <w:pStyle w:val="P00"/>
        <w:spacing w:before="0"/>
        <w:ind w:left="0" w:right="1134"/>
        <w:rPr>
          <w:rStyle w:val="default"/>
          <w:rFonts w:cs="FrankRuehl" w:hint="cs"/>
          <w:sz w:val="2"/>
          <w:szCs w:val="2"/>
          <w:shd w:val="clear" w:color="auto" w:fill="FFFF99"/>
          <w:rtl/>
        </w:rPr>
      </w:pPr>
      <w:r w:rsidRPr="00F11D92">
        <w:rPr>
          <w:rStyle w:val="default"/>
          <w:rFonts w:cs="FrankRuehl" w:hint="cs"/>
          <w:b/>
          <w:bCs/>
          <w:vanish/>
          <w:szCs w:val="20"/>
          <w:shd w:val="clear" w:color="auto" w:fill="FFFF99"/>
          <w:rtl/>
        </w:rPr>
        <w:t>הוספת הגדרת "</w:t>
      </w:r>
      <w:r w:rsidR="001A0582" w:rsidRPr="00F11D92">
        <w:rPr>
          <w:rStyle w:val="default"/>
          <w:rFonts w:cs="FrankRuehl" w:hint="cs"/>
          <w:b/>
          <w:bCs/>
          <w:vanish/>
          <w:szCs w:val="20"/>
          <w:shd w:val="clear" w:color="auto" w:fill="FFFF99"/>
          <w:rtl/>
        </w:rPr>
        <w:t>חיוב</w:t>
      </w:r>
      <w:r w:rsidRPr="00F11D92">
        <w:rPr>
          <w:rStyle w:val="default"/>
          <w:rFonts w:cs="FrankRuehl" w:hint="cs"/>
          <w:b/>
          <w:bCs/>
          <w:vanish/>
          <w:szCs w:val="20"/>
          <w:shd w:val="clear" w:color="auto" w:fill="FFFF99"/>
          <w:rtl/>
        </w:rPr>
        <w:t>"</w:t>
      </w:r>
      <w:bookmarkEnd w:id="8"/>
    </w:p>
    <w:p w14:paraId="3B40572D" w14:textId="77777777" w:rsidR="008D22FD" w:rsidRDefault="008D22FD" w:rsidP="001A0582">
      <w:pPr>
        <w:pStyle w:val="P00"/>
        <w:spacing w:before="72"/>
        <w:ind w:left="0" w:right="1134"/>
        <w:rPr>
          <w:rStyle w:val="default"/>
          <w:rFonts w:cs="FrankRuehl" w:hint="cs"/>
          <w:rtl/>
        </w:rPr>
      </w:pPr>
      <w:r>
        <w:rPr>
          <w:rFonts w:cs="FrankRuehl"/>
          <w:sz w:val="26"/>
          <w:rtl/>
          <w:lang w:eastAsia="en-US"/>
        </w:rPr>
        <w:pict w14:anchorId="60C651CE">
          <v:shape id="_x0000_s2076" type="#_x0000_t202" style="position:absolute;left:0;text-align:left;margin-left:470.25pt;margin-top:7.1pt;width:1in;height:20.65pt;z-index:251660800" filled="f" stroked="f">
            <v:textbox inset="1mm,0,1mm,0">
              <w:txbxContent>
                <w:p w14:paraId="245BE604" w14:textId="77777777" w:rsidR="00BD15E6" w:rsidRDefault="00BD15E6" w:rsidP="008D22FD">
                  <w:pPr>
                    <w:spacing w:line="160" w:lineRule="exact"/>
                    <w:jc w:val="left"/>
                    <w:rPr>
                      <w:rFonts w:cs="Miriam" w:hint="cs"/>
                      <w:noProof/>
                      <w:sz w:val="18"/>
                      <w:szCs w:val="18"/>
                      <w:rtl/>
                    </w:rPr>
                  </w:pPr>
                  <w:r>
                    <w:rPr>
                      <w:rFonts w:cs="Miriam" w:hint="cs"/>
                      <w:sz w:val="18"/>
                      <w:szCs w:val="18"/>
                      <w:rtl/>
                    </w:rPr>
                    <w:t>(תיקון מס' 1) תשס"ט-2009</w:t>
                  </w:r>
                </w:p>
              </w:txbxContent>
            </v:textbox>
          </v:shape>
        </w:pict>
      </w:r>
      <w:r>
        <w:rPr>
          <w:rFonts w:cs="FrankRuehl"/>
          <w:sz w:val="26"/>
          <w:rtl/>
        </w:rPr>
        <w:tab/>
      </w:r>
      <w:r>
        <w:rPr>
          <w:rStyle w:val="default"/>
          <w:rFonts w:cs="FrankRuehl"/>
          <w:rtl/>
        </w:rPr>
        <w:t>"</w:t>
      </w:r>
      <w:r w:rsidR="001A0582">
        <w:rPr>
          <w:rStyle w:val="default"/>
          <w:rFonts w:cs="FrankRuehl" w:hint="cs"/>
          <w:rtl/>
        </w:rPr>
        <w:t xml:space="preserve">חייב" </w:t>
      </w:r>
      <w:r w:rsidR="001A0582">
        <w:rPr>
          <w:rStyle w:val="default"/>
          <w:rFonts w:cs="FrankRuehl"/>
          <w:rtl/>
        </w:rPr>
        <w:t>–</w:t>
      </w:r>
      <w:r w:rsidR="001A0582">
        <w:rPr>
          <w:rStyle w:val="default"/>
          <w:rFonts w:cs="FrankRuehl" w:hint="cs"/>
          <w:rtl/>
        </w:rPr>
        <w:t xml:space="preserve"> כמשמעותו בסעיף 7ג</w:t>
      </w:r>
      <w:r>
        <w:rPr>
          <w:rStyle w:val="default"/>
          <w:rFonts w:cs="FrankRuehl" w:hint="cs"/>
          <w:rtl/>
        </w:rPr>
        <w:t>;</w:t>
      </w:r>
    </w:p>
    <w:p w14:paraId="2E5D1BCF" w14:textId="77777777" w:rsidR="008D22FD" w:rsidRPr="00F11D92" w:rsidRDefault="008D22FD" w:rsidP="008D22FD">
      <w:pPr>
        <w:pStyle w:val="P00"/>
        <w:spacing w:before="0"/>
        <w:ind w:left="0" w:right="1134"/>
        <w:rPr>
          <w:rStyle w:val="default"/>
          <w:rFonts w:cs="FrankRuehl" w:hint="cs"/>
          <w:vanish/>
          <w:szCs w:val="20"/>
          <w:shd w:val="clear" w:color="auto" w:fill="FFFF99"/>
          <w:rtl/>
        </w:rPr>
      </w:pPr>
      <w:bookmarkStart w:id="9" w:name="Rov29"/>
      <w:r w:rsidRPr="00F11D92">
        <w:rPr>
          <w:rStyle w:val="default"/>
          <w:rFonts w:cs="FrankRuehl" w:hint="cs"/>
          <w:vanish/>
          <w:color w:val="FF0000"/>
          <w:szCs w:val="20"/>
          <w:shd w:val="clear" w:color="auto" w:fill="FFFF99"/>
          <w:rtl/>
        </w:rPr>
        <w:t>מיום 15.7.2009</w:t>
      </w:r>
    </w:p>
    <w:p w14:paraId="4500B276" w14:textId="77777777" w:rsidR="008D22FD" w:rsidRPr="00F11D92" w:rsidRDefault="008D22FD" w:rsidP="008D22FD">
      <w:pPr>
        <w:pStyle w:val="P00"/>
        <w:spacing w:before="0"/>
        <w:ind w:left="0" w:right="1134"/>
        <w:rPr>
          <w:rStyle w:val="default"/>
          <w:rFonts w:cs="FrankRuehl" w:hint="cs"/>
          <w:vanish/>
          <w:szCs w:val="20"/>
          <w:shd w:val="clear" w:color="auto" w:fill="FFFF99"/>
          <w:rtl/>
        </w:rPr>
      </w:pPr>
      <w:r w:rsidRPr="00F11D92">
        <w:rPr>
          <w:rStyle w:val="default"/>
          <w:rFonts w:cs="FrankRuehl" w:hint="cs"/>
          <w:b/>
          <w:bCs/>
          <w:vanish/>
          <w:szCs w:val="20"/>
          <w:shd w:val="clear" w:color="auto" w:fill="FFFF99"/>
          <w:rtl/>
        </w:rPr>
        <w:t>תיקון מס' 1</w:t>
      </w:r>
    </w:p>
    <w:p w14:paraId="46CB1FAD" w14:textId="77777777" w:rsidR="008D22FD" w:rsidRPr="00F11D92" w:rsidRDefault="008D22FD" w:rsidP="008D22FD">
      <w:pPr>
        <w:pStyle w:val="P00"/>
        <w:spacing w:before="0"/>
        <w:ind w:left="0" w:right="1134"/>
        <w:rPr>
          <w:rStyle w:val="default"/>
          <w:rFonts w:cs="FrankRuehl" w:hint="cs"/>
          <w:vanish/>
          <w:szCs w:val="20"/>
          <w:shd w:val="clear" w:color="auto" w:fill="FFFF99"/>
          <w:rtl/>
        </w:rPr>
      </w:pPr>
      <w:hyperlink r:id="rId22" w:history="1">
        <w:r w:rsidRPr="00F11D92">
          <w:rPr>
            <w:rStyle w:val="Hyperlink"/>
            <w:rFonts w:cs="FrankRuehl" w:hint="cs"/>
            <w:vanish/>
            <w:szCs w:val="20"/>
            <w:shd w:val="clear" w:color="auto" w:fill="FFFF99"/>
            <w:rtl/>
          </w:rPr>
          <w:t>ס"ח תשס"ט מס' 2203</w:t>
        </w:r>
      </w:hyperlink>
      <w:r w:rsidRPr="00F11D92">
        <w:rPr>
          <w:rStyle w:val="default"/>
          <w:rFonts w:cs="FrankRuehl" w:hint="cs"/>
          <w:vanish/>
          <w:szCs w:val="20"/>
          <w:shd w:val="clear" w:color="auto" w:fill="FFFF99"/>
          <w:rtl/>
        </w:rPr>
        <w:t xml:space="preserve"> מיום 23.7.2009 עמ' 199 (</w:t>
      </w:r>
      <w:hyperlink r:id="rId23" w:history="1">
        <w:r w:rsidRPr="00F11D92">
          <w:rPr>
            <w:rStyle w:val="Hyperlink"/>
            <w:rFonts w:cs="FrankRuehl" w:hint="cs"/>
            <w:vanish/>
            <w:szCs w:val="20"/>
            <w:shd w:val="clear" w:color="auto" w:fill="FFFF99"/>
            <w:rtl/>
          </w:rPr>
          <w:t>ה"ח 436</w:t>
        </w:r>
      </w:hyperlink>
      <w:r w:rsidRPr="00F11D92">
        <w:rPr>
          <w:rStyle w:val="default"/>
          <w:rFonts w:cs="FrankRuehl" w:hint="cs"/>
          <w:vanish/>
          <w:szCs w:val="20"/>
          <w:shd w:val="clear" w:color="auto" w:fill="FFFF99"/>
          <w:rtl/>
        </w:rPr>
        <w:t>)</w:t>
      </w:r>
    </w:p>
    <w:p w14:paraId="798AFC45" w14:textId="77777777" w:rsidR="008D22FD" w:rsidRPr="00834BC7" w:rsidRDefault="008D22FD" w:rsidP="00834BC7">
      <w:pPr>
        <w:pStyle w:val="P00"/>
        <w:spacing w:before="0"/>
        <w:ind w:left="0" w:right="1134"/>
        <w:rPr>
          <w:rStyle w:val="default"/>
          <w:rFonts w:cs="FrankRuehl" w:hint="cs"/>
          <w:sz w:val="2"/>
          <w:szCs w:val="2"/>
          <w:shd w:val="clear" w:color="auto" w:fill="FFFF99"/>
          <w:rtl/>
        </w:rPr>
      </w:pPr>
      <w:r w:rsidRPr="00F11D92">
        <w:rPr>
          <w:rStyle w:val="default"/>
          <w:rFonts w:cs="FrankRuehl" w:hint="cs"/>
          <w:b/>
          <w:bCs/>
          <w:vanish/>
          <w:szCs w:val="20"/>
          <w:shd w:val="clear" w:color="auto" w:fill="FFFF99"/>
          <w:rtl/>
        </w:rPr>
        <w:t>הוספת הגדרת "</w:t>
      </w:r>
      <w:r w:rsidR="001A0582" w:rsidRPr="00F11D92">
        <w:rPr>
          <w:rStyle w:val="default"/>
          <w:rFonts w:cs="FrankRuehl" w:hint="cs"/>
          <w:b/>
          <w:bCs/>
          <w:vanish/>
          <w:szCs w:val="20"/>
          <w:shd w:val="clear" w:color="auto" w:fill="FFFF99"/>
          <w:rtl/>
        </w:rPr>
        <w:t>חייב</w:t>
      </w:r>
      <w:r w:rsidRPr="00F11D92">
        <w:rPr>
          <w:rStyle w:val="default"/>
          <w:rFonts w:cs="FrankRuehl" w:hint="cs"/>
          <w:b/>
          <w:bCs/>
          <w:vanish/>
          <w:szCs w:val="20"/>
          <w:shd w:val="clear" w:color="auto" w:fill="FFFF99"/>
          <w:rtl/>
        </w:rPr>
        <w:t>"</w:t>
      </w:r>
      <w:bookmarkEnd w:id="9"/>
    </w:p>
    <w:p w14:paraId="63FCEDC2" w14:textId="77777777" w:rsidR="005A37C2" w:rsidRDefault="005A37C2" w:rsidP="00A27BA0">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 xml:space="preserve">ביש" </w:t>
      </w:r>
      <w:r w:rsidR="00A27BA0">
        <w:rPr>
          <w:rStyle w:val="default"/>
          <w:rFonts w:cs="FrankRuehl" w:hint="cs"/>
          <w:rtl/>
        </w:rPr>
        <w:t>-</w:t>
      </w:r>
      <w:r>
        <w:rPr>
          <w:rStyle w:val="default"/>
          <w:rFonts w:cs="FrankRuehl"/>
          <w:rtl/>
        </w:rPr>
        <w:t xml:space="preserve"> </w:t>
      </w:r>
      <w:r>
        <w:rPr>
          <w:rStyle w:val="default"/>
          <w:rFonts w:cs="FrankRuehl" w:hint="cs"/>
          <w:rtl/>
        </w:rPr>
        <w:t>חלק הדרך המיועד לנסיעת רכב;</w:t>
      </w:r>
    </w:p>
    <w:p w14:paraId="793A0DB4" w14:textId="77777777" w:rsidR="005A37C2" w:rsidRDefault="005A37C2" w:rsidP="00A27BA0">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 xml:space="preserve">ביש אגרה" </w:t>
      </w:r>
      <w:r w:rsidR="00A27BA0">
        <w:rPr>
          <w:rStyle w:val="default"/>
          <w:rFonts w:cs="FrankRuehl" w:hint="cs"/>
          <w:rtl/>
        </w:rPr>
        <w:t>-</w:t>
      </w:r>
      <w:r>
        <w:rPr>
          <w:rStyle w:val="default"/>
          <w:rFonts w:cs="FrankRuehl"/>
          <w:rtl/>
        </w:rPr>
        <w:t xml:space="preserve"> </w:t>
      </w:r>
      <w:r>
        <w:rPr>
          <w:rStyle w:val="default"/>
          <w:rFonts w:cs="FrankRuehl" w:hint="cs"/>
          <w:rtl/>
        </w:rPr>
        <w:t>כביש שלגביו נחתם חוזה זכיון לפי חוק זה, שיתיר לבעל הזכיון לגבות אגרה ממי שמבקש לנסוע ברכב ב</w:t>
      </w:r>
      <w:r>
        <w:rPr>
          <w:rStyle w:val="default"/>
          <w:rFonts w:cs="FrankRuehl"/>
          <w:rtl/>
        </w:rPr>
        <w:t>כ</w:t>
      </w:r>
      <w:r>
        <w:rPr>
          <w:rStyle w:val="default"/>
          <w:rFonts w:cs="FrankRuehl" w:hint="cs"/>
          <w:rtl/>
        </w:rPr>
        <w:t>ביש;</w:t>
      </w:r>
    </w:p>
    <w:p w14:paraId="432CB79D" w14:textId="77777777" w:rsidR="005A37C2" w:rsidRDefault="005A37C2" w:rsidP="00A27BA0">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 xml:space="preserve">ביש מנהרות הכרמל" </w:t>
      </w:r>
      <w:r w:rsidR="00A27BA0">
        <w:rPr>
          <w:rStyle w:val="default"/>
          <w:rFonts w:cs="FrankRuehl" w:hint="cs"/>
          <w:rtl/>
        </w:rPr>
        <w:t>-</w:t>
      </w:r>
      <w:r>
        <w:rPr>
          <w:rStyle w:val="default"/>
          <w:rFonts w:cs="FrankRuehl"/>
          <w:rtl/>
        </w:rPr>
        <w:t xml:space="preserve"> </w:t>
      </w:r>
      <w:r>
        <w:rPr>
          <w:rStyle w:val="default"/>
          <w:rFonts w:cs="FrankRuehl" w:hint="cs"/>
          <w:rtl/>
        </w:rPr>
        <w:t>הכבישי</w:t>
      </w:r>
      <w:r>
        <w:rPr>
          <w:rStyle w:val="default"/>
          <w:rFonts w:cs="FrankRuehl"/>
          <w:rtl/>
        </w:rPr>
        <w:t xml:space="preserve">ם </w:t>
      </w:r>
      <w:r>
        <w:rPr>
          <w:rStyle w:val="default"/>
          <w:rFonts w:cs="FrankRuehl" w:hint="cs"/>
          <w:rtl/>
        </w:rPr>
        <w:t>שייסללו במיזם מנהרות הכרמל בתחום שיפוט עיריית חיפה, כפי שהוגדרו וסומנו בתכנית מיתאר, לאחר שתאושר כדין על ידי הרשויות המוסמכות, וכפי שתהיה בתוקף מעת לעת;</w:t>
      </w:r>
    </w:p>
    <w:p w14:paraId="258CDA61" w14:textId="77777777" w:rsidR="005A37C2" w:rsidRDefault="005A37C2" w:rsidP="00A27BA0">
      <w:pPr>
        <w:pStyle w:val="P00"/>
        <w:spacing w:before="72"/>
        <w:ind w:left="0" w:right="1134"/>
        <w:rPr>
          <w:rStyle w:val="default"/>
          <w:rFonts w:cs="FrankRuehl" w:hint="cs"/>
          <w:rtl/>
        </w:rPr>
      </w:pPr>
      <w:r>
        <w:rPr>
          <w:rFonts w:cs="FrankRuehl"/>
          <w:sz w:val="26"/>
          <w:rtl/>
        </w:rPr>
        <w:tab/>
      </w:r>
      <w:r>
        <w:rPr>
          <w:rStyle w:val="default"/>
          <w:rFonts w:cs="FrankRuehl"/>
          <w:rtl/>
        </w:rPr>
        <w:t>"ח</w:t>
      </w:r>
      <w:r>
        <w:rPr>
          <w:rStyle w:val="default"/>
          <w:rFonts w:cs="FrankRuehl" w:hint="cs"/>
          <w:rtl/>
        </w:rPr>
        <w:t xml:space="preserve">וזה זכיון" </w:t>
      </w:r>
      <w:r w:rsidR="00A27BA0">
        <w:rPr>
          <w:rStyle w:val="default"/>
          <w:rFonts w:cs="FrankRuehl" w:hint="cs"/>
          <w:rtl/>
        </w:rPr>
        <w:t>-</w:t>
      </w:r>
      <w:r>
        <w:rPr>
          <w:rStyle w:val="default"/>
          <w:rFonts w:cs="FrankRuehl"/>
          <w:rtl/>
        </w:rPr>
        <w:t xml:space="preserve"> </w:t>
      </w:r>
      <w:r>
        <w:rPr>
          <w:rStyle w:val="default"/>
          <w:rFonts w:cs="FrankRuehl" w:hint="cs"/>
          <w:rtl/>
        </w:rPr>
        <w:t>חוזה בין הממשלה בשם המדינה לבין בעל זכיון לפי סעיף</w:t>
      </w:r>
      <w:r>
        <w:rPr>
          <w:rStyle w:val="default"/>
          <w:rFonts w:cs="FrankRuehl"/>
          <w:rtl/>
        </w:rPr>
        <w:t xml:space="preserve"> 4;</w:t>
      </w:r>
    </w:p>
    <w:p w14:paraId="27A274A3" w14:textId="77777777" w:rsidR="001A0582" w:rsidRDefault="001A0582" w:rsidP="001A0582">
      <w:pPr>
        <w:pStyle w:val="P00"/>
        <w:spacing w:before="72"/>
        <w:ind w:left="0" w:right="1134"/>
        <w:rPr>
          <w:rStyle w:val="default"/>
          <w:rFonts w:cs="FrankRuehl" w:hint="cs"/>
          <w:rtl/>
        </w:rPr>
      </w:pPr>
      <w:r>
        <w:rPr>
          <w:rFonts w:cs="FrankRuehl"/>
          <w:sz w:val="26"/>
          <w:rtl/>
          <w:lang w:eastAsia="en-US"/>
        </w:rPr>
        <w:pict w14:anchorId="333D3A95">
          <v:shape id="_x0000_s2077" type="#_x0000_t202" style="position:absolute;left:0;text-align:left;margin-left:470.25pt;margin-top:7.1pt;width:1in;height:20.65pt;z-index:251661824" filled="f" stroked="f">
            <v:textbox inset="1mm,0,1mm,0">
              <w:txbxContent>
                <w:p w14:paraId="6AA6C713" w14:textId="77777777" w:rsidR="00BD15E6" w:rsidRDefault="00BD15E6" w:rsidP="001A0582">
                  <w:pPr>
                    <w:spacing w:line="160" w:lineRule="exact"/>
                    <w:jc w:val="left"/>
                    <w:rPr>
                      <w:rFonts w:cs="Miriam" w:hint="cs"/>
                      <w:noProof/>
                      <w:sz w:val="18"/>
                      <w:szCs w:val="18"/>
                      <w:rtl/>
                    </w:rPr>
                  </w:pPr>
                  <w:r>
                    <w:rPr>
                      <w:rFonts w:cs="Miriam" w:hint="cs"/>
                      <w:sz w:val="18"/>
                      <w:szCs w:val="18"/>
                      <w:rtl/>
                    </w:rPr>
                    <w:t>(תיקון מס' 1) תשס"ט-2009</w:t>
                  </w:r>
                </w:p>
              </w:txbxContent>
            </v:textbox>
          </v:shape>
        </w:pict>
      </w:r>
      <w:r>
        <w:rPr>
          <w:rFonts w:cs="FrankRuehl"/>
          <w:sz w:val="26"/>
          <w:rtl/>
        </w:rPr>
        <w:tab/>
      </w:r>
      <w:r>
        <w:rPr>
          <w:rStyle w:val="default"/>
          <w:rFonts w:cs="FrankRuehl"/>
          <w:rtl/>
        </w:rPr>
        <w:t>"</w:t>
      </w:r>
      <w:r>
        <w:rPr>
          <w:rStyle w:val="default"/>
          <w:rFonts w:cs="FrankRuehl" w:hint="cs"/>
          <w:rtl/>
        </w:rPr>
        <w:t xml:space="preserve">מנוי" </w:t>
      </w:r>
      <w:r>
        <w:rPr>
          <w:rStyle w:val="default"/>
          <w:rFonts w:cs="FrankRuehl"/>
          <w:rtl/>
        </w:rPr>
        <w:t>–</w:t>
      </w:r>
      <w:r>
        <w:rPr>
          <w:rStyle w:val="default"/>
          <w:rFonts w:cs="FrankRuehl" w:hint="cs"/>
          <w:rtl/>
        </w:rPr>
        <w:t xml:space="preserve"> מי שהתקשר בהסכם שימוש עם בעל הזיכיון;</w:t>
      </w:r>
    </w:p>
    <w:p w14:paraId="1E6149F0" w14:textId="77777777" w:rsidR="001A0582" w:rsidRPr="00F11D92" w:rsidRDefault="001A0582" w:rsidP="001A0582">
      <w:pPr>
        <w:pStyle w:val="P00"/>
        <w:spacing w:before="0"/>
        <w:ind w:left="0" w:right="1134"/>
        <w:rPr>
          <w:rStyle w:val="default"/>
          <w:rFonts w:cs="FrankRuehl" w:hint="cs"/>
          <w:vanish/>
          <w:szCs w:val="20"/>
          <w:shd w:val="clear" w:color="auto" w:fill="FFFF99"/>
          <w:rtl/>
        </w:rPr>
      </w:pPr>
      <w:bookmarkStart w:id="10" w:name="Rov30"/>
      <w:r w:rsidRPr="00F11D92">
        <w:rPr>
          <w:rStyle w:val="default"/>
          <w:rFonts w:cs="FrankRuehl" w:hint="cs"/>
          <w:vanish/>
          <w:color w:val="FF0000"/>
          <w:szCs w:val="20"/>
          <w:shd w:val="clear" w:color="auto" w:fill="FFFF99"/>
          <w:rtl/>
        </w:rPr>
        <w:t>מיום 15.7.2009</w:t>
      </w:r>
    </w:p>
    <w:p w14:paraId="155E42EC" w14:textId="77777777" w:rsidR="001A0582" w:rsidRPr="00F11D92" w:rsidRDefault="001A0582" w:rsidP="001A0582">
      <w:pPr>
        <w:pStyle w:val="P00"/>
        <w:spacing w:before="0"/>
        <w:ind w:left="0" w:right="1134"/>
        <w:rPr>
          <w:rStyle w:val="default"/>
          <w:rFonts w:cs="FrankRuehl" w:hint="cs"/>
          <w:vanish/>
          <w:szCs w:val="20"/>
          <w:shd w:val="clear" w:color="auto" w:fill="FFFF99"/>
          <w:rtl/>
        </w:rPr>
      </w:pPr>
      <w:r w:rsidRPr="00F11D92">
        <w:rPr>
          <w:rStyle w:val="default"/>
          <w:rFonts w:cs="FrankRuehl" w:hint="cs"/>
          <w:b/>
          <w:bCs/>
          <w:vanish/>
          <w:szCs w:val="20"/>
          <w:shd w:val="clear" w:color="auto" w:fill="FFFF99"/>
          <w:rtl/>
        </w:rPr>
        <w:t>תיקון מס' 1</w:t>
      </w:r>
    </w:p>
    <w:p w14:paraId="5C3A1D31" w14:textId="77777777" w:rsidR="001A0582" w:rsidRPr="00F11D92" w:rsidRDefault="001A0582" w:rsidP="001A0582">
      <w:pPr>
        <w:pStyle w:val="P00"/>
        <w:spacing w:before="0"/>
        <w:ind w:left="0" w:right="1134"/>
        <w:rPr>
          <w:rStyle w:val="default"/>
          <w:rFonts w:cs="FrankRuehl" w:hint="cs"/>
          <w:vanish/>
          <w:szCs w:val="20"/>
          <w:shd w:val="clear" w:color="auto" w:fill="FFFF99"/>
          <w:rtl/>
        </w:rPr>
      </w:pPr>
      <w:hyperlink r:id="rId24" w:history="1">
        <w:r w:rsidRPr="00F11D92">
          <w:rPr>
            <w:rStyle w:val="Hyperlink"/>
            <w:rFonts w:cs="FrankRuehl" w:hint="cs"/>
            <w:vanish/>
            <w:szCs w:val="20"/>
            <w:shd w:val="clear" w:color="auto" w:fill="FFFF99"/>
            <w:rtl/>
          </w:rPr>
          <w:t>ס"ח תשס"ט מס' 2203</w:t>
        </w:r>
      </w:hyperlink>
      <w:r w:rsidRPr="00F11D92">
        <w:rPr>
          <w:rStyle w:val="default"/>
          <w:rFonts w:cs="FrankRuehl" w:hint="cs"/>
          <w:vanish/>
          <w:szCs w:val="20"/>
          <w:shd w:val="clear" w:color="auto" w:fill="FFFF99"/>
          <w:rtl/>
        </w:rPr>
        <w:t xml:space="preserve"> מיום 23.7.2009 עמ' 199 (</w:t>
      </w:r>
      <w:hyperlink r:id="rId25" w:history="1">
        <w:r w:rsidRPr="00F11D92">
          <w:rPr>
            <w:rStyle w:val="Hyperlink"/>
            <w:rFonts w:cs="FrankRuehl" w:hint="cs"/>
            <w:vanish/>
            <w:szCs w:val="20"/>
            <w:shd w:val="clear" w:color="auto" w:fill="FFFF99"/>
            <w:rtl/>
          </w:rPr>
          <w:t>ה"ח 436</w:t>
        </w:r>
      </w:hyperlink>
      <w:r w:rsidRPr="00F11D92">
        <w:rPr>
          <w:rStyle w:val="default"/>
          <w:rFonts w:cs="FrankRuehl" w:hint="cs"/>
          <w:vanish/>
          <w:szCs w:val="20"/>
          <w:shd w:val="clear" w:color="auto" w:fill="FFFF99"/>
          <w:rtl/>
        </w:rPr>
        <w:t>)</w:t>
      </w:r>
    </w:p>
    <w:p w14:paraId="3C7EC940" w14:textId="77777777" w:rsidR="001A0582" w:rsidRPr="00834BC7" w:rsidRDefault="001A0582" w:rsidP="00834BC7">
      <w:pPr>
        <w:pStyle w:val="P00"/>
        <w:spacing w:before="0"/>
        <w:ind w:left="0" w:right="1134"/>
        <w:rPr>
          <w:rStyle w:val="default"/>
          <w:rFonts w:cs="FrankRuehl" w:hint="cs"/>
          <w:sz w:val="2"/>
          <w:szCs w:val="2"/>
          <w:shd w:val="clear" w:color="auto" w:fill="FFFF99"/>
          <w:rtl/>
        </w:rPr>
      </w:pPr>
      <w:r w:rsidRPr="00F11D92">
        <w:rPr>
          <w:rStyle w:val="default"/>
          <w:rFonts w:cs="FrankRuehl" w:hint="cs"/>
          <w:b/>
          <w:bCs/>
          <w:vanish/>
          <w:szCs w:val="20"/>
          <w:shd w:val="clear" w:color="auto" w:fill="FFFF99"/>
          <w:rtl/>
        </w:rPr>
        <w:t>הוספת הגדרת "מנוי"</w:t>
      </w:r>
      <w:bookmarkEnd w:id="10"/>
    </w:p>
    <w:p w14:paraId="66FB7E08" w14:textId="77777777" w:rsidR="001A0582" w:rsidRDefault="001A0582" w:rsidP="001A0582">
      <w:pPr>
        <w:pStyle w:val="P00"/>
        <w:spacing w:before="72"/>
        <w:ind w:left="0" w:right="1134"/>
        <w:rPr>
          <w:rStyle w:val="default"/>
          <w:rFonts w:cs="FrankRuehl" w:hint="cs"/>
          <w:rtl/>
        </w:rPr>
      </w:pPr>
      <w:r>
        <w:rPr>
          <w:rFonts w:cs="FrankRuehl"/>
          <w:sz w:val="26"/>
          <w:rtl/>
          <w:lang w:eastAsia="en-US"/>
        </w:rPr>
        <w:pict w14:anchorId="4EFD2B70">
          <v:shape id="_x0000_s2078" type="#_x0000_t202" style="position:absolute;left:0;text-align:left;margin-left:470.25pt;margin-top:7.1pt;width:1in;height:20.65pt;z-index:251662848" filled="f" stroked="f">
            <v:textbox inset="1mm,0,1mm,0">
              <w:txbxContent>
                <w:p w14:paraId="1E4B0F7D" w14:textId="77777777" w:rsidR="00BD15E6" w:rsidRDefault="00BD15E6" w:rsidP="001A0582">
                  <w:pPr>
                    <w:spacing w:line="160" w:lineRule="exact"/>
                    <w:jc w:val="left"/>
                    <w:rPr>
                      <w:rFonts w:cs="Miriam" w:hint="cs"/>
                      <w:noProof/>
                      <w:sz w:val="18"/>
                      <w:szCs w:val="18"/>
                      <w:rtl/>
                    </w:rPr>
                  </w:pPr>
                  <w:r>
                    <w:rPr>
                      <w:rFonts w:cs="Miriam" w:hint="cs"/>
                      <w:sz w:val="18"/>
                      <w:szCs w:val="18"/>
                      <w:rtl/>
                    </w:rPr>
                    <w:t>(תיקון מס' 1) תשס"ט-2009</w:t>
                  </w:r>
                </w:p>
              </w:txbxContent>
            </v:textbox>
          </v:shape>
        </w:pict>
      </w:r>
      <w:r>
        <w:rPr>
          <w:rFonts w:cs="FrankRuehl"/>
          <w:sz w:val="26"/>
          <w:rtl/>
        </w:rPr>
        <w:tab/>
      </w:r>
      <w:r>
        <w:rPr>
          <w:rStyle w:val="default"/>
          <w:rFonts w:cs="FrankRuehl"/>
          <w:rtl/>
        </w:rPr>
        <w:t>"</w:t>
      </w:r>
      <w:r>
        <w:rPr>
          <w:rStyle w:val="default"/>
          <w:rFonts w:cs="FrankRuehl" w:hint="cs"/>
          <w:rtl/>
        </w:rPr>
        <w:t xml:space="preserve">עירבון" </w:t>
      </w:r>
      <w:r>
        <w:rPr>
          <w:rStyle w:val="default"/>
          <w:rFonts w:cs="FrankRuehl"/>
          <w:rtl/>
        </w:rPr>
        <w:t>–</w:t>
      </w:r>
      <w:r>
        <w:rPr>
          <w:rStyle w:val="default"/>
          <w:rFonts w:cs="FrankRuehl" w:hint="cs"/>
          <w:rtl/>
        </w:rPr>
        <w:t xml:space="preserve"> סכום שקבע בעל הזיכיון באישור הרשות הממונה, שיש להפקידו אצל בעל הזיכיון, כנגד קבלת אמצעי זיהוי;</w:t>
      </w:r>
    </w:p>
    <w:p w14:paraId="591ED451" w14:textId="77777777" w:rsidR="001A0582" w:rsidRPr="00F11D92" w:rsidRDefault="001A0582" w:rsidP="001A0582">
      <w:pPr>
        <w:pStyle w:val="P00"/>
        <w:spacing w:before="0"/>
        <w:ind w:left="0" w:right="1134"/>
        <w:rPr>
          <w:rStyle w:val="default"/>
          <w:rFonts w:cs="FrankRuehl" w:hint="cs"/>
          <w:vanish/>
          <w:szCs w:val="20"/>
          <w:shd w:val="clear" w:color="auto" w:fill="FFFF99"/>
          <w:rtl/>
        </w:rPr>
      </w:pPr>
      <w:bookmarkStart w:id="11" w:name="Rov31"/>
      <w:r w:rsidRPr="00F11D92">
        <w:rPr>
          <w:rStyle w:val="default"/>
          <w:rFonts w:cs="FrankRuehl" w:hint="cs"/>
          <w:vanish/>
          <w:color w:val="FF0000"/>
          <w:szCs w:val="20"/>
          <w:shd w:val="clear" w:color="auto" w:fill="FFFF99"/>
          <w:rtl/>
        </w:rPr>
        <w:t>מיום 15.7.2009</w:t>
      </w:r>
    </w:p>
    <w:p w14:paraId="0EC41859" w14:textId="77777777" w:rsidR="001A0582" w:rsidRPr="00F11D92" w:rsidRDefault="001A0582" w:rsidP="001A0582">
      <w:pPr>
        <w:pStyle w:val="P00"/>
        <w:spacing w:before="0"/>
        <w:ind w:left="0" w:right="1134"/>
        <w:rPr>
          <w:rStyle w:val="default"/>
          <w:rFonts w:cs="FrankRuehl" w:hint="cs"/>
          <w:vanish/>
          <w:szCs w:val="20"/>
          <w:shd w:val="clear" w:color="auto" w:fill="FFFF99"/>
          <w:rtl/>
        </w:rPr>
      </w:pPr>
      <w:r w:rsidRPr="00F11D92">
        <w:rPr>
          <w:rStyle w:val="default"/>
          <w:rFonts w:cs="FrankRuehl" w:hint="cs"/>
          <w:b/>
          <w:bCs/>
          <w:vanish/>
          <w:szCs w:val="20"/>
          <w:shd w:val="clear" w:color="auto" w:fill="FFFF99"/>
          <w:rtl/>
        </w:rPr>
        <w:t>תיקון מס' 1</w:t>
      </w:r>
    </w:p>
    <w:p w14:paraId="13E6B78C" w14:textId="77777777" w:rsidR="001A0582" w:rsidRPr="00F11D92" w:rsidRDefault="001A0582" w:rsidP="001A0582">
      <w:pPr>
        <w:pStyle w:val="P00"/>
        <w:spacing w:before="0"/>
        <w:ind w:left="0" w:right="1134"/>
        <w:rPr>
          <w:rStyle w:val="default"/>
          <w:rFonts w:cs="FrankRuehl" w:hint="cs"/>
          <w:vanish/>
          <w:szCs w:val="20"/>
          <w:shd w:val="clear" w:color="auto" w:fill="FFFF99"/>
          <w:rtl/>
        </w:rPr>
      </w:pPr>
      <w:hyperlink r:id="rId26" w:history="1">
        <w:r w:rsidRPr="00F11D92">
          <w:rPr>
            <w:rStyle w:val="Hyperlink"/>
            <w:rFonts w:cs="FrankRuehl" w:hint="cs"/>
            <w:vanish/>
            <w:szCs w:val="20"/>
            <w:shd w:val="clear" w:color="auto" w:fill="FFFF99"/>
            <w:rtl/>
          </w:rPr>
          <w:t>ס"ח תשס"ט מס' 2203</w:t>
        </w:r>
      </w:hyperlink>
      <w:r w:rsidRPr="00F11D92">
        <w:rPr>
          <w:rStyle w:val="default"/>
          <w:rFonts w:cs="FrankRuehl" w:hint="cs"/>
          <w:vanish/>
          <w:szCs w:val="20"/>
          <w:shd w:val="clear" w:color="auto" w:fill="FFFF99"/>
          <w:rtl/>
        </w:rPr>
        <w:t xml:space="preserve"> מיום 23.7.2009 עמ' 199 (</w:t>
      </w:r>
      <w:hyperlink r:id="rId27" w:history="1">
        <w:r w:rsidRPr="00F11D92">
          <w:rPr>
            <w:rStyle w:val="Hyperlink"/>
            <w:rFonts w:cs="FrankRuehl" w:hint="cs"/>
            <w:vanish/>
            <w:szCs w:val="20"/>
            <w:shd w:val="clear" w:color="auto" w:fill="FFFF99"/>
            <w:rtl/>
          </w:rPr>
          <w:t>ה"ח 436</w:t>
        </w:r>
      </w:hyperlink>
      <w:r w:rsidRPr="00F11D92">
        <w:rPr>
          <w:rStyle w:val="default"/>
          <w:rFonts w:cs="FrankRuehl" w:hint="cs"/>
          <w:vanish/>
          <w:szCs w:val="20"/>
          <w:shd w:val="clear" w:color="auto" w:fill="FFFF99"/>
          <w:rtl/>
        </w:rPr>
        <w:t>)</w:t>
      </w:r>
    </w:p>
    <w:p w14:paraId="151C2597" w14:textId="77777777" w:rsidR="001A0582" w:rsidRPr="00834BC7" w:rsidRDefault="001A0582" w:rsidP="00834BC7">
      <w:pPr>
        <w:pStyle w:val="P00"/>
        <w:spacing w:before="0"/>
        <w:ind w:left="0" w:right="1134"/>
        <w:rPr>
          <w:rStyle w:val="default"/>
          <w:rFonts w:cs="FrankRuehl" w:hint="cs"/>
          <w:sz w:val="2"/>
          <w:szCs w:val="2"/>
          <w:shd w:val="clear" w:color="auto" w:fill="FFFF99"/>
          <w:rtl/>
        </w:rPr>
      </w:pPr>
      <w:r w:rsidRPr="00F11D92">
        <w:rPr>
          <w:rStyle w:val="default"/>
          <w:rFonts w:cs="FrankRuehl" w:hint="cs"/>
          <w:b/>
          <w:bCs/>
          <w:vanish/>
          <w:szCs w:val="20"/>
          <w:shd w:val="clear" w:color="auto" w:fill="FFFF99"/>
          <w:rtl/>
        </w:rPr>
        <w:t>הוספת הגדרת "עירבון"</w:t>
      </w:r>
      <w:bookmarkEnd w:id="11"/>
    </w:p>
    <w:p w14:paraId="73DAE061" w14:textId="77777777" w:rsidR="001A0582" w:rsidRDefault="001A0582" w:rsidP="001A0582">
      <w:pPr>
        <w:pStyle w:val="P00"/>
        <w:spacing w:before="72"/>
        <w:ind w:left="0" w:right="1134"/>
        <w:rPr>
          <w:rStyle w:val="default"/>
          <w:rFonts w:cs="FrankRuehl" w:hint="cs"/>
          <w:rtl/>
        </w:rPr>
      </w:pPr>
      <w:r>
        <w:rPr>
          <w:rFonts w:cs="FrankRuehl"/>
          <w:sz w:val="26"/>
          <w:rtl/>
          <w:lang w:eastAsia="en-US"/>
        </w:rPr>
        <w:pict w14:anchorId="61784233">
          <v:shape id="_x0000_s2079" type="#_x0000_t202" style="position:absolute;left:0;text-align:left;margin-left:470.25pt;margin-top:7.1pt;width:1in;height:20.65pt;z-index:251663872" filled="f" stroked="f">
            <v:textbox inset="1mm,0,1mm,0">
              <w:txbxContent>
                <w:p w14:paraId="036B5917" w14:textId="77777777" w:rsidR="00BD15E6" w:rsidRDefault="00BD15E6" w:rsidP="001A0582">
                  <w:pPr>
                    <w:spacing w:line="160" w:lineRule="exact"/>
                    <w:jc w:val="left"/>
                    <w:rPr>
                      <w:rFonts w:cs="Miriam" w:hint="cs"/>
                      <w:noProof/>
                      <w:sz w:val="18"/>
                      <w:szCs w:val="18"/>
                      <w:rtl/>
                    </w:rPr>
                  </w:pPr>
                  <w:r>
                    <w:rPr>
                      <w:rFonts w:cs="Miriam" w:hint="cs"/>
                      <w:sz w:val="18"/>
                      <w:szCs w:val="18"/>
                      <w:rtl/>
                    </w:rPr>
                    <w:t>(תיקון מס' 1) תשס"ט-2009</w:t>
                  </w:r>
                </w:p>
              </w:txbxContent>
            </v:textbox>
          </v:shape>
        </w:pict>
      </w:r>
      <w:r>
        <w:rPr>
          <w:rFonts w:cs="FrankRuehl"/>
          <w:sz w:val="26"/>
          <w:rtl/>
        </w:rPr>
        <w:tab/>
      </w:r>
      <w:r>
        <w:rPr>
          <w:rStyle w:val="default"/>
          <w:rFonts w:cs="FrankRuehl"/>
          <w:rtl/>
        </w:rPr>
        <w:t>"</w:t>
      </w:r>
      <w:r>
        <w:rPr>
          <w:rStyle w:val="default"/>
          <w:rFonts w:cs="FrankRuehl" w:hint="cs"/>
          <w:rtl/>
        </w:rPr>
        <w:t xml:space="preserve">פיצוי והחזר הוצאות" </w:t>
      </w:r>
      <w:r>
        <w:rPr>
          <w:rStyle w:val="default"/>
          <w:rFonts w:cs="FrankRuehl"/>
          <w:rtl/>
        </w:rPr>
        <w:t>–</w:t>
      </w:r>
      <w:r>
        <w:rPr>
          <w:rStyle w:val="default"/>
          <w:rFonts w:cs="FrankRuehl" w:hint="cs"/>
          <w:rtl/>
        </w:rPr>
        <w:t xml:space="preserve"> כמשמעותם בסעיף 7ד;</w:t>
      </w:r>
    </w:p>
    <w:p w14:paraId="2EDED0DE" w14:textId="77777777" w:rsidR="001A0582" w:rsidRPr="00F11D92" w:rsidRDefault="001A0582" w:rsidP="001A0582">
      <w:pPr>
        <w:pStyle w:val="P00"/>
        <w:spacing w:before="0"/>
        <w:ind w:left="0" w:right="1134"/>
        <w:rPr>
          <w:rStyle w:val="default"/>
          <w:rFonts w:cs="FrankRuehl" w:hint="cs"/>
          <w:vanish/>
          <w:szCs w:val="20"/>
          <w:shd w:val="clear" w:color="auto" w:fill="FFFF99"/>
          <w:rtl/>
        </w:rPr>
      </w:pPr>
      <w:bookmarkStart w:id="12" w:name="Rov32"/>
      <w:r w:rsidRPr="00F11D92">
        <w:rPr>
          <w:rStyle w:val="default"/>
          <w:rFonts w:cs="FrankRuehl" w:hint="cs"/>
          <w:vanish/>
          <w:color w:val="FF0000"/>
          <w:szCs w:val="20"/>
          <w:shd w:val="clear" w:color="auto" w:fill="FFFF99"/>
          <w:rtl/>
        </w:rPr>
        <w:t>מיום 15.7.2009</w:t>
      </w:r>
    </w:p>
    <w:p w14:paraId="34FF9038" w14:textId="77777777" w:rsidR="001A0582" w:rsidRPr="00F11D92" w:rsidRDefault="001A0582" w:rsidP="001A0582">
      <w:pPr>
        <w:pStyle w:val="P00"/>
        <w:spacing w:before="0"/>
        <w:ind w:left="0" w:right="1134"/>
        <w:rPr>
          <w:rStyle w:val="default"/>
          <w:rFonts w:cs="FrankRuehl" w:hint="cs"/>
          <w:vanish/>
          <w:szCs w:val="20"/>
          <w:shd w:val="clear" w:color="auto" w:fill="FFFF99"/>
          <w:rtl/>
        </w:rPr>
      </w:pPr>
      <w:r w:rsidRPr="00F11D92">
        <w:rPr>
          <w:rStyle w:val="default"/>
          <w:rFonts w:cs="FrankRuehl" w:hint="cs"/>
          <w:b/>
          <w:bCs/>
          <w:vanish/>
          <w:szCs w:val="20"/>
          <w:shd w:val="clear" w:color="auto" w:fill="FFFF99"/>
          <w:rtl/>
        </w:rPr>
        <w:t>תיקון מס' 1</w:t>
      </w:r>
    </w:p>
    <w:p w14:paraId="4B4C7754" w14:textId="77777777" w:rsidR="001A0582" w:rsidRPr="00F11D92" w:rsidRDefault="001A0582" w:rsidP="001A0582">
      <w:pPr>
        <w:pStyle w:val="P00"/>
        <w:spacing w:before="0"/>
        <w:ind w:left="0" w:right="1134"/>
        <w:rPr>
          <w:rStyle w:val="default"/>
          <w:rFonts w:cs="FrankRuehl" w:hint="cs"/>
          <w:vanish/>
          <w:szCs w:val="20"/>
          <w:shd w:val="clear" w:color="auto" w:fill="FFFF99"/>
          <w:rtl/>
        </w:rPr>
      </w:pPr>
      <w:hyperlink r:id="rId28" w:history="1">
        <w:r w:rsidRPr="00F11D92">
          <w:rPr>
            <w:rStyle w:val="Hyperlink"/>
            <w:rFonts w:cs="FrankRuehl" w:hint="cs"/>
            <w:vanish/>
            <w:szCs w:val="20"/>
            <w:shd w:val="clear" w:color="auto" w:fill="FFFF99"/>
            <w:rtl/>
          </w:rPr>
          <w:t>ס"ח תשס"ט מס' 2203</w:t>
        </w:r>
      </w:hyperlink>
      <w:r w:rsidRPr="00F11D92">
        <w:rPr>
          <w:rStyle w:val="default"/>
          <w:rFonts w:cs="FrankRuehl" w:hint="cs"/>
          <w:vanish/>
          <w:szCs w:val="20"/>
          <w:shd w:val="clear" w:color="auto" w:fill="FFFF99"/>
          <w:rtl/>
        </w:rPr>
        <w:t xml:space="preserve"> מיום 23.7.2009 עמ' 199 (</w:t>
      </w:r>
      <w:hyperlink r:id="rId29" w:history="1">
        <w:r w:rsidRPr="00F11D92">
          <w:rPr>
            <w:rStyle w:val="Hyperlink"/>
            <w:rFonts w:cs="FrankRuehl" w:hint="cs"/>
            <w:vanish/>
            <w:szCs w:val="20"/>
            <w:shd w:val="clear" w:color="auto" w:fill="FFFF99"/>
            <w:rtl/>
          </w:rPr>
          <w:t>ה"ח 436</w:t>
        </w:r>
      </w:hyperlink>
      <w:r w:rsidRPr="00F11D92">
        <w:rPr>
          <w:rStyle w:val="default"/>
          <w:rFonts w:cs="FrankRuehl" w:hint="cs"/>
          <w:vanish/>
          <w:szCs w:val="20"/>
          <w:shd w:val="clear" w:color="auto" w:fill="FFFF99"/>
          <w:rtl/>
        </w:rPr>
        <w:t>)</w:t>
      </w:r>
    </w:p>
    <w:p w14:paraId="4F8ABA31" w14:textId="77777777" w:rsidR="001A0582" w:rsidRPr="00834BC7" w:rsidRDefault="001A0582" w:rsidP="00834BC7">
      <w:pPr>
        <w:pStyle w:val="P00"/>
        <w:spacing w:before="0"/>
        <w:ind w:left="0" w:right="1134"/>
        <w:rPr>
          <w:rStyle w:val="default"/>
          <w:rFonts w:cs="FrankRuehl" w:hint="cs"/>
          <w:sz w:val="2"/>
          <w:szCs w:val="2"/>
          <w:shd w:val="clear" w:color="auto" w:fill="FFFF99"/>
          <w:rtl/>
        </w:rPr>
      </w:pPr>
      <w:r w:rsidRPr="00F11D92">
        <w:rPr>
          <w:rStyle w:val="default"/>
          <w:rFonts w:cs="FrankRuehl" w:hint="cs"/>
          <w:b/>
          <w:bCs/>
          <w:vanish/>
          <w:szCs w:val="20"/>
          <w:shd w:val="clear" w:color="auto" w:fill="FFFF99"/>
          <w:rtl/>
        </w:rPr>
        <w:t>הוספת הגדרת "פיצוי והחזר הוצאות"</w:t>
      </w:r>
      <w:bookmarkEnd w:id="12"/>
    </w:p>
    <w:p w14:paraId="1815BA20" w14:textId="77777777" w:rsidR="001A0582" w:rsidRDefault="001A0582" w:rsidP="001A0582">
      <w:pPr>
        <w:pStyle w:val="P00"/>
        <w:spacing w:before="72"/>
        <w:ind w:left="0" w:right="1134"/>
        <w:rPr>
          <w:rStyle w:val="default"/>
          <w:rFonts w:cs="FrankRuehl" w:hint="cs"/>
          <w:rtl/>
        </w:rPr>
      </w:pPr>
      <w:r>
        <w:rPr>
          <w:rFonts w:cs="FrankRuehl"/>
          <w:sz w:val="26"/>
          <w:rtl/>
          <w:lang w:eastAsia="en-US"/>
        </w:rPr>
        <w:pict w14:anchorId="5D90888D">
          <v:shape id="_x0000_s2080" type="#_x0000_t202" style="position:absolute;left:0;text-align:left;margin-left:470.25pt;margin-top:7.1pt;width:1in;height:20.65pt;z-index:251664896" filled="f" stroked="f">
            <v:textbox inset="1mm,0,1mm,0">
              <w:txbxContent>
                <w:p w14:paraId="2C1E93B5" w14:textId="77777777" w:rsidR="00BD15E6" w:rsidRDefault="00BD15E6" w:rsidP="001A0582">
                  <w:pPr>
                    <w:spacing w:line="160" w:lineRule="exact"/>
                    <w:jc w:val="left"/>
                    <w:rPr>
                      <w:rFonts w:cs="Miriam" w:hint="cs"/>
                      <w:noProof/>
                      <w:sz w:val="18"/>
                      <w:szCs w:val="18"/>
                      <w:rtl/>
                    </w:rPr>
                  </w:pPr>
                  <w:r>
                    <w:rPr>
                      <w:rFonts w:cs="Miriam" w:hint="cs"/>
                      <w:sz w:val="18"/>
                      <w:szCs w:val="18"/>
                      <w:rtl/>
                    </w:rPr>
                    <w:t>(תיקון מס' 1) תשס"ט-2009</w:t>
                  </w:r>
                </w:p>
              </w:txbxContent>
            </v:textbox>
          </v:shape>
        </w:pict>
      </w:r>
      <w:r>
        <w:rPr>
          <w:rFonts w:cs="FrankRuehl"/>
          <w:sz w:val="26"/>
          <w:rtl/>
        </w:rPr>
        <w:tab/>
      </w:r>
      <w:r>
        <w:rPr>
          <w:rStyle w:val="default"/>
          <w:rFonts w:cs="FrankRuehl"/>
          <w:rtl/>
        </w:rPr>
        <w:t>"</w:t>
      </w:r>
      <w:r>
        <w:rPr>
          <w:rStyle w:val="default"/>
          <w:rFonts w:cs="FrankRuehl" w:hint="cs"/>
          <w:rtl/>
        </w:rPr>
        <w:t xml:space="preserve">ריבית פיגורים" </w:t>
      </w:r>
      <w:r>
        <w:rPr>
          <w:rStyle w:val="default"/>
          <w:rFonts w:cs="FrankRuehl"/>
          <w:rtl/>
        </w:rPr>
        <w:t>–</w:t>
      </w:r>
      <w:r>
        <w:rPr>
          <w:rStyle w:val="default"/>
          <w:rFonts w:cs="FrankRuehl" w:hint="cs"/>
          <w:rtl/>
        </w:rPr>
        <w:t xml:space="preserve"> כמשמעותה בסעיף 5(ב) לחוק פסיקת ריבית והצמדה;</w:t>
      </w:r>
    </w:p>
    <w:p w14:paraId="14922CAD" w14:textId="77777777" w:rsidR="001A0582" w:rsidRPr="00F11D92" w:rsidRDefault="001A0582" w:rsidP="001A0582">
      <w:pPr>
        <w:pStyle w:val="P00"/>
        <w:spacing w:before="0"/>
        <w:ind w:left="0" w:right="1134"/>
        <w:rPr>
          <w:rStyle w:val="default"/>
          <w:rFonts w:cs="FrankRuehl" w:hint="cs"/>
          <w:vanish/>
          <w:szCs w:val="20"/>
          <w:shd w:val="clear" w:color="auto" w:fill="FFFF99"/>
          <w:rtl/>
        </w:rPr>
      </w:pPr>
      <w:bookmarkStart w:id="13" w:name="Rov33"/>
      <w:r w:rsidRPr="00F11D92">
        <w:rPr>
          <w:rStyle w:val="default"/>
          <w:rFonts w:cs="FrankRuehl" w:hint="cs"/>
          <w:vanish/>
          <w:color w:val="FF0000"/>
          <w:szCs w:val="20"/>
          <w:shd w:val="clear" w:color="auto" w:fill="FFFF99"/>
          <w:rtl/>
        </w:rPr>
        <w:t>מיום 15.7.2009</w:t>
      </w:r>
    </w:p>
    <w:p w14:paraId="46C8B486" w14:textId="77777777" w:rsidR="001A0582" w:rsidRPr="00F11D92" w:rsidRDefault="001A0582" w:rsidP="001A0582">
      <w:pPr>
        <w:pStyle w:val="P00"/>
        <w:spacing w:before="0"/>
        <w:ind w:left="0" w:right="1134"/>
        <w:rPr>
          <w:rStyle w:val="default"/>
          <w:rFonts w:cs="FrankRuehl" w:hint="cs"/>
          <w:vanish/>
          <w:szCs w:val="20"/>
          <w:shd w:val="clear" w:color="auto" w:fill="FFFF99"/>
          <w:rtl/>
        </w:rPr>
      </w:pPr>
      <w:r w:rsidRPr="00F11D92">
        <w:rPr>
          <w:rStyle w:val="default"/>
          <w:rFonts w:cs="FrankRuehl" w:hint="cs"/>
          <w:b/>
          <w:bCs/>
          <w:vanish/>
          <w:szCs w:val="20"/>
          <w:shd w:val="clear" w:color="auto" w:fill="FFFF99"/>
          <w:rtl/>
        </w:rPr>
        <w:t>תיקון מס' 1</w:t>
      </w:r>
    </w:p>
    <w:p w14:paraId="1CC2640E" w14:textId="77777777" w:rsidR="001A0582" w:rsidRPr="00F11D92" w:rsidRDefault="001A0582" w:rsidP="001A0582">
      <w:pPr>
        <w:pStyle w:val="P00"/>
        <w:spacing w:before="0"/>
        <w:ind w:left="0" w:right="1134"/>
        <w:rPr>
          <w:rStyle w:val="default"/>
          <w:rFonts w:cs="FrankRuehl" w:hint="cs"/>
          <w:vanish/>
          <w:szCs w:val="20"/>
          <w:shd w:val="clear" w:color="auto" w:fill="FFFF99"/>
          <w:rtl/>
        </w:rPr>
      </w:pPr>
      <w:hyperlink r:id="rId30" w:history="1">
        <w:r w:rsidRPr="00F11D92">
          <w:rPr>
            <w:rStyle w:val="Hyperlink"/>
            <w:rFonts w:cs="FrankRuehl" w:hint="cs"/>
            <w:vanish/>
            <w:szCs w:val="20"/>
            <w:shd w:val="clear" w:color="auto" w:fill="FFFF99"/>
            <w:rtl/>
          </w:rPr>
          <w:t>ס"ח תשס"ט מס' 2203</w:t>
        </w:r>
      </w:hyperlink>
      <w:r w:rsidRPr="00F11D92">
        <w:rPr>
          <w:rStyle w:val="default"/>
          <w:rFonts w:cs="FrankRuehl" w:hint="cs"/>
          <w:vanish/>
          <w:szCs w:val="20"/>
          <w:shd w:val="clear" w:color="auto" w:fill="FFFF99"/>
          <w:rtl/>
        </w:rPr>
        <w:t xml:space="preserve"> מיום 23.7.2009 עמ' 199 (</w:t>
      </w:r>
      <w:hyperlink r:id="rId31" w:history="1">
        <w:r w:rsidRPr="00F11D92">
          <w:rPr>
            <w:rStyle w:val="Hyperlink"/>
            <w:rFonts w:cs="FrankRuehl" w:hint="cs"/>
            <w:vanish/>
            <w:szCs w:val="20"/>
            <w:shd w:val="clear" w:color="auto" w:fill="FFFF99"/>
            <w:rtl/>
          </w:rPr>
          <w:t>ה"ח 436</w:t>
        </w:r>
      </w:hyperlink>
      <w:r w:rsidRPr="00F11D92">
        <w:rPr>
          <w:rStyle w:val="default"/>
          <w:rFonts w:cs="FrankRuehl" w:hint="cs"/>
          <w:vanish/>
          <w:szCs w:val="20"/>
          <w:shd w:val="clear" w:color="auto" w:fill="FFFF99"/>
          <w:rtl/>
        </w:rPr>
        <w:t>)</w:t>
      </w:r>
    </w:p>
    <w:p w14:paraId="68852BB9" w14:textId="77777777" w:rsidR="001A0582" w:rsidRPr="00834BC7" w:rsidRDefault="001A0582" w:rsidP="00834BC7">
      <w:pPr>
        <w:pStyle w:val="P00"/>
        <w:spacing w:before="0"/>
        <w:ind w:left="0" w:right="1134"/>
        <w:rPr>
          <w:rStyle w:val="default"/>
          <w:rFonts w:cs="FrankRuehl" w:hint="cs"/>
          <w:sz w:val="2"/>
          <w:szCs w:val="2"/>
          <w:shd w:val="clear" w:color="auto" w:fill="FFFF99"/>
          <w:rtl/>
        </w:rPr>
      </w:pPr>
      <w:r w:rsidRPr="00F11D92">
        <w:rPr>
          <w:rStyle w:val="default"/>
          <w:rFonts w:cs="FrankRuehl" w:hint="cs"/>
          <w:b/>
          <w:bCs/>
          <w:vanish/>
          <w:szCs w:val="20"/>
          <w:shd w:val="clear" w:color="auto" w:fill="FFFF99"/>
          <w:rtl/>
        </w:rPr>
        <w:t>הוספת הגדרת "ריבית פיגורים"</w:t>
      </w:r>
      <w:bookmarkEnd w:id="13"/>
    </w:p>
    <w:p w14:paraId="57EB52B7" w14:textId="77777777" w:rsidR="005A37C2" w:rsidRDefault="005A37C2" w:rsidP="00A27BA0">
      <w:pPr>
        <w:pStyle w:val="P00"/>
        <w:spacing w:before="72"/>
        <w:ind w:left="0" w:right="1134"/>
        <w:rPr>
          <w:rStyle w:val="default"/>
          <w:rFonts w:cs="FrankRuehl" w:hint="cs"/>
          <w:rtl/>
        </w:rPr>
      </w:pPr>
      <w:r>
        <w:rPr>
          <w:rFonts w:cs="FrankRuehl"/>
          <w:sz w:val="26"/>
          <w:rtl/>
        </w:rPr>
        <w:lastRenderedPageBreak/>
        <w:tab/>
      </w:r>
      <w:r>
        <w:rPr>
          <w:rStyle w:val="default"/>
          <w:rFonts w:cs="FrankRuehl"/>
          <w:rtl/>
        </w:rPr>
        <w:t>"ר</w:t>
      </w:r>
      <w:r>
        <w:rPr>
          <w:rStyle w:val="default"/>
          <w:rFonts w:cs="FrankRuehl" w:hint="cs"/>
          <w:rtl/>
        </w:rPr>
        <w:t xml:space="preserve">כב" </w:t>
      </w:r>
      <w:r w:rsidR="00A27BA0">
        <w:rPr>
          <w:rStyle w:val="default"/>
          <w:rFonts w:cs="FrankRuehl" w:hint="cs"/>
          <w:rtl/>
        </w:rPr>
        <w:t>-</w:t>
      </w:r>
      <w:r>
        <w:rPr>
          <w:rStyle w:val="default"/>
          <w:rFonts w:cs="FrankRuehl"/>
          <w:rtl/>
        </w:rPr>
        <w:t xml:space="preserve"> </w:t>
      </w:r>
      <w:r>
        <w:rPr>
          <w:rStyle w:val="default"/>
          <w:rFonts w:cs="FrankRuehl" w:hint="cs"/>
          <w:rtl/>
        </w:rPr>
        <w:t>כמשמעותו בפקודת התעבור</w:t>
      </w:r>
      <w:r w:rsidR="00834BC7">
        <w:rPr>
          <w:rStyle w:val="default"/>
          <w:rFonts w:cs="FrankRuehl"/>
          <w:rtl/>
        </w:rPr>
        <w:t>ה</w:t>
      </w:r>
      <w:r w:rsidR="00834BC7">
        <w:rPr>
          <w:rStyle w:val="default"/>
          <w:rFonts w:cs="FrankRuehl" w:hint="cs"/>
          <w:rtl/>
        </w:rPr>
        <w:t>;</w:t>
      </w:r>
    </w:p>
    <w:p w14:paraId="79D10FA4" w14:textId="77777777" w:rsidR="00834BC7" w:rsidRDefault="00834BC7" w:rsidP="00834BC7">
      <w:pPr>
        <w:pStyle w:val="P00"/>
        <w:spacing w:before="72"/>
        <w:ind w:left="0" w:right="1134"/>
        <w:rPr>
          <w:rStyle w:val="default"/>
          <w:rFonts w:cs="FrankRuehl" w:hint="cs"/>
          <w:rtl/>
        </w:rPr>
      </w:pPr>
      <w:r>
        <w:rPr>
          <w:rFonts w:cs="FrankRuehl"/>
          <w:sz w:val="26"/>
          <w:rtl/>
          <w:lang w:eastAsia="en-US"/>
        </w:rPr>
        <w:pict w14:anchorId="0CD363E4">
          <v:shape id="_x0000_s2081" type="#_x0000_t202" style="position:absolute;left:0;text-align:left;margin-left:470.25pt;margin-top:7.1pt;width:1in;height:20.65pt;z-index:251665920" filled="f" stroked="f">
            <v:textbox inset="1mm,0,1mm,0">
              <w:txbxContent>
                <w:p w14:paraId="4A52C276" w14:textId="77777777" w:rsidR="00BD15E6" w:rsidRDefault="00BD15E6" w:rsidP="00834BC7">
                  <w:pPr>
                    <w:spacing w:line="160" w:lineRule="exact"/>
                    <w:jc w:val="left"/>
                    <w:rPr>
                      <w:rFonts w:cs="Miriam" w:hint="cs"/>
                      <w:noProof/>
                      <w:sz w:val="18"/>
                      <w:szCs w:val="18"/>
                      <w:rtl/>
                    </w:rPr>
                  </w:pPr>
                  <w:r>
                    <w:rPr>
                      <w:rFonts w:cs="Miriam" w:hint="cs"/>
                      <w:sz w:val="18"/>
                      <w:szCs w:val="18"/>
                      <w:rtl/>
                    </w:rPr>
                    <w:t>(תיקון מס' 1) תשס"ט-2009</w:t>
                  </w:r>
                </w:p>
              </w:txbxContent>
            </v:textbox>
          </v:shape>
        </w:pict>
      </w:r>
      <w:r>
        <w:rPr>
          <w:rFonts w:cs="FrankRuehl"/>
          <w:sz w:val="26"/>
          <w:rtl/>
        </w:rPr>
        <w:tab/>
      </w:r>
      <w:r>
        <w:rPr>
          <w:rStyle w:val="default"/>
          <w:rFonts w:cs="FrankRuehl"/>
          <w:rtl/>
        </w:rPr>
        <w:t>"</w:t>
      </w:r>
      <w:r>
        <w:rPr>
          <w:rStyle w:val="default"/>
          <w:rFonts w:cs="FrankRuehl" w:hint="cs"/>
          <w:rtl/>
        </w:rPr>
        <w:t xml:space="preserve">רכב שיוך" </w:t>
      </w:r>
      <w:r>
        <w:rPr>
          <w:rStyle w:val="default"/>
          <w:rFonts w:cs="FrankRuehl"/>
          <w:rtl/>
        </w:rPr>
        <w:t>–</w:t>
      </w:r>
      <w:r>
        <w:rPr>
          <w:rStyle w:val="default"/>
          <w:rFonts w:cs="FrankRuehl" w:hint="cs"/>
          <w:rtl/>
        </w:rPr>
        <w:t xml:space="preserve"> רכב שנקבע בהסכם שימוש כרכב שאליו ייוחסו החיובים אשר בהם יחויב המנוי, לצורך אכיפתם;</w:t>
      </w:r>
    </w:p>
    <w:p w14:paraId="64520C9F" w14:textId="77777777" w:rsidR="00834BC7" w:rsidRPr="00F11D92" w:rsidRDefault="00834BC7" w:rsidP="00834BC7">
      <w:pPr>
        <w:pStyle w:val="P00"/>
        <w:spacing w:before="0"/>
        <w:ind w:left="0" w:right="1134"/>
        <w:rPr>
          <w:rStyle w:val="default"/>
          <w:rFonts w:cs="FrankRuehl" w:hint="cs"/>
          <w:vanish/>
          <w:szCs w:val="20"/>
          <w:shd w:val="clear" w:color="auto" w:fill="FFFF99"/>
          <w:rtl/>
        </w:rPr>
      </w:pPr>
      <w:bookmarkStart w:id="14" w:name="Rov34"/>
      <w:r w:rsidRPr="00F11D92">
        <w:rPr>
          <w:rStyle w:val="default"/>
          <w:rFonts w:cs="FrankRuehl" w:hint="cs"/>
          <w:vanish/>
          <w:color w:val="FF0000"/>
          <w:szCs w:val="20"/>
          <w:shd w:val="clear" w:color="auto" w:fill="FFFF99"/>
          <w:rtl/>
        </w:rPr>
        <w:t>מיום 15.7.2009</w:t>
      </w:r>
    </w:p>
    <w:p w14:paraId="3ABB2E51" w14:textId="77777777" w:rsidR="00834BC7" w:rsidRPr="00F11D92" w:rsidRDefault="00834BC7" w:rsidP="00834BC7">
      <w:pPr>
        <w:pStyle w:val="P00"/>
        <w:spacing w:before="0"/>
        <w:ind w:left="0" w:right="1134"/>
        <w:rPr>
          <w:rStyle w:val="default"/>
          <w:rFonts w:cs="FrankRuehl" w:hint="cs"/>
          <w:vanish/>
          <w:szCs w:val="20"/>
          <w:shd w:val="clear" w:color="auto" w:fill="FFFF99"/>
          <w:rtl/>
        </w:rPr>
      </w:pPr>
      <w:r w:rsidRPr="00F11D92">
        <w:rPr>
          <w:rStyle w:val="default"/>
          <w:rFonts w:cs="FrankRuehl" w:hint="cs"/>
          <w:b/>
          <w:bCs/>
          <w:vanish/>
          <w:szCs w:val="20"/>
          <w:shd w:val="clear" w:color="auto" w:fill="FFFF99"/>
          <w:rtl/>
        </w:rPr>
        <w:t>תיקון מס' 1</w:t>
      </w:r>
    </w:p>
    <w:p w14:paraId="39ECAB40" w14:textId="77777777" w:rsidR="00834BC7" w:rsidRPr="00F11D92" w:rsidRDefault="00834BC7" w:rsidP="00834BC7">
      <w:pPr>
        <w:pStyle w:val="P00"/>
        <w:spacing w:before="0"/>
        <w:ind w:left="0" w:right="1134"/>
        <w:rPr>
          <w:rStyle w:val="default"/>
          <w:rFonts w:cs="FrankRuehl" w:hint="cs"/>
          <w:vanish/>
          <w:szCs w:val="20"/>
          <w:shd w:val="clear" w:color="auto" w:fill="FFFF99"/>
          <w:rtl/>
        </w:rPr>
      </w:pPr>
      <w:hyperlink r:id="rId32" w:history="1">
        <w:r w:rsidRPr="00F11D92">
          <w:rPr>
            <w:rStyle w:val="Hyperlink"/>
            <w:rFonts w:cs="FrankRuehl" w:hint="cs"/>
            <w:vanish/>
            <w:szCs w:val="20"/>
            <w:shd w:val="clear" w:color="auto" w:fill="FFFF99"/>
            <w:rtl/>
          </w:rPr>
          <w:t>ס"ח תשס"ט מס' 2203</w:t>
        </w:r>
      </w:hyperlink>
      <w:r w:rsidRPr="00F11D92">
        <w:rPr>
          <w:rStyle w:val="default"/>
          <w:rFonts w:cs="FrankRuehl" w:hint="cs"/>
          <w:vanish/>
          <w:szCs w:val="20"/>
          <w:shd w:val="clear" w:color="auto" w:fill="FFFF99"/>
          <w:rtl/>
        </w:rPr>
        <w:t xml:space="preserve"> מיום 23.7.2009 עמ' 200 (</w:t>
      </w:r>
      <w:hyperlink r:id="rId33" w:history="1">
        <w:r w:rsidRPr="00F11D92">
          <w:rPr>
            <w:rStyle w:val="Hyperlink"/>
            <w:rFonts w:cs="FrankRuehl" w:hint="cs"/>
            <w:vanish/>
            <w:szCs w:val="20"/>
            <w:shd w:val="clear" w:color="auto" w:fill="FFFF99"/>
            <w:rtl/>
          </w:rPr>
          <w:t>ה"ח 436</w:t>
        </w:r>
      </w:hyperlink>
      <w:r w:rsidRPr="00F11D92">
        <w:rPr>
          <w:rStyle w:val="default"/>
          <w:rFonts w:cs="FrankRuehl" w:hint="cs"/>
          <w:vanish/>
          <w:szCs w:val="20"/>
          <w:shd w:val="clear" w:color="auto" w:fill="FFFF99"/>
          <w:rtl/>
        </w:rPr>
        <w:t>)</w:t>
      </w:r>
    </w:p>
    <w:p w14:paraId="47727736" w14:textId="77777777" w:rsidR="00834BC7" w:rsidRPr="00834BC7" w:rsidRDefault="00834BC7" w:rsidP="00834BC7">
      <w:pPr>
        <w:pStyle w:val="P00"/>
        <w:spacing w:before="0"/>
        <w:ind w:left="0" w:right="1134"/>
        <w:rPr>
          <w:rStyle w:val="default"/>
          <w:rFonts w:cs="FrankRuehl" w:hint="cs"/>
          <w:sz w:val="2"/>
          <w:szCs w:val="2"/>
          <w:shd w:val="clear" w:color="auto" w:fill="FFFF99"/>
          <w:rtl/>
        </w:rPr>
      </w:pPr>
      <w:r w:rsidRPr="00F11D92">
        <w:rPr>
          <w:rStyle w:val="default"/>
          <w:rFonts w:cs="FrankRuehl" w:hint="cs"/>
          <w:b/>
          <w:bCs/>
          <w:vanish/>
          <w:szCs w:val="20"/>
          <w:shd w:val="clear" w:color="auto" w:fill="FFFF99"/>
          <w:rtl/>
        </w:rPr>
        <w:t>הוספת הגדרת "רכב שיוך"</w:t>
      </w:r>
      <w:bookmarkEnd w:id="14"/>
    </w:p>
    <w:p w14:paraId="0D543EF8" w14:textId="77777777" w:rsidR="00834BC7" w:rsidRDefault="00834BC7" w:rsidP="00834BC7">
      <w:pPr>
        <w:pStyle w:val="P00"/>
        <w:spacing w:before="72"/>
        <w:ind w:left="0" w:right="1134"/>
        <w:rPr>
          <w:rStyle w:val="default"/>
          <w:rFonts w:cs="FrankRuehl" w:hint="cs"/>
          <w:rtl/>
        </w:rPr>
      </w:pPr>
      <w:r>
        <w:rPr>
          <w:rFonts w:cs="FrankRuehl"/>
          <w:sz w:val="26"/>
          <w:rtl/>
          <w:lang w:eastAsia="en-US"/>
        </w:rPr>
        <w:pict w14:anchorId="24ABCD10">
          <v:shape id="_x0000_s2082" type="#_x0000_t202" style="position:absolute;left:0;text-align:left;margin-left:470.25pt;margin-top:7.1pt;width:1in;height:20.65pt;z-index:251666944" filled="f" stroked="f">
            <v:textbox inset="1mm,0,1mm,0">
              <w:txbxContent>
                <w:p w14:paraId="2F47AF91" w14:textId="77777777" w:rsidR="00BD15E6" w:rsidRDefault="00BD15E6" w:rsidP="00834BC7">
                  <w:pPr>
                    <w:spacing w:line="160" w:lineRule="exact"/>
                    <w:jc w:val="left"/>
                    <w:rPr>
                      <w:rFonts w:cs="Miriam" w:hint="cs"/>
                      <w:noProof/>
                      <w:sz w:val="18"/>
                      <w:szCs w:val="18"/>
                      <w:rtl/>
                    </w:rPr>
                  </w:pPr>
                  <w:r>
                    <w:rPr>
                      <w:rFonts w:cs="Miriam" w:hint="cs"/>
                      <w:sz w:val="18"/>
                      <w:szCs w:val="18"/>
                      <w:rtl/>
                    </w:rPr>
                    <w:t>(תיקון מס' 1) תשס"ט-2009</w:t>
                  </w:r>
                </w:p>
              </w:txbxContent>
            </v:textbox>
          </v:shape>
        </w:pict>
      </w:r>
      <w:r>
        <w:rPr>
          <w:rFonts w:cs="FrankRuehl"/>
          <w:sz w:val="26"/>
          <w:rtl/>
        </w:rPr>
        <w:tab/>
      </w:r>
      <w:r>
        <w:rPr>
          <w:rStyle w:val="default"/>
          <w:rFonts w:cs="FrankRuehl"/>
          <w:rtl/>
        </w:rPr>
        <w:t>"</w:t>
      </w:r>
      <w:r>
        <w:rPr>
          <w:rStyle w:val="default"/>
          <w:rFonts w:cs="FrankRuehl" w:hint="cs"/>
          <w:rtl/>
        </w:rPr>
        <w:t xml:space="preserve">הרשות הממונה" </w:t>
      </w:r>
      <w:r>
        <w:rPr>
          <w:rStyle w:val="default"/>
          <w:rFonts w:cs="FrankRuehl"/>
          <w:rtl/>
        </w:rPr>
        <w:t>–</w:t>
      </w:r>
      <w:r>
        <w:rPr>
          <w:rStyle w:val="default"/>
          <w:rFonts w:cs="FrankRuehl" w:hint="cs"/>
          <w:rtl/>
        </w:rPr>
        <w:t xml:space="preserve"> רשות מנהרות הכרמל כמשמעותה בחוזה הזיכיון, שמינתה הממשלה;</w:t>
      </w:r>
    </w:p>
    <w:p w14:paraId="7400563B" w14:textId="77777777" w:rsidR="00834BC7" w:rsidRPr="00F11D92" w:rsidRDefault="00834BC7" w:rsidP="00834BC7">
      <w:pPr>
        <w:pStyle w:val="P00"/>
        <w:spacing w:before="0"/>
        <w:ind w:left="0" w:right="1134"/>
        <w:rPr>
          <w:rStyle w:val="default"/>
          <w:rFonts w:cs="FrankRuehl" w:hint="cs"/>
          <w:vanish/>
          <w:szCs w:val="20"/>
          <w:shd w:val="clear" w:color="auto" w:fill="FFFF99"/>
          <w:rtl/>
        </w:rPr>
      </w:pPr>
      <w:bookmarkStart w:id="15" w:name="Rov35"/>
      <w:r w:rsidRPr="00F11D92">
        <w:rPr>
          <w:rStyle w:val="default"/>
          <w:rFonts w:cs="FrankRuehl" w:hint="cs"/>
          <w:vanish/>
          <w:color w:val="FF0000"/>
          <w:szCs w:val="20"/>
          <w:shd w:val="clear" w:color="auto" w:fill="FFFF99"/>
          <w:rtl/>
        </w:rPr>
        <w:t>מיום 15.7.2009</w:t>
      </w:r>
    </w:p>
    <w:p w14:paraId="4BF900BB" w14:textId="77777777" w:rsidR="00834BC7" w:rsidRPr="00F11D92" w:rsidRDefault="00834BC7" w:rsidP="00834BC7">
      <w:pPr>
        <w:pStyle w:val="P00"/>
        <w:spacing w:before="0"/>
        <w:ind w:left="0" w:right="1134"/>
        <w:rPr>
          <w:rStyle w:val="default"/>
          <w:rFonts w:cs="FrankRuehl" w:hint="cs"/>
          <w:vanish/>
          <w:szCs w:val="20"/>
          <w:shd w:val="clear" w:color="auto" w:fill="FFFF99"/>
          <w:rtl/>
        </w:rPr>
      </w:pPr>
      <w:r w:rsidRPr="00F11D92">
        <w:rPr>
          <w:rStyle w:val="default"/>
          <w:rFonts w:cs="FrankRuehl" w:hint="cs"/>
          <w:b/>
          <w:bCs/>
          <w:vanish/>
          <w:szCs w:val="20"/>
          <w:shd w:val="clear" w:color="auto" w:fill="FFFF99"/>
          <w:rtl/>
        </w:rPr>
        <w:t>תיקון מס' 1</w:t>
      </w:r>
    </w:p>
    <w:p w14:paraId="2A9DE3F8" w14:textId="77777777" w:rsidR="00834BC7" w:rsidRPr="00F11D92" w:rsidRDefault="00834BC7" w:rsidP="00834BC7">
      <w:pPr>
        <w:pStyle w:val="P00"/>
        <w:spacing w:before="0"/>
        <w:ind w:left="0" w:right="1134"/>
        <w:rPr>
          <w:rStyle w:val="default"/>
          <w:rFonts w:cs="FrankRuehl" w:hint="cs"/>
          <w:vanish/>
          <w:szCs w:val="20"/>
          <w:shd w:val="clear" w:color="auto" w:fill="FFFF99"/>
          <w:rtl/>
        </w:rPr>
      </w:pPr>
      <w:hyperlink r:id="rId34" w:history="1">
        <w:r w:rsidRPr="00F11D92">
          <w:rPr>
            <w:rStyle w:val="Hyperlink"/>
            <w:rFonts w:cs="FrankRuehl" w:hint="cs"/>
            <w:vanish/>
            <w:szCs w:val="20"/>
            <w:shd w:val="clear" w:color="auto" w:fill="FFFF99"/>
            <w:rtl/>
          </w:rPr>
          <w:t>ס"ח תשס"ט מס' 2203</w:t>
        </w:r>
      </w:hyperlink>
      <w:r w:rsidRPr="00F11D92">
        <w:rPr>
          <w:rStyle w:val="default"/>
          <w:rFonts w:cs="FrankRuehl" w:hint="cs"/>
          <w:vanish/>
          <w:szCs w:val="20"/>
          <w:shd w:val="clear" w:color="auto" w:fill="FFFF99"/>
          <w:rtl/>
        </w:rPr>
        <w:t xml:space="preserve"> מיום 23.7.2009 עמ' 200 (</w:t>
      </w:r>
      <w:hyperlink r:id="rId35" w:history="1">
        <w:r w:rsidRPr="00F11D92">
          <w:rPr>
            <w:rStyle w:val="Hyperlink"/>
            <w:rFonts w:cs="FrankRuehl" w:hint="cs"/>
            <w:vanish/>
            <w:szCs w:val="20"/>
            <w:shd w:val="clear" w:color="auto" w:fill="FFFF99"/>
            <w:rtl/>
          </w:rPr>
          <w:t>ה"ח 436</w:t>
        </w:r>
      </w:hyperlink>
      <w:r w:rsidRPr="00F11D92">
        <w:rPr>
          <w:rStyle w:val="default"/>
          <w:rFonts w:cs="FrankRuehl" w:hint="cs"/>
          <w:vanish/>
          <w:szCs w:val="20"/>
          <w:shd w:val="clear" w:color="auto" w:fill="FFFF99"/>
          <w:rtl/>
        </w:rPr>
        <w:t>)</w:t>
      </w:r>
    </w:p>
    <w:p w14:paraId="063F795D" w14:textId="77777777" w:rsidR="00834BC7" w:rsidRPr="00834BC7" w:rsidRDefault="00834BC7" w:rsidP="00834BC7">
      <w:pPr>
        <w:pStyle w:val="P00"/>
        <w:spacing w:before="0"/>
        <w:ind w:left="0" w:right="1134"/>
        <w:rPr>
          <w:rStyle w:val="default"/>
          <w:rFonts w:cs="FrankRuehl" w:hint="cs"/>
          <w:sz w:val="2"/>
          <w:szCs w:val="2"/>
          <w:shd w:val="clear" w:color="auto" w:fill="FFFF99"/>
          <w:rtl/>
        </w:rPr>
      </w:pPr>
      <w:r w:rsidRPr="00F11D92">
        <w:rPr>
          <w:rStyle w:val="default"/>
          <w:rFonts w:cs="FrankRuehl" w:hint="cs"/>
          <w:b/>
          <w:bCs/>
          <w:vanish/>
          <w:szCs w:val="20"/>
          <w:shd w:val="clear" w:color="auto" w:fill="FFFF99"/>
          <w:rtl/>
        </w:rPr>
        <w:t>הוספת הגדרת "הרשות הממונה"</w:t>
      </w:r>
      <w:bookmarkEnd w:id="15"/>
    </w:p>
    <w:p w14:paraId="4C1F9736" w14:textId="77777777" w:rsidR="00834BC7" w:rsidRDefault="00834BC7" w:rsidP="00834BC7">
      <w:pPr>
        <w:pStyle w:val="P00"/>
        <w:spacing w:before="72"/>
        <w:ind w:left="0" w:right="1134"/>
        <w:rPr>
          <w:rStyle w:val="default"/>
          <w:rFonts w:cs="FrankRuehl" w:hint="cs"/>
          <w:rtl/>
        </w:rPr>
      </w:pPr>
      <w:r>
        <w:rPr>
          <w:rFonts w:cs="FrankRuehl"/>
          <w:sz w:val="26"/>
          <w:rtl/>
          <w:lang w:eastAsia="en-US"/>
        </w:rPr>
        <w:pict w14:anchorId="6DE6B13B">
          <v:shape id="_x0000_s2083" type="#_x0000_t202" style="position:absolute;left:0;text-align:left;margin-left:470.25pt;margin-top:7.1pt;width:1in;height:20.65pt;z-index:251667968" filled="f" stroked="f">
            <v:textbox inset="1mm,0,1mm,0">
              <w:txbxContent>
                <w:p w14:paraId="31D6AAA6" w14:textId="77777777" w:rsidR="00BD15E6" w:rsidRDefault="00BD15E6" w:rsidP="00834BC7">
                  <w:pPr>
                    <w:spacing w:line="160" w:lineRule="exact"/>
                    <w:jc w:val="left"/>
                    <w:rPr>
                      <w:rFonts w:cs="Miriam" w:hint="cs"/>
                      <w:noProof/>
                      <w:sz w:val="18"/>
                      <w:szCs w:val="18"/>
                      <w:rtl/>
                    </w:rPr>
                  </w:pPr>
                  <w:r>
                    <w:rPr>
                      <w:rFonts w:cs="Miriam" w:hint="cs"/>
                      <w:sz w:val="18"/>
                      <w:szCs w:val="18"/>
                      <w:rtl/>
                    </w:rPr>
                    <w:t>(תיקון מס' 1) תשס"ט-2009</w:t>
                  </w:r>
                </w:p>
              </w:txbxContent>
            </v:textbox>
          </v:shape>
        </w:pict>
      </w:r>
      <w:r>
        <w:rPr>
          <w:rFonts w:cs="FrankRuehl"/>
          <w:sz w:val="26"/>
          <w:rtl/>
        </w:rPr>
        <w:tab/>
      </w:r>
      <w:r>
        <w:rPr>
          <w:rStyle w:val="default"/>
          <w:rFonts w:cs="FrankRuehl"/>
          <w:rtl/>
        </w:rPr>
        <w:t>"</w:t>
      </w:r>
      <w:r>
        <w:rPr>
          <w:rStyle w:val="default"/>
          <w:rFonts w:cs="FrankRuehl" w:hint="cs"/>
          <w:rtl/>
        </w:rPr>
        <w:t xml:space="preserve">השר" </w:t>
      </w:r>
      <w:r>
        <w:rPr>
          <w:rStyle w:val="default"/>
          <w:rFonts w:cs="FrankRuehl"/>
          <w:rtl/>
        </w:rPr>
        <w:t>–</w:t>
      </w:r>
      <w:r>
        <w:rPr>
          <w:rStyle w:val="default"/>
          <w:rFonts w:cs="FrankRuehl" w:hint="cs"/>
          <w:rtl/>
        </w:rPr>
        <w:t xml:space="preserve"> שר התחבורה והבטיחות בדרכים.</w:t>
      </w:r>
    </w:p>
    <w:p w14:paraId="72F8D5D2" w14:textId="77777777" w:rsidR="00834BC7" w:rsidRPr="00F11D92" w:rsidRDefault="00834BC7" w:rsidP="00834BC7">
      <w:pPr>
        <w:pStyle w:val="P00"/>
        <w:spacing w:before="0"/>
        <w:ind w:left="0" w:right="1134"/>
        <w:rPr>
          <w:rStyle w:val="default"/>
          <w:rFonts w:cs="FrankRuehl" w:hint="cs"/>
          <w:vanish/>
          <w:szCs w:val="20"/>
          <w:shd w:val="clear" w:color="auto" w:fill="FFFF99"/>
          <w:rtl/>
        </w:rPr>
      </w:pPr>
      <w:bookmarkStart w:id="16" w:name="Rov36"/>
      <w:r w:rsidRPr="00F11D92">
        <w:rPr>
          <w:rStyle w:val="default"/>
          <w:rFonts w:cs="FrankRuehl" w:hint="cs"/>
          <w:vanish/>
          <w:color w:val="FF0000"/>
          <w:szCs w:val="20"/>
          <w:shd w:val="clear" w:color="auto" w:fill="FFFF99"/>
          <w:rtl/>
        </w:rPr>
        <w:t>מיום 15.7.2009</w:t>
      </w:r>
    </w:p>
    <w:p w14:paraId="4F2FC602" w14:textId="77777777" w:rsidR="00834BC7" w:rsidRPr="00F11D92" w:rsidRDefault="00834BC7" w:rsidP="00834BC7">
      <w:pPr>
        <w:pStyle w:val="P00"/>
        <w:spacing w:before="0"/>
        <w:ind w:left="0" w:right="1134"/>
        <w:rPr>
          <w:rStyle w:val="default"/>
          <w:rFonts w:cs="FrankRuehl" w:hint="cs"/>
          <w:vanish/>
          <w:szCs w:val="20"/>
          <w:shd w:val="clear" w:color="auto" w:fill="FFFF99"/>
          <w:rtl/>
        </w:rPr>
      </w:pPr>
      <w:r w:rsidRPr="00F11D92">
        <w:rPr>
          <w:rStyle w:val="default"/>
          <w:rFonts w:cs="FrankRuehl" w:hint="cs"/>
          <w:b/>
          <w:bCs/>
          <w:vanish/>
          <w:szCs w:val="20"/>
          <w:shd w:val="clear" w:color="auto" w:fill="FFFF99"/>
          <w:rtl/>
        </w:rPr>
        <w:t>תיקון מס' 1</w:t>
      </w:r>
    </w:p>
    <w:p w14:paraId="76CC2A24" w14:textId="77777777" w:rsidR="00834BC7" w:rsidRPr="00F11D92" w:rsidRDefault="00834BC7" w:rsidP="00834BC7">
      <w:pPr>
        <w:pStyle w:val="P00"/>
        <w:spacing w:before="0"/>
        <w:ind w:left="0" w:right="1134"/>
        <w:rPr>
          <w:rStyle w:val="default"/>
          <w:rFonts w:cs="FrankRuehl" w:hint="cs"/>
          <w:vanish/>
          <w:szCs w:val="20"/>
          <w:shd w:val="clear" w:color="auto" w:fill="FFFF99"/>
          <w:rtl/>
        </w:rPr>
      </w:pPr>
      <w:hyperlink r:id="rId36" w:history="1">
        <w:r w:rsidRPr="00F11D92">
          <w:rPr>
            <w:rStyle w:val="Hyperlink"/>
            <w:rFonts w:cs="FrankRuehl" w:hint="cs"/>
            <w:vanish/>
            <w:szCs w:val="20"/>
            <w:shd w:val="clear" w:color="auto" w:fill="FFFF99"/>
            <w:rtl/>
          </w:rPr>
          <w:t>ס"ח תשס"ט מס' 2203</w:t>
        </w:r>
      </w:hyperlink>
      <w:r w:rsidRPr="00F11D92">
        <w:rPr>
          <w:rStyle w:val="default"/>
          <w:rFonts w:cs="FrankRuehl" w:hint="cs"/>
          <w:vanish/>
          <w:szCs w:val="20"/>
          <w:shd w:val="clear" w:color="auto" w:fill="FFFF99"/>
          <w:rtl/>
        </w:rPr>
        <w:t xml:space="preserve"> מיום 23.7.2009 עמ' 200 (</w:t>
      </w:r>
      <w:hyperlink r:id="rId37" w:history="1">
        <w:r w:rsidRPr="00F11D92">
          <w:rPr>
            <w:rStyle w:val="Hyperlink"/>
            <w:rFonts w:cs="FrankRuehl" w:hint="cs"/>
            <w:vanish/>
            <w:szCs w:val="20"/>
            <w:shd w:val="clear" w:color="auto" w:fill="FFFF99"/>
            <w:rtl/>
          </w:rPr>
          <w:t>ה"ח 436</w:t>
        </w:r>
      </w:hyperlink>
      <w:r w:rsidRPr="00F11D92">
        <w:rPr>
          <w:rStyle w:val="default"/>
          <w:rFonts w:cs="FrankRuehl" w:hint="cs"/>
          <w:vanish/>
          <w:szCs w:val="20"/>
          <w:shd w:val="clear" w:color="auto" w:fill="FFFF99"/>
          <w:rtl/>
        </w:rPr>
        <w:t>)</w:t>
      </w:r>
    </w:p>
    <w:p w14:paraId="1179AB1B" w14:textId="77777777" w:rsidR="00834BC7" w:rsidRPr="00834BC7" w:rsidRDefault="00834BC7" w:rsidP="00834BC7">
      <w:pPr>
        <w:pStyle w:val="P00"/>
        <w:spacing w:before="0"/>
        <w:ind w:left="0" w:right="1134"/>
        <w:rPr>
          <w:rStyle w:val="default"/>
          <w:rFonts w:cs="FrankRuehl" w:hint="cs"/>
          <w:sz w:val="2"/>
          <w:szCs w:val="2"/>
          <w:shd w:val="clear" w:color="auto" w:fill="FFFF99"/>
          <w:rtl/>
        </w:rPr>
      </w:pPr>
      <w:r w:rsidRPr="00F11D92">
        <w:rPr>
          <w:rStyle w:val="default"/>
          <w:rFonts w:cs="FrankRuehl" w:hint="cs"/>
          <w:b/>
          <w:bCs/>
          <w:vanish/>
          <w:szCs w:val="20"/>
          <w:shd w:val="clear" w:color="auto" w:fill="FFFF99"/>
          <w:rtl/>
        </w:rPr>
        <w:t>הוספת הגדרת "השר"</w:t>
      </w:r>
      <w:bookmarkEnd w:id="16"/>
    </w:p>
    <w:p w14:paraId="03A5E063" w14:textId="77777777" w:rsidR="005A37C2" w:rsidRDefault="005A37C2">
      <w:pPr>
        <w:pStyle w:val="P00"/>
        <w:spacing w:before="72"/>
        <w:ind w:left="0" w:right="1134"/>
        <w:rPr>
          <w:rStyle w:val="default"/>
          <w:rFonts w:cs="FrankRuehl"/>
          <w:rtl/>
        </w:rPr>
      </w:pPr>
      <w:bookmarkStart w:id="17" w:name="Seif2"/>
      <w:bookmarkEnd w:id="17"/>
      <w:r>
        <w:rPr>
          <w:lang w:val="he-IL"/>
        </w:rPr>
        <w:pict w14:anchorId="462A1D25">
          <v:rect id="_x0000_s2051" style="position:absolute;left:0;text-align:left;margin-left:464.5pt;margin-top:8.05pt;width:75.05pt;height:16pt;z-index:251635200" o:allowincell="f" filled="f" stroked="f" strokecolor="lime" strokeweight=".25pt">
            <v:textbox inset="0,0,0,0">
              <w:txbxContent>
                <w:p w14:paraId="01F80592" w14:textId="77777777" w:rsidR="00BD15E6" w:rsidRDefault="00BD15E6" w:rsidP="00A27BA0">
                  <w:pPr>
                    <w:spacing w:line="160" w:lineRule="exact"/>
                    <w:jc w:val="left"/>
                    <w:rPr>
                      <w:rFonts w:cs="Miriam"/>
                      <w:noProof/>
                      <w:sz w:val="18"/>
                      <w:szCs w:val="18"/>
                      <w:rtl/>
                    </w:rPr>
                  </w:pPr>
                  <w:r>
                    <w:rPr>
                      <w:rFonts w:cs="Miriam"/>
                      <w:sz w:val="18"/>
                      <w:szCs w:val="18"/>
                      <w:rtl/>
                    </w:rPr>
                    <w:t>קב</w:t>
                  </w:r>
                  <w:r>
                    <w:rPr>
                      <w:rFonts w:cs="Miriam" w:hint="cs"/>
                      <w:sz w:val="18"/>
                      <w:szCs w:val="18"/>
                      <w:rtl/>
                    </w:rPr>
                    <w:t xml:space="preserve">יעת כביש </w:t>
                  </w:r>
                  <w:r>
                    <w:rPr>
                      <w:rFonts w:cs="Miriam"/>
                      <w:sz w:val="18"/>
                      <w:szCs w:val="18"/>
                      <w:rtl/>
                    </w:rPr>
                    <w:t>אג</w:t>
                  </w:r>
                  <w:r>
                    <w:rPr>
                      <w:rFonts w:cs="Miriam" w:hint="cs"/>
                      <w:sz w:val="18"/>
                      <w:szCs w:val="18"/>
                      <w:rtl/>
                    </w:rPr>
                    <w:t>רה</w:t>
                  </w:r>
                </w:p>
              </w:txbxContent>
            </v:textbox>
            <w10:anchorlock/>
          </v:rect>
        </w:pict>
      </w:r>
      <w:r>
        <w:rPr>
          <w:rStyle w:val="big-number"/>
          <w:rFonts w:cs="Miriam"/>
          <w:rtl/>
        </w:rPr>
        <w:t>2.</w:t>
      </w:r>
      <w:r>
        <w:rPr>
          <w:rStyle w:val="big-number"/>
          <w:rFonts w:cs="Miriam"/>
          <w:rtl/>
        </w:rPr>
        <w:tab/>
      </w:r>
      <w:r>
        <w:rPr>
          <w:rStyle w:val="default"/>
          <w:rFonts w:cs="FrankRuehl"/>
          <w:rtl/>
        </w:rPr>
        <w:t>כב</w:t>
      </w:r>
      <w:r>
        <w:rPr>
          <w:rStyle w:val="default"/>
          <w:rFonts w:cs="FrankRuehl" w:hint="cs"/>
          <w:rtl/>
        </w:rPr>
        <w:t>ישי מנהרות הכרמל יהיו כבישי אגרה, מיום שנחתם לגביהם חוזה זכיון לפי הוראות חוק זה.</w:t>
      </w:r>
    </w:p>
    <w:p w14:paraId="0D9DE493" w14:textId="77777777" w:rsidR="005A37C2" w:rsidRDefault="005A37C2" w:rsidP="00A27BA0">
      <w:pPr>
        <w:pStyle w:val="P00"/>
        <w:spacing w:before="72"/>
        <w:ind w:left="0" w:right="1134"/>
        <w:rPr>
          <w:rStyle w:val="default"/>
          <w:rFonts w:cs="FrankRuehl"/>
          <w:rtl/>
        </w:rPr>
      </w:pPr>
      <w:bookmarkStart w:id="18" w:name="Seif3"/>
      <w:bookmarkEnd w:id="18"/>
      <w:r>
        <w:rPr>
          <w:lang w:val="he-IL"/>
        </w:rPr>
        <w:pict w14:anchorId="58ACDFE5">
          <v:rect id="_x0000_s2052" style="position:absolute;left:0;text-align:left;margin-left:464.5pt;margin-top:8.05pt;width:75.05pt;height:16pt;z-index:251636224" o:allowincell="f" filled="f" stroked="f" strokecolor="lime" strokeweight=".25pt">
            <v:textbox inset="0,0,0,0">
              <w:txbxContent>
                <w:p w14:paraId="78E7A3B7" w14:textId="77777777" w:rsidR="00BD15E6" w:rsidRDefault="00BD15E6" w:rsidP="00A27BA0">
                  <w:pPr>
                    <w:spacing w:line="160" w:lineRule="exact"/>
                    <w:jc w:val="left"/>
                    <w:rPr>
                      <w:rFonts w:cs="Miriam"/>
                      <w:noProof/>
                      <w:sz w:val="18"/>
                      <w:szCs w:val="18"/>
                      <w:rtl/>
                    </w:rPr>
                  </w:pPr>
                  <w:r>
                    <w:rPr>
                      <w:rFonts w:cs="Miriam"/>
                      <w:sz w:val="18"/>
                      <w:szCs w:val="18"/>
                      <w:rtl/>
                    </w:rPr>
                    <w:t>בח</w:t>
                  </w:r>
                  <w:r>
                    <w:rPr>
                      <w:rFonts w:cs="Miriam" w:hint="cs"/>
                      <w:sz w:val="18"/>
                      <w:szCs w:val="18"/>
                      <w:rtl/>
                    </w:rPr>
                    <w:t xml:space="preserve">ירת </w:t>
                  </w:r>
                  <w:r>
                    <w:rPr>
                      <w:rFonts w:cs="Miriam"/>
                      <w:sz w:val="18"/>
                      <w:szCs w:val="18"/>
                      <w:rtl/>
                    </w:rPr>
                    <w:t>בע</w:t>
                  </w:r>
                  <w:r>
                    <w:rPr>
                      <w:rFonts w:cs="Miriam" w:hint="cs"/>
                      <w:sz w:val="18"/>
                      <w:szCs w:val="18"/>
                      <w:rtl/>
                    </w:rPr>
                    <w:t xml:space="preserve">ל </w:t>
                  </w:r>
                  <w:r>
                    <w:rPr>
                      <w:rFonts w:cs="Miriam"/>
                      <w:sz w:val="18"/>
                      <w:szCs w:val="18"/>
                      <w:rtl/>
                    </w:rPr>
                    <w:t>זכ</w:t>
                  </w:r>
                  <w:r>
                    <w:rPr>
                      <w:rFonts w:cs="Miriam" w:hint="cs"/>
                      <w:sz w:val="18"/>
                      <w:szCs w:val="18"/>
                      <w:rtl/>
                    </w:rPr>
                    <w:t>יון</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על הזכיון יהיה חברה הרשומה בישראל, אשר נבחרה מבין המציעים שנמצאו מתאימים במכרז פומבי (להלן </w:t>
      </w:r>
      <w:r w:rsidR="006167F2">
        <w:rPr>
          <w:rStyle w:val="default"/>
          <w:rFonts w:cs="FrankRuehl"/>
          <w:rtl/>
        </w:rPr>
        <w:t>–</w:t>
      </w:r>
      <w:r>
        <w:rPr>
          <w:rStyle w:val="default"/>
          <w:rFonts w:cs="FrankRuehl"/>
          <w:rtl/>
        </w:rPr>
        <w:t xml:space="preserve"> </w:t>
      </w:r>
      <w:r>
        <w:rPr>
          <w:rStyle w:val="default"/>
          <w:rFonts w:cs="FrankRuehl" w:hint="cs"/>
          <w:rtl/>
        </w:rPr>
        <w:t>המציעים); שרי התחבורה, האוצר והבינוי והשיכון, באישור הממשלה, יק</w:t>
      </w:r>
      <w:r>
        <w:rPr>
          <w:rStyle w:val="default"/>
          <w:rFonts w:cs="FrankRuehl"/>
          <w:rtl/>
        </w:rPr>
        <w:t>בע</w:t>
      </w:r>
      <w:r>
        <w:rPr>
          <w:rStyle w:val="default"/>
          <w:rFonts w:cs="FrankRuehl" w:hint="cs"/>
          <w:rtl/>
        </w:rPr>
        <w:t>ו את מסמכי המכרז שיימסרו למציעים.</w:t>
      </w:r>
    </w:p>
    <w:p w14:paraId="7D568E20" w14:textId="77777777" w:rsidR="005A37C2" w:rsidRDefault="005A37C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תקופה המרבית של חוזה</w:t>
      </w:r>
      <w:r>
        <w:rPr>
          <w:rStyle w:val="default"/>
          <w:rFonts w:cs="FrankRuehl"/>
          <w:rtl/>
        </w:rPr>
        <w:t xml:space="preserve"> </w:t>
      </w:r>
      <w:r>
        <w:rPr>
          <w:rStyle w:val="default"/>
          <w:rFonts w:cs="FrankRuehl" w:hint="cs"/>
          <w:rtl/>
        </w:rPr>
        <w:t>הזכיון לפי חוק זה וכן סכום האגרה המרבי או הנוסחה לחישוב סכום האגרה המרב</w:t>
      </w:r>
      <w:r>
        <w:rPr>
          <w:rStyle w:val="default"/>
          <w:rFonts w:cs="FrankRuehl"/>
          <w:rtl/>
        </w:rPr>
        <w:t xml:space="preserve">י </w:t>
      </w:r>
      <w:r>
        <w:rPr>
          <w:rStyle w:val="default"/>
          <w:rFonts w:cs="FrankRuehl" w:hint="cs"/>
          <w:rtl/>
        </w:rPr>
        <w:t>והדרך לעידכונם, לפי הענין, כפי שייכללו במסמכי המכרז האמורים בסעיף קטן (א), טעונים אישור ועדת הכלכלה של הכנסת.</w:t>
      </w:r>
    </w:p>
    <w:p w14:paraId="7C9760B3" w14:textId="77777777" w:rsidR="005A37C2" w:rsidRDefault="005A37C2" w:rsidP="00A27BA0">
      <w:pPr>
        <w:pStyle w:val="P00"/>
        <w:spacing w:before="72"/>
        <w:ind w:left="0" w:right="1134"/>
        <w:rPr>
          <w:rStyle w:val="default"/>
          <w:rFonts w:cs="FrankRuehl" w:hint="cs"/>
          <w:rtl/>
        </w:rPr>
      </w:pPr>
      <w:bookmarkStart w:id="19" w:name="Seif4"/>
      <w:bookmarkEnd w:id="19"/>
      <w:r>
        <w:rPr>
          <w:lang w:val="he-IL"/>
        </w:rPr>
        <w:pict w14:anchorId="7B162AA8">
          <v:rect id="_x0000_s2053" style="position:absolute;left:0;text-align:left;margin-left:464.5pt;margin-top:8.05pt;width:75.05pt;height:15.15pt;z-index:251637248" o:allowincell="f" filled="f" stroked="f" strokecolor="lime" strokeweight=".25pt">
            <v:textbox inset="0,0,0,0">
              <w:txbxContent>
                <w:p w14:paraId="03CA084B" w14:textId="77777777" w:rsidR="00BD15E6" w:rsidRDefault="00BD15E6">
                  <w:pPr>
                    <w:spacing w:line="160" w:lineRule="exact"/>
                    <w:jc w:val="left"/>
                    <w:rPr>
                      <w:rFonts w:cs="Miriam"/>
                      <w:noProof/>
                      <w:sz w:val="18"/>
                      <w:szCs w:val="18"/>
                      <w:rtl/>
                    </w:rPr>
                  </w:pPr>
                  <w:r>
                    <w:rPr>
                      <w:rFonts w:cs="Miriam"/>
                      <w:sz w:val="18"/>
                      <w:szCs w:val="18"/>
                      <w:rtl/>
                    </w:rPr>
                    <w:t>חו</w:t>
                  </w:r>
                  <w:r>
                    <w:rPr>
                      <w:rFonts w:cs="Miriam" w:hint="cs"/>
                      <w:sz w:val="18"/>
                      <w:szCs w:val="18"/>
                      <w:rtl/>
                    </w:rPr>
                    <w:t>זה הזכיון</w:t>
                  </w:r>
                </w:p>
              </w:txbxContent>
            </v:textbox>
            <w10:anchorlock/>
          </v:rect>
        </w:pict>
      </w:r>
      <w:r>
        <w:rPr>
          <w:rStyle w:val="big-number"/>
          <w:rFonts w:cs="Miriam"/>
          <w:rtl/>
        </w:rPr>
        <w:t>4.</w:t>
      </w:r>
      <w:r>
        <w:rPr>
          <w:rStyle w:val="big-number"/>
          <w:rFonts w:cs="Miriam"/>
          <w:rtl/>
        </w:rPr>
        <w:tab/>
      </w:r>
      <w:r>
        <w:rPr>
          <w:rStyle w:val="default"/>
          <w:rFonts w:cs="FrankRuehl"/>
          <w:rtl/>
        </w:rPr>
        <w:t>חו</w:t>
      </w:r>
      <w:r>
        <w:rPr>
          <w:rStyle w:val="default"/>
          <w:rFonts w:cs="FrankRuehl" w:hint="cs"/>
          <w:rtl/>
        </w:rPr>
        <w:t>זה הזכיון יקבע את זכותו של בעל הזכיון לגבות ולקבל אג</w:t>
      </w:r>
      <w:r>
        <w:rPr>
          <w:rStyle w:val="default"/>
          <w:rFonts w:cs="FrankRuehl"/>
          <w:rtl/>
        </w:rPr>
        <w:t>ר</w:t>
      </w:r>
      <w:r>
        <w:rPr>
          <w:rStyle w:val="default"/>
          <w:rFonts w:cs="FrankRuehl" w:hint="cs"/>
          <w:rtl/>
        </w:rPr>
        <w:t>ה ויכלול את חובותיו וזכויותיו של בעל הזכיון לענין כבישי מנהרות הכרמל והדרך שבה הם עוב</w:t>
      </w:r>
      <w:r>
        <w:rPr>
          <w:rStyle w:val="default"/>
          <w:rFonts w:cs="FrankRuehl"/>
          <w:rtl/>
        </w:rPr>
        <w:t>רי</w:t>
      </w:r>
      <w:r>
        <w:rPr>
          <w:rStyle w:val="default"/>
          <w:rFonts w:cs="FrankRuehl" w:hint="cs"/>
          <w:rtl/>
        </w:rPr>
        <w:t xml:space="preserve">ם, לרבות את אלה </w:t>
      </w:r>
      <w:r w:rsidR="00A27BA0">
        <w:rPr>
          <w:rStyle w:val="default"/>
          <w:rFonts w:cs="FrankRuehl"/>
          <w:rtl/>
        </w:rPr>
        <w:t>–</w:t>
      </w:r>
    </w:p>
    <w:p w14:paraId="5665B5A0" w14:textId="77777777" w:rsidR="005A37C2" w:rsidRDefault="005A37C2">
      <w:pPr>
        <w:pStyle w:val="P11"/>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כנונם, בנייתם ובכלל זה שיקום נופי, אחזקתם, הפעלתם ושיפורם;</w:t>
      </w:r>
    </w:p>
    <w:p w14:paraId="16F5AC0B" w14:textId="77777777" w:rsidR="005A37C2" w:rsidRDefault="005A37C2">
      <w:pPr>
        <w:pStyle w:val="P11"/>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ניעת מפגעים סביבתיים ובטיחותיים;</w:t>
      </w:r>
    </w:p>
    <w:p w14:paraId="69D5F191" w14:textId="77777777" w:rsidR="005A37C2" w:rsidRDefault="005A37C2">
      <w:pPr>
        <w:pStyle w:val="P11"/>
        <w:spacing w:before="72"/>
        <w:ind w:left="624"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ובת ביטוח מתאים, לרבות לצד ג';</w:t>
      </w:r>
    </w:p>
    <w:p w14:paraId="4FA14422" w14:textId="77777777" w:rsidR="005A37C2" w:rsidRDefault="005A37C2">
      <w:pPr>
        <w:pStyle w:val="P11"/>
        <w:spacing w:before="72"/>
        <w:ind w:left="624"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קופת חוזה הזכיון, בכפוף להוראות סעיף 3(ב);</w:t>
      </w:r>
    </w:p>
    <w:p w14:paraId="78BF9AE0" w14:textId="77777777" w:rsidR="005A37C2" w:rsidRDefault="005A37C2">
      <w:pPr>
        <w:pStyle w:val="P11"/>
        <w:spacing w:before="72"/>
        <w:ind w:left="624" w:right="1134"/>
        <w:rPr>
          <w:rStyle w:val="default"/>
          <w:rFonts w:cs="FrankRuehl"/>
          <w:rtl/>
        </w:rPr>
      </w:pPr>
      <w:r>
        <w:rPr>
          <w:rStyle w:val="default"/>
          <w:rFonts w:cs="FrankRuehl" w:hint="cs"/>
          <w:rtl/>
        </w:rPr>
        <w:t>(5)</w:t>
      </w:r>
      <w:r>
        <w:rPr>
          <w:rStyle w:val="default"/>
          <w:rFonts w:cs="FrankRuehl"/>
          <w:rtl/>
        </w:rPr>
        <w:tab/>
        <w:t>ס</w:t>
      </w:r>
      <w:r>
        <w:rPr>
          <w:rStyle w:val="default"/>
          <w:rFonts w:cs="FrankRuehl" w:hint="cs"/>
          <w:rtl/>
        </w:rPr>
        <w:t>כומי האגרה המרביים או הנוסחה לחישוב הסכומים ה</w:t>
      </w:r>
      <w:r>
        <w:rPr>
          <w:rStyle w:val="default"/>
          <w:rFonts w:cs="FrankRuehl"/>
          <w:rtl/>
        </w:rPr>
        <w:t>מר</w:t>
      </w:r>
      <w:r>
        <w:rPr>
          <w:rStyle w:val="default"/>
          <w:rFonts w:cs="FrankRuehl" w:hint="cs"/>
          <w:rtl/>
        </w:rPr>
        <w:t>ביים של האגרה, והדרך לעדכונם, לפי הענין, בכפוף להוראות סעיף 3(ב);</w:t>
      </w:r>
    </w:p>
    <w:p w14:paraId="69A56B00" w14:textId="77777777" w:rsidR="005A37C2" w:rsidRDefault="005A37C2">
      <w:pPr>
        <w:pStyle w:val="P11"/>
        <w:spacing w:before="72"/>
        <w:ind w:left="624" w:right="1134"/>
        <w:rPr>
          <w:rStyle w:val="default"/>
          <w:rFonts w:cs="FrankRuehl" w:hint="cs"/>
          <w:rtl/>
        </w:rPr>
      </w:pPr>
      <w:r>
        <w:rPr>
          <w:rStyle w:val="default"/>
          <w:rFonts w:cs="FrankRuehl" w:hint="cs"/>
          <w:rtl/>
        </w:rPr>
        <w:t>(6)</w:t>
      </w:r>
      <w:r>
        <w:rPr>
          <w:rStyle w:val="default"/>
          <w:rFonts w:cs="FrankRuehl"/>
          <w:rtl/>
        </w:rPr>
        <w:tab/>
        <w:t>ת</w:t>
      </w:r>
      <w:r>
        <w:rPr>
          <w:rStyle w:val="default"/>
          <w:rFonts w:cs="FrankRuehl" w:hint="cs"/>
          <w:rtl/>
        </w:rPr>
        <w:t xml:space="preserve">שלום תמורה לבעל הזכיון בשל אי גביית אגרה על ידיו עקב הוראות צו לפי סעיף 8 או עקב אירוע חירום לפי </w:t>
      </w:r>
      <w:r>
        <w:rPr>
          <w:rStyle w:val="default"/>
          <w:rFonts w:cs="FrankRuehl"/>
          <w:rtl/>
        </w:rPr>
        <w:t>ס</w:t>
      </w:r>
      <w:r w:rsidR="00834BC7">
        <w:rPr>
          <w:rStyle w:val="default"/>
          <w:rFonts w:cs="FrankRuehl" w:hint="cs"/>
          <w:rtl/>
        </w:rPr>
        <w:t>עיף 9(ב);</w:t>
      </w:r>
    </w:p>
    <w:p w14:paraId="0A06C0EF" w14:textId="77777777" w:rsidR="00834BC7" w:rsidRDefault="00834BC7">
      <w:pPr>
        <w:pStyle w:val="P11"/>
        <w:spacing w:before="72"/>
        <w:ind w:left="624" w:right="1134"/>
        <w:rPr>
          <w:rStyle w:val="default"/>
          <w:rFonts w:cs="FrankRuehl" w:hint="cs"/>
          <w:rtl/>
        </w:rPr>
      </w:pPr>
      <w:r>
        <w:rPr>
          <w:rFonts w:cs="FrankRuehl" w:hint="cs"/>
          <w:sz w:val="26"/>
          <w:rtl/>
          <w:lang w:eastAsia="en-US"/>
        </w:rPr>
        <w:pict w14:anchorId="1C6F6066">
          <v:shape id="_x0000_s2084" type="#_x0000_t202" style="position:absolute;left:0;text-align:left;margin-left:470.25pt;margin-top:7.1pt;width:1in;height:16.8pt;z-index:251668992" filled="f" stroked="f">
            <v:textbox inset="1mm,0,1mm,0">
              <w:txbxContent>
                <w:p w14:paraId="19032E64" w14:textId="77777777" w:rsidR="00BD15E6" w:rsidRDefault="00BD15E6" w:rsidP="00834BC7">
                  <w:pPr>
                    <w:spacing w:line="160" w:lineRule="exact"/>
                    <w:jc w:val="left"/>
                    <w:rPr>
                      <w:rFonts w:cs="Miriam" w:hint="cs"/>
                      <w:noProof/>
                      <w:sz w:val="18"/>
                      <w:szCs w:val="18"/>
                      <w:rtl/>
                    </w:rPr>
                  </w:pPr>
                  <w:r>
                    <w:rPr>
                      <w:rFonts w:cs="Miriam" w:hint="cs"/>
                      <w:sz w:val="18"/>
                      <w:szCs w:val="18"/>
                      <w:rtl/>
                    </w:rPr>
                    <w:t>(תיקון מס' 1) תשס"ט-2009</w:t>
                  </w:r>
                </w:p>
              </w:txbxContent>
            </v:textbox>
          </v:shape>
        </w:pict>
      </w:r>
      <w:r>
        <w:rPr>
          <w:rStyle w:val="default"/>
          <w:rFonts w:cs="FrankRuehl" w:hint="cs"/>
          <w:rtl/>
        </w:rPr>
        <w:t>(7)</w:t>
      </w:r>
      <w:r>
        <w:rPr>
          <w:rStyle w:val="default"/>
          <w:rFonts w:cs="FrankRuehl" w:hint="cs"/>
          <w:rtl/>
        </w:rPr>
        <w:tab/>
        <w:t xml:space="preserve">אופן החיוב באגרה וקביעת הדרכים לגבייתה, לרבות באמצעות מערכת המופעלת באופן אלקטרוני או באופן אחר (בחוק זה </w:t>
      </w:r>
      <w:r>
        <w:rPr>
          <w:rStyle w:val="default"/>
          <w:rFonts w:cs="FrankRuehl"/>
          <w:rtl/>
        </w:rPr>
        <w:t>–</w:t>
      </w:r>
      <w:r>
        <w:rPr>
          <w:rStyle w:val="default"/>
          <w:rFonts w:cs="FrankRuehl" w:hint="cs"/>
          <w:rtl/>
        </w:rPr>
        <w:t xml:space="preserve"> מערכת גביית האגרה).</w:t>
      </w:r>
    </w:p>
    <w:p w14:paraId="402453CF" w14:textId="77777777" w:rsidR="00834BC7" w:rsidRPr="00F11D92" w:rsidRDefault="00834BC7" w:rsidP="00834BC7">
      <w:pPr>
        <w:pStyle w:val="P00"/>
        <w:spacing w:before="0"/>
        <w:ind w:left="624" w:right="1134"/>
        <w:rPr>
          <w:rStyle w:val="default"/>
          <w:rFonts w:cs="FrankRuehl" w:hint="cs"/>
          <w:vanish/>
          <w:szCs w:val="20"/>
          <w:shd w:val="clear" w:color="auto" w:fill="FFFF99"/>
          <w:rtl/>
        </w:rPr>
      </w:pPr>
      <w:bookmarkStart w:id="20" w:name="Rov37"/>
      <w:r w:rsidRPr="00F11D92">
        <w:rPr>
          <w:rStyle w:val="default"/>
          <w:rFonts w:cs="FrankRuehl" w:hint="cs"/>
          <w:vanish/>
          <w:color w:val="FF0000"/>
          <w:szCs w:val="20"/>
          <w:shd w:val="clear" w:color="auto" w:fill="FFFF99"/>
          <w:rtl/>
        </w:rPr>
        <w:t>מיום 15.7.2009</w:t>
      </w:r>
    </w:p>
    <w:p w14:paraId="4CB014E0" w14:textId="77777777" w:rsidR="00834BC7" w:rsidRPr="00F11D92" w:rsidRDefault="00834BC7" w:rsidP="00834BC7">
      <w:pPr>
        <w:pStyle w:val="P00"/>
        <w:spacing w:before="0"/>
        <w:ind w:left="624" w:right="1134"/>
        <w:rPr>
          <w:rStyle w:val="default"/>
          <w:rFonts w:cs="FrankRuehl" w:hint="cs"/>
          <w:vanish/>
          <w:szCs w:val="20"/>
          <w:shd w:val="clear" w:color="auto" w:fill="FFFF99"/>
          <w:rtl/>
        </w:rPr>
      </w:pPr>
      <w:r w:rsidRPr="00F11D92">
        <w:rPr>
          <w:rStyle w:val="default"/>
          <w:rFonts w:cs="FrankRuehl" w:hint="cs"/>
          <w:b/>
          <w:bCs/>
          <w:vanish/>
          <w:szCs w:val="20"/>
          <w:shd w:val="clear" w:color="auto" w:fill="FFFF99"/>
          <w:rtl/>
        </w:rPr>
        <w:t>תיקון מס' 1</w:t>
      </w:r>
    </w:p>
    <w:p w14:paraId="1A1DA5B3" w14:textId="77777777" w:rsidR="00834BC7" w:rsidRPr="00F11D92" w:rsidRDefault="00834BC7" w:rsidP="00834BC7">
      <w:pPr>
        <w:pStyle w:val="P00"/>
        <w:spacing w:before="0"/>
        <w:ind w:left="624" w:right="1134"/>
        <w:rPr>
          <w:rStyle w:val="default"/>
          <w:rFonts w:cs="FrankRuehl" w:hint="cs"/>
          <w:vanish/>
          <w:szCs w:val="20"/>
          <w:shd w:val="clear" w:color="auto" w:fill="FFFF99"/>
          <w:rtl/>
        </w:rPr>
      </w:pPr>
      <w:hyperlink r:id="rId38" w:history="1">
        <w:r w:rsidRPr="00F11D92">
          <w:rPr>
            <w:rStyle w:val="Hyperlink"/>
            <w:rFonts w:cs="FrankRuehl" w:hint="cs"/>
            <w:vanish/>
            <w:szCs w:val="20"/>
            <w:shd w:val="clear" w:color="auto" w:fill="FFFF99"/>
            <w:rtl/>
          </w:rPr>
          <w:t>ס"ח תשס"ט מס' 2203</w:t>
        </w:r>
      </w:hyperlink>
      <w:r w:rsidRPr="00F11D92">
        <w:rPr>
          <w:rStyle w:val="default"/>
          <w:rFonts w:cs="FrankRuehl" w:hint="cs"/>
          <w:vanish/>
          <w:szCs w:val="20"/>
          <w:shd w:val="clear" w:color="auto" w:fill="FFFF99"/>
          <w:rtl/>
        </w:rPr>
        <w:t xml:space="preserve"> מיום 23.7.2009 עמ' 200 (</w:t>
      </w:r>
      <w:hyperlink r:id="rId39" w:history="1">
        <w:r w:rsidRPr="00F11D92">
          <w:rPr>
            <w:rStyle w:val="Hyperlink"/>
            <w:rFonts w:cs="FrankRuehl" w:hint="cs"/>
            <w:vanish/>
            <w:szCs w:val="20"/>
            <w:shd w:val="clear" w:color="auto" w:fill="FFFF99"/>
            <w:rtl/>
          </w:rPr>
          <w:t>ה"ח 436</w:t>
        </w:r>
      </w:hyperlink>
      <w:r w:rsidRPr="00F11D92">
        <w:rPr>
          <w:rStyle w:val="default"/>
          <w:rFonts w:cs="FrankRuehl" w:hint="cs"/>
          <w:vanish/>
          <w:szCs w:val="20"/>
          <w:shd w:val="clear" w:color="auto" w:fill="FFFF99"/>
          <w:rtl/>
        </w:rPr>
        <w:t>)</w:t>
      </w:r>
    </w:p>
    <w:p w14:paraId="7E6A9313" w14:textId="77777777" w:rsidR="00834BC7" w:rsidRPr="00834BC7" w:rsidRDefault="00834BC7" w:rsidP="00834BC7">
      <w:pPr>
        <w:pStyle w:val="P00"/>
        <w:spacing w:before="0"/>
        <w:ind w:left="624" w:right="1134"/>
        <w:rPr>
          <w:rStyle w:val="default"/>
          <w:rFonts w:cs="FrankRuehl" w:hint="cs"/>
          <w:sz w:val="2"/>
          <w:szCs w:val="2"/>
          <w:shd w:val="clear" w:color="auto" w:fill="FFFF99"/>
          <w:rtl/>
        </w:rPr>
      </w:pPr>
      <w:r w:rsidRPr="00F11D92">
        <w:rPr>
          <w:rStyle w:val="default"/>
          <w:rFonts w:cs="FrankRuehl" w:hint="cs"/>
          <w:b/>
          <w:bCs/>
          <w:vanish/>
          <w:szCs w:val="20"/>
          <w:shd w:val="clear" w:color="auto" w:fill="FFFF99"/>
          <w:rtl/>
        </w:rPr>
        <w:t>הוספת פסקה 4(7)</w:t>
      </w:r>
      <w:bookmarkEnd w:id="20"/>
    </w:p>
    <w:p w14:paraId="599931F1" w14:textId="77777777" w:rsidR="005A37C2" w:rsidRDefault="005A37C2">
      <w:pPr>
        <w:pStyle w:val="P00"/>
        <w:spacing w:before="72"/>
        <w:ind w:left="0" w:right="1134"/>
        <w:rPr>
          <w:rStyle w:val="default"/>
          <w:rFonts w:cs="FrankRuehl"/>
          <w:rtl/>
        </w:rPr>
      </w:pPr>
      <w:bookmarkStart w:id="21" w:name="Seif5"/>
      <w:bookmarkEnd w:id="21"/>
      <w:r>
        <w:rPr>
          <w:lang w:val="he-IL"/>
        </w:rPr>
        <w:pict w14:anchorId="77D1FC26">
          <v:rect id="_x0000_s2054" style="position:absolute;left:0;text-align:left;margin-left:464.5pt;margin-top:8.05pt;width:75.05pt;height:22.2pt;z-index:251638272" o:allowincell="f" filled="f" stroked="f" strokecolor="lime" strokeweight=".25pt">
            <v:textbox inset="0,0,0,0">
              <w:txbxContent>
                <w:p w14:paraId="61D3FD09" w14:textId="77777777" w:rsidR="00BD15E6" w:rsidRDefault="00BD15E6" w:rsidP="00A27BA0">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ברת זכויות </w:t>
                  </w:r>
                  <w:r>
                    <w:rPr>
                      <w:rFonts w:cs="Miriam"/>
                      <w:sz w:val="18"/>
                      <w:szCs w:val="18"/>
                      <w:rtl/>
                    </w:rPr>
                    <w:t>וח</w:t>
                  </w:r>
                  <w:r>
                    <w:rPr>
                      <w:rFonts w:cs="Miriam" w:hint="cs"/>
                      <w:sz w:val="18"/>
                      <w:szCs w:val="18"/>
                      <w:rtl/>
                    </w:rPr>
                    <w:t>ובות</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ז</w:t>
      </w:r>
      <w:r>
        <w:rPr>
          <w:rStyle w:val="default"/>
          <w:rFonts w:cs="FrankRuehl" w:hint="cs"/>
          <w:rtl/>
        </w:rPr>
        <w:t>כויותיו וחובותיו של בעל הזכיון לפי חוזה הזכיון ניתנות להעברה או לש</w:t>
      </w:r>
      <w:r>
        <w:rPr>
          <w:rStyle w:val="default"/>
          <w:rFonts w:cs="FrankRuehl"/>
          <w:rtl/>
        </w:rPr>
        <w:t>יע</w:t>
      </w:r>
      <w:r>
        <w:rPr>
          <w:rStyle w:val="default"/>
          <w:rFonts w:cs="FrankRuehl" w:hint="cs"/>
          <w:rtl/>
        </w:rPr>
        <w:t>בוד, אולם העברתן או שיעבודן טעונות הסכמה.</w:t>
      </w:r>
    </w:p>
    <w:p w14:paraId="651DD612" w14:textId="77777777" w:rsidR="005A37C2" w:rsidRDefault="005A37C2" w:rsidP="00EE75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עברת שליטה בבעל הזכיון טעונה הסכמה מראש של שר האוצר ושר התחבורה; לענין זה, "שליטה" </w:t>
      </w:r>
      <w:r w:rsidR="006167F2">
        <w:rPr>
          <w:rStyle w:val="default"/>
          <w:rFonts w:cs="FrankRuehl"/>
          <w:rtl/>
        </w:rPr>
        <w:t>–</w:t>
      </w:r>
      <w:r>
        <w:rPr>
          <w:rStyle w:val="default"/>
          <w:rFonts w:cs="FrankRuehl"/>
          <w:rtl/>
        </w:rPr>
        <w:t xml:space="preserve"> </w:t>
      </w:r>
      <w:r>
        <w:rPr>
          <w:rStyle w:val="default"/>
          <w:rFonts w:cs="FrankRuehl" w:hint="cs"/>
          <w:rtl/>
        </w:rPr>
        <w:t>כהגדרתה בסעיף 1 לחוק ניירות ערך, תשכ"ח</w:t>
      </w:r>
      <w:r w:rsidR="00EE756F">
        <w:rPr>
          <w:rStyle w:val="default"/>
          <w:rFonts w:cs="FrankRuehl" w:hint="cs"/>
          <w:rtl/>
        </w:rPr>
        <w:t>-</w:t>
      </w:r>
      <w:r>
        <w:rPr>
          <w:rStyle w:val="default"/>
          <w:rFonts w:cs="FrankRuehl"/>
          <w:rtl/>
        </w:rPr>
        <w:t>1968.</w:t>
      </w:r>
    </w:p>
    <w:p w14:paraId="44AA637B" w14:textId="77777777" w:rsidR="005A37C2" w:rsidRDefault="005A37C2">
      <w:pPr>
        <w:pStyle w:val="P00"/>
        <w:spacing w:before="72"/>
        <w:ind w:left="0" w:right="1134"/>
        <w:rPr>
          <w:rStyle w:val="default"/>
          <w:rFonts w:cs="FrankRuehl"/>
          <w:rtl/>
        </w:rPr>
      </w:pPr>
      <w:bookmarkStart w:id="22" w:name="Seif6"/>
      <w:bookmarkEnd w:id="22"/>
      <w:r>
        <w:rPr>
          <w:lang w:val="he-IL"/>
        </w:rPr>
        <w:pict w14:anchorId="4DC32881">
          <v:rect id="_x0000_s2055" style="position:absolute;left:0;text-align:left;margin-left:464.5pt;margin-top:8.05pt;width:75.05pt;height:16pt;z-index:251639296" o:allowincell="f" filled="f" stroked="f" strokecolor="lime" strokeweight=".25pt">
            <v:textbox inset="0,0,0,0">
              <w:txbxContent>
                <w:p w14:paraId="230581CE" w14:textId="77777777" w:rsidR="00BD15E6" w:rsidRDefault="00BD15E6" w:rsidP="00A27BA0">
                  <w:pPr>
                    <w:spacing w:line="160" w:lineRule="exact"/>
                    <w:jc w:val="left"/>
                    <w:rPr>
                      <w:rFonts w:cs="Miriam"/>
                      <w:noProof/>
                      <w:sz w:val="18"/>
                      <w:szCs w:val="18"/>
                      <w:rtl/>
                    </w:rPr>
                  </w:pPr>
                  <w:r>
                    <w:rPr>
                      <w:rFonts w:cs="Miriam"/>
                      <w:sz w:val="18"/>
                      <w:szCs w:val="18"/>
                      <w:rtl/>
                    </w:rPr>
                    <w:t>קב</w:t>
                  </w:r>
                  <w:r>
                    <w:rPr>
                      <w:rFonts w:cs="Miriam" w:hint="cs"/>
                      <w:sz w:val="18"/>
                      <w:szCs w:val="18"/>
                      <w:rtl/>
                    </w:rPr>
                    <w:t xml:space="preserve">יעת סכומי </w:t>
                  </w:r>
                  <w:r>
                    <w:rPr>
                      <w:rFonts w:cs="Miriam"/>
                      <w:sz w:val="18"/>
                      <w:szCs w:val="18"/>
                      <w:rtl/>
                    </w:rPr>
                    <w:t>הא</w:t>
                  </w:r>
                  <w:r>
                    <w:rPr>
                      <w:rFonts w:cs="Miriam" w:hint="cs"/>
                      <w:sz w:val="18"/>
                      <w:szCs w:val="18"/>
                      <w:rtl/>
                    </w:rPr>
                    <w:t>גרה</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על הזכיון יקבע את סכומי האגרה; סכומי האגרה יכול שייקבעו ביחס למרחק </w:t>
      </w:r>
      <w:r>
        <w:rPr>
          <w:rStyle w:val="default"/>
          <w:rFonts w:cs="FrankRuehl"/>
          <w:rtl/>
        </w:rPr>
        <w:t>הנ</w:t>
      </w:r>
      <w:r>
        <w:rPr>
          <w:rStyle w:val="default"/>
          <w:rFonts w:cs="FrankRuehl" w:hint="cs"/>
          <w:rtl/>
        </w:rPr>
        <w:t>סיעה, ויכול שיהיו שונים בשעות מסוימות, בימים מסוימים או בהתאם לסוג הרכב, הכל בכפוף לתנאי חוזה הזכיון ולסכומים המרביים שנקבעו ב</w:t>
      </w:r>
      <w:r>
        <w:rPr>
          <w:rStyle w:val="default"/>
          <w:rFonts w:cs="FrankRuehl"/>
          <w:rtl/>
        </w:rPr>
        <w:t>ו</w:t>
      </w:r>
      <w:r>
        <w:rPr>
          <w:rStyle w:val="default"/>
          <w:rFonts w:cs="FrankRuehl" w:hint="cs"/>
          <w:rtl/>
        </w:rPr>
        <w:t>.</w:t>
      </w:r>
    </w:p>
    <w:p w14:paraId="57B73196" w14:textId="77777777" w:rsidR="005A37C2" w:rsidRDefault="005A37C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על הזכיון יהיה רשאי לתת הנחות או לפטור רכב מתשלום אגרה, הכל לפי אמות מידה שיקבע; אמות המידה יפורסמו בדרך שיורה שר התחבו</w:t>
      </w:r>
      <w:r>
        <w:rPr>
          <w:rStyle w:val="default"/>
          <w:rFonts w:cs="FrankRuehl"/>
          <w:rtl/>
        </w:rPr>
        <w:t>רה</w:t>
      </w:r>
      <w:r>
        <w:rPr>
          <w:rStyle w:val="default"/>
          <w:rFonts w:cs="FrankRuehl" w:hint="cs"/>
          <w:rtl/>
        </w:rPr>
        <w:t>.</w:t>
      </w:r>
    </w:p>
    <w:p w14:paraId="29F62168" w14:textId="77777777" w:rsidR="005A37C2" w:rsidRDefault="005A37C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ודעה על סכומי האגרות ועל כל שינוי בהם תפורסם ברשומות</w:t>
      </w:r>
      <w:r w:rsidR="00D75C67">
        <w:rPr>
          <w:rStyle w:val="a6"/>
          <w:rFonts w:cs="FrankRuehl"/>
          <w:sz w:val="26"/>
          <w:rtl/>
        </w:rPr>
        <w:footnoteReference w:id="2"/>
      </w:r>
      <w:r>
        <w:rPr>
          <w:rStyle w:val="default"/>
          <w:rFonts w:cs="FrankRuehl" w:hint="cs"/>
          <w:rtl/>
        </w:rPr>
        <w:t xml:space="preserve"> ובדרך נוספת שיורה שר התחבורה.</w:t>
      </w:r>
    </w:p>
    <w:p w14:paraId="626C6B6B" w14:textId="77777777" w:rsidR="005A37C2" w:rsidRDefault="005A37C2">
      <w:pPr>
        <w:pStyle w:val="P00"/>
        <w:spacing w:before="72"/>
        <w:ind w:left="0" w:right="1134"/>
        <w:rPr>
          <w:rStyle w:val="default"/>
          <w:rFonts w:cs="FrankRuehl" w:hint="cs"/>
          <w:rtl/>
        </w:rPr>
      </w:pPr>
      <w:bookmarkStart w:id="23" w:name="Seif7"/>
      <w:bookmarkEnd w:id="23"/>
      <w:r>
        <w:rPr>
          <w:lang w:val="he-IL"/>
        </w:rPr>
        <w:pict w14:anchorId="52F5A984">
          <v:rect id="_x0000_s2056" style="position:absolute;left:0;text-align:left;margin-left:464.5pt;margin-top:8.05pt;width:75.05pt;height:16pt;z-index:251640320" o:allowincell="f" filled="f" stroked="f" strokecolor="lime" strokeweight=".25pt">
            <v:textbox inset="0,0,0,0">
              <w:txbxContent>
                <w:p w14:paraId="44723055" w14:textId="77777777" w:rsidR="00BD15E6" w:rsidRDefault="00BD15E6" w:rsidP="00A27BA0">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כויות </w:t>
                  </w:r>
                  <w:r>
                    <w:rPr>
                      <w:rFonts w:cs="Miriam"/>
                      <w:sz w:val="18"/>
                      <w:szCs w:val="18"/>
                      <w:rtl/>
                    </w:rPr>
                    <w:t>בע</w:t>
                  </w:r>
                  <w:r>
                    <w:rPr>
                      <w:rFonts w:cs="Miriam" w:hint="cs"/>
                      <w:sz w:val="18"/>
                      <w:szCs w:val="18"/>
                      <w:rtl/>
                    </w:rPr>
                    <w:t>ל הזכיון</w:t>
                  </w:r>
                </w:p>
              </w:txbxContent>
            </v:textbox>
            <w10:anchorlock/>
          </v:rect>
        </w:pict>
      </w:r>
      <w:r>
        <w:rPr>
          <w:rStyle w:val="big-number"/>
          <w:rFonts w:cs="Miriam"/>
          <w:rtl/>
        </w:rPr>
        <w:t>7.</w:t>
      </w:r>
      <w:r>
        <w:rPr>
          <w:rStyle w:val="big-number"/>
          <w:rFonts w:cs="Miriam"/>
          <w:rtl/>
        </w:rPr>
        <w:tab/>
      </w:r>
      <w:r>
        <w:rPr>
          <w:rStyle w:val="default"/>
          <w:rFonts w:cs="FrankRuehl"/>
          <w:rtl/>
        </w:rPr>
        <w:t>לב</w:t>
      </w:r>
      <w:r>
        <w:rPr>
          <w:rStyle w:val="default"/>
          <w:rFonts w:cs="FrankRuehl" w:hint="cs"/>
          <w:rtl/>
        </w:rPr>
        <w:t xml:space="preserve">על הזכיון יהיו נתונות, לענין הפעלת כבישי מנהרות הכרמל, הסמכויות הבאות </w:t>
      </w:r>
      <w:r w:rsidR="00EE756F">
        <w:rPr>
          <w:rStyle w:val="default"/>
          <w:rFonts w:cs="FrankRuehl"/>
          <w:rtl/>
        </w:rPr>
        <w:t>–</w:t>
      </w:r>
    </w:p>
    <w:p w14:paraId="7461E380" w14:textId="77777777" w:rsidR="005A37C2" w:rsidRDefault="005A37C2">
      <w:pPr>
        <w:pStyle w:val="P11"/>
        <w:spacing w:before="72"/>
        <w:ind w:left="624"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מכות של רשות תימרור מקומית כמשמעותה בפקודת התעבורה;</w:t>
      </w:r>
    </w:p>
    <w:p w14:paraId="6A619A76" w14:textId="77777777" w:rsidR="005A37C2" w:rsidRDefault="00834BC7">
      <w:pPr>
        <w:pStyle w:val="P11"/>
        <w:spacing w:before="72"/>
        <w:ind w:left="624" w:right="1134"/>
        <w:rPr>
          <w:rStyle w:val="default"/>
          <w:rFonts w:cs="FrankRuehl" w:hint="cs"/>
          <w:rtl/>
        </w:rPr>
      </w:pPr>
      <w:r>
        <w:rPr>
          <w:rFonts w:cs="FrankRuehl" w:hint="cs"/>
          <w:sz w:val="26"/>
          <w:rtl/>
          <w:lang w:eastAsia="en-US"/>
        </w:rPr>
        <w:pict w14:anchorId="3574FFD3">
          <v:shape id="_x0000_s2085" type="#_x0000_t202" style="position:absolute;left:0;text-align:left;margin-left:470.25pt;margin-top:7.1pt;width:1in;height:16.8pt;z-index:251670016" filled="f" stroked="f">
            <v:textbox inset="1mm,0,1mm,0">
              <w:txbxContent>
                <w:p w14:paraId="1A8A959F" w14:textId="77777777" w:rsidR="00BD15E6" w:rsidRDefault="00BD15E6" w:rsidP="00834BC7">
                  <w:pPr>
                    <w:spacing w:line="160" w:lineRule="exact"/>
                    <w:jc w:val="left"/>
                    <w:rPr>
                      <w:rFonts w:cs="Miriam" w:hint="cs"/>
                      <w:noProof/>
                      <w:sz w:val="18"/>
                      <w:szCs w:val="18"/>
                      <w:rtl/>
                    </w:rPr>
                  </w:pPr>
                  <w:r>
                    <w:rPr>
                      <w:rFonts w:cs="Miriam" w:hint="cs"/>
                      <w:sz w:val="18"/>
                      <w:szCs w:val="18"/>
                      <w:rtl/>
                    </w:rPr>
                    <w:t>(תיקון מס' 1) תשס"ט-2009</w:t>
                  </w:r>
                </w:p>
              </w:txbxContent>
            </v:textbox>
          </v:shape>
        </w:pict>
      </w:r>
      <w:r w:rsidR="005A37C2">
        <w:rPr>
          <w:rStyle w:val="default"/>
          <w:rFonts w:cs="FrankRuehl" w:hint="cs"/>
          <w:rtl/>
        </w:rPr>
        <w:t>(2)</w:t>
      </w:r>
      <w:r w:rsidR="005A37C2">
        <w:rPr>
          <w:rStyle w:val="default"/>
          <w:rFonts w:cs="FrankRuehl"/>
          <w:rtl/>
        </w:rPr>
        <w:tab/>
        <w:t>ס</w:t>
      </w:r>
      <w:r w:rsidR="005A37C2">
        <w:rPr>
          <w:rStyle w:val="default"/>
          <w:rFonts w:cs="FrankRuehl" w:hint="cs"/>
          <w:rtl/>
        </w:rPr>
        <w:t xml:space="preserve">מכויות להצבה, להפעלה ולהחזקה של מיתקנים ומכשירים </w:t>
      </w:r>
      <w:r>
        <w:rPr>
          <w:rStyle w:val="default"/>
          <w:rFonts w:cs="FrankRuehl" w:hint="cs"/>
          <w:rtl/>
        </w:rPr>
        <w:t>לזיהוי החייב ולגביית אגרה;</w:t>
      </w:r>
    </w:p>
    <w:p w14:paraId="3D6F8F89" w14:textId="77777777" w:rsidR="00834BC7" w:rsidRDefault="00834BC7">
      <w:pPr>
        <w:pStyle w:val="P11"/>
        <w:spacing w:before="72"/>
        <w:ind w:left="624" w:right="1134"/>
        <w:rPr>
          <w:rStyle w:val="default"/>
          <w:rFonts w:cs="FrankRuehl" w:hint="cs"/>
          <w:rtl/>
        </w:rPr>
      </w:pPr>
      <w:r>
        <w:rPr>
          <w:rFonts w:cs="FrankRuehl" w:hint="cs"/>
          <w:sz w:val="26"/>
          <w:rtl/>
          <w:lang w:eastAsia="en-US"/>
        </w:rPr>
        <w:pict w14:anchorId="64871771">
          <v:shape id="_x0000_s2086" type="#_x0000_t202" style="position:absolute;left:0;text-align:left;margin-left:470.25pt;margin-top:7.1pt;width:1in;height:16.8pt;z-index:251671040" filled="f" stroked="f">
            <v:textbox inset="1mm,0,1mm,0">
              <w:txbxContent>
                <w:p w14:paraId="387C5812" w14:textId="77777777" w:rsidR="00BD15E6" w:rsidRDefault="00BD15E6" w:rsidP="00834BC7">
                  <w:pPr>
                    <w:spacing w:line="160" w:lineRule="exact"/>
                    <w:jc w:val="left"/>
                    <w:rPr>
                      <w:rFonts w:cs="Miriam" w:hint="cs"/>
                      <w:noProof/>
                      <w:sz w:val="18"/>
                      <w:szCs w:val="18"/>
                      <w:rtl/>
                    </w:rPr>
                  </w:pPr>
                  <w:r>
                    <w:rPr>
                      <w:rFonts w:cs="Miriam" w:hint="cs"/>
                      <w:sz w:val="18"/>
                      <w:szCs w:val="18"/>
                      <w:rtl/>
                    </w:rPr>
                    <w:t>(תיקון מס' 1) תשס"ט-2009</w:t>
                  </w:r>
                </w:p>
              </w:txbxContent>
            </v:textbox>
          </v:shape>
        </w:pict>
      </w:r>
      <w:r>
        <w:rPr>
          <w:rStyle w:val="default"/>
          <w:rFonts w:cs="FrankRuehl" w:hint="cs"/>
          <w:rtl/>
        </w:rPr>
        <w:t>(3)</w:t>
      </w:r>
      <w:r>
        <w:rPr>
          <w:rStyle w:val="default"/>
          <w:rFonts w:cs="FrankRuehl" w:hint="cs"/>
          <w:rtl/>
        </w:rPr>
        <w:tab/>
        <w:t>סמכות לגבות אגרה וחיובים אחרים לפי הוראות חוק זה.</w:t>
      </w:r>
    </w:p>
    <w:p w14:paraId="7BE25F78" w14:textId="77777777" w:rsidR="00485C59" w:rsidRPr="00F11D92" w:rsidRDefault="00485C59" w:rsidP="00485C59">
      <w:pPr>
        <w:pStyle w:val="P00"/>
        <w:spacing w:before="0"/>
        <w:ind w:left="624" w:right="1134"/>
        <w:rPr>
          <w:rStyle w:val="default"/>
          <w:rFonts w:cs="FrankRuehl" w:hint="cs"/>
          <w:vanish/>
          <w:szCs w:val="20"/>
          <w:shd w:val="clear" w:color="auto" w:fill="FFFF99"/>
          <w:rtl/>
        </w:rPr>
      </w:pPr>
      <w:bookmarkStart w:id="24" w:name="Rov38"/>
      <w:r w:rsidRPr="00F11D92">
        <w:rPr>
          <w:rStyle w:val="default"/>
          <w:rFonts w:cs="FrankRuehl" w:hint="cs"/>
          <w:vanish/>
          <w:color w:val="FF0000"/>
          <w:szCs w:val="20"/>
          <w:shd w:val="clear" w:color="auto" w:fill="FFFF99"/>
          <w:rtl/>
        </w:rPr>
        <w:t>מיום 15.7.2009</w:t>
      </w:r>
    </w:p>
    <w:p w14:paraId="36758398" w14:textId="77777777" w:rsidR="00485C59" w:rsidRPr="00F11D92" w:rsidRDefault="00485C59" w:rsidP="00485C59">
      <w:pPr>
        <w:pStyle w:val="P00"/>
        <w:spacing w:before="0"/>
        <w:ind w:left="624" w:right="1134"/>
        <w:rPr>
          <w:rStyle w:val="default"/>
          <w:rFonts w:cs="FrankRuehl" w:hint="cs"/>
          <w:vanish/>
          <w:szCs w:val="20"/>
          <w:shd w:val="clear" w:color="auto" w:fill="FFFF99"/>
          <w:rtl/>
        </w:rPr>
      </w:pPr>
      <w:r w:rsidRPr="00F11D92">
        <w:rPr>
          <w:rStyle w:val="default"/>
          <w:rFonts w:cs="FrankRuehl" w:hint="cs"/>
          <w:b/>
          <w:bCs/>
          <w:vanish/>
          <w:szCs w:val="20"/>
          <w:shd w:val="clear" w:color="auto" w:fill="FFFF99"/>
          <w:rtl/>
        </w:rPr>
        <w:t>תיקון מס' 1</w:t>
      </w:r>
    </w:p>
    <w:p w14:paraId="55462194" w14:textId="77777777" w:rsidR="00485C59" w:rsidRPr="00F11D92" w:rsidRDefault="00485C59" w:rsidP="00485C59">
      <w:pPr>
        <w:pStyle w:val="P00"/>
        <w:spacing w:before="0"/>
        <w:ind w:left="624" w:right="1134"/>
        <w:rPr>
          <w:rStyle w:val="default"/>
          <w:rFonts w:cs="FrankRuehl" w:hint="cs"/>
          <w:vanish/>
          <w:szCs w:val="20"/>
          <w:shd w:val="clear" w:color="auto" w:fill="FFFF99"/>
          <w:rtl/>
        </w:rPr>
      </w:pPr>
      <w:hyperlink r:id="rId40" w:history="1">
        <w:r w:rsidRPr="00F11D92">
          <w:rPr>
            <w:rStyle w:val="Hyperlink"/>
            <w:rFonts w:cs="FrankRuehl" w:hint="cs"/>
            <w:vanish/>
            <w:szCs w:val="20"/>
            <w:shd w:val="clear" w:color="auto" w:fill="FFFF99"/>
            <w:rtl/>
          </w:rPr>
          <w:t>ס"ח תשס"ט מס' 2203</w:t>
        </w:r>
      </w:hyperlink>
      <w:r w:rsidRPr="00F11D92">
        <w:rPr>
          <w:rStyle w:val="default"/>
          <w:rFonts w:cs="FrankRuehl" w:hint="cs"/>
          <w:vanish/>
          <w:szCs w:val="20"/>
          <w:shd w:val="clear" w:color="auto" w:fill="FFFF99"/>
          <w:rtl/>
        </w:rPr>
        <w:t xml:space="preserve"> מיום 23.7.2009 עמ' 200 (</w:t>
      </w:r>
      <w:hyperlink r:id="rId41" w:history="1">
        <w:r w:rsidRPr="00F11D92">
          <w:rPr>
            <w:rStyle w:val="Hyperlink"/>
            <w:rFonts w:cs="FrankRuehl" w:hint="cs"/>
            <w:vanish/>
            <w:szCs w:val="20"/>
            <w:shd w:val="clear" w:color="auto" w:fill="FFFF99"/>
            <w:rtl/>
          </w:rPr>
          <w:t>ה"ח 436</w:t>
        </w:r>
      </w:hyperlink>
      <w:r w:rsidRPr="00F11D92">
        <w:rPr>
          <w:rStyle w:val="default"/>
          <w:rFonts w:cs="FrankRuehl" w:hint="cs"/>
          <w:vanish/>
          <w:szCs w:val="20"/>
          <w:shd w:val="clear" w:color="auto" w:fill="FFFF99"/>
          <w:rtl/>
        </w:rPr>
        <w:t>)</w:t>
      </w:r>
    </w:p>
    <w:p w14:paraId="7E830FEA" w14:textId="77777777" w:rsidR="00485C59" w:rsidRPr="00F11D92" w:rsidRDefault="00485C59" w:rsidP="00485C59">
      <w:pPr>
        <w:pStyle w:val="P11"/>
        <w:ind w:left="624" w:right="1134"/>
        <w:rPr>
          <w:rStyle w:val="default"/>
          <w:rFonts w:cs="FrankRuehl" w:hint="cs"/>
          <w:vanish/>
          <w:sz w:val="22"/>
          <w:szCs w:val="22"/>
          <w:shd w:val="clear" w:color="auto" w:fill="FFFF99"/>
          <w:rtl/>
        </w:rPr>
      </w:pPr>
      <w:r w:rsidRPr="00F11D92">
        <w:rPr>
          <w:rStyle w:val="default"/>
          <w:rFonts w:cs="FrankRuehl" w:hint="cs"/>
          <w:vanish/>
          <w:sz w:val="22"/>
          <w:szCs w:val="22"/>
          <w:shd w:val="clear" w:color="auto" w:fill="FFFF99"/>
          <w:rtl/>
        </w:rPr>
        <w:t>(2)</w:t>
      </w:r>
      <w:r w:rsidRPr="00F11D92">
        <w:rPr>
          <w:rStyle w:val="default"/>
          <w:rFonts w:cs="FrankRuehl"/>
          <w:vanish/>
          <w:sz w:val="22"/>
          <w:szCs w:val="22"/>
          <w:shd w:val="clear" w:color="auto" w:fill="FFFF99"/>
          <w:rtl/>
        </w:rPr>
        <w:tab/>
        <w:t>ס</w:t>
      </w:r>
      <w:r w:rsidRPr="00F11D92">
        <w:rPr>
          <w:rStyle w:val="default"/>
          <w:rFonts w:cs="FrankRuehl" w:hint="cs"/>
          <w:vanish/>
          <w:sz w:val="22"/>
          <w:szCs w:val="22"/>
          <w:shd w:val="clear" w:color="auto" w:fill="FFFF99"/>
          <w:rtl/>
        </w:rPr>
        <w:t xml:space="preserve">מכויות להצבה, להפעלה ולהחזקה של מיתקנים ומכשירים </w:t>
      </w:r>
      <w:r w:rsidRPr="00F11D92">
        <w:rPr>
          <w:rStyle w:val="default"/>
          <w:rFonts w:cs="FrankRuehl" w:hint="cs"/>
          <w:strike/>
          <w:vanish/>
          <w:sz w:val="22"/>
          <w:szCs w:val="22"/>
          <w:shd w:val="clear" w:color="auto" w:fill="FFFF99"/>
          <w:rtl/>
        </w:rPr>
        <w:t>לגביית אגרה</w:t>
      </w:r>
      <w:r w:rsidRPr="00F11D92">
        <w:rPr>
          <w:rStyle w:val="default"/>
          <w:rFonts w:cs="FrankRuehl" w:hint="cs"/>
          <w:vanish/>
          <w:sz w:val="22"/>
          <w:szCs w:val="22"/>
          <w:shd w:val="clear" w:color="auto" w:fill="FFFF99"/>
          <w:rtl/>
        </w:rPr>
        <w:t xml:space="preserve"> </w:t>
      </w:r>
      <w:r w:rsidRPr="00F11D92">
        <w:rPr>
          <w:rStyle w:val="default"/>
          <w:rFonts w:cs="FrankRuehl" w:hint="cs"/>
          <w:vanish/>
          <w:sz w:val="22"/>
          <w:szCs w:val="22"/>
          <w:u w:val="single"/>
          <w:shd w:val="clear" w:color="auto" w:fill="FFFF99"/>
          <w:rtl/>
        </w:rPr>
        <w:t>לזיהוי החייב ולגביית האגרה</w:t>
      </w:r>
      <w:r w:rsidRPr="00F11D92">
        <w:rPr>
          <w:rStyle w:val="default"/>
          <w:rFonts w:cs="FrankRuehl" w:hint="cs"/>
          <w:vanish/>
          <w:sz w:val="22"/>
          <w:szCs w:val="22"/>
          <w:shd w:val="clear" w:color="auto" w:fill="FFFF99"/>
          <w:rtl/>
        </w:rPr>
        <w:t>;</w:t>
      </w:r>
    </w:p>
    <w:p w14:paraId="05068C75" w14:textId="77777777" w:rsidR="00485C59" w:rsidRPr="00834BC7" w:rsidRDefault="00485C59" w:rsidP="00485C59">
      <w:pPr>
        <w:pStyle w:val="P11"/>
        <w:spacing w:before="0"/>
        <w:ind w:left="624" w:right="1134"/>
        <w:rPr>
          <w:rStyle w:val="default"/>
          <w:rFonts w:cs="FrankRuehl" w:hint="cs"/>
          <w:sz w:val="2"/>
          <w:szCs w:val="2"/>
          <w:rtl/>
        </w:rPr>
      </w:pPr>
      <w:r w:rsidRPr="00F11D92">
        <w:rPr>
          <w:rStyle w:val="default"/>
          <w:rFonts w:cs="FrankRuehl" w:hint="cs"/>
          <w:vanish/>
          <w:sz w:val="22"/>
          <w:szCs w:val="22"/>
          <w:u w:val="single"/>
          <w:shd w:val="clear" w:color="auto" w:fill="FFFF99"/>
          <w:rtl/>
        </w:rPr>
        <w:t>(3)</w:t>
      </w:r>
      <w:r w:rsidRPr="00F11D92">
        <w:rPr>
          <w:rStyle w:val="default"/>
          <w:rFonts w:cs="FrankRuehl" w:hint="cs"/>
          <w:vanish/>
          <w:sz w:val="22"/>
          <w:szCs w:val="22"/>
          <w:u w:val="single"/>
          <w:shd w:val="clear" w:color="auto" w:fill="FFFF99"/>
          <w:rtl/>
        </w:rPr>
        <w:tab/>
        <w:t>סמכות לגבות אגרה וחיובים אחרים לפי הוראות חוק זה.</w:t>
      </w:r>
      <w:bookmarkEnd w:id="24"/>
    </w:p>
    <w:p w14:paraId="67470F23" w14:textId="77777777" w:rsidR="00485C59" w:rsidRDefault="00485C59" w:rsidP="00485C59">
      <w:pPr>
        <w:pStyle w:val="P00"/>
        <w:spacing w:before="72"/>
        <w:ind w:left="0" w:right="1134"/>
        <w:rPr>
          <w:rStyle w:val="default"/>
          <w:rFonts w:cs="FrankRuehl" w:hint="cs"/>
          <w:rtl/>
        </w:rPr>
      </w:pPr>
      <w:bookmarkStart w:id="25" w:name="Seif18"/>
      <w:bookmarkEnd w:id="25"/>
      <w:r>
        <w:rPr>
          <w:lang w:val="he-IL"/>
        </w:rPr>
        <w:pict w14:anchorId="2D9B496E">
          <v:rect id="_x0000_s2087" style="position:absolute;left:0;text-align:left;margin-left:464.5pt;margin-top:8.05pt;width:75.05pt;height:44pt;z-index:251672064" o:allowincell="f" filled="f" stroked="f" strokecolor="lime" strokeweight=".25pt">
            <v:textbox inset="0,0,0,0">
              <w:txbxContent>
                <w:p w14:paraId="0AF4A801" w14:textId="77777777" w:rsidR="00BD15E6" w:rsidRDefault="00BD15E6" w:rsidP="00485C59">
                  <w:pPr>
                    <w:spacing w:line="160" w:lineRule="exact"/>
                    <w:jc w:val="left"/>
                    <w:rPr>
                      <w:rFonts w:cs="Miriam" w:hint="cs"/>
                      <w:noProof/>
                      <w:sz w:val="18"/>
                      <w:szCs w:val="18"/>
                      <w:rtl/>
                    </w:rPr>
                  </w:pPr>
                  <w:r>
                    <w:rPr>
                      <w:rFonts w:cs="Miriam" w:hint="cs"/>
                      <w:sz w:val="18"/>
                      <w:szCs w:val="18"/>
                      <w:rtl/>
                    </w:rPr>
                    <w:t>תנאים לשימוש בכבישי מנהרות הכרמל</w:t>
                  </w:r>
                </w:p>
                <w:p w14:paraId="66DDDB3E" w14:textId="77777777" w:rsidR="00BD15E6" w:rsidRDefault="00BD15E6" w:rsidP="00485C59">
                  <w:pPr>
                    <w:spacing w:line="160" w:lineRule="exact"/>
                    <w:jc w:val="left"/>
                    <w:rPr>
                      <w:rFonts w:cs="Miriam" w:hint="cs"/>
                      <w:noProof/>
                      <w:sz w:val="18"/>
                      <w:szCs w:val="18"/>
                      <w:rtl/>
                    </w:rPr>
                  </w:pPr>
                  <w:r>
                    <w:rPr>
                      <w:rFonts w:cs="Miriam" w:hint="cs"/>
                      <w:noProof/>
                      <w:sz w:val="18"/>
                      <w:szCs w:val="18"/>
                      <w:rtl/>
                    </w:rPr>
                    <w:t xml:space="preserve">(תיקון מס' 1) </w:t>
                  </w:r>
                  <w:r>
                    <w:rPr>
                      <w:rFonts w:cs="Miriam"/>
                      <w:noProof/>
                      <w:sz w:val="18"/>
                      <w:szCs w:val="18"/>
                      <w:rtl/>
                    </w:rPr>
                    <w:br/>
                  </w:r>
                  <w:r>
                    <w:rPr>
                      <w:rFonts w:cs="Miriam" w:hint="cs"/>
                      <w:noProof/>
                      <w:sz w:val="18"/>
                      <w:szCs w:val="18"/>
                      <w:rtl/>
                    </w:rPr>
                    <w:t>תשס"ט-2009</w:t>
                  </w:r>
                </w:p>
              </w:txbxContent>
            </v:textbox>
            <w10:anchorlock/>
          </v:rect>
        </w:pict>
      </w:r>
      <w:r>
        <w:rPr>
          <w:rStyle w:val="big-number"/>
          <w:rFonts w:cs="Miriam"/>
          <w:rtl/>
        </w:rPr>
        <w:t>7</w:t>
      </w:r>
      <w:r w:rsidRPr="00485C59">
        <w:rPr>
          <w:rStyle w:val="default"/>
          <w:rFonts w:cs="FrankRuehl" w:hint="cs"/>
          <w:rtl/>
        </w:rPr>
        <w:t>א</w:t>
      </w:r>
      <w:r w:rsidRPr="00485C59">
        <w:rPr>
          <w:rStyle w:val="default"/>
          <w:rFonts w:cs="FrankRuehl"/>
          <w:rtl/>
        </w:rPr>
        <w:t>.</w:t>
      </w:r>
      <w:r w:rsidRPr="00485C59">
        <w:rPr>
          <w:rStyle w:val="default"/>
          <w:rFonts w:cs="FrankRuehl"/>
          <w:rtl/>
        </w:rPr>
        <w:tab/>
      </w:r>
      <w:r>
        <w:rPr>
          <w:rStyle w:val="default"/>
          <w:rFonts w:cs="FrankRuehl" w:hint="cs"/>
          <w:rtl/>
        </w:rPr>
        <w:t>(א)</w:t>
      </w:r>
      <w:r>
        <w:rPr>
          <w:rStyle w:val="default"/>
          <w:rFonts w:cs="FrankRuehl" w:hint="cs"/>
          <w:rtl/>
        </w:rPr>
        <w:tab/>
        <w:t>לא ינהג אדם ברכב בכבישי מנהרות הכרמל, אלא אם כן מתקיים אחד מאלה:</w:t>
      </w:r>
    </w:p>
    <w:p w14:paraId="2C1C991E" w14:textId="77777777" w:rsidR="00485C59" w:rsidRDefault="00485C59" w:rsidP="0023296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ברכב קיים אמצעי זיהוי או שמותרת כניסתו לכבישי מנהרות הכרמל אף בלא אמצעי כאמור, הכל על פי הסכם שימוש תקף;</w:t>
      </w:r>
    </w:p>
    <w:p w14:paraId="602AE0D9" w14:textId="77777777" w:rsidR="00485C59" w:rsidRDefault="00485C59" w:rsidP="0023296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232960">
        <w:rPr>
          <w:rStyle w:val="default"/>
          <w:rFonts w:cs="FrankRuehl" w:hint="cs"/>
          <w:rtl/>
        </w:rPr>
        <w:t>האגרה בעד אותה נסיעה שולמה בכניסה לכבישי מנהרות הכרמל או ביציאה מהם, והיציאה מכבישי מנהרות הכרמל נעשתה ביציאה המיועדת למשלמי אגרה כאמור בפסקה זו, והכל בכפוף להוראות שקבע בעל הזיכיון לעניין זה, באישור הרשות הממונה;</w:t>
      </w:r>
    </w:p>
    <w:p w14:paraId="6800D393" w14:textId="77777777" w:rsidR="00232960" w:rsidRDefault="00232960" w:rsidP="0023296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מתקיים תנאי אחר שקבע בעל הזיכיון באישור הרשות הממונה, המתיר את כניסת הרכב לכבישי מנהרות הכרמל;</w:t>
      </w:r>
    </w:p>
    <w:p w14:paraId="02C19A14" w14:textId="77777777" w:rsidR="00232960" w:rsidRDefault="00232960" w:rsidP="0023296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חל פטור מתשלום אגרה לגבי אותה נסיעה, לפי הוראות חוק זה.</w:t>
      </w:r>
    </w:p>
    <w:p w14:paraId="5840A56A" w14:textId="77777777" w:rsidR="00232960" w:rsidRDefault="00232960" w:rsidP="00485C5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קטן (א) לא יחולו על נהיגה ברכב שאין לעכב או למנוע את נסיעתו בכבישי מנהרות הכרמל לפי חוק זה.</w:t>
      </w:r>
    </w:p>
    <w:p w14:paraId="4316BD89" w14:textId="77777777" w:rsidR="00485C59" w:rsidRPr="00F11D92" w:rsidRDefault="00485C59" w:rsidP="00485C59">
      <w:pPr>
        <w:pStyle w:val="P00"/>
        <w:spacing w:before="0"/>
        <w:ind w:left="0" w:right="1134"/>
        <w:rPr>
          <w:rStyle w:val="default"/>
          <w:rFonts w:cs="FrankRuehl" w:hint="cs"/>
          <w:vanish/>
          <w:szCs w:val="20"/>
          <w:shd w:val="clear" w:color="auto" w:fill="FFFF99"/>
          <w:rtl/>
        </w:rPr>
      </w:pPr>
      <w:bookmarkStart w:id="26" w:name="Rov39"/>
      <w:r w:rsidRPr="00F11D92">
        <w:rPr>
          <w:rStyle w:val="default"/>
          <w:rFonts w:cs="FrankRuehl" w:hint="cs"/>
          <w:vanish/>
          <w:color w:val="FF0000"/>
          <w:szCs w:val="20"/>
          <w:shd w:val="clear" w:color="auto" w:fill="FFFF99"/>
          <w:rtl/>
        </w:rPr>
        <w:t>מיום 15.7.2009</w:t>
      </w:r>
    </w:p>
    <w:p w14:paraId="5A71FC12" w14:textId="77777777" w:rsidR="00485C59" w:rsidRPr="00F11D92" w:rsidRDefault="00485C59" w:rsidP="00485C59">
      <w:pPr>
        <w:pStyle w:val="P00"/>
        <w:spacing w:before="0"/>
        <w:ind w:left="0" w:right="1134"/>
        <w:rPr>
          <w:rStyle w:val="default"/>
          <w:rFonts w:cs="FrankRuehl" w:hint="cs"/>
          <w:vanish/>
          <w:szCs w:val="20"/>
          <w:shd w:val="clear" w:color="auto" w:fill="FFFF99"/>
          <w:rtl/>
        </w:rPr>
      </w:pPr>
      <w:r w:rsidRPr="00F11D92">
        <w:rPr>
          <w:rStyle w:val="default"/>
          <w:rFonts w:cs="FrankRuehl" w:hint="cs"/>
          <w:b/>
          <w:bCs/>
          <w:vanish/>
          <w:szCs w:val="20"/>
          <w:shd w:val="clear" w:color="auto" w:fill="FFFF99"/>
          <w:rtl/>
        </w:rPr>
        <w:t>תיקון מס' 1</w:t>
      </w:r>
    </w:p>
    <w:p w14:paraId="61E02D6E" w14:textId="77777777" w:rsidR="00485C59" w:rsidRPr="00F11D92" w:rsidRDefault="00485C59" w:rsidP="00485C59">
      <w:pPr>
        <w:pStyle w:val="P00"/>
        <w:spacing w:before="0"/>
        <w:ind w:left="0" w:right="1134"/>
        <w:rPr>
          <w:rStyle w:val="default"/>
          <w:rFonts w:cs="FrankRuehl" w:hint="cs"/>
          <w:vanish/>
          <w:szCs w:val="20"/>
          <w:shd w:val="clear" w:color="auto" w:fill="FFFF99"/>
          <w:rtl/>
        </w:rPr>
      </w:pPr>
      <w:hyperlink r:id="rId42" w:history="1">
        <w:r w:rsidRPr="00F11D92">
          <w:rPr>
            <w:rStyle w:val="Hyperlink"/>
            <w:rFonts w:cs="FrankRuehl" w:hint="cs"/>
            <w:vanish/>
            <w:szCs w:val="20"/>
            <w:shd w:val="clear" w:color="auto" w:fill="FFFF99"/>
            <w:rtl/>
          </w:rPr>
          <w:t>ס"ח תשס"ט מס' 2203</w:t>
        </w:r>
      </w:hyperlink>
      <w:r w:rsidRPr="00F11D92">
        <w:rPr>
          <w:rStyle w:val="default"/>
          <w:rFonts w:cs="FrankRuehl" w:hint="cs"/>
          <w:vanish/>
          <w:szCs w:val="20"/>
          <w:shd w:val="clear" w:color="auto" w:fill="FFFF99"/>
          <w:rtl/>
        </w:rPr>
        <w:t xml:space="preserve"> מיום 23.7.2009 עמ' 200 (</w:t>
      </w:r>
      <w:hyperlink r:id="rId43" w:history="1">
        <w:r w:rsidRPr="00F11D92">
          <w:rPr>
            <w:rStyle w:val="Hyperlink"/>
            <w:rFonts w:cs="FrankRuehl" w:hint="cs"/>
            <w:vanish/>
            <w:szCs w:val="20"/>
            <w:shd w:val="clear" w:color="auto" w:fill="FFFF99"/>
            <w:rtl/>
          </w:rPr>
          <w:t>ה"ח 436</w:t>
        </w:r>
      </w:hyperlink>
      <w:r w:rsidRPr="00F11D92">
        <w:rPr>
          <w:rStyle w:val="default"/>
          <w:rFonts w:cs="FrankRuehl" w:hint="cs"/>
          <w:vanish/>
          <w:szCs w:val="20"/>
          <w:shd w:val="clear" w:color="auto" w:fill="FFFF99"/>
          <w:rtl/>
        </w:rPr>
        <w:t>)</w:t>
      </w:r>
    </w:p>
    <w:p w14:paraId="703BCE91" w14:textId="77777777" w:rsidR="00485C59" w:rsidRPr="00232960" w:rsidRDefault="00485C59" w:rsidP="00232960">
      <w:pPr>
        <w:pStyle w:val="P00"/>
        <w:spacing w:before="0"/>
        <w:ind w:left="0" w:right="1134"/>
        <w:rPr>
          <w:rStyle w:val="default"/>
          <w:rFonts w:cs="FrankRuehl" w:hint="cs"/>
          <w:sz w:val="2"/>
          <w:szCs w:val="2"/>
          <w:shd w:val="clear" w:color="auto" w:fill="FFFF99"/>
          <w:rtl/>
        </w:rPr>
      </w:pPr>
      <w:r w:rsidRPr="00F11D92">
        <w:rPr>
          <w:rStyle w:val="default"/>
          <w:rFonts w:cs="FrankRuehl" w:hint="cs"/>
          <w:b/>
          <w:bCs/>
          <w:vanish/>
          <w:szCs w:val="20"/>
          <w:shd w:val="clear" w:color="auto" w:fill="FFFF99"/>
          <w:rtl/>
        </w:rPr>
        <w:t>הוספת סעיף 7א</w:t>
      </w:r>
      <w:bookmarkEnd w:id="26"/>
    </w:p>
    <w:p w14:paraId="41708950" w14:textId="77777777" w:rsidR="00485C59" w:rsidRDefault="00485C59" w:rsidP="00BD15E6">
      <w:pPr>
        <w:pStyle w:val="P00"/>
        <w:spacing w:before="72"/>
        <w:ind w:left="0" w:right="1134"/>
        <w:rPr>
          <w:rStyle w:val="default"/>
          <w:rFonts w:cs="FrankRuehl" w:hint="cs"/>
          <w:rtl/>
        </w:rPr>
      </w:pPr>
      <w:bookmarkStart w:id="27" w:name="Seif19"/>
      <w:bookmarkEnd w:id="27"/>
      <w:r>
        <w:rPr>
          <w:lang w:val="he-IL"/>
        </w:rPr>
        <w:pict w14:anchorId="395CD2B5">
          <v:rect id="_x0000_s2088" style="position:absolute;left:0;text-align:left;margin-left:464.5pt;margin-top:8.05pt;width:75.05pt;height:27.2pt;z-index:251673088" o:allowincell="f" filled="f" stroked="f" strokecolor="lime" strokeweight=".25pt">
            <v:textbox inset="0,0,0,0">
              <w:txbxContent>
                <w:p w14:paraId="33FB334E" w14:textId="77777777" w:rsidR="00BD15E6" w:rsidRDefault="00BD15E6" w:rsidP="00485C59">
                  <w:pPr>
                    <w:spacing w:line="160" w:lineRule="exact"/>
                    <w:jc w:val="left"/>
                    <w:rPr>
                      <w:rFonts w:cs="Miriam" w:hint="cs"/>
                      <w:noProof/>
                      <w:sz w:val="18"/>
                      <w:szCs w:val="18"/>
                      <w:rtl/>
                    </w:rPr>
                  </w:pPr>
                  <w:r>
                    <w:rPr>
                      <w:rFonts w:cs="Miriam" w:hint="cs"/>
                      <w:sz w:val="18"/>
                      <w:szCs w:val="18"/>
                      <w:rtl/>
                    </w:rPr>
                    <w:t>הסכם שימוש</w:t>
                  </w:r>
                </w:p>
                <w:p w14:paraId="46EC0AF5" w14:textId="77777777" w:rsidR="00BD15E6" w:rsidRDefault="00BD15E6" w:rsidP="00485C59">
                  <w:pPr>
                    <w:spacing w:line="160" w:lineRule="exact"/>
                    <w:jc w:val="left"/>
                    <w:rPr>
                      <w:rFonts w:cs="Miriam" w:hint="cs"/>
                      <w:noProof/>
                      <w:sz w:val="18"/>
                      <w:szCs w:val="18"/>
                      <w:rtl/>
                    </w:rPr>
                  </w:pPr>
                  <w:r>
                    <w:rPr>
                      <w:rFonts w:cs="Miriam" w:hint="cs"/>
                      <w:noProof/>
                      <w:sz w:val="18"/>
                      <w:szCs w:val="18"/>
                      <w:rtl/>
                    </w:rPr>
                    <w:t xml:space="preserve">(תיקון מס' 1) </w:t>
                  </w:r>
                  <w:r>
                    <w:rPr>
                      <w:rFonts w:cs="Miriam"/>
                      <w:noProof/>
                      <w:sz w:val="18"/>
                      <w:szCs w:val="18"/>
                      <w:rtl/>
                    </w:rPr>
                    <w:br/>
                  </w:r>
                  <w:r>
                    <w:rPr>
                      <w:rFonts w:cs="Miriam" w:hint="cs"/>
                      <w:noProof/>
                      <w:sz w:val="18"/>
                      <w:szCs w:val="18"/>
                      <w:rtl/>
                    </w:rPr>
                    <w:t>תשס"ט-2009</w:t>
                  </w:r>
                </w:p>
              </w:txbxContent>
            </v:textbox>
            <w10:anchorlock/>
          </v:rect>
        </w:pict>
      </w:r>
      <w:r>
        <w:rPr>
          <w:rStyle w:val="big-number"/>
          <w:rFonts w:cs="Miriam"/>
          <w:rtl/>
        </w:rPr>
        <w:t>7</w:t>
      </w:r>
      <w:r w:rsidR="00232960">
        <w:rPr>
          <w:rStyle w:val="default"/>
          <w:rFonts w:cs="FrankRuehl" w:hint="cs"/>
          <w:rtl/>
        </w:rPr>
        <w:t>ב</w:t>
      </w:r>
      <w:r w:rsidRPr="00485C59">
        <w:rPr>
          <w:rStyle w:val="default"/>
          <w:rFonts w:cs="FrankRuehl"/>
          <w:rtl/>
        </w:rPr>
        <w:t>.</w:t>
      </w:r>
      <w:r w:rsidRPr="00485C59">
        <w:rPr>
          <w:rStyle w:val="default"/>
          <w:rFonts w:cs="FrankRuehl"/>
          <w:rtl/>
        </w:rPr>
        <w:tab/>
      </w:r>
      <w:r w:rsidR="00232960">
        <w:rPr>
          <w:rStyle w:val="default"/>
          <w:rFonts w:cs="FrankRuehl" w:hint="cs"/>
          <w:rtl/>
        </w:rPr>
        <w:t>(א)</w:t>
      </w:r>
      <w:r w:rsidR="00232960">
        <w:rPr>
          <w:rStyle w:val="default"/>
          <w:rFonts w:cs="FrankRuehl" w:hint="cs"/>
          <w:rtl/>
        </w:rPr>
        <w:tab/>
        <w:t xml:space="preserve">המבקש להסדיר מראש את אופן חיובו באגרה ובחיובים אחרים לפי הוראות חוק זה, בשל נסיעות ברכב בכבישי מנהרות הכרמל, יתקשר לשם כך </w:t>
      </w:r>
      <w:r w:rsidR="00BD15E6">
        <w:rPr>
          <w:rStyle w:val="default"/>
          <w:rFonts w:cs="FrankRuehl" w:hint="cs"/>
          <w:rtl/>
        </w:rPr>
        <w:t>בהסכם שימוש עם בעל הזיכיון.</w:t>
      </w:r>
    </w:p>
    <w:p w14:paraId="155086A0" w14:textId="77777777" w:rsidR="00BD15E6" w:rsidRDefault="00BD15E6" w:rsidP="00BD15E6">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הסכם שימוש כאמור בסעיף קטן (א) יכלול, בין השאר, הוראות בעניין השימוש באמצעי זיהוי והפקדת עירבון, ככל שבחר המנוי בשימוש באמצעי כאמור, וכן הוראות לעניין אופן תשלום האגרה וחיובים אחרים לפי חוק זה, באחת מדרכים אלה לפי בחירת המנוי:</w:t>
      </w:r>
    </w:p>
    <w:p w14:paraId="4D496351" w14:textId="77777777" w:rsidR="000E7556" w:rsidRDefault="000E7556" w:rsidP="000E7556">
      <w:pPr>
        <w:pStyle w:val="P00"/>
        <w:spacing w:before="72"/>
        <w:ind w:left="1021" w:right="1134"/>
        <w:rPr>
          <w:rStyle w:val="default"/>
          <w:rFonts w:cs="FrankRuehl" w:hint="cs"/>
          <w:rtl/>
        </w:rPr>
      </w:pPr>
      <w:r w:rsidRPr="00CB7C06">
        <w:rPr>
          <w:rStyle w:val="default"/>
          <w:rFonts w:cs="FrankRuehl" w:hint="cs"/>
          <w:rtl/>
        </w:rPr>
        <w:pict w14:anchorId="390C4A1D">
          <v:shape id="_x0000_s2099" type="#_x0000_t202" style="position:absolute;left:0;text-align:left;margin-left:470.25pt;margin-top:7.1pt;width:1in;height:16.8pt;z-index:251681280" filled="f" stroked="f">
            <v:textbox inset="1mm,0,1mm,0">
              <w:txbxContent>
                <w:p w14:paraId="3E9AED48" w14:textId="77777777" w:rsidR="000E7556" w:rsidRDefault="000E7556" w:rsidP="000E7556">
                  <w:pPr>
                    <w:spacing w:line="160" w:lineRule="exact"/>
                    <w:jc w:val="left"/>
                    <w:rPr>
                      <w:rFonts w:cs="Miriam" w:hint="cs"/>
                      <w:noProof/>
                      <w:sz w:val="18"/>
                      <w:szCs w:val="18"/>
                      <w:rtl/>
                    </w:rPr>
                  </w:pPr>
                  <w:r>
                    <w:rPr>
                      <w:rFonts w:cs="Miriam" w:hint="cs"/>
                      <w:sz w:val="18"/>
                      <w:szCs w:val="18"/>
                      <w:rtl/>
                    </w:rPr>
                    <w:t>(תיקון מס' 2) תשע"ט-2019</w:t>
                  </w:r>
                </w:p>
              </w:txbxContent>
            </v:textbox>
          </v:shape>
        </w:pict>
      </w:r>
      <w:r>
        <w:rPr>
          <w:rStyle w:val="default"/>
          <w:rFonts w:cs="FrankRuehl" w:hint="cs"/>
          <w:rtl/>
        </w:rPr>
        <w:t>(1)</w:t>
      </w:r>
      <w:r>
        <w:rPr>
          <w:rStyle w:val="default"/>
          <w:rFonts w:cs="FrankRuehl" w:hint="cs"/>
          <w:rtl/>
        </w:rPr>
        <w:tab/>
        <w:t xml:space="preserve">תשלום </w:t>
      </w:r>
      <w:r w:rsidR="00F11D92" w:rsidRPr="00F11D92">
        <w:rPr>
          <w:rStyle w:val="default"/>
          <w:rFonts w:cs="FrankRuehl" w:hint="cs"/>
          <w:rtl/>
        </w:rPr>
        <w:t>באמצעות אמצעי תשלום או הרשאה לחיוב, כהגדרתם בחוק שירותי תשלום, התשע"ט-2019</w:t>
      </w:r>
      <w:r>
        <w:rPr>
          <w:rStyle w:val="default"/>
          <w:rFonts w:cs="FrankRuehl" w:hint="cs"/>
          <w:rtl/>
        </w:rPr>
        <w:t>;</w:t>
      </w:r>
    </w:p>
    <w:p w14:paraId="1374074D" w14:textId="77777777" w:rsidR="00BD15E6" w:rsidRDefault="000E7556" w:rsidP="000E7556">
      <w:pPr>
        <w:pStyle w:val="P00"/>
        <w:spacing w:before="72"/>
        <w:ind w:left="1021" w:right="1134"/>
        <w:rPr>
          <w:rStyle w:val="default"/>
          <w:rFonts w:cs="FrankRuehl" w:hint="cs"/>
          <w:rtl/>
        </w:rPr>
      </w:pPr>
      <w:r w:rsidRPr="008552DE">
        <w:rPr>
          <w:rStyle w:val="default"/>
          <w:rFonts w:cs="FrankRuehl" w:hint="cs"/>
          <w:rtl/>
        </w:rPr>
        <w:pict w14:anchorId="278404A4">
          <v:shape id="_x0000_s2098" type="#_x0000_t202" style="position:absolute;left:0;text-align:left;margin-left:470.25pt;margin-top:7.1pt;width:1in;height:16.8pt;z-index:251680256" filled="f" stroked="f">
            <v:textbox inset="1mm,0,1mm,0">
              <w:txbxContent>
                <w:p w14:paraId="4FF19BCF" w14:textId="77777777" w:rsidR="000E7556" w:rsidRDefault="000E7556" w:rsidP="000E7556">
                  <w:pPr>
                    <w:spacing w:line="160" w:lineRule="exact"/>
                    <w:jc w:val="left"/>
                    <w:rPr>
                      <w:rFonts w:cs="Miriam" w:hint="cs"/>
                      <w:noProof/>
                      <w:sz w:val="18"/>
                      <w:szCs w:val="18"/>
                      <w:rtl/>
                    </w:rPr>
                  </w:pPr>
                  <w:r>
                    <w:rPr>
                      <w:rFonts w:cs="Miriam" w:hint="cs"/>
                      <w:sz w:val="18"/>
                      <w:szCs w:val="18"/>
                      <w:rtl/>
                    </w:rPr>
                    <w:t>(תיקון מס' 2) תשע"ט-2019</w:t>
                  </w:r>
                </w:p>
              </w:txbxContent>
            </v:textbox>
          </v:shape>
        </w:pict>
      </w:r>
      <w:r>
        <w:rPr>
          <w:rStyle w:val="default"/>
          <w:rFonts w:cs="FrankRuehl" w:hint="cs"/>
          <w:rtl/>
        </w:rPr>
        <w:t>(</w:t>
      </w:r>
      <w:r w:rsidR="00BD15E6">
        <w:rPr>
          <w:rStyle w:val="default"/>
          <w:rFonts w:cs="FrankRuehl" w:hint="cs"/>
          <w:rtl/>
        </w:rPr>
        <w:t>2)</w:t>
      </w:r>
      <w:r w:rsidR="00BD15E6">
        <w:rPr>
          <w:rStyle w:val="default"/>
          <w:rFonts w:cs="FrankRuehl" w:hint="cs"/>
          <w:rtl/>
        </w:rPr>
        <w:tab/>
      </w:r>
      <w:r w:rsidR="00F11D92">
        <w:rPr>
          <w:rStyle w:val="default"/>
          <w:rFonts w:cs="FrankRuehl" w:hint="cs"/>
          <w:rtl/>
        </w:rPr>
        <w:t>(נמחקה)</w:t>
      </w:r>
      <w:r w:rsidR="00BD15E6">
        <w:rPr>
          <w:rStyle w:val="default"/>
          <w:rFonts w:cs="FrankRuehl" w:hint="cs"/>
          <w:rtl/>
        </w:rPr>
        <w:t>;</w:t>
      </w:r>
    </w:p>
    <w:p w14:paraId="6548C586" w14:textId="77777777" w:rsidR="00BD15E6" w:rsidRDefault="00BD15E6" w:rsidP="00BD15E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תשלום בדרך אחרת ובתנאים כפי שקבע בעל הזיכיון באישור הרשות הממונה.</w:t>
      </w:r>
    </w:p>
    <w:p w14:paraId="33CE9A7E" w14:textId="77777777" w:rsidR="00BD15E6" w:rsidRDefault="00BD15E6" w:rsidP="00BD15E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בעל הזיכיון רשאי לדרוש, באישור הרשות הממונה, כתנאי להתקשרות בהסכם שימוש שבו נקבע אופן תשלום מסוים מהמנויים בסעיף קטן (ב), כי ייקבע בהסכם רכב שיוך, בהסכמה בכתב ומראש מאת בעל הרכב האמור.</w:t>
      </w:r>
    </w:p>
    <w:p w14:paraId="1809B46F" w14:textId="77777777" w:rsidR="00485C59" w:rsidRPr="00F11D92" w:rsidRDefault="00485C59" w:rsidP="00485C59">
      <w:pPr>
        <w:pStyle w:val="P00"/>
        <w:spacing w:before="0"/>
        <w:ind w:left="0" w:right="1134"/>
        <w:rPr>
          <w:rStyle w:val="default"/>
          <w:rFonts w:cs="FrankRuehl" w:hint="cs"/>
          <w:vanish/>
          <w:szCs w:val="20"/>
          <w:shd w:val="clear" w:color="auto" w:fill="FFFF99"/>
          <w:rtl/>
        </w:rPr>
      </w:pPr>
      <w:bookmarkStart w:id="28" w:name="Rov55"/>
      <w:r w:rsidRPr="00F11D92">
        <w:rPr>
          <w:rStyle w:val="default"/>
          <w:rFonts w:cs="FrankRuehl" w:hint="cs"/>
          <w:vanish/>
          <w:color w:val="FF0000"/>
          <w:szCs w:val="20"/>
          <w:shd w:val="clear" w:color="auto" w:fill="FFFF99"/>
          <w:rtl/>
        </w:rPr>
        <w:t>מיום 15.7.2009</w:t>
      </w:r>
    </w:p>
    <w:p w14:paraId="475BC5F0" w14:textId="77777777" w:rsidR="00485C59" w:rsidRPr="00F11D92" w:rsidRDefault="00485C59" w:rsidP="00485C59">
      <w:pPr>
        <w:pStyle w:val="P00"/>
        <w:spacing w:before="0"/>
        <w:ind w:left="0" w:right="1134"/>
        <w:rPr>
          <w:rStyle w:val="default"/>
          <w:rFonts w:cs="FrankRuehl" w:hint="cs"/>
          <w:vanish/>
          <w:szCs w:val="20"/>
          <w:shd w:val="clear" w:color="auto" w:fill="FFFF99"/>
          <w:rtl/>
        </w:rPr>
      </w:pPr>
      <w:r w:rsidRPr="00F11D92">
        <w:rPr>
          <w:rStyle w:val="default"/>
          <w:rFonts w:cs="FrankRuehl" w:hint="cs"/>
          <w:b/>
          <w:bCs/>
          <w:vanish/>
          <w:szCs w:val="20"/>
          <w:shd w:val="clear" w:color="auto" w:fill="FFFF99"/>
          <w:rtl/>
        </w:rPr>
        <w:t>תיקון מס' 1</w:t>
      </w:r>
    </w:p>
    <w:p w14:paraId="26C56A32" w14:textId="77777777" w:rsidR="00485C59" w:rsidRPr="00F11D92" w:rsidRDefault="00485C59" w:rsidP="00485C59">
      <w:pPr>
        <w:pStyle w:val="P00"/>
        <w:spacing w:before="0"/>
        <w:ind w:left="0" w:right="1134"/>
        <w:rPr>
          <w:rStyle w:val="default"/>
          <w:rFonts w:cs="FrankRuehl" w:hint="cs"/>
          <w:vanish/>
          <w:szCs w:val="20"/>
          <w:shd w:val="clear" w:color="auto" w:fill="FFFF99"/>
          <w:rtl/>
        </w:rPr>
      </w:pPr>
      <w:hyperlink r:id="rId44" w:history="1">
        <w:r w:rsidRPr="00F11D92">
          <w:rPr>
            <w:rStyle w:val="Hyperlink"/>
            <w:rFonts w:cs="FrankRuehl" w:hint="cs"/>
            <w:vanish/>
            <w:szCs w:val="20"/>
            <w:shd w:val="clear" w:color="auto" w:fill="FFFF99"/>
            <w:rtl/>
          </w:rPr>
          <w:t>ס"ח תשס"ט מס' 2203</w:t>
        </w:r>
      </w:hyperlink>
      <w:r w:rsidRPr="00F11D92">
        <w:rPr>
          <w:rStyle w:val="default"/>
          <w:rFonts w:cs="FrankRuehl" w:hint="cs"/>
          <w:vanish/>
          <w:szCs w:val="20"/>
          <w:shd w:val="clear" w:color="auto" w:fill="FFFF99"/>
          <w:rtl/>
        </w:rPr>
        <w:t xml:space="preserve"> מיום 23.7.2009 עמ' 200 (</w:t>
      </w:r>
      <w:hyperlink r:id="rId45" w:history="1">
        <w:r w:rsidRPr="00F11D92">
          <w:rPr>
            <w:rStyle w:val="Hyperlink"/>
            <w:rFonts w:cs="FrankRuehl" w:hint="cs"/>
            <w:vanish/>
            <w:szCs w:val="20"/>
            <w:shd w:val="clear" w:color="auto" w:fill="FFFF99"/>
            <w:rtl/>
          </w:rPr>
          <w:t>ה"ח 436</w:t>
        </w:r>
      </w:hyperlink>
      <w:r w:rsidRPr="00F11D92">
        <w:rPr>
          <w:rStyle w:val="default"/>
          <w:rFonts w:cs="FrankRuehl" w:hint="cs"/>
          <w:vanish/>
          <w:szCs w:val="20"/>
          <w:shd w:val="clear" w:color="auto" w:fill="FFFF99"/>
          <w:rtl/>
        </w:rPr>
        <w:t>)</w:t>
      </w:r>
    </w:p>
    <w:p w14:paraId="7E87CA1D" w14:textId="77777777" w:rsidR="00485C59" w:rsidRPr="00F11D92" w:rsidRDefault="00485C59" w:rsidP="00BD15E6">
      <w:pPr>
        <w:pStyle w:val="P00"/>
        <w:spacing w:before="0"/>
        <w:ind w:left="0" w:right="1134"/>
        <w:rPr>
          <w:rStyle w:val="default"/>
          <w:rFonts w:cs="FrankRuehl"/>
          <w:vanish/>
          <w:szCs w:val="20"/>
          <w:shd w:val="clear" w:color="auto" w:fill="FFFF99"/>
          <w:rtl/>
        </w:rPr>
      </w:pPr>
      <w:r w:rsidRPr="00F11D92">
        <w:rPr>
          <w:rStyle w:val="default"/>
          <w:rFonts w:cs="FrankRuehl" w:hint="cs"/>
          <w:b/>
          <w:bCs/>
          <w:vanish/>
          <w:szCs w:val="20"/>
          <w:shd w:val="clear" w:color="auto" w:fill="FFFF99"/>
          <w:rtl/>
        </w:rPr>
        <w:t>הוספת סעיף 7</w:t>
      </w:r>
      <w:r w:rsidR="00BD15E6" w:rsidRPr="00F11D92">
        <w:rPr>
          <w:rStyle w:val="default"/>
          <w:rFonts w:cs="FrankRuehl" w:hint="cs"/>
          <w:b/>
          <w:bCs/>
          <w:vanish/>
          <w:szCs w:val="20"/>
          <w:shd w:val="clear" w:color="auto" w:fill="FFFF99"/>
          <w:rtl/>
        </w:rPr>
        <w:t>ב</w:t>
      </w:r>
    </w:p>
    <w:p w14:paraId="3A61C574" w14:textId="77777777" w:rsidR="000E7556" w:rsidRPr="00F11D92" w:rsidRDefault="000E7556" w:rsidP="000E7556">
      <w:pPr>
        <w:pStyle w:val="P00"/>
        <w:spacing w:before="0"/>
        <w:ind w:left="0" w:right="1134"/>
        <w:rPr>
          <w:rStyle w:val="default"/>
          <w:rFonts w:ascii="FrankRuehl" w:hAnsi="FrankRuehl" w:cs="FrankRuehl"/>
          <w:vanish/>
          <w:szCs w:val="20"/>
          <w:shd w:val="clear" w:color="auto" w:fill="FFFF99"/>
          <w:rtl/>
        </w:rPr>
      </w:pPr>
    </w:p>
    <w:p w14:paraId="53E0C3FD" w14:textId="77777777" w:rsidR="000E7556" w:rsidRPr="00F11D92" w:rsidRDefault="000E7556" w:rsidP="000E7556">
      <w:pPr>
        <w:pStyle w:val="P00"/>
        <w:spacing w:before="0"/>
        <w:ind w:left="0" w:right="1134"/>
        <w:rPr>
          <w:rStyle w:val="default"/>
          <w:rFonts w:ascii="FrankRuehl" w:hAnsi="FrankRuehl" w:cs="FrankRuehl"/>
          <w:vanish/>
          <w:color w:val="FF0000"/>
          <w:sz w:val="20"/>
          <w:szCs w:val="20"/>
          <w:shd w:val="clear" w:color="auto" w:fill="FFFF99"/>
          <w:rtl/>
        </w:rPr>
      </w:pPr>
      <w:r w:rsidRPr="00F11D92">
        <w:rPr>
          <w:rStyle w:val="default"/>
          <w:rFonts w:ascii="FrankRuehl" w:hAnsi="FrankRuehl" w:cs="FrankRuehl"/>
          <w:vanish/>
          <w:color w:val="FF0000"/>
          <w:sz w:val="20"/>
          <w:szCs w:val="20"/>
          <w:shd w:val="clear" w:color="auto" w:fill="FFFF99"/>
          <w:rtl/>
        </w:rPr>
        <w:t xml:space="preserve">מיום </w:t>
      </w:r>
      <w:r w:rsidR="008552DE" w:rsidRPr="00F11D92">
        <w:rPr>
          <w:rStyle w:val="default"/>
          <w:rFonts w:ascii="FrankRuehl" w:hAnsi="FrankRuehl" w:cs="FrankRuehl" w:hint="cs"/>
          <w:vanish/>
          <w:color w:val="FF0000"/>
          <w:sz w:val="20"/>
          <w:szCs w:val="20"/>
          <w:shd w:val="clear" w:color="auto" w:fill="FFFF99"/>
          <w:rtl/>
        </w:rPr>
        <w:t>14.10</w:t>
      </w:r>
      <w:r w:rsidRPr="00F11D92">
        <w:rPr>
          <w:rStyle w:val="default"/>
          <w:rFonts w:ascii="FrankRuehl" w:hAnsi="FrankRuehl" w:cs="FrankRuehl"/>
          <w:vanish/>
          <w:color w:val="FF0000"/>
          <w:sz w:val="20"/>
          <w:szCs w:val="20"/>
          <w:shd w:val="clear" w:color="auto" w:fill="FFFF99"/>
          <w:rtl/>
        </w:rPr>
        <w:t>.2020</w:t>
      </w:r>
    </w:p>
    <w:p w14:paraId="70CB9A5F" w14:textId="77777777" w:rsidR="000E7556" w:rsidRPr="00F11D92" w:rsidRDefault="000E7556" w:rsidP="000E7556">
      <w:pPr>
        <w:pStyle w:val="P00"/>
        <w:spacing w:before="0"/>
        <w:ind w:left="0" w:right="1134"/>
        <w:rPr>
          <w:rStyle w:val="default"/>
          <w:rFonts w:ascii="FrankRuehl" w:hAnsi="FrankRuehl" w:cs="FrankRuehl"/>
          <w:vanish/>
          <w:sz w:val="20"/>
          <w:szCs w:val="20"/>
          <w:shd w:val="clear" w:color="auto" w:fill="FFFF99"/>
          <w:rtl/>
        </w:rPr>
      </w:pPr>
      <w:r w:rsidRPr="00F11D92">
        <w:rPr>
          <w:rStyle w:val="default"/>
          <w:rFonts w:ascii="FrankRuehl" w:hAnsi="FrankRuehl" w:cs="FrankRuehl"/>
          <w:b/>
          <w:bCs/>
          <w:vanish/>
          <w:sz w:val="20"/>
          <w:szCs w:val="20"/>
          <w:shd w:val="clear" w:color="auto" w:fill="FFFF99"/>
          <w:rtl/>
        </w:rPr>
        <w:t xml:space="preserve">תיקון מס' </w:t>
      </w:r>
      <w:r w:rsidRPr="00F11D92">
        <w:rPr>
          <w:rStyle w:val="default"/>
          <w:rFonts w:ascii="FrankRuehl" w:hAnsi="FrankRuehl" w:cs="FrankRuehl" w:hint="cs"/>
          <w:b/>
          <w:bCs/>
          <w:vanish/>
          <w:szCs w:val="20"/>
          <w:shd w:val="clear" w:color="auto" w:fill="FFFF99"/>
          <w:rtl/>
        </w:rPr>
        <w:t>2</w:t>
      </w:r>
    </w:p>
    <w:p w14:paraId="4DEE2A11" w14:textId="77777777" w:rsidR="000E7556" w:rsidRPr="00F11D92" w:rsidRDefault="000E7556" w:rsidP="000E7556">
      <w:pPr>
        <w:pStyle w:val="P00"/>
        <w:spacing w:before="0"/>
        <w:ind w:left="0" w:right="1134"/>
        <w:rPr>
          <w:rStyle w:val="default"/>
          <w:rFonts w:ascii="FrankRuehl" w:hAnsi="FrankRuehl" w:cs="FrankRuehl"/>
          <w:vanish/>
          <w:szCs w:val="20"/>
          <w:shd w:val="clear" w:color="auto" w:fill="FFFF99"/>
          <w:rtl/>
        </w:rPr>
      </w:pPr>
      <w:hyperlink r:id="rId46" w:history="1">
        <w:r w:rsidRPr="00F11D92">
          <w:rPr>
            <w:rStyle w:val="Hyperlink"/>
            <w:rFonts w:ascii="FrankRuehl" w:hAnsi="FrankRuehl" w:cs="FrankRuehl"/>
            <w:vanish/>
            <w:szCs w:val="20"/>
            <w:shd w:val="clear" w:color="auto" w:fill="FFFF99"/>
            <w:rtl/>
          </w:rPr>
          <w:t>ס"ח תשע"ט מס' 2778</w:t>
        </w:r>
      </w:hyperlink>
      <w:r w:rsidRPr="00F11D92">
        <w:rPr>
          <w:rStyle w:val="default"/>
          <w:rFonts w:ascii="FrankRuehl" w:hAnsi="FrankRuehl" w:cs="FrankRuehl"/>
          <w:vanish/>
          <w:sz w:val="20"/>
          <w:szCs w:val="20"/>
          <w:shd w:val="clear" w:color="auto" w:fill="FFFF99"/>
          <w:rtl/>
        </w:rPr>
        <w:t xml:space="preserve"> מיום 9.1.2019 עמ' 22</w:t>
      </w:r>
      <w:r w:rsidRPr="00F11D92">
        <w:rPr>
          <w:rStyle w:val="default"/>
          <w:rFonts w:ascii="FrankRuehl" w:hAnsi="FrankRuehl" w:cs="FrankRuehl"/>
          <w:vanish/>
          <w:szCs w:val="20"/>
          <w:shd w:val="clear" w:color="auto" w:fill="FFFF99"/>
          <w:rtl/>
        </w:rPr>
        <w:t>4</w:t>
      </w:r>
      <w:r w:rsidRPr="00F11D92">
        <w:rPr>
          <w:rStyle w:val="default"/>
          <w:rFonts w:ascii="FrankRuehl" w:hAnsi="FrankRuehl" w:cs="FrankRuehl"/>
          <w:vanish/>
          <w:sz w:val="20"/>
          <w:szCs w:val="20"/>
          <w:shd w:val="clear" w:color="auto" w:fill="FFFF99"/>
          <w:rtl/>
        </w:rPr>
        <w:t xml:space="preserve"> (</w:t>
      </w:r>
      <w:hyperlink r:id="rId47" w:history="1">
        <w:r w:rsidRPr="00F11D92">
          <w:rPr>
            <w:rStyle w:val="Hyperlink"/>
            <w:rFonts w:ascii="FrankRuehl" w:hAnsi="FrankRuehl" w:cs="FrankRuehl"/>
            <w:vanish/>
            <w:szCs w:val="20"/>
            <w:shd w:val="clear" w:color="auto" w:fill="FFFF99"/>
            <w:rtl/>
          </w:rPr>
          <w:t>ה"ח 1246</w:t>
        </w:r>
      </w:hyperlink>
      <w:r w:rsidRPr="00F11D92">
        <w:rPr>
          <w:rStyle w:val="default"/>
          <w:rFonts w:ascii="FrankRuehl" w:hAnsi="FrankRuehl" w:cs="FrankRuehl"/>
          <w:vanish/>
          <w:sz w:val="20"/>
          <w:szCs w:val="20"/>
          <w:shd w:val="clear" w:color="auto" w:fill="FFFF99"/>
          <w:rtl/>
        </w:rPr>
        <w:t>)</w:t>
      </w:r>
    </w:p>
    <w:p w14:paraId="44D0BC3F" w14:textId="77777777" w:rsidR="008552DE" w:rsidRPr="00F11D92" w:rsidRDefault="008552DE" w:rsidP="008552DE">
      <w:pPr>
        <w:pStyle w:val="P00"/>
        <w:spacing w:before="0"/>
        <w:ind w:left="0" w:right="1134"/>
        <w:rPr>
          <w:rStyle w:val="default"/>
          <w:rFonts w:ascii="FrankRuehl" w:hAnsi="FrankRuehl" w:cs="FrankRuehl"/>
          <w:vanish/>
          <w:sz w:val="20"/>
          <w:szCs w:val="20"/>
          <w:shd w:val="clear" w:color="auto" w:fill="FFFF99"/>
          <w:rtl/>
        </w:rPr>
      </w:pPr>
      <w:r w:rsidRPr="00F11D92">
        <w:rPr>
          <w:rStyle w:val="default"/>
          <w:rFonts w:ascii="FrankRuehl" w:hAnsi="FrankRuehl" w:cs="FrankRuehl"/>
          <w:b/>
          <w:bCs/>
          <w:vanish/>
          <w:sz w:val="20"/>
          <w:szCs w:val="20"/>
          <w:shd w:val="clear" w:color="auto" w:fill="FFFF99"/>
          <w:rtl/>
        </w:rPr>
        <w:t xml:space="preserve">תיקון מס' </w:t>
      </w:r>
      <w:r w:rsidRPr="00F11D92">
        <w:rPr>
          <w:rStyle w:val="default"/>
          <w:rFonts w:ascii="FrankRuehl" w:hAnsi="FrankRuehl" w:cs="FrankRuehl" w:hint="cs"/>
          <w:b/>
          <w:bCs/>
          <w:vanish/>
          <w:szCs w:val="20"/>
          <w:shd w:val="clear" w:color="auto" w:fill="FFFF99"/>
          <w:rtl/>
        </w:rPr>
        <w:t>2</w:t>
      </w:r>
      <w:r w:rsidRPr="00F11D92">
        <w:rPr>
          <w:rStyle w:val="default"/>
          <w:rFonts w:ascii="FrankRuehl" w:hAnsi="FrankRuehl" w:cs="FrankRuehl"/>
          <w:b/>
          <w:bCs/>
          <w:vanish/>
          <w:sz w:val="20"/>
          <w:szCs w:val="20"/>
          <w:shd w:val="clear" w:color="auto" w:fill="FFFF99"/>
          <w:rtl/>
        </w:rPr>
        <w:t xml:space="preserve"> (תיקון)</w:t>
      </w:r>
    </w:p>
    <w:p w14:paraId="16D29036" w14:textId="77777777" w:rsidR="008552DE" w:rsidRPr="00F11D92" w:rsidRDefault="008552DE" w:rsidP="008552DE">
      <w:pPr>
        <w:pStyle w:val="P00"/>
        <w:spacing w:before="0"/>
        <w:ind w:left="0" w:right="1134"/>
        <w:rPr>
          <w:rStyle w:val="default"/>
          <w:rFonts w:ascii="FrankRuehl" w:hAnsi="FrankRuehl" w:cs="FrankRuehl"/>
          <w:vanish/>
          <w:sz w:val="20"/>
          <w:szCs w:val="20"/>
          <w:shd w:val="clear" w:color="auto" w:fill="FFFF99"/>
          <w:rtl/>
        </w:rPr>
      </w:pPr>
      <w:hyperlink r:id="rId48" w:history="1">
        <w:r w:rsidRPr="00F11D92">
          <w:rPr>
            <w:rStyle w:val="Hyperlink"/>
            <w:rFonts w:ascii="FrankRuehl" w:hAnsi="FrankRuehl" w:cs="FrankRuehl"/>
            <w:vanish/>
            <w:szCs w:val="20"/>
            <w:shd w:val="clear" w:color="auto" w:fill="FFFF99"/>
            <w:rtl/>
          </w:rPr>
          <w:t>ס"ח תש"ף מס' 2790</w:t>
        </w:r>
      </w:hyperlink>
      <w:r w:rsidRPr="00F11D92">
        <w:rPr>
          <w:rStyle w:val="default"/>
          <w:rFonts w:ascii="FrankRuehl" w:hAnsi="FrankRuehl" w:cs="FrankRuehl"/>
          <w:vanish/>
          <w:sz w:val="20"/>
          <w:szCs w:val="20"/>
          <w:shd w:val="clear" w:color="auto" w:fill="FFFF99"/>
          <w:rtl/>
        </w:rPr>
        <w:t xml:space="preserve"> מיום 18.2.2020 עמ' 14 (</w:t>
      </w:r>
      <w:hyperlink r:id="rId49" w:history="1">
        <w:r w:rsidRPr="00F11D92">
          <w:rPr>
            <w:rStyle w:val="Hyperlink"/>
            <w:rFonts w:ascii="FrankRuehl" w:hAnsi="FrankRuehl" w:cs="FrankRuehl"/>
            <w:vanish/>
            <w:szCs w:val="20"/>
            <w:shd w:val="clear" w:color="auto" w:fill="FFFF99"/>
            <w:rtl/>
          </w:rPr>
          <w:t>ה"ח 1291</w:t>
        </w:r>
      </w:hyperlink>
      <w:r w:rsidRPr="00F11D92">
        <w:rPr>
          <w:rStyle w:val="default"/>
          <w:rFonts w:ascii="FrankRuehl" w:hAnsi="FrankRuehl" w:cs="FrankRuehl"/>
          <w:vanish/>
          <w:sz w:val="20"/>
          <w:szCs w:val="20"/>
          <w:shd w:val="clear" w:color="auto" w:fill="FFFF99"/>
          <w:rtl/>
        </w:rPr>
        <w:t>)</w:t>
      </w:r>
    </w:p>
    <w:p w14:paraId="26F31A7F" w14:textId="77777777" w:rsidR="000E7556" w:rsidRPr="00F11D92" w:rsidRDefault="000E7556" w:rsidP="000E7556">
      <w:pPr>
        <w:pStyle w:val="P00"/>
        <w:ind w:left="0" w:right="1134"/>
        <w:rPr>
          <w:rStyle w:val="default"/>
          <w:rFonts w:cs="FrankRuehl" w:hint="cs"/>
          <w:vanish/>
          <w:sz w:val="22"/>
          <w:szCs w:val="22"/>
          <w:shd w:val="clear" w:color="auto" w:fill="FFFF99"/>
          <w:rtl/>
        </w:rPr>
      </w:pPr>
      <w:r w:rsidRPr="00F11D92">
        <w:rPr>
          <w:rStyle w:val="default"/>
          <w:rFonts w:cs="FrankRuehl" w:hint="cs"/>
          <w:vanish/>
          <w:sz w:val="22"/>
          <w:szCs w:val="22"/>
          <w:shd w:val="clear" w:color="auto" w:fill="FFFF99"/>
          <w:rtl/>
        </w:rPr>
        <w:tab/>
        <w:t>(ב)</w:t>
      </w:r>
      <w:r w:rsidRPr="00F11D92">
        <w:rPr>
          <w:rStyle w:val="default"/>
          <w:rFonts w:cs="FrankRuehl" w:hint="cs"/>
          <w:vanish/>
          <w:sz w:val="22"/>
          <w:szCs w:val="22"/>
          <w:shd w:val="clear" w:color="auto" w:fill="FFFF99"/>
          <w:rtl/>
        </w:rPr>
        <w:tab/>
        <w:t>הסכם שימוש כאמור בסעיף קטן (א) יכלול, בין השאר, הוראות בעניין השימוש באמצעי זיהוי והפקדת עירבון, ככל שבחר המנוי בשימוש באמצעי כאמור, וכן הוראות לעניין אופן תשלום האגרה וחיובים אחרים לפי חוק זה, באחת מדרכים אלה לפי בחירת המנוי:</w:t>
      </w:r>
    </w:p>
    <w:p w14:paraId="574C3A6D" w14:textId="77777777" w:rsidR="000E7556" w:rsidRPr="00F11D92" w:rsidRDefault="000E7556" w:rsidP="000E7556">
      <w:pPr>
        <w:pStyle w:val="P00"/>
        <w:spacing w:before="0"/>
        <w:ind w:left="1021" w:right="1134"/>
        <w:rPr>
          <w:rStyle w:val="default"/>
          <w:rFonts w:cs="FrankRuehl" w:hint="cs"/>
          <w:vanish/>
          <w:sz w:val="22"/>
          <w:szCs w:val="22"/>
          <w:shd w:val="clear" w:color="auto" w:fill="FFFF99"/>
          <w:rtl/>
        </w:rPr>
      </w:pPr>
      <w:r w:rsidRPr="00F11D92">
        <w:rPr>
          <w:rStyle w:val="default"/>
          <w:rFonts w:cs="FrankRuehl" w:hint="cs"/>
          <w:vanish/>
          <w:sz w:val="22"/>
          <w:szCs w:val="22"/>
          <w:shd w:val="clear" w:color="auto" w:fill="FFFF99"/>
          <w:rtl/>
        </w:rPr>
        <w:t>(1)</w:t>
      </w:r>
      <w:r w:rsidRPr="00F11D92">
        <w:rPr>
          <w:rStyle w:val="default"/>
          <w:rFonts w:cs="FrankRuehl" w:hint="cs"/>
          <w:vanish/>
          <w:sz w:val="22"/>
          <w:szCs w:val="22"/>
          <w:shd w:val="clear" w:color="auto" w:fill="FFFF99"/>
          <w:rtl/>
        </w:rPr>
        <w:tab/>
        <w:t xml:space="preserve">תשלום </w:t>
      </w:r>
      <w:r w:rsidRPr="00F11D92">
        <w:rPr>
          <w:rStyle w:val="default"/>
          <w:rFonts w:cs="FrankRuehl" w:hint="cs"/>
          <w:strike/>
          <w:vanish/>
          <w:sz w:val="22"/>
          <w:szCs w:val="22"/>
          <w:shd w:val="clear" w:color="auto" w:fill="FFFF99"/>
          <w:rtl/>
        </w:rPr>
        <w:t>באמצעות כרטיס חיוב, כהגדרתו בחוק כרטיסי חיוב, התשמ"ו-1986</w:t>
      </w:r>
      <w:r w:rsidRPr="00F11D92">
        <w:rPr>
          <w:rStyle w:val="default"/>
          <w:rFonts w:cs="FrankRuehl" w:hint="cs"/>
          <w:vanish/>
          <w:sz w:val="22"/>
          <w:szCs w:val="22"/>
          <w:shd w:val="clear" w:color="auto" w:fill="FFFF99"/>
          <w:rtl/>
        </w:rPr>
        <w:t xml:space="preserve"> </w:t>
      </w:r>
      <w:r w:rsidRPr="00F11D92">
        <w:rPr>
          <w:rStyle w:val="default"/>
          <w:rFonts w:cs="FrankRuehl" w:hint="cs"/>
          <w:vanish/>
          <w:sz w:val="22"/>
          <w:szCs w:val="22"/>
          <w:u w:val="single"/>
          <w:shd w:val="clear" w:color="auto" w:fill="FFFF99"/>
          <w:rtl/>
        </w:rPr>
        <w:t>באמצעות אמצעי תשלום או הרשאה לחיוב, כהגדרתם בחוק שירותי תשלום, התשע"ט-2019</w:t>
      </w:r>
      <w:r w:rsidRPr="00F11D92">
        <w:rPr>
          <w:rStyle w:val="default"/>
          <w:rFonts w:cs="FrankRuehl" w:hint="cs"/>
          <w:vanish/>
          <w:sz w:val="22"/>
          <w:szCs w:val="22"/>
          <w:shd w:val="clear" w:color="auto" w:fill="FFFF99"/>
          <w:rtl/>
        </w:rPr>
        <w:t>;</w:t>
      </w:r>
    </w:p>
    <w:p w14:paraId="226A3B98" w14:textId="77777777" w:rsidR="000E7556" w:rsidRPr="00F11D92" w:rsidRDefault="000E7556" w:rsidP="000E7556">
      <w:pPr>
        <w:pStyle w:val="P00"/>
        <w:spacing w:before="0"/>
        <w:ind w:left="1021" w:right="1134"/>
        <w:rPr>
          <w:rStyle w:val="default"/>
          <w:rFonts w:cs="FrankRuehl" w:hint="cs"/>
          <w:strike/>
          <w:vanish/>
          <w:sz w:val="22"/>
          <w:szCs w:val="22"/>
          <w:shd w:val="clear" w:color="auto" w:fill="FFFF99"/>
          <w:rtl/>
        </w:rPr>
      </w:pPr>
      <w:r w:rsidRPr="00F11D92">
        <w:rPr>
          <w:rStyle w:val="default"/>
          <w:rFonts w:cs="FrankRuehl" w:hint="cs"/>
          <w:strike/>
          <w:vanish/>
          <w:sz w:val="22"/>
          <w:szCs w:val="22"/>
          <w:shd w:val="clear" w:color="auto" w:fill="FFFF99"/>
          <w:rtl/>
        </w:rPr>
        <w:t>(2)</w:t>
      </w:r>
      <w:r w:rsidRPr="00F11D92">
        <w:rPr>
          <w:rStyle w:val="default"/>
          <w:rFonts w:cs="FrankRuehl" w:hint="cs"/>
          <w:strike/>
          <w:vanish/>
          <w:sz w:val="22"/>
          <w:szCs w:val="22"/>
          <w:shd w:val="clear" w:color="auto" w:fill="FFFF99"/>
          <w:rtl/>
        </w:rPr>
        <w:tab/>
        <w:t>תשלום באמצעות הוראת קבע בבנק;</w:t>
      </w:r>
    </w:p>
    <w:p w14:paraId="607D0172" w14:textId="77777777" w:rsidR="000E7556" w:rsidRPr="00E35F86" w:rsidRDefault="000E7556" w:rsidP="00E35F86">
      <w:pPr>
        <w:pStyle w:val="P00"/>
        <w:spacing w:before="0"/>
        <w:ind w:left="1021" w:right="1134"/>
        <w:rPr>
          <w:rStyle w:val="default"/>
          <w:rFonts w:cs="FrankRuehl" w:hint="cs"/>
          <w:sz w:val="2"/>
          <w:szCs w:val="2"/>
          <w:rtl/>
        </w:rPr>
      </w:pPr>
      <w:r w:rsidRPr="00F11D92">
        <w:rPr>
          <w:rStyle w:val="default"/>
          <w:rFonts w:cs="FrankRuehl" w:hint="cs"/>
          <w:vanish/>
          <w:sz w:val="22"/>
          <w:szCs w:val="22"/>
          <w:shd w:val="clear" w:color="auto" w:fill="FFFF99"/>
          <w:rtl/>
        </w:rPr>
        <w:t>(3)</w:t>
      </w:r>
      <w:r w:rsidRPr="00F11D92">
        <w:rPr>
          <w:rStyle w:val="default"/>
          <w:rFonts w:cs="FrankRuehl" w:hint="cs"/>
          <w:vanish/>
          <w:sz w:val="22"/>
          <w:szCs w:val="22"/>
          <w:shd w:val="clear" w:color="auto" w:fill="FFFF99"/>
          <w:rtl/>
        </w:rPr>
        <w:tab/>
        <w:t>תשלום בדרך אחרת ובתנאים כפי שקבע בעל הזיכיון באישור הרשות הממונה.</w:t>
      </w:r>
      <w:bookmarkEnd w:id="28"/>
    </w:p>
    <w:p w14:paraId="36AD5A57" w14:textId="77777777" w:rsidR="00485C59" w:rsidRDefault="00485C59" w:rsidP="00BD15E6">
      <w:pPr>
        <w:pStyle w:val="P00"/>
        <w:spacing w:before="72"/>
        <w:ind w:left="0" w:right="1134"/>
        <w:rPr>
          <w:rStyle w:val="default"/>
          <w:rFonts w:cs="FrankRuehl" w:hint="cs"/>
          <w:rtl/>
        </w:rPr>
      </w:pPr>
      <w:bookmarkStart w:id="29" w:name="Seif20"/>
      <w:bookmarkEnd w:id="29"/>
      <w:r>
        <w:rPr>
          <w:lang w:val="he-IL"/>
        </w:rPr>
        <w:pict w14:anchorId="0EB2D3B5">
          <v:rect id="_x0000_s2089" style="position:absolute;left:0;text-align:left;margin-left:464.5pt;margin-top:8.05pt;width:75.05pt;height:27.2pt;z-index:251674112" o:allowincell="f" filled="f" stroked="f" strokecolor="lime" strokeweight=".25pt">
            <v:textbox inset="0,0,0,0">
              <w:txbxContent>
                <w:p w14:paraId="477BF8D2" w14:textId="77777777" w:rsidR="00BD15E6" w:rsidRDefault="00BD15E6" w:rsidP="00485C59">
                  <w:pPr>
                    <w:spacing w:line="160" w:lineRule="exact"/>
                    <w:jc w:val="left"/>
                    <w:rPr>
                      <w:rFonts w:cs="Miriam" w:hint="cs"/>
                      <w:noProof/>
                      <w:sz w:val="18"/>
                      <w:szCs w:val="18"/>
                      <w:rtl/>
                    </w:rPr>
                  </w:pPr>
                  <w:r>
                    <w:rPr>
                      <w:rFonts w:cs="Miriam" w:hint="cs"/>
                      <w:sz w:val="18"/>
                      <w:szCs w:val="18"/>
                      <w:rtl/>
                    </w:rPr>
                    <w:t>החייב בתשלום אגרה</w:t>
                  </w:r>
                </w:p>
                <w:p w14:paraId="7A05687B" w14:textId="77777777" w:rsidR="00BD15E6" w:rsidRDefault="00BD15E6" w:rsidP="00485C59">
                  <w:pPr>
                    <w:spacing w:line="160" w:lineRule="exact"/>
                    <w:jc w:val="left"/>
                    <w:rPr>
                      <w:rFonts w:cs="Miriam" w:hint="cs"/>
                      <w:noProof/>
                      <w:sz w:val="18"/>
                      <w:szCs w:val="18"/>
                      <w:rtl/>
                    </w:rPr>
                  </w:pPr>
                  <w:r>
                    <w:rPr>
                      <w:rFonts w:cs="Miriam" w:hint="cs"/>
                      <w:noProof/>
                      <w:sz w:val="18"/>
                      <w:szCs w:val="18"/>
                      <w:rtl/>
                    </w:rPr>
                    <w:t xml:space="preserve">(תיקון מס' 1) </w:t>
                  </w:r>
                  <w:r>
                    <w:rPr>
                      <w:rFonts w:cs="Miriam"/>
                      <w:noProof/>
                      <w:sz w:val="18"/>
                      <w:szCs w:val="18"/>
                      <w:rtl/>
                    </w:rPr>
                    <w:br/>
                  </w:r>
                  <w:r>
                    <w:rPr>
                      <w:rFonts w:cs="Miriam" w:hint="cs"/>
                      <w:noProof/>
                      <w:sz w:val="18"/>
                      <w:szCs w:val="18"/>
                      <w:rtl/>
                    </w:rPr>
                    <w:t>תשס"ט-2009</w:t>
                  </w:r>
                </w:p>
              </w:txbxContent>
            </v:textbox>
            <w10:anchorlock/>
          </v:rect>
        </w:pict>
      </w:r>
      <w:r>
        <w:rPr>
          <w:rStyle w:val="big-number"/>
          <w:rFonts w:cs="Miriam"/>
          <w:rtl/>
        </w:rPr>
        <w:t>7</w:t>
      </w:r>
      <w:r>
        <w:rPr>
          <w:rStyle w:val="default"/>
          <w:rFonts w:cs="FrankRuehl" w:hint="cs"/>
          <w:rtl/>
        </w:rPr>
        <w:t>ג</w:t>
      </w:r>
      <w:r w:rsidRPr="00485C59">
        <w:rPr>
          <w:rStyle w:val="default"/>
          <w:rFonts w:cs="FrankRuehl"/>
          <w:rtl/>
        </w:rPr>
        <w:t>.</w:t>
      </w:r>
      <w:r w:rsidRPr="00485C59">
        <w:rPr>
          <w:rStyle w:val="default"/>
          <w:rFonts w:cs="FrankRuehl"/>
          <w:rtl/>
        </w:rPr>
        <w:tab/>
      </w:r>
      <w:r w:rsidR="00BD15E6">
        <w:rPr>
          <w:rStyle w:val="default"/>
          <w:rFonts w:cs="FrankRuehl" w:hint="cs"/>
          <w:rtl/>
        </w:rPr>
        <w:t>(א)</w:t>
      </w:r>
      <w:r w:rsidR="00BD15E6">
        <w:rPr>
          <w:rStyle w:val="default"/>
          <w:rFonts w:cs="FrankRuehl" w:hint="cs"/>
          <w:rtl/>
        </w:rPr>
        <w:tab/>
        <w:t xml:space="preserve">היה לגבי רכב, בעת נסיעתו בכבישי מנהרות הכרמל, הסכם שימוש תקף, יהיה החייב בתשלום האגרה בעד אותה נסיעה </w:t>
      </w:r>
      <w:r w:rsidR="00BD15E6">
        <w:rPr>
          <w:rStyle w:val="default"/>
          <w:rFonts w:cs="FrankRuehl"/>
          <w:rtl/>
        </w:rPr>
        <w:t>–</w:t>
      </w:r>
      <w:r w:rsidR="00BD15E6">
        <w:rPr>
          <w:rStyle w:val="default"/>
          <w:rFonts w:cs="FrankRuehl" w:hint="cs"/>
          <w:rtl/>
        </w:rPr>
        <w:t xml:space="preserve"> המנוי.</w:t>
      </w:r>
    </w:p>
    <w:p w14:paraId="336F92F9" w14:textId="77777777" w:rsidR="00BD15E6" w:rsidRDefault="00BD15E6" w:rsidP="00BD15E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היה לגבי רכב, בעת נסיעתו בכבישי מנהרות הכרמל, הסכם שימוש תקף, יהיה החייב בתשלום האגרה בעד אותה נסיעה </w:t>
      </w:r>
      <w:r>
        <w:rPr>
          <w:rStyle w:val="default"/>
          <w:rFonts w:cs="FrankRuehl"/>
          <w:rtl/>
        </w:rPr>
        <w:t>–</w:t>
      </w:r>
      <w:r>
        <w:rPr>
          <w:rStyle w:val="default"/>
          <w:rFonts w:cs="FrankRuehl" w:hint="cs"/>
          <w:rtl/>
        </w:rPr>
        <w:t xml:space="preserve"> בעל הרכב במועד הנסיעה, אלא אם כן שולמה האגרה בעד אותה נסיעה בעת כניסת הרכב לכבישי מנהרות הכרמל או ביציאה מהם, לפי הוראות סעיף 7א(א)(2).</w:t>
      </w:r>
    </w:p>
    <w:p w14:paraId="5A662C5A" w14:textId="77777777" w:rsidR="00BD15E6" w:rsidRDefault="00BD15E6" w:rsidP="00BD15E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סעיף זה לא יחולו אם המנוי או בעל הרכב, לפי העניין, הוכיח כי הרכב או אמצעי הזיהוי ששימש לצורך חיובו בתשלום האגרה, נגנב ממנו.</w:t>
      </w:r>
    </w:p>
    <w:p w14:paraId="1CC066FE" w14:textId="77777777" w:rsidR="00485C59" w:rsidRPr="00F11D92" w:rsidRDefault="00485C59" w:rsidP="00485C59">
      <w:pPr>
        <w:pStyle w:val="P00"/>
        <w:spacing w:before="0"/>
        <w:ind w:left="0" w:right="1134"/>
        <w:rPr>
          <w:rStyle w:val="default"/>
          <w:rFonts w:cs="FrankRuehl" w:hint="cs"/>
          <w:vanish/>
          <w:szCs w:val="20"/>
          <w:shd w:val="clear" w:color="auto" w:fill="FFFF99"/>
          <w:rtl/>
        </w:rPr>
      </w:pPr>
      <w:bookmarkStart w:id="30" w:name="Rov41"/>
      <w:r w:rsidRPr="00F11D92">
        <w:rPr>
          <w:rStyle w:val="default"/>
          <w:rFonts w:cs="FrankRuehl" w:hint="cs"/>
          <w:vanish/>
          <w:color w:val="FF0000"/>
          <w:szCs w:val="20"/>
          <w:shd w:val="clear" w:color="auto" w:fill="FFFF99"/>
          <w:rtl/>
        </w:rPr>
        <w:t>מיום 15.7.2009</w:t>
      </w:r>
    </w:p>
    <w:p w14:paraId="1C3BE023" w14:textId="77777777" w:rsidR="00485C59" w:rsidRPr="00F11D92" w:rsidRDefault="00485C59" w:rsidP="00485C59">
      <w:pPr>
        <w:pStyle w:val="P00"/>
        <w:spacing w:before="0"/>
        <w:ind w:left="0" w:right="1134"/>
        <w:rPr>
          <w:rStyle w:val="default"/>
          <w:rFonts w:cs="FrankRuehl" w:hint="cs"/>
          <w:vanish/>
          <w:szCs w:val="20"/>
          <w:shd w:val="clear" w:color="auto" w:fill="FFFF99"/>
          <w:rtl/>
        </w:rPr>
      </w:pPr>
      <w:r w:rsidRPr="00F11D92">
        <w:rPr>
          <w:rStyle w:val="default"/>
          <w:rFonts w:cs="FrankRuehl" w:hint="cs"/>
          <w:b/>
          <w:bCs/>
          <w:vanish/>
          <w:szCs w:val="20"/>
          <w:shd w:val="clear" w:color="auto" w:fill="FFFF99"/>
          <w:rtl/>
        </w:rPr>
        <w:t>תיקון מס' 1</w:t>
      </w:r>
    </w:p>
    <w:p w14:paraId="40126B97" w14:textId="77777777" w:rsidR="00485C59" w:rsidRPr="00F11D92" w:rsidRDefault="00485C59" w:rsidP="00485C59">
      <w:pPr>
        <w:pStyle w:val="P00"/>
        <w:spacing w:before="0"/>
        <w:ind w:left="0" w:right="1134"/>
        <w:rPr>
          <w:rStyle w:val="default"/>
          <w:rFonts w:cs="FrankRuehl" w:hint="cs"/>
          <w:vanish/>
          <w:szCs w:val="20"/>
          <w:shd w:val="clear" w:color="auto" w:fill="FFFF99"/>
          <w:rtl/>
        </w:rPr>
      </w:pPr>
      <w:hyperlink r:id="rId50" w:history="1">
        <w:r w:rsidRPr="00F11D92">
          <w:rPr>
            <w:rStyle w:val="Hyperlink"/>
            <w:rFonts w:cs="FrankRuehl" w:hint="cs"/>
            <w:vanish/>
            <w:szCs w:val="20"/>
            <w:shd w:val="clear" w:color="auto" w:fill="FFFF99"/>
            <w:rtl/>
          </w:rPr>
          <w:t>ס"ח תשס"ט מס' 2203</w:t>
        </w:r>
      </w:hyperlink>
      <w:r w:rsidRPr="00F11D92">
        <w:rPr>
          <w:rStyle w:val="default"/>
          <w:rFonts w:cs="FrankRuehl" w:hint="cs"/>
          <w:vanish/>
          <w:szCs w:val="20"/>
          <w:shd w:val="clear" w:color="auto" w:fill="FFFF99"/>
          <w:rtl/>
        </w:rPr>
        <w:t xml:space="preserve"> מיום 23.7.2009 עמ' 201 (</w:t>
      </w:r>
      <w:hyperlink r:id="rId51" w:history="1">
        <w:r w:rsidRPr="00F11D92">
          <w:rPr>
            <w:rStyle w:val="Hyperlink"/>
            <w:rFonts w:cs="FrankRuehl" w:hint="cs"/>
            <w:vanish/>
            <w:szCs w:val="20"/>
            <w:shd w:val="clear" w:color="auto" w:fill="FFFF99"/>
            <w:rtl/>
          </w:rPr>
          <w:t>ה"ח 436</w:t>
        </w:r>
      </w:hyperlink>
      <w:r w:rsidRPr="00F11D92">
        <w:rPr>
          <w:rStyle w:val="default"/>
          <w:rFonts w:cs="FrankRuehl" w:hint="cs"/>
          <w:vanish/>
          <w:szCs w:val="20"/>
          <w:shd w:val="clear" w:color="auto" w:fill="FFFF99"/>
          <w:rtl/>
        </w:rPr>
        <w:t>)</w:t>
      </w:r>
    </w:p>
    <w:p w14:paraId="1DB667A2" w14:textId="77777777" w:rsidR="00485C59" w:rsidRPr="00D65D32" w:rsidRDefault="00485C59" w:rsidP="00D65D32">
      <w:pPr>
        <w:pStyle w:val="P00"/>
        <w:spacing w:before="0"/>
        <w:ind w:left="0" w:right="1134"/>
        <w:rPr>
          <w:rStyle w:val="default"/>
          <w:rFonts w:cs="FrankRuehl" w:hint="cs"/>
          <w:sz w:val="2"/>
          <w:szCs w:val="2"/>
          <w:shd w:val="clear" w:color="auto" w:fill="FFFF99"/>
          <w:rtl/>
        </w:rPr>
      </w:pPr>
      <w:r w:rsidRPr="00F11D92">
        <w:rPr>
          <w:rStyle w:val="default"/>
          <w:rFonts w:cs="FrankRuehl" w:hint="cs"/>
          <w:b/>
          <w:bCs/>
          <w:vanish/>
          <w:szCs w:val="20"/>
          <w:shd w:val="clear" w:color="auto" w:fill="FFFF99"/>
          <w:rtl/>
        </w:rPr>
        <w:t>הוספת סעיף 7ג</w:t>
      </w:r>
      <w:bookmarkEnd w:id="30"/>
    </w:p>
    <w:p w14:paraId="79B27B47" w14:textId="77777777" w:rsidR="00485C59" w:rsidRDefault="00485C59" w:rsidP="006022D4">
      <w:pPr>
        <w:pStyle w:val="P00"/>
        <w:spacing w:before="72"/>
        <w:ind w:left="0" w:right="1134"/>
        <w:rPr>
          <w:rStyle w:val="default"/>
          <w:rFonts w:cs="FrankRuehl" w:hint="cs"/>
          <w:rtl/>
        </w:rPr>
      </w:pPr>
      <w:bookmarkStart w:id="31" w:name="Seif21"/>
      <w:bookmarkEnd w:id="31"/>
      <w:r>
        <w:rPr>
          <w:lang w:val="he-IL"/>
        </w:rPr>
        <w:pict w14:anchorId="7D708F35">
          <v:rect id="_x0000_s2091" style="position:absolute;left:0;text-align:left;margin-left:464.5pt;margin-top:8.05pt;width:75.05pt;height:27.2pt;z-index:251675136" o:allowincell="f" filled="f" stroked="f" strokecolor="lime" strokeweight=".25pt">
            <v:textbox inset="0,0,0,0">
              <w:txbxContent>
                <w:p w14:paraId="00739C91" w14:textId="77777777" w:rsidR="00BD15E6" w:rsidRDefault="00D65D32" w:rsidP="00485C59">
                  <w:pPr>
                    <w:spacing w:line="160" w:lineRule="exact"/>
                    <w:jc w:val="left"/>
                    <w:rPr>
                      <w:rFonts w:cs="Miriam" w:hint="cs"/>
                      <w:noProof/>
                      <w:sz w:val="18"/>
                      <w:szCs w:val="18"/>
                      <w:rtl/>
                    </w:rPr>
                  </w:pPr>
                  <w:r>
                    <w:rPr>
                      <w:rFonts w:cs="Miriam" w:hint="cs"/>
                      <w:sz w:val="18"/>
                      <w:szCs w:val="18"/>
                      <w:rtl/>
                    </w:rPr>
                    <w:t>פיצוי והחזר הוצאות</w:t>
                  </w:r>
                </w:p>
                <w:p w14:paraId="6E4A0E16" w14:textId="77777777" w:rsidR="00BD15E6" w:rsidRDefault="00BD15E6" w:rsidP="00485C59">
                  <w:pPr>
                    <w:spacing w:line="160" w:lineRule="exact"/>
                    <w:jc w:val="left"/>
                    <w:rPr>
                      <w:rFonts w:cs="Miriam" w:hint="cs"/>
                      <w:noProof/>
                      <w:sz w:val="18"/>
                      <w:szCs w:val="18"/>
                      <w:rtl/>
                    </w:rPr>
                  </w:pPr>
                  <w:r>
                    <w:rPr>
                      <w:rFonts w:cs="Miriam" w:hint="cs"/>
                      <w:noProof/>
                      <w:sz w:val="18"/>
                      <w:szCs w:val="18"/>
                      <w:rtl/>
                    </w:rPr>
                    <w:t xml:space="preserve">(תיקון מס' 1) </w:t>
                  </w:r>
                  <w:r>
                    <w:rPr>
                      <w:rFonts w:cs="Miriam"/>
                      <w:noProof/>
                      <w:sz w:val="18"/>
                      <w:szCs w:val="18"/>
                      <w:rtl/>
                    </w:rPr>
                    <w:br/>
                  </w:r>
                  <w:r>
                    <w:rPr>
                      <w:rFonts w:cs="Miriam" w:hint="cs"/>
                      <w:noProof/>
                      <w:sz w:val="18"/>
                      <w:szCs w:val="18"/>
                      <w:rtl/>
                    </w:rPr>
                    <w:t>תשס"ט-2009</w:t>
                  </w:r>
                </w:p>
              </w:txbxContent>
            </v:textbox>
            <w10:anchorlock/>
          </v:rect>
        </w:pict>
      </w:r>
      <w:r>
        <w:rPr>
          <w:rStyle w:val="big-number"/>
          <w:rFonts w:cs="Miriam"/>
          <w:rtl/>
        </w:rPr>
        <w:t>7</w:t>
      </w:r>
      <w:r w:rsidR="00D65D32">
        <w:rPr>
          <w:rStyle w:val="default"/>
          <w:rFonts w:cs="FrankRuehl" w:hint="cs"/>
          <w:rtl/>
        </w:rPr>
        <w:t>ד</w:t>
      </w:r>
      <w:r w:rsidRPr="00485C59">
        <w:rPr>
          <w:rStyle w:val="default"/>
          <w:rFonts w:cs="FrankRuehl"/>
          <w:rtl/>
        </w:rPr>
        <w:t>.</w:t>
      </w:r>
      <w:r w:rsidRPr="00485C59">
        <w:rPr>
          <w:rStyle w:val="default"/>
          <w:rFonts w:cs="FrankRuehl"/>
          <w:rtl/>
        </w:rPr>
        <w:tab/>
      </w:r>
      <w:r w:rsidR="006022D4">
        <w:rPr>
          <w:rStyle w:val="default"/>
          <w:rFonts w:cs="FrankRuehl" w:hint="cs"/>
          <w:rtl/>
        </w:rPr>
        <w:t>(א)</w:t>
      </w:r>
      <w:r w:rsidR="006022D4">
        <w:rPr>
          <w:rStyle w:val="default"/>
          <w:rFonts w:cs="FrankRuehl" w:hint="cs"/>
          <w:rtl/>
        </w:rPr>
        <w:tab/>
        <w:t>בעל הזיכיון רשאי לדרוש מכל אחד מהמפורטים להלן, פיצוי והחזר הוצאות שנקבעו לכך לפי סעיף קטן (ב):</w:t>
      </w:r>
    </w:p>
    <w:p w14:paraId="4F30534B" w14:textId="77777777" w:rsidR="006022D4" w:rsidRDefault="006022D4" w:rsidP="006022D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אדם שלא שילם חיוב שהוא חייב בתשלומו לפי חוק זה;</w:t>
      </w:r>
    </w:p>
    <w:p w14:paraId="0BF851DF" w14:textId="77777777" w:rsidR="006022D4" w:rsidRDefault="006022D4" w:rsidP="006022D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אדם שיצא מכבישי מנהרות הכרמל שלא ביציאה המיועדת לו כאמור בסעיף 7א(א)(2);</w:t>
      </w:r>
    </w:p>
    <w:p w14:paraId="50698185" w14:textId="77777777" w:rsidR="006022D4" w:rsidRDefault="006022D4" w:rsidP="006022D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אדם שעשה מעשה שיש בו כדי למנוע את זיהוי החייב או את חיובו באגרה או שפגע במערכת גביית האגרה באופן אחר;</w:t>
      </w:r>
    </w:p>
    <w:p w14:paraId="7A9ABD47" w14:textId="77777777" w:rsidR="006022D4" w:rsidRDefault="006022D4" w:rsidP="006022D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אדם שעוכבה יציאת רכבו מכבישי מנהרות הכרמל או שרכבו פונה מהם, לפי הוראות סעיף 12.</w:t>
      </w:r>
    </w:p>
    <w:p w14:paraId="1D5C5790" w14:textId="77777777" w:rsidR="006022D4" w:rsidRDefault="006022D4" w:rsidP="006022D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בהסכמת שר האוצר ובאישור ועדת הכלכלה של הכנסת, רשאי לקבוע את סכומי הפיצוי והחזר ההוצאות, שישולמו בידי כל אחד מהמפורטים בסעיף קטן (א).</w:t>
      </w:r>
    </w:p>
    <w:p w14:paraId="7A97F212" w14:textId="77777777" w:rsidR="00485C59" w:rsidRPr="00F11D92" w:rsidRDefault="00485C59" w:rsidP="00485C59">
      <w:pPr>
        <w:pStyle w:val="P00"/>
        <w:spacing w:before="0"/>
        <w:ind w:left="0" w:right="1134"/>
        <w:rPr>
          <w:rStyle w:val="default"/>
          <w:rFonts w:cs="FrankRuehl" w:hint="cs"/>
          <w:vanish/>
          <w:szCs w:val="20"/>
          <w:shd w:val="clear" w:color="auto" w:fill="FFFF99"/>
          <w:rtl/>
        </w:rPr>
      </w:pPr>
      <w:bookmarkStart w:id="32" w:name="Rov42"/>
      <w:r w:rsidRPr="00F11D92">
        <w:rPr>
          <w:rStyle w:val="default"/>
          <w:rFonts w:cs="FrankRuehl" w:hint="cs"/>
          <w:vanish/>
          <w:color w:val="FF0000"/>
          <w:szCs w:val="20"/>
          <w:shd w:val="clear" w:color="auto" w:fill="FFFF99"/>
          <w:rtl/>
        </w:rPr>
        <w:t>מיום 15.7.2009</w:t>
      </w:r>
    </w:p>
    <w:p w14:paraId="322E96AC" w14:textId="77777777" w:rsidR="00485C59" w:rsidRPr="00F11D92" w:rsidRDefault="00485C59" w:rsidP="00485C59">
      <w:pPr>
        <w:pStyle w:val="P00"/>
        <w:spacing w:before="0"/>
        <w:ind w:left="0" w:right="1134"/>
        <w:rPr>
          <w:rStyle w:val="default"/>
          <w:rFonts w:cs="FrankRuehl" w:hint="cs"/>
          <w:vanish/>
          <w:szCs w:val="20"/>
          <w:shd w:val="clear" w:color="auto" w:fill="FFFF99"/>
          <w:rtl/>
        </w:rPr>
      </w:pPr>
      <w:r w:rsidRPr="00F11D92">
        <w:rPr>
          <w:rStyle w:val="default"/>
          <w:rFonts w:cs="FrankRuehl" w:hint="cs"/>
          <w:b/>
          <w:bCs/>
          <w:vanish/>
          <w:szCs w:val="20"/>
          <w:shd w:val="clear" w:color="auto" w:fill="FFFF99"/>
          <w:rtl/>
        </w:rPr>
        <w:t>תיקון מס' 1</w:t>
      </w:r>
    </w:p>
    <w:p w14:paraId="40572152" w14:textId="77777777" w:rsidR="00485C59" w:rsidRPr="00F11D92" w:rsidRDefault="00485C59" w:rsidP="00485C59">
      <w:pPr>
        <w:pStyle w:val="P00"/>
        <w:spacing w:before="0"/>
        <w:ind w:left="0" w:right="1134"/>
        <w:rPr>
          <w:rStyle w:val="default"/>
          <w:rFonts w:cs="FrankRuehl" w:hint="cs"/>
          <w:vanish/>
          <w:szCs w:val="20"/>
          <w:shd w:val="clear" w:color="auto" w:fill="FFFF99"/>
          <w:rtl/>
        </w:rPr>
      </w:pPr>
      <w:hyperlink r:id="rId52" w:history="1">
        <w:r w:rsidRPr="00F11D92">
          <w:rPr>
            <w:rStyle w:val="Hyperlink"/>
            <w:rFonts w:cs="FrankRuehl" w:hint="cs"/>
            <w:vanish/>
            <w:szCs w:val="20"/>
            <w:shd w:val="clear" w:color="auto" w:fill="FFFF99"/>
            <w:rtl/>
          </w:rPr>
          <w:t>ס"ח תשס"ט מס' 2203</w:t>
        </w:r>
      </w:hyperlink>
      <w:r w:rsidRPr="00F11D92">
        <w:rPr>
          <w:rStyle w:val="default"/>
          <w:rFonts w:cs="FrankRuehl" w:hint="cs"/>
          <w:vanish/>
          <w:szCs w:val="20"/>
          <w:shd w:val="clear" w:color="auto" w:fill="FFFF99"/>
          <w:rtl/>
        </w:rPr>
        <w:t xml:space="preserve"> מיום 23.7.2009 עמ' 201 (</w:t>
      </w:r>
      <w:hyperlink r:id="rId53" w:history="1">
        <w:r w:rsidRPr="00F11D92">
          <w:rPr>
            <w:rStyle w:val="Hyperlink"/>
            <w:rFonts w:cs="FrankRuehl" w:hint="cs"/>
            <w:vanish/>
            <w:szCs w:val="20"/>
            <w:shd w:val="clear" w:color="auto" w:fill="FFFF99"/>
            <w:rtl/>
          </w:rPr>
          <w:t>ה"ח 436</w:t>
        </w:r>
      </w:hyperlink>
      <w:r w:rsidRPr="00F11D92">
        <w:rPr>
          <w:rStyle w:val="default"/>
          <w:rFonts w:cs="FrankRuehl" w:hint="cs"/>
          <w:vanish/>
          <w:szCs w:val="20"/>
          <w:shd w:val="clear" w:color="auto" w:fill="FFFF99"/>
          <w:rtl/>
        </w:rPr>
        <w:t>)</w:t>
      </w:r>
    </w:p>
    <w:p w14:paraId="69A622A6" w14:textId="77777777" w:rsidR="00485C59" w:rsidRPr="006022D4" w:rsidRDefault="00485C59" w:rsidP="006022D4">
      <w:pPr>
        <w:pStyle w:val="P00"/>
        <w:spacing w:before="0"/>
        <w:ind w:left="0" w:right="1134"/>
        <w:rPr>
          <w:rStyle w:val="default"/>
          <w:rFonts w:cs="FrankRuehl" w:hint="cs"/>
          <w:sz w:val="2"/>
          <w:szCs w:val="2"/>
          <w:shd w:val="clear" w:color="auto" w:fill="FFFF99"/>
          <w:rtl/>
        </w:rPr>
      </w:pPr>
      <w:r w:rsidRPr="00F11D92">
        <w:rPr>
          <w:rStyle w:val="default"/>
          <w:rFonts w:cs="FrankRuehl" w:hint="cs"/>
          <w:b/>
          <w:bCs/>
          <w:vanish/>
          <w:szCs w:val="20"/>
          <w:shd w:val="clear" w:color="auto" w:fill="FFFF99"/>
          <w:rtl/>
        </w:rPr>
        <w:t>הוספת סעיף 7</w:t>
      </w:r>
      <w:r w:rsidR="00D65D32" w:rsidRPr="00F11D92">
        <w:rPr>
          <w:rStyle w:val="default"/>
          <w:rFonts w:cs="FrankRuehl" w:hint="cs"/>
          <w:b/>
          <w:bCs/>
          <w:vanish/>
          <w:szCs w:val="20"/>
          <w:shd w:val="clear" w:color="auto" w:fill="FFFF99"/>
          <w:rtl/>
        </w:rPr>
        <w:t>ד</w:t>
      </w:r>
      <w:bookmarkEnd w:id="32"/>
    </w:p>
    <w:p w14:paraId="258C2EAC" w14:textId="77777777" w:rsidR="00485C59" w:rsidRDefault="00485C59" w:rsidP="006022D4">
      <w:pPr>
        <w:pStyle w:val="P00"/>
        <w:spacing w:before="72"/>
        <w:ind w:left="0" w:right="1134"/>
        <w:rPr>
          <w:rStyle w:val="default"/>
          <w:rFonts w:cs="FrankRuehl" w:hint="cs"/>
          <w:rtl/>
        </w:rPr>
      </w:pPr>
      <w:bookmarkStart w:id="33" w:name="Seif22"/>
      <w:bookmarkEnd w:id="33"/>
      <w:r>
        <w:rPr>
          <w:lang w:val="he-IL"/>
        </w:rPr>
        <w:pict w14:anchorId="6232D6E4">
          <v:rect id="_x0000_s2092" style="position:absolute;left:0;text-align:left;margin-left:464.5pt;margin-top:8.05pt;width:75.05pt;height:34.4pt;z-index:251676160" o:allowincell="f" filled="f" stroked="f" strokecolor="lime" strokeweight=".25pt">
            <v:textbox inset="0,0,0,0">
              <w:txbxContent>
                <w:p w14:paraId="0F2253B7" w14:textId="77777777" w:rsidR="00BD15E6" w:rsidRDefault="006022D4" w:rsidP="00485C59">
                  <w:pPr>
                    <w:spacing w:line="160" w:lineRule="exact"/>
                    <w:jc w:val="left"/>
                    <w:rPr>
                      <w:rFonts w:cs="Miriam" w:hint="cs"/>
                      <w:noProof/>
                      <w:sz w:val="18"/>
                      <w:szCs w:val="18"/>
                      <w:rtl/>
                    </w:rPr>
                  </w:pPr>
                  <w:r>
                    <w:rPr>
                      <w:rFonts w:cs="Miriam" w:hint="cs"/>
                      <w:sz w:val="18"/>
                      <w:szCs w:val="18"/>
                      <w:rtl/>
                    </w:rPr>
                    <w:t>דיון חיוב לעניין סרבן תשלום</w:t>
                  </w:r>
                </w:p>
                <w:p w14:paraId="32F251AC" w14:textId="77777777" w:rsidR="00BD15E6" w:rsidRDefault="00BD15E6" w:rsidP="00485C59">
                  <w:pPr>
                    <w:spacing w:line="160" w:lineRule="exact"/>
                    <w:jc w:val="left"/>
                    <w:rPr>
                      <w:rFonts w:cs="Miriam" w:hint="cs"/>
                      <w:noProof/>
                      <w:sz w:val="18"/>
                      <w:szCs w:val="18"/>
                      <w:rtl/>
                    </w:rPr>
                  </w:pPr>
                  <w:r>
                    <w:rPr>
                      <w:rFonts w:cs="Miriam" w:hint="cs"/>
                      <w:noProof/>
                      <w:sz w:val="18"/>
                      <w:szCs w:val="18"/>
                      <w:rtl/>
                    </w:rPr>
                    <w:t xml:space="preserve">(תיקון מס' 1) </w:t>
                  </w:r>
                  <w:r>
                    <w:rPr>
                      <w:rFonts w:cs="Miriam"/>
                      <w:noProof/>
                      <w:sz w:val="18"/>
                      <w:szCs w:val="18"/>
                      <w:rtl/>
                    </w:rPr>
                    <w:br/>
                  </w:r>
                  <w:r>
                    <w:rPr>
                      <w:rFonts w:cs="Miriam" w:hint="cs"/>
                      <w:noProof/>
                      <w:sz w:val="18"/>
                      <w:szCs w:val="18"/>
                      <w:rtl/>
                    </w:rPr>
                    <w:t>תשס"ט-2009</w:t>
                  </w:r>
                </w:p>
              </w:txbxContent>
            </v:textbox>
            <w10:anchorlock/>
          </v:rect>
        </w:pict>
      </w:r>
      <w:r>
        <w:rPr>
          <w:rStyle w:val="big-number"/>
          <w:rFonts w:cs="Miriam"/>
          <w:rtl/>
        </w:rPr>
        <w:t>7</w:t>
      </w:r>
      <w:r w:rsidR="006022D4">
        <w:rPr>
          <w:rStyle w:val="default"/>
          <w:rFonts w:cs="FrankRuehl" w:hint="cs"/>
          <w:rtl/>
        </w:rPr>
        <w:t>ה</w:t>
      </w:r>
      <w:r w:rsidRPr="00485C59">
        <w:rPr>
          <w:rStyle w:val="default"/>
          <w:rFonts w:cs="FrankRuehl"/>
          <w:rtl/>
        </w:rPr>
        <w:t>.</w:t>
      </w:r>
      <w:r w:rsidRPr="00485C59">
        <w:rPr>
          <w:rStyle w:val="default"/>
          <w:rFonts w:cs="FrankRuehl"/>
          <w:rtl/>
        </w:rPr>
        <w:tab/>
      </w:r>
      <w:r w:rsidR="006022D4">
        <w:rPr>
          <w:rStyle w:val="default"/>
          <w:rFonts w:cs="FrankRuehl" w:hint="cs"/>
          <w:rtl/>
        </w:rPr>
        <w:t>(א)</w:t>
      </w:r>
      <w:r w:rsidR="006022D4">
        <w:rPr>
          <w:rStyle w:val="default"/>
          <w:rFonts w:cs="FrankRuehl" w:hint="cs"/>
          <w:rtl/>
        </w:rPr>
        <w:tab/>
        <w:t xml:space="preserve">בסעיף זה, "המועד הקובע" </w:t>
      </w:r>
      <w:r w:rsidR="006022D4">
        <w:rPr>
          <w:rStyle w:val="default"/>
          <w:rFonts w:cs="FrankRuehl"/>
          <w:rtl/>
        </w:rPr>
        <w:t>–</w:t>
      </w:r>
      <w:r w:rsidR="006022D4">
        <w:rPr>
          <w:rStyle w:val="default"/>
          <w:rFonts w:cs="FrankRuehl" w:hint="cs"/>
          <w:rtl/>
        </w:rPr>
        <w:t xml:space="preserve"> המועד שבו הפך חיוב לחוב חלוט.</w:t>
      </w:r>
    </w:p>
    <w:p w14:paraId="0DE73356" w14:textId="77777777" w:rsidR="006022D4" w:rsidRDefault="006022D4" w:rsidP="006022D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חוב חלוט שלא שולם, כולו או חלקו, בתוך 30 ימים מהמועד הקובע, ייווספו עליו הפרשי הצמדה וריבית פיגורים, מהמועד הקובע ועד לתשלום בפועל.</w:t>
      </w:r>
    </w:p>
    <w:p w14:paraId="79A91C37" w14:textId="77777777" w:rsidR="006022D4" w:rsidRDefault="006022D4" w:rsidP="006022D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הוגשה בקשה לפי סעיף 81א1 לחוק ההוצאה לפועל, התשכ"ז-1967, לביצוע בהוצאה לפועל של חוב חלוט, הפרשי הצמדה או ריבית פיגורים, והוגשה בקשה להארכת מועד להגשת ערר או להגשת בקשת רשות ערעור לפי סעיף 12א, רשאים ועדת הערר או בית המשפט, לפי העניין, או רשם ההוצאה לפועל, להורות על עיכוב הליכי הוצאה לפועל כאמור; על החלטת ועדת ערר בעניין עיכוב הליכי הוצאה לפועל יחול סעיף 12א(ג), כאילו היתה החלטה סופית.</w:t>
      </w:r>
    </w:p>
    <w:p w14:paraId="67AC701A" w14:textId="77777777" w:rsidR="00485C59" w:rsidRPr="00F11D92" w:rsidRDefault="00485C59" w:rsidP="00485C59">
      <w:pPr>
        <w:pStyle w:val="P00"/>
        <w:spacing w:before="0"/>
        <w:ind w:left="0" w:right="1134"/>
        <w:rPr>
          <w:rStyle w:val="default"/>
          <w:rFonts w:cs="FrankRuehl" w:hint="cs"/>
          <w:vanish/>
          <w:szCs w:val="20"/>
          <w:shd w:val="clear" w:color="auto" w:fill="FFFF99"/>
          <w:rtl/>
        </w:rPr>
      </w:pPr>
      <w:bookmarkStart w:id="34" w:name="Rov43"/>
      <w:r w:rsidRPr="00F11D92">
        <w:rPr>
          <w:rStyle w:val="default"/>
          <w:rFonts w:cs="FrankRuehl" w:hint="cs"/>
          <w:vanish/>
          <w:color w:val="FF0000"/>
          <w:szCs w:val="20"/>
          <w:shd w:val="clear" w:color="auto" w:fill="FFFF99"/>
          <w:rtl/>
        </w:rPr>
        <w:t>מיום 15.7.2009</w:t>
      </w:r>
    </w:p>
    <w:p w14:paraId="5D5574AD" w14:textId="77777777" w:rsidR="00485C59" w:rsidRPr="00F11D92" w:rsidRDefault="00485C59" w:rsidP="00485C59">
      <w:pPr>
        <w:pStyle w:val="P00"/>
        <w:spacing w:before="0"/>
        <w:ind w:left="0" w:right="1134"/>
        <w:rPr>
          <w:rStyle w:val="default"/>
          <w:rFonts w:cs="FrankRuehl" w:hint="cs"/>
          <w:vanish/>
          <w:szCs w:val="20"/>
          <w:shd w:val="clear" w:color="auto" w:fill="FFFF99"/>
          <w:rtl/>
        </w:rPr>
      </w:pPr>
      <w:r w:rsidRPr="00F11D92">
        <w:rPr>
          <w:rStyle w:val="default"/>
          <w:rFonts w:cs="FrankRuehl" w:hint="cs"/>
          <w:b/>
          <w:bCs/>
          <w:vanish/>
          <w:szCs w:val="20"/>
          <w:shd w:val="clear" w:color="auto" w:fill="FFFF99"/>
          <w:rtl/>
        </w:rPr>
        <w:t>תיקון מס' 1</w:t>
      </w:r>
    </w:p>
    <w:p w14:paraId="326A0BE2" w14:textId="77777777" w:rsidR="00485C59" w:rsidRPr="00F11D92" w:rsidRDefault="00485C59" w:rsidP="00485C59">
      <w:pPr>
        <w:pStyle w:val="P00"/>
        <w:spacing w:before="0"/>
        <w:ind w:left="0" w:right="1134"/>
        <w:rPr>
          <w:rStyle w:val="default"/>
          <w:rFonts w:cs="FrankRuehl" w:hint="cs"/>
          <w:vanish/>
          <w:szCs w:val="20"/>
          <w:shd w:val="clear" w:color="auto" w:fill="FFFF99"/>
          <w:rtl/>
        </w:rPr>
      </w:pPr>
      <w:hyperlink r:id="rId54" w:history="1">
        <w:r w:rsidRPr="00F11D92">
          <w:rPr>
            <w:rStyle w:val="Hyperlink"/>
            <w:rFonts w:cs="FrankRuehl" w:hint="cs"/>
            <w:vanish/>
            <w:szCs w:val="20"/>
            <w:shd w:val="clear" w:color="auto" w:fill="FFFF99"/>
            <w:rtl/>
          </w:rPr>
          <w:t>ס"ח תשס"ט מס' 2203</w:t>
        </w:r>
      </w:hyperlink>
      <w:r w:rsidRPr="00F11D92">
        <w:rPr>
          <w:rStyle w:val="default"/>
          <w:rFonts w:cs="FrankRuehl" w:hint="cs"/>
          <w:vanish/>
          <w:szCs w:val="20"/>
          <w:shd w:val="clear" w:color="auto" w:fill="FFFF99"/>
          <w:rtl/>
        </w:rPr>
        <w:t xml:space="preserve"> מיום 23.7.2009 עמ' 201 (</w:t>
      </w:r>
      <w:hyperlink r:id="rId55" w:history="1">
        <w:r w:rsidRPr="00F11D92">
          <w:rPr>
            <w:rStyle w:val="Hyperlink"/>
            <w:rFonts w:cs="FrankRuehl" w:hint="cs"/>
            <w:vanish/>
            <w:szCs w:val="20"/>
            <w:shd w:val="clear" w:color="auto" w:fill="FFFF99"/>
            <w:rtl/>
          </w:rPr>
          <w:t>ה"ח 436</w:t>
        </w:r>
      </w:hyperlink>
      <w:r w:rsidRPr="00F11D92">
        <w:rPr>
          <w:rStyle w:val="default"/>
          <w:rFonts w:cs="FrankRuehl" w:hint="cs"/>
          <w:vanish/>
          <w:szCs w:val="20"/>
          <w:shd w:val="clear" w:color="auto" w:fill="FFFF99"/>
          <w:rtl/>
        </w:rPr>
        <w:t>)</w:t>
      </w:r>
    </w:p>
    <w:p w14:paraId="29569A52" w14:textId="77777777" w:rsidR="00485C59" w:rsidRPr="006022D4" w:rsidRDefault="00485C59" w:rsidP="006022D4">
      <w:pPr>
        <w:pStyle w:val="P00"/>
        <w:spacing w:before="0"/>
        <w:ind w:left="0" w:right="1134"/>
        <w:rPr>
          <w:rStyle w:val="default"/>
          <w:rFonts w:cs="FrankRuehl" w:hint="cs"/>
          <w:sz w:val="2"/>
          <w:szCs w:val="2"/>
          <w:shd w:val="clear" w:color="auto" w:fill="FFFF99"/>
          <w:rtl/>
        </w:rPr>
      </w:pPr>
      <w:r w:rsidRPr="00F11D92">
        <w:rPr>
          <w:rStyle w:val="default"/>
          <w:rFonts w:cs="FrankRuehl" w:hint="cs"/>
          <w:b/>
          <w:bCs/>
          <w:vanish/>
          <w:szCs w:val="20"/>
          <w:shd w:val="clear" w:color="auto" w:fill="FFFF99"/>
          <w:rtl/>
        </w:rPr>
        <w:t>הוספת סעיף 7</w:t>
      </w:r>
      <w:r w:rsidR="006022D4" w:rsidRPr="00F11D92">
        <w:rPr>
          <w:rStyle w:val="default"/>
          <w:rFonts w:cs="FrankRuehl" w:hint="cs"/>
          <w:b/>
          <w:bCs/>
          <w:vanish/>
          <w:szCs w:val="20"/>
          <w:shd w:val="clear" w:color="auto" w:fill="FFFF99"/>
          <w:rtl/>
        </w:rPr>
        <w:t>ה</w:t>
      </w:r>
      <w:bookmarkEnd w:id="34"/>
    </w:p>
    <w:p w14:paraId="7A6AFE9F" w14:textId="77777777" w:rsidR="00485C59" w:rsidRDefault="00485C59" w:rsidP="006022D4">
      <w:pPr>
        <w:pStyle w:val="P00"/>
        <w:spacing w:before="72"/>
        <w:ind w:left="0" w:right="1134"/>
        <w:rPr>
          <w:rStyle w:val="default"/>
          <w:rFonts w:cs="FrankRuehl" w:hint="cs"/>
          <w:rtl/>
        </w:rPr>
      </w:pPr>
      <w:bookmarkStart w:id="35" w:name="Seif23"/>
      <w:bookmarkEnd w:id="35"/>
      <w:r>
        <w:rPr>
          <w:lang w:val="he-IL"/>
        </w:rPr>
        <w:pict w14:anchorId="536AE5BC">
          <v:rect id="_x0000_s2093" style="position:absolute;left:0;text-align:left;margin-left:464.5pt;margin-top:8.05pt;width:75.05pt;height:44.1pt;z-index:251677184" o:allowincell="f" filled="f" stroked="f" strokecolor="lime" strokeweight=".25pt">
            <v:textbox inset="0,0,0,0">
              <w:txbxContent>
                <w:p w14:paraId="07914A9B" w14:textId="77777777" w:rsidR="00BD15E6" w:rsidRDefault="006022D4" w:rsidP="00485C59">
                  <w:pPr>
                    <w:spacing w:line="160" w:lineRule="exact"/>
                    <w:jc w:val="left"/>
                    <w:rPr>
                      <w:rFonts w:cs="Miriam" w:hint="cs"/>
                      <w:noProof/>
                      <w:sz w:val="18"/>
                      <w:szCs w:val="18"/>
                      <w:rtl/>
                    </w:rPr>
                  </w:pPr>
                  <w:r>
                    <w:rPr>
                      <w:rFonts w:cs="Miriam" w:hint="cs"/>
                      <w:sz w:val="18"/>
                      <w:szCs w:val="18"/>
                      <w:rtl/>
                    </w:rPr>
                    <w:t>אי-חידוש רישיון ומניעת שינוי ברישום בעלות ברכב</w:t>
                  </w:r>
                </w:p>
                <w:p w14:paraId="6BE7D361" w14:textId="77777777" w:rsidR="00BD15E6" w:rsidRDefault="00BD15E6" w:rsidP="00485C59">
                  <w:pPr>
                    <w:spacing w:line="160" w:lineRule="exact"/>
                    <w:jc w:val="left"/>
                    <w:rPr>
                      <w:rFonts w:cs="Miriam" w:hint="cs"/>
                      <w:noProof/>
                      <w:sz w:val="18"/>
                      <w:szCs w:val="18"/>
                      <w:rtl/>
                    </w:rPr>
                  </w:pPr>
                  <w:r>
                    <w:rPr>
                      <w:rFonts w:cs="Miriam" w:hint="cs"/>
                      <w:noProof/>
                      <w:sz w:val="18"/>
                      <w:szCs w:val="18"/>
                      <w:rtl/>
                    </w:rPr>
                    <w:t xml:space="preserve">(תיקון מס' 1) </w:t>
                  </w:r>
                  <w:r>
                    <w:rPr>
                      <w:rFonts w:cs="Miriam"/>
                      <w:noProof/>
                      <w:sz w:val="18"/>
                      <w:szCs w:val="18"/>
                      <w:rtl/>
                    </w:rPr>
                    <w:br/>
                  </w:r>
                  <w:r>
                    <w:rPr>
                      <w:rFonts w:cs="Miriam" w:hint="cs"/>
                      <w:noProof/>
                      <w:sz w:val="18"/>
                      <w:szCs w:val="18"/>
                      <w:rtl/>
                    </w:rPr>
                    <w:t>תשס"ט-2009</w:t>
                  </w:r>
                </w:p>
              </w:txbxContent>
            </v:textbox>
            <w10:anchorlock/>
          </v:rect>
        </w:pict>
      </w:r>
      <w:r>
        <w:rPr>
          <w:rStyle w:val="big-number"/>
          <w:rFonts w:cs="Miriam"/>
          <w:rtl/>
        </w:rPr>
        <w:t>7</w:t>
      </w:r>
      <w:r>
        <w:rPr>
          <w:rStyle w:val="default"/>
          <w:rFonts w:cs="FrankRuehl" w:hint="cs"/>
          <w:rtl/>
        </w:rPr>
        <w:t>ו</w:t>
      </w:r>
      <w:r w:rsidRPr="00485C59">
        <w:rPr>
          <w:rStyle w:val="default"/>
          <w:rFonts w:cs="FrankRuehl"/>
          <w:rtl/>
        </w:rPr>
        <w:t>.</w:t>
      </w:r>
      <w:r w:rsidRPr="00485C59">
        <w:rPr>
          <w:rStyle w:val="default"/>
          <w:rFonts w:cs="FrankRuehl"/>
          <w:rtl/>
        </w:rPr>
        <w:tab/>
      </w:r>
      <w:r w:rsidR="006022D4">
        <w:rPr>
          <w:rStyle w:val="default"/>
          <w:rFonts w:cs="FrankRuehl" w:hint="cs"/>
          <w:rtl/>
        </w:rPr>
        <w:t>(א)</w:t>
      </w:r>
      <w:r w:rsidR="006022D4">
        <w:rPr>
          <w:rStyle w:val="default"/>
          <w:rFonts w:cs="FrankRuehl" w:hint="cs"/>
          <w:rtl/>
        </w:rPr>
        <w:tab/>
        <w:t>לא שילם חייב חובות חלוטים בשל חמישה חשבונות שונים שנשלחו לו בעד נסיעות בכבישי מנהרות הכרמל, יחולו הוראות אלה:</w:t>
      </w:r>
    </w:p>
    <w:p w14:paraId="75B71ADC" w14:textId="77777777" w:rsidR="006022D4" w:rsidRDefault="006022D4" w:rsidP="001D039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רשות הרישוי כהגדרתה בפקודת התעבורה (בסעיף זה </w:t>
      </w:r>
      <w:r>
        <w:rPr>
          <w:rStyle w:val="default"/>
          <w:rFonts w:cs="FrankRuehl"/>
          <w:rtl/>
        </w:rPr>
        <w:t>–</w:t>
      </w:r>
      <w:r>
        <w:rPr>
          <w:rStyle w:val="default"/>
          <w:rFonts w:cs="FrankRuehl" w:hint="cs"/>
          <w:rtl/>
        </w:rPr>
        <w:t xml:space="preserve"> רשות הרישוי), לא תחדש את רישיון הרכב שבשלו לא שולמו החובות החלוטים או את רישיון רכב השיוך שאליו מיוחסים החובות כאמור, לפי העניין, ובלבד שהסכום המצטבר של החובות החלוטים עולה על 1,000 שקלים חדשים ובעל הזיכיון ורשות הרישוי המציאו לבעלו הודעות שלפיהן לא יחודש רישיון הרכב אם לא ישולמו מלוא החובות החלוטים לפני מועד חידוש הרישיון האמור; הודעות לפי פסקה זו יישלחו בדואר רשום 90 ימים לפחות לפני מועד חידוש רישיון הרכב; השר, באישור ועדת הכלכלה של הכנסת, רשאי לשנות את הסכום הקבוע בפסקה זו;</w:t>
      </w:r>
    </w:p>
    <w:p w14:paraId="0C8E68EE" w14:textId="77777777" w:rsidR="006022D4" w:rsidRDefault="006022D4" w:rsidP="001D039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79464E">
        <w:rPr>
          <w:rStyle w:val="default"/>
          <w:rFonts w:cs="FrankRuehl" w:hint="cs"/>
          <w:rtl/>
        </w:rPr>
        <w:t>רשות הרישוי לא תבצע כל שינוי ברישום הבעלות ברכב שבשלו לא שולמו החובות החלוטים או ברכב השיוך שאליו מיוחסים החובות כאמור, לפי העניין, ובלבד שבעל הזיכיון המציא הודעות כמפורט להלן:</w:t>
      </w:r>
    </w:p>
    <w:p w14:paraId="4E5C2171" w14:textId="77777777" w:rsidR="0079464E" w:rsidRDefault="0079464E" w:rsidP="001D0397">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1D0397">
        <w:rPr>
          <w:rStyle w:val="default"/>
          <w:rFonts w:cs="FrankRuehl" w:hint="cs"/>
          <w:rtl/>
        </w:rPr>
        <w:t>הודעה לרשות הרישוי על אי-תשלום החובות החלוטים בשל הרכב או רכב השיוך, לפי העניין;</w:t>
      </w:r>
    </w:p>
    <w:p w14:paraId="3F7BC19F" w14:textId="77777777" w:rsidR="001D0397" w:rsidRDefault="001D0397" w:rsidP="001D039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הודעה לבעל הרכב שלפיה לא יבוצע כל שינוי ברישום הבעלות ברכב או ברכב השיוך, לפי העניין, אם לא ישולמו מלוא החובות החלוטים; הודעה לפי פסקת משנה זו תישלח בדואר רשום לא יאוחר מיום עסקים אחד לאחר משלוח ההודעה לרשות הרישוי לפי פסקת משנה (א).</w:t>
      </w:r>
    </w:p>
    <w:p w14:paraId="09BFB4E0" w14:textId="77777777" w:rsidR="001D0397" w:rsidRDefault="001D0397" w:rsidP="006022D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קטן (א)(2) לא יחולו על שינוי רישום בעלות ברכב בשל מכר על ידי רשות לפי סעיף 34א לחוק המכר, התשכ"ח-1968, ולעניין זה יחולו על מלוא החובות החלוטים הוראות סעיף 34ב לחוק האמור.</w:t>
      </w:r>
    </w:p>
    <w:p w14:paraId="1A8AAD20" w14:textId="77777777" w:rsidR="001D0397" w:rsidRDefault="001D0397" w:rsidP="006022D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w:t>
      </w:r>
      <w:r>
        <w:rPr>
          <w:rStyle w:val="default"/>
          <w:rFonts w:cs="FrankRuehl"/>
          <w:rtl/>
        </w:rPr>
        <w:t>–</w:t>
      </w:r>
    </w:p>
    <w:p w14:paraId="55205D7F" w14:textId="77777777" w:rsidR="001D0397" w:rsidRDefault="001D0397" w:rsidP="001D0397">
      <w:pPr>
        <w:pStyle w:val="P00"/>
        <w:spacing w:before="72"/>
        <w:ind w:left="0" w:right="1134"/>
        <w:rPr>
          <w:rStyle w:val="default"/>
          <w:rFonts w:cs="FrankRuehl" w:hint="cs"/>
          <w:rtl/>
        </w:rPr>
      </w:pPr>
      <w:r>
        <w:rPr>
          <w:rStyle w:val="default"/>
          <w:rFonts w:cs="FrankRuehl" w:hint="cs"/>
          <w:rtl/>
        </w:rPr>
        <w:tab/>
        <w:t xml:space="preserve">"חשבון" </w:t>
      </w:r>
      <w:r>
        <w:rPr>
          <w:rStyle w:val="default"/>
          <w:rFonts w:cs="FrankRuehl"/>
          <w:rtl/>
        </w:rPr>
        <w:t>–</w:t>
      </w:r>
      <w:r>
        <w:rPr>
          <w:rStyle w:val="default"/>
          <w:rFonts w:cs="FrankRuehl" w:hint="cs"/>
          <w:rtl/>
        </w:rPr>
        <w:t xml:space="preserve"> הודעה על חיוב או על כמה חיובים, בתקופה מסוימת, לגבי כלי רכב מסוים;</w:t>
      </w:r>
    </w:p>
    <w:p w14:paraId="55AFA5CE" w14:textId="77777777" w:rsidR="001D0397" w:rsidRDefault="001D0397" w:rsidP="001D0397">
      <w:pPr>
        <w:pStyle w:val="P00"/>
        <w:spacing w:before="72"/>
        <w:ind w:left="0" w:right="1134"/>
        <w:rPr>
          <w:rStyle w:val="default"/>
          <w:rFonts w:cs="FrankRuehl" w:hint="cs"/>
          <w:rtl/>
        </w:rPr>
      </w:pPr>
      <w:r>
        <w:rPr>
          <w:rStyle w:val="default"/>
          <w:rFonts w:cs="FrankRuehl" w:hint="cs"/>
          <w:rtl/>
        </w:rPr>
        <w:tab/>
        <w:t xml:space="preserve">"מלוא החובות החלוטים" </w:t>
      </w:r>
      <w:r>
        <w:rPr>
          <w:rStyle w:val="default"/>
          <w:rFonts w:cs="FrankRuehl"/>
          <w:rtl/>
        </w:rPr>
        <w:t>–</w:t>
      </w:r>
      <w:r>
        <w:rPr>
          <w:rStyle w:val="default"/>
          <w:rFonts w:cs="FrankRuehl" w:hint="cs"/>
          <w:rtl/>
        </w:rPr>
        <w:t xml:space="preserve"> החובות החלוטים בתוספת הפרשי הצמדה וריבית פיגורים, ככל שהחייב חב בהם.</w:t>
      </w:r>
    </w:p>
    <w:p w14:paraId="4E78B36A" w14:textId="77777777" w:rsidR="00485C59" w:rsidRPr="00F11D92" w:rsidRDefault="00485C59" w:rsidP="00485C59">
      <w:pPr>
        <w:pStyle w:val="P00"/>
        <w:spacing w:before="0"/>
        <w:ind w:left="0" w:right="1134"/>
        <w:rPr>
          <w:rStyle w:val="default"/>
          <w:rFonts w:cs="FrankRuehl" w:hint="cs"/>
          <w:vanish/>
          <w:szCs w:val="20"/>
          <w:shd w:val="clear" w:color="auto" w:fill="FFFF99"/>
          <w:rtl/>
        </w:rPr>
      </w:pPr>
      <w:bookmarkStart w:id="36" w:name="Rov44"/>
      <w:r w:rsidRPr="00F11D92">
        <w:rPr>
          <w:rStyle w:val="default"/>
          <w:rFonts w:cs="FrankRuehl" w:hint="cs"/>
          <w:vanish/>
          <w:color w:val="FF0000"/>
          <w:szCs w:val="20"/>
          <w:shd w:val="clear" w:color="auto" w:fill="FFFF99"/>
          <w:rtl/>
        </w:rPr>
        <w:t>מיום 15.7.2009</w:t>
      </w:r>
    </w:p>
    <w:p w14:paraId="0787D2B6" w14:textId="77777777" w:rsidR="00485C59" w:rsidRPr="00F11D92" w:rsidRDefault="00485C59" w:rsidP="00485C59">
      <w:pPr>
        <w:pStyle w:val="P00"/>
        <w:spacing w:before="0"/>
        <w:ind w:left="0" w:right="1134"/>
        <w:rPr>
          <w:rStyle w:val="default"/>
          <w:rFonts w:cs="FrankRuehl" w:hint="cs"/>
          <w:vanish/>
          <w:szCs w:val="20"/>
          <w:shd w:val="clear" w:color="auto" w:fill="FFFF99"/>
          <w:rtl/>
        </w:rPr>
      </w:pPr>
      <w:r w:rsidRPr="00F11D92">
        <w:rPr>
          <w:rStyle w:val="default"/>
          <w:rFonts w:cs="FrankRuehl" w:hint="cs"/>
          <w:b/>
          <w:bCs/>
          <w:vanish/>
          <w:szCs w:val="20"/>
          <w:shd w:val="clear" w:color="auto" w:fill="FFFF99"/>
          <w:rtl/>
        </w:rPr>
        <w:t>תיקון מס' 1</w:t>
      </w:r>
    </w:p>
    <w:p w14:paraId="00AB447F" w14:textId="77777777" w:rsidR="00485C59" w:rsidRPr="00F11D92" w:rsidRDefault="00485C59" w:rsidP="00485C59">
      <w:pPr>
        <w:pStyle w:val="P00"/>
        <w:spacing w:before="0"/>
        <w:ind w:left="0" w:right="1134"/>
        <w:rPr>
          <w:rStyle w:val="default"/>
          <w:rFonts w:cs="FrankRuehl" w:hint="cs"/>
          <w:vanish/>
          <w:szCs w:val="20"/>
          <w:shd w:val="clear" w:color="auto" w:fill="FFFF99"/>
          <w:rtl/>
        </w:rPr>
      </w:pPr>
      <w:hyperlink r:id="rId56" w:history="1">
        <w:r w:rsidRPr="00F11D92">
          <w:rPr>
            <w:rStyle w:val="Hyperlink"/>
            <w:rFonts w:cs="FrankRuehl" w:hint="cs"/>
            <w:vanish/>
            <w:szCs w:val="20"/>
            <w:shd w:val="clear" w:color="auto" w:fill="FFFF99"/>
            <w:rtl/>
          </w:rPr>
          <w:t>ס"ח תשס"ט מס' 2203</w:t>
        </w:r>
      </w:hyperlink>
      <w:r w:rsidRPr="00F11D92">
        <w:rPr>
          <w:rStyle w:val="default"/>
          <w:rFonts w:cs="FrankRuehl" w:hint="cs"/>
          <w:vanish/>
          <w:szCs w:val="20"/>
          <w:shd w:val="clear" w:color="auto" w:fill="FFFF99"/>
          <w:rtl/>
        </w:rPr>
        <w:t xml:space="preserve"> מיום 23.7.2009 עמ' 202 (</w:t>
      </w:r>
      <w:hyperlink r:id="rId57" w:history="1">
        <w:r w:rsidRPr="00F11D92">
          <w:rPr>
            <w:rStyle w:val="Hyperlink"/>
            <w:rFonts w:cs="FrankRuehl" w:hint="cs"/>
            <w:vanish/>
            <w:szCs w:val="20"/>
            <w:shd w:val="clear" w:color="auto" w:fill="FFFF99"/>
            <w:rtl/>
          </w:rPr>
          <w:t>ה"ח 436</w:t>
        </w:r>
      </w:hyperlink>
      <w:r w:rsidRPr="00F11D92">
        <w:rPr>
          <w:rStyle w:val="default"/>
          <w:rFonts w:cs="FrankRuehl" w:hint="cs"/>
          <w:vanish/>
          <w:szCs w:val="20"/>
          <w:shd w:val="clear" w:color="auto" w:fill="FFFF99"/>
          <w:rtl/>
        </w:rPr>
        <w:t>)</w:t>
      </w:r>
    </w:p>
    <w:p w14:paraId="456F6E57" w14:textId="77777777" w:rsidR="00485C59" w:rsidRPr="00BC1470" w:rsidRDefault="00485C59" w:rsidP="00BC1470">
      <w:pPr>
        <w:pStyle w:val="P00"/>
        <w:spacing w:before="0"/>
        <w:ind w:left="0" w:right="1134"/>
        <w:rPr>
          <w:rStyle w:val="default"/>
          <w:rFonts w:cs="FrankRuehl" w:hint="cs"/>
          <w:sz w:val="2"/>
          <w:szCs w:val="2"/>
          <w:shd w:val="clear" w:color="auto" w:fill="FFFF99"/>
          <w:rtl/>
        </w:rPr>
      </w:pPr>
      <w:r w:rsidRPr="00F11D92">
        <w:rPr>
          <w:rStyle w:val="default"/>
          <w:rFonts w:cs="FrankRuehl" w:hint="cs"/>
          <w:b/>
          <w:bCs/>
          <w:vanish/>
          <w:szCs w:val="20"/>
          <w:shd w:val="clear" w:color="auto" w:fill="FFFF99"/>
          <w:rtl/>
        </w:rPr>
        <w:t>הוספת סעיף 7ו</w:t>
      </w:r>
      <w:bookmarkEnd w:id="36"/>
    </w:p>
    <w:p w14:paraId="5EE8CDE8" w14:textId="77777777" w:rsidR="005A37C2" w:rsidRDefault="005A37C2">
      <w:pPr>
        <w:pStyle w:val="P00"/>
        <w:spacing w:before="72"/>
        <w:ind w:left="0" w:right="1134"/>
        <w:rPr>
          <w:rStyle w:val="default"/>
          <w:rFonts w:cs="FrankRuehl"/>
          <w:rtl/>
        </w:rPr>
      </w:pPr>
      <w:bookmarkStart w:id="37" w:name="Seif8"/>
      <w:bookmarkEnd w:id="37"/>
      <w:r>
        <w:rPr>
          <w:lang w:val="he-IL"/>
        </w:rPr>
        <w:pict w14:anchorId="46FC2F45">
          <v:rect id="_x0000_s2057" style="position:absolute;left:0;text-align:left;margin-left:464.5pt;margin-top:8.05pt;width:75.05pt;height:24pt;z-index:251641344" o:allowincell="f" filled="f" stroked="f" strokecolor="lime" strokeweight=".25pt">
            <v:textbox inset="0,0,0,0">
              <w:txbxContent>
                <w:p w14:paraId="5468F197" w14:textId="77777777" w:rsidR="00BD15E6" w:rsidRDefault="00BD15E6" w:rsidP="00A27BA0">
                  <w:pPr>
                    <w:spacing w:line="160" w:lineRule="exact"/>
                    <w:jc w:val="left"/>
                    <w:rPr>
                      <w:rFonts w:cs="Miriam"/>
                      <w:noProof/>
                      <w:sz w:val="18"/>
                      <w:szCs w:val="18"/>
                      <w:rtl/>
                    </w:rPr>
                  </w:pPr>
                  <w:r>
                    <w:rPr>
                      <w:rFonts w:cs="Miriam"/>
                      <w:sz w:val="18"/>
                      <w:szCs w:val="18"/>
                      <w:rtl/>
                    </w:rPr>
                    <w:t>מע</w:t>
                  </w:r>
                  <w:r>
                    <w:rPr>
                      <w:rFonts w:cs="Miriam" w:hint="cs"/>
                      <w:sz w:val="18"/>
                      <w:szCs w:val="18"/>
                      <w:rtl/>
                    </w:rPr>
                    <w:t xml:space="preserve">בר חופשי </w:t>
                  </w:r>
                  <w:r>
                    <w:rPr>
                      <w:rFonts w:cs="Miriam"/>
                      <w:sz w:val="18"/>
                      <w:szCs w:val="18"/>
                      <w:rtl/>
                    </w:rPr>
                    <w:t>מט</w:t>
                  </w:r>
                  <w:r>
                    <w:rPr>
                      <w:rFonts w:cs="Miriam" w:hint="cs"/>
                      <w:sz w:val="18"/>
                      <w:szCs w:val="18"/>
                      <w:rtl/>
                    </w:rPr>
                    <w:t>עמי בטחון</w:t>
                  </w:r>
                  <w:r>
                    <w:rPr>
                      <w:rFonts w:cs="Miriam" w:hint="cs"/>
                      <w:noProof/>
                      <w:sz w:val="18"/>
                      <w:szCs w:val="18"/>
                      <w:rtl/>
                    </w:rPr>
                    <w:t xml:space="preserve"> </w:t>
                  </w:r>
                  <w:r>
                    <w:rPr>
                      <w:rFonts w:cs="Miriam"/>
                      <w:sz w:val="18"/>
                      <w:szCs w:val="18"/>
                      <w:rtl/>
                    </w:rPr>
                    <w:t>המ</w:t>
                  </w:r>
                  <w:r>
                    <w:rPr>
                      <w:rFonts w:cs="Miriam" w:hint="cs"/>
                      <w:sz w:val="18"/>
                      <w:szCs w:val="18"/>
                      <w:rtl/>
                    </w:rPr>
                    <w:t>דינה</w:t>
                  </w:r>
                </w:p>
              </w:txbxContent>
            </v:textbox>
            <w10:anchorlock/>
          </v:rect>
        </w:pict>
      </w:r>
      <w:r>
        <w:rPr>
          <w:rStyle w:val="big-number"/>
          <w:rFonts w:cs="Miriam"/>
          <w:rtl/>
        </w:rPr>
        <w:t>8.</w:t>
      </w:r>
      <w:r>
        <w:rPr>
          <w:rStyle w:val="big-number"/>
          <w:rFonts w:cs="Miriam"/>
          <w:rtl/>
        </w:rPr>
        <w:tab/>
      </w:r>
      <w:r>
        <w:rPr>
          <w:rStyle w:val="default"/>
          <w:rFonts w:cs="FrankRuehl"/>
          <w:rtl/>
        </w:rPr>
        <w:t>שר</w:t>
      </w:r>
      <w:r>
        <w:rPr>
          <w:rStyle w:val="default"/>
          <w:rFonts w:cs="FrankRuehl" w:hint="cs"/>
          <w:rtl/>
        </w:rPr>
        <w:t xml:space="preserve"> הבטחון, בהסכמת שר התחבורה ושר האוצר, רשאי, אם ראה שהדבר חיוני מטעמי בטחון המדינה, להורות בצו כי הנסיעה בכבישי מנהרות הכרמל או בחלקים מהם, תהיה ללא תשלום אגרה לכל כלי הרכב או לכלי רכב </w:t>
      </w:r>
      <w:r>
        <w:rPr>
          <w:rStyle w:val="default"/>
          <w:rFonts w:cs="FrankRuehl"/>
          <w:rtl/>
        </w:rPr>
        <w:t>מס</w:t>
      </w:r>
      <w:r>
        <w:rPr>
          <w:rStyle w:val="default"/>
          <w:rFonts w:cs="FrankRuehl" w:hint="cs"/>
          <w:rtl/>
        </w:rPr>
        <w:t xml:space="preserve">וימים; צו לפי סעיף זה יהיה בתוקף לתקופה שלא תעלה על שבעה ימים, אלא אם כן </w:t>
      </w:r>
      <w:r>
        <w:rPr>
          <w:rStyle w:val="default"/>
          <w:rFonts w:cs="FrankRuehl"/>
          <w:rtl/>
        </w:rPr>
        <w:t>ה</w:t>
      </w:r>
      <w:r>
        <w:rPr>
          <w:rStyle w:val="default"/>
          <w:rFonts w:cs="FrankRuehl" w:hint="cs"/>
          <w:rtl/>
        </w:rPr>
        <w:t>וארך לפי סעיף זה מעת לעת; צו לפי סעיף זה אינו טעון פרסום ברשומות.</w:t>
      </w:r>
    </w:p>
    <w:p w14:paraId="24301B78" w14:textId="77777777" w:rsidR="005A37C2" w:rsidRDefault="005A37C2" w:rsidP="00BC1470">
      <w:pPr>
        <w:pStyle w:val="P00"/>
        <w:spacing w:before="72"/>
        <w:ind w:left="0" w:right="1134"/>
        <w:rPr>
          <w:rStyle w:val="default"/>
          <w:rFonts w:cs="FrankRuehl"/>
          <w:rtl/>
        </w:rPr>
      </w:pPr>
      <w:bookmarkStart w:id="38" w:name="Seif9"/>
      <w:bookmarkEnd w:id="38"/>
      <w:r>
        <w:rPr>
          <w:lang w:val="he-IL"/>
        </w:rPr>
        <w:pict w14:anchorId="53AE38F7">
          <v:rect id="_x0000_s2058" style="position:absolute;left:0;text-align:left;margin-left:464.5pt;margin-top:8.05pt;width:75.05pt;height:34.25pt;z-index:251642368" o:allowincell="f" filled="f" stroked="f" strokecolor="lime" strokeweight=".25pt">
            <v:textbox inset="0,0,0,0">
              <w:txbxContent>
                <w:p w14:paraId="4D84064A" w14:textId="77777777" w:rsidR="00BD15E6" w:rsidRDefault="00BD15E6" w:rsidP="00A27BA0">
                  <w:pPr>
                    <w:spacing w:line="160" w:lineRule="exact"/>
                    <w:jc w:val="left"/>
                    <w:rPr>
                      <w:rFonts w:cs="Miriam" w:hint="cs"/>
                      <w:sz w:val="18"/>
                      <w:szCs w:val="18"/>
                      <w:rtl/>
                    </w:rPr>
                  </w:pPr>
                  <w:r>
                    <w:rPr>
                      <w:rFonts w:cs="Miriam"/>
                      <w:sz w:val="18"/>
                      <w:szCs w:val="18"/>
                      <w:rtl/>
                    </w:rPr>
                    <w:t>אי</w:t>
                  </w:r>
                  <w:r>
                    <w:rPr>
                      <w:rFonts w:cs="Miriam" w:hint="cs"/>
                      <w:sz w:val="18"/>
                      <w:szCs w:val="18"/>
                      <w:rtl/>
                    </w:rPr>
                    <w:t xml:space="preserve">סור מניעת </w:t>
                  </w:r>
                  <w:r>
                    <w:rPr>
                      <w:rFonts w:cs="Miriam"/>
                      <w:sz w:val="18"/>
                      <w:szCs w:val="18"/>
                      <w:rtl/>
                    </w:rPr>
                    <w:t>נס</w:t>
                  </w:r>
                  <w:r>
                    <w:rPr>
                      <w:rFonts w:cs="Miriam" w:hint="cs"/>
                      <w:sz w:val="18"/>
                      <w:szCs w:val="18"/>
                      <w:rtl/>
                    </w:rPr>
                    <w:t>יעה</w:t>
                  </w:r>
                </w:p>
                <w:p w14:paraId="5CF21A00" w14:textId="77777777" w:rsidR="00BC1470" w:rsidRDefault="00BC1470" w:rsidP="00A27BA0">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תשס"ט-2009</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על הזכיון או מי מטעמו לא ימנעו נסיעת רכב בכבישי מנהרות הכרמל </w:t>
      </w:r>
      <w:r w:rsidR="00BC1470" w:rsidRPr="00BC1470">
        <w:rPr>
          <w:rStyle w:val="default"/>
          <w:rFonts w:cs="FrankRuehl" w:hint="cs"/>
          <w:rtl/>
        </w:rPr>
        <w:t>אלא לפי הוראות חוק זה</w:t>
      </w:r>
      <w:r>
        <w:rPr>
          <w:rStyle w:val="default"/>
          <w:rFonts w:cs="FrankRuehl" w:hint="cs"/>
          <w:rtl/>
        </w:rPr>
        <w:t xml:space="preserve">, </w:t>
      </w:r>
      <w:r>
        <w:rPr>
          <w:rStyle w:val="default"/>
          <w:rFonts w:cs="FrankRuehl"/>
          <w:rtl/>
        </w:rPr>
        <w:t>או</w:t>
      </w:r>
      <w:r>
        <w:rPr>
          <w:rStyle w:val="default"/>
          <w:rFonts w:cs="FrankRuehl" w:hint="cs"/>
          <w:rtl/>
        </w:rPr>
        <w:t xml:space="preserve"> בשל הוראה אחרת לפי פקודת התעבורה החלה גם לענין כבישי</w:t>
      </w:r>
      <w:r>
        <w:rPr>
          <w:rStyle w:val="default"/>
          <w:rFonts w:cs="FrankRuehl"/>
          <w:rtl/>
        </w:rPr>
        <w:t>ם</w:t>
      </w:r>
      <w:r>
        <w:rPr>
          <w:rStyle w:val="default"/>
          <w:rFonts w:cs="FrankRuehl" w:hint="cs"/>
          <w:rtl/>
        </w:rPr>
        <w:t xml:space="preserve"> אלה.</w:t>
      </w:r>
    </w:p>
    <w:p w14:paraId="649A8A6E" w14:textId="77777777" w:rsidR="005A37C2" w:rsidRDefault="005A37C2" w:rsidP="00EE75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הוראות סעיף קטן (א), לא יגבה בעל הזכיון אגרה ולא ימנע שימוש בכבישי מנהרות הכרמל או בחלקים מהם, אם הורה לו זאת מפקד מרחב של משטרת ישראל, עקב התרחשות של אירוע חירום; הוראה כאמור יכול שת</w:t>
      </w:r>
      <w:r>
        <w:rPr>
          <w:rStyle w:val="default"/>
          <w:rFonts w:cs="FrankRuehl"/>
          <w:rtl/>
        </w:rPr>
        <w:t>ינ</w:t>
      </w:r>
      <w:r>
        <w:rPr>
          <w:rStyle w:val="default"/>
          <w:rFonts w:cs="FrankRuehl" w:hint="cs"/>
          <w:rtl/>
        </w:rPr>
        <w:t xml:space="preserve">תן בכל דרך שימצא המפקד לנכון; בסעיף קטן זה, "אירוע חירום" </w:t>
      </w:r>
      <w:r w:rsidR="00EE756F">
        <w:rPr>
          <w:rStyle w:val="default"/>
          <w:rFonts w:cs="FrankRuehl" w:hint="cs"/>
          <w:rtl/>
        </w:rPr>
        <w:t>-</w:t>
      </w:r>
      <w:r>
        <w:rPr>
          <w:rStyle w:val="default"/>
          <w:rFonts w:cs="FrankRuehl"/>
          <w:rtl/>
        </w:rPr>
        <w:t xml:space="preserve"> </w:t>
      </w:r>
      <w:r>
        <w:rPr>
          <w:rStyle w:val="default"/>
          <w:rFonts w:cs="FrankRuehl" w:hint="cs"/>
          <w:rtl/>
        </w:rPr>
        <w:t>לרבות תאונת דרכים, פיגוע חבלני ופגעי טבע.</w:t>
      </w:r>
    </w:p>
    <w:p w14:paraId="17BD94E0" w14:textId="77777777" w:rsidR="005A37C2" w:rsidRDefault="005A37C2">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התחבורה ושר האוצר, בהסכמת שר הבטחון ושר המשטרה, ובאישור הממשלה, יקבעו הוראות באשר לשימוש בכבישי מנהרות הכרמל או בחלק מהם, על ידי רכב של צבא הגנה</w:t>
      </w:r>
      <w:r>
        <w:rPr>
          <w:rStyle w:val="default"/>
          <w:rFonts w:cs="FrankRuehl"/>
          <w:rtl/>
        </w:rPr>
        <w:t xml:space="preserve"> ל</w:t>
      </w:r>
      <w:r>
        <w:rPr>
          <w:rStyle w:val="default"/>
          <w:rFonts w:cs="FrankRuehl" w:hint="cs"/>
          <w:rtl/>
        </w:rPr>
        <w:t>ישראל ושל משטרת ישראל כשהם בתפקיד, לרבות תשלום בעד הנ</w:t>
      </w:r>
      <w:r>
        <w:rPr>
          <w:rStyle w:val="default"/>
          <w:rFonts w:cs="FrankRuehl"/>
          <w:rtl/>
        </w:rPr>
        <w:t>ס</w:t>
      </w:r>
      <w:r>
        <w:rPr>
          <w:rStyle w:val="default"/>
          <w:rFonts w:cs="FrankRuehl" w:hint="cs"/>
          <w:rtl/>
        </w:rPr>
        <w:t>יעה בהם.</w:t>
      </w:r>
    </w:p>
    <w:p w14:paraId="5F0512F7" w14:textId="77777777" w:rsidR="00BC1470" w:rsidRPr="00F11D92" w:rsidRDefault="00BC1470" w:rsidP="00BC1470">
      <w:pPr>
        <w:pStyle w:val="P00"/>
        <w:spacing w:before="0"/>
        <w:ind w:left="0" w:right="1134"/>
        <w:rPr>
          <w:rStyle w:val="default"/>
          <w:rFonts w:cs="FrankRuehl" w:hint="cs"/>
          <w:vanish/>
          <w:szCs w:val="20"/>
          <w:shd w:val="clear" w:color="auto" w:fill="FFFF99"/>
          <w:rtl/>
        </w:rPr>
      </w:pPr>
      <w:bookmarkStart w:id="39" w:name="Rov45"/>
      <w:r w:rsidRPr="00F11D92">
        <w:rPr>
          <w:rStyle w:val="default"/>
          <w:rFonts w:cs="FrankRuehl" w:hint="cs"/>
          <w:vanish/>
          <w:color w:val="FF0000"/>
          <w:szCs w:val="20"/>
          <w:shd w:val="clear" w:color="auto" w:fill="FFFF99"/>
          <w:rtl/>
        </w:rPr>
        <w:t>מיום 15.7.2009</w:t>
      </w:r>
    </w:p>
    <w:p w14:paraId="60B57368" w14:textId="77777777" w:rsidR="00BC1470" w:rsidRPr="00F11D92" w:rsidRDefault="00BC1470" w:rsidP="00BC1470">
      <w:pPr>
        <w:pStyle w:val="P00"/>
        <w:spacing w:before="0"/>
        <w:ind w:left="0" w:right="1134"/>
        <w:rPr>
          <w:rStyle w:val="default"/>
          <w:rFonts w:cs="FrankRuehl" w:hint="cs"/>
          <w:vanish/>
          <w:szCs w:val="20"/>
          <w:shd w:val="clear" w:color="auto" w:fill="FFFF99"/>
          <w:rtl/>
        </w:rPr>
      </w:pPr>
      <w:r w:rsidRPr="00F11D92">
        <w:rPr>
          <w:rStyle w:val="default"/>
          <w:rFonts w:cs="FrankRuehl" w:hint="cs"/>
          <w:b/>
          <w:bCs/>
          <w:vanish/>
          <w:szCs w:val="20"/>
          <w:shd w:val="clear" w:color="auto" w:fill="FFFF99"/>
          <w:rtl/>
        </w:rPr>
        <w:t>תיקון מס' 1</w:t>
      </w:r>
    </w:p>
    <w:p w14:paraId="2C194947" w14:textId="77777777" w:rsidR="00BC1470" w:rsidRPr="00F11D92" w:rsidRDefault="00BC1470" w:rsidP="00BC1470">
      <w:pPr>
        <w:pStyle w:val="P00"/>
        <w:spacing w:before="0"/>
        <w:ind w:left="0" w:right="1134"/>
        <w:rPr>
          <w:rStyle w:val="default"/>
          <w:rFonts w:cs="FrankRuehl" w:hint="cs"/>
          <w:vanish/>
          <w:szCs w:val="20"/>
          <w:shd w:val="clear" w:color="auto" w:fill="FFFF99"/>
          <w:rtl/>
        </w:rPr>
      </w:pPr>
      <w:hyperlink r:id="rId58" w:history="1">
        <w:r w:rsidRPr="00F11D92">
          <w:rPr>
            <w:rStyle w:val="Hyperlink"/>
            <w:rFonts w:cs="FrankRuehl" w:hint="cs"/>
            <w:vanish/>
            <w:szCs w:val="20"/>
            <w:shd w:val="clear" w:color="auto" w:fill="FFFF99"/>
            <w:rtl/>
          </w:rPr>
          <w:t>ס"ח תשס"ט מס' 2203</w:t>
        </w:r>
      </w:hyperlink>
      <w:r w:rsidRPr="00F11D92">
        <w:rPr>
          <w:rStyle w:val="default"/>
          <w:rFonts w:cs="FrankRuehl" w:hint="cs"/>
          <w:vanish/>
          <w:szCs w:val="20"/>
          <w:shd w:val="clear" w:color="auto" w:fill="FFFF99"/>
          <w:rtl/>
        </w:rPr>
        <w:t xml:space="preserve"> מיום 23.7.2009 עמ' 203 (</w:t>
      </w:r>
      <w:hyperlink r:id="rId59" w:history="1">
        <w:r w:rsidRPr="00F11D92">
          <w:rPr>
            <w:rStyle w:val="Hyperlink"/>
            <w:rFonts w:cs="FrankRuehl" w:hint="cs"/>
            <w:vanish/>
            <w:szCs w:val="20"/>
            <w:shd w:val="clear" w:color="auto" w:fill="FFFF99"/>
            <w:rtl/>
          </w:rPr>
          <w:t>ה"ח 436</w:t>
        </w:r>
      </w:hyperlink>
      <w:r w:rsidRPr="00F11D92">
        <w:rPr>
          <w:rStyle w:val="default"/>
          <w:rFonts w:cs="FrankRuehl" w:hint="cs"/>
          <w:vanish/>
          <w:szCs w:val="20"/>
          <w:shd w:val="clear" w:color="auto" w:fill="FFFF99"/>
          <w:rtl/>
        </w:rPr>
        <w:t>)</w:t>
      </w:r>
    </w:p>
    <w:p w14:paraId="611D033B" w14:textId="77777777" w:rsidR="00BC1470" w:rsidRPr="00BC1470" w:rsidRDefault="00BC1470" w:rsidP="00BC1470">
      <w:pPr>
        <w:pStyle w:val="P00"/>
        <w:ind w:left="0" w:right="1134"/>
        <w:rPr>
          <w:rStyle w:val="default"/>
          <w:rFonts w:cs="FrankRuehl"/>
          <w:sz w:val="2"/>
          <w:szCs w:val="2"/>
          <w:rtl/>
        </w:rPr>
      </w:pPr>
      <w:r w:rsidRPr="00F11D92">
        <w:rPr>
          <w:rStyle w:val="big-number"/>
          <w:rFonts w:cs="Miriam"/>
          <w:vanish/>
          <w:sz w:val="22"/>
          <w:szCs w:val="22"/>
          <w:shd w:val="clear" w:color="auto" w:fill="FFFF99"/>
          <w:rtl/>
        </w:rPr>
        <w:tab/>
      </w:r>
      <w:r w:rsidRPr="00F11D92">
        <w:rPr>
          <w:rStyle w:val="default"/>
          <w:rFonts w:cs="FrankRuehl"/>
          <w:vanish/>
          <w:sz w:val="22"/>
          <w:szCs w:val="22"/>
          <w:shd w:val="clear" w:color="auto" w:fill="FFFF99"/>
          <w:rtl/>
        </w:rPr>
        <w:t>(א</w:t>
      </w:r>
      <w:r w:rsidRPr="00F11D92">
        <w:rPr>
          <w:rStyle w:val="default"/>
          <w:rFonts w:cs="FrankRuehl" w:hint="cs"/>
          <w:vanish/>
          <w:sz w:val="22"/>
          <w:szCs w:val="22"/>
          <w:shd w:val="clear" w:color="auto" w:fill="FFFF99"/>
          <w:rtl/>
        </w:rPr>
        <w:t>)</w:t>
      </w:r>
      <w:r w:rsidRPr="00F11D92">
        <w:rPr>
          <w:rStyle w:val="default"/>
          <w:rFonts w:cs="FrankRuehl"/>
          <w:vanish/>
          <w:sz w:val="22"/>
          <w:szCs w:val="22"/>
          <w:shd w:val="clear" w:color="auto" w:fill="FFFF99"/>
          <w:rtl/>
        </w:rPr>
        <w:tab/>
        <w:t>ב</w:t>
      </w:r>
      <w:r w:rsidRPr="00F11D92">
        <w:rPr>
          <w:rStyle w:val="default"/>
          <w:rFonts w:cs="FrankRuehl" w:hint="cs"/>
          <w:vanish/>
          <w:sz w:val="22"/>
          <w:szCs w:val="22"/>
          <w:shd w:val="clear" w:color="auto" w:fill="FFFF99"/>
          <w:rtl/>
        </w:rPr>
        <w:t xml:space="preserve">על הזכיון או מי מטעמו לא ימנעו נסיעת רכב בכבישי מנהרות הכרמל </w:t>
      </w:r>
      <w:r w:rsidRPr="00F11D92">
        <w:rPr>
          <w:rStyle w:val="default"/>
          <w:rFonts w:cs="FrankRuehl" w:hint="cs"/>
          <w:strike/>
          <w:vanish/>
          <w:sz w:val="22"/>
          <w:szCs w:val="22"/>
          <w:shd w:val="clear" w:color="auto" w:fill="FFFF99"/>
          <w:rtl/>
        </w:rPr>
        <w:t>אלא בשל אי תשלום אגרה שיש לשלמה לפי חוק זה</w:t>
      </w:r>
      <w:r w:rsidRPr="00F11D92">
        <w:rPr>
          <w:rStyle w:val="default"/>
          <w:rFonts w:cs="FrankRuehl" w:hint="cs"/>
          <w:vanish/>
          <w:sz w:val="22"/>
          <w:szCs w:val="22"/>
          <w:shd w:val="clear" w:color="auto" w:fill="FFFF99"/>
          <w:rtl/>
        </w:rPr>
        <w:t xml:space="preserve"> </w:t>
      </w:r>
      <w:r w:rsidRPr="00F11D92">
        <w:rPr>
          <w:rStyle w:val="default"/>
          <w:rFonts w:cs="FrankRuehl" w:hint="cs"/>
          <w:vanish/>
          <w:sz w:val="22"/>
          <w:szCs w:val="22"/>
          <w:u w:val="single"/>
          <w:shd w:val="clear" w:color="auto" w:fill="FFFF99"/>
          <w:rtl/>
        </w:rPr>
        <w:t>אלא לפי הוראות חוק זה</w:t>
      </w:r>
      <w:r w:rsidRPr="00F11D92">
        <w:rPr>
          <w:rStyle w:val="default"/>
          <w:rFonts w:cs="FrankRuehl" w:hint="cs"/>
          <w:vanish/>
          <w:sz w:val="22"/>
          <w:szCs w:val="22"/>
          <w:shd w:val="clear" w:color="auto" w:fill="FFFF99"/>
          <w:rtl/>
        </w:rPr>
        <w:t xml:space="preserve">, </w:t>
      </w:r>
      <w:r w:rsidRPr="00F11D92">
        <w:rPr>
          <w:rStyle w:val="default"/>
          <w:rFonts w:cs="FrankRuehl"/>
          <w:vanish/>
          <w:sz w:val="22"/>
          <w:szCs w:val="22"/>
          <w:shd w:val="clear" w:color="auto" w:fill="FFFF99"/>
          <w:rtl/>
        </w:rPr>
        <w:t>או</w:t>
      </w:r>
      <w:r w:rsidRPr="00F11D92">
        <w:rPr>
          <w:rStyle w:val="default"/>
          <w:rFonts w:cs="FrankRuehl" w:hint="cs"/>
          <w:vanish/>
          <w:sz w:val="22"/>
          <w:szCs w:val="22"/>
          <w:shd w:val="clear" w:color="auto" w:fill="FFFF99"/>
          <w:rtl/>
        </w:rPr>
        <w:t xml:space="preserve"> בשל הוראה אחרת לפי פקודת התעבורה החלה גם לענין כבישי</w:t>
      </w:r>
      <w:r w:rsidRPr="00F11D92">
        <w:rPr>
          <w:rStyle w:val="default"/>
          <w:rFonts w:cs="FrankRuehl"/>
          <w:vanish/>
          <w:sz w:val="22"/>
          <w:szCs w:val="22"/>
          <w:shd w:val="clear" w:color="auto" w:fill="FFFF99"/>
          <w:rtl/>
        </w:rPr>
        <w:t>ם</w:t>
      </w:r>
      <w:r w:rsidRPr="00F11D92">
        <w:rPr>
          <w:rStyle w:val="default"/>
          <w:rFonts w:cs="FrankRuehl" w:hint="cs"/>
          <w:vanish/>
          <w:sz w:val="22"/>
          <w:szCs w:val="22"/>
          <w:shd w:val="clear" w:color="auto" w:fill="FFFF99"/>
          <w:rtl/>
        </w:rPr>
        <w:t xml:space="preserve"> אלה.</w:t>
      </w:r>
      <w:bookmarkEnd w:id="39"/>
    </w:p>
    <w:p w14:paraId="3111D17D" w14:textId="77777777" w:rsidR="005A37C2" w:rsidRDefault="005A37C2">
      <w:pPr>
        <w:pStyle w:val="P00"/>
        <w:spacing w:before="72"/>
        <w:ind w:left="0" w:right="1134"/>
        <w:rPr>
          <w:rStyle w:val="default"/>
          <w:rFonts w:cs="FrankRuehl"/>
          <w:rtl/>
        </w:rPr>
      </w:pPr>
      <w:bookmarkStart w:id="40" w:name="Seif10"/>
      <w:bookmarkEnd w:id="40"/>
      <w:r>
        <w:rPr>
          <w:lang w:val="he-IL"/>
        </w:rPr>
        <w:pict w14:anchorId="5DCC3FD5">
          <v:rect id="_x0000_s2059" style="position:absolute;left:0;text-align:left;margin-left:464.5pt;margin-top:8.05pt;width:75.05pt;height:10.7pt;z-index:251643392" o:allowincell="f" filled="f" stroked="f" strokecolor="lime" strokeweight=".25pt">
            <v:textbox inset="0,0,0,0">
              <w:txbxContent>
                <w:p w14:paraId="76503203" w14:textId="77777777" w:rsidR="00BD15E6" w:rsidRDefault="00BD15E6">
                  <w:pPr>
                    <w:spacing w:line="160" w:lineRule="exact"/>
                    <w:jc w:val="left"/>
                    <w:rPr>
                      <w:rFonts w:cs="Miriam"/>
                      <w:noProof/>
                      <w:sz w:val="18"/>
                      <w:szCs w:val="18"/>
                      <w:rtl/>
                    </w:rPr>
                  </w:pPr>
                  <w:r>
                    <w:rPr>
                      <w:rFonts w:cs="Miriam"/>
                      <w:sz w:val="18"/>
                      <w:szCs w:val="18"/>
                      <w:rtl/>
                    </w:rPr>
                    <w:t>מע</w:t>
                  </w:r>
                  <w:r>
                    <w:rPr>
                      <w:rFonts w:cs="Miriam" w:hint="cs"/>
                      <w:sz w:val="18"/>
                      <w:szCs w:val="18"/>
                      <w:rtl/>
                    </w:rPr>
                    <w:t>בר מהיר</w:t>
                  </w:r>
                </w:p>
              </w:txbxContent>
            </v:textbox>
            <w10:anchorlock/>
          </v:rect>
        </w:pict>
      </w:r>
      <w:r>
        <w:rPr>
          <w:rStyle w:val="big-number"/>
          <w:rFonts w:cs="Miriam"/>
          <w:rtl/>
        </w:rPr>
        <w:t>10.</w:t>
      </w:r>
      <w:r>
        <w:rPr>
          <w:rStyle w:val="big-number"/>
          <w:rFonts w:cs="Miriam"/>
          <w:rtl/>
        </w:rPr>
        <w:tab/>
      </w:r>
      <w:r>
        <w:rPr>
          <w:rStyle w:val="default"/>
          <w:rFonts w:cs="FrankRuehl"/>
          <w:rtl/>
        </w:rPr>
        <w:t>על</w:t>
      </w:r>
      <w:r>
        <w:rPr>
          <w:rStyle w:val="default"/>
          <w:rFonts w:cs="FrankRuehl" w:hint="cs"/>
          <w:rtl/>
        </w:rPr>
        <w:t xml:space="preserve"> אף הוראות סעיף 9(א), לא ימנע בעל הזכיון כניסה לכבישי מנהרות הכרמל ולא יעכב או ימנע נסיעה או שהייה בהם של אמבולנס, רכב של משטרת ישראל או של צבא הגנה לישראל, רכב כיבוי שריפות ורכב לטיפו</w:t>
      </w:r>
      <w:r>
        <w:rPr>
          <w:rStyle w:val="default"/>
          <w:rFonts w:cs="FrankRuehl"/>
          <w:rtl/>
        </w:rPr>
        <w:t xml:space="preserve">ל </w:t>
      </w:r>
      <w:r>
        <w:rPr>
          <w:rStyle w:val="default"/>
          <w:rFonts w:cs="FrankRuehl" w:hint="cs"/>
          <w:rtl/>
        </w:rPr>
        <w:t>בחומרים מסוכנים של המשרד לאיכות הסביבה, כ</w:t>
      </w:r>
      <w:r>
        <w:rPr>
          <w:rStyle w:val="default"/>
          <w:rFonts w:cs="FrankRuehl"/>
          <w:rtl/>
        </w:rPr>
        <w:t>ש</w:t>
      </w:r>
      <w:r>
        <w:rPr>
          <w:rStyle w:val="default"/>
          <w:rFonts w:cs="FrankRuehl" w:hint="cs"/>
          <w:rtl/>
        </w:rPr>
        <w:t>הם מפיצים בפנס מיוחד אור מהבהב ומשמיעים אות אזעקה בפעמון או בסירנה.</w:t>
      </w:r>
    </w:p>
    <w:p w14:paraId="139E8733" w14:textId="77777777" w:rsidR="005A37C2" w:rsidRDefault="005A37C2">
      <w:pPr>
        <w:pStyle w:val="P00"/>
        <w:spacing w:before="72"/>
        <w:ind w:left="0" w:right="1134"/>
        <w:rPr>
          <w:rStyle w:val="default"/>
          <w:rFonts w:cs="FrankRuehl"/>
          <w:rtl/>
        </w:rPr>
      </w:pPr>
      <w:bookmarkStart w:id="41" w:name="Seif11"/>
      <w:bookmarkEnd w:id="41"/>
      <w:r>
        <w:rPr>
          <w:lang w:val="he-IL"/>
        </w:rPr>
        <w:pict w14:anchorId="7FB9C1FD">
          <v:rect id="_x0000_s2060" style="position:absolute;left:0;text-align:left;margin-left:464.5pt;margin-top:8.05pt;width:75.05pt;height:16pt;z-index:251644416" o:allowincell="f" filled="f" stroked="f" strokecolor="lime" strokeweight=".25pt">
            <v:textbox inset="0,0,0,0">
              <w:txbxContent>
                <w:p w14:paraId="5666D28F" w14:textId="77777777" w:rsidR="00BD15E6" w:rsidRDefault="00BD15E6" w:rsidP="00A27BA0">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ום חוזה </w:t>
                  </w:r>
                  <w:r>
                    <w:rPr>
                      <w:rFonts w:cs="Miriam"/>
                      <w:sz w:val="18"/>
                      <w:szCs w:val="18"/>
                      <w:rtl/>
                    </w:rPr>
                    <w:t>הז</w:t>
                  </w:r>
                  <w:r>
                    <w:rPr>
                      <w:rFonts w:cs="Miriam" w:hint="cs"/>
                      <w:sz w:val="18"/>
                      <w:szCs w:val="18"/>
                      <w:rtl/>
                    </w:rPr>
                    <w:t>כיון</w:t>
                  </w:r>
                </w:p>
              </w:txbxContent>
            </v:textbox>
            <w10:anchorlock/>
          </v:rect>
        </w:pict>
      </w:r>
      <w:r>
        <w:rPr>
          <w:rStyle w:val="big-number"/>
          <w:rFonts w:cs="Miriam"/>
          <w:rtl/>
        </w:rPr>
        <w:t>11.</w:t>
      </w:r>
      <w:r>
        <w:rPr>
          <w:rStyle w:val="big-number"/>
          <w:rFonts w:cs="Miriam"/>
          <w:rtl/>
        </w:rPr>
        <w:tab/>
      </w:r>
      <w:r>
        <w:rPr>
          <w:rStyle w:val="default"/>
          <w:rFonts w:cs="FrankRuehl"/>
          <w:rtl/>
        </w:rPr>
        <w:t>הס</w:t>
      </w:r>
      <w:r>
        <w:rPr>
          <w:rStyle w:val="default"/>
          <w:rFonts w:cs="FrankRuehl" w:hint="cs"/>
          <w:rtl/>
        </w:rPr>
        <w:t>תיים חוזה הזכיון, בשל הפרה או בשל סיבה אחרת, קודם לסיום התקופה הקבועה בו, יפעלו שר התחבורה ושר האוצר, באישור ה</w:t>
      </w:r>
      <w:r>
        <w:rPr>
          <w:rStyle w:val="default"/>
          <w:rFonts w:cs="FrankRuehl"/>
          <w:rtl/>
        </w:rPr>
        <w:t>ממ</w:t>
      </w:r>
      <w:r>
        <w:rPr>
          <w:rStyle w:val="default"/>
          <w:rFonts w:cs="FrankRuehl" w:hint="cs"/>
          <w:rtl/>
        </w:rPr>
        <w:t>שלה, למתן זכיון לבעל ז</w:t>
      </w:r>
      <w:r>
        <w:rPr>
          <w:rStyle w:val="default"/>
          <w:rFonts w:cs="FrankRuehl"/>
          <w:rtl/>
        </w:rPr>
        <w:t>כ</w:t>
      </w:r>
      <w:r>
        <w:rPr>
          <w:rStyle w:val="default"/>
          <w:rFonts w:cs="FrankRuehl" w:hint="cs"/>
          <w:rtl/>
        </w:rPr>
        <w:t>יון חדש, ליתרת התקופה; עד לבחירת בעל זכיון חדש, ולא יאוחר משלוש שנים מן המועד שבו הסתיים כאמור חוזה הזכיון, תהיה הממשלה רשאית לגבות אגרה בשיעורים ובתנאים שלפיהם היה רשאי בעל הזכיון לגבותה.</w:t>
      </w:r>
    </w:p>
    <w:p w14:paraId="43B55A63" w14:textId="77777777" w:rsidR="005A37C2" w:rsidRDefault="005A37C2">
      <w:pPr>
        <w:pStyle w:val="P00"/>
        <w:spacing w:before="72"/>
        <w:ind w:left="0" w:right="1134"/>
        <w:rPr>
          <w:rStyle w:val="default"/>
          <w:rFonts w:cs="FrankRuehl" w:hint="cs"/>
          <w:rtl/>
        </w:rPr>
      </w:pPr>
      <w:bookmarkStart w:id="42" w:name="Seif12"/>
      <w:bookmarkEnd w:id="42"/>
      <w:r>
        <w:rPr>
          <w:lang w:val="he-IL"/>
        </w:rPr>
        <w:pict w14:anchorId="14541188">
          <v:rect id="_x0000_s2061" style="position:absolute;left:0;text-align:left;margin-left:464.5pt;margin-top:8.05pt;width:75.05pt;height:55.15pt;z-index:251645440" o:allowincell="f" filled="f" stroked="f" strokecolor="lime" strokeweight=".25pt">
            <v:textbox inset="0,0,0,0">
              <w:txbxContent>
                <w:p w14:paraId="7EB95857" w14:textId="77777777" w:rsidR="00BD15E6" w:rsidRDefault="00BC1470" w:rsidP="00A27BA0">
                  <w:pPr>
                    <w:spacing w:line="160" w:lineRule="exact"/>
                    <w:jc w:val="left"/>
                    <w:rPr>
                      <w:rFonts w:cs="Miriam" w:hint="cs"/>
                      <w:sz w:val="18"/>
                      <w:szCs w:val="18"/>
                      <w:rtl/>
                    </w:rPr>
                  </w:pPr>
                  <w:r>
                    <w:rPr>
                      <w:rFonts w:cs="Miriam" w:hint="cs"/>
                      <w:sz w:val="18"/>
                      <w:szCs w:val="18"/>
                      <w:rtl/>
                    </w:rPr>
                    <w:t>סמכות עיכוב, מניעת כניסה או הרחקה של רכב מכבישי מנהרות הכרמל</w:t>
                  </w:r>
                </w:p>
                <w:p w14:paraId="277EF585" w14:textId="77777777" w:rsidR="00BC1470" w:rsidRDefault="00BC1470" w:rsidP="00A27BA0">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תשס"ט-2009</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מדינה, בעל הזכיון או מי מטעמם, ל</w:t>
      </w:r>
      <w:r>
        <w:rPr>
          <w:rStyle w:val="default"/>
          <w:rFonts w:cs="FrankRuehl"/>
          <w:rtl/>
        </w:rPr>
        <w:t>פי</w:t>
      </w:r>
      <w:r>
        <w:rPr>
          <w:rStyle w:val="default"/>
          <w:rFonts w:cs="FrankRuehl" w:hint="cs"/>
          <w:rtl/>
        </w:rPr>
        <w:t xml:space="preserve"> הענ</w:t>
      </w:r>
      <w:r w:rsidR="00BC1470">
        <w:rPr>
          <w:rStyle w:val="default"/>
          <w:rFonts w:cs="FrankRuehl" w:hint="cs"/>
          <w:rtl/>
        </w:rPr>
        <w:t>י</w:t>
      </w:r>
      <w:r>
        <w:rPr>
          <w:rStyle w:val="default"/>
          <w:rFonts w:cs="FrankRuehl" w:hint="cs"/>
          <w:rtl/>
        </w:rPr>
        <w:t xml:space="preserve">ין, רשאים </w:t>
      </w:r>
      <w:r w:rsidR="00BC1470">
        <w:rPr>
          <w:rStyle w:val="default"/>
          <w:rFonts w:cs="FrankRuehl" w:hint="cs"/>
          <w:rtl/>
        </w:rPr>
        <w:t>למנוע כניסת רכב לכבישי מנהרות הכרמל או לעכב יציאת רכב מכבישים אלה, ולהורות לנוהג ברכב לפנותו מהם לדרך שיורו לו, אם יש להם יסוד סביר להניח כי מתקיים אחד מאלה, ובלבד שלא יהיה בכך כדי לסכן את עוברי הדרך:</w:t>
      </w:r>
    </w:p>
    <w:p w14:paraId="1F595DE9" w14:textId="77777777" w:rsidR="00BC1470" w:rsidRDefault="00BC1470" w:rsidP="00CB6E5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הנהיגה בכבישי מנהרות הכרמל אסורה לפי הוראות חוק זה או הוראות כל דין אחר;</w:t>
      </w:r>
    </w:p>
    <w:p w14:paraId="4274743C" w14:textId="77777777" w:rsidR="00BC1470" w:rsidRDefault="00BC1470" w:rsidP="00CB6E5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CB6E51">
        <w:rPr>
          <w:rStyle w:val="default"/>
          <w:rFonts w:cs="FrankRuehl" w:hint="cs"/>
          <w:rtl/>
        </w:rPr>
        <w:t>לא שולם חוב חלוט בשל נסיעה באותו רכב בכבישי מנהרות הכרמל או שהרכב הוא רכב שיוך שאליו מיוחס חוב חלוט שלא שולם בשל נסיעה בכבישים אלה;</w:t>
      </w:r>
    </w:p>
    <w:p w14:paraId="089BEB4E" w14:textId="77777777" w:rsidR="00CB6E51" w:rsidRDefault="00CB6E51" w:rsidP="00CB6E5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נעשה מעשה ביחס לרכב שיש בו כדי למנוע את זיהוי החייב או את החיוב באגרה בשל אותה נסיעה;</w:t>
      </w:r>
    </w:p>
    <w:p w14:paraId="609ECA14" w14:textId="77777777" w:rsidR="00CB6E51" w:rsidRDefault="00CB6E51" w:rsidP="00CB6E5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הנהג או אחד הנוסעים ברכב פגע במערכת גביית האגרה בכבישי מנהרות הכרמל.</w:t>
      </w:r>
    </w:p>
    <w:p w14:paraId="46BB4AB1" w14:textId="77777777" w:rsidR="00CB6E51" w:rsidRDefault="00CB6E51" w:rsidP="00CB6E5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לא תעוכב יציאת רכב מכבישי מנהרות הכרמל רק בשל אי-תשלום חוב חלוט כאמור בסעיף קטן (א)(2).</w:t>
      </w:r>
    </w:p>
    <w:p w14:paraId="1A2D3195" w14:textId="77777777" w:rsidR="00CB6E51" w:rsidRDefault="00CB6E51" w:rsidP="00CB6E5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סירב הנוהג ברכב למלא אחר הוראה שניתנה לו לפי סעיף קטן (א) רשאים המנויים בסעיף קטן (א) רישה, לגרום לפינוי הרכב מכבישי מנהרות הכרמל.</w:t>
      </w:r>
    </w:p>
    <w:p w14:paraId="52D3ED55" w14:textId="77777777" w:rsidR="00BC1470" w:rsidRPr="00F11D92" w:rsidRDefault="00BC1470" w:rsidP="00BC1470">
      <w:pPr>
        <w:pStyle w:val="P00"/>
        <w:spacing w:before="0"/>
        <w:ind w:left="0" w:right="1134"/>
        <w:rPr>
          <w:rStyle w:val="default"/>
          <w:rFonts w:cs="FrankRuehl" w:hint="cs"/>
          <w:vanish/>
          <w:szCs w:val="20"/>
          <w:shd w:val="clear" w:color="auto" w:fill="FFFF99"/>
          <w:rtl/>
        </w:rPr>
      </w:pPr>
      <w:bookmarkStart w:id="43" w:name="Rov46"/>
      <w:r w:rsidRPr="00F11D92">
        <w:rPr>
          <w:rStyle w:val="default"/>
          <w:rFonts w:cs="FrankRuehl" w:hint="cs"/>
          <w:vanish/>
          <w:color w:val="FF0000"/>
          <w:szCs w:val="20"/>
          <w:shd w:val="clear" w:color="auto" w:fill="FFFF99"/>
          <w:rtl/>
        </w:rPr>
        <w:t>מיום 15.7.2009</w:t>
      </w:r>
    </w:p>
    <w:p w14:paraId="2744A54E" w14:textId="77777777" w:rsidR="00BC1470" w:rsidRPr="00F11D92" w:rsidRDefault="00BC1470" w:rsidP="00BC1470">
      <w:pPr>
        <w:pStyle w:val="P00"/>
        <w:spacing w:before="0"/>
        <w:ind w:left="0" w:right="1134"/>
        <w:rPr>
          <w:rStyle w:val="default"/>
          <w:rFonts w:cs="FrankRuehl" w:hint="cs"/>
          <w:vanish/>
          <w:szCs w:val="20"/>
          <w:shd w:val="clear" w:color="auto" w:fill="FFFF99"/>
          <w:rtl/>
        </w:rPr>
      </w:pPr>
      <w:r w:rsidRPr="00F11D92">
        <w:rPr>
          <w:rStyle w:val="default"/>
          <w:rFonts w:cs="FrankRuehl" w:hint="cs"/>
          <w:b/>
          <w:bCs/>
          <w:vanish/>
          <w:szCs w:val="20"/>
          <w:shd w:val="clear" w:color="auto" w:fill="FFFF99"/>
          <w:rtl/>
        </w:rPr>
        <w:t>תיקון מס' 1</w:t>
      </w:r>
    </w:p>
    <w:p w14:paraId="0F86697F" w14:textId="77777777" w:rsidR="00BC1470" w:rsidRPr="00F11D92" w:rsidRDefault="00BC1470" w:rsidP="00BC1470">
      <w:pPr>
        <w:pStyle w:val="P00"/>
        <w:spacing w:before="0"/>
        <w:ind w:left="0" w:right="1134"/>
        <w:rPr>
          <w:rStyle w:val="default"/>
          <w:rFonts w:cs="FrankRuehl" w:hint="cs"/>
          <w:vanish/>
          <w:szCs w:val="20"/>
          <w:shd w:val="clear" w:color="auto" w:fill="FFFF99"/>
          <w:rtl/>
        </w:rPr>
      </w:pPr>
      <w:hyperlink r:id="rId60" w:history="1">
        <w:r w:rsidRPr="00F11D92">
          <w:rPr>
            <w:rStyle w:val="Hyperlink"/>
            <w:rFonts w:cs="FrankRuehl" w:hint="cs"/>
            <w:vanish/>
            <w:szCs w:val="20"/>
            <w:shd w:val="clear" w:color="auto" w:fill="FFFF99"/>
            <w:rtl/>
          </w:rPr>
          <w:t>ס"ח תשס"ט מס' 2203</w:t>
        </w:r>
      </w:hyperlink>
      <w:r w:rsidRPr="00F11D92">
        <w:rPr>
          <w:rStyle w:val="default"/>
          <w:rFonts w:cs="FrankRuehl" w:hint="cs"/>
          <w:vanish/>
          <w:szCs w:val="20"/>
          <w:shd w:val="clear" w:color="auto" w:fill="FFFF99"/>
          <w:rtl/>
        </w:rPr>
        <w:t xml:space="preserve"> מיום 23.7.2009 עמ' 203 (</w:t>
      </w:r>
      <w:hyperlink r:id="rId61" w:history="1">
        <w:r w:rsidRPr="00F11D92">
          <w:rPr>
            <w:rStyle w:val="Hyperlink"/>
            <w:rFonts w:cs="FrankRuehl" w:hint="cs"/>
            <w:vanish/>
            <w:szCs w:val="20"/>
            <w:shd w:val="clear" w:color="auto" w:fill="FFFF99"/>
            <w:rtl/>
          </w:rPr>
          <w:t>ה"ח 436</w:t>
        </w:r>
      </w:hyperlink>
      <w:r w:rsidRPr="00F11D92">
        <w:rPr>
          <w:rStyle w:val="default"/>
          <w:rFonts w:cs="FrankRuehl" w:hint="cs"/>
          <w:vanish/>
          <w:szCs w:val="20"/>
          <w:shd w:val="clear" w:color="auto" w:fill="FFFF99"/>
          <w:rtl/>
        </w:rPr>
        <w:t>)</w:t>
      </w:r>
    </w:p>
    <w:p w14:paraId="3289DD8B" w14:textId="77777777" w:rsidR="00BC1470" w:rsidRPr="00F11D92" w:rsidRDefault="00BC1470" w:rsidP="00BC1470">
      <w:pPr>
        <w:pStyle w:val="P00"/>
        <w:spacing w:before="0"/>
        <w:ind w:left="0" w:right="1134"/>
        <w:rPr>
          <w:rStyle w:val="default"/>
          <w:rFonts w:cs="FrankRuehl" w:hint="cs"/>
          <w:vanish/>
          <w:szCs w:val="20"/>
          <w:shd w:val="clear" w:color="auto" w:fill="FFFF99"/>
          <w:rtl/>
        </w:rPr>
      </w:pPr>
      <w:r w:rsidRPr="00F11D92">
        <w:rPr>
          <w:rStyle w:val="default"/>
          <w:rFonts w:cs="FrankRuehl" w:hint="cs"/>
          <w:b/>
          <w:bCs/>
          <w:vanish/>
          <w:szCs w:val="20"/>
          <w:shd w:val="clear" w:color="auto" w:fill="FFFF99"/>
          <w:rtl/>
        </w:rPr>
        <w:t>החלפת סעיף 12</w:t>
      </w:r>
    </w:p>
    <w:p w14:paraId="6E04DE02" w14:textId="77777777" w:rsidR="00BC1470" w:rsidRPr="00F11D92" w:rsidRDefault="00BC1470" w:rsidP="00BC1470">
      <w:pPr>
        <w:pStyle w:val="P00"/>
        <w:ind w:left="0" w:right="1134"/>
        <w:rPr>
          <w:rStyle w:val="default"/>
          <w:rFonts w:cs="FrankRuehl" w:hint="cs"/>
          <w:vanish/>
          <w:szCs w:val="20"/>
          <w:shd w:val="clear" w:color="auto" w:fill="FFFF99"/>
          <w:rtl/>
        </w:rPr>
      </w:pPr>
      <w:r w:rsidRPr="00F11D92">
        <w:rPr>
          <w:rStyle w:val="default"/>
          <w:rFonts w:cs="FrankRuehl" w:hint="cs"/>
          <w:vanish/>
          <w:szCs w:val="20"/>
          <w:shd w:val="clear" w:color="auto" w:fill="FFFF99"/>
          <w:rtl/>
        </w:rPr>
        <w:t>הנוסח הקודם:</w:t>
      </w:r>
    </w:p>
    <w:p w14:paraId="4BC5DBA0" w14:textId="77777777" w:rsidR="00BC1470" w:rsidRPr="00F11D92" w:rsidRDefault="00BC1470" w:rsidP="00BC1470">
      <w:pPr>
        <w:pStyle w:val="P00"/>
        <w:spacing w:before="20"/>
        <w:ind w:left="0" w:right="1134"/>
        <w:rPr>
          <w:rStyle w:val="big-number"/>
          <w:rFonts w:cs="Miriam" w:hint="cs"/>
          <w:strike/>
          <w:vanish/>
          <w:sz w:val="16"/>
          <w:szCs w:val="16"/>
          <w:shd w:val="clear" w:color="auto" w:fill="FFFF99"/>
          <w:rtl/>
        </w:rPr>
      </w:pPr>
      <w:r w:rsidRPr="00F11D92">
        <w:rPr>
          <w:rStyle w:val="big-number"/>
          <w:rFonts w:cs="Miriam" w:hint="cs"/>
          <w:strike/>
          <w:vanish/>
          <w:sz w:val="16"/>
          <w:szCs w:val="16"/>
          <w:shd w:val="clear" w:color="auto" w:fill="FFFF99"/>
          <w:rtl/>
        </w:rPr>
        <w:t>סמכויות לענין סרבן תשלום</w:t>
      </w:r>
    </w:p>
    <w:p w14:paraId="00876E5B" w14:textId="77777777" w:rsidR="00BC1470" w:rsidRPr="00F11D92" w:rsidRDefault="00BC1470" w:rsidP="00BC1470">
      <w:pPr>
        <w:pStyle w:val="P00"/>
        <w:spacing w:before="0"/>
        <w:ind w:left="0" w:right="1134"/>
        <w:rPr>
          <w:rStyle w:val="default"/>
          <w:rFonts w:cs="FrankRuehl" w:hint="cs"/>
          <w:strike/>
          <w:vanish/>
          <w:sz w:val="22"/>
          <w:szCs w:val="22"/>
          <w:shd w:val="clear" w:color="auto" w:fill="FFFF99"/>
          <w:rtl/>
        </w:rPr>
      </w:pPr>
      <w:r w:rsidRPr="00F11D92">
        <w:rPr>
          <w:rStyle w:val="big-number"/>
          <w:rFonts w:cs="FrankRuehl"/>
          <w:strike/>
          <w:vanish/>
          <w:sz w:val="22"/>
          <w:szCs w:val="22"/>
          <w:shd w:val="clear" w:color="auto" w:fill="FFFF99"/>
          <w:rtl/>
        </w:rPr>
        <w:t>12.</w:t>
      </w:r>
      <w:r w:rsidRPr="00F11D92">
        <w:rPr>
          <w:rStyle w:val="big-number"/>
          <w:rFonts w:cs="FrankRuehl"/>
          <w:strike/>
          <w:vanish/>
          <w:sz w:val="22"/>
          <w:szCs w:val="22"/>
          <w:shd w:val="clear" w:color="auto" w:fill="FFFF99"/>
          <w:rtl/>
        </w:rPr>
        <w:tab/>
      </w:r>
      <w:r w:rsidRPr="00F11D92">
        <w:rPr>
          <w:rStyle w:val="default"/>
          <w:rFonts w:cs="FrankRuehl"/>
          <w:strike/>
          <w:vanish/>
          <w:sz w:val="22"/>
          <w:szCs w:val="22"/>
          <w:shd w:val="clear" w:color="auto" w:fill="FFFF99"/>
          <w:rtl/>
        </w:rPr>
        <w:t>(א</w:t>
      </w:r>
      <w:r w:rsidRPr="00F11D92">
        <w:rPr>
          <w:rStyle w:val="default"/>
          <w:rFonts w:cs="FrankRuehl" w:hint="cs"/>
          <w:strike/>
          <w:vanish/>
          <w:sz w:val="22"/>
          <w:szCs w:val="22"/>
          <w:shd w:val="clear" w:color="auto" w:fill="FFFF99"/>
          <w:rtl/>
        </w:rPr>
        <w:t>)</w:t>
      </w:r>
      <w:r w:rsidRPr="00F11D92">
        <w:rPr>
          <w:rStyle w:val="default"/>
          <w:rFonts w:cs="FrankRuehl"/>
          <w:strike/>
          <w:vanish/>
          <w:sz w:val="22"/>
          <w:szCs w:val="22"/>
          <w:shd w:val="clear" w:color="auto" w:fill="FFFF99"/>
          <w:rtl/>
        </w:rPr>
        <w:tab/>
        <w:t>ה</w:t>
      </w:r>
      <w:r w:rsidRPr="00F11D92">
        <w:rPr>
          <w:rStyle w:val="default"/>
          <w:rFonts w:cs="FrankRuehl" w:hint="cs"/>
          <w:strike/>
          <w:vanish/>
          <w:sz w:val="22"/>
          <w:szCs w:val="22"/>
          <w:shd w:val="clear" w:color="auto" w:fill="FFFF99"/>
          <w:rtl/>
        </w:rPr>
        <w:t>מדינה, בעל הזכיון או מי מטעמם, ל</w:t>
      </w:r>
      <w:r w:rsidRPr="00F11D92">
        <w:rPr>
          <w:rStyle w:val="default"/>
          <w:rFonts w:cs="FrankRuehl"/>
          <w:strike/>
          <w:vanish/>
          <w:sz w:val="22"/>
          <w:szCs w:val="22"/>
          <w:shd w:val="clear" w:color="auto" w:fill="FFFF99"/>
          <w:rtl/>
        </w:rPr>
        <w:t>פי</w:t>
      </w:r>
      <w:r w:rsidRPr="00F11D92">
        <w:rPr>
          <w:rStyle w:val="default"/>
          <w:rFonts w:cs="FrankRuehl" w:hint="cs"/>
          <w:strike/>
          <w:vanish/>
          <w:sz w:val="22"/>
          <w:szCs w:val="22"/>
          <w:shd w:val="clear" w:color="auto" w:fill="FFFF99"/>
          <w:rtl/>
        </w:rPr>
        <w:t xml:space="preserve"> הענין, רשאים </w:t>
      </w:r>
      <w:r w:rsidRPr="00F11D92">
        <w:rPr>
          <w:rStyle w:val="default"/>
          <w:rFonts w:cs="FrankRuehl"/>
          <w:strike/>
          <w:vanish/>
          <w:sz w:val="22"/>
          <w:szCs w:val="22"/>
          <w:shd w:val="clear" w:color="auto" w:fill="FFFF99"/>
          <w:rtl/>
        </w:rPr>
        <w:t>–</w:t>
      </w:r>
    </w:p>
    <w:p w14:paraId="66A15BBE" w14:textId="77777777" w:rsidR="00BC1470" w:rsidRPr="00F11D92" w:rsidRDefault="00BC1470" w:rsidP="00BC1470">
      <w:pPr>
        <w:pStyle w:val="P22"/>
        <w:spacing w:before="0"/>
        <w:ind w:left="1021" w:right="1134"/>
        <w:rPr>
          <w:rStyle w:val="default"/>
          <w:rFonts w:cs="FrankRuehl"/>
          <w:strike/>
          <w:vanish/>
          <w:sz w:val="22"/>
          <w:szCs w:val="22"/>
          <w:shd w:val="clear" w:color="auto" w:fill="FFFF99"/>
          <w:rtl/>
        </w:rPr>
      </w:pPr>
      <w:r w:rsidRPr="00F11D92">
        <w:rPr>
          <w:rStyle w:val="default"/>
          <w:rFonts w:cs="FrankRuehl"/>
          <w:strike/>
          <w:vanish/>
          <w:sz w:val="22"/>
          <w:szCs w:val="22"/>
          <w:shd w:val="clear" w:color="auto" w:fill="FFFF99"/>
          <w:rtl/>
        </w:rPr>
        <w:t>(1)</w:t>
      </w:r>
      <w:r w:rsidRPr="00F11D92">
        <w:rPr>
          <w:rStyle w:val="default"/>
          <w:rFonts w:cs="FrankRuehl"/>
          <w:strike/>
          <w:vanish/>
          <w:sz w:val="22"/>
          <w:szCs w:val="22"/>
          <w:shd w:val="clear" w:color="auto" w:fill="FFFF99"/>
          <w:rtl/>
        </w:rPr>
        <w:tab/>
        <w:t>ל</w:t>
      </w:r>
      <w:r w:rsidRPr="00F11D92">
        <w:rPr>
          <w:rStyle w:val="default"/>
          <w:rFonts w:cs="FrankRuehl" w:hint="cs"/>
          <w:strike/>
          <w:vanish/>
          <w:sz w:val="22"/>
          <w:szCs w:val="22"/>
          <w:shd w:val="clear" w:color="auto" w:fill="FFFF99"/>
          <w:rtl/>
        </w:rPr>
        <w:t>מנוע כניסה לכבישי מנהרות הכרמל ממי שלא שילם אגרה שהוא חייב בתשלומה לפי חוק זה, וכן לעכב את היציאה מהם של רכב שבשלו לא שולמה אגרה כאמור;</w:t>
      </w:r>
    </w:p>
    <w:p w14:paraId="57497B30" w14:textId="77777777" w:rsidR="00BC1470" w:rsidRPr="00F11D92" w:rsidRDefault="00BC1470" w:rsidP="00BC1470">
      <w:pPr>
        <w:pStyle w:val="P22"/>
        <w:spacing w:before="0"/>
        <w:ind w:left="1021" w:right="1134"/>
        <w:rPr>
          <w:rStyle w:val="default"/>
          <w:rFonts w:cs="FrankRuehl"/>
          <w:strike/>
          <w:vanish/>
          <w:sz w:val="22"/>
          <w:szCs w:val="22"/>
          <w:shd w:val="clear" w:color="auto" w:fill="FFFF99"/>
          <w:rtl/>
        </w:rPr>
      </w:pPr>
      <w:r w:rsidRPr="00F11D92">
        <w:rPr>
          <w:rStyle w:val="default"/>
          <w:rFonts w:cs="FrankRuehl" w:hint="cs"/>
          <w:strike/>
          <w:vanish/>
          <w:sz w:val="22"/>
          <w:szCs w:val="22"/>
          <w:shd w:val="clear" w:color="auto" w:fill="FFFF99"/>
          <w:rtl/>
        </w:rPr>
        <w:t>(2)</w:t>
      </w:r>
      <w:r w:rsidRPr="00F11D92">
        <w:rPr>
          <w:rStyle w:val="default"/>
          <w:rFonts w:cs="FrankRuehl"/>
          <w:strike/>
          <w:vanish/>
          <w:sz w:val="22"/>
          <w:szCs w:val="22"/>
          <w:shd w:val="clear" w:color="auto" w:fill="FFFF99"/>
          <w:rtl/>
        </w:rPr>
        <w:tab/>
        <w:t>ל</w:t>
      </w:r>
      <w:r w:rsidRPr="00F11D92">
        <w:rPr>
          <w:rStyle w:val="default"/>
          <w:rFonts w:cs="FrankRuehl" w:hint="cs"/>
          <w:strike/>
          <w:vanish/>
          <w:sz w:val="22"/>
          <w:szCs w:val="22"/>
          <w:shd w:val="clear" w:color="auto" w:fill="FFFF99"/>
          <w:rtl/>
        </w:rPr>
        <w:t>דרוש ממי שלא שילם אגרה כאמור בפסקה (1) לפנות את רכבו מכבישי מנהרות הכרמל לדרך שיורו לו; ל</w:t>
      </w:r>
      <w:r w:rsidRPr="00F11D92">
        <w:rPr>
          <w:rStyle w:val="default"/>
          <w:rFonts w:cs="FrankRuehl"/>
          <w:strike/>
          <w:vanish/>
          <w:sz w:val="22"/>
          <w:szCs w:val="22"/>
          <w:shd w:val="clear" w:color="auto" w:fill="FFFF99"/>
          <w:rtl/>
        </w:rPr>
        <w:t>א</w:t>
      </w:r>
      <w:r w:rsidRPr="00F11D92">
        <w:rPr>
          <w:rStyle w:val="default"/>
          <w:rFonts w:cs="FrankRuehl" w:hint="cs"/>
          <w:strike/>
          <w:vanish/>
          <w:sz w:val="22"/>
          <w:szCs w:val="22"/>
          <w:shd w:val="clear" w:color="auto" w:fill="FFFF99"/>
          <w:rtl/>
        </w:rPr>
        <w:t xml:space="preserve"> מ</w:t>
      </w:r>
      <w:r w:rsidRPr="00F11D92">
        <w:rPr>
          <w:rStyle w:val="default"/>
          <w:rFonts w:cs="FrankRuehl"/>
          <w:strike/>
          <w:vanish/>
          <w:sz w:val="22"/>
          <w:szCs w:val="22"/>
          <w:shd w:val="clear" w:color="auto" w:fill="FFFF99"/>
          <w:rtl/>
        </w:rPr>
        <w:t>יל</w:t>
      </w:r>
      <w:r w:rsidRPr="00F11D92">
        <w:rPr>
          <w:rStyle w:val="default"/>
          <w:rFonts w:cs="FrankRuehl" w:hint="cs"/>
          <w:strike/>
          <w:vanish/>
          <w:sz w:val="22"/>
          <w:szCs w:val="22"/>
          <w:shd w:val="clear" w:color="auto" w:fill="FFFF99"/>
          <w:rtl/>
        </w:rPr>
        <w:t>א אחר הדרישה -</w:t>
      </w:r>
      <w:r w:rsidRPr="00F11D92">
        <w:rPr>
          <w:rStyle w:val="default"/>
          <w:rFonts w:cs="FrankRuehl"/>
          <w:strike/>
          <w:vanish/>
          <w:sz w:val="22"/>
          <w:szCs w:val="22"/>
          <w:shd w:val="clear" w:color="auto" w:fill="FFFF99"/>
          <w:rtl/>
        </w:rPr>
        <w:t xml:space="preserve"> </w:t>
      </w:r>
      <w:r w:rsidRPr="00F11D92">
        <w:rPr>
          <w:rStyle w:val="default"/>
          <w:rFonts w:cs="FrankRuehl" w:hint="cs"/>
          <w:strike/>
          <w:vanish/>
          <w:sz w:val="22"/>
          <w:szCs w:val="22"/>
          <w:shd w:val="clear" w:color="auto" w:fill="FFFF99"/>
          <w:rtl/>
        </w:rPr>
        <w:t>לגרום לפינוי רכבו ולחייבו בהחזר ההוצאות הכרוכות בכך;</w:t>
      </w:r>
    </w:p>
    <w:p w14:paraId="3907CCB6" w14:textId="77777777" w:rsidR="00BC1470" w:rsidRPr="00F11D92" w:rsidRDefault="00BC1470" w:rsidP="00BC1470">
      <w:pPr>
        <w:pStyle w:val="P22"/>
        <w:spacing w:before="0"/>
        <w:ind w:left="1021" w:right="1134"/>
        <w:rPr>
          <w:rStyle w:val="default"/>
          <w:rFonts w:cs="FrankRuehl"/>
          <w:strike/>
          <w:vanish/>
          <w:sz w:val="22"/>
          <w:szCs w:val="22"/>
          <w:shd w:val="clear" w:color="auto" w:fill="FFFF99"/>
          <w:rtl/>
        </w:rPr>
      </w:pPr>
      <w:r w:rsidRPr="00F11D92">
        <w:rPr>
          <w:rStyle w:val="default"/>
          <w:rFonts w:cs="FrankRuehl" w:hint="cs"/>
          <w:strike/>
          <w:vanish/>
          <w:sz w:val="22"/>
          <w:szCs w:val="22"/>
          <w:shd w:val="clear" w:color="auto" w:fill="FFFF99"/>
          <w:rtl/>
        </w:rPr>
        <w:t>(3)</w:t>
      </w:r>
      <w:r w:rsidRPr="00F11D92">
        <w:rPr>
          <w:rStyle w:val="default"/>
          <w:rFonts w:cs="FrankRuehl"/>
          <w:strike/>
          <w:vanish/>
          <w:sz w:val="22"/>
          <w:szCs w:val="22"/>
          <w:shd w:val="clear" w:color="auto" w:fill="FFFF99"/>
          <w:rtl/>
        </w:rPr>
        <w:tab/>
        <w:t>ל</w:t>
      </w:r>
      <w:r w:rsidRPr="00F11D92">
        <w:rPr>
          <w:rStyle w:val="default"/>
          <w:rFonts w:cs="FrankRuehl" w:hint="cs"/>
          <w:strike/>
          <w:vanish/>
          <w:sz w:val="22"/>
          <w:szCs w:val="22"/>
          <w:shd w:val="clear" w:color="auto" w:fill="FFFF99"/>
          <w:rtl/>
        </w:rPr>
        <w:t>תבוע ממי שלא שילם אגרה כאמור בפסקה (1) את האגרה שהוא חייב בתשלומה, החזר הוצאות ופיצוי בשל נזק שנגרם.</w:t>
      </w:r>
    </w:p>
    <w:p w14:paraId="7B4527A6" w14:textId="77777777" w:rsidR="00BC1470" w:rsidRPr="00CB6E51" w:rsidRDefault="00BC1470" w:rsidP="00CB6E51">
      <w:pPr>
        <w:pStyle w:val="P00"/>
        <w:spacing w:before="0"/>
        <w:ind w:left="0" w:right="1134"/>
        <w:rPr>
          <w:rStyle w:val="default"/>
          <w:rFonts w:cs="FrankRuehl" w:hint="cs"/>
          <w:sz w:val="2"/>
          <w:szCs w:val="2"/>
          <w:rtl/>
        </w:rPr>
      </w:pPr>
      <w:r w:rsidRPr="00F11D92">
        <w:rPr>
          <w:rFonts w:cs="FrankRuehl"/>
          <w:vanish/>
          <w:sz w:val="22"/>
          <w:szCs w:val="22"/>
          <w:shd w:val="clear" w:color="auto" w:fill="FFFF99"/>
          <w:rtl/>
        </w:rPr>
        <w:tab/>
      </w:r>
      <w:r w:rsidRPr="00F11D92">
        <w:rPr>
          <w:rStyle w:val="default"/>
          <w:rFonts w:cs="FrankRuehl"/>
          <w:strike/>
          <w:vanish/>
          <w:sz w:val="22"/>
          <w:szCs w:val="22"/>
          <w:shd w:val="clear" w:color="auto" w:fill="FFFF99"/>
          <w:rtl/>
        </w:rPr>
        <w:t>(ב</w:t>
      </w:r>
      <w:r w:rsidRPr="00F11D92">
        <w:rPr>
          <w:rStyle w:val="default"/>
          <w:rFonts w:cs="FrankRuehl" w:hint="cs"/>
          <w:strike/>
          <w:vanish/>
          <w:sz w:val="22"/>
          <w:szCs w:val="22"/>
          <w:shd w:val="clear" w:color="auto" w:fill="FFFF99"/>
          <w:rtl/>
        </w:rPr>
        <w:t>)</w:t>
      </w:r>
      <w:r w:rsidRPr="00F11D92">
        <w:rPr>
          <w:rStyle w:val="default"/>
          <w:rFonts w:cs="FrankRuehl"/>
          <w:strike/>
          <w:vanish/>
          <w:sz w:val="22"/>
          <w:szCs w:val="22"/>
          <w:shd w:val="clear" w:color="auto" w:fill="FFFF99"/>
          <w:rtl/>
        </w:rPr>
        <w:tab/>
        <w:t>ש</w:t>
      </w:r>
      <w:r w:rsidRPr="00F11D92">
        <w:rPr>
          <w:rStyle w:val="default"/>
          <w:rFonts w:cs="FrankRuehl" w:hint="cs"/>
          <w:strike/>
          <w:vanish/>
          <w:sz w:val="22"/>
          <w:szCs w:val="22"/>
          <w:shd w:val="clear" w:color="auto" w:fill="FFFF99"/>
          <w:rtl/>
        </w:rPr>
        <w:t>ר התחבורה רשאי לקבוע הוראות לענין החזר ההוצאות והפיצוי לפי סעיף קטן (א)</w:t>
      </w:r>
      <w:r w:rsidRPr="00F11D92">
        <w:rPr>
          <w:rStyle w:val="default"/>
          <w:rFonts w:cs="FrankRuehl"/>
          <w:strike/>
          <w:vanish/>
          <w:sz w:val="22"/>
          <w:szCs w:val="22"/>
          <w:shd w:val="clear" w:color="auto" w:fill="FFFF99"/>
          <w:rtl/>
        </w:rPr>
        <w:t>(2) ו</w:t>
      </w:r>
      <w:r w:rsidRPr="00F11D92">
        <w:rPr>
          <w:rStyle w:val="default"/>
          <w:rFonts w:cs="FrankRuehl" w:hint="cs"/>
          <w:strike/>
          <w:vanish/>
          <w:sz w:val="22"/>
          <w:szCs w:val="22"/>
          <w:shd w:val="clear" w:color="auto" w:fill="FFFF99"/>
          <w:rtl/>
        </w:rPr>
        <w:t>-(3).</w:t>
      </w:r>
      <w:bookmarkEnd w:id="43"/>
    </w:p>
    <w:p w14:paraId="270EFABA" w14:textId="77777777" w:rsidR="00CB6E51" w:rsidRDefault="00CB6E51" w:rsidP="00CB6E51">
      <w:pPr>
        <w:pStyle w:val="P00"/>
        <w:spacing w:before="72"/>
        <w:ind w:left="0" w:right="1134"/>
        <w:rPr>
          <w:rStyle w:val="default"/>
          <w:rFonts w:cs="FrankRuehl" w:hint="cs"/>
          <w:rtl/>
        </w:rPr>
      </w:pPr>
      <w:bookmarkStart w:id="44" w:name="Seif24"/>
      <w:bookmarkEnd w:id="44"/>
      <w:r>
        <w:rPr>
          <w:lang w:val="he-IL"/>
        </w:rPr>
        <w:pict w14:anchorId="78314361">
          <v:rect id="_x0000_s2096" style="position:absolute;left:0;text-align:left;margin-left:464.5pt;margin-top:8.05pt;width:75.05pt;height:30.45pt;z-index:251678208" o:allowincell="f" filled="f" stroked="f" strokecolor="lime" strokeweight=".25pt">
            <v:textbox inset="0,0,0,0">
              <w:txbxContent>
                <w:p w14:paraId="5C3AD534" w14:textId="77777777" w:rsidR="00CB6E51" w:rsidRDefault="00CB6E51" w:rsidP="00CB6E51">
                  <w:pPr>
                    <w:spacing w:line="160" w:lineRule="exact"/>
                    <w:jc w:val="left"/>
                    <w:rPr>
                      <w:rFonts w:cs="Miriam" w:hint="cs"/>
                      <w:sz w:val="18"/>
                      <w:szCs w:val="18"/>
                      <w:rtl/>
                    </w:rPr>
                  </w:pPr>
                  <w:r>
                    <w:rPr>
                      <w:rFonts w:cs="Miriam" w:hint="cs"/>
                      <w:sz w:val="18"/>
                      <w:szCs w:val="18"/>
                      <w:rtl/>
                    </w:rPr>
                    <w:t>ועדות ערר</w:t>
                  </w:r>
                </w:p>
                <w:p w14:paraId="58120547" w14:textId="77777777" w:rsidR="00CB6E51" w:rsidRDefault="00CB6E51" w:rsidP="00CB6E51">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תשס"ט-2009</w:t>
                  </w:r>
                </w:p>
              </w:txbxContent>
            </v:textbox>
            <w10:anchorlock/>
          </v:rect>
        </w:pict>
      </w:r>
      <w:r>
        <w:rPr>
          <w:rStyle w:val="big-number"/>
          <w:rFonts w:cs="Miriam"/>
          <w:rtl/>
        </w:rPr>
        <w:t>12</w:t>
      </w:r>
      <w:r w:rsidRPr="00CB6E51">
        <w:rPr>
          <w:rStyle w:val="default"/>
          <w:rFonts w:cs="FrankRuehl" w:hint="cs"/>
          <w:rtl/>
        </w:rPr>
        <w:t>א</w:t>
      </w:r>
      <w:r w:rsidRPr="00CB6E51">
        <w:rPr>
          <w:rStyle w:val="default"/>
          <w:rFonts w:cs="FrankRuehl"/>
          <w:rtl/>
        </w:rPr>
        <w:t>.</w:t>
      </w:r>
      <w:r w:rsidRPr="00CB6E51">
        <w:rPr>
          <w:rStyle w:val="default"/>
          <w:rFonts w:cs="FrankRuehl"/>
          <w:rtl/>
        </w:rPr>
        <w:tab/>
      </w:r>
      <w:r>
        <w:rPr>
          <w:rStyle w:val="default"/>
          <w:rFonts w:cs="FrankRuehl" w:hint="cs"/>
          <w:rtl/>
        </w:rPr>
        <w:t>(א)</w:t>
      </w:r>
      <w:r>
        <w:rPr>
          <w:rStyle w:val="default"/>
          <w:rFonts w:cs="FrankRuehl" w:hint="cs"/>
          <w:rtl/>
        </w:rPr>
        <w:tab/>
        <w:t xml:space="preserve">מי שחולק על חיוב או מי שרואה את עצמו נפגע מהפעלת סמכויות בעל הזיכיון לפי חוק זה, רשאי, בתוך 45 ימים ממועד קבלת ההודעה על החיוב או ממועד הפעלת הסמכויות כאמור, לערור על כך לפני ועדת ערר; בערר לפי סעיף זה יהיה המשיב בעל הזיכיון; לעניין זה </w:t>
      </w:r>
      <w:r>
        <w:rPr>
          <w:rStyle w:val="default"/>
          <w:rFonts w:cs="FrankRuehl"/>
          <w:rtl/>
        </w:rPr>
        <w:t>–</w:t>
      </w:r>
    </w:p>
    <w:p w14:paraId="04B568F2" w14:textId="77777777" w:rsidR="00CB6E51" w:rsidRDefault="00CB6E51" w:rsidP="00AE334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הוכיח בעל הזיכיון כי שלח את ההודעה על החיוב בדואר רגיל לכתובת למשלוח דואר שמסר המנוי בעת ההתקשרות עמו בהסכם השימוש, וההודעה היא בעניין חיוב שוטף לפי הוראות הסכם השימוש והחיוב </w:t>
      </w:r>
      <w:r w:rsidR="00AE3341">
        <w:rPr>
          <w:rStyle w:val="default"/>
          <w:rFonts w:cs="FrankRuehl" w:hint="cs"/>
          <w:rtl/>
        </w:rPr>
        <w:t>נפרע, חזקה כי ההודעה התקבלה בידי החייב בתום 15 ימים מהיום שנשלחה, אלא אם כן הוכיח החייב שלא קיבל את ההודעה;</w:t>
      </w:r>
    </w:p>
    <w:p w14:paraId="3E87C84F" w14:textId="77777777" w:rsidR="00AE3341" w:rsidRDefault="00AE3341" w:rsidP="00AE334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הוכיח בעל הזיכיון כי שלח את ההודעה על החיוב בדואר רשום לכתובת למשלוח דואר כמשמעותה בסעיף 2 לחוק עדכון כתובות, התשס"ה-2005, חזקה כי ההודעה התקבלה בידי החייב בתום 15 ימים מהיום שנשלחה, אלא אם כן הוכיח החייב שלא קיבל את ההודעה מסיבות שאינן תלויות בו ולא עקב הימנעותו מלקבלה.</w:t>
      </w:r>
    </w:p>
    <w:p w14:paraId="7A1C419B" w14:textId="77777777" w:rsidR="00AE3341" w:rsidRDefault="00AE3341" w:rsidP="00AE334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ועדות ערר יהיו של שלושה חברים כל אחת, והם:</w:t>
      </w:r>
    </w:p>
    <w:p w14:paraId="290DDF61" w14:textId="77777777" w:rsidR="00AE3341" w:rsidRDefault="00AE3341" w:rsidP="00AE334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 שכשיר להתמנות לשופט של בית משפט שלום, שמינה שר המשפטים, והוא יהיה היושב ראש;</w:t>
      </w:r>
    </w:p>
    <w:p w14:paraId="143F60AF" w14:textId="77777777" w:rsidR="00AE3341" w:rsidRDefault="00AE3341" w:rsidP="00AE334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עובד משרד התחבורה והבטיחות בדרכים, שמינה השר;</w:t>
      </w:r>
    </w:p>
    <w:p w14:paraId="5E6CE83F" w14:textId="77777777" w:rsidR="00AE3341" w:rsidRDefault="00AE3341" w:rsidP="00AE334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נציג ציבור שמינו השר ושר האוצר.</w:t>
      </w:r>
    </w:p>
    <w:p w14:paraId="1316AE74" w14:textId="77777777" w:rsidR="00AE3341" w:rsidRDefault="00AE3341" w:rsidP="00AE334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חוק בתי דין מינהליים, התשנ"ב-1992, יחולו על ועדת הערר, בשינויים המחויבים מחוק זה, ואולם החלטה סופית של ועדת הערר ניתנת לערעור לפני בית המשפט המחוזי אם ניתנה לכך רשות מאת בית המשפט המחוזי, בתוך המועד שיקבע השר.</w:t>
      </w:r>
    </w:p>
    <w:p w14:paraId="682F4B64" w14:textId="77777777" w:rsidR="00AE3341" w:rsidRDefault="00AE3341" w:rsidP="00AE334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העורר לוועדת ערר לפי הוראות סעיף קטן (א), או המערער לבית המשפט המחוזי לפי הוראות סעיף קטן (ג), ימציא עותק מהערר או מהערעור, לפי העניין, לרשות הממונה; ראתה הרשות הממונה שעניין ציבורי שהוא בתחום תפקידיה או סמכויותיה לפי חוק זה או לפי חוזה הזיכיון עלול להיות מושפע או כרוך בהליך של ערר או ערעור לפי סעיף זה, רשאית היא להתייצב באותו הליך ולהשמיע את עמדתה.</w:t>
      </w:r>
    </w:p>
    <w:p w14:paraId="796C1E74" w14:textId="77777777" w:rsidR="00CB6E51" w:rsidRPr="00F11D92" w:rsidRDefault="00CB6E51" w:rsidP="00CB6E51">
      <w:pPr>
        <w:pStyle w:val="P00"/>
        <w:spacing w:before="0"/>
        <w:ind w:left="0" w:right="1134"/>
        <w:rPr>
          <w:rStyle w:val="default"/>
          <w:rFonts w:cs="FrankRuehl" w:hint="cs"/>
          <w:vanish/>
          <w:szCs w:val="20"/>
          <w:shd w:val="clear" w:color="auto" w:fill="FFFF99"/>
          <w:rtl/>
        </w:rPr>
      </w:pPr>
      <w:bookmarkStart w:id="45" w:name="Rov47"/>
      <w:r w:rsidRPr="00F11D92">
        <w:rPr>
          <w:rStyle w:val="default"/>
          <w:rFonts w:cs="FrankRuehl" w:hint="cs"/>
          <w:vanish/>
          <w:color w:val="FF0000"/>
          <w:szCs w:val="20"/>
          <w:shd w:val="clear" w:color="auto" w:fill="FFFF99"/>
          <w:rtl/>
        </w:rPr>
        <w:t>מיום 15.7.2009</w:t>
      </w:r>
    </w:p>
    <w:p w14:paraId="43D95442" w14:textId="77777777" w:rsidR="00CB6E51" w:rsidRPr="00F11D92" w:rsidRDefault="00CB6E51" w:rsidP="00CB6E51">
      <w:pPr>
        <w:pStyle w:val="P00"/>
        <w:spacing w:before="0"/>
        <w:ind w:left="0" w:right="1134"/>
        <w:rPr>
          <w:rStyle w:val="default"/>
          <w:rFonts w:cs="FrankRuehl" w:hint="cs"/>
          <w:vanish/>
          <w:szCs w:val="20"/>
          <w:shd w:val="clear" w:color="auto" w:fill="FFFF99"/>
          <w:rtl/>
        </w:rPr>
      </w:pPr>
      <w:r w:rsidRPr="00F11D92">
        <w:rPr>
          <w:rStyle w:val="default"/>
          <w:rFonts w:cs="FrankRuehl" w:hint="cs"/>
          <w:b/>
          <w:bCs/>
          <w:vanish/>
          <w:szCs w:val="20"/>
          <w:shd w:val="clear" w:color="auto" w:fill="FFFF99"/>
          <w:rtl/>
        </w:rPr>
        <w:t>תיקון מס' 1</w:t>
      </w:r>
    </w:p>
    <w:p w14:paraId="0382353B" w14:textId="77777777" w:rsidR="00CB6E51" w:rsidRPr="00F11D92" w:rsidRDefault="00CB6E51" w:rsidP="00CB6E51">
      <w:pPr>
        <w:pStyle w:val="P00"/>
        <w:spacing w:before="0"/>
        <w:ind w:left="0" w:right="1134"/>
        <w:rPr>
          <w:rStyle w:val="default"/>
          <w:rFonts w:cs="FrankRuehl" w:hint="cs"/>
          <w:vanish/>
          <w:szCs w:val="20"/>
          <w:shd w:val="clear" w:color="auto" w:fill="FFFF99"/>
          <w:rtl/>
        </w:rPr>
      </w:pPr>
      <w:hyperlink r:id="rId62" w:history="1">
        <w:r w:rsidRPr="00F11D92">
          <w:rPr>
            <w:rStyle w:val="Hyperlink"/>
            <w:rFonts w:cs="FrankRuehl" w:hint="cs"/>
            <w:vanish/>
            <w:szCs w:val="20"/>
            <w:shd w:val="clear" w:color="auto" w:fill="FFFF99"/>
            <w:rtl/>
          </w:rPr>
          <w:t>ס"ח תשס"ט מס' 2203</w:t>
        </w:r>
      </w:hyperlink>
      <w:r w:rsidRPr="00F11D92">
        <w:rPr>
          <w:rStyle w:val="default"/>
          <w:rFonts w:cs="FrankRuehl" w:hint="cs"/>
          <w:vanish/>
          <w:szCs w:val="20"/>
          <w:shd w:val="clear" w:color="auto" w:fill="FFFF99"/>
          <w:rtl/>
        </w:rPr>
        <w:t xml:space="preserve"> מיום 23.7.2009 עמ' 203 (</w:t>
      </w:r>
      <w:hyperlink r:id="rId63" w:history="1">
        <w:r w:rsidRPr="00F11D92">
          <w:rPr>
            <w:rStyle w:val="Hyperlink"/>
            <w:rFonts w:cs="FrankRuehl" w:hint="cs"/>
            <w:vanish/>
            <w:szCs w:val="20"/>
            <w:shd w:val="clear" w:color="auto" w:fill="FFFF99"/>
            <w:rtl/>
          </w:rPr>
          <w:t>ה"ח 436</w:t>
        </w:r>
      </w:hyperlink>
      <w:r w:rsidRPr="00F11D92">
        <w:rPr>
          <w:rStyle w:val="default"/>
          <w:rFonts w:cs="FrankRuehl" w:hint="cs"/>
          <w:vanish/>
          <w:szCs w:val="20"/>
          <w:shd w:val="clear" w:color="auto" w:fill="FFFF99"/>
          <w:rtl/>
        </w:rPr>
        <w:t>)</w:t>
      </w:r>
    </w:p>
    <w:p w14:paraId="3540D653" w14:textId="77777777" w:rsidR="00CB6E51" w:rsidRPr="00692B8F" w:rsidRDefault="00CB6E51" w:rsidP="00E74DE0">
      <w:pPr>
        <w:pStyle w:val="P00"/>
        <w:spacing w:before="0"/>
        <w:ind w:left="0" w:right="1134"/>
        <w:rPr>
          <w:rStyle w:val="default"/>
          <w:rFonts w:cs="FrankRuehl" w:hint="cs"/>
          <w:sz w:val="2"/>
          <w:szCs w:val="2"/>
          <w:shd w:val="clear" w:color="auto" w:fill="FFFF99"/>
          <w:rtl/>
        </w:rPr>
      </w:pPr>
      <w:r w:rsidRPr="00F11D92">
        <w:rPr>
          <w:rStyle w:val="default"/>
          <w:rFonts w:cs="FrankRuehl" w:hint="cs"/>
          <w:b/>
          <w:bCs/>
          <w:vanish/>
          <w:szCs w:val="20"/>
          <w:shd w:val="clear" w:color="auto" w:fill="FFFF99"/>
          <w:rtl/>
        </w:rPr>
        <w:t>ה</w:t>
      </w:r>
      <w:r w:rsidR="00E74DE0" w:rsidRPr="00F11D92">
        <w:rPr>
          <w:rStyle w:val="default"/>
          <w:rFonts w:cs="FrankRuehl" w:hint="cs"/>
          <w:b/>
          <w:bCs/>
          <w:vanish/>
          <w:szCs w:val="20"/>
          <w:shd w:val="clear" w:color="auto" w:fill="FFFF99"/>
          <w:rtl/>
        </w:rPr>
        <w:t>וס</w:t>
      </w:r>
      <w:r w:rsidRPr="00F11D92">
        <w:rPr>
          <w:rStyle w:val="default"/>
          <w:rFonts w:cs="FrankRuehl" w:hint="cs"/>
          <w:b/>
          <w:bCs/>
          <w:vanish/>
          <w:szCs w:val="20"/>
          <w:shd w:val="clear" w:color="auto" w:fill="FFFF99"/>
          <w:rtl/>
        </w:rPr>
        <w:t>פת סעיף 12א</w:t>
      </w:r>
      <w:bookmarkEnd w:id="45"/>
    </w:p>
    <w:p w14:paraId="136B0958" w14:textId="77777777" w:rsidR="00CB6E51" w:rsidRDefault="00CB6E51" w:rsidP="00E74DE0">
      <w:pPr>
        <w:pStyle w:val="P00"/>
        <w:spacing w:before="72"/>
        <w:ind w:left="0" w:right="1134"/>
        <w:rPr>
          <w:rStyle w:val="default"/>
          <w:rFonts w:cs="FrankRuehl" w:hint="cs"/>
          <w:rtl/>
        </w:rPr>
      </w:pPr>
      <w:bookmarkStart w:id="46" w:name="Seif25"/>
      <w:bookmarkEnd w:id="46"/>
      <w:r>
        <w:rPr>
          <w:lang w:val="he-IL"/>
        </w:rPr>
        <w:pict w14:anchorId="14F2CA31">
          <v:rect id="_x0000_s2097" style="position:absolute;left:0;text-align:left;margin-left:464.5pt;margin-top:8.05pt;width:75.05pt;height:37.2pt;z-index:251679232" o:allowincell="f" filled="f" stroked="f" strokecolor="lime" strokeweight=".25pt">
            <v:textbox inset="0,0,0,0">
              <w:txbxContent>
                <w:p w14:paraId="2214A05B" w14:textId="77777777" w:rsidR="00CB6E51" w:rsidRDefault="00E74DE0" w:rsidP="00CB6E51">
                  <w:pPr>
                    <w:spacing w:line="160" w:lineRule="exact"/>
                    <w:jc w:val="left"/>
                    <w:rPr>
                      <w:rFonts w:cs="Miriam" w:hint="cs"/>
                      <w:sz w:val="18"/>
                      <w:szCs w:val="18"/>
                      <w:rtl/>
                    </w:rPr>
                  </w:pPr>
                  <w:r>
                    <w:rPr>
                      <w:rFonts w:cs="Miriam" w:hint="cs"/>
                      <w:sz w:val="18"/>
                      <w:szCs w:val="18"/>
                      <w:rtl/>
                    </w:rPr>
                    <w:t xml:space="preserve">רשומה אלקטרונית </w:t>
                  </w:r>
                  <w:r>
                    <w:rPr>
                      <w:rFonts w:cs="Miriam"/>
                      <w:sz w:val="18"/>
                      <w:szCs w:val="18"/>
                      <w:rtl/>
                    </w:rPr>
                    <w:t>–</w:t>
                  </w:r>
                  <w:r>
                    <w:rPr>
                      <w:rFonts w:cs="Miriam" w:hint="cs"/>
                      <w:sz w:val="18"/>
                      <w:szCs w:val="18"/>
                      <w:rtl/>
                    </w:rPr>
                    <w:t xml:space="preserve"> ראיה קבילה</w:t>
                  </w:r>
                </w:p>
                <w:p w14:paraId="0C588F0A" w14:textId="77777777" w:rsidR="00CB6E51" w:rsidRDefault="00CB6E51" w:rsidP="00CB6E51">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תשס"ט-2009</w:t>
                  </w:r>
                </w:p>
              </w:txbxContent>
            </v:textbox>
            <w10:anchorlock/>
          </v:rect>
        </w:pict>
      </w:r>
      <w:r>
        <w:rPr>
          <w:rStyle w:val="big-number"/>
          <w:rFonts w:cs="Miriam"/>
          <w:rtl/>
        </w:rPr>
        <w:t>12</w:t>
      </w:r>
      <w:r>
        <w:rPr>
          <w:rStyle w:val="default"/>
          <w:rFonts w:cs="FrankRuehl" w:hint="cs"/>
          <w:rtl/>
        </w:rPr>
        <w:t>ב</w:t>
      </w:r>
      <w:r w:rsidRPr="00CB6E51">
        <w:rPr>
          <w:rStyle w:val="default"/>
          <w:rFonts w:cs="FrankRuehl"/>
          <w:rtl/>
        </w:rPr>
        <w:t>.</w:t>
      </w:r>
      <w:r w:rsidRPr="00CB6E51">
        <w:rPr>
          <w:rStyle w:val="default"/>
          <w:rFonts w:cs="FrankRuehl"/>
          <w:rtl/>
        </w:rPr>
        <w:tab/>
      </w:r>
      <w:r w:rsidR="00E74DE0">
        <w:rPr>
          <w:rStyle w:val="default"/>
          <w:rFonts w:cs="FrankRuehl" w:hint="cs"/>
          <w:rtl/>
        </w:rPr>
        <w:t>(א)</w:t>
      </w:r>
      <w:r w:rsidR="00E74DE0">
        <w:rPr>
          <w:rStyle w:val="default"/>
          <w:rFonts w:cs="FrankRuehl" w:hint="cs"/>
          <w:rtl/>
        </w:rPr>
        <w:tab/>
        <w:t xml:space="preserve">בסעיף זה </w:t>
      </w:r>
      <w:r w:rsidR="00E74DE0">
        <w:rPr>
          <w:rStyle w:val="default"/>
          <w:rFonts w:cs="FrankRuehl"/>
          <w:rtl/>
        </w:rPr>
        <w:t>–</w:t>
      </w:r>
    </w:p>
    <w:p w14:paraId="0C522A9F" w14:textId="77777777" w:rsidR="00E74DE0" w:rsidRDefault="00E74DE0" w:rsidP="00E74DE0">
      <w:pPr>
        <w:pStyle w:val="P00"/>
        <w:spacing w:before="72"/>
        <w:ind w:left="0" w:right="1134"/>
        <w:rPr>
          <w:rStyle w:val="default"/>
          <w:rFonts w:cs="FrankRuehl" w:hint="cs"/>
          <w:rtl/>
        </w:rPr>
      </w:pPr>
      <w:r>
        <w:rPr>
          <w:rStyle w:val="default"/>
          <w:rFonts w:cs="FrankRuehl" w:hint="cs"/>
          <w:rtl/>
        </w:rPr>
        <w:tab/>
        <w:t xml:space="preserve">"חומר מחשב", "מחשב" ו-פלט" </w:t>
      </w:r>
      <w:r>
        <w:rPr>
          <w:rStyle w:val="default"/>
          <w:rFonts w:cs="FrankRuehl"/>
          <w:rtl/>
        </w:rPr>
        <w:t>–</w:t>
      </w:r>
      <w:r>
        <w:rPr>
          <w:rStyle w:val="default"/>
          <w:rFonts w:cs="FrankRuehl" w:hint="cs"/>
          <w:rtl/>
        </w:rPr>
        <w:t xml:space="preserve"> כהגדרתם בחוק המחשבים, התשנ"ה-1995;</w:t>
      </w:r>
    </w:p>
    <w:p w14:paraId="4739CB56" w14:textId="77777777" w:rsidR="00E74DE0" w:rsidRDefault="00E74DE0" w:rsidP="00E74DE0">
      <w:pPr>
        <w:pStyle w:val="P00"/>
        <w:spacing w:before="72"/>
        <w:ind w:left="0" w:right="1134"/>
        <w:rPr>
          <w:rStyle w:val="default"/>
          <w:rFonts w:cs="FrankRuehl" w:hint="cs"/>
          <w:rtl/>
        </w:rPr>
      </w:pPr>
      <w:r>
        <w:rPr>
          <w:rStyle w:val="default"/>
          <w:rFonts w:cs="FrankRuehl" w:hint="cs"/>
          <w:rtl/>
        </w:rPr>
        <w:tab/>
        <w:t xml:space="preserve">"רשומה אלקטרונית" </w:t>
      </w:r>
      <w:r>
        <w:rPr>
          <w:rStyle w:val="default"/>
          <w:rFonts w:cs="FrankRuehl"/>
          <w:rtl/>
        </w:rPr>
        <w:t>–</w:t>
      </w:r>
      <w:r>
        <w:rPr>
          <w:rStyle w:val="default"/>
          <w:rFonts w:cs="FrankRuehl" w:hint="cs"/>
          <w:rtl/>
        </w:rPr>
        <w:t xml:space="preserve"> כל אחד מאלה:</w:t>
      </w:r>
    </w:p>
    <w:p w14:paraId="0F3A7737" w14:textId="77777777" w:rsidR="00E74DE0" w:rsidRDefault="00E74DE0" w:rsidP="00E74DE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צילום שנעשה במצלמה או במסרטה המופעלות באופן אלקטרוני או באופן אחר;</w:t>
      </w:r>
    </w:p>
    <w:p w14:paraId="50FC2BB5" w14:textId="77777777" w:rsidR="00E74DE0" w:rsidRDefault="00E74DE0" w:rsidP="00E74DE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מידע שנקלט או שנשמר באמצעים אלקטרוניים, דיגיטליים או אופטיים, כשהוא נראה, נקרא או מאוחזר באמצעים כאמור, לרבות פלט.</w:t>
      </w:r>
    </w:p>
    <w:p w14:paraId="75259777" w14:textId="77777777" w:rsidR="00E74DE0" w:rsidRDefault="00E74DE0" w:rsidP="00E74DE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רשומה אלקטרונית שנערכה והוגשה בדרך שנקבעה בתקנות לפי סעיף קטן (ג)(1) ו-(2) תהיה ראיה קבילה בכל הליך משפטי ובכל הליך לפי הוראות חוק זה, לגבי </w:t>
      </w:r>
      <w:r>
        <w:rPr>
          <w:rStyle w:val="default"/>
          <w:rFonts w:cs="FrankRuehl"/>
          <w:rtl/>
        </w:rPr>
        <w:t>–</w:t>
      </w:r>
    </w:p>
    <w:p w14:paraId="3E30B2D5" w14:textId="77777777" w:rsidR="00E74DE0" w:rsidRDefault="00E74DE0" w:rsidP="00E74DE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אמצעי הזיהוי, או מספר הרישום של הרכב המופיעים בלוחית הזיהוי שלו, כפי שנקלטו ברשומה האלקטרונית;</w:t>
      </w:r>
    </w:p>
    <w:p w14:paraId="6D495FEE" w14:textId="77777777" w:rsidR="00E74DE0" w:rsidRDefault="00E74DE0" w:rsidP="00E74DE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מקום הימצא אמצעי הזיהוי או הרכב בעת קליטת הנתונים לגביהם ברשומה האלקטרונית;</w:t>
      </w:r>
    </w:p>
    <w:p w14:paraId="32F22366" w14:textId="77777777" w:rsidR="00E74DE0" w:rsidRDefault="00E74DE0" w:rsidP="00E74DE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זמן הימצא אמצעי הזיהוי או הרכב שלגביהם נקלטו נתונים ברשומה האלקטרונית במקום האמור בפסקה (2) , כפי שצוין ברשומה האלקטרונית.</w:t>
      </w:r>
    </w:p>
    <w:p w14:paraId="0E44D64D" w14:textId="77777777" w:rsidR="00E74DE0" w:rsidRDefault="00E74DE0" w:rsidP="00E74DE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שר המשפטים יקבע כללים בעניינים אלה:</w:t>
      </w:r>
    </w:p>
    <w:p w14:paraId="01DDFE13" w14:textId="77777777" w:rsidR="00E74DE0" w:rsidRDefault="00E74DE0" w:rsidP="00DB2BC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אופן הפקת רשומות אלקטרוניות לפי סעיף זה;</w:t>
      </w:r>
    </w:p>
    <w:p w14:paraId="3C68D7EC" w14:textId="77777777" w:rsidR="00E74DE0" w:rsidRDefault="00E74DE0" w:rsidP="00DB2BC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פיקוח ובקרה על המכשירים המפיקים את הרשומות האלקטרוניות ועל הרשומות האלקטרוניות המוגשות כראיות, והטיפול בהם;</w:t>
      </w:r>
    </w:p>
    <w:p w14:paraId="1D305B58" w14:textId="77777777" w:rsidR="00E74DE0" w:rsidRDefault="00E74DE0" w:rsidP="00DB2BC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אמצעי הגנה סבירים מפני חדירה לחומר מחשב ומפני שיבוש בעבודת מחשב, המפיק את הרשומות האלקטרוניות;</w:t>
      </w:r>
    </w:p>
    <w:p w14:paraId="632D0AF2" w14:textId="77777777" w:rsidR="00E74DE0" w:rsidRDefault="00E74DE0" w:rsidP="00DB2BC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אופן הגשת רשומות אלקטרוניות שנעשו לפי סעיף זה;</w:t>
      </w:r>
    </w:p>
    <w:p w14:paraId="5209C6CC" w14:textId="77777777" w:rsidR="00E74DE0" w:rsidRDefault="00E74DE0" w:rsidP="00DB2BCF">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הגשתם של ראיות או מסמכים נוספים, אם יידרשו, לעניין חוב בשל אי-תשלום אגרה.</w:t>
      </w:r>
    </w:p>
    <w:p w14:paraId="5C1C54A1" w14:textId="77777777" w:rsidR="00E74DE0" w:rsidRDefault="00E74DE0" w:rsidP="00E74DE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לעניין סעיף זה, לא ייחשב פלט שהוא רשומה אלקטרונית כהעתק, אלא כמקור.</w:t>
      </w:r>
    </w:p>
    <w:p w14:paraId="45E77A22" w14:textId="77777777" w:rsidR="00CB6E51" w:rsidRPr="00F11D92" w:rsidRDefault="00CB6E51" w:rsidP="00CB6E51">
      <w:pPr>
        <w:pStyle w:val="P00"/>
        <w:spacing w:before="0"/>
        <w:ind w:left="0" w:right="1134"/>
        <w:rPr>
          <w:rStyle w:val="default"/>
          <w:rFonts w:cs="FrankRuehl" w:hint="cs"/>
          <w:vanish/>
          <w:szCs w:val="20"/>
          <w:shd w:val="clear" w:color="auto" w:fill="FFFF99"/>
          <w:rtl/>
        </w:rPr>
      </w:pPr>
      <w:bookmarkStart w:id="47" w:name="Rov48"/>
      <w:r w:rsidRPr="00F11D92">
        <w:rPr>
          <w:rStyle w:val="default"/>
          <w:rFonts w:cs="FrankRuehl" w:hint="cs"/>
          <w:vanish/>
          <w:color w:val="FF0000"/>
          <w:szCs w:val="20"/>
          <w:shd w:val="clear" w:color="auto" w:fill="FFFF99"/>
          <w:rtl/>
        </w:rPr>
        <w:t>מיום 15.7.2009</w:t>
      </w:r>
    </w:p>
    <w:p w14:paraId="5C45356E" w14:textId="77777777" w:rsidR="00CB6E51" w:rsidRPr="00F11D92" w:rsidRDefault="00CB6E51" w:rsidP="00CB6E51">
      <w:pPr>
        <w:pStyle w:val="P00"/>
        <w:spacing w:before="0"/>
        <w:ind w:left="0" w:right="1134"/>
        <w:rPr>
          <w:rStyle w:val="default"/>
          <w:rFonts w:cs="FrankRuehl" w:hint="cs"/>
          <w:vanish/>
          <w:szCs w:val="20"/>
          <w:shd w:val="clear" w:color="auto" w:fill="FFFF99"/>
          <w:rtl/>
        </w:rPr>
      </w:pPr>
      <w:r w:rsidRPr="00F11D92">
        <w:rPr>
          <w:rStyle w:val="default"/>
          <w:rFonts w:cs="FrankRuehl" w:hint="cs"/>
          <w:b/>
          <w:bCs/>
          <w:vanish/>
          <w:szCs w:val="20"/>
          <w:shd w:val="clear" w:color="auto" w:fill="FFFF99"/>
          <w:rtl/>
        </w:rPr>
        <w:t>תיקון מס' 1</w:t>
      </w:r>
    </w:p>
    <w:p w14:paraId="661F96F3" w14:textId="77777777" w:rsidR="00CB6E51" w:rsidRPr="00F11D92" w:rsidRDefault="00CB6E51" w:rsidP="00CB6E51">
      <w:pPr>
        <w:pStyle w:val="P00"/>
        <w:spacing w:before="0"/>
        <w:ind w:left="0" w:right="1134"/>
        <w:rPr>
          <w:rStyle w:val="default"/>
          <w:rFonts w:cs="FrankRuehl" w:hint="cs"/>
          <w:vanish/>
          <w:szCs w:val="20"/>
          <w:shd w:val="clear" w:color="auto" w:fill="FFFF99"/>
          <w:rtl/>
        </w:rPr>
      </w:pPr>
      <w:hyperlink r:id="rId64" w:history="1">
        <w:r w:rsidRPr="00F11D92">
          <w:rPr>
            <w:rStyle w:val="Hyperlink"/>
            <w:rFonts w:cs="FrankRuehl" w:hint="cs"/>
            <w:vanish/>
            <w:szCs w:val="20"/>
            <w:shd w:val="clear" w:color="auto" w:fill="FFFF99"/>
            <w:rtl/>
          </w:rPr>
          <w:t>ס"ח תשס"ט מס' 2203</w:t>
        </w:r>
      </w:hyperlink>
      <w:r w:rsidRPr="00F11D92">
        <w:rPr>
          <w:rStyle w:val="default"/>
          <w:rFonts w:cs="FrankRuehl" w:hint="cs"/>
          <w:vanish/>
          <w:szCs w:val="20"/>
          <w:shd w:val="clear" w:color="auto" w:fill="FFFF99"/>
          <w:rtl/>
        </w:rPr>
        <w:t xml:space="preserve"> מיום 23.7.2009 עמ' 204 (</w:t>
      </w:r>
      <w:hyperlink r:id="rId65" w:history="1">
        <w:r w:rsidRPr="00F11D92">
          <w:rPr>
            <w:rStyle w:val="Hyperlink"/>
            <w:rFonts w:cs="FrankRuehl" w:hint="cs"/>
            <w:vanish/>
            <w:szCs w:val="20"/>
            <w:shd w:val="clear" w:color="auto" w:fill="FFFF99"/>
            <w:rtl/>
          </w:rPr>
          <w:t>ה"ח 436</w:t>
        </w:r>
      </w:hyperlink>
      <w:r w:rsidRPr="00F11D92">
        <w:rPr>
          <w:rStyle w:val="default"/>
          <w:rFonts w:cs="FrankRuehl" w:hint="cs"/>
          <w:vanish/>
          <w:szCs w:val="20"/>
          <w:shd w:val="clear" w:color="auto" w:fill="FFFF99"/>
          <w:rtl/>
        </w:rPr>
        <w:t>)</w:t>
      </w:r>
    </w:p>
    <w:p w14:paraId="64EEC7E2" w14:textId="77777777" w:rsidR="00CB6E51" w:rsidRPr="00DB2BCF" w:rsidRDefault="00CB6E51" w:rsidP="00DB2BCF">
      <w:pPr>
        <w:pStyle w:val="P00"/>
        <w:spacing w:before="0"/>
        <w:ind w:left="0" w:right="1134"/>
        <w:rPr>
          <w:rStyle w:val="default"/>
          <w:rFonts w:cs="FrankRuehl" w:hint="cs"/>
          <w:sz w:val="2"/>
          <w:szCs w:val="2"/>
          <w:shd w:val="clear" w:color="auto" w:fill="FFFF99"/>
          <w:rtl/>
        </w:rPr>
      </w:pPr>
      <w:r w:rsidRPr="00F11D92">
        <w:rPr>
          <w:rStyle w:val="default"/>
          <w:rFonts w:cs="FrankRuehl" w:hint="cs"/>
          <w:b/>
          <w:bCs/>
          <w:vanish/>
          <w:szCs w:val="20"/>
          <w:shd w:val="clear" w:color="auto" w:fill="FFFF99"/>
          <w:rtl/>
        </w:rPr>
        <w:t>ה</w:t>
      </w:r>
      <w:r w:rsidR="00E74DE0" w:rsidRPr="00F11D92">
        <w:rPr>
          <w:rStyle w:val="default"/>
          <w:rFonts w:cs="FrankRuehl" w:hint="cs"/>
          <w:b/>
          <w:bCs/>
          <w:vanish/>
          <w:szCs w:val="20"/>
          <w:shd w:val="clear" w:color="auto" w:fill="FFFF99"/>
          <w:rtl/>
        </w:rPr>
        <w:t>וס</w:t>
      </w:r>
      <w:r w:rsidRPr="00F11D92">
        <w:rPr>
          <w:rStyle w:val="default"/>
          <w:rFonts w:cs="FrankRuehl" w:hint="cs"/>
          <w:b/>
          <w:bCs/>
          <w:vanish/>
          <w:szCs w:val="20"/>
          <w:shd w:val="clear" w:color="auto" w:fill="FFFF99"/>
          <w:rtl/>
        </w:rPr>
        <w:t>פת סעיף 12ב</w:t>
      </w:r>
      <w:bookmarkEnd w:id="47"/>
    </w:p>
    <w:p w14:paraId="3777209D" w14:textId="77777777" w:rsidR="005A37C2" w:rsidRDefault="005A37C2" w:rsidP="00E74DE0">
      <w:pPr>
        <w:pStyle w:val="P00"/>
        <w:spacing w:before="72"/>
        <w:ind w:left="0" w:right="1134"/>
        <w:rPr>
          <w:rStyle w:val="default"/>
          <w:rFonts w:cs="FrankRuehl" w:hint="cs"/>
          <w:rtl/>
        </w:rPr>
      </w:pPr>
      <w:r>
        <w:rPr>
          <w:lang w:val="he-IL"/>
        </w:rPr>
        <w:pict w14:anchorId="41436748">
          <v:rect id="_x0000_s2062" style="position:absolute;left:0;text-align:left;margin-left:464.5pt;margin-top:8.05pt;width:75.05pt;height:18.45pt;z-index:251646464" o:allowincell="f" filled="f" stroked="f" strokecolor="lime" strokeweight=".25pt">
            <v:textbox inset="0,0,0,0">
              <w:txbxContent>
                <w:p w14:paraId="4FF505B0" w14:textId="77777777" w:rsidR="00BD15E6" w:rsidRDefault="00E74DE0">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תשס"ט-2009</w:t>
                  </w:r>
                </w:p>
              </w:txbxContent>
            </v:textbox>
            <w10:anchorlock/>
          </v:rect>
        </w:pict>
      </w:r>
      <w:r>
        <w:rPr>
          <w:rStyle w:val="big-number"/>
          <w:rFonts w:cs="Miriam"/>
          <w:rtl/>
        </w:rPr>
        <w:t>13.</w:t>
      </w:r>
      <w:r>
        <w:rPr>
          <w:rStyle w:val="big-number"/>
          <w:rFonts w:cs="Miriam"/>
          <w:rtl/>
        </w:rPr>
        <w:tab/>
      </w:r>
      <w:r w:rsidR="00E74DE0">
        <w:rPr>
          <w:rStyle w:val="default"/>
          <w:rFonts w:cs="FrankRuehl" w:hint="cs"/>
          <w:rtl/>
        </w:rPr>
        <w:t>(נמחק)</w:t>
      </w:r>
      <w:r>
        <w:rPr>
          <w:rStyle w:val="default"/>
          <w:rFonts w:cs="FrankRuehl" w:hint="cs"/>
          <w:rtl/>
        </w:rPr>
        <w:t>.</w:t>
      </w:r>
    </w:p>
    <w:p w14:paraId="702AF602" w14:textId="77777777" w:rsidR="00E74DE0" w:rsidRPr="00F11D92" w:rsidRDefault="00E74DE0" w:rsidP="00E74DE0">
      <w:pPr>
        <w:pStyle w:val="P00"/>
        <w:spacing w:before="0"/>
        <w:ind w:left="0" w:right="1134"/>
        <w:rPr>
          <w:rStyle w:val="default"/>
          <w:rFonts w:cs="FrankRuehl" w:hint="cs"/>
          <w:vanish/>
          <w:szCs w:val="20"/>
          <w:shd w:val="clear" w:color="auto" w:fill="FFFF99"/>
          <w:rtl/>
        </w:rPr>
      </w:pPr>
      <w:bookmarkStart w:id="48" w:name="Rov49"/>
      <w:r w:rsidRPr="00F11D92">
        <w:rPr>
          <w:rStyle w:val="default"/>
          <w:rFonts w:cs="FrankRuehl" w:hint="cs"/>
          <w:vanish/>
          <w:color w:val="FF0000"/>
          <w:szCs w:val="20"/>
          <w:shd w:val="clear" w:color="auto" w:fill="FFFF99"/>
          <w:rtl/>
        </w:rPr>
        <w:t>מיום 15.7.2009</w:t>
      </w:r>
    </w:p>
    <w:p w14:paraId="3B2C95CD" w14:textId="77777777" w:rsidR="00E74DE0" w:rsidRPr="00F11D92" w:rsidRDefault="00E74DE0" w:rsidP="00E74DE0">
      <w:pPr>
        <w:pStyle w:val="P00"/>
        <w:spacing w:before="0"/>
        <w:ind w:left="0" w:right="1134"/>
        <w:rPr>
          <w:rStyle w:val="default"/>
          <w:rFonts w:cs="FrankRuehl" w:hint="cs"/>
          <w:vanish/>
          <w:szCs w:val="20"/>
          <w:shd w:val="clear" w:color="auto" w:fill="FFFF99"/>
          <w:rtl/>
        </w:rPr>
      </w:pPr>
      <w:r w:rsidRPr="00F11D92">
        <w:rPr>
          <w:rStyle w:val="default"/>
          <w:rFonts w:cs="FrankRuehl" w:hint="cs"/>
          <w:b/>
          <w:bCs/>
          <w:vanish/>
          <w:szCs w:val="20"/>
          <w:shd w:val="clear" w:color="auto" w:fill="FFFF99"/>
          <w:rtl/>
        </w:rPr>
        <w:t>תיקון מס' 1</w:t>
      </w:r>
    </w:p>
    <w:p w14:paraId="387BA2AE" w14:textId="77777777" w:rsidR="00E74DE0" w:rsidRPr="00F11D92" w:rsidRDefault="00E74DE0" w:rsidP="00E74DE0">
      <w:pPr>
        <w:pStyle w:val="P00"/>
        <w:spacing w:before="0"/>
        <w:ind w:left="0" w:right="1134"/>
        <w:rPr>
          <w:rStyle w:val="default"/>
          <w:rFonts w:cs="FrankRuehl" w:hint="cs"/>
          <w:vanish/>
          <w:szCs w:val="20"/>
          <w:shd w:val="clear" w:color="auto" w:fill="FFFF99"/>
          <w:rtl/>
        </w:rPr>
      </w:pPr>
      <w:hyperlink r:id="rId66" w:history="1">
        <w:r w:rsidRPr="00F11D92">
          <w:rPr>
            <w:rStyle w:val="Hyperlink"/>
            <w:rFonts w:cs="FrankRuehl" w:hint="cs"/>
            <w:vanish/>
            <w:szCs w:val="20"/>
            <w:shd w:val="clear" w:color="auto" w:fill="FFFF99"/>
            <w:rtl/>
          </w:rPr>
          <w:t>ס"ח תשס"ט מס' 2203</w:t>
        </w:r>
      </w:hyperlink>
      <w:r w:rsidRPr="00F11D92">
        <w:rPr>
          <w:rStyle w:val="default"/>
          <w:rFonts w:cs="FrankRuehl" w:hint="cs"/>
          <w:vanish/>
          <w:szCs w:val="20"/>
          <w:shd w:val="clear" w:color="auto" w:fill="FFFF99"/>
          <w:rtl/>
        </w:rPr>
        <w:t xml:space="preserve"> מיום 23.7.2009 עמ' 203 (</w:t>
      </w:r>
      <w:hyperlink r:id="rId67" w:history="1">
        <w:r w:rsidRPr="00F11D92">
          <w:rPr>
            <w:rStyle w:val="Hyperlink"/>
            <w:rFonts w:cs="FrankRuehl" w:hint="cs"/>
            <w:vanish/>
            <w:szCs w:val="20"/>
            <w:shd w:val="clear" w:color="auto" w:fill="FFFF99"/>
            <w:rtl/>
          </w:rPr>
          <w:t>ה"ח 436</w:t>
        </w:r>
      </w:hyperlink>
      <w:r w:rsidRPr="00F11D92">
        <w:rPr>
          <w:rStyle w:val="default"/>
          <w:rFonts w:cs="FrankRuehl" w:hint="cs"/>
          <w:vanish/>
          <w:szCs w:val="20"/>
          <w:shd w:val="clear" w:color="auto" w:fill="FFFF99"/>
          <w:rtl/>
        </w:rPr>
        <w:t>)</w:t>
      </w:r>
    </w:p>
    <w:p w14:paraId="7A1CB271" w14:textId="77777777" w:rsidR="00E74DE0" w:rsidRPr="00F11D92" w:rsidRDefault="00E74DE0" w:rsidP="00E74DE0">
      <w:pPr>
        <w:pStyle w:val="P00"/>
        <w:spacing w:before="0"/>
        <w:ind w:left="0" w:right="1134"/>
        <w:rPr>
          <w:rStyle w:val="default"/>
          <w:rFonts w:cs="FrankRuehl" w:hint="cs"/>
          <w:vanish/>
          <w:szCs w:val="20"/>
          <w:shd w:val="clear" w:color="auto" w:fill="FFFF99"/>
          <w:rtl/>
        </w:rPr>
      </w:pPr>
      <w:r w:rsidRPr="00F11D92">
        <w:rPr>
          <w:rStyle w:val="default"/>
          <w:rFonts w:cs="FrankRuehl" w:hint="cs"/>
          <w:b/>
          <w:bCs/>
          <w:vanish/>
          <w:szCs w:val="20"/>
          <w:shd w:val="clear" w:color="auto" w:fill="FFFF99"/>
          <w:rtl/>
        </w:rPr>
        <w:t>מחיקת סעיף 13</w:t>
      </w:r>
    </w:p>
    <w:p w14:paraId="39F692F6" w14:textId="77777777" w:rsidR="00E74DE0" w:rsidRPr="00F11D92" w:rsidRDefault="00E74DE0" w:rsidP="00E74DE0">
      <w:pPr>
        <w:pStyle w:val="P00"/>
        <w:ind w:left="0" w:right="1134"/>
        <w:rPr>
          <w:rStyle w:val="default"/>
          <w:rFonts w:cs="FrankRuehl" w:hint="cs"/>
          <w:vanish/>
          <w:szCs w:val="20"/>
          <w:shd w:val="clear" w:color="auto" w:fill="FFFF99"/>
          <w:rtl/>
        </w:rPr>
      </w:pPr>
      <w:r w:rsidRPr="00F11D92">
        <w:rPr>
          <w:rStyle w:val="default"/>
          <w:rFonts w:cs="FrankRuehl" w:hint="cs"/>
          <w:vanish/>
          <w:szCs w:val="20"/>
          <w:shd w:val="clear" w:color="auto" w:fill="FFFF99"/>
          <w:rtl/>
        </w:rPr>
        <w:t>הנוסח הקודם:</w:t>
      </w:r>
    </w:p>
    <w:p w14:paraId="4370AF39" w14:textId="77777777" w:rsidR="00E74DE0" w:rsidRPr="00F11D92" w:rsidRDefault="00E74DE0" w:rsidP="00E74DE0">
      <w:pPr>
        <w:pStyle w:val="P00"/>
        <w:spacing w:before="20"/>
        <w:ind w:left="0" w:right="1134"/>
        <w:rPr>
          <w:rStyle w:val="big-number"/>
          <w:rFonts w:cs="Miriam" w:hint="cs"/>
          <w:strike/>
          <w:vanish/>
          <w:sz w:val="16"/>
          <w:szCs w:val="16"/>
          <w:shd w:val="clear" w:color="auto" w:fill="FFFF99"/>
          <w:rtl/>
        </w:rPr>
      </w:pPr>
      <w:r w:rsidRPr="00F11D92">
        <w:rPr>
          <w:rStyle w:val="big-number"/>
          <w:rFonts w:cs="Miriam" w:hint="cs"/>
          <w:strike/>
          <w:vanish/>
          <w:sz w:val="16"/>
          <w:szCs w:val="16"/>
          <w:shd w:val="clear" w:color="auto" w:fill="FFFF99"/>
          <w:rtl/>
        </w:rPr>
        <w:t>עונשין</w:t>
      </w:r>
    </w:p>
    <w:p w14:paraId="54FEFEF7" w14:textId="77777777" w:rsidR="00E74DE0" w:rsidRPr="00DB2BCF" w:rsidRDefault="00E74DE0" w:rsidP="00DB2BCF">
      <w:pPr>
        <w:pStyle w:val="P00"/>
        <w:spacing w:before="0"/>
        <w:ind w:left="0" w:right="1134"/>
        <w:rPr>
          <w:rStyle w:val="default"/>
          <w:rFonts w:cs="FrankRuehl" w:hint="cs"/>
          <w:strike/>
          <w:sz w:val="2"/>
          <w:szCs w:val="2"/>
          <w:rtl/>
        </w:rPr>
      </w:pPr>
      <w:r w:rsidRPr="00F11D92">
        <w:rPr>
          <w:rStyle w:val="big-number"/>
          <w:rFonts w:cs="FrankRuehl"/>
          <w:strike/>
          <w:vanish/>
          <w:sz w:val="22"/>
          <w:szCs w:val="22"/>
          <w:shd w:val="clear" w:color="auto" w:fill="FFFF99"/>
          <w:rtl/>
        </w:rPr>
        <w:t>13.</w:t>
      </w:r>
      <w:r w:rsidRPr="00F11D92">
        <w:rPr>
          <w:rStyle w:val="big-number"/>
          <w:rFonts w:cs="FrankRuehl"/>
          <w:strike/>
          <w:vanish/>
          <w:sz w:val="22"/>
          <w:szCs w:val="22"/>
          <w:shd w:val="clear" w:color="auto" w:fill="FFFF99"/>
          <w:rtl/>
        </w:rPr>
        <w:tab/>
      </w:r>
      <w:r w:rsidRPr="00F11D92">
        <w:rPr>
          <w:rStyle w:val="default"/>
          <w:rFonts w:cs="FrankRuehl"/>
          <w:strike/>
          <w:vanish/>
          <w:sz w:val="22"/>
          <w:szCs w:val="22"/>
          <w:shd w:val="clear" w:color="auto" w:fill="FFFF99"/>
          <w:rtl/>
        </w:rPr>
        <w:t>מי</w:t>
      </w:r>
      <w:r w:rsidRPr="00F11D92">
        <w:rPr>
          <w:rStyle w:val="default"/>
          <w:rFonts w:cs="FrankRuehl" w:hint="cs"/>
          <w:strike/>
          <w:vanish/>
          <w:sz w:val="22"/>
          <w:szCs w:val="22"/>
          <w:shd w:val="clear" w:color="auto" w:fill="FFFF99"/>
          <w:rtl/>
        </w:rPr>
        <w:t xml:space="preserve"> שלא שילם אגרה שהוא חייב בתשלומה לפי חוק זה, דינו -</w:t>
      </w:r>
      <w:r w:rsidRPr="00F11D92">
        <w:rPr>
          <w:rStyle w:val="default"/>
          <w:rFonts w:cs="FrankRuehl"/>
          <w:strike/>
          <w:vanish/>
          <w:sz w:val="22"/>
          <w:szCs w:val="22"/>
          <w:shd w:val="clear" w:color="auto" w:fill="FFFF99"/>
          <w:rtl/>
        </w:rPr>
        <w:t xml:space="preserve"> </w:t>
      </w:r>
      <w:r w:rsidRPr="00F11D92">
        <w:rPr>
          <w:rStyle w:val="default"/>
          <w:rFonts w:cs="FrankRuehl" w:hint="cs"/>
          <w:strike/>
          <w:vanish/>
          <w:sz w:val="22"/>
          <w:szCs w:val="22"/>
          <w:shd w:val="clear" w:color="auto" w:fill="FFFF99"/>
          <w:rtl/>
        </w:rPr>
        <w:t>הקנס הקבוע בסעיף 62 לפקודת התעבורה לעבירת קנס שבית המשפט דן בה.</w:t>
      </w:r>
      <w:bookmarkEnd w:id="48"/>
    </w:p>
    <w:p w14:paraId="55881ABA" w14:textId="77777777" w:rsidR="005A37C2" w:rsidRDefault="005A37C2">
      <w:pPr>
        <w:pStyle w:val="P00"/>
        <w:spacing w:before="72"/>
        <w:ind w:left="0" w:right="1134"/>
        <w:rPr>
          <w:rStyle w:val="default"/>
          <w:rFonts w:cs="FrankRuehl" w:hint="cs"/>
          <w:rtl/>
        </w:rPr>
      </w:pPr>
      <w:bookmarkStart w:id="49" w:name="Seif13"/>
      <w:bookmarkEnd w:id="49"/>
      <w:r>
        <w:rPr>
          <w:lang w:val="he-IL"/>
        </w:rPr>
        <w:pict w14:anchorId="51DE18CF">
          <v:rect id="_x0000_s2063" style="position:absolute;left:0;text-align:left;margin-left:464.5pt;margin-top:8.05pt;width:75.05pt;height:12.1pt;z-index:251647488" o:allowincell="f" filled="f" stroked="f" strokecolor="lime" strokeweight=".25pt">
            <v:textbox inset="0,0,0,0">
              <w:txbxContent>
                <w:p w14:paraId="31514D35" w14:textId="77777777" w:rsidR="00BD15E6" w:rsidRDefault="00BD15E6">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txbxContent>
            </v:textbox>
            <w10:anchorlock/>
          </v:rect>
        </w:pict>
      </w:r>
      <w:r>
        <w:rPr>
          <w:rStyle w:val="big-number"/>
          <w:rFonts w:cs="Miriam"/>
          <w:rtl/>
        </w:rPr>
        <w:t>14</w:t>
      </w:r>
      <w:r>
        <w:rPr>
          <w:rStyle w:val="big-number"/>
          <w:rFonts w:cs="Miriam" w:hint="cs"/>
          <w:rtl/>
        </w:rPr>
        <w:t>.</w:t>
      </w:r>
      <w:r>
        <w:rPr>
          <w:rStyle w:val="big-number"/>
          <w:rFonts w:cs="Miriam"/>
          <w:rtl/>
        </w:rPr>
        <w:tab/>
      </w:r>
      <w:r>
        <w:rPr>
          <w:rStyle w:val="default"/>
          <w:rFonts w:cs="FrankRuehl"/>
          <w:rtl/>
        </w:rPr>
        <w:t>אי</w:t>
      </w:r>
      <w:r>
        <w:rPr>
          <w:rStyle w:val="default"/>
          <w:rFonts w:cs="FrankRuehl" w:hint="cs"/>
          <w:rtl/>
        </w:rPr>
        <w:t>ן בהוראות חוק זה כדי לגרוע מהוראות כל דין אחר, ובכלל זה הוראה המסמיכה לפעול לפי כל דין בכל ע</w:t>
      </w:r>
      <w:r>
        <w:rPr>
          <w:rStyle w:val="default"/>
          <w:rFonts w:cs="FrankRuehl"/>
          <w:rtl/>
        </w:rPr>
        <w:t>נ</w:t>
      </w:r>
      <w:r>
        <w:rPr>
          <w:rStyle w:val="default"/>
          <w:rFonts w:cs="FrankRuehl" w:hint="cs"/>
          <w:rtl/>
        </w:rPr>
        <w:t>ין שחוק זה דן בו, אם הפעו</w:t>
      </w:r>
      <w:r>
        <w:rPr>
          <w:rStyle w:val="default"/>
          <w:rFonts w:cs="FrankRuehl"/>
          <w:rtl/>
        </w:rPr>
        <w:t>לה</w:t>
      </w:r>
      <w:r>
        <w:rPr>
          <w:rStyle w:val="default"/>
          <w:rFonts w:cs="FrankRuehl" w:hint="cs"/>
          <w:rtl/>
        </w:rPr>
        <w:t xml:space="preserve"> נדרשת </w:t>
      </w:r>
      <w:r w:rsidR="00EE756F">
        <w:rPr>
          <w:rStyle w:val="default"/>
          <w:rFonts w:cs="FrankRuehl"/>
          <w:rtl/>
        </w:rPr>
        <w:t>–</w:t>
      </w:r>
    </w:p>
    <w:p w14:paraId="617638F8" w14:textId="77777777" w:rsidR="005A37C2" w:rsidRDefault="005A37C2">
      <w:pPr>
        <w:pStyle w:val="P11"/>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מניעת סכנה או נזק, לגוף או לרכוש;</w:t>
      </w:r>
    </w:p>
    <w:p w14:paraId="0F747569" w14:textId="77777777" w:rsidR="005A37C2" w:rsidRDefault="005A37C2">
      <w:pPr>
        <w:pStyle w:val="P11"/>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מניעת פגיעה באיכות הסביבה או למניעת נזק לסביבה;</w:t>
      </w:r>
    </w:p>
    <w:p w14:paraId="01C90588" w14:textId="77777777" w:rsidR="005A37C2" w:rsidRDefault="005A37C2">
      <w:pPr>
        <w:pStyle w:val="P11"/>
        <w:spacing w:before="72"/>
        <w:ind w:left="624"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טעמי בטיחות;</w:t>
      </w:r>
    </w:p>
    <w:p w14:paraId="17E5D15B" w14:textId="77777777" w:rsidR="005A37C2" w:rsidRDefault="005A37C2">
      <w:pPr>
        <w:pStyle w:val="P11"/>
        <w:spacing w:before="72"/>
        <w:ind w:left="624"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טעמי בטחון המדינה.</w:t>
      </w:r>
    </w:p>
    <w:p w14:paraId="669D4436" w14:textId="77777777" w:rsidR="005A37C2" w:rsidRDefault="005A37C2">
      <w:pPr>
        <w:pStyle w:val="P00"/>
        <w:spacing w:before="72"/>
        <w:ind w:left="0" w:right="1134"/>
        <w:rPr>
          <w:rStyle w:val="default"/>
          <w:rFonts w:cs="FrankRuehl"/>
          <w:rtl/>
        </w:rPr>
      </w:pPr>
      <w:bookmarkStart w:id="50" w:name="Seif14"/>
      <w:bookmarkEnd w:id="50"/>
      <w:r>
        <w:rPr>
          <w:lang w:val="he-IL"/>
        </w:rPr>
        <w:pict w14:anchorId="506AAD5E">
          <v:rect id="_x0000_s2064" style="position:absolute;left:0;text-align:left;margin-left:464.5pt;margin-top:8.05pt;width:75.05pt;height:11.6pt;z-index:251648512" o:allowincell="f" filled="f" stroked="f" strokecolor="lime" strokeweight=".25pt">
            <v:textbox inset="0,0,0,0">
              <w:txbxContent>
                <w:p w14:paraId="39745E22" w14:textId="77777777" w:rsidR="00BD15E6" w:rsidRDefault="00BD15E6">
                  <w:pPr>
                    <w:spacing w:line="160" w:lineRule="exact"/>
                    <w:jc w:val="left"/>
                    <w:rPr>
                      <w:rFonts w:cs="Miriam"/>
                      <w:noProof/>
                      <w:sz w:val="18"/>
                      <w:szCs w:val="18"/>
                      <w:rtl/>
                    </w:rPr>
                  </w:pPr>
                  <w:r>
                    <w:rPr>
                      <w:rFonts w:cs="Miriam"/>
                      <w:sz w:val="18"/>
                      <w:szCs w:val="18"/>
                      <w:rtl/>
                    </w:rPr>
                    <w:t>די</w:t>
                  </w:r>
                  <w:r>
                    <w:rPr>
                      <w:rFonts w:cs="Miriam" w:hint="cs"/>
                      <w:sz w:val="18"/>
                      <w:szCs w:val="18"/>
                      <w:rtl/>
                    </w:rPr>
                    <w:t>ן המדינה</w:t>
                  </w:r>
                </w:p>
              </w:txbxContent>
            </v:textbox>
            <w10:anchorlock/>
          </v:rect>
        </w:pict>
      </w:r>
      <w:r>
        <w:rPr>
          <w:rStyle w:val="big-number"/>
          <w:rFonts w:cs="Miriam"/>
          <w:rtl/>
        </w:rPr>
        <w:t>15.</w:t>
      </w:r>
      <w:r>
        <w:rPr>
          <w:rStyle w:val="big-number"/>
          <w:rFonts w:cs="Miriam"/>
          <w:rtl/>
        </w:rPr>
        <w:tab/>
      </w:r>
      <w:r>
        <w:rPr>
          <w:rStyle w:val="default"/>
          <w:rFonts w:cs="FrankRuehl"/>
          <w:rtl/>
        </w:rPr>
        <w:t>הו</w:t>
      </w:r>
      <w:r>
        <w:rPr>
          <w:rStyle w:val="default"/>
          <w:rFonts w:cs="FrankRuehl" w:hint="cs"/>
          <w:rtl/>
        </w:rPr>
        <w:t>ראות חוק זה יחולו גם על המדינה.</w:t>
      </w:r>
    </w:p>
    <w:p w14:paraId="3A4EA648" w14:textId="77777777" w:rsidR="005A37C2" w:rsidRDefault="005A37C2">
      <w:pPr>
        <w:pStyle w:val="P00"/>
        <w:spacing w:before="72"/>
        <w:ind w:left="0" w:right="1134"/>
        <w:rPr>
          <w:rStyle w:val="default"/>
          <w:rFonts w:cs="FrankRuehl"/>
          <w:rtl/>
        </w:rPr>
      </w:pPr>
      <w:bookmarkStart w:id="51" w:name="Seif15"/>
      <w:bookmarkEnd w:id="51"/>
      <w:r>
        <w:rPr>
          <w:lang w:val="he-IL"/>
        </w:rPr>
        <w:pict w14:anchorId="2789C5C4">
          <v:rect id="_x0000_s2065" style="position:absolute;left:0;text-align:left;margin-left:464.5pt;margin-top:8.05pt;width:75.05pt;height:14.1pt;z-index:251649536" o:allowincell="f" filled="f" stroked="f" strokecolor="lime" strokeweight=".25pt">
            <v:textbox inset="0,0,0,0">
              <w:txbxContent>
                <w:p w14:paraId="40FB707A" w14:textId="77777777" w:rsidR="00BD15E6" w:rsidRDefault="00BD15E6">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16.</w:t>
      </w:r>
      <w:r>
        <w:rPr>
          <w:rStyle w:val="big-number"/>
          <w:rFonts w:cs="Miriam"/>
          <w:rtl/>
        </w:rPr>
        <w:tab/>
      </w:r>
      <w:r>
        <w:rPr>
          <w:rStyle w:val="default"/>
          <w:rFonts w:cs="FrankRuehl"/>
          <w:rtl/>
        </w:rPr>
        <w:t>שר</w:t>
      </w:r>
      <w:r>
        <w:rPr>
          <w:rStyle w:val="default"/>
          <w:rFonts w:cs="FrankRuehl" w:hint="cs"/>
          <w:rtl/>
        </w:rPr>
        <w:t xml:space="preserve"> האוצר ושר התחבורה ממונים על ביצוע חוק</w:t>
      </w:r>
      <w:r>
        <w:rPr>
          <w:rStyle w:val="default"/>
          <w:rFonts w:cs="FrankRuehl"/>
          <w:rtl/>
        </w:rPr>
        <w:t xml:space="preserve"> ז</w:t>
      </w:r>
      <w:r>
        <w:rPr>
          <w:rStyle w:val="default"/>
          <w:rFonts w:cs="FrankRuehl" w:hint="cs"/>
          <w:rtl/>
        </w:rPr>
        <w:t>ה והם רשאים להתקין תקנות בכל הנוגע לביצועו.</w:t>
      </w:r>
    </w:p>
    <w:p w14:paraId="764DE9C0" w14:textId="77777777" w:rsidR="005A37C2" w:rsidRDefault="005A37C2" w:rsidP="00EE756F">
      <w:pPr>
        <w:pStyle w:val="P00"/>
        <w:spacing w:before="72"/>
        <w:ind w:left="0" w:right="1134"/>
        <w:rPr>
          <w:rStyle w:val="default"/>
          <w:rFonts w:cs="FrankRuehl"/>
          <w:rtl/>
        </w:rPr>
      </w:pPr>
      <w:bookmarkStart w:id="52" w:name="Seif16"/>
      <w:bookmarkEnd w:id="52"/>
      <w:r>
        <w:rPr>
          <w:lang w:val="he-IL"/>
        </w:rPr>
        <w:pict w14:anchorId="6B74C924">
          <v:rect id="_x0000_s2066" style="position:absolute;left:0;text-align:left;margin-left:464.5pt;margin-top:8.05pt;width:75.05pt;height:14.8pt;z-index:251650560" o:allowincell="f" filled="f" stroked="f" strokecolor="lime" strokeweight=".25pt">
            <v:textbox inset="0,0,0,0">
              <w:txbxContent>
                <w:p w14:paraId="485EA509" w14:textId="77777777" w:rsidR="00BD15E6" w:rsidRDefault="00BD15E6">
                  <w:pPr>
                    <w:spacing w:line="160" w:lineRule="exact"/>
                    <w:jc w:val="left"/>
                    <w:rPr>
                      <w:rFonts w:cs="Miriam"/>
                      <w:noProof/>
                      <w:sz w:val="18"/>
                      <w:szCs w:val="18"/>
                      <w:rtl/>
                    </w:rPr>
                  </w:pPr>
                  <w:r>
                    <w:rPr>
                      <w:rFonts w:cs="Miriam"/>
                      <w:sz w:val="18"/>
                      <w:szCs w:val="18"/>
                      <w:rtl/>
                    </w:rPr>
                    <w:t>סי</w:t>
                  </w:r>
                  <w:r>
                    <w:rPr>
                      <w:rFonts w:cs="Miriam" w:hint="cs"/>
                      <w:sz w:val="18"/>
                      <w:szCs w:val="18"/>
                      <w:rtl/>
                    </w:rPr>
                    <w:t>יג לתחולה</w:t>
                  </w:r>
                </w:p>
              </w:txbxContent>
            </v:textbox>
            <w10:anchorlock/>
          </v:rect>
        </w:pict>
      </w:r>
      <w:r>
        <w:rPr>
          <w:rStyle w:val="big-number"/>
          <w:rFonts w:cs="Miriam"/>
          <w:rtl/>
        </w:rPr>
        <w:t>17.</w:t>
      </w:r>
      <w:r>
        <w:rPr>
          <w:rStyle w:val="big-number"/>
          <w:rFonts w:cs="Miriam"/>
          <w:rtl/>
        </w:rPr>
        <w:tab/>
      </w:r>
      <w:r>
        <w:rPr>
          <w:rStyle w:val="default"/>
          <w:rFonts w:cs="FrankRuehl"/>
          <w:rtl/>
        </w:rPr>
        <w:t>הו</w:t>
      </w:r>
      <w:r>
        <w:rPr>
          <w:rStyle w:val="default"/>
          <w:rFonts w:cs="FrankRuehl" w:hint="cs"/>
          <w:rtl/>
        </w:rPr>
        <w:t>ראות סעיף 5(ג) לחוק נכסי המדינה, תשי"א</w:t>
      </w:r>
      <w:r w:rsidR="00EE756F">
        <w:rPr>
          <w:rStyle w:val="default"/>
          <w:rFonts w:cs="FrankRuehl" w:hint="cs"/>
          <w:rtl/>
        </w:rPr>
        <w:t>-</w:t>
      </w:r>
      <w:r>
        <w:rPr>
          <w:rStyle w:val="default"/>
          <w:rFonts w:cs="FrankRuehl"/>
          <w:rtl/>
        </w:rPr>
        <w:t xml:space="preserve">1951, </w:t>
      </w:r>
      <w:r>
        <w:rPr>
          <w:rStyle w:val="default"/>
          <w:rFonts w:cs="FrankRuehl" w:hint="cs"/>
          <w:rtl/>
        </w:rPr>
        <w:t>לא יחולו לענין כבישי מנהרות הכרמל.</w:t>
      </w:r>
    </w:p>
    <w:p w14:paraId="260D6389" w14:textId="77777777" w:rsidR="005A37C2" w:rsidRDefault="005A37C2">
      <w:pPr>
        <w:pStyle w:val="P00"/>
        <w:spacing w:before="72"/>
        <w:ind w:left="0" w:right="1134"/>
        <w:rPr>
          <w:rStyle w:val="default"/>
          <w:rFonts w:cs="FrankRuehl"/>
          <w:rtl/>
        </w:rPr>
      </w:pPr>
      <w:bookmarkStart w:id="53" w:name="Seif17"/>
      <w:bookmarkEnd w:id="53"/>
      <w:r>
        <w:rPr>
          <w:lang w:val="he-IL"/>
        </w:rPr>
        <w:pict w14:anchorId="7A555B37">
          <v:rect id="_x0000_s2067" style="position:absolute;left:0;text-align:left;margin-left:464.5pt;margin-top:8.05pt;width:75.05pt;height:15.45pt;z-index:251651584" o:allowincell="f" filled="f" stroked="f" strokecolor="lime" strokeweight=".25pt">
            <v:textbox inset="0,0,0,0">
              <w:txbxContent>
                <w:p w14:paraId="598A0538" w14:textId="77777777" w:rsidR="00BD15E6" w:rsidRDefault="00BD15E6">
                  <w:pPr>
                    <w:spacing w:line="160" w:lineRule="exact"/>
                    <w:jc w:val="left"/>
                    <w:rPr>
                      <w:rFonts w:cs="Miriam"/>
                      <w:noProof/>
                      <w:sz w:val="18"/>
                      <w:szCs w:val="18"/>
                      <w:rtl/>
                    </w:rPr>
                  </w:pPr>
                  <w:r>
                    <w:rPr>
                      <w:rFonts w:cs="Miriam"/>
                      <w:sz w:val="18"/>
                      <w:szCs w:val="18"/>
                      <w:rtl/>
                    </w:rPr>
                    <w:t>פר</w:t>
                  </w:r>
                  <w:r>
                    <w:rPr>
                      <w:rFonts w:cs="Miriam" w:hint="cs"/>
                      <w:sz w:val="18"/>
                      <w:szCs w:val="18"/>
                      <w:rtl/>
                    </w:rPr>
                    <w:t>סום ב</w:t>
                  </w:r>
                  <w:r>
                    <w:rPr>
                      <w:rFonts w:cs="Miriam"/>
                      <w:sz w:val="18"/>
                      <w:szCs w:val="18"/>
                      <w:rtl/>
                    </w:rPr>
                    <w:t>רש</w:t>
                  </w:r>
                  <w:r>
                    <w:rPr>
                      <w:rFonts w:cs="Miriam" w:hint="cs"/>
                      <w:sz w:val="18"/>
                      <w:szCs w:val="18"/>
                      <w:rtl/>
                    </w:rPr>
                    <w:t>ומות</w:t>
                  </w:r>
                </w:p>
              </w:txbxContent>
            </v:textbox>
            <w10:anchorlock/>
          </v:rect>
        </w:pict>
      </w:r>
      <w:r>
        <w:rPr>
          <w:rStyle w:val="big-number"/>
          <w:rFonts w:cs="Miriam"/>
          <w:rtl/>
        </w:rPr>
        <w:t>18.</w:t>
      </w:r>
      <w:r>
        <w:rPr>
          <w:rStyle w:val="big-number"/>
          <w:rFonts w:cs="Miriam"/>
          <w:rtl/>
        </w:rPr>
        <w:tab/>
      </w:r>
      <w:r>
        <w:rPr>
          <w:rStyle w:val="default"/>
          <w:rFonts w:cs="FrankRuehl"/>
          <w:rtl/>
        </w:rPr>
        <w:t>חו</w:t>
      </w:r>
      <w:r>
        <w:rPr>
          <w:rStyle w:val="default"/>
          <w:rFonts w:cs="FrankRuehl" w:hint="cs"/>
          <w:rtl/>
        </w:rPr>
        <w:t xml:space="preserve">ק זה יפורסם ברשומות תוך 30 ימים </w:t>
      </w:r>
      <w:r>
        <w:rPr>
          <w:rStyle w:val="default"/>
          <w:rFonts w:cs="FrankRuehl"/>
          <w:rtl/>
        </w:rPr>
        <w:t>מ</w:t>
      </w:r>
      <w:r>
        <w:rPr>
          <w:rStyle w:val="default"/>
          <w:rFonts w:cs="FrankRuehl" w:hint="cs"/>
          <w:rtl/>
        </w:rPr>
        <w:t>קבלתו.</w:t>
      </w:r>
    </w:p>
    <w:p w14:paraId="6AB0511D" w14:textId="77777777" w:rsidR="005A37C2" w:rsidRDefault="005A37C2">
      <w:pPr>
        <w:pStyle w:val="P00"/>
        <w:spacing w:before="72"/>
        <w:ind w:left="0" w:right="1134"/>
        <w:rPr>
          <w:rStyle w:val="default"/>
          <w:rFonts w:cs="FrankRuehl"/>
          <w:rtl/>
        </w:rPr>
      </w:pPr>
    </w:p>
    <w:p w14:paraId="0924B748" w14:textId="77777777" w:rsidR="005A37C2" w:rsidRPr="00A27BA0" w:rsidRDefault="005A37C2" w:rsidP="00A27BA0">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sz w:val="26"/>
          <w:szCs w:val="26"/>
          <w:rtl/>
        </w:rPr>
      </w:pPr>
      <w:r w:rsidRPr="00A27BA0">
        <w:rPr>
          <w:rFonts w:cs="FrankRuehl"/>
          <w:sz w:val="26"/>
          <w:szCs w:val="26"/>
          <w:rtl/>
        </w:rPr>
        <w:tab/>
      </w:r>
      <w:r w:rsidRPr="00A27BA0">
        <w:rPr>
          <w:rFonts w:cs="FrankRuehl"/>
          <w:sz w:val="26"/>
          <w:szCs w:val="26"/>
          <w:rtl/>
        </w:rPr>
        <w:tab/>
        <w:t>י</w:t>
      </w:r>
      <w:r w:rsidRPr="00A27BA0">
        <w:rPr>
          <w:rFonts w:cs="FrankRuehl" w:hint="cs"/>
          <w:sz w:val="26"/>
          <w:szCs w:val="26"/>
          <w:rtl/>
        </w:rPr>
        <w:t>שראל קיסר</w:t>
      </w:r>
      <w:r w:rsidRPr="00A27BA0">
        <w:rPr>
          <w:rFonts w:cs="FrankRuehl"/>
          <w:sz w:val="26"/>
          <w:szCs w:val="26"/>
          <w:rtl/>
        </w:rPr>
        <w:tab/>
      </w:r>
      <w:r w:rsidRPr="00A27BA0">
        <w:rPr>
          <w:rFonts w:cs="FrankRuehl"/>
          <w:sz w:val="26"/>
          <w:szCs w:val="26"/>
          <w:rtl/>
        </w:rPr>
        <w:tab/>
        <w:t>א</w:t>
      </w:r>
      <w:r w:rsidRPr="00A27BA0">
        <w:rPr>
          <w:rFonts w:cs="FrankRuehl" w:hint="cs"/>
          <w:sz w:val="26"/>
          <w:szCs w:val="26"/>
          <w:rtl/>
        </w:rPr>
        <w:t>ברהם (בייגה) שוחט</w:t>
      </w:r>
    </w:p>
    <w:p w14:paraId="6097EE4A" w14:textId="77777777" w:rsidR="005A37C2" w:rsidRDefault="005A37C2">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r>
      <w:r>
        <w:rPr>
          <w:rFonts w:cs="FrankRuehl"/>
          <w:sz w:val="22"/>
          <w:rtl/>
        </w:rPr>
        <w:tab/>
        <w:t>ש</w:t>
      </w:r>
      <w:r>
        <w:rPr>
          <w:rFonts w:cs="FrankRuehl" w:hint="cs"/>
          <w:sz w:val="22"/>
          <w:rtl/>
        </w:rPr>
        <w:t>ר התחבורה</w:t>
      </w:r>
      <w:r>
        <w:rPr>
          <w:rFonts w:cs="FrankRuehl"/>
          <w:sz w:val="22"/>
          <w:rtl/>
        </w:rPr>
        <w:tab/>
      </w:r>
      <w:r>
        <w:rPr>
          <w:rFonts w:cs="FrankRuehl"/>
          <w:sz w:val="22"/>
          <w:rtl/>
        </w:rPr>
        <w:tab/>
        <w:t>ש</w:t>
      </w:r>
      <w:r>
        <w:rPr>
          <w:rFonts w:cs="FrankRuehl" w:hint="cs"/>
          <w:sz w:val="22"/>
          <w:rtl/>
        </w:rPr>
        <w:t>ר האוצר</w:t>
      </w:r>
    </w:p>
    <w:p w14:paraId="3F9D825F" w14:textId="77777777" w:rsidR="005A37C2" w:rsidRPr="00A27BA0" w:rsidRDefault="005A37C2" w:rsidP="00A27BA0">
      <w:pPr>
        <w:pStyle w:val="sig-1"/>
        <w:widowControl/>
        <w:spacing w:before="72"/>
        <w:ind w:left="0" w:right="1134"/>
        <w:rPr>
          <w:rFonts w:cs="FrankRuehl"/>
          <w:sz w:val="26"/>
          <w:szCs w:val="26"/>
          <w:rtl/>
        </w:rPr>
      </w:pPr>
      <w:r w:rsidRPr="00A27BA0">
        <w:rPr>
          <w:rFonts w:cs="FrankRuehl"/>
          <w:sz w:val="26"/>
          <w:szCs w:val="26"/>
          <w:rtl/>
        </w:rPr>
        <w:tab/>
        <w:t>ע</w:t>
      </w:r>
      <w:r w:rsidRPr="00A27BA0">
        <w:rPr>
          <w:rFonts w:cs="FrankRuehl" w:hint="cs"/>
          <w:sz w:val="26"/>
          <w:szCs w:val="26"/>
          <w:rtl/>
        </w:rPr>
        <w:t>זר ויצמן</w:t>
      </w:r>
      <w:r w:rsidRPr="00A27BA0">
        <w:rPr>
          <w:rFonts w:cs="FrankRuehl"/>
          <w:sz w:val="26"/>
          <w:szCs w:val="26"/>
          <w:rtl/>
        </w:rPr>
        <w:tab/>
        <w:t>י</w:t>
      </w:r>
      <w:r w:rsidRPr="00A27BA0">
        <w:rPr>
          <w:rFonts w:cs="FrankRuehl" w:hint="cs"/>
          <w:sz w:val="26"/>
          <w:szCs w:val="26"/>
          <w:rtl/>
        </w:rPr>
        <w:t xml:space="preserve">צחק </w:t>
      </w:r>
      <w:r w:rsidRPr="00A27BA0">
        <w:rPr>
          <w:rFonts w:cs="FrankRuehl"/>
          <w:sz w:val="26"/>
          <w:szCs w:val="26"/>
          <w:rtl/>
        </w:rPr>
        <w:t>רב</w:t>
      </w:r>
      <w:r w:rsidRPr="00A27BA0">
        <w:rPr>
          <w:rFonts w:cs="FrankRuehl" w:hint="cs"/>
          <w:sz w:val="26"/>
          <w:szCs w:val="26"/>
          <w:rtl/>
        </w:rPr>
        <w:t>ין</w:t>
      </w:r>
      <w:r w:rsidRPr="00A27BA0">
        <w:rPr>
          <w:rFonts w:cs="FrankRuehl"/>
          <w:sz w:val="26"/>
          <w:szCs w:val="26"/>
          <w:rtl/>
        </w:rPr>
        <w:tab/>
        <w:t>ש</w:t>
      </w:r>
      <w:r w:rsidRPr="00A27BA0">
        <w:rPr>
          <w:rFonts w:cs="FrankRuehl" w:hint="cs"/>
          <w:sz w:val="26"/>
          <w:szCs w:val="26"/>
          <w:rtl/>
        </w:rPr>
        <w:t>בח וייס</w:t>
      </w:r>
    </w:p>
    <w:p w14:paraId="189F4929" w14:textId="77777777" w:rsidR="005A37C2" w:rsidRDefault="005A37C2">
      <w:pPr>
        <w:pStyle w:val="sig-1"/>
        <w:widowControl/>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t>ר</w:t>
      </w:r>
      <w:r>
        <w:rPr>
          <w:rFonts w:cs="FrankRuehl" w:hint="cs"/>
          <w:sz w:val="22"/>
          <w:rtl/>
        </w:rPr>
        <w:t>אש הממשלה</w:t>
      </w:r>
      <w:r>
        <w:rPr>
          <w:rFonts w:cs="FrankRuehl"/>
          <w:sz w:val="22"/>
          <w:rtl/>
        </w:rPr>
        <w:tab/>
        <w:t>י</w:t>
      </w:r>
      <w:r>
        <w:rPr>
          <w:rFonts w:cs="FrankRuehl" w:hint="cs"/>
          <w:sz w:val="22"/>
          <w:rtl/>
        </w:rPr>
        <w:t>ושב ראש הכנסת</w:t>
      </w:r>
    </w:p>
    <w:p w14:paraId="31C66AC9" w14:textId="77777777" w:rsidR="005A37C2" w:rsidRPr="00A27BA0" w:rsidRDefault="005A37C2" w:rsidP="00A27BA0">
      <w:pPr>
        <w:pStyle w:val="P00"/>
        <w:spacing w:before="72"/>
        <w:ind w:left="0" w:right="1134"/>
        <w:rPr>
          <w:rStyle w:val="default"/>
          <w:rFonts w:cs="FrankRuehl"/>
          <w:rtl/>
        </w:rPr>
      </w:pPr>
    </w:p>
    <w:p w14:paraId="23FB6009" w14:textId="77777777" w:rsidR="005A37C2" w:rsidRPr="00A27BA0" w:rsidRDefault="005A37C2" w:rsidP="00A27BA0">
      <w:pPr>
        <w:pStyle w:val="P00"/>
        <w:spacing w:before="72"/>
        <w:ind w:left="0" w:right="1134"/>
        <w:rPr>
          <w:rStyle w:val="default"/>
          <w:rFonts w:cs="FrankRuehl"/>
          <w:rtl/>
        </w:rPr>
      </w:pPr>
    </w:p>
    <w:p w14:paraId="7DA009E4" w14:textId="77777777" w:rsidR="005A37C2" w:rsidRPr="00A27BA0" w:rsidRDefault="005A37C2" w:rsidP="00A27BA0">
      <w:pPr>
        <w:pStyle w:val="P00"/>
        <w:spacing w:before="72"/>
        <w:ind w:left="0" w:right="1134"/>
        <w:rPr>
          <w:rStyle w:val="default"/>
          <w:rFonts w:cs="FrankRuehl"/>
          <w:rtl/>
        </w:rPr>
      </w:pPr>
      <w:bookmarkStart w:id="54" w:name="LawPartEnd"/>
    </w:p>
    <w:bookmarkEnd w:id="54"/>
    <w:p w14:paraId="7FA85ABF" w14:textId="77777777" w:rsidR="00776078" w:rsidRDefault="00776078" w:rsidP="00A27BA0">
      <w:pPr>
        <w:pStyle w:val="P00"/>
        <w:spacing w:before="72"/>
        <w:ind w:left="0" w:right="1134"/>
        <w:rPr>
          <w:rStyle w:val="default"/>
          <w:rFonts w:cs="FrankRuehl"/>
          <w:rtl/>
        </w:rPr>
      </w:pPr>
    </w:p>
    <w:p w14:paraId="78AE5961" w14:textId="77777777" w:rsidR="00197011" w:rsidRDefault="00197011" w:rsidP="00197011">
      <w:pPr>
        <w:pStyle w:val="P00"/>
        <w:spacing w:before="72"/>
        <w:ind w:left="0" w:right="1134"/>
        <w:jc w:val="center"/>
        <w:rPr>
          <w:rStyle w:val="default"/>
          <w:rFonts w:cs="David"/>
          <w:color w:val="0000FF"/>
          <w:szCs w:val="24"/>
          <w:u w:val="single"/>
          <w:rtl/>
        </w:rPr>
      </w:pPr>
      <w:hyperlink r:id="rId68" w:history="1">
        <w:r>
          <w:rPr>
            <w:rStyle w:val="default"/>
            <w:rFonts w:cs="David"/>
            <w:color w:val="0000FF"/>
            <w:szCs w:val="24"/>
            <w:u w:val="single"/>
            <w:rtl/>
          </w:rPr>
          <w:t>הודעה למנויים על עריכה ושינויים במסמכי פסיקה, חקיקה ועוד באתר נבו - הקש כאן</w:t>
        </w:r>
      </w:hyperlink>
    </w:p>
    <w:p w14:paraId="53A7D227" w14:textId="77777777" w:rsidR="00DC5997" w:rsidRDefault="00DC5997" w:rsidP="00197011">
      <w:pPr>
        <w:pStyle w:val="P00"/>
        <w:spacing w:before="72"/>
        <w:ind w:left="0" w:right="1134"/>
        <w:jc w:val="center"/>
        <w:rPr>
          <w:rStyle w:val="default"/>
          <w:rFonts w:cs="David"/>
          <w:color w:val="0000FF"/>
          <w:szCs w:val="24"/>
          <w:u w:val="single"/>
          <w:rtl/>
        </w:rPr>
      </w:pPr>
    </w:p>
    <w:sectPr w:rsidR="00DC5997">
      <w:headerReference w:type="even" r:id="rId69"/>
      <w:headerReference w:type="default" r:id="rId70"/>
      <w:footerReference w:type="even" r:id="rId71"/>
      <w:footerReference w:type="default" r:id="rId7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FB069" w14:textId="77777777" w:rsidR="00855DE3" w:rsidRDefault="00855DE3">
      <w:r>
        <w:separator/>
      </w:r>
    </w:p>
  </w:endnote>
  <w:endnote w:type="continuationSeparator" w:id="0">
    <w:p w14:paraId="39FF1AFC" w14:textId="77777777" w:rsidR="00855DE3" w:rsidRDefault="00855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38B68" w14:textId="77777777" w:rsidR="00BD15E6" w:rsidRDefault="00BD15E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5E7C4BC" w14:textId="77777777" w:rsidR="00BD15E6" w:rsidRDefault="00BD15E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77343BA" w14:textId="77777777" w:rsidR="00BD15E6" w:rsidRDefault="00BD15E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97011">
      <w:rPr>
        <w:rFonts w:cs="TopType Jerushalmi"/>
        <w:noProof/>
        <w:color w:val="000000"/>
        <w:sz w:val="14"/>
        <w:szCs w:val="14"/>
      </w:rPr>
      <w:t>Z:\000-law\yael\2015\2015-04-27\186_002.doc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AFB5C" w14:textId="77777777" w:rsidR="00BD15E6" w:rsidRDefault="00BD15E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423EA">
      <w:rPr>
        <w:rFonts w:hAnsi="FrankRuehl" w:cs="FrankRuehl"/>
        <w:noProof/>
        <w:sz w:val="24"/>
        <w:szCs w:val="24"/>
        <w:rtl/>
      </w:rPr>
      <w:t>8</w:t>
    </w:r>
    <w:r>
      <w:rPr>
        <w:rFonts w:hAnsi="FrankRuehl" w:cs="FrankRuehl"/>
        <w:sz w:val="24"/>
        <w:szCs w:val="24"/>
        <w:rtl/>
      </w:rPr>
      <w:fldChar w:fldCharType="end"/>
    </w:r>
  </w:p>
  <w:p w14:paraId="25D9D03D" w14:textId="77777777" w:rsidR="00BD15E6" w:rsidRDefault="00BD15E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0168981" w14:textId="77777777" w:rsidR="00BD15E6" w:rsidRDefault="00BD15E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97011">
      <w:rPr>
        <w:rFonts w:cs="TopType Jerushalmi"/>
        <w:noProof/>
        <w:color w:val="000000"/>
        <w:sz w:val="14"/>
        <w:szCs w:val="14"/>
      </w:rPr>
      <w:t>Z:\000-law\yael\2015\2015-04-27\186_002.doc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957F9" w14:textId="77777777" w:rsidR="00855DE3" w:rsidRDefault="00855DE3" w:rsidP="00A27BA0">
      <w:pPr>
        <w:spacing w:before="60" w:line="240" w:lineRule="auto"/>
        <w:ind w:right="1134"/>
      </w:pPr>
      <w:r>
        <w:separator/>
      </w:r>
    </w:p>
  </w:footnote>
  <w:footnote w:type="continuationSeparator" w:id="0">
    <w:p w14:paraId="33DD49E7" w14:textId="77777777" w:rsidR="00855DE3" w:rsidRDefault="00855DE3">
      <w:r>
        <w:continuationSeparator/>
      </w:r>
    </w:p>
  </w:footnote>
  <w:footnote w:id="1">
    <w:p w14:paraId="29AB3583" w14:textId="77777777" w:rsidR="00BD15E6" w:rsidRDefault="00BD15E6" w:rsidP="00A27B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A27BA0">
        <w:rPr>
          <w:rFonts w:cs="FrankRuehl"/>
          <w:rtl/>
        </w:rPr>
        <w:t xml:space="preserve">* </w:t>
      </w:r>
      <w:r>
        <w:rPr>
          <w:rFonts w:cs="FrankRuehl"/>
          <w:rtl/>
        </w:rPr>
        <w:t>פו</w:t>
      </w:r>
      <w:r>
        <w:rPr>
          <w:rFonts w:cs="FrankRuehl" w:hint="cs"/>
          <w:rtl/>
        </w:rPr>
        <w:t xml:space="preserve">רסם </w:t>
      </w:r>
      <w:hyperlink r:id="rId1" w:history="1">
        <w:r w:rsidRPr="00A15768">
          <w:rPr>
            <w:rStyle w:val="Hyperlink"/>
            <w:rFonts w:cs="FrankRuehl" w:hint="cs"/>
            <w:rtl/>
          </w:rPr>
          <w:t>ס"ח תשנ"ה מס' 1545</w:t>
        </w:r>
      </w:hyperlink>
      <w:r>
        <w:rPr>
          <w:rFonts w:cs="FrankRuehl" w:hint="cs"/>
          <w:rtl/>
        </w:rPr>
        <w:t xml:space="preserve"> מיום 24.8.1995 עמ' 493 (</w:t>
      </w:r>
      <w:hyperlink r:id="rId2" w:history="1">
        <w:r>
          <w:rPr>
            <w:rStyle w:val="Hyperlink"/>
            <w:rFonts w:cs="FrankRuehl" w:hint="cs"/>
            <w:rtl/>
          </w:rPr>
          <w:t>ה"ח</w:t>
        </w:r>
        <w:r w:rsidRPr="00A15768">
          <w:rPr>
            <w:rStyle w:val="Hyperlink"/>
            <w:rFonts w:cs="FrankRuehl" w:hint="cs"/>
            <w:rtl/>
          </w:rPr>
          <w:t xml:space="preserve"> תשנ"ה מס' 2396</w:t>
        </w:r>
      </w:hyperlink>
      <w:r>
        <w:rPr>
          <w:rFonts w:cs="FrankRuehl" w:hint="cs"/>
          <w:rtl/>
        </w:rPr>
        <w:t xml:space="preserve"> עמ' 447).</w:t>
      </w:r>
    </w:p>
    <w:p w14:paraId="2830A26E" w14:textId="77777777" w:rsidR="0034578C" w:rsidRDefault="00BD15E6" w:rsidP="0034578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8D22FD">
        <w:rPr>
          <w:rFonts w:cs="FrankRuehl" w:hint="cs"/>
          <w:rtl/>
        </w:rPr>
        <w:t xml:space="preserve">תוקן </w:t>
      </w:r>
      <w:hyperlink r:id="rId3" w:history="1">
        <w:r w:rsidRPr="0034578C">
          <w:rPr>
            <w:rStyle w:val="Hyperlink"/>
            <w:rFonts w:cs="FrankRuehl" w:hint="cs"/>
            <w:rtl/>
          </w:rPr>
          <w:t>ס"ח תשס"ט מס' 2203</w:t>
        </w:r>
      </w:hyperlink>
      <w:r w:rsidRPr="008D22FD">
        <w:rPr>
          <w:rFonts w:cs="FrankRuehl" w:hint="cs"/>
          <w:rtl/>
        </w:rPr>
        <w:t xml:space="preserve"> מיום 23.7.2009 עמ' 19</w:t>
      </w:r>
      <w:r>
        <w:rPr>
          <w:rFonts w:cs="FrankRuehl" w:hint="cs"/>
          <w:rtl/>
        </w:rPr>
        <w:t>9</w:t>
      </w:r>
      <w:r w:rsidRPr="008D22FD">
        <w:rPr>
          <w:rFonts w:cs="FrankRuehl" w:hint="cs"/>
          <w:rtl/>
        </w:rPr>
        <w:t xml:space="preserve"> (</w:t>
      </w:r>
      <w:hyperlink r:id="rId4" w:history="1">
        <w:r w:rsidRPr="008D22FD">
          <w:rPr>
            <w:rStyle w:val="Hyperlink"/>
            <w:rFonts w:cs="FrankRuehl" w:hint="cs"/>
            <w:rtl/>
          </w:rPr>
          <w:t>ה"ח הממשלה תשס"ט מס' 436</w:t>
        </w:r>
      </w:hyperlink>
      <w:r w:rsidRPr="008D22FD">
        <w:rPr>
          <w:rFonts w:cs="FrankRuehl" w:hint="cs"/>
          <w:rtl/>
        </w:rPr>
        <w:t xml:space="preserve"> עמ' 348) </w:t>
      </w:r>
      <w:r w:rsidRPr="008D22FD">
        <w:rPr>
          <w:rFonts w:cs="FrankRuehl"/>
          <w:rtl/>
        </w:rPr>
        <w:t>–</w:t>
      </w:r>
      <w:r w:rsidRPr="008D22FD">
        <w:rPr>
          <w:rFonts w:cs="FrankRuehl" w:hint="cs"/>
          <w:rtl/>
        </w:rPr>
        <w:t xml:space="preserve"> תיקון מס' </w:t>
      </w:r>
      <w:r>
        <w:rPr>
          <w:rFonts w:cs="FrankRuehl" w:hint="cs"/>
          <w:rtl/>
        </w:rPr>
        <w:t>1</w:t>
      </w:r>
      <w:r w:rsidRPr="008D22FD">
        <w:rPr>
          <w:rFonts w:cs="FrankRuehl" w:hint="cs"/>
          <w:rtl/>
        </w:rPr>
        <w:t xml:space="preserve"> בסעיף 5</w:t>
      </w:r>
      <w:r>
        <w:rPr>
          <w:rFonts w:cs="FrankRuehl" w:hint="cs"/>
          <w:rtl/>
        </w:rPr>
        <w:t>6</w:t>
      </w:r>
      <w:r w:rsidRPr="008D22FD">
        <w:rPr>
          <w:rFonts w:cs="FrankRuehl" w:hint="cs"/>
          <w:rtl/>
        </w:rPr>
        <w:t xml:space="preserve"> לחוק ההתייעלות הכלכלית (תיקוני חקיקה ליישום התכנית הכלכלית לשנים 2009 ו-2010), תשס"ט-2009; תחילתו ביום 15.7.2009.</w:t>
      </w:r>
    </w:p>
    <w:p w14:paraId="6CD42682" w14:textId="77777777" w:rsidR="00E65885" w:rsidRPr="008552DE" w:rsidRDefault="00E65885" w:rsidP="00E65885">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Pr>
      </w:pPr>
      <w:hyperlink r:id="rId5" w:history="1">
        <w:r w:rsidR="000E7556" w:rsidRPr="00E65885">
          <w:rPr>
            <w:rStyle w:val="Hyperlink"/>
            <w:rFonts w:ascii="FrankRuehl" w:hAnsi="FrankRuehl" w:cs="FrankRuehl"/>
            <w:rtl/>
          </w:rPr>
          <w:t>ס"ח תשע"ט מס' 2778</w:t>
        </w:r>
      </w:hyperlink>
      <w:r w:rsidR="000E7556" w:rsidRPr="000E7556">
        <w:rPr>
          <w:rFonts w:ascii="FrankRuehl" w:hAnsi="FrankRuehl" w:cs="FrankRuehl"/>
          <w:rtl/>
        </w:rPr>
        <w:t xml:space="preserve"> מיום 9.1.2019 עמ' 224 (</w:t>
      </w:r>
      <w:hyperlink r:id="rId6" w:history="1">
        <w:r w:rsidR="000E7556" w:rsidRPr="000E7556">
          <w:rPr>
            <w:rStyle w:val="Hyperlink"/>
            <w:rFonts w:ascii="FrankRuehl" w:hAnsi="FrankRuehl" w:cs="FrankRuehl"/>
            <w:rtl/>
          </w:rPr>
          <w:t>ה"ח הממשלה תשע"ח מס' 1246</w:t>
        </w:r>
      </w:hyperlink>
      <w:r w:rsidR="000E7556" w:rsidRPr="000E7556">
        <w:rPr>
          <w:rFonts w:ascii="FrankRuehl" w:hAnsi="FrankRuehl" w:cs="FrankRuehl"/>
          <w:rtl/>
        </w:rPr>
        <w:t xml:space="preserve"> עמ' 1154) – תיקון מס' 2 בסעיף </w:t>
      </w:r>
      <w:r w:rsidR="000E7556" w:rsidRPr="008552DE">
        <w:rPr>
          <w:rFonts w:ascii="FrankRuehl" w:hAnsi="FrankRuehl" w:cs="FrankRuehl"/>
          <w:rtl/>
        </w:rPr>
        <w:t xml:space="preserve">66 לחוק שירותי תשלום, תשע"ט-2019; </w:t>
      </w:r>
      <w:r w:rsidR="008552DE" w:rsidRPr="008552DE">
        <w:rPr>
          <w:rFonts w:ascii="FrankRuehl" w:hAnsi="FrankRuehl" w:cs="FrankRuehl"/>
          <w:rtl/>
        </w:rPr>
        <w:t xml:space="preserve">תחילתו ביום 14.10.2020. </w:t>
      </w:r>
      <w:r w:rsidR="008552DE" w:rsidRPr="008552DE">
        <w:rPr>
          <w:rFonts w:ascii="FrankRuehl" w:hAnsi="FrankRuehl" w:cs="FrankRuehl"/>
          <w:rtl/>
          <w:lang w:eastAsia="en-US"/>
        </w:rPr>
        <w:t xml:space="preserve">תוקן </w:t>
      </w:r>
      <w:hyperlink r:id="rId7" w:history="1">
        <w:r w:rsidR="008552DE" w:rsidRPr="008552DE">
          <w:rPr>
            <w:rStyle w:val="Hyperlink"/>
            <w:rFonts w:ascii="FrankRuehl" w:hAnsi="FrankRuehl" w:cs="FrankRuehl"/>
            <w:rtl/>
            <w:lang w:eastAsia="en-US"/>
          </w:rPr>
          <w:t>ס"ח תש"ף מס' 2790</w:t>
        </w:r>
      </w:hyperlink>
      <w:r w:rsidR="008552DE" w:rsidRPr="008552DE">
        <w:rPr>
          <w:rFonts w:ascii="FrankRuehl" w:hAnsi="FrankRuehl" w:cs="FrankRuehl"/>
          <w:rtl/>
          <w:lang w:eastAsia="en-US"/>
        </w:rPr>
        <w:t xml:space="preserve"> מיום 18.2.2020 עמ' 14 (</w:t>
      </w:r>
      <w:hyperlink r:id="rId8" w:history="1">
        <w:r w:rsidR="008552DE" w:rsidRPr="008552DE">
          <w:rPr>
            <w:rStyle w:val="Hyperlink"/>
            <w:rFonts w:ascii="FrankRuehl" w:hAnsi="FrankRuehl" w:cs="FrankRuehl"/>
            <w:rtl/>
            <w:lang w:eastAsia="en-US"/>
          </w:rPr>
          <w:t>ה"ח הממשלה תש"ף מס' 1291</w:t>
        </w:r>
      </w:hyperlink>
      <w:r w:rsidR="008552DE" w:rsidRPr="008552DE">
        <w:rPr>
          <w:rFonts w:ascii="FrankRuehl" w:hAnsi="FrankRuehl" w:cs="FrankRuehl"/>
          <w:rtl/>
          <w:lang w:eastAsia="en-US"/>
        </w:rPr>
        <w:t xml:space="preserve"> עמ' 2) – תיקון מס' </w:t>
      </w:r>
      <w:r w:rsidR="008552DE">
        <w:rPr>
          <w:rFonts w:ascii="FrankRuehl" w:hAnsi="FrankRuehl" w:cs="FrankRuehl" w:hint="cs"/>
          <w:rtl/>
          <w:lang w:eastAsia="en-US"/>
        </w:rPr>
        <w:t>2</w:t>
      </w:r>
      <w:r w:rsidR="008552DE" w:rsidRPr="008552DE">
        <w:rPr>
          <w:rFonts w:ascii="FrankRuehl" w:hAnsi="FrankRuehl" w:cs="FrankRuehl"/>
          <w:rtl/>
          <w:lang w:eastAsia="en-US"/>
        </w:rPr>
        <w:t xml:space="preserve"> (תיקון) תש"ף-2020 בחוק שירותי תשלום (תיקון), תש"ף-2020; תחילתו ביום 9.1.2020</w:t>
      </w:r>
      <w:r w:rsidR="008552DE" w:rsidRPr="008552DE">
        <w:rPr>
          <w:rFonts w:ascii="FrankRuehl" w:hAnsi="FrankRuehl" w:cs="FrankRuehl"/>
          <w:rtl/>
        </w:rPr>
        <w:t>.</w:t>
      </w:r>
    </w:p>
  </w:footnote>
  <w:footnote w:id="2">
    <w:p w14:paraId="21D62D2F" w14:textId="77777777" w:rsidR="00D75C67" w:rsidRDefault="00D75C67" w:rsidP="004907A1">
      <w:pPr>
        <w:pStyle w:val="a5"/>
        <w:spacing w:before="72" w:line="240" w:lineRule="auto"/>
        <w:ind w:right="1134"/>
        <w:rPr>
          <w:rFonts w:hint="cs"/>
        </w:rPr>
      </w:pPr>
      <w:r>
        <w:rPr>
          <w:rStyle w:val="a6"/>
        </w:rPr>
        <w:footnoteRef/>
      </w:r>
      <w:r w:rsidRPr="00D75C67">
        <w:rPr>
          <w:rFonts w:cs="FrankRuehl"/>
          <w:sz w:val="22"/>
          <w:szCs w:val="22"/>
          <w:rtl/>
        </w:rPr>
        <w:t xml:space="preserve"> </w:t>
      </w:r>
      <w:r w:rsidRPr="00D75C67">
        <w:rPr>
          <w:rFonts w:cs="FrankRuehl" w:hint="cs"/>
          <w:sz w:val="22"/>
          <w:szCs w:val="22"/>
          <w:rtl/>
        </w:rPr>
        <w:t xml:space="preserve">ר' </w:t>
      </w:r>
      <w:hyperlink r:id="rId9" w:history="1">
        <w:r w:rsidRPr="00D75C67">
          <w:rPr>
            <w:rStyle w:val="Hyperlink"/>
            <w:rFonts w:cs="FrankRuehl" w:hint="cs"/>
            <w:sz w:val="22"/>
            <w:szCs w:val="22"/>
            <w:rtl/>
          </w:rPr>
          <w:t>י"פ תש</w:t>
        </w:r>
        <w:r w:rsidR="00D03AE1">
          <w:rPr>
            <w:rStyle w:val="Hyperlink"/>
            <w:rFonts w:cs="FrankRuehl" w:hint="cs"/>
            <w:sz w:val="22"/>
            <w:szCs w:val="22"/>
            <w:rtl/>
          </w:rPr>
          <w:t>פ"</w:t>
        </w:r>
        <w:r w:rsidR="00DA0583">
          <w:rPr>
            <w:rStyle w:val="Hyperlink"/>
            <w:rFonts w:cs="FrankRuehl" w:hint="cs"/>
            <w:sz w:val="22"/>
            <w:szCs w:val="22"/>
            <w:rtl/>
          </w:rPr>
          <w:t>ג</w:t>
        </w:r>
        <w:r w:rsidRPr="00D75C67">
          <w:rPr>
            <w:rStyle w:val="Hyperlink"/>
            <w:rFonts w:cs="FrankRuehl" w:hint="cs"/>
            <w:sz w:val="22"/>
            <w:szCs w:val="22"/>
            <w:rtl/>
          </w:rPr>
          <w:t xml:space="preserve"> מס' </w:t>
        </w:r>
        <w:r w:rsidR="003462C3">
          <w:rPr>
            <w:rStyle w:val="Hyperlink"/>
            <w:rFonts w:cs="FrankRuehl" w:hint="cs"/>
            <w:sz w:val="22"/>
            <w:szCs w:val="22"/>
            <w:rtl/>
          </w:rPr>
          <w:t>1</w:t>
        </w:r>
        <w:r w:rsidR="00DA0583">
          <w:rPr>
            <w:rStyle w:val="Hyperlink"/>
            <w:rFonts w:cs="FrankRuehl" w:hint="cs"/>
            <w:sz w:val="22"/>
            <w:szCs w:val="22"/>
            <w:rtl/>
          </w:rPr>
          <w:t>1</w:t>
        </w:r>
        <w:r w:rsidR="00815A34">
          <w:rPr>
            <w:rStyle w:val="Hyperlink"/>
            <w:rFonts w:cs="FrankRuehl" w:hint="cs"/>
            <w:sz w:val="22"/>
            <w:szCs w:val="22"/>
            <w:rtl/>
          </w:rPr>
          <w:t>25</w:t>
        </w:r>
        <w:r w:rsidR="003462C3">
          <w:rPr>
            <w:rStyle w:val="Hyperlink"/>
            <w:rFonts w:cs="FrankRuehl" w:hint="cs"/>
            <w:sz w:val="22"/>
            <w:szCs w:val="22"/>
            <w:rtl/>
          </w:rPr>
          <w:t>0</w:t>
        </w:r>
      </w:hyperlink>
      <w:r w:rsidRPr="00D75C67">
        <w:rPr>
          <w:rFonts w:cs="FrankRuehl" w:hint="cs"/>
          <w:sz w:val="22"/>
          <w:szCs w:val="22"/>
          <w:rtl/>
        </w:rPr>
        <w:t xml:space="preserve"> מיום </w:t>
      </w:r>
      <w:r w:rsidR="00815A34">
        <w:rPr>
          <w:rFonts w:cs="FrankRuehl" w:hint="cs"/>
          <w:sz w:val="22"/>
          <w:szCs w:val="22"/>
          <w:rtl/>
        </w:rPr>
        <w:t>30.3.2023</w:t>
      </w:r>
      <w:r w:rsidRPr="00D75C67">
        <w:rPr>
          <w:rFonts w:cs="FrankRuehl" w:hint="cs"/>
          <w:sz w:val="22"/>
          <w:szCs w:val="22"/>
          <w:rtl/>
        </w:rPr>
        <w:t xml:space="preserve"> עמ' </w:t>
      </w:r>
      <w:r w:rsidR="00815A34">
        <w:rPr>
          <w:rFonts w:cs="FrankRuehl" w:hint="cs"/>
          <w:sz w:val="22"/>
          <w:szCs w:val="22"/>
          <w:rtl/>
        </w:rPr>
        <w:t>5273</w:t>
      </w:r>
      <w:r w:rsidR="00B86431">
        <w:rPr>
          <w:rFonts w:cs="FrankRuehl" w:hint="cs"/>
          <w:sz w:val="22"/>
          <w:szCs w:val="22"/>
          <w:rtl/>
        </w:rPr>
        <w:t xml:space="preserve"> לסכומי אגרה מיום </w:t>
      </w:r>
      <w:r w:rsidR="005163D5">
        <w:rPr>
          <w:rFonts w:cs="FrankRuehl" w:hint="cs"/>
          <w:sz w:val="22"/>
          <w:szCs w:val="22"/>
          <w:rtl/>
        </w:rPr>
        <w:t>1.</w:t>
      </w:r>
      <w:r w:rsidR="00815A34">
        <w:rPr>
          <w:rFonts w:cs="FrankRuehl" w:hint="cs"/>
          <w:sz w:val="22"/>
          <w:szCs w:val="22"/>
          <w:rtl/>
        </w:rPr>
        <w:t>4</w:t>
      </w:r>
      <w:r w:rsidR="00B07876">
        <w:rPr>
          <w:rFonts w:cs="FrankRuehl" w:hint="cs"/>
          <w:sz w:val="22"/>
          <w:szCs w:val="22"/>
          <w:rtl/>
        </w:rPr>
        <w:t>.202</w:t>
      </w:r>
      <w:r w:rsidR="00DA0583">
        <w:rPr>
          <w:rFonts w:cs="FrankRuehl" w:hint="cs"/>
          <w:sz w:val="22"/>
          <w:szCs w:val="22"/>
          <w:rtl/>
        </w:rPr>
        <w:t>3</w:t>
      </w:r>
      <w:r w:rsidR="00124F91">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BE6CB" w14:textId="77777777" w:rsidR="00BD15E6" w:rsidRDefault="00BD15E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כבישי אגרה (מנהרות הכרמל), תשנ"ה–1995</w:t>
    </w:r>
  </w:p>
  <w:p w14:paraId="4911D6E2" w14:textId="77777777" w:rsidR="00BD15E6" w:rsidRDefault="00BD15E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C6D6D79" w14:textId="77777777" w:rsidR="00BD15E6" w:rsidRDefault="00BD15E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35674" w14:textId="77777777" w:rsidR="00BD15E6" w:rsidRDefault="00BD15E6" w:rsidP="00A27BA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כבישי אגרה (מנהרות הכרמל), תשנ"ה</w:t>
    </w:r>
    <w:r>
      <w:rPr>
        <w:rFonts w:hAnsi="FrankRuehl" w:cs="FrankRuehl" w:hint="cs"/>
        <w:color w:val="000000"/>
        <w:sz w:val="28"/>
        <w:szCs w:val="28"/>
        <w:rtl/>
      </w:rPr>
      <w:t>-</w:t>
    </w:r>
    <w:r>
      <w:rPr>
        <w:rFonts w:hAnsi="FrankRuehl" w:cs="FrankRuehl"/>
        <w:color w:val="000000"/>
        <w:sz w:val="28"/>
        <w:szCs w:val="28"/>
        <w:rtl/>
      </w:rPr>
      <w:t>1995</w:t>
    </w:r>
  </w:p>
  <w:p w14:paraId="65686A65" w14:textId="77777777" w:rsidR="00BD15E6" w:rsidRDefault="00BD15E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1C67EC1" w14:textId="77777777" w:rsidR="00BD15E6" w:rsidRDefault="00BD15E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15768"/>
    <w:rsid w:val="00006D9B"/>
    <w:rsid w:val="0002109E"/>
    <w:rsid w:val="0004574B"/>
    <w:rsid w:val="000776F7"/>
    <w:rsid w:val="000A0615"/>
    <w:rsid w:val="000A5FD1"/>
    <w:rsid w:val="000C5699"/>
    <w:rsid w:val="000E7556"/>
    <w:rsid w:val="00124F91"/>
    <w:rsid w:val="00197011"/>
    <w:rsid w:val="001A0582"/>
    <w:rsid w:val="001C5911"/>
    <w:rsid w:val="001D0397"/>
    <w:rsid w:val="001D128A"/>
    <w:rsid w:val="001F23DA"/>
    <w:rsid w:val="00220211"/>
    <w:rsid w:val="0022174D"/>
    <w:rsid w:val="00232960"/>
    <w:rsid w:val="00235423"/>
    <w:rsid w:val="00243421"/>
    <w:rsid w:val="00287C10"/>
    <w:rsid w:val="00295295"/>
    <w:rsid w:val="0029782D"/>
    <w:rsid w:val="002B40BE"/>
    <w:rsid w:val="002D6074"/>
    <w:rsid w:val="002F7867"/>
    <w:rsid w:val="00303CFD"/>
    <w:rsid w:val="00313FAA"/>
    <w:rsid w:val="003207F9"/>
    <w:rsid w:val="003345A3"/>
    <w:rsid w:val="0034578C"/>
    <w:rsid w:val="003462C3"/>
    <w:rsid w:val="003557F0"/>
    <w:rsid w:val="00373836"/>
    <w:rsid w:val="003B40B3"/>
    <w:rsid w:val="003B7B95"/>
    <w:rsid w:val="003E23C1"/>
    <w:rsid w:val="004641CA"/>
    <w:rsid w:val="0047517B"/>
    <w:rsid w:val="00485C59"/>
    <w:rsid w:val="004907A1"/>
    <w:rsid w:val="00495DFE"/>
    <w:rsid w:val="00495FC2"/>
    <w:rsid w:val="004A7F27"/>
    <w:rsid w:val="005163D5"/>
    <w:rsid w:val="00524D14"/>
    <w:rsid w:val="0054344F"/>
    <w:rsid w:val="0054457F"/>
    <w:rsid w:val="00584A2B"/>
    <w:rsid w:val="005A37C2"/>
    <w:rsid w:val="005C2E5E"/>
    <w:rsid w:val="006022D4"/>
    <w:rsid w:val="006167F2"/>
    <w:rsid w:val="00653509"/>
    <w:rsid w:val="0065618B"/>
    <w:rsid w:val="00692B8F"/>
    <w:rsid w:val="006C27F2"/>
    <w:rsid w:val="006C2CF9"/>
    <w:rsid w:val="006D0CC2"/>
    <w:rsid w:val="0074528C"/>
    <w:rsid w:val="00776078"/>
    <w:rsid w:val="00791441"/>
    <w:rsid w:val="0079464E"/>
    <w:rsid w:val="007A2907"/>
    <w:rsid w:val="007A3E34"/>
    <w:rsid w:val="007B07BC"/>
    <w:rsid w:val="007E3742"/>
    <w:rsid w:val="00815A34"/>
    <w:rsid w:val="008247BF"/>
    <w:rsid w:val="00834BC7"/>
    <w:rsid w:val="008552DE"/>
    <w:rsid w:val="00855DE3"/>
    <w:rsid w:val="008828E3"/>
    <w:rsid w:val="008921A3"/>
    <w:rsid w:val="008D22FD"/>
    <w:rsid w:val="00916AC5"/>
    <w:rsid w:val="009418B0"/>
    <w:rsid w:val="0097313B"/>
    <w:rsid w:val="00981D2E"/>
    <w:rsid w:val="009C2FB8"/>
    <w:rsid w:val="009F62BF"/>
    <w:rsid w:val="00A01070"/>
    <w:rsid w:val="00A13AA8"/>
    <w:rsid w:val="00A15768"/>
    <w:rsid w:val="00A27BA0"/>
    <w:rsid w:val="00A96777"/>
    <w:rsid w:val="00AB18BD"/>
    <w:rsid w:val="00AE3341"/>
    <w:rsid w:val="00B07876"/>
    <w:rsid w:val="00B643A4"/>
    <w:rsid w:val="00B64B78"/>
    <w:rsid w:val="00B86431"/>
    <w:rsid w:val="00BA2678"/>
    <w:rsid w:val="00BC1470"/>
    <w:rsid w:val="00BC618B"/>
    <w:rsid w:val="00BC79FD"/>
    <w:rsid w:val="00BD15E6"/>
    <w:rsid w:val="00BE3EF3"/>
    <w:rsid w:val="00C26F76"/>
    <w:rsid w:val="00C549C2"/>
    <w:rsid w:val="00C56FDD"/>
    <w:rsid w:val="00C57539"/>
    <w:rsid w:val="00CB6E51"/>
    <w:rsid w:val="00CB7C06"/>
    <w:rsid w:val="00CC6C36"/>
    <w:rsid w:val="00CE4EBA"/>
    <w:rsid w:val="00D00AB2"/>
    <w:rsid w:val="00D03AE1"/>
    <w:rsid w:val="00D051B8"/>
    <w:rsid w:val="00D066FF"/>
    <w:rsid w:val="00D423EA"/>
    <w:rsid w:val="00D45141"/>
    <w:rsid w:val="00D5174F"/>
    <w:rsid w:val="00D65D32"/>
    <w:rsid w:val="00D75C67"/>
    <w:rsid w:val="00D94916"/>
    <w:rsid w:val="00DA0583"/>
    <w:rsid w:val="00DB2BCF"/>
    <w:rsid w:val="00DC5997"/>
    <w:rsid w:val="00E35F86"/>
    <w:rsid w:val="00E43CBE"/>
    <w:rsid w:val="00E441C8"/>
    <w:rsid w:val="00E44F5A"/>
    <w:rsid w:val="00E50940"/>
    <w:rsid w:val="00E65885"/>
    <w:rsid w:val="00E74DE0"/>
    <w:rsid w:val="00E7751D"/>
    <w:rsid w:val="00EE49E2"/>
    <w:rsid w:val="00EE756F"/>
    <w:rsid w:val="00EE79E7"/>
    <w:rsid w:val="00EF2F2E"/>
    <w:rsid w:val="00F02208"/>
    <w:rsid w:val="00F11D92"/>
    <w:rsid w:val="00F13928"/>
    <w:rsid w:val="00F9314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207E35DD"/>
  <w15:chartTrackingRefBased/>
  <w15:docId w15:val="{5B379AAE-9995-4231-963E-C6BD2C726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A27BA0"/>
    <w:rPr>
      <w:sz w:val="20"/>
      <w:szCs w:val="20"/>
    </w:rPr>
  </w:style>
  <w:style w:type="character" w:styleId="a6">
    <w:name w:val="footnote reference"/>
    <w:semiHidden/>
    <w:rsid w:val="00A27BA0"/>
    <w:rPr>
      <w:vertAlign w:val="superscript"/>
    </w:rPr>
  </w:style>
  <w:style w:type="character" w:styleId="FollowedHyperlink">
    <w:name w:val="FollowedHyperlink"/>
    <w:rsid w:val="000C5699"/>
    <w:rPr>
      <w:color w:val="800080"/>
      <w:u w:val="single"/>
    </w:rPr>
  </w:style>
  <w:style w:type="character" w:customStyle="1" w:styleId="P000">
    <w:name w:val="P00 תו"/>
    <w:link w:val="P00"/>
    <w:rsid w:val="000E7556"/>
    <w:rPr>
      <w:noProof/>
      <w:szCs w:val="26"/>
      <w:lang w:eastAsia="he-IL"/>
    </w:rPr>
  </w:style>
  <w:style w:type="character" w:styleId="a7">
    <w:name w:val="Unresolved Mention"/>
    <w:uiPriority w:val="99"/>
    <w:semiHidden/>
    <w:unhideWhenUsed/>
    <w:rsid w:val="00124F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2203.pdf" TargetMode="External"/><Relationship Id="rId21" Type="http://schemas.openxmlformats.org/officeDocument/2006/relationships/hyperlink" Target="http://www.nevo.co.il/Law_word/law15/memshala-436.pdf" TargetMode="External"/><Relationship Id="rId42" Type="http://schemas.openxmlformats.org/officeDocument/2006/relationships/hyperlink" Target="http://www.nevo.co.il/Law_word/law14/law-2203.pdf" TargetMode="External"/><Relationship Id="rId47" Type="http://schemas.openxmlformats.org/officeDocument/2006/relationships/hyperlink" Target="http://www.nevo.co.il/Law_word/law15/memshala-1246.pdf" TargetMode="External"/><Relationship Id="rId63" Type="http://schemas.openxmlformats.org/officeDocument/2006/relationships/hyperlink" Target="http://www.nevo.co.il/Law_word/law15/memshala-436.pdf" TargetMode="External"/><Relationship Id="rId68"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Law_word/law14/law-2203.pdf" TargetMode="External"/><Relationship Id="rId29" Type="http://schemas.openxmlformats.org/officeDocument/2006/relationships/hyperlink" Target="http://www.nevo.co.il/Law_word/law15/memshala-436.pdf" TargetMode="External"/><Relationship Id="rId11" Type="http://schemas.openxmlformats.org/officeDocument/2006/relationships/hyperlink" Target="http://www.nevo.co.il/Law_word/law15/memshala-436.pdf" TargetMode="External"/><Relationship Id="rId24" Type="http://schemas.openxmlformats.org/officeDocument/2006/relationships/hyperlink" Target="http://www.nevo.co.il/Law_word/law14/law-2203.pdf" TargetMode="External"/><Relationship Id="rId32" Type="http://schemas.openxmlformats.org/officeDocument/2006/relationships/hyperlink" Target="http://www.nevo.co.il/Law_word/law14/law-2203.pdf" TargetMode="External"/><Relationship Id="rId37" Type="http://schemas.openxmlformats.org/officeDocument/2006/relationships/hyperlink" Target="http://www.nevo.co.il/Law_word/law15/memshala-436.pdf" TargetMode="External"/><Relationship Id="rId40" Type="http://schemas.openxmlformats.org/officeDocument/2006/relationships/hyperlink" Target="http://www.nevo.co.il/Law_word/law14/law-2203.pdf" TargetMode="External"/><Relationship Id="rId45" Type="http://schemas.openxmlformats.org/officeDocument/2006/relationships/hyperlink" Target="http://www.nevo.co.il/Law_word/law15/memshala-436.pdf" TargetMode="External"/><Relationship Id="rId53" Type="http://schemas.openxmlformats.org/officeDocument/2006/relationships/hyperlink" Target="http://www.nevo.co.il/Law_word/law15/memshala-436.pdf" TargetMode="External"/><Relationship Id="rId58" Type="http://schemas.openxmlformats.org/officeDocument/2006/relationships/hyperlink" Target="http://www.nevo.co.il/Law_word/law14/law-2203.pdf" TargetMode="External"/><Relationship Id="rId66" Type="http://schemas.openxmlformats.org/officeDocument/2006/relationships/hyperlink" Target="http://www.nevo.co.il/Law_word/law14/law-2203.pdf" TargetMode="External"/><Relationship Id="rId74"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hyperlink" Target="http://www.nevo.co.il/Law_word/law15/memshala-436.pdf" TargetMode="External"/><Relationship Id="rId19" Type="http://schemas.openxmlformats.org/officeDocument/2006/relationships/hyperlink" Target="http://www.nevo.co.il/Law_word/law15/memshala-436.pdf" TargetMode="External"/><Relationship Id="rId14" Type="http://schemas.openxmlformats.org/officeDocument/2006/relationships/hyperlink" Target="http://www.nevo.co.il/Law_word/law14/law-2203.pdf" TargetMode="External"/><Relationship Id="rId22" Type="http://schemas.openxmlformats.org/officeDocument/2006/relationships/hyperlink" Target="http://www.nevo.co.il/Law_word/law14/law-2203.pdf" TargetMode="External"/><Relationship Id="rId27" Type="http://schemas.openxmlformats.org/officeDocument/2006/relationships/hyperlink" Target="http://www.nevo.co.il/Law_word/law15/memshala-436.pdf" TargetMode="External"/><Relationship Id="rId30" Type="http://schemas.openxmlformats.org/officeDocument/2006/relationships/hyperlink" Target="http://www.nevo.co.il/Law_word/law14/law-2203.pdf" TargetMode="External"/><Relationship Id="rId35" Type="http://schemas.openxmlformats.org/officeDocument/2006/relationships/hyperlink" Target="http://www.nevo.co.il/Law_word/law15/memshala-436.pdf" TargetMode="External"/><Relationship Id="rId43" Type="http://schemas.openxmlformats.org/officeDocument/2006/relationships/hyperlink" Target="http://www.nevo.co.il/Law_word/law15/memshala-436.pdf" TargetMode="External"/><Relationship Id="rId48" Type="http://schemas.openxmlformats.org/officeDocument/2006/relationships/hyperlink" Target="http://www.nevo.co.il/law_word/law14/law-2790.pdf" TargetMode="External"/><Relationship Id="rId56" Type="http://schemas.openxmlformats.org/officeDocument/2006/relationships/hyperlink" Target="http://www.nevo.co.il/Law_word/law14/law-2203.pdf" TargetMode="External"/><Relationship Id="rId64" Type="http://schemas.openxmlformats.org/officeDocument/2006/relationships/hyperlink" Target="http://www.nevo.co.il/Law_word/law14/law-2203.pdf" TargetMode="External"/><Relationship Id="rId69" Type="http://schemas.openxmlformats.org/officeDocument/2006/relationships/header" Target="header1.xml"/><Relationship Id="rId8" Type="http://schemas.openxmlformats.org/officeDocument/2006/relationships/hyperlink" Target="http://www.nevo.co.il/Law_word/law14/law-2203.pdf" TargetMode="External"/><Relationship Id="rId51" Type="http://schemas.openxmlformats.org/officeDocument/2006/relationships/hyperlink" Target="http://www.nevo.co.il/Law_word/law15/memshala-436.pdf" TargetMode="External"/><Relationship Id="rId72"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www.nevo.co.il/Law_word/law14/law-2203.pdf" TargetMode="External"/><Relationship Id="rId17" Type="http://schemas.openxmlformats.org/officeDocument/2006/relationships/hyperlink" Target="http://www.nevo.co.il/Law_word/law15/memshala-436.pdf" TargetMode="External"/><Relationship Id="rId25" Type="http://schemas.openxmlformats.org/officeDocument/2006/relationships/hyperlink" Target="http://www.nevo.co.il/Law_word/law15/memshala-436.pdf" TargetMode="External"/><Relationship Id="rId33" Type="http://schemas.openxmlformats.org/officeDocument/2006/relationships/hyperlink" Target="http://www.nevo.co.il/Law_word/law15/memshala-436.pdf" TargetMode="External"/><Relationship Id="rId38" Type="http://schemas.openxmlformats.org/officeDocument/2006/relationships/hyperlink" Target="http://www.nevo.co.il/Law_word/law14/law-2203.pdf" TargetMode="External"/><Relationship Id="rId46" Type="http://schemas.openxmlformats.org/officeDocument/2006/relationships/hyperlink" Target="http://www.nevo.co.il/Law_word/law14/law-2778.pdf" TargetMode="External"/><Relationship Id="rId59" Type="http://schemas.openxmlformats.org/officeDocument/2006/relationships/hyperlink" Target="http://www.nevo.co.il/Law_word/law15/memshala-436.pdf" TargetMode="External"/><Relationship Id="rId67" Type="http://schemas.openxmlformats.org/officeDocument/2006/relationships/hyperlink" Target="http://www.nevo.co.il/Law_word/law15/memshala-436.pdf" TargetMode="External"/><Relationship Id="rId20" Type="http://schemas.openxmlformats.org/officeDocument/2006/relationships/hyperlink" Target="http://www.nevo.co.il/Law_word/law14/law-2203.pdf" TargetMode="External"/><Relationship Id="rId41" Type="http://schemas.openxmlformats.org/officeDocument/2006/relationships/hyperlink" Target="http://www.nevo.co.il/Law_word/law15/memshala-436.pdf" TargetMode="External"/><Relationship Id="rId54" Type="http://schemas.openxmlformats.org/officeDocument/2006/relationships/hyperlink" Target="http://www.nevo.co.il/Law_word/law14/law-2203.pdf" TargetMode="External"/><Relationship Id="rId62" Type="http://schemas.openxmlformats.org/officeDocument/2006/relationships/hyperlink" Target="http://www.nevo.co.il/Law_word/law14/law-2203.pdf" TargetMode="External"/><Relationship Id="rId7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14/law-2203.pdf" TargetMode="External"/><Relationship Id="rId15" Type="http://schemas.openxmlformats.org/officeDocument/2006/relationships/hyperlink" Target="http://www.nevo.co.il/Law_word/law15/memshala-436.pdf" TargetMode="External"/><Relationship Id="rId23" Type="http://schemas.openxmlformats.org/officeDocument/2006/relationships/hyperlink" Target="http://www.nevo.co.il/Law_word/law15/memshala-436.pdf" TargetMode="External"/><Relationship Id="rId28" Type="http://schemas.openxmlformats.org/officeDocument/2006/relationships/hyperlink" Target="http://www.nevo.co.il/Law_word/law14/law-2203.pdf" TargetMode="External"/><Relationship Id="rId36" Type="http://schemas.openxmlformats.org/officeDocument/2006/relationships/hyperlink" Target="http://www.nevo.co.il/Law_word/law14/law-2203.pdf" TargetMode="External"/><Relationship Id="rId49" Type="http://schemas.openxmlformats.org/officeDocument/2006/relationships/hyperlink" Target="http://www.nevo.co.il/law_word/law15/memshala-1291.pdf" TargetMode="External"/><Relationship Id="rId57" Type="http://schemas.openxmlformats.org/officeDocument/2006/relationships/hyperlink" Target="http://www.nevo.co.il/Law_word/law15/memshala-436.pdf" TargetMode="External"/><Relationship Id="rId10" Type="http://schemas.openxmlformats.org/officeDocument/2006/relationships/hyperlink" Target="http://www.nevo.co.il/Law_word/law14/law-2203.pdf" TargetMode="External"/><Relationship Id="rId31" Type="http://schemas.openxmlformats.org/officeDocument/2006/relationships/hyperlink" Target="http://www.nevo.co.il/Law_word/law15/memshala-436.pdf" TargetMode="External"/><Relationship Id="rId44" Type="http://schemas.openxmlformats.org/officeDocument/2006/relationships/hyperlink" Target="http://www.nevo.co.il/Law_word/law14/law-2203.pdf" TargetMode="External"/><Relationship Id="rId52" Type="http://schemas.openxmlformats.org/officeDocument/2006/relationships/hyperlink" Target="http://www.nevo.co.il/Law_word/law14/law-2203.pdf" TargetMode="External"/><Relationship Id="rId60" Type="http://schemas.openxmlformats.org/officeDocument/2006/relationships/hyperlink" Target="http://www.nevo.co.il/Law_word/law14/law-2203.pdf" TargetMode="External"/><Relationship Id="rId65" Type="http://schemas.openxmlformats.org/officeDocument/2006/relationships/hyperlink" Target="http://www.nevo.co.il/Law_word/law15/memshala-436.pdf" TargetMode="External"/><Relationship Id="rId7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15/memshala-436.pdf" TargetMode="External"/><Relationship Id="rId13" Type="http://schemas.openxmlformats.org/officeDocument/2006/relationships/hyperlink" Target="http://www.nevo.co.il/Law_word/law15/memshala-436.pdf" TargetMode="External"/><Relationship Id="rId18" Type="http://schemas.openxmlformats.org/officeDocument/2006/relationships/hyperlink" Target="http://www.nevo.co.il/Law_word/law14/law-2203.pdf" TargetMode="External"/><Relationship Id="rId39" Type="http://schemas.openxmlformats.org/officeDocument/2006/relationships/hyperlink" Target="http://www.nevo.co.il/Law_word/law15/memshala-436.pdf" TargetMode="External"/><Relationship Id="rId34" Type="http://schemas.openxmlformats.org/officeDocument/2006/relationships/hyperlink" Target="http://www.nevo.co.il/Law_word/law14/law-2203.pdf" TargetMode="External"/><Relationship Id="rId50" Type="http://schemas.openxmlformats.org/officeDocument/2006/relationships/hyperlink" Target="http://www.nevo.co.il/Law_word/law14/law-2203.pdf" TargetMode="External"/><Relationship Id="rId55" Type="http://schemas.openxmlformats.org/officeDocument/2006/relationships/hyperlink" Target="http://www.nevo.co.il/Law_word/law15/memshala-436.pdf" TargetMode="External"/><Relationship Id="rId7" Type="http://schemas.openxmlformats.org/officeDocument/2006/relationships/hyperlink" Target="http://www.nevo.co.il/Law_word/law15/memshala-436.pdf" TargetMode="External"/><Relationship Id="rId71"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1291.pdf" TargetMode="External"/><Relationship Id="rId3" Type="http://schemas.openxmlformats.org/officeDocument/2006/relationships/hyperlink" Target="http://www.nevo.co.il/Law_word/law14/law-2203.pdf" TargetMode="External"/><Relationship Id="rId7" Type="http://schemas.openxmlformats.org/officeDocument/2006/relationships/hyperlink" Target="http://www.nevo.co.il/law_word/law14/law-2790.pdf" TargetMode="External"/><Relationship Id="rId2" Type="http://schemas.openxmlformats.org/officeDocument/2006/relationships/hyperlink" Target="http://www.nevo.co.il/Law_word/law17/PROP-2396.pdf" TargetMode="External"/><Relationship Id="rId1" Type="http://schemas.openxmlformats.org/officeDocument/2006/relationships/hyperlink" Target="http://www.nevo.co.il/Law_word/law14/LAW-1545.pdf" TargetMode="External"/><Relationship Id="rId6" Type="http://schemas.openxmlformats.org/officeDocument/2006/relationships/hyperlink" Target="http://www.nevo.co.il/Law_word/law15/memshala-1246.pdf" TargetMode="External"/><Relationship Id="rId5" Type="http://schemas.openxmlformats.org/officeDocument/2006/relationships/hyperlink" Target="http://www.nevo.co.il/law_word/law14/law-2778.pdf" TargetMode="External"/><Relationship Id="rId4" Type="http://schemas.openxmlformats.org/officeDocument/2006/relationships/hyperlink" Target="http://www.nevo.co.il/Law_word/law15/MEMSHALA-436.pdf" TargetMode="External"/><Relationship Id="rId9" Type="http://schemas.openxmlformats.org/officeDocument/2006/relationships/hyperlink" Target="https://www.nevo.co.il/law_html/law10/yalkut-1125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3999</Words>
  <Characters>22796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26742</CharactersWithSpaces>
  <SharedDoc>false</SharedDoc>
  <HLinks>
    <vt:vector size="582" baseType="variant">
      <vt:variant>
        <vt:i4>393283</vt:i4>
      </vt:variant>
      <vt:variant>
        <vt:i4>336</vt:i4>
      </vt:variant>
      <vt:variant>
        <vt:i4>0</vt:i4>
      </vt:variant>
      <vt:variant>
        <vt:i4>5</vt:i4>
      </vt:variant>
      <vt:variant>
        <vt:lpwstr>http://www.nevo.co.il/advertisements/nevo-100.doc</vt:lpwstr>
      </vt:variant>
      <vt:variant>
        <vt:lpwstr/>
      </vt:variant>
      <vt:variant>
        <vt:i4>8323153</vt:i4>
      </vt:variant>
      <vt:variant>
        <vt:i4>333</vt:i4>
      </vt:variant>
      <vt:variant>
        <vt:i4>0</vt:i4>
      </vt:variant>
      <vt:variant>
        <vt:i4>5</vt:i4>
      </vt:variant>
      <vt:variant>
        <vt:lpwstr>http://www.nevo.co.il/Law_word/law15/memshala-436.pdf</vt:lpwstr>
      </vt:variant>
      <vt:variant>
        <vt:lpwstr/>
      </vt:variant>
      <vt:variant>
        <vt:i4>8192008</vt:i4>
      </vt:variant>
      <vt:variant>
        <vt:i4>330</vt:i4>
      </vt:variant>
      <vt:variant>
        <vt:i4>0</vt:i4>
      </vt:variant>
      <vt:variant>
        <vt:i4>5</vt:i4>
      </vt:variant>
      <vt:variant>
        <vt:lpwstr>http://www.nevo.co.il/Law_word/law14/law-2203.pdf</vt:lpwstr>
      </vt:variant>
      <vt:variant>
        <vt:lpwstr/>
      </vt:variant>
      <vt:variant>
        <vt:i4>8323153</vt:i4>
      </vt:variant>
      <vt:variant>
        <vt:i4>327</vt:i4>
      </vt:variant>
      <vt:variant>
        <vt:i4>0</vt:i4>
      </vt:variant>
      <vt:variant>
        <vt:i4>5</vt:i4>
      </vt:variant>
      <vt:variant>
        <vt:lpwstr>http://www.nevo.co.il/Law_word/law15/memshala-436.pdf</vt:lpwstr>
      </vt:variant>
      <vt:variant>
        <vt:lpwstr/>
      </vt:variant>
      <vt:variant>
        <vt:i4>8192008</vt:i4>
      </vt:variant>
      <vt:variant>
        <vt:i4>324</vt:i4>
      </vt:variant>
      <vt:variant>
        <vt:i4>0</vt:i4>
      </vt:variant>
      <vt:variant>
        <vt:i4>5</vt:i4>
      </vt:variant>
      <vt:variant>
        <vt:lpwstr>http://www.nevo.co.il/Law_word/law14/law-2203.pdf</vt:lpwstr>
      </vt:variant>
      <vt:variant>
        <vt:lpwstr/>
      </vt:variant>
      <vt:variant>
        <vt:i4>8323153</vt:i4>
      </vt:variant>
      <vt:variant>
        <vt:i4>321</vt:i4>
      </vt:variant>
      <vt:variant>
        <vt:i4>0</vt:i4>
      </vt:variant>
      <vt:variant>
        <vt:i4>5</vt:i4>
      </vt:variant>
      <vt:variant>
        <vt:lpwstr>http://www.nevo.co.il/Law_word/law15/memshala-436.pdf</vt:lpwstr>
      </vt:variant>
      <vt:variant>
        <vt:lpwstr/>
      </vt:variant>
      <vt:variant>
        <vt:i4>8192008</vt:i4>
      </vt:variant>
      <vt:variant>
        <vt:i4>318</vt:i4>
      </vt:variant>
      <vt:variant>
        <vt:i4>0</vt:i4>
      </vt:variant>
      <vt:variant>
        <vt:i4>5</vt:i4>
      </vt:variant>
      <vt:variant>
        <vt:lpwstr>http://www.nevo.co.il/Law_word/law14/law-2203.pdf</vt:lpwstr>
      </vt:variant>
      <vt:variant>
        <vt:lpwstr/>
      </vt:variant>
      <vt:variant>
        <vt:i4>8323153</vt:i4>
      </vt:variant>
      <vt:variant>
        <vt:i4>315</vt:i4>
      </vt:variant>
      <vt:variant>
        <vt:i4>0</vt:i4>
      </vt:variant>
      <vt:variant>
        <vt:i4>5</vt:i4>
      </vt:variant>
      <vt:variant>
        <vt:lpwstr>http://www.nevo.co.il/Law_word/law15/memshala-436.pdf</vt:lpwstr>
      </vt:variant>
      <vt:variant>
        <vt:lpwstr/>
      </vt:variant>
      <vt:variant>
        <vt:i4>8192008</vt:i4>
      </vt:variant>
      <vt:variant>
        <vt:i4>312</vt:i4>
      </vt:variant>
      <vt:variant>
        <vt:i4>0</vt:i4>
      </vt:variant>
      <vt:variant>
        <vt:i4>5</vt:i4>
      </vt:variant>
      <vt:variant>
        <vt:lpwstr>http://www.nevo.co.il/Law_word/law14/law-2203.pdf</vt:lpwstr>
      </vt:variant>
      <vt:variant>
        <vt:lpwstr/>
      </vt:variant>
      <vt:variant>
        <vt:i4>8323153</vt:i4>
      </vt:variant>
      <vt:variant>
        <vt:i4>309</vt:i4>
      </vt:variant>
      <vt:variant>
        <vt:i4>0</vt:i4>
      </vt:variant>
      <vt:variant>
        <vt:i4>5</vt:i4>
      </vt:variant>
      <vt:variant>
        <vt:lpwstr>http://www.nevo.co.il/Law_word/law15/memshala-436.pdf</vt:lpwstr>
      </vt:variant>
      <vt:variant>
        <vt:lpwstr/>
      </vt:variant>
      <vt:variant>
        <vt:i4>8192008</vt:i4>
      </vt:variant>
      <vt:variant>
        <vt:i4>306</vt:i4>
      </vt:variant>
      <vt:variant>
        <vt:i4>0</vt:i4>
      </vt:variant>
      <vt:variant>
        <vt:i4>5</vt:i4>
      </vt:variant>
      <vt:variant>
        <vt:lpwstr>http://www.nevo.co.il/Law_word/law14/law-2203.pdf</vt:lpwstr>
      </vt:variant>
      <vt:variant>
        <vt:lpwstr/>
      </vt:variant>
      <vt:variant>
        <vt:i4>8323153</vt:i4>
      </vt:variant>
      <vt:variant>
        <vt:i4>303</vt:i4>
      </vt:variant>
      <vt:variant>
        <vt:i4>0</vt:i4>
      </vt:variant>
      <vt:variant>
        <vt:i4>5</vt:i4>
      </vt:variant>
      <vt:variant>
        <vt:lpwstr>http://www.nevo.co.il/Law_word/law15/memshala-436.pdf</vt:lpwstr>
      </vt:variant>
      <vt:variant>
        <vt:lpwstr/>
      </vt:variant>
      <vt:variant>
        <vt:i4>8192008</vt:i4>
      </vt:variant>
      <vt:variant>
        <vt:i4>300</vt:i4>
      </vt:variant>
      <vt:variant>
        <vt:i4>0</vt:i4>
      </vt:variant>
      <vt:variant>
        <vt:i4>5</vt:i4>
      </vt:variant>
      <vt:variant>
        <vt:lpwstr>http://www.nevo.co.il/Law_word/law14/law-2203.pdf</vt:lpwstr>
      </vt:variant>
      <vt:variant>
        <vt:lpwstr/>
      </vt:variant>
      <vt:variant>
        <vt:i4>8323153</vt:i4>
      </vt:variant>
      <vt:variant>
        <vt:i4>297</vt:i4>
      </vt:variant>
      <vt:variant>
        <vt:i4>0</vt:i4>
      </vt:variant>
      <vt:variant>
        <vt:i4>5</vt:i4>
      </vt:variant>
      <vt:variant>
        <vt:lpwstr>http://www.nevo.co.il/Law_word/law15/memshala-436.pdf</vt:lpwstr>
      </vt:variant>
      <vt:variant>
        <vt:lpwstr/>
      </vt:variant>
      <vt:variant>
        <vt:i4>8192008</vt:i4>
      </vt:variant>
      <vt:variant>
        <vt:i4>294</vt:i4>
      </vt:variant>
      <vt:variant>
        <vt:i4>0</vt:i4>
      </vt:variant>
      <vt:variant>
        <vt:i4>5</vt:i4>
      </vt:variant>
      <vt:variant>
        <vt:lpwstr>http://www.nevo.co.il/Law_word/law14/law-2203.pdf</vt:lpwstr>
      </vt:variant>
      <vt:variant>
        <vt:lpwstr/>
      </vt:variant>
      <vt:variant>
        <vt:i4>8323153</vt:i4>
      </vt:variant>
      <vt:variant>
        <vt:i4>291</vt:i4>
      </vt:variant>
      <vt:variant>
        <vt:i4>0</vt:i4>
      </vt:variant>
      <vt:variant>
        <vt:i4>5</vt:i4>
      </vt:variant>
      <vt:variant>
        <vt:lpwstr>http://www.nevo.co.il/Law_word/law15/memshala-436.pdf</vt:lpwstr>
      </vt:variant>
      <vt:variant>
        <vt:lpwstr/>
      </vt:variant>
      <vt:variant>
        <vt:i4>8192008</vt:i4>
      </vt:variant>
      <vt:variant>
        <vt:i4>288</vt:i4>
      </vt:variant>
      <vt:variant>
        <vt:i4>0</vt:i4>
      </vt:variant>
      <vt:variant>
        <vt:i4>5</vt:i4>
      </vt:variant>
      <vt:variant>
        <vt:lpwstr>http://www.nevo.co.il/Law_word/law14/law-2203.pdf</vt:lpwstr>
      </vt:variant>
      <vt:variant>
        <vt:lpwstr/>
      </vt:variant>
      <vt:variant>
        <vt:i4>8323153</vt:i4>
      </vt:variant>
      <vt:variant>
        <vt:i4>285</vt:i4>
      </vt:variant>
      <vt:variant>
        <vt:i4>0</vt:i4>
      </vt:variant>
      <vt:variant>
        <vt:i4>5</vt:i4>
      </vt:variant>
      <vt:variant>
        <vt:lpwstr>http://www.nevo.co.il/Law_word/law15/memshala-436.pdf</vt:lpwstr>
      </vt:variant>
      <vt:variant>
        <vt:lpwstr/>
      </vt:variant>
      <vt:variant>
        <vt:i4>8192008</vt:i4>
      </vt:variant>
      <vt:variant>
        <vt:i4>282</vt:i4>
      </vt:variant>
      <vt:variant>
        <vt:i4>0</vt:i4>
      </vt:variant>
      <vt:variant>
        <vt:i4>5</vt:i4>
      </vt:variant>
      <vt:variant>
        <vt:lpwstr>http://www.nevo.co.il/Law_word/law14/law-2203.pdf</vt:lpwstr>
      </vt:variant>
      <vt:variant>
        <vt:lpwstr/>
      </vt:variant>
      <vt:variant>
        <vt:i4>1245281</vt:i4>
      </vt:variant>
      <vt:variant>
        <vt:i4>279</vt:i4>
      </vt:variant>
      <vt:variant>
        <vt:i4>0</vt:i4>
      </vt:variant>
      <vt:variant>
        <vt:i4>5</vt:i4>
      </vt:variant>
      <vt:variant>
        <vt:lpwstr>http://www.nevo.co.il/law_word/law15/memshala-1291.pdf</vt:lpwstr>
      </vt:variant>
      <vt:variant>
        <vt:lpwstr/>
      </vt:variant>
      <vt:variant>
        <vt:i4>7602190</vt:i4>
      </vt:variant>
      <vt:variant>
        <vt:i4>276</vt:i4>
      </vt:variant>
      <vt:variant>
        <vt:i4>0</vt:i4>
      </vt:variant>
      <vt:variant>
        <vt:i4>5</vt:i4>
      </vt:variant>
      <vt:variant>
        <vt:lpwstr>http://www.nevo.co.il/law_word/law14/law-2790.pdf</vt:lpwstr>
      </vt:variant>
      <vt:variant>
        <vt:lpwstr/>
      </vt:variant>
      <vt:variant>
        <vt:i4>1310828</vt:i4>
      </vt:variant>
      <vt:variant>
        <vt:i4>273</vt:i4>
      </vt:variant>
      <vt:variant>
        <vt:i4>0</vt:i4>
      </vt:variant>
      <vt:variant>
        <vt:i4>5</vt:i4>
      </vt:variant>
      <vt:variant>
        <vt:lpwstr>http://www.nevo.co.il/Law_word/law15/memshala-1246.pdf</vt:lpwstr>
      </vt:variant>
      <vt:variant>
        <vt:lpwstr/>
      </vt:variant>
      <vt:variant>
        <vt:i4>7995398</vt:i4>
      </vt:variant>
      <vt:variant>
        <vt:i4>270</vt:i4>
      </vt:variant>
      <vt:variant>
        <vt:i4>0</vt:i4>
      </vt:variant>
      <vt:variant>
        <vt:i4>5</vt:i4>
      </vt:variant>
      <vt:variant>
        <vt:lpwstr>http://www.nevo.co.il/Law_word/law14/law-2778.pdf</vt:lpwstr>
      </vt:variant>
      <vt:variant>
        <vt:lpwstr/>
      </vt:variant>
      <vt:variant>
        <vt:i4>8323153</vt:i4>
      </vt:variant>
      <vt:variant>
        <vt:i4>267</vt:i4>
      </vt:variant>
      <vt:variant>
        <vt:i4>0</vt:i4>
      </vt:variant>
      <vt:variant>
        <vt:i4>5</vt:i4>
      </vt:variant>
      <vt:variant>
        <vt:lpwstr>http://www.nevo.co.il/Law_word/law15/memshala-436.pdf</vt:lpwstr>
      </vt:variant>
      <vt:variant>
        <vt:lpwstr/>
      </vt:variant>
      <vt:variant>
        <vt:i4>8192008</vt:i4>
      </vt:variant>
      <vt:variant>
        <vt:i4>264</vt:i4>
      </vt:variant>
      <vt:variant>
        <vt:i4>0</vt:i4>
      </vt:variant>
      <vt:variant>
        <vt:i4>5</vt:i4>
      </vt:variant>
      <vt:variant>
        <vt:lpwstr>http://www.nevo.co.il/Law_word/law14/law-2203.pdf</vt:lpwstr>
      </vt:variant>
      <vt:variant>
        <vt:lpwstr/>
      </vt:variant>
      <vt:variant>
        <vt:i4>8323153</vt:i4>
      </vt:variant>
      <vt:variant>
        <vt:i4>261</vt:i4>
      </vt:variant>
      <vt:variant>
        <vt:i4>0</vt:i4>
      </vt:variant>
      <vt:variant>
        <vt:i4>5</vt:i4>
      </vt:variant>
      <vt:variant>
        <vt:lpwstr>http://www.nevo.co.il/Law_word/law15/memshala-436.pdf</vt:lpwstr>
      </vt:variant>
      <vt:variant>
        <vt:lpwstr/>
      </vt:variant>
      <vt:variant>
        <vt:i4>8192008</vt:i4>
      </vt:variant>
      <vt:variant>
        <vt:i4>258</vt:i4>
      </vt:variant>
      <vt:variant>
        <vt:i4>0</vt:i4>
      </vt:variant>
      <vt:variant>
        <vt:i4>5</vt:i4>
      </vt:variant>
      <vt:variant>
        <vt:lpwstr>http://www.nevo.co.il/Law_word/law14/law-2203.pdf</vt:lpwstr>
      </vt:variant>
      <vt:variant>
        <vt:lpwstr/>
      </vt:variant>
      <vt:variant>
        <vt:i4>8323153</vt:i4>
      </vt:variant>
      <vt:variant>
        <vt:i4>255</vt:i4>
      </vt:variant>
      <vt:variant>
        <vt:i4>0</vt:i4>
      </vt:variant>
      <vt:variant>
        <vt:i4>5</vt:i4>
      </vt:variant>
      <vt:variant>
        <vt:lpwstr>http://www.nevo.co.il/Law_word/law15/memshala-436.pdf</vt:lpwstr>
      </vt:variant>
      <vt:variant>
        <vt:lpwstr/>
      </vt:variant>
      <vt:variant>
        <vt:i4>8192008</vt:i4>
      </vt:variant>
      <vt:variant>
        <vt:i4>252</vt:i4>
      </vt:variant>
      <vt:variant>
        <vt:i4>0</vt:i4>
      </vt:variant>
      <vt:variant>
        <vt:i4>5</vt:i4>
      </vt:variant>
      <vt:variant>
        <vt:lpwstr>http://www.nevo.co.il/Law_word/law14/law-2203.pdf</vt:lpwstr>
      </vt:variant>
      <vt:variant>
        <vt:lpwstr/>
      </vt:variant>
      <vt:variant>
        <vt:i4>8323153</vt:i4>
      </vt:variant>
      <vt:variant>
        <vt:i4>249</vt:i4>
      </vt:variant>
      <vt:variant>
        <vt:i4>0</vt:i4>
      </vt:variant>
      <vt:variant>
        <vt:i4>5</vt:i4>
      </vt:variant>
      <vt:variant>
        <vt:lpwstr>http://www.nevo.co.il/Law_word/law15/memshala-436.pdf</vt:lpwstr>
      </vt:variant>
      <vt:variant>
        <vt:lpwstr/>
      </vt:variant>
      <vt:variant>
        <vt:i4>8192008</vt:i4>
      </vt:variant>
      <vt:variant>
        <vt:i4>246</vt:i4>
      </vt:variant>
      <vt:variant>
        <vt:i4>0</vt:i4>
      </vt:variant>
      <vt:variant>
        <vt:i4>5</vt:i4>
      </vt:variant>
      <vt:variant>
        <vt:lpwstr>http://www.nevo.co.il/Law_word/law14/law-2203.pdf</vt:lpwstr>
      </vt:variant>
      <vt:variant>
        <vt:lpwstr/>
      </vt:variant>
      <vt:variant>
        <vt:i4>8323153</vt:i4>
      </vt:variant>
      <vt:variant>
        <vt:i4>243</vt:i4>
      </vt:variant>
      <vt:variant>
        <vt:i4>0</vt:i4>
      </vt:variant>
      <vt:variant>
        <vt:i4>5</vt:i4>
      </vt:variant>
      <vt:variant>
        <vt:lpwstr>http://www.nevo.co.il/Law_word/law15/memshala-436.pdf</vt:lpwstr>
      </vt:variant>
      <vt:variant>
        <vt:lpwstr/>
      </vt:variant>
      <vt:variant>
        <vt:i4>8192008</vt:i4>
      </vt:variant>
      <vt:variant>
        <vt:i4>240</vt:i4>
      </vt:variant>
      <vt:variant>
        <vt:i4>0</vt:i4>
      </vt:variant>
      <vt:variant>
        <vt:i4>5</vt:i4>
      </vt:variant>
      <vt:variant>
        <vt:lpwstr>http://www.nevo.co.il/Law_word/law14/law-2203.pdf</vt:lpwstr>
      </vt:variant>
      <vt:variant>
        <vt:lpwstr/>
      </vt:variant>
      <vt:variant>
        <vt:i4>8323153</vt:i4>
      </vt:variant>
      <vt:variant>
        <vt:i4>237</vt:i4>
      </vt:variant>
      <vt:variant>
        <vt:i4>0</vt:i4>
      </vt:variant>
      <vt:variant>
        <vt:i4>5</vt:i4>
      </vt:variant>
      <vt:variant>
        <vt:lpwstr>http://www.nevo.co.il/Law_word/law15/memshala-436.pdf</vt:lpwstr>
      </vt:variant>
      <vt:variant>
        <vt:lpwstr/>
      </vt:variant>
      <vt:variant>
        <vt:i4>8192008</vt:i4>
      </vt:variant>
      <vt:variant>
        <vt:i4>234</vt:i4>
      </vt:variant>
      <vt:variant>
        <vt:i4>0</vt:i4>
      </vt:variant>
      <vt:variant>
        <vt:i4>5</vt:i4>
      </vt:variant>
      <vt:variant>
        <vt:lpwstr>http://www.nevo.co.il/Law_word/law14/law-2203.pdf</vt:lpwstr>
      </vt:variant>
      <vt:variant>
        <vt:lpwstr/>
      </vt:variant>
      <vt:variant>
        <vt:i4>8323153</vt:i4>
      </vt:variant>
      <vt:variant>
        <vt:i4>231</vt:i4>
      </vt:variant>
      <vt:variant>
        <vt:i4>0</vt:i4>
      </vt:variant>
      <vt:variant>
        <vt:i4>5</vt:i4>
      </vt:variant>
      <vt:variant>
        <vt:lpwstr>http://www.nevo.co.il/Law_word/law15/memshala-436.pdf</vt:lpwstr>
      </vt:variant>
      <vt:variant>
        <vt:lpwstr/>
      </vt:variant>
      <vt:variant>
        <vt:i4>8192008</vt:i4>
      </vt:variant>
      <vt:variant>
        <vt:i4>228</vt:i4>
      </vt:variant>
      <vt:variant>
        <vt:i4>0</vt:i4>
      </vt:variant>
      <vt:variant>
        <vt:i4>5</vt:i4>
      </vt:variant>
      <vt:variant>
        <vt:lpwstr>http://www.nevo.co.il/Law_word/law14/law-2203.pdf</vt:lpwstr>
      </vt:variant>
      <vt:variant>
        <vt:lpwstr/>
      </vt:variant>
      <vt:variant>
        <vt:i4>8323153</vt:i4>
      </vt:variant>
      <vt:variant>
        <vt:i4>225</vt:i4>
      </vt:variant>
      <vt:variant>
        <vt:i4>0</vt:i4>
      </vt:variant>
      <vt:variant>
        <vt:i4>5</vt:i4>
      </vt:variant>
      <vt:variant>
        <vt:lpwstr>http://www.nevo.co.il/Law_word/law15/memshala-436.pdf</vt:lpwstr>
      </vt:variant>
      <vt:variant>
        <vt:lpwstr/>
      </vt:variant>
      <vt:variant>
        <vt:i4>8192008</vt:i4>
      </vt:variant>
      <vt:variant>
        <vt:i4>222</vt:i4>
      </vt:variant>
      <vt:variant>
        <vt:i4>0</vt:i4>
      </vt:variant>
      <vt:variant>
        <vt:i4>5</vt:i4>
      </vt:variant>
      <vt:variant>
        <vt:lpwstr>http://www.nevo.co.il/Law_word/law14/law-2203.pdf</vt:lpwstr>
      </vt:variant>
      <vt:variant>
        <vt:lpwstr/>
      </vt:variant>
      <vt:variant>
        <vt:i4>8323153</vt:i4>
      </vt:variant>
      <vt:variant>
        <vt:i4>219</vt:i4>
      </vt:variant>
      <vt:variant>
        <vt:i4>0</vt:i4>
      </vt:variant>
      <vt:variant>
        <vt:i4>5</vt:i4>
      </vt:variant>
      <vt:variant>
        <vt:lpwstr>http://www.nevo.co.il/Law_word/law15/memshala-436.pdf</vt:lpwstr>
      </vt:variant>
      <vt:variant>
        <vt:lpwstr/>
      </vt:variant>
      <vt:variant>
        <vt:i4>8192008</vt:i4>
      </vt:variant>
      <vt:variant>
        <vt:i4>216</vt:i4>
      </vt:variant>
      <vt:variant>
        <vt:i4>0</vt:i4>
      </vt:variant>
      <vt:variant>
        <vt:i4>5</vt:i4>
      </vt:variant>
      <vt:variant>
        <vt:lpwstr>http://www.nevo.co.il/Law_word/law14/law-2203.pdf</vt:lpwstr>
      </vt:variant>
      <vt:variant>
        <vt:lpwstr/>
      </vt:variant>
      <vt:variant>
        <vt:i4>8323153</vt:i4>
      </vt:variant>
      <vt:variant>
        <vt:i4>213</vt:i4>
      </vt:variant>
      <vt:variant>
        <vt:i4>0</vt:i4>
      </vt:variant>
      <vt:variant>
        <vt:i4>5</vt:i4>
      </vt:variant>
      <vt:variant>
        <vt:lpwstr>http://www.nevo.co.il/Law_word/law15/memshala-436.pdf</vt:lpwstr>
      </vt:variant>
      <vt:variant>
        <vt:lpwstr/>
      </vt:variant>
      <vt:variant>
        <vt:i4>8192008</vt:i4>
      </vt:variant>
      <vt:variant>
        <vt:i4>210</vt:i4>
      </vt:variant>
      <vt:variant>
        <vt:i4>0</vt:i4>
      </vt:variant>
      <vt:variant>
        <vt:i4>5</vt:i4>
      </vt:variant>
      <vt:variant>
        <vt:lpwstr>http://www.nevo.co.il/Law_word/law14/law-2203.pdf</vt:lpwstr>
      </vt:variant>
      <vt:variant>
        <vt:lpwstr/>
      </vt:variant>
      <vt:variant>
        <vt:i4>8323153</vt:i4>
      </vt:variant>
      <vt:variant>
        <vt:i4>207</vt:i4>
      </vt:variant>
      <vt:variant>
        <vt:i4>0</vt:i4>
      </vt:variant>
      <vt:variant>
        <vt:i4>5</vt:i4>
      </vt:variant>
      <vt:variant>
        <vt:lpwstr>http://www.nevo.co.il/Law_word/law15/memshala-436.pdf</vt:lpwstr>
      </vt:variant>
      <vt:variant>
        <vt:lpwstr/>
      </vt:variant>
      <vt:variant>
        <vt:i4>8192008</vt:i4>
      </vt:variant>
      <vt:variant>
        <vt:i4>204</vt:i4>
      </vt:variant>
      <vt:variant>
        <vt:i4>0</vt:i4>
      </vt:variant>
      <vt:variant>
        <vt:i4>5</vt:i4>
      </vt:variant>
      <vt:variant>
        <vt:lpwstr>http://www.nevo.co.il/Law_word/law14/law-2203.pdf</vt:lpwstr>
      </vt:variant>
      <vt:variant>
        <vt:lpwstr/>
      </vt:variant>
      <vt:variant>
        <vt:i4>8323153</vt:i4>
      </vt:variant>
      <vt:variant>
        <vt:i4>201</vt:i4>
      </vt:variant>
      <vt:variant>
        <vt:i4>0</vt:i4>
      </vt:variant>
      <vt:variant>
        <vt:i4>5</vt:i4>
      </vt:variant>
      <vt:variant>
        <vt:lpwstr>http://www.nevo.co.il/Law_word/law15/memshala-436.pdf</vt:lpwstr>
      </vt:variant>
      <vt:variant>
        <vt:lpwstr/>
      </vt:variant>
      <vt:variant>
        <vt:i4>8192008</vt:i4>
      </vt:variant>
      <vt:variant>
        <vt:i4>198</vt:i4>
      </vt:variant>
      <vt:variant>
        <vt:i4>0</vt:i4>
      </vt:variant>
      <vt:variant>
        <vt:i4>5</vt:i4>
      </vt:variant>
      <vt:variant>
        <vt:lpwstr>http://www.nevo.co.il/Law_word/law14/law-2203.pdf</vt:lpwstr>
      </vt:variant>
      <vt:variant>
        <vt:lpwstr/>
      </vt:variant>
      <vt:variant>
        <vt:i4>8323153</vt:i4>
      </vt:variant>
      <vt:variant>
        <vt:i4>195</vt:i4>
      </vt:variant>
      <vt:variant>
        <vt:i4>0</vt:i4>
      </vt:variant>
      <vt:variant>
        <vt:i4>5</vt:i4>
      </vt:variant>
      <vt:variant>
        <vt:lpwstr>http://www.nevo.co.il/Law_word/law15/memshala-436.pdf</vt:lpwstr>
      </vt:variant>
      <vt:variant>
        <vt:lpwstr/>
      </vt:variant>
      <vt:variant>
        <vt:i4>8192008</vt:i4>
      </vt:variant>
      <vt:variant>
        <vt:i4>192</vt:i4>
      </vt:variant>
      <vt:variant>
        <vt:i4>0</vt:i4>
      </vt:variant>
      <vt:variant>
        <vt:i4>5</vt:i4>
      </vt:variant>
      <vt:variant>
        <vt:lpwstr>http://www.nevo.co.il/Law_word/law14/law-2203.pdf</vt:lpwstr>
      </vt:variant>
      <vt:variant>
        <vt:lpwstr/>
      </vt:variant>
      <vt:variant>
        <vt:i4>8323153</vt:i4>
      </vt:variant>
      <vt:variant>
        <vt:i4>189</vt:i4>
      </vt:variant>
      <vt:variant>
        <vt:i4>0</vt:i4>
      </vt:variant>
      <vt:variant>
        <vt:i4>5</vt:i4>
      </vt:variant>
      <vt:variant>
        <vt:lpwstr>http://www.nevo.co.il/Law_word/law15/memshala-436.pdf</vt:lpwstr>
      </vt:variant>
      <vt:variant>
        <vt:lpwstr/>
      </vt:variant>
      <vt:variant>
        <vt:i4>8192008</vt:i4>
      </vt:variant>
      <vt:variant>
        <vt:i4>186</vt:i4>
      </vt:variant>
      <vt:variant>
        <vt:i4>0</vt:i4>
      </vt:variant>
      <vt:variant>
        <vt:i4>5</vt:i4>
      </vt:variant>
      <vt:variant>
        <vt:lpwstr>http://www.nevo.co.il/Law_word/law14/law-2203.pdf</vt:lpwstr>
      </vt:variant>
      <vt:variant>
        <vt:lpwstr/>
      </vt:variant>
      <vt:variant>
        <vt:i4>8323153</vt:i4>
      </vt:variant>
      <vt:variant>
        <vt:i4>183</vt:i4>
      </vt:variant>
      <vt:variant>
        <vt:i4>0</vt:i4>
      </vt:variant>
      <vt:variant>
        <vt:i4>5</vt:i4>
      </vt:variant>
      <vt:variant>
        <vt:lpwstr>http://www.nevo.co.il/Law_word/law15/memshala-436.pdf</vt:lpwstr>
      </vt:variant>
      <vt:variant>
        <vt:lpwstr/>
      </vt:variant>
      <vt:variant>
        <vt:i4>8192008</vt:i4>
      </vt:variant>
      <vt:variant>
        <vt:i4>180</vt:i4>
      </vt:variant>
      <vt:variant>
        <vt:i4>0</vt:i4>
      </vt:variant>
      <vt:variant>
        <vt:i4>5</vt:i4>
      </vt:variant>
      <vt:variant>
        <vt:lpwstr>http://www.nevo.co.il/Law_word/law14/law-2203.pdf</vt:lpwstr>
      </vt:variant>
      <vt:variant>
        <vt:lpwstr/>
      </vt:variant>
      <vt:variant>
        <vt:i4>8323153</vt:i4>
      </vt:variant>
      <vt:variant>
        <vt:i4>177</vt:i4>
      </vt:variant>
      <vt:variant>
        <vt:i4>0</vt:i4>
      </vt:variant>
      <vt:variant>
        <vt:i4>5</vt:i4>
      </vt:variant>
      <vt:variant>
        <vt:lpwstr>http://www.nevo.co.il/Law_word/law15/memshala-436.pdf</vt:lpwstr>
      </vt:variant>
      <vt:variant>
        <vt:lpwstr/>
      </vt:variant>
      <vt:variant>
        <vt:i4>8192008</vt:i4>
      </vt:variant>
      <vt:variant>
        <vt:i4>174</vt:i4>
      </vt:variant>
      <vt:variant>
        <vt:i4>0</vt:i4>
      </vt:variant>
      <vt:variant>
        <vt:i4>5</vt:i4>
      </vt:variant>
      <vt:variant>
        <vt:lpwstr>http://www.nevo.co.il/Law_word/law14/law-2203.pdf</vt:lpwstr>
      </vt:variant>
      <vt:variant>
        <vt:lpwstr/>
      </vt:variant>
      <vt:variant>
        <vt:i4>8323153</vt:i4>
      </vt:variant>
      <vt:variant>
        <vt:i4>171</vt:i4>
      </vt:variant>
      <vt:variant>
        <vt:i4>0</vt:i4>
      </vt:variant>
      <vt:variant>
        <vt:i4>5</vt:i4>
      </vt:variant>
      <vt:variant>
        <vt:lpwstr>http://www.nevo.co.il/Law_word/law15/memshala-436.pdf</vt:lpwstr>
      </vt:variant>
      <vt:variant>
        <vt:lpwstr/>
      </vt:variant>
      <vt:variant>
        <vt:i4>8192008</vt:i4>
      </vt:variant>
      <vt:variant>
        <vt:i4>168</vt:i4>
      </vt:variant>
      <vt:variant>
        <vt:i4>0</vt:i4>
      </vt:variant>
      <vt:variant>
        <vt:i4>5</vt:i4>
      </vt:variant>
      <vt:variant>
        <vt:lpwstr>http://www.nevo.co.il/Law_word/law14/law-2203.pdf</vt:lpwstr>
      </vt:variant>
      <vt:variant>
        <vt:lpwstr/>
      </vt:variant>
      <vt:variant>
        <vt:i4>8323153</vt:i4>
      </vt:variant>
      <vt:variant>
        <vt:i4>165</vt:i4>
      </vt:variant>
      <vt:variant>
        <vt:i4>0</vt:i4>
      </vt:variant>
      <vt:variant>
        <vt:i4>5</vt:i4>
      </vt:variant>
      <vt:variant>
        <vt:lpwstr>http://www.nevo.co.il/Law_word/law15/memshala-436.pdf</vt:lpwstr>
      </vt:variant>
      <vt:variant>
        <vt:lpwstr/>
      </vt:variant>
      <vt:variant>
        <vt:i4>8192008</vt:i4>
      </vt:variant>
      <vt:variant>
        <vt:i4>162</vt:i4>
      </vt:variant>
      <vt:variant>
        <vt:i4>0</vt:i4>
      </vt:variant>
      <vt:variant>
        <vt:i4>5</vt:i4>
      </vt:variant>
      <vt:variant>
        <vt:lpwstr>http://www.nevo.co.il/Law_word/law14/law-2203.pdf</vt:lpwstr>
      </vt:variant>
      <vt:variant>
        <vt:lpwstr/>
      </vt:variant>
      <vt:variant>
        <vt:i4>8323153</vt:i4>
      </vt:variant>
      <vt:variant>
        <vt:i4>159</vt:i4>
      </vt:variant>
      <vt:variant>
        <vt:i4>0</vt:i4>
      </vt:variant>
      <vt:variant>
        <vt:i4>5</vt:i4>
      </vt:variant>
      <vt:variant>
        <vt:lpwstr>http://www.nevo.co.il/Law_word/law15/memshala-436.pdf</vt:lpwstr>
      </vt:variant>
      <vt:variant>
        <vt:lpwstr/>
      </vt:variant>
      <vt:variant>
        <vt:i4>8192008</vt:i4>
      </vt:variant>
      <vt:variant>
        <vt:i4>156</vt:i4>
      </vt:variant>
      <vt:variant>
        <vt:i4>0</vt:i4>
      </vt:variant>
      <vt:variant>
        <vt:i4>5</vt:i4>
      </vt:variant>
      <vt:variant>
        <vt:lpwstr>http://www.nevo.co.il/Law_word/law14/law-2203.pdf</vt:lpwstr>
      </vt:variant>
      <vt:variant>
        <vt:lpwstr/>
      </vt:variant>
      <vt:variant>
        <vt:i4>8323153</vt:i4>
      </vt:variant>
      <vt:variant>
        <vt:i4>153</vt:i4>
      </vt:variant>
      <vt:variant>
        <vt:i4>0</vt:i4>
      </vt:variant>
      <vt:variant>
        <vt:i4>5</vt:i4>
      </vt:variant>
      <vt:variant>
        <vt:lpwstr>http://www.nevo.co.il/Law_word/law15/memshala-436.pdf</vt:lpwstr>
      </vt:variant>
      <vt:variant>
        <vt:lpwstr/>
      </vt:variant>
      <vt:variant>
        <vt:i4>8192008</vt:i4>
      </vt:variant>
      <vt:variant>
        <vt:i4>150</vt:i4>
      </vt:variant>
      <vt:variant>
        <vt:i4>0</vt:i4>
      </vt:variant>
      <vt:variant>
        <vt:i4>5</vt:i4>
      </vt:variant>
      <vt:variant>
        <vt:lpwstr>http://www.nevo.co.il/Law_word/law14/law-2203.pdf</vt:lpwstr>
      </vt:variant>
      <vt:variant>
        <vt:lpwstr/>
      </vt:variant>
      <vt:variant>
        <vt:i4>3407915</vt:i4>
      </vt:variant>
      <vt:variant>
        <vt:i4>144</vt:i4>
      </vt:variant>
      <vt:variant>
        <vt:i4>0</vt:i4>
      </vt:variant>
      <vt:variant>
        <vt:i4>5</vt:i4>
      </vt:variant>
      <vt:variant>
        <vt:lpwstr/>
      </vt:variant>
      <vt:variant>
        <vt:lpwstr>Seif17</vt:lpwstr>
      </vt:variant>
      <vt:variant>
        <vt:i4>3473451</vt:i4>
      </vt:variant>
      <vt:variant>
        <vt:i4>138</vt:i4>
      </vt:variant>
      <vt:variant>
        <vt:i4>0</vt:i4>
      </vt:variant>
      <vt:variant>
        <vt:i4>5</vt:i4>
      </vt:variant>
      <vt:variant>
        <vt:lpwstr/>
      </vt:variant>
      <vt:variant>
        <vt:lpwstr>Seif16</vt:lpwstr>
      </vt:variant>
      <vt:variant>
        <vt:i4>3538987</vt:i4>
      </vt:variant>
      <vt:variant>
        <vt:i4>132</vt:i4>
      </vt:variant>
      <vt:variant>
        <vt:i4>0</vt:i4>
      </vt:variant>
      <vt:variant>
        <vt:i4>5</vt:i4>
      </vt:variant>
      <vt:variant>
        <vt:lpwstr/>
      </vt:variant>
      <vt:variant>
        <vt:lpwstr>Seif15</vt:lpwstr>
      </vt:variant>
      <vt:variant>
        <vt:i4>3604523</vt:i4>
      </vt:variant>
      <vt:variant>
        <vt:i4>126</vt:i4>
      </vt:variant>
      <vt:variant>
        <vt:i4>0</vt:i4>
      </vt:variant>
      <vt:variant>
        <vt:i4>5</vt:i4>
      </vt:variant>
      <vt:variant>
        <vt:lpwstr/>
      </vt:variant>
      <vt:variant>
        <vt:lpwstr>Seif14</vt:lpwstr>
      </vt:variant>
      <vt:variant>
        <vt:i4>3145771</vt:i4>
      </vt:variant>
      <vt:variant>
        <vt:i4>120</vt:i4>
      </vt:variant>
      <vt:variant>
        <vt:i4>0</vt:i4>
      </vt:variant>
      <vt:variant>
        <vt:i4>5</vt:i4>
      </vt:variant>
      <vt:variant>
        <vt:lpwstr/>
      </vt:variant>
      <vt:variant>
        <vt:lpwstr>Seif13</vt:lpwstr>
      </vt:variant>
      <vt:variant>
        <vt:i4>3538984</vt:i4>
      </vt:variant>
      <vt:variant>
        <vt:i4>114</vt:i4>
      </vt:variant>
      <vt:variant>
        <vt:i4>0</vt:i4>
      </vt:variant>
      <vt:variant>
        <vt:i4>5</vt:i4>
      </vt:variant>
      <vt:variant>
        <vt:lpwstr/>
      </vt:variant>
      <vt:variant>
        <vt:lpwstr>Seif25</vt:lpwstr>
      </vt:variant>
      <vt:variant>
        <vt:i4>3604520</vt:i4>
      </vt:variant>
      <vt:variant>
        <vt:i4>108</vt:i4>
      </vt:variant>
      <vt:variant>
        <vt:i4>0</vt:i4>
      </vt:variant>
      <vt:variant>
        <vt:i4>5</vt:i4>
      </vt:variant>
      <vt:variant>
        <vt:lpwstr/>
      </vt:variant>
      <vt:variant>
        <vt:lpwstr>Seif24</vt:lpwstr>
      </vt:variant>
      <vt:variant>
        <vt:i4>3211307</vt:i4>
      </vt:variant>
      <vt:variant>
        <vt:i4>102</vt:i4>
      </vt:variant>
      <vt:variant>
        <vt:i4>0</vt:i4>
      </vt:variant>
      <vt:variant>
        <vt:i4>5</vt:i4>
      </vt:variant>
      <vt:variant>
        <vt:lpwstr/>
      </vt:variant>
      <vt:variant>
        <vt:lpwstr>Seif12</vt:lpwstr>
      </vt:variant>
      <vt:variant>
        <vt:i4>3276843</vt:i4>
      </vt:variant>
      <vt:variant>
        <vt:i4>96</vt:i4>
      </vt:variant>
      <vt:variant>
        <vt:i4>0</vt:i4>
      </vt:variant>
      <vt:variant>
        <vt:i4>5</vt:i4>
      </vt:variant>
      <vt:variant>
        <vt:lpwstr/>
      </vt:variant>
      <vt:variant>
        <vt:lpwstr>Seif11</vt:lpwstr>
      </vt:variant>
      <vt:variant>
        <vt:i4>3342379</vt:i4>
      </vt:variant>
      <vt:variant>
        <vt:i4>90</vt:i4>
      </vt:variant>
      <vt:variant>
        <vt:i4>0</vt:i4>
      </vt:variant>
      <vt:variant>
        <vt:i4>5</vt:i4>
      </vt:variant>
      <vt:variant>
        <vt:lpwstr/>
      </vt:variant>
      <vt:variant>
        <vt:lpwstr>Seif10</vt:lpwstr>
      </vt:variant>
      <vt:variant>
        <vt:i4>196634</vt:i4>
      </vt:variant>
      <vt:variant>
        <vt:i4>84</vt:i4>
      </vt:variant>
      <vt:variant>
        <vt:i4>0</vt:i4>
      </vt:variant>
      <vt:variant>
        <vt:i4>5</vt:i4>
      </vt:variant>
      <vt:variant>
        <vt:lpwstr/>
      </vt:variant>
      <vt:variant>
        <vt:lpwstr>Seif9</vt:lpwstr>
      </vt:variant>
      <vt:variant>
        <vt:i4>196634</vt:i4>
      </vt:variant>
      <vt:variant>
        <vt:i4>78</vt:i4>
      </vt:variant>
      <vt:variant>
        <vt:i4>0</vt:i4>
      </vt:variant>
      <vt:variant>
        <vt:i4>5</vt:i4>
      </vt:variant>
      <vt:variant>
        <vt:lpwstr/>
      </vt:variant>
      <vt:variant>
        <vt:lpwstr>Seif8</vt:lpwstr>
      </vt:variant>
      <vt:variant>
        <vt:i4>3145768</vt:i4>
      </vt:variant>
      <vt:variant>
        <vt:i4>72</vt:i4>
      </vt:variant>
      <vt:variant>
        <vt:i4>0</vt:i4>
      </vt:variant>
      <vt:variant>
        <vt:i4>5</vt:i4>
      </vt:variant>
      <vt:variant>
        <vt:lpwstr/>
      </vt:variant>
      <vt:variant>
        <vt:lpwstr>Seif23</vt:lpwstr>
      </vt:variant>
      <vt:variant>
        <vt:i4>3211304</vt:i4>
      </vt:variant>
      <vt:variant>
        <vt:i4>66</vt:i4>
      </vt:variant>
      <vt:variant>
        <vt:i4>0</vt:i4>
      </vt:variant>
      <vt:variant>
        <vt:i4>5</vt:i4>
      </vt:variant>
      <vt:variant>
        <vt:lpwstr/>
      </vt:variant>
      <vt:variant>
        <vt:lpwstr>Seif22</vt:lpwstr>
      </vt:variant>
      <vt:variant>
        <vt:i4>3276840</vt:i4>
      </vt:variant>
      <vt:variant>
        <vt:i4>60</vt:i4>
      </vt:variant>
      <vt:variant>
        <vt:i4>0</vt:i4>
      </vt:variant>
      <vt:variant>
        <vt:i4>5</vt:i4>
      </vt:variant>
      <vt:variant>
        <vt:lpwstr/>
      </vt:variant>
      <vt:variant>
        <vt:lpwstr>Seif21</vt:lpwstr>
      </vt:variant>
      <vt:variant>
        <vt:i4>3342376</vt:i4>
      </vt:variant>
      <vt:variant>
        <vt:i4>54</vt:i4>
      </vt:variant>
      <vt:variant>
        <vt:i4>0</vt:i4>
      </vt:variant>
      <vt:variant>
        <vt:i4>5</vt:i4>
      </vt:variant>
      <vt:variant>
        <vt:lpwstr/>
      </vt:variant>
      <vt:variant>
        <vt:lpwstr>Seif20</vt:lpwstr>
      </vt:variant>
      <vt:variant>
        <vt:i4>3801131</vt:i4>
      </vt:variant>
      <vt:variant>
        <vt:i4>48</vt:i4>
      </vt:variant>
      <vt:variant>
        <vt:i4>0</vt:i4>
      </vt:variant>
      <vt:variant>
        <vt:i4>5</vt:i4>
      </vt:variant>
      <vt:variant>
        <vt:lpwstr/>
      </vt:variant>
      <vt:variant>
        <vt:lpwstr>Seif19</vt:lpwstr>
      </vt:variant>
      <vt:variant>
        <vt:i4>3866667</vt:i4>
      </vt:variant>
      <vt:variant>
        <vt:i4>42</vt:i4>
      </vt:variant>
      <vt:variant>
        <vt:i4>0</vt:i4>
      </vt:variant>
      <vt:variant>
        <vt:i4>5</vt:i4>
      </vt:variant>
      <vt:variant>
        <vt:lpwstr/>
      </vt:variant>
      <vt:variant>
        <vt:lpwstr>Seif18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7733329</vt:i4>
      </vt:variant>
      <vt:variant>
        <vt:i4>24</vt:i4>
      </vt:variant>
      <vt:variant>
        <vt:i4>0</vt:i4>
      </vt:variant>
      <vt:variant>
        <vt:i4>5</vt:i4>
      </vt:variant>
      <vt:variant>
        <vt:lpwstr>https://www.nevo.co.il/law_html/law10/yalkut-11250.pdf</vt:lpwstr>
      </vt:variant>
      <vt:variant>
        <vt:lpwstr/>
      </vt:variant>
      <vt:variant>
        <vt:i4>1245281</vt:i4>
      </vt:variant>
      <vt:variant>
        <vt:i4>21</vt:i4>
      </vt:variant>
      <vt:variant>
        <vt:i4>0</vt:i4>
      </vt:variant>
      <vt:variant>
        <vt:i4>5</vt:i4>
      </vt:variant>
      <vt:variant>
        <vt:lpwstr>http://www.nevo.co.il/law_word/law15/memshala-1291.pdf</vt:lpwstr>
      </vt:variant>
      <vt:variant>
        <vt:lpwstr/>
      </vt:variant>
      <vt:variant>
        <vt:i4>7602190</vt:i4>
      </vt:variant>
      <vt:variant>
        <vt:i4>18</vt:i4>
      </vt:variant>
      <vt:variant>
        <vt:i4>0</vt:i4>
      </vt:variant>
      <vt:variant>
        <vt:i4>5</vt:i4>
      </vt:variant>
      <vt:variant>
        <vt:lpwstr>http://www.nevo.co.il/law_word/law14/law-2790.pdf</vt:lpwstr>
      </vt:variant>
      <vt:variant>
        <vt:lpwstr/>
      </vt:variant>
      <vt:variant>
        <vt:i4>1310828</vt:i4>
      </vt:variant>
      <vt:variant>
        <vt:i4>15</vt:i4>
      </vt:variant>
      <vt:variant>
        <vt:i4>0</vt:i4>
      </vt:variant>
      <vt:variant>
        <vt:i4>5</vt:i4>
      </vt:variant>
      <vt:variant>
        <vt:lpwstr>http://www.nevo.co.il/Law_word/law15/memshala-1246.pdf</vt:lpwstr>
      </vt:variant>
      <vt:variant>
        <vt:lpwstr/>
      </vt:variant>
      <vt:variant>
        <vt:i4>7995398</vt:i4>
      </vt:variant>
      <vt:variant>
        <vt:i4>12</vt:i4>
      </vt:variant>
      <vt:variant>
        <vt:i4>0</vt:i4>
      </vt:variant>
      <vt:variant>
        <vt:i4>5</vt:i4>
      </vt:variant>
      <vt:variant>
        <vt:lpwstr>http://www.nevo.co.il/law_word/law14/law-2778.pdf</vt:lpwstr>
      </vt:variant>
      <vt:variant>
        <vt:lpwstr/>
      </vt:variant>
      <vt:variant>
        <vt:i4>8323153</vt:i4>
      </vt:variant>
      <vt:variant>
        <vt:i4>9</vt:i4>
      </vt:variant>
      <vt:variant>
        <vt:i4>0</vt:i4>
      </vt:variant>
      <vt:variant>
        <vt:i4>5</vt:i4>
      </vt:variant>
      <vt:variant>
        <vt:lpwstr>http://www.nevo.co.il/Law_word/law15/MEMSHALA-436.pdf</vt:lpwstr>
      </vt:variant>
      <vt:variant>
        <vt:lpwstr/>
      </vt:variant>
      <vt:variant>
        <vt:i4>8192008</vt:i4>
      </vt:variant>
      <vt:variant>
        <vt:i4>6</vt:i4>
      </vt:variant>
      <vt:variant>
        <vt:i4>0</vt:i4>
      </vt:variant>
      <vt:variant>
        <vt:i4>5</vt:i4>
      </vt:variant>
      <vt:variant>
        <vt:lpwstr>http://www.nevo.co.il/Law_word/law14/law-2203.pdf</vt:lpwstr>
      </vt:variant>
      <vt:variant>
        <vt:lpwstr/>
      </vt:variant>
      <vt:variant>
        <vt:i4>786550</vt:i4>
      </vt:variant>
      <vt:variant>
        <vt:i4>3</vt:i4>
      </vt:variant>
      <vt:variant>
        <vt:i4>0</vt:i4>
      </vt:variant>
      <vt:variant>
        <vt:i4>5</vt:i4>
      </vt:variant>
      <vt:variant>
        <vt:lpwstr>http://www.nevo.co.il/Law_word/law17/PROP-2396.pdf</vt:lpwstr>
      </vt:variant>
      <vt:variant>
        <vt:lpwstr/>
      </vt:variant>
      <vt:variant>
        <vt:i4>7995401</vt:i4>
      </vt:variant>
      <vt:variant>
        <vt:i4>0</vt:i4>
      </vt:variant>
      <vt:variant>
        <vt:i4>0</vt:i4>
      </vt:variant>
      <vt:variant>
        <vt:i4>5</vt:i4>
      </vt:variant>
      <vt:variant>
        <vt:lpwstr>http://www.nevo.co.il/Law_word/law14/LAW-1545.pdf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0186</vt:lpwstr>
  </property>
  <property fmtid="{D5CDD505-2E9C-101B-9397-08002B2CF9AE}" pid="3" name="CHNAME">
    <vt:lpwstr>כבישי אגרה</vt:lpwstr>
  </property>
  <property fmtid="{D5CDD505-2E9C-101B-9397-08002B2CF9AE}" pid="4" name="LAWNAME">
    <vt:lpwstr>חוק כבישי אגרה (מנהרות הכרמל), תשנ"ה-1995</vt:lpwstr>
  </property>
  <property fmtid="{D5CDD505-2E9C-101B-9397-08002B2CF9AE}" pid="5" name="LAWNUMBER">
    <vt:lpwstr>0002</vt:lpwstr>
  </property>
  <property fmtid="{D5CDD505-2E9C-101B-9397-08002B2CF9AE}" pid="6" name="TYPE">
    <vt:lpwstr>01</vt:lpwstr>
  </property>
  <property fmtid="{D5CDD505-2E9C-101B-9397-08002B2CF9AE}" pid="7" name="MEKORSAMCHUT">
    <vt:lpwstr/>
  </property>
  <property fmtid="{D5CDD505-2E9C-101B-9397-08002B2CF9AE}" pid="8" name="LINKK1">
    <vt:lpwstr>http://www.nevo.co.il/Law_word/law14/law-2203.pdf;‎רשומות – ספר חוקים#תוקן ס"ח תשס"ט מס' ‏‏2203#מיום 23.7.2009#עמ' 199# תיקון מס' 1 בסעיף 56 לחוק ההתייעלות הכלכלית (תיקוני חקיקה ליישום ‏התכנית הכלכלית לשנים 2009 ו-2010), תשס"ט-2009; תחילתו ביום 15.7.2009‏</vt:lpwstr>
  </property>
  <property fmtid="{D5CDD505-2E9C-101B-9397-08002B2CF9AE}" pid="9" name="LINKK2">
    <vt:lpwstr>http://www.nevo.co.il/law_word/law14/law-2778.pdf;‎רשומות - ספר חוקים#ס"ח תשע"ט מס' 2778 ‏‏#מיום 9.1.2019 עמ' 224  – תיקון מס' 2 בסעיף 66 לחוק שירותי תשלום, תשע"ט-2019; תחילתו שנה מיום ‏פרסומו</vt:lpwstr>
  </property>
  <property fmtid="{D5CDD505-2E9C-101B-9397-08002B2CF9AE}" pid="10" name="LINKK3">
    <vt:lpwstr/>
  </property>
  <property fmtid="{D5CDD505-2E9C-101B-9397-08002B2CF9AE}" pid="11" name="LINKK4">
    <vt:lpwstr/>
  </property>
  <property fmtid="{D5CDD505-2E9C-101B-9397-08002B2CF9AE}" pid="12" name="LINKK5">
    <vt:lpwstr/>
  </property>
  <property fmtid="{D5CDD505-2E9C-101B-9397-08002B2CF9AE}" pid="13" name="LINKK6">
    <vt:lpwstr/>
  </property>
  <property fmtid="{D5CDD505-2E9C-101B-9397-08002B2CF9AE}" pid="14" name="LINKK7">
    <vt:lpwstr/>
  </property>
  <property fmtid="{D5CDD505-2E9C-101B-9397-08002B2CF9AE}" pid="15" name="LINKK8">
    <vt:lpwstr/>
  </property>
  <property fmtid="{D5CDD505-2E9C-101B-9397-08002B2CF9AE}" pid="16" name="LINKK9">
    <vt:lpwstr/>
  </property>
  <property fmtid="{D5CDD505-2E9C-101B-9397-08002B2CF9AE}" pid="17" name="LINKK10">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NOSE11">
    <vt:lpwstr>רשויות ומשפט מנהלי</vt:lpwstr>
  </property>
  <property fmtid="{D5CDD505-2E9C-101B-9397-08002B2CF9AE}" pid="24" name="NOSE21">
    <vt:lpwstr>תשתיות</vt:lpwstr>
  </property>
  <property fmtid="{D5CDD505-2E9C-101B-9397-08002B2CF9AE}" pid="25" name="NOSE31">
    <vt:lpwstr>דרכים</vt:lpwstr>
  </property>
  <property fmtid="{D5CDD505-2E9C-101B-9397-08002B2CF9AE}" pid="26" name="NOSE41">
    <vt:lpwstr>כביש אגרה</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